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1B46" w14:textId="77777777" w:rsidR="003B3B90" w:rsidRDefault="003B3B90" w:rsidP="004C006F">
      <w:pPr>
        <w:spacing w:before="2000" w:line="276" w:lineRule="auto"/>
        <w:rPr>
          <w:rFonts w:cs="Arial"/>
          <w:b/>
          <w:bCs/>
          <w:sz w:val="22"/>
        </w:rPr>
      </w:pPr>
    </w:p>
    <w:p w14:paraId="0C9BF114" w14:textId="15D40D97" w:rsidR="007E05BC" w:rsidRPr="00970F10" w:rsidRDefault="00001D41" w:rsidP="004C006F">
      <w:pPr>
        <w:spacing w:before="2000" w:line="276" w:lineRule="auto"/>
        <w:rPr>
          <w:rFonts w:cs="Arial"/>
          <w:b/>
          <w:bCs/>
          <w:sz w:val="22"/>
        </w:rPr>
      </w:pPr>
      <w:r w:rsidRPr="00970F10">
        <w:rPr>
          <w:rFonts w:cs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30033FC7" wp14:editId="07B28BD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1525" cy="552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C54F2" w14:textId="77777777" w:rsidR="002C3B0D" w:rsidRPr="00630353" w:rsidRDefault="002C3B0D" w:rsidP="004C006F">
      <w:pPr>
        <w:spacing w:line="276" w:lineRule="auto"/>
        <w:jc w:val="center"/>
        <w:rPr>
          <w:rFonts w:cs="Arial"/>
          <w:b/>
          <w:bCs/>
          <w:i/>
          <w:sz w:val="32"/>
          <w:szCs w:val="32"/>
        </w:rPr>
      </w:pPr>
      <w:bookmarkStart w:id="0" w:name="_Toc504358983"/>
      <w:bookmarkStart w:id="1" w:name="_Toc504375135"/>
      <w:r w:rsidRPr="00630353">
        <w:rPr>
          <w:rFonts w:cs="Arial"/>
          <w:b/>
          <w:bCs/>
          <w:i/>
          <w:sz w:val="32"/>
          <w:szCs w:val="32"/>
        </w:rPr>
        <w:t xml:space="preserve">ENVIRONMENT PROTECTION AND </w:t>
      </w:r>
    </w:p>
    <w:p w14:paraId="1DD3A919" w14:textId="77777777" w:rsidR="002C3B0D" w:rsidRPr="00630353" w:rsidRDefault="002C3B0D" w:rsidP="004C006F">
      <w:pPr>
        <w:spacing w:line="276" w:lineRule="auto"/>
        <w:jc w:val="center"/>
        <w:rPr>
          <w:rFonts w:cs="Arial"/>
          <w:b/>
          <w:bCs/>
          <w:i/>
          <w:sz w:val="32"/>
          <w:szCs w:val="32"/>
        </w:rPr>
      </w:pPr>
      <w:r w:rsidRPr="00630353">
        <w:rPr>
          <w:rFonts w:cs="Arial"/>
          <w:b/>
          <w:bCs/>
          <w:i/>
          <w:sz w:val="32"/>
          <w:szCs w:val="32"/>
        </w:rPr>
        <w:t xml:space="preserve">BIODIVERSITY CONSERVATION ACT 1999 </w:t>
      </w:r>
      <w:r w:rsidRPr="00630353">
        <w:rPr>
          <w:rFonts w:cs="Arial"/>
          <w:b/>
          <w:bCs/>
          <w:sz w:val="32"/>
          <w:szCs w:val="32"/>
        </w:rPr>
        <w:t>(</w:t>
      </w:r>
      <w:proofErr w:type="spellStart"/>
      <w:r w:rsidRPr="00630353">
        <w:rPr>
          <w:rFonts w:cs="Arial"/>
          <w:b/>
          <w:bCs/>
          <w:sz w:val="32"/>
          <w:szCs w:val="32"/>
        </w:rPr>
        <w:t>Cth</w:t>
      </w:r>
      <w:proofErr w:type="spellEnd"/>
      <w:r w:rsidRPr="00630353">
        <w:rPr>
          <w:rFonts w:cs="Arial"/>
          <w:b/>
          <w:bCs/>
          <w:sz w:val="32"/>
          <w:szCs w:val="32"/>
        </w:rPr>
        <w:t>)</w:t>
      </w:r>
    </w:p>
    <w:p w14:paraId="5C0AEE1C" w14:textId="77777777" w:rsidR="002C3B0D" w:rsidRPr="00630353" w:rsidRDefault="002C3B0D" w:rsidP="004C006F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  <w:bookmarkStart w:id="2" w:name="_Toc504358984"/>
      <w:bookmarkStart w:id="3" w:name="_Toc504375136"/>
      <w:r w:rsidRPr="00630353">
        <w:rPr>
          <w:rFonts w:cs="Arial"/>
          <w:b/>
          <w:bCs/>
          <w:sz w:val="32"/>
          <w:szCs w:val="32"/>
        </w:rPr>
        <w:t>Part 10 Strategic Assessment</w:t>
      </w:r>
      <w:bookmarkEnd w:id="2"/>
      <w:bookmarkEnd w:id="3"/>
    </w:p>
    <w:p w14:paraId="2A5D93B2" w14:textId="77777777" w:rsidR="002C3B0D" w:rsidRDefault="002C3B0D" w:rsidP="004C006F">
      <w:pPr>
        <w:spacing w:line="276" w:lineRule="auto"/>
        <w:jc w:val="center"/>
        <w:rPr>
          <w:rFonts w:cs="Arial"/>
          <w:b/>
          <w:i/>
          <w:color w:val="000000" w:themeColor="text1"/>
          <w:sz w:val="22"/>
        </w:rPr>
      </w:pPr>
      <w:r w:rsidRPr="00630353">
        <w:rPr>
          <w:rFonts w:cs="Arial"/>
          <w:b/>
          <w:bCs/>
          <w:sz w:val="32"/>
          <w:szCs w:val="32"/>
        </w:rPr>
        <w:t xml:space="preserve">Section 146 </w:t>
      </w:r>
      <w:r w:rsidR="00C70C78">
        <w:rPr>
          <w:rFonts w:cs="Arial"/>
          <w:b/>
          <w:bCs/>
          <w:sz w:val="32"/>
          <w:szCs w:val="32"/>
        </w:rPr>
        <w:t>Agreement</w:t>
      </w:r>
      <w:bookmarkEnd w:id="0"/>
      <w:bookmarkEnd w:id="1"/>
    </w:p>
    <w:p w14:paraId="62F7E03D" w14:textId="6E5A8DD0" w:rsidR="003F0A66" w:rsidRDefault="005F3210" w:rsidP="004C006F">
      <w:pPr>
        <w:spacing w:line="276" w:lineRule="auto"/>
        <w:jc w:val="center"/>
        <w:rPr>
          <w:rFonts w:cs="Arial"/>
        </w:rPr>
      </w:pPr>
      <w:r>
        <w:rPr>
          <w:rFonts w:cs="Arial"/>
        </w:rPr>
        <w:t>Strategic A</w:t>
      </w:r>
      <w:r w:rsidR="00FD18E2">
        <w:rPr>
          <w:rFonts w:cs="Arial"/>
        </w:rPr>
        <w:t>ssessment of the</w:t>
      </w:r>
      <w:r w:rsidR="00100277">
        <w:rPr>
          <w:rFonts w:cs="Arial"/>
        </w:rPr>
        <w:t xml:space="preserve"> impacts of </w:t>
      </w:r>
      <w:r>
        <w:rPr>
          <w:rFonts w:cs="Arial"/>
        </w:rPr>
        <w:t>actions taken</w:t>
      </w:r>
      <w:r w:rsidR="00987568">
        <w:rPr>
          <w:rFonts w:cs="Arial"/>
        </w:rPr>
        <w:t xml:space="preserve"> in the</w:t>
      </w:r>
      <w:r>
        <w:rPr>
          <w:rFonts w:cs="Arial"/>
        </w:rPr>
        <w:t xml:space="preserve"> </w:t>
      </w:r>
      <w:r w:rsidR="00CF3994">
        <w:rPr>
          <w:rFonts w:cs="Arial"/>
        </w:rPr>
        <w:t>Middle Arm Sustainable Development Precinct</w:t>
      </w:r>
      <w:r w:rsidR="000E6279">
        <w:rPr>
          <w:rFonts w:cs="Arial"/>
        </w:rPr>
        <w:t xml:space="preserve"> </w:t>
      </w:r>
      <w:r>
        <w:rPr>
          <w:rFonts w:cs="Arial"/>
        </w:rPr>
        <w:t>on matters protected by Part 3 of the EPBC Act.</w:t>
      </w:r>
      <w:r w:rsidR="003F0A66">
        <w:rPr>
          <w:rFonts w:cs="Arial"/>
        </w:rPr>
        <w:t xml:space="preserve"> </w:t>
      </w:r>
    </w:p>
    <w:p w14:paraId="5A62766D" w14:textId="77777777" w:rsidR="00672085" w:rsidRDefault="00672085" w:rsidP="004C006F">
      <w:pPr>
        <w:spacing w:line="276" w:lineRule="auto"/>
        <w:jc w:val="center"/>
        <w:rPr>
          <w:rFonts w:cs="Arial"/>
        </w:rPr>
      </w:pPr>
      <w:bookmarkStart w:id="4" w:name="_Toc504358985"/>
      <w:bookmarkStart w:id="5" w:name="_Toc504375137"/>
    </w:p>
    <w:p w14:paraId="0E660D84" w14:textId="77777777" w:rsidR="00F853FA" w:rsidRDefault="00F853FA" w:rsidP="004C006F">
      <w:pPr>
        <w:spacing w:line="276" w:lineRule="auto"/>
        <w:jc w:val="center"/>
        <w:rPr>
          <w:rFonts w:cs="Arial"/>
        </w:rPr>
      </w:pPr>
      <w:r>
        <w:rPr>
          <w:rFonts w:cs="Arial"/>
        </w:rPr>
        <w:t>between</w:t>
      </w:r>
    </w:p>
    <w:p w14:paraId="7C21333A" w14:textId="77777777" w:rsidR="00F853FA" w:rsidRDefault="00F853FA" w:rsidP="004C006F">
      <w:pPr>
        <w:spacing w:line="276" w:lineRule="auto"/>
        <w:jc w:val="center"/>
        <w:rPr>
          <w:rFonts w:cs="Arial"/>
        </w:rPr>
      </w:pPr>
    </w:p>
    <w:p w14:paraId="20B733B4" w14:textId="732E5582" w:rsidR="008F23D8" w:rsidRDefault="00F853FA" w:rsidP="004C006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THE </w:t>
      </w:r>
      <w:r w:rsidR="0033182C">
        <w:rPr>
          <w:rFonts w:cs="Arial"/>
          <w:b/>
        </w:rPr>
        <w:t>COMMONWEALTH</w:t>
      </w:r>
      <w:r w:rsidR="004C5D71">
        <w:rPr>
          <w:rFonts w:cs="Arial"/>
          <w:b/>
        </w:rPr>
        <w:t xml:space="preserve"> MINISTER</w:t>
      </w:r>
      <w:r w:rsidR="008F23D8">
        <w:rPr>
          <w:rFonts w:cs="Arial"/>
          <w:b/>
        </w:rPr>
        <w:t xml:space="preserve"> FOR THE ENVIRONMENT </w:t>
      </w:r>
    </w:p>
    <w:p w14:paraId="2F474F24" w14:textId="77777777" w:rsidR="00F853FA" w:rsidRDefault="00F853FA" w:rsidP="004C006F">
      <w:pPr>
        <w:spacing w:line="276" w:lineRule="auto"/>
        <w:rPr>
          <w:rFonts w:cs="Arial"/>
          <w:i/>
          <w:sz w:val="22"/>
        </w:rPr>
      </w:pPr>
    </w:p>
    <w:p w14:paraId="5DB3EE3F" w14:textId="77777777" w:rsidR="00F853FA" w:rsidRDefault="00B171A9" w:rsidP="004C006F">
      <w:pPr>
        <w:tabs>
          <w:tab w:val="center" w:pos="4606"/>
          <w:tab w:val="left" w:pos="7593"/>
        </w:tabs>
        <w:spacing w:line="276" w:lineRule="auto"/>
        <w:rPr>
          <w:rFonts w:cs="Arial"/>
        </w:rPr>
      </w:pPr>
      <w:r>
        <w:rPr>
          <w:rFonts w:cs="Arial"/>
        </w:rPr>
        <w:tab/>
      </w:r>
      <w:r w:rsidR="00F853FA">
        <w:rPr>
          <w:rFonts w:cs="Arial"/>
        </w:rPr>
        <w:t>and</w:t>
      </w:r>
      <w:r>
        <w:rPr>
          <w:rFonts w:cs="Arial"/>
        </w:rPr>
        <w:tab/>
      </w:r>
    </w:p>
    <w:p w14:paraId="5AC7BC61" w14:textId="77777777" w:rsidR="00F853FA" w:rsidRDefault="00F853FA" w:rsidP="004C006F">
      <w:pPr>
        <w:spacing w:line="276" w:lineRule="auto"/>
        <w:rPr>
          <w:rFonts w:cs="Arial"/>
          <w:b/>
        </w:rPr>
      </w:pPr>
    </w:p>
    <w:bookmarkEnd w:id="4"/>
    <w:bookmarkEnd w:id="5"/>
    <w:p w14:paraId="3B92B8BE" w14:textId="0B7EB6C0" w:rsidR="007E05BC" w:rsidRDefault="005924FE" w:rsidP="004C006F">
      <w:pPr>
        <w:spacing w:line="276" w:lineRule="auto"/>
        <w:jc w:val="center"/>
        <w:rPr>
          <w:b/>
        </w:rPr>
      </w:pPr>
      <w:r w:rsidRPr="00602C98">
        <w:rPr>
          <w:rFonts w:cs="Arial"/>
          <w:b/>
        </w:rPr>
        <w:t xml:space="preserve">THE </w:t>
      </w:r>
      <w:r w:rsidR="004A2AAF">
        <w:rPr>
          <w:rFonts w:cs="Arial"/>
          <w:b/>
        </w:rPr>
        <w:t xml:space="preserve">NORTHERN TERRITORY </w:t>
      </w:r>
      <w:r w:rsidR="001902BC">
        <w:rPr>
          <w:rFonts w:cs="Arial"/>
          <w:b/>
        </w:rPr>
        <w:t xml:space="preserve">CHIEF </w:t>
      </w:r>
      <w:r w:rsidR="00770E8E">
        <w:rPr>
          <w:rFonts w:cs="Arial"/>
          <w:b/>
        </w:rPr>
        <w:t>MINISTER</w:t>
      </w:r>
    </w:p>
    <w:p w14:paraId="06C63342" w14:textId="77777777" w:rsidR="007E05BC" w:rsidRDefault="007E05BC" w:rsidP="004C006F">
      <w:pPr>
        <w:pStyle w:val="TOC2"/>
        <w:spacing w:line="276" w:lineRule="auto"/>
        <w:ind w:left="0"/>
        <w:outlineLvl w:val="0"/>
        <w:rPr>
          <w:rFonts w:cs="Arial"/>
          <w:sz w:val="22"/>
        </w:rPr>
      </w:pPr>
    </w:p>
    <w:p w14:paraId="7CA92378" w14:textId="77777777" w:rsidR="005E0478" w:rsidRDefault="005E0478" w:rsidP="004C006F">
      <w:pPr>
        <w:spacing w:line="276" w:lineRule="auto"/>
      </w:pPr>
    </w:p>
    <w:p w14:paraId="7FC2B125" w14:textId="77777777" w:rsidR="005E0478" w:rsidRDefault="005E0478" w:rsidP="004C006F">
      <w:pPr>
        <w:spacing w:line="276" w:lineRule="auto"/>
      </w:pPr>
    </w:p>
    <w:p w14:paraId="6B12D0B3" w14:textId="56DAFF9C" w:rsidR="005E0478" w:rsidRDefault="005E0478" w:rsidP="004C006F">
      <w:pPr>
        <w:spacing w:line="276" w:lineRule="auto"/>
      </w:pPr>
    </w:p>
    <w:bookmarkStart w:id="6" w:name="_Toc279667422" w:displacedByCustomXml="next"/>
    <w:sdt>
      <w:sdtPr>
        <w:rPr>
          <w:rFonts w:ascii="Arial" w:hAnsi="Arial"/>
          <w:b w:val="0"/>
          <w:bCs w:val="0"/>
          <w:color w:val="auto"/>
          <w:sz w:val="24"/>
          <w:szCs w:val="22"/>
          <w:lang w:val="en-AU" w:eastAsia="en-AU"/>
        </w:rPr>
        <w:id w:val="17367385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9A32540" w14:textId="0F8405B1" w:rsidR="00586D8B" w:rsidRPr="008C4426" w:rsidRDefault="00586D8B" w:rsidP="00D7542F">
          <w:pPr>
            <w:pStyle w:val="TOCHeading"/>
            <w:spacing w:line="276" w:lineRule="auto"/>
            <w:rPr>
              <w:rFonts w:ascii="Arial" w:hAnsi="Arial" w:cs="Arial"/>
              <w:bCs w:val="0"/>
              <w:color w:val="auto"/>
              <w:sz w:val="24"/>
              <w:szCs w:val="24"/>
              <w:lang w:val="en-AU" w:eastAsia="zh-CN" w:bidi="th-TH"/>
            </w:rPr>
          </w:pPr>
          <w:r w:rsidRPr="008C4426">
            <w:rPr>
              <w:rFonts w:ascii="Arial" w:hAnsi="Arial" w:cs="Arial"/>
              <w:bCs w:val="0"/>
              <w:color w:val="auto"/>
              <w:sz w:val="24"/>
              <w:szCs w:val="24"/>
              <w:lang w:val="en-AU" w:eastAsia="zh-CN" w:bidi="th-TH"/>
            </w:rPr>
            <w:t>Table of Contents</w:t>
          </w:r>
        </w:p>
        <w:p w14:paraId="571BAF89" w14:textId="3AACA88A" w:rsidR="001F106B" w:rsidRDefault="00D7542F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r>
            <w:fldChar w:fldCharType="begin"/>
          </w:r>
          <w:r>
            <w:instrText xml:space="preserve"> TOC \o "3-3" \h \z \t "Heading 1,1,Heading 2,2,AFMA 1ai H1,1,AFMA 1ai H2,2,A1 Title 1 WSSA Agreement,1" </w:instrText>
          </w:r>
          <w:r>
            <w:fldChar w:fldCharType="separate"/>
          </w:r>
          <w:hyperlink w:anchor="_Toc89348064" w:history="1">
            <w:r w:rsidR="001F106B" w:rsidRPr="0076449B">
              <w:rPr>
                <w:rStyle w:val="Hyperlink"/>
                <w:noProof/>
                <w:lang w:bidi="th-TH"/>
              </w:rPr>
              <w:t>1.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Parties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_Toc89348064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3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5C2A077D" w14:textId="6AB3722A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65" w:history="1">
            <w:r w:rsidR="001F106B" w:rsidRPr="0076449B">
              <w:rPr>
                <w:rStyle w:val="Hyperlink"/>
                <w:noProof/>
                <w:lang w:bidi="th-TH"/>
              </w:rPr>
              <w:t>2.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Definitions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_Toc89348065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3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536E35C1" w14:textId="63142D6E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66" w:history="1">
            <w:r w:rsidR="001F106B" w:rsidRPr="0076449B">
              <w:rPr>
                <w:rStyle w:val="Hyperlink"/>
                <w:noProof/>
                <w:lang w:bidi="th-TH"/>
              </w:rPr>
              <w:t>3.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Background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_Toc89348066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5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461103CE" w14:textId="296EEC04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67" w:history="1">
            <w:r w:rsidR="001F106B" w:rsidRPr="0076449B">
              <w:rPr>
                <w:rStyle w:val="Hyperlink"/>
                <w:noProof/>
                <w:lang w:bidi="th-TH"/>
              </w:rPr>
              <w:t>4.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Coordination of the Commonwealth and Territory Assessment Process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_Toc89348067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6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15CBD5BF" w14:textId="221EC33C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68" w:history="1">
            <w:r w:rsidR="001F106B" w:rsidRPr="0076449B">
              <w:rPr>
                <w:rStyle w:val="Hyperlink"/>
                <w:noProof/>
                <w:lang w:bidi="th-TH"/>
              </w:rPr>
              <w:t>5.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Development of the Program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_Toc89348068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7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47D3C70B" w14:textId="13ED609C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69" w:history="1">
            <w:r w:rsidR="001F106B" w:rsidRPr="0076449B">
              <w:rPr>
                <w:rStyle w:val="Hyperlink"/>
                <w:noProof/>
                <w:lang w:bidi="th-TH"/>
              </w:rPr>
              <w:t>6.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Terms of Reference for the EIS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_Toc89348069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8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2287D5DA" w14:textId="058861E0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0" w:history="1">
            <w:r w:rsidR="001F106B" w:rsidRPr="0076449B">
              <w:rPr>
                <w:rStyle w:val="Hyperlink"/>
                <w:noProof/>
                <w:lang w:bidi="th-TH"/>
              </w:rPr>
              <w:t>7.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Preparation of the EIS and Program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_Toc89348070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9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5023D267" w14:textId="5A2534C9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1" w:history="1">
            <w:r w:rsidR="001F106B" w:rsidRPr="0076449B">
              <w:rPr>
                <w:rStyle w:val="Hyperlink"/>
                <w:noProof/>
                <w:lang w:bidi="th-TH"/>
              </w:rPr>
              <w:t>8.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Consideration of the EIS and the Program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_Toc89348071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11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094B9AD4" w14:textId="397AD684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2" w:history="1">
            <w:r w:rsidR="001F106B" w:rsidRPr="0076449B">
              <w:rPr>
                <w:rStyle w:val="Hyperlink"/>
                <w:noProof/>
                <w:lang w:bidi="th-TH"/>
              </w:rPr>
              <w:t>9.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Endorsement of the Program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_Toc89348072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12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347F6F96" w14:textId="02E223BA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3" w:history="1">
            <w:r w:rsidR="001F106B" w:rsidRPr="0076449B">
              <w:rPr>
                <w:rStyle w:val="Hyperlink"/>
                <w:noProof/>
                <w:lang w:bidi="th-TH"/>
              </w:rPr>
              <w:t>10.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Approval of actions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_Toc89348073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12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17E8ACA7" w14:textId="49B6307A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4" w:history="1">
            <w:r w:rsidR="001F106B" w:rsidRPr="0076449B">
              <w:rPr>
                <w:rStyle w:val="Hyperlink"/>
                <w:noProof/>
                <w:lang w:bidi="th-TH"/>
              </w:rPr>
              <w:t>11.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Environmental information management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_Toc89348074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13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5434505E" w14:textId="258D4014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5" w:history="1">
            <w:r w:rsidR="001F106B" w:rsidRPr="0076449B">
              <w:rPr>
                <w:rStyle w:val="Hyperlink"/>
                <w:noProof/>
                <w:lang w:bidi="th-TH"/>
              </w:rPr>
              <w:t>12.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Governance arrangements and dispute resolution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_Toc89348075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14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75FC0DD9" w14:textId="667B684E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6" w:history="1">
            <w:r w:rsidR="001F106B" w:rsidRPr="0076449B">
              <w:rPr>
                <w:rStyle w:val="Hyperlink"/>
                <w:noProof/>
                <w:lang w:bidi="th-TH"/>
              </w:rPr>
              <w:t>13.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Variation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_Toc89348076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15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61AC26A8" w14:textId="7E5BD2EE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7" w:history="1">
            <w:r w:rsidR="001F106B" w:rsidRPr="0076449B">
              <w:rPr>
                <w:rStyle w:val="Hyperlink"/>
                <w:noProof/>
                <w:lang w:bidi="th-TH"/>
              </w:rPr>
              <w:t>14.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Termination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_Toc89348077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15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2453D95E" w14:textId="59327DBA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8" w:history="1">
            <w:r w:rsidR="001F106B" w:rsidRPr="0076449B">
              <w:rPr>
                <w:rStyle w:val="Hyperlink"/>
                <w:noProof/>
                <w:lang w:bidi="th-TH"/>
              </w:rPr>
              <w:t>15.</w:t>
            </w:r>
            <w:r w:rsidR="001F106B">
              <w:rPr>
                <w:rFonts w:asciiTheme="minorHAnsi" w:eastAsiaTheme="minorEastAsia" w:hAnsiTheme="minorHAnsi"/>
                <w:noProof/>
                <w:kern w:val="0"/>
                <w:sz w:val="22"/>
              </w:rPr>
              <w:tab/>
            </w:r>
            <w:r w:rsidR="001F106B" w:rsidRPr="0076449B">
              <w:rPr>
                <w:rStyle w:val="Hyperlink"/>
                <w:noProof/>
                <w:lang w:bidi="th-TH"/>
              </w:rPr>
              <w:t>General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_Toc89348078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15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3FC6B8ED" w14:textId="6A013C89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79" w:history="1">
            <w:r w:rsidR="001F106B" w:rsidRPr="0076449B">
              <w:rPr>
                <w:rStyle w:val="Hyperlink"/>
                <w:noProof/>
                <w:lang w:bidi="th-TH"/>
              </w:rPr>
              <w:t>Attachment 1: Indicative Map of Strategic Assessment Area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_Toc89348079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17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45B12467" w14:textId="35A2909C" w:rsidR="001F106B" w:rsidRDefault="0010766B">
          <w:pPr>
            <w:pStyle w:val="TOC1"/>
            <w:rPr>
              <w:rFonts w:asciiTheme="minorHAnsi" w:eastAsiaTheme="minorEastAsia" w:hAnsiTheme="minorHAnsi"/>
              <w:noProof/>
              <w:kern w:val="0"/>
              <w:sz w:val="22"/>
            </w:rPr>
          </w:pPr>
          <w:hyperlink w:anchor="_Toc89348080" w:history="1">
            <w:r w:rsidR="001F106B" w:rsidRPr="0076449B">
              <w:rPr>
                <w:rStyle w:val="Hyperlink"/>
                <w:noProof/>
                <w:lang w:bidi="th-TH"/>
              </w:rPr>
              <w:t>Attachment 2: Endorsement Criteria for the Program (Clause 9)</w:t>
            </w:r>
            <w:r w:rsidR="001F106B">
              <w:rPr>
                <w:noProof/>
                <w:webHidden/>
              </w:rPr>
              <w:tab/>
            </w:r>
            <w:r w:rsidR="001F106B">
              <w:rPr>
                <w:noProof/>
                <w:webHidden/>
              </w:rPr>
              <w:fldChar w:fldCharType="begin"/>
            </w:r>
            <w:r w:rsidR="001F106B">
              <w:rPr>
                <w:noProof/>
                <w:webHidden/>
              </w:rPr>
              <w:instrText xml:space="preserve"> PAGEREF _Toc89348080 \h </w:instrText>
            </w:r>
            <w:r w:rsidR="001F106B">
              <w:rPr>
                <w:noProof/>
                <w:webHidden/>
              </w:rPr>
            </w:r>
            <w:r w:rsidR="001F106B">
              <w:rPr>
                <w:noProof/>
                <w:webHidden/>
              </w:rPr>
              <w:fldChar w:fldCharType="separate"/>
            </w:r>
            <w:r w:rsidR="001F106B">
              <w:rPr>
                <w:noProof/>
                <w:webHidden/>
              </w:rPr>
              <w:t>18</w:t>
            </w:r>
            <w:r w:rsidR="001F106B">
              <w:rPr>
                <w:noProof/>
                <w:webHidden/>
              </w:rPr>
              <w:fldChar w:fldCharType="end"/>
            </w:r>
          </w:hyperlink>
        </w:p>
        <w:p w14:paraId="476FCA92" w14:textId="37CE681F" w:rsidR="00586D8B" w:rsidRDefault="00D7542F" w:rsidP="004C006F">
          <w:pPr>
            <w:spacing w:line="276" w:lineRule="auto"/>
          </w:pPr>
          <w:r>
            <w:rPr>
              <w:kern w:val="20"/>
            </w:rPr>
            <w:fldChar w:fldCharType="end"/>
          </w:r>
        </w:p>
      </w:sdtContent>
    </w:sdt>
    <w:p w14:paraId="26BB0F51" w14:textId="3C45019F" w:rsidR="0061546F" w:rsidRDefault="0061546F" w:rsidP="004C006F">
      <w:pPr>
        <w:pStyle w:val="LegalClauseLevel1"/>
        <w:spacing w:line="276" w:lineRule="auto"/>
      </w:pPr>
      <w:r>
        <w:br w:type="page"/>
      </w:r>
    </w:p>
    <w:p w14:paraId="71476CD1" w14:textId="4156C544" w:rsidR="007E05BC" w:rsidRPr="009838FC" w:rsidRDefault="007E05BC" w:rsidP="004F1353">
      <w:pPr>
        <w:pStyle w:val="A1Title1WSSAAgreement"/>
        <w:keepNext w:val="0"/>
        <w:tabs>
          <w:tab w:val="clear" w:pos="851"/>
          <w:tab w:val="num" w:pos="1417"/>
        </w:tabs>
        <w:spacing w:before="0" w:line="276" w:lineRule="auto"/>
      </w:pPr>
      <w:bookmarkStart w:id="7" w:name="_Ref499887459"/>
      <w:bookmarkStart w:id="8" w:name="_Toc89348064"/>
      <w:r w:rsidRPr="009838FC">
        <w:lastRenderedPageBreak/>
        <w:t>P</w:t>
      </w:r>
      <w:r w:rsidR="00F76BF5" w:rsidRPr="009838FC">
        <w:t>arties</w:t>
      </w:r>
      <w:bookmarkEnd w:id="7"/>
      <w:bookmarkEnd w:id="8"/>
      <w:bookmarkEnd w:id="6"/>
    </w:p>
    <w:p w14:paraId="5C267853" w14:textId="04E0512A" w:rsidR="00572B71" w:rsidRPr="009838FC" w:rsidRDefault="00EC5EA7" w:rsidP="004F1353">
      <w:pPr>
        <w:pStyle w:val="A2Title2WSSAAgreement"/>
        <w:keepNext w:val="0"/>
      </w:pPr>
      <w:r w:rsidRPr="009838FC">
        <w:t xml:space="preserve">The </w:t>
      </w:r>
      <w:r w:rsidR="00C35644">
        <w:t>P</w:t>
      </w:r>
      <w:r w:rsidRPr="009838FC">
        <w:t>arties to this </w:t>
      </w:r>
      <w:r w:rsidR="00C70C78">
        <w:t>Agreement</w:t>
      </w:r>
      <w:r w:rsidR="007E05BC" w:rsidRPr="009838FC">
        <w:t xml:space="preserve"> are:</w:t>
      </w:r>
    </w:p>
    <w:p w14:paraId="4AE2DF4B" w14:textId="0F5A75BD" w:rsidR="006066AE" w:rsidRPr="00F70A71" w:rsidRDefault="00B0232A" w:rsidP="00DF6BE7">
      <w:pPr>
        <w:pStyle w:val="LegalClauseLevel2"/>
      </w:pPr>
      <w:r>
        <w:t>T</w:t>
      </w:r>
      <w:r w:rsidR="007E05BC" w:rsidRPr="009838FC">
        <w:t xml:space="preserve">he </w:t>
      </w:r>
      <w:proofErr w:type="gramStart"/>
      <w:r w:rsidR="00741F00" w:rsidRPr="00F70A71">
        <w:t xml:space="preserve">Commonwealth </w:t>
      </w:r>
      <w:r w:rsidR="003C7506">
        <w:t>M</w:t>
      </w:r>
      <w:r w:rsidR="00732616">
        <w:t>inister</w:t>
      </w:r>
      <w:proofErr w:type="gramEnd"/>
      <w:r w:rsidR="00732616">
        <w:t xml:space="preserve"> for the Environment</w:t>
      </w:r>
      <w:r w:rsidR="00B42C1F">
        <w:t>, as represented by the Department of Agriculture, Water and the Environment</w:t>
      </w:r>
      <w:r w:rsidR="001767AC">
        <w:t xml:space="preserve"> (</w:t>
      </w:r>
      <w:r w:rsidR="00A70A60">
        <w:rPr>
          <w:b/>
          <w:bCs/>
        </w:rPr>
        <w:t>Environment Department</w:t>
      </w:r>
      <w:r w:rsidR="001767AC">
        <w:t>)</w:t>
      </w:r>
      <w:r>
        <w:t>.</w:t>
      </w:r>
      <w:r w:rsidR="008F23D8" w:rsidRPr="00F70A71">
        <w:t xml:space="preserve"> </w:t>
      </w:r>
    </w:p>
    <w:p w14:paraId="7C9D2399" w14:textId="77777777" w:rsidR="006066AE" w:rsidRPr="00F70A71" w:rsidRDefault="00C77E4F" w:rsidP="00DF6BE7">
      <w:pPr>
        <w:pStyle w:val="LegalClauseLevel2"/>
      </w:pPr>
      <w:r w:rsidRPr="00F70A71">
        <w:t>a</w:t>
      </w:r>
      <w:r w:rsidR="007E05BC" w:rsidRPr="00F70A71">
        <w:t>nd</w:t>
      </w:r>
    </w:p>
    <w:p w14:paraId="6782D7B2" w14:textId="20704E7D" w:rsidR="0040667A" w:rsidRPr="005E0478" w:rsidRDefault="00B0232A" w:rsidP="00DF6BE7">
      <w:pPr>
        <w:pStyle w:val="LegalClauseLevel2"/>
        <w:rPr>
          <w:b/>
        </w:rPr>
      </w:pPr>
      <w:r w:rsidRPr="00A6221C">
        <w:t>T</w:t>
      </w:r>
      <w:r w:rsidR="00D02635" w:rsidRPr="00A6221C">
        <w:t xml:space="preserve">he </w:t>
      </w:r>
      <w:r w:rsidR="004A2AAF" w:rsidRPr="00A6221C">
        <w:t xml:space="preserve">Northern Territory </w:t>
      </w:r>
      <w:r w:rsidR="001902BC">
        <w:t xml:space="preserve">Chief </w:t>
      </w:r>
      <w:r w:rsidR="004A2AAF" w:rsidRPr="00A6221C">
        <w:t xml:space="preserve">Minister as represented by </w:t>
      </w:r>
      <w:r w:rsidR="005E3EBD" w:rsidRPr="00A6221C">
        <w:t>the Northern Territory Department of Infrastructure, Planning and Logistics</w:t>
      </w:r>
      <w:r w:rsidR="00B17ABF" w:rsidRPr="00A6221C">
        <w:rPr>
          <w:b/>
          <w:bCs/>
        </w:rPr>
        <w:t xml:space="preserve"> (DIPL)</w:t>
      </w:r>
      <w:r w:rsidR="00B17ABF" w:rsidRPr="00A6221C">
        <w:t>.</w:t>
      </w:r>
    </w:p>
    <w:p w14:paraId="42C8CE56" w14:textId="56FD8666" w:rsidR="009E60D4" w:rsidRDefault="00F76BF5" w:rsidP="004F1353">
      <w:pPr>
        <w:pStyle w:val="A1Title1WSSAAgreement"/>
        <w:keepNext w:val="0"/>
        <w:tabs>
          <w:tab w:val="clear" w:pos="851"/>
          <w:tab w:val="num" w:pos="1134"/>
        </w:tabs>
        <w:spacing w:before="0" w:line="276" w:lineRule="auto"/>
      </w:pPr>
      <w:bookmarkStart w:id="9" w:name="_Toc89348065"/>
      <w:r w:rsidRPr="009E60D4">
        <w:t>Definitions</w:t>
      </w:r>
      <w:bookmarkEnd w:id="9"/>
      <w:r w:rsidR="004C3069" w:rsidRPr="009E60D4">
        <w:t xml:space="preserve"> </w:t>
      </w:r>
    </w:p>
    <w:p w14:paraId="2CA097A7" w14:textId="77777777" w:rsidR="009E60D4" w:rsidRPr="008525C0" w:rsidRDefault="00ED4791" w:rsidP="004F1353">
      <w:pPr>
        <w:pStyle w:val="A2Title2WSSAAgreement"/>
        <w:keepNext w:val="0"/>
      </w:pPr>
      <w:r w:rsidRPr="008525C0">
        <w:t>Unless the context indicates otherwise in this </w:t>
      </w:r>
      <w:r w:rsidR="00C70C78">
        <w:t>Agreement</w:t>
      </w:r>
      <w:r w:rsidRPr="008525C0">
        <w:t xml:space="preserve">, the definitions, </w:t>
      </w:r>
      <w:proofErr w:type="gramStart"/>
      <w:r w:rsidRPr="008525C0">
        <w:t>meanings</w:t>
      </w:r>
      <w:proofErr w:type="gramEnd"/>
      <w:r w:rsidRPr="008525C0">
        <w:t xml:space="preserve"> and terms in the EPBC Act apply to this </w:t>
      </w:r>
      <w:r w:rsidR="00C70C78">
        <w:t>Agreement</w:t>
      </w:r>
      <w:r w:rsidRPr="008525C0">
        <w:t xml:space="preserve"> including its attachments. </w:t>
      </w:r>
    </w:p>
    <w:p w14:paraId="27E6B66A" w14:textId="77777777" w:rsidR="00416D80" w:rsidRPr="008525C0" w:rsidRDefault="00416D80" w:rsidP="004F1353">
      <w:pPr>
        <w:pStyle w:val="A2Title2WSSAAgreement"/>
        <w:keepNext w:val="0"/>
      </w:pPr>
      <w:r w:rsidRPr="008525C0">
        <w:t>In this </w:t>
      </w:r>
      <w:r w:rsidR="00C70C78">
        <w:t>Agreement</w:t>
      </w:r>
      <w:r w:rsidRPr="008525C0">
        <w:t>:</w:t>
      </w:r>
    </w:p>
    <w:p w14:paraId="58F0C4B1" w14:textId="5C6892F0" w:rsidR="00AE5581" w:rsidRPr="00FB714E" w:rsidRDefault="005B3B73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A</w:t>
      </w:r>
      <w:r w:rsidR="00AE5581" w:rsidRPr="00FB714E">
        <w:rPr>
          <w:rFonts w:cs="Arial"/>
          <w:b/>
          <w:szCs w:val="24"/>
        </w:rPr>
        <w:t>greement</w:t>
      </w:r>
      <w:r w:rsidR="00AE5581" w:rsidRPr="00FB714E">
        <w:rPr>
          <w:rFonts w:cs="Arial"/>
          <w:szCs w:val="24"/>
        </w:rPr>
        <w:t xml:space="preserve"> </w:t>
      </w:r>
      <w:r w:rsidR="00AE5581" w:rsidRPr="00094468">
        <w:rPr>
          <w:rFonts w:cs="Arial"/>
          <w:szCs w:val="24"/>
        </w:rPr>
        <w:t xml:space="preserve">means this </w:t>
      </w:r>
      <w:r w:rsidR="009957DB" w:rsidRPr="00094468">
        <w:rPr>
          <w:rFonts w:cs="Arial"/>
          <w:szCs w:val="24"/>
        </w:rPr>
        <w:t>S</w:t>
      </w:r>
      <w:r w:rsidR="00AE5581" w:rsidRPr="00094468">
        <w:rPr>
          <w:rFonts w:cs="Arial"/>
          <w:szCs w:val="24"/>
        </w:rPr>
        <w:t xml:space="preserve">trategic </w:t>
      </w:r>
      <w:r w:rsidR="009957DB" w:rsidRPr="00094468">
        <w:rPr>
          <w:rFonts w:cs="Arial"/>
          <w:szCs w:val="24"/>
        </w:rPr>
        <w:t>A</w:t>
      </w:r>
      <w:r w:rsidR="00AE5581" w:rsidRPr="00094468">
        <w:rPr>
          <w:rFonts w:cs="Arial"/>
          <w:szCs w:val="24"/>
        </w:rPr>
        <w:t>ssessment agreement</w:t>
      </w:r>
      <w:r w:rsidR="00AE5581" w:rsidRPr="00FB714E">
        <w:rPr>
          <w:rFonts w:cs="Arial"/>
          <w:szCs w:val="24"/>
        </w:rPr>
        <w:t xml:space="preserve"> </w:t>
      </w:r>
      <w:proofErr w:type="gramStart"/>
      <w:r w:rsidR="00AE5581" w:rsidRPr="00FB714E">
        <w:rPr>
          <w:rFonts w:cs="Arial"/>
          <w:szCs w:val="24"/>
        </w:rPr>
        <w:t>entered into</w:t>
      </w:r>
      <w:proofErr w:type="gramEnd"/>
      <w:r w:rsidR="00AE5581" w:rsidRPr="00FB714E">
        <w:rPr>
          <w:rFonts w:cs="Arial"/>
          <w:szCs w:val="24"/>
        </w:rPr>
        <w:t xml:space="preserve"> </w:t>
      </w:r>
      <w:r w:rsidR="0073115D">
        <w:rPr>
          <w:rFonts w:cs="Arial"/>
          <w:szCs w:val="24"/>
        </w:rPr>
        <w:t>by</w:t>
      </w:r>
      <w:r w:rsidR="0073115D" w:rsidRPr="00FB714E">
        <w:rPr>
          <w:rFonts w:cs="Arial"/>
          <w:szCs w:val="24"/>
        </w:rPr>
        <w:t xml:space="preserve"> </w:t>
      </w:r>
      <w:r w:rsidR="00AE5581" w:rsidRPr="00FB714E">
        <w:rPr>
          <w:rFonts w:cs="Arial"/>
          <w:szCs w:val="24"/>
        </w:rPr>
        <w:t xml:space="preserve">the </w:t>
      </w:r>
      <w:r w:rsidR="003E710B" w:rsidRPr="00FB714E">
        <w:rPr>
          <w:rFonts w:cs="Arial"/>
          <w:szCs w:val="24"/>
        </w:rPr>
        <w:t>P</w:t>
      </w:r>
      <w:r w:rsidR="0087453D" w:rsidRPr="00FB714E">
        <w:rPr>
          <w:rFonts w:cs="Arial"/>
          <w:szCs w:val="24"/>
        </w:rPr>
        <w:t>arties</w:t>
      </w:r>
      <w:r w:rsidR="00AE5581" w:rsidRPr="00FB714E">
        <w:rPr>
          <w:rFonts w:cs="Arial"/>
          <w:szCs w:val="24"/>
        </w:rPr>
        <w:t xml:space="preserve"> on the date the last party executes this </w:t>
      </w:r>
      <w:r w:rsidR="007B60CD" w:rsidRPr="00FB714E">
        <w:rPr>
          <w:rFonts w:cs="Arial"/>
          <w:szCs w:val="24"/>
        </w:rPr>
        <w:t>A</w:t>
      </w:r>
      <w:r w:rsidR="00AE5581" w:rsidRPr="00FB714E">
        <w:rPr>
          <w:rFonts w:cs="Arial"/>
          <w:szCs w:val="24"/>
        </w:rPr>
        <w:t>greement</w:t>
      </w:r>
      <w:r w:rsidR="00F10281" w:rsidRPr="00FB714E">
        <w:rPr>
          <w:rFonts w:cs="Arial"/>
          <w:szCs w:val="24"/>
        </w:rPr>
        <w:t xml:space="preserve"> and includes any attachments</w:t>
      </w:r>
      <w:r w:rsidR="004C5D56" w:rsidRPr="00FB714E">
        <w:rPr>
          <w:rFonts w:cs="Arial"/>
          <w:szCs w:val="24"/>
        </w:rPr>
        <w:t xml:space="preserve"> and any variations.</w:t>
      </w:r>
    </w:p>
    <w:p w14:paraId="27B69F61" w14:textId="77777777" w:rsidR="00832AFB" w:rsidRPr="00FB714E" w:rsidRDefault="00832AFB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Attachment</w:t>
      </w:r>
      <w:r w:rsidRPr="00FB714E">
        <w:rPr>
          <w:rFonts w:cs="Arial"/>
          <w:szCs w:val="24"/>
        </w:rPr>
        <w:t xml:space="preserve"> means an attachment to this </w:t>
      </w:r>
      <w:r w:rsidR="00C70C78" w:rsidRPr="00FB714E">
        <w:rPr>
          <w:rFonts w:cs="Arial"/>
          <w:szCs w:val="24"/>
        </w:rPr>
        <w:t>Agreement</w:t>
      </w:r>
      <w:r w:rsidRPr="00FB714E">
        <w:rPr>
          <w:rFonts w:cs="Arial"/>
          <w:szCs w:val="24"/>
        </w:rPr>
        <w:t>.</w:t>
      </w:r>
    </w:p>
    <w:p w14:paraId="16D39807" w14:textId="112B961D" w:rsidR="00BC2CA2" w:rsidRDefault="00BC2CA2" w:rsidP="00BC2CA2">
      <w:pPr>
        <w:spacing w:after="200" w:line="276" w:lineRule="auto"/>
        <w:ind w:left="567"/>
        <w:rPr>
          <w:rFonts w:cs="Arial"/>
          <w:szCs w:val="24"/>
        </w:rPr>
      </w:pPr>
      <w:r>
        <w:rPr>
          <w:rFonts w:cs="Arial"/>
          <w:b/>
          <w:szCs w:val="24"/>
        </w:rPr>
        <w:t>Commonwealth Minister</w:t>
      </w:r>
      <w:r w:rsidRPr="00FB714E">
        <w:rPr>
          <w:rFonts w:cs="Arial"/>
          <w:b/>
          <w:szCs w:val="24"/>
        </w:rPr>
        <w:t xml:space="preserve"> </w:t>
      </w:r>
      <w:r w:rsidRPr="00FB714E">
        <w:rPr>
          <w:rFonts w:cs="Arial"/>
          <w:szCs w:val="24"/>
        </w:rPr>
        <w:t xml:space="preserve">means the </w:t>
      </w:r>
      <w:proofErr w:type="gramStart"/>
      <w:r w:rsidRPr="00FB714E">
        <w:rPr>
          <w:rFonts w:cs="Arial"/>
          <w:szCs w:val="24"/>
        </w:rPr>
        <w:t xml:space="preserve">Commonwealth </w:t>
      </w:r>
      <w:r>
        <w:rPr>
          <w:rFonts w:cs="Arial"/>
          <w:szCs w:val="24"/>
        </w:rPr>
        <w:t>Minister</w:t>
      </w:r>
      <w:proofErr w:type="gramEnd"/>
      <w:r w:rsidRPr="00FB714E">
        <w:rPr>
          <w:rFonts w:cs="Arial"/>
          <w:szCs w:val="24"/>
        </w:rPr>
        <w:t xml:space="preserve"> with responsibility for ad</w:t>
      </w:r>
      <w:r>
        <w:rPr>
          <w:rFonts w:cs="Arial"/>
          <w:szCs w:val="24"/>
        </w:rPr>
        <w:t xml:space="preserve">ministering </w:t>
      </w:r>
      <w:r w:rsidRPr="00FB714E">
        <w:rPr>
          <w:rFonts w:cs="Arial"/>
          <w:szCs w:val="24"/>
        </w:rPr>
        <w:t xml:space="preserve">the EPBC Act and includes a delegate of the </w:t>
      </w:r>
      <w:r>
        <w:rPr>
          <w:rFonts w:cs="Arial"/>
          <w:szCs w:val="24"/>
        </w:rPr>
        <w:t>Commonwealth Minister</w:t>
      </w:r>
      <w:r w:rsidRPr="00FB714E">
        <w:rPr>
          <w:rFonts w:cs="Arial"/>
          <w:szCs w:val="24"/>
        </w:rPr>
        <w:t>.</w:t>
      </w:r>
      <w:r w:rsidRPr="00FB714E" w:rsidDel="00605D1E">
        <w:rPr>
          <w:rFonts w:cs="Arial"/>
          <w:szCs w:val="24"/>
        </w:rPr>
        <w:t xml:space="preserve"> </w:t>
      </w:r>
    </w:p>
    <w:p w14:paraId="502A9DCB" w14:textId="35EB0552" w:rsidR="004A2AAF" w:rsidRPr="004A2AAF" w:rsidRDefault="002428A7" w:rsidP="004A2AAF">
      <w:pPr>
        <w:spacing w:after="200" w:line="276" w:lineRule="auto"/>
        <w:ind w:left="567"/>
        <w:rPr>
          <w:rFonts w:cs="Arial"/>
          <w:szCs w:val="24"/>
        </w:rPr>
      </w:pPr>
      <w:r>
        <w:rPr>
          <w:rFonts w:cs="Arial"/>
          <w:b/>
          <w:bCs/>
          <w:szCs w:val="24"/>
        </w:rPr>
        <w:t>Department of Infrastructure, Planning and Logistics (</w:t>
      </w:r>
      <w:r w:rsidR="004A2AAF" w:rsidRPr="004A2AAF">
        <w:rPr>
          <w:rFonts w:cs="Arial"/>
          <w:b/>
          <w:bCs/>
          <w:szCs w:val="24"/>
        </w:rPr>
        <w:t>DIPL</w:t>
      </w:r>
      <w:r>
        <w:rPr>
          <w:rFonts w:cs="Arial"/>
          <w:b/>
          <w:bCs/>
          <w:szCs w:val="24"/>
        </w:rPr>
        <w:t>)</w:t>
      </w:r>
      <w:r w:rsidR="004A2AAF" w:rsidRPr="004A2AAF">
        <w:rPr>
          <w:rFonts w:cs="Arial"/>
          <w:szCs w:val="24"/>
        </w:rPr>
        <w:t xml:space="preserve"> means the </w:t>
      </w:r>
      <w:r w:rsidR="003073E9">
        <w:rPr>
          <w:rFonts w:cs="Arial"/>
          <w:szCs w:val="24"/>
        </w:rPr>
        <w:t>Department that will be responsible for the Strategic Assessment</w:t>
      </w:r>
      <w:r w:rsidR="004A2AAF" w:rsidRPr="004A2AAF">
        <w:rPr>
          <w:rFonts w:cs="Arial"/>
          <w:szCs w:val="24"/>
        </w:rPr>
        <w:t xml:space="preserve">. </w:t>
      </w:r>
    </w:p>
    <w:p w14:paraId="27AB7CBE" w14:textId="028EC220" w:rsidR="00F94B80" w:rsidRPr="00FB714E" w:rsidRDefault="00F94B80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Disclosable Information</w:t>
      </w:r>
      <w:r w:rsidRPr="00FB714E">
        <w:rPr>
          <w:rFonts w:cs="Arial"/>
          <w:szCs w:val="24"/>
        </w:rPr>
        <w:t xml:space="preserve"> means Information that </w:t>
      </w:r>
      <w:r w:rsidR="00ED59F3" w:rsidRPr="00FB714E">
        <w:rPr>
          <w:rFonts w:cs="Arial"/>
          <w:szCs w:val="24"/>
        </w:rPr>
        <w:t xml:space="preserve">both </w:t>
      </w:r>
      <w:r w:rsidRPr="00FB714E">
        <w:rPr>
          <w:rFonts w:cs="Arial"/>
          <w:szCs w:val="24"/>
        </w:rPr>
        <w:t xml:space="preserve">Parties agree is relevant and appropriate to be disclosed or published </w:t>
      </w:r>
      <w:r w:rsidR="003A5AE9" w:rsidRPr="00FB714E">
        <w:rPr>
          <w:rFonts w:cs="Arial"/>
          <w:szCs w:val="24"/>
        </w:rPr>
        <w:t xml:space="preserve">to third parties </w:t>
      </w:r>
      <w:proofErr w:type="gramStart"/>
      <w:r w:rsidRPr="00FB714E">
        <w:rPr>
          <w:rFonts w:cs="Arial"/>
          <w:szCs w:val="24"/>
        </w:rPr>
        <w:t>in the course of</w:t>
      </w:r>
      <w:proofErr w:type="gramEnd"/>
      <w:r w:rsidRPr="00FB714E">
        <w:rPr>
          <w:rFonts w:cs="Arial"/>
          <w:szCs w:val="24"/>
        </w:rPr>
        <w:t xml:space="preserve"> the </w:t>
      </w:r>
      <w:r w:rsidR="00F81690" w:rsidRPr="00FB714E">
        <w:rPr>
          <w:rFonts w:cs="Arial"/>
          <w:szCs w:val="24"/>
        </w:rPr>
        <w:t>S</w:t>
      </w:r>
      <w:r w:rsidRPr="00FB714E">
        <w:rPr>
          <w:rFonts w:cs="Arial"/>
          <w:szCs w:val="24"/>
        </w:rPr>
        <w:t xml:space="preserve">trategic </w:t>
      </w:r>
      <w:r w:rsidR="00F81690" w:rsidRPr="00FB714E">
        <w:rPr>
          <w:rFonts w:cs="Arial"/>
          <w:szCs w:val="24"/>
        </w:rPr>
        <w:t>A</w:t>
      </w:r>
      <w:r w:rsidRPr="00FB714E">
        <w:rPr>
          <w:rFonts w:cs="Arial"/>
          <w:szCs w:val="24"/>
        </w:rPr>
        <w:t xml:space="preserve">ssessment </w:t>
      </w:r>
      <w:r w:rsidR="00ED59F3" w:rsidRPr="00FB714E">
        <w:rPr>
          <w:rFonts w:cs="Arial"/>
          <w:szCs w:val="24"/>
        </w:rPr>
        <w:t>or thereafter</w:t>
      </w:r>
      <w:r w:rsidR="00DD2AE1" w:rsidRPr="00FB714E">
        <w:rPr>
          <w:rFonts w:cs="Arial"/>
          <w:szCs w:val="24"/>
        </w:rPr>
        <w:t xml:space="preserve"> with each Party exercising its absolute discretion in this regard and without limiting the foregoing will </w:t>
      </w:r>
      <w:r w:rsidRPr="00FB714E">
        <w:rPr>
          <w:rFonts w:cs="Arial"/>
          <w:szCs w:val="24"/>
        </w:rPr>
        <w:t xml:space="preserve">not include Information that in the reasonable opinion of </w:t>
      </w:r>
      <w:r w:rsidR="00E40593" w:rsidRPr="00FB714E">
        <w:rPr>
          <w:rFonts w:cs="Arial"/>
          <w:szCs w:val="24"/>
        </w:rPr>
        <w:t>either of the Parties</w:t>
      </w:r>
      <w:r w:rsidR="00517715" w:rsidRPr="00FB714E">
        <w:rPr>
          <w:rFonts w:cs="Arial"/>
          <w:szCs w:val="24"/>
        </w:rPr>
        <w:t xml:space="preserve"> is Information</w:t>
      </w:r>
      <w:r w:rsidR="00E40593" w:rsidRPr="00FB714E">
        <w:rPr>
          <w:rFonts w:cs="Arial"/>
          <w:szCs w:val="24"/>
        </w:rPr>
        <w:t>:</w:t>
      </w:r>
    </w:p>
    <w:p w14:paraId="78DD3EB7" w14:textId="49481D3B" w:rsidR="00E40593" w:rsidRPr="0072107D" w:rsidRDefault="00E40593" w:rsidP="004F1353">
      <w:pPr>
        <w:pStyle w:val="A3Title3WSSAAgreement"/>
      </w:pPr>
      <w:r w:rsidRPr="0072107D">
        <w:t xml:space="preserve">that if disclosed or published by </w:t>
      </w:r>
      <w:r w:rsidR="004A2AAF">
        <w:t>DIPL</w:t>
      </w:r>
      <w:r w:rsidRPr="0072107D">
        <w:t xml:space="preserve">, would constitute a prohibited or unauthorised disclosure or publication under any </w:t>
      </w:r>
      <w:r w:rsidR="004A2AAF">
        <w:t>N</w:t>
      </w:r>
      <w:r w:rsidR="002428A7">
        <w:t>orthern Territory</w:t>
      </w:r>
      <w:r w:rsidRPr="0072107D">
        <w:t xml:space="preserve"> written </w:t>
      </w:r>
      <w:proofErr w:type="gramStart"/>
      <w:r w:rsidRPr="0072107D">
        <w:t>law;</w:t>
      </w:r>
      <w:proofErr w:type="gramEnd"/>
    </w:p>
    <w:p w14:paraId="5ABBED70" w14:textId="77777777" w:rsidR="00E40593" w:rsidRPr="0072107D" w:rsidRDefault="00E40593" w:rsidP="004F1353">
      <w:pPr>
        <w:pStyle w:val="A3Title3WSSAAgreement"/>
      </w:pPr>
      <w:r w:rsidRPr="0072107D">
        <w:t xml:space="preserve">that if disclosed or published by the Commonwealth, would constitute a prohibited or unauthorised disclosure or publication under any Commonwealth written </w:t>
      </w:r>
      <w:proofErr w:type="gramStart"/>
      <w:r w:rsidRPr="0072107D">
        <w:t>law;</w:t>
      </w:r>
      <w:proofErr w:type="gramEnd"/>
    </w:p>
    <w:p w14:paraId="7690BE5F" w14:textId="77777777" w:rsidR="00E40593" w:rsidRPr="0072107D" w:rsidRDefault="00517715" w:rsidP="004F1353">
      <w:pPr>
        <w:pStyle w:val="A3Title3WSSAAgreement"/>
      </w:pPr>
      <w:r w:rsidRPr="0072107D">
        <w:t xml:space="preserve">that if disclosed or published </w:t>
      </w:r>
      <w:r w:rsidR="00E40593" w:rsidRPr="0072107D">
        <w:t>would:</w:t>
      </w:r>
    </w:p>
    <w:p w14:paraId="29E436CD" w14:textId="77777777" w:rsidR="00E40593" w:rsidRPr="00FB714E" w:rsidRDefault="00E40593" w:rsidP="004F1353">
      <w:pPr>
        <w:pStyle w:val="A4Title4WSSAAgreement"/>
        <w:rPr>
          <w:b/>
        </w:rPr>
      </w:pPr>
      <w:r w:rsidRPr="00FB714E">
        <w:lastRenderedPageBreak/>
        <w:t xml:space="preserve">be reasonably anticipated to give rise to any legal or equitable claim or liability; or </w:t>
      </w:r>
    </w:p>
    <w:p w14:paraId="33172CB7" w14:textId="77777777" w:rsidR="00E40593" w:rsidRPr="00FB714E" w:rsidRDefault="00E40593" w:rsidP="004F1353">
      <w:pPr>
        <w:pStyle w:val="A4Title4WSSAAgreement"/>
      </w:pPr>
      <w:r w:rsidRPr="00FB714E">
        <w:t xml:space="preserve">constitute a waiver of privilege </w:t>
      </w:r>
      <w:r w:rsidR="00EB036E" w:rsidRPr="00FB714E">
        <w:t xml:space="preserve">in the absence of </w:t>
      </w:r>
      <w:r w:rsidRPr="00FB714E">
        <w:t xml:space="preserve">consent of the Party possessing that </w:t>
      </w:r>
      <w:proofErr w:type="gramStart"/>
      <w:r w:rsidRPr="00FB714E">
        <w:t>privilege;</w:t>
      </w:r>
      <w:proofErr w:type="gramEnd"/>
    </w:p>
    <w:p w14:paraId="1B1B44F2" w14:textId="77777777" w:rsidR="00517715" w:rsidRPr="0072107D" w:rsidRDefault="00517715" w:rsidP="004F1353">
      <w:pPr>
        <w:pStyle w:val="A3Title3WSSAAgreement"/>
      </w:pPr>
      <w:r w:rsidRPr="0072107D">
        <w:t>that is co</w:t>
      </w:r>
      <w:r w:rsidR="00EB036E" w:rsidRPr="0072107D">
        <w:t>nfidential in nature, personal I</w:t>
      </w:r>
      <w:r w:rsidRPr="0072107D">
        <w:t xml:space="preserve">nformation or likely to be considered sensitive by an </w:t>
      </w:r>
      <w:r w:rsidR="00962D00" w:rsidRPr="0072107D">
        <w:t xml:space="preserve">Aboriginal </w:t>
      </w:r>
      <w:r w:rsidRPr="0072107D">
        <w:t xml:space="preserve">group in circumstances where authorisation or consent to disclose or publish such </w:t>
      </w:r>
      <w:r w:rsidR="00EB036E" w:rsidRPr="0072107D">
        <w:t>I</w:t>
      </w:r>
      <w:r w:rsidRPr="0072107D">
        <w:t>nformation has not been obtained; or</w:t>
      </w:r>
    </w:p>
    <w:p w14:paraId="0030B0F0" w14:textId="7A0AE0F6" w:rsidR="00517715" w:rsidRPr="0072107D" w:rsidRDefault="00517715" w:rsidP="004F1353">
      <w:pPr>
        <w:pStyle w:val="A3Title3WSSAAgreement"/>
      </w:pPr>
      <w:r w:rsidRPr="0072107D">
        <w:t>is environmentally sensitive Information which, if published or published in a particular manner, may increase a risk of damage to the protected matter</w:t>
      </w:r>
      <w:r w:rsidR="00BB2012">
        <w:t>s</w:t>
      </w:r>
      <w:r w:rsidRPr="0072107D">
        <w:t xml:space="preserve"> to which the Information relates.</w:t>
      </w:r>
    </w:p>
    <w:p w14:paraId="6700A36E" w14:textId="04D6BBB4" w:rsidR="007E05BC" w:rsidRPr="00FB714E" w:rsidRDefault="00935032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 xml:space="preserve">Environment </w:t>
      </w:r>
      <w:r w:rsidR="007E05BC" w:rsidRPr="00FB714E">
        <w:rPr>
          <w:rFonts w:cs="Arial"/>
          <w:b/>
          <w:szCs w:val="24"/>
        </w:rPr>
        <w:t>Department</w:t>
      </w:r>
      <w:r w:rsidR="007E05BC" w:rsidRPr="00FB714E">
        <w:rPr>
          <w:rFonts w:cs="Arial"/>
          <w:szCs w:val="24"/>
        </w:rPr>
        <w:t xml:space="preserve"> means the Commonwealth Department </w:t>
      </w:r>
      <w:r w:rsidRPr="00FB714E">
        <w:rPr>
          <w:rFonts w:cs="Arial"/>
          <w:szCs w:val="24"/>
        </w:rPr>
        <w:t xml:space="preserve">with responsibility for </w:t>
      </w:r>
      <w:r w:rsidR="007E05BC" w:rsidRPr="00FB714E">
        <w:rPr>
          <w:rFonts w:cs="Arial"/>
          <w:szCs w:val="24"/>
        </w:rPr>
        <w:t>ad</w:t>
      </w:r>
      <w:r w:rsidR="004C5D71">
        <w:rPr>
          <w:rFonts w:cs="Arial"/>
          <w:szCs w:val="24"/>
        </w:rPr>
        <w:t>minister</w:t>
      </w:r>
      <w:r w:rsidRPr="00FB714E">
        <w:rPr>
          <w:rFonts w:cs="Arial"/>
          <w:szCs w:val="24"/>
        </w:rPr>
        <w:t>ing</w:t>
      </w:r>
      <w:r w:rsidR="007E05BC" w:rsidRPr="00FB714E">
        <w:rPr>
          <w:rFonts w:cs="Arial"/>
          <w:szCs w:val="24"/>
        </w:rPr>
        <w:t xml:space="preserve"> </w:t>
      </w:r>
      <w:r w:rsidRPr="00FB714E">
        <w:rPr>
          <w:rFonts w:cs="Arial"/>
          <w:szCs w:val="24"/>
        </w:rPr>
        <w:t xml:space="preserve">the EPBC Act </w:t>
      </w:r>
      <w:r w:rsidR="00ED4791" w:rsidRPr="00FB714E">
        <w:rPr>
          <w:rFonts w:cs="Arial"/>
          <w:szCs w:val="24"/>
        </w:rPr>
        <w:t>from time to time</w:t>
      </w:r>
      <w:r w:rsidR="007E05BC" w:rsidRPr="00FB714E">
        <w:rPr>
          <w:rFonts w:cs="Arial"/>
          <w:szCs w:val="24"/>
        </w:rPr>
        <w:t>.</w:t>
      </w:r>
    </w:p>
    <w:p w14:paraId="1E8A8E4D" w14:textId="659926B6" w:rsidR="007E05BC" w:rsidRPr="00995B4F" w:rsidRDefault="00EC5EA7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EPBC </w:t>
      </w:r>
      <w:r w:rsidR="007E05BC" w:rsidRPr="00FB714E">
        <w:rPr>
          <w:rFonts w:cs="Arial"/>
          <w:b/>
          <w:szCs w:val="24"/>
        </w:rPr>
        <w:t>Act</w:t>
      </w:r>
      <w:r w:rsidR="007E05BC" w:rsidRPr="00FB714E">
        <w:rPr>
          <w:rFonts w:cs="Arial"/>
          <w:szCs w:val="24"/>
        </w:rPr>
        <w:t xml:space="preserve"> means the </w:t>
      </w:r>
      <w:r w:rsidR="007E05BC" w:rsidRPr="00FB714E">
        <w:rPr>
          <w:rFonts w:cs="Arial"/>
          <w:i/>
          <w:szCs w:val="24"/>
        </w:rPr>
        <w:t>Environment Protection an</w:t>
      </w:r>
      <w:r w:rsidRPr="00FB714E">
        <w:rPr>
          <w:rFonts w:cs="Arial"/>
          <w:i/>
          <w:szCs w:val="24"/>
        </w:rPr>
        <w:t xml:space="preserve">d Biodiversity Conservation </w:t>
      </w:r>
      <w:r w:rsidRPr="00995B4F">
        <w:rPr>
          <w:rFonts w:cs="Arial"/>
          <w:i/>
          <w:szCs w:val="24"/>
        </w:rPr>
        <w:t>Act </w:t>
      </w:r>
      <w:r w:rsidR="007E05BC" w:rsidRPr="00995B4F">
        <w:rPr>
          <w:rFonts w:cs="Arial"/>
          <w:i/>
          <w:szCs w:val="24"/>
        </w:rPr>
        <w:t>1999</w:t>
      </w:r>
      <w:r w:rsidR="007E05BC" w:rsidRPr="00995B4F">
        <w:rPr>
          <w:rFonts w:cs="Arial"/>
          <w:szCs w:val="24"/>
        </w:rPr>
        <w:t xml:space="preserve"> (</w:t>
      </w:r>
      <w:proofErr w:type="spellStart"/>
      <w:r w:rsidR="007E05BC" w:rsidRPr="00995B4F">
        <w:rPr>
          <w:rFonts w:cs="Arial"/>
          <w:szCs w:val="24"/>
        </w:rPr>
        <w:t>Cth</w:t>
      </w:r>
      <w:proofErr w:type="spellEnd"/>
      <w:r w:rsidR="007E05BC" w:rsidRPr="00995B4F">
        <w:rPr>
          <w:rFonts w:cs="Arial"/>
          <w:szCs w:val="24"/>
        </w:rPr>
        <w:t>).</w:t>
      </w:r>
    </w:p>
    <w:p w14:paraId="4481F1F2" w14:textId="48EEAE95" w:rsidR="004F00D5" w:rsidRPr="00FB714E" w:rsidRDefault="00093CCB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 xml:space="preserve">Impact </w:t>
      </w:r>
      <w:r w:rsidRPr="00FB714E">
        <w:rPr>
          <w:rFonts w:cs="Arial"/>
          <w:szCs w:val="24"/>
        </w:rPr>
        <w:t>means</w:t>
      </w:r>
      <w:r w:rsidR="00F97FC2" w:rsidRPr="00FB714E">
        <w:rPr>
          <w:rFonts w:cs="Arial"/>
          <w:szCs w:val="24"/>
        </w:rPr>
        <w:t xml:space="preserve"> an impact as defined under section 527E of the EPBC Act</w:t>
      </w:r>
      <w:r w:rsidR="003F244B" w:rsidRPr="00FB714E">
        <w:rPr>
          <w:rFonts w:cs="Arial"/>
          <w:szCs w:val="24"/>
        </w:rPr>
        <w:t>.</w:t>
      </w:r>
    </w:p>
    <w:p w14:paraId="0A5B65BB" w14:textId="4EE97A86" w:rsidR="00BC2CA2" w:rsidRPr="00FB714E" w:rsidRDefault="004576A9" w:rsidP="00BC2CA2">
      <w:pPr>
        <w:spacing w:after="200" w:line="276" w:lineRule="auto"/>
        <w:ind w:left="567"/>
        <w:rPr>
          <w:rFonts w:cs="Arial"/>
          <w:szCs w:val="24"/>
        </w:rPr>
      </w:pPr>
      <w:r>
        <w:rPr>
          <w:rFonts w:cs="Arial"/>
          <w:b/>
          <w:szCs w:val="24"/>
        </w:rPr>
        <w:t>Environmental Impact Statement (</w:t>
      </w:r>
      <w:r w:rsidR="00D2436B">
        <w:rPr>
          <w:rFonts w:cs="Arial"/>
          <w:b/>
          <w:szCs w:val="24"/>
        </w:rPr>
        <w:t>EIS</w:t>
      </w:r>
      <w:r>
        <w:rPr>
          <w:rFonts w:cs="Arial"/>
          <w:b/>
          <w:szCs w:val="24"/>
        </w:rPr>
        <w:t>)</w:t>
      </w:r>
      <w:r w:rsidR="00BC2CA2" w:rsidRPr="00FB714E">
        <w:rPr>
          <w:rFonts w:cs="Arial"/>
          <w:szCs w:val="24"/>
        </w:rPr>
        <w:t xml:space="preserve"> means the report describing and assessing the</w:t>
      </w:r>
      <w:r w:rsidR="00BC2CA2">
        <w:rPr>
          <w:rFonts w:cs="Arial"/>
          <w:szCs w:val="24"/>
        </w:rPr>
        <w:t xml:space="preserve"> i</w:t>
      </w:r>
      <w:r w:rsidR="00BC2CA2" w:rsidRPr="00FB714E">
        <w:rPr>
          <w:rFonts w:cs="Arial"/>
          <w:szCs w:val="24"/>
        </w:rPr>
        <w:t xml:space="preserve">mpacts of </w:t>
      </w:r>
      <w:r w:rsidR="00BC2CA2">
        <w:rPr>
          <w:rFonts w:cs="Arial"/>
          <w:szCs w:val="24"/>
        </w:rPr>
        <w:t xml:space="preserve">implementing the </w:t>
      </w:r>
      <w:r w:rsidR="00EE3703">
        <w:rPr>
          <w:rFonts w:cs="Arial"/>
          <w:szCs w:val="24"/>
        </w:rPr>
        <w:t>Program</w:t>
      </w:r>
      <w:r w:rsidR="00BC2CA2">
        <w:rPr>
          <w:rFonts w:cs="Arial"/>
          <w:szCs w:val="24"/>
        </w:rPr>
        <w:t xml:space="preserve">, including the impacts of an action or class of </w:t>
      </w:r>
      <w:r w:rsidR="00BC2CA2" w:rsidRPr="00FB714E">
        <w:rPr>
          <w:rFonts w:cs="Arial"/>
          <w:szCs w:val="24"/>
        </w:rPr>
        <w:t xml:space="preserve">actions on protected matters, as contemplated by section 146(2)(a) of the EPBC Act, and prepared </w:t>
      </w:r>
      <w:r w:rsidR="00BC2CA2">
        <w:rPr>
          <w:rFonts w:cs="Arial"/>
          <w:szCs w:val="24"/>
        </w:rPr>
        <w:t>in accordance with</w:t>
      </w:r>
      <w:r w:rsidR="00BC2CA2" w:rsidRPr="00FB714E">
        <w:rPr>
          <w:rFonts w:cs="Arial"/>
          <w:szCs w:val="24"/>
        </w:rPr>
        <w:t xml:space="preserve"> clauses </w:t>
      </w:r>
      <w:r w:rsidR="00BC2CA2" w:rsidRPr="00FB714E">
        <w:rPr>
          <w:rFonts w:cs="Arial"/>
          <w:szCs w:val="24"/>
        </w:rPr>
        <w:fldChar w:fldCharType="begin"/>
      </w:r>
      <w:r w:rsidR="00BC2CA2" w:rsidRPr="00FB714E">
        <w:rPr>
          <w:rFonts w:cs="Arial"/>
          <w:szCs w:val="24"/>
        </w:rPr>
        <w:instrText xml:space="preserve"> REF _Ref3210786 \r \h </w:instrText>
      </w:r>
      <w:r w:rsidR="00BC2CA2">
        <w:rPr>
          <w:rFonts w:cs="Arial"/>
          <w:szCs w:val="24"/>
        </w:rPr>
        <w:instrText xml:space="preserve"> \* MERGEFORMAT </w:instrText>
      </w:r>
      <w:r w:rsidR="00BC2CA2" w:rsidRPr="00FB714E">
        <w:rPr>
          <w:rFonts w:cs="Arial"/>
          <w:szCs w:val="24"/>
        </w:rPr>
      </w:r>
      <w:r w:rsidR="00BC2CA2" w:rsidRPr="00FB714E">
        <w:rPr>
          <w:rFonts w:cs="Arial"/>
          <w:szCs w:val="24"/>
        </w:rPr>
        <w:fldChar w:fldCharType="separate"/>
      </w:r>
      <w:r w:rsidR="00BC2CA2">
        <w:rPr>
          <w:rFonts w:cs="Arial"/>
          <w:szCs w:val="24"/>
        </w:rPr>
        <w:t>6</w:t>
      </w:r>
      <w:r w:rsidR="00BC2CA2" w:rsidRPr="00FB714E">
        <w:rPr>
          <w:rFonts w:cs="Arial"/>
          <w:szCs w:val="24"/>
        </w:rPr>
        <w:fldChar w:fldCharType="end"/>
      </w:r>
      <w:r w:rsidR="00BC2CA2" w:rsidRPr="00FB714E">
        <w:rPr>
          <w:rFonts w:cs="Arial"/>
          <w:szCs w:val="24"/>
        </w:rPr>
        <w:t xml:space="preserve"> and </w:t>
      </w:r>
      <w:r w:rsidR="00BC2CA2" w:rsidRPr="00FB714E">
        <w:rPr>
          <w:rFonts w:cs="Arial"/>
          <w:szCs w:val="24"/>
        </w:rPr>
        <w:fldChar w:fldCharType="begin"/>
      </w:r>
      <w:r w:rsidR="00BC2CA2" w:rsidRPr="00FB714E">
        <w:rPr>
          <w:rFonts w:cs="Arial"/>
          <w:szCs w:val="24"/>
        </w:rPr>
        <w:instrText xml:space="preserve"> REF _Ref499887037 \r \h </w:instrText>
      </w:r>
      <w:r w:rsidR="00BC2CA2">
        <w:rPr>
          <w:rFonts w:cs="Arial"/>
          <w:szCs w:val="24"/>
        </w:rPr>
        <w:instrText xml:space="preserve"> \* MERGEFORMAT </w:instrText>
      </w:r>
      <w:r w:rsidR="00BC2CA2" w:rsidRPr="00FB714E">
        <w:rPr>
          <w:rFonts w:cs="Arial"/>
          <w:szCs w:val="24"/>
        </w:rPr>
      </w:r>
      <w:r w:rsidR="00BC2CA2" w:rsidRPr="00FB714E">
        <w:rPr>
          <w:rFonts w:cs="Arial"/>
          <w:szCs w:val="24"/>
        </w:rPr>
        <w:fldChar w:fldCharType="separate"/>
      </w:r>
      <w:r w:rsidR="00BC2CA2">
        <w:rPr>
          <w:rFonts w:cs="Arial"/>
          <w:szCs w:val="24"/>
        </w:rPr>
        <w:t>7</w:t>
      </w:r>
      <w:r w:rsidR="00BC2CA2" w:rsidRPr="00FB714E">
        <w:rPr>
          <w:rFonts w:cs="Arial"/>
          <w:szCs w:val="24"/>
        </w:rPr>
        <w:fldChar w:fldCharType="end"/>
      </w:r>
      <w:r w:rsidR="00BC2CA2" w:rsidRPr="00FB714E">
        <w:rPr>
          <w:rFonts w:cs="Arial"/>
          <w:szCs w:val="24"/>
        </w:rPr>
        <w:t xml:space="preserve"> of this Agreement.</w:t>
      </w:r>
      <w:r w:rsidR="00BC2CA2">
        <w:rPr>
          <w:rFonts w:cs="Arial"/>
          <w:szCs w:val="24"/>
        </w:rPr>
        <w:t xml:space="preserve"> </w:t>
      </w:r>
    </w:p>
    <w:p w14:paraId="482B9FD0" w14:textId="06B6A835" w:rsidR="00402FDB" w:rsidRPr="00FB714E" w:rsidRDefault="009D274B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I</w:t>
      </w:r>
      <w:r w:rsidR="004F00D5" w:rsidRPr="00FB714E">
        <w:rPr>
          <w:rFonts w:cs="Arial"/>
          <w:b/>
          <w:szCs w:val="24"/>
        </w:rPr>
        <w:t xml:space="preserve">mpacts to which this </w:t>
      </w:r>
      <w:r w:rsidR="00C70C78" w:rsidRPr="00FB714E">
        <w:rPr>
          <w:rFonts w:cs="Arial"/>
          <w:b/>
          <w:szCs w:val="24"/>
        </w:rPr>
        <w:t>Agreement</w:t>
      </w:r>
      <w:r w:rsidR="004F00D5" w:rsidRPr="00FB714E">
        <w:rPr>
          <w:rFonts w:cs="Arial"/>
          <w:b/>
          <w:szCs w:val="24"/>
        </w:rPr>
        <w:t xml:space="preserve"> relates </w:t>
      </w:r>
      <w:r w:rsidR="004F00D5" w:rsidRPr="00FB714E">
        <w:rPr>
          <w:rFonts w:cs="Arial"/>
          <w:szCs w:val="24"/>
        </w:rPr>
        <w:t xml:space="preserve">means the impacts of actions </w:t>
      </w:r>
      <w:r w:rsidR="007D024A">
        <w:rPr>
          <w:rFonts w:cs="Arial"/>
          <w:szCs w:val="24"/>
        </w:rPr>
        <w:t xml:space="preserve">taken </w:t>
      </w:r>
      <w:r w:rsidR="004F00D5" w:rsidRPr="00FB714E">
        <w:rPr>
          <w:rFonts w:cs="Arial"/>
          <w:szCs w:val="24"/>
        </w:rPr>
        <w:t xml:space="preserve">under the </w:t>
      </w:r>
      <w:r w:rsidR="00EE3703">
        <w:rPr>
          <w:rFonts w:cs="Arial"/>
          <w:szCs w:val="24"/>
        </w:rPr>
        <w:t>Program</w:t>
      </w:r>
      <w:r w:rsidR="004F00D5" w:rsidRPr="00FB714E">
        <w:rPr>
          <w:rFonts w:cs="Arial"/>
          <w:szCs w:val="24"/>
        </w:rPr>
        <w:t xml:space="preserve"> on any matter protected by a provision of Part 3 of the EPBC Act. </w:t>
      </w:r>
      <w:r w:rsidR="00EA1198" w:rsidRPr="00FB714E">
        <w:rPr>
          <w:rFonts w:cs="Arial"/>
          <w:szCs w:val="24"/>
        </w:rPr>
        <w:t xml:space="preserve"> </w:t>
      </w:r>
      <w:r w:rsidR="000362C2" w:rsidRPr="00FB714E">
        <w:rPr>
          <w:rFonts w:cs="Arial"/>
          <w:szCs w:val="24"/>
        </w:rPr>
        <w:t xml:space="preserve"> </w:t>
      </w:r>
    </w:p>
    <w:p w14:paraId="4C9ED2AB" w14:textId="021517C7" w:rsidR="00311C14" w:rsidRPr="00FB714E" w:rsidRDefault="001425A7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Information</w:t>
      </w:r>
      <w:r w:rsidRPr="00FB714E">
        <w:rPr>
          <w:rFonts w:cs="Arial"/>
          <w:szCs w:val="24"/>
        </w:rPr>
        <w:t xml:space="preserve"> </w:t>
      </w:r>
      <w:r w:rsidR="00733330">
        <w:rPr>
          <w:rFonts w:cs="Arial"/>
          <w:szCs w:val="24"/>
        </w:rPr>
        <w:t xml:space="preserve">includes </w:t>
      </w:r>
      <w:r w:rsidR="00311C14" w:rsidRPr="00FB714E">
        <w:rPr>
          <w:rFonts w:cs="Arial"/>
          <w:szCs w:val="24"/>
        </w:rPr>
        <w:t xml:space="preserve">data, information, knowledge and understanding developed for the purpose of the </w:t>
      </w:r>
      <w:r w:rsidR="0052573B">
        <w:rPr>
          <w:rFonts w:cs="Arial"/>
          <w:szCs w:val="24"/>
        </w:rPr>
        <w:t>S</w:t>
      </w:r>
      <w:r w:rsidR="00311C14" w:rsidRPr="00FB714E">
        <w:rPr>
          <w:rFonts w:cs="Arial"/>
          <w:szCs w:val="24"/>
        </w:rPr>
        <w:t xml:space="preserve">trategic </w:t>
      </w:r>
      <w:r w:rsidR="0052573B">
        <w:rPr>
          <w:rFonts w:cs="Arial"/>
          <w:szCs w:val="24"/>
        </w:rPr>
        <w:t>A</w:t>
      </w:r>
      <w:r w:rsidR="00311C14" w:rsidRPr="00FB714E">
        <w:rPr>
          <w:rFonts w:cs="Arial"/>
          <w:szCs w:val="24"/>
        </w:rPr>
        <w:t xml:space="preserve">ssessment of </w:t>
      </w:r>
      <w:r w:rsidR="009F4101" w:rsidRPr="00FB714E">
        <w:rPr>
          <w:rFonts w:cs="Arial"/>
          <w:szCs w:val="24"/>
        </w:rPr>
        <w:t xml:space="preserve">the </w:t>
      </w:r>
      <w:r w:rsidR="00DB7DC2">
        <w:rPr>
          <w:rFonts w:cs="Arial"/>
          <w:szCs w:val="24"/>
        </w:rPr>
        <w:t xml:space="preserve">Strategic Assessment </w:t>
      </w:r>
      <w:r w:rsidR="009F4101" w:rsidRPr="00FB714E">
        <w:rPr>
          <w:rFonts w:cs="Arial"/>
          <w:szCs w:val="24"/>
        </w:rPr>
        <w:t>Area</w:t>
      </w:r>
      <w:r w:rsidR="00311C14" w:rsidRPr="00FB714E">
        <w:rPr>
          <w:rFonts w:cs="Arial"/>
          <w:szCs w:val="24"/>
        </w:rPr>
        <w:t xml:space="preserve"> for use in:</w:t>
      </w:r>
    </w:p>
    <w:p w14:paraId="0404B760" w14:textId="77BD6743" w:rsidR="00311C14" w:rsidRPr="0072107D" w:rsidRDefault="00311C14" w:rsidP="004F1353">
      <w:pPr>
        <w:pStyle w:val="A3Title3WSSAAgreement"/>
        <w:numPr>
          <w:ilvl w:val="0"/>
          <w:numId w:val="28"/>
        </w:numPr>
      </w:pPr>
      <w:r w:rsidRPr="0072107D">
        <w:t xml:space="preserve">the development of the </w:t>
      </w:r>
      <w:r w:rsidR="00EE3703">
        <w:t>Program</w:t>
      </w:r>
      <w:r w:rsidRPr="0072107D">
        <w:t xml:space="preserve"> and other documents; and </w:t>
      </w:r>
    </w:p>
    <w:p w14:paraId="43FB9BC4" w14:textId="0BCF1483" w:rsidR="00566BE0" w:rsidRPr="0072107D" w:rsidRDefault="00311C14" w:rsidP="004F1353">
      <w:pPr>
        <w:pStyle w:val="A3Title3WSSAAgreement"/>
      </w:pPr>
      <w:r w:rsidRPr="0072107D">
        <w:t>the assessment of the impacts of</w:t>
      </w:r>
      <w:r w:rsidR="0089729F">
        <w:t xml:space="preserve"> implementing</w:t>
      </w:r>
      <w:r w:rsidRPr="0072107D">
        <w:t xml:space="preserve"> the </w:t>
      </w:r>
      <w:r w:rsidR="00EE3703">
        <w:t>Program</w:t>
      </w:r>
      <w:r w:rsidRPr="0072107D">
        <w:t xml:space="preserve">.   </w:t>
      </w:r>
    </w:p>
    <w:p w14:paraId="050A9D58" w14:textId="21D0AD3A" w:rsidR="007E05BC" w:rsidRPr="00FB714E" w:rsidRDefault="007E05BC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 xml:space="preserve">Parties </w:t>
      </w:r>
      <w:r w:rsidRPr="00FB714E">
        <w:rPr>
          <w:rFonts w:cs="Arial"/>
          <w:szCs w:val="24"/>
        </w:rPr>
        <w:t xml:space="preserve">means the </w:t>
      </w:r>
      <w:r w:rsidR="00C70C78" w:rsidRPr="00FB714E">
        <w:rPr>
          <w:rFonts w:cs="Arial"/>
          <w:szCs w:val="24"/>
        </w:rPr>
        <w:t>P</w:t>
      </w:r>
      <w:r w:rsidR="00781779" w:rsidRPr="00FB714E">
        <w:rPr>
          <w:rFonts w:cs="Arial"/>
          <w:szCs w:val="24"/>
        </w:rPr>
        <w:t xml:space="preserve">arties to </w:t>
      </w:r>
      <w:r w:rsidR="00BD51D0" w:rsidRPr="00FB714E">
        <w:rPr>
          <w:rFonts w:cs="Arial"/>
          <w:szCs w:val="24"/>
        </w:rPr>
        <w:t xml:space="preserve">this </w:t>
      </w:r>
      <w:r w:rsidR="00C70C78" w:rsidRPr="00FB714E">
        <w:rPr>
          <w:rFonts w:cs="Arial"/>
          <w:szCs w:val="24"/>
        </w:rPr>
        <w:t>A</w:t>
      </w:r>
      <w:r w:rsidR="00EC5EA7" w:rsidRPr="00FB714E">
        <w:rPr>
          <w:rFonts w:cs="Arial"/>
          <w:szCs w:val="24"/>
        </w:rPr>
        <w:t>greement</w:t>
      </w:r>
      <w:r w:rsidR="00832AFB" w:rsidRPr="00FB714E">
        <w:rPr>
          <w:rFonts w:cs="Arial"/>
          <w:szCs w:val="24"/>
        </w:rPr>
        <w:t xml:space="preserve"> as set out in clause </w:t>
      </w:r>
      <w:r w:rsidR="00F845CF" w:rsidRPr="00FB714E">
        <w:rPr>
          <w:rFonts w:cs="Arial"/>
          <w:szCs w:val="24"/>
        </w:rPr>
        <w:fldChar w:fldCharType="begin"/>
      </w:r>
      <w:r w:rsidR="00F845CF" w:rsidRPr="00FB714E">
        <w:rPr>
          <w:rFonts w:cs="Arial"/>
          <w:szCs w:val="24"/>
        </w:rPr>
        <w:instrText xml:space="preserve"> REF _Ref499887459 \r \h </w:instrText>
      </w:r>
      <w:r w:rsidR="00FB714E">
        <w:rPr>
          <w:rFonts w:cs="Arial"/>
          <w:szCs w:val="24"/>
        </w:rPr>
        <w:instrText xml:space="preserve"> \* MERGEFORMAT </w:instrText>
      </w:r>
      <w:r w:rsidR="00F845CF" w:rsidRPr="00FB714E">
        <w:rPr>
          <w:rFonts w:cs="Arial"/>
          <w:szCs w:val="24"/>
        </w:rPr>
      </w:r>
      <w:r w:rsidR="00F845CF" w:rsidRPr="00FB714E">
        <w:rPr>
          <w:rFonts w:cs="Arial"/>
          <w:szCs w:val="24"/>
        </w:rPr>
        <w:fldChar w:fldCharType="separate"/>
      </w:r>
      <w:r w:rsidR="00A17076">
        <w:rPr>
          <w:rFonts w:cs="Arial"/>
          <w:szCs w:val="24"/>
        </w:rPr>
        <w:t>1</w:t>
      </w:r>
      <w:r w:rsidR="00F845CF" w:rsidRPr="00FB714E">
        <w:rPr>
          <w:rFonts w:cs="Arial"/>
          <w:szCs w:val="24"/>
        </w:rPr>
        <w:fldChar w:fldCharType="end"/>
      </w:r>
      <w:r w:rsidR="00A20445" w:rsidRPr="00FB714E">
        <w:rPr>
          <w:rFonts w:cs="Arial"/>
          <w:szCs w:val="24"/>
        </w:rPr>
        <w:t>.</w:t>
      </w:r>
    </w:p>
    <w:p w14:paraId="0342EE8C" w14:textId="3D66E5E1" w:rsidR="007E05BC" w:rsidRPr="00FB714E" w:rsidRDefault="007B5161" w:rsidP="004F1353">
      <w:pPr>
        <w:spacing w:after="200" w:line="276" w:lineRule="auto"/>
        <w:ind w:left="567"/>
        <w:rPr>
          <w:rFonts w:cs="Arial"/>
          <w:b/>
          <w:szCs w:val="24"/>
        </w:rPr>
      </w:pPr>
      <w:r w:rsidRPr="00FB714E">
        <w:rPr>
          <w:rFonts w:cs="Arial"/>
          <w:b/>
          <w:szCs w:val="24"/>
        </w:rPr>
        <w:t>P</w:t>
      </w:r>
      <w:r w:rsidR="00EE3703">
        <w:rPr>
          <w:rFonts w:cs="Arial"/>
          <w:b/>
          <w:szCs w:val="24"/>
        </w:rPr>
        <w:t>rogram</w:t>
      </w:r>
      <w:r w:rsidR="007E05BC" w:rsidRPr="00FB714E">
        <w:rPr>
          <w:rFonts w:cs="Arial"/>
          <w:b/>
          <w:szCs w:val="24"/>
        </w:rPr>
        <w:t xml:space="preserve"> </w:t>
      </w:r>
      <w:r w:rsidR="007E05BC" w:rsidRPr="00FB714E">
        <w:rPr>
          <w:rFonts w:cs="Arial"/>
          <w:szCs w:val="24"/>
        </w:rPr>
        <w:t xml:space="preserve">means the </w:t>
      </w:r>
      <w:r w:rsidR="00AE5581" w:rsidRPr="00FB714E">
        <w:rPr>
          <w:rFonts w:cs="Arial"/>
          <w:szCs w:val="24"/>
        </w:rPr>
        <w:t xml:space="preserve">‘policy, plan or program’ </w:t>
      </w:r>
      <w:r w:rsidR="00DD1BEB" w:rsidRPr="00FB714E">
        <w:rPr>
          <w:rFonts w:cs="Arial"/>
          <w:szCs w:val="24"/>
        </w:rPr>
        <w:t xml:space="preserve">to be </w:t>
      </w:r>
      <w:r w:rsidR="00367757" w:rsidRPr="00FB714E">
        <w:rPr>
          <w:rFonts w:cs="Arial"/>
          <w:szCs w:val="24"/>
        </w:rPr>
        <w:t xml:space="preserve">prepared by </w:t>
      </w:r>
      <w:r w:rsidR="004A2AAF">
        <w:rPr>
          <w:rFonts w:cs="Arial"/>
          <w:szCs w:val="24"/>
        </w:rPr>
        <w:t>DIPL</w:t>
      </w:r>
      <w:r w:rsidR="00367757" w:rsidRPr="00FB714E">
        <w:rPr>
          <w:rFonts w:cs="Arial"/>
          <w:szCs w:val="24"/>
        </w:rPr>
        <w:t xml:space="preserve"> in respect of which the </w:t>
      </w:r>
      <w:r w:rsidR="00D2436B">
        <w:rPr>
          <w:rFonts w:cs="Arial"/>
          <w:szCs w:val="24"/>
        </w:rPr>
        <w:t>EIS</w:t>
      </w:r>
      <w:r w:rsidR="00367757" w:rsidRPr="00FB714E">
        <w:rPr>
          <w:rFonts w:cs="Arial"/>
          <w:szCs w:val="24"/>
        </w:rPr>
        <w:t xml:space="preserve"> and Supplementary </w:t>
      </w:r>
      <w:r w:rsidR="00A90CF4">
        <w:rPr>
          <w:rFonts w:cs="Arial"/>
          <w:szCs w:val="24"/>
        </w:rPr>
        <w:t>EIS</w:t>
      </w:r>
      <w:r w:rsidR="00367757" w:rsidRPr="00FB714E">
        <w:rPr>
          <w:rFonts w:cs="Arial"/>
          <w:szCs w:val="24"/>
        </w:rPr>
        <w:t xml:space="preserve"> will relate</w:t>
      </w:r>
      <w:r w:rsidR="00D00481" w:rsidRPr="00FB714E">
        <w:rPr>
          <w:rFonts w:cs="Arial"/>
          <w:szCs w:val="24"/>
        </w:rPr>
        <w:t>.</w:t>
      </w:r>
      <w:r w:rsidR="00D025EC" w:rsidRPr="00FB714E">
        <w:rPr>
          <w:rFonts w:cs="Arial"/>
          <w:szCs w:val="24"/>
        </w:rPr>
        <w:t xml:space="preserve"> </w:t>
      </w:r>
    </w:p>
    <w:p w14:paraId="39C61F77" w14:textId="77777777" w:rsidR="009F6A55" w:rsidRPr="00FB714E" w:rsidRDefault="0074769B" w:rsidP="004F1353">
      <w:pPr>
        <w:spacing w:after="200" w:line="276" w:lineRule="auto"/>
        <w:ind w:left="567"/>
        <w:rPr>
          <w:rFonts w:cs="Arial"/>
          <w:b/>
          <w:szCs w:val="24"/>
        </w:rPr>
      </w:pPr>
      <w:r w:rsidRPr="00FB714E">
        <w:rPr>
          <w:rFonts w:cs="Arial"/>
          <w:b/>
          <w:szCs w:val="24"/>
        </w:rPr>
        <w:t>P</w:t>
      </w:r>
      <w:r w:rsidR="009F6A55" w:rsidRPr="00FB714E">
        <w:rPr>
          <w:rFonts w:cs="Arial"/>
          <w:b/>
          <w:szCs w:val="24"/>
        </w:rPr>
        <w:t xml:space="preserve">rotected matter </w:t>
      </w:r>
      <w:r w:rsidR="009F6A55" w:rsidRPr="00FB714E">
        <w:rPr>
          <w:rFonts w:cs="Arial"/>
          <w:szCs w:val="24"/>
        </w:rPr>
        <w:t>means a matter protected under Part 3 of the EPBC Act.</w:t>
      </w:r>
    </w:p>
    <w:p w14:paraId="00B1F154" w14:textId="53187E70" w:rsidR="00156CDE" w:rsidRPr="0047064C" w:rsidRDefault="00156CDE" w:rsidP="004F1353">
      <w:pPr>
        <w:spacing w:after="200" w:line="276" w:lineRule="auto"/>
        <w:ind w:left="567"/>
        <w:rPr>
          <w:rFonts w:cs="Arial"/>
          <w:szCs w:val="24"/>
        </w:rPr>
      </w:pPr>
      <w:r w:rsidRPr="0047064C">
        <w:rPr>
          <w:rFonts w:cs="Arial"/>
          <w:b/>
          <w:szCs w:val="24"/>
        </w:rPr>
        <w:lastRenderedPageBreak/>
        <w:t>Strategic Assessment</w:t>
      </w:r>
      <w:r w:rsidRPr="0047064C">
        <w:rPr>
          <w:rFonts w:cs="Arial"/>
          <w:szCs w:val="24"/>
        </w:rPr>
        <w:t xml:space="preserve"> means </w:t>
      </w:r>
      <w:r w:rsidR="0010590B" w:rsidRPr="0047064C">
        <w:rPr>
          <w:rFonts w:cs="Arial"/>
          <w:szCs w:val="24"/>
        </w:rPr>
        <w:t>the</w:t>
      </w:r>
      <w:r w:rsidRPr="0047064C">
        <w:rPr>
          <w:rFonts w:cs="Arial"/>
          <w:szCs w:val="24"/>
        </w:rPr>
        <w:t xml:space="preserve"> assessment</w:t>
      </w:r>
      <w:r w:rsidR="00287E67" w:rsidRPr="0047064C">
        <w:rPr>
          <w:rFonts w:cs="Arial"/>
          <w:szCs w:val="24"/>
        </w:rPr>
        <w:t xml:space="preserve"> </w:t>
      </w:r>
      <w:r w:rsidRPr="0047064C">
        <w:rPr>
          <w:rFonts w:cs="Arial"/>
          <w:szCs w:val="24"/>
        </w:rPr>
        <w:t>referred to in cl</w:t>
      </w:r>
      <w:r w:rsidR="000003D4" w:rsidRPr="0047064C">
        <w:rPr>
          <w:rFonts w:cs="Arial"/>
          <w:szCs w:val="24"/>
        </w:rPr>
        <w:t>ause</w:t>
      </w:r>
      <w:r w:rsidRPr="0047064C">
        <w:rPr>
          <w:rFonts w:cs="Arial"/>
          <w:szCs w:val="24"/>
        </w:rPr>
        <w:t xml:space="preserve"> </w:t>
      </w:r>
      <w:r w:rsidR="00F845CF" w:rsidRPr="0047064C">
        <w:rPr>
          <w:rFonts w:cs="Arial"/>
          <w:szCs w:val="24"/>
        </w:rPr>
        <w:fldChar w:fldCharType="begin"/>
      </w:r>
      <w:r w:rsidR="00F845CF" w:rsidRPr="0047064C">
        <w:rPr>
          <w:rFonts w:cs="Arial"/>
          <w:szCs w:val="24"/>
        </w:rPr>
        <w:instrText xml:space="preserve"> REF _Ref3210769 \r \h </w:instrText>
      </w:r>
      <w:r w:rsidR="00FB714E" w:rsidRPr="0047064C">
        <w:rPr>
          <w:rFonts w:cs="Arial"/>
          <w:szCs w:val="24"/>
        </w:rPr>
        <w:instrText xml:space="preserve"> \* MERGEFORMAT </w:instrText>
      </w:r>
      <w:r w:rsidR="00F845CF" w:rsidRPr="0047064C">
        <w:rPr>
          <w:rFonts w:cs="Arial"/>
          <w:szCs w:val="24"/>
        </w:rPr>
      </w:r>
      <w:r w:rsidR="00F845CF" w:rsidRPr="0047064C">
        <w:rPr>
          <w:rFonts w:cs="Arial"/>
          <w:szCs w:val="24"/>
        </w:rPr>
        <w:fldChar w:fldCharType="separate"/>
      </w:r>
      <w:r w:rsidR="00A17076">
        <w:rPr>
          <w:rFonts w:cs="Arial"/>
          <w:szCs w:val="24"/>
        </w:rPr>
        <w:t>3.1</w:t>
      </w:r>
      <w:r w:rsidR="00F845CF" w:rsidRPr="0047064C">
        <w:rPr>
          <w:rFonts w:cs="Arial"/>
          <w:szCs w:val="24"/>
        </w:rPr>
        <w:fldChar w:fldCharType="end"/>
      </w:r>
      <w:r w:rsidRPr="0047064C">
        <w:rPr>
          <w:rFonts w:cs="Arial"/>
          <w:szCs w:val="24"/>
        </w:rPr>
        <w:t xml:space="preserve"> of this Agreement.</w:t>
      </w:r>
      <w:r w:rsidR="00BA28D0" w:rsidRPr="0047064C">
        <w:rPr>
          <w:rFonts w:cs="Arial"/>
          <w:szCs w:val="24"/>
        </w:rPr>
        <w:t xml:space="preserve"> </w:t>
      </w:r>
    </w:p>
    <w:p w14:paraId="4583C682" w14:textId="583A468D" w:rsidR="00596813" w:rsidRDefault="00596813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 xml:space="preserve">Strategic </w:t>
      </w:r>
      <w:r w:rsidR="00E46BFC" w:rsidRPr="00FB714E">
        <w:rPr>
          <w:rFonts w:cs="Arial"/>
          <w:b/>
          <w:szCs w:val="24"/>
        </w:rPr>
        <w:t>A</w:t>
      </w:r>
      <w:r w:rsidRPr="00FB714E">
        <w:rPr>
          <w:rFonts w:cs="Arial"/>
          <w:b/>
          <w:szCs w:val="24"/>
        </w:rPr>
        <w:t>ssessment</w:t>
      </w:r>
      <w:r w:rsidR="002C3925" w:rsidRPr="00FB714E">
        <w:rPr>
          <w:rFonts w:cs="Arial"/>
          <w:b/>
          <w:szCs w:val="24"/>
        </w:rPr>
        <w:t xml:space="preserve"> </w:t>
      </w:r>
      <w:r w:rsidR="00E46BFC" w:rsidRPr="00FB714E">
        <w:rPr>
          <w:rFonts w:cs="Arial"/>
          <w:b/>
          <w:szCs w:val="24"/>
        </w:rPr>
        <w:t>A</w:t>
      </w:r>
      <w:r w:rsidRPr="00FB714E">
        <w:rPr>
          <w:rFonts w:cs="Arial"/>
          <w:b/>
          <w:szCs w:val="24"/>
        </w:rPr>
        <w:t>rea</w:t>
      </w:r>
      <w:r w:rsidRPr="00FB714E">
        <w:rPr>
          <w:rFonts w:cs="Arial"/>
          <w:szCs w:val="24"/>
        </w:rPr>
        <w:t xml:space="preserve"> means </w:t>
      </w:r>
      <w:r w:rsidR="002C3A77">
        <w:rPr>
          <w:rFonts w:cs="Arial"/>
          <w:szCs w:val="24"/>
        </w:rPr>
        <w:t xml:space="preserve">the </w:t>
      </w:r>
      <w:bookmarkStart w:id="10" w:name="_Hlk73706748"/>
      <w:r w:rsidR="004A2AAF">
        <w:rPr>
          <w:rFonts w:cs="Arial"/>
          <w:szCs w:val="24"/>
        </w:rPr>
        <w:t>Middle Arm Sustainable Development Precinct</w:t>
      </w:r>
      <w:r w:rsidR="00846E56">
        <w:rPr>
          <w:rFonts w:cs="Arial"/>
          <w:szCs w:val="24"/>
        </w:rPr>
        <w:t xml:space="preserve"> </w:t>
      </w:r>
      <w:bookmarkEnd w:id="10"/>
      <w:r w:rsidR="00846E56">
        <w:rPr>
          <w:rFonts w:cs="Arial"/>
          <w:szCs w:val="24"/>
        </w:rPr>
        <w:t xml:space="preserve">and </w:t>
      </w:r>
      <w:r w:rsidR="009E570F" w:rsidRPr="00FB714E">
        <w:rPr>
          <w:rFonts w:cs="Arial"/>
          <w:szCs w:val="24"/>
        </w:rPr>
        <w:t>all land</w:t>
      </w:r>
      <w:r w:rsidR="009F6A55" w:rsidRPr="00FB714E">
        <w:rPr>
          <w:rFonts w:cs="Arial"/>
          <w:szCs w:val="24"/>
        </w:rPr>
        <w:t xml:space="preserve"> </w:t>
      </w:r>
      <w:r w:rsidR="00A90CF4">
        <w:rPr>
          <w:rFonts w:cs="Arial"/>
          <w:szCs w:val="24"/>
        </w:rPr>
        <w:t xml:space="preserve">and sea </w:t>
      </w:r>
      <w:r w:rsidR="009F6A55" w:rsidRPr="00FB714E">
        <w:rPr>
          <w:rFonts w:cs="Arial"/>
          <w:szCs w:val="24"/>
        </w:rPr>
        <w:t xml:space="preserve">within the boundary, </w:t>
      </w:r>
      <w:r w:rsidR="00A20445" w:rsidRPr="00FB714E">
        <w:rPr>
          <w:rFonts w:cs="Arial"/>
          <w:szCs w:val="24"/>
        </w:rPr>
        <w:t xml:space="preserve">as shown </w:t>
      </w:r>
      <w:r w:rsidR="009F6A55" w:rsidRPr="00FB714E">
        <w:rPr>
          <w:rFonts w:cs="Arial"/>
          <w:szCs w:val="24"/>
        </w:rPr>
        <w:t>in</w:t>
      </w:r>
      <w:r w:rsidR="00F50A3E" w:rsidRPr="00FB714E">
        <w:rPr>
          <w:rFonts w:cs="Arial"/>
          <w:szCs w:val="24"/>
        </w:rPr>
        <w:t xml:space="preserve"> the</w:t>
      </w:r>
      <w:r w:rsidR="009F6A55" w:rsidRPr="00FB714E">
        <w:rPr>
          <w:rFonts w:cs="Arial"/>
          <w:szCs w:val="24"/>
        </w:rPr>
        <w:t xml:space="preserve"> map at</w:t>
      </w:r>
      <w:r w:rsidR="009E570F" w:rsidRPr="00FB714E">
        <w:rPr>
          <w:rFonts w:cs="Arial"/>
          <w:szCs w:val="24"/>
        </w:rPr>
        <w:t xml:space="preserve"> </w:t>
      </w:r>
      <w:r w:rsidR="004B4826" w:rsidRPr="00FB714E">
        <w:rPr>
          <w:rFonts w:cs="Arial"/>
          <w:b/>
          <w:szCs w:val="24"/>
        </w:rPr>
        <w:t xml:space="preserve">Attachment </w:t>
      </w:r>
      <w:r w:rsidR="00E14DA8" w:rsidRPr="00FB714E">
        <w:rPr>
          <w:rFonts w:cs="Arial"/>
          <w:b/>
          <w:szCs w:val="24"/>
        </w:rPr>
        <w:t>1</w:t>
      </w:r>
      <w:r w:rsidR="009E570F" w:rsidRPr="00FB714E">
        <w:rPr>
          <w:rFonts w:cs="Arial"/>
          <w:szCs w:val="24"/>
        </w:rPr>
        <w:t>.</w:t>
      </w:r>
    </w:p>
    <w:p w14:paraId="5910EBD2" w14:textId="4704EA67" w:rsidR="00ED6C10" w:rsidRPr="00FB714E" w:rsidRDefault="007E05BC" w:rsidP="004F1353">
      <w:pPr>
        <w:spacing w:after="200"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 xml:space="preserve">Supplementary </w:t>
      </w:r>
      <w:r w:rsidR="00A90CF4">
        <w:rPr>
          <w:rFonts w:cs="Arial"/>
          <w:b/>
          <w:szCs w:val="24"/>
        </w:rPr>
        <w:t>EIS</w:t>
      </w:r>
      <w:r w:rsidRPr="00FB714E">
        <w:rPr>
          <w:rFonts w:cs="Arial"/>
          <w:szCs w:val="24"/>
        </w:rPr>
        <w:t xml:space="preserve"> means </w:t>
      </w:r>
      <w:r w:rsidR="00DD55FA" w:rsidRPr="00FB714E">
        <w:rPr>
          <w:rFonts w:cs="Arial"/>
          <w:szCs w:val="24"/>
        </w:rPr>
        <w:t xml:space="preserve">a </w:t>
      </w:r>
      <w:r w:rsidRPr="00FB714E">
        <w:rPr>
          <w:rFonts w:cs="Arial"/>
          <w:szCs w:val="24"/>
        </w:rPr>
        <w:t>report</w:t>
      </w:r>
      <w:r w:rsidR="00F06F34">
        <w:rPr>
          <w:rFonts w:cs="Arial"/>
          <w:szCs w:val="24"/>
        </w:rPr>
        <w:t>, provided for in clause</w:t>
      </w:r>
      <w:r w:rsidR="00FC7EE4">
        <w:rPr>
          <w:rFonts w:cs="Arial"/>
          <w:szCs w:val="24"/>
        </w:rPr>
        <w:t xml:space="preserve"> 7.8</w:t>
      </w:r>
      <w:r w:rsidR="00ED36EF">
        <w:rPr>
          <w:rFonts w:cs="Arial"/>
          <w:szCs w:val="24"/>
        </w:rPr>
        <w:t>,</w:t>
      </w:r>
      <w:r w:rsidRPr="00FB714E">
        <w:rPr>
          <w:rFonts w:cs="Arial"/>
          <w:szCs w:val="24"/>
        </w:rPr>
        <w:t xml:space="preserve"> which</w:t>
      </w:r>
      <w:r w:rsidR="00762DB2" w:rsidRPr="00FB714E">
        <w:rPr>
          <w:rFonts w:cs="Arial"/>
          <w:szCs w:val="24"/>
        </w:rPr>
        <w:t xml:space="preserve"> includes</w:t>
      </w:r>
      <w:r w:rsidR="00DD55FA" w:rsidRPr="00FB714E">
        <w:rPr>
          <w:rFonts w:cs="Arial"/>
          <w:szCs w:val="24"/>
        </w:rPr>
        <w:t>:</w:t>
      </w:r>
    </w:p>
    <w:p w14:paraId="7933BE50" w14:textId="1BD146D8" w:rsidR="00ED6C10" w:rsidRPr="0072107D" w:rsidRDefault="00ED6C10" w:rsidP="004F1353">
      <w:pPr>
        <w:pStyle w:val="A3Title3WSSAAgreement"/>
        <w:numPr>
          <w:ilvl w:val="0"/>
          <w:numId w:val="21"/>
        </w:numPr>
      </w:pPr>
      <w:r w:rsidRPr="0072107D">
        <w:t>a summary of all the public comments received</w:t>
      </w:r>
      <w:r w:rsidR="005D5E43" w:rsidRPr="0072107D">
        <w:t xml:space="preserve"> in response to the draft </w:t>
      </w:r>
      <w:r w:rsidR="00EE3703">
        <w:t>Program</w:t>
      </w:r>
      <w:r w:rsidR="005D5E43" w:rsidRPr="0072107D">
        <w:t xml:space="preserve"> and draft </w:t>
      </w:r>
      <w:r w:rsidR="00D2436B">
        <w:t>EIS</w:t>
      </w:r>
      <w:r w:rsidRPr="0072107D">
        <w:t>; and</w:t>
      </w:r>
    </w:p>
    <w:p w14:paraId="5118F9E6" w14:textId="47D76200" w:rsidR="007E05BC" w:rsidRPr="0072107D" w:rsidRDefault="007E05BC" w:rsidP="004F1353">
      <w:pPr>
        <w:pStyle w:val="A3Title3WSSAAgreement"/>
      </w:pPr>
      <w:r w:rsidRPr="0072107D">
        <w:t xml:space="preserve">sets out how </w:t>
      </w:r>
      <w:r w:rsidR="00156DA3" w:rsidRPr="0072107D">
        <w:t>c</w:t>
      </w:r>
      <w:r w:rsidRPr="0072107D">
        <w:t xml:space="preserve">omments have been addressed through modification/s to the </w:t>
      </w:r>
      <w:r w:rsidR="00EE3703">
        <w:t>Program</w:t>
      </w:r>
      <w:r w:rsidRPr="0072107D">
        <w:t xml:space="preserve"> or </w:t>
      </w:r>
      <w:r w:rsidR="00D2436B">
        <w:t>EIS</w:t>
      </w:r>
      <w:r w:rsidRPr="0072107D">
        <w:t xml:space="preserve">, if </w:t>
      </w:r>
      <w:r w:rsidR="003914FF" w:rsidRPr="0072107D">
        <w:t>any</w:t>
      </w:r>
      <w:r w:rsidRPr="0072107D">
        <w:t>,</w:t>
      </w:r>
      <w:r w:rsidR="003B0B26" w:rsidRPr="0072107D">
        <w:t xml:space="preserve"> </w:t>
      </w:r>
      <w:r w:rsidRPr="0072107D">
        <w:t xml:space="preserve">following </w:t>
      </w:r>
      <w:r w:rsidR="00E46BFC" w:rsidRPr="0072107D">
        <w:t xml:space="preserve">the </w:t>
      </w:r>
      <w:r w:rsidRPr="0072107D">
        <w:t xml:space="preserve">public </w:t>
      </w:r>
      <w:r w:rsidR="00E46BFC" w:rsidRPr="0072107D">
        <w:t>commen</w:t>
      </w:r>
      <w:r w:rsidR="009805DF" w:rsidRPr="0072107D">
        <w:t>t</w:t>
      </w:r>
      <w:r w:rsidR="00E46BFC" w:rsidRPr="0072107D">
        <w:t xml:space="preserve"> period on </w:t>
      </w:r>
      <w:r w:rsidRPr="0072107D">
        <w:t xml:space="preserve">the draft </w:t>
      </w:r>
      <w:r w:rsidR="00D2436B">
        <w:t>EIS</w:t>
      </w:r>
      <w:r w:rsidRPr="0072107D">
        <w:t xml:space="preserve"> and draft </w:t>
      </w:r>
      <w:r w:rsidR="00EE3703">
        <w:t>Program</w:t>
      </w:r>
      <w:r w:rsidR="0087453D" w:rsidRPr="0072107D">
        <w:t>.</w:t>
      </w:r>
    </w:p>
    <w:p w14:paraId="4637C9B1" w14:textId="33A79649" w:rsidR="007E05BC" w:rsidRDefault="007E05BC" w:rsidP="004F1353">
      <w:pPr>
        <w:spacing w:line="276" w:lineRule="auto"/>
        <w:ind w:left="567"/>
        <w:rPr>
          <w:rFonts w:cs="Arial"/>
          <w:szCs w:val="24"/>
        </w:rPr>
      </w:pPr>
      <w:r w:rsidRPr="00FB714E">
        <w:rPr>
          <w:rFonts w:cs="Arial"/>
          <w:b/>
          <w:szCs w:val="24"/>
        </w:rPr>
        <w:t>T</w:t>
      </w:r>
      <w:r w:rsidR="00C91471" w:rsidRPr="00FB714E">
        <w:rPr>
          <w:rFonts w:cs="Arial"/>
          <w:b/>
          <w:szCs w:val="24"/>
        </w:rPr>
        <w:t>erms of R</w:t>
      </w:r>
      <w:r w:rsidRPr="00FB714E">
        <w:rPr>
          <w:rFonts w:cs="Arial"/>
          <w:b/>
          <w:szCs w:val="24"/>
        </w:rPr>
        <w:t>eference</w:t>
      </w:r>
      <w:r w:rsidRPr="00FB714E">
        <w:rPr>
          <w:rFonts w:cs="Arial"/>
          <w:szCs w:val="24"/>
        </w:rPr>
        <w:t xml:space="preserve"> means the </w:t>
      </w:r>
      <w:r w:rsidR="007B60CD" w:rsidRPr="00FB714E">
        <w:rPr>
          <w:rFonts w:cs="Arial"/>
          <w:szCs w:val="24"/>
        </w:rPr>
        <w:t>T</w:t>
      </w:r>
      <w:r w:rsidRPr="00FB714E">
        <w:rPr>
          <w:rFonts w:cs="Arial"/>
          <w:szCs w:val="24"/>
        </w:rPr>
        <w:t xml:space="preserve">erms of </w:t>
      </w:r>
      <w:r w:rsidR="007B60CD" w:rsidRPr="00FB714E">
        <w:rPr>
          <w:rFonts w:cs="Arial"/>
          <w:szCs w:val="24"/>
        </w:rPr>
        <w:t>R</w:t>
      </w:r>
      <w:r w:rsidRPr="00FB714E">
        <w:rPr>
          <w:rFonts w:cs="Arial"/>
          <w:szCs w:val="24"/>
        </w:rPr>
        <w:t xml:space="preserve">eference for </w:t>
      </w:r>
      <w:r w:rsidR="00ED4791" w:rsidRPr="00FB714E">
        <w:rPr>
          <w:rFonts w:cs="Arial"/>
          <w:szCs w:val="24"/>
        </w:rPr>
        <w:t xml:space="preserve">the </w:t>
      </w:r>
      <w:r w:rsidR="00D2436B">
        <w:rPr>
          <w:rFonts w:cs="Arial"/>
          <w:szCs w:val="24"/>
        </w:rPr>
        <w:t>EIS</w:t>
      </w:r>
      <w:r w:rsidR="00ED4791" w:rsidRPr="00FB714E">
        <w:rPr>
          <w:rFonts w:cs="Arial"/>
          <w:szCs w:val="24"/>
        </w:rPr>
        <w:t xml:space="preserve"> </w:t>
      </w:r>
      <w:r w:rsidR="003027EF">
        <w:rPr>
          <w:rFonts w:cs="Arial"/>
          <w:szCs w:val="24"/>
        </w:rPr>
        <w:t xml:space="preserve">as specified under </w:t>
      </w:r>
      <w:r w:rsidR="003027EF" w:rsidRPr="00AA4485">
        <w:t>section 146(1</w:t>
      </w:r>
      <w:proofErr w:type="gramStart"/>
      <w:r w:rsidR="003027EF" w:rsidRPr="00AA4485">
        <w:t>B)(</w:t>
      </w:r>
      <w:proofErr w:type="gramEnd"/>
      <w:r w:rsidR="003027EF" w:rsidRPr="00AA4485">
        <w:t>b) of the EPBC Act</w:t>
      </w:r>
      <w:r w:rsidR="003027EF">
        <w:t xml:space="preserve"> and</w:t>
      </w:r>
      <w:r w:rsidR="003027EF" w:rsidRPr="00AA4485">
        <w:t xml:space="preserve"> </w:t>
      </w:r>
      <w:r w:rsidR="00230D7D" w:rsidRPr="00FB714E">
        <w:rPr>
          <w:rFonts w:cs="Arial"/>
          <w:szCs w:val="24"/>
        </w:rPr>
        <w:t xml:space="preserve">prepared </w:t>
      </w:r>
      <w:r w:rsidR="007D024A">
        <w:rPr>
          <w:rFonts w:cs="Arial"/>
          <w:szCs w:val="24"/>
        </w:rPr>
        <w:t>in accordance with</w:t>
      </w:r>
      <w:r w:rsidR="007D024A" w:rsidRPr="00FB714E">
        <w:rPr>
          <w:rFonts w:cs="Arial"/>
          <w:szCs w:val="24"/>
        </w:rPr>
        <w:t xml:space="preserve"> </w:t>
      </w:r>
      <w:r w:rsidR="00194D3E" w:rsidRPr="00FB714E">
        <w:rPr>
          <w:rFonts w:cs="Arial"/>
          <w:szCs w:val="24"/>
        </w:rPr>
        <w:t xml:space="preserve">clause </w:t>
      </w:r>
      <w:r w:rsidR="00F845CF" w:rsidRPr="00FB714E">
        <w:rPr>
          <w:rFonts w:cs="Arial"/>
          <w:szCs w:val="24"/>
        </w:rPr>
        <w:fldChar w:fldCharType="begin"/>
      </w:r>
      <w:r w:rsidR="00F845CF" w:rsidRPr="00FB714E">
        <w:rPr>
          <w:rFonts w:cs="Arial"/>
          <w:szCs w:val="24"/>
        </w:rPr>
        <w:instrText xml:space="preserve"> REF _Ref3210786 \r \h </w:instrText>
      </w:r>
      <w:r w:rsidR="00FB714E">
        <w:rPr>
          <w:rFonts w:cs="Arial"/>
          <w:szCs w:val="24"/>
        </w:rPr>
        <w:instrText xml:space="preserve"> \* MERGEFORMAT </w:instrText>
      </w:r>
      <w:r w:rsidR="00F845CF" w:rsidRPr="00FB714E">
        <w:rPr>
          <w:rFonts w:cs="Arial"/>
          <w:szCs w:val="24"/>
        </w:rPr>
      </w:r>
      <w:r w:rsidR="00F845CF" w:rsidRPr="00FB714E">
        <w:rPr>
          <w:rFonts w:cs="Arial"/>
          <w:szCs w:val="24"/>
        </w:rPr>
        <w:fldChar w:fldCharType="separate"/>
      </w:r>
      <w:r w:rsidR="00A17076">
        <w:rPr>
          <w:rFonts w:cs="Arial"/>
          <w:szCs w:val="24"/>
        </w:rPr>
        <w:t>6</w:t>
      </w:r>
      <w:r w:rsidR="00F845CF" w:rsidRPr="00FB714E">
        <w:rPr>
          <w:rFonts w:cs="Arial"/>
          <w:szCs w:val="24"/>
        </w:rPr>
        <w:fldChar w:fldCharType="end"/>
      </w:r>
      <w:r w:rsidR="00ED4791" w:rsidRPr="00FB714E">
        <w:rPr>
          <w:rFonts w:cs="Arial"/>
          <w:szCs w:val="24"/>
        </w:rPr>
        <w:t xml:space="preserve"> of this </w:t>
      </w:r>
      <w:r w:rsidR="00C70C78" w:rsidRPr="00FB714E">
        <w:rPr>
          <w:rFonts w:cs="Arial"/>
          <w:szCs w:val="24"/>
        </w:rPr>
        <w:t>Agreement</w:t>
      </w:r>
      <w:r w:rsidR="003027EF">
        <w:rPr>
          <w:rFonts w:cs="Arial"/>
          <w:szCs w:val="24"/>
        </w:rPr>
        <w:t>, unless otherwise specified</w:t>
      </w:r>
      <w:r w:rsidR="00ED4791" w:rsidRPr="00FB714E">
        <w:rPr>
          <w:rFonts w:cs="Arial"/>
          <w:szCs w:val="24"/>
        </w:rPr>
        <w:t>.</w:t>
      </w:r>
    </w:p>
    <w:p w14:paraId="65415CAC" w14:textId="1D138429" w:rsidR="007E05BC" w:rsidRPr="007A227F" w:rsidRDefault="00D873C1" w:rsidP="003073E9">
      <w:pPr>
        <w:pStyle w:val="A2Title2WSSAAgreement"/>
        <w:keepNext w:val="0"/>
        <w:numPr>
          <w:ilvl w:val="0"/>
          <w:numId w:val="0"/>
        </w:numPr>
        <w:ind w:left="567"/>
      </w:pPr>
      <w:r w:rsidRPr="007A227F">
        <w:t xml:space="preserve">In this </w:t>
      </w:r>
      <w:r w:rsidR="00C70C78">
        <w:t>Agreement</w:t>
      </w:r>
      <w:r w:rsidR="007E05BC" w:rsidRPr="007A227F">
        <w:t xml:space="preserve"> references to the singular include the plural</w:t>
      </w:r>
      <w:r w:rsidR="004E1020">
        <w:t>, subject to any contrary intention</w:t>
      </w:r>
      <w:r w:rsidR="007E05BC" w:rsidRPr="007A227F">
        <w:t>.</w:t>
      </w:r>
      <w:r w:rsidR="00CE689A" w:rsidRPr="007A227F">
        <w:t xml:space="preserve"> </w:t>
      </w:r>
    </w:p>
    <w:p w14:paraId="178D165E" w14:textId="11278C27" w:rsidR="00ED4791" w:rsidRPr="00880A1D" w:rsidRDefault="00A61129" w:rsidP="004F1353">
      <w:pPr>
        <w:pStyle w:val="A1Title1WSSAAgreement"/>
        <w:keepNext w:val="0"/>
        <w:tabs>
          <w:tab w:val="clear" w:pos="851"/>
          <w:tab w:val="num" w:pos="1134"/>
        </w:tabs>
        <w:spacing w:before="0" w:line="276" w:lineRule="auto"/>
      </w:pPr>
      <w:bookmarkStart w:id="11" w:name="_Toc89348066"/>
      <w:r>
        <w:t>Background</w:t>
      </w:r>
      <w:bookmarkStart w:id="12" w:name="_Ref3210879"/>
      <w:bookmarkEnd w:id="11"/>
      <w:r>
        <w:t xml:space="preserve"> </w:t>
      </w:r>
      <w:bookmarkEnd w:id="12"/>
    </w:p>
    <w:p w14:paraId="1A9FCC7F" w14:textId="685303DE" w:rsidR="001D7AED" w:rsidRPr="0072107D" w:rsidRDefault="001D7AED" w:rsidP="004F1353">
      <w:pPr>
        <w:pStyle w:val="A2Title2WSSAAgreement"/>
        <w:keepNext w:val="0"/>
      </w:pPr>
      <w:bookmarkStart w:id="13" w:name="_Ref3210769"/>
      <w:r w:rsidRPr="0072107D">
        <w:t>Section 146(1) of the EPBC Act allows the</w:t>
      </w:r>
      <w:r w:rsidR="004C5D71">
        <w:t xml:space="preserve"> </w:t>
      </w:r>
      <w:proofErr w:type="gramStart"/>
      <w:r w:rsidR="004C5D71" w:rsidRPr="004C5D71">
        <w:rPr>
          <w:bCs/>
          <w:szCs w:val="24"/>
        </w:rPr>
        <w:t xml:space="preserve">Commonwealth </w:t>
      </w:r>
      <w:r w:rsidR="004C5D71">
        <w:rPr>
          <w:bCs/>
          <w:szCs w:val="24"/>
        </w:rPr>
        <w:t>Minister</w:t>
      </w:r>
      <w:proofErr w:type="gramEnd"/>
      <w:r w:rsidRPr="0072107D">
        <w:t xml:space="preserve"> to agree in writing with a person responsible for the adoption o</w:t>
      </w:r>
      <w:r w:rsidR="00623696" w:rsidRPr="0072107D">
        <w:t>r</w:t>
      </w:r>
      <w:r w:rsidRPr="0072107D">
        <w:t xml:space="preserve"> implementation of a policy, plan or program that an asses</w:t>
      </w:r>
      <w:r w:rsidR="005B58E2" w:rsidRPr="0072107D">
        <w:t>s</w:t>
      </w:r>
      <w:r w:rsidRPr="0072107D">
        <w:t>ment be made of the impacts of actions under the policy</w:t>
      </w:r>
      <w:r w:rsidR="007447C7" w:rsidRPr="0072107D">
        <w:t>,</w:t>
      </w:r>
      <w:r w:rsidRPr="0072107D">
        <w:t xml:space="preserve"> plan or program on </w:t>
      </w:r>
      <w:r w:rsidR="008536B8" w:rsidRPr="0072107D">
        <w:t xml:space="preserve">relevant protected </w:t>
      </w:r>
      <w:r w:rsidRPr="0072107D">
        <w:t>matter</w:t>
      </w:r>
      <w:r w:rsidR="008536B8" w:rsidRPr="0072107D">
        <w:t>s</w:t>
      </w:r>
      <w:r w:rsidRPr="0072107D">
        <w:t>.</w:t>
      </w:r>
      <w:bookmarkEnd w:id="13"/>
    </w:p>
    <w:p w14:paraId="5F935292" w14:textId="0693B3DB" w:rsidR="004F1353" w:rsidRDefault="00700BEC" w:rsidP="004F1353">
      <w:pPr>
        <w:pStyle w:val="A2Title2WSSAAgreement"/>
        <w:keepNext w:val="0"/>
      </w:pPr>
      <w:r>
        <w:t xml:space="preserve">The Parties acknowledge that the </w:t>
      </w:r>
      <w:r w:rsidR="00325024">
        <w:t xml:space="preserve">Strategic Assessment Area </w:t>
      </w:r>
      <w:r w:rsidR="0007579D">
        <w:t>has</w:t>
      </w:r>
      <w:r>
        <w:t xml:space="preserve"> significant environmental </w:t>
      </w:r>
      <w:r w:rsidR="000C1F5D">
        <w:t xml:space="preserve">values that must be considered alongside the economic and social benefits of development in the region. </w:t>
      </w:r>
    </w:p>
    <w:p w14:paraId="43EA4C64" w14:textId="1CE7E061" w:rsidR="002A555A" w:rsidRPr="004F1353" w:rsidRDefault="000C1F5D" w:rsidP="004F1353">
      <w:pPr>
        <w:pStyle w:val="A2Title2WSSAAgreement"/>
        <w:keepNext w:val="0"/>
      </w:pPr>
      <w:r w:rsidRPr="004F1353">
        <w:t xml:space="preserve">A </w:t>
      </w:r>
      <w:r w:rsidR="003E710B" w:rsidRPr="004F1353">
        <w:t>S</w:t>
      </w:r>
      <w:r w:rsidRPr="004F1353">
        <w:t xml:space="preserve">trategic </w:t>
      </w:r>
      <w:r w:rsidR="003E710B" w:rsidRPr="004F1353">
        <w:t>A</w:t>
      </w:r>
      <w:r w:rsidRPr="004F1353">
        <w:t xml:space="preserve">ssessment </w:t>
      </w:r>
      <w:r w:rsidR="0077268B" w:rsidRPr="004F1353">
        <w:t xml:space="preserve">is a step toward endorsement of the </w:t>
      </w:r>
      <w:r w:rsidR="00EE3703">
        <w:t>Program</w:t>
      </w:r>
      <w:r w:rsidR="0077268B" w:rsidRPr="004F1353">
        <w:t xml:space="preserve"> and approval of actions under the </w:t>
      </w:r>
      <w:r w:rsidR="00EE3703">
        <w:t>Program</w:t>
      </w:r>
      <w:r w:rsidR="0077268B" w:rsidRPr="004F1353">
        <w:t xml:space="preserve"> which, if endorsed and approved, </w:t>
      </w:r>
      <w:r w:rsidRPr="004F1353">
        <w:t>will enable economic development and environmen</w:t>
      </w:r>
      <w:r w:rsidR="00E93717" w:rsidRPr="004F1353">
        <w:t xml:space="preserve">tal protection up to the next </w:t>
      </w:r>
      <w:r w:rsidR="0063376A" w:rsidRPr="004F1353">
        <w:t>50</w:t>
      </w:r>
      <w:r w:rsidR="00FB714E" w:rsidRPr="004F1353">
        <w:t xml:space="preserve"> </w:t>
      </w:r>
      <w:r w:rsidRPr="004F1353">
        <w:t>years. It will support the consideration of future land uses</w:t>
      </w:r>
      <w:r w:rsidR="009B4E1D" w:rsidRPr="004F1353">
        <w:t xml:space="preserve"> and opportunities</w:t>
      </w:r>
      <w:r w:rsidRPr="004F1353">
        <w:t xml:space="preserve"> in an open and transparent </w:t>
      </w:r>
      <w:r w:rsidR="007B60CD" w:rsidRPr="004F1353">
        <w:t>manner and</w:t>
      </w:r>
      <w:r w:rsidR="002A555A" w:rsidRPr="004F1353">
        <w:t xml:space="preserve"> provide greater certainty to stakeholders. </w:t>
      </w:r>
    </w:p>
    <w:p w14:paraId="7E8705B5" w14:textId="29A0E834" w:rsidR="00AC087C" w:rsidRDefault="006E3A15" w:rsidP="004F1353">
      <w:pPr>
        <w:pStyle w:val="A2Title2WSSAAgreement"/>
        <w:keepNext w:val="0"/>
      </w:pPr>
      <w:r>
        <w:t xml:space="preserve">The </w:t>
      </w:r>
      <w:r w:rsidR="006F6A8A">
        <w:t>Environment D</w:t>
      </w:r>
      <w:r>
        <w:t>epartment</w:t>
      </w:r>
      <w:r w:rsidRPr="0019233A">
        <w:t xml:space="preserve"> </w:t>
      </w:r>
      <w:r w:rsidR="005B58E2" w:rsidRPr="0019233A">
        <w:t xml:space="preserve">will prepare </w:t>
      </w:r>
      <w:r w:rsidR="00F1033D" w:rsidRPr="0019233A">
        <w:t xml:space="preserve">a draft and final Terms of Reference for the </w:t>
      </w:r>
      <w:r w:rsidR="00D2436B">
        <w:t>EIS</w:t>
      </w:r>
      <w:r w:rsidR="007D024A">
        <w:t xml:space="preserve"> </w:t>
      </w:r>
      <w:r w:rsidR="00E55A44">
        <w:t xml:space="preserve">that will assess the </w:t>
      </w:r>
      <w:r w:rsidR="007D024A">
        <w:t>impacts</w:t>
      </w:r>
      <w:r w:rsidR="00DE1F93">
        <w:t xml:space="preserve"> of implementing </w:t>
      </w:r>
      <w:r w:rsidR="007D024A">
        <w:t xml:space="preserve">the </w:t>
      </w:r>
      <w:r w:rsidR="00EE3703">
        <w:t>Program</w:t>
      </w:r>
      <w:r w:rsidR="00F378FC">
        <w:t>.</w:t>
      </w:r>
    </w:p>
    <w:p w14:paraId="4C877A6A" w14:textId="49A2956F" w:rsidR="005324E5" w:rsidRDefault="005324E5" w:rsidP="004F1353">
      <w:pPr>
        <w:pStyle w:val="A2Title2WSSAAgreement"/>
        <w:keepNext w:val="0"/>
      </w:pPr>
      <w:r>
        <w:t>In consultation with the Environment Department, t</w:t>
      </w:r>
      <w:r w:rsidR="00AC087C">
        <w:t xml:space="preserve">he </w:t>
      </w:r>
      <w:r w:rsidR="00752452">
        <w:t>Northern Territory</w:t>
      </w:r>
      <w:r w:rsidR="00D02635">
        <w:t xml:space="preserve"> </w:t>
      </w:r>
      <w:r w:rsidR="00AC087C">
        <w:t>Government</w:t>
      </w:r>
      <w:r w:rsidR="004F00BB">
        <w:t xml:space="preserve"> (</w:t>
      </w:r>
      <w:r w:rsidR="00AC087C">
        <w:t xml:space="preserve">as </w:t>
      </w:r>
      <w:r w:rsidR="00AC087C" w:rsidRPr="00D02635">
        <w:t>represented by D</w:t>
      </w:r>
      <w:r w:rsidR="00752452">
        <w:t>IPL</w:t>
      </w:r>
      <w:r w:rsidR="004F00BB">
        <w:t>)</w:t>
      </w:r>
      <w:r w:rsidR="00AC087C" w:rsidRPr="00D02635">
        <w:t>, will</w:t>
      </w:r>
      <w:r>
        <w:t xml:space="preserve"> prepare:</w:t>
      </w:r>
    </w:p>
    <w:p w14:paraId="2292F2AD" w14:textId="589F8666" w:rsidR="005324E5" w:rsidRDefault="00D15AC6" w:rsidP="004F1353">
      <w:pPr>
        <w:pStyle w:val="A3Title3WSSAAgreement"/>
        <w:numPr>
          <w:ilvl w:val="0"/>
          <w:numId w:val="32"/>
        </w:numPr>
      </w:pPr>
      <w:r>
        <w:t>a</w:t>
      </w:r>
      <w:r w:rsidR="00AF5110">
        <w:t xml:space="preserve"> draft </w:t>
      </w:r>
      <w:r w:rsidR="00EE3703">
        <w:t>Program</w:t>
      </w:r>
      <w:r w:rsidR="00245C0F">
        <w:t>,</w:t>
      </w:r>
      <w:r w:rsidR="005324E5">
        <w:t xml:space="preserve"> for endorsement under the EPBC Act</w:t>
      </w:r>
      <w:r w:rsidR="00245C0F">
        <w:t>,</w:t>
      </w:r>
      <w:r w:rsidR="005324E5">
        <w:t xml:space="preserve"> </w:t>
      </w:r>
      <w:r w:rsidR="00E82A69">
        <w:t>that will</w:t>
      </w:r>
      <w:r w:rsidR="00245C0F">
        <w:t xml:space="preserve"> support and manage </w:t>
      </w:r>
      <w:r w:rsidR="00F8212F">
        <w:t xml:space="preserve">the </w:t>
      </w:r>
      <w:r w:rsidR="00245C0F">
        <w:t>environment</w:t>
      </w:r>
      <w:r w:rsidR="0073115D">
        <w:t>al</w:t>
      </w:r>
      <w:r w:rsidR="00245C0F">
        <w:t xml:space="preserve"> impacts from</w:t>
      </w:r>
      <w:r w:rsidR="00F8212F">
        <w:t xml:space="preserve"> the development of </w:t>
      </w:r>
      <w:r w:rsidR="006A3385">
        <w:t xml:space="preserve">a </w:t>
      </w:r>
      <w:r w:rsidR="00167111" w:rsidRPr="00D61FC4">
        <w:t xml:space="preserve">strategic </w:t>
      </w:r>
      <w:r w:rsidR="00E82A69" w:rsidRPr="00D61FC4">
        <w:t xml:space="preserve">industrial </w:t>
      </w:r>
      <w:r w:rsidR="006A3385" w:rsidRPr="00D61FC4">
        <w:t xml:space="preserve">area </w:t>
      </w:r>
      <w:r w:rsidR="00E82A69" w:rsidRPr="00D61FC4">
        <w:t xml:space="preserve">at </w:t>
      </w:r>
      <w:r w:rsidR="00752452">
        <w:t>Middle Arm</w:t>
      </w:r>
      <w:r w:rsidR="005324E5">
        <w:t xml:space="preserve">; and </w:t>
      </w:r>
    </w:p>
    <w:p w14:paraId="0E817F0F" w14:textId="104345C9" w:rsidR="00F1033D" w:rsidRPr="00D02635" w:rsidRDefault="00F1033D" w:rsidP="004F1353">
      <w:pPr>
        <w:pStyle w:val="A3Title3WSSAAgreement"/>
      </w:pPr>
      <w:r w:rsidRPr="00D02635">
        <w:lastRenderedPageBreak/>
        <w:t xml:space="preserve">a draft and final </w:t>
      </w:r>
      <w:r w:rsidR="00D2436B">
        <w:t>EIS</w:t>
      </w:r>
      <w:r w:rsidR="005324E5">
        <w:t>,</w:t>
      </w:r>
      <w:r w:rsidR="004A48B9">
        <w:t xml:space="preserve"> </w:t>
      </w:r>
      <w:r w:rsidR="005C4762" w:rsidRPr="005C4762">
        <w:t>which consider</w:t>
      </w:r>
      <w:r w:rsidR="001F0611">
        <w:t>s</w:t>
      </w:r>
      <w:r w:rsidR="005C4762" w:rsidRPr="005C4762">
        <w:t xml:space="preserve"> the cumulative social, </w:t>
      </w:r>
      <w:proofErr w:type="gramStart"/>
      <w:r w:rsidR="005C4762" w:rsidRPr="005C4762">
        <w:t>economic</w:t>
      </w:r>
      <w:proofErr w:type="gramEnd"/>
      <w:r w:rsidR="005C4762" w:rsidRPr="005C4762">
        <w:t xml:space="preserve"> and environmental impacts of implementing </w:t>
      </w:r>
      <w:r w:rsidR="005C4762">
        <w:t xml:space="preserve">the </w:t>
      </w:r>
      <w:r w:rsidR="00EE3703">
        <w:t>Program</w:t>
      </w:r>
      <w:r w:rsidR="005C4762">
        <w:t xml:space="preserve"> </w:t>
      </w:r>
      <w:r w:rsidR="005C4762" w:rsidRPr="005C4762">
        <w:t>at a landscape or regional scale on</w:t>
      </w:r>
      <w:r w:rsidR="00245C0F">
        <w:t xml:space="preserve"> </w:t>
      </w:r>
      <w:r w:rsidR="00B80AA0">
        <w:t>p</w:t>
      </w:r>
      <w:r w:rsidR="00245C0F">
        <w:t xml:space="preserve">rotected </w:t>
      </w:r>
      <w:r w:rsidR="00B80AA0">
        <w:t>m</w:t>
      </w:r>
      <w:r w:rsidR="00245C0F">
        <w:t>atters</w:t>
      </w:r>
      <w:r w:rsidR="004A48B9">
        <w:t>.</w:t>
      </w:r>
      <w:r w:rsidR="00B10099">
        <w:t xml:space="preserve"> </w:t>
      </w:r>
    </w:p>
    <w:p w14:paraId="59579E24" w14:textId="42736494" w:rsidR="00F378FC" w:rsidRDefault="00F378FC" w:rsidP="004F1353">
      <w:pPr>
        <w:pStyle w:val="A2Title2WSSAAgreement"/>
        <w:keepNext w:val="0"/>
      </w:pPr>
      <w:r>
        <w:t xml:space="preserve">The draft Terms of Reference and </w:t>
      </w:r>
      <w:r w:rsidR="0046255B">
        <w:t>d</w:t>
      </w:r>
      <w:r>
        <w:t xml:space="preserve">raft </w:t>
      </w:r>
      <w:r w:rsidR="00D2436B">
        <w:t>EIS</w:t>
      </w:r>
      <w:r>
        <w:t xml:space="preserve"> will be made available for public comment</w:t>
      </w:r>
      <w:r w:rsidR="00FE3276">
        <w:t>, following review and comment by the Environment Department</w:t>
      </w:r>
      <w:r>
        <w:t xml:space="preserve">. </w:t>
      </w:r>
    </w:p>
    <w:p w14:paraId="78E082B7" w14:textId="24C50A6E" w:rsidR="00B34244" w:rsidRDefault="00E347F2" w:rsidP="004F1353">
      <w:pPr>
        <w:pStyle w:val="A2Title2WSSAAgreement"/>
        <w:keepNext w:val="0"/>
      </w:pPr>
      <w:r>
        <w:t xml:space="preserve">After considering the final </w:t>
      </w:r>
      <w:r w:rsidR="00D2436B">
        <w:t>EIS</w:t>
      </w:r>
      <w:r>
        <w:t xml:space="preserve">, the </w:t>
      </w:r>
      <w:proofErr w:type="gramStart"/>
      <w:r w:rsidR="004C5D71">
        <w:t>Commonwealth Minister</w:t>
      </w:r>
      <w:proofErr w:type="gramEnd"/>
      <w:r>
        <w:t xml:space="preserve"> may decide to endorse the </w:t>
      </w:r>
      <w:r w:rsidR="00D95781">
        <w:t xml:space="preserve">draft </w:t>
      </w:r>
      <w:r w:rsidR="00EE3703">
        <w:t>Program</w:t>
      </w:r>
      <w:r>
        <w:t xml:space="preserve"> if the </w:t>
      </w:r>
      <w:r w:rsidR="004C5D71">
        <w:t>Commonwealth Minister</w:t>
      </w:r>
      <w:r>
        <w:t xml:space="preserve"> is satisfied that</w:t>
      </w:r>
      <w:r w:rsidR="00AD15EF">
        <w:t>:</w:t>
      </w:r>
      <w:r>
        <w:t xml:space="preserve"> </w:t>
      </w:r>
    </w:p>
    <w:p w14:paraId="1FD8A04D" w14:textId="18273796" w:rsidR="00B34244" w:rsidRDefault="00AD15EF" w:rsidP="004F1353">
      <w:pPr>
        <w:pStyle w:val="A3Title3WSSAAgreement"/>
        <w:numPr>
          <w:ilvl w:val="0"/>
          <w:numId w:val="33"/>
        </w:numPr>
      </w:pPr>
      <w:r>
        <w:t xml:space="preserve">the </w:t>
      </w:r>
      <w:r w:rsidR="00D2436B">
        <w:t>EIS</w:t>
      </w:r>
      <w:r>
        <w:t xml:space="preserve"> meets the Terms of </w:t>
      </w:r>
      <w:proofErr w:type="gramStart"/>
      <w:r>
        <w:t>Reference</w:t>
      </w:r>
      <w:r w:rsidR="006A3385">
        <w:t>;</w:t>
      </w:r>
      <w:proofErr w:type="gramEnd"/>
      <w:r>
        <w:t xml:space="preserve"> </w:t>
      </w:r>
    </w:p>
    <w:p w14:paraId="144E2BD6" w14:textId="22600B87" w:rsidR="00AD15EF" w:rsidRDefault="001C1A3A" w:rsidP="004F1353">
      <w:pPr>
        <w:pStyle w:val="A3Title3WSSAAgreement"/>
        <w:numPr>
          <w:ilvl w:val="0"/>
          <w:numId w:val="33"/>
        </w:numPr>
      </w:pPr>
      <w:r>
        <w:t xml:space="preserve">the </w:t>
      </w:r>
      <w:r w:rsidR="00D2436B">
        <w:t>EIS</w:t>
      </w:r>
      <w:r>
        <w:t xml:space="preserve"> </w:t>
      </w:r>
      <w:r w:rsidR="00E347F2">
        <w:t xml:space="preserve">adequately addresses the </w:t>
      </w:r>
      <w:r w:rsidR="000A3FF1">
        <w:rPr>
          <w:szCs w:val="24"/>
        </w:rPr>
        <w:t>i</w:t>
      </w:r>
      <w:r w:rsidR="000A3FF1" w:rsidRPr="00FB714E">
        <w:rPr>
          <w:szCs w:val="24"/>
        </w:rPr>
        <w:t xml:space="preserve">mpacts of </w:t>
      </w:r>
      <w:r w:rsidR="000A3FF1">
        <w:rPr>
          <w:szCs w:val="24"/>
        </w:rPr>
        <w:t xml:space="preserve">implementing the </w:t>
      </w:r>
      <w:r w:rsidR="00EE3703">
        <w:rPr>
          <w:szCs w:val="24"/>
        </w:rPr>
        <w:t>Program</w:t>
      </w:r>
      <w:r w:rsidR="000A3FF1">
        <w:rPr>
          <w:szCs w:val="24"/>
        </w:rPr>
        <w:t xml:space="preserve">, including the impacts of an action or class of </w:t>
      </w:r>
      <w:r w:rsidR="000A3FF1" w:rsidRPr="00FB714E">
        <w:rPr>
          <w:szCs w:val="24"/>
        </w:rPr>
        <w:t>actions</w:t>
      </w:r>
      <w:r w:rsidR="000A3FF1">
        <w:rPr>
          <w:szCs w:val="24"/>
        </w:rPr>
        <w:t>,</w:t>
      </w:r>
      <w:r w:rsidR="000A3FF1" w:rsidRPr="00FB714E">
        <w:rPr>
          <w:szCs w:val="24"/>
        </w:rPr>
        <w:t xml:space="preserve"> on protected matters</w:t>
      </w:r>
      <w:r w:rsidR="006A3385">
        <w:t>; and</w:t>
      </w:r>
    </w:p>
    <w:p w14:paraId="18F4170D" w14:textId="33ADC9CE" w:rsidR="00E347F2" w:rsidRDefault="00E347F2" w:rsidP="004F1353">
      <w:pPr>
        <w:pStyle w:val="A3Title3WSSAAgreement"/>
        <w:numPr>
          <w:ilvl w:val="0"/>
          <w:numId w:val="33"/>
        </w:numPr>
      </w:pPr>
      <w:r>
        <w:t xml:space="preserve">any recommended modifications to the </w:t>
      </w:r>
      <w:r w:rsidR="000003D4">
        <w:t xml:space="preserve">draft </w:t>
      </w:r>
      <w:r w:rsidR="00EE3703">
        <w:t>Program</w:t>
      </w:r>
      <w:r>
        <w:t xml:space="preserve">, or modifications having the same effect, have been made by </w:t>
      </w:r>
      <w:r w:rsidR="00113FFA">
        <w:t>D</w:t>
      </w:r>
      <w:r w:rsidR="00752452">
        <w:t>IPL</w:t>
      </w:r>
      <w:r>
        <w:t>.</w:t>
      </w:r>
    </w:p>
    <w:p w14:paraId="672514D4" w14:textId="4EEB6A9F" w:rsidR="00E347F2" w:rsidRDefault="00E347F2" w:rsidP="004F1353">
      <w:pPr>
        <w:pStyle w:val="A2Title2WSSAAgreement"/>
        <w:keepNext w:val="0"/>
      </w:pPr>
      <w:r>
        <w:t xml:space="preserve">The Parties acknowledge that endorsement of the </w:t>
      </w:r>
      <w:r w:rsidR="00EE3703">
        <w:t>Program</w:t>
      </w:r>
      <w:r>
        <w:t xml:space="preserve"> itself does not constitute any approval under the EPBC Act for the taking of actions for which approval is required under the EPBC Act.</w:t>
      </w:r>
    </w:p>
    <w:p w14:paraId="149CF152" w14:textId="75BD5468" w:rsidR="00E347F2" w:rsidRDefault="00E347F2" w:rsidP="004F1353">
      <w:pPr>
        <w:pStyle w:val="A2Title2WSSAAgreement"/>
        <w:keepNext w:val="0"/>
      </w:pPr>
      <w:r>
        <w:t>If the</w:t>
      </w:r>
      <w:r w:rsidR="004C5D71" w:rsidRPr="004C5D71">
        <w:t xml:space="preserve"> </w:t>
      </w:r>
      <w:proofErr w:type="gramStart"/>
      <w:r w:rsidR="004C5D71">
        <w:t>Commonwealth Minister</w:t>
      </w:r>
      <w:proofErr w:type="gramEnd"/>
      <w:r>
        <w:t xml:space="preserve"> decides to endorse the</w:t>
      </w:r>
      <w:r w:rsidR="007307A4">
        <w:t xml:space="preserve"> draft</w:t>
      </w:r>
      <w:r>
        <w:t xml:space="preserve"> </w:t>
      </w:r>
      <w:r w:rsidR="00EE3703">
        <w:t>Program</w:t>
      </w:r>
      <w:r>
        <w:t>, the</w:t>
      </w:r>
      <w:r w:rsidR="004C5D71">
        <w:t xml:space="preserve"> Commonwealth Minister</w:t>
      </w:r>
      <w:r>
        <w:t xml:space="preserve"> may then, under section 146B of the EPBC Act, decide to approve the taking of an action, or class</w:t>
      </w:r>
      <w:r w:rsidR="008A3D1A">
        <w:t>es</w:t>
      </w:r>
      <w:r>
        <w:t xml:space="preserve"> of actions, in accordance with the endorse</w:t>
      </w:r>
      <w:r w:rsidR="00404B60">
        <w:t>d</w:t>
      </w:r>
      <w:r w:rsidR="00CA59CB">
        <w:t xml:space="preserve"> </w:t>
      </w:r>
      <w:r w:rsidR="00EE3703">
        <w:t>Program</w:t>
      </w:r>
      <w:r w:rsidR="00CA59CB">
        <w:t>.</w:t>
      </w:r>
    </w:p>
    <w:p w14:paraId="033D681B" w14:textId="2CE678A5" w:rsidR="00086C56" w:rsidRPr="00086C56" w:rsidRDefault="000003D4" w:rsidP="004F1353">
      <w:pPr>
        <w:pStyle w:val="A2Title2WSSAAgreement"/>
        <w:keepNext w:val="0"/>
      </w:pPr>
      <w:r>
        <w:t>The</w:t>
      </w:r>
      <w:r w:rsidRPr="000003D4">
        <w:rPr>
          <w:color w:val="FF0000"/>
        </w:rPr>
        <w:t xml:space="preserve"> </w:t>
      </w:r>
      <w:r w:rsidR="00EE3703">
        <w:t>Program</w:t>
      </w:r>
      <w:r w:rsidR="002A555A">
        <w:t xml:space="preserve"> will aim to provide opportunities for the sustainable develop</w:t>
      </w:r>
      <w:r w:rsidR="00BC3168">
        <w:t>ment</w:t>
      </w:r>
      <w:r w:rsidR="002A555A">
        <w:t xml:space="preserve"> of the </w:t>
      </w:r>
      <w:r w:rsidR="00E55A44">
        <w:t>Strategic Assessment Area</w:t>
      </w:r>
      <w:r w:rsidR="002A555A">
        <w:t>. Development may include, but is not limited to</w:t>
      </w:r>
      <w:r w:rsidR="002A555A" w:rsidRPr="000003D4">
        <w:t>,</w:t>
      </w:r>
      <w:r w:rsidR="00FB714E" w:rsidRPr="00FB714E">
        <w:rPr>
          <w:b/>
          <w:color w:val="FF0000"/>
        </w:rPr>
        <w:t xml:space="preserve"> </w:t>
      </w:r>
      <w:r w:rsidR="004576A9">
        <w:t xml:space="preserve">land development, land and marine enabling infrastructure, industrial </w:t>
      </w:r>
      <w:proofErr w:type="gramStart"/>
      <w:r w:rsidR="004576A9">
        <w:t>development</w:t>
      </w:r>
      <w:proofErr w:type="gramEnd"/>
      <w:r w:rsidR="004576A9">
        <w:t xml:space="preserve"> and utilities.</w:t>
      </w:r>
      <w:r w:rsidR="00F653EE" w:rsidRPr="00FB714E">
        <w:rPr>
          <w:b/>
          <w:color w:val="FF0000"/>
        </w:rPr>
        <w:t xml:space="preserve"> </w:t>
      </w:r>
      <w:bookmarkStart w:id="14" w:name="_Ref3279354"/>
      <w:bookmarkEnd w:id="14"/>
    </w:p>
    <w:p w14:paraId="03F92EBA" w14:textId="3C9CD04A" w:rsidR="00512F17" w:rsidRDefault="00F1033D" w:rsidP="004F1353">
      <w:pPr>
        <w:pStyle w:val="A2Title2WSSAAgreement"/>
        <w:keepNext w:val="0"/>
      </w:pPr>
      <w:r w:rsidRPr="006A3385">
        <w:t xml:space="preserve">For the removal of doubt, the </w:t>
      </w:r>
      <w:r w:rsidR="009A1B32">
        <w:t xml:space="preserve">statements in this clause </w:t>
      </w:r>
      <w:r w:rsidRPr="006A3385">
        <w:t>are intended to be statements of information only</w:t>
      </w:r>
      <w:r w:rsidR="00782612" w:rsidRPr="006A3385">
        <w:t xml:space="preserve"> and do not form part of the operative terms of this Agreement</w:t>
      </w:r>
      <w:r w:rsidRPr="006A3385">
        <w:t>.</w:t>
      </w:r>
    </w:p>
    <w:p w14:paraId="1244C74A" w14:textId="35CF3E36" w:rsidR="00B11453" w:rsidRDefault="00B11453" w:rsidP="004F1353">
      <w:pPr>
        <w:pStyle w:val="A1Title1WSSAAgreement"/>
        <w:keepNext w:val="0"/>
      </w:pPr>
      <w:bookmarkStart w:id="15" w:name="_Toc89348067"/>
      <w:r>
        <w:t>Coordination of the</w:t>
      </w:r>
      <w:r w:rsidR="00FC076F">
        <w:t xml:space="preserve"> Commonwealth and </w:t>
      </w:r>
      <w:r w:rsidR="00752452">
        <w:t>Territory</w:t>
      </w:r>
      <w:r w:rsidR="00FC076F">
        <w:t xml:space="preserve"> Assessment Process</w:t>
      </w:r>
      <w:bookmarkEnd w:id="15"/>
    </w:p>
    <w:p w14:paraId="2BADBC58" w14:textId="46697BA9" w:rsidR="00B11453" w:rsidRPr="00DC08DC" w:rsidRDefault="00B11453" w:rsidP="004F1353">
      <w:pPr>
        <w:pStyle w:val="A2Title2WSSAAgreement"/>
        <w:keepNext w:val="0"/>
      </w:pPr>
      <w:r w:rsidRPr="00484B36">
        <w:t xml:space="preserve">Steps or processes in the assessment of the impacts of the actions to be taken in accordance </w:t>
      </w:r>
      <w:r w:rsidRPr="00DC08DC">
        <w:t xml:space="preserve">with the </w:t>
      </w:r>
      <w:r w:rsidR="00EE3703" w:rsidRPr="00DC08DC">
        <w:t>Program</w:t>
      </w:r>
      <w:r w:rsidRPr="00DC08DC">
        <w:t xml:space="preserve"> under Part 10 of the EPBC Act may be done concurrently with the </w:t>
      </w:r>
      <w:r w:rsidR="00752452" w:rsidRPr="00DC08DC">
        <w:t>Northern Territory</w:t>
      </w:r>
      <w:r w:rsidRPr="00DC08DC">
        <w:t xml:space="preserve"> Strategic Proposal Assessment under the </w:t>
      </w:r>
      <w:r w:rsidRPr="00DC08DC">
        <w:rPr>
          <w:i/>
          <w:iCs/>
        </w:rPr>
        <w:t xml:space="preserve">Environment Protection Act </w:t>
      </w:r>
      <w:r w:rsidR="00B573BE" w:rsidRPr="00DC08DC">
        <w:rPr>
          <w:i/>
          <w:iCs/>
        </w:rPr>
        <w:t>2019</w:t>
      </w:r>
      <w:r w:rsidRPr="00DC08DC">
        <w:rPr>
          <w:i/>
          <w:iCs/>
        </w:rPr>
        <w:t xml:space="preserve"> </w:t>
      </w:r>
      <w:r w:rsidRPr="00DC08DC">
        <w:t>(</w:t>
      </w:r>
      <w:r w:rsidR="00B573BE" w:rsidRPr="00DC08DC">
        <w:t>NT</w:t>
      </w:r>
      <w:r w:rsidRPr="00DC08DC">
        <w:t>), provided that doing so will meet the requirements of each law.</w:t>
      </w:r>
    </w:p>
    <w:p w14:paraId="431F5968" w14:textId="3D62FD30" w:rsidR="00B11453" w:rsidRPr="00C519F6" w:rsidRDefault="00B11453" w:rsidP="004F1353">
      <w:pPr>
        <w:pStyle w:val="A2Title2WSSAAgreement"/>
        <w:keepNext w:val="0"/>
        <w:rPr>
          <w:b/>
        </w:rPr>
      </w:pPr>
      <w:bookmarkStart w:id="16" w:name="_Ref76048906"/>
      <w:r w:rsidRPr="00484B36">
        <w:t xml:space="preserve">Measures to achieve streamlining between the </w:t>
      </w:r>
      <w:r w:rsidR="00B573BE">
        <w:t>Territory</w:t>
      </w:r>
      <w:r w:rsidRPr="00484B36">
        <w:t xml:space="preserve"> and Commonwealth environmental assessment processes may include</w:t>
      </w:r>
      <w:r>
        <w:t xml:space="preserve"> but </w:t>
      </w:r>
      <w:r w:rsidR="0077105E">
        <w:t xml:space="preserve">are </w:t>
      </w:r>
      <w:r>
        <w:t>not limited to:</w:t>
      </w:r>
      <w:bookmarkEnd w:id="16"/>
    </w:p>
    <w:p w14:paraId="24B5B1AA" w14:textId="25B1B107" w:rsidR="00B11453" w:rsidRPr="00493B6F" w:rsidRDefault="00B11453" w:rsidP="004F1353">
      <w:pPr>
        <w:pStyle w:val="A3Title3WSSAAgreement"/>
        <w:numPr>
          <w:ilvl w:val="0"/>
          <w:numId w:val="36"/>
        </w:numPr>
        <w:rPr>
          <w:b/>
          <w:szCs w:val="32"/>
        </w:rPr>
      </w:pPr>
      <w:r w:rsidRPr="00493B6F">
        <w:lastRenderedPageBreak/>
        <w:t>Centralisation and coordination of public consultation periods on the draft Terms of Reference</w:t>
      </w:r>
      <w:r w:rsidR="00DC08DC" w:rsidRPr="00493B6F">
        <w:t xml:space="preserve"> prepared under the EPBC Act</w:t>
      </w:r>
      <w:r w:rsidRPr="00493B6F">
        <w:t xml:space="preserve"> and </w:t>
      </w:r>
      <w:r w:rsidR="00DC08DC" w:rsidRPr="00493B6F">
        <w:t xml:space="preserve">the draft Terms of Reference prepared under the </w:t>
      </w:r>
      <w:r w:rsidR="00DC08DC" w:rsidRPr="00493B6F">
        <w:rPr>
          <w:i/>
          <w:iCs/>
        </w:rPr>
        <w:t>Environment Protection Act 2019</w:t>
      </w:r>
      <w:r w:rsidR="00DC08DC" w:rsidRPr="00493B6F">
        <w:t xml:space="preserve"> (NT)</w:t>
      </w:r>
      <w:r w:rsidRPr="00493B6F">
        <w:t>.</w:t>
      </w:r>
    </w:p>
    <w:p w14:paraId="696D9A27" w14:textId="1BDB357D" w:rsidR="00B11453" w:rsidRPr="00F95C54" w:rsidRDefault="00B11453" w:rsidP="004F1353">
      <w:pPr>
        <w:pStyle w:val="A3Title3WSSAAgreement"/>
        <w:rPr>
          <w:b/>
          <w:szCs w:val="32"/>
        </w:rPr>
      </w:pPr>
      <w:r>
        <w:t xml:space="preserve">The drafting and provision </w:t>
      </w:r>
      <w:r w:rsidRPr="00F95C54">
        <w:t xml:space="preserve">of a single </w:t>
      </w:r>
      <w:r>
        <w:t xml:space="preserve">draft and final </w:t>
      </w:r>
      <w:r w:rsidR="00D2436B">
        <w:t>EIS</w:t>
      </w:r>
      <w:r w:rsidRPr="00F95C54">
        <w:t xml:space="preserve"> that </w:t>
      </w:r>
      <w:r>
        <w:t xml:space="preserve">addresses </w:t>
      </w:r>
      <w:r w:rsidR="004F00BB">
        <w:t xml:space="preserve">both </w:t>
      </w:r>
      <w:r w:rsidR="00B573BE">
        <w:t>Territory</w:t>
      </w:r>
      <w:r w:rsidRPr="00F95C54">
        <w:t xml:space="preserve"> and Commonwealth matters</w:t>
      </w:r>
      <w:r>
        <w:t>.</w:t>
      </w:r>
    </w:p>
    <w:p w14:paraId="2CBFAA61" w14:textId="60EEE057" w:rsidR="00B11453" w:rsidRPr="00B76BE8" w:rsidRDefault="00B11453" w:rsidP="004F1353">
      <w:pPr>
        <w:pStyle w:val="A3Title3WSSAAgreement"/>
        <w:numPr>
          <w:ilvl w:val="0"/>
          <w:numId w:val="36"/>
        </w:numPr>
        <w:rPr>
          <w:b/>
          <w:szCs w:val="32"/>
        </w:rPr>
      </w:pPr>
      <w:r>
        <w:t xml:space="preserve">Coordinated review of the draft </w:t>
      </w:r>
      <w:r w:rsidR="00D2436B">
        <w:t>EIS</w:t>
      </w:r>
      <w:r>
        <w:t xml:space="preserve"> and draft </w:t>
      </w:r>
      <w:r w:rsidR="00EE3703">
        <w:t>Program</w:t>
      </w:r>
      <w:r>
        <w:t xml:space="preserve"> including the provision of a consolidated response document</w:t>
      </w:r>
      <w:r w:rsidR="004F00BB">
        <w:t>,</w:t>
      </w:r>
      <w:r>
        <w:t xml:space="preserve"> that includes comments of the </w:t>
      </w:r>
      <w:r w:rsidR="00B573BE">
        <w:t>Territory</w:t>
      </w:r>
      <w:r>
        <w:t xml:space="preserve"> and Commonwealth. </w:t>
      </w:r>
    </w:p>
    <w:p w14:paraId="4FF80768" w14:textId="4CA433DB" w:rsidR="00B11453" w:rsidRPr="009D6702" w:rsidRDefault="00B11453" w:rsidP="004F1353">
      <w:pPr>
        <w:pStyle w:val="A3Title3WSSAAgreement"/>
        <w:rPr>
          <w:b/>
        </w:rPr>
      </w:pPr>
      <w:r>
        <w:t xml:space="preserve">Centralisation and </w:t>
      </w:r>
      <w:r w:rsidRPr="00F95C54">
        <w:t>coordination of public consultation periods on the</w:t>
      </w:r>
      <w:r>
        <w:t xml:space="preserve"> draft </w:t>
      </w:r>
      <w:r w:rsidR="00EE3703">
        <w:t>Program</w:t>
      </w:r>
      <w:r>
        <w:t xml:space="preserve"> and</w:t>
      </w:r>
      <w:r w:rsidR="005A2131">
        <w:t xml:space="preserve"> draft</w:t>
      </w:r>
      <w:r>
        <w:t xml:space="preserve"> </w:t>
      </w:r>
      <w:r w:rsidR="00D2436B">
        <w:t>EIS</w:t>
      </w:r>
      <w:r>
        <w:t xml:space="preserve">, to be managed by </w:t>
      </w:r>
      <w:r w:rsidR="00B76B14">
        <w:t>DIPL</w:t>
      </w:r>
      <w:r>
        <w:t xml:space="preserve">. </w:t>
      </w:r>
    </w:p>
    <w:p w14:paraId="1BD2FE39" w14:textId="7F4E0D79" w:rsidR="00B11453" w:rsidRPr="006A3385" w:rsidRDefault="00B11453" w:rsidP="004F1353">
      <w:pPr>
        <w:pStyle w:val="A2Title2WSSAAgreement"/>
        <w:keepNext w:val="0"/>
      </w:pPr>
      <w:r>
        <w:t xml:space="preserve">Any streamlining measures, including those identified in </w:t>
      </w:r>
      <w:r w:rsidR="00C5445F">
        <w:t>c</w:t>
      </w:r>
      <w:r>
        <w:t xml:space="preserve">lause </w:t>
      </w:r>
      <w:r w:rsidR="00FC7EE4">
        <w:fldChar w:fldCharType="begin"/>
      </w:r>
      <w:r w:rsidR="00FC7EE4">
        <w:instrText xml:space="preserve"> REF _Ref76048906 \r \h </w:instrText>
      </w:r>
      <w:r w:rsidR="00FC7EE4">
        <w:fldChar w:fldCharType="separate"/>
      </w:r>
      <w:r w:rsidR="00A17076">
        <w:t>4.2</w:t>
      </w:r>
      <w:r w:rsidR="00FC7EE4">
        <w:fldChar w:fldCharType="end"/>
      </w:r>
      <w:r>
        <w:t xml:space="preserve">, may only be implemented by written agreement </w:t>
      </w:r>
      <w:r w:rsidR="0064294A">
        <w:t xml:space="preserve">from both </w:t>
      </w:r>
      <w:r>
        <w:t xml:space="preserve">Parties and provided doing so meets, </w:t>
      </w:r>
      <w:proofErr w:type="gramStart"/>
      <w:r>
        <w:t>addresses</w:t>
      </w:r>
      <w:proofErr w:type="gramEnd"/>
      <w:r>
        <w:t xml:space="preserve"> or replaces the requirements of this Agreement and the Terms of Reference, to the satisfaction of the </w:t>
      </w:r>
      <w:r w:rsidR="00D719B9">
        <w:t>Environment Department</w:t>
      </w:r>
      <w:r>
        <w:t xml:space="preserve">. </w:t>
      </w:r>
    </w:p>
    <w:p w14:paraId="02D747A0" w14:textId="32CE3F2A" w:rsidR="004F7839" w:rsidRPr="006A3385" w:rsidRDefault="004F7839" w:rsidP="004F1353">
      <w:pPr>
        <w:pStyle w:val="A1Title1WSSAAgreement"/>
        <w:keepNext w:val="0"/>
      </w:pPr>
      <w:bookmarkStart w:id="17" w:name="_Toc89348068"/>
      <w:bookmarkStart w:id="18" w:name="_Hlk76474311"/>
      <w:r w:rsidRPr="006A3385">
        <w:t xml:space="preserve">Development of the </w:t>
      </w:r>
      <w:r w:rsidR="00EE3703">
        <w:t>Program</w:t>
      </w:r>
      <w:bookmarkEnd w:id="17"/>
      <w:r w:rsidRPr="006A3385">
        <w:t xml:space="preserve"> </w:t>
      </w:r>
    </w:p>
    <w:p w14:paraId="3D05035C" w14:textId="6E74A11A" w:rsidR="006A3385" w:rsidRPr="00484B36" w:rsidRDefault="004F7839" w:rsidP="004F1353">
      <w:pPr>
        <w:pStyle w:val="A2Title2WSSAAgreement"/>
        <w:keepNext w:val="0"/>
      </w:pPr>
      <w:r w:rsidRPr="006A3385">
        <w:t xml:space="preserve">The Parties agree that </w:t>
      </w:r>
      <w:r w:rsidR="00CD1F6D">
        <w:t>D</w:t>
      </w:r>
      <w:r w:rsidR="00B573BE">
        <w:t>IPL</w:t>
      </w:r>
      <w:r w:rsidR="00CD1F6D">
        <w:t xml:space="preserve"> </w:t>
      </w:r>
      <w:r w:rsidRPr="006A3385">
        <w:t xml:space="preserve">will develop a </w:t>
      </w:r>
      <w:r w:rsidR="00EE3703">
        <w:t>Program</w:t>
      </w:r>
      <w:r w:rsidRPr="006A3385">
        <w:t xml:space="preserve"> that will</w:t>
      </w:r>
      <w:r w:rsidR="00CF1B40" w:rsidRPr="006A3385">
        <w:t xml:space="preserve"> detail </w:t>
      </w:r>
      <w:r w:rsidR="006A3385">
        <w:t>opportunities for the sustainable development of the</w:t>
      </w:r>
      <w:r w:rsidR="00E55A44">
        <w:t xml:space="preserve"> Strategic Assessment Area.</w:t>
      </w:r>
      <w:r w:rsidR="006A3385">
        <w:t xml:space="preserve"> </w:t>
      </w:r>
    </w:p>
    <w:p w14:paraId="32F79337" w14:textId="62DC2CE6" w:rsidR="004F7839" w:rsidRPr="006A3385" w:rsidRDefault="006A3385" w:rsidP="004F1353">
      <w:pPr>
        <w:pStyle w:val="Title2WSSAAgreement"/>
        <w:keepNext w:val="0"/>
        <w:numPr>
          <w:ilvl w:val="1"/>
          <w:numId w:val="8"/>
        </w:numPr>
      </w:pPr>
      <w:r>
        <w:t xml:space="preserve">The </w:t>
      </w:r>
      <w:r w:rsidR="00EE3703">
        <w:t>Program</w:t>
      </w:r>
      <w:r>
        <w:t xml:space="preserve"> will </w:t>
      </w:r>
      <w:r w:rsidR="004F7839" w:rsidRPr="006A3385">
        <w:t xml:space="preserve">seek to maximise conservation of protected matters that occur within the agreed </w:t>
      </w:r>
      <w:r w:rsidR="004F00BB">
        <w:t>S</w:t>
      </w:r>
      <w:r w:rsidR="004F7839" w:rsidRPr="006A3385">
        <w:t xml:space="preserve">trategic </w:t>
      </w:r>
      <w:r w:rsidR="004F00BB">
        <w:t>A</w:t>
      </w:r>
      <w:r w:rsidR="004F7839" w:rsidRPr="006A3385">
        <w:t xml:space="preserve">ssessment </w:t>
      </w:r>
      <w:r w:rsidR="004F00BB">
        <w:t>A</w:t>
      </w:r>
      <w:r w:rsidR="004F7839" w:rsidRPr="006A3385">
        <w:t>rea through a landscape approach to environmental conservation.</w:t>
      </w:r>
    </w:p>
    <w:p w14:paraId="0498EEFD" w14:textId="034AAF3C" w:rsidR="004F00BB" w:rsidRPr="004F00BB" w:rsidRDefault="004F7839" w:rsidP="004F1353">
      <w:pPr>
        <w:pStyle w:val="Title2WSSAAgreement"/>
        <w:keepNext w:val="0"/>
        <w:numPr>
          <w:ilvl w:val="1"/>
          <w:numId w:val="8"/>
        </w:numPr>
        <w:rPr>
          <w:b/>
        </w:rPr>
      </w:pPr>
      <w:r w:rsidRPr="006A3385">
        <w:t xml:space="preserve">The </w:t>
      </w:r>
      <w:r w:rsidR="00EE3703">
        <w:t>Program</w:t>
      </w:r>
      <w:r w:rsidRPr="006A3385">
        <w:t xml:space="preserve"> </w:t>
      </w:r>
      <w:r w:rsidR="00DD7F65">
        <w:t xml:space="preserve">must be developed </w:t>
      </w:r>
      <w:r w:rsidR="00D53334">
        <w:t xml:space="preserve">in accordance with the requirements of </w:t>
      </w:r>
      <w:r w:rsidR="00065AEE">
        <w:t xml:space="preserve">the </w:t>
      </w:r>
      <w:r w:rsidR="00D53334">
        <w:t>endorsement criteria (</w:t>
      </w:r>
      <w:r w:rsidR="00DD7F65" w:rsidRPr="00DD7F65">
        <w:rPr>
          <w:u w:val="single"/>
        </w:rPr>
        <w:t>Attachment</w:t>
      </w:r>
      <w:r w:rsidR="00D53334">
        <w:rPr>
          <w:u w:val="single"/>
        </w:rPr>
        <w:t> </w:t>
      </w:r>
      <w:r w:rsidR="00DD7F65">
        <w:rPr>
          <w:u w:val="single"/>
        </w:rPr>
        <w:t>2</w:t>
      </w:r>
      <w:r w:rsidR="00D53334" w:rsidRPr="00D53334">
        <w:t>)</w:t>
      </w:r>
      <w:r w:rsidR="00DD7F65" w:rsidRPr="00BE6E61">
        <w:t xml:space="preserve"> </w:t>
      </w:r>
      <w:r w:rsidR="00D53334">
        <w:t xml:space="preserve">and must </w:t>
      </w:r>
      <w:r w:rsidRPr="006A3385">
        <w:t xml:space="preserve">include, but </w:t>
      </w:r>
      <w:r w:rsidR="00DD7F65">
        <w:t>may</w:t>
      </w:r>
      <w:r w:rsidRPr="006A3385">
        <w:t xml:space="preserve"> not </w:t>
      </w:r>
      <w:r w:rsidR="00BE6E61">
        <w:t xml:space="preserve">be </w:t>
      </w:r>
      <w:r w:rsidRPr="006A3385">
        <w:t>limited to</w:t>
      </w:r>
      <w:r w:rsidR="004F00BB">
        <w:t>:</w:t>
      </w:r>
    </w:p>
    <w:p w14:paraId="4BE06FA9" w14:textId="3381F813" w:rsidR="004F00BB" w:rsidRPr="00E41DAD" w:rsidRDefault="004F7839" w:rsidP="004F1353">
      <w:pPr>
        <w:pStyle w:val="A3Title3WSSAAgreement"/>
        <w:numPr>
          <w:ilvl w:val="0"/>
          <w:numId w:val="37"/>
        </w:numPr>
        <w:rPr>
          <w:b/>
        </w:rPr>
      </w:pPr>
      <w:r w:rsidRPr="006A3385">
        <w:t xml:space="preserve">the identification of areas for </w:t>
      </w:r>
      <w:proofErr w:type="gramStart"/>
      <w:r w:rsidRPr="006A3385">
        <w:t>development</w:t>
      </w:r>
      <w:r w:rsidR="004F00BB">
        <w:t>;</w:t>
      </w:r>
      <w:proofErr w:type="gramEnd"/>
      <w:r w:rsidRPr="006A3385">
        <w:t xml:space="preserve"> </w:t>
      </w:r>
    </w:p>
    <w:p w14:paraId="01C04161" w14:textId="26614E56" w:rsidR="00E41DAD" w:rsidRDefault="003F2BC1" w:rsidP="004F1353">
      <w:pPr>
        <w:pStyle w:val="A3Title3WSSAAgreement"/>
      </w:pPr>
      <w:r>
        <w:t xml:space="preserve">the </w:t>
      </w:r>
      <w:r w:rsidR="00E41DAD" w:rsidRPr="00224234">
        <w:t>identif</w:t>
      </w:r>
      <w:r>
        <w:t xml:space="preserve">ication of the </w:t>
      </w:r>
      <w:r w:rsidR="00E41DAD">
        <w:t xml:space="preserve">action, or </w:t>
      </w:r>
      <w:r w:rsidR="00E41DAD" w:rsidRPr="00224234">
        <w:t>the class</w:t>
      </w:r>
      <w:r w:rsidR="008A3D1A">
        <w:t>es</w:t>
      </w:r>
      <w:r w:rsidR="00E41DAD" w:rsidRPr="00224234">
        <w:t xml:space="preserve"> of actions</w:t>
      </w:r>
      <w:r w:rsidR="00E41DAD">
        <w:t>,</w:t>
      </w:r>
      <w:r w:rsidR="00E41DAD" w:rsidRPr="00224234">
        <w:t xml:space="preserve"> proposed to be undertaken within </w:t>
      </w:r>
      <w:r w:rsidR="0077105E">
        <w:t xml:space="preserve">the </w:t>
      </w:r>
      <w:r w:rsidR="0091162E">
        <w:t>S</w:t>
      </w:r>
      <w:r w:rsidR="0091162E" w:rsidRPr="006A3385">
        <w:t xml:space="preserve">trategic </w:t>
      </w:r>
      <w:r w:rsidR="0091162E">
        <w:t>A</w:t>
      </w:r>
      <w:r w:rsidR="0091162E" w:rsidRPr="006A3385">
        <w:t xml:space="preserve">ssessment </w:t>
      </w:r>
      <w:r w:rsidR="0091162E">
        <w:t>A</w:t>
      </w:r>
      <w:r w:rsidR="0091162E" w:rsidRPr="006A3385">
        <w:t>rea</w:t>
      </w:r>
      <w:r>
        <w:t xml:space="preserve">, including a </w:t>
      </w:r>
      <w:r w:rsidR="00BE3872">
        <w:t xml:space="preserve">description </w:t>
      </w:r>
      <w:r>
        <w:t xml:space="preserve">of </w:t>
      </w:r>
      <w:r w:rsidR="00E41DAD" w:rsidRPr="00224234">
        <w:t xml:space="preserve">how these actions are related to development activities </w:t>
      </w:r>
      <w:r w:rsidR="00BE3872">
        <w:t xml:space="preserve">regulated and/or managed </w:t>
      </w:r>
      <w:r w:rsidR="00E41DAD" w:rsidRPr="00224234">
        <w:t xml:space="preserve">under </w:t>
      </w:r>
      <w:r w:rsidR="00B573BE">
        <w:t>Territory</w:t>
      </w:r>
      <w:r w:rsidR="00E41DAD" w:rsidRPr="00224234">
        <w:t xml:space="preserve"> legislative requirements</w:t>
      </w:r>
      <w:r w:rsidR="004E0480">
        <w:rPr>
          <w:rStyle w:val="FootnoteReference"/>
        </w:rPr>
        <w:footnoteReference w:id="2"/>
      </w:r>
      <w:r w:rsidR="006F4F3D">
        <w:t>;</w:t>
      </w:r>
    </w:p>
    <w:p w14:paraId="1DAAA916" w14:textId="2A5245F6" w:rsidR="00536049" w:rsidRDefault="00536049" w:rsidP="004F1353">
      <w:pPr>
        <w:pStyle w:val="A3Title3WSSAAgreement"/>
      </w:pPr>
      <w:r>
        <w:t xml:space="preserve">outcomes and </w:t>
      </w:r>
      <w:r w:rsidRPr="006A3385">
        <w:t xml:space="preserve">commitments </w:t>
      </w:r>
      <w:r w:rsidR="00BE6E61">
        <w:t xml:space="preserve">for the </w:t>
      </w:r>
      <w:r w:rsidRPr="006A3385">
        <w:t>conservation of protected matters</w:t>
      </w:r>
      <w:r>
        <w:t xml:space="preserve">, based on the </w:t>
      </w:r>
      <w:r w:rsidRPr="006A3385">
        <w:t xml:space="preserve">‘avoid, mitigate and offset’ hierarchy of </w:t>
      </w:r>
      <w:proofErr w:type="gramStart"/>
      <w:r w:rsidRPr="006A3385">
        <w:t>principles</w:t>
      </w:r>
      <w:r>
        <w:t>;</w:t>
      </w:r>
      <w:proofErr w:type="gramEnd"/>
    </w:p>
    <w:p w14:paraId="667C3150" w14:textId="2D0BD009" w:rsidR="00536049" w:rsidRPr="004F00BB" w:rsidRDefault="00536049" w:rsidP="004F1353">
      <w:pPr>
        <w:pStyle w:val="A3Title3WSSAAgreement"/>
      </w:pPr>
      <w:r>
        <w:t xml:space="preserve">outcomes and commitments </w:t>
      </w:r>
      <w:r w:rsidR="00BE6E61">
        <w:t xml:space="preserve">for </w:t>
      </w:r>
      <w:r>
        <w:t xml:space="preserve">regulatory </w:t>
      </w:r>
      <w:r w:rsidR="00966B64">
        <w:t xml:space="preserve">and administrative </w:t>
      </w:r>
      <w:r>
        <w:t xml:space="preserve">efficiencies </w:t>
      </w:r>
      <w:r w:rsidR="004E0F68">
        <w:t xml:space="preserve">including </w:t>
      </w:r>
      <w:r>
        <w:t xml:space="preserve">for governments and third-party </w:t>
      </w:r>
      <w:proofErr w:type="gramStart"/>
      <w:r>
        <w:t>developers;</w:t>
      </w:r>
      <w:proofErr w:type="gramEnd"/>
    </w:p>
    <w:p w14:paraId="2CA57E4A" w14:textId="0F5C2516" w:rsidR="003F2BC1" w:rsidRPr="009533FF" w:rsidRDefault="003F2BC1" w:rsidP="004F1353">
      <w:pPr>
        <w:pStyle w:val="A3Title3WSSAAgreement"/>
      </w:pPr>
      <w:r w:rsidRPr="009533FF">
        <w:lastRenderedPageBreak/>
        <w:t xml:space="preserve">an implementation framework </w:t>
      </w:r>
      <w:r w:rsidR="009533FF" w:rsidRPr="009533FF">
        <w:t xml:space="preserve">that describes how the </w:t>
      </w:r>
      <w:r w:rsidR="00EE3703">
        <w:t>Program</w:t>
      </w:r>
      <w:r w:rsidR="009533FF" w:rsidRPr="009533FF">
        <w:t xml:space="preserve"> will be efficiently and effectively implement</w:t>
      </w:r>
      <w:r w:rsidR="006F4F3D">
        <w:t>ed (</w:t>
      </w:r>
      <w:r w:rsidR="009533FF" w:rsidRPr="009533FF">
        <w:t xml:space="preserve">including how commitments for </w:t>
      </w:r>
      <w:r w:rsidR="00BE6E61">
        <w:t xml:space="preserve">the </w:t>
      </w:r>
      <w:r w:rsidR="009533FF" w:rsidRPr="009533FF">
        <w:t xml:space="preserve">conservation of protected matters set out in the </w:t>
      </w:r>
      <w:r w:rsidR="00EE3703">
        <w:t>Program</w:t>
      </w:r>
      <w:r w:rsidR="009533FF" w:rsidRPr="009533FF">
        <w:t xml:space="preserve"> will be achieved</w:t>
      </w:r>
      <w:r w:rsidR="006F4F3D">
        <w:t>); and</w:t>
      </w:r>
      <w:r w:rsidRPr="009533FF">
        <w:t xml:space="preserve"> </w:t>
      </w:r>
    </w:p>
    <w:p w14:paraId="086CA00E" w14:textId="735C1A74" w:rsidR="00E604CF" w:rsidRDefault="00E41DAD" w:rsidP="004F1353">
      <w:pPr>
        <w:pStyle w:val="A3Title3WSSAAgreement"/>
      </w:pPr>
      <w:r>
        <w:t>a</w:t>
      </w:r>
      <w:r w:rsidR="00E604CF">
        <w:t>n assurance framework</w:t>
      </w:r>
      <w:r w:rsidR="0059177B">
        <w:t xml:space="preserve"> that </w:t>
      </w:r>
      <w:r w:rsidR="006C3243">
        <w:t xml:space="preserve">describes how </w:t>
      </w:r>
      <w:r w:rsidR="006C3243" w:rsidRPr="000A3FF1">
        <w:rPr>
          <w:bCs/>
          <w:color w:val="000000"/>
          <w:szCs w:val="24"/>
          <w:lang w:eastAsia="en-US"/>
        </w:rPr>
        <w:t>the named approval holder</w:t>
      </w:r>
      <w:r w:rsidR="004E0F68">
        <w:rPr>
          <w:bCs/>
          <w:color w:val="000000"/>
          <w:szCs w:val="24"/>
          <w:lang w:eastAsia="en-US"/>
        </w:rPr>
        <w:t xml:space="preserve"> (or holders)</w:t>
      </w:r>
      <w:r w:rsidR="006C3243" w:rsidRPr="000A3FF1">
        <w:rPr>
          <w:bCs/>
          <w:color w:val="000000"/>
          <w:szCs w:val="24"/>
          <w:lang w:eastAsia="en-US"/>
        </w:rPr>
        <w:t xml:space="preserve"> will </w:t>
      </w:r>
      <w:r w:rsidR="000A3FF1" w:rsidRPr="000A3FF1">
        <w:rPr>
          <w:bCs/>
          <w:color w:val="000000"/>
          <w:szCs w:val="24"/>
          <w:lang w:eastAsia="en-US"/>
        </w:rPr>
        <w:t xml:space="preserve">demonstrate </w:t>
      </w:r>
      <w:r w:rsidR="006C3243" w:rsidRPr="000A3FF1">
        <w:rPr>
          <w:bCs/>
          <w:color w:val="000000"/>
          <w:szCs w:val="24"/>
          <w:lang w:eastAsia="en-US"/>
        </w:rPr>
        <w:t xml:space="preserve">and adaptively manage the effectiveness of proposed </w:t>
      </w:r>
      <w:r w:rsidR="00B8732C">
        <w:rPr>
          <w:bCs/>
          <w:color w:val="000000"/>
          <w:szCs w:val="24"/>
          <w:lang w:eastAsia="en-US"/>
        </w:rPr>
        <w:t xml:space="preserve">regulatory, </w:t>
      </w:r>
      <w:proofErr w:type="gramStart"/>
      <w:r w:rsidR="006C3243" w:rsidRPr="000A3FF1">
        <w:rPr>
          <w:bCs/>
          <w:color w:val="000000"/>
          <w:szCs w:val="24"/>
          <w:lang w:eastAsia="en-US"/>
        </w:rPr>
        <w:t>administrative</w:t>
      </w:r>
      <w:proofErr w:type="gramEnd"/>
      <w:r w:rsidR="006C3243" w:rsidRPr="000A3FF1">
        <w:rPr>
          <w:bCs/>
          <w:color w:val="000000"/>
          <w:szCs w:val="24"/>
          <w:lang w:eastAsia="en-US"/>
        </w:rPr>
        <w:t xml:space="preserve"> and protected matter outcomes</w:t>
      </w:r>
      <w:r w:rsidR="006F4F3D">
        <w:t>.</w:t>
      </w:r>
      <w:r w:rsidR="00E604CF">
        <w:t xml:space="preserve"> </w:t>
      </w:r>
    </w:p>
    <w:p w14:paraId="24279F6E" w14:textId="0016ACEB" w:rsidR="004F7839" w:rsidRPr="00E41DAD" w:rsidRDefault="004F7839" w:rsidP="004F1353">
      <w:pPr>
        <w:pStyle w:val="Title2WSSAAgreement"/>
        <w:keepNext w:val="0"/>
        <w:numPr>
          <w:ilvl w:val="1"/>
          <w:numId w:val="8"/>
        </w:numPr>
        <w:rPr>
          <w:b/>
        </w:rPr>
      </w:pPr>
      <w:r w:rsidRPr="00E41DAD">
        <w:t xml:space="preserve">The </w:t>
      </w:r>
      <w:r w:rsidR="00EE3703">
        <w:t>Program</w:t>
      </w:r>
      <w:r w:rsidRPr="00E41DAD" w:rsidDel="009842BB">
        <w:t xml:space="preserve"> </w:t>
      </w:r>
      <w:r w:rsidRPr="00E41DAD">
        <w:t xml:space="preserve">may include additional content relating to other responsibilities of the </w:t>
      </w:r>
      <w:r w:rsidR="00B573BE">
        <w:t>Territory</w:t>
      </w:r>
      <w:r w:rsidRPr="00E41DAD">
        <w:t>.</w:t>
      </w:r>
    </w:p>
    <w:p w14:paraId="7DCCC03B" w14:textId="3B064569" w:rsidR="004F7839" w:rsidRPr="006A3385" w:rsidRDefault="00F42EFA" w:rsidP="004F1353">
      <w:pPr>
        <w:pStyle w:val="A2Title2WSSAAgreement"/>
        <w:keepNext w:val="0"/>
      </w:pPr>
      <w:r>
        <w:t>D</w:t>
      </w:r>
      <w:r w:rsidR="00D031CE">
        <w:t>IPL</w:t>
      </w:r>
      <w:r>
        <w:t xml:space="preserve"> </w:t>
      </w:r>
      <w:r w:rsidR="004F7839" w:rsidRPr="006A3385">
        <w:t xml:space="preserve">agrees to consult with interested stakeholders on the development of the draft </w:t>
      </w:r>
      <w:r w:rsidR="00EE3703">
        <w:t>Program</w:t>
      </w:r>
      <w:r w:rsidR="00BE6E61">
        <w:t>.</w:t>
      </w:r>
    </w:p>
    <w:p w14:paraId="26577093" w14:textId="101C5E5A" w:rsidR="00F47185" w:rsidRPr="006A3385" w:rsidRDefault="00651BEC" w:rsidP="004F1353">
      <w:pPr>
        <w:pStyle w:val="A2Title2WSSAAgreement"/>
        <w:keepNext w:val="0"/>
      </w:pPr>
      <w:r>
        <w:t>The</w:t>
      </w:r>
      <w:r w:rsidR="00707E99">
        <w:t xml:space="preserve"> p</w:t>
      </w:r>
      <w:r w:rsidR="00707E99" w:rsidRPr="006A3385">
        <w:t xml:space="preserve">rocesses for the review and publication of the </w:t>
      </w:r>
      <w:r w:rsidR="00707E99">
        <w:t xml:space="preserve">draft </w:t>
      </w:r>
      <w:r w:rsidR="00EE3703">
        <w:t>Program</w:t>
      </w:r>
      <w:r w:rsidRPr="00651BEC">
        <w:t xml:space="preserve"> </w:t>
      </w:r>
      <w:r>
        <w:t xml:space="preserve">are detailed at </w:t>
      </w:r>
      <w:r w:rsidR="00020520">
        <w:t>c</w:t>
      </w:r>
      <w:r>
        <w:t xml:space="preserve">lause </w:t>
      </w:r>
      <w:r>
        <w:fldChar w:fldCharType="begin"/>
      </w:r>
      <w:r>
        <w:instrText xml:space="preserve"> REF _Ref76048997 \r \h </w:instrText>
      </w:r>
      <w:r>
        <w:fldChar w:fldCharType="separate"/>
      </w:r>
      <w:r w:rsidR="00A17076">
        <w:t>7</w:t>
      </w:r>
      <w:r>
        <w:fldChar w:fldCharType="end"/>
      </w:r>
      <w:r>
        <w:t>, t</w:t>
      </w:r>
      <w:r w:rsidR="00A64A96">
        <w:t xml:space="preserve">he processes for assessing the </w:t>
      </w:r>
      <w:r w:rsidR="0032406F">
        <w:t xml:space="preserve">suitability of the </w:t>
      </w:r>
      <w:r w:rsidR="00EE3703">
        <w:t>Program</w:t>
      </w:r>
      <w:r>
        <w:t xml:space="preserve"> are at </w:t>
      </w:r>
      <w:r w:rsidR="00020520">
        <w:t>c</w:t>
      </w:r>
      <w:r>
        <w:t xml:space="preserve">lause </w:t>
      </w:r>
      <w:r w:rsidR="0091162E">
        <w:t>8</w:t>
      </w:r>
      <w:r>
        <w:t xml:space="preserve">, and the </w:t>
      </w:r>
      <w:r w:rsidR="00A64A96">
        <w:t xml:space="preserve">established </w:t>
      </w:r>
      <w:r w:rsidR="00707E99">
        <w:t xml:space="preserve">criteria for endorsement of the </w:t>
      </w:r>
      <w:r w:rsidR="00EE3703">
        <w:t>Program</w:t>
      </w:r>
      <w:r w:rsidR="00707E99">
        <w:t xml:space="preserve"> by </w:t>
      </w:r>
      <w:r w:rsidR="00D954D9">
        <w:t xml:space="preserve">the </w:t>
      </w:r>
      <w:proofErr w:type="gramStart"/>
      <w:r w:rsidR="004C5D71">
        <w:t>Commonwealth Minister</w:t>
      </w:r>
      <w:proofErr w:type="gramEnd"/>
      <w:r>
        <w:t xml:space="preserve"> </w:t>
      </w:r>
      <w:r w:rsidR="00BE6E61">
        <w:t>are</w:t>
      </w:r>
      <w:r>
        <w:t xml:space="preserve"> at </w:t>
      </w:r>
      <w:r w:rsidR="00020520">
        <w:t>c</w:t>
      </w:r>
      <w:r>
        <w:t>lause 9</w:t>
      </w:r>
      <w:r w:rsidR="00707E99">
        <w:t>.</w:t>
      </w:r>
      <w:r w:rsidR="0032406F">
        <w:t xml:space="preserve"> </w:t>
      </w:r>
    </w:p>
    <w:p w14:paraId="09823904" w14:textId="27D043CC" w:rsidR="003A7488" w:rsidRDefault="00084EF1" w:rsidP="004F1353">
      <w:pPr>
        <w:pStyle w:val="A1Title1WSSAAgreement"/>
        <w:keepNext w:val="0"/>
        <w:tabs>
          <w:tab w:val="clear" w:pos="851"/>
          <w:tab w:val="num" w:pos="1134"/>
        </w:tabs>
        <w:spacing w:before="240"/>
      </w:pPr>
      <w:bookmarkStart w:id="19" w:name="_Ref3210786"/>
      <w:bookmarkStart w:id="20" w:name="_Toc89348069"/>
      <w:bookmarkEnd w:id="18"/>
      <w:r w:rsidRPr="009838FC">
        <w:t xml:space="preserve">Terms of Reference for the </w:t>
      </w:r>
      <w:r w:rsidR="00D2436B">
        <w:t>EIS</w:t>
      </w:r>
      <w:bookmarkEnd w:id="19"/>
      <w:bookmarkEnd w:id="20"/>
      <w:r w:rsidR="00A709F0">
        <w:t xml:space="preserve"> </w:t>
      </w:r>
    </w:p>
    <w:p w14:paraId="63D1FEB5" w14:textId="69FA96CC" w:rsidR="009B4E1D" w:rsidRPr="00AA4485" w:rsidRDefault="009B4E1D" w:rsidP="004F1353">
      <w:pPr>
        <w:pStyle w:val="A2Title2WSSAAgreement"/>
        <w:keepNext w:val="0"/>
      </w:pPr>
      <w:bookmarkStart w:id="21" w:name="_Toc388277636"/>
      <w:bookmarkStart w:id="22" w:name="_Toc388277578"/>
      <w:bookmarkStart w:id="23" w:name="_Toc388277637"/>
      <w:bookmarkStart w:id="24" w:name="_Toc388277579"/>
      <w:bookmarkStart w:id="25" w:name="_Toc388277638"/>
      <w:bookmarkStart w:id="26" w:name="_Toc388277580"/>
      <w:bookmarkStart w:id="27" w:name="_Toc388277639"/>
      <w:bookmarkStart w:id="28" w:name="_Toc388277581"/>
      <w:bookmarkStart w:id="29" w:name="_Toc388277640"/>
      <w:bookmarkStart w:id="30" w:name="_Toc388277582"/>
      <w:bookmarkStart w:id="31" w:name="_Toc388277641"/>
      <w:bookmarkStart w:id="32" w:name="_Toc388277583"/>
      <w:bookmarkStart w:id="33" w:name="_Toc388277642"/>
      <w:bookmarkStart w:id="34" w:name="_Toc388277584"/>
      <w:bookmarkStart w:id="35" w:name="_Toc388277643"/>
      <w:bookmarkStart w:id="36" w:name="_Toc388277585"/>
      <w:bookmarkStart w:id="37" w:name="_Toc388277644"/>
      <w:bookmarkStart w:id="38" w:name="_Toc388277586"/>
      <w:bookmarkStart w:id="39" w:name="_Toc388277645"/>
      <w:bookmarkStart w:id="40" w:name="_Toc388277587"/>
      <w:bookmarkStart w:id="41" w:name="_Toc388277646"/>
      <w:bookmarkStart w:id="42" w:name="_Toc388277588"/>
      <w:bookmarkStart w:id="43" w:name="_Toc388277647"/>
      <w:bookmarkStart w:id="44" w:name="_Toc388277589"/>
      <w:bookmarkStart w:id="45" w:name="_Toc388277648"/>
      <w:bookmarkStart w:id="46" w:name="_Toc388277590"/>
      <w:bookmarkStart w:id="47" w:name="_Toc388277649"/>
      <w:bookmarkStart w:id="48" w:name="_Toc388277591"/>
      <w:bookmarkStart w:id="49" w:name="_Toc388277650"/>
      <w:bookmarkStart w:id="50" w:name="_Toc388277592"/>
      <w:bookmarkStart w:id="51" w:name="_Toc388277651"/>
      <w:bookmarkStart w:id="52" w:name="_Toc388277593"/>
      <w:bookmarkStart w:id="53" w:name="_Toc388277652"/>
      <w:bookmarkStart w:id="54" w:name="_Toc388277594"/>
      <w:bookmarkStart w:id="55" w:name="_Toc388277653"/>
      <w:bookmarkStart w:id="56" w:name="_Toc388277595"/>
      <w:bookmarkStart w:id="57" w:name="_Toc388277654"/>
      <w:bookmarkStart w:id="58" w:name="_Toc388277596"/>
      <w:bookmarkStart w:id="59" w:name="_Toc388277655"/>
      <w:bookmarkStart w:id="60" w:name="_Toc388277597"/>
      <w:bookmarkStart w:id="61" w:name="_Toc388277656"/>
      <w:bookmarkStart w:id="62" w:name="_Toc388277598"/>
      <w:bookmarkStart w:id="63" w:name="_Toc388277657"/>
      <w:bookmarkStart w:id="64" w:name="_Toc388277599"/>
      <w:bookmarkStart w:id="65" w:name="_Toc388277658"/>
      <w:bookmarkStart w:id="66" w:name="_Toc388277600"/>
      <w:bookmarkStart w:id="67" w:name="_Toc388277659"/>
      <w:bookmarkStart w:id="68" w:name="_Toc388277601"/>
      <w:bookmarkStart w:id="69" w:name="_Toc388277660"/>
      <w:bookmarkStart w:id="70" w:name="_Toc388277602"/>
      <w:bookmarkStart w:id="71" w:name="_Toc388277661"/>
      <w:bookmarkStart w:id="72" w:name="_Toc388277603"/>
      <w:bookmarkStart w:id="73" w:name="_Toc388277662"/>
      <w:bookmarkStart w:id="74" w:name="_Toc388277604"/>
      <w:bookmarkStart w:id="75" w:name="_Toc388277663"/>
      <w:bookmarkStart w:id="76" w:name="_Toc387916724"/>
      <w:bookmarkStart w:id="77" w:name="_Toc388277605"/>
      <w:bookmarkStart w:id="78" w:name="_Toc388277664"/>
      <w:bookmarkStart w:id="79" w:name="_Ref499887536"/>
      <w:bookmarkStart w:id="80" w:name="_Ref499887539"/>
      <w:bookmarkStart w:id="81" w:name="_Ref499887543"/>
      <w:bookmarkStart w:id="82" w:name="_Ref499890017"/>
      <w:bookmarkStart w:id="83" w:name="_Ref499890299"/>
      <w:bookmarkStart w:id="84" w:name="_Ref49989743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AA4485">
        <w:t>Pursuant to section 146(1</w:t>
      </w:r>
      <w:proofErr w:type="gramStart"/>
      <w:r w:rsidRPr="00AA4485">
        <w:t>B)(</w:t>
      </w:r>
      <w:proofErr w:type="gramEnd"/>
      <w:r w:rsidRPr="00AA4485">
        <w:t xml:space="preserve">b) of the EPBC Act, the Parties agree </w:t>
      </w:r>
      <w:r w:rsidR="00647AAE" w:rsidRPr="00AA4485">
        <w:t xml:space="preserve">that a </w:t>
      </w:r>
      <w:r w:rsidRPr="00AA4485">
        <w:t xml:space="preserve">draft Terms of Reference </w:t>
      </w:r>
      <w:r w:rsidR="009A567A" w:rsidRPr="00AA4485">
        <w:t xml:space="preserve">will be prepared </w:t>
      </w:r>
      <w:r w:rsidRPr="00AA4485">
        <w:t>for a</w:t>
      </w:r>
      <w:r w:rsidR="00BD3AFB" w:rsidRPr="00AA4485">
        <w:t>n</w:t>
      </w:r>
      <w:r w:rsidRPr="00AA4485">
        <w:t xml:space="preserve"> </w:t>
      </w:r>
      <w:r w:rsidR="00D2436B">
        <w:rPr>
          <w:szCs w:val="24"/>
        </w:rPr>
        <w:t>EIS</w:t>
      </w:r>
      <w:r w:rsidRPr="00AA4485">
        <w:t xml:space="preserve"> </w:t>
      </w:r>
      <w:r w:rsidR="009A567A" w:rsidRPr="00AA4485">
        <w:t xml:space="preserve">that </w:t>
      </w:r>
      <w:r w:rsidR="00BD3AFB" w:rsidRPr="00AA4485">
        <w:t xml:space="preserve">will </w:t>
      </w:r>
      <w:r w:rsidR="009A567A" w:rsidRPr="00AA4485">
        <w:t xml:space="preserve">assess the impacts of </w:t>
      </w:r>
      <w:r w:rsidR="00B1636D" w:rsidRPr="00AA4485">
        <w:t xml:space="preserve">implementing the </w:t>
      </w:r>
      <w:r w:rsidR="00EE3703">
        <w:t>Program</w:t>
      </w:r>
      <w:r w:rsidR="009A567A" w:rsidRPr="00AA4485">
        <w:t>,</w:t>
      </w:r>
      <w:r w:rsidR="00601051" w:rsidRPr="00AA4485">
        <w:t xml:space="preserve"> </w:t>
      </w:r>
      <w:r w:rsidR="00502FB7" w:rsidRPr="00AA4485">
        <w:rPr>
          <w:szCs w:val="24"/>
        </w:rPr>
        <w:t xml:space="preserve">including the impacts of </w:t>
      </w:r>
      <w:r w:rsidR="000A3FF1">
        <w:rPr>
          <w:szCs w:val="24"/>
        </w:rPr>
        <w:t xml:space="preserve">an </w:t>
      </w:r>
      <w:r w:rsidR="00502FB7" w:rsidRPr="00AA4485">
        <w:rPr>
          <w:szCs w:val="24"/>
        </w:rPr>
        <w:t>action</w:t>
      </w:r>
      <w:r w:rsidR="0047597F">
        <w:rPr>
          <w:szCs w:val="24"/>
        </w:rPr>
        <w:t>,</w:t>
      </w:r>
      <w:r w:rsidR="00502FB7" w:rsidRPr="00AA4485">
        <w:rPr>
          <w:szCs w:val="24"/>
        </w:rPr>
        <w:t xml:space="preserve"> or</w:t>
      </w:r>
      <w:r w:rsidR="000A3FF1">
        <w:rPr>
          <w:szCs w:val="24"/>
        </w:rPr>
        <w:t xml:space="preserve"> </w:t>
      </w:r>
      <w:r w:rsidR="00502FB7" w:rsidRPr="00AA4485">
        <w:rPr>
          <w:szCs w:val="24"/>
        </w:rPr>
        <w:t>class of actions</w:t>
      </w:r>
      <w:r w:rsidR="000A3FF1">
        <w:rPr>
          <w:szCs w:val="24"/>
        </w:rPr>
        <w:t>,</w:t>
      </w:r>
      <w:r w:rsidR="00502FB7" w:rsidRPr="00AA4485">
        <w:rPr>
          <w:szCs w:val="24"/>
        </w:rPr>
        <w:t xml:space="preserve"> on protected matters</w:t>
      </w:r>
      <w:r w:rsidRPr="00AA4485">
        <w:t>.</w:t>
      </w:r>
      <w:r w:rsidR="00C23676" w:rsidRPr="00AA4485">
        <w:t xml:space="preserve"> </w:t>
      </w:r>
      <w:r w:rsidRPr="00AA4485">
        <w:t xml:space="preserve"> </w:t>
      </w:r>
    </w:p>
    <w:p w14:paraId="624D6341" w14:textId="6994E31F" w:rsidR="004C32C1" w:rsidRDefault="00F73A52" w:rsidP="004F1353">
      <w:pPr>
        <w:pStyle w:val="A2Title2WSSAAgreement"/>
        <w:keepNext w:val="0"/>
      </w:pPr>
      <w:bookmarkStart w:id="85" w:name="_Ref3210909"/>
      <w:r>
        <w:t>The</w:t>
      </w:r>
      <w:r w:rsidR="00935FD6">
        <w:t xml:space="preserve"> </w:t>
      </w:r>
      <w:r w:rsidR="00633CEB">
        <w:t xml:space="preserve">Environment Department </w:t>
      </w:r>
      <w:r>
        <w:t>will prepare</w:t>
      </w:r>
      <w:r w:rsidR="00935FD6">
        <w:t xml:space="preserve"> a draft Terms of Reference,</w:t>
      </w:r>
      <w:r w:rsidR="00633CEB" w:rsidRPr="00633CEB">
        <w:t xml:space="preserve"> </w:t>
      </w:r>
      <w:r w:rsidR="00633CEB">
        <w:t>in consultation with D</w:t>
      </w:r>
      <w:r w:rsidR="00D031CE">
        <w:t>IPL</w:t>
      </w:r>
      <w:r w:rsidR="00935FD6">
        <w:t xml:space="preserve">. </w:t>
      </w:r>
      <w:bookmarkStart w:id="86" w:name="_Ref75424265"/>
    </w:p>
    <w:p w14:paraId="56E44C16" w14:textId="30BFA7A5" w:rsidR="00633CEB" w:rsidRDefault="00113FFA" w:rsidP="004F1353">
      <w:pPr>
        <w:pStyle w:val="A2Title2WSSAAgreement"/>
        <w:keepNext w:val="0"/>
      </w:pPr>
      <w:bookmarkStart w:id="87" w:name="_Ref76049077"/>
      <w:r w:rsidRPr="00633CEB">
        <w:t>D</w:t>
      </w:r>
      <w:r w:rsidR="00D031CE">
        <w:t>IPL</w:t>
      </w:r>
      <w:r w:rsidR="00401994" w:rsidRPr="00633CEB">
        <w:t xml:space="preserve"> </w:t>
      </w:r>
      <w:r w:rsidR="00566BE0" w:rsidRPr="00633CEB">
        <w:t>must</w:t>
      </w:r>
      <w:r w:rsidR="00401994" w:rsidRPr="00633CEB">
        <w:t xml:space="preserve"> publish the draft Terms of Reference for public comment</w:t>
      </w:r>
      <w:r w:rsidR="006128B3" w:rsidRPr="00633CEB">
        <w:t xml:space="preserve"> upon direction </w:t>
      </w:r>
      <w:r w:rsidR="003D71B7" w:rsidRPr="00633CEB">
        <w:t xml:space="preserve">from the </w:t>
      </w:r>
      <w:r w:rsidR="006128B3" w:rsidRPr="00633CEB">
        <w:t>Environment Department.</w:t>
      </w:r>
      <w:r w:rsidR="00C23676" w:rsidRPr="00633CEB">
        <w:t xml:space="preserve"> </w:t>
      </w:r>
      <w:r w:rsidRPr="00633CEB">
        <w:t>D</w:t>
      </w:r>
      <w:r w:rsidR="00D031CE">
        <w:t>IPL</w:t>
      </w:r>
      <w:r w:rsidR="00401994" w:rsidRPr="00633CEB">
        <w:t xml:space="preserve"> must ensure that a notification of the draft Terms of Reference</w:t>
      </w:r>
      <w:r w:rsidR="009B4E1D" w:rsidRPr="00633CEB">
        <w:t>:</w:t>
      </w:r>
      <w:bookmarkEnd w:id="85"/>
      <w:bookmarkEnd w:id="86"/>
      <w:bookmarkEnd w:id="87"/>
    </w:p>
    <w:p w14:paraId="798F74EC" w14:textId="1C6E4BD8" w:rsidR="00633CEB" w:rsidRPr="002A75CB" w:rsidRDefault="009B4E1D" w:rsidP="004F1353">
      <w:pPr>
        <w:pStyle w:val="A3Title3WSSAAgreement"/>
        <w:numPr>
          <w:ilvl w:val="0"/>
          <w:numId w:val="29"/>
        </w:numPr>
      </w:pPr>
      <w:r w:rsidRPr="002A75CB">
        <w:t>is posted on</w:t>
      </w:r>
      <w:r w:rsidR="00641DD2" w:rsidRPr="002A75CB">
        <w:t xml:space="preserve"> </w:t>
      </w:r>
      <w:r w:rsidR="00D031CE">
        <w:t>the DIPL</w:t>
      </w:r>
      <w:r w:rsidR="00641DD2" w:rsidRPr="002A75CB">
        <w:t xml:space="preserve"> website </w:t>
      </w:r>
      <w:r w:rsidR="002A75CB">
        <w:t>(</w:t>
      </w:r>
      <w:r w:rsidR="002A75CB" w:rsidRPr="002A75CB">
        <w:t xml:space="preserve">or any other </w:t>
      </w:r>
      <w:r w:rsidR="00E32F9B">
        <w:t xml:space="preserve">appropriate </w:t>
      </w:r>
      <w:r w:rsidR="00D031CE">
        <w:t>Northern Territory</w:t>
      </w:r>
      <w:r w:rsidR="002A75CB" w:rsidRPr="002A75CB">
        <w:t xml:space="preserve"> Government website</w:t>
      </w:r>
      <w:r w:rsidR="002A75CB">
        <w:t xml:space="preserve"> approved by the Environment Department</w:t>
      </w:r>
      <w:proofErr w:type="gramStart"/>
      <w:r w:rsidR="002A75CB">
        <w:t>)</w:t>
      </w:r>
      <w:r w:rsidRPr="002A75CB">
        <w:t>;</w:t>
      </w:r>
      <w:proofErr w:type="gramEnd"/>
    </w:p>
    <w:p w14:paraId="03701660" w14:textId="392BE163" w:rsidR="00633CEB" w:rsidRPr="0072107D" w:rsidRDefault="00874491" w:rsidP="004F1353">
      <w:pPr>
        <w:pStyle w:val="A3Title3WSSAAgreement"/>
      </w:pPr>
      <w:r w:rsidRPr="0072107D">
        <w:t xml:space="preserve">is published in a national newspaper and a </w:t>
      </w:r>
      <w:r w:rsidR="00D031CE">
        <w:t>territory</w:t>
      </w:r>
      <w:r w:rsidRPr="0072107D">
        <w:t xml:space="preserve"> daily newspaper circulating in </w:t>
      </w:r>
      <w:r w:rsidR="00D031CE">
        <w:t xml:space="preserve">the Northern </w:t>
      </w:r>
      <w:proofErr w:type="gramStart"/>
      <w:r w:rsidR="00D031CE">
        <w:t>Territory</w:t>
      </w:r>
      <w:r w:rsidRPr="0072107D">
        <w:t>;</w:t>
      </w:r>
      <w:proofErr w:type="gramEnd"/>
    </w:p>
    <w:p w14:paraId="12E9C1A4" w14:textId="0DE94ED9" w:rsidR="00576451" w:rsidRPr="0072107D" w:rsidRDefault="00576451" w:rsidP="00576451">
      <w:pPr>
        <w:pStyle w:val="A3Title3WSSAAgreement"/>
      </w:pPr>
      <w:r w:rsidRPr="0072107D">
        <w:t xml:space="preserve">invites public comment on the draft Terms of Reference for the </w:t>
      </w:r>
      <w:r w:rsidR="00D2436B">
        <w:t>EIS</w:t>
      </w:r>
      <w:r w:rsidRPr="0072107D">
        <w:t xml:space="preserve"> for a </w:t>
      </w:r>
      <w:r w:rsidRPr="003767EE">
        <w:t xml:space="preserve">period specified by the </w:t>
      </w:r>
      <w:proofErr w:type="gramStart"/>
      <w:r w:rsidRPr="003767EE">
        <w:t>Commonwealth Minister</w:t>
      </w:r>
      <w:proofErr w:type="gramEnd"/>
      <w:r w:rsidRPr="003767EE">
        <w:t>. The specified period must be at least 28 days and</w:t>
      </w:r>
      <w:r w:rsidRPr="0072107D">
        <w:t xml:space="preserve"> must be included in the </w:t>
      </w:r>
      <w:proofErr w:type="gramStart"/>
      <w:r w:rsidRPr="0072107D">
        <w:t>notice</w:t>
      </w:r>
      <w:r w:rsidR="00BA1915">
        <w:t>;</w:t>
      </w:r>
      <w:proofErr w:type="gramEnd"/>
      <w:r w:rsidR="00BA1915">
        <w:t xml:space="preserve"> and</w:t>
      </w:r>
      <w:r w:rsidRPr="0072107D">
        <w:t xml:space="preserve"> </w:t>
      </w:r>
    </w:p>
    <w:p w14:paraId="39294AF2" w14:textId="77777777" w:rsidR="00633CEB" w:rsidRPr="0072107D" w:rsidRDefault="00874491" w:rsidP="004F1353">
      <w:pPr>
        <w:pStyle w:val="A3Title3WSSAAgreement"/>
      </w:pPr>
      <w:r w:rsidRPr="0072107D">
        <w:t>mentions:</w:t>
      </w:r>
    </w:p>
    <w:p w14:paraId="5615CD8D" w14:textId="77777777" w:rsidR="00633CEB" w:rsidRPr="0072107D" w:rsidRDefault="003915FB" w:rsidP="004F1353">
      <w:pPr>
        <w:pStyle w:val="A4Title4WSSAAgreement"/>
        <w:numPr>
          <w:ilvl w:val="0"/>
          <w:numId w:val="30"/>
        </w:numPr>
      </w:pPr>
      <w:r w:rsidRPr="0072107D">
        <w:t xml:space="preserve">that the draft Terms of Reference are available for public </w:t>
      </w:r>
      <w:proofErr w:type="gramStart"/>
      <w:r w:rsidRPr="0072107D">
        <w:t>comment;</w:t>
      </w:r>
      <w:proofErr w:type="gramEnd"/>
    </w:p>
    <w:p w14:paraId="597D320E" w14:textId="64F56D1E" w:rsidR="00633CEB" w:rsidRPr="0072107D" w:rsidRDefault="003915FB" w:rsidP="004F1353">
      <w:pPr>
        <w:pStyle w:val="A4Title4WSSAAgreement"/>
      </w:pPr>
      <w:r w:rsidRPr="0072107D">
        <w:lastRenderedPageBreak/>
        <w:t>the provision of the EPBC Act that requires the draft Terms of Reference fo</w:t>
      </w:r>
      <w:r w:rsidR="007B60CD" w:rsidRPr="0072107D">
        <w:t>r</w:t>
      </w:r>
      <w:r w:rsidRPr="0072107D">
        <w:t xml:space="preserve"> the</w:t>
      </w:r>
      <w:r w:rsidR="000926B1">
        <w:t xml:space="preserve"> EIS </w:t>
      </w:r>
      <w:r w:rsidRPr="0072107D">
        <w:t>to be published (i.e. section 146(1</w:t>
      </w:r>
      <w:proofErr w:type="gramStart"/>
      <w:r w:rsidRPr="0072107D">
        <w:t>B)(</w:t>
      </w:r>
      <w:proofErr w:type="gramEnd"/>
      <w:r w:rsidRPr="0072107D">
        <w:t xml:space="preserve">b)(ii)); </w:t>
      </w:r>
    </w:p>
    <w:p w14:paraId="575880F0" w14:textId="77777777" w:rsidR="00633CEB" w:rsidRPr="0072107D" w:rsidRDefault="003915FB" w:rsidP="004F1353">
      <w:pPr>
        <w:pStyle w:val="A4Title4WSSAAgreement"/>
      </w:pPr>
      <w:r w:rsidRPr="0072107D">
        <w:t xml:space="preserve">where and how copies may be obtained in an electronic and hard copy form without charge or at a reasonable </w:t>
      </w:r>
      <w:proofErr w:type="gramStart"/>
      <w:r w:rsidRPr="0072107D">
        <w:t>cost;</w:t>
      </w:r>
      <w:proofErr w:type="gramEnd"/>
    </w:p>
    <w:p w14:paraId="4AEFF8AA" w14:textId="776F6788" w:rsidR="00ED1C07" w:rsidRDefault="003915FB" w:rsidP="004F1353">
      <w:pPr>
        <w:pStyle w:val="A4Title4WSSAAgreement"/>
      </w:pPr>
      <w:r w:rsidRPr="0072107D">
        <w:t xml:space="preserve">contact details for obtaining further information, including reasonable access for persons with special needs; </w:t>
      </w:r>
      <w:r w:rsidR="000605E1">
        <w:t>and</w:t>
      </w:r>
    </w:p>
    <w:p w14:paraId="0032250F" w14:textId="72B70628" w:rsidR="00633CEB" w:rsidRPr="0072107D" w:rsidRDefault="00ED1C07" w:rsidP="004F1353">
      <w:pPr>
        <w:pStyle w:val="A4Title4WSSAAgreement"/>
      </w:pPr>
      <w:r w:rsidRPr="001538DF">
        <w:t>the address to which public comments should be provided</w:t>
      </w:r>
      <w:r w:rsidR="000605E1">
        <w:t xml:space="preserve">. </w:t>
      </w:r>
    </w:p>
    <w:p w14:paraId="574B0C30" w14:textId="082D5E9B" w:rsidR="00414BB8" w:rsidRDefault="00154E29" w:rsidP="004F1353">
      <w:pPr>
        <w:pStyle w:val="A2Title2WSSAAgreement"/>
        <w:keepNext w:val="0"/>
      </w:pPr>
      <w:r>
        <w:t>T</w:t>
      </w:r>
      <w:r w:rsidR="003915FB">
        <w:t xml:space="preserve">he notice </w:t>
      </w:r>
      <w:r>
        <w:t>referred to in clause</w:t>
      </w:r>
      <w:r w:rsidR="00E1548D">
        <w:t xml:space="preserve"> </w:t>
      </w:r>
      <w:r w:rsidR="00E1548D">
        <w:fldChar w:fldCharType="begin"/>
      </w:r>
      <w:r w:rsidR="00E1548D">
        <w:instrText xml:space="preserve"> REF _Ref76049077 \r \h </w:instrText>
      </w:r>
      <w:r w:rsidR="00E1548D">
        <w:fldChar w:fldCharType="separate"/>
      </w:r>
      <w:r w:rsidR="00A17076">
        <w:t>6.3</w:t>
      </w:r>
      <w:r w:rsidR="00E1548D">
        <w:fldChar w:fldCharType="end"/>
      </w:r>
      <w:r>
        <w:t xml:space="preserve"> </w:t>
      </w:r>
      <w:r w:rsidR="003915FB">
        <w:t xml:space="preserve">and </w:t>
      </w:r>
      <w:r w:rsidR="000605E1">
        <w:t xml:space="preserve">the </w:t>
      </w:r>
      <w:r w:rsidR="00414BB8" w:rsidRPr="00351E25">
        <w:t>draft Terms of Reference</w:t>
      </w:r>
      <w:r w:rsidR="003915FB">
        <w:t xml:space="preserve"> </w:t>
      </w:r>
      <w:r w:rsidR="00D27BE3">
        <w:t xml:space="preserve">must be </w:t>
      </w:r>
      <w:r w:rsidR="006935AF">
        <w:t xml:space="preserve">made </w:t>
      </w:r>
      <w:r w:rsidR="003915FB">
        <w:t>available on the</w:t>
      </w:r>
      <w:r w:rsidR="00D27BE3">
        <w:t xml:space="preserve"> </w:t>
      </w:r>
      <w:r w:rsidR="001C2A22">
        <w:t xml:space="preserve">Environment </w:t>
      </w:r>
      <w:r w:rsidR="00D27BE3">
        <w:t xml:space="preserve">Department and </w:t>
      </w:r>
      <w:r w:rsidR="00D031CE">
        <w:t>DIPL</w:t>
      </w:r>
      <w:r w:rsidR="00D27BE3">
        <w:t xml:space="preserve"> </w:t>
      </w:r>
      <w:r w:rsidR="003915FB">
        <w:t>websites</w:t>
      </w:r>
      <w:r w:rsidR="000605E1">
        <w:t xml:space="preserve"> (</w:t>
      </w:r>
      <w:r w:rsidR="002A75CB" w:rsidRPr="002A75CB">
        <w:t xml:space="preserve">or any other </w:t>
      </w:r>
      <w:r w:rsidR="00B85F62">
        <w:t xml:space="preserve">appropriate </w:t>
      </w:r>
      <w:r w:rsidR="00D031CE">
        <w:t>Northern Territory</w:t>
      </w:r>
      <w:r w:rsidR="002A75CB" w:rsidRPr="002A75CB">
        <w:t xml:space="preserve"> Government website</w:t>
      </w:r>
      <w:r w:rsidR="002A75CB">
        <w:t xml:space="preserve"> approved by the Environment Department</w:t>
      </w:r>
      <w:r w:rsidR="000605E1">
        <w:t>)</w:t>
      </w:r>
      <w:r w:rsidR="003915FB">
        <w:t>.</w:t>
      </w:r>
      <w:r w:rsidR="00212797" w:rsidRPr="00212797">
        <w:t xml:space="preserve"> </w:t>
      </w:r>
    </w:p>
    <w:p w14:paraId="39F38A99" w14:textId="1E8763C2" w:rsidR="00326C65" w:rsidRDefault="003915FB" w:rsidP="004F1353">
      <w:pPr>
        <w:pStyle w:val="A2Title2WSSAAgreement"/>
        <w:keepNext w:val="0"/>
      </w:pPr>
      <w:r>
        <w:t xml:space="preserve">The Parties may separately notify any person of the notice in clause </w:t>
      </w:r>
      <w:r w:rsidR="00E1548D">
        <w:fldChar w:fldCharType="begin"/>
      </w:r>
      <w:r w:rsidR="00E1548D">
        <w:instrText xml:space="preserve"> REF _Ref76049077 \r \h </w:instrText>
      </w:r>
      <w:r w:rsidR="00E1548D">
        <w:fldChar w:fldCharType="separate"/>
      </w:r>
      <w:r w:rsidR="00A17076">
        <w:t>6.3</w:t>
      </w:r>
      <w:r w:rsidR="00E1548D">
        <w:fldChar w:fldCharType="end"/>
      </w:r>
      <w:r>
        <w:t xml:space="preserve"> and of the availability of the draft Terms of </w:t>
      </w:r>
      <w:r w:rsidRPr="00624BE5">
        <w:t>Reference</w:t>
      </w:r>
      <w:r>
        <w:t>.</w:t>
      </w:r>
    </w:p>
    <w:p w14:paraId="53E8FC83" w14:textId="6A89B435" w:rsidR="00414BB8" w:rsidRPr="00351E25" w:rsidRDefault="00414BB8" w:rsidP="004F1353">
      <w:pPr>
        <w:pStyle w:val="A2Title2WSSAAgreement"/>
        <w:keepNext w:val="0"/>
      </w:pPr>
      <w:bookmarkStart w:id="88" w:name="_Ref3304152"/>
      <w:r w:rsidRPr="00351E25">
        <w:t xml:space="preserve">Following </w:t>
      </w:r>
      <w:r w:rsidRPr="00624BE5">
        <w:t xml:space="preserve">consideration </w:t>
      </w:r>
      <w:r w:rsidR="0044752E" w:rsidRPr="00624BE5">
        <w:t xml:space="preserve">by </w:t>
      </w:r>
      <w:r w:rsidR="00326C65" w:rsidRPr="00624BE5">
        <w:t>D</w:t>
      </w:r>
      <w:r w:rsidR="00D031CE">
        <w:t>IPL</w:t>
      </w:r>
      <w:r w:rsidR="001C2A22" w:rsidRPr="00624BE5">
        <w:t xml:space="preserve"> </w:t>
      </w:r>
      <w:r w:rsidR="0044752E" w:rsidRPr="00624BE5">
        <w:t>of the</w:t>
      </w:r>
      <w:r w:rsidR="0044752E">
        <w:t xml:space="preserve"> public comments (if any) on the </w:t>
      </w:r>
      <w:r w:rsidRPr="00351E25">
        <w:t xml:space="preserve">draft Terms of Reference </w:t>
      </w:r>
      <w:r w:rsidR="0044752E">
        <w:t xml:space="preserve">and the making of any revisions by </w:t>
      </w:r>
      <w:r w:rsidR="00113FFA">
        <w:t>D</w:t>
      </w:r>
      <w:r w:rsidR="00D031CE">
        <w:t>IPL</w:t>
      </w:r>
      <w:r w:rsidR="00A0470A">
        <w:t xml:space="preserve"> in consultation with the Environment Department</w:t>
      </w:r>
      <w:r w:rsidR="0044752E">
        <w:t xml:space="preserve">, </w:t>
      </w:r>
      <w:r w:rsidR="00113FFA">
        <w:t>D</w:t>
      </w:r>
      <w:r w:rsidR="00D031CE">
        <w:t>IPL</w:t>
      </w:r>
      <w:r w:rsidR="001C2A22">
        <w:t xml:space="preserve"> </w:t>
      </w:r>
      <w:r w:rsidR="0044752E">
        <w:t xml:space="preserve">will </w:t>
      </w:r>
      <w:r w:rsidR="001C2A22">
        <w:t xml:space="preserve">ensure that the following are </w:t>
      </w:r>
      <w:r w:rsidR="0044752E">
        <w:t>submit</w:t>
      </w:r>
      <w:r w:rsidR="001C2A22">
        <w:t>ted</w:t>
      </w:r>
      <w:r w:rsidR="0044752E">
        <w:t xml:space="preserve"> to the </w:t>
      </w:r>
      <w:proofErr w:type="gramStart"/>
      <w:r w:rsidR="004C5D71">
        <w:t>Commonwealth Minister</w:t>
      </w:r>
      <w:proofErr w:type="gramEnd"/>
      <w:r w:rsidR="0044752E">
        <w:t>:</w:t>
      </w:r>
      <w:bookmarkEnd w:id="88"/>
      <w:r w:rsidR="0044752E">
        <w:t xml:space="preserve"> </w:t>
      </w:r>
    </w:p>
    <w:p w14:paraId="34A74F96" w14:textId="64E2DDA7" w:rsidR="00F564D6" w:rsidRPr="00F564D6" w:rsidRDefault="00F564D6" w:rsidP="004F1353">
      <w:pPr>
        <w:pStyle w:val="A3Title3WSSAAgreement"/>
        <w:numPr>
          <w:ilvl w:val="0"/>
          <w:numId w:val="24"/>
        </w:numPr>
      </w:pPr>
      <w:r w:rsidRPr="00F564D6">
        <w:t xml:space="preserve">a copy of all public responses relating to the draft Terms of </w:t>
      </w:r>
      <w:proofErr w:type="gramStart"/>
      <w:r w:rsidRPr="00F564D6">
        <w:t>Reference;</w:t>
      </w:r>
      <w:proofErr w:type="gramEnd"/>
      <w:r w:rsidRPr="00F564D6">
        <w:t xml:space="preserve"> </w:t>
      </w:r>
    </w:p>
    <w:p w14:paraId="33955DBA" w14:textId="359484B9" w:rsidR="00414BB8" w:rsidRDefault="001C2A22" w:rsidP="004F1353">
      <w:pPr>
        <w:pStyle w:val="A3Title3WSSAAgreement"/>
      </w:pPr>
      <w:r w:rsidRPr="0072107D">
        <w:t>a</w:t>
      </w:r>
      <w:r w:rsidR="0044752E" w:rsidRPr="0072107D">
        <w:t xml:space="preserve"> document summarising public </w:t>
      </w:r>
      <w:r w:rsidR="00414BB8" w:rsidRPr="0072107D">
        <w:t>comments</w:t>
      </w:r>
      <w:r w:rsidR="00F564D6">
        <w:t xml:space="preserve"> and how these public comments have, or have not, </w:t>
      </w:r>
      <w:r w:rsidR="00414BB8" w:rsidRPr="0072107D">
        <w:t xml:space="preserve">been </w:t>
      </w:r>
      <w:proofErr w:type="gramStart"/>
      <w:r w:rsidR="00414BB8" w:rsidRPr="0072107D">
        <w:t>taken into account</w:t>
      </w:r>
      <w:proofErr w:type="gramEnd"/>
      <w:r w:rsidR="00414BB8" w:rsidRPr="0072107D">
        <w:t xml:space="preserve"> in the revised draft Terms of Reference</w:t>
      </w:r>
      <w:r w:rsidR="00F564D6">
        <w:t xml:space="preserve">; and </w:t>
      </w:r>
    </w:p>
    <w:p w14:paraId="4AA1BFE5" w14:textId="7E80FDC6" w:rsidR="00F564D6" w:rsidRPr="0072107D" w:rsidRDefault="00F564D6" w:rsidP="004F1353">
      <w:pPr>
        <w:pStyle w:val="A3Title3WSSAAgreement"/>
      </w:pPr>
      <w:r w:rsidRPr="0072107D">
        <w:t>a revised draft Terms of Reference</w:t>
      </w:r>
      <w:r>
        <w:t xml:space="preserve"> </w:t>
      </w:r>
      <w:proofErr w:type="gramStart"/>
      <w:r>
        <w:t>taking into account</w:t>
      </w:r>
      <w:proofErr w:type="gramEnd"/>
      <w:r>
        <w:t xml:space="preserve"> the public comments (if required).</w:t>
      </w:r>
    </w:p>
    <w:p w14:paraId="0439791F" w14:textId="0D4F81BD" w:rsidR="0044752E" w:rsidRPr="008111B3" w:rsidRDefault="0044752E" w:rsidP="004F1353">
      <w:pPr>
        <w:pStyle w:val="A2Title2WSSAAgreement"/>
        <w:keepNext w:val="0"/>
      </w:pPr>
      <w:r w:rsidRPr="008111B3">
        <w:t xml:space="preserve">If the </w:t>
      </w:r>
      <w:proofErr w:type="gramStart"/>
      <w:r w:rsidR="004C5D71">
        <w:t>Commonwealth Minister</w:t>
      </w:r>
      <w:proofErr w:type="gramEnd"/>
      <w:r w:rsidRPr="008111B3">
        <w:t xml:space="preserve"> is satisfied that the revised draft Terms of Reference will provide for </w:t>
      </w:r>
      <w:r w:rsidR="004C32C1" w:rsidRPr="008111B3">
        <w:t>an</w:t>
      </w:r>
      <w:r w:rsidRPr="008111B3">
        <w:t xml:space="preserve"> </w:t>
      </w:r>
      <w:r w:rsidR="00D2436B">
        <w:t>EIS</w:t>
      </w:r>
      <w:r w:rsidRPr="008111B3">
        <w:t xml:space="preserve"> that adequately addresses the impacts</w:t>
      </w:r>
      <w:r w:rsidR="003F2BC1">
        <w:t xml:space="preserve"> of implementing the </w:t>
      </w:r>
      <w:r w:rsidR="00EE3703">
        <w:t>Program</w:t>
      </w:r>
      <w:r w:rsidRPr="008111B3">
        <w:t xml:space="preserve">, the </w:t>
      </w:r>
      <w:r w:rsidR="004C5D71">
        <w:t>Commonwealth Minister</w:t>
      </w:r>
      <w:r w:rsidRPr="008111B3">
        <w:t xml:space="preserve"> will notify </w:t>
      </w:r>
      <w:r w:rsidR="00113FFA" w:rsidRPr="008111B3">
        <w:t>D</w:t>
      </w:r>
      <w:r w:rsidR="00D031CE">
        <w:t>IPL</w:t>
      </w:r>
      <w:r w:rsidR="00A261C9" w:rsidRPr="008111B3">
        <w:t xml:space="preserve"> </w:t>
      </w:r>
      <w:r w:rsidRPr="008111B3">
        <w:t xml:space="preserve">that the </w:t>
      </w:r>
      <w:r w:rsidR="0047597F">
        <w:t xml:space="preserve">draft </w:t>
      </w:r>
      <w:r w:rsidRPr="008111B3">
        <w:t>Terms of Reference can be finalised.</w:t>
      </w:r>
      <w:r w:rsidR="00CF7777" w:rsidRPr="008111B3">
        <w:t xml:space="preserve"> </w:t>
      </w:r>
      <w:r w:rsidRPr="008111B3">
        <w:t xml:space="preserve">On receipt of notification </w:t>
      </w:r>
      <w:r w:rsidR="0047597F" w:rsidRPr="008111B3">
        <w:t xml:space="preserve">from the </w:t>
      </w:r>
      <w:proofErr w:type="gramStart"/>
      <w:r w:rsidR="004C5D71">
        <w:t>Commonwealth Minister</w:t>
      </w:r>
      <w:proofErr w:type="gramEnd"/>
      <w:r w:rsidR="0047597F" w:rsidRPr="008111B3">
        <w:t xml:space="preserve"> </w:t>
      </w:r>
      <w:r w:rsidR="001C2A22" w:rsidRPr="008111B3">
        <w:t>that the revised draft Terms of Reference can be finalised</w:t>
      </w:r>
      <w:r w:rsidRPr="008111B3">
        <w:t xml:space="preserve">, </w:t>
      </w:r>
      <w:r w:rsidR="00113FFA" w:rsidRPr="008111B3">
        <w:t>D</w:t>
      </w:r>
      <w:r w:rsidR="00D031CE">
        <w:t>IPL</w:t>
      </w:r>
      <w:r w:rsidR="00A261C9" w:rsidRPr="008111B3">
        <w:t xml:space="preserve"> </w:t>
      </w:r>
      <w:r w:rsidRPr="008111B3">
        <w:t xml:space="preserve">must finalise the Terms of Reference. </w:t>
      </w:r>
    </w:p>
    <w:p w14:paraId="4D8B4112" w14:textId="49C15FF0" w:rsidR="00484B36" w:rsidRDefault="009210E7" w:rsidP="004F1353">
      <w:pPr>
        <w:pStyle w:val="A2Title2WSSAAgreement"/>
        <w:keepNext w:val="0"/>
      </w:pPr>
      <w:r w:rsidRPr="000933AA">
        <w:t xml:space="preserve">The finalised Terms of Reference will </w:t>
      </w:r>
      <w:r w:rsidR="00326C65" w:rsidRPr="000933AA">
        <w:t xml:space="preserve">be </w:t>
      </w:r>
      <w:r w:rsidRPr="000933AA">
        <w:t xml:space="preserve">published on </w:t>
      </w:r>
      <w:r w:rsidR="00641DD2">
        <w:t xml:space="preserve">the </w:t>
      </w:r>
      <w:r w:rsidR="000D53DA" w:rsidRPr="000933AA">
        <w:t>Environment Department</w:t>
      </w:r>
      <w:r w:rsidR="00641DD2">
        <w:t xml:space="preserve"> and D</w:t>
      </w:r>
      <w:r w:rsidR="00D031CE">
        <w:t>IPL</w:t>
      </w:r>
      <w:r w:rsidR="00641DD2">
        <w:t xml:space="preserve"> websites</w:t>
      </w:r>
      <w:r w:rsidR="002A75CB">
        <w:t xml:space="preserve"> (</w:t>
      </w:r>
      <w:r w:rsidR="002A75CB" w:rsidRPr="002A75CB">
        <w:t xml:space="preserve">or any other </w:t>
      </w:r>
      <w:r w:rsidR="00522D3E">
        <w:t xml:space="preserve">appropriate </w:t>
      </w:r>
      <w:r w:rsidR="00D031CE">
        <w:t xml:space="preserve">Northern Territory </w:t>
      </w:r>
      <w:r w:rsidR="002A75CB" w:rsidRPr="002A75CB">
        <w:t>Government website</w:t>
      </w:r>
      <w:r w:rsidR="002A75CB">
        <w:t xml:space="preserve"> approved by the Environment Department)</w:t>
      </w:r>
      <w:r w:rsidR="00641DD2">
        <w:t>.</w:t>
      </w:r>
    </w:p>
    <w:p w14:paraId="0B7F2BE0" w14:textId="734495DE" w:rsidR="00AF0ABD" w:rsidRPr="009838FC" w:rsidRDefault="00151201" w:rsidP="004F1353">
      <w:pPr>
        <w:pStyle w:val="A1Title1WSSAAgreement"/>
        <w:keepNext w:val="0"/>
        <w:tabs>
          <w:tab w:val="clear" w:pos="851"/>
          <w:tab w:val="num" w:pos="1134"/>
        </w:tabs>
        <w:spacing w:before="240" w:line="276" w:lineRule="auto"/>
      </w:pPr>
      <w:bookmarkStart w:id="89" w:name="_Toc8030455"/>
      <w:bookmarkStart w:id="90" w:name="_Toc8032337"/>
      <w:bookmarkStart w:id="91" w:name="_Toc8032703"/>
      <w:bookmarkStart w:id="92" w:name="_Toc8036925"/>
      <w:bookmarkStart w:id="93" w:name="_Toc8030456"/>
      <w:bookmarkStart w:id="94" w:name="_Toc8032338"/>
      <w:bookmarkStart w:id="95" w:name="_Toc8032704"/>
      <w:bookmarkStart w:id="96" w:name="_Toc8036926"/>
      <w:bookmarkStart w:id="97" w:name="_Toc8030457"/>
      <w:bookmarkStart w:id="98" w:name="_Toc8032339"/>
      <w:bookmarkStart w:id="99" w:name="_Toc8032705"/>
      <w:bookmarkStart w:id="100" w:name="_Toc8036927"/>
      <w:bookmarkStart w:id="101" w:name="_Toc8030458"/>
      <w:bookmarkStart w:id="102" w:name="_Toc8032340"/>
      <w:bookmarkStart w:id="103" w:name="_Toc8032706"/>
      <w:bookmarkStart w:id="104" w:name="_Toc8036928"/>
      <w:bookmarkStart w:id="105" w:name="_Toc8030459"/>
      <w:bookmarkStart w:id="106" w:name="_Toc8032341"/>
      <w:bookmarkStart w:id="107" w:name="_Toc8032707"/>
      <w:bookmarkStart w:id="108" w:name="_Toc8036929"/>
      <w:bookmarkStart w:id="109" w:name="_Toc8030460"/>
      <w:bookmarkStart w:id="110" w:name="_Toc8032342"/>
      <w:bookmarkStart w:id="111" w:name="_Toc8032708"/>
      <w:bookmarkStart w:id="112" w:name="_Toc8036930"/>
      <w:bookmarkStart w:id="113" w:name="_Toc8030461"/>
      <w:bookmarkStart w:id="114" w:name="_Toc8032343"/>
      <w:bookmarkStart w:id="115" w:name="_Toc8032709"/>
      <w:bookmarkStart w:id="116" w:name="_Toc8036931"/>
      <w:bookmarkStart w:id="117" w:name="_Toc8030462"/>
      <w:bookmarkStart w:id="118" w:name="_Toc8032344"/>
      <w:bookmarkStart w:id="119" w:name="_Toc8032710"/>
      <w:bookmarkStart w:id="120" w:name="_Toc8036932"/>
      <w:bookmarkStart w:id="121" w:name="_Toc8030463"/>
      <w:bookmarkStart w:id="122" w:name="_Toc8032345"/>
      <w:bookmarkStart w:id="123" w:name="_Toc8032711"/>
      <w:bookmarkStart w:id="124" w:name="_Toc8036933"/>
      <w:bookmarkStart w:id="125" w:name="_Toc8030464"/>
      <w:bookmarkStart w:id="126" w:name="_Toc8032346"/>
      <w:bookmarkStart w:id="127" w:name="_Toc8032712"/>
      <w:bookmarkStart w:id="128" w:name="_Toc8036934"/>
      <w:bookmarkStart w:id="129" w:name="_Toc8030465"/>
      <w:bookmarkStart w:id="130" w:name="_Toc8032347"/>
      <w:bookmarkStart w:id="131" w:name="_Toc8032713"/>
      <w:bookmarkStart w:id="132" w:name="_Toc8036935"/>
      <w:bookmarkStart w:id="133" w:name="_Toc8030466"/>
      <w:bookmarkStart w:id="134" w:name="_Toc8032348"/>
      <w:bookmarkStart w:id="135" w:name="_Toc8032714"/>
      <w:bookmarkStart w:id="136" w:name="_Toc8036936"/>
      <w:bookmarkStart w:id="137" w:name="_Toc387916726"/>
      <w:bookmarkStart w:id="138" w:name="_Toc388277607"/>
      <w:bookmarkStart w:id="139" w:name="_Toc388277666"/>
      <w:bookmarkStart w:id="140" w:name="_Toc387916727"/>
      <w:bookmarkStart w:id="141" w:name="_Toc388277608"/>
      <w:bookmarkStart w:id="142" w:name="_Toc388277667"/>
      <w:bookmarkStart w:id="143" w:name="_Ref499887037"/>
      <w:bookmarkStart w:id="144" w:name="_Ref499897396"/>
      <w:bookmarkStart w:id="145" w:name="_Ref76048997"/>
      <w:bookmarkStart w:id="146" w:name="_Toc89348070"/>
      <w:bookmarkEnd w:id="79"/>
      <w:bookmarkEnd w:id="80"/>
      <w:bookmarkEnd w:id="81"/>
      <w:bookmarkEnd w:id="82"/>
      <w:bookmarkEnd w:id="83"/>
      <w:bookmarkEnd w:id="84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Pr="009838FC">
        <w:t xml:space="preserve">Preparation </w:t>
      </w:r>
      <w:r w:rsidR="00BA500D" w:rsidRPr="009838FC">
        <w:t xml:space="preserve">of the </w:t>
      </w:r>
      <w:bookmarkEnd w:id="143"/>
      <w:bookmarkEnd w:id="144"/>
      <w:r w:rsidR="00D2436B">
        <w:t>EIS</w:t>
      </w:r>
      <w:r w:rsidR="00C269D7" w:rsidRPr="00FA34D8">
        <w:t xml:space="preserve"> and </w:t>
      </w:r>
      <w:r w:rsidR="00EE3703">
        <w:t>Program</w:t>
      </w:r>
      <w:bookmarkStart w:id="147" w:name="SARprep"/>
      <w:bookmarkEnd w:id="145"/>
      <w:bookmarkEnd w:id="146"/>
    </w:p>
    <w:p w14:paraId="28C2F682" w14:textId="270AECA7" w:rsidR="007E05BC" w:rsidRPr="003E1C44" w:rsidRDefault="00B41949" w:rsidP="004F1353">
      <w:pPr>
        <w:pStyle w:val="A2Title2WSSAAgreement"/>
        <w:keepNext w:val="0"/>
        <w:rPr>
          <w:b/>
        </w:rPr>
      </w:pPr>
      <w:bookmarkStart w:id="148" w:name="_Ref3210970"/>
      <w:bookmarkEnd w:id="147"/>
      <w:r>
        <w:t>I</w:t>
      </w:r>
      <w:r w:rsidRPr="009838FC">
        <w:t xml:space="preserve">n accordance with this Agreement </w:t>
      </w:r>
      <w:r w:rsidRPr="00624BE5">
        <w:t>and the finalised Terms of Reference,</w:t>
      </w:r>
      <w:r>
        <w:t xml:space="preserve"> </w:t>
      </w:r>
      <w:r w:rsidR="00113FFA">
        <w:t>D</w:t>
      </w:r>
      <w:r w:rsidR="00D031CE">
        <w:t>IPL</w:t>
      </w:r>
      <w:r w:rsidR="00862BA5">
        <w:t xml:space="preserve"> </w:t>
      </w:r>
      <w:r w:rsidR="00542834" w:rsidRPr="009838FC">
        <w:t xml:space="preserve">must prepare a </w:t>
      </w:r>
      <w:bookmarkStart w:id="149" w:name="_Ref387931541"/>
      <w:r w:rsidR="007E05BC" w:rsidRPr="009838FC">
        <w:t xml:space="preserve">draft </w:t>
      </w:r>
      <w:r w:rsidR="00D2436B">
        <w:t>EIS</w:t>
      </w:r>
      <w:r w:rsidR="007E05BC" w:rsidRPr="009838FC">
        <w:t xml:space="preserve"> </w:t>
      </w:r>
      <w:r>
        <w:t xml:space="preserve">that provides an assessment of the </w:t>
      </w:r>
      <w:bookmarkEnd w:id="148"/>
      <w:bookmarkEnd w:id="149"/>
      <w:r w:rsidR="00502FB7">
        <w:t>i</w:t>
      </w:r>
      <w:r w:rsidR="00502FB7" w:rsidRPr="00FB714E">
        <w:rPr>
          <w:szCs w:val="24"/>
        </w:rPr>
        <w:t xml:space="preserve">mpacts of </w:t>
      </w:r>
      <w:r w:rsidR="00502FB7">
        <w:rPr>
          <w:szCs w:val="24"/>
        </w:rPr>
        <w:lastRenderedPageBreak/>
        <w:t xml:space="preserve">implementing the </w:t>
      </w:r>
      <w:r w:rsidR="00EE3703">
        <w:rPr>
          <w:szCs w:val="24"/>
        </w:rPr>
        <w:t>Program</w:t>
      </w:r>
      <w:r w:rsidR="00502FB7">
        <w:rPr>
          <w:szCs w:val="24"/>
        </w:rPr>
        <w:t xml:space="preserve">, including the impacts of </w:t>
      </w:r>
      <w:r w:rsidR="000A3FF1">
        <w:rPr>
          <w:szCs w:val="24"/>
        </w:rPr>
        <w:t xml:space="preserve">an </w:t>
      </w:r>
      <w:r w:rsidR="00502FB7">
        <w:rPr>
          <w:szCs w:val="24"/>
        </w:rPr>
        <w:t>action or</w:t>
      </w:r>
      <w:r w:rsidR="000A3FF1">
        <w:rPr>
          <w:szCs w:val="24"/>
        </w:rPr>
        <w:t xml:space="preserve"> </w:t>
      </w:r>
      <w:r w:rsidR="00502FB7">
        <w:rPr>
          <w:szCs w:val="24"/>
        </w:rPr>
        <w:t xml:space="preserve">class of </w:t>
      </w:r>
      <w:r w:rsidR="00502FB7" w:rsidRPr="00FB714E">
        <w:rPr>
          <w:szCs w:val="24"/>
        </w:rPr>
        <w:t>actions</w:t>
      </w:r>
      <w:r w:rsidR="000A3FF1">
        <w:rPr>
          <w:szCs w:val="24"/>
        </w:rPr>
        <w:t xml:space="preserve">, </w:t>
      </w:r>
      <w:r w:rsidR="00502FB7" w:rsidRPr="00FB714E">
        <w:rPr>
          <w:szCs w:val="24"/>
        </w:rPr>
        <w:t>on protected matters</w:t>
      </w:r>
      <w:r w:rsidR="00502FB7">
        <w:rPr>
          <w:szCs w:val="24"/>
        </w:rPr>
        <w:t>.</w:t>
      </w:r>
    </w:p>
    <w:p w14:paraId="3D3463D0" w14:textId="664FCC42" w:rsidR="006F6557" w:rsidRDefault="006F6557" w:rsidP="0034668D">
      <w:pPr>
        <w:pStyle w:val="A2Title2WSSAAgreement"/>
        <w:keepNext w:val="0"/>
      </w:pPr>
      <w:bookmarkStart w:id="150" w:name="_Ref499889535"/>
      <w:bookmarkStart w:id="151" w:name="_Ref3210981"/>
      <w:bookmarkStart w:id="152" w:name="_Ref386716002"/>
      <w:r w:rsidRPr="009838FC">
        <w:t xml:space="preserve">The </w:t>
      </w:r>
      <w:r w:rsidR="006939D0" w:rsidRPr="009838FC">
        <w:t xml:space="preserve">Environment Department </w:t>
      </w:r>
      <w:r w:rsidR="00490A79" w:rsidRPr="00094468">
        <w:t xml:space="preserve">will </w:t>
      </w:r>
      <w:bookmarkEnd w:id="150"/>
      <w:r w:rsidR="00122B8D" w:rsidRPr="00094468">
        <w:t>provid</w:t>
      </w:r>
      <w:r w:rsidR="00862BA5" w:rsidRPr="00094468">
        <w:t>e</w:t>
      </w:r>
      <w:r w:rsidR="00122B8D" w:rsidRPr="00094468">
        <w:t xml:space="preserve"> </w:t>
      </w:r>
      <w:r w:rsidR="00B455A2" w:rsidRPr="00094468">
        <w:t>comments</w:t>
      </w:r>
      <w:r w:rsidR="002114F4" w:rsidRPr="00094468">
        <w:t xml:space="preserve"> on the draft </w:t>
      </w:r>
      <w:r w:rsidR="00EE3703">
        <w:t>Program</w:t>
      </w:r>
      <w:r w:rsidR="002114F4" w:rsidRPr="00094468">
        <w:t xml:space="preserve"> an</w:t>
      </w:r>
      <w:r w:rsidR="00520F73">
        <w:t>d</w:t>
      </w:r>
      <w:r w:rsidR="00472CE1" w:rsidRPr="00094468">
        <w:t xml:space="preserve"> draft </w:t>
      </w:r>
      <w:r w:rsidR="00D2436B">
        <w:t>EIS</w:t>
      </w:r>
      <w:r w:rsidR="00472CE1" w:rsidRPr="00094468">
        <w:t>.</w:t>
      </w:r>
      <w:r w:rsidR="00321F67" w:rsidRPr="00094468">
        <w:t xml:space="preserve"> The Environment Department will assist </w:t>
      </w:r>
      <w:r w:rsidR="00BE3A2E" w:rsidRPr="00094468">
        <w:t>D</w:t>
      </w:r>
      <w:r w:rsidR="00D031CE">
        <w:t>IPL</w:t>
      </w:r>
      <w:r w:rsidR="00321F67" w:rsidRPr="00094468">
        <w:t xml:space="preserve"> by providing comments in a timely manner</w:t>
      </w:r>
      <w:r w:rsidR="00321F67">
        <w:t xml:space="preserve"> </w:t>
      </w:r>
      <w:r w:rsidR="00806CC8">
        <w:t xml:space="preserve">including comments on whether the Environment Department considers the draft </w:t>
      </w:r>
      <w:r w:rsidR="00D2436B">
        <w:t>EIS</w:t>
      </w:r>
      <w:r w:rsidR="00806CC8">
        <w:t xml:space="preserve"> adequately addresses the </w:t>
      </w:r>
      <w:r w:rsidR="00ED1FB9" w:rsidRPr="005C4762">
        <w:t xml:space="preserve">cumulative social, </w:t>
      </w:r>
      <w:proofErr w:type="gramStart"/>
      <w:r w:rsidR="00ED1FB9" w:rsidRPr="005C4762">
        <w:t>economic</w:t>
      </w:r>
      <w:proofErr w:type="gramEnd"/>
      <w:r w:rsidR="00ED1FB9" w:rsidRPr="005C4762">
        <w:t xml:space="preserve"> and environmental impacts of implementing </w:t>
      </w:r>
      <w:r w:rsidR="00ED1FB9">
        <w:t xml:space="preserve">the </w:t>
      </w:r>
      <w:r w:rsidR="00EE3703">
        <w:t>Program</w:t>
      </w:r>
      <w:r w:rsidR="00ED1FB9">
        <w:t xml:space="preserve"> </w:t>
      </w:r>
      <w:r w:rsidR="00ED1FB9" w:rsidRPr="005C4762">
        <w:t>at a landscape or regional scale on</w:t>
      </w:r>
      <w:r w:rsidR="00ED1FB9">
        <w:t xml:space="preserve"> protected matters</w:t>
      </w:r>
      <w:r w:rsidR="00502FB7" w:rsidRPr="00ED1FB9">
        <w:rPr>
          <w:szCs w:val="24"/>
        </w:rPr>
        <w:t>, including the suitability of proposed avoidance, mitigation and offset measures.</w:t>
      </w:r>
      <w:bookmarkEnd w:id="151"/>
    </w:p>
    <w:p w14:paraId="23E23BC6" w14:textId="66F862AC" w:rsidR="001945E1" w:rsidRPr="009838FC" w:rsidRDefault="001945E1" w:rsidP="004F1353">
      <w:pPr>
        <w:pStyle w:val="Title2WSSAAgreement"/>
        <w:keepNext w:val="0"/>
        <w:numPr>
          <w:ilvl w:val="1"/>
          <w:numId w:val="8"/>
        </w:numPr>
        <w:tabs>
          <w:tab w:val="num" w:pos="1134"/>
        </w:tabs>
      </w:pPr>
      <w:bookmarkStart w:id="153" w:name="_Ref76049176"/>
      <w:r>
        <w:t>D</w:t>
      </w:r>
      <w:r w:rsidR="00D031CE">
        <w:t>IPL</w:t>
      </w:r>
      <w:r>
        <w:t xml:space="preserve"> will amend the draft </w:t>
      </w:r>
      <w:r w:rsidR="00EE3703">
        <w:t>Program</w:t>
      </w:r>
      <w:r>
        <w:t xml:space="preserve"> and draft </w:t>
      </w:r>
      <w:r w:rsidR="00D2436B">
        <w:t>EIS</w:t>
      </w:r>
      <w:r>
        <w:t xml:space="preserve"> to incorporate the Environment Department's comments. The updated draft </w:t>
      </w:r>
      <w:r w:rsidR="00EE3703">
        <w:t>Program</w:t>
      </w:r>
      <w:r>
        <w:t xml:space="preserve"> and draft </w:t>
      </w:r>
      <w:r w:rsidR="00D2436B">
        <w:t>EIS</w:t>
      </w:r>
      <w:r>
        <w:t xml:space="preserve"> will be provided to the Environment Department accompanied by a</w:t>
      </w:r>
      <w:r w:rsidR="00D24901">
        <w:t xml:space="preserve"> summary document</w:t>
      </w:r>
      <w:r>
        <w:t xml:space="preserve"> that demonstrates how </w:t>
      </w:r>
      <w:r w:rsidR="00FA1EFF">
        <w:t xml:space="preserve">any comments from </w:t>
      </w:r>
      <w:r>
        <w:t>the Environment Department have been addressed.</w:t>
      </w:r>
      <w:bookmarkEnd w:id="153"/>
      <w:r>
        <w:t xml:space="preserve"> </w:t>
      </w:r>
    </w:p>
    <w:p w14:paraId="21E32779" w14:textId="4C6A263E" w:rsidR="001945E1" w:rsidRDefault="0002688E" w:rsidP="004F1353">
      <w:pPr>
        <w:pStyle w:val="A2Title2WSSAAgreement"/>
        <w:keepNext w:val="0"/>
      </w:pPr>
      <w:bookmarkStart w:id="154" w:name="_Ref499887976"/>
      <w:bookmarkStart w:id="155" w:name="_Ref499889579"/>
      <w:bookmarkStart w:id="156" w:name="_Ref76049226"/>
      <w:bookmarkStart w:id="157" w:name="_Ref386716526"/>
      <w:bookmarkEnd w:id="152"/>
      <w:r w:rsidRPr="009735D4">
        <w:t>Following completion of the process set out in clause</w:t>
      </w:r>
      <w:r w:rsidR="003E710B" w:rsidRPr="009735D4">
        <w:t>s</w:t>
      </w:r>
      <w:r w:rsidRPr="009735D4">
        <w:t xml:space="preserve"> </w:t>
      </w:r>
      <w:r w:rsidR="00F845CF" w:rsidRPr="009735D4">
        <w:fldChar w:fldCharType="begin"/>
      </w:r>
      <w:r w:rsidR="00F845CF" w:rsidRPr="009735D4">
        <w:instrText xml:space="preserve"> REF _Ref3210970 \r \h </w:instrText>
      </w:r>
      <w:r w:rsidR="009735D4" w:rsidRPr="009735D4">
        <w:instrText xml:space="preserve"> \* MERGEFORMAT </w:instrText>
      </w:r>
      <w:r w:rsidR="00F845CF" w:rsidRPr="009735D4">
        <w:fldChar w:fldCharType="separate"/>
      </w:r>
      <w:r w:rsidR="00A17076">
        <w:t>7.1</w:t>
      </w:r>
      <w:r w:rsidR="00F845CF" w:rsidRPr="009735D4">
        <w:fldChar w:fldCharType="end"/>
      </w:r>
      <w:r w:rsidRPr="009735D4">
        <w:t xml:space="preserve"> –</w:t>
      </w:r>
      <w:r w:rsidR="00F04F48">
        <w:t xml:space="preserve"> </w:t>
      </w:r>
      <w:r w:rsidR="00F04F48">
        <w:fldChar w:fldCharType="begin"/>
      </w:r>
      <w:r w:rsidR="00F04F48">
        <w:instrText xml:space="preserve"> REF _Ref76049176 \r \h </w:instrText>
      </w:r>
      <w:r w:rsidR="00F04F48">
        <w:fldChar w:fldCharType="separate"/>
      </w:r>
      <w:r w:rsidR="00A17076">
        <w:t>7.3</w:t>
      </w:r>
      <w:r w:rsidR="00F04F48">
        <w:fldChar w:fldCharType="end"/>
      </w:r>
      <w:r w:rsidR="00F04F48">
        <w:t xml:space="preserve"> </w:t>
      </w:r>
      <w:r w:rsidRPr="009735D4">
        <w:t>of this Agreement,</w:t>
      </w:r>
      <w:bookmarkEnd w:id="154"/>
      <w:bookmarkEnd w:id="155"/>
      <w:r w:rsidR="009735D4" w:rsidRPr="009735D4">
        <w:t xml:space="preserve"> </w:t>
      </w:r>
      <w:r w:rsidR="001945E1">
        <w:t xml:space="preserve">the </w:t>
      </w:r>
      <w:r w:rsidR="004C5D71">
        <w:t>Commonwealth Minister</w:t>
      </w:r>
      <w:r w:rsidR="00D24901">
        <w:t xml:space="preserve"> </w:t>
      </w:r>
      <w:r w:rsidR="001945E1">
        <w:t>will direct D</w:t>
      </w:r>
      <w:r w:rsidR="00D031CE">
        <w:t>IPL</w:t>
      </w:r>
      <w:r w:rsidR="001945E1">
        <w:t xml:space="preserve"> to invite public comment on </w:t>
      </w:r>
      <w:r w:rsidR="00130953" w:rsidRPr="001945E1">
        <w:rPr>
          <w:szCs w:val="24"/>
        </w:rPr>
        <w:t>t</w:t>
      </w:r>
      <w:r w:rsidR="009735D4" w:rsidRPr="001945E1">
        <w:rPr>
          <w:szCs w:val="24"/>
        </w:rPr>
        <w:t xml:space="preserve">he draft </w:t>
      </w:r>
      <w:r w:rsidR="00EE3703">
        <w:rPr>
          <w:szCs w:val="24"/>
        </w:rPr>
        <w:t>Program</w:t>
      </w:r>
      <w:r w:rsidR="009735D4" w:rsidRPr="001945E1">
        <w:rPr>
          <w:szCs w:val="24"/>
        </w:rPr>
        <w:t xml:space="preserve"> and draft </w:t>
      </w:r>
      <w:r w:rsidR="00D2436B">
        <w:rPr>
          <w:szCs w:val="24"/>
        </w:rPr>
        <w:t>EIS</w:t>
      </w:r>
      <w:r w:rsidR="001945E1" w:rsidRPr="001945E1">
        <w:rPr>
          <w:szCs w:val="24"/>
        </w:rPr>
        <w:t xml:space="preserve">. </w:t>
      </w:r>
      <w:r w:rsidR="001945E1" w:rsidRPr="00633CEB">
        <w:t>D</w:t>
      </w:r>
      <w:r w:rsidR="00D031CE">
        <w:t>IPL</w:t>
      </w:r>
      <w:r w:rsidR="001945E1" w:rsidRPr="00633CEB">
        <w:t xml:space="preserve"> must ensure that a notification of the draft </w:t>
      </w:r>
      <w:r w:rsidR="00EE3703">
        <w:t>Program</w:t>
      </w:r>
      <w:r w:rsidR="00ED1C07">
        <w:t xml:space="preserve"> and </w:t>
      </w:r>
      <w:r w:rsidR="00522D3E">
        <w:t xml:space="preserve">draft </w:t>
      </w:r>
      <w:r w:rsidR="00D2436B">
        <w:t>EIS</w:t>
      </w:r>
      <w:r w:rsidR="001945E1" w:rsidRPr="00633CEB">
        <w:t>:</w:t>
      </w:r>
      <w:bookmarkEnd w:id="156"/>
    </w:p>
    <w:p w14:paraId="226E11D1" w14:textId="0ED167C1" w:rsidR="001945E1" w:rsidRPr="0072107D" w:rsidRDefault="001945E1" w:rsidP="004F1353">
      <w:pPr>
        <w:pStyle w:val="A3Title3WSSAAgreement"/>
        <w:numPr>
          <w:ilvl w:val="0"/>
          <w:numId w:val="34"/>
        </w:numPr>
      </w:pPr>
      <w:r w:rsidRPr="0072107D">
        <w:t>is posted on the D</w:t>
      </w:r>
      <w:r w:rsidR="00D031CE">
        <w:t>IPL</w:t>
      </w:r>
      <w:r w:rsidRPr="0072107D">
        <w:t xml:space="preserve"> website</w:t>
      </w:r>
      <w:r w:rsidR="00641DD2">
        <w:t xml:space="preserve"> </w:t>
      </w:r>
      <w:r w:rsidR="002A75CB">
        <w:t>(</w:t>
      </w:r>
      <w:r w:rsidR="002A75CB" w:rsidRPr="002A75CB">
        <w:t xml:space="preserve">or any other </w:t>
      </w:r>
      <w:r w:rsidR="00522D3E">
        <w:t xml:space="preserve">appropriate </w:t>
      </w:r>
      <w:r w:rsidR="00D031CE">
        <w:t>Northern Territory</w:t>
      </w:r>
      <w:r w:rsidR="002A75CB" w:rsidRPr="002A75CB">
        <w:t xml:space="preserve"> Government website</w:t>
      </w:r>
      <w:r w:rsidR="002A75CB">
        <w:t xml:space="preserve"> approved by the Environment Department</w:t>
      </w:r>
      <w:proofErr w:type="gramStart"/>
      <w:r w:rsidR="002A75CB">
        <w:t>)</w:t>
      </w:r>
      <w:r w:rsidRPr="0072107D">
        <w:t>;</w:t>
      </w:r>
      <w:proofErr w:type="gramEnd"/>
    </w:p>
    <w:p w14:paraId="73AE55FD" w14:textId="0D1807CB" w:rsidR="001945E1" w:rsidRPr="0072107D" w:rsidRDefault="001945E1" w:rsidP="004F1353">
      <w:pPr>
        <w:pStyle w:val="A3Title3WSSAAgreement"/>
      </w:pPr>
      <w:r w:rsidRPr="0072107D">
        <w:t xml:space="preserve">is published in a national newspaper and a </w:t>
      </w:r>
      <w:r w:rsidR="00CD4668">
        <w:t>territory</w:t>
      </w:r>
      <w:r w:rsidRPr="0072107D">
        <w:t xml:space="preserve"> daily newspaper circulating in </w:t>
      </w:r>
      <w:r w:rsidR="00D031CE">
        <w:t xml:space="preserve">the Northern </w:t>
      </w:r>
      <w:proofErr w:type="gramStart"/>
      <w:r w:rsidR="00D031CE">
        <w:t>Territory</w:t>
      </w:r>
      <w:r w:rsidRPr="0072107D">
        <w:t>;</w:t>
      </w:r>
      <w:proofErr w:type="gramEnd"/>
    </w:p>
    <w:p w14:paraId="6EA49C23" w14:textId="18B58019" w:rsidR="00576451" w:rsidRPr="00DC08DC" w:rsidRDefault="00576451" w:rsidP="00576451">
      <w:pPr>
        <w:pStyle w:val="A3Title3WSSAAgreement"/>
      </w:pPr>
      <w:r w:rsidRPr="00DC08DC">
        <w:t xml:space="preserve">invites public comment on the draft </w:t>
      </w:r>
      <w:r w:rsidR="00EE3703" w:rsidRPr="00DC08DC">
        <w:t>Program</w:t>
      </w:r>
      <w:r w:rsidRPr="00DC08DC">
        <w:t xml:space="preserve"> and draft </w:t>
      </w:r>
      <w:r w:rsidR="00D2436B" w:rsidRPr="00DC08DC">
        <w:t>EIS</w:t>
      </w:r>
      <w:r w:rsidRPr="00DC08DC">
        <w:t xml:space="preserve"> for a period specified by the </w:t>
      </w:r>
      <w:proofErr w:type="gramStart"/>
      <w:r w:rsidRPr="00DC08DC">
        <w:t>Commonwealth Minister</w:t>
      </w:r>
      <w:proofErr w:type="gramEnd"/>
      <w:r w:rsidR="00FA1EFF" w:rsidRPr="00DC08DC">
        <w:t>. T</w:t>
      </w:r>
      <w:r w:rsidRPr="00DC08DC">
        <w:t xml:space="preserve">he specified period must be at least 28 days </w:t>
      </w:r>
      <w:r w:rsidR="0085639C" w:rsidRPr="00DC08DC">
        <w:t xml:space="preserve">(or as otherwise specified by the </w:t>
      </w:r>
      <w:proofErr w:type="gramStart"/>
      <w:r w:rsidR="00320AD2" w:rsidRPr="00DC08DC">
        <w:t>Environment</w:t>
      </w:r>
      <w:r w:rsidR="0085639C" w:rsidRPr="00DC08DC">
        <w:t xml:space="preserve"> Minister</w:t>
      </w:r>
      <w:proofErr w:type="gramEnd"/>
      <w:r w:rsidR="0085639C" w:rsidRPr="00DC08DC">
        <w:t xml:space="preserve">) </w:t>
      </w:r>
      <w:r w:rsidRPr="00DC08DC">
        <w:t>and must be included in the notice</w:t>
      </w:r>
      <w:r w:rsidR="00FA1EFF" w:rsidRPr="00DC08DC">
        <w:t>; and</w:t>
      </w:r>
      <w:r w:rsidRPr="00DC08DC">
        <w:t xml:space="preserve"> </w:t>
      </w:r>
    </w:p>
    <w:p w14:paraId="0225CDAA" w14:textId="77777777" w:rsidR="001945E1" w:rsidRPr="0072107D" w:rsidRDefault="001945E1" w:rsidP="004F1353">
      <w:pPr>
        <w:pStyle w:val="A3Title3WSSAAgreement"/>
      </w:pPr>
      <w:r w:rsidRPr="0072107D">
        <w:t>mentions:</w:t>
      </w:r>
    </w:p>
    <w:p w14:paraId="7F4FA4E2" w14:textId="3758EC9A" w:rsidR="001945E1" w:rsidRPr="0072107D" w:rsidRDefault="001945E1" w:rsidP="004F1353">
      <w:pPr>
        <w:pStyle w:val="A4Title4WSSAAgreement"/>
        <w:numPr>
          <w:ilvl w:val="0"/>
          <w:numId w:val="35"/>
        </w:numPr>
      </w:pPr>
      <w:r w:rsidRPr="0072107D">
        <w:t>that the draft</w:t>
      </w:r>
      <w:r w:rsidR="00ED1C07">
        <w:t xml:space="preserve"> </w:t>
      </w:r>
      <w:r w:rsidR="00EE3703">
        <w:t>Program</w:t>
      </w:r>
      <w:r w:rsidR="00ED1C07">
        <w:t xml:space="preserve"> and </w:t>
      </w:r>
      <w:r w:rsidR="004F791D">
        <w:t xml:space="preserve">draft </w:t>
      </w:r>
      <w:r w:rsidR="00D2436B">
        <w:t>EIS</w:t>
      </w:r>
      <w:r w:rsidR="00ED1C07">
        <w:t xml:space="preserve"> </w:t>
      </w:r>
      <w:r w:rsidRPr="0072107D">
        <w:t xml:space="preserve">are available for public </w:t>
      </w:r>
      <w:proofErr w:type="gramStart"/>
      <w:r w:rsidRPr="0072107D">
        <w:t>comment;</w:t>
      </w:r>
      <w:proofErr w:type="gramEnd"/>
    </w:p>
    <w:p w14:paraId="2D755FCD" w14:textId="77CD1FB8" w:rsidR="001945E1" w:rsidRPr="0072107D" w:rsidRDefault="001945E1" w:rsidP="004F1353">
      <w:pPr>
        <w:pStyle w:val="A4Title4WSSAAgreement"/>
      </w:pPr>
      <w:r w:rsidRPr="0072107D">
        <w:t xml:space="preserve">the provision of the EPBC Act that requires the </w:t>
      </w:r>
      <w:r w:rsidR="00ED1C07">
        <w:t xml:space="preserve">draft </w:t>
      </w:r>
      <w:r w:rsidR="00EE3703">
        <w:t>Program</w:t>
      </w:r>
      <w:r w:rsidR="00ED1C07">
        <w:t xml:space="preserve"> and </w:t>
      </w:r>
      <w:r w:rsidR="004F791D">
        <w:t xml:space="preserve">draft </w:t>
      </w:r>
      <w:r w:rsidR="00D2436B">
        <w:t>EIS</w:t>
      </w:r>
      <w:r w:rsidR="00ED1C07">
        <w:t xml:space="preserve"> </w:t>
      </w:r>
      <w:r w:rsidRPr="0072107D">
        <w:t>to be published (</w:t>
      </w:r>
      <w:proofErr w:type="gramStart"/>
      <w:r w:rsidRPr="0072107D">
        <w:t>i.e.</w:t>
      </w:r>
      <w:proofErr w:type="gramEnd"/>
      <w:r w:rsidRPr="0072107D">
        <w:t xml:space="preserve"> section</w:t>
      </w:r>
      <w:r w:rsidR="004F791D">
        <w:t xml:space="preserve"> 146(2)(b))</w:t>
      </w:r>
      <w:r w:rsidRPr="0072107D">
        <w:t xml:space="preserve"> </w:t>
      </w:r>
    </w:p>
    <w:p w14:paraId="0AE90308" w14:textId="77777777" w:rsidR="001945E1" w:rsidRPr="0072107D" w:rsidRDefault="001945E1" w:rsidP="004F1353">
      <w:pPr>
        <w:pStyle w:val="A4Title4WSSAAgreement"/>
      </w:pPr>
      <w:r w:rsidRPr="0072107D">
        <w:t xml:space="preserve">where and how copies may be obtained in an electronic and hard copy form without charge or at a reasonable </w:t>
      </w:r>
      <w:proofErr w:type="gramStart"/>
      <w:r w:rsidRPr="0072107D">
        <w:t>cost;</w:t>
      </w:r>
      <w:proofErr w:type="gramEnd"/>
    </w:p>
    <w:p w14:paraId="28260F4B" w14:textId="173C0AB4" w:rsidR="001945E1" w:rsidRDefault="001945E1" w:rsidP="004F1353">
      <w:pPr>
        <w:pStyle w:val="A4Title4WSSAAgreement"/>
      </w:pPr>
      <w:r w:rsidRPr="0072107D">
        <w:t xml:space="preserve">contact details for obtaining further information, including reasonable access for persons with special needs; </w:t>
      </w:r>
      <w:r w:rsidR="00505BEF">
        <w:t>and</w:t>
      </w:r>
    </w:p>
    <w:p w14:paraId="4BC7B133" w14:textId="7F759F61" w:rsidR="00ED1C07" w:rsidRPr="0072107D" w:rsidRDefault="00ED1C07" w:rsidP="004F1353">
      <w:pPr>
        <w:pStyle w:val="A4Title4WSSAAgreement"/>
      </w:pPr>
      <w:r w:rsidRPr="001538DF">
        <w:t>the address to which public comments should be provided</w:t>
      </w:r>
      <w:r w:rsidR="00505BEF">
        <w:t xml:space="preserve">. </w:t>
      </w:r>
    </w:p>
    <w:p w14:paraId="445FFF52" w14:textId="1EFBC2A1" w:rsidR="009735D4" w:rsidRPr="009735D4" w:rsidRDefault="009735D4" w:rsidP="004F1353">
      <w:pPr>
        <w:pStyle w:val="A2Title2WSSAAgreement"/>
        <w:keepNext w:val="0"/>
      </w:pPr>
      <w:bookmarkStart w:id="158" w:name="_Ref3210952"/>
      <w:r w:rsidRPr="009735D4">
        <w:lastRenderedPageBreak/>
        <w:t xml:space="preserve">The Parties may separately notify any person of the availability of the draft </w:t>
      </w:r>
      <w:r w:rsidR="00EE3703">
        <w:t>Program</w:t>
      </w:r>
      <w:r w:rsidRPr="009735D4">
        <w:t xml:space="preserve"> and draft </w:t>
      </w:r>
      <w:r w:rsidR="00D2436B">
        <w:t>EIS</w:t>
      </w:r>
      <w:r w:rsidRPr="009735D4">
        <w:t>.</w:t>
      </w:r>
    </w:p>
    <w:p w14:paraId="5531F4E4" w14:textId="6178CF7E" w:rsidR="00166F8A" w:rsidRPr="00166F8A" w:rsidRDefault="000933AA" w:rsidP="004F1353">
      <w:pPr>
        <w:pStyle w:val="A2Title2WSSAAgreement"/>
        <w:keepNext w:val="0"/>
        <w:rPr>
          <w:b/>
        </w:rPr>
      </w:pPr>
      <w:bookmarkStart w:id="159" w:name="_Ref499888022"/>
      <w:bookmarkEnd w:id="158"/>
      <w:r>
        <w:t xml:space="preserve">The </w:t>
      </w:r>
      <w:r w:rsidR="002F0126">
        <w:t xml:space="preserve">notice referred to in </w:t>
      </w:r>
      <w:r w:rsidR="00020520">
        <w:t>c</w:t>
      </w:r>
      <w:r w:rsidR="002F0126">
        <w:t>lause 7.4</w:t>
      </w:r>
      <w:r w:rsidR="000A41A0">
        <w:t xml:space="preserve">, the draft </w:t>
      </w:r>
      <w:r w:rsidR="00D2436B">
        <w:t>EIS</w:t>
      </w:r>
      <w:r w:rsidR="000A41A0">
        <w:t xml:space="preserve"> and </w:t>
      </w:r>
      <w:r w:rsidR="00EE3703">
        <w:t>Program</w:t>
      </w:r>
      <w:r w:rsidR="000A41A0">
        <w:t xml:space="preserve"> </w:t>
      </w:r>
      <w:r w:rsidR="002F0126">
        <w:t xml:space="preserve">may </w:t>
      </w:r>
      <w:r w:rsidR="005070AC">
        <w:t xml:space="preserve">also </w:t>
      </w:r>
      <w:r>
        <w:t>be</w:t>
      </w:r>
      <w:r w:rsidR="005070AC">
        <w:t xml:space="preserve"> made</w:t>
      </w:r>
      <w:r>
        <w:t xml:space="preserve"> available </w:t>
      </w:r>
      <w:r w:rsidR="000542D2">
        <w:t xml:space="preserve">electronically </w:t>
      </w:r>
      <w:r w:rsidR="00D92772" w:rsidRPr="00FA34D8">
        <w:t xml:space="preserve">on </w:t>
      </w:r>
      <w:r w:rsidR="00217D67" w:rsidRPr="00FA34D8">
        <w:t>the Environment Department</w:t>
      </w:r>
      <w:bookmarkEnd w:id="159"/>
      <w:r w:rsidR="00C178A6">
        <w:t>’s website</w:t>
      </w:r>
      <w:r w:rsidR="005070AC">
        <w:t>.</w:t>
      </w:r>
    </w:p>
    <w:p w14:paraId="7E6AFA2C" w14:textId="48B0DD2F" w:rsidR="00BC19B5" w:rsidRPr="00D53C01" w:rsidRDefault="00BC19B5" w:rsidP="004F1353">
      <w:pPr>
        <w:pStyle w:val="Title2WSSAAgreement"/>
        <w:keepNext w:val="0"/>
        <w:numPr>
          <w:ilvl w:val="1"/>
          <w:numId w:val="8"/>
        </w:numPr>
        <w:tabs>
          <w:tab w:val="num" w:pos="1134"/>
        </w:tabs>
        <w:rPr>
          <w:b/>
        </w:rPr>
      </w:pPr>
      <w:bookmarkStart w:id="160" w:name="_Ref499889813"/>
      <w:r w:rsidRPr="00BA48BF">
        <w:t xml:space="preserve">If, following consideration of any public comments received, </w:t>
      </w:r>
      <w:r w:rsidR="002F0126">
        <w:t xml:space="preserve">either of the Parties </w:t>
      </w:r>
      <w:r w:rsidR="00450945" w:rsidRPr="00BA48BF">
        <w:t>is of the view that</w:t>
      </w:r>
      <w:r w:rsidRPr="00BA48BF">
        <w:t xml:space="preserve"> significant amendments to the draft </w:t>
      </w:r>
      <w:r w:rsidR="00EE3703">
        <w:t>Program</w:t>
      </w:r>
      <w:r w:rsidRPr="00BA48BF">
        <w:t xml:space="preserve"> or draft </w:t>
      </w:r>
      <w:r w:rsidR="00D2436B">
        <w:t>EIS</w:t>
      </w:r>
      <w:r w:rsidRPr="00BA48BF">
        <w:t xml:space="preserve"> are required,</w:t>
      </w:r>
      <w:r w:rsidR="002F0126">
        <w:t xml:space="preserve"> either of the Parties </w:t>
      </w:r>
      <w:r w:rsidRPr="00BA48BF">
        <w:t>may elect to re-</w:t>
      </w:r>
      <w:r w:rsidR="00F664F1">
        <w:t xml:space="preserve">publish </w:t>
      </w:r>
      <w:r w:rsidRPr="00BA48BF">
        <w:t xml:space="preserve">the draft </w:t>
      </w:r>
      <w:r w:rsidR="00EE3703">
        <w:t>Program</w:t>
      </w:r>
      <w:r w:rsidRPr="00BA48BF">
        <w:t xml:space="preserve"> and draft </w:t>
      </w:r>
      <w:r w:rsidR="00D2436B">
        <w:t>EIS</w:t>
      </w:r>
      <w:r w:rsidRPr="00BA48BF">
        <w:t>.</w:t>
      </w:r>
      <w:r w:rsidR="005168B9">
        <w:t xml:space="preserve"> </w:t>
      </w:r>
      <w:r w:rsidR="00F664F1">
        <w:t>C</w:t>
      </w:r>
      <w:r w:rsidR="00B64558" w:rsidRPr="001538DF">
        <w:t>lauses</w:t>
      </w:r>
      <w:r w:rsidR="00F04F48">
        <w:t xml:space="preserve"> </w:t>
      </w:r>
      <w:r w:rsidR="00F04F48">
        <w:fldChar w:fldCharType="begin"/>
      </w:r>
      <w:r w:rsidR="00F04F48">
        <w:instrText xml:space="preserve"> REF _Ref76049226 \r \h </w:instrText>
      </w:r>
      <w:r w:rsidR="00F04F48">
        <w:fldChar w:fldCharType="separate"/>
      </w:r>
      <w:r w:rsidR="00A17076">
        <w:t>7.4</w:t>
      </w:r>
      <w:r w:rsidR="00F04F48">
        <w:fldChar w:fldCharType="end"/>
      </w:r>
      <w:r w:rsidR="00F04F48">
        <w:t xml:space="preserve"> - </w:t>
      </w:r>
      <w:r w:rsidR="00F04F48">
        <w:fldChar w:fldCharType="begin"/>
      </w:r>
      <w:r w:rsidR="00F04F48">
        <w:instrText xml:space="preserve"> REF _Ref499888022 \r \h </w:instrText>
      </w:r>
      <w:r w:rsidR="00F04F48">
        <w:fldChar w:fldCharType="separate"/>
      </w:r>
      <w:r w:rsidR="00A17076">
        <w:t>7.6</w:t>
      </w:r>
      <w:r w:rsidR="00F04F48">
        <w:fldChar w:fldCharType="end"/>
      </w:r>
      <w:r w:rsidR="005168B9" w:rsidRPr="001538DF">
        <w:t xml:space="preserve"> will apply to the re-advertised documents.</w:t>
      </w:r>
    </w:p>
    <w:p w14:paraId="690C7739" w14:textId="6AF5AB8F" w:rsidR="007E05BC" w:rsidRPr="009838FC" w:rsidRDefault="007E05BC" w:rsidP="004F1353">
      <w:pPr>
        <w:pStyle w:val="A2Title2WSSAAgreement"/>
        <w:keepNext w:val="0"/>
        <w:rPr>
          <w:b/>
        </w:rPr>
      </w:pPr>
      <w:r w:rsidRPr="009838FC">
        <w:t xml:space="preserve">Following </w:t>
      </w:r>
      <w:r w:rsidR="00370C93" w:rsidRPr="009838FC">
        <w:t>consideration of any public comments received</w:t>
      </w:r>
      <w:r w:rsidR="0002688E">
        <w:t xml:space="preserve"> (if any)</w:t>
      </w:r>
      <w:r w:rsidR="00370C93" w:rsidRPr="009838FC">
        <w:t>,</w:t>
      </w:r>
      <w:r w:rsidR="005D3E54">
        <w:t xml:space="preserve"> </w:t>
      </w:r>
      <w:r w:rsidR="00113FFA">
        <w:t>D</w:t>
      </w:r>
      <w:r w:rsidR="00D031CE">
        <w:t>IPL</w:t>
      </w:r>
      <w:r w:rsidR="000964C8">
        <w:t xml:space="preserve"> </w:t>
      </w:r>
      <w:r w:rsidR="00A44EDC" w:rsidRPr="009838FC">
        <w:t>wi</w:t>
      </w:r>
      <w:r w:rsidRPr="009838FC">
        <w:t>ll prepare</w:t>
      </w:r>
      <w:r w:rsidR="00723818" w:rsidRPr="009838FC">
        <w:t xml:space="preserve">, and then submit to the Environment Department for </w:t>
      </w:r>
      <w:r w:rsidR="00A44086" w:rsidRPr="009838FC">
        <w:t xml:space="preserve">further </w:t>
      </w:r>
      <w:r w:rsidR="00723818" w:rsidRPr="009838FC">
        <w:t>comment</w:t>
      </w:r>
      <w:r w:rsidRPr="009838FC">
        <w:t>:</w:t>
      </w:r>
      <w:bookmarkEnd w:id="157"/>
      <w:bookmarkEnd w:id="160"/>
      <w:r w:rsidRPr="009838FC">
        <w:t xml:space="preserve"> </w:t>
      </w:r>
    </w:p>
    <w:p w14:paraId="1E46AEAF" w14:textId="77777777" w:rsidR="000D7F96" w:rsidRPr="0072107D" w:rsidRDefault="00262B1D" w:rsidP="004F1353">
      <w:pPr>
        <w:pStyle w:val="A3Title3WSSAAgreement"/>
        <w:numPr>
          <w:ilvl w:val="0"/>
          <w:numId w:val="15"/>
        </w:numPr>
      </w:pPr>
      <w:r w:rsidRPr="0072107D">
        <w:t>a</w:t>
      </w:r>
      <w:r w:rsidR="00370C93" w:rsidRPr="0072107D">
        <w:t xml:space="preserve"> copy of all </w:t>
      </w:r>
      <w:r w:rsidR="000D7F96" w:rsidRPr="0072107D">
        <w:t xml:space="preserve">public </w:t>
      </w:r>
      <w:proofErr w:type="gramStart"/>
      <w:r w:rsidR="00206D34" w:rsidRPr="0072107D">
        <w:t>comments</w:t>
      </w:r>
      <w:r w:rsidR="00370C93" w:rsidRPr="0072107D">
        <w:t>;</w:t>
      </w:r>
      <w:proofErr w:type="gramEnd"/>
    </w:p>
    <w:p w14:paraId="18A83569" w14:textId="6CD28C7D" w:rsidR="00767E83" w:rsidRPr="0072107D" w:rsidRDefault="005437D9" w:rsidP="004F1353">
      <w:pPr>
        <w:pStyle w:val="A3Title3WSSAAgreement"/>
      </w:pPr>
      <w:r w:rsidRPr="0072107D">
        <w:t>a revised draft</w:t>
      </w:r>
      <w:r w:rsidR="00767E83" w:rsidRPr="0072107D">
        <w:t xml:space="preserve"> </w:t>
      </w:r>
      <w:r w:rsidR="00D2436B">
        <w:t>EIS</w:t>
      </w:r>
      <w:r w:rsidR="00B472CB">
        <w:t xml:space="preserve"> (if required)</w:t>
      </w:r>
      <w:r w:rsidR="00767E83" w:rsidRPr="0072107D">
        <w:t xml:space="preserve"> that takes </w:t>
      </w:r>
      <w:r w:rsidR="00655ACC" w:rsidRPr="0072107D">
        <w:t xml:space="preserve">into </w:t>
      </w:r>
      <w:r w:rsidR="00767E83" w:rsidRPr="0072107D">
        <w:t>account the public comments re</w:t>
      </w:r>
      <w:r w:rsidR="00F17043" w:rsidRPr="0072107D">
        <w:t>cei</w:t>
      </w:r>
      <w:r w:rsidR="00767E83" w:rsidRPr="0072107D">
        <w:t>ved (if any</w:t>
      </w:r>
      <w:proofErr w:type="gramStart"/>
      <w:r w:rsidR="00767E83" w:rsidRPr="0072107D">
        <w:t>)</w:t>
      </w:r>
      <w:r w:rsidR="0023532F" w:rsidRPr="0072107D">
        <w:t>;</w:t>
      </w:r>
      <w:proofErr w:type="gramEnd"/>
      <w:r w:rsidR="00767E83" w:rsidRPr="0072107D">
        <w:t xml:space="preserve"> </w:t>
      </w:r>
    </w:p>
    <w:p w14:paraId="0815BBB7" w14:textId="091D43FC" w:rsidR="00767E83" w:rsidRPr="0072107D" w:rsidRDefault="00767E83" w:rsidP="004F1353">
      <w:pPr>
        <w:pStyle w:val="A3Title3WSSAAgreement"/>
      </w:pPr>
      <w:r w:rsidRPr="0072107D">
        <w:t xml:space="preserve">a revised draft </w:t>
      </w:r>
      <w:r w:rsidR="00EE3703">
        <w:t>Program</w:t>
      </w:r>
      <w:r w:rsidR="00B472CB">
        <w:t xml:space="preserve"> (if required)</w:t>
      </w:r>
      <w:r w:rsidRPr="0072107D">
        <w:t xml:space="preserve"> that </w:t>
      </w:r>
      <w:proofErr w:type="gramStart"/>
      <w:r w:rsidRPr="0072107D">
        <w:t xml:space="preserve">takes </w:t>
      </w:r>
      <w:r w:rsidR="00655ACC" w:rsidRPr="0072107D">
        <w:t xml:space="preserve">into </w:t>
      </w:r>
      <w:r w:rsidRPr="0072107D">
        <w:t>account</w:t>
      </w:r>
      <w:proofErr w:type="gramEnd"/>
      <w:r w:rsidRPr="0072107D">
        <w:t xml:space="preserve"> the public comments received (if any);</w:t>
      </w:r>
      <w:r w:rsidR="005437D9" w:rsidRPr="0072107D">
        <w:t xml:space="preserve"> and</w:t>
      </w:r>
    </w:p>
    <w:p w14:paraId="44CF024B" w14:textId="5B194E74" w:rsidR="005437D9" w:rsidRPr="0072107D" w:rsidRDefault="005437D9" w:rsidP="004F1353">
      <w:pPr>
        <w:pStyle w:val="A3Title3WSSAAgreement"/>
      </w:pPr>
      <w:r w:rsidRPr="0072107D">
        <w:t xml:space="preserve">a </w:t>
      </w:r>
      <w:r w:rsidR="00A90CF4">
        <w:t>Supplementary EIS</w:t>
      </w:r>
      <w:r w:rsidR="00F42F2B" w:rsidRPr="0072107D">
        <w:t xml:space="preserve"> which addresses how all public comments have been addressed</w:t>
      </w:r>
      <w:r w:rsidR="006709DE">
        <w:t xml:space="preserve"> </w:t>
      </w:r>
      <w:r w:rsidR="001E039F" w:rsidRPr="0072107D">
        <w:t xml:space="preserve">through revisions to the </w:t>
      </w:r>
      <w:r w:rsidR="00165F69">
        <w:t xml:space="preserve">draft </w:t>
      </w:r>
      <w:r w:rsidR="00D2436B">
        <w:t>EIS</w:t>
      </w:r>
      <w:r w:rsidR="001E039F" w:rsidRPr="0072107D">
        <w:t xml:space="preserve"> or </w:t>
      </w:r>
      <w:r w:rsidR="00EE3703">
        <w:t>Program</w:t>
      </w:r>
      <w:r w:rsidR="006709DE">
        <w:t xml:space="preserve"> (if required)</w:t>
      </w:r>
      <w:r w:rsidR="00F42F2B" w:rsidRPr="0072107D">
        <w:t>.</w:t>
      </w:r>
    </w:p>
    <w:p w14:paraId="5497D488" w14:textId="541CBEB1" w:rsidR="002B755D" w:rsidRPr="000964C8" w:rsidRDefault="002F4223" w:rsidP="002F4223">
      <w:pPr>
        <w:pStyle w:val="A2Title2WSSAAgreement"/>
      </w:pPr>
      <w:r>
        <w:t xml:space="preserve">The draft </w:t>
      </w:r>
      <w:r w:rsidR="00EE3703">
        <w:t>Program</w:t>
      </w:r>
      <w:r>
        <w:t xml:space="preserve"> and </w:t>
      </w:r>
      <w:r w:rsidR="00D2436B">
        <w:t>EIS</w:t>
      </w:r>
      <w:r>
        <w:t xml:space="preserve"> m</w:t>
      </w:r>
      <w:r w:rsidR="00B34598">
        <w:t xml:space="preserve">ust </w:t>
      </w:r>
      <w:r>
        <w:t>be updated to reflect any further c</w:t>
      </w:r>
      <w:r w:rsidRPr="009838FC">
        <w:t xml:space="preserve">omments </w:t>
      </w:r>
      <w:r>
        <w:t>provided by the Environment Department</w:t>
      </w:r>
      <w:r w:rsidR="00B34598">
        <w:t xml:space="preserve"> (if required)</w:t>
      </w:r>
      <w:r>
        <w:t>; or modified in a manner that has the same effect as the comment provided.</w:t>
      </w:r>
    </w:p>
    <w:p w14:paraId="5FC144B7" w14:textId="054A0B42" w:rsidR="00B344FD" w:rsidRPr="009838FC" w:rsidRDefault="00113FFA" w:rsidP="004F1353">
      <w:pPr>
        <w:pStyle w:val="A2Title2WSSAAgreement"/>
        <w:keepNext w:val="0"/>
        <w:rPr>
          <w:b/>
        </w:rPr>
      </w:pPr>
      <w:bookmarkStart w:id="161" w:name="_Ref499889885"/>
      <w:r>
        <w:t>D</w:t>
      </w:r>
      <w:r w:rsidR="00D031CE">
        <w:t>IPL</w:t>
      </w:r>
      <w:r w:rsidR="00866DAE">
        <w:t xml:space="preserve"> </w:t>
      </w:r>
      <w:r w:rsidR="00B344FD" w:rsidRPr="009838FC">
        <w:t xml:space="preserve">must then </w:t>
      </w:r>
      <w:r w:rsidR="00841F62" w:rsidRPr="009838FC">
        <w:t xml:space="preserve">finalise and </w:t>
      </w:r>
      <w:r w:rsidR="00B344FD" w:rsidRPr="009838FC">
        <w:t>submit the following docum</w:t>
      </w:r>
      <w:r w:rsidR="000F5FC3" w:rsidRPr="009838FC">
        <w:t xml:space="preserve">ents to the </w:t>
      </w:r>
      <w:proofErr w:type="gramStart"/>
      <w:r w:rsidR="004C5D71">
        <w:t>Commonwealth Minister</w:t>
      </w:r>
      <w:proofErr w:type="gramEnd"/>
      <w:r w:rsidR="000F5FC3" w:rsidRPr="009838FC">
        <w:t>:</w:t>
      </w:r>
      <w:bookmarkEnd w:id="161"/>
    </w:p>
    <w:p w14:paraId="1475FC1F" w14:textId="5806A743" w:rsidR="006731DA" w:rsidRPr="0072107D" w:rsidRDefault="0000701D" w:rsidP="004F1353">
      <w:pPr>
        <w:pStyle w:val="A3Title3WSSAAgreement"/>
        <w:numPr>
          <w:ilvl w:val="0"/>
          <w:numId w:val="23"/>
        </w:numPr>
      </w:pPr>
      <w:r>
        <w:t>t</w:t>
      </w:r>
      <w:r w:rsidR="00275DB5" w:rsidRPr="0072107D">
        <w:t>he</w:t>
      </w:r>
      <w:r w:rsidR="00FA37F5">
        <w:t xml:space="preserve"> final</w:t>
      </w:r>
      <w:r w:rsidR="00275DB5" w:rsidRPr="0072107D">
        <w:t xml:space="preserve"> </w:t>
      </w:r>
      <w:proofErr w:type="gramStart"/>
      <w:r w:rsidR="00D2436B">
        <w:t>EIS</w:t>
      </w:r>
      <w:r w:rsidR="00275DB5" w:rsidRPr="0072107D">
        <w:t>;</w:t>
      </w:r>
      <w:proofErr w:type="gramEnd"/>
      <w:r w:rsidR="00275DB5" w:rsidRPr="0072107D">
        <w:t xml:space="preserve"> </w:t>
      </w:r>
    </w:p>
    <w:p w14:paraId="0D55EA5C" w14:textId="677E4144" w:rsidR="0010202A" w:rsidRPr="0072107D" w:rsidRDefault="00275DB5" w:rsidP="004F1353">
      <w:pPr>
        <w:pStyle w:val="A3Title3WSSAAgreement"/>
      </w:pPr>
      <w:r w:rsidRPr="0072107D">
        <w:t xml:space="preserve">the </w:t>
      </w:r>
      <w:r w:rsidR="00FA37F5">
        <w:t xml:space="preserve">draft </w:t>
      </w:r>
      <w:r w:rsidR="00EE3703">
        <w:t>Program</w:t>
      </w:r>
      <w:r w:rsidRPr="0072107D">
        <w:t>; and</w:t>
      </w:r>
    </w:p>
    <w:p w14:paraId="7270F09F" w14:textId="6DB06AF3" w:rsidR="00641DD2" w:rsidRDefault="00275DB5" w:rsidP="004F1353">
      <w:pPr>
        <w:pStyle w:val="A3Title3WSSAAgreement"/>
      </w:pPr>
      <w:r w:rsidRPr="0072107D">
        <w:t xml:space="preserve">the </w:t>
      </w:r>
      <w:r w:rsidR="00A90CF4">
        <w:t>Supplementary EIS</w:t>
      </w:r>
      <w:r w:rsidRPr="0072107D">
        <w:t>.</w:t>
      </w:r>
    </w:p>
    <w:p w14:paraId="60C8B411" w14:textId="7AA08846" w:rsidR="00AF0ABD" w:rsidRPr="0098639F" w:rsidRDefault="00F92F1E" w:rsidP="004F1353">
      <w:pPr>
        <w:pStyle w:val="A1Title1WSSAAgreement"/>
        <w:keepNext w:val="0"/>
        <w:tabs>
          <w:tab w:val="clear" w:pos="851"/>
          <w:tab w:val="num" w:pos="1134"/>
        </w:tabs>
        <w:spacing w:before="240" w:line="276" w:lineRule="auto"/>
      </w:pPr>
      <w:bookmarkStart w:id="162" w:name="_Toc387916729"/>
      <w:bookmarkStart w:id="163" w:name="_Toc388277610"/>
      <w:bookmarkStart w:id="164" w:name="_Toc388277669"/>
      <w:bookmarkStart w:id="165" w:name="_Ref76049011"/>
      <w:bookmarkStart w:id="166" w:name="_Toc89348071"/>
      <w:bookmarkEnd w:id="162"/>
      <w:bookmarkEnd w:id="163"/>
      <w:bookmarkEnd w:id="164"/>
      <w:r w:rsidRPr="0098639F">
        <w:t>C</w:t>
      </w:r>
      <w:r w:rsidR="00C60C2A" w:rsidRPr="0098639F">
        <w:t xml:space="preserve">onsideration of the </w:t>
      </w:r>
      <w:r w:rsidR="00D2436B">
        <w:t>EIS</w:t>
      </w:r>
      <w:r w:rsidRPr="0098639F">
        <w:t xml:space="preserve"> and </w:t>
      </w:r>
      <w:r w:rsidR="00417591" w:rsidRPr="0098639F">
        <w:t xml:space="preserve">the </w:t>
      </w:r>
      <w:r w:rsidR="00EE3703">
        <w:t>Program</w:t>
      </w:r>
      <w:bookmarkEnd w:id="165"/>
      <w:bookmarkEnd w:id="166"/>
    </w:p>
    <w:p w14:paraId="0EB0DA81" w14:textId="4554BF47" w:rsidR="00D60CE6" w:rsidRPr="00AC79B6" w:rsidRDefault="00D60CE6" w:rsidP="004F1353">
      <w:pPr>
        <w:pStyle w:val="A2Title2WSSAAgreement"/>
        <w:keepNext w:val="0"/>
        <w:rPr>
          <w:b/>
        </w:rPr>
      </w:pPr>
      <w:r w:rsidRPr="00AC79B6">
        <w:t xml:space="preserve">Following receipt of the </w:t>
      </w:r>
      <w:r w:rsidR="009210E7">
        <w:t xml:space="preserve">final </w:t>
      </w:r>
      <w:r w:rsidR="00D2436B">
        <w:t>EIS</w:t>
      </w:r>
      <w:r w:rsidR="0027048F">
        <w:t>,</w:t>
      </w:r>
      <w:r w:rsidRPr="00AC79B6">
        <w:t xml:space="preserve"> the </w:t>
      </w:r>
      <w:r w:rsidR="00E35405">
        <w:t>draft</w:t>
      </w:r>
      <w:r w:rsidR="009210E7">
        <w:t xml:space="preserve"> </w:t>
      </w:r>
      <w:r w:rsidR="00EE3703">
        <w:t>Program</w:t>
      </w:r>
      <w:r w:rsidRPr="00AC79B6">
        <w:t xml:space="preserve"> </w:t>
      </w:r>
      <w:r w:rsidR="0027048F">
        <w:t xml:space="preserve">and the </w:t>
      </w:r>
      <w:r w:rsidR="00A90CF4">
        <w:t>Supplementary EIS</w:t>
      </w:r>
      <w:r w:rsidR="0000701D">
        <w:t xml:space="preserve"> (as detailed in </w:t>
      </w:r>
      <w:r w:rsidR="0097532E" w:rsidRPr="00FB714E">
        <w:t xml:space="preserve">clause </w:t>
      </w:r>
      <w:r w:rsidR="003E710B" w:rsidRPr="00FB714E">
        <w:fldChar w:fldCharType="begin"/>
      </w:r>
      <w:r w:rsidR="003E710B" w:rsidRPr="00FB714E">
        <w:instrText xml:space="preserve"> REF _Ref499889885 \r \h </w:instrText>
      </w:r>
      <w:r w:rsidR="009210E7" w:rsidRPr="00FB714E">
        <w:instrText xml:space="preserve"> \* MERGEFORMAT </w:instrText>
      </w:r>
      <w:r w:rsidR="003E710B" w:rsidRPr="00FB714E">
        <w:fldChar w:fldCharType="separate"/>
      </w:r>
      <w:r w:rsidR="00A17076">
        <w:t>7.10</w:t>
      </w:r>
      <w:r w:rsidR="003E710B" w:rsidRPr="00FB714E">
        <w:fldChar w:fldCharType="end"/>
      </w:r>
      <w:r w:rsidR="0097532E">
        <w:t xml:space="preserve"> of this Agreement</w:t>
      </w:r>
      <w:r w:rsidR="0000701D">
        <w:t>),</w:t>
      </w:r>
      <w:r w:rsidRPr="00AC79B6">
        <w:t xml:space="preserve"> the </w:t>
      </w:r>
      <w:proofErr w:type="gramStart"/>
      <w:r w:rsidR="004C5D71">
        <w:t>Commonwealth Minister</w:t>
      </w:r>
      <w:proofErr w:type="gramEnd"/>
      <w:r w:rsidR="001653AE">
        <w:t xml:space="preserve"> </w:t>
      </w:r>
      <w:r w:rsidRPr="00AC79B6">
        <w:t xml:space="preserve">may make recommendations to </w:t>
      </w:r>
      <w:r w:rsidR="00113FFA">
        <w:t>D</w:t>
      </w:r>
      <w:r w:rsidR="00D031CE">
        <w:t>IPL</w:t>
      </w:r>
      <w:r w:rsidR="00F845CF">
        <w:t xml:space="preserve"> </w:t>
      </w:r>
      <w:r w:rsidRPr="00AC79B6">
        <w:t xml:space="preserve">about the </w:t>
      </w:r>
      <w:r w:rsidR="00366476">
        <w:t xml:space="preserve">draft </w:t>
      </w:r>
      <w:r w:rsidR="00EE3703">
        <w:t>Program</w:t>
      </w:r>
      <w:r w:rsidR="00AD5AA1">
        <w:t xml:space="preserve">, </w:t>
      </w:r>
      <w:r w:rsidRPr="00AC79B6">
        <w:t xml:space="preserve">including recommendations for </w:t>
      </w:r>
      <w:r w:rsidR="00A44086">
        <w:t xml:space="preserve">the </w:t>
      </w:r>
      <w:r w:rsidRPr="00AC79B6">
        <w:t xml:space="preserve">modification of the </w:t>
      </w:r>
      <w:r w:rsidR="00AD5AA1">
        <w:t xml:space="preserve">draft </w:t>
      </w:r>
      <w:r w:rsidR="00EE3703">
        <w:t>Program</w:t>
      </w:r>
      <w:r>
        <w:t>.</w:t>
      </w:r>
    </w:p>
    <w:p w14:paraId="31BB30AD" w14:textId="1E457C67" w:rsidR="000F5FC3" w:rsidRPr="00AC79B6" w:rsidRDefault="000F5FC3" w:rsidP="004F1353">
      <w:pPr>
        <w:pStyle w:val="A2Title2WSSAAgreement"/>
        <w:keepNext w:val="0"/>
        <w:rPr>
          <w:b/>
        </w:rPr>
      </w:pPr>
      <w:r w:rsidRPr="00AC79B6">
        <w:t xml:space="preserve">The </w:t>
      </w:r>
      <w:proofErr w:type="gramStart"/>
      <w:r w:rsidR="004C5D71">
        <w:t>Commonwealth Minister</w:t>
      </w:r>
      <w:proofErr w:type="gramEnd"/>
      <w:r w:rsidRPr="00AC79B6">
        <w:t xml:space="preserve"> may request</w:t>
      </w:r>
      <w:r w:rsidR="00E95A20">
        <w:t xml:space="preserve"> any additional </w:t>
      </w:r>
      <w:r w:rsidR="001425A7">
        <w:t>I</w:t>
      </w:r>
      <w:r w:rsidR="00E95A20">
        <w:t xml:space="preserve">nformation </w:t>
      </w:r>
      <w:r w:rsidR="009210E7">
        <w:t>they</w:t>
      </w:r>
      <w:r w:rsidRPr="00AC79B6">
        <w:t xml:space="preserve"> consider necessary </w:t>
      </w:r>
      <w:r w:rsidR="002B68B8">
        <w:t>in order to consider whether</w:t>
      </w:r>
      <w:r w:rsidRPr="00AC79B6">
        <w:t xml:space="preserve"> the</w:t>
      </w:r>
      <w:r w:rsidR="00366476">
        <w:t xml:space="preserve"> final</w:t>
      </w:r>
      <w:r w:rsidRPr="00AC79B6">
        <w:t xml:space="preserve"> </w:t>
      </w:r>
      <w:r w:rsidR="00D2436B">
        <w:t>EIS</w:t>
      </w:r>
      <w:r w:rsidRPr="00AC79B6">
        <w:t xml:space="preserve"> adequately </w:t>
      </w:r>
      <w:r w:rsidRPr="00AC79B6">
        <w:lastRenderedPageBreak/>
        <w:t xml:space="preserve">addresses the </w:t>
      </w:r>
      <w:r w:rsidR="0000387A">
        <w:t>i</w:t>
      </w:r>
      <w:r w:rsidR="0000387A" w:rsidRPr="00FB714E">
        <w:rPr>
          <w:szCs w:val="24"/>
        </w:rPr>
        <w:t xml:space="preserve">mpacts of </w:t>
      </w:r>
      <w:r w:rsidR="0000387A">
        <w:rPr>
          <w:szCs w:val="24"/>
        </w:rPr>
        <w:t xml:space="preserve">implementing the </w:t>
      </w:r>
      <w:r w:rsidR="007E2F4B">
        <w:rPr>
          <w:szCs w:val="24"/>
        </w:rPr>
        <w:t xml:space="preserve">draft </w:t>
      </w:r>
      <w:r w:rsidR="00EE3703">
        <w:rPr>
          <w:szCs w:val="24"/>
        </w:rPr>
        <w:t>Program</w:t>
      </w:r>
      <w:r w:rsidR="0000387A">
        <w:rPr>
          <w:szCs w:val="24"/>
        </w:rPr>
        <w:t>, including the impacts of</w:t>
      </w:r>
      <w:r w:rsidR="000A3FF1">
        <w:rPr>
          <w:szCs w:val="24"/>
        </w:rPr>
        <w:t xml:space="preserve"> an</w:t>
      </w:r>
      <w:r w:rsidR="0000387A">
        <w:rPr>
          <w:szCs w:val="24"/>
        </w:rPr>
        <w:t xml:space="preserve"> action or class of </w:t>
      </w:r>
      <w:r w:rsidR="0000387A" w:rsidRPr="00FB714E">
        <w:rPr>
          <w:szCs w:val="24"/>
        </w:rPr>
        <w:t>actions on protected matters</w:t>
      </w:r>
      <w:r w:rsidR="0000387A">
        <w:t xml:space="preserve">. </w:t>
      </w:r>
    </w:p>
    <w:p w14:paraId="75471DF5" w14:textId="2AE5F5C5" w:rsidR="00BA0F87" w:rsidRPr="0098639F" w:rsidRDefault="002B68B8" w:rsidP="004F1353">
      <w:pPr>
        <w:pStyle w:val="A2Title2WSSAAgreement"/>
        <w:keepNext w:val="0"/>
        <w:rPr>
          <w:b/>
        </w:rPr>
      </w:pPr>
      <w:r>
        <w:t>If</w:t>
      </w:r>
      <w:r w:rsidRPr="00AC79B6">
        <w:t xml:space="preserve"> </w:t>
      </w:r>
      <w:r w:rsidR="000F5FC3" w:rsidRPr="00AC79B6">
        <w:t xml:space="preserve">the </w:t>
      </w:r>
      <w:proofErr w:type="gramStart"/>
      <w:r w:rsidR="004C5D71">
        <w:t>Commonwealth Minister</w:t>
      </w:r>
      <w:proofErr w:type="gramEnd"/>
      <w:r w:rsidR="001653AE">
        <w:t xml:space="preserve"> </w:t>
      </w:r>
      <w:r w:rsidR="00BA0F87" w:rsidRPr="00AC79B6">
        <w:t xml:space="preserve">makes recommendations about the </w:t>
      </w:r>
      <w:r w:rsidR="00366476">
        <w:t xml:space="preserve">draft </w:t>
      </w:r>
      <w:r w:rsidR="00EE3703">
        <w:t>Program</w:t>
      </w:r>
      <w:r w:rsidR="00BA0F87" w:rsidRPr="00AC79B6">
        <w:t xml:space="preserve">, </w:t>
      </w:r>
      <w:r w:rsidR="00113FFA">
        <w:t>D</w:t>
      </w:r>
      <w:r w:rsidR="00D031CE">
        <w:t>IPL</w:t>
      </w:r>
      <w:r w:rsidR="00BA0F87" w:rsidRPr="0098639F">
        <w:t>:</w:t>
      </w:r>
    </w:p>
    <w:p w14:paraId="44553A49" w14:textId="302B1513" w:rsidR="00BA0F87" w:rsidRPr="0072107D" w:rsidRDefault="000A41A0" w:rsidP="004F1353">
      <w:pPr>
        <w:pStyle w:val="A3Title3WSSAAgreement"/>
        <w:numPr>
          <w:ilvl w:val="0"/>
          <w:numId w:val="16"/>
        </w:numPr>
      </w:pPr>
      <w:r>
        <w:t xml:space="preserve">may </w:t>
      </w:r>
      <w:r w:rsidR="00BA0F87" w:rsidRPr="0072107D">
        <w:t xml:space="preserve">seek clarification from the </w:t>
      </w:r>
      <w:proofErr w:type="gramStart"/>
      <w:r w:rsidR="004C5D71">
        <w:t>Commonwealth Minister</w:t>
      </w:r>
      <w:proofErr w:type="gramEnd"/>
      <w:r w:rsidR="00BA0F87" w:rsidRPr="0072107D">
        <w:t xml:space="preserve"> on the recommendations;</w:t>
      </w:r>
    </w:p>
    <w:p w14:paraId="14A9ED25" w14:textId="000F89BB" w:rsidR="002B68B8" w:rsidRPr="0072107D" w:rsidRDefault="000A41A0" w:rsidP="004F1353">
      <w:pPr>
        <w:pStyle w:val="A3Title3WSSAAgreement"/>
      </w:pPr>
      <w:r>
        <w:t xml:space="preserve">must </w:t>
      </w:r>
      <w:r w:rsidR="00BA0F87" w:rsidRPr="0072107D">
        <w:t>modify the</w:t>
      </w:r>
      <w:r w:rsidR="00366476">
        <w:t xml:space="preserve"> draft</w:t>
      </w:r>
      <w:r w:rsidR="00BA0F87" w:rsidRPr="0072107D">
        <w:t xml:space="preserve"> </w:t>
      </w:r>
      <w:r w:rsidR="00EE3703">
        <w:t>Program</w:t>
      </w:r>
      <w:r w:rsidR="00BA0F87" w:rsidRPr="0072107D">
        <w:t xml:space="preserve"> to give effect to the </w:t>
      </w:r>
      <w:r w:rsidR="004C5D71">
        <w:t>Commonwealth Minister</w:t>
      </w:r>
      <w:r w:rsidR="00BA0F87" w:rsidRPr="0072107D">
        <w:t>’s recommendations</w:t>
      </w:r>
      <w:r w:rsidR="002B68B8" w:rsidRPr="0072107D">
        <w:t>;</w:t>
      </w:r>
      <w:r w:rsidR="001B493C" w:rsidRPr="0072107D">
        <w:t xml:space="preserve"> or</w:t>
      </w:r>
    </w:p>
    <w:p w14:paraId="55FB6A20" w14:textId="3C9357E6" w:rsidR="00BA0F87" w:rsidRPr="0072107D" w:rsidRDefault="000A41A0" w:rsidP="004F1353">
      <w:pPr>
        <w:pStyle w:val="A3Title3WSSAAgreement"/>
      </w:pPr>
      <w:r>
        <w:t xml:space="preserve">must </w:t>
      </w:r>
      <w:r w:rsidR="001B493C" w:rsidRPr="0072107D">
        <w:t xml:space="preserve">modify the </w:t>
      </w:r>
      <w:r w:rsidR="00366476">
        <w:t xml:space="preserve">draft </w:t>
      </w:r>
      <w:r w:rsidR="00EE3703">
        <w:t>Program</w:t>
      </w:r>
      <w:r w:rsidR="001B493C" w:rsidRPr="0072107D">
        <w:t xml:space="preserve"> in a manner that has the same effect as the modifications recommended by the </w:t>
      </w:r>
      <w:proofErr w:type="gramStart"/>
      <w:r w:rsidR="004C5D71">
        <w:t>Commonwealth Minister</w:t>
      </w:r>
      <w:proofErr w:type="gramEnd"/>
      <w:r w:rsidR="00BA0F87" w:rsidRPr="0072107D">
        <w:t>.</w:t>
      </w:r>
    </w:p>
    <w:p w14:paraId="2923249E" w14:textId="430E5B6A" w:rsidR="007E05BC" w:rsidRPr="00157876" w:rsidRDefault="00EB383F" w:rsidP="004F1353">
      <w:pPr>
        <w:pStyle w:val="A2Title2WSSAAgreement"/>
        <w:keepNext w:val="0"/>
        <w:rPr>
          <w:b/>
        </w:rPr>
      </w:pPr>
      <w:r>
        <w:t>If</w:t>
      </w:r>
      <w:r w:rsidRPr="00157876">
        <w:t xml:space="preserve"> </w:t>
      </w:r>
      <w:r w:rsidR="00113FFA">
        <w:t>D</w:t>
      </w:r>
      <w:r w:rsidR="00D031CE">
        <w:t>IPL</w:t>
      </w:r>
      <w:r w:rsidR="00F845CF">
        <w:t xml:space="preserve"> </w:t>
      </w:r>
      <w:r w:rsidR="00365511" w:rsidRPr="00157876">
        <w:t xml:space="preserve">modifies the </w:t>
      </w:r>
      <w:r w:rsidR="007E3A7A">
        <w:t xml:space="preserve">draft </w:t>
      </w:r>
      <w:r w:rsidR="00EE3703">
        <w:t>Program</w:t>
      </w:r>
      <w:r w:rsidR="00365511" w:rsidRPr="00157876">
        <w:t xml:space="preserve"> </w:t>
      </w:r>
      <w:r>
        <w:t>in response</w:t>
      </w:r>
      <w:r w:rsidR="00365511" w:rsidRPr="00157876">
        <w:t xml:space="preserve"> to the </w:t>
      </w:r>
      <w:r w:rsidR="004C5D71">
        <w:t>Commonwealth Minister</w:t>
      </w:r>
      <w:r w:rsidR="00365511" w:rsidRPr="00157876">
        <w:t xml:space="preserve">’s recommendations, </w:t>
      </w:r>
      <w:r w:rsidR="00113FFA">
        <w:t>D</w:t>
      </w:r>
      <w:r w:rsidR="00D031CE">
        <w:t>IPL</w:t>
      </w:r>
      <w:r w:rsidR="00F845CF">
        <w:t xml:space="preserve"> </w:t>
      </w:r>
      <w:r w:rsidR="00365511" w:rsidRPr="00157876">
        <w:t xml:space="preserve">must submit </w:t>
      </w:r>
      <w:r w:rsidR="004D1256">
        <w:t>to t</w:t>
      </w:r>
      <w:r w:rsidR="004D1256" w:rsidRPr="006F6557">
        <w:t xml:space="preserve">he </w:t>
      </w:r>
      <w:proofErr w:type="gramStart"/>
      <w:r w:rsidR="004C5D71">
        <w:t>Commonwealth Minister</w:t>
      </w:r>
      <w:proofErr w:type="gramEnd"/>
      <w:r w:rsidR="004D1256">
        <w:t xml:space="preserve"> for consideration</w:t>
      </w:r>
      <w:r w:rsidR="00365511" w:rsidRPr="00157876">
        <w:t>:</w:t>
      </w:r>
    </w:p>
    <w:p w14:paraId="444096D1" w14:textId="5A85826B" w:rsidR="00827A5C" w:rsidRPr="0072107D" w:rsidRDefault="00827A5C" w:rsidP="004F1353">
      <w:pPr>
        <w:pStyle w:val="A3Title3WSSAAgreement"/>
        <w:numPr>
          <w:ilvl w:val="0"/>
          <w:numId w:val="19"/>
        </w:numPr>
      </w:pPr>
      <w:r w:rsidRPr="0072107D">
        <w:t xml:space="preserve">the </w:t>
      </w:r>
      <w:r w:rsidR="00726A15" w:rsidRPr="0072107D">
        <w:t xml:space="preserve">modified </w:t>
      </w:r>
      <w:r w:rsidR="002949AC">
        <w:t xml:space="preserve">draft </w:t>
      </w:r>
      <w:r w:rsidR="00EE3703">
        <w:t>Program</w:t>
      </w:r>
      <w:r w:rsidRPr="0072107D">
        <w:t>; and</w:t>
      </w:r>
    </w:p>
    <w:p w14:paraId="73D6583F" w14:textId="3440647B" w:rsidR="00C9249E" w:rsidRDefault="00827A5C" w:rsidP="004F1353">
      <w:pPr>
        <w:pStyle w:val="A3Title3WSSAAgreement"/>
      </w:pPr>
      <w:r w:rsidRPr="0072107D">
        <w:t>a summary of how the</w:t>
      </w:r>
      <w:r w:rsidR="00E74D3E" w:rsidRPr="0072107D">
        <w:t xml:space="preserve"> </w:t>
      </w:r>
      <w:r w:rsidR="004C5D71">
        <w:t>Commonwealth Minister</w:t>
      </w:r>
      <w:r w:rsidRPr="0072107D">
        <w:t>’s recommendations were given effect.</w:t>
      </w:r>
    </w:p>
    <w:p w14:paraId="31686FFB" w14:textId="6460515A" w:rsidR="00AF0ABD" w:rsidRPr="00157876" w:rsidRDefault="00F92F1E" w:rsidP="004F1353">
      <w:pPr>
        <w:pStyle w:val="A1Title1WSSAAgreement"/>
        <w:keepNext w:val="0"/>
        <w:tabs>
          <w:tab w:val="clear" w:pos="851"/>
          <w:tab w:val="num" w:pos="1134"/>
        </w:tabs>
        <w:spacing w:before="240" w:line="276" w:lineRule="auto"/>
      </w:pPr>
      <w:bookmarkStart w:id="167" w:name="_Toc387916731"/>
      <w:bookmarkStart w:id="168" w:name="_Toc388277612"/>
      <w:bookmarkStart w:id="169" w:name="_Toc388277671"/>
      <w:bookmarkStart w:id="170" w:name="_Toc387916732"/>
      <w:bookmarkStart w:id="171" w:name="_Toc388277613"/>
      <w:bookmarkStart w:id="172" w:name="_Toc388277672"/>
      <w:bookmarkStart w:id="173" w:name="_Ref76049025"/>
      <w:bookmarkStart w:id="174" w:name="_Toc89348072"/>
      <w:bookmarkEnd w:id="167"/>
      <w:bookmarkEnd w:id="168"/>
      <w:bookmarkEnd w:id="169"/>
      <w:bookmarkEnd w:id="170"/>
      <w:bookmarkEnd w:id="171"/>
      <w:bookmarkEnd w:id="172"/>
      <w:r w:rsidRPr="00157876">
        <w:t xml:space="preserve">Endorsement </w:t>
      </w:r>
      <w:r w:rsidR="00503914" w:rsidRPr="00157876">
        <w:t xml:space="preserve">of the </w:t>
      </w:r>
      <w:r w:rsidR="00EE3703">
        <w:t>Program</w:t>
      </w:r>
      <w:bookmarkEnd w:id="173"/>
      <w:bookmarkEnd w:id="174"/>
    </w:p>
    <w:p w14:paraId="0E9CB379" w14:textId="376D2A3C" w:rsidR="007E05BC" w:rsidRPr="00157876" w:rsidRDefault="007E05BC" w:rsidP="004F1353">
      <w:pPr>
        <w:pStyle w:val="A2Title2WSSAAgreement"/>
        <w:keepNext w:val="0"/>
        <w:rPr>
          <w:b/>
        </w:rPr>
      </w:pPr>
      <w:r w:rsidRPr="00157876">
        <w:t xml:space="preserve">The </w:t>
      </w:r>
      <w:proofErr w:type="gramStart"/>
      <w:r w:rsidR="004C5D71">
        <w:t>Commonwealth Minister</w:t>
      </w:r>
      <w:proofErr w:type="gramEnd"/>
      <w:r w:rsidRPr="00157876">
        <w:t xml:space="preserve"> may endorse the </w:t>
      </w:r>
      <w:r w:rsidR="00064F92">
        <w:t xml:space="preserve">draft </w:t>
      </w:r>
      <w:r w:rsidR="00EE3703">
        <w:t>Program</w:t>
      </w:r>
      <w:r w:rsidR="00447EE6" w:rsidRPr="00157876">
        <w:t xml:space="preserve"> </w:t>
      </w:r>
      <w:r w:rsidRPr="00157876">
        <w:t>if satisfied that:</w:t>
      </w:r>
    </w:p>
    <w:p w14:paraId="2C9DE0C8" w14:textId="39EC3211" w:rsidR="007E05BC" w:rsidRPr="00AA4485" w:rsidRDefault="007E05BC" w:rsidP="004F1353">
      <w:pPr>
        <w:pStyle w:val="A3Title3WSSAAgreement"/>
        <w:numPr>
          <w:ilvl w:val="0"/>
          <w:numId w:val="17"/>
        </w:numPr>
      </w:pPr>
      <w:r w:rsidRPr="00AA4485">
        <w:t xml:space="preserve">the </w:t>
      </w:r>
      <w:r w:rsidR="00D2436B">
        <w:t>EIS</w:t>
      </w:r>
      <w:r w:rsidR="00827A5C" w:rsidRPr="00AA4485">
        <w:t xml:space="preserve"> </w:t>
      </w:r>
      <w:r w:rsidRPr="00AA4485">
        <w:t xml:space="preserve">adequately addresses the </w:t>
      </w:r>
      <w:r w:rsidR="00EE2793" w:rsidRPr="00AA4485">
        <w:t>i</w:t>
      </w:r>
      <w:r w:rsidRPr="00AA4485">
        <w:t xml:space="preserve">mpacts </w:t>
      </w:r>
      <w:r w:rsidR="00AA4485" w:rsidRPr="00AA4485">
        <w:rPr>
          <w:szCs w:val="24"/>
        </w:rPr>
        <w:t xml:space="preserve">of implementing the </w:t>
      </w:r>
      <w:r w:rsidR="00A463D1">
        <w:rPr>
          <w:szCs w:val="24"/>
        </w:rPr>
        <w:t xml:space="preserve">draft </w:t>
      </w:r>
      <w:r w:rsidR="00EE3703">
        <w:rPr>
          <w:szCs w:val="24"/>
        </w:rPr>
        <w:t>Program</w:t>
      </w:r>
      <w:r w:rsidR="00AA4485" w:rsidRPr="00AA4485">
        <w:rPr>
          <w:szCs w:val="24"/>
        </w:rPr>
        <w:t xml:space="preserve">, including the impacts of </w:t>
      </w:r>
      <w:r w:rsidR="00FB0826">
        <w:rPr>
          <w:szCs w:val="24"/>
        </w:rPr>
        <w:t xml:space="preserve">an </w:t>
      </w:r>
      <w:r w:rsidR="00AA4485" w:rsidRPr="00AA4485">
        <w:rPr>
          <w:szCs w:val="24"/>
        </w:rPr>
        <w:t>action or class of actions on protected matters; and</w:t>
      </w:r>
      <w:r w:rsidR="00C9249E">
        <w:rPr>
          <w:szCs w:val="24"/>
        </w:rPr>
        <w:t>/or</w:t>
      </w:r>
    </w:p>
    <w:p w14:paraId="3FC5187F" w14:textId="1DCD2259" w:rsidR="008F52D5" w:rsidRPr="0072107D" w:rsidRDefault="002B68B8" w:rsidP="004F1353">
      <w:pPr>
        <w:pStyle w:val="A3Title3WSSAAgreement"/>
      </w:pPr>
      <w:r w:rsidRPr="0072107D">
        <w:t xml:space="preserve">either the </w:t>
      </w:r>
      <w:r w:rsidR="007E05BC" w:rsidRPr="0072107D">
        <w:t xml:space="preserve">recommended modifications to the </w:t>
      </w:r>
      <w:r w:rsidR="00064F92">
        <w:t xml:space="preserve">draft </w:t>
      </w:r>
      <w:r w:rsidR="00EE3703">
        <w:t>Program</w:t>
      </w:r>
      <w:r w:rsidR="007E05BC" w:rsidRPr="0072107D">
        <w:t>, or modifications having the same effect, have been made.</w:t>
      </w:r>
      <w:bookmarkStart w:id="175" w:name="_Toc504375151"/>
    </w:p>
    <w:p w14:paraId="074990B0" w14:textId="16997D65" w:rsidR="00704532" w:rsidRDefault="00FA082C" w:rsidP="004F1353">
      <w:pPr>
        <w:pStyle w:val="A2Title2WSSAAgreement"/>
        <w:keepNext w:val="0"/>
      </w:pPr>
      <w:r>
        <w:t>In considering whether to endorse the</w:t>
      </w:r>
      <w:r w:rsidR="003A7857">
        <w:t xml:space="preserve"> draft</w:t>
      </w:r>
      <w:r>
        <w:t xml:space="preserve"> </w:t>
      </w:r>
      <w:r w:rsidR="00EE3703">
        <w:t>Program</w:t>
      </w:r>
      <w:r>
        <w:t xml:space="preserve">, the </w:t>
      </w:r>
      <w:proofErr w:type="gramStart"/>
      <w:r w:rsidR="004C5D71">
        <w:t>Commonwealth Minister</w:t>
      </w:r>
      <w:proofErr w:type="gramEnd"/>
      <w:r>
        <w:t xml:space="preserve"> will have regard to the </w:t>
      </w:r>
      <w:r w:rsidR="00740B1D">
        <w:t>c</w:t>
      </w:r>
      <w:r w:rsidR="00704532">
        <w:t>riteria</w:t>
      </w:r>
      <w:r w:rsidR="00812C7B">
        <w:t xml:space="preserve"> </w:t>
      </w:r>
      <w:r w:rsidR="00704532">
        <w:t xml:space="preserve">for endorsement of the </w:t>
      </w:r>
      <w:r w:rsidR="00EE3703">
        <w:t>Program</w:t>
      </w:r>
      <w:r w:rsidR="00740B1D">
        <w:t xml:space="preserve"> </w:t>
      </w:r>
      <w:r w:rsidR="00704532">
        <w:t xml:space="preserve">at </w:t>
      </w:r>
      <w:r w:rsidR="00704532" w:rsidRPr="00DA7EE5">
        <w:rPr>
          <w:u w:val="single"/>
        </w:rPr>
        <w:t>Attachment 2</w:t>
      </w:r>
      <w:r w:rsidR="00704532">
        <w:t>.</w:t>
      </w:r>
    </w:p>
    <w:p w14:paraId="2C406D88" w14:textId="6E19776E" w:rsidR="0072107D" w:rsidRDefault="00A74776" w:rsidP="0034668D">
      <w:pPr>
        <w:pStyle w:val="A2Title2WSSAAgreement"/>
        <w:keepNext w:val="0"/>
      </w:pPr>
      <w:r w:rsidRPr="00157876">
        <w:t xml:space="preserve">If the </w:t>
      </w:r>
      <w:r w:rsidR="00F42351">
        <w:t xml:space="preserve">draft </w:t>
      </w:r>
      <w:r w:rsidR="00EE3703">
        <w:t>Program</w:t>
      </w:r>
      <w:r w:rsidRPr="00157876">
        <w:t xml:space="preserve"> is endorsed by the </w:t>
      </w:r>
      <w:proofErr w:type="gramStart"/>
      <w:r w:rsidR="004C5D71">
        <w:t>Commonwealth Minister</w:t>
      </w:r>
      <w:proofErr w:type="gramEnd"/>
      <w:r w:rsidRPr="00157876">
        <w:t xml:space="preserve">, </w:t>
      </w:r>
      <w:r w:rsidR="00113FFA">
        <w:t>D</w:t>
      </w:r>
      <w:r w:rsidR="00D031CE">
        <w:t xml:space="preserve">IPL </w:t>
      </w:r>
      <w:r w:rsidR="00D942A5">
        <w:t xml:space="preserve">and the Environment Department </w:t>
      </w:r>
      <w:r w:rsidR="007E05BC" w:rsidRPr="00157876">
        <w:t>must make the</w:t>
      </w:r>
      <w:r w:rsidR="00F42351">
        <w:t xml:space="preserve"> final</w:t>
      </w:r>
      <w:r w:rsidR="007E05BC" w:rsidRPr="00157876">
        <w:t xml:space="preserve"> </w:t>
      </w:r>
      <w:r w:rsidR="00D2436B">
        <w:t>EIS</w:t>
      </w:r>
      <w:r w:rsidR="007E05BC" w:rsidRPr="00157876">
        <w:t xml:space="preserve">, </w:t>
      </w:r>
      <w:r w:rsidR="00F42351">
        <w:t xml:space="preserve">endorsed </w:t>
      </w:r>
      <w:r w:rsidR="00EE3703">
        <w:t>Program</w:t>
      </w:r>
      <w:r w:rsidR="00447EE6" w:rsidRPr="00157876">
        <w:t xml:space="preserve"> </w:t>
      </w:r>
      <w:r w:rsidR="007E05BC" w:rsidRPr="00157876">
        <w:t xml:space="preserve">and (if relevant) </w:t>
      </w:r>
      <w:r w:rsidR="00A90CF4">
        <w:t>Supplementary EIS</w:t>
      </w:r>
      <w:r w:rsidR="00587663" w:rsidRPr="00157876">
        <w:t>,</w:t>
      </w:r>
      <w:r w:rsidR="007E05BC" w:rsidRPr="00157876">
        <w:t xml:space="preserve"> publicly available </w:t>
      </w:r>
      <w:r w:rsidR="00BC7EC6" w:rsidRPr="00157876">
        <w:t>electronically</w:t>
      </w:r>
      <w:r w:rsidR="00942A7F">
        <w:t xml:space="preserve"> on</w:t>
      </w:r>
      <w:r w:rsidR="00BC7EC6" w:rsidRPr="00157876">
        <w:t xml:space="preserve"> </w:t>
      </w:r>
      <w:r w:rsidR="00D031CE">
        <w:t>DIPL</w:t>
      </w:r>
      <w:r w:rsidR="00942A7F" w:rsidRPr="00942A7F">
        <w:t xml:space="preserve"> websites (or any other appropriate </w:t>
      </w:r>
      <w:r w:rsidR="00D031CE">
        <w:t>Northern Territory</w:t>
      </w:r>
      <w:r w:rsidR="00942A7F" w:rsidRPr="00942A7F">
        <w:t xml:space="preserve"> Government website approved by the Environment Department)</w:t>
      </w:r>
      <w:r w:rsidR="00942A7F">
        <w:t xml:space="preserve"> </w:t>
      </w:r>
      <w:r w:rsidR="007E05BC" w:rsidRPr="00157876">
        <w:t xml:space="preserve">for the life of the </w:t>
      </w:r>
      <w:r w:rsidR="00F42351">
        <w:t xml:space="preserve">endorsed </w:t>
      </w:r>
      <w:r w:rsidR="00EE3703">
        <w:t>Program</w:t>
      </w:r>
      <w:r w:rsidR="005F0457" w:rsidRPr="00157876">
        <w:t>.</w:t>
      </w:r>
      <w:bookmarkStart w:id="176" w:name="_Toc387916734"/>
      <w:bookmarkStart w:id="177" w:name="_Toc388277615"/>
      <w:bookmarkStart w:id="178" w:name="_Toc388277674"/>
      <w:bookmarkStart w:id="179" w:name="_Toc387916735"/>
      <w:bookmarkStart w:id="180" w:name="_Toc388277616"/>
      <w:bookmarkStart w:id="181" w:name="_Toc388277675"/>
      <w:bookmarkStart w:id="182" w:name="_Toc495936527"/>
      <w:bookmarkEnd w:id="176"/>
      <w:bookmarkEnd w:id="177"/>
      <w:bookmarkEnd w:id="178"/>
      <w:bookmarkEnd w:id="179"/>
      <w:bookmarkEnd w:id="180"/>
      <w:bookmarkEnd w:id="181"/>
      <w:r w:rsidR="008E7A30" w:rsidRPr="008E7A30">
        <w:t xml:space="preserve"> </w:t>
      </w:r>
    </w:p>
    <w:p w14:paraId="3EB6B9B9" w14:textId="00B09036" w:rsidR="00110421" w:rsidRPr="009838FC" w:rsidRDefault="00110421" w:rsidP="004F1353">
      <w:pPr>
        <w:pStyle w:val="A1Title1WSSAAgreement"/>
        <w:keepNext w:val="0"/>
        <w:spacing w:before="240"/>
      </w:pPr>
      <w:bookmarkStart w:id="183" w:name="_Toc532456234"/>
      <w:bookmarkStart w:id="184" w:name="_Toc89348073"/>
      <w:r w:rsidRPr="0072107D">
        <w:t>Approval</w:t>
      </w:r>
      <w:r w:rsidRPr="009838FC">
        <w:t xml:space="preserve"> of actions</w:t>
      </w:r>
      <w:bookmarkEnd w:id="183"/>
      <w:bookmarkEnd w:id="184"/>
    </w:p>
    <w:p w14:paraId="02FFB458" w14:textId="24888F2A" w:rsidR="00110421" w:rsidRPr="009838FC" w:rsidRDefault="00110421" w:rsidP="004F1353">
      <w:pPr>
        <w:pStyle w:val="A2Title2WSSAAgreement"/>
        <w:keepNext w:val="0"/>
        <w:rPr>
          <w:b/>
        </w:rPr>
      </w:pPr>
      <w:r w:rsidRPr="009838FC">
        <w:t>The Parties acknowledge that, under section 146B of the EPBC Act, the </w:t>
      </w:r>
      <w:proofErr w:type="gramStart"/>
      <w:r w:rsidR="004C5D71">
        <w:t>Commonwealth Minister</w:t>
      </w:r>
      <w:proofErr w:type="gramEnd"/>
      <w:r w:rsidRPr="009838FC">
        <w:t xml:space="preserve"> may approve the taking of an action, or class of </w:t>
      </w:r>
      <w:r w:rsidRPr="009838FC">
        <w:lastRenderedPageBreak/>
        <w:t xml:space="preserve">actions, in accordance with an endorsed </w:t>
      </w:r>
      <w:r w:rsidR="00EE3703">
        <w:t>Program</w:t>
      </w:r>
      <w:r w:rsidRPr="009838FC">
        <w:t>. The effect of this approval decision is that any actions or class</w:t>
      </w:r>
      <w:r w:rsidR="008A3D1A">
        <w:t>es</w:t>
      </w:r>
      <w:r w:rsidRPr="009838FC">
        <w:t xml:space="preserve"> of actions approved under section 146B would not need further approval by the </w:t>
      </w:r>
      <w:proofErr w:type="gramStart"/>
      <w:r w:rsidR="004C5D71">
        <w:t>Commonwealth Minister</w:t>
      </w:r>
      <w:proofErr w:type="gramEnd"/>
      <w:r w:rsidRPr="009838FC">
        <w:t xml:space="preserve"> under the EPBC Act if taken in accordance with the endorsed </w:t>
      </w:r>
      <w:r w:rsidR="00EE3703">
        <w:t>Program</w:t>
      </w:r>
      <w:r w:rsidRPr="009838FC">
        <w:t xml:space="preserve"> and any conditions attached to the Part 10 approval.</w:t>
      </w:r>
    </w:p>
    <w:p w14:paraId="26B6480C" w14:textId="24F63C17" w:rsidR="00110421" w:rsidRDefault="00110421" w:rsidP="004F1353">
      <w:pPr>
        <w:pStyle w:val="A2Title2WSSAAgreement"/>
        <w:keepNext w:val="0"/>
      </w:pPr>
      <w:r w:rsidRPr="009838FC">
        <w:t>The Parties agree that an approval holder (or holders) will be named for any approval of actions, or classes of actions, granted under section 146B of the EPBC Act</w:t>
      </w:r>
      <w:r w:rsidR="00EE1DA2">
        <w:t>, noting that any approval may</w:t>
      </w:r>
      <w:r w:rsidR="00F42351">
        <w:t>,</w:t>
      </w:r>
      <w:r w:rsidR="00EE1DA2">
        <w:t xml:space="preserve"> by reference to the</w:t>
      </w:r>
      <w:r w:rsidR="00F42351">
        <w:t xml:space="preserve"> endorsed </w:t>
      </w:r>
      <w:r w:rsidR="00EE3703">
        <w:t>Program</w:t>
      </w:r>
      <w:r w:rsidR="00F42351">
        <w:t>,</w:t>
      </w:r>
      <w:r w:rsidR="00EE1DA2">
        <w:t xml:space="preserve"> permit persons other than the</w:t>
      </w:r>
      <w:r w:rsidR="00F42351">
        <w:t xml:space="preserve"> named</w:t>
      </w:r>
      <w:r w:rsidR="00EE1DA2">
        <w:t xml:space="preserve"> approval holder to undertake</w:t>
      </w:r>
      <w:r w:rsidR="00F42351">
        <w:t xml:space="preserve"> an</w:t>
      </w:r>
      <w:r w:rsidR="00EE1DA2">
        <w:t xml:space="preserve"> action</w:t>
      </w:r>
      <w:r w:rsidR="00F42351">
        <w:t>, or class of actions,</w:t>
      </w:r>
      <w:r w:rsidR="00EE1DA2">
        <w:t xml:space="preserve"> in accordance with the </w:t>
      </w:r>
      <w:r w:rsidR="00F42351">
        <w:t xml:space="preserve">endorsed </w:t>
      </w:r>
      <w:r w:rsidR="00EE3703">
        <w:t>Program</w:t>
      </w:r>
      <w:r w:rsidR="00EE1DA2">
        <w:t>.</w:t>
      </w:r>
    </w:p>
    <w:p w14:paraId="493A12EB" w14:textId="6DE3739A" w:rsidR="00E44282" w:rsidRDefault="00E44282" w:rsidP="004F1353">
      <w:pPr>
        <w:pStyle w:val="A2Title2WSSAAgreement"/>
        <w:keepNext w:val="0"/>
      </w:pPr>
      <w:r>
        <w:t xml:space="preserve">If the </w:t>
      </w:r>
      <w:proofErr w:type="gramStart"/>
      <w:r w:rsidR="004C5D71">
        <w:t>Commonwealth Minister</w:t>
      </w:r>
      <w:proofErr w:type="gramEnd"/>
      <w:r>
        <w:t xml:space="preserve"> decides to approve the taking of an action, or class of actions, in accordance with the </w:t>
      </w:r>
      <w:r w:rsidR="0047064C">
        <w:t xml:space="preserve">endorsed </w:t>
      </w:r>
      <w:r w:rsidR="00EE3703">
        <w:t>Program</w:t>
      </w:r>
      <w:r>
        <w:t xml:space="preserve">, the </w:t>
      </w:r>
      <w:r w:rsidR="004C5D71">
        <w:t>Commonwealth Minister</w:t>
      </w:r>
      <w:r>
        <w:t xml:space="preserve"> will:</w:t>
      </w:r>
    </w:p>
    <w:p w14:paraId="7F767239" w14:textId="79166EF2" w:rsidR="000D2B78" w:rsidRPr="0072107D" w:rsidRDefault="00E44282" w:rsidP="004F1353">
      <w:pPr>
        <w:pStyle w:val="A3Title3WSSAAgreement"/>
        <w:numPr>
          <w:ilvl w:val="0"/>
          <w:numId w:val="26"/>
        </w:numPr>
      </w:pPr>
      <w:r w:rsidRPr="0072107D">
        <w:t xml:space="preserve">provide a copy of draft conditions of approval to the </w:t>
      </w:r>
      <w:r w:rsidR="00C9249E">
        <w:t xml:space="preserve">named </w:t>
      </w:r>
      <w:r w:rsidR="008A3D1A">
        <w:t>a</w:t>
      </w:r>
      <w:r w:rsidR="00C9249E">
        <w:t xml:space="preserve">pproval </w:t>
      </w:r>
      <w:r w:rsidR="008A3D1A">
        <w:t>h</w:t>
      </w:r>
      <w:r w:rsidR="00C9249E">
        <w:t>older</w:t>
      </w:r>
      <w:r w:rsidR="004E0F68">
        <w:t xml:space="preserve"> (or holders)</w:t>
      </w:r>
      <w:r w:rsidRPr="0072107D">
        <w:t xml:space="preserve"> for comment prior to finalising the </w:t>
      </w:r>
      <w:proofErr w:type="gramStart"/>
      <w:r w:rsidRPr="0072107D">
        <w:t>conditions;</w:t>
      </w:r>
      <w:proofErr w:type="gramEnd"/>
    </w:p>
    <w:p w14:paraId="7C4A193C" w14:textId="2B4653B8" w:rsidR="000D2B78" w:rsidRPr="0072107D" w:rsidRDefault="00E44282" w:rsidP="004F1353">
      <w:pPr>
        <w:pStyle w:val="A3Title3WSSAAgreement"/>
      </w:pPr>
      <w:r w:rsidRPr="0072107D">
        <w:t>where appropriate, seek to ensure that conditions are outcomes</w:t>
      </w:r>
      <w:r w:rsidR="008A3D1A">
        <w:t>-</w:t>
      </w:r>
      <w:r w:rsidRPr="0072107D">
        <w:t>based;</w:t>
      </w:r>
      <w:r w:rsidR="000D2B78" w:rsidRPr="0072107D">
        <w:t xml:space="preserve"> and</w:t>
      </w:r>
    </w:p>
    <w:p w14:paraId="014530F8" w14:textId="75D5CE86" w:rsidR="00E44282" w:rsidRPr="0072107D" w:rsidRDefault="00E44282" w:rsidP="004F1353">
      <w:pPr>
        <w:pStyle w:val="A3Title3WSSAAgreement"/>
      </w:pPr>
      <w:r w:rsidRPr="0072107D">
        <w:t>where appropriate, identify in the condition a</w:t>
      </w:r>
      <w:r w:rsidR="00942A7F">
        <w:t xml:space="preserve"> named approval holder </w:t>
      </w:r>
      <w:r w:rsidRPr="0072107D">
        <w:t>with responsibility for the condition.</w:t>
      </w:r>
    </w:p>
    <w:p w14:paraId="538A48BD" w14:textId="72ECF34C" w:rsidR="00111BC9" w:rsidRDefault="00E44282" w:rsidP="004F1353">
      <w:pPr>
        <w:pStyle w:val="A2Title2WSSAAgreement"/>
        <w:keepNext w:val="0"/>
      </w:pPr>
      <w:r w:rsidRPr="0085050F">
        <w:t xml:space="preserve">The Parties will make any approval and </w:t>
      </w:r>
      <w:r w:rsidR="0013359E">
        <w:t xml:space="preserve">approval </w:t>
      </w:r>
      <w:r w:rsidRPr="0085050F">
        <w:t>conditions publicly available through</w:t>
      </w:r>
      <w:r w:rsidR="00111BC9">
        <w:t xml:space="preserve"> the Environment Department and D</w:t>
      </w:r>
      <w:r w:rsidR="00D031CE">
        <w:t>IPL</w:t>
      </w:r>
      <w:r w:rsidR="00111BC9">
        <w:t xml:space="preserve"> websites </w:t>
      </w:r>
      <w:r w:rsidR="002A75CB">
        <w:t>(</w:t>
      </w:r>
      <w:r w:rsidR="002A75CB" w:rsidRPr="002A75CB">
        <w:t xml:space="preserve">or any other </w:t>
      </w:r>
      <w:r w:rsidR="00D031CE">
        <w:t>Northern Territory</w:t>
      </w:r>
      <w:r w:rsidR="002A75CB" w:rsidRPr="002A75CB">
        <w:t xml:space="preserve"> Government website</w:t>
      </w:r>
      <w:r w:rsidR="002A75CB">
        <w:t xml:space="preserve"> approved by the Environment Department)</w:t>
      </w:r>
      <w:r w:rsidR="00111BC9">
        <w:t xml:space="preserve"> </w:t>
      </w:r>
      <w:r w:rsidRPr="0085050F">
        <w:t>for the life of the</w:t>
      </w:r>
      <w:r w:rsidR="00942A7F">
        <w:t xml:space="preserve"> approval</w:t>
      </w:r>
      <w:r w:rsidRPr="0085050F">
        <w:t xml:space="preserve">. </w:t>
      </w:r>
      <w:r w:rsidR="00111BC9">
        <w:t xml:space="preserve"> </w:t>
      </w:r>
    </w:p>
    <w:p w14:paraId="39F6B10E" w14:textId="77777777" w:rsidR="00AF0ABD" w:rsidRPr="009838FC" w:rsidRDefault="00557DA7" w:rsidP="004F1353">
      <w:pPr>
        <w:pStyle w:val="A1Title1WSSAAgreement"/>
        <w:keepNext w:val="0"/>
        <w:tabs>
          <w:tab w:val="clear" w:pos="851"/>
          <w:tab w:val="num" w:pos="1134"/>
        </w:tabs>
        <w:spacing w:before="240" w:line="276" w:lineRule="auto"/>
      </w:pPr>
      <w:bookmarkStart w:id="185" w:name="_Toc8036940"/>
      <w:bookmarkStart w:id="186" w:name="_Toc387916737"/>
      <w:bookmarkStart w:id="187" w:name="_Toc388277618"/>
      <w:bookmarkStart w:id="188" w:name="_Toc388277677"/>
      <w:bookmarkStart w:id="189" w:name="_Ref3362021"/>
      <w:bookmarkStart w:id="190" w:name="_Toc89348074"/>
      <w:bookmarkEnd w:id="182"/>
      <w:bookmarkEnd w:id="185"/>
      <w:bookmarkEnd w:id="186"/>
      <w:bookmarkEnd w:id="187"/>
      <w:bookmarkEnd w:id="188"/>
      <w:r w:rsidRPr="009838FC">
        <w:t>Environmental information</w:t>
      </w:r>
      <w:r w:rsidR="00D25268" w:rsidRPr="009838FC">
        <w:t xml:space="preserve"> management</w:t>
      </w:r>
      <w:bookmarkEnd w:id="189"/>
      <w:bookmarkEnd w:id="190"/>
    </w:p>
    <w:p w14:paraId="47F33583" w14:textId="77777777" w:rsidR="004804E9" w:rsidRPr="00157876" w:rsidRDefault="004804E9" w:rsidP="004F1353">
      <w:pPr>
        <w:pStyle w:val="A2Title2WSSAAgreement"/>
        <w:keepNext w:val="0"/>
        <w:rPr>
          <w:b/>
        </w:rPr>
      </w:pPr>
      <w:bookmarkStart w:id="191" w:name="_Ref3361930"/>
      <w:r w:rsidRPr="00157876">
        <w:t xml:space="preserve">The Parties agree to work cooperatively and share </w:t>
      </w:r>
      <w:r w:rsidR="0021259D">
        <w:t>I</w:t>
      </w:r>
      <w:r w:rsidRPr="00157876">
        <w:t xml:space="preserve">nformation, to the fullest extent practical, </w:t>
      </w:r>
      <w:proofErr w:type="gramStart"/>
      <w:r w:rsidRPr="00157876">
        <w:t>so as to</w:t>
      </w:r>
      <w:proofErr w:type="gramEnd"/>
      <w:r w:rsidRPr="00157876">
        <w:t xml:space="preserve"> avoid duplication of work in undertaking </w:t>
      </w:r>
      <w:r w:rsidR="00BA6698">
        <w:t xml:space="preserve">the </w:t>
      </w:r>
      <w:r w:rsidR="003E710B">
        <w:t>S</w:t>
      </w:r>
      <w:r w:rsidRPr="00157876">
        <w:t xml:space="preserve">trategic </w:t>
      </w:r>
      <w:r w:rsidR="003E710B">
        <w:t>A</w:t>
      </w:r>
      <w:r w:rsidRPr="00157876">
        <w:t>ssessment</w:t>
      </w:r>
      <w:r w:rsidR="000640EC">
        <w:t xml:space="preserve"> pursuant to this </w:t>
      </w:r>
      <w:r w:rsidR="005B3B73">
        <w:t>A</w:t>
      </w:r>
      <w:r w:rsidR="000640EC">
        <w:t>greement</w:t>
      </w:r>
      <w:r w:rsidRPr="00157876">
        <w:t xml:space="preserve">. </w:t>
      </w:r>
      <w:r w:rsidR="00695D8F">
        <w:t>T</w:t>
      </w:r>
      <w:r w:rsidR="007E37F3">
        <w:t>he P</w:t>
      </w:r>
      <w:r w:rsidRPr="00157876">
        <w:t xml:space="preserve">arties commit to the following open access </w:t>
      </w:r>
      <w:r w:rsidR="00695D8F">
        <w:t>objective</w:t>
      </w:r>
      <w:r w:rsidR="00695D8F" w:rsidRPr="00157876">
        <w:t>s</w:t>
      </w:r>
      <w:r w:rsidR="00C11203">
        <w:t xml:space="preserve"> </w:t>
      </w:r>
      <w:r w:rsidR="00E40593">
        <w:t>with respect to Disclosable Information</w:t>
      </w:r>
      <w:r w:rsidRPr="00157876">
        <w:t>:</w:t>
      </w:r>
      <w:bookmarkEnd w:id="191"/>
    </w:p>
    <w:p w14:paraId="2EE798E3" w14:textId="77777777" w:rsidR="00CE14FE" w:rsidRPr="0072107D" w:rsidRDefault="004804E9" w:rsidP="004F1353">
      <w:pPr>
        <w:pStyle w:val="A3Title3WSSAAgreement"/>
        <w:numPr>
          <w:ilvl w:val="0"/>
          <w:numId w:val="27"/>
        </w:numPr>
      </w:pPr>
      <w:r w:rsidRPr="0072107D">
        <w:t xml:space="preserve">Information is accessible and reusable by the community, business, </w:t>
      </w:r>
      <w:proofErr w:type="gramStart"/>
      <w:r w:rsidRPr="0072107D">
        <w:t>government</w:t>
      </w:r>
      <w:proofErr w:type="gramEnd"/>
      <w:r w:rsidRPr="0072107D">
        <w:t xml:space="preserve"> and other stakeholders.</w:t>
      </w:r>
    </w:p>
    <w:p w14:paraId="5C9B3827" w14:textId="10087119" w:rsidR="004804E9" w:rsidRPr="0072107D" w:rsidRDefault="004804E9" w:rsidP="004F1353">
      <w:pPr>
        <w:pStyle w:val="A3Title3WSSAAgreement"/>
      </w:pPr>
      <w:r w:rsidRPr="0072107D">
        <w:t xml:space="preserve">Information is published under an </w:t>
      </w:r>
      <w:r w:rsidR="003E710B" w:rsidRPr="0072107D">
        <w:t>o</w:t>
      </w:r>
      <w:r w:rsidRPr="0072107D">
        <w:t xml:space="preserve">pen </w:t>
      </w:r>
      <w:r w:rsidR="003E710B" w:rsidRPr="0072107D">
        <w:t>l</w:t>
      </w:r>
      <w:r w:rsidRPr="0072107D">
        <w:t>icence (preferably Creative Commons licence), and available in the public domain.</w:t>
      </w:r>
    </w:p>
    <w:p w14:paraId="49C6170B" w14:textId="77777777" w:rsidR="004804E9" w:rsidRPr="0072107D" w:rsidRDefault="004804E9" w:rsidP="004F1353">
      <w:pPr>
        <w:pStyle w:val="A3Title3WSSAAgreement"/>
      </w:pPr>
      <w:r w:rsidRPr="0072107D">
        <w:t>Information is published and described in a way that maximises discovery and reuse, preferably online, and in open formats.</w:t>
      </w:r>
    </w:p>
    <w:p w14:paraId="4F6EE9E5" w14:textId="77777777" w:rsidR="004804E9" w:rsidRPr="0072107D" w:rsidRDefault="004804E9" w:rsidP="004F1353">
      <w:pPr>
        <w:pStyle w:val="A3Title3WSSAAgreement"/>
      </w:pPr>
      <w:r w:rsidRPr="0072107D">
        <w:t>Information is published at the highest resolution and accuracy available.</w:t>
      </w:r>
    </w:p>
    <w:p w14:paraId="6D0FDB6B" w14:textId="77777777" w:rsidR="004804E9" w:rsidRPr="0072107D" w:rsidRDefault="004804E9" w:rsidP="004F1353">
      <w:pPr>
        <w:pStyle w:val="A3Title3WSSAAgreement"/>
      </w:pPr>
      <w:r w:rsidRPr="0072107D">
        <w:lastRenderedPageBreak/>
        <w:t>Information is released</w:t>
      </w:r>
      <w:r w:rsidR="00F312BC" w:rsidRPr="0072107D">
        <w:t xml:space="preserve"> electronically</w:t>
      </w:r>
      <w:r w:rsidRPr="0072107D">
        <w:t xml:space="preserve"> at no cost to users</w:t>
      </w:r>
      <w:r w:rsidR="00F312BC" w:rsidRPr="0072107D">
        <w:t xml:space="preserve"> </w:t>
      </w:r>
      <w:r w:rsidR="00931617" w:rsidRPr="0072107D">
        <w:t>or, if other formats are required, at minimal cost.</w:t>
      </w:r>
    </w:p>
    <w:p w14:paraId="146180EC" w14:textId="77B4469C" w:rsidR="00F74BB5" w:rsidRPr="001425A7" w:rsidRDefault="00F74BB5" w:rsidP="004F1353">
      <w:pPr>
        <w:pStyle w:val="A2Title2WSSAAgreement"/>
        <w:keepNext w:val="0"/>
        <w:rPr>
          <w:b/>
        </w:rPr>
      </w:pPr>
      <w:bookmarkStart w:id="192" w:name="_Ref3361936"/>
      <w:r>
        <w:t xml:space="preserve">Nothing in this Agreement derogates from any legal obligation </w:t>
      </w:r>
      <w:r w:rsidR="00F94B80">
        <w:t xml:space="preserve">on the part of </w:t>
      </w:r>
      <w:r w:rsidR="00F16199">
        <w:t xml:space="preserve">the Parties or their </w:t>
      </w:r>
      <w:r w:rsidR="003A5AE9">
        <w:t xml:space="preserve">respective </w:t>
      </w:r>
      <w:r>
        <w:t>officers</w:t>
      </w:r>
      <w:r w:rsidR="00F94B80">
        <w:t xml:space="preserve"> in respect of </w:t>
      </w:r>
      <w:r w:rsidR="00C81FE1">
        <w:t xml:space="preserve">disclosure of </w:t>
      </w:r>
      <w:r w:rsidR="00F94B80">
        <w:t>Information</w:t>
      </w:r>
      <w:r w:rsidR="00C81FE1">
        <w:t xml:space="preserve"> generally or </w:t>
      </w:r>
      <w:r w:rsidR="004E156F">
        <w:t xml:space="preserve">the exercise of </w:t>
      </w:r>
      <w:r w:rsidR="00C81FE1">
        <w:t xml:space="preserve">any </w:t>
      </w:r>
      <w:r w:rsidR="004E156F">
        <w:t xml:space="preserve">legal </w:t>
      </w:r>
      <w:r w:rsidR="00C81FE1">
        <w:t xml:space="preserve">right </w:t>
      </w:r>
      <w:r w:rsidR="004E156F">
        <w:t xml:space="preserve">or privilege </w:t>
      </w:r>
      <w:r w:rsidR="00C81FE1">
        <w:t xml:space="preserve">of the Parties in respect of disclosure of Information </w:t>
      </w:r>
      <w:r w:rsidR="004E156F">
        <w:t xml:space="preserve">as </w:t>
      </w:r>
      <w:r w:rsidR="00C81FE1">
        <w:t>between the Parties</w:t>
      </w:r>
      <w:r w:rsidR="00DD2AE1">
        <w:t xml:space="preserve">, but otherwise the Parties will not disclose </w:t>
      </w:r>
      <w:r w:rsidR="00DF029D">
        <w:t>I</w:t>
      </w:r>
      <w:r w:rsidR="00DD2AE1">
        <w:t>nformation other than Disclosable Information</w:t>
      </w:r>
      <w:r>
        <w:t>.</w:t>
      </w:r>
    </w:p>
    <w:p w14:paraId="7B9BAAAF" w14:textId="2C8862F2" w:rsidR="0063167A" w:rsidRPr="001425A7" w:rsidRDefault="0063167A" w:rsidP="004F1353">
      <w:pPr>
        <w:pStyle w:val="A2Title2WSSAAgreement"/>
        <w:keepNext w:val="0"/>
        <w:rPr>
          <w:b/>
        </w:rPr>
      </w:pPr>
      <w:r>
        <w:t xml:space="preserve">The exchange </w:t>
      </w:r>
      <w:r w:rsidR="0021259D">
        <w:t>o</w:t>
      </w:r>
      <w:r>
        <w:t>r submission of Information</w:t>
      </w:r>
      <w:r w:rsidR="00633101">
        <w:t xml:space="preserve"> to the other Party</w:t>
      </w:r>
      <w:r>
        <w:t xml:space="preserve"> will be subject to appropriate </w:t>
      </w:r>
      <w:r w:rsidR="00145E5E">
        <w:t xml:space="preserve">agreed </w:t>
      </w:r>
      <w:r>
        <w:t>Information management practices and protocols.</w:t>
      </w:r>
    </w:p>
    <w:p w14:paraId="03154A21" w14:textId="77777777" w:rsidR="00757A31" w:rsidRPr="00757A31" w:rsidRDefault="004804E9" w:rsidP="004F1353">
      <w:pPr>
        <w:pStyle w:val="A2Title2WSSAAgreement"/>
        <w:keepNext w:val="0"/>
        <w:rPr>
          <w:b/>
          <w:szCs w:val="24"/>
        </w:rPr>
      </w:pPr>
      <w:r w:rsidRPr="00157876">
        <w:t>The P</w:t>
      </w:r>
      <w:r w:rsidR="00576E4A" w:rsidRPr="00157876">
        <w:t xml:space="preserve">arties </w:t>
      </w:r>
      <w:r w:rsidR="00CA730D" w:rsidRPr="00157876">
        <w:t xml:space="preserve">agree to </w:t>
      </w:r>
      <w:r w:rsidR="00F01F05">
        <w:t>develop</w:t>
      </w:r>
      <w:r w:rsidR="00CA730D" w:rsidRPr="00157876">
        <w:t xml:space="preserve"> and </w:t>
      </w:r>
      <w:r w:rsidR="00576E4A" w:rsidRPr="00157876">
        <w:t xml:space="preserve">maintain a </w:t>
      </w:r>
      <w:r w:rsidR="003E710B">
        <w:t>d</w:t>
      </w:r>
      <w:r w:rsidRPr="00157876">
        <w:t xml:space="preserve">ata </w:t>
      </w:r>
      <w:r w:rsidR="003E710B">
        <w:t>m</w:t>
      </w:r>
      <w:r w:rsidRPr="00157876">
        <w:t xml:space="preserve">anagement </w:t>
      </w:r>
      <w:r w:rsidR="003E710B">
        <w:t>p</w:t>
      </w:r>
      <w:r w:rsidRPr="00157876">
        <w:t xml:space="preserve">lan </w:t>
      </w:r>
      <w:r w:rsidR="00CA730D" w:rsidRPr="00157876">
        <w:t xml:space="preserve">to record </w:t>
      </w:r>
      <w:r w:rsidRPr="00157876">
        <w:t xml:space="preserve">the key pieces of data and information generated </w:t>
      </w:r>
      <w:r w:rsidR="002715FE">
        <w:t>for th</w:t>
      </w:r>
      <w:r w:rsidR="0063167A">
        <w:t>e</w:t>
      </w:r>
      <w:r w:rsidR="002715FE">
        <w:t xml:space="preserve"> </w:t>
      </w:r>
      <w:r w:rsidR="003E710B">
        <w:t>S</w:t>
      </w:r>
      <w:r w:rsidR="002715FE">
        <w:t xml:space="preserve">trategic </w:t>
      </w:r>
      <w:r w:rsidR="003E710B">
        <w:t>A</w:t>
      </w:r>
      <w:r w:rsidR="002715FE">
        <w:t>ssessment.</w:t>
      </w:r>
    </w:p>
    <w:p w14:paraId="17FD1140" w14:textId="77777777" w:rsidR="007E05BC" w:rsidRPr="00157876" w:rsidRDefault="00995A92" w:rsidP="004F1353">
      <w:pPr>
        <w:pStyle w:val="A1Title1WSSAAgreement"/>
        <w:keepNext w:val="0"/>
        <w:spacing w:before="240" w:line="276" w:lineRule="auto"/>
      </w:pPr>
      <w:bookmarkStart w:id="193" w:name="_Ref499890677"/>
      <w:bookmarkStart w:id="194" w:name="_Toc89348075"/>
      <w:bookmarkEnd w:id="192"/>
      <w:r w:rsidRPr="00157876">
        <w:t>Governance arrangements</w:t>
      </w:r>
      <w:r w:rsidR="00262B1D">
        <w:t xml:space="preserve"> and</w:t>
      </w:r>
      <w:r w:rsidR="002715FE">
        <w:t xml:space="preserve"> dispute resolution</w:t>
      </w:r>
      <w:bookmarkEnd w:id="193"/>
      <w:bookmarkEnd w:id="194"/>
    </w:p>
    <w:p w14:paraId="628B8656" w14:textId="77777777" w:rsidR="003D7B56" w:rsidRPr="00157876" w:rsidRDefault="007E05BC" w:rsidP="004F1353">
      <w:pPr>
        <w:pStyle w:val="A2Title2WSSAAgreement"/>
        <w:keepNext w:val="0"/>
        <w:rPr>
          <w:b/>
          <w:vanish/>
          <w:szCs w:val="24"/>
        </w:rPr>
      </w:pPr>
      <w:r w:rsidRPr="00157876">
        <w:t xml:space="preserve">The </w:t>
      </w:r>
      <w:r w:rsidR="007E37F3">
        <w:t>P</w:t>
      </w:r>
      <w:r w:rsidR="00827A5C" w:rsidRPr="00157876">
        <w:t>arties agree</w:t>
      </w:r>
      <w:r w:rsidR="004B0A1F" w:rsidRPr="00157876">
        <w:t xml:space="preserve"> to</w:t>
      </w:r>
      <w:r w:rsidRPr="00157876">
        <w:t xml:space="preserve"> use best endeavours to establish agreed timelines for arrangements to progress the </w:t>
      </w:r>
      <w:r w:rsidR="003E710B">
        <w:t>S</w:t>
      </w:r>
      <w:r w:rsidRPr="00157876">
        <w:t xml:space="preserve">trategic </w:t>
      </w:r>
      <w:r w:rsidR="003E710B">
        <w:t>A</w:t>
      </w:r>
      <w:r w:rsidRPr="00157876">
        <w:t>ssessment</w:t>
      </w:r>
      <w:r w:rsidR="00110421">
        <w:t xml:space="preserve"> in a cooperative, timely and efficient manner</w:t>
      </w:r>
      <w:r w:rsidRPr="00157876">
        <w:t xml:space="preserve">. This may include preparation of joint or individual project plans. </w:t>
      </w:r>
    </w:p>
    <w:p w14:paraId="021E67D8" w14:textId="77777777" w:rsidR="00F04F48" w:rsidRDefault="00F04F48" w:rsidP="004F1353">
      <w:pPr>
        <w:pStyle w:val="A1Title1WSSAAgreement"/>
        <w:keepNext w:val="0"/>
        <w:numPr>
          <w:ilvl w:val="0"/>
          <w:numId w:val="0"/>
        </w:numPr>
        <w:ind w:left="851" w:hanging="851"/>
      </w:pPr>
      <w:bookmarkStart w:id="195" w:name="_Ref24166340"/>
      <w:bookmarkStart w:id="196" w:name="_Toc131757574"/>
      <w:bookmarkStart w:id="197" w:name="_Toc131855273"/>
      <w:bookmarkStart w:id="198" w:name="_Toc231902504"/>
      <w:bookmarkEnd w:id="175"/>
    </w:p>
    <w:p w14:paraId="22228898" w14:textId="62B2D83C" w:rsidR="007E05BC" w:rsidRPr="00F04F48" w:rsidRDefault="007E05BC" w:rsidP="004F1353">
      <w:pPr>
        <w:pStyle w:val="A2Title2WSSAAgreement"/>
        <w:keepNext w:val="0"/>
      </w:pPr>
      <w:bookmarkStart w:id="199" w:name="_Ref76049413"/>
      <w:r w:rsidRPr="00157876">
        <w:t xml:space="preserve">The Parties agree to use reasonable efforts to resolve by negotiation any problem that arises </w:t>
      </w:r>
      <w:r w:rsidR="003E1D85" w:rsidRPr="00157876">
        <w:t>between</w:t>
      </w:r>
      <w:r w:rsidRPr="00157876">
        <w:t xml:space="preserve"> them </w:t>
      </w:r>
      <w:proofErr w:type="gramStart"/>
      <w:r w:rsidRPr="00157876">
        <w:t>in the course of</w:t>
      </w:r>
      <w:proofErr w:type="gramEnd"/>
      <w:r w:rsidRPr="00157876">
        <w:t xml:space="preserve"> carrying out </w:t>
      </w:r>
      <w:r w:rsidR="00EC5EA7" w:rsidRPr="00157876">
        <w:t>this </w:t>
      </w:r>
      <w:r w:rsidR="005B3B73">
        <w:t>A</w:t>
      </w:r>
      <w:r w:rsidR="00527077">
        <w:t>greement</w:t>
      </w:r>
      <w:r w:rsidR="00955F95">
        <w:t xml:space="preserve"> (</w:t>
      </w:r>
      <w:r w:rsidR="003E710B" w:rsidRPr="00F04F48">
        <w:rPr>
          <w:b/>
          <w:bCs/>
        </w:rPr>
        <w:t>D</w:t>
      </w:r>
      <w:r w:rsidR="004D1256" w:rsidRPr="00F04F48">
        <w:rPr>
          <w:b/>
          <w:bCs/>
        </w:rPr>
        <w:t>ispute</w:t>
      </w:r>
      <w:r w:rsidR="004D1256">
        <w:t>).</w:t>
      </w:r>
      <w:r w:rsidR="00F42F2B">
        <w:t xml:space="preserve"> </w:t>
      </w:r>
      <w:r w:rsidRPr="00157876">
        <w:t xml:space="preserve">A </w:t>
      </w:r>
      <w:r w:rsidR="00475AE0">
        <w:t>P</w:t>
      </w:r>
      <w:r w:rsidRPr="00157876">
        <w:t xml:space="preserve">arty will not terminate </w:t>
      </w:r>
      <w:r w:rsidR="00EC5EA7" w:rsidRPr="00157876">
        <w:t>this </w:t>
      </w:r>
      <w:r w:rsidR="005B3B73">
        <w:t>A</w:t>
      </w:r>
      <w:r w:rsidR="00527077">
        <w:t>greement</w:t>
      </w:r>
      <w:r w:rsidR="00955F95">
        <w:t xml:space="preserve"> </w:t>
      </w:r>
      <w:proofErr w:type="gramStart"/>
      <w:r w:rsidR="00955F95">
        <w:t>as a result of</w:t>
      </w:r>
      <w:proofErr w:type="gramEnd"/>
      <w:r w:rsidR="00955F95">
        <w:t xml:space="preserve"> a </w:t>
      </w:r>
      <w:r w:rsidR="00943F23">
        <w:t>D</w:t>
      </w:r>
      <w:r w:rsidRPr="00157876">
        <w:t xml:space="preserve">ispute until the following process </w:t>
      </w:r>
      <w:r w:rsidRPr="008525C0">
        <w:t>has</w:t>
      </w:r>
      <w:r w:rsidRPr="00157876">
        <w:t xml:space="preserve"> been exhausted:</w:t>
      </w:r>
      <w:bookmarkEnd w:id="199"/>
    </w:p>
    <w:p w14:paraId="21DEF9C6" w14:textId="43C35EEF" w:rsidR="007E05BC" w:rsidRPr="0072107D" w:rsidRDefault="003E1D85" w:rsidP="004F1353">
      <w:pPr>
        <w:pStyle w:val="A3Title3WSSAAgreement"/>
        <w:numPr>
          <w:ilvl w:val="0"/>
          <w:numId w:val="18"/>
        </w:numPr>
      </w:pPr>
      <w:r w:rsidRPr="0072107D">
        <w:t>I</w:t>
      </w:r>
      <w:r w:rsidR="00955F95" w:rsidRPr="0072107D">
        <w:t xml:space="preserve">f there is a </w:t>
      </w:r>
      <w:r w:rsidR="00943F23" w:rsidRPr="0072107D">
        <w:t>D</w:t>
      </w:r>
      <w:r w:rsidR="007E05BC" w:rsidRPr="0072107D">
        <w:t xml:space="preserve">ispute between the Parties concerning </w:t>
      </w:r>
      <w:r w:rsidR="00EC5EA7" w:rsidRPr="0072107D">
        <w:t>this </w:t>
      </w:r>
      <w:r w:rsidR="0097532E" w:rsidRPr="0072107D">
        <w:t>A</w:t>
      </w:r>
      <w:r w:rsidR="00527077" w:rsidRPr="0072107D">
        <w:t>greement</w:t>
      </w:r>
      <w:r w:rsidR="007E05BC" w:rsidRPr="0072107D">
        <w:t xml:space="preserve">, either </w:t>
      </w:r>
      <w:r w:rsidR="00645B29">
        <w:t>P</w:t>
      </w:r>
      <w:r w:rsidR="007E05BC" w:rsidRPr="0072107D">
        <w:t>arty may give written notice of the Dispute to the other party which will state that it is a notice under this clause and will specify the de</w:t>
      </w:r>
      <w:r w:rsidR="00955F95" w:rsidRPr="0072107D">
        <w:t xml:space="preserve">tails of the </w:t>
      </w:r>
      <w:r w:rsidR="00943F23" w:rsidRPr="0072107D">
        <w:t>D</w:t>
      </w:r>
      <w:r w:rsidRPr="0072107D">
        <w:t>ispute concerned.</w:t>
      </w:r>
    </w:p>
    <w:p w14:paraId="0220F082" w14:textId="0375D582" w:rsidR="007E05BC" w:rsidRPr="0072107D" w:rsidRDefault="003E1D85" w:rsidP="004F1353">
      <w:pPr>
        <w:pStyle w:val="A3Title3WSSAAgreement"/>
        <w:rPr>
          <w:rStyle w:val="A4Title4WSSAAgreementChar"/>
        </w:rPr>
      </w:pPr>
      <w:r w:rsidRPr="0072107D">
        <w:t>M</w:t>
      </w:r>
      <w:r w:rsidR="007E05BC" w:rsidRPr="0072107D">
        <w:t>anagement</w:t>
      </w:r>
      <w:r w:rsidR="00942A7F">
        <w:t xml:space="preserve"> </w:t>
      </w:r>
      <w:r w:rsidR="00942A7F" w:rsidRPr="0072107D">
        <w:t>representatives</w:t>
      </w:r>
      <w:r w:rsidR="00942A7F">
        <w:t xml:space="preserve"> (Director equivalent)</w:t>
      </w:r>
      <w:r w:rsidR="007E05BC" w:rsidRPr="0072107D">
        <w:t xml:space="preserve"> of each of the Parties will endeavour in </w:t>
      </w:r>
      <w:r w:rsidR="007E05BC" w:rsidRPr="0072107D">
        <w:rPr>
          <w:rStyle w:val="A4Title4WSSAAgreementChar"/>
        </w:rPr>
        <w:t xml:space="preserve">good faith to </w:t>
      </w:r>
      <w:r w:rsidR="00955F95" w:rsidRPr="0072107D">
        <w:rPr>
          <w:rStyle w:val="A4Title4WSSAAgreementChar"/>
        </w:rPr>
        <w:t xml:space="preserve">agree upon a resolution of the </w:t>
      </w:r>
      <w:r w:rsidR="00943F23" w:rsidRPr="0072107D">
        <w:rPr>
          <w:rStyle w:val="A4Title4WSSAAgreementChar"/>
        </w:rPr>
        <w:t>D</w:t>
      </w:r>
      <w:r w:rsidRPr="0072107D">
        <w:rPr>
          <w:rStyle w:val="A4Title4WSSAAgreementChar"/>
        </w:rPr>
        <w:t>ispute.</w:t>
      </w:r>
      <w:r w:rsidR="00942A7F">
        <w:rPr>
          <w:rStyle w:val="A4Title4WSSAAgreementChar"/>
        </w:rPr>
        <w:t xml:space="preserve"> </w:t>
      </w:r>
    </w:p>
    <w:p w14:paraId="44B75AF5" w14:textId="38A0BBEB" w:rsidR="007E05BC" w:rsidRPr="0072107D" w:rsidRDefault="001559C6" w:rsidP="004F1353">
      <w:pPr>
        <w:pStyle w:val="A3Title3WSSAAgreement"/>
      </w:pPr>
      <w:r w:rsidRPr="0072107D">
        <w:t>S</w:t>
      </w:r>
      <w:r w:rsidR="007E05BC" w:rsidRPr="0072107D">
        <w:t xml:space="preserve">hould management representatives fail to reach a resolution within </w:t>
      </w:r>
      <w:r w:rsidR="004F6045" w:rsidRPr="0072107D">
        <w:br/>
      </w:r>
      <w:r w:rsidR="007E05BC" w:rsidRPr="0072107D">
        <w:t>1</w:t>
      </w:r>
      <w:r w:rsidR="000A41A0">
        <w:t xml:space="preserve">0 </w:t>
      </w:r>
      <w:r w:rsidR="00EF4018" w:rsidRPr="0072107D">
        <w:t xml:space="preserve">business </w:t>
      </w:r>
      <w:r w:rsidR="002D7285" w:rsidRPr="0072107D">
        <w:t>d</w:t>
      </w:r>
      <w:r w:rsidR="007E05BC" w:rsidRPr="0072107D">
        <w:t>ays of receipt of</w:t>
      </w:r>
      <w:r w:rsidR="00955F95" w:rsidRPr="0072107D">
        <w:t xml:space="preserve"> a notice of </w:t>
      </w:r>
      <w:r w:rsidR="00943F23" w:rsidRPr="0072107D">
        <w:t>D</w:t>
      </w:r>
      <w:r w:rsidR="007E05BC" w:rsidRPr="0072107D">
        <w:t>ispute (or a</w:t>
      </w:r>
      <w:r w:rsidRPr="0072107D">
        <w:t>nother time</w:t>
      </w:r>
      <w:r w:rsidR="007E05BC" w:rsidRPr="0072107D">
        <w:t xml:space="preserve">frame agreed </w:t>
      </w:r>
      <w:r w:rsidR="00633101">
        <w:t xml:space="preserve">to </w:t>
      </w:r>
      <w:r w:rsidR="007E05BC" w:rsidRPr="0072107D">
        <w:t>in wri</w:t>
      </w:r>
      <w:r w:rsidR="00955F95" w:rsidRPr="0072107D">
        <w:t xml:space="preserve">ting between the Parties), the </w:t>
      </w:r>
      <w:r w:rsidR="00943F23" w:rsidRPr="0072107D">
        <w:t>D</w:t>
      </w:r>
      <w:r w:rsidR="007E05BC" w:rsidRPr="0072107D">
        <w:t xml:space="preserve">ispute will be taken to </w:t>
      </w:r>
      <w:r w:rsidR="0097532E" w:rsidRPr="0072107D">
        <w:t>S</w:t>
      </w:r>
      <w:r w:rsidR="007E05BC" w:rsidRPr="0072107D">
        <w:t xml:space="preserve">enior </w:t>
      </w:r>
      <w:r w:rsidR="0097532E" w:rsidRPr="0072107D">
        <w:t>E</w:t>
      </w:r>
      <w:r w:rsidR="007E05BC" w:rsidRPr="0072107D">
        <w:t xml:space="preserve">xecutive </w:t>
      </w:r>
      <w:r w:rsidR="0097532E" w:rsidRPr="0072107D">
        <w:t>S</w:t>
      </w:r>
      <w:r w:rsidR="007E05BC" w:rsidRPr="0072107D">
        <w:t>ervice (SES) or equivalent represe</w:t>
      </w:r>
      <w:r w:rsidRPr="0072107D">
        <w:t>ntatives of each of the Parties.</w:t>
      </w:r>
    </w:p>
    <w:p w14:paraId="49293788" w14:textId="2EC4726F" w:rsidR="007E05BC" w:rsidRPr="0072107D" w:rsidRDefault="007E05BC" w:rsidP="004F1353">
      <w:pPr>
        <w:pStyle w:val="A3Title3WSSAAgreement"/>
      </w:pPr>
      <w:r w:rsidRPr="0072107D">
        <w:t>SES representatives will endeavour in good faith to agree u</w:t>
      </w:r>
      <w:r w:rsidR="00955F95" w:rsidRPr="0072107D">
        <w:t xml:space="preserve">pon a resolution of the </w:t>
      </w:r>
      <w:r w:rsidR="001C378D" w:rsidRPr="0072107D">
        <w:t>D</w:t>
      </w:r>
      <w:r w:rsidR="001559C6" w:rsidRPr="0072107D">
        <w:t>ispute.</w:t>
      </w:r>
    </w:p>
    <w:p w14:paraId="4D4434AC" w14:textId="0CFF8DC0" w:rsidR="007E05BC" w:rsidRPr="0072107D" w:rsidRDefault="001559C6" w:rsidP="004F1353">
      <w:pPr>
        <w:pStyle w:val="A3Title3WSSAAgreement"/>
      </w:pPr>
      <w:r w:rsidRPr="0072107D">
        <w:t>S</w:t>
      </w:r>
      <w:r w:rsidR="007E05BC" w:rsidRPr="0072107D">
        <w:t>hould the SES representatives fail to resolve</w:t>
      </w:r>
      <w:r w:rsidR="00955F95" w:rsidRPr="0072107D">
        <w:t xml:space="preserve"> the </w:t>
      </w:r>
      <w:r w:rsidR="001C378D" w:rsidRPr="0072107D">
        <w:t>D</w:t>
      </w:r>
      <w:r w:rsidR="007E05BC" w:rsidRPr="0072107D">
        <w:t xml:space="preserve">ispute within </w:t>
      </w:r>
      <w:r w:rsidR="00EF4018" w:rsidRPr="0072107D">
        <w:br/>
      </w:r>
      <w:r w:rsidR="007E05BC" w:rsidRPr="0072107D">
        <w:t xml:space="preserve">10 </w:t>
      </w:r>
      <w:r w:rsidR="00EF4018" w:rsidRPr="0072107D">
        <w:t xml:space="preserve">business </w:t>
      </w:r>
      <w:r w:rsidR="002D7285" w:rsidRPr="0072107D">
        <w:t>d</w:t>
      </w:r>
      <w:r w:rsidR="007E05BC" w:rsidRPr="0072107D">
        <w:t xml:space="preserve">ays (or other timeframe agreed </w:t>
      </w:r>
      <w:r w:rsidR="00633101">
        <w:t xml:space="preserve">to </w:t>
      </w:r>
      <w:r w:rsidR="007E05BC" w:rsidRPr="0072107D">
        <w:t>in wri</w:t>
      </w:r>
      <w:r w:rsidR="00955F95" w:rsidRPr="0072107D">
        <w:t xml:space="preserve">ting between the Parties), the </w:t>
      </w:r>
      <w:r w:rsidR="001C378D" w:rsidRPr="0072107D">
        <w:t>D</w:t>
      </w:r>
      <w:r w:rsidR="007E05BC" w:rsidRPr="0072107D">
        <w:t>ispute will be taken to the:</w:t>
      </w:r>
    </w:p>
    <w:p w14:paraId="4CA58346" w14:textId="77777777" w:rsidR="007E05BC" w:rsidRPr="00970C1D" w:rsidRDefault="00512E19" w:rsidP="004F1353">
      <w:pPr>
        <w:pStyle w:val="A4Title4WSSAAgreement"/>
        <w:numPr>
          <w:ilvl w:val="0"/>
          <w:numId w:val="31"/>
        </w:numPr>
      </w:pPr>
      <w:r w:rsidRPr="00970C1D">
        <w:t xml:space="preserve">relevant Deputy Secretary of the </w:t>
      </w:r>
      <w:r w:rsidR="00A87701">
        <w:t xml:space="preserve">Environment </w:t>
      </w:r>
      <w:r w:rsidRPr="00970C1D">
        <w:t>Department, and</w:t>
      </w:r>
    </w:p>
    <w:p w14:paraId="75F94495" w14:textId="601C7317" w:rsidR="001C378D" w:rsidRPr="001C378D" w:rsidRDefault="001B371D" w:rsidP="004F1353">
      <w:pPr>
        <w:pStyle w:val="A4Title4WSSAAgreement"/>
        <w:rPr>
          <w:rFonts w:cs="Arial"/>
        </w:rPr>
      </w:pPr>
      <w:r w:rsidRPr="0085639C">
        <w:lastRenderedPageBreak/>
        <w:t>relevant</w:t>
      </w:r>
      <w:r w:rsidRPr="00757A31">
        <w:rPr>
          <w:color w:val="FF0000"/>
        </w:rPr>
        <w:t xml:space="preserve"> </w:t>
      </w:r>
      <w:bookmarkEnd w:id="195"/>
      <w:bookmarkEnd w:id="196"/>
      <w:bookmarkEnd w:id="197"/>
      <w:r w:rsidR="0085639C" w:rsidRPr="0085639C">
        <w:t>Chief Executive Officer.</w:t>
      </w:r>
    </w:p>
    <w:p w14:paraId="04A9F7A4" w14:textId="15FD9193" w:rsidR="003F0E62" w:rsidRPr="00110421" w:rsidRDefault="001C378D" w:rsidP="004F1353">
      <w:pPr>
        <w:pStyle w:val="A3Title3WSSAAgreement"/>
        <w:numPr>
          <w:ilvl w:val="0"/>
          <w:numId w:val="0"/>
        </w:numPr>
        <w:ind w:left="1349"/>
        <w:rPr>
          <w:color w:val="FF0000"/>
        </w:rPr>
      </w:pPr>
      <w:r>
        <w:t xml:space="preserve">who will endeavour to reach agreement regarding the </w:t>
      </w:r>
      <w:proofErr w:type="gramStart"/>
      <w:r>
        <w:t>Dispute.</w:t>
      </w:r>
      <w:proofErr w:type="gramEnd"/>
      <w:r>
        <w:t xml:space="preserve"> </w:t>
      </w:r>
    </w:p>
    <w:p w14:paraId="078DEE94" w14:textId="46F6F9ED" w:rsidR="002715FE" w:rsidRPr="00864F68" w:rsidRDefault="002715FE" w:rsidP="004F1353">
      <w:pPr>
        <w:pStyle w:val="A1Title1WSSAAgreement"/>
        <w:keepNext w:val="0"/>
        <w:spacing w:before="240" w:line="276" w:lineRule="auto"/>
      </w:pPr>
      <w:bookmarkStart w:id="200" w:name="_Toc387916745"/>
      <w:bookmarkStart w:id="201" w:name="_Toc388277626"/>
      <w:bookmarkStart w:id="202" w:name="_Toc388277685"/>
      <w:bookmarkStart w:id="203" w:name="_Toc387916746"/>
      <w:bookmarkStart w:id="204" w:name="_Toc388277627"/>
      <w:bookmarkStart w:id="205" w:name="_Toc388277686"/>
      <w:bookmarkStart w:id="206" w:name="_Toc387046174"/>
      <w:bookmarkStart w:id="207" w:name="_Toc89348076"/>
      <w:bookmarkEnd w:id="198"/>
      <w:bookmarkEnd w:id="200"/>
      <w:bookmarkEnd w:id="201"/>
      <w:bookmarkEnd w:id="202"/>
      <w:bookmarkEnd w:id="203"/>
      <w:bookmarkEnd w:id="204"/>
      <w:bookmarkEnd w:id="205"/>
      <w:bookmarkEnd w:id="206"/>
      <w:r w:rsidRPr="00416D80">
        <w:t>Variation</w:t>
      </w:r>
      <w:bookmarkEnd w:id="207"/>
    </w:p>
    <w:p w14:paraId="6B064661" w14:textId="77777777" w:rsidR="002715FE" w:rsidRPr="00157876" w:rsidRDefault="002715FE" w:rsidP="004F1353">
      <w:pPr>
        <w:pStyle w:val="A2Title2WSSAAgreement"/>
        <w:keepNext w:val="0"/>
        <w:rPr>
          <w:b/>
        </w:rPr>
      </w:pPr>
      <w:r w:rsidRPr="00157876">
        <w:t>The Parties may vary this </w:t>
      </w:r>
      <w:r w:rsidR="005B3B73">
        <w:t>A</w:t>
      </w:r>
      <w:r>
        <w:t>greement</w:t>
      </w:r>
      <w:r w:rsidR="00110421">
        <w:t xml:space="preserve"> </w:t>
      </w:r>
      <w:r w:rsidRPr="00157876">
        <w:t xml:space="preserve">by written agreement only to the extent that the varied </w:t>
      </w:r>
      <w:r w:rsidR="005B3B73">
        <w:t>A</w:t>
      </w:r>
      <w:r w:rsidRPr="00157876">
        <w:t>greement is consistent with the provisions of the EPBC Act.</w:t>
      </w:r>
    </w:p>
    <w:p w14:paraId="17A7670C" w14:textId="1BB19A38" w:rsidR="00757A31" w:rsidRPr="004F1353" w:rsidRDefault="002715FE" w:rsidP="004F1353">
      <w:pPr>
        <w:pStyle w:val="A2Title2WSSAAgreement"/>
        <w:keepNext w:val="0"/>
      </w:pPr>
      <w:r w:rsidRPr="00157876">
        <w:t>Any variation to this </w:t>
      </w:r>
      <w:r w:rsidR="00C70C78">
        <w:t>Agreement</w:t>
      </w:r>
      <w:r w:rsidRPr="00157876">
        <w:t xml:space="preserve"> shall be published</w:t>
      </w:r>
      <w:r w:rsidR="00FE1044">
        <w:t xml:space="preserve"> on </w:t>
      </w:r>
      <w:r w:rsidR="00F10DB7">
        <w:t xml:space="preserve">the </w:t>
      </w:r>
      <w:r w:rsidR="00FD6A23">
        <w:t xml:space="preserve">Environment Department and </w:t>
      </w:r>
      <w:r w:rsidR="00113FFA">
        <w:t>D</w:t>
      </w:r>
      <w:r w:rsidR="00D031CE">
        <w:t>IPL</w:t>
      </w:r>
      <w:r w:rsidR="001B371D" w:rsidRPr="00AC79B6" w:rsidDel="00A73644">
        <w:t xml:space="preserve"> </w:t>
      </w:r>
      <w:r w:rsidR="00FE1044">
        <w:t>website</w:t>
      </w:r>
      <w:r w:rsidR="00D942A5">
        <w:t>s</w:t>
      </w:r>
      <w:r w:rsidR="00140A00">
        <w:t xml:space="preserve"> (</w:t>
      </w:r>
      <w:r w:rsidR="00140A00" w:rsidRPr="002A75CB">
        <w:t xml:space="preserve">or any other </w:t>
      </w:r>
      <w:r w:rsidR="0094642E">
        <w:t xml:space="preserve">appropriate </w:t>
      </w:r>
      <w:r w:rsidR="00D031CE">
        <w:t>Northern Territory</w:t>
      </w:r>
      <w:r w:rsidR="00140A00" w:rsidRPr="002A75CB">
        <w:t xml:space="preserve"> Government website</w:t>
      </w:r>
      <w:r w:rsidR="00140A00">
        <w:t xml:space="preserve"> approved by the Environment Department)</w:t>
      </w:r>
      <w:r w:rsidRPr="00157876">
        <w:t>.</w:t>
      </w:r>
    </w:p>
    <w:p w14:paraId="6D96C13A" w14:textId="49BDF687" w:rsidR="00AF0ABD" w:rsidRPr="00416D80" w:rsidRDefault="00C16CA0" w:rsidP="004F1353">
      <w:pPr>
        <w:pStyle w:val="A1Title1WSSAAgreement"/>
        <w:keepNext w:val="0"/>
        <w:spacing w:before="240" w:line="276" w:lineRule="auto"/>
      </w:pPr>
      <w:bookmarkStart w:id="208" w:name="_Toc89348077"/>
      <w:r w:rsidRPr="00416D80">
        <w:t>Termination</w:t>
      </w:r>
      <w:bookmarkEnd w:id="208"/>
    </w:p>
    <w:p w14:paraId="4B7FC222" w14:textId="3581B542" w:rsidR="007E05BC" w:rsidRPr="009838FC" w:rsidRDefault="00EC5EA7" w:rsidP="004F1353">
      <w:pPr>
        <w:pStyle w:val="A2Title2WSSAAgreement"/>
        <w:keepNext w:val="0"/>
        <w:rPr>
          <w:b/>
        </w:rPr>
      </w:pPr>
      <w:r w:rsidRPr="00FD6110">
        <w:t>This </w:t>
      </w:r>
      <w:r w:rsidR="005B3B73" w:rsidRPr="00FD6110">
        <w:t>A</w:t>
      </w:r>
      <w:r w:rsidR="00527077" w:rsidRPr="00FD6110">
        <w:t>greement</w:t>
      </w:r>
      <w:r w:rsidR="007E05BC" w:rsidRPr="00FD6110">
        <w:t xml:space="preserve"> may be terminated </w:t>
      </w:r>
      <w:r w:rsidR="00C16CA0" w:rsidRPr="00FD6110">
        <w:t>at any time by written notice from either Party</w:t>
      </w:r>
      <w:r w:rsidR="0043199F" w:rsidRPr="00FD6110">
        <w:t xml:space="preserve">, except where the termination relates to a </w:t>
      </w:r>
      <w:r w:rsidR="00F81690" w:rsidRPr="00FD6110">
        <w:t>d</w:t>
      </w:r>
      <w:r w:rsidR="006700FE" w:rsidRPr="00FD6110">
        <w:t xml:space="preserve">ispute </w:t>
      </w:r>
      <w:r w:rsidR="004C558D" w:rsidRPr="00FD6110">
        <w:t>and the procedure at clause</w:t>
      </w:r>
      <w:r w:rsidR="001C17FE" w:rsidRPr="00FD6110">
        <w:t xml:space="preserve"> </w:t>
      </w:r>
      <w:r w:rsidR="00F04F48">
        <w:fldChar w:fldCharType="begin"/>
      </w:r>
      <w:r w:rsidR="00F04F48">
        <w:instrText xml:space="preserve"> REF _Ref76049413 \r \h </w:instrText>
      </w:r>
      <w:r w:rsidR="00F04F48">
        <w:fldChar w:fldCharType="separate"/>
      </w:r>
      <w:r w:rsidR="00A17076">
        <w:t>12.2</w:t>
      </w:r>
      <w:r w:rsidR="00F04F48">
        <w:fldChar w:fldCharType="end"/>
      </w:r>
      <w:r w:rsidR="004C558D" w:rsidRPr="00FD6110">
        <w:t xml:space="preserve"> has not</w:t>
      </w:r>
      <w:r w:rsidR="004C558D" w:rsidRPr="009838FC">
        <w:t xml:space="preserve"> been followed</w:t>
      </w:r>
      <w:r w:rsidR="00C16CA0" w:rsidRPr="009838FC">
        <w:t>.</w:t>
      </w:r>
    </w:p>
    <w:p w14:paraId="7F477A20" w14:textId="77777777" w:rsidR="00AF0ABD" w:rsidRPr="009838FC" w:rsidRDefault="001559C6" w:rsidP="004F1353">
      <w:pPr>
        <w:pStyle w:val="A1Title1WSSAAgreement"/>
        <w:keepNext w:val="0"/>
        <w:spacing w:before="240" w:line="276" w:lineRule="auto"/>
      </w:pPr>
      <w:bookmarkStart w:id="209" w:name="_Toc89348078"/>
      <w:r w:rsidRPr="009838FC">
        <w:t>General</w:t>
      </w:r>
      <w:bookmarkStart w:id="210" w:name="_Ref296679592"/>
      <w:bookmarkEnd w:id="209"/>
    </w:p>
    <w:p w14:paraId="74250D6A" w14:textId="2F124CA4" w:rsidR="007E05BC" w:rsidRPr="00157876" w:rsidRDefault="007E05BC" w:rsidP="004F1353">
      <w:pPr>
        <w:pStyle w:val="A2Title2WSSAAgreement"/>
        <w:keepNext w:val="0"/>
        <w:rPr>
          <w:b/>
        </w:rPr>
      </w:pPr>
      <w:r w:rsidRPr="009838FC">
        <w:t xml:space="preserve">Any notice given by a </w:t>
      </w:r>
      <w:r w:rsidR="00633101">
        <w:t>P</w:t>
      </w:r>
      <w:r w:rsidRPr="009838FC">
        <w:t xml:space="preserve">arty under </w:t>
      </w:r>
      <w:r w:rsidR="00EC5EA7" w:rsidRPr="009838FC">
        <w:t>this </w:t>
      </w:r>
      <w:r w:rsidR="005B3B73" w:rsidRPr="009838FC">
        <w:t>A</w:t>
      </w:r>
      <w:r w:rsidR="00527077" w:rsidRPr="009838FC">
        <w:t>greement</w:t>
      </w:r>
      <w:r w:rsidRPr="009838FC">
        <w:t xml:space="preserve"> must be in writing and hand delivered or sent</w:t>
      </w:r>
      <w:r w:rsidRPr="00157876">
        <w:t xml:space="preserve"> by pre-paid post or email to the appropriate representative at the specified address</w:t>
      </w:r>
      <w:bookmarkEnd w:id="210"/>
      <w:r w:rsidR="00880A1D" w:rsidRPr="00157876">
        <w:t xml:space="preserve">. </w:t>
      </w:r>
      <w:r w:rsidRPr="00157876">
        <w:t>The appropriate representative for each Party is:</w:t>
      </w:r>
    </w:p>
    <w:p w14:paraId="4C809C02" w14:textId="5E082ED5" w:rsidR="001B371D" w:rsidRPr="0085639C" w:rsidRDefault="00227A47" w:rsidP="004F1353">
      <w:pPr>
        <w:pStyle w:val="A3Title3WSSAAgreement"/>
        <w:numPr>
          <w:ilvl w:val="0"/>
          <w:numId w:val="22"/>
        </w:numPr>
      </w:pPr>
      <w:r w:rsidRPr="0085639C">
        <w:t>The Chief Executive Officer, (Chief Executive Officer, Department of Infrastructure, Planning and Logistics, Northern Territory Government, GPO Box 1680, Darwin, NT, 0801)</w:t>
      </w:r>
    </w:p>
    <w:p w14:paraId="7CEDE658" w14:textId="41D49A7D" w:rsidR="007470DE" w:rsidRPr="001B371D" w:rsidRDefault="007470DE" w:rsidP="004F1353">
      <w:pPr>
        <w:pStyle w:val="A3Title3WSSAAgreement"/>
        <w:numPr>
          <w:ilvl w:val="0"/>
          <w:numId w:val="22"/>
        </w:numPr>
      </w:pPr>
      <w:r>
        <w:t xml:space="preserve">Assistant Secretary of the Branch managing the </w:t>
      </w:r>
      <w:r w:rsidR="003E710B">
        <w:t>S</w:t>
      </w:r>
      <w:r>
        <w:t xml:space="preserve">trategic </w:t>
      </w:r>
      <w:r w:rsidR="003E710B">
        <w:t>A</w:t>
      </w:r>
      <w:r>
        <w:t>ssessment within the</w:t>
      </w:r>
      <w:r w:rsidRPr="006F6557">
        <w:t xml:space="preserve"> </w:t>
      </w:r>
      <w:r w:rsidR="00BE559E">
        <w:t xml:space="preserve">Environment </w:t>
      </w:r>
      <w:r w:rsidRPr="006F6557">
        <w:t xml:space="preserve">Department </w:t>
      </w:r>
      <w:r>
        <w:t>(</w:t>
      </w:r>
      <w:r w:rsidRPr="001B371D">
        <w:t xml:space="preserve">Assistant Secretary, Assessments and </w:t>
      </w:r>
      <w:r w:rsidR="001B371D" w:rsidRPr="001B371D">
        <w:t>Post Approvals Branch</w:t>
      </w:r>
      <w:r w:rsidRPr="001B371D">
        <w:t xml:space="preserve">, Environment </w:t>
      </w:r>
      <w:r w:rsidR="00DB0C7E">
        <w:t>Approval</w:t>
      </w:r>
      <w:r w:rsidRPr="001B371D">
        <w:t xml:space="preserve"> Division, GPO Box 787 Canberra ACT 2601).</w:t>
      </w:r>
    </w:p>
    <w:p w14:paraId="4DAAB435" w14:textId="03F89FB0" w:rsidR="00DA7EE5" w:rsidRDefault="007E05BC" w:rsidP="004F1353">
      <w:pPr>
        <w:pStyle w:val="A2Title2WSSAAgreement"/>
        <w:keepNext w:val="0"/>
      </w:pPr>
      <w:r w:rsidRPr="00157876">
        <w:t xml:space="preserve">Notwithstanding any other provision of </w:t>
      </w:r>
      <w:r w:rsidR="00EC5EA7" w:rsidRPr="00157876">
        <w:t>this </w:t>
      </w:r>
      <w:r w:rsidR="005B3B73">
        <w:t>A</w:t>
      </w:r>
      <w:r w:rsidR="00527077">
        <w:t>greement</w:t>
      </w:r>
      <w:r w:rsidRPr="00157876">
        <w:t xml:space="preserve">, the Parties may disclose information about </w:t>
      </w:r>
      <w:r w:rsidR="00EC5EA7" w:rsidRPr="00157876">
        <w:t>this </w:t>
      </w:r>
      <w:r w:rsidR="005B3B73">
        <w:t>A</w:t>
      </w:r>
      <w:r w:rsidR="00527077">
        <w:t>greement</w:t>
      </w:r>
      <w:r w:rsidRPr="00157876">
        <w:t>, including personal information, where required or permitted to be disclosed by law.</w:t>
      </w:r>
    </w:p>
    <w:tbl>
      <w:tblPr>
        <w:tblW w:w="4900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281"/>
        <w:gridCol w:w="4536"/>
      </w:tblGrid>
      <w:tr w:rsidR="007E05BC" w:rsidRPr="00E322B3" w14:paraId="62342345" w14:textId="77777777" w:rsidTr="00765E10">
        <w:tc>
          <w:tcPr>
            <w:tcW w:w="4211" w:type="dxa"/>
          </w:tcPr>
          <w:p w14:paraId="02A6048E" w14:textId="43E77ACA" w:rsidR="00E577A6" w:rsidRPr="00A6221C" w:rsidRDefault="0072107D" w:rsidP="004C006F">
            <w:pPr>
              <w:keepNext/>
              <w:keepLines/>
              <w:spacing w:line="276" w:lineRule="auto"/>
              <w:rPr>
                <w:rFonts w:cs="Arial"/>
                <w:bCs/>
                <w:sz w:val="22"/>
              </w:rPr>
            </w:pPr>
            <w:r>
              <w:lastRenderedPageBreak/>
              <w:br w:type="page"/>
            </w:r>
            <w:r w:rsidR="00E577A6" w:rsidRPr="00A6221C">
              <w:rPr>
                <w:rFonts w:cs="Arial"/>
                <w:bCs/>
                <w:sz w:val="22"/>
              </w:rPr>
              <w:t xml:space="preserve">SIGNED </w:t>
            </w:r>
            <w:r w:rsidR="001C17FE" w:rsidRPr="00A6221C">
              <w:rPr>
                <w:rFonts w:cs="Arial"/>
                <w:bCs/>
                <w:sz w:val="22"/>
              </w:rPr>
              <w:t xml:space="preserve">by the </w:t>
            </w:r>
            <w:proofErr w:type="gramStart"/>
            <w:r w:rsidR="001C17FE" w:rsidRPr="00A6221C">
              <w:rPr>
                <w:rFonts w:cs="Arial"/>
                <w:bCs/>
                <w:sz w:val="22"/>
              </w:rPr>
              <w:t>Commonwealth</w:t>
            </w:r>
            <w:r w:rsidR="004C5D71" w:rsidRPr="00A6221C">
              <w:rPr>
                <w:rFonts w:cs="Arial"/>
                <w:bCs/>
                <w:sz w:val="22"/>
              </w:rPr>
              <w:t xml:space="preserve"> Minister</w:t>
            </w:r>
            <w:proofErr w:type="gramEnd"/>
            <w:r w:rsidR="001C17FE" w:rsidRPr="00A6221C">
              <w:rPr>
                <w:rFonts w:cs="Arial"/>
                <w:bCs/>
                <w:sz w:val="22"/>
              </w:rPr>
              <w:t xml:space="preserve"> for the Environment:</w:t>
            </w:r>
            <w:r w:rsidR="00E577A6" w:rsidRPr="00A6221C">
              <w:rPr>
                <w:rFonts w:cs="Arial"/>
                <w:bCs/>
                <w:sz w:val="22"/>
              </w:rPr>
              <w:t xml:space="preserve"> </w:t>
            </w:r>
          </w:p>
          <w:p w14:paraId="225E774B" w14:textId="77777777" w:rsidR="00DF6BE7" w:rsidRPr="00E322B3" w:rsidRDefault="00DF6BE7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23D6C067" w14:textId="77777777" w:rsidR="00E577A6" w:rsidRPr="00E322B3" w:rsidRDefault="00E577A6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 xml:space="preserve">The Hon </w:t>
            </w:r>
            <w:proofErr w:type="spellStart"/>
            <w:r w:rsidR="00154E29">
              <w:rPr>
                <w:rFonts w:cs="Arial"/>
                <w:sz w:val="22"/>
              </w:rPr>
              <w:t>Sussan</w:t>
            </w:r>
            <w:proofErr w:type="spellEnd"/>
            <w:r w:rsidR="00154E29">
              <w:rPr>
                <w:rFonts w:cs="Arial"/>
                <w:sz w:val="22"/>
              </w:rPr>
              <w:t xml:space="preserve"> Ley </w:t>
            </w:r>
            <w:r w:rsidRPr="00E322B3">
              <w:rPr>
                <w:rFonts w:cs="Arial"/>
                <w:sz w:val="22"/>
              </w:rPr>
              <w:t>MP</w:t>
            </w:r>
          </w:p>
          <w:p w14:paraId="009FEAEA" w14:textId="77777777" w:rsidR="00765E10" w:rsidRPr="00E322B3" w:rsidRDefault="00765E10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281" w:type="dxa"/>
          </w:tcPr>
          <w:p w14:paraId="1203CF07" w14:textId="77777777" w:rsidR="007E05BC" w:rsidRPr="00E322B3" w:rsidRDefault="007E05BC" w:rsidP="004C006F">
            <w:pPr>
              <w:keepNext/>
              <w:keepLines/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72A05FA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</w:tr>
      <w:tr w:rsidR="007E05BC" w:rsidRPr="00E322B3" w14:paraId="4181E6AC" w14:textId="77777777" w:rsidTr="00765E10">
        <w:tc>
          <w:tcPr>
            <w:tcW w:w="4211" w:type="dxa"/>
            <w:tcBorders>
              <w:top w:val="single" w:sz="4" w:space="0" w:color="auto"/>
              <w:bottom w:val="single" w:sz="4" w:space="0" w:color="auto"/>
            </w:tcBorders>
          </w:tcPr>
          <w:p w14:paraId="0539EF54" w14:textId="2820D2A5" w:rsidR="007E05BC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0E3DD70A" w14:textId="77777777" w:rsidR="00D56600" w:rsidRPr="00E322B3" w:rsidRDefault="00D56600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1A9F1427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63D4DD34" w14:textId="77777777" w:rsidR="00E577A6" w:rsidRPr="00E322B3" w:rsidRDefault="00E577A6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281" w:type="dxa"/>
          </w:tcPr>
          <w:p w14:paraId="78370734" w14:textId="77777777" w:rsidR="007E05BC" w:rsidRPr="00E322B3" w:rsidRDefault="007E05BC" w:rsidP="004C006F">
            <w:pPr>
              <w:keepNext/>
              <w:keepLines/>
              <w:spacing w:line="276" w:lineRule="auto"/>
              <w:jc w:val="center"/>
              <w:rPr>
                <w:rFonts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1C44A2" w14:textId="77777777" w:rsidR="007E05BC" w:rsidRPr="00E322B3" w:rsidRDefault="00765E10" w:rsidP="004C006F">
            <w:pPr>
              <w:keepLines/>
              <w:spacing w:line="276" w:lineRule="auto"/>
              <w:jc w:val="right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>Name of Witness</w:t>
            </w:r>
          </w:p>
        </w:tc>
      </w:tr>
      <w:tr w:rsidR="007E05BC" w:rsidRPr="00E322B3" w14:paraId="189C62F7" w14:textId="77777777" w:rsidTr="00765E10">
        <w:tc>
          <w:tcPr>
            <w:tcW w:w="4211" w:type="dxa"/>
            <w:tcBorders>
              <w:top w:val="single" w:sz="4" w:space="0" w:color="auto"/>
            </w:tcBorders>
          </w:tcPr>
          <w:p w14:paraId="2F7B3D03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 xml:space="preserve">Signature </w:t>
            </w:r>
          </w:p>
        </w:tc>
        <w:tc>
          <w:tcPr>
            <w:tcW w:w="281" w:type="dxa"/>
          </w:tcPr>
          <w:p w14:paraId="25E05E7A" w14:textId="77777777" w:rsidR="007E05BC" w:rsidRPr="00E322B3" w:rsidRDefault="007E05BC" w:rsidP="004C006F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B95459D" w14:textId="77777777" w:rsidR="007E05BC" w:rsidRPr="00E322B3" w:rsidRDefault="00765E10" w:rsidP="004C006F">
            <w:pPr>
              <w:keepNext/>
              <w:keepLines/>
              <w:spacing w:line="276" w:lineRule="auto"/>
              <w:jc w:val="right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>Signature of Witness</w:t>
            </w:r>
          </w:p>
        </w:tc>
      </w:tr>
      <w:tr w:rsidR="007E05BC" w:rsidRPr="00E322B3" w14:paraId="0893DF00" w14:textId="77777777" w:rsidTr="000832BD">
        <w:tc>
          <w:tcPr>
            <w:tcW w:w="4211" w:type="dxa"/>
            <w:tcBorders>
              <w:bottom w:val="single" w:sz="4" w:space="0" w:color="auto"/>
            </w:tcBorders>
          </w:tcPr>
          <w:p w14:paraId="428D69C8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46200582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281" w:type="dxa"/>
          </w:tcPr>
          <w:p w14:paraId="55801CA0" w14:textId="77777777" w:rsidR="007E05BC" w:rsidRPr="00E322B3" w:rsidRDefault="007E05BC" w:rsidP="004C006F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36" w:type="dxa"/>
          </w:tcPr>
          <w:p w14:paraId="2ED6FC25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</w:tr>
      <w:tr w:rsidR="007E05BC" w:rsidRPr="00E322B3" w14:paraId="62E2FC71" w14:textId="77777777" w:rsidTr="000832BD">
        <w:tc>
          <w:tcPr>
            <w:tcW w:w="4211" w:type="dxa"/>
            <w:tcBorders>
              <w:top w:val="single" w:sz="4" w:space="0" w:color="auto"/>
            </w:tcBorders>
          </w:tcPr>
          <w:p w14:paraId="2BDEC863" w14:textId="77777777" w:rsidR="007E05BC" w:rsidRPr="00E322B3" w:rsidRDefault="007E05BC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>Date</w:t>
            </w:r>
          </w:p>
        </w:tc>
        <w:tc>
          <w:tcPr>
            <w:tcW w:w="281" w:type="dxa"/>
          </w:tcPr>
          <w:p w14:paraId="1CBA3916" w14:textId="77777777" w:rsidR="007E05BC" w:rsidRPr="00E322B3" w:rsidRDefault="007E05BC" w:rsidP="004C006F">
            <w:pPr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36" w:type="dxa"/>
          </w:tcPr>
          <w:p w14:paraId="2F2CC088" w14:textId="77777777" w:rsidR="00E03161" w:rsidRPr="00E322B3" w:rsidRDefault="00E03161" w:rsidP="004C006F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</w:tr>
    </w:tbl>
    <w:p w14:paraId="38FB6F7D" w14:textId="77777777" w:rsidR="007E05BC" w:rsidRPr="00E322B3" w:rsidRDefault="007E05BC" w:rsidP="004C006F">
      <w:pPr>
        <w:spacing w:line="276" w:lineRule="auto"/>
        <w:rPr>
          <w:rFonts w:cs="Arial"/>
          <w:sz w:val="22"/>
        </w:rPr>
      </w:pPr>
    </w:p>
    <w:tbl>
      <w:tblPr>
        <w:tblW w:w="5000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2"/>
        <w:gridCol w:w="68"/>
        <w:gridCol w:w="4542"/>
      </w:tblGrid>
      <w:tr w:rsidR="00DF5936" w:rsidRPr="00E322B3" w14:paraId="6BF1192D" w14:textId="77777777" w:rsidTr="00DF5936">
        <w:tc>
          <w:tcPr>
            <w:tcW w:w="4602" w:type="dxa"/>
            <w:tcBorders>
              <w:bottom w:val="single" w:sz="4" w:space="0" w:color="auto"/>
            </w:tcBorders>
          </w:tcPr>
          <w:p w14:paraId="06AB9FFF" w14:textId="50D7DD3F" w:rsidR="00DF5936" w:rsidRPr="00A6221C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A6221C">
              <w:rPr>
                <w:rFonts w:cs="Arial"/>
                <w:sz w:val="22"/>
              </w:rPr>
              <w:t xml:space="preserve">SIGNED by the </w:t>
            </w:r>
            <w:r w:rsidR="00D031CE" w:rsidRPr="00A6221C">
              <w:rPr>
                <w:rFonts w:cs="Arial"/>
                <w:sz w:val="22"/>
              </w:rPr>
              <w:t xml:space="preserve">Northern Territory </w:t>
            </w:r>
            <w:r w:rsidR="001902BC">
              <w:rPr>
                <w:rFonts w:cs="Arial"/>
                <w:sz w:val="22"/>
              </w:rPr>
              <w:t xml:space="preserve">Chief </w:t>
            </w:r>
            <w:r w:rsidR="00D031CE" w:rsidRPr="00A6221C">
              <w:rPr>
                <w:rFonts w:cs="Arial"/>
                <w:sz w:val="22"/>
              </w:rPr>
              <w:t>Minister</w:t>
            </w:r>
            <w:r w:rsidR="005E3EBD" w:rsidRPr="00A6221C">
              <w:rPr>
                <w:rFonts w:cs="Arial"/>
                <w:sz w:val="22"/>
              </w:rPr>
              <w:t>:</w:t>
            </w:r>
          </w:p>
          <w:p w14:paraId="0125A6AC" w14:textId="77777777" w:rsidR="00DF5936" w:rsidRPr="00DE446F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1C77CE55" w14:textId="7725142A" w:rsidR="00DF5936" w:rsidRDefault="005E3EBD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The Hon </w:t>
            </w:r>
            <w:r w:rsidR="001902BC">
              <w:rPr>
                <w:rFonts w:cs="Arial"/>
                <w:sz w:val="22"/>
              </w:rPr>
              <w:t>Michael Gunner</w:t>
            </w:r>
            <w:r>
              <w:rPr>
                <w:rFonts w:cs="Arial"/>
                <w:sz w:val="22"/>
              </w:rPr>
              <w:t xml:space="preserve"> MLA</w:t>
            </w:r>
          </w:p>
          <w:p w14:paraId="3B334F0C" w14:textId="77777777" w:rsidR="00DF5936" w:rsidRPr="00E322B3" w:rsidRDefault="00DF5936" w:rsidP="007F6C5E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68" w:type="dxa"/>
          </w:tcPr>
          <w:p w14:paraId="3A6C5F3B" w14:textId="77777777" w:rsidR="00DF5936" w:rsidRPr="00E322B3" w:rsidRDefault="00DF5936" w:rsidP="00DF5936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6A8E30C0" w14:textId="77777777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</w:tr>
      <w:tr w:rsidR="00DF5936" w:rsidRPr="00E322B3" w14:paraId="181D0081" w14:textId="77777777" w:rsidTr="00DF5936">
        <w:tc>
          <w:tcPr>
            <w:tcW w:w="4602" w:type="dxa"/>
            <w:tcBorders>
              <w:bottom w:val="single" w:sz="4" w:space="0" w:color="auto"/>
            </w:tcBorders>
          </w:tcPr>
          <w:p w14:paraId="1B5FD4FA" w14:textId="77777777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467A3796" w14:textId="77777777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59B35B3E" w14:textId="77777777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68" w:type="dxa"/>
          </w:tcPr>
          <w:p w14:paraId="50C04CFD" w14:textId="77777777" w:rsidR="00DF5936" w:rsidRPr="00E322B3" w:rsidRDefault="00DF5936" w:rsidP="00DF5936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14:paraId="7C565C39" w14:textId="77777777" w:rsidR="00DF5936" w:rsidRPr="00E322B3" w:rsidRDefault="00DF5936" w:rsidP="00DF5936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>Name of Witness</w:t>
            </w:r>
          </w:p>
        </w:tc>
      </w:tr>
      <w:tr w:rsidR="00DF5936" w:rsidRPr="00E322B3" w14:paraId="74A9A15A" w14:textId="77777777" w:rsidTr="00DF6BE7">
        <w:tc>
          <w:tcPr>
            <w:tcW w:w="4602" w:type="dxa"/>
            <w:tcBorders>
              <w:bottom w:val="single" w:sz="4" w:space="0" w:color="auto"/>
            </w:tcBorders>
          </w:tcPr>
          <w:p w14:paraId="73383352" w14:textId="77777777" w:rsidR="00DF5936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 xml:space="preserve">Signature </w:t>
            </w:r>
          </w:p>
          <w:p w14:paraId="342DC6F9" w14:textId="77777777" w:rsidR="00DF6BE7" w:rsidRDefault="00DF6BE7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  <w:p w14:paraId="2BA909D7" w14:textId="4E15C4DA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68" w:type="dxa"/>
          </w:tcPr>
          <w:p w14:paraId="0EEB40B2" w14:textId="77777777" w:rsidR="00DF5936" w:rsidRPr="00E322B3" w:rsidRDefault="00DF5936" w:rsidP="00DF5936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42" w:type="dxa"/>
            <w:tcBorders>
              <w:top w:val="single" w:sz="4" w:space="0" w:color="auto"/>
            </w:tcBorders>
          </w:tcPr>
          <w:p w14:paraId="721D99FE" w14:textId="77777777" w:rsidR="00DF5936" w:rsidRPr="00E322B3" w:rsidRDefault="00DF5936" w:rsidP="00DF5936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 w:rsidRPr="00E322B3">
              <w:rPr>
                <w:rFonts w:cs="Arial"/>
                <w:sz w:val="22"/>
              </w:rPr>
              <w:t>Signature of Witness</w:t>
            </w:r>
          </w:p>
        </w:tc>
      </w:tr>
      <w:tr w:rsidR="00DF5936" w:rsidRPr="00E322B3" w14:paraId="5C2FAF4C" w14:textId="77777777" w:rsidTr="00DF6BE7">
        <w:tc>
          <w:tcPr>
            <w:tcW w:w="4602" w:type="dxa"/>
            <w:tcBorders>
              <w:top w:val="single" w:sz="4" w:space="0" w:color="auto"/>
            </w:tcBorders>
          </w:tcPr>
          <w:p w14:paraId="2A9FF21B" w14:textId="6380D21F" w:rsidR="00DF5936" w:rsidRPr="00E322B3" w:rsidRDefault="00DF6BE7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Date</w:t>
            </w:r>
          </w:p>
          <w:p w14:paraId="5517CBC0" w14:textId="77777777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68" w:type="dxa"/>
          </w:tcPr>
          <w:p w14:paraId="0CF06BB4" w14:textId="77777777" w:rsidR="00DF5936" w:rsidRPr="00E322B3" w:rsidRDefault="00DF5936" w:rsidP="00DF5936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  <w:tc>
          <w:tcPr>
            <w:tcW w:w="4542" w:type="dxa"/>
          </w:tcPr>
          <w:p w14:paraId="7E60A1E4" w14:textId="77777777" w:rsidR="00DF5936" w:rsidRPr="00E322B3" w:rsidRDefault="00DF5936" w:rsidP="00F7286C">
            <w:pPr>
              <w:keepNext/>
              <w:keepLines/>
              <w:spacing w:line="276" w:lineRule="auto"/>
              <w:rPr>
                <w:rFonts w:cs="Arial"/>
                <w:sz w:val="22"/>
              </w:rPr>
            </w:pPr>
          </w:p>
        </w:tc>
      </w:tr>
    </w:tbl>
    <w:p w14:paraId="1775E7CE" w14:textId="77777777" w:rsidR="00A105A5" w:rsidRDefault="00A105A5" w:rsidP="00DF6BE7">
      <w:pPr>
        <w:pStyle w:val="A1Title1WSSAAgreement"/>
        <w:numPr>
          <w:ilvl w:val="0"/>
          <w:numId w:val="0"/>
        </w:numPr>
        <w:spacing w:line="276" w:lineRule="auto"/>
      </w:pPr>
    </w:p>
    <w:p w14:paraId="44AA35B9" w14:textId="77777777" w:rsidR="00A105A5" w:rsidRDefault="00A105A5">
      <w:pPr>
        <w:rPr>
          <w:rFonts w:cs="Arial"/>
          <w:b/>
          <w:szCs w:val="24"/>
          <w:lang w:eastAsia="zh-CN" w:bidi="th-TH"/>
        </w:rPr>
      </w:pPr>
      <w:r>
        <w:br w:type="page"/>
      </w:r>
    </w:p>
    <w:p w14:paraId="52D01657" w14:textId="5E5512C1" w:rsidR="00AC51BF" w:rsidRDefault="00344A33" w:rsidP="00086C56">
      <w:pPr>
        <w:pStyle w:val="A1Title1WSSAAgreement"/>
        <w:numPr>
          <w:ilvl w:val="0"/>
          <w:numId w:val="0"/>
        </w:numPr>
        <w:pBdr>
          <w:bottom w:val="single" w:sz="4" w:space="1" w:color="auto"/>
        </w:pBdr>
        <w:spacing w:line="276" w:lineRule="auto"/>
        <w:jc w:val="center"/>
      </w:pPr>
      <w:bookmarkStart w:id="211" w:name="_Toc89348079"/>
      <w:r w:rsidRPr="00713E04">
        <w:lastRenderedPageBreak/>
        <w:t>A</w:t>
      </w:r>
      <w:r w:rsidR="00BA48BF">
        <w:t xml:space="preserve">ttachment 1: </w:t>
      </w:r>
      <w:r w:rsidR="002D78FF">
        <w:t>Indicative Map of Strategic Assessment Area</w:t>
      </w:r>
      <w:bookmarkEnd w:id="211"/>
    </w:p>
    <w:p w14:paraId="41F6BCD7" w14:textId="3C317E80" w:rsidR="00D54C71" w:rsidRDefault="00147F9C" w:rsidP="004C006F">
      <w:pPr>
        <w:pStyle w:val="ContentsHeading-Legal1"/>
        <w:numPr>
          <w:ilvl w:val="0"/>
          <w:numId w:val="0"/>
        </w:numPr>
        <w:spacing w:line="276" w:lineRule="auto"/>
        <w:ind w:left="360" w:hanging="360"/>
      </w:pPr>
      <w:r>
        <w:rPr>
          <w:noProof/>
        </w:rPr>
        <w:drawing>
          <wp:inline distT="0" distB="0" distL="0" distR="0" wp14:anchorId="51CEC785" wp14:editId="04C91D0D">
            <wp:extent cx="5810250" cy="8372475"/>
            <wp:effectExtent l="0" t="0" r="0" b="9525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5DCC" w14:textId="51464246" w:rsidR="00D54C71" w:rsidRPr="009D2E48" w:rsidRDefault="00D54C71" w:rsidP="00A105A5">
      <w:pPr>
        <w:pStyle w:val="A1Title1WSSAAgreement"/>
        <w:numPr>
          <w:ilvl w:val="0"/>
          <w:numId w:val="0"/>
        </w:numPr>
        <w:ind w:left="851" w:hanging="851"/>
        <w:jc w:val="center"/>
      </w:pPr>
      <w:bookmarkStart w:id="212" w:name="_Toc89348080"/>
      <w:r w:rsidRPr="009D2E48">
        <w:lastRenderedPageBreak/>
        <w:t>A</w:t>
      </w:r>
      <w:r w:rsidR="00F82BD6">
        <w:t>ttachment 2</w:t>
      </w:r>
      <w:r w:rsidR="00BA48BF">
        <w:t>:</w:t>
      </w:r>
      <w:r w:rsidR="00F82BD6">
        <w:t xml:space="preserve"> </w:t>
      </w:r>
      <w:r w:rsidR="00704532">
        <w:t xml:space="preserve">Endorsement </w:t>
      </w:r>
      <w:r w:rsidR="00BA48BF">
        <w:t>C</w:t>
      </w:r>
      <w:r w:rsidR="00704532">
        <w:t>riteria</w:t>
      </w:r>
      <w:r w:rsidR="00A17076">
        <w:t xml:space="preserve"> for the </w:t>
      </w:r>
      <w:r w:rsidR="00EE3703">
        <w:t>Program</w:t>
      </w:r>
      <w:r w:rsidR="00704532">
        <w:t xml:space="preserve"> </w:t>
      </w:r>
      <w:r w:rsidR="00812C7B">
        <w:t xml:space="preserve">(Clause </w:t>
      </w:r>
      <w:r w:rsidR="004516B1">
        <w:t>9</w:t>
      </w:r>
      <w:r w:rsidR="00812C7B">
        <w:t>)</w:t>
      </w:r>
      <w:bookmarkEnd w:id="212"/>
    </w:p>
    <w:p w14:paraId="57D377F7" w14:textId="58621E96" w:rsidR="00A17076" w:rsidRPr="00A17076" w:rsidRDefault="00A17076" w:rsidP="00A17076">
      <w:pPr>
        <w:keepNext/>
        <w:keepLines/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In determining whether or not to endorse </w:t>
      </w:r>
      <w:r w:rsidRPr="004516B1">
        <w:rPr>
          <w:rFonts w:cs="Arial"/>
          <w:bCs/>
          <w:color w:val="000000"/>
          <w:szCs w:val="24"/>
          <w:lang w:eastAsia="en-US"/>
        </w:rPr>
        <w:t xml:space="preserve">the draft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Pr="004516B1">
        <w:rPr>
          <w:rFonts w:cs="Arial"/>
          <w:bCs/>
          <w:color w:val="000000"/>
          <w:szCs w:val="24"/>
          <w:lang w:eastAsia="en-US"/>
        </w:rPr>
        <w:t xml:space="preserve">, the </w:t>
      </w:r>
      <w:proofErr w:type="gramStart"/>
      <w:r w:rsidR="004C5D71" w:rsidRPr="004516B1">
        <w:rPr>
          <w:rFonts w:cs="Arial"/>
          <w:bCs/>
          <w:color w:val="000000"/>
          <w:szCs w:val="24"/>
          <w:lang w:eastAsia="en-US"/>
        </w:rPr>
        <w:t>Commonwealth</w:t>
      </w:r>
      <w:r w:rsidR="004C5D71">
        <w:rPr>
          <w:rFonts w:cs="Arial"/>
          <w:bCs/>
          <w:color w:val="000000"/>
          <w:szCs w:val="24"/>
          <w:lang w:eastAsia="en-US"/>
        </w:rPr>
        <w:t xml:space="preserve"> Minister</w:t>
      </w:r>
      <w:proofErr w:type="gramEnd"/>
      <w:r>
        <w:rPr>
          <w:rFonts w:cs="Arial"/>
          <w:bCs/>
          <w:color w:val="000000"/>
          <w:szCs w:val="24"/>
          <w:lang w:eastAsia="en-US"/>
        </w:rPr>
        <w:t xml:space="preserve"> will consider the following </w:t>
      </w:r>
      <w:r w:rsidR="00A12485">
        <w:rPr>
          <w:rFonts w:cs="Arial"/>
          <w:bCs/>
          <w:color w:val="000000"/>
          <w:szCs w:val="24"/>
          <w:lang w:eastAsia="en-US"/>
        </w:rPr>
        <w:t>criteria</w:t>
      </w:r>
      <w:r>
        <w:rPr>
          <w:rFonts w:cs="Arial"/>
          <w:bCs/>
          <w:color w:val="000000"/>
          <w:szCs w:val="24"/>
          <w:lang w:eastAsia="en-US"/>
        </w:rPr>
        <w:t>.</w:t>
      </w:r>
    </w:p>
    <w:p w14:paraId="62961ED8" w14:textId="34DA1175" w:rsidR="00704532" w:rsidRPr="00704532" w:rsidRDefault="00704532" w:rsidP="00704532">
      <w:pPr>
        <w:keepNext/>
        <w:keepLines/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Cs w:val="24"/>
          <w:lang w:eastAsia="en-US"/>
        </w:rPr>
      </w:pPr>
      <w:r w:rsidRPr="00704532">
        <w:rPr>
          <w:rFonts w:cs="Arial"/>
          <w:b/>
          <w:bCs/>
          <w:color w:val="000000"/>
          <w:szCs w:val="24"/>
          <w:lang w:eastAsia="en-US"/>
        </w:rPr>
        <w:t>General</w:t>
      </w:r>
    </w:p>
    <w:p w14:paraId="515A2D6F" w14:textId="2A0DF2F1" w:rsidR="00A72C81" w:rsidRDefault="00A72C81" w:rsidP="00A620AD">
      <w:pPr>
        <w:keepNext/>
        <w:keepLines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In determining whether they are satisfied that the </w:t>
      </w:r>
      <w:r w:rsidR="00D2436B">
        <w:rPr>
          <w:rFonts w:cs="Arial"/>
          <w:bCs/>
          <w:color w:val="000000"/>
          <w:szCs w:val="24"/>
          <w:lang w:eastAsia="en-US"/>
        </w:rPr>
        <w:t>EIS</w:t>
      </w:r>
      <w:r>
        <w:rPr>
          <w:rFonts w:cs="Arial"/>
          <w:bCs/>
          <w:color w:val="000000"/>
          <w:szCs w:val="24"/>
          <w:lang w:eastAsia="en-US"/>
        </w:rPr>
        <w:t xml:space="preserve"> adequately addresses the impacts</w:t>
      </w:r>
      <w:r w:rsidR="007B3C73">
        <w:rPr>
          <w:rFonts w:cs="Arial"/>
          <w:bCs/>
          <w:color w:val="000000"/>
          <w:szCs w:val="24"/>
          <w:lang w:eastAsia="en-US"/>
        </w:rPr>
        <w:t xml:space="preserve"> of implementing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7B3C73">
        <w:rPr>
          <w:rFonts w:cs="Arial"/>
          <w:bCs/>
          <w:color w:val="000000"/>
          <w:szCs w:val="24"/>
          <w:lang w:eastAsia="en-US"/>
        </w:rPr>
        <w:t>, including impacts from an action or class of actions</w:t>
      </w:r>
      <w:r>
        <w:rPr>
          <w:rFonts w:cs="Arial"/>
          <w:bCs/>
          <w:color w:val="000000"/>
          <w:szCs w:val="24"/>
          <w:lang w:eastAsia="en-US"/>
        </w:rPr>
        <w:t xml:space="preserve">, the </w:t>
      </w:r>
      <w:proofErr w:type="gramStart"/>
      <w:r w:rsidR="004C5D71">
        <w:rPr>
          <w:rFonts w:cs="Arial"/>
          <w:bCs/>
          <w:color w:val="000000"/>
          <w:szCs w:val="24"/>
          <w:lang w:eastAsia="en-US"/>
        </w:rPr>
        <w:t>Commonwealth Minister</w:t>
      </w:r>
      <w:proofErr w:type="gramEnd"/>
      <w:r>
        <w:rPr>
          <w:rFonts w:cs="Arial"/>
          <w:bCs/>
          <w:color w:val="000000"/>
          <w:szCs w:val="24"/>
          <w:lang w:eastAsia="en-US"/>
        </w:rPr>
        <w:t xml:space="preserve"> must have regard to the extent to which the draft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>
        <w:rPr>
          <w:rFonts w:cs="Arial"/>
          <w:bCs/>
          <w:color w:val="000000"/>
          <w:szCs w:val="24"/>
          <w:lang w:eastAsia="en-US"/>
        </w:rPr>
        <w:t xml:space="preserve"> meets the objectives of the EPBC Act, including how it:</w:t>
      </w:r>
    </w:p>
    <w:p w14:paraId="332B2674" w14:textId="2E6C405C" w:rsidR="00A72C81" w:rsidRDefault="00A72C81" w:rsidP="00A72C81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protects the environment, especially those aspects of the environment that are protected matters under Part 3 of the EPBC </w:t>
      </w:r>
      <w:proofErr w:type="gramStart"/>
      <w:r>
        <w:rPr>
          <w:rFonts w:cs="Arial"/>
          <w:bCs/>
          <w:color w:val="000000"/>
          <w:szCs w:val="24"/>
          <w:lang w:eastAsia="en-US"/>
        </w:rPr>
        <w:t>Act;</w:t>
      </w:r>
      <w:proofErr w:type="gramEnd"/>
    </w:p>
    <w:p w14:paraId="09EDCCB6" w14:textId="2B45DC47" w:rsidR="00A72C81" w:rsidRDefault="00A72C81" w:rsidP="00A72C81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promotes ecologically sustainable development</w:t>
      </w:r>
      <w:r w:rsidR="00A724D2">
        <w:rPr>
          <w:rStyle w:val="FootnoteReference"/>
          <w:bCs/>
          <w:color w:val="000000"/>
          <w:szCs w:val="24"/>
          <w:lang w:eastAsia="en-US"/>
        </w:rPr>
        <w:footnoteReference w:id="3"/>
      </w:r>
      <w:r>
        <w:rPr>
          <w:rFonts w:cs="Arial"/>
          <w:bCs/>
          <w:color w:val="000000"/>
          <w:szCs w:val="24"/>
          <w:lang w:eastAsia="en-US"/>
        </w:rPr>
        <w:t xml:space="preserve"> through the conservation and ecologically sustainable use of natural </w:t>
      </w:r>
      <w:proofErr w:type="gramStart"/>
      <w:r>
        <w:rPr>
          <w:rFonts w:cs="Arial"/>
          <w:bCs/>
          <w:color w:val="000000"/>
          <w:szCs w:val="24"/>
          <w:lang w:eastAsia="en-US"/>
        </w:rPr>
        <w:t>resources;</w:t>
      </w:r>
      <w:proofErr w:type="gramEnd"/>
    </w:p>
    <w:p w14:paraId="17C441B6" w14:textId="36C88303" w:rsidR="00A72C81" w:rsidRPr="005574A4" w:rsidRDefault="00A72C81" w:rsidP="0034668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5574A4">
        <w:rPr>
          <w:rFonts w:cs="Arial"/>
          <w:bCs/>
          <w:color w:val="000000"/>
          <w:szCs w:val="24"/>
          <w:lang w:eastAsia="en-US"/>
        </w:rPr>
        <w:t>promotes the conservation of biodiversity</w:t>
      </w:r>
      <w:r w:rsidR="005574A4" w:rsidRPr="005574A4">
        <w:rPr>
          <w:rFonts w:cs="Arial"/>
          <w:bCs/>
          <w:color w:val="000000"/>
          <w:szCs w:val="24"/>
          <w:lang w:eastAsia="en-US"/>
        </w:rPr>
        <w:t xml:space="preserve"> and </w:t>
      </w:r>
      <w:r w:rsidRPr="005574A4">
        <w:rPr>
          <w:rFonts w:cs="Arial"/>
          <w:bCs/>
          <w:color w:val="000000"/>
          <w:szCs w:val="24"/>
          <w:lang w:eastAsia="en-US"/>
        </w:rPr>
        <w:t xml:space="preserve">provides for the protection and conservation of </w:t>
      </w:r>
      <w:proofErr w:type="gramStart"/>
      <w:r w:rsidRPr="005574A4">
        <w:rPr>
          <w:rFonts w:cs="Arial"/>
          <w:bCs/>
          <w:color w:val="000000"/>
          <w:szCs w:val="24"/>
          <w:lang w:eastAsia="en-US"/>
        </w:rPr>
        <w:t>heritage;</w:t>
      </w:r>
      <w:proofErr w:type="gramEnd"/>
    </w:p>
    <w:p w14:paraId="67CB14EF" w14:textId="61F72E4C" w:rsidR="00A72C81" w:rsidRDefault="00A72C81" w:rsidP="00A72C81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promotes a cooperative approach to the protection and management of the environment; and </w:t>
      </w:r>
    </w:p>
    <w:p w14:paraId="62B8013C" w14:textId="04AAAB05" w:rsidR="00A72C81" w:rsidRDefault="00A72C81" w:rsidP="00A72C81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assists in the cooperative implementation of Australia’s international environmental responsibilities. </w:t>
      </w:r>
    </w:p>
    <w:p w14:paraId="599E1AC4" w14:textId="77777777" w:rsidR="00704532" w:rsidRPr="00704532" w:rsidRDefault="00704532" w:rsidP="00704532">
      <w:pPr>
        <w:keepNext/>
        <w:keepLines/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Cs w:val="24"/>
          <w:lang w:eastAsia="en-US"/>
        </w:rPr>
      </w:pPr>
      <w:r w:rsidRPr="00704532">
        <w:rPr>
          <w:rFonts w:cs="Arial"/>
          <w:b/>
          <w:bCs/>
          <w:color w:val="000000"/>
          <w:szCs w:val="24"/>
          <w:lang w:eastAsia="en-US"/>
        </w:rPr>
        <w:t>Scope</w:t>
      </w:r>
    </w:p>
    <w:p w14:paraId="2175BEC0" w14:textId="25ADBFF5" w:rsidR="00704532" w:rsidRPr="00704532" w:rsidRDefault="00704532" w:rsidP="00A620AD">
      <w:pPr>
        <w:keepNext/>
        <w:keepLines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704532">
        <w:rPr>
          <w:rFonts w:cs="Arial"/>
          <w:bCs/>
          <w:color w:val="000000"/>
          <w:szCs w:val="24"/>
          <w:lang w:eastAsia="en-US"/>
        </w:rPr>
        <w:t xml:space="preserve">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Pr="00704532">
        <w:rPr>
          <w:rFonts w:cs="Arial"/>
          <w:bCs/>
          <w:color w:val="000000"/>
          <w:szCs w:val="24"/>
          <w:lang w:eastAsia="en-US"/>
        </w:rPr>
        <w:t xml:space="preserve"> </w:t>
      </w:r>
      <w:r w:rsidR="00761E48">
        <w:rPr>
          <w:rFonts w:cs="Arial"/>
          <w:bCs/>
          <w:color w:val="000000"/>
          <w:szCs w:val="24"/>
          <w:lang w:eastAsia="en-US"/>
        </w:rPr>
        <w:t>will</w:t>
      </w:r>
      <w:r w:rsidRPr="00704532">
        <w:rPr>
          <w:rFonts w:cs="Arial"/>
          <w:bCs/>
          <w:color w:val="000000"/>
          <w:szCs w:val="24"/>
          <w:lang w:eastAsia="en-US"/>
        </w:rPr>
        <w:t>:</w:t>
      </w:r>
    </w:p>
    <w:p w14:paraId="01641DDD" w14:textId="2EC0F368" w:rsidR="0049479A" w:rsidRPr="001734DA" w:rsidRDefault="0049479A" w:rsidP="0049479A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1734DA">
        <w:rPr>
          <w:rFonts w:cs="Arial"/>
          <w:bCs/>
          <w:color w:val="000000"/>
          <w:szCs w:val="24"/>
          <w:lang w:eastAsia="en-US"/>
        </w:rPr>
        <w:t xml:space="preserve">describe how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Pr="001734DA">
        <w:rPr>
          <w:rFonts w:cs="Arial"/>
          <w:bCs/>
          <w:color w:val="000000"/>
          <w:szCs w:val="24"/>
          <w:lang w:eastAsia="en-US"/>
        </w:rPr>
        <w:t xml:space="preserve"> is to </w:t>
      </w:r>
      <w:proofErr w:type="gramStart"/>
      <w:r w:rsidRPr="001734DA">
        <w:rPr>
          <w:rFonts w:cs="Arial"/>
          <w:bCs/>
          <w:color w:val="000000"/>
          <w:szCs w:val="24"/>
          <w:lang w:eastAsia="en-US"/>
        </w:rPr>
        <w:t>operate;</w:t>
      </w:r>
      <w:proofErr w:type="gramEnd"/>
    </w:p>
    <w:p w14:paraId="30CE5371" w14:textId="2309EB6C" w:rsidR="0049479A" w:rsidRPr="0049479A" w:rsidRDefault="0049479A" w:rsidP="0049479A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1734DA">
        <w:rPr>
          <w:rFonts w:cs="Arial"/>
          <w:bCs/>
          <w:color w:val="000000"/>
          <w:szCs w:val="24"/>
          <w:lang w:eastAsia="en-US"/>
        </w:rPr>
        <w:t xml:space="preserve">use plain English and be written in a way that assists readers who do not have background in or detailed knowledge of the EPBC </w:t>
      </w:r>
      <w:proofErr w:type="gramStart"/>
      <w:r w:rsidRPr="001734DA">
        <w:rPr>
          <w:rFonts w:cs="Arial"/>
          <w:bCs/>
          <w:color w:val="000000"/>
          <w:szCs w:val="24"/>
          <w:lang w:eastAsia="en-US"/>
        </w:rPr>
        <w:t>Act;</w:t>
      </w:r>
      <w:proofErr w:type="gramEnd"/>
      <w:r w:rsidRPr="001734DA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3D2394A8" w14:textId="0CFF14D1" w:rsidR="00704532" w:rsidRPr="002A19FC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2A19FC">
        <w:rPr>
          <w:rFonts w:cs="Arial"/>
          <w:bCs/>
          <w:color w:val="000000"/>
          <w:szCs w:val="24"/>
          <w:lang w:eastAsia="en-US"/>
        </w:rPr>
        <w:t>p</w:t>
      </w:r>
      <w:r w:rsidR="00704532" w:rsidRPr="002A19FC">
        <w:rPr>
          <w:rFonts w:cs="Arial"/>
          <w:bCs/>
          <w:color w:val="000000"/>
          <w:szCs w:val="24"/>
          <w:lang w:eastAsia="en-US"/>
        </w:rPr>
        <w:t>rovide a</w:t>
      </w:r>
      <w:r w:rsidR="00273E7E" w:rsidRPr="002A19FC">
        <w:rPr>
          <w:rFonts w:cs="Arial"/>
          <w:bCs/>
          <w:color w:val="000000"/>
          <w:szCs w:val="24"/>
          <w:lang w:eastAsia="en-US"/>
        </w:rPr>
        <w:t xml:space="preserve"> </w:t>
      </w:r>
      <w:r w:rsidR="00704532" w:rsidRPr="002A19FC">
        <w:rPr>
          <w:rFonts w:cs="Arial"/>
          <w:bCs/>
          <w:color w:val="000000"/>
          <w:szCs w:val="24"/>
          <w:lang w:eastAsia="en-US"/>
        </w:rPr>
        <w:t>n</w:t>
      </w:r>
      <w:r w:rsidR="00273E7E" w:rsidRPr="002A19FC">
        <w:rPr>
          <w:rFonts w:cs="Arial"/>
          <w:bCs/>
          <w:color w:val="000000"/>
          <w:szCs w:val="24"/>
          <w:lang w:eastAsia="en-US"/>
        </w:rPr>
        <w:t xml:space="preserve">amed </w:t>
      </w:r>
      <w:r w:rsidR="00704532" w:rsidRPr="002A19FC">
        <w:rPr>
          <w:rFonts w:cs="Arial"/>
          <w:bCs/>
          <w:color w:val="000000"/>
          <w:szCs w:val="24"/>
          <w:lang w:eastAsia="en-US"/>
        </w:rPr>
        <w:t>approval holder</w:t>
      </w:r>
      <w:r w:rsidR="004E0F68" w:rsidRPr="002A19FC">
        <w:rPr>
          <w:rFonts w:cs="Arial"/>
          <w:bCs/>
          <w:color w:val="000000"/>
          <w:szCs w:val="24"/>
          <w:lang w:eastAsia="en-US"/>
        </w:rPr>
        <w:t xml:space="preserve"> (or holders</w:t>
      </w:r>
      <w:proofErr w:type="gramStart"/>
      <w:r w:rsidR="004E0F68" w:rsidRPr="002A19FC">
        <w:rPr>
          <w:rFonts w:cs="Arial"/>
          <w:bCs/>
          <w:color w:val="000000"/>
          <w:szCs w:val="24"/>
          <w:lang w:eastAsia="en-US"/>
        </w:rPr>
        <w:t>)</w:t>
      </w:r>
      <w:r w:rsidR="00704532" w:rsidRPr="002A19FC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190AC0C2" w14:textId="78D013EA" w:rsidR="00704532" w:rsidRPr="002A19FC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2A19FC">
        <w:rPr>
          <w:rFonts w:cs="Arial"/>
          <w:bCs/>
          <w:color w:val="000000"/>
          <w:szCs w:val="24"/>
          <w:lang w:eastAsia="en-US"/>
        </w:rPr>
        <w:t>d</w:t>
      </w:r>
      <w:r w:rsidR="00704532" w:rsidRPr="002A19FC">
        <w:rPr>
          <w:rFonts w:cs="Arial"/>
          <w:bCs/>
          <w:color w:val="000000"/>
          <w:szCs w:val="24"/>
          <w:lang w:eastAsia="en-US"/>
        </w:rPr>
        <w:t>e</w:t>
      </w:r>
      <w:r w:rsidR="006D5FF9" w:rsidRPr="002A19FC">
        <w:rPr>
          <w:rFonts w:cs="Arial"/>
          <w:bCs/>
          <w:color w:val="000000"/>
          <w:szCs w:val="24"/>
          <w:lang w:eastAsia="en-US"/>
        </w:rPr>
        <w:t xml:space="preserve">scribe </w:t>
      </w:r>
      <w:r w:rsidR="00704532" w:rsidRPr="002A19FC">
        <w:rPr>
          <w:rFonts w:cs="Arial"/>
          <w:bCs/>
          <w:color w:val="000000"/>
          <w:szCs w:val="24"/>
          <w:lang w:eastAsia="en-US"/>
        </w:rPr>
        <w:t>the role and responsibilities</w:t>
      </w:r>
      <w:r w:rsidR="0049479A" w:rsidRPr="002A19FC">
        <w:rPr>
          <w:rFonts w:cs="Arial"/>
          <w:bCs/>
          <w:color w:val="000000"/>
          <w:szCs w:val="24"/>
          <w:lang w:eastAsia="en-US"/>
        </w:rPr>
        <w:t xml:space="preserve"> </w:t>
      </w:r>
      <w:r w:rsidR="00704532" w:rsidRPr="002A19FC">
        <w:rPr>
          <w:rFonts w:cs="Arial"/>
          <w:bCs/>
          <w:color w:val="000000"/>
          <w:szCs w:val="24"/>
          <w:lang w:eastAsia="en-US"/>
        </w:rPr>
        <w:t xml:space="preserve">of the </w:t>
      </w:r>
      <w:r w:rsidR="00273E7E" w:rsidRPr="002A19FC">
        <w:rPr>
          <w:rFonts w:cs="Arial"/>
          <w:bCs/>
          <w:color w:val="000000"/>
          <w:szCs w:val="24"/>
          <w:lang w:eastAsia="en-US"/>
        </w:rPr>
        <w:t xml:space="preserve">named </w:t>
      </w:r>
      <w:r w:rsidR="008C2DBD" w:rsidRPr="002A19FC">
        <w:rPr>
          <w:rFonts w:cs="Arial"/>
          <w:bCs/>
          <w:color w:val="000000"/>
          <w:szCs w:val="24"/>
          <w:lang w:eastAsia="en-US"/>
        </w:rPr>
        <w:t>a</w:t>
      </w:r>
      <w:r w:rsidR="00704532" w:rsidRPr="002A19FC">
        <w:rPr>
          <w:rFonts w:cs="Arial"/>
          <w:bCs/>
          <w:color w:val="000000"/>
          <w:szCs w:val="24"/>
          <w:lang w:eastAsia="en-US"/>
        </w:rPr>
        <w:t xml:space="preserve">pproval </w:t>
      </w:r>
      <w:r w:rsidR="008C2DBD" w:rsidRPr="002A19FC">
        <w:rPr>
          <w:rFonts w:cs="Arial"/>
          <w:bCs/>
          <w:color w:val="000000"/>
          <w:szCs w:val="24"/>
          <w:lang w:eastAsia="en-US"/>
        </w:rPr>
        <w:t>h</w:t>
      </w:r>
      <w:r w:rsidR="00704532" w:rsidRPr="002A19FC">
        <w:rPr>
          <w:rFonts w:cs="Arial"/>
          <w:bCs/>
          <w:color w:val="000000"/>
          <w:szCs w:val="24"/>
          <w:lang w:eastAsia="en-US"/>
        </w:rPr>
        <w:t>older</w:t>
      </w:r>
      <w:r w:rsidR="00681730" w:rsidRPr="002A19FC">
        <w:rPr>
          <w:rFonts w:cs="Arial"/>
          <w:bCs/>
          <w:color w:val="000000"/>
          <w:szCs w:val="24"/>
          <w:lang w:eastAsia="en-US"/>
        </w:rPr>
        <w:t xml:space="preserve"> (or holders)</w:t>
      </w:r>
      <w:r w:rsidR="00761E48" w:rsidRPr="002A19FC">
        <w:rPr>
          <w:rFonts w:cs="Arial"/>
          <w:bCs/>
          <w:color w:val="000000"/>
          <w:szCs w:val="24"/>
          <w:lang w:eastAsia="en-US"/>
        </w:rPr>
        <w:t xml:space="preserve">, </w:t>
      </w:r>
      <w:r w:rsidR="00704532" w:rsidRPr="002A19FC">
        <w:rPr>
          <w:rFonts w:cs="Arial"/>
          <w:bCs/>
          <w:color w:val="000000"/>
          <w:szCs w:val="24"/>
          <w:lang w:eastAsia="en-US"/>
        </w:rPr>
        <w:t xml:space="preserve">the </w:t>
      </w:r>
      <w:r w:rsidR="00273E7E" w:rsidRPr="002A19FC">
        <w:rPr>
          <w:rFonts w:cs="Arial"/>
          <w:bCs/>
          <w:color w:val="000000"/>
          <w:szCs w:val="24"/>
          <w:lang w:eastAsia="en-US"/>
        </w:rPr>
        <w:t>Environment Department</w:t>
      </w:r>
      <w:r w:rsidR="00761E48" w:rsidRPr="002A19FC">
        <w:rPr>
          <w:rFonts w:cs="Arial"/>
          <w:bCs/>
          <w:color w:val="000000"/>
          <w:szCs w:val="24"/>
          <w:lang w:eastAsia="en-US"/>
        </w:rPr>
        <w:t xml:space="preserve"> and other relevant </w:t>
      </w:r>
      <w:proofErr w:type="gramStart"/>
      <w:r w:rsidR="00761E48" w:rsidRPr="002A19FC">
        <w:rPr>
          <w:rFonts w:cs="Arial"/>
          <w:bCs/>
          <w:color w:val="000000"/>
          <w:szCs w:val="24"/>
          <w:lang w:eastAsia="en-US"/>
        </w:rPr>
        <w:t>agencies</w:t>
      </w:r>
      <w:r w:rsidR="00704532" w:rsidRPr="002A19FC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4C919024" w14:textId="1E3B15DE" w:rsidR="00704532" w:rsidRPr="00704532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efine the </w:t>
      </w:r>
      <w:r w:rsidR="00A50077">
        <w:rPr>
          <w:rFonts w:cs="Arial"/>
          <w:bCs/>
          <w:color w:val="000000"/>
          <w:szCs w:val="24"/>
          <w:lang w:eastAsia="en-US"/>
        </w:rPr>
        <w:t xml:space="preserve">action or </w:t>
      </w:r>
      <w:r w:rsidR="00704532" w:rsidRPr="00704532">
        <w:rPr>
          <w:rFonts w:cs="Arial"/>
          <w:bCs/>
          <w:color w:val="000000"/>
          <w:szCs w:val="24"/>
          <w:lang w:eastAsia="en-US"/>
        </w:rPr>
        <w:t>class</w:t>
      </w:r>
      <w:r w:rsidR="00633101">
        <w:rPr>
          <w:rFonts w:cs="Arial"/>
          <w:bCs/>
          <w:color w:val="000000"/>
          <w:szCs w:val="24"/>
          <w:lang w:eastAsia="en-US"/>
        </w:rPr>
        <w:t>es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 of actions</w:t>
      </w:r>
      <w:r w:rsidR="00A50077">
        <w:rPr>
          <w:rFonts w:cs="Arial"/>
          <w:bCs/>
          <w:color w:val="000000"/>
          <w:szCs w:val="24"/>
          <w:lang w:eastAsia="en-US"/>
        </w:rPr>
        <w:t xml:space="preserve"> </w:t>
      </w:r>
      <w:r w:rsidR="005574A4">
        <w:rPr>
          <w:rFonts w:cs="Arial"/>
          <w:bCs/>
          <w:color w:val="000000"/>
          <w:szCs w:val="24"/>
          <w:lang w:eastAsia="en-US"/>
        </w:rPr>
        <w:t>that have been assessed in</w:t>
      </w:r>
      <w:r w:rsidR="00A50077">
        <w:rPr>
          <w:rFonts w:cs="Arial"/>
          <w:bCs/>
          <w:color w:val="000000"/>
          <w:szCs w:val="24"/>
          <w:lang w:eastAsia="en-US"/>
        </w:rPr>
        <w:t xml:space="preserve"> </w:t>
      </w:r>
      <w:r w:rsidR="005574A4">
        <w:rPr>
          <w:rFonts w:cs="Arial"/>
          <w:bCs/>
          <w:color w:val="000000"/>
          <w:szCs w:val="24"/>
          <w:lang w:eastAsia="en-US"/>
        </w:rPr>
        <w:t xml:space="preserve">the </w:t>
      </w:r>
      <w:r w:rsidR="00D2436B">
        <w:rPr>
          <w:rFonts w:cs="Arial"/>
          <w:bCs/>
          <w:color w:val="000000"/>
          <w:szCs w:val="24"/>
          <w:lang w:eastAsia="en-US"/>
        </w:rPr>
        <w:t>EIS</w:t>
      </w:r>
      <w:r w:rsidR="00A50077">
        <w:rPr>
          <w:rFonts w:cs="Arial"/>
          <w:bCs/>
          <w:color w:val="000000"/>
          <w:szCs w:val="24"/>
          <w:lang w:eastAsia="en-US"/>
        </w:rPr>
        <w:t xml:space="preserve">, including how these are related to development activities regulated and/or managed under </w:t>
      </w:r>
      <w:r w:rsidR="00D031CE">
        <w:rPr>
          <w:rFonts w:cs="Arial"/>
          <w:bCs/>
          <w:color w:val="000000"/>
          <w:szCs w:val="24"/>
          <w:lang w:eastAsia="en-US"/>
        </w:rPr>
        <w:t xml:space="preserve">Territory </w:t>
      </w:r>
      <w:r w:rsidR="00A50077">
        <w:rPr>
          <w:rFonts w:cs="Arial"/>
          <w:bCs/>
          <w:color w:val="000000"/>
          <w:szCs w:val="24"/>
          <w:lang w:eastAsia="en-US"/>
        </w:rPr>
        <w:t xml:space="preserve">legislative </w:t>
      </w:r>
      <w:proofErr w:type="gramStart"/>
      <w:r w:rsidR="00A50077">
        <w:rPr>
          <w:rFonts w:cs="Arial"/>
          <w:bCs/>
          <w:color w:val="000000"/>
          <w:szCs w:val="24"/>
          <w:lang w:eastAsia="en-US"/>
        </w:rPr>
        <w:t>requirements</w:t>
      </w:r>
      <w:r w:rsidR="00704532" w:rsidRPr="00704532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0753A1BA" w14:textId="231DC055" w:rsidR="00704532" w:rsidRPr="00704532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efine persons who can take an action under the </w:t>
      </w:r>
      <w:proofErr w:type="gramStart"/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704532" w:rsidRPr="00704532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2E701E95" w14:textId="056F8993" w:rsidR="00704532" w:rsidRPr="00704532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efine the timeframe of the </w:t>
      </w:r>
      <w:proofErr w:type="gramStart"/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704532" w:rsidRPr="00704532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1E5214F2" w14:textId="6B0D739B" w:rsidR="00704532" w:rsidRPr="00704532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efine the spatial area of the strategic </w:t>
      </w:r>
      <w:proofErr w:type="gramStart"/>
      <w:r w:rsidR="00704532" w:rsidRPr="00704532">
        <w:rPr>
          <w:rFonts w:cs="Arial"/>
          <w:bCs/>
          <w:color w:val="000000"/>
          <w:szCs w:val="24"/>
          <w:lang w:eastAsia="en-US"/>
        </w:rPr>
        <w:t>assessment;</w:t>
      </w:r>
      <w:proofErr w:type="gramEnd"/>
    </w:p>
    <w:p w14:paraId="4DFA4115" w14:textId="283893AA" w:rsidR="00704532" w:rsidRPr="00704532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="00704532" w:rsidRPr="00704532">
        <w:rPr>
          <w:rFonts w:cs="Arial"/>
          <w:bCs/>
          <w:color w:val="000000"/>
          <w:szCs w:val="24"/>
          <w:lang w:eastAsia="en-US"/>
        </w:rPr>
        <w:t>efine the class of action</w:t>
      </w:r>
      <w:r w:rsidR="00633101">
        <w:rPr>
          <w:rFonts w:cs="Arial"/>
          <w:bCs/>
          <w:color w:val="000000"/>
          <w:szCs w:val="24"/>
          <w:lang w:eastAsia="en-US"/>
        </w:rPr>
        <w:t>s’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 boundaries; and </w:t>
      </w:r>
    </w:p>
    <w:p w14:paraId="4967B50C" w14:textId="74980FF5" w:rsidR="00273E7E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lastRenderedPageBreak/>
        <w:t>d</w:t>
      </w:r>
      <w:r w:rsidR="00704532" w:rsidRPr="00704532">
        <w:rPr>
          <w:rFonts w:cs="Arial"/>
          <w:bCs/>
          <w:color w:val="000000"/>
          <w:szCs w:val="24"/>
          <w:lang w:eastAsia="en-US"/>
        </w:rPr>
        <w:t xml:space="preserve">efine matters excluded from the scope of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273E7E">
        <w:rPr>
          <w:rFonts w:cs="Arial"/>
          <w:bCs/>
          <w:color w:val="000000"/>
          <w:szCs w:val="24"/>
          <w:lang w:eastAsia="en-US"/>
        </w:rPr>
        <w:t>, including but not limited to:</w:t>
      </w:r>
    </w:p>
    <w:p w14:paraId="511E43F0" w14:textId="1EE5D014" w:rsidR="00273E7E" w:rsidRDefault="00E02E3F" w:rsidP="00273E7E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actions that have already been </w:t>
      </w:r>
      <w:r w:rsidR="00D43A22">
        <w:rPr>
          <w:rFonts w:cs="Arial"/>
          <w:bCs/>
          <w:color w:val="000000"/>
          <w:szCs w:val="24"/>
          <w:lang w:eastAsia="en-US"/>
        </w:rPr>
        <w:t xml:space="preserve">found </w:t>
      </w:r>
      <w:r w:rsidR="00FC38B0">
        <w:rPr>
          <w:rFonts w:cs="Arial"/>
          <w:bCs/>
          <w:color w:val="000000"/>
          <w:szCs w:val="24"/>
          <w:lang w:eastAsia="en-US"/>
        </w:rPr>
        <w:t>not to be controlled actions under section 75</w:t>
      </w:r>
      <w:r w:rsidR="005D3A71">
        <w:rPr>
          <w:rFonts w:cs="Arial"/>
          <w:bCs/>
          <w:color w:val="000000"/>
          <w:szCs w:val="24"/>
          <w:lang w:eastAsia="en-US"/>
        </w:rPr>
        <w:t xml:space="preserve">(1) of the </w:t>
      </w:r>
      <w:r w:rsidR="00BE3FF0">
        <w:rPr>
          <w:rFonts w:cs="Arial"/>
          <w:bCs/>
          <w:color w:val="000000"/>
          <w:szCs w:val="24"/>
          <w:lang w:eastAsia="en-US"/>
        </w:rPr>
        <w:t xml:space="preserve">EPBC </w:t>
      </w:r>
      <w:proofErr w:type="gramStart"/>
      <w:r w:rsidR="005D3A71">
        <w:rPr>
          <w:rFonts w:cs="Arial"/>
          <w:bCs/>
          <w:color w:val="000000"/>
          <w:szCs w:val="24"/>
          <w:lang w:eastAsia="en-US"/>
        </w:rPr>
        <w:t>Act;</w:t>
      </w:r>
      <w:proofErr w:type="gramEnd"/>
      <w:r w:rsidR="005D3A71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62BCED83" w14:textId="51C88481" w:rsidR="00273E7E" w:rsidRDefault="007C3AAC" w:rsidP="00273E7E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actions that have already been approved under </w:t>
      </w:r>
      <w:r w:rsidR="00393B27">
        <w:rPr>
          <w:rFonts w:cs="Arial"/>
          <w:bCs/>
          <w:color w:val="000000"/>
          <w:szCs w:val="24"/>
          <w:lang w:eastAsia="en-US"/>
        </w:rPr>
        <w:t xml:space="preserve">section 133(1) of the </w:t>
      </w:r>
      <w:r w:rsidR="00BE3FF0">
        <w:rPr>
          <w:rFonts w:cs="Arial"/>
          <w:bCs/>
          <w:color w:val="000000"/>
          <w:szCs w:val="24"/>
          <w:lang w:eastAsia="en-US"/>
        </w:rPr>
        <w:t xml:space="preserve">EPBC </w:t>
      </w:r>
      <w:r w:rsidR="00393B27">
        <w:rPr>
          <w:rFonts w:cs="Arial"/>
          <w:bCs/>
          <w:color w:val="000000"/>
          <w:szCs w:val="24"/>
          <w:lang w:eastAsia="en-US"/>
        </w:rPr>
        <w:t>Act</w:t>
      </w:r>
      <w:r w:rsidR="00DF4A77">
        <w:rPr>
          <w:rFonts w:cs="Arial"/>
          <w:bCs/>
          <w:color w:val="000000"/>
          <w:szCs w:val="24"/>
          <w:lang w:eastAsia="en-US"/>
        </w:rPr>
        <w:t>;</w:t>
      </w:r>
      <w:r w:rsidR="000A41A0">
        <w:rPr>
          <w:rFonts w:cs="Arial"/>
          <w:bCs/>
          <w:color w:val="000000"/>
          <w:szCs w:val="24"/>
          <w:lang w:eastAsia="en-US"/>
        </w:rPr>
        <w:t xml:space="preserve"> and</w:t>
      </w:r>
    </w:p>
    <w:p w14:paraId="58E4555E" w14:textId="59106FAD" w:rsidR="00273E7E" w:rsidRDefault="00DF4A77" w:rsidP="00273E7E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a</w:t>
      </w:r>
      <w:r w:rsidR="00273E7E">
        <w:rPr>
          <w:rFonts w:cs="Arial"/>
          <w:bCs/>
          <w:color w:val="000000"/>
          <w:szCs w:val="24"/>
          <w:lang w:eastAsia="en-US"/>
        </w:rPr>
        <w:t>ctions not assessed or specifically excluded</w:t>
      </w:r>
      <w:r w:rsidR="004944F3">
        <w:rPr>
          <w:rFonts w:cs="Arial"/>
          <w:bCs/>
          <w:color w:val="000000"/>
          <w:szCs w:val="24"/>
          <w:lang w:eastAsia="en-US"/>
        </w:rPr>
        <w:t xml:space="preserve"> from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0A41A0">
        <w:rPr>
          <w:rFonts w:cs="Arial"/>
          <w:bCs/>
          <w:color w:val="000000"/>
          <w:szCs w:val="24"/>
          <w:lang w:eastAsia="en-US"/>
        </w:rPr>
        <w:t>.</w:t>
      </w:r>
      <w:r w:rsidR="00273E7E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1C3682A3" w14:textId="77777777" w:rsidR="004802A1" w:rsidRDefault="00704532" w:rsidP="005574A4">
      <w:pPr>
        <w:keepNext/>
        <w:keepLines/>
        <w:autoSpaceDE w:val="0"/>
        <w:autoSpaceDN w:val="0"/>
        <w:adjustRightInd w:val="0"/>
        <w:spacing w:after="120"/>
        <w:ind w:left="369" w:hanging="369"/>
        <w:rPr>
          <w:rFonts w:cs="Arial"/>
          <w:b/>
          <w:bCs/>
          <w:color w:val="000000"/>
          <w:szCs w:val="24"/>
          <w:lang w:eastAsia="en-US"/>
        </w:rPr>
      </w:pPr>
      <w:r w:rsidRPr="00704532">
        <w:rPr>
          <w:rFonts w:cs="Arial"/>
          <w:b/>
          <w:bCs/>
          <w:color w:val="000000"/>
          <w:szCs w:val="24"/>
          <w:lang w:eastAsia="en-US"/>
        </w:rPr>
        <w:t>Environmental</w:t>
      </w:r>
      <w:r w:rsidR="005574A4">
        <w:rPr>
          <w:rFonts w:cs="Arial"/>
          <w:b/>
          <w:bCs/>
          <w:color w:val="000000"/>
          <w:szCs w:val="24"/>
          <w:lang w:eastAsia="en-US"/>
        </w:rPr>
        <w:t xml:space="preserve">, </w:t>
      </w:r>
      <w:proofErr w:type="gramStart"/>
      <w:r w:rsidR="005574A4">
        <w:rPr>
          <w:rFonts w:cs="Arial"/>
          <w:b/>
          <w:bCs/>
          <w:color w:val="000000"/>
          <w:szCs w:val="24"/>
          <w:lang w:eastAsia="en-US"/>
        </w:rPr>
        <w:t>administrative</w:t>
      </w:r>
      <w:proofErr w:type="gramEnd"/>
      <w:r w:rsidR="005574A4">
        <w:rPr>
          <w:rFonts w:cs="Arial"/>
          <w:b/>
          <w:bCs/>
          <w:color w:val="000000"/>
          <w:szCs w:val="24"/>
          <w:lang w:eastAsia="en-US"/>
        </w:rPr>
        <w:t xml:space="preserve"> and regulatory strategic assessment outcomes </w:t>
      </w:r>
    </w:p>
    <w:p w14:paraId="788A53F6" w14:textId="1E0A7D9E" w:rsidR="00704532" w:rsidRPr="004802A1" w:rsidRDefault="00704532" w:rsidP="004802A1">
      <w:pPr>
        <w:pStyle w:val="ListParagraph"/>
        <w:keepNext/>
        <w:keepLines/>
        <w:numPr>
          <w:ilvl w:val="0"/>
          <w:numId w:val="25"/>
        </w:numPr>
        <w:autoSpaceDE w:val="0"/>
        <w:autoSpaceDN w:val="0"/>
        <w:adjustRightInd w:val="0"/>
        <w:spacing w:after="120"/>
        <w:rPr>
          <w:rFonts w:cs="Arial"/>
          <w:bCs/>
          <w:color w:val="000000"/>
          <w:szCs w:val="24"/>
          <w:lang w:eastAsia="en-US"/>
        </w:rPr>
      </w:pPr>
      <w:r w:rsidRPr="004802A1">
        <w:rPr>
          <w:rFonts w:cs="Arial"/>
          <w:bCs/>
          <w:color w:val="000000"/>
          <w:szCs w:val="24"/>
          <w:lang w:eastAsia="en-US"/>
        </w:rPr>
        <w:t xml:space="preserve">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 </w:t>
      </w:r>
      <w:r w:rsidR="00DF4A77" w:rsidRPr="004802A1">
        <w:rPr>
          <w:rFonts w:cs="Arial"/>
          <w:bCs/>
          <w:color w:val="000000"/>
          <w:szCs w:val="24"/>
          <w:lang w:eastAsia="en-US"/>
        </w:rPr>
        <w:t>will</w:t>
      </w:r>
      <w:r w:rsidRPr="004802A1">
        <w:rPr>
          <w:rFonts w:cs="Arial"/>
          <w:bCs/>
          <w:color w:val="000000"/>
          <w:szCs w:val="24"/>
          <w:lang w:eastAsia="en-US"/>
        </w:rPr>
        <w:t>:</w:t>
      </w:r>
    </w:p>
    <w:p w14:paraId="6DC3F761" w14:textId="74CB8C50" w:rsidR="00704532" w:rsidRPr="004802A1" w:rsidRDefault="00C44BE7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4802A1">
        <w:rPr>
          <w:rFonts w:cs="Arial"/>
          <w:bCs/>
          <w:color w:val="000000"/>
          <w:szCs w:val="24"/>
          <w:lang w:eastAsia="en-US"/>
        </w:rPr>
        <w:t>i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dentify the </w:t>
      </w:r>
      <w:r w:rsidR="00273E7E" w:rsidRPr="004802A1">
        <w:rPr>
          <w:rFonts w:cs="Arial"/>
          <w:bCs/>
          <w:color w:val="000000"/>
          <w:szCs w:val="24"/>
          <w:lang w:eastAsia="en-US"/>
        </w:rPr>
        <w:t>p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rotected </w:t>
      </w:r>
      <w:r w:rsidR="0014364C" w:rsidRPr="004802A1">
        <w:rPr>
          <w:rFonts w:cs="Arial"/>
          <w:bCs/>
          <w:color w:val="000000"/>
          <w:szCs w:val="24"/>
          <w:lang w:eastAsia="en-US"/>
        </w:rPr>
        <w:t xml:space="preserve">matters 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that are relevant to the </w:t>
      </w:r>
      <w:proofErr w:type="gramStart"/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704532" w:rsidRPr="004802A1">
        <w:rPr>
          <w:rFonts w:cs="Arial"/>
          <w:bCs/>
          <w:color w:val="000000"/>
          <w:szCs w:val="24"/>
          <w:lang w:eastAsia="en-US"/>
        </w:rPr>
        <w:t>;</w:t>
      </w:r>
      <w:proofErr w:type="gramEnd"/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27DC4084" w14:textId="1436D649" w:rsidR="008C5F4F" w:rsidRPr="004802A1" w:rsidRDefault="00C44BE7" w:rsidP="008C5F4F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4802A1">
        <w:rPr>
          <w:rFonts w:cs="Arial"/>
          <w:bCs/>
          <w:color w:val="000000"/>
          <w:szCs w:val="24"/>
          <w:lang w:eastAsia="en-US"/>
        </w:rPr>
        <w:t>s</w:t>
      </w:r>
      <w:r w:rsidR="00540B20" w:rsidRPr="004802A1">
        <w:rPr>
          <w:rFonts w:cs="Arial"/>
          <w:bCs/>
          <w:color w:val="000000"/>
          <w:szCs w:val="24"/>
          <w:lang w:eastAsia="en-US"/>
        </w:rPr>
        <w:t>ummarise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 the expected </w:t>
      </w:r>
      <w:r w:rsidR="008C5F4F" w:rsidRPr="004802A1">
        <w:rPr>
          <w:rFonts w:cs="Arial"/>
          <w:bCs/>
          <w:color w:val="000000"/>
          <w:szCs w:val="24"/>
          <w:lang w:eastAsia="en-US"/>
        </w:rPr>
        <w:t xml:space="preserve">duration, extent and likely severity of the 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impacts </w:t>
      </w:r>
      <w:r w:rsidR="00273E7E" w:rsidRPr="004802A1">
        <w:rPr>
          <w:rFonts w:cs="Arial"/>
          <w:bCs/>
          <w:color w:val="000000"/>
          <w:szCs w:val="24"/>
          <w:lang w:eastAsia="en-US"/>
        </w:rPr>
        <w:t xml:space="preserve">of implementing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273E7E" w:rsidRPr="004802A1">
        <w:rPr>
          <w:rFonts w:cs="Arial"/>
          <w:bCs/>
          <w:color w:val="000000"/>
          <w:szCs w:val="24"/>
          <w:lang w:eastAsia="en-US"/>
        </w:rPr>
        <w:t xml:space="preserve"> 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on </w:t>
      </w:r>
      <w:r w:rsidR="004944F3" w:rsidRPr="004802A1">
        <w:rPr>
          <w:rFonts w:cs="Arial"/>
          <w:bCs/>
          <w:color w:val="000000"/>
          <w:szCs w:val="24"/>
          <w:lang w:eastAsia="en-US"/>
        </w:rPr>
        <w:t>p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rotected </w:t>
      </w:r>
      <w:proofErr w:type="gramStart"/>
      <w:r w:rsidR="00704532" w:rsidRPr="004802A1">
        <w:rPr>
          <w:rFonts w:cs="Arial"/>
          <w:bCs/>
          <w:color w:val="000000"/>
          <w:szCs w:val="24"/>
          <w:lang w:eastAsia="en-US"/>
        </w:rPr>
        <w:t>matters</w:t>
      </w:r>
      <w:r w:rsidR="008C5F4F" w:rsidRPr="004802A1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624A5ABD" w14:textId="53903143" w:rsidR="00594C9F" w:rsidRPr="007B27D3" w:rsidRDefault="00A72C81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7B27D3">
        <w:rPr>
          <w:rFonts w:cs="Arial"/>
          <w:bCs/>
          <w:color w:val="000000"/>
          <w:szCs w:val="24"/>
          <w:lang w:eastAsia="en-US"/>
        </w:rPr>
        <w:t xml:space="preserve">demonstrate how the </w:t>
      </w:r>
      <w:r w:rsidR="00594C9F" w:rsidRPr="007B27D3">
        <w:rPr>
          <w:rFonts w:cs="Arial"/>
          <w:bCs/>
          <w:color w:val="000000"/>
          <w:szCs w:val="24"/>
          <w:lang w:eastAsia="en-US"/>
        </w:rPr>
        <w:t xml:space="preserve">cumulative impacts </w:t>
      </w:r>
      <w:r w:rsidR="00AA63C9" w:rsidRPr="007B27D3">
        <w:rPr>
          <w:rFonts w:cs="Arial"/>
          <w:bCs/>
          <w:color w:val="000000"/>
          <w:szCs w:val="24"/>
          <w:lang w:eastAsia="en-US"/>
        </w:rPr>
        <w:t xml:space="preserve">to protected matters </w:t>
      </w:r>
      <w:r w:rsidR="00594C9F" w:rsidRPr="007B27D3">
        <w:rPr>
          <w:rFonts w:cs="Arial"/>
          <w:bCs/>
          <w:color w:val="000000"/>
          <w:szCs w:val="24"/>
          <w:lang w:eastAsia="en-US"/>
        </w:rPr>
        <w:t xml:space="preserve">of all proposed activities </w:t>
      </w:r>
      <w:r w:rsidRPr="007B27D3">
        <w:rPr>
          <w:rFonts w:cs="Arial"/>
          <w:bCs/>
          <w:color w:val="000000"/>
          <w:szCs w:val="24"/>
          <w:lang w:eastAsia="en-US"/>
        </w:rPr>
        <w:t xml:space="preserve">identified in the </w:t>
      </w:r>
      <w:r w:rsidR="00D2436B">
        <w:rPr>
          <w:rFonts w:cs="Arial"/>
          <w:bCs/>
          <w:color w:val="000000"/>
          <w:szCs w:val="24"/>
          <w:lang w:eastAsia="en-US"/>
        </w:rPr>
        <w:t>EIS</w:t>
      </w:r>
      <w:r w:rsidRPr="007B27D3">
        <w:rPr>
          <w:rFonts w:cs="Arial"/>
          <w:bCs/>
          <w:color w:val="000000"/>
          <w:szCs w:val="24"/>
          <w:lang w:eastAsia="en-US"/>
        </w:rPr>
        <w:t xml:space="preserve"> will be avoided</w:t>
      </w:r>
      <w:r w:rsidR="00AA63C9" w:rsidRPr="007B27D3">
        <w:rPr>
          <w:rFonts w:cs="Arial"/>
          <w:bCs/>
          <w:color w:val="000000"/>
          <w:szCs w:val="24"/>
          <w:lang w:eastAsia="en-US"/>
        </w:rPr>
        <w:t xml:space="preserve"> and </w:t>
      </w:r>
      <w:proofErr w:type="gramStart"/>
      <w:r w:rsidR="00AA63C9" w:rsidRPr="007B27D3">
        <w:rPr>
          <w:rFonts w:cs="Arial"/>
          <w:bCs/>
          <w:color w:val="000000"/>
          <w:szCs w:val="24"/>
          <w:lang w:eastAsia="en-US"/>
        </w:rPr>
        <w:t>mitigated;</w:t>
      </w:r>
      <w:proofErr w:type="gramEnd"/>
    </w:p>
    <w:p w14:paraId="394A941A" w14:textId="4D075D9C" w:rsidR="00D85447" w:rsidRPr="004802A1" w:rsidRDefault="00AA63C9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4802A1">
        <w:rPr>
          <w:rFonts w:cs="Arial"/>
          <w:bCs/>
          <w:color w:val="000000"/>
          <w:szCs w:val="24"/>
          <w:lang w:eastAsia="en-US"/>
        </w:rPr>
        <w:t xml:space="preserve">provide for </w:t>
      </w:r>
      <w:r w:rsidR="00D85447" w:rsidRPr="004802A1">
        <w:rPr>
          <w:rFonts w:cs="Arial"/>
          <w:bCs/>
          <w:color w:val="000000"/>
          <w:szCs w:val="24"/>
          <w:lang w:eastAsia="en-US"/>
        </w:rPr>
        <w:t xml:space="preserve">appropriate 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offsets in accordance with the </w:t>
      </w:r>
      <w:r w:rsidRPr="004802A1">
        <w:rPr>
          <w:rFonts w:cs="Arial"/>
          <w:bCs/>
          <w:i/>
          <w:iCs/>
          <w:color w:val="000000"/>
          <w:szCs w:val="24"/>
          <w:lang w:eastAsia="en-US"/>
        </w:rPr>
        <w:t>EPBC Act Environment Offsets Policy</w:t>
      </w:r>
      <w:r w:rsidR="004516B1">
        <w:rPr>
          <w:rStyle w:val="FootnoteReference"/>
          <w:bCs/>
          <w:i/>
          <w:iCs/>
          <w:color w:val="000000"/>
          <w:szCs w:val="24"/>
          <w:lang w:eastAsia="en-US"/>
        </w:rPr>
        <w:footnoteReference w:id="4"/>
      </w:r>
      <w:r w:rsidR="008C5F4F" w:rsidRPr="004802A1">
        <w:rPr>
          <w:rFonts w:cs="Arial"/>
          <w:bCs/>
          <w:color w:val="000000"/>
          <w:szCs w:val="24"/>
          <w:lang w:eastAsia="en-US"/>
        </w:rPr>
        <w:t>,</w:t>
      </w:r>
      <w:r w:rsidR="00D85447" w:rsidRPr="004802A1">
        <w:rPr>
          <w:rFonts w:cs="Arial"/>
          <w:bCs/>
          <w:color w:val="000000"/>
          <w:szCs w:val="24"/>
          <w:lang w:eastAsia="en-US"/>
        </w:rPr>
        <w:t xml:space="preserve"> in the even</w:t>
      </w:r>
      <w:r w:rsidR="008C5F4F" w:rsidRPr="004802A1">
        <w:rPr>
          <w:rFonts w:cs="Arial"/>
          <w:bCs/>
          <w:color w:val="000000"/>
          <w:szCs w:val="24"/>
          <w:lang w:eastAsia="en-US"/>
        </w:rPr>
        <w:t>t</w:t>
      </w:r>
      <w:r w:rsidR="00D85447" w:rsidRPr="004802A1">
        <w:rPr>
          <w:rFonts w:cs="Arial"/>
          <w:bCs/>
          <w:color w:val="000000"/>
          <w:szCs w:val="24"/>
          <w:lang w:eastAsia="en-US"/>
        </w:rPr>
        <w:t xml:space="preserve"> that impacts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 to protected matters</w:t>
      </w:r>
      <w:r w:rsidR="00D85447" w:rsidRPr="004802A1">
        <w:rPr>
          <w:rFonts w:cs="Arial"/>
          <w:bCs/>
          <w:color w:val="000000"/>
          <w:szCs w:val="24"/>
          <w:lang w:eastAsia="en-US"/>
        </w:rPr>
        <w:t xml:space="preserve"> cannot be fully avoided or </w:t>
      </w:r>
      <w:proofErr w:type="gramStart"/>
      <w:r w:rsidR="00D85447" w:rsidRPr="004802A1">
        <w:rPr>
          <w:rFonts w:cs="Arial"/>
          <w:bCs/>
          <w:color w:val="000000"/>
          <w:szCs w:val="24"/>
          <w:lang w:eastAsia="en-US"/>
        </w:rPr>
        <w:t>mitigated</w:t>
      </w:r>
      <w:r w:rsidR="001734DA" w:rsidRPr="004802A1">
        <w:rPr>
          <w:rFonts w:cs="Arial"/>
          <w:bCs/>
          <w:color w:val="000000"/>
          <w:szCs w:val="24"/>
          <w:lang w:eastAsia="en-US"/>
        </w:rPr>
        <w:t>;</w:t>
      </w:r>
      <w:proofErr w:type="gramEnd"/>
      <w:r w:rsidR="00D85447" w:rsidRPr="004802A1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59CADAF8" w14:textId="7DD5B977" w:rsidR="005574A4" w:rsidRPr="00151B86" w:rsidRDefault="00AA63C9" w:rsidP="00151B86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4802A1">
        <w:rPr>
          <w:rFonts w:cs="Arial"/>
          <w:bCs/>
          <w:color w:val="000000"/>
          <w:szCs w:val="24"/>
          <w:lang w:eastAsia="en-US"/>
        </w:rPr>
        <w:t>define</w:t>
      </w:r>
      <w:r w:rsidR="006D5FF9" w:rsidRPr="004802A1">
        <w:rPr>
          <w:rFonts w:cs="Arial"/>
          <w:bCs/>
          <w:color w:val="000000"/>
          <w:szCs w:val="24"/>
          <w:lang w:eastAsia="en-US"/>
        </w:rPr>
        <w:t xml:space="preserve"> 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clear 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and measurable </w:t>
      </w:r>
      <w:r w:rsidR="004944F3" w:rsidRPr="004802A1">
        <w:rPr>
          <w:rFonts w:cs="Arial"/>
          <w:bCs/>
          <w:color w:val="000000"/>
          <w:szCs w:val="24"/>
          <w:lang w:eastAsia="en-US"/>
        </w:rPr>
        <w:t>outcomes and commitments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 for the </w:t>
      </w:r>
      <w:r w:rsidR="00A06A93" w:rsidRPr="004802A1">
        <w:rPr>
          <w:rFonts w:cs="Arial"/>
          <w:bCs/>
          <w:color w:val="000000"/>
          <w:szCs w:val="24"/>
          <w:lang w:eastAsia="en-US"/>
        </w:rPr>
        <w:t xml:space="preserve">management 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and conservation </w:t>
      </w:r>
      <w:r w:rsidR="00A06A93" w:rsidRPr="004802A1">
        <w:rPr>
          <w:rFonts w:cs="Arial"/>
          <w:bCs/>
          <w:color w:val="000000"/>
          <w:szCs w:val="24"/>
          <w:lang w:eastAsia="en-US"/>
        </w:rPr>
        <w:t xml:space="preserve">of </w:t>
      </w:r>
      <w:r w:rsidR="004944F3" w:rsidRPr="004802A1">
        <w:rPr>
          <w:rFonts w:cs="Arial"/>
          <w:bCs/>
          <w:color w:val="000000"/>
          <w:szCs w:val="24"/>
          <w:lang w:eastAsia="en-US"/>
        </w:rPr>
        <w:t>p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rotected matters </w:t>
      </w:r>
      <w:r w:rsidR="00A06A93" w:rsidRPr="004802A1">
        <w:rPr>
          <w:rFonts w:cs="Arial"/>
          <w:bCs/>
          <w:color w:val="000000"/>
          <w:szCs w:val="24"/>
          <w:lang w:eastAsia="en-US"/>
        </w:rPr>
        <w:t xml:space="preserve">that are </w:t>
      </w:r>
      <w:r w:rsidR="00704532" w:rsidRPr="004802A1">
        <w:rPr>
          <w:rFonts w:cs="Arial"/>
          <w:bCs/>
          <w:color w:val="000000"/>
          <w:szCs w:val="24"/>
          <w:lang w:eastAsia="en-US"/>
        </w:rPr>
        <w:t xml:space="preserve">relevant to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7B27D3">
        <w:rPr>
          <w:rFonts w:cs="Arial"/>
          <w:bCs/>
          <w:color w:val="000000"/>
          <w:szCs w:val="24"/>
          <w:lang w:eastAsia="en-US"/>
        </w:rPr>
        <w:t>,</w:t>
      </w:r>
      <w:r w:rsidR="00151B86" w:rsidRPr="004802A1">
        <w:rPr>
          <w:rFonts w:cs="Arial"/>
          <w:bCs/>
          <w:color w:val="000000"/>
          <w:szCs w:val="24"/>
          <w:lang w:eastAsia="en-US"/>
        </w:rPr>
        <w:t xml:space="preserve"> </w:t>
      </w:r>
      <w:r w:rsidRPr="004802A1">
        <w:rPr>
          <w:rFonts w:cs="Arial"/>
          <w:bCs/>
          <w:color w:val="000000"/>
          <w:szCs w:val="24"/>
          <w:lang w:eastAsia="en-US"/>
        </w:rPr>
        <w:t>includ</w:t>
      </w:r>
      <w:r w:rsidR="00BE1594">
        <w:rPr>
          <w:rFonts w:cs="Arial"/>
          <w:bCs/>
          <w:color w:val="000000"/>
          <w:szCs w:val="24"/>
          <w:lang w:eastAsia="en-US"/>
        </w:rPr>
        <w:t>ing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 specific</w:t>
      </w:r>
      <w:r w:rsidR="0008119A">
        <w:rPr>
          <w:rFonts w:cs="Arial"/>
          <w:bCs/>
          <w:color w:val="000000"/>
          <w:szCs w:val="24"/>
          <w:lang w:eastAsia="en-US"/>
        </w:rPr>
        <w:t xml:space="preserve">, </w:t>
      </w:r>
      <w:r w:rsidRPr="004802A1">
        <w:rPr>
          <w:rFonts w:cs="Arial"/>
          <w:bCs/>
          <w:color w:val="000000"/>
          <w:szCs w:val="24"/>
          <w:lang w:eastAsia="en-US"/>
        </w:rPr>
        <w:t>measurable</w:t>
      </w:r>
      <w:r w:rsidR="0008119A">
        <w:rPr>
          <w:rFonts w:cs="Arial"/>
          <w:bCs/>
          <w:color w:val="000000"/>
          <w:szCs w:val="24"/>
          <w:lang w:eastAsia="en-US"/>
        </w:rPr>
        <w:t xml:space="preserve">, achievable, </w:t>
      </w:r>
      <w:proofErr w:type="gramStart"/>
      <w:r w:rsidR="0008119A">
        <w:rPr>
          <w:rFonts w:cs="Arial"/>
          <w:bCs/>
          <w:color w:val="000000"/>
          <w:szCs w:val="24"/>
          <w:lang w:eastAsia="en-US"/>
        </w:rPr>
        <w:t>relevant</w:t>
      </w:r>
      <w:proofErr w:type="gramEnd"/>
      <w:r w:rsidR="0008119A">
        <w:rPr>
          <w:rFonts w:cs="Arial"/>
          <w:bCs/>
          <w:color w:val="000000"/>
          <w:szCs w:val="24"/>
          <w:lang w:eastAsia="en-US"/>
        </w:rPr>
        <w:t xml:space="preserve"> and timely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 performance indicators to demonstrate progress towards achieving these outcomes and commitments</w:t>
      </w:r>
      <w:r w:rsidR="007F4A47">
        <w:rPr>
          <w:rFonts w:cs="Arial"/>
          <w:bCs/>
          <w:color w:val="000000"/>
          <w:szCs w:val="24"/>
          <w:lang w:eastAsia="en-US"/>
        </w:rPr>
        <w:t>; and</w:t>
      </w:r>
    </w:p>
    <w:p w14:paraId="43A07212" w14:textId="2A3F16A9" w:rsidR="00151B86" w:rsidRPr="00151B86" w:rsidRDefault="00151B86" w:rsidP="00151B86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Pr="004802A1">
        <w:rPr>
          <w:rFonts w:cs="Arial"/>
          <w:bCs/>
          <w:color w:val="000000"/>
          <w:szCs w:val="24"/>
          <w:lang w:eastAsia="en-US"/>
        </w:rPr>
        <w:t>efine clear and measurable outcomes and commitments for</w:t>
      </w:r>
      <w:r>
        <w:rPr>
          <w:rFonts w:cs="Arial"/>
          <w:bCs/>
          <w:color w:val="000000"/>
          <w:szCs w:val="24"/>
          <w:lang w:eastAsia="en-US"/>
        </w:rPr>
        <w:t xml:space="preserve"> the achievement of</w:t>
      </w:r>
      <w:r w:rsidRPr="004802A1">
        <w:rPr>
          <w:rFonts w:cs="Arial"/>
          <w:bCs/>
          <w:color w:val="000000"/>
          <w:szCs w:val="24"/>
          <w:lang w:eastAsia="en-US"/>
        </w:rPr>
        <w:t xml:space="preserve"> </w:t>
      </w:r>
      <w:r>
        <w:rPr>
          <w:rFonts w:cs="Arial"/>
          <w:bCs/>
          <w:color w:val="000000"/>
          <w:szCs w:val="24"/>
          <w:lang w:eastAsia="en-US"/>
        </w:rPr>
        <w:t>administrative and regulatory efficiencies</w:t>
      </w:r>
      <w:r w:rsidR="007B27D3">
        <w:rPr>
          <w:rFonts w:cs="Arial"/>
          <w:bCs/>
          <w:color w:val="000000"/>
          <w:szCs w:val="24"/>
          <w:lang w:eastAsia="en-US"/>
        </w:rPr>
        <w:t>,</w:t>
      </w:r>
      <w:r>
        <w:rPr>
          <w:rFonts w:cs="Arial"/>
          <w:bCs/>
          <w:color w:val="000000"/>
          <w:szCs w:val="24"/>
          <w:lang w:eastAsia="en-US"/>
        </w:rPr>
        <w:t xml:space="preserve"> </w:t>
      </w:r>
      <w:r w:rsidR="0008119A" w:rsidRPr="004802A1">
        <w:rPr>
          <w:rFonts w:cs="Arial"/>
          <w:bCs/>
          <w:color w:val="000000"/>
          <w:szCs w:val="24"/>
          <w:lang w:eastAsia="en-US"/>
        </w:rPr>
        <w:t>includ</w:t>
      </w:r>
      <w:r w:rsidR="00BE1594">
        <w:rPr>
          <w:rFonts w:cs="Arial"/>
          <w:bCs/>
          <w:color w:val="000000"/>
          <w:szCs w:val="24"/>
          <w:lang w:eastAsia="en-US"/>
        </w:rPr>
        <w:t>ing</w:t>
      </w:r>
      <w:r w:rsidR="0008119A" w:rsidRPr="004802A1">
        <w:rPr>
          <w:rFonts w:cs="Arial"/>
          <w:bCs/>
          <w:color w:val="000000"/>
          <w:szCs w:val="24"/>
          <w:lang w:eastAsia="en-US"/>
        </w:rPr>
        <w:t xml:space="preserve"> specific</w:t>
      </w:r>
      <w:r w:rsidR="0008119A">
        <w:rPr>
          <w:rFonts w:cs="Arial"/>
          <w:bCs/>
          <w:color w:val="000000"/>
          <w:szCs w:val="24"/>
          <w:lang w:eastAsia="en-US"/>
        </w:rPr>
        <w:t xml:space="preserve">, </w:t>
      </w:r>
      <w:r w:rsidR="0008119A" w:rsidRPr="004802A1">
        <w:rPr>
          <w:rFonts w:cs="Arial"/>
          <w:bCs/>
          <w:color w:val="000000"/>
          <w:szCs w:val="24"/>
          <w:lang w:eastAsia="en-US"/>
        </w:rPr>
        <w:t>measurable</w:t>
      </w:r>
      <w:r w:rsidR="0008119A">
        <w:rPr>
          <w:rFonts w:cs="Arial"/>
          <w:bCs/>
          <w:color w:val="000000"/>
          <w:szCs w:val="24"/>
          <w:lang w:eastAsia="en-US"/>
        </w:rPr>
        <w:t xml:space="preserve">, achievable, </w:t>
      </w:r>
      <w:proofErr w:type="gramStart"/>
      <w:r w:rsidR="0008119A">
        <w:rPr>
          <w:rFonts w:cs="Arial"/>
          <w:bCs/>
          <w:color w:val="000000"/>
          <w:szCs w:val="24"/>
          <w:lang w:eastAsia="en-US"/>
        </w:rPr>
        <w:t>relevant</w:t>
      </w:r>
      <w:proofErr w:type="gramEnd"/>
      <w:r w:rsidR="0008119A">
        <w:rPr>
          <w:rFonts w:cs="Arial"/>
          <w:bCs/>
          <w:color w:val="000000"/>
          <w:szCs w:val="24"/>
          <w:lang w:eastAsia="en-US"/>
        </w:rPr>
        <w:t xml:space="preserve"> and timely</w:t>
      </w:r>
      <w:r>
        <w:rPr>
          <w:rFonts w:cs="Arial"/>
          <w:bCs/>
          <w:color w:val="000000"/>
          <w:szCs w:val="24"/>
          <w:lang w:eastAsia="en-US"/>
        </w:rPr>
        <w:t xml:space="preserve"> performance indicators to demonstrate progress towards achieving these outcomes and commitments.  </w:t>
      </w:r>
    </w:p>
    <w:p w14:paraId="600A9035" w14:textId="620F324A" w:rsidR="00704532" w:rsidRPr="00704532" w:rsidRDefault="00704532" w:rsidP="00704532">
      <w:pPr>
        <w:keepNext/>
        <w:keepLines/>
        <w:autoSpaceDE w:val="0"/>
        <w:autoSpaceDN w:val="0"/>
        <w:adjustRightInd w:val="0"/>
        <w:spacing w:after="120"/>
        <w:rPr>
          <w:rFonts w:cs="Arial"/>
          <w:b/>
          <w:bCs/>
          <w:color w:val="000000"/>
          <w:szCs w:val="24"/>
          <w:lang w:eastAsia="en-US"/>
        </w:rPr>
      </w:pPr>
      <w:r w:rsidRPr="00704532">
        <w:rPr>
          <w:rFonts w:cs="Arial"/>
          <w:b/>
          <w:bCs/>
          <w:color w:val="000000"/>
          <w:szCs w:val="24"/>
          <w:lang w:eastAsia="en-US"/>
        </w:rPr>
        <w:t xml:space="preserve">Implementation </w:t>
      </w:r>
      <w:r w:rsidR="00F55D85">
        <w:rPr>
          <w:rFonts w:cs="Arial"/>
          <w:b/>
          <w:bCs/>
          <w:color w:val="000000"/>
          <w:szCs w:val="24"/>
          <w:lang w:eastAsia="en-US"/>
        </w:rPr>
        <w:t>and Assurance</w:t>
      </w:r>
    </w:p>
    <w:p w14:paraId="7A83FCA2" w14:textId="23DC9252" w:rsidR="00781F32" w:rsidRPr="00781F32" w:rsidRDefault="00704532" w:rsidP="00781F32">
      <w:pPr>
        <w:keepNext/>
        <w:keepLines/>
        <w:numPr>
          <w:ilvl w:val="0"/>
          <w:numId w:val="25"/>
        </w:numPr>
        <w:autoSpaceDE w:val="0"/>
        <w:autoSpaceDN w:val="0"/>
        <w:adjustRightInd w:val="0"/>
        <w:spacing w:after="120" w:line="256" w:lineRule="auto"/>
        <w:rPr>
          <w:rFonts w:cs="Arial"/>
          <w:bCs/>
          <w:color w:val="000000"/>
          <w:szCs w:val="24"/>
          <w:lang w:eastAsia="en-US"/>
        </w:rPr>
      </w:pPr>
      <w:r w:rsidRPr="00704532">
        <w:rPr>
          <w:rFonts w:cs="Arial"/>
          <w:bCs/>
          <w:color w:val="000000"/>
          <w:szCs w:val="24"/>
          <w:lang w:eastAsia="en-US"/>
        </w:rPr>
        <w:t xml:space="preserve">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Pr="00704532">
        <w:rPr>
          <w:rFonts w:cs="Arial"/>
          <w:bCs/>
          <w:color w:val="000000"/>
          <w:szCs w:val="24"/>
          <w:lang w:eastAsia="en-US"/>
        </w:rPr>
        <w:t xml:space="preserve"> </w:t>
      </w:r>
      <w:r w:rsidR="00781F32">
        <w:rPr>
          <w:rFonts w:cs="Arial"/>
          <w:bCs/>
          <w:color w:val="000000"/>
          <w:szCs w:val="24"/>
          <w:lang w:eastAsia="en-US"/>
        </w:rPr>
        <w:t xml:space="preserve">must </w:t>
      </w:r>
      <w:r w:rsidR="00426834">
        <w:rPr>
          <w:rFonts w:cs="Arial"/>
          <w:bCs/>
          <w:color w:val="000000"/>
          <w:szCs w:val="24"/>
          <w:lang w:eastAsia="en-US"/>
        </w:rPr>
        <w:t>commit to</w:t>
      </w:r>
      <w:r w:rsidR="00637B3C">
        <w:rPr>
          <w:rFonts w:cs="Arial"/>
          <w:bCs/>
          <w:color w:val="000000"/>
          <w:szCs w:val="24"/>
          <w:lang w:eastAsia="en-US"/>
        </w:rPr>
        <w:t>,</w:t>
      </w:r>
      <w:r w:rsidR="00426834">
        <w:rPr>
          <w:rFonts w:cs="Arial"/>
          <w:bCs/>
          <w:color w:val="000000"/>
          <w:szCs w:val="24"/>
          <w:lang w:eastAsia="en-US"/>
        </w:rPr>
        <w:t xml:space="preserve"> and </w:t>
      </w:r>
      <w:r w:rsidR="00680BCE">
        <w:rPr>
          <w:rFonts w:cs="Arial"/>
          <w:bCs/>
          <w:color w:val="000000"/>
          <w:szCs w:val="24"/>
          <w:lang w:eastAsia="en-US"/>
        </w:rPr>
        <w:t>outline</w:t>
      </w:r>
      <w:r w:rsidR="00637B3C">
        <w:rPr>
          <w:rFonts w:cs="Arial"/>
          <w:bCs/>
          <w:color w:val="000000"/>
          <w:szCs w:val="24"/>
          <w:lang w:eastAsia="en-US"/>
        </w:rPr>
        <w:t>,</w:t>
      </w:r>
      <w:r w:rsidR="00680BCE">
        <w:rPr>
          <w:rFonts w:cs="Arial"/>
          <w:bCs/>
          <w:color w:val="000000"/>
          <w:szCs w:val="24"/>
          <w:lang w:eastAsia="en-US"/>
        </w:rPr>
        <w:t xml:space="preserve"> an effective and efficient:</w:t>
      </w:r>
    </w:p>
    <w:p w14:paraId="4F86049E" w14:textId="59C1FCD9" w:rsidR="00BA5FE6" w:rsidRDefault="00F55D85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implementation framework</w:t>
      </w:r>
      <w:r w:rsidR="00BA5FE6">
        <w:rPr>
          <w:rFonts w:cs="Arial"/>
          <w:bCs/>
          <w:color w:val="000000"/>
          <w:szCs w:val="24"/>
          <w:lang w:eastAsia="en-US"/>
        </w:rPr>
        <w:t xml:space="preserve"> that</w:t>
      </w:r>
      <w:r w:rsidR="00BB67B8">
        <w:rPr>
          <w:rFonts w:cs="Arial"/>
          <w:bCs/>
          <w:color w:val="000000"/>
          <w:szCs w:val="24"/>
          <w:lang w:eastAsia="en-US"/>
        </w:rPr>
        <w:t>:</w:t>
      </w:r>
      <w:r w:rsidR="00BA5FE6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4204D240" w14:textId="19A58B5D" w:rsidR="00BA5FE6" w:rsidRPr="00BA5FE6" w:rsidRDefault="00633101" w:rsidP="00BA5FE6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 xml:space="preserve">describes </w:t>
      </w:r>
      <w:r w:rsidR="00FC78EF">
        <w:rPr>
          <w:rFonts w:cs="Arial"/>
          <w:bCs/>
          <w:color w:val="000000"/>
          <w:szCs w:val="24"/>
          <w:lang w:eastAsia="en-US"/>
        </w:rPr>
        <w:t xml:space="preserve">a verification process </w:t>
      </w:r>
      <w:r>
        <w:rPr>
          <w:rFonts w:cs="Arial"/>
          <w:bCs/>
          <w:color w:val="000000"/>
          <w:szCs w:val="24"/>
          <w:lang w:eastAsia="en-US"/>
        </w:rPr>
        <w:t xml:space="preserve">to </w:t>
      </w:r>
      <w:r w:rsidR="00BA5FE6" w:rsidRPr="00BA5FE6">
        <w:rPr>
          <w:rFonts w:cs="Arial"/>
          <w:bCs/>
          <w:color w:val="000000"/>
          <w:szCs w:val="24"/>
          <w:lang w:eastAsia="en-US"/>
        </w:rPr>
        <w:t>ad</w:t>
      </w:r>
      <w:r w:rsidR="004C5D71">
        <w:rPr>
          <w:rFonts w:cs="Arial"/>
          <w:bCs/>
          <w:color w:val="000000"/>
          <w:szCs w:val="24"/>
          <w:lang w:eastAsia="en-US"/>
        </w:rPr>
        <w:t xml:space="preserve">minister </w:t>
      </w:r>
      <w:r w:rsidR="00BA5FE6" w:rsidRPr="00BA5FE6">
        <w:rPr>
          <w:rFonts w:cs="Arial"/>
          <w:bCs/>
          <w:color w:val="000000"/>
          <w:szCs w:val="24"/>
          <w:lang w:eastAsia="en-US"/>
        </w:rPr>
        <w:t>and track the use of the Part</w:t>
      </w:r>
      <w:r w:rsidR="007B27D3">
        <w:rPr>
          <w:rFonts w:cs="Arial"/>
          <w:bCs/>
          <w:color w:val="000000"/>
          <w:szCs w:val="24"/>
          <w:lang w:eastAsia="en-US"/>
        </w:rPr>
        <w:t> </w:t>
      </w:r>
      <w:r w:rsidR="00BA5FE6" w:rsidRPr="00BA5FE6">
        <w:rPr>
          <w:rFonts w:cs="Arial"/>
          <w:bCs/>
          <w:color w:val="000000"/>
          <w:szCs w:val="24"/>
          <w:lang w:eastAsia="en-US"/>
        </w:rPr>
        <w:t xml:space="preserve">10 approval by persons who are undertaking an action in accordance with the endorsed </w:t>
      </w:r>
      <w:proofErr w:type="gramStart"/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BA5FE6" w:rsidRPr="00BA5FE6">
        <w:rPr>
          <w:rFonts w:cs="Arial"/>
          <w:bCs/>
          <w:color w:val="000000"/>
          <w:szCs w:val="24"/>
          <w:lang w:eastAsia="en-US"/>
        </w:rPr>
        <w:t>;</w:t>
      </w:r>
      <w:proofErr w:type="gramEnd"/>
    </w:p>
    <w:p w14:paraId="4E02B518" w14:textId="7BCAE541" w:rsidR="00BA5FE6" w:rsidRPr="00BA5FE6" w:rsidRDefault="00BA5FE6" w:rsidP="00BA5FE6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BA5FE6">
        <w:rPr>
          <w:rFonts w:cs="Arial"/>
          <w:bCs/>
          <w:color w:val="000000"/>
          <w:szCs w:val="24"/>
          <w:lang w:eastAsia="en-US"/>
        </w:rPr>
        <w:lastRenderedPageBreak/>
        <w:t>ensure</w:t>
      </w:r>
      <w:r w:rsidR="00633101">
        <w:rPr>
          <w:rFonts w:cs="Arial"/>
          <w:bCs/>
          <w:color w:val="000000"/>
          <w:szCs w:val="24"/>
          <w:lang w:eastAsia="en-US"/>
        </w:rPr>
        <w:t>s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persons undertaking actions </w:t>
      </w:r>
      <w:r w:rsidR="007D7FD6">
        <w:rPr>
          <w:rFonts w:cs="Arial"/>
          <w:bCs/>
          <w:color w:val="000000"/>
          <w:szCs w:val="24"/>
          <w:lang w:eastAsia="en-US"/>
        </w:rPr>
        <w:t xml:space="preserve">under the Part 10 approval 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are informed of, and understand, their obligations under the endorsed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and </w:t>
      </w:r>
      <w:proofErr w:type="gramStart"/>
      <w:r w:rsidRPr="00BA5FE6">
        <w:rPr>
          <w:rFonts w:cs="Arial"/>
          <w:bCs/>
          <w:color w:val="000000"/>
          <w:szCs w:val="24"/>
          <w:lang w:eastAsia="en-US"/>
        </w:rPr>
        <w:t>approval</w:t>
      </w:r>
      <w:r>
        <w:rPr>
          <w:rFonts w:cs="Arial"/>
          <w:bCs/>
          <w:color w:val="000000"/>
          <w:szCs w:val="24"/>
          <w:lang w:eastAsia="en-US"/>
        </w:rPr>
        <w:t>;</w:t>
      </w:r>
      <w:proofErr w:type="gramEnd"/>
      <w:r w:rsidRPr="00BA5FE6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2D4155AE" w14:textId="27F03B4D" w:rsidR="00BA5FE6" w:rsidRPr="00BA5FE6" w:rsidRDefault="00BA5FE6" w:rsidP="00BA5FE6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Pr="00BA5FE6">
        <w:rPr>
          <w:rFonts w:cs="Arial"/>
          <w:bCs/>
          <w:color w:val="000000"/>
          <w:szCs w:val="24"/>
          <w:lang w:eastAsia="en-US"/>
        </w:rPr>
        <w:t>etail</w:t>
      </w:r>
      <w:r w:rsidR="003D5A23">
        <w:rPr>
          <w:rFonts w:cs="Arial"/>
          <w:bCs/>
          <w:color w:val="000000"/>
          <w:szCs w:val="24"/>
          <w:lang w:eastAsia="en-US"/>
        </w:rPr>
        <w:t>s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how outcomes and commitments for </w:t>
      </w:r>
      <w:r w:rsidRPr="00151B86">
        <w:rPr>
          <w:rFonts w:cs="Arial"/>
          <w:bCs/>
          <w:color w:val="000000"/>
          <w:szCs w:val="24"/>
          <w:lang w:eastAsia="en-US"/>
        </w:rPr>
        <w:t>protected matters</w:t>
      </w:r>
      <w:r w:rsidR="00966B64" w:rsidRPr="00151B86">
        <w:rPr>
          <w:rFonts w:cs="Arial"/>
          <w:bCs/>
          <w:color w:val="000000"/>
          <w:szCs w:val="24"/>
          <w:lang w:eastAsia="en-US"/>
        </w:rPr>
        <w:t xml:space="preserve"> and </w:t>
      </w:r>
      <w:r w:rsidR="00A50077" w:rsidRPr="00151B86">
        <w:rPr>
          <w:rFonts w:cs="Arial"/>
          <w:bCs/>
          <w:color w:val="000000"/>
          <w:szCs w:val="24"/>
          <w:lang w:eastAsia="en-US"/>
        </w:rPr>
        <w:t>regulatory</w:t>
      </w:r>
      <w:r w:rsidR="00966B64" w:rsidRPr="00151B86">
        <w:rPr>
          <w:rFonts w:cs="Arial"/>
          <w:bCs/>
          <w:color w:val="000000"/>
          <w:szCs w:val="24"/>
          <w:lang w:eastAsia="en-US"/>
        </w:rPr>
        <w:t xml:space="preserve"> and administrative efficiencies</w:t>
      </w:r>
      <w:r w:rsidR="00A72C81" w:rsidRPr="00151B86">
        <w:rPr>
          <w:rFonts w:cs="Arial"/>
          <w:bCs/>
          <w:color w:val="000000"/>
          <w:szCs w:val="24"/>
          <w:lang w:eastAsia="en-US"/>
        </w:rPr>
        <w:t xml:space="preserve"> </w:t>
      </w:r>
      <w:r w:rsidRPr="00151B86">
        <w:rPr>
          <w:rFonts w:cs="Arial"/>
          <w:bCs/>
          <w:color w:val="000000"/>
          <w:szCs w:val="24"/>
          <w:lang w:eastAsia="en-US"/>
        </w:rPr>
        <w:t xml:space="preserve">will be </w:t>
      </w:r>
      <w:r w:rsidR="007D7FD6" w:rsidRPr="00151B86">
        <w:rPr>
          <w:rFonts w:cs="Arial"/>
          <w:bCs/>
          <w:color w:val="000000"/>
          <w:szCs w:val="24"/>
          <w:lang w:eastAsia="en-US"/>
        </w:rPr>
        <w:t>monitored</w:t>
      </w:r>
      <w:r w:rsidR="007D7FD6">
        <w:rPr>
          <w:rFonts w:cs="Arial"/>
          <w:bCs/>
          <w:color w:val="000000"/>
          <w:szCs w:val="24"/>
          <w:lang w:eastAsia="en-US"/>
        </w:rPr>
        <w:t xml:space="preserve">, 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documented, delivered, and adequately resourced throughout the life of 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>
        <w:rPr>
          <w:rFonts w:cs="Arial"/>
          <w:bCs/>
          <w:color w:val="000000"/>
          <w:szCs w:val="24"/>
          <w:lang w:eastAsia="en-US"/>
        </w:rPr>
        <w:t>; and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5EB1338B" w14:textId="48BA22DA" w:rsidR="002A19FC" w:rsidRPr="002A19FC" w:rsidRDefault="00BA5FE6" w:rsidP="002A19FC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d</w:t>
      </w:r>
      <w:r w:rsidRPr="00BA5FE6">
        <w:rPr>
          <w:rFonts w:cs="Arial"/>
          <w:bCs/>
          <w:color w:val="000000"/>
          <w:szCs w:val="24"/>
          <w:lang w:eastAsia="en-US"/>
        </w:rPr>
        <w:t>etail</w:t>
      </w:r>
      <w:r w:rsidR="003D5A23">
        <w:rPr>
          <w:rFonts w:cs="Arial"/>
          <w:bCs/>
          <w:color w:val="000000"/>
          <w:szCs w:val="24"/>
          <w:lang w:eastAsia="en-US"/>
        </w:rPr>
        <w:t>s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all governance arrangements including the roles and responsibilities of the </w:t>
      </w:r>
      <w:r w:rsidR="003D5A23">
        <w:rPr>
          <w:rFonts w:cs="Arial"/>
          <w:bCs/>
          <w:color w:val="000000"/>
          <w:szCs w:val="24"/>
          <w:lang w:eastAsia="en-US"/>
        </w:rPr>
        <w:t>P</w:t>
      </w:r>
      <w:r w:rsidRPr="00BA5FE6">
        <w:rPr>
          <w:rFonts w:cs="Arial"/>
          <w:bCs/>
          <w:color w:val="000000"/>
          <w:szCs w:val="24"/>
          <w:lang w:eastAsia="en-US"/>
        </w:rPr>
        <w:t>arties</w:t>
      </w:r>
      <w:r w:rsidR="00681730">
        <w:rPr>
          <w:rFonts w:cs="Arial"/>
          <w:bCs/>
          <w:color w:val="000000"/>
          <w:szCs w:val="24"/>
          <w:lang w:eastAsia="en-US"/>
        </w:rPr>
        <w:t xml:space="preserve"> and the named approval holder (or holders)</w:t>
      </w:r>
      <w:r w:rsidR="002A19FC">
        <w:rPr>
          <w:rFonts w:cs="Arial"/>
          <w:bCs/>
          <w:color w:val="000000"/>
          <w:szCs w:val="24"/>
          <w:lang w:eastAsia="en-US"/>
        </w:rPr>
        <w:t>, including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in the post approval phase</w:t>
      </w:r>
      <w:r w:rsidR="002A19FC">
        <w:rPr>
          <w:rFonts w:cs="Arial"/>
          <w:bCs/>
          <w:color w:val="000000"/>
          <w:szCs w:val="24"/>
          <w:lang w:eastAsia="en-US"/>
        </w:rPr>
        <w:t>,</w:t>
      </w:r>
      <w:r w:rsidR="00781F32">
        <w:rPr>
          <w:rFonts w:cs="Arial"/>
          <w:bCs/>
          <w:color w:val="000000"/>
          <w:szCs w:val="24"/>
          <w:lang w:eastAsia="en-US"/>
        </w:rPr>
        <w:t xml:space="preserve"> </w:t>
      </w:r>
      <w:r w:rsidR="003D5A23">
        <w:rPr>
          <w:rFonts w:cs="Arial"/>
          <w:bCs/>
          <w:color w:val="000000"/>
          <w:szCs w:val="24"/>
          <w:lang w:eastAsia="en-US"/>
        </w:rPr>
        <w:t>for the</w:t>
      </w:r>
      <w:r w:rsidR="003D5A23" w:rsidRPr="00BA5FE6">
        <w:rPr>
          <w:rFonts w:cs="Arial"/>
          <w:bCs/>
          <w:color w:val="000000"/>
          <w:szCs w:val="24"/>
          <w:lang w:eastAsia="en-US"/>
        </w:rPr>
        <w:t xml:space="preserve"> </w:t>
      </w:r>
      <w:r w:rsidRPr="00BA5FE6">
        <w:rPr>
          <w:rFonts w:cs="Arial"/>
          <w:bCs/>
          <w:color w:val="000000"/>
          <w:szCs w:val="24"/>
          <w:lang w:eastAsia="en-US"/>
        </w:rPr>
        <w:t>implement</w:t>
      </w:r>
      <w:r w:rsidR="003D5A23">
        <w:rPr>
          <w:rFonts w:cs="Arial"/>
          <w:bCs/>
          <w:color w:val="000000"/>
          <w:szCs w:val="24"/>
          <w:lang w:eastAsia="en-US"/>
        </w:rPr>
        <w:t>ation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</w:t>
      </w:r>
      <w:r w:rsidR="00F04A65">
        <w:rPr>
          <w:rFonts w:cs="Arial"/>
          <w:bCs/>
          <w:color w:val="000000"/>
          <w:szCs w:val="24"/>
          <w:lang w:eastAsia="en-US"/>
        </w:rPr>
        <w:t xml:space="preserve">of 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the </w:t>
      </w:r>
      <w:r w:rsidR="00EE3703">
        <w:rPr>
          <w:rFonts w:cs="Arial"/>
          <w:bCs/>
          <w:color w:val="000000"/>
          <w:szCs w:val="24"/>
          <w:lang w:eastAsia="en-US"/>
        </w:rPr>
        <w:t>Program</w:t>
      </w:r>
      <w:r w:rsidR="00F04A65">
        <w:rPr>
          <w:rFonts w:cs="Arial"/>
          <w:bCs/>
          <w:color w:val="000000"/>
          <w:szCs w:val="24"/>
          <w:lang w:eastAsia="en-US"/>
        </w:rPr>
        <w:t xml:space="preserve"> and </w:t>
      </w:r>
      <w:r w:rsidRPr="00BA5FE6">
        <w:rPr>
          <w:rFonts w:cs="Arial"/>
          <w:bCs/>
          <w:color w:val="000000"/>
          <w:szCs w:val="24"/>
          <w:lang w:eastAsia="en-US"/>
        </w:rPr>
        <w:t>Part 1</w:t>
      </w:r>
      <w:r w:rsidR="00781F32">
        <w:rPr>
          <w:rFonts w:cs="Arial"/>
          <w:bCs/>
          <w:color w:val="000000"/>
          <w:szCs w:val="24"/>
          <w:lang w:eastAsia="en-US"/>
        </w:rPr>
        <w:t>0</w:t>
      </w:r>
      <w:r w:rsidRPr="00BA5FE6">
        <w:rPr>
          <w:rFonts w:cs="Arial"/>
          <w:bCs/>
          <w:color w:val="000000"/>
          <w:szCs w:val="24"/>
          <w:lang w:eastAsia="en-US"/>
        </w:rPr>
        <w:t xml:space="preserve"> approval</w:t>
      </w:r>
      <w:r w:rsidR="00D772F6">
        <w:rPr>
          <w:rFonts w:cs="Arial"/>
          <w:bCs/>
          <w:color w:val="000000"/>
          <w:szCs w:val="24"/>
          <w:lang w:eastAsia="en-US"/>
        </w:rPr>
        <w:t>.</w:t>
      </w:r>
    </w:p>
    <w:p w14:paraId="2BBE0E11" w14:textId="0F907F0E" w:rsidR="00BA6E48" w:rsidRDefault="00704532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012331">
        <w:rPr>
          <w:rFonts w:cs="Arial"/>
          <w:bCs/>
          <w:color w:val="000000"/>
          <w:szCs w:val="24"/>
          <w:lang w:eastAsia="en-US"/>
        </w:rPr>
        <w:t xml:space="preserve">assurance </w:t>
      </w:r>
      <w:r w:rsidR="004944F3">
        <w:rPr>
          <w:rFonts w:cs="Arial"/>
          <w:bCs/>
          <w:color w:val="000000"/>
          <w:szCs w:val="24"/>
          <w:lang w:eastAsia="en-US"/>
        </w:rPr>
        <w:t xml:space="preserve">framework </w:t>
      </w:r>
      <w:r w:rsidRPr="00012331">
        <w:rPr>
          <w:rFonts w:cs="Arial"/>
          <w:bCs/>
          <w:color w:val="000000"/>
          <w:szCs w:val="24"/>
          <w:lang w:eastAsia="en-US"/>
        </w:rPr>
        <w:t>that</w:t>
      </w:r>
      <w:r w:rsidR="00F04A65">
        <w:rPr>
          <w:rFonts w:cs="Arial"/>
          <w:bCs/>
          <w:color w:val="000000"/>
          <w:szCs w:val="24"/>
          <w:lang w:eastAsia="en-US"/>
        </w:rPr>
        <w:t>:</w:t>
      </w:r>
      <w:r w:rsidRPr="00012331">
        <w:rPr>
          <w:rFonts w:cs="Arial"/>
          <w:bCs/>
          <w:color w:val="000000"/>
          <w:szCs w:val="24"/>
          <w:lang w:eastAsia="en-US"/>
        </w:rPr>
        <w:t xml:space="preserve"> </w:t>
      </w:r>
    </w:p>
    <w:p w14:paraId="5B5CADCA" w14:textId="2C6C614E" w:rsidR="00BA6E48" w:rsidRDefault="00704532" w:rsidP="00BA6E48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012331">
        <w:rPr>
          <w:rFonts w:cs="Arial"/>
          <w:bCs/>
          <w:color w:val="000000"/>
          <w:szCs w:val="24"/>
          <w:lang w:eastAsia="en-US"/>
        </w:rPr>
        <w:t>outline</w:t>
      </w:r>
      <w:r w:rsidR="00F04A65">
        <w:rPr>
          <w:rFonts w:cs="Arial"/>
          <w:bCs/>
          <w:color w:val="000000"/>
          <w:szCs w:val="24"/>
          <w:lang w:eastAsia="en-US"/>
        </w:rPr>
        <w:t>s</w:t>
      </w:r>
      <w:r w:rsidRPr="00012331">
        <w:rPr>
          <w:rFonts w:cs="Arial"/>
          <w:bCs/>
          <w:color w:val="000000"/>
          <w:szCs w:val="24"/>
          <w:lang w:eastAsia="en-US"/>
        </w:rPr>
        <w:t xml:space="preserve"> how the </w:t>
      </w:r>
      <w:r w:rsidR="00823460">
        <w:rPr>
          <w:rFonts w:cs="Arial"/>
          <w:bCs/>
          <w:color w:val="000000"/>
          <w:szCs w:val="24"/>
          <w:lang w:eastAsia="en-US"/>
        </w:rPr>
        <w:t xml:space="preserve">named </w:t>
      </w:r>
      <w:r w:rsidRPr="00012331">
        <w:rPr>
          <w:rFonts w:cs="Arial"/>
          <w:bCs/>
          <w:color w:val="000000"/>
          <w:szCs w:val="24"/>
          <w:lang w:eastAsia="en-US"/>
        </w:rPr>
        <w:t xml:space="preserve">approval holder </w:t>
      </w:r>
      <w:r w:rsidR="00681730">
        <w:rPr>
          <w:rFonts w:cs="Arial"/>
          <w:bCs/>
          <w:color w:val="000000"/>
          <w:szCs w:val="24"/>
          <w:lang w:eastAsia="en-US"/>
        </w:rPr>
        <w:t xml:space="preserve">(or holders) </w:t>
      </w:r>
      <w:r w:rsidRPr="00012331">
        <w:rPr>
          <w:rFonts w:cs="Arial"/>
          <w:bCs/>
          <w:color w:val="000000"/>
          <w:szCs w:val="24"/>
          <w:lang w:eastAsia="en-US"/>
        </w:rPr>
        <w:t>will monitor,</w:t>
      </w:r>
      <w:r w:rsidR="00823460">
        <w:rPr>
          <w:rFonts w:cs="Arial"/>
          <w:bCs/>
          <w:color w:val="000000"/>
          <w:szCs w:val="24"/>
          <w:lang w:eastAsia="en-US"/>
        </w:rPr>
        <w:t xml:space="preserve"> evaluate</w:t>
      </w:r>
      <w:r w:rsidR="007D7FD6">
        <w:rPr>
          <w:rFonts w:cs="Arial"/>
          <w:bCs/>
          <w:color w:val="000000"/>
          <w:szCs w:val="24"/>
          <w:lang w:eastAsia="en-US"/>
        </w:rPr>
        <w:t xml:space="preserve">, </w:t>
      </w:r>
      <w:r w:rsidRPr="00012331">
        <w:rPr>
          <w:rFonts w:cs="Arial"/>
          <w:bCs/>
          <w:color w:val="000000"/>
          <w:szCs w:val="24"/>
          <w:lang w:eastAsia="en-US"/>
        </w:rPr>
        <w:t>review</w:t>
      </w:r>
      <w:r w:rsidR="007042C0">
        <w:rPr>
          <w:rFonts w:cs="Arial"/>
          <w:bCs/>
          <w:color w:val="000000"/>
          <w:szCs w:val="24"/>
          <w:lang w:eastAsia="en-US"/>
        </w:rPr>
        <w:t>, audit</w:t>
      </w:r>
      <w:r w:rsidR="00823460">
        <w:rPr>
          <w:rFonts w:cs="Arial"/>
          <w:bCs/>
          <w:color w:val="000000"/>
          <w:szCs w:val="24"/>
          <w:lang w:eastAsia="en-US"/>
        </w:rPr>
        <w:t xml:space="preserve"> and </w:t>
      </w:r>
      <w:r w:rsidR="00540B20" w:rsidRPr="00012331">
        <w:rPr>
          <w:rFonts w:cs="Arial"/>
          <w:bCs/>
          <w:color w:val="000000"/>
          <w:szCs w:val="24"/>
          <w:lang w:eastAsia="en-US"/>
        </w:rPr>
        <w:t>adaptively manage</w:t>
      </w:r>
      <w:r w:rsidRPr="00012331">
        <w:rPr>
          <w:rFonts w:cs="Arial"/>
          <w:bCs/>
          <w:color w:val="000000"/>
          <w:szCs w:val="24"/>
          <w:lang w:eastAsia="en-US"/>
        </w:rPr>
        <w:t xml:space="preserve"> </w:t>
      </w:r>
      <w:r w:rsidR="00D772F6">
        <w:rPr>
          <w:rFonts w:cs="Arial"/>
          <w:bCs/>
          <w:color w:val="000000"/>
          <w:szCs w:val="24"/>
          <w:lang w:eastAsia="en-US"/>
        </w:rPr>
        <w:t xml:space="preserve">the effectiveness of proposed </w:t>
      </w:r>
      <w:r w:rsidR="00B8732C">
        <w:rPr>
          <w:rFonts w:cs="Arial"/>
          <w:bCs/>
          <w:color w:val="000000"/>
          <w:szCs w:val="24"/>
          <w:lang w:eastAsia="en-US"/>
        </w:rPr>
        <w:t xml:space="preserve">regulatory, </w:t>
      </w:r>
      <w:proofErr w:type="gramStart"/>
      <w:r w:rsidR="00BA5FE6" w:rsidRPr="00012331">
        <w:rPr>
          <w:rFonts w:cs="Arial"/>
          <w:bCs/>
          <w:color w:val="000000"/>
          <w:szCs w:val="24"/>
          <w:lang w:eastAsia="en-US"/>
        </w:rPr>
        <w:t>administrative</w:t>
      </w:r>
      <w:proofErr w:type="gramEnd"/>
      <w:r w:rsidR="00BA5FE6">
        <w:rPr>
          <w:rFonts w:cs="Arial"/>
          <w:bCs/>
          <w:color w:val="000000"/>
          <w:szCs w:val="24"/>
          <w:lang w:eastAsia="en-US"/>
        </w:rPr>
        <w:t xml:space="preserve"> and</w:t>
      </w:r>
      <w:r w:rsidR="00540B20">
        <w:rPr>
          <w:rFonts w:cs="Arial"/>
          <w:bCs/>
          <w:color w:val="000000"/>
          <w:szCs w:val="24"/>
          <w:lang w:eastAsia="en-US"/>
        </w:rPr>
        <w:t xml:space="preserve"> </w:t>
      </w:r>
      <w:r w:rsidRPr="00704532">
        <w:rPr>
          <w:rFonts w:cs="Arial"/>
          <w:bCs/>
          <w:color w:val="000000"/>
          <w:szCs w:val="24"/>
          <w:lang w:eastAsia="en-US"/>
        </w:rPr>
        <w:t xml:space="preserve">protected matter </w:t>
      </w:r>
      <w:r w:rsidR="00DC7410" w:rsidRPr="00704532">
        <w:rPr>
          <w:rFonts w:cs="Arial"/>
          <w:bCs/>
          <w:color w:val="000000"/>
          <w:szCs w:val="24"/>
          <w:lang w:eastAsia="en-US"/>
        </w:rPr>
        <w:t>outcomes</w:t>
      </w:r>
      <w:r w:rsidR="00DC7410">
        <w:rPr>
          <w:rFonts w:cs="Arial"/>
          <w:bCs/>
          <w:color w:val="000000"/>
          <w:szCs w:val="24"/>
          <w:lang w:eastAsia="en-US"/>
        </w:rPr>
        <w:t>,</w:t>
      </w:r>
      <w:r w:rsidR="006B3B42">
        <w:rPr>
          <w:rFonts w:cs="Arial"/>
          <w:bCs/>
          <w:color w:val="000000"/>
          <w:szCs w:val="24"/>
          <w:lang w:eastAsia="en-US"/>
        </w:rPr>
        <w:t xml:space="preserve"> </w:t>
      </w:r>
      <w:r w:rsidR="00681730">
        <w:rPr>
          <w:rFonts w:cs="Arial"/>
          <w:bCs/>
          <w:color w:val="000000"/>
          <w:szCs w:val="24"/>
          <w:lang w:eastAsia="en-US"/>
        </w:rPr>
        <w:t>commitments</w:t>
      </w:r>
      <w:r w:rsidR="006B3B42">
        <w:rPr>
          <w:rFonts w:cs="Arial"/>
          <w:bCs/>
          <w:color w:val="000000"/>
          <w:szCs w:val="24"/>
          <w:lang w:eastAsia="en-US"/>
        </w:rPr>
        <w:t xml:space="preserve"> and approval conditions</w:t>
      </w:r>
      <w:r w:rsidR="00F04A65">
        <w:rPr>
          <w:rFonts w:cs="Arial"/>
          <w:bCs/>
          <w:color w:val="000000"/>
          <w:szCs w:val="24"/>
          <w:lang w:eastAsia="en-US"/>
        </w:rPr>
        <w:t xml:space="preserve">, </w:t>
      </w:r>
      <w:r w:rsidR="00151B86">
        <w:rPr>
          <w:rFonts w:cs="Arial"/>
          <w:bCs/>
          <w:color w:val="000000"/>
          <w:szCs w:val="24"/>
          <w:lang w:eastAsia="en-US"/>
        </w:rPr>
        <w:t>includ</w:t>
      </w:r>
      <w:r w:rsidR="00F04A65">
        <w:rPr>
          <w:rFonts w:cs="Arial"/>
          <w:bCs/>
          <w:color w:val="000000"/>
          <w:szCs w:val="24"/>
          <w:lang w:eastAsia="en-US"/>
        </w:rPr>
        <w:t>ing</w:t>
      </w:r>
      <w:r w:rsidR="00151B86">
        <w:rPr>
          <w:rFonts w:cs="Arial"/>
          <w:bCs/>
          <w:color w:val="000000"/>
          <w:szCs w:val="24"/>
          <w:lang w:eastAsia="en-US"/>
        </w:rPr>
        <w:t xml:space="preserve"> a process for auditing and reporting to provide transparency for stakeholders</w:t>
      </w:r>
      <w:r w:rsidR="00BA6E48">
        <w:rPr>
          <w:rFonts w:cs="Arial"/>
          <w:bCs/>
          <w:color w:val="000000"/>
          <w:szCs w:val="24"/>
          <w:lang w:eastAsia="en-US"/>
        </w:rPr>
        <w:t>;</w:t>
      </w:r>
      <w:r w:rsidR="00D772F6">
        <w:rPr>
          <w:rFonts w:cs="Arial"/>
          <w:bCs/>
          <w:color w:val="000000"/>
          <w:szCs w:val="24"/>
          <w:lang w:eastAsia="en-US"/>
        </w:rPr>
        <w:t xml:space="preserve"> and</w:t>
      </w:r>
    </w:p>
    <w:p w14:paraId="253544E8" w14:textId="54DDC347" w:rsidR="00704532" w:rsidRDefault="00BA5FE6" w:rsidP="0034668D">
      <w:pPr>
        <w:keepNext/>
        <w:keepLines/>
        <w:numPr>
          <w:ilvl w:val="2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>
        <w:rPr>
          <w:rFonts w:cs="Arial"/>
          <w:bCs/>
          <w:color w:val="000000"/>
          <w:szCs w:val="24"/>
          <w:lang w:eastAsia="en-US"/>
        </w:rPr>
        <w:t>identif</w:t>
      </w:r>
      <w:r w:rsidR="002C337E">
        <w:rPr>
          <w:rFonts w:cs="Arial"/>
          <w:bCs/>
          <w:color w:val="000000"/>
          <w:szCs w:val="24"/>
          <w:lang w:eastAsia="en-US"/>
        </w:rPr>
        <w:t>ies</w:t>
      </w:r>
      <w:r>
        <w:rPr>
          <w:rFonts w:cs="Arial"/>
          <w:bCs/>
          <w:color w:val="000000"/>
          <w:szCs w:val="24"/>
          <w:lang w:eastAsia="en-US"/>
        </w:rPr>
        <w:t xml:space="preserve"> </w:t>
      </w:r>
      <w:r w:rsidR="00704532" w:rsidRPr="00BA6E48">
        <w:rPr>
          <w:rFonts w:cs="Arial"/>
          <w:bCs/>
          <w:color w:val="000000"/>
          <w:szCs w:val="24"/>
          <w:lang w:eastAsia="en-US"/>
        </w:rPr>
        <w:t>the timing and frequency</w:t>
      </w:r>
      <w:r w:rsidR="00BA6E48" w:rsidRPr="00BA6E48">
        <w:rPr>
          <w:rFonts w:cs="Arial"/>
          <w:bCs/>
          <w:color w:val="000000"/>
          <w:szCs w:val="24"/>
          <w:lang w:eastAsia="en-US"/>
        </w:rPr>
        <w:t xml:space="preserve"> of all assurance activities</w:t>
      </w:r>
      <w:r w:rsidR="00D772F6">
        <w:rPr>
          <w:rFonts w:cs="Arial"/>
          <w:bCs/>
          <w:color w:val="000000"/>
          <w:szCs w:val="24"/>
          <w:lang w:eastAsia="en-US"/>
        </w:rPr>
        <w:t>.</w:t>
      </w:r>
    </w:p>
    <w:p w14:paraId="4FFB41E9" w14:textId="5A9961BE" w:rsidR="00704532" w:rsidRPr="00704532" w:rsidRDefault="00704532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76" w:lineRule="auto"/>
        <w:rPr>
          <w:rFonts w:cs="Arial"/>
          <w:bCs/>
          <w:color w:val="000000"/>
          <w:szCs w:val="24"/>
          <w:lang w:eastAsia="en-US"/>
        </w:rPr>
      </w:pPr>
      <w:r w:rsidRPr="00704532">
        <w:rPr>
          <w:rFonts w:cs="Arial"/>
          <w:bCs/>
          <w:color w:val="000000"/>
          <w:szCs w:val="24"/>
          <w:lang w:eastAsia="en-US"/>
        </w:rPr>
        <w:t xml:space="preserve">process for adaptive management and corrective </w:t>
      </w:r>
      <w:proofErr w:type="gramStart"/>
      <w:r w:rsidRPr="00704532">
        <w:rPr>
          <w:rFonts w:cs="Arial"/>
          <w:bCs/>
          <w:color w:val="000000"/>
          <w:szCs w:val="24"/>
          <w:lang w:eastAsia="en-US"/>
        </w:rPr>
        <w:t>action;</w:t>
      </w:r>
      <w:proofErr w:type="gramEnd"/>
    </w:p>
    <w:p w14:paraId="751C7017" w14:textId="4947A5E4" w:rsidR="00704532" w:rsidRPr="00704532" w:rsidRDefault="00704532" w:rsidP="00A620A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56" w:lineRule="auto"/>
        <w:rPr>
          <w:rFonts w:cs="Arial"/>
          <w:bCs/>
          <w:color w:val="000000"/>
          <w:szCs w:val="24"/>
          <w:lang w:eastAsia="en-US"/>
        </w:rPr>
      </w:pPr>
      <w:r w:rsidRPr="00704532">
        <w:rPr>
          <w:rFonts w:cs="Arial"/>
          <w:bCs/>
          <w:color w:val="000000"/>
          <w:szCs w:val="24"/>
          <w:lang w:eastAsia="en-US"/>
        </w:rPr>
        <w:t>process for data management and sharing of data; and</w:t>
      </w:r>
    </w:p>
    <w:p w14:paraId="4053D2D8" w14:textId="5CB3FCEF" w:rsidR="008607F1" w:rsidRDefault="00704532" w:rsidP="0034668D">
      <w:pPr>
        <w:keepNext/>
        <w:keepLines/>
        <w:numPr>
          <w:ilvl w:val="1"/>
          <w:numId w:val="25"/>
        </w:numPr>
        <w:autoSpaceDE w:val="0"/>
        <w:autoSpaceDN w:val="0"/>
        <w:adjustRightInd w:val="0"/>
        <w:spacing w:after="120" w:line="256" w:lineRule="auto"/>
        <w:rPr>
          <w:rFonts w:cs="Arial"/>
          <w:bCs/>
          <w:color w:val="000000"/>
          <w:szCs w:val="24"/>
          <w:lang w:eastAsia="en-US"/>
        </w:rPr>
      </w:pPr>
      <w:r w:rsidRPr="008607F1">
        <w:rPr>
          <w:rFonts w:cs="Arial"/>
          <w:bCs/>
          <w:color w:val="000000"/>
          <w:szCs w:val="24"/>
          <w:lang w:eastAsia="en-US"/>
        </w:rPr>
        <w:t>process for stakeholder engagement (including with the Commonwealth).</w:t>
      </w:r>
    </w:p>
    <w:p w14:paraId="783BFA6E" w14:textId="66A0F2C8" w:rsidR="00D54C71" w:rsidRPr="00D54C71" w:rsidRDefault="00D54C71" w:rsidP="004C006F">
      <w:pPr>
        <w:pStyle w:val="ContentsHeading-Legal1"/>
        <w:numPr>
          <w:ilvl w:val="0"/>
          <w:numId w:val="0"/>
        </w:numPr>
        <w:spacing w:line="276" w:lineRule="auto"/>
        <w:ind w:left="360" w:hanging="360"/>
        <w:rPr>
          <w:b w:val="0"/>
        </w:rPr>
      </w:pPr>
    </w:p>
    <w:sectPr w:rsidR="00D54C71" w:rsidRPr="00D54C71" w:rsidSect="00872BC9">
      <w:headerReference w:type="default" r:id="rId15"/>
      <w:footerReference w:type="default" r:id="rId16"/>
      <w:footerReference w:type="first" r:id="rId17"/>
      <w:pgSz w:w="11906" w:h="16838"/>
      <w:pgMar w:top="1418" w:right="1276" w:bottom="1418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4C93" w14:textId="77777777" w:rsidR="008F28A3" w:rsidRDefault="008F28A3">
      <w:r>
        <w:separator/>
      </w:r>
    </w:p>
  </w:endnote>
  <w:endnote w:type="continuationSeparator" w:id="0">
    <w:p w14:paraId="3ECABA04" w14:textId="77777777" w:rsidR="008F28A3" w:rsidRDefault="008F28A3">
      <w:r>
        <w:continuationSeparator/>
      </w:r>
    </w:p>
  </w:endnote>
  <w:endnote w:type="continuationNotice" w:id="1">
    <w:p w14:paraId="2E2BAD2B" w14:textId="77777777" w:rsidR="008F28A3" w:rsidRDefault="008F28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90817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789820167"/>
          <w:docPartObj>
            <w:docPartGallery w:val="Page Numbers (Top of Page)"/>
            <w:docPartUnique/>
          </w:docPartObj>
        </w:sdtPr>
        <w:sdtEndPr/>
        <w:sdtContent>
          <w:p w14:paraId="404C4590" w14:textId="688E33A2" w:rsidR="004576A9" w:rsidRPr="008707AE" w:rsidRDefault="004576A9" w:rsidP="008707AE">
            <w:pPr>
              <w:pStyle w:val="Footer"/>
              <w:pBdr>
                <w:top w:val="single" w:sz="4" w:space="1" w:color="auto"/>
              </w:pBdr>
              <w:spacing w:before="80"/>
              <w:jc w:val="center"/>
              <w:rPr>
                <w:sz w:val="20"/>
              </w:rPr>
            </w:pPr>
            <w:r w:rsidRPr="00F76BF5">
              <w:rPr>
                <w:sz w:val="20"/>
              </w:rPr>
              <w:t xml:space="preserve">Page </w:t>
            </w:r>
            <w:r w:rsidRPr="00F76BF5">
              <w:rPr>
                <w:b/>
                <w:bCs/>
                <w:sz w:val="20"/>
              </w:rPr>
              <w:fldChar w:fldCharType="begin"/>
            </w:r>
            <w:r w:rsidRPr="00F76BF5">
              <w:rPr>
                <w:b/>
                <w:bCs/>
                <w:sz w:val="20"/>
              </w:rPr>
              <w:instrText xml:space="preserve"> PAGE </w:instrText>
            </w:r>
            <w:r w:rsidRPr="00F76BF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21</w:t>
            </w:r>
            <w:r w:rsidRPr="00F76BF5">
              <w:rPr>
                <w:b/>
                <w:bCs/>
                <w:sz w:val="20"/>
              </w:rPr>
              <w:fldChar w:fldCharType="end"/>
            </w:r>
            <w:r w:rsidRPr="00F76BF5">
              <w:rPr>
                <w:sz w:val="20"/>
              </w:rPr>
              <w:t xml:space="preserve"> of </w:t>
            </w:r>
            <w:r w:rsidRPr="00F76BF5">
              <w:rPr>
                <w:b/>
                <w:bCs/>
                <w:sz w:val="20"/>
              </w:rPr>
              <w:fldChar w:fldCharType="begin"/>
            </w:r>
            <w:r w:rsidRPr="00F76BF5">
              <w:rPr>
                <w:b/>
                <w:bCs/>
                <w:sz w:val="20"/>
              </w:rPr>
              <w:instrText xml:space="preserve"> NUMPAGES  </w:instrText>
            </w:r>
            <w:r w:rsidRPr="00F76BF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21</w:t>
            </w:r>
            <w:r w:rsidRPr="00F76BF5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C61F" w14:textId="0C9F42D9" w:rsidR="004576A9" w:rsidRPr="008707AE" w:rsidRDefault="004576A9" w:rsidP="008707A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43E1" w14:textId="77777777" w:rsidR="008F28A3" w:rsidRDefault="008F28A3">
      <w:r>
        <w:separator/>
      </w:r>
    </w:p>
  </w:footnote>
  <w:footnote w:type="continuationSeparator" w:id="0">
    <w:p w14:paraId="2D159FAE" w14:textId="77777777" w:rsidR="008F28A3" w:rsidRDefault="008F28A3">
      <w:r>
        <w:continuationSeparator/>
      </w:r>
    </w:p>
  </w:footnote>
  <w:footnote w:type="continuationNotice" w:id="1">
    <w:p w14:paraId="3D394ED5" w14:textId="77777777" w:rsidR="008F28A3" w:rsidRDefault="008F28A3">
      <w:pPr>
        <w:spacing w:after="0" w:line="240" w:lineRule="auto"/>
      </w:pPr>
    </w:p>
  </w:footnote>
  <w:footnote w:id="2">
    <w:p w14:paraId="2DD7B925" w14:textId="785DBAD8" w:rsidR="004576A9" w:rsidRDefault="004576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0480">
        <w:t xml:space="preserve">For an action, or </w:t>
      </w:r>
      <w:r>
        <w:t xml:space="preserve">a </w:t>
      </w:r>
      <w:r w:rsidRPr="004E0480">
        <w:t xml:space="preserve">class of actions, to be covered by the Part 10 approval, they must be identified pre-endorsement and adequately assessed through the </w:t>
      </w:r>
      <w:r>
        <w:t>EIS</w:t>
      </w:r>
      <w:r w:rsidRPr="004E0480">
        <w:t>.</w:t>
      </w:r>
    </w:p>
  </w:footnote>
  <w:footnote w:id="3">
    <w:p w14:paraId="32205CAC" w14:textId="0526B10E" w:rsidR="004576A9" w:rsidRDefault="004576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1291">
        <w:rPr>
          <w:rFonts w:ascii="Arial" w:hAnsi="Arial" w:cs="Arial"/>
          <w:sz w:val="16"/>
          <w:szCs w:val="16"/>
        </w:rPr>
        <w:t>Section 3A: Principles of ecologically sustainable development (EPBC Act 1999)</w:t>
      </w:r>
    </w:p>
  </w:footnote>
  <w:footnote w:id="4">
    <w:p w14:paraId="2E9F1066" w14:textId="6A1912EC" w:rsidR="004576A9" w:rsidRDefault="004576A9">
      <w:pPr>
        <w:pStyle w:val="FootnoteText"/>
      </w:pPr>
      <w:r>
        <w:rPr>
          <w:rStyle w:val="FootnoteReference"/>
        </w:rPr>
        <w:footnoteRef/>
      </w:r>
      <w:r>
        <w:t xml:space="preserve"> A</w:t>
      </w:r>
      <w:r w:rsidRPr="000A41A0">
        <w:t>s amended from time to time, or any other Commonwealth policy that relates to offsets that replaces this policy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9A4F" w14:textId="69753CD8" w:rsidR="004576A9" w:rsidRDefault="004576A9" w:rsidP="00ED1D1B">
    <w:pPr>
      <w:spacing w:after="0"/>
      <w:jc w:val="center"/>
      <w:rPr>
        <w:rFonts w:cs="Arial"/>
        <w:sz w:val="20"/>
        <w:szCs w:val="20"/>
      </w:rPr>
    </w:pPr>
    <w:r w:rsidRPr="00ED1D1B">
      <w:rPr>
        <w:rFonts w:cs="Arial"/>
        <w:sz w:val="20"/>
        <w:szCs w:val="20"/>
      </w:rPr>
      <w:t xml:space="preserve">Strategic Assessment of </w:t>
    </w:r>
    <w:r>
      <w:rPr>
        <w:rFonts w:cs="Arial"/>
        <w:sz w:val="20"/>
        <w:szCs w:val="20"/>
      </w:rPr>
      <w:t>the impacts of actions taken i</w:t>
    </w:r>
    <w:r w:rsidRPr="000E6279">
      <w:rPr>
        <w:rFonts w:cs="Arial"/>
        <w:sz w:val="20"/>
        <w:szCs w:val="20"/>
      </w:rPr>
      <w:t xml:space="preserve">n the </w:t>
    </w:r>
    <w:r>
      <w:rPr>
        <w:rFonts w:cs="Arial"/>
        <w:sz w:val="20"/>
        <w:szCs w:val="20"/>
      </w:rPr>
      <w:t>Middle Arm Sustainable Development Precinct</w:t>
    </w:r>
    <w:r w:rsidRPr="000E6279">
      <w:rPr>
        <w:rFonts w:cs="Arial"/>
        <w:sz w:val="20"/>
        <w:szCs w:val="20"/>
      </w:rPr>
      <w:t xml:space="preserve"> on matters protected by Part 3 of the EPBC Act</w:t>
    </w:r>
    <w:r>
      <w:rPr>
        <w:rFonts w:cs="Arial"/>
        <w:sz w:val="20"/>
        <w:szCs w:val="20"/>
      </w:rPr>
      <w:t xml:space="preserve"> -</w:t>
    </w:r>
    <w:r w:rsidRPr="000E6279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section 146 Agreement</w:t>
    </w:r>
  </w:p>
  <w:p w14:paraId="07B7B26D" w14:textId="77777777" w:rsidR="004576A9" w:rsidRPr="00ED1D1B" w:rsidRDefault="004576A9" w:rsidP="00ED1D1B">
    <w:pPr>
      <w:spacing w:after="0"/>
      <w:rPr>
        <w:rFonts w:cs="Arial"/>
        <w:sz w:val="20"/>
        <w:szCs w:val="20"/>
      </w:rPr>
    </w:pP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</w:r>
    <w:r>
      <w:rPr>
        <w:rFonts w:cs="Arial"/>
        <w:sz w:val="20"/>
        <w:szCs w:val="20"/>
      </w:rPr>
      <w:softHyphen/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1B06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0EF0044"/>
    <w:multiLevelType w:val="hybridMultilevel"/>
    <w:tmpl w:val="FE662D4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3DDB"/>
    <w:multiLevelType w:val="singleLevel"/>
    <w:tmpl w:val="DE66ABD8"/>
    <w:lvl w:ilvl="0">
      <w:start w:val="1"/>
      <w:numFmt w:val="lowerLetter"/>
      <w:pStyle w:val="normal-dot-a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4" w15:restartNumberingAfterBreak="0">
    <w:nsid w:val="182F744A"/>
    <w:multiLevelType w:val="hybridMultilevel"/>
    <w:tmpl w:val="5F1C197C"/>
    <w:lvl w:ilvl="0" w:tplc="F62EF3EC">
      <w:start w:val="1"/>
      <w:numFmt w:val="lowerLetter"/>
      <w:pStyle w:val="x"/>
      <w:lvlText w:val="%1)"/>
      <w:lvlJc w:val="left"/>
      <w:pPr>
        <w:ind w:left="1998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196F6ECE"/>
    <w:multiLevelType w:val="multilevel"/>
    <w:tmpl w:val="5DEC9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lowerLetter"/>
      <w:pStyle w:val="Brief3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69139B"/>
    <w:multiLevelType w:val="multilevel"/>
    <w:tmpl w:val="7B40D726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4965303"/>
    <w:multiLevelType w:val="multilevel"/>
    <w:tmpl w:val="8FF2D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AFMA1aiH2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pStyle w:val="AFMA1aiH3"/>
      <w:lvlText w:val="%3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pStyle w:val="LegalClauseLevel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LegalClauseLevel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6D564F0"/>
    <w:multiLevelType w:val="hybridMultilevel"/>
    <w:tmpl w:val="81DC5954"/>
    <w:lvl w:ilvl="0" w:tplc="68B2ECF4">
      <w:start w:val="1"/>
      <w:numFmt w:val="lowerLetter"/>
      <w:pStyle w:val="LegalClauseLevel3"/>
      <w:lvlText w:val="%1)"/>
      <w:lvlJc w:val="left"/>
      <w:pPr>
        <w:ind w:left="1080" w:hanging="360"/>
      </w:pPr>
    </w:lvl>
    <w:lvl w:ilvl="1" w:tplc="C1346362" w:tentative="1">
      <w:start w:val="1"/>
      <w:numFmt w:val="lowerLetter"/>
      <w:lvlText w:val="%2."/>
      <w:lvlJc w:val="left"/>
      <w:pPr>
        <w:ind w:left="1800" w:hanging="360"/>
      </w:pPr>
    </w:lvl>
    <w:lvl w:ilvl="2" w:tplc="0A0CD86C" w:tentative="1">
      <w:start w:val="1"/>
      <w:numFmt w:val="lowerRoman"/>
      <w:lvlText w:val="%3."/>
      <w:lvlJc w:val="right"/>
      <w:pPr>
        <w:ind w:left="2520" w:hanging="180"/>
      </w:pPr>
    </w:lvl>
    <w:lvl w:ilvl="3" w:tplc="3E8AB398" w:tentative="1">
      <w:start w:val="1"/>
      <w:numFmt w:val="decimal"/>
      <w:lvlText w:val="%4."/>
      <w:lvlJc w:val="left"/>
      <w:pPr>
        <w:ind w:left="3240" w:hanging="360"/>
      </w:pPr>
    </w:lvl>
    <w:lvl w:ilvl="4" w:tplc="6E1EEF08" w:tentative="1">
      <w:start w:val="1"/>
      <w:numFmt w:val="lowerLetter"/>
      <w:lvlText w:val="%5."/>
      <w:lvlJc w:val="left"/>
      <w:pPr>
        <w:ind w:left="3960" w:hanging="360"/>
      </w:pPr>
    </w:lvl>
    <w:lvl w:ilvl="5" w:tplc="8AEE6BAC" w:tentative="1">
      <w:start w:val="1"/>
      <w:numFmt w:val="lowerRoman"/>
      <w:lvlText w:val="%6."/>
      <w:lvlJc w:val="right"/>
      <w:pPr>
        <w:ind w:left="4680" w:hanging="180"/>
      </w:pPr>
    </w:lvl>
    <w:lvl w:ilvl="6" w:tplc="44A01A9C" w:tentative="1">
      <w:start w:val="1"/>
      <w:numFmt w:val="decimal"/>
      <w:lvlText w:val="%7."/>
      <w:lvlJc w:val="left"/>
      <w:pPr>
        <w:ind w:left="5400" w:hanging="360"/>
      </w:pPr>
    </w:lvl>
    <w:lvl w:ilvl="7" w:tplc="560ED7AA" w:tentative="1">
      <w:start w:val="1"/>
      <w:numFmt w:val="lowerLetter"/>
      <w:lvlText w:val="%8."/>
      <w:lvlJc w:val="left"/>
      <w:pPr>
        <w:ind w:left="6120" w:hanging="360"/>
      </w:pPr>
    </w:lvl>
    <w:lvl w:ilvl="8" w:tplc="526454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A7203"/>
    <w:multiLevelType w:val="multilevel"/>
    <w:tmpl w:val="8D86B410"/>
    <w:lvl w:ilvl="0">
      <w:start w:val="1"/>
      <w:numFmt w:val="decimal"/>
      <w:pStyle w:val="Legallevel1"/>
      <w:isLgl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2"/>
      <w:numFmt w:val="none"/>
      <w:lvlRestart w:val="0"/>
      <w:isLgl/>
      <w:lvlText w:val="%1.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i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2"/>
      <w:numFmt w:val="lowerRoman"/>
      <w:lvlRestart w:val="2"/>
      <w:isLgl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42323D3E"/>
    <w:multiLevelType w:val="hybridMultilevel"/>
    <w:tmpl w:val="52D04B12"/>
    <w:lvl w:ilvl="0" w:tplc="666EFF48">
      <w:start w:val="1"/>
      <w:numFmt w:val="lowerLetter"/>
      <w:pStyle w:val="A3Title3WSSAAgreement"/>
      <w:lvlText w:val="%1)"/>
      <w:lvlJc w:val="left"/>
      <w:pPr>
        <w:ind w:left="1353" w:hanging="36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B">
      <w:start w:val="1"/>
      <w:numFmt w:val="lowerRoman"/>
      <w:lvlText w:val="%2."/>
      <w:lvlJc w:val="right"/>
      <w:pPr>
        <w:ind w:left="2433" w:hanging="360"/>
      </w:pPr>
    </w:lvl>
    <w:lvl w:ilvl="2" w:tplc="F988633E">
      <w:start w:val="1"/>
      <w:numFmt w:val="lowerRoman"/>
      <w:lvlText w:val="(%3)"/>
      <w:lvlJc w:val="left"/>
      <w:pPr>
        <w:ind w:left="3153" w:hanging="180"/>
      </w:pPr>
      <w:rPr>
        <w:rFonts w:hint="default"/>
      </w:rPr>
    </w:lvl>
    <w:lvl w:ilvl="3" w:tplc="4F7A4D88" w:tentative="1">
      <w:start w:val="1"/>
      <w:numFmt w:val="decimal"/>
      <w:lvlText w:val="%4."/>
      <w:lvlJc w:val="left"/>
      <w:pPr>
        <w:ind w:left="3873" w:hanging="360"/>
      </w:pPr>
    </w:lvl>
    <w:lvl w:ilvl="4" w:tplc="AFC0EBAC" w:tentative="1">
      <w:start w:val="1"/>
      <w:numFmt w:val="lowerLetter"/>
      <w:lvlText w:val="%5."/>
      <w:lvlJc w:val="left"/>
      <w:pPr>
        <w:ind w:left="4593" w:hanging="360"/>
      </w:pPr>
    </w:lvl>
    <w:lvl w:ilvl="5" w:tplc="E3549A9A" w:tentative="1">
      <w:start w:val="1"/>
      <w:numFmt w:val="lowerRoman"/>
      <w:lvlText w:val="%6."/>
      <w:lvlJc w:val="right"/>
      <w:pPr>
        <w:ind w:left="5313" w:hanging="180"/>
      </w:pPr>
    </w:lvl>
    <w:lvl w:ilvl="6" w:tplc="74A42F84" w:tentative="1">
      <w:start w:val="1"/>
      <w:numFmt w:val="decimal"/>
      <w:lvlText w:val="%7."/>
      <w:lvlJc w:val="left"/>
      <w:pPr>
        <w:ind w:left="6033" w:hanging="360"/>
      </w:pPr>
    </w:lvl>
    <w:lvl w:ilvl="7" w:tplc="25E66FB2" w:tentative="1">
      <w:start w:val="1"/>
      <w:numFmt w:val="lowerLetter"/>
      <w:lvlText w:val="%8."/>
      <w:lvlJc w:val="left"/>
      <w:pPr>
        <w:ind w:left="6753" w:hanging="360"/>
      </w:pPr>
    </w:lvl>
    <w:lvl w:ilvl="8" w:tplc="75C466C0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BCC0A00"/>
    <w:multiLevelType w:val="multilevel"/>
    <w:tmpl w:val="8BC0D9B2"/>
    <w:styleLink w:val="Style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4112"/>
        </w:tabs>
        <w:ind w:left="4112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4F234079"/>
    <w:multiLevelType w:val="hybridMultilevel"/>
    <w:tmpl w:val="44165420"/>
    <w:lvl w:ilvl="0" w:tplc="CB0C48DA">
      <w:start w:val="1"/>
      <w:numFmt w:val="lowerRoman"/>
      <w:pStyle w:val="A4Title4WSSAAgreement"/>
      <w:lvlText w:val="%1."/>
      <w:lvlJc w:val="right"/>
      <w:pPr>
        <w:ind w:left="2061" w:hanging="360"/>
      </w:pPr>
      <w:rPr>
        <w:rFonts w:hint="default"/>
        <w:b w:val="0"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47A11E1"/>
    <w:multiLevelType w:val="multilevel"/>
    <w:tmpl w:val="9A789E04"/>
    <w:lvl w:ilvl="0">
      <w:start w:val="1"/>
      <w:numFmt w:val="none"/>
      <w:pStyle w:val="AFMAplainH1"/>
      <w:suff w:val="nothing"/>
      <w:lvlText w:val="%1"/>
      <w:lvlJc w:val="left"/>
      <w:rPr>
        <w:rFonts w:cs="Times New Roman"/>
      </w:rPr>
    </w:lvl>
    <w:lvl w:ilvl="1">
      <w:start w:val="1"/>
      <w:numFmt w:val="none"/>
      <w:pStyle w:val="AFMAplainH2"/>
      <w:suff w:val="nothing"/>
      <w:lvlText w:val="%1"/>
      <w:lvlJc w:val="left"/>
      <w:rPr>
        <w:rFonts w:cs="Times New Roman"/>
      </w:rPr>
    </w:lvl>
    <w:lvl w:ilvl="2">
      <w:start w:val="1"/>
      <w:numFmt w:val="none"/>
      <w:pStyle w:val="AFMAplainH3"/>
      <w:suff w:val="nothing"/>
      <w:lvlText w:val="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E8B458A"/>
    <w:multiLevelType w:val="multilevel"/>
    <w:tmpl w:val="6AB0587C"/>
    <w:lvl w:ilvl="0">
      <w:start w:val="1"/>
      <w:numFmt w:val="decimal"/>
      <w:pStyle w:val="ContentsHeading-Lega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681C3F59"/>
    <w:multiLevelType w:val="multilevel"/>
    <w:tmpl w:val="F2041C16"/>
    <w:lvl w:ilvl="0">
      <w:start w:val="1"/>
      <w:numFmt w:val="decimal"/>
      <w:pStyle w:val="A1Title1WSSAAgreemen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A2Title2WSSAAgreement"/>
      <w:lvlText w:val="%1.%2"/>
      <w:lvlJc w:val="left"/>
      <w:pPr>
        <w:tabs>
          <w:tab w:val="num" w:pos="851"/>
        </w:tabs>
        <w:ind w:left="567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%4)"/>
      <w:lvlJc w:val="left"/>
      <w:pPr>
        <w:tabs>
          <w:tab w:val="num" w:pos="1985"/>
        </w:tabs>
        <w:ind w:left="1985" w:hanging="567"/>
      </w:pPr>
      <w:rPr>
        <w:rFonts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552"/>
        </w:tabs>
        <w:ind w:left="2552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6F281DE4"/>
    <w:multiLevelType w:val="multilevel"/>
    <w:tmpl w:val="5BECD282"/>
    <w:lvl w:ilvl="0">
      <w:start w:val="1"/>
      <w:numFmt w:val="decimal"/>
      <w:pStyle w:val="AFMA123H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AFMA123H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AFMA123H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LegalScheduleLevel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LegalScheduleLevel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7" w15:restartNumberingAfterBreak="0">
    <w:nsid w:val="76347F79"/>
    <w:multiLevelType w:val="multilevel"/>
    <w:tmpl w:val="038A09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2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7"/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0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0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2"/>
  </w:num>
  <w:num w:numId="39">
    <w:abstractNumId w:val="5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Ref" w:val="1372498-v1\SYDDMS\AUSJHG"/>
    <w:docVar w:name="Ref2" w:val="1372498-v1\AUSJHG"/>
  </w:docVars>
  <w:rsids>
    <w:rsidRoot w:val="00405E88"/>
    <w:rsid w:val="000003D4"/>
    <w:rsid w:val="00001098"/>
    <w:rsid w:val="00001D41"/>
    <w:rsid w:val="00002212"/>
    <w:rsid w:val="000024FD"/>
    <w:rsid w:val="000028AF"/>
    <w:rsid w:val="00002FD2"/>
    <w:rsid w:val="0000324C"/>
    <w:rsid w:val="00003649"/>
    <w:rsid w:val="0000387A"/>
    <w:rsid w:val="00003D76"/>
    <w:rsid w:val="00004648"/>
    <w:rsid w:val="00004F5C"/>
    <w:rsid w:val="000056C4"/>
    <w:rsid w:val="00005A20"/>
    <w:rsid w:val="0000701D"/>
    <w:rsid w:val="0000722D"/>
    <w:rsid w:val="000074A2"/>
    <w:rsid w:val="00007658"/>
    <w:rsid w:val="00007709"/>
    <w:rsid w:val="000079D0"/>
    <w:rsid w:val="00010E52"/>
    <w:rsid w:val="00011A5F"/>
    <w:rsid w:val="00012331"/>
    <w:rsid w:val="000158B7"/>
    <w:rsid w:val="00016382"/>
    <w:rsid w:val="0001700E"/>
    <w:rsid w:val="00020520"/>
    <w:rsid w:val="0002124A"/>
    <w:rsid w:val="00023A4D"/>
    <w:rsid w:val="00023A68"/>
    <w:rsid w:val="00024AC5"/>
    <w:rsid w:val="00025168"/>
    <w:rsid w:val="00025610"/>
    <w:rsid w:val="00025B1F"/>
    <w:rsid w:val="000264B8"/>
    <w:rsid w:val="0002688E"/>
    <w:rsid w:val="0002784D"/>
    <w:rsid w:val="00030402"/>
    <w:rsid w:val="00030E27"/>
    <w:rsid w:val="00031204"/>
    <w:rsid w:val="0003132B"/>
    <w:rsid w:val="00031973"/>
    <w:rsid w:val="000322C7"/>
    <w:rsid w:val="00033569"/>
    <w:rsid w:val="0003367E"/>
    <w:rsid w:val="00033B26"/>
    <w:rsid w:val="00034949"/>
    <w:rsid w:val="00035568"/>
    <w:rsid w:val="0003560F"/>
    <w:rsid w:val="00035A78"/>
    <w:rsid w:val="000362C2"/>
    <w:rsid w:val="000367F0"/>
    <w:rsid w:val="00036940"/>
    <w:rsid w:val="00036C84"/>
    <w:rsid w:val="0004199E"/>
    <w:rsid w:val="00041C98"/>
    <w:rsid w:val="000428C0"/>
    <w:rsid w:val="00043808"/>
    <w:rsid w:val="00044C4E"/>
    <w:rsid w:val="0005022C"/>
    <w:rsid w:val="000535C9"/>
    <w:rsid w:val="0005366B"/>
    <w:rsid w:val="00053919"/>
    <w:rsid w:val="000542D2"/>
    <w:rsid w:val="00055750"/>
    <w:rsid w:val="000605E1"/>
    <w:rsid w:val="000606C2"/>
    <w:rsid w:val="00062D2B"/>
    <w:rsid w:val="000633D8"/>
    <w:rsid w:val="000636D8"/>
    <w:rsid w:val="000640EC"/>
    <w:rsid w:val="00064194"/>
    <w:rsid w:val="00064F92"/>
    <w:rsid w:val="00065AEE"/>
    <w:rsid w:val="000662A0"/>
    <w:rsid w:val="000663DD"/>
    <w:rsid w:val="00066ABD"/>
    <w:rsid w:val="00066EBB"/>
    <w:rsid w:val="000673D9"/>
    <w:rsid w:val="0007232D"/>
    <w:rsid w:val="00073C55"/>
    <w:rsid w:val="0007523F"/>
    <w:rsid w:val="0007579D"/>
    <w:rsid w:val="00075D8B"/>
    <w:rsid w:val="00076D30"/>
    <w:rsid w:val="000779FD"/>
    <w:rsid w:val="00077DA3"/>
    <w:rsid w:val="00080777"/>
    <w:rsid w:val="0008119A"/>
    <w:rsid w:val="0008206A"/>
    <w:rsid w:val="000822D5"/>
    <w:rsid w:val="00082CD9"/>
    <w:rsid w:val="00083025"/>
    <w:rsid w:val="00083253"/>
    <w:rsid w:val="000832BD"/>
    <w:rsid w:val="00084BFC"/>
    <w:rsid w:val="00084EF1"/>
    <w:rsid w:val="000850D7"/>
    <w:rsid w:val="00086232"/>
    <w:rsid w:val="00086279"/>
    <w:rsid w:val="00086C56"/>
    <w:rsid w:val="00086DAC"/>
    <w:rsid w:val="00087338"/>
    <w:rsid w:val="000909F7"/>
    <w:rsid w:val="00090B17"/>
    <w:rsid w:val="0009151C"/>
    <w:rsid w:val="0009166D"/>
    <w:rsid w:val="00091DC1"/>
    <w:rsid w:val="000926B1"/>
    <w:rsid w:val="000927BE"/>
    <w:rsid w:val="00092AAB"/>
    <w:rsid w:val="000933AA"/>
    <w:rsid w:val="00093C7C"/>
    <w:rsid w:val="00093CCB"/>
    <w:rsid w:val="00094468"/>
    <w:rsid w:val="0009483E"/>
    <w:rsid w:val="000948D4"/>
    <w:rsid w:val="00094D98"/>
    <w:rsid w:val="00095A68"/>
    <w:rsid w:val="00095B47"/>
    <w:rsid w:val="00095ED7"/>
    <w:rsid w:val="000964C8"/>
    <w:rsid w:val="00096D3C"/>
    <w:rsid w:val="000A0B5A"/>
    <w:rsid w:val="000A13A3"/>
    <w:rsid w:val="000A17FB"/>
    <w:rsid w:val="000A2788"/>
    <w:rsid w:val="000A35E5"/>
    <w:rsid w:val="000A365E"/>
    <w:rsid w:val="000A3FF1"/>
    <w:rsid w:val="000A41A0"/>
    <w:rsid w:val="000A4F5A"/>
    <w:rsid w:val="000A71BA"/>
    <w:rsid w:val="000A7B9C"/>
    <w:rsid w:val="000A7F24"/>
    <w:rsid w:val="000B03FB"/>
    <w:rsid w:val="000B194B"/>
    <w:rsid w:val="000B1E02"/>
    <w:rsid w:val="000B2F5F"/>
    <w:rsid w:val="000B3908"/>
    <w:rsid w:val="000B4AF3"/>
    <w:rsid w:val="000B5BC2"/>
    <w:rsid w:val="000B6A52"/>
    <w:rsid w:val="000B72DE"/>
    <w:rsid w:val="000B7920"/>
    <w:rsid w:val="000C0552"/>
    <w:rsid w:val="000C0997"/>
    <w:rsid w:val="000C1225"/>
    <w:rsid w:val="000C15CB"/>
    <w:rsid w:val="000C1E85"/>
    <w:rsid w:val="000C1F5D"/>
    <w:rsid w:val="000C2042"/>
    <w:rsid w:val="000C3487"/>
    <w:rsid w:val="000C3DD9"/>
    <w:rsid w:val="000C3EF2"/>
    <w:rsid w:val="000C486E"/>
    <w:rsid w:val="000C5479"/>
    <w:rsid w:val="000C6AA8"/>
    <w:rsid w:val="000C6AF6"/>
    <w:rsid w:val="000C7540"/>
    <w:rsid w:val="000C7643"/>
    <w:rsid w:val="000D0EA2"/>
    <w:rsid w:val="000D261D"/>
    <w:rsid w:val="000D2B78"/>
    <w:rsid w:val="000D31C2"/>
    <w:rsid w:val="000D3F25"/>
    <w:rsid w:val="000D4022"/>
    <w:rsid w:val="000D53DA"/>
    <w:rsid w:val="000D53E1"/>
    <w:rsid w:val="000D5844"/>
    <w:rsid w:val="000D6741"/>
    <w:rsid w:val="000D7460"/>
    <w:rsid w:val="000D7F96"/>
    <w:rsid w:val="000E078E"/>
    <w:rsid w:val="000E17B8"/>
    <w:rsid w:val="000E1E9A"/>
    <w:rsid w:val="000E3CAD"/>
    <w:rsid w:val="000E4301"/>
    <w:rsid w:val="000E4883"/>
    <w:rsid w:val="000E4B60"/>
    <w:rsid w:val="000E4BBB"/>
    <w:rsid w:val="000E5479"/>
    <w:rsid w:val="000E5487"/>
    <w:rsid w:val="000E5A7C"/>
    <w:rsid w:val="000E6279"/>
    <w:rsid w:val="000E6A05"/>
    <w:rsid w:val="000F0F64"/>
    <w:rsid w:val="000F1065"/>
    <w:rsid w:val="000F186B"/>
    <w:rsid w:val="000F2E65"/>
    <w:rsid w:val="000F35B0"/>
    <w:rsid w:val="000F3F37"/>
    <w:rsid w:val="000F40BD"/>
    <w:rsid w:val="000F4CDC"/>
    <w:rsid w:val="000F5A16"/>
    <w:rsid w:val="000F5B1A"/>
    <w:rsid w:val="000F5C63"/>
    <w:rsid w:val="000F5FC3"/>
    <w:rsid w:val="00100277"/>
    <w:rsid w:val="00100C4B"/>
    <w:rsid w:val="0010202A"/>
    <w:rsid w:val="001021EF"/>
    <w:rsid w:val="00102F80"/>
    <w:rsid w:val="001053C8"/>
    <w:rsid w:val="0010590B"/>
    <w:rsid w:val="00105B12"/>
    <w:rsid w:val="0010657D"/>
    <w:rsid w:val="00106677"/>
    <w:rsid w:val="0010766B"/>
    <w:rsid w:val="00110421"/>
    <w:rsid w:val="00111950"/>
    <w:rsid w:val="00111B3E"/>
    <w:rsid w:val="00111BC9"/>
    <w:rsid w:val="00113FFA"/>
    <w:rsid w:val="00114DAD"/>
    <w:rsid w:val="001156CC"/>
    <w:rsid w:val="001158A9"/>
    <w:rsid w:val="00115B82"/>
    <w:rsid w:val="00117625"/>
    <w:rsid w:val="00117ABA"/>
    <w:rsid w:val="00117D3A"/>
    <w:rsid w:val="00120C50"/>
    <w:rsid w:val="00120F08"/>
    <w:rsid w:val="00121CF4"/>
    <w:rsid w:val="001220E4"/>
    <w:rsid w:val="0012277F"/>
    <w:rsid w:val="00122B8D"/>
    <w:rsid w:val="001236CD"/>
    <w:rsid w:val="0012406C"/>
    <w:rsid w:val="001248B4"/>
    <w:rsid w:val="00124B2E"/>
    <w:rsid w:val="00125B80"/>
    <w:rsid w:val="00126B35"/>
    <w:rsid w:val="00126F3E"/>
    <w:rsid w:val="0012722B"/>
    <w:rsid w:val="0012766B"/>
    <w:rsid w:val="00130375"/>
    <w:rsid w:val="00130953"/>
    <w:rsid w:val="00130F7D"/>
    <w:rsid w:val="00130FF3"/>
    <w:rsid w:val="001314F9"/>
    <w:rsid w:val="00131C8B"/>
    <w:rsid w:val="00131D8E"/>
    <w:rsid w:val="00132422"/>
    <w:rsid w:val="00132FF1"/>
    <w:rsid w:val="001333EC"/>
    <w:rsid w:val="0013359E"/>
    <w:rsid w:val="00133813"/>
    <w:rsid w:val="00136A27"/>
    <w:rsid w:val="00136D86"/>
    <w:rsid w:val="00137175"/>
    <w:rsid w:val="001378EA"/>
    <w:rsid w:val="0014012C"/>
    <w:rsid w:val="00140A00"/>
    <w:rsid w:val="00140E5C"/>
    <w:rsid w:val="00140F9B"/>
    <w:rsid w:val="00141701"/>
    <w:rsid w:val="00141936"/>
    <w:rsid w:val="001419BF"/>
    <w:rsid w:val="001425A7"/>
    <w:rsid w:val="00142DC1"/>
    <w:rsid w:val="0014364C"/>
    <w:rsid w:val="00144A3C"/>
    <w:rsid w:val="00144CE1"/>
    <w:rsid w:val="00145DE7"/>
    <w:rsid w:val="00145E5E"/>
    <w:rsid w:val="0014691B"/>
    <w:rsid w:val="00147110"/>
    <w:rsid w:val="00147EAD"/>
    <w:rsid w:val="00147F9C"/>
    <w:rsid w:val="001504BD"/>
    <w:rsid w:val="00150689"/>
    <w:rsid w:val="00150A50"/>
    <w:rsid w:val="00151201"/>
    <w:rsid w:val="00151B86"/>
    <w:rsid w:val="00151E96"/>
    <w:rsid w:val="001524EA"/>
    <w:rsid w:val="00152747"/>
    <w:rsid w:val="00152B3B"/>
    <w:rsid w:val="001536A6"/>
    <w:rsid w:val="0015370A"/>
    <w:rsid w:val="00153AA2"/>
    <w:rsid w:val="00153F47"/>
    <w:rsid w:val="00153F8A"/>
    <w:rsid w:val="0015424C"/>
    <w:rsid w:val="00154350"/>
    <w:rsid w:val="00154D03"/>
    <w:rsid w:val="00154E29"/>
    <w:rsid w:val="001559C6"/>
    <w:rsid w:val="00156591"/>
    <w:rsid w:val="00156CDE"/>
    <w:rsid w:val="00156DA3"/>
    <w:rsid w:val="00156EA0"/>
    <w:rsid w:val="00156FA2"/>
    <w:rsid w:val="00157876"/>
    <w:rsid w:val="00160CAE"/>
    <w:rsid w:val="00161BF2"/>
    <w:rsid w:val="0016415F"/>
    <w:rsid w:val="00164930"/>
    <w:rsid w:val="00164CFE"/>
    <w:rsid w:val="00164E76"/>
    <w:rsid w:val="001653AE"/>
    <w:rsid w:val="0016578F"/>
    <w:rsid w:val="00165F69"/>
    <w:rsid w:val="001661BE"/>
    <w:rsid w:val="00166F8A"/>
    <w:rsid w:val="00167111"/>
    <w:rsid w:val="00167514"/>
    <w:rsid w:val="00167972"/>
    <w:rsid w:val="001679E0"/>
    <w:rsid w:val="00167E52"/>
    <w:rsid w:val="0017006E"/>
    <w:rsid w:val="00170600"/>
    <w:rsid w:val="00171571"/>
    <w:rsid w:val="0017170A"/>
    <w:rsid w:val="00172A43"/>
    <w:rsid w:val="00172E24"/>
    <w:rsid w:val="001733D8"/>
    <w:rsid w:val="001734DA"/>
    <w:rsid w:val="001734E1"/>
    <w:rsid w:val="001736C3"/>
    <w:rsid w:val="00173D95"/>
    <w:rsid w:val="0017448C"/>
    <w:rsid w:val="00174902"/>
    <w:rsid w:val="001767AC"/>
    <w:rsid w:val="00176BB3"/>
    <w:rsid w:val="00177155"/>
    <w:rsid w:val="0018086A"/>
    <w:rsid w:val="00180B0A"/>
    <w:rsid w:val="001819B1"/>
    <w:rsid w:val="001825FE"/>
    <w:rsid w:val="0018266D"/>
    <w:rsid w:val="00182EAB"/>
    <w:rsid w:val="00183461"/>
    <w:rsid w:val="00183DB9"/>
    <w:rsid w:val="00184E5C"/>
    <w:rsid w:val="00185696"/>
    <w:rsid w:val="00187259"/>
    <w:rsid w:val="00187CAF"/>
    <w:rsid w:val="001902BC"/>
    <w:rsid w:val="00190512"/>
    <w:rsid w:val="0019095E"/>
    <w:rsid w:val="00191145"/>
    <w:rsid w:val="00191890"/>
    <w:rsid w:val="00191BF6"/>
    <w:rsid w:val="0019233A"/>
    <w:rsid w:val="00192D38"/>
    <w:rsid w:val="0019327C"/>
    <w:rsid w:val="00193B5F"/>
    <w:rsid w:val="00194000"/>
    <w:rsid w:val="001945E1"/>
    <w:rsid w:val="00194D3E"/>
    <w:rsid w:val="0019525F"/>
    <w:rsid w:val="001956FD"/>
    <w:rsid w:val="00195D50"/>
    <w:rsid w:val="001963D4"/>
    <w:rsid w:val="00196C6D"/>
    <w:rsid w:val="001970B2"/>
    <w:rsid w:val="00197174"/>
    <w:rsid w:val="00197B7C"/>
    <w:rsid w:val="001A1DB2"/>
    <w:rsid w:val="001A1F1B"/>
    <w:rsid w:val="001A204B"/>
    <w:rsid w:val="001A2FF9"/>
    <w:rsid w:val="001A3855"/>
    <w:rsid w:val="001A3A23"/>
    <w:rsid w:val="001A3D9A"/>
    <w:rsid w:val="001A4788"/>
    <w:rsid w:val="001A4AEE"/>
    <w:rsid w:val="001A5E9C"/>
    <w:rsid w:val="001A757E"/>
    <w:rsid w:val="001A7B12"/>
    <w:rsid w:val="001B0093"/>
    <w:rsid w:val="001B14CB"/>
    <w:rsid w:val="001B1FC8"/>
    <w:rsid w:val="001B371D"/>
    <w:rsid w:val="001B3C52"/>
    <w:rsid w:val="001B3E82"/>
    <w:rsid w:val="001B426F"/>
    <w:rsid w:val="001B43E1"/>
    <w:rsid w:val="001B493C"/>
    <w:rsid w:val="001B636E"/>
    <w:rsid w:val="001B661A"/>
    <w:rsid w:val="001B71AB"/>
    <w:rsid w:val="001B7D2F"/>
    <w:rsid w:val="001C03E4"/>
    <w:rsid w:val="001C0733"/>
    <w:rsid w:val="001C17FE"/>
    <w:rsid w:val="001C1A3A"/>
    <w:rsid w:val="001C2A22"/>
    <w:rsid w:val="001C2D7F"/>
    <w:rsid w:val="001C3276"/>
    <w:rsid w:val="001C378D"/>
    <w:rsid w:val="001D0A6F"/>
    <w:rsid w:val="001D3EC6"/>
    <w:rsid w:val="001D40E1"/>
    <w:rsid w:val="001D46A1"/>
    <w:rsid w:val="001D4B67"/>
    <w:rsid w:val="001D4CBD"/>
    <w:rsid w:val="001D5CAC"/>
    <w:rsid w:val="001D7AED"/>
    <w:rsid w:val="001E025C"/>
    <w:rsid w:val="001E039F"/>
    <w:rsid w:val="001E05A6"/>
    <w:rsid w:val="001E0672"/>
    <w:rsid w:val="001E0F7A"/>
    <w:rsid w:val="001E22DC"/>
    <w:rsid w:val="001E323A"/>
    <w:rsid w:val="001E331C"/>
    <w:rsid w:val="001E3930"/>
    <w:rsid w:val="001E3B99"/>
    <w:rsid w:val="001E41D4"/>
    <w:rsid w:val="001E5094"/>
    <w:rsid w:val="001E5DB4"/>
    <w:rsid w:val="001F00D8"/>
    <w:rsid w:val="001F0611"/>
    <w:rsid w:val="001F0E1D"/>
    <w:rsid w:val="001F106B"/>
    <w:rsid w:val="001F1EA5"/>
    <w:rsid w:val="001F32B8"/>
    <w:rsid w:val="001F4530"/>
    <w:rsid w:val="001F4A29"/>
    <w:rsid w:val="001F4DB9"/>
    <w:rsid w:val="001F5193"/>
    <w:rsid w:val="001F7572"/>
    <w:rsid w:val="00201C0D"/>
    <w:rsid w:val="00202478"/>
    <w:rsid w:val="00204CB6"/>
    <w:rsid w:val="00204F30"/>
    <w:rsid w:val="00205393"/>
    <w:rsid w:val="002058F2"/>
    <w:rsid w:val="0020698B"/>
    <w:rsid w:val="002069A3"/>
    <w:rsid w:val="00206D34"/>
    <w:rsid w:val="00210FCB"/>
    <w:rsid w:val="00211482"/>
    <w:rsid w:val="002114F4"/>
    <w:rsid w:val="0021259D"/>
    <w:rsid w:val="00212797"/>
    <w:rsid w:val="002128A0"/>
    <w:rsid w:val="0021328A"/>
    <w:rsid w:val="00213B21"/>
    <w:rsid w:val="00213C46"/>
    <w:rsid w:val="0021422C"/>
    <w:rsid w:val="00214864"/>
    <w:rsid w:val="002150E9"/>
    <w:rsid w:val="002151D2"/>
    <w:rsid w:val="00217D67"/>
    <w:rsid w:val="00217E57"/>
    <w:rsid w:val="00217ECE"/>
    <w:rsid w:val="00217F28"/>
    <w:rsid w:val="00220075"/>
    <w:rsid w:val="00220C8A"/>
    <w:rsid w:val="00221A57"/>
    <w:rsid w:val="00221A72"/>
    <w:rsid w:val="002225A7"/>
    <w:rsid w:val="00222785"/>
    <w:rsid w:val="00222AFD"/>
    <w:rsid w:val="00222F85"/>
    <w:rsid w:val="002236E5"/>
    <w:rsid w:val="00223ABB"/>
    <w:rsid w:val="00224234"/>
    <w:rsid w:val="002249DB"/>
    <w:rsid w:val="00224E98"/>
    <w:rsid w:val="00226B71"/>
    <w:rsid w:val="002272DF"/>
    <w:rsid w:val="00227A47"/>
    <w:rsid w:val="00227AAE"/>
    <w:rsid w:val="00230A57"/>
    <w:rsid w:val="00230D7D"/>
    <w:rsid w:val="002324FE"/>
    <w:rsid w:val="00232B78"/>
    <w:rsid w:val="00232C3D"/>
    <w:rsid w:val="00232D7E"/>
    <w:rsid w:val="002333FE"/>
    <w:rsid w:val="00234C0B"/>
    <w:rsid w:val="00234F48"/>
    <w:rsid w:val="0023507D"/>
    <w:rsid w:val="002352BE"/>
    <w:rsid w:val="0023532F"/>
    <w:rsid w:val="0023545E"/>
    <w:rsid w:val="00236089"/>
    <w:rsid w:val="00236F18"/>
    <w:rsid w:val="00237909"/>
    <w:rsid w:val="00237C73"/>
    <w:rsid w:val="00240386"/>
    <w:rsid w:val="0024040F"/>
    <w:rsid w:val="0024236D"/>
    <w:rsid w:val="002428A7"/>
    <w:rsid w:val="002428D7"/>
    <w:rsid w:val="00242D10"/>
    <w:rsid w:val="00243630"/>
    <w:rsid w:val="0024369C"/>
    <w:rsid w:val="00243E1E"/>
    <w:rsid w:val="002440A2"/>
    <w:rsid w:val="00244ECF"/>
    <w:rsid w:val="00244FA7"/>
    <w:rsid w:val="00245028"/>
    <w:rsid w:val="00245C0F"/>
    <w:rsid w:val="002463EA"/>
    <w:rsid w:val="0024684C"/>
    <w:rsid w:val="00250444"/>
    <w:rsid w:val="00250658"/>
    <w:rsid w:val="00252190"/>
    <w:rsid w:val="00252610"/>
    <w:rsid w:val="002542A0"/>
    <w:rsid w:val="002552A5"/>
    <w:rsid w:val="00255383"/>
    <w:rsid w:val="00255A4A"/>
    <w:rsid w:val="00256741"/>
    <w:rsid w:val="00256B6F"/>
    <w:rsid w:val="0025754A"/>
    <w:rsid w:val="00262060"/>
    <w:rsid w:val="00262B1D"/>
    <w:rsid w:val="00262C28"/>
    <w:rsid w:val="00263154"/>
    <w:rsid w:val="00263961"/>
    <w:rsid w:val="00264499"/>
    <w:rsid w:val="002650BD"/>
    <w:rsid w:val="00266485"/>
    <w:rsid w:val="00266681"/>
    <w:rsid w:val="00267044"/>
    <w:rsid w:val="0027048F"/>
    <w:rsid w:val="00270696"/>
    <w:rsid w:val="00270CD4"/>
    <w:rsid w:val="002715FE"/>
    <w:rsid w:val="00271A04"/>
    <w:rsid w:val="002729F6"/>
    <w:rsid w:val="00273E7E"/>
    <w:rsid w:val="00273EBC"/>
    <w:rsid w:val="00273F20"/>
    <w:rsid w:val="00274AA1"/>
    <w:rsid w:val="002753BB"/>
    <w:rsid w:val="00275DB5"/>
    <w:rsid w:val="00275EB9"/>
    <w:rsid w:val="0027757F"/>
    <w:rsid w:val="00280428"/>
    <w:rsid w:val="002808D7"/>
    <w:rsid w:val="00280D5E"/>
    <w:rsid w:val="00280F52"/>
    <w:rsid w:val="00282663"/>
    <w:rsid w:val="00282C31"/>
    <w:rsid w:val="00283440"/>
    <w:rsid w:val="00283743"/>
    <w:rsid w:val="00284254"/>
    <w:rsid w:val="00287E67"/>
    <w:rsid w:val="002907FA"/>
    <w:rsid w:val="0029181A"/>
    <w:rsid w:val="0029291D"/>
    <w:rsid w:val="002949AC"/>
    <w:rsid w:val="0029580A"/>
    <w:rsid w:val="00297A42"/>
    <w:rsid w:val="002A06EB"/>
    <w:rsid w:val="002A161A"/>
    <w:rsid w:val="002A19FC"/>
    <w:rsid w:val="002A2929"/>
    <w:rsid w:val="002A2999"/>
    <w:rsid w:val="002A2DB8"/>
    <w:rsid w:val="002A555A"/>
    <w:rsid w:val="002A75CB"/>
    <w:rsid w:val="002A77A2"/>
    <w:rsid w:val="002B03A9"/>
    <w:rsid w:val="002B096F"/>
    <w:rsid w:val="002B0E32"/>
    <w:rsid w:val="002B14F1"/>
    <w:rsid w:val="002B23A6"/>
    <w:rsid w:val="002B2F94"/>
    <w:rsid w:val="002B364A"/>
    <w:rsid w:val="002B381C"/>
    <w:rsid w:val="002B3E7A"/>
    <w:rsid w:val="002B4872"/>
    <w:rsid w:val="002B4FE5"/>
    <w:rsid w:val="002B5675"/>
    <w:rsid w:val="002B5703"/>
    <w:rsid w:val="002B68B8"/>
    <w:rsid w:val="002B755D"/>
    <w:rsid w:val="002C087C"/>
    <w:rsid w:val="002C12CE"/>
    <w:rsid w:val="002C1467"/>
    <w:rsid w:val="002C2258"/>
    <w:rsid w:val="002C337E"/>
    <w:rsid w:val="002C3925"/>
    <w:rsid w:val="002C3A77"/>
    <w:rsid w:val="002C3B0D"/>
    <w:rsid w:val="002C52CD"/>
    <w:rsid w:val="002C6292"/>
    <w:rsid w:val="002C6B8D"/>
    <w:rsid w:val="002D0537"/>
    <w:rsid w:val="002D2535"/>
    <w:rsid w:val="002D2CF2"/>
    <w:rsid w:val="002D43B6"/>
    <w:rsid w:val="002D4492"/>
    <w:rsid w:val="002D474D"/>
    <w:rsid w:val="002D47A8"/>
    <w:rsid w:val="002D47EF"/>
    <w:rsid w:val="002D539A"/>
    <w:rsid w:val="002D6864"/>
    <w:rsid w:val="002D7285"/>
    <w:rsid w:val="002D78FF"/>
    <w:rsid w:val="002D7A7A"/>
    <w:rsid w:val="002E05CB"/>
    <w:rsid w:val="002E1009"/>
    <w:rsid w:val="002E1057"/>
    <w:rsid w:val="002E2EE5"/>
    <w:rsid w:val="002E3486"/>
    <w:rsid w:val="002E36FF"/>
    <w:rsid w:val="002E4731"/>
    <w:rsid w:val="002E4C4B"/>
    <w:rsid w:val="002E7F52"/>
    <w:rsid w:val="002F0126"/>
    <w:rsid w:val="002F0E0B"/>
    <w:rsid w:val="002F1064"/>
    <w:rsid w:val="002F1EE1"/>
    <w:rsid w:val="002F270E"/>
    <w:rsid w:val="002F3335"/>
    <w:rsid w:val="002F36D4"/>
    <w:rsid w:val="002F4223"/>
    <w:rsid w:val="002F5057"/>
    <w:rsid w:val="002F5778"/>
    <w:rsid w:val="002F5A7B"/>
    <w:rsid w:val="002F7D47"/>
    <w:rsid w:val="002F7E88"/>
    <w:rsid w:val="00300501"/>
    <w:rsid w:val="0030141C"/>
    <w:rsid w:val="00301EC0"/>
    <w:rsid w:val="003023E5"/>
    <w:rsid w:val="003027EF"/>
    <w:rsid w:val="003038F5"/>
    <w:rsid w:val="003044BB"/>
    <w:rsid w:val="00304711"/>
    <w:rsid w:val="00305892"/>
    <w:rsid w:val="00305A2B"/>
    <w:rsid w:val="003073E9"/>
    <w:rsid w:val="00310291"/>
    <w:rsid w:val="00310514"/>
    <w:rsid w:val="00311C14"/>
    <w:rsid w:val="00312906"/>
    <w:rsid w:val="003133E9"/>
    <w:rsid w:val="0031378A"/>
    <w:rsid w:val="003143DB"/>
    <w:rsid w:val="003148FA"/>
    <w:rsid w:val="00316239"/>
    <w:rsid w:val="00316DF2"/>
    <w:rsid w:val="00317274"/>
    <w:rsid w:val="0031798F"/>
    <w:rsid w:val="00317A9A"/>
    <w:rsid w:val="00317F6D"/>
    <w:rsid w:val="00320155"/>
    <w:rsid w:val="00320AD2"/>
    <w:rsid w:val="003212E7"/>
    <w:rsid w:val="00321420"/>
    <w:rsid w:val="00321F67"/>
    <w:rsid w:val="003222FA"/>
    <w:rsid w:val="003224BF"/>
    <w:rsid w:val="0032285A"/>
    <w:rsid w:val="00322902"/>
    <w:rsid w:val="00322C5C"/>
    <w:rsid w:val="0032406F"/>
    <w:rsid w:val="003244A3"/>
    <w:rsid w:val="00325024"/>
    <w:rsid w:val="003250CC"/>
    <w:rsid w:val="003269B1"/>
    <w:rsid w:val="00326C65"/>
    <w:rsid w:val="0032745A"/>
    <w:rsid w:val="00330E3D"/>
    <w:rsid w:val="0033182C"/>
    <w:rsid w:val="00332B89"/>
    <w:rsid w:val="00333395"/>
    <w:rsid w:val="003336E0"/>
    <w:rsid w:val="003337F3"/>
    <w:rsid w:val="00333916"/>
    <w:rsid w:val="00333B36"/>
    <w:rsid w:val="00334389"/>
    <w:rsid w:val="0033454E"/>
    <w:rsid w:val="00336E53"/>
    <w:rsid w:val="003409E2"/>
    <w:rsid w:val="00340E2D"/>
    <w:rsid w:val="00341503"/>
    <w:rsid w:val="00341CE2"/>
    <w:rsid w:val="003444C2"/>
    <w:rsid w:val="00344A33"/>
    <w:rsid w:val="003450BF"/>
    <w:rsid w:val="00345659"/>
    <w:rsid w:val="0034668D"/>
    <w:rsid w:val="003500FE"/>
    <w:rsid w:val="00351892"/>
    <w:rsid w:val="0035190F"/>
    <w:rsid w:val="00351E25"/>
    <w:rsid w:val="0035215B"/>
    <w:rsid w:val="003527E9"/>
    <w:rsid w:val="00352AB2"/>
    <w:rsid w:val="00352D58"/>
    <w:rsid w:val="00353569"/>
    <w:rsid w:val="00353884"/>
    <w:rsid w:val="0035422E"/>
    <w:rsid w:val="0035483A"/>
    <w:rsid w:val="00354F8F"/>
    <w:rsid w:val="00356431"/>
    <w:rsid w:val="00356B06"/>
    <w:rsid w:val="00356FF0"/>
    <w:rsid w:val="00361D6C"/>
    <w:rsid w:val="00361DD0"/>
    <w:rsid w:val="00361E4A"/>
    <w:rsid w:val="003621EF"/>
    <w:rsid w:val="0036230B"/>
    <w:rsid w:val="00362906"/>
    <w:rsid w:val="00362939"/>
    <w:rsid w:val="00363AFD"/>
    <w:rsid w:val="00364F41"/>
    <w:rsid w:val="0036510C"/>
    <w:rsid w:val="00365511"/>
    <w:rsid w:val="0036568B"/>
    <w:rsid w:val="0036621F"/>
    <w:rsid w:val="00366476"/>
    <w:rsid w:val="00367757"/>
    <w:rsid w:val="00367CEE"/>
    <w:rsid w:val="00367E67"/>
    <w:rsid w:val="00370C93"/>
    <w:rsid w:val="0037180B"/>
    <w:rsid w:val="0037206B"/>
    <w:rsid w:val="00373046"/>
    <w:rsid w:val="003742AF"/>
    <w:rsid w:val="00374CC0"/>
    <w:rsid w:val="003759BD"/>
    <w:rsid w:val="00375F5D"/>
    <w:rsid w:val="003763C5"/>
    <w:rsid w:val="003767A1"/>
    <w:rsid w:val="003767EE"/>
    <w:rsid w:val="003773F6"/>
    <w:rsid w:val="003775D4"/>
    <w:rsid w:val="0037783C"/>
    <w:rsid w:val="003807B9"/>
    <w:rsid w:val="0038183A"/>
    <w:rsid w:val="00381905"/>
    <w:rsid w:val="003819F3"/>
    <w:rsid w:val="003830C7"/>
    <w:rsid w:val="00383572"/>
    <w:rsid w:val="00384B15"/>
    <w:rsid w:val="00387129"/>
    <w:rsid w:val="003914FF"/>
    <w:rsid w:val="003915FB"/>
    <w:rsid w:val="00391E23"/>
    <w:rsid w:val="00391ECE"/>
    <w:rsid w:val="00392DFB"/>
    <w:rsid w:val="00393317"/>
    <w:rsid w:val="00393B27"/>
    <w:rsid w:val="0039401B"/>
    <w:rsid w:val="003958BD"/>
    <w:rsid w:val="00396494"/>
    <w:rsid w:val="00396B0E"/>
    <w:rsid w:val="00396EEF"/>
    <w:rsid w:val="003979A0"/>
    <w:rsid w:val="003A1BA0"/>
    <w:rsid w:val="003A1E36"/>
    <w:rsid w:val="003A211D"/>
    <w:rsid w:val="003A2F14"/>
    <w:rsid w:val="003A3D67"/>
    <w:rsid w:val="003A4968"/>
    <w:rsid w:val="003A49E8"/>
    <w:rsid w:val="003A4E90"/>
    <w:rsid w:val="003A57C0"/>
    <w:rsid w:val="003A5AE9"/>
    <w:rsid w:val="003A7488"/>
    <w:rsid w:val="003A7857"/>
    <w:rsid w:val="003A7EED"/>
    <w:rsid w:val="003B0B26"/>
    <w:rsid w:val="003B0BFE"/>
    <w:rsid w:val="003B1133"/>
    <w:rsid w:val="003B1291"/>
    <w:rsid w:val="003B16CF"/>
    <w:rsid w:val="003B2930"/>
    <w:rsid w:val="003B3160"/>
    <w:rsid w:val="003B3294"/>
    <w:rsid w:val="003B353E"/>
    <w:rsid w:val="003B3B90"/>
    <w:rsid w:val="003B3FA4"/>
    <w:rsid w:val="003B46EC"/>
    <w:rsid w:val="003B4973"/>
    <w:rsid w:val="003B512B"/>
    <w:rsid w:val="003B5C60"/>
    <w:rsid w:val="003B7B13"/>
    <w:rsid w:val="003C066B"/>
    <w:rsid w:val="003C0914"/>
    <w:rsid w:val="003C096C"/>
    <w:rsid w:val="003C2EE2"/>
    <w:rsid w:val="003C3309"/>
    <w:rsid w:val="003C4A18"/>
    <w:rsid w:val="003C4F4A"/>
    <w:rsid w:val="003C5369"/>
    <w:rsid w:val="003C5B72"/>
    <w:rsid w:val="003C65A0"/>
    <w:rsid w:val="003C6AFB"/>
    <w:rsid w:val="003C7506"/>
    <w:rsid w:val="003C78A3"/>
    <w:rsid w:val="003C78B5"/>
    <w:rsid w:val="003D0FFB"/>
    <w:rsid w:val="003D128A"/>
    <w:rsid w:val="003D186C"/>
    <w:rsid w:val="003D1BDC"/>
    <w:rsid w:val="003D215D"/>
    <w:rsid w:val="003D585A"/>
    <w:rsid w:val="003D5A23"/>
    <w:rsid w:val="003D5C6D"/>
    <w:rsid w:val="003D5FE9"/>
    <w:rsid w:val="003D71B7"/>
    <w:rsid w:val="003D7B56"/>
    <w:rsid w:val="003E04D6"/>
    <w:rsid w:val="003E04EB"/>
    <w:rsid w:val="003E1C44"/>
    <w:rsid w:val="003E1D31"/>
    <w:rsid w:val="003E1D85"/>
    <w:rsid w:val="003E1FDF"/>
    <w:rsid w:val="003E3315"/>
    <w:rsid w:val="003E47BC"/>
    <w:rsid w:val="003E5895"/>
    <w:rsid w:val="003E710B"/>
    <w:rsid w:val="003E7FA6"/>
    <w:rsid w:val="003F0650"/>
    <w:rsid w:val="003F0A66"/>
    <w:rsid w:val="003F0D0A"/>
    <w:rsid w:val="003F0E62"/>
    <w:rsid w:val="003F244B"/>
    <w:rsid w:val="003F28CD"/>
    <w:rsid w:val="003F2BC1"/>
    <w:rsid w:val="003F2F5B"/>
    <w:rsid w:val="003F3A8C"/>
    <w:rsid w:val="003F53F9"/>
    <w:rsid w:val="003F6880"/>
    <w:rsid w:val="003F7344"/>
    <w:rsid w:val="00400063"/>
    <w:rsid w:val="00400651"/>
    <w:rsid w:val="004009AF"/>
    <w:rsid w:val="004015EE"/>
    <w:rsid w:val="00401994"/>
    <w:rsid w:val="00402FDB"/>
    <w:rsid w:val="00403A7B"/>
    <w:rsid w:val="00403BA5"/>
    <w:rsid w:val="0040472A"/>
    <w:rsid w:val="00404825"/>
    <w:rsid w:val="00404B60"/>
    <w:rsid w:val="004055CA"/>
    <w:rsid w:val="0040569F"/>
    <w:rsid w:val="00405E88"/>
    <w:rsid w:val="0040667A"/>
    <w:rsid w:val="00407246"/>
    <w:rsid w:val="00410224"/>
    <w:rsid w:val="00410C8E"/>
    <w:rsid w:val="004110C9"/>
    <w:rsid w:val="004114FD"/>
    <w:rsid w:val="00412A84"/>
    <w:rsid w:val="00412C60"/>
    <w:rsid w:val="004134D8"/>
    <w:rsid w:val="0041495F"/>
    <w:rsid w:val="00414BB8"/>
    <w:rsid w:val="004152E7"/>
    <w:rsid w:val="00416D80"/>
    <w:rsid w:val="00417591"/>
    <w:rsid w:val="00417BEF"/>
    <w:rsid w:val="0042051A"/>
    <w:rsid w:val="0042178E"/>
    <w:rsid w:val="00422082"/>
    <w:rsid w:val="00424438"/>
    <w:rsid w:val="00425605"/>
    <w:rsid w:val="00426184"/>
    <w:rsid w:val="004262EF"/>
    <w:rsid w:val="00426834"/>
    <w:rsid w:val="004268CE"/>
    <w:rsid w:val="00426ED3"/>
    <w:rsid w:val="00430BE6"/>
    <w:rsid w:val="00431874"/>
    <w:rsid w:val="0043199F"/>
    <w:rsid w:val="00431A7A"/>
    <w:rsid w:val="00431F33"/>
    <w:rsid w:val="00432A14"/>
    <w:rsid w:val="00433124"/>
    <w:rsid w:val="0043346D"/>
    <w:rsid w:val="00434780"/>
    <w:rsid w:val="00435365"/>
    <w:rsid w:val="004357DA"/>
    <w:rsid w:val="00436E8B"/>
    <w:rsid w:val="004371F2"/>
    <w:rsid w:val="00437A85"/>
    <w:rsid w:val="00437C4C"/>
    <w:rsid w:val="00437DC2"/>
    <w:rsid w:val="00440E92"/>
    <w:rsid w:val="0044150F"/>
    <w:rsid w:val="00441B8C"/>
    <w:rsid w:val="00441E6A"/>
    <w:rsid w:val="00444BF9"/>
    <w:rsid w:val="0044550B"/>
    <w:rsid w:val="0044752E"/>
    <w:rsid w:val="00447D1D"/>
    <w:rsid w:val="00447EE6"/>
    <w:rsid w:val="00450945"/>
    <w:rsid w:val="00450CFB"/>
    <w:rsid w:val="004516B1"/>
    <w:rsid w:val="00452D86"/>
    <w:rsid w:val="0045382F"/>
    <w:rsid w:val="00454542"/>
    <w:rsid w:val="00455935"/>
    <w:rsid w:val="004564C6"/>
    <w:rsid w:val="0045660F"/>
    <w:rsid w:val="004576A9"/>
    <w:rsid w:val="0045781D"/>
    <w:rsid w:val="00460881"/>
    <w:rsid w:val="00460B51"/>
    <w:rsid w:val="00461B27"/>
    <w:rsid w:val="0046255B"/>
    <w:rsid w:val="00462563"/>
    <w:rsid w:val="004625E7"/>
    <w:rsid w:val="004637EE"/>
    <w:rsid w:val="004642EC"/>
    <w:rsid w:val="00464933"/>
    <w:rsid w:val="00464E63"/>
    <w:rsid w:val="00465EE3"/>
    <w:rsid w:val="004670EB"/>
    <w:rsid w:val="00467CC0"/>
    <w:rsid w:val="00467E03"/>
    <w:rsid w:val="0047064C"/>
    <w:rsid w:val="00472CE1"/>
    <w:rsid w:val="00473976"/>
    <w:rsid w:val="00474F75"/>
    <w:rsid w:val="0047597F"/>
    <w:rsid w:val="00475AE0"/>
    <w:rsid w:val="00475C44"/>
    <w:rsid w:val="004802A1"/>
    <w:rsid w:val="004804E9"/>
    <w:rsid w:val="00480D05"/>
    <w:rsid w:val="00481A87"/>
    <w:rsid w:val="0048202E"/>
    <w:rsid w:val="0048227F"/>
    <w:rsid w:val="0048300A"/>
    <w:rsid w:val="00483CB2"/>
    <w:rsid w:val="00483FAC"/>
    <w:rsid w:val="00484B36"/>
    <w:rsid w:val="00484DCA"/>
    <w:rsid w:val="00485871"/>
    <w:rsid w:val="00485CAF"/>
    <w:rsid w:val="00485CF0"/>
    <w:rsid w:val="00486963"/>
    <w:rsid w:val="00490728"/>
    <w:rsid w:val="00490A79"/>
    <w:rsid w:val="00491538"/>
    <w:rsid w:val="004917FF"/>
    <w:rsid w:val="00491C14"/>
    <w:rsid w:val="00492B62"/>
    <w:rsid w:val="00492F2C"/>
    <w:rsid w:val="00493039"/>
    <w:rsid w:val="00493B6F"/>
    <w:rsid w:val="004942CB"/>
    <w:rsid w:val="004944F3"/>
    <w:rsid w:val="0049479A"/>
    <w:rsid w:val="00494839"/>
    <w:rsid w:val="00495461"/>
    <w:rsid w:val="00497091"/>
    <w:rsid w:val="0049785D"/>
    <w:rsid w:val="00497E2B"/>
    <w:rsid w:val="004A0E1F"/>
    <w:rsid w:val="004A12D9"/>
    <w:rsid w:val="004A1631"/>
    <w:rsid w:val="004A172E"/>
    <w:rsid w:val="004A22CA"/>
    <w:rsid w:val="004A2AAF"/>
    <w:rsid w:val="004A32DA"/>
    <w:rsid w:val="004A3A61"/>
    <w:rsid w:val="004A4380"/>
    <w:rsid w:val="004A48B9"/>
    <w:rsid w:val="004A4C8C"/>
    <w:rsid w:val="004A6E7D"/>
    <w:rsid w:val="004A7971"/>
    <w:rsid w:val="004B0864"/>
    <w:rsid w:val="004B089B"/>
    <w:rsid w:val="004B0A1F"/>
    <w:rsid w:val="004B0F0A"/>
    <w:rsid w:val="004B13B4"/>
    <w:rsid w:val="004B2475"/>
    <w:rsid w:val="004B2BB7"/>
    <w:rsid w:val="004B41D4"/>
    <w:rsid w:val="004B4826"/>
    <w:rsid w:val="004B489D"/>
    <w:rsid w:val="004B5073"/>
    <w:rsid w:val="004B5C7B"/>
    <w:rsid w:val="004B5FEA"/>
    <w:rsid w:val="004B6D31"/>
    <w:rsid w:val="004C006F"/>
    <w:rsid w:val="004C00D7"/>
    <w:rsid w:val="004C1C73"/>
    <w:rsid w:val="004C301E"/>
    <w:rsid w:val="004C3069"/>
    <w:rsid w:val="004C32C1"/>
    <w:rsid w:val="004C39BC"/>
    <w:rsid w:val="004C558D"/>
    <w:rsid w:val="004C5C08"/>
    <w:rsid w:val="004C5CE7"/>
    <w:rsid w:val="004C5D56"/>
    <w:rsid w:val="004C5D71"/>
    <w:rsid w:val="004C5FC0"/>
    <w:rsid w:val="004C6A1D"/>
    <w:rsid w:val="004C6FBF"/>
    <w:rsid w:val="004D0312"/>
    <w:rsid w:val="004D0E72"/>
    <w:rsid w:val="004D1256"/>
    <w:rsid w:val="004D25C5"/>
    <w:rsid w:val="004D3FC7"/>
    <w:rsid w:val="004D4059"/>
    <w:rsid w:val="004D4BC4"/>
    <w:rsid w:val="004D55AF"/>
    <w:rsid w:val="004D6137"/>
    <w:rsid w:val="004D6ADA"/>
    <w:rsid w:val="004D6F09"/>
    <w:rsid w:val="004D7749"/>
    <w:rsid w:val="004D7D73"/>
    <w:rsid w:val="004D7EA0"/>
    <w:rsid w:val="004E0480"/>
    <w:rsid w:val="004E0F68"/>
    <w:rsid w:val="004E1020"/>
    <w:rsid w:val="004E156F"/>
    <w:rsid w:val="004E160A"/>
    <w:rsid w:val="004E18C9"/>
    <w:rsid w:val="004E359A"/>
    <w:rsid w:val="004E3B2C"/>
    <w:rsid w:val="004E421D"/>
    <w:rsid w:val="004E47EF"/>
    <w:rsid w:val="004E5D6B"/>
    <w:rsid w:val="004E6169"/>
    <w:rsid w:val="004E6B88"/>
    <w:rsid w:val="004E7542"/>
    <w:rsid w:val="004F00BB"/>
    <w:rsid w:val="004F00D5"/>
    <w:rsid w:val="004F00E8"/>
    <w:rsid w:val="004F1353"/>
    <w:rsid w:val="004F1765"/>
    <w:rsid w:val="004F1B1D"/>
    <w:rsid w:val="004F1C53"/>
    <w:rsid w:val="004F2ED9"/>
    <w:rsid w:val="004F2F9A"/>
    <w:rsid w:val="004F3DC8"/>
    <w:rsid w:val="004F3DDB"/>
    <w:rsid w:val="004F43FC"/>
    <w:rsid w:val="004F4579"/>
    <w:rsid w:val="004F59CD"/>
    <w:rsid w:val="004F5CE5"/>
    <w:rsid w:val="004F6045"/>
    <w:rsid w:val="004F6C29"/>
    <w:rsid w:val="004F6F5A"/>
    <w:rsid w:val="004F76B3"/>
    <w:rsid w:val="004F7839"/>
    <w:rsid w:val="004F791D"/>
    <w:rsid w:val="004F7A9A"/>
    <w:rsid w:val="00500ECB"/>
    <w:rsid w:val="005019DC"/>
    <w:rsid w:val="00502569"/>
    <w:rsid w:val="00502FB7"/>
    <w:rsid w:val="00503049"/>
    <w:rsid w:val="00503914"/>
    <w:rsid w:val="00504135"/>
    <w:rsid w:val="00504B37"/>
    <w:rsid w:val="00504D40"/>
    <w:rsid w:val="00504D5E"/>
    <w:rsid w:val="00505266"/>
    <w:rsid w:val="0050556A"/>
    <w:rsid w:val="00505BEF"/>
    <w:rsid w:val="005070AC"/>
    <w:rsid w:val="0050753F"/>
    <w:rsid w:val="00510162"/>
    <w:rsid w:val="005109B9"/>
    <w:rsid w:val="0051189C"/>
    <w:rsid w:val="00512E19"/>
    <w:rsid w:val="00512E77"/>
    <w:rsid w:val="00512F17"/>
    <w:rsid w:val="00513211"/>
    <w:rsid w:val="00513297"/>
    <w:rsid w:val="0051368E"/>
    <w:rsid w:val="005144DD"/>
    <w:rsid w:val="0051662C"/>
    <w:rsid w:val="005168B9"/>
    <w:rsid w:val="00517715"/>
    <w:rsid w:val="00517E15"/>
    <w:rsid w:val="005200F7"/>
    <w:rsid w:val="00520F73"/>
    <w:rsid w:val="00521280"/>
    <w:rsid w:val="00521A40"/>
    <w:rsid w:val="00522D3E"/>
    <w:rsid w:val="00523750"/>
    <w:rsid w:val="00523E93"/>
    <w:rsid w:val="00524839"/>
    <w:rsid w:val="00524B3E"/>
    <w:rsid w:val="0052573B"/>
    <w:rsid w:val="0052590C"/>
    <w:rsid w:val="00527077"/>
    <w:rsid w:val="005324E5"/>
    <w:rsid w:val="00532AA6"/>
    <w:rsid w:val="00532DB1"/>
    <w:rsid w:val="00533986"/>
    <w:rsid w:val="00533CA0"/>
    <w:rsid w:val="00534A7D"/>
    <w:rsid w:val="00535067"/>
    <w:rsid w:val="00535CA9"/>
    <w:rsid w:val="00536049"/>
    <w:rsid w:val="00537854"/>
    <w:rsid w:val="00537980"/>
    <w:rsid w:val="00540535"/>
    <w:rsid w:val="00540932"/>
    <w:rsid w:val="00540B20"/>
    <w:rsid w:val="00540FB2"/>
    <w:rsid w:val="00541971"/>
    <w:rsid w:val="00541A1B"/>
    <w:rsid w:val="0054234B"/>
    <w:rsid w:val="00542834"/>
    <w:rsid w:val="005429C1"/>
    <w:rsid w:val="005437D9"/>
    <w:rsid w:val="005447CE"/>
    <w:rsid w:val="00546A72"/>
    <w:rsid w:val="00546C19"/>
    <w:rsid w:val="00547513"/>
    <w:rsid w:val="0055004C"/>
    <w:rsid w:val="00550763"/>
    <w:rsid w:val="0055083F"/>
    <w:rsid w:val="00551530"/>
    <w:rsid w:val="00551862"/>
    <w:rsid w:val="005520B2"/>
    <w:rsid w:val="00555062"/>
    <w:rsid w:val="005564A7"/>
    <w:rsid w:val="00556722"/>
    <w:rsid w:val="00556869"/>
    <w:rsid w:val="005574A4"/>
    <w:rsid w:val="00557843"/>
    <w:rsid w:val="0055786A"/>
    <w:rsid w:val="00557DA7"/>
    <w:rsid w:val="005608C0"/>
    <w:rsid w:val="00562009"/>
    <w:rsid w:val="00562FB7"/>
    <w:rsid w:val="00563634"/>
    <w:rsid w:val="005639A6"/>
    <w:rsid w:val="005647EF"/>
    <w:rsid w:val="00566BE0"/>
    <w:rsid w:val="00566EBA"/>
    <w:rsid w:val="005715C2"/>
    <w:rsid w:val="00572931"/>
    <w:rsid w:val="00572B4C"/>
    <w:rsid w:val="00572B71"/>
    <w:rsid w:val="00572D0E"/>
    <w:rsid w:val="00573401"/>
    <w:rsid w:val="0057353E"/>
    <w:rsid w:val="0057467B"/>
    <w:rsid w:val="00575443"/>
    <w:rsid w:val="00575C58"/>
    <w:rsid w:val="00575F77"/>
    <w:rsid w:val="00576234"/>
    <w:rsid w:val="00576451"/>
    <w:rsid w:val="00576E4A"/>
    <w:rsid w:val="005804A0"/>
    <w:rsid w:val="005810B1"/>
    <w:rsid w:val="00582A14"/>
    <w:rsid w:val="00583204"/>
    <w:rsid w:val="005839C4"/>
    <w:rsid w:val="00584047"/>
    <w:rsid w:val="005841AB"/>
    <w:rsid w:val="005842D3"/>
    <w:rsid w:val="00585755"/>
    <w:rsid w:val="00585E64"/>
    <w:rsid w:val="00586310"/>
    <w:rsid w:val="00586D8B"/>
    <w:rsid w:val="00587663"/>
    <w:rsid w:val="00590846"/>
    <w:rsid w:val="005912E1"/>
    <w:rsid w:val="0059177B"/>
    <w:rsid w:val="00591FD7"/>
    <w:rsid w:val="005924FE"/>
    <w:rsid w:val="005925E7"/>
    <w:rsid w:val="00592843"/>
    <w:rsid w:val="0059326A"/>
    <w:rsid w:val="00594C9F"/>
    <w:rsid w:val="00595379"/>
    <w:rsid w:val="00595492"/>
    <w:rsid w:val="005959F4"/>
    <w:rsid w:val="00596372"/>
    <w:rsid w:val="00596629"/>
    <w:rsid w:val="00596813"/>
    <w:rsid w:val="00597A8A"/>
    <w:rsid w:val="00597F35"/>
    <w:rsid w:val="005A0643"/>
    <w:rsid w:val="005A2131"/>
    <w:rsid w:val="005A367B"/>
    <w:rsid w:val="005A39EF"/>
    <w:rsid w:val="005A4006"/>
    <w:rsid w:val="005A621C"/>
    <w:rsid w:val="005A62AB"/>
    <w:rsid w:val="005A6DA6"/>
    <w:rsid w:val="005A7461"/>
    <w:rsid w:val="005A784A"/>
    <w:rsid w:val="005A7AAE"/>
    <w:rsid w:val="005B17E6"/>
    <w:rsid w:val="005B2103"/>
    <w:rsid w:val="005B2184"/>
    <w:rsid w:val="005B2475"/>
    <w:rsid w:val="005B29FC"/>
    <w:rsid w:val="005B3B73"/>
    <w:rsid w:val="005B3BF7"/>
    <w:rsid w:val="005B3CD5"/>
    <w:rsid w:val="005B3DBD"/>
    <w:rsid w:val="005B3EBF"/>
    <w:rsid w:val="005B3EEA"/>
    <w:rsid w:val="005B407F"/>
    <w:rsid w:val="005B447D"/>
    <w:rsid w:val="005B58E2"/>
    <w:rsid w:val="005B59B0"/>
    <w:rsid w:val="005B6908"/>
    <w:rsid w:val="005B6C4C"/>
    <w:rsid w:val="005B7E3B"/>
    <w:rsid w:val="005C07C3"/>
    <w:rsid w:val="005C0B2C"/>
    <w:rsid w:val="005C1B68"/>
    <w:rsid w:val="005C1C59"/>
    <w:rsid w:val="005C1C87"/>
    <w:rsid w:val="005C2761"/>
    <w:rsid w:val="005C43A3"/>
    <w:rsid w:val="005C4762"/>
    <w:rsid w:val="005D1221"/>
    <w:rsid w:val="005D129C"/>
    <w:rsid w:val="005D2FA2"/>
    <w:rsid w:val="005D3A71"/>
    <w:rsid w:val="005D3D5C"/>
    <w:rsid w:val="005D3DC5"/>
    <w:rsid w:val="005D3E54"/>
    <w:rsid w:val="005D5625"/>
    <w:rsid w:val="005D5E43"/>
    <w:rsid w:val="005D61BA"/>
    <w:rsid w:val="005D774D"/>
    <w:rsid w:val="005E0478"/>
    <w:rsid w:val="005E08CD"/>
    <w:rsid w:val="005E1A43"/>
    <w:rsid w:val="005E20F4"/>
    <w:rsid w:val="005E231C"/>
    <w:rsid w:val="005E3A5E"/>
    <w:rsid w:val="005E3EBD"/>
    <w:rsid w:val="005E43CD"/>
    <w:rsid w:val="005E5094"/>
    <w:rsid w:val="005E5E28"/>
    <w:rsid w:val="005E5E2C"/>
    <w:rsid w:val="005E699F"/>
    <w:rsid w:val="005E69AF"/>
    <w:rsid w:val="005E6BAF"/>
    <w:rsid w:val="005F0457"/>
    <w:rsid w:val="005F116D"/>
    <w:rsid w:val="005F2B6F"/>
    <w:rsid w:val="005F3210"/>
    <w:rsid w:val="005F3C23"/>
    <w:rsid w:val="005F3FD6"/>
    <w:rsid w:val="005F4285"/>
    <w:rsid w:val="005F45B3"/>
    <w:rsid w:val="005F7D2F"/>
    <w:rsid w:val="00601051"/>
    <w:rsid w:val="00601661"/>
    <w:rsid w:val="00602C98"/>
    <w:rsid w:val="00603DCD"/>
    <w:rsid w:val="00603E9E"/>
    <w:rsid w:val="00604C58"/>
    <w:rsid w:val="00604E59"/>
    <w:rsid w:val="006050B3"/>
    <w:rsid w:val="00605D1E"/>
    <w:rsid w:val="00605FEC"/>
    <w:rsid w:val="006066AE"/>
    <w:rsid w:val="00606F79"/>
    <w:rsid w:val="0060702B"/>
    <w:rsid w:val="006128B3"/>
    <w:rsid w:val="00613036"/>
    <w:rsid w:val="006137F8"/>
    <w:rsid w:val="006144F0"/>
    <w:rsid w:val="00614548"/>
    <w:rsid w:val="00615015"/>
    <w:rsid w:val="0061546F"/>
    <w:rsid w:val="006158AA"/>
    <w:rsid w:val="00616976"/>
    <w:rsid w:val="00616BA5"/>
    <w:rsid w:val="00616C6E"/>
    <w:rsid w:val="00616D9F"/>
    <w:rsid w:val="00620E63"/>
    <w:rsid w:val="006225CA"/>
    <w:rsid w:val="0062278D"/>
    <w:rsid w:val="00622880"/>
    <w:rsid w:val="00622D44"/>
    <w:rsid w:val="00622DEE"/>
    <w:rsid w:val="00623696"/>
    <w:rsid w:val="0062421F"/>
    <w:rsid w:val="0062466D"/>
    <w:rsid w:val="00624864"/>
    <w:rsid w:val="00624BE5"/>
    <w:rsid w:val="00625177"/>
    <w:rsid w:val="00625295"/>
    <w:rsid w:val="006258E6"/>
    <w:rsid w:val="00627956"/>
    <w:rsid w:val="0063003E"/>
    <w:rsid w:val="006301C2"/>
    <w:rsid w:val="006302AC"/>
    <w:rsid w:val="00630353"/>
    <w:rsid w:val="0063167A"/>
    <w:rsid w:val="00631892"/>
    <w:rsid w:val="00632D31"/>
    <w:rsid w:val="00632FB7"/>
    <w:rsid w:val="00633101"/>
    <w:rsid w:val="0063376A"/>
    <w:rsid w:val="00633CEB"/>
    <w:rsid w:val="00633F61"/>
    <w:rsid w:val="006341C6"/>
    <w:rsid w:val="00634B47"/>
    <w:rsid w:val="00634CB6"/>
    <w:rsid w:val="00634D76"/>
    <w:rsid w:val="00636A7A"/>
    <w:rsid w:val="006372AB"/>
    <w:rsid w:val="00637B3C"/>
    <w:rsid w:val="00637CAB"/>
    <w:rsid w:val="00637E9D"/>
    <w:rsid w:val="006410A6"/>
    <w:rsid w:val="00641353"/>
    <w:rsid w:val="006413C1"/>
    <w:rsid w:val="00641432"/>
    <w:rsid w:val="00641CED"/>
    <w:rsid w:val="00641DD2"/>
    <w:rsid w:val="006425B3"/>
    <w:rsid w:val="0064294A"/>
    <w:rsid w:val="00642953"/>
    <w:rsid w:val="00642AAA"/>
    <w:rsid w:val="00642C89"/>
    <w:rsid w:val="00642E17"/>
    <w:rsid w:val="00643006"/>
    <w:rsid w:val="00643702"/>
    <w:rsid w:val="00643A0D"/>
    <w:rsid w:val="0064425B"/>
    <w:rsid w:val="00644B79"/>
    <w:rsid w:val="006459A4"/>
    <w:rsid w:val="00645B29"/>
    <w:rsid w:val="006465BC"/>
    <w:rsid w:val="00646D8D"/>
    <w:rsid w:val="00647138"/>
    <w:rsid w:val="006476B1"/>
    <w:rsid w:val="006479A5"/>
    <w:rsid w:val="00647AAE"/>
    <w:rsid w:val="00647B34"/>
    <w:rsid w:val="00650659"/>
    <w:rsid w:val="00650DAF"/>
    <w:rsid w:val="00651333"/>
    <w:rsid w:val="00651BEC"/>
    <w:rsid w:val="00651FE5"/>
    <w:rsid w:val="00652093"/>
    <w:rsid w:val="00652BEF"/>
    <w:rsid w:val="00652DC0"/>
    <w:rsid w:val="00652E41"/>
    <w:rsid w:val="0065348B"/>
    <w:rsid w:val="0065412C"/>
    <w:rsid w:val="00655ACC"/>
    <w:rsid w:val="00655B9F"/>
    <w:rsid w:val="00655DFB"/>
    <w:rsid w:val="0065629E"/>
    <w:rsid w:val="006602C4"/>
    <w:rsid w:val="00660897"/>
    <w:rsid w:val="00660B0B"/>
    <w:rsid w:val="006611A6"/>
    <w:rsid w:val="006613D9"/>
    <w:rsid w:val="006631BF"/>
    <w:rsid w:val="006633A4"/>
    <w:rsid w:val="00663569"/>
    <w:rsid w:val="00664631"/>
    <w:rsid w:val="00664BA3"/>
    <w:rsid w:val="00667D55"/>
    <w:rsid w:val="00667F35"/>
    <w:rsid w:val="006700FE"/>
    <w:rsid w:val="00670529"/>
    <w:rsid w:val="006706A1"/>
    <w:rsid w:val="00670703"/>
    <w:rsid w:val="006709DE"/>
    <w:rsid w:val="006718AE"/>
    <w:rsid w:val="0067202F"/>
    <w:rsid w:val="00672085"/>
    <w:rsid w:val="00672FEF"/>
    <w:rsid w:val="006731DA"/>
    <w:rsid w:val="0067329E"/>
    <w:rsid w:val="006759EE"/>
    <w:rsid w:val="00675AA5"/>
    <w:rsid w:val="0067673C"/>
    <w:rsid w:val="00676E1E"/>
    <w:rsid w:val="006777A8"/>
    <w:rsid w:val="00677961"/>
    <w:rsid w:val="00680535"/>
    <w:rsid w:val="00680B7F"/>
    <w:rsid w:val="00680BCE"/>
    <w:rsid w:val="00681730"/>
    <w:rsid w:val="00682BE6"/>
    <w:rsid w:val="00683715"/>
    <w:rsid w:val="006837CA"/>
    <w:rsid w:val="00683F59"/>
    <w:rsid w:val="006840CE"/>
    <w:rsid w:val="006868A0"/>
    <w:rsid w:val="00686B1A"/>
    <w:rsid w:val="006870E9"/>
    <w:rsid w:val="0069042F"/>
    <w:rsid w:val="00692232"/>
    <w:rsid w:val="00692C55"/>
    <w:rsid w:val="006935AF"/>
    <w:rsid w:val="006939D0"/>
    <w:rsid w:val="00693C67"/>
    <w:rsid w:val="0069498C"/>
    <w:rsid w:val="00695D8F"/>
    <w:rsid w:val="006962D5"/>
    <w:rsid w:val="0069795C"/>
    <w:rsid w:val="006A0C93"/>
    <w:rsid w:val="006A124C"/>
    <w:rsid w:val="006A1938"/>
    <w:rsid w:val="006A20D8"/>
    <w:rsid w:val="006A26CD"/>
    <w:rsid w:val="006A2B3D"/>
    <w:rsid w:val="006A2C3E"/>
    <w:rsid w:val="006A3385"/>
    <w:rsid w:val="006A4D6B"/>
    <w:rsid w:val="006A53D8"/>
    <w:rsid w:val="006A5834"/>
    <w:rsid w:val="006A60C8"/>
    <w:rsid w:val="006B0B47"/>
    <w:rsid w:val="006B0F89"/>
    <w:rsid w:val="006B1B36"/>
    <w:rsid w:val="006B20E7"/>
    <w:rsid w:val="006B2579"/>
    <w:rsid w:val="006B27E4"/>
    <w:rsid w:val="006B2ABD"/>
    <w:rsid w:val="006B3B42"/>
    <w:rsid w:val="006B496D"/>
    <w:rsid w:val="006B5EE7"/>
    <w:rsid w:val="006B610B"/>
    <w:rsid w:val="006B64B0"/>
    <w:rsid w:val="006B7C1B"/>
    <w:rsid w:val="006C2627"/>
    <w:rsid w:val="006C3243"/>
    <w:rsid w:val="006C39ED"/>
    <w:rsid w:val="006C4ED0"/>
    <w:rsid w:val="006C5CFC"/>
    <w:rsid w:val="006C6741"/>
    <w:rsid w:val="006C6E19"/>
    <w:rsid w:val="006C780E"/>
    <w:rsid w:val="006D0A98"/>
    <w:rsid w:val="006D0E7E"/>
    <w:rsid w:val="006D16AC"/>
    <w:rsid w:val="006D1BEE"/>
    <w:rsid w:val="006D1C70"/>
    <w:rsid w:val="006D2063"/>
    <w:rsid w:val="006D2532"/>
    <w:rsid w:val="006D281B"/>
    <w:rsid w:val="006D3566"/>
    <w:rsid w:val="006D425E"/>
    <w:rsid w:val="006D4E60"/>
    <w:rsid w:val="006D51B8"/>
    <w:rsid w:val="006D59B2"/>
    <w:rsid w:val="006D5FF9"/>
    <w:rsid w:val="006D6462"/>
    <w:rsid w:val="006D68AE"/>
    <w:rsid w:val="006D710E"/>
    <w:rsid w:val="006D7922"/>
    <w:rsid w:val="006E08CA"/>
    <w:rsid w:val="006E15A6"/>
    <w:rsid w:val="006E1971"/>
    <w:rsid w:val="006E291A"/>
    <w:rsid w:val="006E2A24"/>
    <w:rsid w:val="006E2F71"/>
    <w:rsid w:val="006E3A15"/>
    <w:rsid w:val="006E487D"/>
    <w:rsid w:val="006E5BC2"/>
    <w:rsid w:val="006E6475"/>
    <w:rsid w:val="006E6B2D"/>
    <w:rsid w:val="006E7387"/>
    <w:rsid w:val="006F066A"/>
    <w:rsid w:val="006F19DA"/>
    <w:rsid w:val="006F1F47"/>
    <w:rsid w:val="006F2620"/>
    <w:rsid w:val="006F337A"/>
    <w:rsid w:val="006F47B4"/>
    <w:rsid w:val="006F490A"/>
    <w:rsid w:val="006F4F3D"/>
    <w:rsid w:val="006F5EAE"/>
    <w:rsid w:val="006F6557"/>
    <w:rsid w:val="006F68D7"/>
    <w:rsid w:val="006F6A8A"/>
    <w:rsid w:val="006F7110"/>
    <w:rsid w:val="006F7323"/>
    <w:rsid w:val="00700BEC"/>
    <w:rsid w:val="007014AC"/>
    <w:rsid w:val="00701D32"/>
    <w:rsid w:val="00702BF9"/>
    <w:rsid w:val="00702C02"/>
    <w:rsid w:val="00702F8D"/>
    <w:rsid w:val="007033BF"/>
    <w:rsid w:val="007039D5"/>
    <w:rsid w:val="007042C0"/>
    <w:rsid w:val="00704532"/>
    <w:rsid w:val="007051E9"/>
    <w:rsid w:val="007061E1"/>
    <w:rsid w:val="00706358"/>
    <w:rsid w:val="007068EC"/>
    <w:rsid w:val="007071EA"/>
    <w:rsid w:val="007074C3"/>
    <w:rsid w:val="00707B33"/>
    <w:rsid w:val="00707E99"/>
    <w:rsid w:val="00710683"/>
    <w:rsid w:val="00710A7E"/>
    <w:rsid w:val="0071122C"/>
    <w:rsid w:val="00711957"/>
    <w:rsid w:val="00711B42"/>
    <w:rsid w:val="0071233E"/>
    <w:rsid w:val="007127AE"/>
    <w:rsid w:val="0071334E"/>
    <w:rsid w:val="0071338C"/>
    <w:rsid w:val="00713E04"/>
    <w:rsid w:val="007155DC"/>
    <w:rsid w:val="00715CE5"/>
    <w:rsid w:val="00716372"/>
    <w:rsid w:val="00716C89"/>
    <w:rsid w:val="00716D5C"/>
    <w:rsid w:val="00717379"/>
    <w:rsid w:val="007178FC"/>
    <w:rsid w:val="0072037D"/>
    <w:rsid w:val="007204AE"/>
    <w:rsid w:val="00720566"/>
    <w:rsid w:val="007208A2"/>
    <w:rsid w:val="0072107D"/>
    <w:rsid w:val="00721F0A"/>
    <w:rsid w:val="007220FA"/>
    <w:rsid w:val="00722E5D"/>
    <w:rsid w:val="00722E9E"/>
    <w:rsid w:val="007236B2"/>
    <w:rsid w:val="00723818"/>
    <w:rsid w:val="00723D59"/>
    <w:rsid w:val="00724802"/>
    <w:rsid w:val="00726340"/>
    <w:rsid w:val="00726A15"/>
    <w:rsid w:val="00726F16"/>
    <w:rsid w:val="007272A3"/>
    <w:rsid w:val="00727F50"/>
    <w:rsid w:val="0073024B"/>
    <w:rsid w:val="007307A4"/>
    <w:rsid w:val="0073115D"/>
    <w:rsid w:val="007311C9"/>
    <w:rsid w:val="00732616"/>
    <w:rsid w:val="00733330"/>
    <w:rsid w:val="007340A0"/>
    <w:rsid w:val="00734527"/>
    <w:rsid w:val="007346BD"/>
    <w:rsid w:val="00734993"/>
    <w:rsid w:val="007351EA"/>
    <w:rsid w:val="007356B2"/>
    <w:rsid w:val="007370C3"/>
    <w:rsid w:val="00740B1D"/>
    <w:rsid w:val="00741F00"/>
    <w:rsid w:val="0074458F"/>
    <w:rsid w:val="0074477E"/>
    <w:rsid w:val="007447C7"/>
    <w:rsid w:val="00744839"/>
    <w:rsid w:val="00744AE2"/>
    <w:rsid w:val="00744F8D"/>
    <w:rsid w:val="0074540D"/>
    <w:rsid w:val="007460E8"/>
    <w:rsid w:val="007470DE"/>
    <w:rsid w:val="0074769B"/>
    <w:rsid w:val="00747DA7"/>
    <w:rsid w:val="00750741"/>
    <w:rsid w:val="007507CD"/>
    <w:rsid w:val="0075106A"/>
    <w:rsid w:val="00751BFC"/>
    <w:rsid w:val="00751DE3"/>
    <w:rsid w:val="00751E47"/>
    <w:rsid w:val="00752394"/>
    <w:rsid w:val="00752452"/>
    <w:rsid w:val="00752C9E"/>
    <w:rsid w:val="007533DF"/>
    <w:rsid w:val="00753CB7"/>
    <w:rsid w:val="007544BF"/>
    <w:rsid w:val="00755975"/>
    <w:rsid w:val="00755D32"/>
    <w:rsid w:val="00756123"/>
    <w:rsid w:val="00757630"/>
    <w:rsid w:val="00757A31"/>
    <w:rsid w:val="00757D8D"/>
    <w:rsid w:val="007611DD"/>
    <w:rsid w:val="00761E48"/>
    <w:rsid w:val="00761FF8"/>
    <w:rsid w:val="007622F1"/>
    <w:rsid w:val="00762DB2"/>
    <w:rsid w:val="00764793"/>
    <w:rsid w:val="00765725"/>
    <w:rsid w:val="00765E10"/>
    <w:rsid w:val="007660B2"/>
    <w:rsid w:val="00766C55"/>
    <w:rsid w:val="00767E83"/>
    <w:rsid w:val="00770032"/>
    <w:rsid w:val="007700C4"/>
    <w:rsid w:val="007706A2"/>
    <w:rsid w:val="00770E8E"/>
    <w:rsid w:val="0077105E"/>
    <w:rsid w:val="0077148E"/>
    <w:rsid w:val="0077155B"/>
    <w:rsid w:val="007715E0"/>
    <w:rsid w:val="0077196A"/>
    <w:rsid w:val="0077268B"/>
    <w:rsid w:val="00772FCE"/>
    <w:rsid w:val="00773FE2"/>
    <w:rsid w:val="007752F4"/>
    <w:rsid w:val="00775704"/>
    <w:rsid w:val="00775F6B"/>
    <w:rsid w:val="00775F75"/>
    <w:rsid w:val="00776A37"/>
    <w:rsid w:val="00776DBB"/>
    <w:rsid w:val="007772BD"/>
    <w:rsid w:val="00781779"/>
    <w:rsid w:val="00781F32"/>
    <w:rsid w:val="007820A5"/>
    <w:rsid w:val="00782612"/>
    <w:rsid w:val="00782EE9"/>
    <w:rsid w:val="00784CFA"/>
    <w:rsid w:val="00786F86"/>
    <w:rsid w:val="007874C0"/>
    <w:rsid w:val="00787B77"/>
    <w:rsid w:val="00787FFA"/>
    <w:rsid w:val="00792097"/>
    <w:rsid w:val="00792437"/>
    <w:rsid w:val="0079280B"/>
    <w:rsid w:val="00792FCB"/>
    <w:rsid w:val="0079426F"/>
    <w:rsid w:val="007943EE"/>
    <w:rsid w:val="00795A00"/>
    <w:rsid w:val="00795A6E"/>
    <w:rsid w:val="00795ED3"/>
    <w:rsid w:val="00796ECF"/>
    <w:rsid w:val="007A05F3"/>
    <w:rsid w:val="007A227F"/>
    <w:rsid w:val="007A23BC"/>
    <w:rsid w:val="007A2777"/>
    <w:rsid w:val="007A33BD"/>
    <w:rsid w:val="007A34A2"/>
    <w:rsid w:val="007A3D85"/>
    <w:rsid w:val="007A424C"/>
    <w:rsid w:val="007A4713"/>
    <w:rsid w:val="007A4835"/>
    <w:rsid w:val="007A4EEE"/>
    <w:rsid w:val="007A5B90"/>
    <w:rsid w:val="007A781F"/>
    <w:rsid w:val="007A7C05"/>
    <w:rsid w:val="007A7D7F"/>
    <w:rsid w:val="007A7F93"/>
    <w:rsid w:val="007B0B1E"/>
    <w:rsid w:val="007B1134"/>
    <w:rsid w:val="007B1A74"/>
    <w:rsid w:val="007B1B24"/>
    <w:rsid w:val="007B27D3"/>
    <w:rsid w:val="007B343A"/>
    <w:rsid w:val="007B371E"/>
    <w:rsid w:val="007B37EA"/>
    <w:rsid w:val="007B3C73"/>
    <w:rsid w:val="007B4337"/>
    <w:rsid w:val="007B4667"/>
    <w:rsid w:val="007B4BE3"/>
    <w:rsid w:val="007B5161"/>
    <w:rsid w:val="007B60CD"/>
    <w:rsid w:val="007B635A"/>
    <w:rsid w:val="007B6C9C"/>
    <w:rsid w:val="007C0E42"/>
    <w:rsid w:val="007C165D"/>
    <w:rsid w:val="007C1EB9"/>
    <w:rsid w:val="007C216F"/>
    <w:rsid w:val="007C360F"/>
    <w:rsid w:val="007C3AAC"/>
    <w:rsid w:val="007C461D"/>
    <w:rsid w:val="007C485D"/>
    <w:rsid w:val="007C4C06"/>
    <w:rsid w:val="007C4C1A"/>
    <w:rsid w:val="007C570A"/>
    <w:rsid w:val="007C6BC8"/>
    <w:rsid w:val="007C6C39"/>
    <w:rsid w:val="007D024A"/>
    <w:rsid w:val="007D234A"/>
    <w:rsid w:val="007D284A"/>
    <w:rsid w:val="007D3680"/>
    <w:rsid w:val="007D3F5C"/>
    <w:rsid w:val="007D42D4"/>
    <w:rsid w:val="007D4D80"/>
    <w:rsid w:val="007D5B71"/>
    <w:rsid w:val="007D5C51"/>
    <w:rsid w:val="007D6981"/>
    <w:rsid w:val="007D6EC8"/>
    <w:rsid w:val="007D7FD6"/>
    <w:rsid w:val="007E05BC"/>
    <w:rsid w:val="007E0AFF"/>
    <w:rsid w:val="007E2AF7"/>
    <w:rsid w:val="007E2CD0"/>
    <w:rsid w:val="007E2EF6"/>
    <w:rsid w:val="007E2F4B"/>
    <w:rsid w:val="007E37F3"/>
    <w:rsid w:val="007E3A7A"/>
    <w:rsid w:val="007E5E57"/>
    <w:rsid w:val="007E6077"/>
    <w:rsid w:val="007E687E"/>
    <w:rsid w:val="007E6971"/>
    <w:rsid w:val="007E6B68"/>
    <w:rsid w:val="007E762E"/>
    <w:rsid w:val="007E7CA5"/>
    <w:rsid w:val="007F016F"/>
    <w:rsid w:val="007F1D0A"/>
    <w:rsid w:val="007F3BC4"/>
    <w:rsid w:val="007F4A47"/>
    <w:rsid w:val="007F53E4"/>
    <w:rsid w:val="007F54FE"/>
    <w:rsid w:val="007F6221"/>
    <w:rsid w:val="007F6226"/>
    <w:rsid w:val="007F63D1"/>
    <w:rsid w:val="007F6C5E"/>
    <w:rsid w:val="007F7586"/>
    <w:rsid w:val="00800987"/>
    <w:rsid w:val="00801117"/>
    <w:rsid w:val="0080298F"/>
    <w:rsid w:val="0080432F"/>
    <w:rsid w:val="008047F6"/>
    <w:rsid w:val="00804D45"/>
    <w:rsid w:val="00806CC8"/>
    <w:rsid w:val="00806D9E"/>
    <w:rsid w:val="008076D1"/>
    <w:rsid w:val="00810172"/>
    <w:rsid w:val="00810E4E"/>
    <w:rsid w:val="008111B3"/>
    <w:rsid w:val="00812C7B"/>
    <w:rsid w:val="00813E6E"/>
    <w:rsid w:val="00814982"/>
    <w:rsid w:val="0081582A"/>
    <w:rsid w:val="008169E6"/>
    <w:rsid w:val="00816E88"/>
    <w:rsid w:val="00821697"/>
    <w:rsid w:val="00821984"/>
    <w:rsid w:val="00822579"/>
    <w:rsid w:val="00822735"/>
    <w:rsid w:val="00822B11"/>
    <w:rsid w:val="00823460"/>
    <w:rsid w:val="00824A28"/>
    <w:rsid w:val="008258A9"/>
    <w:rsid w:val="00825B7B"/>
    <w:rsid w:val="008269BC"/>
    <w:rsid w:val="00826A04"/>
    <w:rsid w:val="00826C01"/>
    <w:rsid w:val="00827A5C"/>
    <w:rsid w:val="00831CA1"/>
    <w:rsid w:val="00831CFF"/>
    <w:rsid w:val="008320CB"/>
    <w:rsid w:val="0083237C"/>
    <w:rsid w:val="0083287E"/>
    <w:rsid w:val="00832AFB"/>
    <w:rsid w:val="00833866"/>
    <w:rsid w:val="00833B8E"/>
    <w:rsid w:val="00833D0F"/>
    <w:rsid w:val="00833F9A"/>
    <w:rsid w:val="0083407D"/>
    <w:rsid w:val="008340AB"/>
    <w:rsid w:val="00835FA7"/>
    <w:rsid w:val="00836062"/>
    <w:rsid w:val="00841F62"/>
    <w:rsid w:val="008429B7"/>
    <w:rsid w:val="00843166"/>
    <w:rsid w:val="008437FE"/>
    <w:rsid w:val="00844000"/>
    <w:rsid w:val="0084411C"/>
    <w:rsid w:val="008469D9"/>
    <w:rsid w:val="00846D25"/>
    <w:rsid w:val="00846E56"/>
    <w:rsid w:val="00847E39"/>
    <w:rsid w:val="0085002D"/>
    <w:rsid w:val="00850528"/>
    <w:rsid w:val="00850727"/>
    <w:rsid w:val="00850C0B"/>
    <w:rsid w:val="00851375"/>
    <w:rsid w:val="008525C0"/>
    <w:rsid w:val="00852701"/>
    <w:rsid w:val="00852D59"/>
    <w:rsid w:val="008536B8"/>
    <w:rsid w:val="0085371A"/>
    <w:rsid w:val="0085398B"/>
    <w:rsid w:val="008542B6"/>
    <w:rsid w:val="0085639C"/>
    <w:rsid w:val="00857AAC"/>
    <w:rsid w:val="00857DE0"/>
    <w:rsid w:val="00860317"/>
    <w:rsid w:val="00860621"/>
    <w:rsid w:val="008607F1"/>
    <w:rsid w:val="00860E19"/>
    <w:rsid w:val="008616CF"/>
    <w:rsid w:val="00861EB4"/>
    <w:rsid w:val="0086231C"/>
    <w:rsid w:val="00862BA5"/>
    <w:rsid w:val="00862CCC"/>
    <w:rsid w:val="00862FF0"/>
    <w:rsid w:val="00863A87"/>
    <w:rsid w:val="00863C4F"/>
    <w:rsid w:val="00864127"/>
    <w:rsid w:val="00864523"/>
    <w:rsid w:val="00864F68"/>
    <w:rsid w:val="00866D5C"/>
    <w:rsid w:val="00866DAE"/>
    <w:rsid w:val="008677A6"/>
    <w:rsid w:val="00867CC2"/>
    <w:rsid w:val="00870532"/>
    <w:rsid w:val="008707AE"/>
    <w:rsid w:val="0087121B"/>
    <w:rsid w:val="00872BC9"/>
    <w:rsid w:val="008736F1"/>
    <w:rsid w:val="00874086"/>
    <w:rsid w:val="00874491"/>
    <w:rsid w:val="0087453D"/>
    <w:rsid w:val="00874E9C"/>
    <w:rsid w:val="00876941"/>
    <w:rsid w:val="00876DB9"/>
    <w:rsid w:val="00876F0F"/>
    <w:rsid w:val="00877EE0"/>
    <w:rsid w:val="00877F99"/>
    <w:rsid w:val="00880A1D"/>
    <w:rsid w:val="00880DA2"/>
    <w:rsid w:val="00880DF3"/>
    <w:rsid w:val="0088139D"/>
    <w:rsid w:val="00881862"/>
    <w:rsid w:val="00881A60"/>
    <w:rsid w:val="008822D6"/>
    <w:rsid w:val="00882466"/>
    <w:rsid w:val="008832B4"/>
    <w:rsid w:val="00883E01"/>
    <w:rsid w:val="0088407B"/>
    <w:rsid w:val="00884527"/>
    <w:rsid w:val="008860D1"/>
    <w:rsid w:val="0088719D"/>
    <w:rsid w:val="00887B26"/>
    <w:rsid w:val="00887C1D"/>
    <w:rsid w:val="00887C23"/>
    <w:rsid w:val="00890475"/>
    <w:rsid w:val="00890EE4"/>
    <w:rsid w:val="00891235"/>
    <w:rsid w:val="00891411"/>
    <w:rsid w:val="00891BF3"/>
    <w:rsid w:val="0089295C"/>
    <w:rsid w:val="00893072"/>
    <w:rsid w:val="00894A62"/>
    <w:rsid w:val="00894EDF"/>
    <w:rsid w:val="00894FED"/>
    <w:rsid w:val="008962EC"/>
    <w:rsid w:val="0089729F"/>
    <w:rsid w:val="008A0B15"/>
    <w:rsid w:val="008A26D1"/>
    <w:rsid w:val="008A3D1A"/>
    <w:rsid w:val="008A445F"/>
    <w:rsid w:val="008A46E6"/>
    <w:rsid w:val="008A46F3"/>
    <w:rsid w:val="008B06DE"/>
    <w:rsid w:val="008B22BE"/>
    <w:rsid w:val="008B3521"/>
    <w:rsid w:val="008B4097"/>
    <w:rsid w:val="008B4967"/>
    <w:rsid w:val="008B4D3F"/>
    <w:rsid w:val="008B5125"/>
    <w:rsid w:val="008B547F"/>
    <w:rsid w:val="008B5B30"/>
    <w:rsid w:val="008B5C06"/>
    <w:rsid w:val="008B77F4"/>
    <w:rsid w:val="008C2DBD"/>
    <w:rsid w:val="008C2FE4"/>
    <w:rsid w:val="008C3EE7"/>
    <w:rsid w:val="008C4426"/>
    <w:rsid w:val="008C4D3F"/>
    <w:rsid w:val="008C5F4F"/>
    <w:rsid w:val="008C691A"/>
    <w:rsid w:val="008C6E93"/>
    <w:rsid w:val="008C7682"/>
    <w:rsid w:val="008C7F6A"/>
    <w:rsid w:val="008D11D3"/>
    <w:rsid w:val="008D1565"/>
    <w:rsid w:val="008D206F"/>
    <w:rsid w:val="008D2649"/>
    <w:rsid w:val="008D430C"/>
    <w:rsid w:val="008D4C0C"/>
    <w:rsid w:val="008D5808"/>
    <w:rsid w:val="008D5B5D"/>
    <w:rsid w:val="008D72B5"/>
    <w:rsid w:val="008D79CE"/>
    <w:rsid w:val="008E0D56"/>
    <w:rsid w:val="008E1283"/>
    <w:rsid w:val="008E1470"/>
    <w:rsid w:val="008E19C4"/>
    <w:rsid w:val="008E1BE9"/>
    <w:rsid w:val="008E3D11"/>
    <w:rsid w:val="008E5FBD"/>
    <w:rsid w:val="008E6F00"/>
    <w:rsid w:val="008E6F68"/>
    <w:rsid w:val="008E7591"/>
    <w:rsid w:val="008E7A30"/>
    <w:rsid w:val="008F01A1"/>
    <w:rsid w:val="008F08AF"/>
    <w:rsid w:val="008F105C"/>
    <w:rsid w:val="008F1D5F"/>
    <w:rsid w:val="008F23D8"/>
    <w:rsid w:val="008F267E"/>
    <w:rsid w:val="008F28A3"/>
    <w:rsid w:val="008F2FE2"/>
    <w:rsid w:val="008F33BB"/>
    <w:rsid w:val="008F3F0F"/>
    <w:rsid w:val="008F442C"/>
    <w:rsid w:val="008F52D5"/>
    <w:rsid w:val="008F5BA9"/>
    <w:rsid w:val="008F6500"/>
    <w:rsid w:val="008F77F3"/>
    <w:rsid w:val="008F7F6D"/>
    <w:rsid w:val="009015A7"/>
    <w:rsid w:val="00902714"/>
    <w:rsid w:val="00902E34"/>
    <w:rsid w:val="00903B6C"/>
    <w:rsid w:val="00904348"/>
    <w:rsid w:val="009046E3"/>
    <w:rsid w:val="009047E2"/>
    <w:rsid w:val="0090598E"/>
    <w:rsid w:val="009071DA"/>
    <w:rsid w:val="00910DCB"/>
    <w:rsid w:val="0091162E"/>
    <w:rsid w:val="0091241D"/>
    <w:rsid w:val="0091256B"/>
    <w:rsid w:val="009139DC"/>
    <w:rsid w:val="00914336"/>
    <w:rsid w:val="00917CB1"/>
    <w:rsid w:val="0092030B"/>
    <w:rsid w:val="009210E7"/>
    <w:rsid w:val="00923597"/>
    <w:rsid w:val="00923C05"/>
    <w:rsid w:val="00924AC4"/>
    <w:rsid w:val="00925F38"/>
    <w:rsid w:val="0092650D"/>
    <w:rsid w:val="00931265"/>
    <w:rsid w:val="00931617"/>
    <w:rsid w:val="00932A99"/>
    <w:rsid w:val="00932BA0"/>
    <w:rsid w:val="00934026"/>
    <w:rsid w:val="009343B1"/>
    <w:rsid w:val="00934526"/>
    <w:rsid w:val="009345FD"/>
    <w:rsid w:val="0093499D"/>
    <w:rsid w:val="00935032"/>
    <w:rsid w:val="0093583C"/>
    <w:rsid w:val="00935FD6"/>
    <w:rsid w:val="009367C1"/>
    <w:rsid w:val="00937C75"/>
    <w:rsid w:val="00940381"/>
    <w:rsid w:val="00940877"/>
    <w:rsid w:val="009408C9"/>
    <w:rsid w:val="00941151"/>
    <w:rsid w:val="009419F4"/>
    <w:rsid w:val="009420E8"/>
    <w:rsid w:val="00942242"/>
    <w:rsid w:val="00942A7F"/>
    <w:rsid w:val="00943474"/>
    <w:rsid w:val="009434EA"/>
    <w:rsid w:val="00943F23"/>
    <w:rsid w:val="0094642E"/>
    <w:rsid w:val="009466AD"/>
    <w:rsid w:val="00946AE1"/>
    <w:rsid w:val="009472C8"/>
    <w:rsid w:val="0094760E"/>
    <w:rsid w:val="009479EC"/>
    <w:rsid w:val="00951995"/>
    <w:rsid w:val="00951B55"/>
    <w:rsid w:val="00952422"/>
    <w:rsid w:val="009533FF"/>
    <w:rsid w:val="00954B33"/>
    <w:rsid w:val="00954D40"/>
    <w:rsid w:val="00955120"/>
    <w:rsid w:val="00955F95"/>
    <w:rsid w:val="00957E03"/>
    <w:rsid w:val="00957F88"/>
    <w:rsid w:val="00960054"/>
    <w:rsid w:val="00961415"/>
    <w:rsid w:val="00961B26"/>
    <w:rsid w:val="00962C60"/>
    <w:rsid w:val="00962D00"/>
    <w:rsid w:val="00962E62"/>
    <w:rsid w:val="00962FF7"/>
    <w:rsid w:val="0096408B"/>
    <w:rsid w:val="00964111"/>
    <w:rsid w:val="0096545B"/>
    <w:rsid w:val="00965B19"/>
    <w:rsid w:val="00966354"/>
    <w:rsid w:val="0096640E"/>
    <w:rsid w:val="00966B64"/>
    <w:rsid w:val="00967FDD"/>
    <w:rsid w:val="00970C1D"/>
    <w:rsid w:val="00970F10"/>
    <w:rsid w:val="00971723"/>
    <w:rsid w:val="009733F7"/>
    <w:rsid w:val="009735D4"/>
    <w:rsid w:val="00974957"/>
    <w:rsid w:val="0097532E"/>
    <w:rsid w:val="00975F5E"/>
    <w:rsid w:val="00976296"/>
    <w:rsid w:val="00976EEA"/>
    <w:rsid w:val="009805DF"/>
    <w:rsid w:val="00981B4E"/>
    <w:rsid w:val="009838FC"/>
    <w:rsid w:val="009841D7"/>
    <w:rsid w:val="009842BB"/>
    <w:rsid w:val="0098639F"/>
    <w:rsid w:val="00986C0B"/>
    <w:rsid w:val="00987568"/>
    <w:rsid w:val="0098764F"/>
    <w:rsid w:val="00987BA5"/>
    <w:rsid w:val="00990817"/>
    <w:rsid w:val="00990BFD"/>
    <w:rsid w:val="00990F24"/>
    <w:rsid w:val="00991623"/>
    <w:rsid w:val="0099271C"/>
    <w:rsid w:val="00992CB0"/>
    <w:rsid w:val="00995246"/>
    <w:rsid w:val="009957DB"/>
    <w:rsid w:val="00995A92"/>
    <w:rsid w:val="00995B4F"/>
    <w:rsid w:val="00995B69"/>
    <w:rsid w:val="00995CBC"/>
    <w:rsid w:val="00996CBA"/>
    <w:rsid w:val="0099748A"/>
    <w:rsid w:val="00997C33"/>
    <w:rsid w:val="009A075B"/>
    <w:rsid w:val="009A0F22"/>
    <w:rsid w:val="009A16DF"/>
    <w:rsid w:val="009A1B32"/>
    <w:rsid w:val="009A1B6F"/>
    <w:rsid w:val="009A21C1"/>
    <w:rsid w:val="009A3229"/>
    <w:rsid w:val="009A3C0F"/>
    <w:rsid w:val="009A3F17"/>
    <w:rsid w:val="009A472E"/>
    <w:rsid w:val="009A4D41"/>
    <w:rsid w:val="009A567A"/>
    <w:rsid w:val="009A5919"/>
    <w:rsid w:val="009B2089"/>
    <w:rsid w:val="009B22E9"/>
    <w:rsid w:val="009B27A7"/>
    <w:rsid w:val="009B27F2"/>
    <w:rsid w:val="009B2C70"/>
    <w:rsid w:val="009B4152"/>
    <w:rsid w:val="009B4E1D"/>
    <w:rsid w:val="009B4EC8"/>
    <w:rsid w:val="009B5D67"/>
    <w:rsid w:val="009B7218"/>
    <w:rsid w:val="009B74DE"/>
    <w:rsid w:val="009B76E6"/>
    <w:rsid w:val="009B78E2"/>
    <w:rsid w:val="009C06EF"/>
    <w:rsid w:val="009C11F1"/>
    <w:rsid w:val="009C241D"/>
    <w:rsid w:val="009C2B07"/>
    <w:rsid w:val="009C35BC"/>
    <w:rsid w:val="009C42ED"/>
    <w:rsid w:val="009C458C"/>
    <w:rsid w:val="009C550F"/>
    <w:rsid w:val="009C72B8"/>
    <w:rsid w:val="009C731F"/>
    <w:rsid w:val="009C7D97"/>
    <w:rsid w:val="009D242B"/>
    <w:rsid w:val="009D274B"/>
    <w:rsid w:val="009D2E48"/>
    <w:rsid w:val="009D369F"/>
    <w:rsid w:val="009D4345"/>
    <w:rsid w:val="009D6310"/>
    <w:rsid w:val="009D6702"/>
    <w:rsid w:val="009D6797"/>
    <w:rsid w:val="009D685A"/>
    <w:rsid w:val="009D6F2C"/>
    <w:rsid w:val="009D7090"/>
    <w:rsid w:val="009E0243"/>
    <w:rsid w:val="009E1206"/>
    <w:rsid w:val="009E2978"/>
    <w:rsid w:val="009E37A8"/>
    <w:rsid w:val="009E3901"/>
    <w:rsid w:val="009E4308"/>
    <w:rsid w:val="009E46FC"/>
    <w:rsid w:val="009E5445"/>
    <w:rsid w:val="009E570F"/>
    <w:rsid w:val="009E5987"/>
    <w:rsid w:val="009E60D4"/>
    <w:rsid w:val="009E63D3"/>
    <w:rsid w:val="009F014A"/>
    <w:rsid w:val="009F01DB"/>
    <w:rsid w:val="009F0B7F"/>
    <w:rsid w:val="009F0BCA"/>
    <w:rsid w:val="009F21F2"/>
    <w:rsid w:val="009F21FC"/>
    <w:rsid w:val="009F2535"/>
    <w:rsid w:val="009F2AC4"/>
    <w:rsid w:val="009F3A40"/>
    <w:rsid w:val="009F3BA6"/>
    <w:rsid w:val="009F404D"/>
    <w:rsid w:val="009F4101"/>
    <w:rsid w:val="009F50B9"/>
    <w:rsid w:val="009F517C"/>
    <w:rsid w:val="009F6A55"/>
    <w:rsid w:val="009F77CF"/>
    <w:rsid w:val="009F7982"/>
    <w:rsid w:val="009F799C"/>
    <w:rsid w:val="009F7DD0"/>
    <w:rsid w:val="009F7FF2"/>
    <w:rsid w:val="00A00120"/>
    <w:rsid w:val="00A00F9A"/>
    <w:rsid w:val="00A010E1"/>
    <w:rsid w:val="00A01859"/>
    <w:rsid w:val="00A02DFA"/>
    <w:rsid w:val="00A03030"/>
    <w:rsid w:val="00A0449A"/>
    <w:rsid w:val="00A0470A"/>
    <w:rsid w:val="00A0570B"/>
    <w:rsid w:val="00A06432"/>
    <w:rsid w:val="00A06A93"/>
    <w:rsid w:val="00A07DF1"/>
    <w:rsid w:val="00A105A5"/>
    <w:rsid w:val="00A106E3"/>
    <w:rsid w:val="00A10B0C"/>
    <w:rsid w:val="00A1144B"/>
    <w:rsid w:val="00A11D21"/>
    <w:rsid w:val="00A12485"/>
    <w:rsid w:val="00A125DF"/>
    <w:rsid w:val="00A125F9"/>
    <w:rsid w:val="00A12EFA"/>
    <w:rsid w:val="00A133BE"/>
    <w:rsid w:val="00A13FBD"/>
    <w:rsid w:val="00A14961"/>
    <w:rsid w:val="00A14C7C"/>
    <w:rsid w:val="00A15B81"/>
    <w:rsid w:val="00A16205"/>
    <w:rsid w:val="00A16AE7"/>
    <w:rsid w:val="00A17076"/>
    <w:rsid w:val="00A170A3"/>
    <w:rsid w:val="00A1775F"/>
    <w:rsid w:val="00A17B55"/>
    <w:rsid w:val="00A20445"/>
    <w:rsid w:val="00A23BA3"/>
    <w:rsid w:val="00A24353"/>
    <w:rsid w:val="00A2452D"/>
    <w:rsid w:val="00A24BAE"/>
    <w:rsid w:val="00A24D1F"/>
    <w:rsid w:val="00A24FBC"/>
    <w:rsid w:val="00A25950"/>
    <w:rsid w:val="00A261C9"/>
    <w:rsid w:val="00A26460"/>
    <w:rsid w:val="00A26A74"/>
    <w:rsid w:val="00A26A8A"/>
    <w:rsid w:val="00A27033"/>
    <w:rsid w:val="00A2718C"/>
    <w:rsid w:val="00A271F5"/>
    <w:rsid w:val="00A27416"/>
    <w:rsid w:val="00A3067D"/>
    <w:rsid w:val="00A30F16"/>
    <w:rsid w:val="00A31934"/>
    <w:rsid w:val="00A32ACE"/>
    <w:rsid w:val="00A32BDC"/>
    <w:rsid w:val="00A330D0"/>
    <w:rsid w:val="00A330E1"/>
    <w:rsid w:val="00A3321E"/>
    <w:rsid w:val="00A33725"/>
    <w:rsid w:val="00A3587F"/>
    <w:rsid w:val="00A363F6"/>
    <w:rsid w:val="00A36853"/>
    <w:rsid w:val="00A4155A"/>
    <w:rsid w:val="00A4163B"/>
    <w:rsid w:val="00A4173B"/>
    <w:rsid w:val="00A4202C"/>
    <w:rsid w:val="00A4260A"/>
    <w:rsid w:val="00A44086"/>
    <w:rsid w:val="00A44D6A"/>
    <w:rsid w:val="00A44EDC"/>
    <w:rsid w:val="00A463D1"/>
    <w:rsid w:val="00A47B6F"/>
    <w:rsid w:val="00A50077"/>
    <w:rsid w:val="00A501EC"/>
    <w:rsid w:val="00A5043A"/>
    <w:rsid w:val="00A506D3"/>
    <w:rsid w:val="00A511D8"/>
    <w:rsid w:val="00A5206F"/>
    <w:rsid w:val="00A535B2"/>
    <w:rsid w:val="00A5475E"/>
    <w:rsid w:val="00A55032"/>
    <w:rsid w:val="00A55AC6"/>
    <w:rsid w:val="00A55BF4"/>
    <w:rsid w:val="00A56730"/>
    <w:rsid w:val="00A56FAF"/>
    <w:rsid w:val="00A570B7"/>
    <w:rsid w:val="00A57B90"/>
    <w:rsid w:val="00A6098B"/>
    <w:rsid w:val="00A61129"/>
    <w:rsid w:val="00A61254"/>
    <w:rsid w:val="00A620AD"/>
    <w:rsid w:val="00A6221C"/>
    <w:rsid w:val="00A62A51"/>
    <w:rsid w:val="00A62A68"/>
    <w:rsid w:val="00A6385B"/>
    <w:rsid w:val="00A64A96"/>
    <w:rsid w:val="00A64B38"/>
    <w:rsid w:val="00A64CAD"/>
    <w:rsid w:val="00A65102"/>
    <w:rsid w:val="00A652E2"/>
    <w:rsid w:val="00A709F0"/>
    <w:rsid w:val="00A70A60"/>
    <w:rsid w:val="00A71BA9"/>
    <w:rsid w:val="00A71E6D"/>
    <w:rsid w:val="00A724D2"/>
    <w:rsid w:val="00A72B59"/>
    <w:rsid w:val="00A72C81"/>
    <w:rsid w:val="00A73644"/>
    <w:rsid w:val="00A74776"/>
    <w:rsid w:val="00A7478A"/>
    <w:rsid w:val="00A74EB5"/>
    <w:rsid w:val="00A812CF"/>
    <w:rsid w:val="00A81A51"/>
    <w:rsid w:val="00A84D2A"/>
    <w:rsid w:val="00A85D01"/>
    <w:rsid w:val="00A86227"/>
    <w:rsid w:val="00A8623E"/>
    <w:rsid w:val="00A86345"/>
    <w:rsid w:val="00A86B5F"/>
    <w:rsid w:val="00A86C2C"/>
    <w:rsid w:val="00A86C84"/>
    <w:rsid w:val="00A871E4"/>
    <w:rsid w:val="00A87701"/>
    <w:rsid w:val="00A87ECD"/>
    <w:rsid w:val="00A907EC"/>
    <w:rsid w:val="00A90CF4"/>
    <w:rsid w:val="00A91224"/>
    <w:rsid w:val="00A9264F"/>
    <w:rsid w:val="00A9394E"/>
    <w:rsid w:val="00A93B46"/>
    <w:rsid w:val="00A943D4"/>
    <w:rsid w:val="00A94570"/>
    <w:rsid w:val="00A950C5"/>
    <w:rsid w:val="00A95FA3"/>
    <w:rsid w:val="00A961FC"/>
    <w:rsid w:val="00A9661C"/>
    <w:rsid w:val="00A971B9"/>
    <w:rsid w:val="00A97D8A"/>
    <w:rsid w:val="00AA135D"/>
    <w:rsid w:val="00AA14F4"/>
    <w:rsid w:val="00AA2264"/>
    <w:rsid w:val="00AA2ABA"/>
    <w:rsid w:val="00AA3589"/>
    <w:rsid w:val="00AA3A40"/>
    <w:rsid w:val="00AA4485"/>
    <w:rsid w:val="00AA4D29"/>
    <w:rsid w:val="00AA63C9"/>
    <w:rsid w:val="00AA6CA4"/>
    <w:rsid w:val="00AA6E01"/>
    <w:rsid w:val="00AA7705"/>
    <w:rsid w:val="00AA7C97"/>
    <w:rsid w:val="00AB005E"/>
    <w:rsid w:val="00AB1810"/>
    <w:rsid w:val="00AB2229"/>
    <w:rsid w:val="00AB2A3F"/>
    <w:rsid w:val="00AB3D77"/>
    <w:rsid w:val="00AB41D0"/>
    <w:rsid w:val="00AB46D0"/>
    <w:rsid w:val="00AB483C"/>
    <w:rsid w:val="00AB496C"/>
    <w:rsid w:val="00AB53FF"/>
    <w:rsid w:val="00AB544E"/>
    <w:rsid w:val="00AB57B2"/>
    <w:rsid w:val="00AB57C2"/>
    <w:rsid w:val="00AB58D9"/>
    <w:rsid w:val="00AB6F56"/>
    <w:rsid w:val="00AB721F"/>
    <w:rsid w:val="00AC087C"/>
    <w:rsid w:val="00AC0AA2"/>
    <w:rsid w:val="00AC1462"/>
    <w:rsid w:val="00AC1BD6"/>
    <w:rsid w:val="00AC3348"/>
    <w:rsid w:val="00AC351F"/>
    <w:rsid w:val="00AC48BB"/>
    <w:rsid w:val="00AC51BF"/>
    <w:rsid w:val="00AC6335"/>
    <w:rsid w:val="00AC65B1"/>
    <w:rsid w:val="00AC686A"/>
    <w:rsid w:val="00AC79A7"/>
    <w:rsid w:val="00AC79B6"/>
    <w:rsid w:val="00AD06A3"/>
    <w:rsid w:val="00AD0A90"/>
    <w:rsid w:val="00AD0EE1"/>
    <w:rsid w:val="00AD1396"/>
    <w:rsid w:val="00AD15EF"/>
    <w:rsid w:val="00AD1633"/>
    <w:rsid w:val="00AD229B"/>
    <w:rsid w:val="00AD284A"/>
    <w:rsid w:val="00AD2A3C"/>
    <w:rsid w:val="00AD4923"/>
    <w:rsid w:val="00AD4DBF"/>
    <w:rsid w:val="00AD4FF9"/>
    <w:rsid w:val="00AD5AA1"/>
    <w:rsid w:val="00AD6575"/>
    <w:rsid w:val="00AD66C3"/>
    <w:rsid w:val="00AE04E9"/>
    <w:rsid w:val="00AE0897"/>
    <w:rsid w:val="00AE0D9C"/>
    <w:rsid w:val="00AE1B4D"/>
    <w:rsid w:val="00AE2076"/>
    <w:rsid w:val="00AE2377"/>
    <w:rsid w:val="00AE275F"/>
    <w:rsid w:val="00AE4107"/>
    <w:rsid w:val="00AE4438"/>
    <w:rsid w:val="00AE443F"/>
    <w:rsid w:val="00AE4480"/>
    <w:rsid w:val="00AE4A2F"/>
    <w:rsid w:val="00AE5581"/>
    <w:rsid w:val="00AE595A"/>
    <w:rsid w:val="00AE5DBB"/>
    <w:rsid w:val="00AE7DEC"/>
    <w:rsid w:val="00AF0698"/>
    <w:rsid w:val="00AF0ABD"/>
    <w:rsid w:val="00AF1FF3"/>
    <w:rsid w:val="00AF20BB"/>
    <w:rsid w:val="00AF285D"/>
    <w:rsid w:val="00AF2AD5"/>
    <w:rsid w:val="00AF35D2"/>
    <w:rsid w:val="00AF3B1F"/>
    <w:rsid w:val="00AF3C2E"/>
    <w:rsid w:val="00AF4BF9"/>
    <w:rsid w:val="00AF5110"/>
    <w:rsid w:val="00AF5698"/>
    <w:rsid w:val="00AF670E"/>
    <w:rsid w:val="00AF6AF8"/>
    <w:rsid w:val="00AF6D88"/>
    <w:rsid w:val="00B0012F"/>
    <w:rsid w:val="00B0053A"/>
    <w:rsid w:val="00B00DB7"/>
    <w:rsid w:val="00B0232A"/>
    <w:rsid w:val="00B025AF"/>
    <w:rsid w:val="00B03277"/>
    <w:rsid w:val="00B05242"/>
    <w:rsid w:val="00B07837"/>
    <w:rsid w:val="00B078A1"/>
    <w:rsid w:val="00B10099"/>
    <w:rsid w:val="00B104A8"/>
    <w:rsid w:val="00B1078B"/>
    <w:rsid w:val="00B10A74"/>
    <w:rsid w:val="00B11453"/>
    <w:rsid w:val="00B11C29"/>
    <w:rsid w:val="00B125CA"/>
    <w:rsid w:val="00B12A65"/>
    <w:rsid w:val="00B12C31"/>
    <w:rsid w:val="00B13466"/>
    <w:rsid w:val="00B13C5A"/>
    <w:rsid w:val="00B1423D"/>
    <w:rsid w:val="00B14498"/>
    <w:rsid w:val="00B15375"/>
    <w:rsid w:val="00B1636D"/>
    <w:rsid w:val="00B16963"/>
    <w:rsid w:val="00B171A9"/>
    <w:rsid w:val="00B172BC"/>
    <w:rsid w:val="00B17397"/>
    <w:rsid w:val="00B17ABF"/>
    <w:rsid w:val="00B20257"/>
    <w:rsid w:val="00B22018"/>
    <w:rsid w:val="00B222E7"/>
    <w:rsid w:val="00B249B7"/>
    <w:rsid w:val="00B24F22"/>
    <w:rsid w:val="00B304B9"/>
    <w:rsid w:val="00B30A3F"/>
    <w:rsid w:val="00B311DC"/>
    <w:rsid w:val="00B3267B"/>
    <w:rsid w:val="00B32A91"/>
    <w:rsid w:val="00B34244"/>
    <w:rsid w:val="00B344FD"/>
    <w:rsid w:val="00B34598"/>
    <w:rsid w:val="00B3514F"/>
    <w:rsid w:val="00B35A53"/>
    <w:rsid w:val="00B35F0A"/>
    <w:rsid w:val="00B37313"/>
    <w:rsid w:val="00B4098B"/>
    <w:rsid w:val="00B41527"/>
    <w:rsid w:val="00B41949"/>
    <w:rsid w:val="00B42C1F"/>
    <w:rsid w:val="00B43643"/>
    <w:rsid w:val="00B43C69"/>
    <w:rsid w:val="00B44609"/>
    <w:rsid w:val="00B44776"/>
    <w:rsid w:val="00B447A2"/>
    <w:rsid w:val="00B44C8D"/>
    <w:rsid w:val="00B455A2"/>
    <w:rsid w:val="00B46E85"/>
    <w:rsid w:val="00B472CB"/>
    <w:rsid w:val="00B51AC4"/>
    <w:rsid w:val="00B51BC8"/>
    <w:rsid w:val="00B523EE"/>
    <w:rsid w:val="00B5283A"/>
    <w:rsid w:val="00B53E95"/>
    <w:rsid w:val="00B54432"/>
    <w:rsid w:val="00B555B7"/>
    <w:rsid w:val="00B56426"/>
    <w:rsid w:val="00B573BE"/>
    <w:rsid w:val="00B60416"/>
    <w:rsid w:val="00B604E7"/>
    <w:rsid w:val="00B61610"/>
    <w:rsid w:val="00B61689"/>
    <w:rsid w:val="00B61D6A"/>
    <w:rsid w:val="00B6245E"/>
    <w:rsid w:val="00B6348C"/>
    <w:rsid w:val="00B64558"/>
    <w:rsid w:val="00B64EEE"/>
    <w:rsid w:val="00B656A4"/>
    <w:rsid w:val="00B65B4A"/>
    <w:rsid w:val="00B67047"/>
    <w:rsid w:val="00B7065C"/>
    <w:rsid w:val="00B70F4F"/>
    <w:rsid w:val="00B71B77"/>
    <w:rsid w:val="00B72830"/>
    <w:rsid w:val="00B72D31"/>
    <w:rsid w:val="00B72FF4"/>
    <w:rsid w:val="00B73895"/>
    <w:rsid w:val="00B73D95"/>
    <w:rsid w:val="00B73FB0"/>
    <w:rsid w:val="00B7443E"/>
    <w:rsid w:val="00B74B6A"/>
    <w:rsid w:val="00B74DFC"/>
    <w:rsid w:val="00B753EE"/>
    <w:rsid w:val="00B76B14"/>
    <w:rsid w:val="00B76BE8"/>
    <w:rsid w:val="00B76CCC"/>
    <w:rsid w:val="00B77B24"/>
    <w:rsid w:val="00B80AA0"/>
    <w:rsid w:val="00B81468"/>
    <w:rsid w:val="00B844D6"/>
    <w:rsid w:val="00B84686"/>
    <w:rsid w:val="00B84A81"/>
    <w:rsid w:val="00B84C7B"/>
    <w:rsid w:val="00B84F8F"/>
    <w:rsid w:val="00B85652"/>
    <w:rsid w:val="00B85F62"/>
    <w:rsid w:val="00B8732C"/>
    <w:rsid w:val="00B87718"/>
    <w:rsid w:val="00B90354"/>
    <w:rsid w:val="00B903F9"/>
    <w:rsid w:val="00B90B7A"/>
    <w:rsid w:val="00B90DA0"/>
    <w:rsid w:val="00B913F6"/>
    <w:rsid w:val="00B91E3E"/>
    <w:rsid w:val="00B92012"/>
    <w:rsid w:val="00B92E69"/>
    <w:rsid w:val="00B93422"/>
    <w:rsid w:val="00B9464F"/>
    <w:rsid w:val="00B94BAF"/>
    <w:rsid w:val="00BA0E3E"/>
    <w:rsid w:val="00BA0F87"/>
    <w:rsid w:val="00BA1367"/>
    <w:rsid w:val="00BA1915"/>
    <w:rsid w:val="00BA1C02"/>
    <w:rsid w:val="00BA28D0"/>
    <w:rsid w:val="00BA338E"/>
    <w:rsid w:val="00BA39CF"/>
    <w:rsid w:val="00BA3E1A"/>
    <w:rsid w:val="00BA4296"/>
    <w:rsid w:val="00BA48BF"/>
    <w:rsid w:val="00BA4926"/>
    <w:rsid w:val="00BA4C91"/>
    <w:rsid w:val="00BA4FBD"/>
    <w:rsid w:val="00BA500D"/>
    <w:rsid w:val="00BA5FE6"/>
    <w:rsid w:val="00BA5FEA"/>
    <w:rsid w:val="00BA6663"/>
    <w:rsid w:val="00BA6698"/>
    <w:rsid w:val="00BA6E48"/>
    <w:rsid w:val="00BA78A4"/>
    <w:rsid w:val="00BA79E8"/>
    <w:rsid w:val="00BA7F8F"/>
    <w:rsid w:val="00BB1D02"/>
    <w:rsid w:val="00BB2012"/>
    <w:rsid w:val="00BB22AB"/>
    <w:rsid w:val="00BB2EFC"/>
    <w:rsid w:val="00BB30B3"/>
    <w:rsid w:val="00BB3918"/>
    <w:rsid w:val="00BB404E"/>
    <w:rsid w:val="00BB4641"/>
    <w:rsid w:val="00BB5C49"/>
    <w:rsid w:val="00BB67B8"/>
    <w:rsid w:val="00BB6C0B"/>
    <w:rsid w:val="00BB6E23"/>
    <w:rsid w:val="00BB7A15"/>
    <w:rsid w:val="00BB7B9D"/>
    <w:rsid w:val="00BB7DA0"/>
    <w:rsid w:val="00BC0D62"/>
    <w:rsid w:val="00BC19B5"/>
    <w:rsid w:val="00BC2CA2"/>
    <w:rsid w:val="00BC3168"/>
    <w:rsid w:val="00BC39FC"/>
    <w:rsid w:val="00BC41B4"/>
    <w:rsid w:val="00BC5A4C"/>
    <w:rsid w:val="00BC63CD"/>
    <w:rsid w:val="00BC665D"/>
    <w:rsid w:val="00BC697E"/>
    <w:rsid w:val="00BC7EC6"/>
    <w:rsid w:val="00BD14B1"/>
    <w:rsid w:val="00BD14E3"/>
    <w:rsid w:val="00BD206E"/>
    <w:rsid w:val="00BD2E3E"/>
    <w:rsid w:val="00BD3679"/>
    <w:rsid w:val="00BD3AFB"/>
    <w:rsid w:val="00BD4127"/>
    <w:rsid w:val="00BD46A1"/>
    <w:rsid w:val="00BD482C"/>
    <w:rsid w:val="00BD4BFE"/>
    <w:rsid w:val="00BD51D0"/>
    <w:rsid w:val="00BD59AC"/>
    <w:rsid w:val="00BD67F4"/>
    <w:rsid w:val="00BD7073"/>
    <w:rsid w:val="00BE1594"/>
    <w:rsid w:val="00BE1A40"/>
    <w:rsid w:val="00BE1B91"/>
    <w:rsid w:val="00BE28BD"/>
    <w:rsid w:val="00BE3872"/>
    <w:rsid w:val="00BE3A2E"/>
    <w:rsid w:val="00BE3FF0"/>
    <w:rsid w:val="00BE559E"/>
    <w:rsid w:val="00BE5615"/>
    <w:rsid w:val="00BE6E61"/>
    <w:rsid w:val="00BE7C0B"/>
    <w:rsid w:val="00BE7E2E"/>
    <w:rsid w:val="00BE7E65"/>
    <w:rsid w:val="00BF0137"/>
    <w:rsid w:val="00BF036C"/>
    <w:rsid w:val="00BF05A9"/>
    <w:rsid w:val="00BF0AA8"/>
    <w:rsid w:val="00BF0EB6"/>
    <w:rsid w:val="00BF2750"/>
    <w:rsid w:val="00BF3D10"/>
    <w:rsid w:val="00BF412D"/>
    <w:rsid w:val="00BF4237"/>
    <w:rsid w:val="00BF4AC0"/>
    <w:rsid w:val="00BF5E3E"/>
    <w:rsid w:val="00BF63B0"/>
    <w:rsid w:val="00C00B1A"/>
    <w:rsid w:val="00C016E2"/>
    <w:rsid w:val="00C023BF"/>
    <w:rsid w:val="00C02808"/>
    <w:rsid w:val="00C03095"/>
    <w:rsid w:val="00C03A86"/>
    <w:rsid w:val="00C03DC9"/>
    <w:rsid w:val="00C04174"/>
    <w:rsid w:val="00C055B5"/>
    <w:rsid w:val="00C05BAC"/>
    <w:rsid w:val="00C05ED6"/>
    <w:rsid w:val="00C05F96"/>
    <w:rsid w:val="00C07B0E"/>
    <w:rsid w:val="00C07B73"/>
    <w:rsid w:val="00C1033B"/>
    <w:rsid w:val="00C11203"/>
    <w:rsid w:val="00C12675"/>
    <w:rsid w:val="00C130D8"/>
    <w:rsid w:val="00C146E8"/>
    <w:rsid w:val="00C14B13"/>
    <w:rsid w:val="00C1601A"/>
    <w:rsid w:val="00C16718"/>
    <w:rsid w:val="00C168CB"/>
    <w:rsid w:val="00C16CA0"/>
    <w:rsid w:val="00C171BE"/>
    <w:rsid w:val="00C178A6"/>
    <w:rsid w:val="00C179A4"/>
    <w:rsid w:val="00C205D4"/>
    <w:rsid w:val="00C207E6"/>
    <w:rsid w:val="00C22F54"/>
    <w:rsid w:val="00C2320D"/>
    <w:rsid w:val="00C23465"/>
    <w:rsid w:val="00C23676"/>
    <w:rsid w:val="00C23830"/>
    <w:rsid w:val="00C243BE"/>
    <w:rsid w:val="00C249BE"/>
    <w:rsid w:val="00C25337"/>
    <w:rsid w:val="00C25777"/>
    <w:rsid w:val="00C2600A"/>
    <w:rsid w:val="00C2615E"/>
    <w:rsid w:val="00C266A3"/>
    <w:rsid w:val="00C269D7"/>
    <w:rsid w:val="00C26C09"/>
    <w:rsid w:val="00C26D45"/>
    <w:rsid w:val="00C27BAB"/>
    <w:rsid w:val="00C27EB8"/>
    <w:rsid w:val="00C31990"/>
    <w:rsid w:val="00C321C4"/>
    <w:rsid w:val="00C331F7"/>
    <w:rsid w:val="00C34255"/>
    <w:rsid w:val="00C35644"/>
    <w:rsid w:val="00C35E23"/>
    <w:rsid w:val="00C3627D"/>
    <w:rsid w:val="00C37AFF"/>
    <w:rsid w:val="00C41A4C"/>
    <w:rsid w:val="00C4335E"/>
    <w:rsid w:val="00C43A00"/>
    <w:rsid w:val="00C442BD"/>
    <w:rsid w:val="00C44BE7"/>
    <w:rsid w:val="00C452B0"/>
    <w:rsid w:val="00C453EE"/>
    <w:rsid w:val="00C46739"/>
    <w:rsid w:val="00C476DB"/>
    <w:rsid w:val="00C47A06"/>
    <w:rsid w:val="00C47BDC"/>
    <w:rsid w:val="00C50483"/>
    <w:rsid w:val="00C519F6"/>
    <w:rsid w:val="00C52242"/>
    <w:rsid w:val="00C52992"/>
    <w:rsid w:val="00C53A72"/>
    <w:rsid w:val="00C53FDC"/>
    <w:rsid w:val="00C5445F"/>
    <w:rsid w:val="00C54589"/>
    <w:rsid w:val="00C54DBA"/>
    <w:rsid w:val="00C54E55"/>
    <w:rsid w:val="00C56DF6"/>
    <w:rsid w:val="00C574F6"/>
    <w:rsid w:val="00C60C2A"/>
    <w:rsid w:val="00C61055"/>
    <w:rsid w:val="00C62058"/>
    <w:rsid w:val="00C63D13"/>
    <w:rsid w:val="00C64891"/>
    <w:rsid w:val="00C64E03"/>
    <w:rsid w:val="00C6555F"/>
    <w:rsid w:val="00C65699"/>
    <w:rsid w:val="00C657F1"/>
    <w:rsid w:val="00C65AF8"/>
    <w:rsid w:val="00C6638A"/>
    <w:rsid w:val="00C664D0"/>
    <w:rsid w:val="00C66F55"/>
    <w:rsid w:val="00C6703B"/>
    <w:rsid w:val="00C67791"/>
    <w:rsid w:val="00C67854"/>
    <w:rsid w:val="00C70158"/>
    <w:rsid w:val="00C70C78"/>
    <w:rsid w:val="00C7157D"/>
    <w:rsid w:val="00C71A2E"/>
    <w:rsid w:val="00C71B36"/>
    <w:rsid w:val="00C71C02"/>
    <w:rsid w:val="00C72BF8"/>
    <w:rsid w:val="00C72F9D"/>
    <w:rsid w:val="00C735A3"/>
    <w:rsid w:val="00C75AE6"/>
    <w:rsid w:val="00C75EA5"/>
    <w:rsid w:val="00C7670E"/>
    <w:rsid w:val="00C7712F"/>
    <w:rsid w:val="00C774BD"/>
    <w:rsid w:val="00C77731"/>
    <w:rsid w:val="00C77E4F"/>
    <w:rsid w:val="00C80380"/>
    <w:rsid w:val="00C81715"/>
    <w:rsid w:val="00C81AF7"/>
    <w:rsid w:val="00C81FE1"/>
    <w:rsid w:val="00C82021"/>
    <w:rsid w:val="00C82678"/>
    <w:rsid w:val="00C83D7B"/>
    <w:rsid w:val="00C84C46"/>
    <w:rsid w:val="00C86021"/>
    <w:rsid w:val="00C8708D"/>
    <w:rsid w:val="00C878D1"/>
    <w:rsid w:val="00C90863"/>
    <w:rsid w:val="00C91471"/>
    <w:rsid w:val="00C91907"/>
    <w:rsid w:val="00C91E64"/>
    <w:rsid w:val="00C9249E"/>
    <w:rsid w:val="00C929EE"/>
    <w:rsid w:val="00C94CED"/>
    <w:rsid w:val="00C9507C"/>
    <w:rsid w:val="00C9548F"/>
    <w:rsid w:val="00C954C7"/>
    <w:rsid w:val="00C969EB"/>
    <w:rsid w:val="00C97101"/>
    <w:rsid w:val="00C9711D"/>
    <w:rsid w:val="00CA1211"/>
    <w:rsid w:val="00CA2906"/>
    <w:rsid w:val="00CA29E7"/>
    <w:rsid w:val="00CA2D4C"/>
    <w:rsid w:val="00CA2DBA"/>
    <w:rsid w:val="00CA3038"/>
    <w:rsid w:val="00CA3073"/>
    <w:rsid w:val="00CA444E"/>
    <w:rsid w:val="00CA45EB"/>
    <w:rsid w:val="00CA4691"/>
    <w:rsid w:val="00CA59CB"/>
    <w:rsid w:val="00CA6B96"/>
    <w:rsid w:val="00CA730D"/>
    <w:rsid w:val="00CA769A"/>
    <w:rsid w:val="00CA783C"/>
    <w:rsid w:val="00CA789D"/>
    <w:rsid w:val="00CA7F0C"/>
    <w:rsid w:val="00CB1A3A"/>
    <w:rsid w:val="00CB2E69"/>
    <w:rsid w:val="00CB2FD7"/>
    <w:rsid w:val="00CB3267"/>
    <w:rsid w:val="00CB38BC"/>
    <w:rsid w:val="00CB4769"/>
    <w:rsid w:val="00CB4CA2"/>
    <w:rsid w:val="00CB4DA7"/>
    <w:rsid w:val="00CB5B86"/>
    <w:rsid w:val="00CB659C"/>
    <w:rsid w:val="00CB7AEE"/>
    <w:rsid w:val="00CB7E33"/>
    <w:rsid w:val="00CC124F"/>
    <w:rsid w:val="00CC1ED5"/>
    <w:rsid w:val="00CC2374"/>
    <w:rsid w:val="00CC3070"/>
    <w:rsid w:val="00CC3807"/>
    <w:rsid w:val="00CC5C96"/>
    <w:rsid w:val="00CC66D9"/>
    <w:rsid w:val="00CD0350"/>
    <w:rsid w:val="00CD0759"/>
    <w:rsid w:val="00CD16DF"/>
    <w:rsid w:val="00CD1F6D"/>
    <w:rsid w:val="00CD3B3F"/>
    <w:rsid w:val="00CD3B93"/>
    <w:rsid w:val="00CD3E8E"/>
    <w:rsid w:val="00CD3F48"/>
    <w:rsid w:val="00CD4668"/>
    <w:rsid w:val="00CD54A1"/>
    <w:rsid w:val="00CD5549"/>
    <w:rsid w:val="00CD5C55"/>
    <w:rsid w:val="00CD5F15"/>
    <w:rsid w:val="00CD678C"/>
    <w:rsid w:val="00CD70C9"/>
    <w:rsid w:val="00CD7EED"/>
    <w:rsid w:val="00CE1463"/>
    <w:rsid w:val="00CE14FE"/>
    <w:rsid w:val="00CE1BA1"/>
    <w:rsid w:val="00CE296B"/>
    <w:rsid w:val="00CE5F68"/>
    <w:rsid w:val="00CE623E"/>
    <w:rsid w:val="00CE64F7"/>
    <w:rsid w:val="00CE689A"/>
    <w:rsid w:val="00CE6CFB"/>
    <w:rsid w:val="00CE7124"/>
    <w:rsid w:val="00CE7F8E"/>
    <w:rsid w:val="00CF0309"/>
    <w:rsid w:val="00CF1B40"/>
    <w:rsid w:val="00CF21B7"/>
    <w:rsid w:val="00CF2551"/>
    <w:rsid w:val="00CF3320"/>
    <w:rsid w:val="00CF3994"/>
    <w:rsid w:val="00CF3B8F"/>
    <w:rsid w:val="00CF4439"/>
    <w:rsid w:val="00CF5E7E"/>
    <w:rsid w:val="00CF7777"/>
    <w:rsid w:val="00CF7B32"/>
    <w:rsid w:val="00CF7F09"/>
    <w:rsid w:val="00D00481"/>
    <w:rsid w:val="00D01421"/>
    <w:rsid w:val="00D01D22"/>
    <w:rsid w:val="00D025EC"/>
    <w:rsid w:val="00D02635"/>
    <w:rsid w:val="00D031CE"/>
    <w:rsid w:val="00D03206"/>
    <w:rsid w:val="00D0356E"/>
    <w:rsid w:val="00D03630"/>
    <w:rsid w:val="00D037A2"/>
    <w:rsid w:val="00D043DF"/>
    <w:rsid w:val="00D04A7C"/>
    <w:rsid w:val="00D04BCE"/>
    <w:rsid w:val="00D04F55"/>
    <w:rsid w:val="00D05439"/>
    <w:rsid w:val="00D056FD"/>
    <w:rsid w:val="00D05D7D"/>
    <w:rsid w:val="00D06D85"/>
    <w:rsid w:val="00D10761"/>
    <w:rsid w:val="00D107CA"/>
    <w:rsid w:val="00D10AC2"/>
    <w:rsid w:val="00D10CF5"/>
    <w:rsid w:val="00D11712"/>
    <w:rsid w:val="00D11D7C"/>
    <w:rsid w:val="00D12DE7"/>
    <w:rsid w:val="00D1339F"/>
    <w:rsid w:val="00D13B0B"/>
    <w:rsid w:val="00D142E5"/>
    <w:rsid w:val="00D149DF"/>
    <w:rsid w:val="00D14B46"/>
    <w:rsid w:val="00D154D6"/>
    <w:rsid w:val="00D15AC6"/>
    <w:rsid w:val="00D163BF"/>
    <w:rsid w:val="00D17314"/>
    <w:rsid w:val="00D22B3E"/>
    <w:rsid w:val="00D230EB"/>
    <w:rsid w:val="00D23696"/>
    <w:rsid w:val="00D2436B"/>
    <w:rsid w:val="00D24488"/>
    <w:rsid w:val="00D2463E"/>
    <w:rsid w:val="00D247A2"/>
    <w:rsid w:val="00D24901"/>
    <w:rsid w:val="00D25268"/>
    <w:rsid w:val="00D25AC1"/>
    <w:rsid w:val="00D269A1"/>
    <w:rsid w:val="00D27BE3"/>
    <w:rsid w:val="00D312AF"/>
    <w:rsid w:val="00D3350E"/>
    <w:rsid w:val="00D33731"/>
    <w:rsid w:val="00D342D4"/>
    <w:rsid w:val="00D362DA"/>
    <w:rsid w:val="00D36A95"/>
    <w:rsid w:val="00D37394"/>
    <w:rsid w:val="00D379AB"/>
    <w:rsid w:val="00D37F01"/>
    <w:rsid w:val="00D43A22"/>
    <w:rsid w:val="00D43A61"/>
    <w:rsid w:val="00D4427F"/>
    <w:rsid w:val="00D45298"/>
    <w:rsid w:val="00D45B65"/>
    <w:rsid w:val="00D45EF0"/>
    <w:rsid w:val="00D468E4"/>
    <w:rsid w:val="00D46A6A"/>
    <w:rsid w:val="00D4782A"/>
    <w:rsid w:val="00D50ED4"/>
    <w:rsid w:val="00D52221"/>
    <w:rsid w:val="00D53260"/>
    <w:rsid w:val="00D53334"/>
    <w:rsid w:val="00D5387B"/>
    <w:rsid w:val="00D53C01"/>
    <w:rsid w:val="00D54C71"/>
    <w:rsid w:val="00D556C4"/>
    <w:rsid w:val="00D55842"/>
    <w:rsid w:val="00D55A19"/>
    <w:rsid w:val="00D56600"/>
    <w:rsid w:val="00D60C05"/>
    <w:rsid w:val="00D60CE6"/>
    <w:rsid w:val="00D60E56"/>
    <w:rsid w:val="00D617BB"/>
    <w:rsid w:val="00D61B40"/>
    <w:rsid w:val="00D61FC4"/>
    <w:rsid w:val="00D62814"/>
    <w:rsid w:val="00D64982"/>
    <w:rsid w:val="00D6517C"/>
    <w:rsid w:val="00D652E6"/>
    <w:rsid w:val="00D66897"/>
    <w:rsid w:val="00D70059"/>
    <w:rsid w:val="00D712C2"/>
    <w:rsid w:val="00D719B9"/>
    <w:rsid w:val="00D72EC3"/>
    <w:rsid w:val="00D734A0"/>
    <w:rsid w:val="00D73BF4"/>
    <w:rsid w:val="00D74CA7"/>
    <w:rsid w:val="00D7542F"/>
    <w:rsid w:val="00D75594"/>
    <w:rsid w:val="00D76223"/>
    <w:rsid w:val="00D772F6"/>
    <w:rsid w:val="00D77B59"/>
    <w:rsid w:val="00D80280"/>
    <w:rsid w:val="00D8158D"/>
    <w:rsid w:val="00D8182D"/>
    <w:rsid w:val="00D8293B"/>
    <w:rsid w:val="00D83357"/>
    <w:rsid w:val="00D84507"/>
    <w:rsid w:val="00D85447"/>
    <w:rsid w:val="00D873C1"/>
    <w:rsid w:val="00D92772"/>
    <w:rsid w:val="00D93CB7"/>
    <w:rsid w:val="00D942A5"/>
    <w:rsid w:val="00D9445A"/>
    <w:rsid w:val="00D94A02"/>
    <w:rsid w:val="00D94B16"/>
    <w:rsid w:val="00D94FE3"/>
    <w:rsid w:val="00D954D9"/>
    <w:rsid w:val="00D95781"/>
    <w:rsid w:val="00D95D5A"/>
    <w:rsid w:val="00DA05A6"/>
    <w:rsid w:val="00DA0D77"/>
    <w:rsid w:val="00DA0EAB"/>
    <w:rsid w:val="00DA1929"/>
    <w:rsid w:val="00DA2687"/>
    <w:rsid w:val="00DA27E8"/>
    <w:rsid w:val="00DA2EA4"/>
    <w:rsid w:val="00DA365C"/>
    <w:rsid w:val="00DA3752"/>
    <w:rsid w:val="00DA38C6"/>
    <w:rsid w:val="00DA46D8"/>
    <w:rsid w:val="00DA4A41"/>
    <w:rsid w:val="00DA7AEF"/>
    <w:rsid w:val="00DA7B80"/>
    <w:rsid w:val="00DA7C04"/>
    <w:rsid w:val="00DA7EE5"/>
    <w:rsid w:val="00DB0C7E"/>
    <w:rsid w:val="00DB16BE"/>
    <w:rsid w:val="00DB2C83"/>
    <w:rsid w:val="00DB3790"/>
    <w:rsid w:val="00DB3BF0"/>
    <w:rsid w:val="00DB4012"/>
    <w:rsid w:val="00DB5AE4"/>
    <w:rsid w:val="00DB6F91"/>
    <w:rsid w:val="00DB7DC2"/>
    <w:rsid w:val="00DC08DC"/>
    <w:rsid w:val="00DC0F73"/>
    <w:rsid w:val="00DC2264"/>
    <w:rsid w:val="00DC3A73"/>
    <w:rsid w:val="00DC5103"/>
    <w:rsid w:val="00DC588E"/>
    <w:rsid w:val="00DC7035"/>
    <w:rsid w:val="00DC7224"/>
    <w:rsid w:val="00DC7410"/>
    <w:rsid w:val="00DC7510"/>
    <w:rsid w:val="00DD0CD9"/>
    <w:rsid w:val="00DD0DA4"/>
    <w:rsid w:val="00DD1BEB"/>
    <w:rsid w:val="00DD1FB6"/>
    <w:rsid w:val="00DD239D"/>
    <w:rsid w:val="00DD25F8"/>
    <w:rsid w:val="00DD29EB"/>
    <w:rsid w:val="00DD2AE1"/>
    <w:rsid w:val="00DD33E3"/>
    <w:rsid w:val="00DD36F8"/>
    <w:rsid w:val="00DD4CAF"/>
    <w:rsid w:val="00DD544F"/>
    <w:rsid w:val="00DD55FA"/>
    <w:rsid w:val="00DD5629"/>
    <w:rsid w:val="00DD5C1C"/>
    <w:rsid w:val="00DD5E8C"/>
    <w:rsid w:val="00DD66F1"/>
    <w:rsid w:val="00DD7ED6"/>
    <w:rsid w:val="00DD7F65"/>
    <w:rsid w:val="00DE15B4"/>
    <w:rsid w:val="00DE1F93"/>
    <w:rsid w:val="00DE2392"/>
    <w:rsid w:val="00DE23D1"/>
    <w:rsid w:val="00DE27FF"/>
    <w:rsid w:val="00DE2C6C"/>
    <w:rsid w:val="00DE4028"/>
    <w:rsid w:val="00DE446F"/>
    <w:rsid w:val="00DE44B4"/>
    <w:rsid w:val="00DE49EF"/>
    <w:rsid w:val="00DE4CF0"/>
    <w:rsid w:val="00DE577D"/>
    <w:rsid w:val="00DE5B1E"/>
    <w:rsid w:val="00DE5CE4"/>
    <w:rsid w:val="00DE691A"/>
    <w:rsid w:val="00DE73A9"/>
    <w:rsid w:val="00DF029D"/>
    <w:rsid w:val="00DF03FF"/>
    <w:rsid w:val="00DF22DF"/>
    <w:rsid w:val="00DF2BB1"/>
    <w:rsid w:val="00DF383A"/>
    <w:rsid w:val="00DF4473"/>
    <w:rsid w:val="00DF4A77"/>
    <w:rsid w:val="00DF4BD9"/>
    <w:rsid w:val="00DF50C0"/>
    <w:rsid w:val="00DF51AB"/>
    <w:rsid w:val="00DF5936"/>
    <w:rsid w:val="00DF63B8"/>
    <w:rsid w:val="00DF6BE7"/>
    <w:rsid w:val="00DF6F2F"/>
    <w:rsid w:val="00DF7E93"/>
    <w:rsid w:val="00DF7F5A"/>
    <w:rsid w:val="00E01AC3"/>
    <w:rsid w:val="00E01E7E"/>
    <w:rsid w:val="00E02E3F"/>
    <w:rsid w:val="00E03161"/>
    <w:rsid w:val="00E04973"/>
    <w:rsid w:val="00E04A46"/>
    <w:rsid w:val="00E04B7E"/>
    <w:rsid w:val="00E05722"/>
    <w:rsid w:val="00E10143"/>
    <w:rsid w:val="00E10B4D"/>
    <w:rsid w:val="00E11D82"/>
    <w:rsid w:val="00E12B97"/>
    <w:rsid w:val="00E12D33"/>
    <w:rsid w:val="00E1349B"/>
    <w:rsid w:val="00E13CC9"/>
    <w:rsid w:val="00E14DA8"/>
    <w:rsid w:val="00E15341"/>
    <w:rsid w:val="00E1548D"/>
    <w:rsid w:val="00E15732"/>
    <w:rsid w:val="00E1620F"/>
    <w:rsid w:val="00E16CEC"/>
    <w:rsid w:val="00E205D3"/>
    <w:rsid w:val="00E20BAD"/>
    <w:rsid w:val="00E2176D"/>
    <w:rsid w:val="00E21F33"/>
    <w:rsid w:val="00E22546"/>
    <w:rsid w:val="00E236A2"/>
    <w:rsid w:val="00E236DC"/>
    <w:rsid w:val="00E24ABD"/>
    <w:rsid w:val="00E24B1A"/>
    <w:rsid w:val="00E2589D"/>
    <w:rsid w:val="00E2670B"/>
    <w:rsid w:val="00E27131"/>
    <w:rsid w:val="00E2721A"/>
    <w:rsid w:val="00E30000"/>
    <w:rsid w:val="00E305B3"/>
    <w:rsid w:val="00E30C09"/>
    <w:rsid w:val="00E3135A"/>
    <w:rsid w:val="00E317AE"/>
    <w:rsid w:val="00E31ECA"/>
    <w:rsid w:val="00E322B3"/>
    <w:rsid w:val="00E32C38"/>
    <w:rsid w:val="00E32F9B"/>
    <w:rsid w:val="00E347F2"/>
    <w:rsid w:val="00E34DB2"/>
    <w:rsid w:val="00E35405"/>
    <w:rsid w:val="00E3547C"/>
    <w:rsid w:val="00E35505"/>
    <w:rsid w:val="00E360B9"/>
    <w:rsid w:val="00E36C71"/>
    <w:rsid w:val="00E40593"/>
    <w:rsid w:val="00E40CAC"/>
    <w:rsid w:val="00E41BD9"/>
    <w:rsid w:val="00E41DAD"/>
    <w:rsid w:val="00E423C2"/>
    <w:rsid w:val="00E4249C"/>
    <w:rsid w:val="00E42BFB"/>
    <w:rsid w:val="00E4421E"/>
    <w:rsid w:val="00E44282"/>
    <w:rsid w:val="00E44449"/>
    <w:rsid w:val="00E44597"/>
    <w:rsid w:val="00E46306"/>
    <w:rsid w:val="00E46347"/>
    <w:rsid w:val="00E46BFC"/>
    <w:rsid w:val="00E47A03"/>
    <w:rsid w:val="00E500B0"/>
    <w:rsid w:val="00E50B52"/>
    <w:rsid w:val="00E519D5"/>
    <w:rsid w:val="00E52088"/>
    <w:rsid w:val="00E52127"/>
    <w:rsid w:val="00E52BB7"/>
    <w:rsid w:val="00E547AF"/>
    <w:rsid w:val="00E55125"/>
    <w:rsid w:val="00E551C8"/>
    <w:rsid w:val="00E5583A"/>
    <w:rsid w:val="00E55A44"/>
    <w:rsid w:val="00E56D03"/>
    <w:rsid w:val="00E576E0"/>
    <w:rsid w:val="00E577A6"/>
    <w:rsid w:val="00E57E1B"/>
    <w:rsid w:val="00E604CF"/>
    <w:rsid w:val="00E60B7A"/>
    <w:rsid w:val="00E61FD2"/>
    <w:rsid w:val="00E62DD5"/>
    <w:rsid w:val="00E63088"/>
    <w:rsid w:val="00E65307"/>
    <w:rsid w:val="00E6588B"/>
    <w:rsid w:val="00E65D9F"/>
    <w:rsid w:val="00E661A8"/>
    <w:rsid w:val="00E66475"/>
    <w:rsid w:val="00E70616"/>
    <w:rsid w:val="00E70685"/>
    <w:rsid w:val="00E70F7A"/>
    <w:rsid w:val="00E71D25"/>
    <w:rsid w:val="00E729F1"/>
    <w:rsid w:val="00E74D3E"/>
    <w:rsid w:val="00E757DE"/>
    <w:rsid w:val="00E775B2"/>
    <w:rsid w:val="00E779AF"/>
    <w:rsid w:val="00E77B54"/>
    <w:rsid w:val="00E81B16"/>
    <w:rsid w:val="00E81C3D"/>
    <w:rsid w:val="00E8254B"/>
    <w:rsid w:val="00E82A69"/>
    <w:rsid w:val="00E82A7A"/>
    <w:rsid w:val="00E83DA2"/>
    <w:rsid w:val="00E83DD4"/>
    <w:rsid w:val="00E85BAF"/>
    <w:rsid w:val="00E86B88"/>
    <w:rsid w:val="00E872B3"/>
    <w:rsid w:val="00E90012"/>
    <w:rsid w:val="00E90015"/>
    <w:rsid w:val="00E90FE0"/>
    <w:rsid w:val="00E92474"/>
    <w:rsid w:val="00E92EA6"/>
    <w:rsid w:val="00E93717"/>
    <w:rsid w:val="00E95490"/>
    <w:rsid w:val="00E95A20"/>
    <w:rsid w:val="00E96870"/>
    <w:rsid w:val="00E972DA"/>
    <w:rsid w:val="00E97366"/>
    <w:rsid w:val="00E977C5"/>
    <w:rsid w:val="00EA1198"/>
    <w:rsid w:val="00EA230B"/>
    <w:rsid w:val="00EA2608"/>
    <w:rsid w:val="00EA3934"/>
    <w:rsid w:val="00EA3B2A"/>
    <w:rsid w:val="00EA474D"/>
    <w:rsid w:val="00EA47A9"/>
    <w:rsid w:val="00EA4A49"/>
    <w:rsid w:val="00EA55E0"/>
    <w:rsid w:val="00EA6A3A"/>
    <w:rsid w:val="00EB036E"/>
    <w:rsid w:val="00EB0A2A"/>
    <w:rsid w:val="00EB0B71"/>
    <w:rsid w:val="00EB0F50"/>
    <w:rsid w:val="00EB2260"/>
    <w:rsid w:val="00EB2B29"/>
    <w:rsid w:val="00EB383F"/>
    <w:rsid w:val="00EB39E4"/>
    <w:rsid w:val="00EB3A99"/>
    <w:rsid w:val="00EB3CD2"/>
    <w:rsid w:val="00EB3E97"/>
    <w:rsid w:val="00EB49EC"/>
    <w:rsid w:val="00EB586B"/>
    <w:rsid w:val="00EB6D10"/>
    <w:rsid w:val="00EB70B0"/>
    <w:rsid w:val="00EB7232"/>
    <w:rsid w:val="00EB7A36"/>
    <w:rsid w:val="00EB7F3C"/>
    <w:rsid w:val="00EC09F2"/>
    <w:rsid w:val="00EC1238"/>
    <w:rsid w:val="00EC1926"/>
    <w:rsid w:val="00EC245B"/>
    <w:rsid w:val="00EC2E10"/>
    <w:rsid w:val="00EC5EA7"/>
    <w:rsid w:val="00EC722A"/>
    <w:rsid w:val="00ED01FA"/>
    <w:rsid w:val="00ED0329"/>
    <w:rsid w:val="00ED0472"/>
    <w:rsid w:val="00ED06AA"/>
    <w:rsid w:val="00ED09B6"/>
    <w:rsid w:val="00ED1C07"/>
    <w:rsid w:val="00ED1D1B"/>
    <w:rsid w:val="00ED1FB9"/>
    <w:rsid w:val="00ED2DB8"/>
    <w:rsid w:val="00ED36EF"/>
    <w:rsid w:val="00ED4791"/>
    <w:rsid w:val="00ED4BBC"/>
    <w:rsid w:val="00ED4F69"/>
    <w:rsid w:val="00ED5536"/>
    <w:rsid w:val="00ED59F3"/>
    <w:rsid w:val="00ED6C10"/>
    <w:rsid w:val="00ED7DA0"/>
    <w:rsid w:val="00EE03CF"/>
    <w:rsid w:val="00EE0B73"/>
    <w:rsid w:val="00EE0E7A"/>
    <w:rsid w:val="00EE12A5"/>
    <w:rsid w:val="00EE1DA2"/>
    <w:rsid w:val="00EE1FDF"/>
    <w:rsid w:val="00EE2793"/>
    <w:rsid w:val="00EE282C"/>
    <w:rsid w:val="00EE3703"/>
    <w:rsid w:val="00EE3F80"/>
    <w:rsid w:val="00EE4E67"/>
    <w:rsid w:val="00EE5108"/>
    <w:rsid w:val="00EE63D4"/>
    <w:rsid w:val="00EE6673"/>
    <w:rsid w:val="00EE71C0"/>
    <w:rsid w:val="00EE723E"/>
    <w:rsid w:val="00EE79D3"/>
    <w:rsid w:val="00EF022E"/>
    <w:rsid w:val="00EF09DB"/>
    <w:rsid w:val="00EF0B5E"/>
    <w:rsid w:val="00EF228A"/>
    <w:rsid w:val="00EF38B2"/>
    <w:rsid w:val="00EF4018"/>
    <w:rsid w:val="00EF493B"/>
    <w:rsid w:val="00EF53FF"/>
    <w:rsid w:val="00EF5A59"/>
    <w:rsid w:val="00EF6965"/>
    <w:rsid w:val="00F00530"/>
    <w:rsid w:val="00F007D9"/>
    <w:rsid w:val="00F00BBD"/>
    <w:rsid w:val="00F01176"/>
    <w:rsid w:val="00F01F05"/>
    <w:rsid w:val="00F02030"/>
    <w:rsid w:val="00F0256F"/>
    <w:rsid w:val="00F02ACC"/>
    <w:rsid w:val="00F03465"/>
    <w:rsid w:val="00F04A65"/>
    <w:rsid w:val="00F04F48"/>
    <w:rsid w:val="00F0586E"/>
    <w:rsid w:val="00F06279"/>
    <w:rsid w:val="00F06CB3"/>
    <w:rsid w:val="00F06E14"/>
    <w:rsid w:val="00F06F34"/>
    <w:rsid w:val="00F07AA4"/>
    <w:rsid w:val="00F10281"/>
    <w:rsid w:val="00F1033D"/>
    <w:rsid w:val="00F10858"/>
    <w:rsid w:val="00F10B07"/>
    <w:rsid w:val="00F10DB7"/>
    <w:rsid w:val="00F11152"/>
    <w:rsid w:val="00F11C64"/>
    <w:rsid w:val="00F125D4"/>
    <w:rsid w:val="00F130FE"/>
    <w:rsid w:val="00F13171"/>
    <w:rsid w:val="00F132CA"/>
    <w:rsid w:val="00F13929"/>
    <w:rsid w:val="00F14AF1"/>
    <w:rsid w:val="00F14D67"/>
    <w:rsid w:val="00F156CA"/>
    <w:rsid w:val="00F156EB"/>
    <w:rsid w:val="00F159FD"/>
    <w:rsid w:val="00F15E3F"/>
    <w:rsid w:val="00F16199"/>
    <w:rsid w:val="00F17043"/>
    <w:rsid w:val="00F17D65"/>
    <w:rsid w:val="00F17E21"/>
    <w:rsid w:val="00F206DD"/>
    <w:rsid w:val="00F20E93"/>
    <w:rsid w:val="00F20FD9"/>
    <w:rsid w:val="00F236E7"/>
    <w:rsid w:val="00F24237"/>
    <w:rsid w:val="00F2451A"/>
    <w:rsid w:val="00F24B68"/>
    <w:rsid w:val="00F24F5B"/>
    <w:rsid w:val="00F273B0"/>
    <w:rsid w:val="00F301EF"/>
    <w:rsid w:val="00F312BC"/>
    <w:rsid w:val="00F3149A"/>
    <w:rsid w:val="00F32440"/>
    <w:rsid w:val="00F33345"/>
    <w:rsid w:val="00F33B87"/>
    <w:rsid w:val="00F33FF0"/>
    <w:rsid w:val="00F34FA1"/>
    <w:rsid w:val="00F35041"/>
    <w:rsid w:val="00F36052"/>
    <w:rsid w:val="00F363EA"/>
    <w:rsid w:val="00F374F5"/>
    <w:rsid w:val="00F378FC"/>
    <w:rsid w:val="00F37A54"/>
    <w:rsid w:val="00F40626"/>
    <w:rsid w:val="00F40D16"/>
    <w:rsid w:val="00F412D1"/>
    <w:rsid w:val="00F4200A"/>
    <w:rsid w:val="00F42351"/>
    <w:rsid w:val="00F4257C"/>
    <w:rsid w:val="00F427F7"/>
    <w:rsid w:val="00F42EFA"/>
    <w:rsid w:val="00F42F2B"/>
    <w:rsid w:val="00F431E4"/>
    <w:rsid w:val="00F43C2A"/>
    <w:rsid w:val="00F43E71"/>
    <w:rsid w:val="00F43F5B"/>
    <w:rsid w:val="00F4401D"/>
    <w:rsid w:val="00F447F9"/>
    <w:rsid w:val="00F44826"/>
    <w:rsid w:val="00F44FE2"/>
    <w:rsid w:val="00F46232"/>
    <w:rsid w:val="00F46AD9"/>
    <w:rsid w:val="00F47185"/>
    <w:rsid w:val="00F502BA"/>
    <w:rsid w:val="00F50A3E"/>
    <w:rsid w:val="00F51E23"/>
    <w:rsid w:val="00F5232C"/>
    <w:rsid w:val="00F52913"/>
    <w:rsid w:val="00F539E1"/>
    <w:rsid w:val="00F55D85"/>
    <w:rsid w:val="00F56378"/>
    <w:rsid w:val="00F564D6"/>
    <w:rsid w:val="00F6101B"/>
    <w:rsid w:val="00F61150"/>
    <w:rsid w:val="00F65394"/>
    <w:rsid w:val="00F653EE"/>
    <w:rsid w:val="00F65EFF"/>
    <w:rsid w:val="00F664F1"/>
    <w:rsid w:val="00F66FEE"/>
    <w:rsid w:val="00F6709F"/>
    <w:rsid w:val="00F67C92"/>
    <w:rsid w:val="00F70A71"/>
    <w:rsid w:val="00F7286C"/>
    <w:rsid w:val="00F7311B"/>
    <w:rsid w:val="00F733E9"/>
    <w:rsid w:val="00F73591"/>
    <w:rsid w:val="00F73A52"/>
    <w:rsid w:val="00F74BB5"/>
    <w:rsid w:val="00F74CE3"/>
    <w:rsid w:val="00F75331"/>
    <w:rsid w:val="00F76770"/>
    <w:rsid w:val="00F76B3A"/>
    <w:rsid w:val="00F76BF5"/>
    <w:rsid w:val="00F77345"/>
    <w:rsid w:val="00F77ED6"/>
    <w:rsid w:val="00F81690"/>
    <w:rsid w:val="00F8212F"/>
    <w:rsid w:val="00F8281D"/>
    <w:rsid w:val="00F82BD6"/>
    <w:rsid w:val="00F82CE0"/>
    <w:rsid w:val="00F83181"/>
    <w:rsid w:val="00F845CF"/>
    <w:rsid w:val="00F853FA"/>
    <w:rsid w:val="00F874CB"/>
    <w:rsid w:val="00F87D1E"/>
    <w:rsid w:val="00F91022"/>
    <w:rsid w:val="00F91A01"/>
    <w:rsid w:val="00F92101"/>
    <w:rsid w:val="00F92F1E"/>
    <w:rsid w:val="00F936CF"/>
    <w:rsid w:val="00F9388F"/>
    <w:rsid w:val="00F93F64"/>
    <w:rsid w:val="00F94B80"/>
    <w:rsid w:val="00F94E69"/>
    <w:rsid w:val="00F95C54"/>
    <w:rsid w:val="00F9656C"/>
    <w:rsid w:val="00F9796B"/>
    <w:rsid w:val="00F97A83"/>
    <w:rsid w:val="00F97AFA"/>
    <w:rsid w:val="00F97FC2"/>
    <w:rsid w:val="00FA02B1"/>
    <w:rsid w:val="00FA082C"/>
    <w:rsid w:val="00FA1EFF"/>
    <w:rsid w:val="00FA228D"/>
    <w:rsid w:val="00FA22F7"/>
    <w:rsid w:val="00FA34D8"/>
    <w:rsid w:val="00FA37F5"/>
    <w:rsid w:val="00FA4927"/>
    <w:rsid w:val="00FA4DF2"/>
    <w:rsid w:val="00FA62BB"/>
    <w:rsid w:val="00FA6E5D"/>
    <w:rsid w:val="00FA7133"/>
    <w:rsid w:val="00FA74C9"/>
    <w:rsid w:val="00FB0826"/>
    <w:rsid w:val="00FB0B7F"/>
    <w:rsid w:val="00FB1439"/>
    <w:rsid w:val="00FB1FEF"/>
    <w:rsid w:val="00FB41EA"/>
    <w:rsid w:val="00FB44EF"/>
    <w:rsid w:val="00FB4564"/>
    <w:rsid w:val="00FB5EF8"/>
    <w:rsid w:val="00FB6189"/>
    <w:rsid w:val="00FB6D7D"/>
    <w:rsid w:val="00FB714E"/>
    <w:rsid w:val="00FC05AA"/>
    <w:rsid w:val="00FC076F"/>
    <w:rsid w:val="00FC0BE7"/>
    <w:rsid w:val="00FC1372"/>
    <w:rsid w:val="00FC158C"/>
    <w:rsid w:val="00FC15DC"/>
    <w:rsid w:val="00FC1888"/>
    <w:rsid w:val="00FC1AE4"/>
    <w:rsid w:val="00FC1EA8"/>
    <w:rsid w:val="00FC30E5"/>
    <w:rsid w:val="00FC3352"/>
    <w:rsid w:val="00FC351D"/>
    <w:rsid w:val="00FC38B0"/>
    <w:rsid w:val="00FC41A6"/>
    <w:rsid w:val="00FC5A04"/>
    <w:rsid w:val="00FC6677"/>
    <w:rsid w:val="00FC67B0"/>
    <w:rsid w:val="00FC7351"/>
    <w:rsid w:val="00FC778D"/>
    <w:rsid w:val="00FC78EF"/>
    <w:rsid w:val="00FC7D3D"/>
    <w:rsid w:val="00FC7EE4"/>
    <w:rsid w:val="00FD0879"/>
    <w:rsid w:val="00FD18E2"/>
    <w:rsid w:val="00FD2854"/>
    <w:rsid w:val="00FD345E"/>
    <w:rsid w:val="00FD365B"/>
    <w:rsid w:val="00FD3722"/>
    <w:rsid w:val="00FD5BCD"/>
    <w:rsid w:val="00FD6110"/>
    <w:rsid w:val="00FD6A23"/>
    <w:rsid w:val="00FD7BE7"/>
    <w:rsid w:val="00FE0854"/>
    <w:rsid w:val="00FE1044"/>
    <w:rsid w:val="00FE2A3E"/>
    <w:rsid w:val="00FE3276"/>
    <w:rsid w:val="00FE4E06"/>
    <w:rsid w:val="00FE6F73"/>
    <w:rsid w:val="00FE7163"/>
    <w:rsid w:val="00FE7607"/>
    <w:rsid w:val="00FF0079"/>
    <w:rsid w:val="00FF02AA"/>
    <w:rsid w:val="00FF0DF6"/>
    <w:rsid w:val="00FF189A"/>
    <w:rsid w:val="00FF295C"/>
    <w:rsid w:val="00FF4283"/>
    <w:rsid w:val="00FF545C"/>
    <w:rsid w:val="00FF729C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C788BF5"/>
  <w15:docId w15:val="{F54AF444-7288-44A6-8FDB-FD374DEE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24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BB"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3A4E9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025B1F"/>
    <w:pPr>
      <w:keepNext/>
      <w:numPr>
        <w:numId w:val="7"/>
      </w:num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4E90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3A4E90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4E90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4E90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4E9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4E90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4E90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6130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613036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303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1303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30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303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1303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1303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3036"/>
    <w:rPr>
      <w:rFonts w:ascii="Cambria" w:hAnsi="Cambria" w:cs="Times New Roman"/>
    </w:rPr>
  </w:style>
  <w:style w:type="paragraph" w:customStyle="1" w:styleId="AFMANormal">
    <w:name w:val="AFMA Normal"/>
    <w:uiPriority w:val="99"/>
    <w:rsid w:val="003A4E90"/>
    <w:pPr>
      <w:keepLines/>
      <w:spacing w:before="240"/>
      <w:jc w:val="both"/>
    </w:pPr>
    <w:rPr>
      <w:kern w:val="20"/>
    </w:rPr>
  </w:style>
  <w:style w:type="paragraph" w:styleId="TOC1">
    <w:name w:val="toc 1"/>
    <w:basedOn w:val="AFMANormal"/>
    <w:next w:val="Normal"/>
    <w:autoRedefine/>
    <w:uiPriority w:val="39"/>
    <w:rsid w:val="00576234"/>
    <w:pPr>
      <w:tabs>
        <w:tab w:val="left" w:pos="600"/>
        <w:tab w:val="right" w:leader="dot" w:pos="9436"/>
      </w:tabs>
    </w:pPr>
  </w:style>
  <w:style w:type="paragraph" w:customStyle="1" w:styleId="AFMA1aiH1">
    <w:name w:val="AFMA 1ai H1"/>
    <w:basedOn w:val="AFMANormal"/>
    <w:uiPriority w:val="99"/>
    <w:rsid w:val="003A4E90"/>
    <w:pPr>
      <w:keepNext/>
      <w:tabs>
        <w:tab w:val="num" w:pos="567"/>
      </w:tabs>
      <w:ind w:left="567" w:hanging="567"/>
      <w:outlineLvl w:val="0"/>
    </w:pPr>
  </w:style>
  <w:style w:type="paragraph" w:customStyle="1" w:styleId="AFMA1aiH2">
    <w:name w:val="AFMA 1ai H2"/>
    <w:basedOn w:val="AFMA1aiH1"/>
    <w:uiPriority w:val="99"/>
    <w:rsid w:val="003A4E90"/>
    <w:pPr>
      <w:numPr>
        <w:ilvl w:val="1"/>
        <w:numId w:val="3"/>
      </w:numPr>
      <w:tabs>
        <w:tab w:val="clear" w:pos="720"/>
        <w:tab w:val="left" w:pos="1134"/>
      </w:tabs>
      <w:ind w:left="1134" w:hanging="567"/>
      <w:outlineLvl w:val="1"/>
    </w:pPr>
  </w:style>
  <w:style w:type="paragraph" w:styleId="Header">
    <w:name w:val="header"/>
    <w:basedOn w:val="Normal"/>
    <w:link w:val="HeaderChar"/>
    <w:uiPriority w:val="99"/>
    <w:rsid w:val="003A4E90"/>
    <w:pPr>
      <w:tabs>
        <w:tab w:val="center" w:pos="4153"/>
        <w:tab w:val="right" w:pos="8306"/>
      </w:tabs>
      <w:spacing w:before="160"/>
      <w:ind w:left="567" w:hanging="567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3036"/>
    <w:rPr>
      <w:rFonts w:ascii="Arial" w:hAnsi="Arial" w:cs="Times New Roman"/>
      <w:sz w:val="20"/>
      <w:szCs w:val="20"/>
    </w:rPr>
  </w:style>
  <w:style w:type="paragraph" w:customStyle="1" w:styleId="AFMA1aiH3">
    <w:name w:val="AFMA 1ai H3"/>
    <w:basedOn w:val="AFMA1aiH1"/>
    <w:uiPriority w:val="99"/>
    <w:rsid w:val="003A4E90"/>
    <w:pPr>
      <w:numPr>
        <w:ilvl w:val="2"/>
        <w:numId w:val="3"/>
      </w:numPr>
      <w:tabs>
        <w:tab w:val="clear" w:pos="1440"/>
        <w:tab w:val="left" w:pos="2268"/>
      </w:tabs>
      <w:ind w:left="2268" w:hanging="567"/>
      <w:outlineLvl w:val="2"/>
    </w:pPr>
  </w:style>
  <w:style w:type="paragraph" w:customStyle="1" w:styleId="Paragraph">
    <w:name w:val="Paragraph"/>
    <w:basedOn w:val="Normal"/>
    <w:uiPriority w:val="99"/>
    <w:rsid w:val="003A4E90"/>
    <w:pPr>
      <w:spacing w:before="240"/>
      <w:ind w:left="567" w:hanging="567"/>
    </w:pPr>
    <w:rPr>
      <w:rFonts w:ascii="Times" w:hAnsi="Times"/>
      <w:sz w:val="26"/>
    </w:rPr>
  </w:style>
  <w:style w:type="paragraph" w:customStyle="1" w:styleId="zAFMAHTMLhead2">
    <w:name w:val="z AFMA HTML head2"/>
    <w:basedOn w:val="AFMANormal"/>
    <w:uiPriority w:val="99"/>
    <w:rsid w:val="003A4E90"/>
    <w:pPr>
      <w:jc w:val="left"/>
    </w:pPr>
    <w:rPr>
      <w:b/>
    </w:rPr>
  </w:style>
  <w:style w:type="paragraph" w:customStyle="1" w:styleId="zAFMAHTMLHead1">
    <w:name w:val="z AFMA HTML Head1"/>
    <w:basedOn w:val="AFMANormal"/>
    <w:uiPriority w:val="99"/>
    <w:rsid w:val="003A4E90"/>
    <w:pPr>
      <w:keepNext/>
      <w:jc w:val="left"/>
    </w:pPr>
    <w:rPr>
      <w:b/>
      <w:sz w:val="28"/>
    </w:rPr>
  </w:style>
  <w:style w:type="paragraph" w:customStyle="1" w:styleId="zAFMAHTMLHead3">
    <w:name w:val="z AFMA HTML Head3"/>
    <w:basedOn w:val="AFMANormal"/>
    <w:uiPriority w:val="99"/>
    <w:rsid w:val="003A4E90"/>
    <w:pPr>
      <w:jc w:val="left"/>
    </w:pPr>
    <w:rPr>
      <w:b/>
      <w:sz w:val="20"/>
    </w:rPr>
  </w:style>
  <w:style w:type="character" w:customStyle="1" w:styleId="AFMABold">
    <w:name w:val="AFMA Bold"/>
    <w:uiPriority w:val="99"/>
    <w:rsid w:val="003A4E90"/>
    <w:rPr>
      <w:b/>
    </w:rPr>
  </w:style>
  <w:style w:type="character" w:customStyle="1" w:styleId="zAFMAHTMLBold">
    <w:name w:val="z AFMA HTML Bold"/>
    <w:basedOn w:val="AFMABold"/>
    <w:uiPriority w:val="99"/>
    <w:rsid w:val="003A4E90"/>
    <w:rPr>
      <w:rFonts w:cs="Times New Roman"/>
      <w:b/>
      <w:color w:val="FF00FF"/>
      <w:sz w:val="56"/>
    </w:rPr>
  </w:style>
  <w:style w:type="paragraph" w:customStyle="1" w:styleId="AFMA123H1">
    <w:name w:val="AFMA 123 H1"/>
    <w:basedOn w:val="AFMANormal"/>
    <w:next w:val="AFMA123Normal"/>
    <w:uiPriority w:val="99"/>
    <w:rsid w:val="003A4E90"/>
    <w:pPr>
      <w:keepNext/>
      <w:numPr>
        <w:numId w:val="2"/>
      </w:numPr>
      <w:tabs>
        <w:tab w:val="clear" w:pos="432"/>
        <w:tab w:val="num" w:pos="567"/>
      </w:tabs>
      <w:ind w:left="567" w:hanging="567"/>
      <w:jc w:val="left"/>
      <w:outlineLvl w:val="0"/>
    </w:pPr>
    <w:rPr>
      <w:b/>
      <w:sz w:val="32"/>
    </w:rPr>
  </w:style>
  <w:style w:type="paragraph" w:customStyle="1" w:styleId="AFMA123H2">
    <w:name w:val="AFMA 123 H2"/>
    <w:basedOn w:val="AFMANormal"/>
    <w:next w:val="AFMA123Normal"/>
    <w:uiPriority w:val="99"/>
    <w:rsid w:val="003A4E90"/>
    <w:pPr>
      <w:numPr>
        <w:ilvl w:val="1"/>
        <w:numId w:val="2"/>
      </w:numPr>
      <w:tabs>
        <w:tab w:val="clear" w:pos="576"/>
      </w:tabs>
      <w:ind w:left="567" w:hanging="567"/>
      <w:jc w:val="left"/>
      <w:outlineLvl w:val="1"/>
    </w:pPr>
    <w:rPr>
      <w:b/>
      <w:sz w:val="28"/>
    </w:rPr>
  </w:style>
  <w:style w:type="paragraph" w:customStyle="1" w:styleId="AFMA123H3">
    <w:name w:val="AFMA 123 H3"/>
    <w:basedOn w:val="AFMANormal"/>
    <w:next w:val="AFMA123Normal"/>
    <w:uiPriority w:val="99"/>
    <w:rsid w:val="003A4E90"/>
    <w:pPr>
      <w:numPr>
        <w:ilvl w:val="2"/>
        <w:numId w:val="2"/>
      </w:numPr>
      <w:tabs>
        <w:tab w:val="clear" w:pos="720"/>
        <w:tab w:val="num" w:pos="567"/>
      </w:tabs>
      <w:ind w:left="567" w:hanging="567"/>
      <w:jc w:val="left"/>
      <w:outlineLvl w:val="2"/>
    </w:pPr>
    <w:rPr>
      <w:b/>
    </w:rPr>
  </w:style>
  <w:style w:type="paragraph" w:customStyle="1" w:styleId="AFMAplainH1">
    <w:name w:val="AFMA plain H1"/>
    <w:basedOn w:val="AFMANormal"/>
    <w:next w:val="AFMANormal"/>
    <w:uiPriority w:val="99"/>
    <w:rsid w:val="003A4E90"/>
    <w:pPr>
      <w:keepNext/>
      <w:numPr>
        <w:numId w:val="4"/>
      </w:numPr>
      <w:jc w:val="left"/>
    </w:pPr>
    <w:rPr>
      <w:b/>
      <w:sz w:val="32"/>
    </w:rPr>
  </w:style>
  <w:style w:type="paragraph" w:customStyle="1" w:styleId="AFMAplainH2">
    <w:name w:val="AFMA plain H2"/>
    <w:basedOn w:val="AFMANormal"/>
    <w:next w:val="AFMANormal"/>
    <w:uiPriority w:val="99"/>
    <w:rsid w:val="003A4E90"/>
    <w:pPr>
      <w:keepNext/>
      <w:numPr>
        <w:ilvl w:val="1"/>
        <w:numId w:val="4"/>
      </w:numPr>
      <w:jc w:val="left"/>
    </w:pPr>
    <w:rPr>
      <w:b/>
      <w:sz w:val="28"/>
    </w:rPr>
  </w:style>
  <w:style w:type="paragraph" w:customStyle="1" w:styleId="AFMAplainH3">
    <w:name w:val="AFMA plain H3"/>
    <w:basedOn w:val="AFMANormal"/>
    <w:next w:val="AFMANormal"/>
    <w:uiPriority w:val="99"/>
    <w:rsid w:val="003A4E90"/>
    <w:pPr>
      <w:keepNext/>
      <w:numPr>
        <w:ilvl w:val="2"/>
        <w:numId w:val="4"/>
      </w:numPr>
      <w:jc w:val="left"/>
    </w:pPr>
    <w:rPr>
      <w:b/>
    </w:rPr>
  </w:style>
  <w:style w:type="paragraph" w:styleId="Footer">
    <w:name w:val="footer"/>
    <w:basedOn w:val="Normal"/>
    <w:link w:val="FooterChar"/>
    <w:uiPriority w:val="99"/>
    <w:rsid w:val="003A4E90"/>
    <w:pPr>
      <w:tabs>
        <w:tab w:val="center" w:pos="4153"/>
        <w:tab w:val="right" w:pos="8306"/>
      </w:tabs>
      <w:spacing w:before="160"/>
      <w:ind w:left="567" w:hanging="567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3036"/>
    <w:rPr>
      <w:rFonts w:ascii="Arial" w:hAnsi="Arial" w:cs="Times New Roman"/>
      <w:sz w:val="20"/>
      <w:szCs w:val="20"/>
    </w:rPr>
  </w:style>
  <w:style w:type="paragraph" w:customStyle="1" w:styleId="AFMA123Normal">
    <w:name w:val="AFMA 123 Normal"/>
    <w:basedOn w:val="AFMANormal"/>
    <w:uiPriority w:val="99"/>
    <w:rsid w:val="003A4E90"/>
  </w:style>
  <w:style w:type="paragraph" w:styleId="TOC2">
    <w:name w:val="toc 2"/>
    <w:basedOn w:val="AFMANormal"/>
    <w:next w:val="Normal"/>
    <w:uiPriority w:val="39"/>
    <w:rsid w:val="003A4E90"/>
    <w:pPr>
      <w:tabs>
        <w:tab w:val="left" w:pos="567"/>
        <w:tab w:val="right" w:leader="dot" w:pos="9436"/>
      </w:tabs>
      <w:ind w:left="200"/>
    </w:pPr>
  </w:style>
  <w:style w:type="paragraph" w:styleId="TOC3">
    <w:name w:val="toc 3"/>
    <w:basedOn w:val="AFMANormal"/>
    <w:next w:val="Normal"/>
    <w:autoRedefine/>
    <w:uiPriority w:val="99"/>
    <w:semiHidden/>
    <w:rsid w:val="003A4E90"/>
    <w:pPr>
      <w:ind w:left="400"/>
    </w:pPr>
  </w:style>
  <w:style w:type="character" w:styleId="PageNumber">
    <w:name w:val="page number"/>
    <w:basedOn w:val="DefaultParagraphFont"/>
    <w:uiPriority w:val="99"/>
    <w:rsid w:val="003A4E90"/>
    <w:rPr>
      <w:rFonts w:cs="Times New Roman"/>
    </w:rPr>
  </w:style>
  <w:style w:type="paragraph" w:styleId="TOC4">
    <w:name w:val="toc 4"/>
    <w:basedOn w:val="AFMANormal"/>
    <w:next w:val="Normal"/>
    <w:autoRedefine/>
    <w:uiPriority w:val="99"/>
    <w:semiHidden/>
    <w:rsid w:val="003A4E90"/>
    <w:pPr>
      <w:ind w:left="600"/>
    </w:pPr>
  </w:style>
  <w:style w:type="paragraph" w:styleId="TOC5">
    <w:name w:val="toc 5"/>
    <w:basedOn w:val="AFMANormal"/>
    <w:next w:val="Normal"/>
    <w:autoRedefine/>
    <w:uiPriority w:val="99"/>
    <w:semiHidden/>
    <w:rsid w:val="003A4E90"/>
    <w:pPr>
      <w:ind w:left="800"/>
    </w:pPr>
  </w:style>
  <w:style w:type="paragraph" w:styleId="TOC6">
    <w:name w:val="toc 6"/>
    <w:basedOn w:val="AFMANormal"/>
    <w:next w:val="Normal"/>
    <w:autoRedefine/>
    <w:uiPriority w:val="99"/>
    <w:semiHidden/>
    <w:rsid w:val="003A4E90"/>
    <w:pPr>
      <w:ind w:left="1000"/>
    </w:pPr>
  </w:style>
  <w:style w:type="paragraph" w:styleId="TOC7">
    <w:name w:val="toc 7"/>
    <w:basedOn w:val="AFMANormal"/>
    <w:next w:val="Normal"/>
    <w:autoRedefine/>
    <w:uiPriority w:val="99"/>
    <w:semiHidden/>
    <w:rsid w:val="003A4E90"/>
    <w:pPr>
      <w:ind w:left="1200"/>
    </w:pPr>
  </w:style>
  <w:style w:type="paragraph" w:styleId="TOC8">
    <w:name w:val="toc 8"/>
    <w:basedOn w:val="AFMANormal"/>
    <w:next w:val="Normal"/>
    <w:autoRedefine/>
    <w:uiPriority w:val="99"/>
    <w:semiHidden/>
    <w:rsid w:val="003A4E90"/>
    <w:pPr>
      <w:ind w:left="1400"/>
    </w:pPr>
  </w:style>
  <w:style w:type="paragraph" w:styleId="TOC9">
    <w:name w:val="toc 9"/>
    <w:basedOn w:val="AFMANormal"/>
    <w:next w:val="Normal"/>
    <w:autoRedefine/>
    <w:uiPriority w:val="99"/>
    <w:semiHidden/>
    <w:rsid w:val="003A4E90"/>
    <w:pPr>
      <w:ind w:left="1600"/>
    </w:pPr>
  </w:style>
  <w:style w:type="paragraph" w:customStyle="1" w:styleId="normal-dot-a">
    <w:name w:val="normal-dot -a"/>
    <w:basedOn w:val="Normal"/>
    <w:uiPriority w:val="99"/>
    <w:rsid w:val="003A4E90"/>
    <w:pPr>
      <w:numPr>
        <w:numId w:val="5"/>
      </w:numPr>
      <w:tabs>
        <w:tab w:val="left" w:pos="851"/>
      </w:tabs>
      <w:spacing w:before="120"/>
    </w:pPr>
  </w:style>
  <w:style w:type="paragraph" w:styleId="PlainText">
    <w:name w:val="Plain Text"/>
    <w:basedOn w:val="Normal"/>
    <w:link w:val="PlainTextChar"/>
    <w:uiPriority w:val="99"/>
    <w:rsid w:val="003A4E90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13036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A4E90"/>
    <w:pPr>
      <w:spacing w:before="160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13036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A4E90"/>
    <w:pPr>
      <w:spacing w:before="160"/>
      <w:ind w:left="567" w:hanging="56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13036"/>
    <w:rPr>
      <w:rFonts w:ascii="Arial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A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3036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3A4E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4E9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1303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4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3036"/>
    <w:rPr>
      <w:rFonts w:ascii="Arial" w:hAnsi="Arial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A4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3036"/>
    <w:rPr>
      <w:rFonts w:ascii="Arial" w:hAnsi="Arial" w:cs="Times New Roman"/>
      <w:sz w:val="20"/>
      <w:szCs w:val="20"/>
    </w:rPr>
  </w:style>
  <w:style w:type="paragraph" w:customStyle="1" w:styleId="Bold">
    <w:name w:val="Bold"/>
    <w:basedOn w:val="Normal"/>
    <w:uiPriority w:val="99"/>
    <w:rsid w:val="003A4E90"/>
    <w:rPr>
      <w:b/>
    </w:rPr>
  </w:style>
  <w:style w:type="table" w:styleId="TableGrid">
    <w:name w:val="Table Grid"/>
    <w:basedOn w:val="TableNormal"/>
    <w:uiPriority w:val="99"/>
    <w:rsid w:val="003A4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A4E90"/>
    <w:pPr>
      <w:autoSpaceDE w:val="0"/>
      <w:autoSpaceDN w:val="0"/>
      <w:adjustRightInd w:val="0"/>
    </w:pPr>
    <w:rPr>
      <w:rFonts w:cs="Arial"/>
      <w:color w:val="000000"/>
      <w:szCs w:val="24"/>
      <w:lang w:val="en-US" w:eastAsia="en-US"/>
    </w:rPr>
  </w:style>
  <w:style w:type="character" w:customStyle="1" w:styleId="DefaultChar">
    <w:name w:val="Default Char"/>
    <w:basedOn w:val="DefaultParagraphFont"/>
    <w:link w:val="Default"/>
    <w:locked/>
    <w:rsid w:val="003A4E90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customStyle="1" w:styleId="ContentsHeading-Legal1">
    <w:name w:val="Contents Heading - Legal 1"/>
    <w:basedOn w:val="Default"/>
    <w:qFormat/>
    <w:rsid w:val="003A4E90"/>
    <w:pPr>
      <w:keepNext/>
      <w:keepLines/>
      <w:numPr>
        <w:numId w:val="6"/>
      </w:numPr>
      <w:spacing w:after="120"/>
    </w:pPr>
    <w:rPr>
      <w:rFonts w:ascii="Times New Roman" w:hAnsi="Times New Roman" w:cs="Times New Roman"/>
      <w:b/>
      <w:bCs/>
      <w:lang w:val="en-AU"/>
    </w:rPr>
  </w:style>
  <w:style w:type="character" w:styleId="Hyperlink">
    <w:name w:val="Hyperlink"/>
    <w:basedOn w:val="DefaultParagraphFont"/>
    <w:uiPriority w:val="99"/>
    <w:rsid w:val="003A4E9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360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F156CA"/>
    <w:rPr>
      <w:rFonts w:ascii="Times New Roman" w:hAnsi="Times New Roman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156C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F156CA"/>
    <w:rPr>
      <w:rFonts w:cs="Times New Roman"/>
      <w:vertAlign w:val="superscript"/>
    </w:rPr>
  </w:style>
  <w:style w:type="paragraph" w:styleId="ListNumber">
    <w:name w:val="List Number"/>
    <w:basedOn w:val="Normal"/>
    <w:uiPriority w:val="99"/>
    <w:rsid w:val="00BF05A9"/>
    <w:pPr>
      <w:contextualSpacing/>
    </w:pPr>
  </w:style>
  <w:style w:type="paragraph" w:styleId="ListBullet">
    <w:name w:val="List Bullet"/>
    <w:basedOn w:val="Normal"/>
    <w:uiPriority w:val="99"/>
    <w:qFormat/>
    <w:rsid w:val="0072037D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6D425E"/>
  </w:style>
  <w:style w:type="character" w:styleId="Strong">
    <w:name w:val="Strong"/>
    <w:basedOn w:val="DefaultParagraphFont"/>
    <w:uiPriority w:val="22"/>
    <w:qFormat/>
    <w:rsid w:val="002F0E0B"/>
    <w:rPr>
      <w:rFonts w:cs="Times New Roman"/>
      <w:b/>
      <w:bCs/>
    </w:rPr>
  </w:style>
  <w:style w:type="paragraph" w:customStyle="1" w:styleId="LegalClauseLevel1">
    <w:name w:val="Legal Clause Level 1"/>
    <w:basedOn w:val="ListParagraph"/>
    <w:link w:val="LegalClauseLevel1Char"/>
    <w:qFormat/>
    <w:rsid w:val="001A7B12"/>
    <w:pPr>
      <w:spacing w:before="240" w:after="120"/>
      <w:ind w:left="0"/>
      <w:contextualSpacing w:val="0"/>
    </w:pPr>
    <w:rPr>
      <w:rFonts w:cs="Arial"/>
      <w:b/>
      <w:szCs w:val="32"/>
      <w:lang w:eastAsia="zh-CN" w:bidi="th-TH"/>
    </w:rPr>
  </w:style>
  <w:style w:type="paragraph" w:customStyle="1" w:styleId="LegalClauseLevel2">
    <w:name w:val="Legal Clause Level 2"/>
    <w:basedOn w:val="ListParagraph"/>
    <w:link w:val="LegalClauseLevel2Char"/>
    <w:autoRedefine/>
    <w:qFormat/>
    <w:rsid w:val="00DF6BE7"/>
    <w:pPr>
      <w:spacing w:after="200" w:line="276" w:lineRule="auto"/>
      <w:ind w:left="851"/>
      <w:contextualSpacing w:val="0"/>
    </w:pPr>
    <w:rPr>
      <w:rFonts w:cs="Arial"/>
      <w:szCs w:val="24"/>
      <w:lang w:eastAsia="zh-CN" w:bidi="th-TH"/>
    </w:rPr>
  </w:style>
  <w:style w:type="paragraph" w:customStyle="1" w:styleId="LegalClauseLevel3">
    <w:name w:val="Legal Clause Level 3"/>
    <w:basedOn w:val="ListParagraph"/>
    <w:link w:val="LegalClauseLevel3Char"/>
    <w:autoRedefine/>
    <w:qFormat/>
    <w:rsid w:val="00E74D3E"/>
    <w:pPr>
      <w:numPr>
        <w:numId w:val="10"/>
      </w:numPr>
      <w:autoSpaceDE w:val="0"/>
      <w:autoSpaceDN w:val="0"/>
      <w:adjustRightInd w:val="0"/>
      <w:contextualSpacing w:val="0"/>
    </w:pPr>
    <w:rPr>
      <w:rFonts w:cs="Arial"/>
      <w:szCs w:val="24"/>
      <w:lang w:eastAsia="zh-CN" w:bidi="th-TH"/>
    </w:rPr>
  </w:style>
  <w:style w:type="paragraph" w:customStyle="1" w:styleId="LegalClauseLevel4">
    <w:name w:val="Legal Clause Level 4"/>
    <w:basedOn w:val="ListParagraph"/>
    <w:qFormat/>
    <w:rsid w:val="009B78E2"/>
    <w:pPr>
      <w:numPr>
        <w:ilvl w:val="3"/>
        <w:numId w:val="3"/>
      </w:numPr>
      <w:tabs>
        <w:tab w:val="clear" w:pos="1440"/>
        <w:tab w:val="num" w:pos="1985"/>
      </w:tabs>
      <w:spacing w:before="120" w:after="120"/>
      <w:ind w:left="1985" w:hanging="567"/>
      <w:contextualSpacing w:val="0"/>
    </w:pPr>
    <w:rPr>
      <w:rFonts w:cs="Arial"/>
      <w:sz w:val="22"/>
      <w:lang w:eastAsia="zh-CN" w:bidi="th-TH"/>
    </w:rPr>
  </w:style>
  <w:style w:type="paragraph" w:customStyle="1" w:styleId="LegalClauseLevel5">
    <w:name w:val="Legal Clause Level 5"/>
    <w:basedOn w:val="ListParagraph"/>
    <w:qFormat/>
    <w:rsid w:val="009B78E2"/>
    <w:pPr>
      <w:numPr>
        <w:ilvl w:val="4"/>
        <w:numId w:val="3"/>
      </w:numPr>
      <w:tabs>
        <w:tab w:val="clear" w:pos="1800"/>
        <w:tab w:val="num" w:pos="2552"/>
      </w:tabs>
      <w:spacing w:before="120" w:after="120"/>
      <w:ind w:left="2552" w:hanging="567"/>
      <w:contextualSpacing w:val="0"/>
    </w:pPr>
    <w:rPr>
      <w:rFonts w:cs="Arial"/>
      <w:sz w:val="22"/>
      <w:lang w:eastAsia="zh-CN" w:bidi="th-TH"/>
    </w:rPr>
  </w:style>
  <w:style w:type="paragraph" w:styleId="TOCHeading">
    <w:name w:val="TOC Heading"/>
    <w:basedOn w:val="Heading1"/>
    <w:next w:val="Normal"/>
    <w:uiPriority w:val="39"/>
    <w:qFormat/>
    <w:rsid w:val="006B27E4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paragraph" w:customStyle="1" w:styleId="LegalScheduleLevel1">
    <w:name w:val="Legal Schedule Level 1"/>
    <w:basedOn w:val="LegalClauseLevel1"/>
    <w:uiPriority w:val="99"/>
    <w:rsid w:val="002128A0"/>
    <w:pPr>
      <w:tabs>
        <w:tab w:val="num" w:pos="851"/>
      </w:tabs>
      <w:ind w:left="1069" w:hanging="360"/>
    </w:pPr>
    <w:rPr>
      <w:i/>
      <w:sz w:val="32"/>
    </w:rPr>
  </w:style>
  <w:style w:type="paragraph" w:customStyle="1" w:styleId="LegalScheduleLevel2">
    <w:name w:val="Legal Schedule Level 2"/>
    <w:basedOn w:val="LegalClauseLevel2"/>
    <w:autoRedefine/>
    <w:uiPriority w:val="99"/>
    <w:rsid w:val="00586310"/>
    <w:pPr>
      <w:tabs>
        <w:tab w:val="num" w:pos="432"/>
      </w:tabs>
      <w:ind w:left="1789"/>
    </w:pPr>
    <w:rPr>
      <w:b/>
    </w:rPr>
  </w:style>
  <w:style w:type="paragraph" w:customStyle="1" w:styleId="LegalScheduleLevel3">
    <w:name w:val="Legal Schedule Level 3"/>
    <w:basedOn w:val="LegalClauseLevel3"/>
    <w:uiPriority w:val="99"/>
    <w:rsid w:val="002128A0"/>
    <w:pPr>
      <w:tabs>
        <w:tab w:val="num" w:pos="432"/>
      </w:tabs>
      <w:ind w:left="2509" w:hanging="180"/>
    </w:pPr>
  </w:style>
  <w:style w:type="paragraph" w:customStyle="1" w:styleId="LegalScheduleLevel4">
    <w:name w:val="Legal Schedule Level 4"/>
    <w:basedOn w:val="LegalClauseLevel4"/>
    <w:uiPriority w:val="99"/>
    <w:rsid w:val="002128A0"/>
    <w:pPr>
      <w:numPr>
        <w:numId w:val="2"/>
      </w:numPr>
      <w:tabs>
        <w:tab w:val="clear" w:pos="864"/>
        <w:tab w:val="num" w:pos="1985"/>
      </w:tabs>
      <w:ind w:left="3229" w:hanging="360"/>
    </w:pPr>
  </w:style>
  <w:style w:type="paragraph" w:customStyle="1" w:styleId="LegalScheduleLevel5">
    <w:name w:val="Legal Schedule Level 5"/>
    <w:basedOn w:val="LegalClauseLevel5"/>
    <w:uiPriority w:val="99"/>
    <w:rsid w:val="002128A0"/>
    <w:pPr>
      <w:numPr>
        <w:numId w:val="2"/>
      </w:numPr>
      <w:tabs>
        <w:tab w:val="clear" w:pos="1008"/>
        <w:tab w:val="num" w:pos="2552"/>
      </w:tabs>
      <w:ind w:left="3949" w:hanging="360"/>
    </w:pPr>
  </w:style>
  <w:style w:type="numbering" w:customStyle="1" w:styleId="BulletList">
    <w:name w:val="Bullet List"/>
    <w:uiPriority w:val="99"/>
    <w:rsid w:val="004804E9"/>
    <w:pPr>
      <w:numPr>
        <w:numId w:val="9"/>
      </w:numPr>
    </w:pPr>
  </w:style>
  <w:style w:type="paragraph" w:styleId="ListBullet2">
    <w:name w:val="List Bullet 2"/>
    <w:basedOn w:val="Normal"/>
    <w:uiPriority w:val="99"/>
    <w:unhideWhenUsed/>
    <w:locked/>
    <w:rsid w:val="004804E9"/>
    <w:pPr>
      <w:ind w:left="737" w:hanging="368"/>
    </w:pPr>
    <w:rPr>
      <w:rFonts w:eastAsia="Calibri"/>
      <w:sz w:val="22"/>
      <w:lang w:eastAsia="en-US"/>
    </w:rPr>
  </w:style>
  <w:style w:type="paragraph" w:styleId="ListBullet3">
    <w:name w:val="List Bullet 3"/>
    <w:basedOn w:val="Normal"/>
    <w:uiPriority w:val="99"/>
    <w:unhideWhenUsed/>
    <w:locked/>
    <w:rsid w:val="004804E9"/>
    <w:pPr>
      <w:ind w:left="1106" w:hanging="369"/>
    </w:pPr>
    <w:rPr>
      <w:rFonts w:eastAsia="Calibri"/>
      <w:sz w:val="22"/>
      <w:lang w:eastAsia="en-US"/>
    </w:rPr>
  </w:style>
  <w:style w:type="paragraph" w:styleId="ListBullet4">
    <w:name w:val="List Bullet 4"/>
    <w:basedOn w:val="Normal"/>
    <w:uiPriority w:val="99"/>
    <w:unhideWhenUsed/>
    <w:locked/>
    <w:rsid w:val="004804E9"/>
    <w:pPr>
      <w:ind w:left="1474" w:hanging="368"/>
    </w:pPr>
    <w:rPr>
      <w:rFonts w:eastAsia="Calibri"/>
      <w:sz w:val="22"/>
      <w:lang w:eastAsia="en-US"/>
    </w:rPr>
  </w:style>
  <w:style w:type="paragraph" w:styleId="ListBullet5">
    <w:name w:val="List Bullet 5"/>
    <w:basedOn w:val="Normal"/>
    <w:uiPriority w:val="99"/>
    <w:unhideWhenUsed/>
    <w:locked/>
    <w:rsid w:val="004804E9"/>
    <w:pPr>
      <w:ind w:left="1800" w:hanging="360"/>
    </w:pPr>
    <w:rPr>
      <w:rFonts w:eastAsia="Calibri"/>
      <w:sz w:val="22"/>
      <w:lang w:eastAsia="en-US"/>
    </w:rPr>
  </w:style>
  <w:style w:type="paragraph" w:customStyle="1" w:styleId="Classification">
    <w:name w:val="Classification"/>
    <w:basedOn w:val="Normal"/>
    <w:uiPriority w:val="10"/>
    <w:qFormat/>
    <w:rsid w:val="004804E9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customStyle="1" w:styleId="TableText">
    <w:name w:val="Table Text"/>
    <w:basedOn w:val="Normal"/>
    <w:qFormat/>
    <w:rsid w:val="004804E9"/>
    <w:pPr>
      <w:keepLines/>
      <w:spacing w:before="60" w:after="60"/>
    </w:pPr>
    <w:rPr>
      <w:sz w:val="20"/>
    </w:rPr>
  </w:style>
  <w:style w:type="paragraph" w:customStyle="1" w:styleId="TableColumnHeading">
    <w:name w:val="Table Column Heading"/>
    <w:basedOn w:val="Normal"/>
    <w:rsid w:val="004804E9"/>
    <w:pPr>
      <w:keepLines/>
      <w:spacing w:before="60" w:after="60"/>
      <w:ind w:right="174"/>
    </w:pPr>
    <w:rPr>
      <w:rFonts w:cs="Arial"/>
      <w:b/>
      <w:sz w:val="20"/>
    </w:rPr>
  </w:style>
  <w:style w:type="paragraph" w:customStyle="1" w:styleId="TableHeading">
    <w:name w:val="TableHeading"/>
    <w:basedOn w:val="Normal"/>
    <w:rsid w:val="004804E9"/>
    <w:pPr>
      <w:keepLines/>
      <w:spacing w:before="60" w:after="60"/>
      <w:jc w:val="center"/>
    </w:pPr>
    <w:rPr>
      <w:b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F7D2F"/>
    <w:rPr>
      <w:color w:val="800080" w:themeColor="followedHyperlink"/>
      <w:u w:val="single"/>
    </w:rPr>
  </w:style>
  <w:style w:type="paragraph" w:customStyle="1" w:styleId="Style1">
    <w:name w:val="Style1"/>
    <w:basedOn w:val="LegalClauseLevel3"/>
    <w:link w:val="Style1Char"/>
    <w:qFormat/>
    <w:rsid w:val="00A871E4"/>
    <w:pPr>
      <w:keepNext/>
      <w:spacing w:after="80"/>
    </w:pPr>
    <w:rPr>
      <w:sz w:val="22"/>
      <w:szCs w:val="22"/>
    </w:rPr>
  </w:style>
  <w:style w:type="paragraph" w:customStyle="1" w:styleId="subpara">
    <w:name w:val="subpara"/>
    <w:basedOn w:val="LegalClauseLevel3"/>
    <w:link w:val="subparaChar"/>
    <w:qFormat/>
    <w:rsid w:val="00B222E7"/>
    <w:pPr>
      <w:numPr>
        <w:numId w:val="0"/>
      </w:numPr>
    </w:pPr>
    <w:rPr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71E4"/>
    <w:rPr>
      <w:rFonts w:ascii="Arial" w:hAnsi="Arial"/>
      <w:sz w:val="24"/>
    </w:rPr>
  </w:style>
  <w:style w:type="character" w:customStyle="1" w:styleId="LegalClauseLevel3Char">
    <w:name w:val="Legal Clause Level 3 Char"/>
    <w:basedOn w:val="ListParagraphChar"/>
    <w:link w:val="LegalClauseLevel3"/>
    <w:rsid w:val="00E74D3E"/>
    <w:rPr>
      <w:rFonts w:ascii="Arial" w:hAnsi="Arial" w:cs="Arial"/>
      <w:sz w:val="24"/>
      <w:szCs w:val="24"/>
      <w:lang w:eastAsia="zh-CN" w:bidi="th-TH"/>
    </w:rPr>
  </w:style>
  <w:style w:type="character" w:customStyle="1" w:styleId="Style1Char">
    <w:name w:val="Style1 Char"/>
    <w:basedOn w:val="LegalClauseLevel3Char"/>
    <w:link w:val="Style1"/>
    <w:rsid w:val="00A871E4"/>
    <w:rPr>
      <w:rFonts w:ascii="Arial" w:hAnsi="Arial" w:cs="Arial"/>
      <w:sz w:val="22"/>
      <w:szCs w:val="24"/>
      <w:lang w:eastAsia="zh-CN" w:bidi="th-TH"/>
    </w:rPr>
  </w:style>
  <w:style w:type="character" w:customStyle="1" w:styleId="subparaChar">
    <w:name w:val="subpara Char"/>
    <w:basedOn w:val="LegalClauseLevel3Char"/>
    <w:link w:val="subpara"/>
    <w:rsid w:val="00B222E7"/>
    <w:rPr>
      <w:rFonts w:ascii="Arial" w:hAnsi="Arial" w:cs="Arial"/>
      <w:sz w:val="24"/>
      <w:szCs w:val="24"/>
      <w:lang w:eastAsia="zh-CN" w:bidi="th-TH"/>
    </w:rPr>
  </w:style>
  <w:style w:type="paragraph" w:styleId="NormalWeb">
    <w:name w:val="Normal (Web)"/>
    <w:basedOn w:val="Normal"/>
    <w:uiPriority w:val="99"/>
    <w:semiHidden/>
    <w:unhideWhenUsed/>
    <w:locked/>
    <w:rsid w:val="00BE1A40"/>
    <w:pPr>
      <w:spacing w:before="100" w:beforeAutospacing="1" w:after="100" w:afterAutospacing="1"/>
    </w:pPr>
    <w:rPr>
      <w:rFonts w:ascii="Calibri" w:eastAsiaTheme="minorHAnsi" w:hAnsi="Calibri" w:cs="Times New Roman"/>
      <w:sz w:val="22"/>
      <w:lang w:eastAsia="en-US"/>
    </w:rPr>
  </w:style>
  <w:style w:type="paragraph" w:customStyle="1" w:styleId="Style2">
    <w:name w:val="Style2"/>
    <w:basedOn w:val="LegalClauseLevel2"/>
    <w:link w:val="Style2Char"/>
    <w:qFormat/>
    <w:rsid w:val="00C77E4F"/>
    <w:rPr>
      <w:sz w:val="22"/>
    </w:rPr>
  </w:style>
  <w:style w:type="character" w:customStyle="1" w:styleId="Style2Char">
    <w:name w:val="Style2 Char"/>
    <w:basedOn w:val="DefaultParagraphFont"/>
    <w:link w:val="Style2"/>
    <w:rsid w:val="00C77E4F"/>
    <w:rPr>
      <w:rFonts w:cs="Arial"/>
      <w:sz w:val="22"/>
      <w:szCs w:val="24"/>
      <w:lang w:eastAsia="zh-CN" w:bidi="th-TH"/>
    </w:rPr>
  </w:style>
  <w:style w:type="numbering" w:customStyle="1" w:styleId="Style3">
    <w:name w:val="Style3"/>
    <w:uiPriority w:val="99"/>
    <w:rsid w:val="002D539A"/>
    <w:pPr>
      <w:numPr>
        <w:numId w:val="13"/>
      </w:numPr>
    </w:pPr>
  </w:style>
  <w:style w:type="paragraph" w:customStyle="1" w:styleId="Style4">
    <w:name w:val="Style4"/>
    <w:basedOn w:val="ListParagraph"/>
    <w:qFormat/>
    <w:rsid w:val="00387129"/>
    <w:pPr>
      <w:ind w:left="1647" w:hanging="360"/>
    </w:pPr>
    <w:rPr>
      <w:rFonts w:cs="Arial"/>
      <w:sz w:val="22"/>
      <w:szCs w:val="24"/>
    </w:rPr>
  </w:style>
  <w:style w:type="character" w:customStyle="1" w:styleId="Style3Char">
    <w:name w:val="Style3 Char"/>
    <w:basedOn w:val="ListParagraphChar"/>
    <w:rsid w:val="00387129"/>
    <w:rPr>
      <w:rFonts w:ascii="Arial" w:hAnsi="Arial" w:cs="Arial"/>
      <w:sz w:val="22"/>
      <w:szCs w:val="24"/>
    </w:rPr>
  </w:style>
  <w:style w:type="character" w:customStyle="1" w:styleId="LegalClauseLevel2Char">
    <w:name w:val="Legal Clause Level 2 Char"/>
    <w:basedOn w:val="ListParagraphChar"/>
    <w:link w:val="LegalClauseLevel2"/>
    <w:rsid w:val="0050753F"/>
    <w:rPr>
      <w:rFonts w:ascii="Arial" w:hAnsi="Arial" w:cs="Arial"/>
      <w:sz w:val="24"/>
      <w:szCs w:val="24"/>
      <w:lang w:eastAsia="zh-CN" w:bidi="th-TH"/>
    </w:rPr>
  </w:style>
  <w:style w:type="paragraph" w:customStyle="1" w:styleId="Legallevel1">
    <w:name w:val="Legal level 1"/>
    <w:basedOn w:val="LegalClauseLevel2"/>
    <w:link w:val="Legallevel1Char"/>
    <w:qFormat/>
    <w:rsid w:val="006066AE"/>
    <w:pPr>
      <w:numPr>
        <w:numId w:val="14"/>
      </w:numPr>
    </w:pPr>
  </w:style>
  <w:style w:type="character" w:customStyle="1" w:styleId="Legallevel1Char">
    <w:name w:val="Legal level 1 Char"/>
    <w:basedOn w:val="LegalClauseLevel2Char"/>
    <w:link w:val="Legallevel1"/>
    <w:rsid w:val="006066AE"/>
    <w:rPr>
      <w:rFonts w:ascii="Arial" w:hAnsi="Arial" w:cs="Arial"/>
      <w:sz w:val="24"/>
      <w:szCs w:val="24"/>
      <w:lang w:eastAsia="zh-CN" w:bidi="th-TH"/>
    </w:rPr>
  </w:style>
  <w:style w:type="paragraph" w:customStyle="1" w:styleId="A1Title1WSSAAgreement">
    <w:name w:val="A1 Title 1 WSSA Agreement"/>
    <w:basedOn w:val="LegalClauseLevel1"/>
    <w:link w:val="A1Title1WSSAAgreementChar"/>
    <w:qFormat/>
    <w:rsid w:val="002542A0"/>
    <w:pPr>
      <w:keepNext/>
      <w:numPr>
        <w:numId w:val="8"/>
      </w:numPr>
      <w:spacing w:before="400" w:after="200"/>
    </w:pPr>
    <w:rPr>
      <w:szCs w:val="24"/>
    </w:rPr>
  </w:style>
  <w:style w:type="paragraph" w:customStyle="1" w:styleId="A2Title2WSSAAgreement">
    <w:name w:val="A2 Title 2 WSSA Agreement"/>
    <w:basedOn w:val="LegalClauseLevel1"/>
    <w:link w:val="A2Title2WSSAAgreementChar"/>
    <w:qFormat/>
    <w:rsid w:val="0072107D"/>
    <w:pPr>
      <w:keepNext/>
      <w:numPr>
        <w:ilvl w:val="1"/>
        <w:numId w:val="8"/>
      </w:numPr>
      <w:tabs>
        <w:tab w:val="num" w:pos="1134"/>
      </w:tabs>
      <w:spacing w:before="0" w:after="200" w:line="276" w:lineRule="auto"/>
    </w:pPr>
    <w:rPr>
      <w:b w:val="0"/>
    </w:rPr>
  </w:style>
  <w:style w:type="character" w:customStyle="1" w:styleId="LegalClauseLevel1Char">
    <w:name w:val="Legal Clause Level 1 Char"/>
    <w:basedOn w:val="ListParagraphChar"/>
    <w:link w:val="LegalClauseLevel1"/>
    <w:uiPriority w:val="99"/>
    <w:rsid w:val="002542A0"/>
    <w:rPr>
      <w:rFonts w:ascii="Arial" w:hAnsi="Arial" w:cs="Arial"/>
      <w:b/>
      <w:sz w:val="24"/>
      <w:szCs w:val="32"/>
      <w:lang w:eastAsia="zh-CN" w:bidi="th-TH"/>
    </w:rPr>
  </w:style>
  <w:style w:type="character" w:customStyle="1" w:styleId="A1Title1WSSAAgreementChar">
    <w:name w:val="A1 Title 1 WSSA Agreement Char"/>
    <w:basedOn w:val="LegalClauseLevel1Char"/>
    <w:link w:val="A1Title1WSSAAgreement"/>
    <w:rsid w:val="002542A0"/>
    <w:rPr>
      <w:rFonts w:ascii="Arial" w:hAnsi="Arial" w:cs="Arial"/>
      <w:b/>
      <w:sz w:val="24"/>
      <w:szCs w:val="24"/>
      <w:lang w:eastAsia="zh-CN" w:bidi="th-TH"/>
    </w:rPr>
  </w:style>
  <w:style w:type="paragraph" w:customStyle="1" w:styleId="x">
    <w:name w:val="x"/>
    <w:basedOn w:val="ListParagraph"/>
    <w:link w:val="xChar"/>
    <w:qFormat/>
    <w:rsid w:val="00634B47"/>
    <w:pPr>
      <w:numPr>
        <w:numId w:val="12"/>
      </w:numPr>
      <w:spacing w:before="120"/>
      <w:ind w:left="924" w:hanging="357"/>
      <w:contextualSpacing w:val="0"/>
    </w:pPr>
    <w:rPr>
      <w:rFonts w:cs="Arial"/>
      <w:szCs w:val="24"/>
    </w:rPr>
  </w:style>
  <w:style w:type="character" w:customStyle="1" w:styleId="A2Title2WSSAAgreementChar">
    <w:name w:val="A2 Title 2 WSSA Agreement Char"/>
    <w:basedOn w:val="LegalClauseLevel1Char"/>
    <w:link w:val="A2Title2WSSAAgreement"/>
    <w:rsid w:val="0072107D"/>
    <w:rPr>
      <w:rFonts w:ascii="Arial" w:hAnsi="Arial" w:cs="Arial"/>
      <w:b w:val="0"/>
      <w:sz w:val="24"/>
      <w:szCs w:val="32"/>
      <w:lang w:eastAsia="zh-CN" w:bidi="th-TH"/>
    </w:rPr>
  </w:style>
  <w:style w:type="paragraph" w:customStyle="1" w:styleId="A3Title3WSSAAgreement">
    <w:name w:val="A3 Title 3 WSSA Agreement"/>
    <w:basedOn w:val="subpara"/>
    <w:link w:val="A3Title3WSSAAgreementChar"/>
    <w:qFormat/>
    <w:rsid w:val="0072107D"/>
    <w:pPr>
      <w:numPr>
        <w:numId w:val="11"/>
      </w:numPr>
      <w:spacing w:after="200" w:line="276" w:lineRule="auto"/>
      <w:ind w:left="1349" w:hanging="357"/>
    </w:pPr>
  </w:style>
  <w:style w:type="character" w:customStyle="1" w:styleId="xChar">
    <w:name w:val="x Char"/>
    <w:basedOn w:val="ListParagraphChar"/>
    <w:link w:val="x"/>
    <w:rsid w:val="00634B47"/>
    <w:rPr>
      <w:rFonts w:ascii="Arial" w:hAnsi="Arial" w:cs="Arial"/>
      <w:sz w:val="24"/>
      <w:szCs w:val="24"/>
    </w:rPr>
  </w:style>
  <w:style w:type="paragraph" w:customStyle="1" w:styleId="A4Title4WSSAAgreement">
    <w:name w:val="A4 Title 4 WSSA Agreement"/>
    <w:basedOn w:val="ListParagraph"/>
    <w:link w:val="A4Title4WSSAAgreementChar"/>
    <w:qFormat/>
    <w:rsid w:val="0072107D"/>
    <w:pPr>
      <w:numPr>
        <w:numId w:val="20"/>
      </w:numPr>
      <w:spacing w:after="200" w:line="276" w:lineRule="auto"/>
      <w:ind w:left="2058" w:hanging="357"/>
      <w:contextualSpacing w:val="0"/>
    </w:pPr>
    <w:rPr>
      <w:szCs w:val="24"/>
    </w:rPr>
  </w:style>
  <w:style w:type="character" w:customStyle="1" w:styleId="A3Title3WSSAAgreementChar">
    <w:name w:val="A3 Title 3 WSSA Agreement Char"/>
    <w:basedOn w:val="subparaChar"/>
    <w:link w:val="A3Title3WSSAAgreement"/>
    <w:rsid w:val="0072107D"/>
    <w:rPr>
      <w:rFonts w:ascii="Arial" w:hAnsi="Arial" w:cs="Arial"/>
      <w:sz w:val="24"/>
      <w:szCs w:val="24"/>
      <w:lang w:eastAsia="zh-CN" w:bidi="th-TH"/>
    </w:rPr>
  </w:style>
  <w:style w:type="character" w:customStyle="1" w:styleId="A4Title4WSSAAgreementChar">
    <w:name w:val="A4 Title 4 WSSA Agreement Char"/>
    <w:basedOn w:val="ListParagraphChar"/>
    <w:link w:val="A4Title4WSSAAgreement"/>
    <w:rsid w:val="0072107D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467CC0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locked/>
    <w:rsid w:val="004C00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E93"/>
    <w:rPr>
      <w:color w:val="605E5C"/>
      <w:shd w:val="clear" w:color="auto" w:fill="E1DFDD"/>
    </w:rPr>
  </w:style>
  <w:style w:type="paragraph" w:customStyle="1" w:styleId="BulletS">
    <w:name w:val="Bullet S"/>
    <w:basedOn w:val="A3Title3WSSAAgreement"/>
    <w:qFormat/>
    <w:rsid w:val="000D2B78"/>
    <w:pPr>
      <w:ind w:left="1418" w:hanging="425"/>
    </w:pPr>
  </w:style>
  <w:style w:type="paragraph" w:customStyle="1" w:styleId="Title1WSSAAgreement">
    <w:name w:val="Title 1 WSSA Agreement"/>
    <w:basedOn w:val="LegalClauseLevel1"/>
    <w:qFormat/>
    <w:rsid w:val="004F7839"/>
    <w:pPr>
      <w:keepNext/>
      <w:tabs>
        <w:tab w:val="num" w:pos="851"/>
      </w:tabs>
      <w:spacing w:before="400" w:after="200" w:line="276" w:lineRule="auto"/>
      <w:ind w:left="851" w:hanging="851"/>
    </w:pPr>
    <w:rPr>
      <w:szCs w:val="24"/>
    </w:rPr>
  </w:style>
  <w:style w:type="paragraph" w:customStyle="1" w:styleId="Title2WSSAAgreement">
    <w:name w:val="Title 2 WSSA Agreement"/>
    <w:basedOn w:val="LegalClauseLevel1"/>
    <w:link w:val="Title2WSSAAgreementChar"/>
    <w:qFormat/>
    <w:rsid w:val="004F7839"/>
    <w:pPr>
      <w:keepNext/>
      <w:tabs>
        <w:tab w:val="num" w:pos="851"/>
      </w:tabs>
      <w:spacing w:before="120" w:line="276" w:lineRule="auto"/>
      <w:ind w:left="567" w:hanging="567"/>
    </w:pPr>
    <w:rPr>
      <w:b w:val="0"/>
    </w:rPr>
  </w:style>
  <w:style w:type="character" w:customStyle="1" w:styleId="Title2WSSAAgreementChar">
    <w:name w:val="Title 2 WSSA Agreement Char"/>
    <w:basedOn w:val="LegalClauseLevel1Char"/>
    <w:link w:val="Title2WSSAAgreement"/>
    <w:rsid w:val="004F7839"/>
    <w:rPr>
      <w:rFonts w:ascii="Arial" w:hAnsi="Arial" w:cs="Arial"/>
      <w:b w:val="0"/>
      <w:sz w:val="24"/>
      <w:szCs w:val="32"/>
      <w:lang w:eastAsia="zh-CN" w:bidi="th-TH"/>
    </w:rPr>
  </w:style>
  <w:style w:type="paragraph" w:customStyle="1" w:styleId="Title3WSSAAgreement">
    <w:name w:val="Title 3 WSSA Agreement"/>
    <w:basedOn w:val="subpara"/>
    <w:link w:val="Title3WSSAAgreementChar"/>
    <w:qFormat/>
    <w:rsid w:val="004F7839"/>
    <w:pPr>
      <w:spacing w:after="200" w:line="276" w:lineRule="auto"/>
      <w:ind w:left="1494" w:hanging="360"/>
    </w:pPr>
    <w:rPr>
      <w:szCs w:val="24"/>
    </w:rPr>
  </w:style>
  <w:style w:type="character" w:customStyle="1" w:styleId="Title3WSSAAgreementChar">
    <w:name w:val="Title 3 WSSA Agreement Char"/>
    <w:basedOn w:val="subparaChar"/>
    <w:link w:val="Title3WSSAAgreement"/>
    <w:rsid w:val="004F7839"/>
    <w:rPr>
      <w:rFonts w:ascii="Arial" w:hAnsi="Arial" w:cs="Arial"/>
      <w:sz w:val="24"/>
      <w:szCs w:val="24"/>
      <w:lang w:eastAsia="zh-CN" w:bidi="th-TH"/>
    </w:rPr>
  </w:style>
  <w:style w:type="paragraph" w:customStyle="1" w:styleId="Brief3">
    <w:name w:val="Brief 3"/>
    <w:basedOn w:val="ListParagraph"/>
    <w:qFormat/>
    <w:rsid w:val="00B753EE"/>
    <w:pPr>
      <w:numPr>
        <w:ilvl w:val="2"/>
        <w:numId w:val="39"/>
      </w:numPr>
      <w:spacing w:before="240" w:after="200"/>
      <w:ind w:left="1701"/>
      <w:contextualSpacing w:val="0"/>
    </w:pPr>
    <w:rPr>
      <w:rFonts w:eastAsiaTheme="minorHAnsi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7FB75DB7-BAA1-46E4-A59E-E1FFCEB04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ADEE5-6F16-40BB-9B38-111B3F67D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56C243-78C4-41FC-B142-F5C7599BFA29}"/>
</file>

<file path=customXml/itemProps4.xml><?xml version="1.0" encoding="utf-8"?>
<ds:datastoreItem xmlns:ds="http://schemas.openxmlformats.org/officeDocument/2006/customXml" ds:itemID="{B456A287-BBF3-4C43-BD74-F5A808E982BF}">
  <ds:schemaRefs>
    <ds:schemaRef ds:uri="http://schemas.microsoft.com/office/infopath/2007/PartnerControls"/>
    <ds:schemaRef ds:uri="426d917c-97c2-4e4d-83fc-c9396d0fafe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60B7D8-352A-41E0-BD4A-933C469507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00077ED-D865-40A9-BFC1-B705478D153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5122</Words>
  <Characters>29202</Characters>
  <Application>Microsoft Office Word</Application>
  <DocSecurity>4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Assessment of the impacts of actions taken in the Middle Arm Sustainable Development Precinct on matters protected by Part 3 of the EPBC Act</vt:lpstr>
    </vt:vector>
  </TitlesOfParts>
  <Company/>
  <LinksUpToDate>false</LinksUpToDate>
  <CharactersWithSpaces>34256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Assessment of the impacts of actions taken in the Middle Arm Sustainable Development Precinct on matters protected by Part 3 of the EPBC Act</dc:title>
  <dc:subject/>
  <dc:creator>Commonwealth of Australia</dc:creator>
  <cp:keywords/>
  <dc:description/>
  <cp:lastModifiedBy>Bec Durack</cp:lastModifiedBy>
  <cp:revision>2</cp:revision>
  <cp:lastPrinted>2021-04-07T01:05:00Z</cp:lastPrinted>
  <dcterms:created xsi:type="dcterms:W3CDTF">2022-04-14T06:05:00Z</dcterms:created>
  <dcterms:modified xsi:type="dcterms:W3CDTF">2022-04-14T06:05:00Z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{b69d1b21-62df-446d-b084-a37943bf9e77}</vt:lpwstr>
  </property>
  <property fmtid="{D5CDD505-2E9C-101B-9397-08002B2CF9AE}" pid="5" name="RecordPoint_ActiveItemListId">
    <vt:lpwstr>{8df97521-e1be-474c-8b9b-a1aa5a12ef15}</vt:lpwstr>
  </property>
  <property fmtid="{D5CDD505-2E9C-101B-9397-08002B2CF9AE}" pid="6" name="RecordPoint_ActiveItemUniqueId">
    <vt:lpwstr>{04d64a9d-540c-4d73-8c61-c94982a6a46b}</vt:lpwstr>
  </property>
  <property fmtid="{D5CDD505-2E9C-101B-9397-08002B2CF9AE}" pid="7" name="RecordPoint_ActiveItemWebId">
    <vt:lpwstr>{d553cdc3-aade-4837-8326-e325f3a08d0f}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>E64BD872BE3D509A836B062D013CC6A3</vt:lpwstr>
  </property>
  <property fmtid="{D5CDD505-2E9C-101B-9397-08002B2CF9AE}" pid="11" name="RecordPoint_SubmissionCompleted">
    <vt:lpwstr/>
  </property>
  <property fmtid="{D5CDD505-2E9C-101B-9397-08002B2CF9AE}" pid="12" name="RecordPoint_RecordFormat">
    <vt:lpwstr/>
  </property>
  <property fmtid="{D5CDD505-2E9C-101B-9397-08002B2CF9AE}" pid="13" name="_NewReviewCycle">
    <vt:lpwstr/>
  </property>
  <property fmtid="{D5CDD505-2E9C-101B-9397-08002B2CF9AE}" pid="14" name="ObjectiveRef">
    <vt:lpwstr>Removed</vt:lpwstr>
  </property>
  <property fmtid="{D5CDD505-2E9C-101B-9397-08002B2CF9AE}" pid="15" name="LeadingLawyers">
    <vt:lpwstr>Removed</vt:lpwstr>
  </property>
  <property fmtid="{D5CDD505-2E9C-101B-9397-08002B2CF9AE}" pid="16" name="checkforsharepointfields">
    <vt:lpwstr>True</vt:lpwstr>
  </property>
  <property fmtid="{D5CDD505-2E9C-101B-9397-08002B2CF9AE}" pid="17" name="Template Filename">
    <vt:lpwstr/>
  </property>
  <property fmtid="{D5CDD505-2E9C-101B-9397-08002B2CF9AE}" pid="18" name="_dlc_DocIdItemGuid">
    <vt:lpwstr>9a8bb7ba-d1f6-4448-8d52-b1cd77cad0ce</vt:lpwstr>
  </property>
  <property fmtid="{D5CDD505-2E9C-101B-9397-08002B2CF9AE}" pid="19" name="WSFooter">
    <vt:lpwstr>42024331</vt:lpwstr>
  </property>
</Properties>
</file>