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4DB" w:rsidRDefault="007D5691" w:rsidP="007D5691">
      <w:pPr>
        <w:ind w:left="-567"/>
      </w:pPr>
      <w:r>
        <w:rPr>
          <w:noProof/>
          <w:lang w:eastAsia="en-AU"/>
        </w:rPr>
        <w:drawing>
          <wp:inline distT="0" distB="0" distL="0" distR="0">
            <wp:extent cx="4565171" cy="1143000"/>
            <wp:effectExtent l="0" t="0" r="0" b="0"/>
            <wp:docPr id="4" name="Picture 3" descr="inline-wrap-sew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wrap-sewpc.png"/>
                    <pic:cNvPicPr/>
                  </pic:nvPicPr>
                  <pic:blipFill>
                    <a:blip r:embed="rId7" cstate="print"/>
                    <a:stretch>
                      <a:fillRect/>
                    </a:stretch>
                  </pic:blipFill>
                  <pic:spPr>
                    <a:xfrm>
                      <a:off x="0" y="0"/>
                      <a:ext cx="4560448" cy="1141818"/>
                    </a:xfrm>
                    <a:prstGeom prst="rect">
                      <a:avLst/>
                    </a:prstGeom>
                  </pic:spPr>
                </pic:pic>
              </a:graphicData>
            </a:graphic>
          </wp:inline>
        </w:drawing>
      </w:r>
    </w:p>
    <w:p w:rsidR="004462AC" w:rsidRDefault="00620276" w:rsidP="000F02CA">
      <w:pPr>
        <w:pStyle w:val="Title"/>
        <w:jc w:val="right"/>
      </w:pPr>
      <w:r>
        <w:rPr>
          <w:noProof/>
          <w:lang w:eastAsia="en-AU"/>
        </w:rPr>
        <w:drawing>
          <wp:anchor distT="0" distB="0" distL="114300" distR="114300" simplePos="0" relativeHeight="251656192" behindDoc="1" locked="0" layoutInCell="1" allowOverlap="1">
            <wp:simplePos x="0" y="0"/>
            <wp:positionH relativeFrom="column">
              <wp:posOffset>-1147445</wp:posOffset>
            </wp:positionH>
            <wp:positionV relativeFrom="paragraph">
              <wp:posOffset>1397635</wp:posOffset>
            </wp:positionV>
            <wp:extent cx="7588250" cy="7137400"/>
            <wp:effectExtent l="19050" t="0" r="0" b="0"/>
            <wp:wrapNone/>
            <wp:docPr id="3" name="Picture 1" descr="strategic-assessment-guid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assessment-guide-cover.png"/>
                    <pic:cNvPicPr/>
                  </pic:nvPicPr>
                  <pic:blipFill>
                    <a:blip r:embed="rId8" cstate="print"/>
                    <a:stretch>
                      <a:fillRect/>
                    </a:stretch>
                  </pic:blipFill>
                  <pic:spPr>
                    <a:xfrm>
                      <a:off x="0" y="0"/>
                      <a:ext cx="7588250" cy="7137400"/>
                    </a:xfrm>
                    <a:prstGeom prst="rect">
                      <a:avLst/>
                    </a:prstGeom>
                  </pic:spPr>
                </pic:pic>
              </a:graphicData>
            </a:graphic>
          </wp:anchor>
        </w:drawing>
      </w:r>
      <w:r w:rsidR="004462AC">
        <w:t>A GUIDE to undertaking</w:t>
      </w:r>
      <w:r w:rsidR="000F02CA">
        <w:t xml:space="preserve"> Strategic Assessments</w:t>
      </w:r>
    </w:p>
    <w:p w:rsidR="004E2C6F" w:rsidRPr="00D30284" w:rsidRDefault="000741F3" w:rsidP="004E2C6F">
      <w:pPr>
        <w:pStyle w:val="Subtitle"/>
        <w:rPr>
          <w:i/>
        </w:rPr>
      </w:pPr>
      <w:r w:rsidRPr="00D30284">
        <w:rPr>
          <w:i/>
        </w:rPr>
        <w:t>Environment Protection and Biodiversity Conservation Act 1999</w:t>
      </w:r>
    </w:p>
    <w:p w:rsidR="000741F3" w:rsidRDefault="000741F3" w:rsidP="004E2C6F">
      <w:pPr>
        <w:pStyle w:val="Subtitle"/>
      </w:pPr>
      <w:r>
        <w:br w:type="page"/>
      </w:r>
    </w:p>
    <w:p w:rsidR="004268FD" w:rsidRDefault="004268FD" w:rsidP="00754E2C">
      <w:pPr>
        <w:spacing w:before="3000"/>
        <w:rPr>
          <w:sz w:val="14"/>
          <w:szCs w:val="14"/>
          <w:lang w:val="en-US"/>
        </w:rPr>
      </w:pPr>
    </w:p>
    <w:p w:rsidR="004E2C6F" w:rsidRPr="00E03055" w:rsidRDefault="004E2C6F" w:rsidP="004268FD">
      <w:pPr>
        <w:spacing w:before="4200"/>
        <w:rPr>
          <w:b/>
          <w:sz w:val="14"/>
          <w:szCs w:val="14"/>
          <w:lang w:val="en-US"/>
        </w:rPr>
      </w:pPr>
      <w:proofErr w:type="gramStart"/>
      <w:r w:rsidRPr="00E03055">
        <w:rPr>
          <w:b/>
          <w:sz w:val="14"/>
          <w:szCs w:val="14"/>
          <w:lang w:val="en-US"/>
        </w:rPr>
        <w:t>First published 2011.</w:t>
      </w:r>
      <w:proofErr w:type="gramEnd"/>
      <w:r w:rsidRPr="00E03055">
        <w:rPr>
          <w:b/>
          <w:sz w:val="14"/>
          <w:szCs w:val="14"/>
          <w:lang w:val="en-US"/>
        </w:rPr>
        <w:t xml:space="preserve"> </w:t>
      </w:r>
      <w:proofErr w:type="gramStart"/>
      <w:r w:rsidRPr="00E03055">
        <w:rPr>
          <w:b/>
          <w:sz w:val="14"/>
          <w:szCs w:val="14"/>
          <w:lang w:val="en-US"/>
        </w:rPr>
        <w:t>Reprinted  (</w:t>
      </w:r>
      <w:proofErr w:type="gramEnd"/>
      <w:r w:rsidRPr="00E03055">
        <w:rPr>
          <w:b/>
          <w:sz w:val="14"/>
          <w:szCs w:val="14"/>
          <w:lang w:val="en-US"/>
        </w:rPr>
        <w:t>minor amendments) March 2012</w:t>
      </w:r>
      <w:r w:rsidR="00FD2743">
        <w:rPr>
          <w:b/>
          <w:sz w:val="14"/>
          <w:szCs w:val="14"/>
          <w:lang w:val="en-US"/>
        </w:rPr>
        <w:t>, November 2012 and June 2013</w:t>
      </w:r>
      <w:r w:rsidR="00F17C93">
        <w:rPr>
          <w:b/>
          <w:sz w:val="14"/>
          <w:szCs w:val="14"/>
          <w:lang w:val="en-US"/>
        </w:rPr>
        <w:t>.</w:t>
      </w:r>
    </w:p>
    <w:p w:rsidR="004E2C6F" w:rsidRPr="004E2C6F" w:rsidRDefault="004E2C6F" w:rsidP="004E2C6F">
      <w:pPr>
        <w:rPr>
          <w:sz w:val="14"/>
          <w:szCs w:val="14"/>
          <w:lang w:val="en-US"/>
        </w:rPr>
      </w:pPr>
      <w:r w:rsidRPr="004E2C6F">
        <w:rPr>
          <w:sz w:val="14"/>
          <w:szCs w:val="14"/>
          <w:lang w:val="en-US"/>
        </w:rPr>
        <w:t xml:space="preserve">Photo Credits: Front Cover (L – R): Housing construction (Steve Wray), </w:t>
      </w:r>
      <w:proofErr w:type="spellStart"/>
      <w:r w:rsidRPr="004E2C6F">
        <w:rPr>
          <w:sz w:val="14"/>
          <w:szCs w:val="14"/>
          <w:lang w:val="en-US"/>
        </w:rPr>
        <w:t>Fleay’s</w:t>
      </w:r>
      <w:proofErr w:type="spellEnd"/>
      <w:r w:rsidRPr="004E2C6F">
        <w:rPr>
          <w:sz w:val="14"/>
          <w:szCs w:val="14"/>
          <w:lang w:val="en-US"/>
        </w:rPr>
        <w:t xml:space="preserve"> frog (Steve Wilson), </w:t>
      </w:r>
      <w:proofErr w:type="spellStart"/>
      <w:r w:rsidRPr="004E2C6F">
        <w:rPr>
          <w:sz w:val="14"/>
          <w:szCs w:val="14"/>
          <w:lang w:val="en-US"/>
        </w:rPr>
        <w:t>Mulgara</w:t>
      </w:r>
      <w:proofErr w:type="spellEnd"/>
      <w:r w:rsidRPr="004E2C6F">
        <w:rPr>
          <w:sz w:val="14"/>
          <w:szCs w:val="14"/>
          <w:lang w:val="en-US"/>
        </w:rPr>
        <w:t xml:space="preserve"> (Ken Johnson), </w:t>
      </w:r>
      <w:proofErr w:type="spellStart"/>
      <w:r w:rsidRPr="004E2C6F">
        <w:rPr>
          <w:sz w:val="14"/>
          <w:szCs w:val="14"/>
          <w:lang w:val="en-US"/>
        </w:rPr>
        <w:t>Yanga</w:t>
      </w:r>
      <w:proofErr w:type="spellEnd"/>
      <w:r w:rsidRPr="004E2C6F">
        <w:rPr>
          <w:sz w:val="14"/>
          <w:szCs w:val="14"/>
          <w:lang w:val="en-US"/>
        </w:rPr>
        <w:t xml:space="preserve"> National Park (Mark </w:t>
      </w:r>
      <w:proofErr w:type="spellStart"/>
      <w:r w:rsidRPr="004E2C6F">
        <w:rPr>
          <w:sz w:val="14"/>
          <w:szCs w:val="14"/>
          <w:lang w:val="en-US"/>
        </w:rPr>
        <w:t>Mohell</w:t>
      </w:r>
      <w:proofErr w:type="spellEnd"/>
      <w:r w:rsidRPr="004E2C6F">
        <w:rPr>
          <w:sz w:val="14"/>
          <w:szCs w:val="14"/>
          <w:lang w:val="en-US"/>
        </w:rPr>
        <w:t>), Royal Exhibition Building and Carlton Gardens (National Trust of Australia).</w:t>
      </w:r>
    </w:p>
    <w:p w:rsidR="004E2C6F" w:rsidRPr="004E2C6F" w:rsidRDefault="004E2C6F" w:rsidP="004E2C6F">
      <w:pPr>
        <w:rPr>
          <w:sz w:val="14"/>
          <w:szCs w:val="14"/>
          <w:lang w:val="en-US"/>
        </w:rPr>
      </w:pPr>
      <w:r w:rsidRPr="004E2C6F">
        <w:rPr>
          <w:sz w:val="14"/>
          <w:szCs w:val="14"/>
          <w:lang w:val="en-US"/>
        </w:rPr>
        <w:t xml:space="preserve">Back Cover (L-R): Green Turtle swimming with fish over coral (GBRMPA), Box gum grassy woodland (Andrew </w:t>
      </w:r>
      <w:proofErr w:type="spellStart"/>
      <w:r w:rsidRPr="004E2C6F">
        <w:rPr>
          <w:sz w:val="14"/>
          <w:szCs w:val="14"/>
          <w:lang w:val="en-US"/>
        </w:rPr>
        <w:t>Tatnell</w:t>
      </w:r>
      <w:proofErr w:type="spellEnd"/>
      <w:r w:rsidRPr="004E2C6F">
        <w:rPr>
          <w:sz w:val="14"/>
          <w:szCs w:val="14"/>
          <w:lang w:val="en-US"/>
        </w:rPr>
        <w:t xml:space="preserve">), </w:t>
      </w:r>
      <w:proofErr w:type="spellStart"/>
      <w:r w:rsidRPr="004E2C6F">
        <w:rPr>
          <w:sz w:val="14"/>
          <w:szCs w:val="14"/>
          <w:lang w:val="en-US"/>
        </w:rPr>
        <w:t>Chudich</w:t>
      </w:r>
      <w:proofErr w:type="spellEnd"/>
    </w:p>
    <w:p w:rsidR="004E2C6F" w:rsidRPr="004E2C6F" w:rsidRDefault="004E2C6F" w:rsidP="004E2C6F">
      <w:pPr>
        <w:rPr>
          <w:sz w:val="14"/>
          <w:szCs w:val="14"/>
          <w:lang w:val="en-US"/>
        </w:rPr>
      </w:pPr>
      <w:r w:rsidRPr="004E2C6F">
        <w:rPr>
          <w:sz w:val="14"/>
          <w:szCs w:val="14"/>
          <w:lang w:val="en-US"/>
        </w:rPr>
        <w:t xml:space="preserve">(Todd R </w:t>
      </w:r>
      <w:proofErr w:type="spellStart"/>
      <w:r w:rsidRPr="004E2C6F">
        <w:rPr>
          <w:sz w:val="14"/>
          <w:szCs w:val="14"/>
          <w:lang w:val="en-US"/>
        </w:rPr>
        <w:t>Soderquist</w:t>
      </w:r>
      <w:proofErr w:type="spellEnd"/>
      <w:r w:rsidRPr="004E2C6F">
        <w:rPr>
          <w:sz w:val="14"/>
          <w:szCs w:val="14"/>
          <w:lang w:val="en-US"/>
        </w:rPr>
        <w:t xml:space="preserve">), </w:t>
      </w:r>
      <w:proofErr w:type="spellStart"/>
      <w:r w:rsidRPr="004E2C6F">
        <w:rPr>
          <w:sz w:val="14"/>
          <w:szCs w:val="14"/>
          <w:lang w:val="en-US"/>
        </w:rPr>
        <w:t>Redgum</w:t>
      </w:r>
      <w:proofErr w:type="spellEnd"/>
      <w:r w:rsidRPr="004E2C6F">
        <w:rPr>
          <w:sz w:val="14"/>
          <w:szCs w:val="14"/>
          <w:lang w:val="en-US"/>
        </w:rPr>
        <w:t xml:space="preserve"> trees on the McIntyre River floodplain (Arthur </w:t>
      </w:r>
      <w:proofErr w:type="spellStart"/>
      <w:r w:rsidRPr="004E2C6F">
        <w:rPr>
          <w:sz w:val="14"/>
          <w:szCs w:val="14"/>
          <w:lang w:val="en-US"/>
        </w:rPr>
        <w:t>Mostead</w:t>
      </w:r>
      <w:proofErr w:type="spellEnd"/>
      <w:r w:rsidRPr="004E2C6F">
        <w:rPr>
          <w:sz w:val="14"/>
          <w:szCs w:val="14"/>
          <w:lang w:val="en-US"/>
        </w:rPr>
        <w:t>), Housing construction (Steve Wray).</w:t>
      </w:r>
    </w:p>
    <w:p w:rsidR="004E2C6F" w:rsidRPr="00E03055" w:rsidRDefault="004E2C6F" w:rsidP="004E2C6F">
      <w:pPr>
        <w:rPr>
          <w:b/>
          <w:sz w:val="14"/>
          <w:szCs w:val="14"/>
          <w:lang w:val="en-US"/>
        </w:rPr>
      </w:pPr>
      <w:r w:rsidRPr="00E03055">
        <w:rPr>
          <w:b/>
          <w:sz w:val="14"/>
          <w:szCs w:val="14"/>
          <w:lang w:val="en-US"/>
        </w:rPr>
        <w:t>Disclaimer</w:t>
      </w:r>
    </w:p>
    <w:p w:rsidR="004E2C6F" w:rsidRPr="004E2C6F" w:rsidRDefault="004E2C6F" w:rsidP="004E2C6F">
      <w:pPr>
        <w:rPr>
          <w:sz w:val="14"/>
          <w:szCs w:val="14"/>
          <w:lang w:val="en-US"/>
        </w:rPr>
      </w:pPr>
      <w:proofErr w:type="gramStart"/>
      <w:r w:rsidRPr="004E2C6F">
        <w:rPr>
          <w:sz w:val="14"/>
          <w:szCs w:val="14"/>
          <w:lang w:val="en-US"/>
        </w:rPr>
        <w:t>Prepared by Open Lines Environmental Consulting for the department.</w:t>
      </w:r>
      <w:proofErr w:type="gramEnd"/>
    </w:p>
    <w:p w:rsidR="004E2C6F" w:rsidRPr="004E2C6F" w:rsidRDefault="004E2C6F" w:rsidP="004E2C6F">
      <w:pPr>
        <w:rPr>
          <w:sz w:val="14"/>
          <w:szCs w:val="14"/>
          <w:lang w:val="en-US"/>
        </w:rPr>
      </w:pPr>
      <w:r w:rsidRPr="004E2C6F">
        <w:rPr>
          <w:sz w:val="14"/>
          <w:szCs w:val="14"/>
          <w:lang w:val="en-US"/>
        </w:rPr>
        <w:t>This document may only be used for the purpose for which it was commissioned and in accordance with the contract between Open</w:t>
      </w:r>
    </w:p>
    <w:p w:rsidR="004E2C6F" w:rsidRPr="004E2C6F" w:rsidRDefault="004E2C6F" w:rsidP="004E2C6F">
      <w:pPr>
        <w:rPr>
          <w:sz w:val="14"/>
          <w:szCs w:val="14"/>
          <w:lang w:val="en-US"/>
        </w:rPr>
      </w:pPr>
      <w:r w:rsidRPr="004E2C6F">
        <w:rPr>
          <w:sz w:val="14"/>
          <w:szCs w:val="14"/>
          <w:lang w:val="en-US"/>
        </w:rPr>
        <w:t>Lines Environmental Consulting and the Department of Sustainability, Environment, Water, Population and Communities.</w:t>
      </w:r>
    </w:p>
    <w:p w:rsidR="004E2C6F" w:rsidRPr="004E2C6F" w:rsidRDefault="004E2C6F" w:rsidP="004E2C6F">
      <w:pPr>
        <w:rPr>
          <w:sz w:val="14"/>
          <w:szCs w:val="14"/>
          <w:lang w:val="en-US"/>
        </w:rPr>
      </w:pPr>
      <w:r w:rsidRPr="004E2C6F">
        <w:rPr>
          <w:sz w:val="14"/>
          <w:szCs w:val="14"/>
          <w:lang w:val="en-US"/>
        </w:rPr>
        <w:t xml:space="preserve">Open Lines Environmental Consulting accepts no liability or responsibility whatsoever for or in respect of any use of or reliance upon this report and its supporting material by any third party. Information provided is not intended to be a substitute for legal advice in relation to any matter. </w:t>
      </w:r>
      <w:proofErr w:type="spellStart"/>
      <w:r w:rsidRPr="004E2C6F">
        <w:rPr>
          <w:sz w:val="14"/>
          <w:szCs w:val="14"/>
          <w:lang w:val="en-US"/>
        </w:rPr>
        <w:t>Unauthorised</w:t>
      </w:r>
      <w:proofErr w:type="spellEnd"/>
      <w:r w:rsidRPr="004E2C6F">
        <w:rPr>
          <w:sz w:val="14"/>
          <w:szCs w:val="14"/>
          <w:lang w:val="en-US"/>
        </w:rPr>
        <w:t xml:space="preserve"> use of this report in any form is prohibited.</w:t>
      </w:r>
    </w:p>
    <w:p w:rsidR="004E2C6F" w:rsidRPr="004E2C6F" w:rsidRDefault="004E2C6F" w:rsidP="004E2C6F">
      <w:pPr>
        <w:rPr>
          <w:sz w:val="14"/>
          <w:szCs w:val="14"/>
          <w:lang w:val="en-US"/>
        </w:rPr>
      </w:pPr>
      <w:r w:rsidRPr="004E2C6F">
        <w:rPr>
          <w:sz w:val="14"/>
          <w:szCs w:val="14"/>
          <w:lang w:val="en-US"/>
        </w:rPr>
        <w:t>The views and opinions expressed in this publication are those of the authors and do not necessarily reflect those of the Australian</w:t>
      </w:r>
      <w:r w:rsidR="00754E2C">
        <w:rPr>
          <w:sz w:val="14"/>
          <w:szCs w:val="14"/>
          <w:lang w:val="en-US"/>
        </w:rPr>
        <w:t xml:space="preserve"> </w:t>
      </w:r>
      <w:r w:rsidR="004268FD">
        <w:rPr>
          <w:sz w:val="14"/>
          <w:szCs w:val="14"/>
          <w:lang w:val="en-US"/>
        </w:rPr>
        <w:t>Go</w:t>
      </w:r>
      <w:r w:rsidRPr="004E2C6F">
        <w:rPr>
          <w:sz w:val="14"/>
          <w:szCs w:val="14"/>
          <w:lang w:val="en-US"/>
        </w:rPr>
        <w:t>vernment or the Minister for Sustainability, Environment, Water, Population and Communities.</w:t>
      </w:r>
    </w:p>
    <w:p w:rsidR="004E2C6F" w:rsidRPr="004E2C6F" w:rsidRDefault="004E2C6F" w:rsidP="004E2C6F">
      <w:pPr>
        <w:rPr>
          <w:sz w:val="14"/>
          <w:szCs w:val="14"/>
          <w:lang w:val="en-US"/>
        </w:rPr>
      </w:pPr>
      <w:r w:rsidRPr="004E2C6F">
        <w:rPr>
          <w:sz w:val="14"/>
          <w:szCs w:val="14"/>
          <w:lang w:val="en-US"/>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4E2C6F" w:rsidRPr="00E03055" w:rsidRDefault="00F17C93" w:rsidP="004E2C6F">
      <w:pPr>
        <w:rPr>
          <w:b/>
          <w:sz w:val="14"/>
          <w:szCs w:val="14"/>
          <w:lang w:val="en-US"/>
        </w:rPr>
      </w:pPr>
      <w:r>
        <w:rPr>
          <w:b/>
          <w:sz w:val="14"/>
          <w:szCs w:val="14"/>
          <w:lang w:val="en-US"/>
        </w:rPr>
        <w:t>© Commonwealth of Australia 2013</w:t>
      </w:r>
    </w:p>
    <w:p w:rsidR="004E2C6F" w:rsidRPr="004E2C6F" w:rsidRDefault="004E2C6F" w:rsidP="004E2C6F">
      <w:pPr>
        <w:rPr>
          <w:sz w:val="14"/>
          <w:szCs w:val="14"/>
          <w:lang w:val="en-US"/>
        </w:rPr>
      </w:pPr>
      <w:r w:rsidRPr="004E2C6F">
        <w:rPr>
          <w:sz w:val="14"/>
          <w:szCs w:val="14"/>
          <w:lang w:val="en-US"/>
        </w:rPr>
        <w:t xml:space="preserve">This work is copyright. Apart from any use as permitted under the Copyright Act 1968, no part may be reproduced by any process without prior written permission from the Commonwealth. Requests and enquiries concerning reproduction and rights should be addressed to Department of Sustainability, Environment, Water, Populations and Communities, Public Affairs, GPO Box 787 Canberra ACT 2601 or email </w:t>
      </w:r>
      <w:hyperlink r:id="rId9" w:history="1">
        <w:r w:rsidRPr="004E2C6F">
          <w:rPr>
            <w:rStyle w:val="Hyperlink"/>
            <w:sz w:val="14"/>
            <w:szCs w:val="14"/>
            <w:lang w:val="en-US"/>
          </w:rPr>
          <w:t>public.affairs@environment.gov.au</w:t>
        </w:r>
      </w:hyperlink>
    </w:p>
    <w:p w:rsidR="00A246C2" w:rsidRDefault="004E2C6F" w:rsidP="00A246C2">
      <w:pPr>
        <w:pBdr>
          <w:top w:val="single" w:sz="8" w:space="6" w:color="FFF9C5"/>
          <w:left w:val="single" w:sz="8" w:space="6" w:color="FFF9C5"/>
          <w:bottom w:val="single" w:sz="8" w:space="6" w:color="FFF9C5"/>
          <w:right w:val="single" w:sz="8" w:space="6" w:color="FFF9C5"/>
        </w:pBdr>
        <w:shd w:val="clear" w:color="auto" w:fill="FFF9C5"/>
        <w:rPr>
          <w:sz w:val="14"/>
          <w:szCs w:val="14"/>
          <w:lang w:val="en-US"/>
        </w:rPr>
      </w:pPr>
      <w:r w:rsidRPr="004E2C6F">
        <w:rPr>
          <w:sz w:val="14"/>
          <w:szCs w:val="14"/>
          <w:lang w:val="en-US"/>
        </w:rPr>
        <w:t xml:space="preserve">Further information about the EPBC Act is available on the Department of Sustainability, Environment, Water, Population and Communities website </w:t>
      </w:r>
      <w:hyperlink r:id="rId10" w:history="1">
        <w:r w:rsidRPr="004E2C6F">
          <w:rPr>
            <w:rStyle w:val="Hyperlink"/>
            <w:sz w:val="14"/>
            <w:szCs w:val="14"/>
            <w:lang w:val="en-US"/>
          </w:rPr>
          <w:t xml:space="preserve">www.environment.gov.au/epbc </w:t>
        </w:r>
      </w:hyperlink>
      <w:r w:rsidRPr="004E2C6F">
        <w:rPr>
          <w:sz w:val="14"/>
          <w:szCs w:val="14"/>
          <w:lang w:val="en-US"/>
        </w:rPr>
        <w:t xml:space="preserve">or by contacting the department’s Community Information Unit </w:t>
      </w:r>
      <w:hyperlink r:id="rId11" w:history="1">
        <w:r w:rsidRPr="004E2C6F">
          <w:rPr>
            <w:rStyle w:val="Hyperlink"/>
            <w:sz w:val="14"/>
            <w:szCs w:val="14"/>
            <w:lang w:val="en-US"/>
          </w:rPr>
          <w:t xml:space="preserve">ciu@environment.gov.au </w:t>
        </w:r>
      </w:hyperlink>
      <w:r w:rsidRPr="004E2C6F">
        <w:rPr>
          <w:sz w:val="14"/>
          <w:szCs w:val="14"/>
          <w:lang w:val="en-US"/>
        </w:rPr>
        <w:t xml:space="preserve">or </w:t>
      </w:r>
      <w:proofErr w:type="spellStart"/>
      <w:r w:rsidRPr="004E2C6F">
        <w:rPr>
          <w:sz w:val="14"/>
          <w:szCs w:val="14"/>
          <w:lang w:val="en-US"/>
        </w:rPr>
        <w:t>freecall</w:t>
      </w:r>
      <w:proofErr w:type="spellEnd"/>
      <w:r w:rsidRPr="004E2C6F">
        <w:rPr>
          <w:sz w:val="14"/>
          <w:szCs w:val="14"/>
          <w:lang w:val="en-US"/>
        </w:rPr>
        <w:t xml:space="preserve"> 1800 803 772.</w:t>
      </w:r>
    </w:p>
    <w:p w:rsidR="00A246C2" w:rsidRDefault="00A246C2" w:rsidP="00A246C2">
      <w:pPr>
        <w:pBdr>
          <w:top w:val="single" w:sz="8" w:space="6" w:color="FFF9C5"/>
          <w:left w:val="single" w:sz="8" w:space="6" w:color="FFF9C5"/>
          <w:bottom w:val="single" w:sz="8" w:space="6" w:color="FFF9C5"/>
          <w:right w:val="single" w:sz="8" w:space="6" w:color="FFF9C5"/>
        </w:pBdr>
        <w:shd w:val="clear" w:color="auto" w:fill="FFF9C5"/>
        <w:rPr>
          <w:sz w:val="14"/>
          <w:szCs w:val="14"/>
          <w:lang w:val="en-US"/>
        </w:rPr>
        <w:sectPr w:rsidR="00A246C2" w:rsidSect="004E2C6F">
          <w:headerReference w:type="even" r:id="rId12"/>
          <w:headerReference w:type="default" r:id="rId13"/>
          <w:footerReference w:type="even" r:id="rId14"/>
          <w:footerReference w:type="default" r:id="rId15"/>
          <w:headerReference w:type="first" r:id="rId16"/>
          <w:footerReference w:type="first" r:id="rId17"/>
          <w:pgSz w:w="11906" w:h="16838" w:code="9"/>
          <w:pgMar w:top="2081" w:right="1418" w:bottom="1418" w:left="1797" w:header="425" w:footer="680" w:gutter="0"/>
          <w:pgNumType w:start="1"/>
          <w:cols w:space="708"/>
          <w:titlePg/>
          <w:docGrid w:linePitch="360"/>
        </w:sectPr>
      </w:pPr>
    </w:p>
    <w:p w:rsidR="004E2C6F" w:rsidRDefault="00A5536F" w:rsidP="00A246C2">
      <w:pPr>
        <w:pStyle w:val="Heading1"/>
        <w:rPr>
          <w:szCs w:val="14"/>
        </w:rPr>
      </w:pPr>
      <w:bookmarkStart w:id="0" w:name="_Toc321991180"/>
      <w:r>
        <w:rPr>
          <w:szCs w:val="14"/>
        </w:rPr>
        <w:lastRenderedPageBreak/>
        <w:t>Contents</w:t>
      </w:r>
      <w:bookmarkEnd w:id="0"/>
    </w:p>
    <w:p w:rsidR="004430A1" w:rsidRDefault="00D079C7">
      <w:pPr>
        <w:pStyle w:val="TOC1"/>
        <w:tabs>
          <w:tab w:val="right" w:pos="8681"/>
        </w:tabs>
        <w:rPr>
          <w:rFonts w:asciiTheme="minorHAnsi" w:eastAsiaTheme="minorEastAsia" w:hAnsiTheme="minorHAnsi" w:cstheme="minorBidi"/>
          <w:b w:val="0"/>
          <w:noProof/>
          <w:sz w:val="22"/>
          <w:lang w:eastAsia="en-AU"/>
        </w:rPr>
      </w:pPr>
      <w:r w:rsidRPr="00D079C7">
        <w:fldChar w:fldCharType="begin"/>
      </w:r>
      <w:r w:rsidR="0039603B">
        <w:instrText xml:space="preserve"> TOC \o "1-2" \h \z \u </w:instrText>
      </w:r>
      <w:r w:rsidRPr="00D079C7">
        <w:fldChar w:fldCharType="separate"/>
      </w:r>
      <w:hyperlink w:anchor="_Toc321991181" w:history="1">
        <w:r w:rsidR="004430A1" w:rsidRPr="005048AE">
          <w:rPr>
            <w:rStyle w:val="Hyperlink"/>
            <w:noProof/>
          </w:rPr>
          <w:t>Introduction</w:t>
        </w:r>
        <w:r w:rsidR="004430A1">
          <w:rPr>
            <w:noProof/>
            <w:webHidden/>
          </w:rPr>
          <w:tab/>
        </w:r>
        <w:r>
          <w:rPr>
            <w:noProof/>
            <w:webHidden/>
          </w:rPr>
          <w:fldChar w:fldCharType="begin"/>
        </w:r>
        <w:r w:rsidR="004430A1">
          <w:rPr>
            <w:noProof/>
            <w:webHidden/>
          </w:rPr>
          <w:instrText xml:space="preserve"> PAGEREF _Toc321991181 \h </w:instrText>
        </w:r>
        <w:r>
          <w:rPr>
            <w:noProof/>
            <w:webHidden/>
          </w:rPr>
        </w:r>
        <w:r>
          <w:rPr>
            <w:noProof/>
            <w:webHidden/>
          </w:rPr>
          <w:fldChar w:fldCharType="separate"/>
        </w:r>
        <w:r w:rsidR="004430A1">
          <w:rPr>
            <w:noProof/>
            <w:webHidden/>
          </w:rPr>
          <w:t>4</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82" w:history="1">
        <w:r w:rsidR="004430A1" w:rsidRPr="005048AE">
          <w:rPr>
            <w:rStyle w:val="Hyperlink"/>
            <w:noProof/>
            <w:lang w:val="en-US"/>
          </w:rPr>
          <w:t>Environment</w:t>
        </w:r>
        <w:r w:rsidR="004430A1" w:rsidRPr="005048AE">
          <w:rPr>
            <w:rStyle w:val="Hyperlink"/>
            <w:noProof/>
            <w:spacing w:val="-14"/>
            <w:lang w:val="en-US"/>
          </w:rPr>
          <w:t xml:space="preserve"> </w:t>
        </w:r>
        <w:r w:rsidR="004430A1" w:rsidRPr="005048AE">
          <w:rPr>
            <w:rStyle w:val="Hyperlink"/>
            <w:noProof/>
            <w:lang w:val="en-US"/>
          </w:rPr>
          <w:t>Protection</w:t>
        </w:r>
        <w:r w:rsidR="004430A1" w:rsidRPr="005048AE">
          <w:rPr>
            <w:rStyle w:val="Hyperlink"/>
            <w:noProof/>
            <w:spacing w:val="-1"/>
            <w:lang w:val="en-US"/>
          </w:rPr>
          <w:t xml:space="preserve"> </w:t>
        </w:r>
        <w:r w:rsidR="004430A1" w:rsidRPr="005048AE">
          <w:rPr>
            <w:rStyle w:val="Hyperlink"/>
            <w:noProof/>
            <w:lang w:val="en-US"/>
          </w:rPr>
          <w:t>and</w:t>
        </w:r>
        <w:r w:rsidR="004430A1" w:rsidRPr="005048AE">
          <w:rPr>
            <w:rStyle w:val="Hyperlink"/>
            <w:noProof/>
            <w:spacing w:val="18"/>
            <w:lang w:val="en-US"/>
          </w:rPr>
          <w:t xml:space="preserve"> </w:t>
        </w:r>
        <w:r w:rsidR="004430A1" w:rsidRPr="005048AE">
          <w:rPr>
            <w:rStyle w:val="Hyperlink"/>
            <w:noProof/>
            <w:lang w:val="en-US"/>
          </w:rPr>
          <w:t>Biodiversity</w:t>
        </w:r>
        <w:r w:rsidR="004430A1" w:rsidRPr="005048AE">
          <w:rPr>
            <w:rStyle w:val="Hyperlink"/>
            <w:noProof/>
            <w:spacing w:val="48"/>
            <w:lang w:val="en-US"/>
          </w:rPr>
          <w:t xml:space="preserve"> </w:t>
        </w:r>
        <w:r w:rsidR="004430A1" w:rsidRPr="005048AE">
          <w:rPr>
            <w:rStyle w:val="Hyperlink"/>
            <w:noProof/>
            <w:lang w:val="en-US"/>
          </w:rPr>
          <w:t>Conservation</w:t>
        </w:r>
        <w:r w:rsidR="004430A1" w:rsidRPr="005048AE">
          <w:rPr>
            <w:rStyle w:val="Hyperlink"/>
            <w:noProof/>
            <w:spacing w:val="-24"/>
            <w:lang w:val="en-US"/>
          </w:rPr>
          <w:t xml:space="preserve"> </w:t>
        </w:r>
        <w:r w:rsidR="004430A1" w:rsidRPr="005048AE">
          <w:rPr>
            <w:rStyle w:val="Hyperlink"/>
            <w:noProof/>
            <w:w w:val="111"/>
            <w:lang w:val="en-US"/>
          </w:rPr>
          <w:t>Act</w:t>
        </w:r>
        <w:r w:rsidR="004430A1">
          <w:rPr>
            <w:noProof/>
            <w:webHidden/>
          </w:rPr>
          <w:tab/>
        </w:r>
        <w:r>
          <w:rPr>
            <w:noProof/>
            <w:webHidden/>
          </w:rPr>
          <w:fldChar w:fldCharType="begin"/>
        </w:r>
        <w:r w:rsidR="004430A1">
          <w:rPr>
            <w:noProof/>
            <w:webHidden/>
          </w:rPr>
          <w:instrText xml:space="preserve"> PAGEREF _Toc321991182 \h </w:instrText>
        </w:r>
        <w:r>
          <w:rPr>
            <w:noProof/>
            <w:webHidden/>
          </w:rPr>
        </w:r>
        <w:r>
          <w:rPr>
            <w:noProof/>
            <w:webHidden/>
          </w:rPr>
          <w:fldChar w:fldCharType="separate"/>
        </w:r>
        <w:r w:rsidR="004430A1">
          <w:rPr>
            <w:noProof/>
            <w:webHidden/>
          </w:rPr>
          <w:t>4</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83" w:history="1">
        <w:r w:rsidR="004430A1" w:rsidRPr="005048AE">
          <w:rPr>
            <w:rStyle w:val="Hyperlink"/>
            <w:noProof/>
            <w:lang w:val="en-US"/>
          </w:rPr>
          <w:t>Assessment and approval pathways</w:t>
        </w:r>
        <w:r w:rsidR="004430A1">
          <w:rPr>
            <w:noProof/>
            <w:webHidden/>
          </w:rPr>
          <w:tab/>
        </w:r>
        <w:r>
          <w:rPr>
            <w:noProof/>
            <w:webHidden/>
          </w:rPr>
          <w:fldChar w:fldCharType="begin"/>
        </w:r>
        <w:r w:rsidR="004430A1">
          <w:rPr>
            <w:noProof/>
            <w:webHidden/>
          </w:rPr>
          <w:instrText xml:space="preserve"> PAGEREF _Toc321991183 \h </w:instrText>
        </w:r>
        <w:r>
          <w:rPr>
            <w:noProof/>
            <w:webHidden/>
          </w:rPr>
        </w:r>
        <w:r>
          <w:rPr>
            <w:noProof/>
            <w:webHidden/>
          </w:rPr>
          <w:fldChar w:fldCharType="separate"/>
        </w:r>
        <w:r w:rsidR="004430A1">
          <w:rPr>
            <w:noProof/>
            <w:webHidden/>
          </w:rPr>
          <w:t>5</w:t>
        </w:r>
        <w:r>
          <w:rPr>
            <w:noProof/>
            <w:webHidden/>
          </w:rPr>
          <w:fldChar w:fldCharType="end"/>
        </w:r>
      </w:hyperlink>
    </w:p>
    <w:p w:rsidR="004430A1" w:rsidRDefault="00D079C7">
      <w:pPr>
        <w:pStyle w:val="TOC1"/>
        <w:tabs>
          <w:tab w:val="right" w:pos="8681"/>
        </w:tabs>
        <w:rPr>
          <w:rFonts w:asciiTheme="minorHAnsi" w:eastAsiaTheme="minorEastAsia" w:hAnsiTheme="minorHAnsi" w:cstheme="minorBidi"/>
          <w:b w:val="0"/>
          <w:noProof/>
          <w:sz w:val="22"/>
          <w:lang w:eastAsia="en-AU"/>
        </w:rPr>
      </w:pPr>
      <w:hyperlink w:anchor="_Toc321991184" w:history="1">
        <w:r w:rsidR="004430A1" w:rsidRPr="005048AE">
          <w:rPr>
            <w:rStyle w:val="Hyperlink"/>
            <w:noProof/>
            <w:lang w:val="en-US"/>
          </w:rPr>
          <w:t>Outcomes</w:t>
        </w:r>
        <w:r w:rsidR="004430A1">
          <w:rPr>
            <w:noProof/>
            <w:webHidden/>
          </w:rPr>
          <w:tab/>
        </w:r>
        <w:r>
          <w:rPr>
            <w:noProof/>
            <w:webHidden/>
          </w:rPr>
          <w:fldChar w:fldCharType="begin"/>
        </w:r>
        <w:r w:rsidR="004430A1">
          <w:rPr>
            <w:noProof/>
            <w:webHidden/>
          </w:rPr>
          <w:instrText xml:space="preserve"> PAGEREF _Toc321991184 \h </w:instrText>
        </w:r>
        <w:r>
          <w:rPr>
            <w:noProof/>
            <w:webHidden/>
          </w:rPr>
        </w:r>
        <w:r>
          <w:rPr>
            <w:noProof/>
            <w:webHidden/>
          </w:rPr>
          <w:fldChar w:fldCharType="separate"/>
        </w:r>
        <w:r w:rsidR="004430A1">
          <w:rPr>
            <w:noProof/>
            <w:webHidden/>
          </w:rPr>
          <w:t>7</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85" w:history="1">
        <w:r w:rsidR="004430A1" w:rsidRPr="005048AE">
          <w:rPr>
            <w:rStyle w:val="Hyperlink"/>
            <w:noProof/>
            <w:lang w:val="en-US"/>
          </w:rPr>
          <w:t>Outcomes for matters of national environmental significance</w:t>
        </w:r>
        <w:r w:rsidR="004430A1">
          <w:rPr>
            <w:noProof/>
            <w:webHidden/>
          </w:rPr>
          <w:tab/>
        </w:r>
        <w:r>
          <w:rPr>
            <w:noProof/>
            <w:webHidden/>
          </w:rPr>
          <w:fldChar w:fldCharType="begin"/>
        </w:r>
        <w:r w:rsidR="004430A1">
          <w:rPr>
            <w:noProof/>
            <w:webHidden/>
          </w:rPr>
          <w:instrText xml:space="preserve"> PAGEREF _Toc321991185 \h </w:instrText>
        </w:r>
        <w:r>
          <w:rPr>
            <w:noProof/>
            <w:webHidden/>
          </w:rPr>
        </w:r>
        <w:r>
          <w:rPr>
            <w:noProof/>
            <w:webHidden/>
          </w:rPr>
          <w:fldChar w:fldCharType="separate"/>
        </w:r>
        <w:r w:rsidR="004430A1">
          <w:rPr>
            <w:noProof/>
            <w:webHidden/>
          </w:rPr>
          <w:t>7</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86" w:history="1">
        <w:r w:rsidR="004430A1" w:rsidRPr="005048AE">
          <w:rPr>
            <w:rStyle w:val="Hyperlink"/>
            <w:noProof/>
          </w:rPr>
          <w:t>Ecologically sustainable development outcomes</w:t>
        </w:r>
        <w:r w:rsidR="004430A1">
          <w:rPr>
            <w:noProof/>
            <w:webHidden/>
          </w:rPr>
          <w:tab/>
        </w:r>
        <w:r>
          <w:rPr>
            <w:noProof/>
            <w:webHidden/>
          </w:rPr>
          <w:fldChar w:fldCharType="begin"/>
        </w:r>
        <w:r w:rsidR="004430A1">
          <w:rPr>
            <w:noProof/>
            <w:webHidden/>
          </w:rPr>
          <w:instrText xml:space="preserve"> PAGEREF _Toc321991186 \h </w:instrText>
        </w:r>
        <w:r>
          <w:rPr>
            <w:noProof/>
            <w:webHidden/>
          </w:rPr>
        </w:r>
        <w:r>
          <w:rPr>
            <w:noProof/>
            <w:webHidden/>
          </w:rPr>
          <w:fldChar w:fldCharType="separate"/>
        </w:r>
        <w:r w:rsidR="004430A1">
          <w:rPr>
            <w:noProof/>
            <w:webHidden/>
          </w:rPr>
          <w:t>12</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87" w:history="1">
        <w:r w:rsidR="004430A1" w:rsidRPr="005048AE">
          <w:rPr>
            <w:rStyle w:val="Hyperlink"/>
            <w:noProof/>
            <w:lang w:val="en-US"/>
          </w:rPr>
          <w:t>Planning outcomes</w:t>
        </w:r>
        <w:r w:rsidR="004430A1">
          <w:rPr>
            <w:noProof/>
            <w:webHidden/>
          </w:rPr>
          <w:tab/>
        </w:r>
        <w:r>
          <w:rPr>
            <w:noProof/>
            <w:webHidden/>
          </w:rPr>
          <w:fldChar w:fldCharType="begin"/>
        </w:r>
        <w:r w:rsidR="004430A1">
          <w:rPr>
            <w:noProof/>
            <w:webHidden/>
          </w:rPr>
          <w:instrText xml:space="preserve"> PAGEREF _Toc321991187 \h </w:instrText>
        </w:r>
        <w:r>
          <w:rPr>
            <w:noProof/>
            <w:webHidden/>
          </w:rPr>
        </w:r>
        <w:r>
          <w:rPr>
            <w:noProof/>
            <w:webHidden/>
          </w:rPr>
          <w:fldChar w:fldCharType="separate"/>
        </w:r>
        <w:r w:rsidR="004430A1">
          <w:rPr>
            <w:noProof/>
            <w:webHidden/>
          </w:rPr>
          <w:t>13</w:t>
        </w:r>
        <w:r>
          <w:rPr>
            <w:noProof/>
            <w:webHidden/>
          </w:rPr>
          <w:fldChar w:fldCharType="end"/>
        </w:r>
      </w:hyperlink>
    </w:p>
    <w:p w:rsidR="004430A1" w:rsidRDefault="00D079C7">
      <w:pPr>
        <w:pStyle w:val="TOC1"/>
        <w:tabs>
          <w:tab w:val="right" w:pos="8681"/>
        </w:tabs>
        <w:rPr>
          <w:rFonts w:asciiTheme="minorHAnsi" w:eastAsiaTheme="minorEastAsia" w:hAnsiTheme="minorHAnsi" w:cstheme="minorBidi"/>
          <w:b w:val="0"/>
          <w:noProof/>
          <w:sz w:val="22"/>
          <w:lang w:eastAsia="en-AU"/>
        </w:rPr>
      </w:pPr>
      <w:hyperlink w:anchor="_Toc321991188" w:history="1">
        <w:r w:rsidR="004430A1" w:rsidRPr="005048AE">
          <w:rPr>
            <w:rStyle w:val="Hyperlink"/>
            <w:noProof/>
            <w:lang w:val="en-US"/>
          </w:rPr>
          <w:t>Process</w:t>
        </w:r>
        <w:r w:rsidR="004430A1">
          <w:rPr>
            <w:noProof/>
            <w:webHidden/>
          </w:rPr>
          <w:tab/>
        </w:r>
        <w:r>
          <w:rPr>
            <w:noProof/>
            <w:webHidden/>
          </w:rPr>
          <w:fldChar w:fldCharType="begin"/>
        </w:r>
        <w:r w:rsidR="004430A1">
          <w:rPr>
            <w:noProof/>
            <w:webHidden/>
          </w:rPr>
          <w:instrText xml:space="preserve"> PAGEREF _Toc321991188 \h </w:instrText>
        </w:r>
        <w:r>
          <w:rPr>
            <w:noProof/>
            <w:webHidden/>
          </w:rPr>
        </w:r>
        <w:r>
          <w:rPr>
            <w:noProof/>
            <w:webHidden/>
          </w:rPr>
          <w:fldChar w:fldCharType="separate"/>
        </w:r>
        <w:r w:rsidR="004430A1">
          <w:rPr>
            <w:noProof/>
            <w:webHidden/>
          </w:rPr>
          <w:t>14</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89" w:history="1">
        <w:r w:rsidR="004430A1" w:rsidRPr="005048AE">
          <w:rPr>
            <w:rStyle w:val="Hyperlink"/>
            <w:noProof/>
            <w:lang w:val="en-US"/>
          </w:rPr>
          <w:t>Timing of the assessment process</w:t>
        </w:r>
        <w:r w:rsidR="004430A1">
          <w:rPr>
            <w:noProof/>
            <w:webHidden/>
          </w:rPr>
          <w:tab/>
        </w:r>
        <w:r>
          <w:rPr>
            <w:noProof/>
            <w:webHidden/>
          </w:rPr>
          <w:fldChar w:fldCharType="begin"/>
        </w:r>
        <w:r w:rsidR="004430A1">
          <w:rPr>
            <w:noProof/>
            <w:webHidden/>
          </w:rPr>
          <w:instrText xml:space="preserve"> PAGEREF _Toc321991189 \h </w:instrText>
        </w:r>
        <w:r>
          <w:rPr>
            <w:noProof/>
            <w:webHidden/>
          </w:rPr>
        </w:r>
        <w:r>
          <w:rPr>
            <w:noProof/>
            <w:webHidden/>
          </w:rPr>
          <w:fldChar w:fldCharType="separate"/>
        </w:r>
        <w:r w:rsidR="004430A1">
          <w:rPr>
            <w:noProof/>
            <w:webHidden/>
          </w:rPr>
          <w:t>16</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0" w:history="1">
        <w:r w:rsidR="004430A1" w:rsidRPr="005048AE">
          <w:rPr>
            <w:rStyle w:val="Hyperlink"/>
            <w:noProof/>
            <w:lang w:val="en-US"/>
          </w:rPr>
          <w:t>Scoping of the assessment</w:t>
        </w:r>
        <w:r w:rsidR="004430A1">
          <w:rPr>
            <w:noProof/>
            <w:webHidden/>
          </w:rPr>
          <w:tab/>
        </w:r>
        <w:r>
          <w:rPr>
            <w:noProof/>
            <w:webHidden/>
          </w:rPr>
          <w:fldChar w:fldCharType="begin"/>
        </w:r>
        <w:r w:rsidR="004430A1">
          <w:rPr>
            <w:noProof/>
            <w:webHidden/>
          </w:rPr>
          <w:instrText xml:space="preserve"> PAGEREF _Toc321991190 \h </w:instrText>
        </w:r>
        <w:r>
          <w:rPr>
            <w:noProof/>
            <w:webHidden/>
          </w:rPr>
        </w:r>
        <w:r>
          <w:rPr>
            <w:noProof/>
            <w:webHidden/>
          </w:rPr>
          <w:fldChar w:fldCharType="separate"/>
        </w:r>
        <w:r w:rsidR="004430A1">
          <w:rPr>
            <w:noProof/>
            <w:webHidden/>
          </w:rPr>
          <w:t>16</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1" w:history="1">
        <w:r w:rsidR="004430A1" w:rsidRPr="005048AE">
          <w:rPr>
            <w:rStyle w:val="Hyperlink"/>
            <w:noProof/>
          </w:rPr>
          <w:t>Strategic assessment agreement</w:t>
        </w:r>
        <w:r w:rsidR="004430A1">
          <w:rPr>
            <w:noProof/>
            <w:webHidden/>
          </w:rPr>
          <w:tab/>
        </w:r>
        <w:r>
          <w:rPr>
            <w:noProof/>
            <w:webHidden/>
          </w:rPr>
          <w:fldChar w:fldCharType="begin"/>
        </w:r>
        <w:r w:rsidR="004430A1">
          <w:rPr>
            <w:noProof/>
            <w:webHidden/>
          </w:rPr>
          <w:instrText xml:space="preserve"> PAGEREF _Toc321991191 \h </w:instrText>
        </w:r>
        <w:r>
          <w:rPr>
            <w:noProof/>
            <w:webHidden/>
          </w:rPr>
        </w:r>
        <w:r>
          <w:rPr>
            <w:noProof/>
            <w:webHidden/>
          </w:rPr>
          <w:fldChar w:fldCharType="separate"/>
        </w:r>
        <w:r w:rsidR="004430A1">
          <w:rPr>
            <w:noProof/>
            <w:webHidden/>
          </w:rPr>
          <w:t>17</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2" w:history="1">
        <w:r w:rsidR="004430A1" w:rsidRPr="005048AE">
          <w:rPr>
            <w:rStyle w:val="Hyperlink"/>
            <w:noProof/>
          </w:rPr>
          <w:t>Preparation of the draft Program</w:t>
        </w:r>
        <w:r w:rsidR="004430A1">
          <w:rPr>
            <w:noProof/>
            <w:webHidden/>
          </w:rPr>
          <w:tab/>
        </w:r>
        <w:r>
          <w:rPr>
            <w:noProof/>
            <w:webHidden/>
          </w:rPr>
          <w:fldChar w:fldCharType="begin"/>
        </w:r>
        <w:r w:rsidR="004430A1">
          <w:rPr>
            <w:noProof/>
            <w:webHidden/>
          </w:rPr>
          <w:instrText xml:space="preserve"> PAGEREF _Toc321991192 \h </w:instrText>
        </w:r>
        <w:r>
          <w:rPr>
            <w:noProof/>
            <w:webHidden/>
          </w:rPr>
        </w:r>
        <w:r>
          <w:rPr>
            <w:noProof/>
            <w:webHidden/>
          </w:rPr>
          <w:fldChar w:fldCharType="separate"/>
        </w:r>
        <w:r w:rsidR="004430A1">
          <w:rPr>
            <w:noProof/>
            <w:webHidden/>
          </w:rPr>
          <w:t>19</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3" w:history="1">
        <w:r w:rsidR="004430A1" w:rsidRPr="005048AE">
          <w:rPr>
            <w:rStyle w:val="Hyperlink"/>
            <w:noProof/>
          </w:rPr>
          <w:t>Draft strategic assessment report</w:t>
        </w:r>
        <w:r w:rsidR="004430A1">
          <w:rPr>
            <w:noProof/>
            <w:webHidden/>
          </w:rPr>
          <w:tab/>
        </w:r>
        <w:r>
          <w:rPr>
            <w:noProof/>
            <w:webHidden/>
          </w:rPr>
          <w:fldChar w:fldCharType="begin"/>
        </w:r>
        <w:r w:rsidR="004430A1">
          <w:rPr>
            <w:noProof/>
            <w:webHidden/>
          </w:rPr>
          <w:instrText xml:space="preserve"> PAGEREF _Toc321991193 \h </w:instrText>
        </w:r>
        <w:r>
          <w:rPr>
            <w:noProof/>
            <w:webHidden/>
          </w:rPr>
        </w:r>
        <w:r>
          <w:rPr>
            <w:noProof/>
            <w:webHidden/>
          </w:rPr>
          <w:fldChar w:fldCharType="separate"/>
        </w:r>
        <w:r w:rsidR="004430A1">
          <w:rPr>
            <w:noProof/>
            <w:webHidden/>
          </w:rPr>
          <w:t>20</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4" w:history="1">
        <w:r w:rsidR="004430A1" w:rsidRPr="005048AE">
          <w:rPr>
            <w:rStyle w:val="Hyperlink"/>
            <w:noProof/>
          </w:rPr>
          <w:t>Public consultation</w:t>
        </w:r>
        <w:r w:rsidR="004430A1">
          <w:rPr>
            <w:noProof/>
            <w:webHidden/>
          </w:rPr>
          <w:tab/>
        </w:r>
        <w:r>
          <w:rPr>
            <w:noProof/>
            <w:webHidden/>
          </w:rPr>
          <w:fldChar w:fldCharType="begin"/>
        </w:r>
        <w:r w:rsidR="004430A1">
          <w:rPr>
            <w:noProof/>
            <w:webHidden/>
          </w:rPr>
          <w:instrText xml:space="preserve"> PAGEREF _Toc321991194 \h </w:instrText>
        </w:r>
        <w:r>
          <w:rPr>
            <w:noProof/>
            <w:webHidden/>
          </w:rPr>
        </w:r>
        <w:r>
          <w:rPr>
            <w:noProof/>
            <w:webHidden/>
          </w:rPr>
          <w:fldChar w:fldCharType="separate"/>
        </w:r>
        <w:r w:rsidR="004430A1">
          <w:rPr>
            <w:noProof/>
            <w:webHidden/>
          </w:rPr>
          <w:t>20</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5" w:history="1">
        <w:r w:rsidR="004430A1" w:rsidRPr="005048AE">
          <w:rPr>
            <w:rStyle w:val="Hyperlink"/>
            <w:noProof/>
          </w:rPr>
          <w:t>Submission of the final documents</w:t>
        </w:r>
        <w:r w:rsidR="004430A1">
          <w:rPr>
            <w:noProof/>
            <w:webHidden/>
          </w:rPr>
          <w:tab/>
        </w:r>
        <w:r>
          <w:rPr>
            <w:noProof/>
            <w:webHidden/>
          </w:rPr>
          <w:fldChar w:fldCharType="begin"/>
        </w:r>
        <w:r w:rsidR="004430A1">
          <w:rPr>
            <w:noProof/>
            <w:webHidden/>
          </w:rPr>
          <w:instrText xml:space="preserve"> PAGEREF _Toc321991195 \h </w:instrText>
        </w:r>
        <w:r>
          <w:rPr>
            <w:noProof/>
            <w:webHidden/>
          </w:rPr>
        </w:r>
        <w:r>
          <w:rPr>
            <w:noProof/>
            <w:webHidden/>
          </w:rPr>
          <w:fldChar w:fldCharType="separate"/>
        </w:r>
        <w:r w:rsidR="004430A1">
          <w:rPr>
            <w:noProof/>
            <w:webHidden/>
          </w:rPr>
          <w:t>21</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6" w:history="1">
        <w:r w:rsidR="004430A1" w:rsidRPr="005048AE">
          <w:rPr>
            <w:rStyle w:val="Hyperlink"/>
            <w:noProof/>
          </w:rPr>
          <w:t>Program endorsement</w:t>
        </w:r>
        <w:r w:rsidR="004430A1">
          <w:rPr>
            <w:noProof/>
            <w:webHidden/>
          </w:rPr>
          <w:tab/>
        </w:r>
        <w:r>
          <w:rPr>
            <w:noProof/>
            <w:webHidden/>
          </w:rPr>
          <w:fldChar w:fldCharType="begin"/>
        </w:r>
        <w:r w:rsidR="004430A1">
          <w:rPr>
            <w:noProof/>
            <w:webHidden/>
          </w:rPr>
          <w:instrText xml:space="preserve"> PAGEREF _Toc321991196 \h </w:instrText>
        </w:r>
        <w:r>
          <w:rPr>
            <w:noProof/>
            <w:webHidden/>
          </w:rPr>
        </w:r>
        <w:r>
          <w:rPr>
            <w:noProof/>
            <w:webHidden/>
          </w:rPr>
          <w:fldChar w:fldCharType="separate"/>
        </w:r>
        <w:r w:rsidR="004430A1">
          <w:rPr>
            <w:noProof/>
            <w:webHidden/>
          </w:rPr>
          <w:t>22</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7" w:history="1">
        <w:r w:rsidR="004430A1" w:rsidRPr="005048AE">
          <w:rPr>
            <w:rStyle w:val="Hyperlink"/>
            <w:noProof/>
          </w:rPr>
          <w:t>Approval of actions</w:t>
        </w:r>
        <w:r w:rsidR="004430A1">
          <w:rPr>
            <w:noProof/>
            <w:webHidden/>
          </w:rPr>
          <w:tab/>
        </w:r>
        <w:r>
          <w:rPr>
            <w:noProof/>
            <w:webHidden/>
          </w:rPr>
          <w:fldChar w:fldCharType="begin"/>
        </w:r>
        <w:r w:rsidR="004430A1">
          <w:rPr>
            <w:noProof/>
            <w:webHidden/>
          </w:rPr>
          <w:instrText xml:space="preserve"> PAGEREF _Toc321991197 \h </w:instrText>
        </w:r>
        <w:r>
          <w:rPr>
            <w:noProof/>
            <w:webHidden/>
          </w:rPr>
        </w:r>
        <w:r>
          <w:rPr>
            <w:noProof/>
            <w:webHidden/>
          </w:rPr>
          <w:fldChar w:fldCharType="separate"/>
        </w:r>
        <w:r w:rsidR="004430A1">
          <w:rPr>
            <w:noProof/>
            <w:webHidden/>
          </w:rPr>
          <w:t>22</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8" w:history="1">
        <w:r w:rsidR="004430A1" w:rsidRPr="005048AE">
          <w:rPr>
            <w:rStyle w:val="Hyperlink"/>
            <w:noProof/>
          </w:rPr>
          <w:t>Implementation of the Program</w:t>
        </w:r>
        <w:r w:rsidR="004430A1">
          <w:rPr>
            <w:noProof/>
            <w:webHidden/>
          </w:rPr>
          <w:tab/>
        </w:r>
        <w:r>
          <w:rPr>
            <w:noProof/>
            <w:webHidden/>
          </w:rPr>
          <w:fldChar w:fldCharType="begin"/>
        </w:r>
        <w:r w:rsidR="004430A1">
          <w:rPr>
            <w:noProof/>
            <w:webHidden/>
          </w:rPr>
          <w:instrText xml:space="preserve"> PAGEREF _Toc321991198 \h </w:instrText>
        </w:r>
        <w:r>
          <w:rPr>
            <w:noProof/>
            <w:webHidden/>
          </w:rPr>
        </w:r>
        <w:r>
          <w:rPr>
            <w:noProof/>
            <w:webHidden/>
          </w:rPr>
          <w:fldChar w:fldCharType="separate"/>
        </w:r>
        <w:r w:rsidR="004430A1">
          <w:rPr>
            <w:noProof/>
            <w:webHidden/>
          </w:rPr>
          <w:t>23</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199" w:history="1">
        <w:r w:rsidR="004430A1" w:rsidRPr="005048AE">
          <w:rPr>
            <w:rStyle w:val="Hyperlink"/>
            <w:noProof/>
          </w:rPr>
          <w:t>Compliance with the Program</w:t>
        </w:r>
        <w:r w:rsidR="004430A1">
          <w:rPr>
            <w:noProof/>
            <w:webHidden/>
          </w:rPr>
          <w:tab/>
        </w:r>
        <w:r>
          <w:rPr>
            <w:noProof/>
            <w:webHidden/>
          </w:rPr>
          <w:fldChar w:fldCharType="begin"/>
        </w:r>
        <w:r w:rsidR="004430A1">
          <w:rPr>
            <w:noProof/>
            <w:webHidden/>
          </w:rPr>
          <w:instrText xml:space="preserve"> PAGEREF _Toc321991199 \h </w:instrText>
        </w:r>
        <w:r>
          <w:rPr>
            <w:noProof/>
            <w:webHidden/>
          </w:rPr>
        </w:r>
        <w:r>
          <w:rPr>
            <w:noProof/>
            <w:webHidden/>
          </w:rPr>
          <w:fldChar w:fldCharType="separate"/>
        </w:r>
        <w:r w:rsidR="004430A1">
          <w:rPr>
            <w:noProof/>
            <w:webHidden/>
          </w:rPr>
          <w:t>23</w:t>
        </w:r>
        <w:r>
          <w:rPr>
            <w:noProof/>
            <w:webHidden/>
          </w:rPr>
          <w:fldChar w:fldCharType="end"/>
        </w:r>
      </w:hyperlink>
    </w:p>
    <w:p w:rsidR="004430A1" w:rsidRDefault="00D079C7">
      <w:pPr>
        <w:pStyle w:val="TOC1"/>
        <w:tabs>
          <w:tab w:val="right" w:pos="8681"/>
        </w:tabs>
        <w:rPr>
          <w:rFonts w:asciiTheme="minorHAnsi" w:eastAsiaTheme="minorEastAsia" w:hAnsiTheme="minorHAnsi" w:cstheme="minorBidi"/>
          <w:b w:val="0"/>
          <w:noProof/>
          <w:sz w:val="22"/>
          <w:lang w:eastAsia="en-AU"/>
        </w:rPr>
      </w:pPr>
      <w:hyperlink w:anchor="_Toc321991200" w:history="1">
        <w:r w:rsidR="004430A1" w:rsidRPr="005048AE">
          <w:rPr>
            <w:rStyle w:val="Hyperlink"/>
            <w:noProof/>
          </w:rPr>
          <w:t>Ingredients for success</w:t>
        </w:r>
        <w:r w:rsidR="004430A1">
          <w:rPr>
            <w:noProof/>
            <w:webHidden/>
          </w:rPr>
          <w:tab/>
        </w:r>
        <w:r>
          <w:rPr>
            <w:noProof/>
            <w:webHidden/>
          </w:rPr>
          <w:fldChar w:fldCharType="begin"/>
        </w:r>
        <w:r w:rsidR="004430A1">
          <w:rPr>
            <w:noProof/>
            <w:webHidden/>
          </w:rPr>
          <w:instrText xml:space="preserve"> PAGEREF _Toc321991200 \h </w:instrText>
        </w:r>
        <w:r>
          <w:rPr>
            <w:noProof/>
            <w:webHidden/>
          </w:rPr>
        </w:r>
        <w:r>
          <w:rPr>
            <w:noProof/>
            <w:webHidden/>
          </w:rPr>
          <w:fldChar w:fldCharType="separate"/>
        </w:r>
        <w:r w:rsidR="004430A1">
          <w:rPr>
            <w:noProof/>
            <w:webHidden/>
          </w:rPr>
          <w:t>25</w:t>
        </w:r>
        <w:r>
          <w:rPr>
            <w:noProof/>
            <w:webHidden/>
          </w:rPr>
          <w:fldChar w:fldCharType="end"/>
        </w:r>
      </w:hyperlink>
    </w:p>
    <w:p w:rsidR="004430A1" w:rsidRDefault="00D079C7">
      <w:pPr>
        <w:pStyle w:val="TOC1"/>
        <w:tabs>
          <w:tab w:val="right" w:pos="8681"/>
        </w:tabs>
        <w:rPr>
          <w:rFonts w:asciiTheme="minorHAnsi" w:eastAsiaTheme="minorEastAsia" w:hAnsiTheme="minorHAnsi" w:cstheme="minorBidi"/>
          <w:b w:val="0"/>
          <w:noProof/>
          <w:sz w:val="22"/>
          <w:lang w:eastAsia="en-AU"/>
        </w:rPr>
      </w:pPr>
      <w:hyperlink w:anchor="_Toc321991201" w:history="1">
        <w:r w:rsidR="004430A1">
          <w:rPr>
            <w:rStyle w:val="Hyperlink"/>
            <w:noProof/>
          </w:rPr>
          <w:t>F</w:t>
        </w:r>
        <w:r w:rsidR="004430A1" w:rsidRPr="005048AE">
          <w:rPr>
            <w:rStyle w:val="Hyperlink"/>
            <w:noProof/>
          </w:rPr>
          <w:t>undamentals</w:t>
        </w:r>
        <w:r w:rsidR="004430A1">
          <w:rPr>
            <w:noProof/>
            <w:webHidden/>
          </w:rPr>
          <w:tab/>
        </w:r>
        <w:r>
          <w:rPr>
            <w:noProof/>
            <w:webHidden/>
          </w:rPr>
          <w:fldChar w:fldCharType="begin"/>
        </w:r>
        <w:r w:rsidR="004430A1">
          <w:rPr>
            <w:noProof/>
            <w:webHidden/>
          </w:rPr>
          <w:instrText xml:space="preserve"> PAGEREF _Toc321991201 \h </w:instrText>
        </w:r>
        <w:r>
          <w:rPr>
            <w:noProof/>
            <w:webHidden/>
          </w:rPr>
        </w:r>
        <w:r>
          <w:rPr>
            <w:noProof/>
            <w:webHidden/>
          </w:rPr>
          <w:fldChar w:fldCharType="separate"/>
        </w:r>
        <w:r w:rsidR="004430A1">
          <w:rPr>
            <w:noProof/>
            <w:webHidden/>
          </w:rPr>
          <w:t>26</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202" w:history="1">
        <w:r w:rsidR="004430A1" w:rsidRPr="005048AE">
          <w:rPr>
            <w:rStyle w:val="Hyperlink"/>
            <w:noProof/>
          </w:rPr>
          <w:t>Data</w:t>
        </w:r>
        <w:r w:rsidR="004430A1">
          <w:rPr>
            <w:noProof/>
            <w:webHidden/>
          </w:rPr>
          <w:tab/>
        </w:r>
        <w:r>
          <w:rPr>
            <w:noProof/>
            <w:webHidden/>
          </w:rPr>
          <w:fldChar w:fldCharType="begin"/>
        </w:r>
        <w:r w:rsidR="004430A1">
          <w:rPr>
            <w:noProof/>
            <w:webHidden/>
          </w:rPr>
          <w:instrText xml:space="preserve"> PAGEREF _Toc321991202 \h </w:instrText>
        </w:r>
        <w:r>
          <w:rPr>
            <w:noProof/>
            <w:webHidden/>
          </w:rPr>
        </w:r>
        <w:r>
          <w:rPr>
            <w:noProof/>
            <w:webHidden/>
          </w:rPr>
          <w:fldChar w:fldCharType="separate"/>
        </w:r>
        <w:r w:rsidR="004430A1">
          <w:rPr>
            <w:noProof/>
            <w:webHidden/>
          </w:rPr>
          <w:t>26</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203" w:history="1">
        <w:r w:rsidR="004430A1" w:rsidRPr="005048AE">
          <w:rPr>
            <w:rStyle w:val="Hyperlink"/>
            <w:noProof/>
          </w:rPr>
          <w:t>Funding and resources for the assessment process</w:t>
        </w:r>
        <w:r w:rsidR="004430A1">
          <w:rPr>
            <w:noProof/>
            <w:webHidden/>
          </w:rPr>
          <w:tab/>
        </w:r>
        <w:r>
          <w:rPr>
            <w:noProof/>
            <w:webHidden/>
          </w:rPr>
          <w:fldChar w:fldCharType="begin"/>
        </w:r>
        <w:r w:rsidR="004430A1">
          <w:rPr>
            <w:noProof/>
            <w:webHidden/>
          </w:rPr>
          <w:instrText xml:space="preserve"> PAGEREF _Toc321991203 \h </w:instrText>
        </w:r>
        <w:r>
          <w:rPr>
            <w:noProof/>
            <w:webHidden/>
          </w:rPr>
        </w:r>
        <w:r>
          <w:rPr>
            <w:noProof/>
            <w:webHidden/>
          </w:rPr>
          <w:fldChar w:fldCharType="separate"/>
        </w:r>
        <w:r w:rsidR="004430A1">
          <w:rPr>
            <w:noProof/>
            <w:webHidden/>
          </w:rPr>
          <w:t>27</w:t>
        </w:r>
        <w:r>
          <w:rPr>
            <w:noProof/>
            <w:webHidden/>
          </w:rPr>
          <w:fldChar w:fldCharType="end"/>
        </w:r>
      </w:hyperlink>
    </w:p>
    <w:p w:rsidR="004430A1" w:rsidRDefault="00D079C7">
      <w:pPr>
        <w:pStyle w:val="TOC2"/>
        <w:tabs>
          <w:tab w:val="right" w:pos="8681"/>
        </w:tabs>
        <w:rPr>
          <w:rFonts w:asciiTheme="minorHAnsi" w:eastAsiaTheme="minorEastAsia" w:hAnsiTheme="minorHAnsi" w:cstheme="minorBidi"/>
          <w:noProof/>
          <w:sz w:val="22"/>
          <w:lang w:eastAsia="en-AU"/>
        </w:rPr>
      </w:pPr>
      <w:hyperlink w:anchor="_Toc321991204" w:history="1">
        <w:r w:rsidR="004430A1" w:rsidRPr="005048AE">
          <w:rPr>
            <w:rStyle w:val="Hyperlink"/>
            <w:noProof/>
          </w:rPr>
          <w:t>Governance arrangements</w:t>
        </w:r>
        <w:r w:rsidR="004430A1">
          <w:rPr>
            <w:noProof/>
            <w:webHidden/>
          </w:rPr>
          <w:tab/>
        </w:r>
        <w:r>
          <w:rPr>
            <w:noProof/>
            <w:webHidden/>
          </w:rPr>
          <w:fldChar w:fldCharType="begin"/>
        </w:r>
        <w:r w:rsidR="004430A1">
          <w:rPr>
            <w:noProof/>
            <w:webHidden/>
          </w:rPr>
          <w:instrText xml:space="preserve"> PAGEREF _Toc321991204 \h </w:instrText>
        </w:r>
        <w:r>
          <w:rPr>
            <w:noProof/>
            <w:webHidden/>
          </w:rPr>
        </w:r>
        <w:r>
          <w:rPr>
            <w:noProof/>
            <w:webHidden/>
          </w:rPr>
          <w:fldChar w:fldCharType="separate"/>
        </w:r>
        <w:r w:rsidR="004430A1">
          <w:rPr>
            <w:noProof/>
            <w:webHidden/>
          </w:rPr>
          <w:t>27</w:t>
        </w:r>
        <w:r>
          <w:rPr>
            <w:noProof/>
            <w:webHidden/>
          </w:rPr>
          <w:fldChar w:fldCharType="end"/>
        </w:r>
      </w:hyperlink>
    </w:p>
    <w:p w:rsidR="004430A1" w:rsidRDefault="00D079C7">
      <w:pPr>
        <w:pStyle w:val="TOC1"/>
        <w:tabs>
          <w:tab w:val="right" w:pos="8681"/>
        </w:tabs>
        <w:rPr>
          <w:rFonts w:asciiTheme="minorHAnsi" w:eastAsiaTheme="minorEastAsia" w:hAnsiTheme="minorHAnsi" w:cstheme="minorBidi"/>
          <w:b w:val="0"/>
          <w:noProof/>
          <w:sz w:val="22"/>
          <w:lang w:eastAsia="en-AU"/>
        </w:rPr>
      </w:pPr>
      <w:hyperlink w:anchor="_Toc321991205" w:history="1">
        <w:r w:rsidR="004430A1" w:rsidRPr="005048AE">
          <w:rPr>
            <w:rStyle w:val="Hyperlink"/>
            <w:noProof/>
          </w:rPr>
          <w:t>Appendix A —</w:t>
        </w:r>
        <w:r w:rsidR="004430A1">
          <w:rPr>
            <w:rStyle w:val="Hyperlink"/>
            <w:noProof/>
          </w:rPr>
          <w:t xml:space="preserve"> </w:t>
        </w:r>
        <w:r w:rsidR="004430A1" w:rsidRPr="004430A1">
          <w:rPr>
            <w:rStyle w:val="Hyperlink"/>
            <w:noProof/>
          </w:rPr>
          <w:t>Program document structure</w:t>
        </w:r>
        <w:r w:rsidR="004430A1">
          <w:rPr>
            <w:noProof/>
            <w:webHidden/>
          </w:rPr>
          <w:tab/>
        </w:r>
        <w:r>
          <w:rPr>
            <w:noProof/>
            <w:webHidden/>
          </w:rPr>
          <w:fldChar w:fldCharType="begin"/>
        </w:r>
        <w:r w:rsidR="004430A1">
          <w:rPr>
            <w:noProof/>
            <w:webHidden/>
          </w:rPr>
          <w:instrText xml:space="preserve"> PAGEREF _Toc321991205 \h </w:instrText>
        </w:r>
        <w:r>
          <w:rPr>
            <w:noProof/>
            <w:webHidden/>
          </w:rPr>
        </w:r>
        <w:r>
          <w:rPr>
            <w:noProof/>
            <w:webHidden/>
          </w:rPr>
          <w:fldChar w:fldCharType="separate"/>
        </w:r>
        <w:r w:rsidR="004430A1">
          <w:rPr>
            <w:noProof/>
            <w:webHidden/>
          </w:rPr>
          <w:t>28</w:t>
        </w:r>
        <w:r>
          <w:rPr>
            <w:noProof/>
            <w:webHidden/>
          </w:rPr>
          <w:fldChar w:fldCharType="end"/>
        </w:r>
      </w:hyperlink>
    </w:p>
    <w:p w:rsidR="004430A1" w:rsidRDefault="00D079C7">
      <w:pPr>
        <w:pStyle w:val="TOC1"/>
        <w:tabs>
          <w:tab w:val="right" w:pos="8681"/>
        </w:tabs>
        <w:rPr>
          <w:rFonts w:asciiTheme="minorHAnsi" w:eastAsiaTheme="minorEastAsia" w:hAnsiTheme="minorHAnsi" w:cstheme="minorBidi"/>
          <w:b w:val="0"/>
          <w:noProof/>
          <w:sz w:val="22"/>
          <w:lang w:eastAsia="en-AU"/>
        </w:rPr>
      </w:pPr>
      <w:hyperlink w:anchor="_Toc321991207" w:history="1">
        <w:r w:rsidR="004430A1" w:rsidRPr="005048AE">
          <w:rPr>
            <w:rStyle w:val="Hyperlink"/>
            <w:noProof/>
          </w:rPr>
          <w:t>Appendix B —</w:t>
        </w:r>
        <w:r w:rsidR="004430A1">
          <w:rPr>
            <w:rStyle w:val="Hyperlink"/>
            <w:noProof/>
          </w:rPr>
          <w:t xml:space="preserve"> </w:t>
        </w:r>
        <w:r w:rsidR="004430A1" w:rsidRPr="004430A1">
          <w:rPr>
            <w:rStyle w:val="Hyperlink"/>
            <w:noProof/>
          </w:rPr>
          <w:t>Strategic assessment report structure</w:t>
        </w:r>
        <w:r w:rsidR="004430A1">
          <w:rPr>
            <w:noProof/>
            <w:webHidden/>
          </w:rPr>
          <w:tab/>
        </w:r>
        <w:r>
          <w:rPr>
            <w:noProof/>
            <w:webHidden/>
          </w:rPr>
          <w:fldChar w:fldCharType="begin"/>
        </w:r>
        <w:r w:rsidR="004430A1">
          <w:rPr>
            <w:noProof/>
            <w:webHidden/>
          </w:rPr>
          <w:instrText xml:space="preserve"> PAGEREF _Toc321991207 \h </w:instrText>
        </w:r>
        <w:r>
          <w:rPr>
            <w:noProof/>
            <w:webHidden/>
          </w:rPr>
        </w:r>
        <w:r>
          <w:rPr>
            <w:noProof/>
            <w:webHidden/>
          </w:rPr>
          <w:fldChar w:fldCharType="separate"/>
        </w:r>
        <w:r w:rsidR="004430A1">
          <w:rPr>
            <w:noProof/>
            <w:webHidden/>
          </w:rPr>
          <w:t>29</w:t>
        </w:r>
        <w:r>
          <w:rPr>
            <w:noProof/>
            <w:webHidden/>
          </w:rPr>
          <w:fldChar w:fldCharType="end"/>
        </w:r>
      </w:hyperlink>
    </w:p>
    <w:p w:rsidR="0039603B" w:rsidRDefault="00D079C7">
      <w:pPr>
        <w:spacing w:before="0" w:after="0" w:line="240" w:lineRule="auto"/>
      </w:pPr>
      <w:r>
        <w:fldChar w:fldCharType="end"/>
      </w:r>
      <w:r w:rsidR="0039603B">
        <w:br w:type="page"/>
      </w:r>
    </w:p>
    <w:p w:rsidR="00A246C2" w:rsidRDefault="00E03055" w:rsidP="0039603B">
      <w:pPr>
        <w:pStyle w:val="Heading1"/>
      </w:pPr>
      <w:bookmarkStart w:id="1" w:name="_Toc321991181"/>
      <w:r>
        <w:lastRenderedPageBreak/>
        <w:t>Introduction</w:t>
      </w:r>
      <w:bookmarkEnd w:id="1"/>
    </w:p>
    <w:p w:rsidR="0039603B" w:rsidRPr="0039603B" w:rsidRDefault="0039603B" w:rsidP="0039603B">
      <w:pPr>
        <w:rPr>
          <w:lang w:val="en-US"/>
        </w:rPr>
      </w:pPr>
      <w:r w:rsidRPr="0039603B">
        <w:rPr>
          <w:lang w:val="en-US"/>
        </w:rPr>
        <w:t>The purpose of this guide is to explain the strategic assessment process under the Australian Government’s national environment law—the Environment Protection and Biodiversity Conservation Act 1999 (EPBC Act).</w:t>
      </w:r>
    </w:p>
    <w:p w:rsidR="0039603B" w:rsidRPr="0039603B" w:rsidRDefault="0039603B" w:rsidP="0039603B">
      <w:pPr>
        <w:rPr>
          <w:lang w:val="en-US"/>
        </w:rPr>
      </w:pPr>
      <w:r w:rsidRPr="0039603B">
        <w:rPr>
          <w:lang w:val="en-US"/>
        </w:rPr>
        <w:t>Strategic assessments are a landscape scale assessment and unlike project-by-project assessments, which look at individual actions (such as a port or a mine), they can consider a much broader set of issues. For example, a large urban growth area that will be developed over many years or a fire management policy across a broad landscape.</w:t>
      </w:r>
    </w:p>
    <w:p w:rsidR="0039603B" w:rsidRPr="0039603B" w:rsidRDefault="0039603B" w:rsidP="0039603B">
      <w:pPr>
        <w:rPr>
          <w:lang w:val="en-US"/>
        </w:rPr>
      </w:pPr>
      <w:r w:rsidRPr="0039603B">
        <w:rPr>
          <w:lang w:val="en-US"/>
        </w:rPr>
        <w:t>This guide:</w:t>
      </w:r>
    </w:p>
    <w:p w:rsidR="0039603B" w:rsidRPr="0039603B" w:rsidRDefault="0039603B" w:rsidP="0039603B">
      <w:pPr>
        <w:pStyle w:val="ListBullet"/>
        <w:rPr>
          <w:lang w:val="en-US"/>
        </w:rPr>
      </w:pPr>
      <w:r w:rsidRPr="0039603B">
        <w:rPr>
          <w:lang w:val="en-US"/>
        </w:rPr>
        <w:t>provides an introduction to national environment law and strategic assessments</w:t>
      </w:r>
    </w:p>
    <w:p w:rsidR="0039603B" w:rsidRPr="0039603B" w:rsidRDefault="0039603B" w:rsidP="0039603B">
      <w:pPr>
        <w:pStyle w:val="ListBullet"/>
        <w:rPr>
          <w:lang w:val="en-US"/>
        </w:rPr>
      </w:pPr>
      <w:r w:rsidRPr="0039603B">
        <w:rPr>
          <w:lang w:val="en-US"/>
        </w:rPr>
        <w:t>outlines the environmental and planning outcomes that can be achieved</w:t>
      </w:r>
    </w:p>
    <w:p w:rsidR="0039603B" w:rsidRPr="0039603B" w:rsidRDefault="0039603B" w:rsidP="0039603B">
      <w:pPr>
        <w:pStyle w:val="ListBullet"/>
        <w:rPr>
          <w:lang w:val="en-US"/>
        </w:rPr>
      </w:pPr>
      <w:r w:rsidRPr="0039603B">
        <w:rPr>
          <w:lang w:val="en-US"/>
        </w:rPr>
        <w:t>walks through the assessment process</w:t>
      </w:r>
    </w:p>
    <w:p w:rsidR="0039603B" w:rsidRPr="0039603B" w:rsidRDefault="0039603B" w:rsidP="0039603B">
      <w:pPr>
        <w:pStyle w:val="ListBullet"/>
        <w:rPr>
          <w:lang w:val="en-US"/>
        </w:rPr>
      </w:pPr>
      <w:r w:rsidRPr="0039603B">
        <w:rPr>
          <w:lang w:val="en-US"/>
        </w:rPr>
        <w:t>discusses the necessary ingredients for a successful strategic assessment</w:t>
      </w:r>
    </w:p>
    <w:p w:rsidR="0039603B" w:rsidRDefault="0039603B" w:rsidP="0039603B">
      <w:pPr>
        <w:pStyle w:val="ListBullet"/>
        <w:rPr>
          <w:lang w:val="en-US"/>
        </w:rPr>
      </w:pPr>
      <w:proofErr w:type="gramStart"/>
      <w:r w:rsidRPr="0039603B">
        <w:rPr>
          <w:lang w:val="en-US"/>
        </w:rPr>
        <w:t>outlines</w:t>
      </w:r>
      <w:proofErr w:type="gramEnd"/>
      <w:r w:rsidRPr="0039603B">
        <w:rPr>
          <w:lang w:val="en-US"/>
        </w:rPr>
        <w:t xml:space="preserve"> the fundamentals that need to be in place to conduct the assessment.</w:t>
      </w:r>
    </w:p>
    <w:p w:rsidR="0039603B" w:rsidRDefault="0039603B" w:rsidP="0039603B">
      <w:pPr>
        <w:pStyle w:val="Heading2"/>
        <w:rPr>
          <w:color w:val="000000"/>
          <w:lang w:val="en-US"/>
        </w:rPr>
      </w:pPr>
      <w:bookmarkStart w:id="2" w:name="_Toc321991182"/>
      <w:r>
        <w:rPr>
          <w:lang w:val="en-US"/>
        </w:rPr>
        <w:t>Environment</w:t>
      </w:r>
      <w:r>
        <w:rPr>
          <w:spacing w:val="-14"/>
          <w:lang w:val="en-US"/>
        </w:rPr>
        <w:t xml:space="preserve"> </w:t>
      </w:r>
      <w:r>
        <w:rPr>
          <w:lang w:val="en-US"/>
        </w:rPr>
        <w:t>Protection</w:t>
      </w:r>
      <w:r>
        <w:rPr>
          <w:spacing w:val="-1"/>
          <w:lang w:val="en-US"/>
        </w:rPr>
        <w:t xml:space="preserve"> </w:t>
      </w:r>
      <w:r>
        <w:rPr>
          <w:lang w:val="en-US"/>
        </w:rPr>
        <w:t>and</w:t>
      </w:r>
      <w:r>
        <w:rPr>
          <w:spacing w:val="18"/>
          <w:lang w:val="en-US"/>
        </w:rPr>
        <w:t xml:space="preserve"> </w:t>
      </w:r>
      <w:r>
        <w:rPr>
          <w:lang w:val="en-US"/>
        </w:rPr>
        <w:t>Biodiversity</w:t>
      </w:r>
      <w:r>
        <w:rPr>
          <w:spacing w:val="48"/>
          <w:lang w:val="en-US"/>
        </w:rPr>
        <w:t xml:space="preserve"> </w:t>
      </w:r>
      <w:r>
        <w:rPr>
          <w:lang w:val="en-US"/>
        </w:rPr>
        <w:t>Conservation</w:t>
      </w:r>
      <w:r>
        <w:rPr>
          <w:spacing w:val="-24"/>
          <w:lang w:val="en-US"/>
        </w:rPr>
        <w:t xml:space="preserve"> </w:t>
      </w:r>
      <w:r>
        <w:rPr>
          <w:w w:val="111"/>
          <w:lang w:val="en-US"/>
        </w:rPr>
        <w:t>Act</w:t>
      </w:r>
      <w:bookmarkEnd w:id="2"/>
    </w:p>
    <w:p w:rsidR="0039603B" w:rsidRPr="0039603B" w:rsidRDefault="0039603B" w:rsidP="0039603B">
      <w:pPr>
        <w:rPr>
          <w:lang w:val="en-US"/>
        </w:rPr>
      </w:pPr>
      <w:r w:rsidRPr="0039603B">
        <w:rPr>
          <w:lang w:val="en-US"/>
        </w:rPr>
        <w:t>The Environment Protection and Biodiversity Conservation Act 1999 (EPBC Act) is the Australian Government’s central environmental legislation. It provides a legal framework to protect and manage nationally and internationally important flora, fauna, ecological communities and heritage places - defined in the EPBC Act as matters of national environmental significance.</w:t>
      </w:r>
    </w:p>
    <w:p w:rsidR="0039603B" w:rsidRPr="0039603B" w:rsidRDefault="0039603B" w:rsidP="0039603B">
      <w:pPr>
        <w:rPr>
          <w:lang w:val="en-US"/>
        </w:rPr>
      </w:pPr>
      <w:r w:rsidRPr="0039603B">
        <w:rPr>
          <w:lang w:val="en-US"/>
        </w:rPr>
        <w:t>The eight matters of national environmental significance (MNES) are:</w:t>
      </w:r>
    </w:p>
    <w:p w:rsidR="0039603B" w:rsidRPr="0039603B" w:rsidRDefault="0039603B" w:rsidP="0039603B">
      <w:pPr>
        <w:pStyle w:val="ListBullet"/>
        <w:rPr>
          <w:lang w:val="en-US"/>
        </w:rPr>
      </w:pPr>
      <w:r w:rsidRPr="0039603B">
        <w:rPr>
          <w:lang w:val="en-US"/>
        </w:rPr>
        <w:t>world heritage properties</w:t>
      </w:r>
    </w:p>
    <w:p w:rsidR="0039603B" w:rsidRPr="0039603B" w:rsidRDefault="0039603B" w:rsidP="0039603B">
      <w:pPr>
        <w:pStyle w:val="ListBullet"/>
        <w:rPr>
          <w:lang w:val="en-US"/>
        </w:rPr>
      </w:pPr>
      <w:r w:rsidRPr="0039603B">
        <w:rPr>
          <w:lang w:val="en-US"/>
        </w:rPr>
        <w:t>national heritage places</w:t>
      </w:r>
    </w:p>
    <w:p w:rsidR="0039603B" w:rsidRPr="0039603B" w:rsidRDefault="0039603B" w:rsidP="0039603B">
      <w:pPr>
        <w:pStyle w:val="ListBullet"/>
        <w:rPr>
          <w:lang w:val="en-US"/>
        </w:rPr>
      </w:pPr>
      <w:r w:rsidRPr="0039603B">
        <w:rPr>
          <w:lang w:val="en-US"/>
        </w:rPr>
        <w:t>wetlands of international importance (often called ‘</w:t>
      </w:r>
      <w:proofErr w:type="spellStart"/>
      <w:r w:rsidRPr="0039603B">
        <w:rPr>
          <w:lang w:val="en-US"/>
        </w:rPr>
        <w:t>Ramsar</w:t>
      </w:r>
      <w:proofErr w:type="spellEnd"/>
      <w:r w:rsidRPr="0039603B">
        <w:rPr>
          <w:lang w:val="en-US"/>
        </w:rPr>
        <w:t>’ wetlands after the international</w:t>
      </w:r>
      <w:r>
        <w:rPr>
          <w:lang w:val="en-US"/>
        </w:rPr>
        <w:t xml:space="preserve"> </w:t>
      </w:r>
      <w:r w:rsidRPr="0039603B">
        <w:rPr>
          <w:lang w:val="en-US"/>
        </w:rPr>
        <w:t>treaty under which such wetlands are listed)</w:t>
      </w:r>
    </w:p>
    <w:p w:rsidR="0039603B" w:rsidRPr="0039603B" w:rsidRDefault="0039603B" w:rsidP="0039603B">
      <w:pPr>
        <w:pStyle w:val="ListBullet"/>
        <w:rPr>
          <w:lang w:val="en-US"/>
        </w:rPr>
      </w:pPr>
      <w:r w:rsidRPr="0039603B">
        <w:rPr>
          <w:lang w:val="en-US"/>
        </w:rPr>
        <w:t>nationally threatened species and ecological communities</w:t>
      </w:r>
    </w:p>
    <w:p w:rsidR="0039603B" w:rsidRPr="0039603B" w:rsidRDefault="0039603B" w:rsidP="0039603B">
      <w:pPr>
        <w:pStyle w:val="ListBullet"/>
        <w:rPr>
          <w:lang w:val="en-US"/>
        </w:rPr>
      </w:pPr>
      <w:r w:rsidRPr="0039603B">
        <w:rPr>
          <w:lang w:val="en-US"/>
        </w:rPr>
        <w:t>migratory species</w:t>
      </w:r>
    </w:p>
    <w:p w:rsidR="0039603B" w:rsidRPr="0039603B" w:rsidRDefault="0039603B" w:rsidP="0039603B">
      <w:pPr>
        <w:pStyle w:val="ListBullet"/>
        <w:rPr>
          <w:lang w:val="en-US"/>
        </w:rPr>
      </w:pPr>
      <w:r w:rsidRPr="0039603B">
        <w:rPr>
          <w:lang w:val="en-US"/>
        </w:rPr>
        <w:t>Commonwealth marine areas</w:t>
      </w:r>
    </w:p>
    <w:p w:rsidR="0039603B" w:rsidRPr="0039603B" w:rsidRDefault="0039603B" w:rsidP="0039603B">
      <w:pPr>
        <w:pStyle w:val="ListBullet"/>
        <w:rPr>
          <w:lang w:val="en-US"/>
        </w:rPr>
      </w:pPr>
      <w:r w:rsidRPr="0039603B">
        <w:rPr>
          <w:lang w:val="en-US"/>
        </w:rPr>
        <w:t>the Great Barrier Reef Marine Park</w:t>
      </w:r>
    </w:p>
    <w:p w:rsidR="0039603B" w:rsidRDefault="0039603B" w:rsidP="0039603B">
      <w:pPr>
        <w:pStyle w:val="ListBullet"/>
        <w:rPr>
          <w:lang w:val="en-US"/>
        </w:rPr>
      </w:pPr>
      <w:r w:rsidRPr="0039603B">
        <w:rPr>
          <w:lang w:val="en-US"/>
        </w:rPr>
        <w:t>nuclear actions (including uranium mining)</w:t>
      </w:r>
    </w:p>
    <w:p w:rsidR="00CF4B02" w:rsidRPr="00624314" w:rsidRDefault="00CF4B02" w:rsidP="00CF4B02">
      <w:pPr>
        <w:pStyle w:val="ListBullet"/>
      </w:pPr>
      <w:proofErr w:type="gramStart"/>
      <w:r w:rsidRPr="00624314">
        <w:t>a</w:t>
      </w:r>
      <w:proofErr w:type="gramEnd"/>
      <w:r w:rsidRPr="00624314">
        <w:t xml:space="preserve"> water resource, in relation to coal seam gas development and large coal mining development.</w:t>
      </w:r>
    </w:p>
    <w:p w:rsidR="000F7A41" w:rsidRPr="0039603B" w:rsidRDefault="000F7A41" w:rsidP="000F7A41">
      <w:pPr>
        <w:pStyle w:val="ListBullet"/>
        <w:numPr>
          <w:ilvl w:val="0"/>
          <w:numId w:val="0"/>
        </w:numPr>
        <w:rPr>
          <w:lang w:val="en-US"/>
        </w:rPr>
      </w:pPr>
    </w:p>
    <w:p w:rsidR="00A52BEF" w:rsidRDefault="0039603B" w:rsidP="0039603B">
      <w:pPr>
        <w:rPr>
          <w:lang w:val="en-US"/>
        </w:rPr>
        <w:sectPr w:rsidR="00A52BEF" w:rsidSect="00A246C2">
          <w:pgSz w:w="11906" w:h="16838" w:code="9"/>
          <w:pgMar w:top="2081" w:right="1418" w:bottom="1418" w:left="1797" w:header="425" w:footer="680" w:gutter="0"/>
          <w:cols w:space="708"/>
          <w:titlePg/>
          <w:docGrid w:linePitch="360"/>
        </w:sectPr>
      </w:pPr>
      <w:r w:rsidRPr="0039603B">
        <w:rPr>
          <w:lang w:val="en-US"/>
        </w:rPr>
        <w:t xml:space="preserve">The EPBC Act also regulates the </w:t>
      </w:r>
      <w:proofErr w:type="spellStart"/>
      <w:r w:rsidRPr="0039603B">
        <w:rPr>
          <w:lang w:val="en-US"/>
        </w:rPr>
        <w:t>behaviour</w:t>
      </w:r>
      <w:proofErr w:type="spellEnd"/>
      <w:r w:rsidRPr="0039603B">
        <w:rPr>
          <w:lang w:val="en-US"/>
        </w:rPr>
        <w:t xml:space="preserve"> of Commonwealth agencies and actions that occur on Commonwealth land where there may be a significant impact on the environment (even if that significant impact is not on one of the eight MNES).</w:t>
      </w:r>
    </w:p>
    <w:p w:rsidR="00A52BEF" w:rsidRPr="00A52BEF" w:rsidRDefault="00A52BEF" w:rsidP="00A52BEF">
      <w:pPr>
        <w:rPr>
          <w:lang w:val="en-US"/>
        </w:rPr>
      </w:pPr>
      <w:r w:rsidRPr="00A52BEF">
        <w:rPr>
          <w:lang w:val="en-US"/>
        </w:rPr>
        <w:lastRenderedPageBreak/>
        <w:t>The federal environment department administers the EPBC Act. This is currently the Australian Government Department of Sustainability, Environment, Water, Population and Communities (the department or SEWPAC).</w:t>
      </w:r>
    </w:p>
    <w:p w:rsidR="00A52BEF" w:rsidRPr="00A52BEF" w:rsidRDefault="00A52BEF" w:rsidP="00A52BEF">
      <w:pPr>
        <w:rPr>
          <w:lang w:val="en-US"/>
        </w:rPr>
      </w:pPr>
      <w:r w:rsidRPr="00A52BEF">
        <w:rPr>
          <w:lang w:val="en-US"/>
        </w:rPr>
        <w:t>The federal environment minister (the minister) is the decision maker in relation to strategic assessments.</w:t>
      </w:r>
    </w:p>
    <w:p w:rsidR="00A52BEF" w:rsidRPr="00A52BEF" w:rsidRDefault="00A52BEF" w:rsidP="00A52BEF">
      <w:pPr>
        <w:rPr>
          <w:lang w:val="en-US"/>
        </w:rPr>
      </w:pPr>
      <w:r w:rsidRPr="00A52BEF">
        <w:rPr>
          <w:lang w:val="en-US"/>
        </w:rPr>
        <w:t>Any new proposal or development that is likely to have a significant impact on MNES must be approved by the minister.</w:t>
      </w:r>
    </w:p>
    <w:p w:rsidR="00A52BEF" w:rsidRPr="00A52BEF" w:rsidRDefault="00A52BEF" w:rsidP="00A52BEF">
      <w:pPr>
        <w:rPr>
          <w:lang w:val="en-US"/>
        </w:rPr>
      </w:pPr>
      <w:r w:rsidRPr="00A52BEF">
        <w:rPr>
          <w:lang w:val="en-US"/>
        </w:rPr>
        <w:t>The EPBC Act refers to a new proposal or development as an ‘action’.</w:t>
      </w:r>
    </w:p>
    <w:p w:rsidR="00A52BEF" w:rsidRPr="00A52BEF" w:rsidRDefault="00A52BEF" w:rsidP="00A52BEF">
      <w:pPr>
        <w:rPr>
          <w:lang w:val="en-US"/>
        </w:rPr>
      </w:pPr>
      <w:r w:rsidRPr="00A52BEF">
        <w:rPr>
          <w:lang w:val="en-US"/>
        </w:rPr>
        <w:t>Unless stated otherwise the definitions and terms in the EPBC Act apply to this guide.</w:t>
      </w:r>
    </w:p>
    <w:p w:rsidR="00A52BEF" w:rsidRPr="00A52BEF" w:rsidRDefault="00A52BEF" w:rsidP="00A52BEF">
      <w:pPr>
        <w:pStyle w:val="Heading2"/>
        <w:rPr>
          <w:lang w:val="en-US"/>
        </w:rPr>
      </w:pPr>
      <w:bookmarkStart w:id="3" w:name="_Toc321991183"/>
      <w:r w:rsidRPr="00A52BEF">
        <w:rPr>
          <w:lang w:val="en-US"/>
        </w:rPr>
        <w:t>Assessment and approval pathways</w:t>
      </w:r>
      <w:bookmarkEnd w:id="3"/>
    </w:p>
    <w:p w:rsidR="00A52BEF" w:rsidRPr="00A52BEF" w:rsidRDefault="00A52BEF" w:rsidP="00A52BEF">
      <w:pPr>
        <w:rPr>
          <w:lang w:val="en-US"/>
        </w:rPr>
      </w:pPr>
      <w:r w:rsidRPr="00A52BEF">
        <w:rPr>
          <w:lang w:val="en-US"/>
        </w:rPr>
        <w:t>The EPBC Act offers two pathways to achieve approval for actions that are likely to have a significant impact on MNES. The first of those is the referral, assessment and approval process (known as project-by-project assessments). The second is the strategic assessment process. Both processes have their benefits and are appropriate for different situations.</w:t>
      </w:r>
    </w:p>
    <w:p w:rsidR="00A52BEF" w:rsidRPr="00A52BEF" w:rsidRDefault="00A52BEF" w:rsidP="00A52BEF">
      <w:pPr>
        <w:pStyle w:val="Heading3"/>
        <w:rPr>
          <w:lang w:val="en-US"/>
        </w:rPr>
      </w:pPr>
      <w:r w:rsidRPr="00A52BEF">
        <w:rPr>
          <w:lang w:val="en-US"/>
        </w:rPr>
        <w:t>Project-by-project assessments</w:t>
      </w:r>
    </w:p>
    <w:p w:rsidR="00A52BEF" w:rsidRPr="00A52BEF" w:rsidRDefault="00A52BEF" w:rsidP="00A52BEF">
      <w:pPr>
        <w:rPr>
          <w:lang w:val="en-US"/>
        </w:rPr>
      </w:pPr>
      <w:r w:rsidRPr="00A52BEF">
        <w:rPr>
          <w:lang w:val="en-US"/>
        </w:rPr>
        <w:t xml:space="preserve">Project-by-project assessments (Parts 7, 8 and 9 of the EPBC Act) consider the potential impacts of individual actions on MNES. They relate to the actions of a single proponent or developer, and provide an assessment process for one action at a time. This guide does not address project-by- project assessments any further, but information about this process is available at: </w:t>
      </w:r>
      <w:hyperlink r:id="rId18" w:history="1">
        <w:r w:rsidRPr="00A52BEF">
          <w:rPr>
            <w:rStyle w:val="Hyperlink"/>
            <w:lang w:val="en-US"/>
          </w:rPr>
          <w:t>www.environment.gov.au/epbc/assessments/strategic.html.</w:t>
        </w:r>
      </w:hyperlink>
    </w:p>
    <w:p w:rsidR="00A52BEF" w:rsidRPr="00A52BEF" w:rsidRDefault="00A52BEF" w:rsidP="00A52BEF">
      <w:pPr>
        <w:pStyle w:val="Heading3"/>
        <w:rPr>
          <w:lang w:val="en-US"/>
        </w:rPr>
      </w:pPr>
      <w:r w:rsidRPr="00A52BEF">
        <w:rPr>
          <w:lang w:val="en-US"/>
        </w:rPr>
        <w:t>Strategic assessments</w:t>
      </w:r>
    </w:p>
    <w:p w:rsidR="00A52BEF" w:rsidRPr="00A52BEF" w:rsidRDefault="00A52BEF" w:rsidP="00A52BEF">
      <w:pPr>
        <w:rPr>
          <w:lang w:val="en-US"/>
        </w:rPr>
      </w:pPr>
      <w:r w:rsidRPr="00A52BEF">
        <w:rPr>
          <w:lang w:val="en-US"/>
        </w:rPr>
        <w:t>Strategic assessments (Part 10 of the EPBC Act) offer the opportunity to look at, and potentially approve, a series of new proposals or developments (actions) over a much larger scale and timeframe (even if the developer is currently not known).</w:t>
      </w:r>
    </w:p>
    <w:p w:rsidR="00A52BEF" w:rsidRPr="00A52BEF" w:rsidRDefault="00A52BEF" w:rsidP="00A52BEF">
      <w:pPr>
        <w:rPr>
          <w:lang w:val="en-US"/>
        </w:rPr>
      </w:pPr>
      <w:r w:rsidRPr="00A52BEF">
        <w:rPr>
          <w:lang w:val="en-US"/>
        </w:rPr>
        <w:t>At a broad level, the process occurs in two steps:</w:t>
      </w:r>
    </w:p>
    <w:p w:rsidR="00A52BEF" w:rsidRPr="00A52BEF" w:rsidRDefault="00A52BEF" w:rsidP="00A52BEF">
      <w:pPr>
        <w:pStyle w:val="ListNumber"/>
        <w:rPr>
          <w:lang w:val="en-US"/>
        </w:rPr>
      </w:pPr>
      <w:r w:rsidRPr="00A52BEF">
        <w:rPr>
          <w:lang w:val="en-US"/>
        </w:rPr>
        <w:t>assessment and endorsement of a ‘policy, plan or program’ (referred to from this point as</w:t>
      </w:r>
      <w:r>
        <w:rPr>
          <w:lang w:val="en-US"/>
        </w:rPr>
        <w:t xml:space="preserve"> </w:t>
      </w:r>
      <w:r w:rsidRPr="00A52BEF">
        <w:rPr>
          <w:lang w:val="en-US"/>
        </w:rPr>
        <w:t>‘Program’)</w:t>
      </w:r>
    </w:p>
    <w:p w:rsidR="00A52BEF" w:rsidRPr="00A52BEF" w:rsidRDefault="00A52BEF" w:rsidP="00A52BEF">
      <w:pPr>
        <w:pStyle w:val="ListNumber"/>
        <w:rPr>
          <w:lang w:val="en-US"/>
        </w:rPr>
      </w:pPr>
      <w:proofErr w:type="gramStart"/>
      <w:r w:rsidRPr="00A52BEF">
        <w:rPr>
          <w:lang w:val="en-US"/>
        </w:rPr>
        <w:t>approval</w:t>
      </w:r>
      <w:proofErr w:type="gramEnd"/>
      <w:r w:rsidRPr="00A52BEF">
        <w:rPr>
          <w:lang w:val="en-US"/>
        </w:rPr>
        <w:t xml:space="preserve"> of actions (or classes of actions) that are associated with the Program. It is this second step that potentially allows development to proceed across a large area without further need for EPBC Act approval of individual developments (project-by-project assessments).</w:t>
      </w:r>
    </w:p>
    <w:p w:rsidR="00F35646" w:rsidRDefault="00A52BEF">
      <w:pPr>
        <w:spacing w:before="0" w:after="0" w:line="240" w:lineRule="auto"/>
        <w:rPr>
          <w:lang w:val="en-US"/>
        </w:rPr>
      </w:pPr>
      <w:r w:rsidRPr="00A52BEF">
        <w:rPr>
          <w:lang w:val="en-US"/>
        </w:rPr>
        <w:t xml:space="preserve">Strategic assessments are undertaken by the </w:t>
      </w:r>
      <w:proofErr w:type="spellStart"/>
      <w:r w:rsidRPr="00A52BEF">
        <w:rPr>
          <w:lang w:val="en-US"/>
        </w:rPr>
        <w:t>organisation</w:t>
      </w:r>
      <w:proofErr w:type="spellEnd"/>
      <w:r w:rsidRPr="00A52BEF">
        <w:rPr>
          <w:lang w:val="en-US"/>
        </w:rPr>
        <w:t xml:space="preserve"> responsible for implementing the Program (for example, state or territory government, local council, industry group or </w:t>
      </w:r>
      <w:proofErr w:type="spellStart"/>
      <w:r w:rsidRPr="00A52BEF">
        <w:rPr>
          <w:lang w:val="en-US"/>
        </w:rPr>
        <w:t>organisation</w:t>
      </w:r>
      <w:proofErr w:type="spellEnd"/>
      <w:r w:rsidRPr="00A52BEF">
        <w:rPr>
          <w:lang w:val="en-US"/>
        </w:rPr>
        <w:t>) in partnership with the Australian Government. They are designed to be a collaborative process that delivers positive outcomes for both parties.</w:t>
      </w:r>
      <w:r w:rsidR="00F35646">
        <w:rPr>
          <w:lang w:val="en-US"/>
        </w:rPr>
        <w:br w:type="page"/>
      </w:r>
    </w:p>
    <w:p w:rsidR="00A52BEF" w:rsidRPr="00A52BEF" w:rsidRDefault="00A52BEF" w:rsidP="00A52BEF">
      <w:pPr>
        <w:rPr>
          <w:lang w:val="en-US"/>
        </w:rPr>
      </w:pPr>
      <w:r w:rsidRPr="00A52BEF">
        <w:rPr>
          <w:lang w:val="en-US"/>
        </w:rPr>
        <w:lastRenderedPageBreak/>
        <w:t>Examples of Programs that could be strategically assessed include:</w:t>
      </w:r>
    </w:p>
    <w:p w:rsidR="00A52BEF" w:rsidRPr="00A52BEF" w:rsidRDefault="00A52BEF" w:rsidP="00A52BEF">
      <w:pPr>
        <w:pStyle w:val="ListBullet"/>
        <w:rPr>
          <w:lang w:val="en-US"/>
        </w:rPr>
      </w:pPr>
      <w:r w:rsidRPr="00A52BEF">
        <w:rPr>
          <w:lang w:val="en-US"/>
        </w:rPr>
        <w:t>regional-scale urban development plans and policies</w:t>
      </w:r>
    </w:p>
    <w:p w:rsidR="00A52BEF" w:rsidRPr="00A52BEF" w:rsidRDefault="00A52BEF" w:rsidP="00A52BEF">
      <w:pPr>
        <w:pStyle w:val="ListBullet"/>
        <w:rPr>
          <w:lang w:val="en-US"/>
        </w:rPr>
      </w:pPr>
      <w:r w:rsidRPr="00A52BEF">
        <w:rPr>
          <w:lang w:val="en-US"/>
        </w:rPr>
        <w:t>large-scale industrial development and associated infrastructure</w:t>
      </w:r>
    </w:p>
    <w:p w:rsidR="00A52BEF" w:rsidRPr="00A52BEF" w:rsidRDefault="00A52BEF" w:rsidP="00A52BEF">
      <w:pPr>
        <w:pStyle w:val="ListBullet"/>
        <w:rPr>
          <w:lang w:val="en-US"/>
        </w:rPr>
      </w:pPr>
      <w:r w:rsidRPr="00A52BEF">
        <w:rPr>
          <w:lang w:val="en-US"/>
        </w:rPr>
        <w:t>fire, vegetation/resource or pest management policies, plans or programs</w:t>
      </w:r>
    </w:p>
    <w:p w:rsidR="00A52BEF" w:rsidRPr="00A52BEF" w:rsidRDefault="00A52BEF" w:rsidP="00A52BEF">
      <w:pPr>
        <w:pStyle w:val="ListBullet"/>
        <w:rPr>
          <w:lang w:val="en-US"/>
        </w:rPr>
      </w:pPr>
      <w:r w:rsidRPr="00A52BEF">
        <w:rPr>
          <w:lang w:val="en-US"/>
        </w:rPr>
        <w:t>water extraction/use policies</w:t>
      </w:r>
    </w:p>
    <w:p w:rsidR="00A52BEF" w:rsidRPr="00A52BEF" w:rsidRDefault="00A52BEF" w:rsidP="00A52BEF">
      <w:pPr>
        <w:pStyle w:val="ListBullet"/>
        <w:rPr>
          <w:lang w:val="en-US"/>
        </w:rPr>
      </w:pPr>
      <w:r w:rsidRPr="00A52BEF">
        <w:rPr>
          <w:lang w:val="en-US"/>
        </w:rPr>
        <w:t>infrastructure plans and policies</w:t>
      </w:r>
    </w:p>
    <w:p w:rsidR="00A52BEF" w:rsidRPr="00A52BEF" w:rsidRDefault="00A52BEF" w:rsidP="00A52BEF">
      <w:pPr>
        <w:pStyle w:val="ListBullet"/>
        <w:rPr>
          <w:lang w:val="en-US"/>
        </w:rPr>
      </w:pPr>
      <w:proofErr w:type="gramStart"/>
      <w:r w:rsidRPr="00A52BEF">
        <w:rPr>
          <w:lang w:val="en-US"/>
        </w:rPr>
        <w:t>industry</w:t>
      </w:r>
      <w:proofErr w:type="gramEnd"/>
      <w:r w:rsidRPr="00A52BEF">
        <w:rPr>
          <w:lang w:val="en-US"/>
        </w:rPr>
        <w:t xml:space="preserve"> sector policies.</w:t>
      </w:r>
    </w:p>
    <w:p w:rsidR="0072422D" w:rsidRDefault="00A52BEF">
      <w:pPr>
        <w:spacing w:before="0" w:after="0" w:line="240" w:lineRule="auto"/>
        <w:rPr>
          <w:lang w:val="en-US"/>
        </w:rPr>
        <w:sectPr w:rsidR="0072422D" w:rsidSect="00A246C2">
          <w:pgSz w:w="11906" w:h="16838" w:code="9"/>
          <w:pgMar w:top="2081" w:right="1418" w:bottom="1418" w:left="1797" w:header="425" w:footer="680" w:gutter="0"/>
          <w:cols w:space="708"/>
          <w:titlePg/>
          <w:docGrid w:linePitch="360"/>
        </w:sectPr>
      </w:pPr>
      <w:r w:rsidRPr="00A52BEF">
        <w:rPr>
          <w:lang w:val="en-US"/>
        </w:rPr>
        <w:t xml:space="preserve">More information on the strategic assessment process is provided in the ’Strategic assessments process’ section of this document. Examples of recent and current strategic assessments are available at: </w:t>
      </w:r>
      <w:hyperlink r:id="rId19" w:history="1">
        <w:r w:rsidRPr="00A52BEF">
          <w:rPr>
            <w:rStyle w:val="Hyperlink"/>
            <w:lang w:val="en-US"/>
          </w:rPr>
          <w:t>www.environment.gov.au/epbc/assessments/strategic.html.</w:t>
        </w:r>
      </w:hyperlink>
    </w:p>
    <w:p w:rsidR="0039603B" w:rsidRDefault="00F03710" w:rsidP="00F35646">
      <w:pPr>
        <w:pStyle w:val="Heading1"/>
        <w:rPr>
          <w:lang w:val="en-US"/>
        </w:rPr>
      </w:pPr>
      <w:bookmarkStart w:id="4" w:name="_Toc321991184"/>
      <w:r>
        <w:rPr>
          <w:lang w:val="en-US"/>
        </w:rPr>
        <w:lastRenderedPageBreak/>
        <w:t>Outcomes</w:t>
      </w:r>
      <w:bookmarkEnd w:id="4"/>
    </w:p>
    <w:p w:rsidR="00F03710" w:rsidRPr="00F03710" w:rsidRDefault="00F03710" w:rsidP="00F03710">
      <w:pPr>
        <w:rPr>
          <w:lang w:val="en-US"/>
        </w:rPr>
      </w:pPr>
      <w:r w:rsidRPr="00F03710">
        <w:rPr>
          <w:lang w:val="en-US"/>
        </w:rPr>
        <w:t>Entering into a strategic assessment offers the potential to deal with cumulative impacts on matters of national environmental significance (MNES) and look for both conservation and planning outcomes at a much larger scale than can be achieved through project-by-project assessments. The process is designed to be flexible and provide the opportunity to reach</w:t>
      </w:r>
    </w:p>
    <w:p w:rsidR="00F03710" w:rsidRPr="00F03710" w:rsidRDefault="00F03710" w:rsidP="00F03710">
      <w:pPr>
        <w:rPr>
          <w:lang w:val="en-US"/>
        </w:rPr>
      </w:pPr>
      <w:proofErr w:type="gramStart"/>
      <w:r w:rsidRPr="00F03710">
        <w:rPr>
          <w:lang w:val="en-US"/>
        </w:rPr>
        <w:t>a</w:t>
      </w:r>
      <w:proofErr w:type="gramEnd"/>
      <w:r w:rsidRPr="00F03710">
        <w:rPr>
          <w:lang w:val="en-US"/>
        </w:rPr>
        <w:t xml:space="preserve"> negotiated outcome for the benefit of both parties.</w:t>
      </w:r>
    </w:p>
    <w:p w:rsidR="00F03710" w:rsidRPr="00F03710" w:rsidRDefault="00F03710" w:rsidP="00F03710">
      <w:pPr>
        <w:rPr>
          <w:lang w:val="en-US"/>
        </w:rPr>
      </w:pPr>
      <w:r w:rsidRPr="00F03710">
        <w:rPr>
          <w:lang w:val="en-US"/>
        </w:rPr>
        <w:t>Advantages of doing a strategic assessment include:</w:t>
      </w:r>
    </w:p>
    <w:p w:rsidR="00F03710" w:rsidRPr="00F03710" w:rsidRDefault="00F03710" w:rsidP="00F03710">
      <w:pPr>
        <w:pStyle w:val="ListBullet"/>
        <w:rPr>
          <w:lang w:val="en-US"/>
        </w:rPr>
      </w:pPr>
      <w:r w:rsidRPr="00F03710">
        <w:rPr>
          <w:lang w:val="en-US"/>
        </w:rPr>
        <w:t xml:space="preserve">clear ‘goal posts’ or requirements for protection of MNES are set </w:t>
      </w:r>
      <w:proofErr w:type="spellStart"/>
      <w:r w:rsidRPr="00F03710">
        <w:rPr>
          <w:lang w:val="en-US"/>
        </w:rPr>
        <w:t>upfront</w:t>
      </w:r>
      <w:proofErr w:type="spellEnd"/>
      <w:r w:rsidRPr="00F03710">
        <w:rPr>
          <w:lang w:val="en-US"/>
        </w:rPr>
        <w:t>, at the planning stage</w:t>
      </w:r>
    </w:p>
    <w:p w:rsidR="00F03710" w:rsidRPr="00F03710" w:rsidRDefault="00F03710" w:rsidP="00F03710">
      <w:pPr>
        <w:pStyle w:val="ListBullet"/>
        <w:rPr>
          <w:lang w:val="en-US"/>
        </w:rPr>
      </w:pPr>
      <w:r w:rsidRPr="00F03710">
        <w:rPr>
          <w:lang w:val="en-US"/>
        </w:rPr>
        <w:t>greater certainty to local communities and developers over future development</w:t>
      </w:r>
    </w:p>
    <w:p w:rsidR="00F03710" w:rsidRPr="00F03710" w:rsidRDefault="00F03710" w:rsidP="00F03710">
      <w:pPr>
        <w:pStyle w:val="ListBullet"/>
        <w:rPr>
          <w:lang w:val="en-US"/>
        </w:rPr>
      </w:pPr>
      <w:r w:rsidRPr="00F03710">
        <w:rPr>
          <w:lang w:val="en-US"/>
        </w:rPr>
        <w:t>reduced administrative burden for strategic assessment partners and government through:</w:t>
      </w:r>
    </w:p>
    <w:p w:rsidR="00F03710" w:rsidRPr="00F03710" w:rsidRDefault="00F03710" w:rsidP="005034F8">
      <w:pPr>
        <w:pStyle w:val="ListBullet2"/>
        <w:numPr>
          <w:ilvl w:val="1"/>
          <w:numId w:val="7"/>
        </w:numPr>
        <w:rPr>
          <w:lang w:val="en-US"/>
        </w:rPr>
      </w:pPr>
      <w:r w:rsidRPr="00F03710">
        <w:rPr>
          <w:lang w:val="en-US"/>
        </w:rPr>
        <w:t>a substantial reduction in the number of environmental assessments required for an area</w:t>
      </w:r>
    </w:p>
    <w:p w:rsidR="00F03710" w:rsidRPr="00F03710" w:rsidRDefault="00F03710" w:rsidP="005034F8">
      <w:pPr>
        <w:pStyle w:val="ListBullet2"/>
        <w:numPr>
          <w:ilvl w:val="1"/>
          <w:numId w:val="7"/>
        </w:numPr>
        <w:rPr>
          <w:lang w:val="en-US"/>
        </w:rPr>
      </w:pPr>
      <w:r w:rsidRPr="00F03710">
        <w:rPr>
          <w:lang w:val="en-US"/>
        </w:rPr>
        <w:t>the avoidance of potentially duplicative and separate environmental assessments by different types of government (such as Australian, state, territory or local governments)</w:t>
      </w:r>
    </w:p>
    <w:p w:rsidR="00F03710" w:rsidRPr="00F03710" w:rsidRDefault="00F03710" w:rsidP="00F03710">
      <w:pPr>
        <w:pStyle w:val="ListBullet"/>
        <w:rPr>
          <w:lang w:val="en-US"/>
        </w:rPr>
      </w:pPr>
      <w:r w:rsidRPr="00F03710">
        <w:rPr>
          <w:lang w:val="en-US"/>
        </w:rPr>
        <w:t>capacity to achieve better environmental outcomes and address cumulative impacts at the landscape level</w:t>
      </w:r>
    </w:p>
    <w:p w:rsidR="00F03710" w:rsidRPr="00F03710" w:rsidRDefault="00F03710" w:rsidP="00F03710">
      <w:pPr>
        <w:pStyle w:val="ListBullet"/>
        <w:rPr>
          <w:lang w:val="en-US"/>
        </w:rPr>
      </w:pPr>
      <w:r w:rsidRPr="00F03710">
        <w:rPr>
          <w:lang w:val="en-US"/>
        </w:rPr>
        <w:t>coordinated establishment and management of offsets</w:t>
      </w:r>
    </w:p>
    <w:p w:rsidR="00F03710" w:rsidRPr="00F03710" w:rsidRDefault="00F03710" w:rsidP="00F03710">
      <w:pPr>
        <w:pStyle w:val="ListBullet"/>
        <w:rPr>
          <w:lang w:val="en-US"/>
        </w:rPr>
      </w:pPr>
      <w:proofErr w:type="gramStart"/>
      <w:r w:rsidRPr="00F03710">
        <w:rPr>
          <w:lang w:val="en-US"/>
        </w:rPr>
        <w:t>flexible</w:t>
      </w:r>
      <w:proofErr w:type="gramEnd"/>
      <w:r w:rsidRPr="00F03710">
        <w:rPr>
          <w:lang w:val="en-US"/>
        </w:rPr>
        <w:t xml:space="preserve"> timeframes to better meet planning processes.</w:t>
      </w:r>
    </w:p>
    <w:p w:rsidR="00F03710" w:rsidRPr="00F03710" w:rsidRDefault="00F03710" w:rsidP="00F03710">
      <w:pPr>
        <w:pStyle w:val="Heading2"/>
        <w:rPr>
          <w:lang w:val="en-US"/>
        </w:rPr>
      </w:pPr>
      <w:bookmarkStart w:id="5" w:name="_Toc321991185"/>
      <w:r w:rsidRPr="00F03710">
        <w:rPr>
          <w:lang w:val="en-US"/>
        </w:rPr>
        <w:t>Outcomes for matters of national environmental significance</w:t>
      </w:r>
      <w:bookmarkEnd w:id="5"/>
    </w:p>
    <w:p w:rsidR="00F03710" w:rsidRPr="00F03710" w:rsidRDefault="00F03710" w:rsidP="00F03710">
      <w:pPr>
        <w:rPr>
          <w:lang w:val="en-US"/>
        </w:rPr>
      </w:pPr>
      <w:r w:rsidRPr="00F03710">
        <w:rPr>
          <w:lang w:val="en-US"/>
        </w:rPr>
        <w:t xml:space="preserve">In entering into a strategic assessment, the Australian Government seeks to </w:t>
      </w:r>
      <w:proofErr w:type="spellStart"/>
      <w:r w:rsidRPr="00F03710">
        <w:rPr>
          <w:lang w:val="en-US"/>
        </w:rPr>
        <w:t>maximise</w:t>
      </w:r>
      <w:proofErr w:type="spellEnd"/>
      <w:r w:rsidRPr="00F03710">
        <w:rPr>
          <w:lang w:val="en-US"/>
        </w:rPr>
        <w:t xml:space="preserve"> conservation of MNES values that occur within the strategic assessment area, in the most practical and achievable way. To do this the assessment takes a landscape approach to environmental assessment rather than undertaking assessments at a site level.</w:t>
      </w:r>
    </w:p>
    <w:p w:rsidR="0017497A" w:rsidRDefault="00F03710" w:rsidP="00F35646">
      <w:r w:rsidRPr="00F03710">
        <w:rPr>
          <w:lang w:val="en-US"/>
        </w:rPr>
        <w:t xml:space="preserve">To achieve this outcome, the Australian Government expects that during the strategic assessment process, all parties will consider how the Program can use the four mechanisms illustrated in Figure 1 to </w:t>
      </w:r>
      <w:proofErr w:type="spellStart"/>
      <w:r w:rsidRPr="00F03710">
        <w:rPr>
          <w:lang w:val="en-US"/>
        </w:rPr>
        <w:t>maximise</w:t>
      </w:r>
      <w:proofErr w:type="spellEnd"/>
      <w:r w:rsidRPr="00F03710">
        <w:rPr>
          <w:lang w:val="en-US"/>
        </w:rPr>
        <w:t xml:space="preserve"> beneficial outcomes for MNES. It is important to note that to successfully do this, strategic assessment partners need to engage early and often with the department to ensure </w:t>
      </w:r>
      <w:r w:rsidRPr="00F03710">
        <w:rPr>
          <w:lang w:val="en-US"/>
        </w:rPr>
        <w:lastRenderedPageBreak/>
        <w:t>the process is a collaborative one.</w:t>
      </w:r>
      <w:r w:rsidR="0017497A" w:rsidRPr="0017497A">
        <w:rPr>
          <w:noProof/>
          <w:lang w:eastAsia="en-AU"/>
        </w:rPr>
        <w:drawing>
          <wp:inline distT="0" distB="0" distL="0" distR="0">
            <wp:extent cx="5036064" cy="5097780"/>
            <wp:effectExtent l="19050" t="0" r="0" b="0"/>
            <wp:docPr id="162" name="Picture 16" descr="1. Avoidance of impacts:&#10;  * As a first priority every effort should be made to avoid impacts to MNES&#10;   * Development that is designed to avoid MNES values should be prioritised&#10;2. Mitigation of potential impacts&#10;  * Mitigation measures to protect MNES values from potential impacts (for example construction activities) should be developed&#10;3. Offsets &#10;  * Environmental offsets should be applied to compensate for impacts to MNES that can't be avoided or mitigated &#10;4. Ongoing adaptive management&#10; * Ongoing adaptive management is critical to provide positive long-term outcomes for M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38504" cy="5100250"/>
                    </a:xfrm>
                    <a:prstGeom prst="rect">
                      <a:avLst/>
                    </a:prstGeom>
                    <a:noFill/>
                    <a:ln>
                      <a:noFill/>
                    </a:ln>
                  </pic:spPr>
                </pic:pic>
              </a:graphicData>
            </a:graphic>
          </wp:inline>
        </w:drawing>
      </w:r>
    </w:p>
    <w:p w:rsidR="00D001D7" w:rsidRDefault="0017497A" w:rsidP="0038650B">
      <w:pPr>
        <w:pStyle w:val="Caption"/>
        <w:sectPr w:rsidR="00D001D7" w:rsidSect="00A246C2">
          <w:pgSz w:w="11906" w:h="16838" w:code="9"/>
          <w:pgMar w:top="2081" w:right="1418" w:bottom="1418" w:left="1797" w:header="425" w:footer="680" w:gutter="0"/>
          <w:cols w:space="708"/>
          <w:titlePg/>
          <w:docGrid w:linePitch="360"/>
        </w:sectPr>
      </w:pPr>
      <w:r>
        <w:t xml:space="preserve">Figure </w:t>
      </w:r>
      <w:fldSimple w:instr=" SEQ Figure \* ARABIC ">
        <w:r w:rsidR="00017E81">
          <w:rPr>
            <w:noProof/>
          </w:rPr>
          <w:t>1</w:t>
        </w:r>
      </w:fldSimple>
      <w:r>
        <w:t>: Key steps for achieving positive outcomes for matters of national environmental significance</w:t>
      </w:r>
      <w:r w:rsidR="0038650B">
        <w:t xml:space="preserve"> (MNES)</w:t>
      </w:r>
    </w:p>
    <w:p w:rsidR="00D001D7" w:rsidRPr="00D001D7" w:rsidRDefault="00D001D7" w:rsidP="00A30D12">
      <w:pPr>
        <w:pStyle w:val="Heading3"/>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lastRenderedPageBreak/>
        <w:t>Understanding adverse impacts to matters of national environmental</w:t>
      </w:r>
      <w:r>
        <w:rPr>
          <w:lang w:val="en-US"/>
        </w:rPr>
        <w:t xml:space="preserve"> </w:t>
      </w:r>
      <w:r w:rsidRPr="00D001D7">
        <w:rPr>
          <w:lang w:val="en-US"/>
        </w:rPr>
        <w:t>significance (MNES)</w:t>
      </w:r>
    </w:p>
    <w:p w:rsidR="00D001D7" w:rsidRPr="00D001D7" w:rsidRDefault="00D001D7" w:rsidP="00A30D12">
      <w:pPr>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t>In doing a strategic assessment, it is important to gain a good understanding of both potential</w:t>
      </w:r>
      <w:r>
        <w:rPr>
          <w:lang w:val="en-US"/>
        </w:rPr>
        <w:t xml:space="preserve"> </w:t>
      </w:r>
      <w:r w:rsidRPr="00D001D7">
        <w:rPr>
          <w:lang w:val="en-US"/>
        </w:rPr>
        <w:t>‘direct’ and ‘indirect’ impacts to MNES as a result of implementing the Program.</w:t>
      </w:r>
    </w:p>
    <w:p w:rsidR="00D001D7" w:rsidRPr="00D001D7" w:rsidRDefault="00D001D7" w:rsidP="00A30D12">
      <w:pPr>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t xml:space="preserve">‘Direct’ impacts relate to the loss of MNES values as a direct result of the Program. </w:t>
      </w:r>
      <w:proofErr w:type="gramStart"/>
      <w:r w:rsidRPr="00D001D7">
        <w:rPr>
          <w:lang w:val="en-US"/>
        </w:rPr>
        <w:t>For example, clearing of a threatened ecological community or loss of habitat for a threatened species.</w:t>
      </w:r>
      <w:proofErr w:type="gramEnd"/>
      <w:r w:rsidRPr="00D001D7">
        <w:rPr>
          <w:lang w:val="en-US"/>
        </w:rPr>
        <w:t xml:space="preserve"> Direct impacts generally arise due to the on-site activities within a Program area (such as construction of roads or urban development).</w:t>
      </w:r>
    </w:p>
    <w:p w:rsidR="00D001D7" w:rsidRPr="00D001D7" w:rsidRDefault="00D001D7" w:rsidP="00A30D12">
      <w:pPr>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t>Indirect impacts include:</w:t>
      </w:r>
    </w:p>
    <w:p w:rsidR="00D001D7" w:rsidRPr="00D001D7" w:rsidRDefault="00D001D7" w:rsidP="00A30D12">
      <w:pPr>
        <w:pStyle w:val="ListBullet"/>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t>‘downstream’ or ‘downwind’ impacts, such as impacts on wetlands or ocean reefs from</w:t>
      </w:r>
      <w:r>
        <w:rPr>
          <w:lang w:val="en-US"/>
        </w:rPr>
        <w:t xml:space="preserve"> </w:t>
      </w:r>
      <w:r w:rsidRPr="00D001D7">
        <w:rPr>
          <w:lang w:val="en-US"/>
        </w:rPr>
        <w:t xml:space="preserve">sediment, </w:t>
      </w:r>
      <w:proofErr w:type="spellStart"/>
      <w:r w:rsidRPr="00D001D7">
        <w:rPr>
          <w:lang w:val="en-US"/>
        </w:rPr>
        <w:t>fertilisers</w:t>
      </w:r>
      <w:proofErr w:type="spellEnd"/>
      <w:r w:rsidRPr="00D001D7">
        <w:rPr>
          <w:lang w:val="en-US"/>
        </w:rPr>
        <w:t xml:space="preserve"> or chemicals that are washed or discharged into river systems</w:t>
      </w:r>
    </w:p>
    <w:p w:rsidR="00D001D7" w:rsidRPr="00D001D7" w:rsidRDefault="00D001D7" w:rsidP="00A30D12">
      <w:pPr>
        <w:pStyle w:val="ListBullet"/>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t>‘upstream impacts’ such as impacts associated with the extraction of raw materials and other inputs used to undertake the Program</w:t>
      </w:r>
    </w:p>
    <w:p w:rsidR="00D001D7" w:rsidRPr="00D001D7" w:rsidRDefault="00D001D7" w:rsidP="00A30D12">
      <w:pPr>
        <w:pStyle w:val="ListBullet"/>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t>‘</w:t>
      </w:r>
      <w:proofErr w:type="gramStart"/>
      <w:r w:rsidRPr="00D001D7">
        <w:rPr>
          <w:lang w:val="en-US"/>
        </w:rPr>
        <w:t>facilitated</w:t>
      </w:r>
      <w:proofErr w:type="gramEnd"/>
      <w:r w:rsidRPr="00D001D7">
        <w:rPr>
          <w:lang w:val="en-US"/>
        </w:rPr>
        <w:t xml:space="preserve"> impacts’ resulting from further actions (including actions by third parties) that are made possible or facilitated by the Program. For example, the construction of a dam for irrigation water facilitates the use of that water by irrigators with associated impacts. Likewise, construction of basic infrastructure in a previously undeveloped area may, in certain circumstances, facilitate urban or commercial development of that area.</w:t>
      </w:r>
    </w:p>
    <w:p w:rsidR="00D001D7" w:rsidRDefault="00D001D7" w:rsidP="00A30D12">
      <w:pPr>
        <w:pBdr>
          <w:top w:val="single" w:sz="8" w:space="1" w:color="FEFBE2"/>
          <w:left w:val="single" w:sz="8" w:space="4" w:color="FEFBE2"/>
          <w:bottom w:val="single" w:sz="8" w:space="1" w:color="FEFBE2"/>
          <w:right w:val="single" w:sz="8" w:space="4" w:color="FEFBE2"/>
        </w:pBdr>
        <w:shd w:val="clear" w:color="auto" w:fill="FEFBE2"/>
        <w:rPr>
          <w:lang w:val="en-US"/>
        </w:rPr>
      </w:pPr>
      <w:r w:rsidRPr="00D001D7">
        <w:rPr>
          <w:lang w:val="en-US"/>
        </w:rPr>
        <w:t xml:space="preserve">‘Indirect’ impacts are relevant when they can be linked to activities within the Program, and are thus considered a consequence of that Program, and they can reasonably be assumed to be within the scope of the considerations the </w:t>
      </w:r>
      <w:proofErr w:type="spellStart"/>
      <w:r w:rsidRPr="00D001D7">
        <w:rPr>
          <w:lang w:val="en-US"/>
        </w:rPr>
        <w:t>organisation</w:t>
      </w:r>
      <w:proofErr w:type="spellEnd"/>
      <w:r w:rsidRPr="00D001D7">
        <w:rPr>
          <w:lang w:val="en-US"/>
        </w:rPr>
        <w:t xml:space="preserve"> responsible for the Program should take into account.</w:t>
      </w:r>
    </w:p>
    <w:p w:rsidR="00A30D12" w:rsidRPr="00A30D12" w:rsidRDefault="00A30D12" w:rsidP="00A30D12">
      <w:pPr>
        <w:pStyle w:val="Heading3"/>
        <w:rPr>
          <w:lang w:val="en-US"/>
        </w:rPr>
      </w:pPr>
      <w:r w:rsidRPr="00A30D12">
        <w:rPr>
          <w:lang w:val="en-US"/>
        </w:rPr>
        <w:t>Avoidance of impacts</w:t>
      </w:r>
    </w:p>
    <w:p w:rsidR="00A30D12" w:rsidRPr="00A30D12" w:rsidRDefault="00A30D12" w:rsidP="00A30D12">
      <w:pPr>
        <w:rPr>
          <w:lang w:val="en-US"/>
        </w:rPr>
      </w:pPr>
      <w:r w:rsidRPr="00A30D12">
        <w:rPr>
          <w:lang w:val="en-US"/>
        </w:rPr>
        <w:t>Avoiding impacts to MNES is the highest priority. Every effort should be made in designing the Program to protect existing values of these matters through upfront consideration and planning. In working through the strategic assessment process, the Australian Government will look for the best options to avoid impacts within the context of the objectives of the Program.</w:t>
      </w:r>
    </w:p>
    <w:p w:rsidR="00A30D12" w:rsidRPr="00A30D12" w:rsidRDefault="00A30D12" w:rsidP="00A30D12">
      <w:pPr>
        <w:rPr>
          <w:lang w:val="en-US"/>
        </w:rPr>
      </w:pPr>
      <w:r w:rsidRPr="00A30D12">
        <w:rPr>
          <w:lang w:val="en-US"/>
        </w:rPr>
        <w:t>Avoidance of impacts can be achieved through:</w:t>
      </w:r>
    </w:p>
    <w:p w:rsidR="00A30D12" w:rsidRPr="00A30D12" w:rsidRDefault="00A30D12" w:rsidP="00A30D12">
      <w:pPr>
        <w:pStyle w:val="ListBullet"/>
        <w:rPr>
          <w:lang w:val="en-US"/>
        </w:rPr>
      </w:pPr>
      <w:r w:rsidRPr="00A30D12">
        <w:rPr>
          <w:lang w:val="en-US"/>
        </w:rPr>
        <w:t>understanding the location, type and significance of protected matters in the area</w:t>
      </w:r>
    </w:p>
    <w:p w:rsidR="00A30D12" w:rsidRPr="00A30D12" w:rsidRDefault="00A30D12" w:rsidP="00A30D12">
      <w:pPr>
        <w:pStyle w:val="ListBullet"/>
        <w:rPr>
          <w:lang w:val="en-US"/>
        </w:rPr>
      </w:pPr>
      <w:r w:rsidRPr="00A30D12">
        <w:rPr>
          <w:lang w:val="en-US"/>
        </w:rPr>
        <w:t>developing a set of options to deliver the program objectives that can be discussed with the department during the strategic assessment process (rather than presenting a single option with no flexibility)</w:t>
      </w:r>
    </w:p>
    <w:p w:rsidR="00A30D12" w:rsidRPr="00A30D12" w:rsidRDefault="00A30D12" w:rsidP="00A30D12">
      <w:pPr>
        <w:pStyle w:val="ListBullet"/>
        <w:rPr>
          <w:lang w:val="en-US"/>
        </w:rPr>
      </w:pPr>
      <w:proofErr w:type="gramStart"/>
      <w:r w:rsidRPr="00A30D12">
        <w:rPr>
          <w:lang w:val="en-US"/>
        </w:rPr>
        <w:t>designing</w:t>
      </w:r>
      <w:proofErr w:type="gramEnd"/>
      <w:r w:rsidRPr="00A30D12">
        <w:rPr>
          <w:lang w:val="en-US"/>
        </w:rPr>
        <w:t xml:space="preserve"> the Program in a way that incorporates the conservation of MNES values in the planning process. It is particularly important to identify and avoid impacts to areas of high- value MNES that may be irreplaceable</w:t>
      </w:r>
    </w:p>
    <w:p w:rsidR="00A30D12" w:rsidRDefault="00A30D12" w:rsidP="00A30D12">
      <w:pPr>
        <w:pStyle w:val="ListBullet"/>
        <w:rPr>
          <w:lang w:val="en-US"/>
        </w:rPr>
      </w:pPr>
      <w:proofErr w:type="gramStart"/>
      <w:r w:rsidRPr="00A30D12">
        <w:rPr>
          <w:lang w:val="en-US"/>
        </w:rPr>
        <w:t>determining</w:t>
      </w:r>
      <w:proofErr w:type="gramEnd"/>
      <w:r w:rsidRPr="00A30D12">
        <w:rPr>
          <w:lang w:val="en-US"/>
        </w:rPr>
        <w:t xml:space="preserve"> conservation areas to </w:t>
      </w:r>
      <w:proofErr w:type="spellStart"/>
      <w:r w:rsidRPr="00A30D12">
        <w:rPr>
          <w:lang w:val="en-US"/>
        </w:rPr>
        <w:t>maximise</w:t>
      </w:r>
      <w:proofErr w:type="spellEnd"/>
      <w:r w:rsidRPr="00A30D12">
        <w:rPr>
          <w:lang w:val="en-US"/>
        </w:rPr>
        <w:t xml:space="preserve"> protection of MNES and ensure connectivity in the landscape.</w:t>
      </w:r>
    </w:p>
    <w:p w:rsidR="00946A54" w:rsidRDefault="00946A54">
      <w:pPr>
        <w:spacing w:before="0" w:after="0" w:line="240" w:lineRule="auto"/>
        <w:rPr>
          <w:rFonts w:cs="Arial"/>
          <w:b/>
          <w:color w:val="516F2B"/>
          <w:w w:val="110"/>
          <w:sz w:val="24"/>
          <w:lang w:val="en-US"/>
        </w:rPr>
      </w:pPr>
      <w:r>
        <w:rPr>
          <w:w w:val="110"/>
          <w:lang w:val="en-US"/>
        </w:rPr>
        <w:br w:type="page"/>
      </w:r>
    </w:p>
    <w:p w:rsidR="00687A82" w:rsidRPr="00544118" w:rsidRDefault="00687A82" w:rsidP="00687A82">
      <w:pPr>
        <w:pStyle w:val="Heading3"/>
        <w:rPr>
          <w:color w:val="000000"/>
          <w:lang w:val="en-US"/>
        </w:rPr>
      </w:pPr>
      <w:r w:rsidRPr="00544118">
        <w:rPr>
          <w:w w:val="110"/>
          <w:lang w:val="en-US"/>
        </w:rPr>
        <w:lastRenderedPageBreak/>
        <w:t>M</w:t>
      </w:r>
      <w:r w:rsidRPr="00544118">
        <w:rPr>
          <w:spacing w:val="-1"/>
          <w:w w:val="110"/>
          <w:lang w:val="en-US"/>
        </w:rPr>
        <w:t>i</w:t>
      </w:r>
      <w:r w:rsidRPr="00544118">
        <w:rPr>
          <w:w w:val="110"/>
          <w:lang w:val="en-US"/>
        </w:rPr>
        <w:t>ti</w:t>
      </w:r>
      <w:r w:rsidRPr="00544118">
        <w:rPr>
          <w:spacing w:val="-1"/>
          <w:w w:val="110"/>
          <w:lang w:val="en-US"/>
        </w:rPr>
        <w:t>g</w:t>
      </w:r>
      <w:r w:rsidRPr="00544118">
        <w:rPr>
          <w:w w:val="110"/>
          <w:lang w:val="en-US"/>
        </w:rPr>
        <w:t>a</w:t>
      </w:r>
      <w:r w:rsidRPr="00544118">
        <w:rPr>
          <w:spacing w:val="-1"/>
          <w:w w:val="110"/>
          <w:lang w:val="en-US"/>
        </w:rPr>
        <w:t>t</w:t>
      </w:r>
      <w:r w:rsidRPr="00544118">
        <w:rPr>
          <w:w w:val="110"/>
          <w:lang w:val="en-US"/>
        </w:rPr>
        <w:t>i</w:t>
      </w:r>
      <w:r w:rsidRPr="00544118">
        <w:rPr>
          <w:spacing w:val="-3"/>
          <w:w w:val="110"/>
          <w:lang w:val="en-US"/>
        </w:rPr>
        <w:t>o</w:t>
      </w:r>
      <w:r w:rsidRPr="00544118">
        <w:rPr>
          <w:w w:val="110"/>
          <w:lang w:val="en-US"/>
        </w:rPr>
        <w:t>n</w:t>
      </w:r>
      <w:r w:rsidRPr="00544118">
        <w:rPr>
          <w:spacing w:val="-11"/>
          <w:w w:val="110"/>
          <w:lang w:val="en-US"/>
        </w:rPr>
        <w:t xml:space="preserve"> </w:t>
      </w:r>
      <w:r w:rsidRPr="00544118">
        <w:rPr>
          <w:spacing w:val="-3"/>
          <w:lang w:val="en-US"/>
        </w:rPr>
        <w:t>o</w:t>
      </w:r>
      <w:r w:rsidRPr="00544118">
        <w:rPr>
          <w:lang w:val="en-US"/>
        </w:rPr>
        <w:t>f</w:t>
      </w:r>
      <w:r w:rsidRPr="00544118">
        <w:rPr>
          <w:spacing w:val="20"/>
          <w:lang w:val="en-US"/>
        </w:rPr>
        <w:t xml:space="preserve"> </w:t>
      </w:r>
      <w:r w:rsidRPr="00544118">
        <w:rPr>
          <w:w w:val="110"/>
          <w:lang w:val="en-US"/>
        </w:rPr>
        <w:t>p</w:t>
      </w:r>
      <w:r w:rsidRPr="00544118">
        <w:rPr>
          <w:spacing w:val="-3"/>
          <w:w w:val="110"/>
          <w:lang w:val="en-US"/>
        </w:rPr>
        <w:t>o</w:t>
      </w:r>
      <w:r w:rsidRPr="00544118">
        <w:rPr>
          <w:spacing w:val="-1"/>
          <w:w w:val="110"/>
          <w:lang w:val="en-US"/>
        </w:rPr>
        <w:t>t</w:t>
      </w:r>
      <w:r w:rsidRPr="00544118">
        <w:rPr>
          <w:spacing w:val="-3"/>
          <w:w w:val="110"/>
          <w:lang w:val="en-US"/>
        </w:rPr>
        <w:t>en</w:t>
      </w:r>
      <w:r w:rsidRPr="00544118">
        <w:rPr>
          <w:w w:val="110"/>
          <w:lang w:val="en-US"/>
        </w:rPr>
        <w:t>ti</w:t>
      </w:r>
      <w:r w:rsidRPr="00544118">
        <w:rPr>
          <w:spacing w:val="-3"/>
          <w:w w:val="110"/>
          <w:lang w:val="en-US"/>
        </w:rPr>
        <w:t>a</w:t>
      </w:r>
      <w:r w:rsidRPr="00544118">
        <w:rPr>
          <w:w w:val="110"/>
          <w:lang w:val="en-US"/>
        </w:rPr>
        <w:t>l</w:t>
      </w:r>
      <w:r w:rsidRPr="00544118">
        <w:rPr>
          <w:spacing w:val="-11"/>
          <w:w w:val="110"/>
          <w:lang w:val="en-US"/>
        </w:rPr>
        <w:t xml:space="preserve"> </w:t>
      </w:r>
      <w:r w:rsidRPr="00544118">
        <w:rPr>
          <w:w w:val="125"/>
          <w:lang w:val="en-US"/>
        </w:rPr>
        <w:t>i</w:t>
      </w:r>
      <w:r w:rsidRPr="00544118">
        <w:rPr>
          <w:w w:val="107"/>
          <w:lang w:val="en-US"/>
        </w:rPr>
        <w:t>mp</w:t>
      </w:r>
      <w:r w:rsidRPr="00544118">
        <w:rPr>
          <w:spacing w:val="-3"/>
          <w:lang w:val="en-US"/>
        </w:rPr>
        <w:t>a</w:t>
      </w:r>
      <w:r w:rsidRPr="00544118">
        <w:rPr>
          <w:w w:val="111"/>
          <w:lang w:val="en-US"/>
        </w:rPr>
        <w:t>c</w:t>
      </w:r>
      <w:r w:rsidRPr="00544118">
        <w:rPr>
          <w:w w:val="120"/>
          <w:lang w:val="en-US"/>
        </w:rPr>
        <w:t>t</w:t>
      </w:r>
      <w:r w:rsidRPr="00544118">
        <w:rPr>
          <w:w w:val="111"/>
          <w:lang w:val="en-US"/>
        </w:rPr>
        <w:t>s</w:t>
      </w:r>
    </w:p>
    <w:p w:rsidR="00687A82" w:rsidRDefault="00687A82" w:rsidP="00687A82">
      <w:pPr>
        <w:rPr>
          <w:color w:val="000000"/>
          <w:lang w:val="en-US"/>
        </w:rPr>
      </w:pPr>
      <w:r>
        <w:rPr>
          <w:spacing w:val="2"/>
          <w:lang w:val="en-US"/>
        </w:rPr>
        <w:t>‘</w:t>
      </w:r>
      <w:r>
        <w:rPr>
          <w:lang w:val="en-US"/>
        </w:rPr>
        <w:t>M</w:t>
      </w:r>
      <w:r>
        <w:rPr>
          <w:spacing w:val="-2"/>
          <w:lang w:val="en-US"/>
        </w:rPr>
        <w:t>i</w:t>
      </w:r>
      <w:r>
        <w:rPr>
          <w:spacing w:val="-1"/>
          <w:lang w:val="en-US"/>
        </w:rPr>
        <w:t>tig</w:t>
      </w:r>
      <w:r>
        <w:rPr>
          <w:spacing w:val="-3"/>
          <w:lang w:val="en-US"/>
        </w:rPr>
        <w:t>a</w:t>
      </w:r>
      <w:r>
        <w:rPr>
          <w:spacing w:val="-1"/>
          <w:lang w:val="en-US"/>
        </w:rPr>
        <w:t>tio</w:t>
      </w:r>
      <w:r>
        <w:rPr>
          <w:spacing w:val="-6"/>
          <w:lang w:val="en-US"/>
        </w:rPr>
        <w:t>n</w:t>
      </w:r>
      <w:r>
        <w:rPr>
          <w:lang w:val="en-US"/>
        </w:rPr>
        <w:t>’</w:t>
      </w:r>
      <w:r>
        <w:rPr>
          <w:spacing w:val="-4"/>
          <w:lang w:val="en-US"/>
        </w:rPr>
        <w:t xml:space="preserve"> </w:t>
      </w:r>
      <w:r>
        <w:rPr>
          <w:spacing w:val="-2"/>
          <w:lang w:val="en-US"/>
        </w:rPr>
        <w:t>r</w:t>
      </w:r>
      <w:r>
        <w:rPr>
          <w:spacing w:val="-3"/>
          <w:lang w:val="en-US"/>
        </w:rPr>
        <w:t>e</w:t>
      </w:r>
      <w:r>
        <w:rPr>
          <w:spacing w:val="-2"/>
          <w:lang w:val="en-US"/>
        </w:rPr>
        <w:t>f</w:t>
      </w:r>
      <w:r>
        <w:rPr>
          <w:spacing w:val="-1"/>
          <w:lang w:val="en-US"/>
        </w:rPr>
        <w:t>e</w:t>
      </w:r>
      <w:r>
        <w:rPr>
          <w:spacing w:val="1"/>
          <w:lang w:val="en-US"/>
        </w:rPr>
        <w:t>r</w:t>
      </w:r>
      <w:r>
        <w:rPr>
          <w:lang w:val="en-US"/>
        </w:rPr>
        <w:t>s</w:t>
      </w:r>
      <w:r>
        <w:rPr>
          <w:spacing w:val="-4"/>
          <w:lang w:val="en-US"/>
        </w:rPr>
        <w:t xml:space="preserve"> </w:t>
      </w:r>
      <w:r>
        <w:rPr>
          <w:spacing w:val="-3"/>
          <w:lang w:val="en-US"/>
        </w:rPr>
        <w:t>t</w:t>
      </w:r>
      <w:r>
        <w:rPr>
          <w:lang w:val="en-US"/>
        </w:rPr>
        <w:t>o</w:t>
      </w:r>
      <w:r>
        <w:rPr>
          <w:spacing w:val="-4"/>
          <w:lang w:val="en-US"/>
        </w:rPr>
        <w:t xml:space="preserve"> </w:t>
      </w:r>
      <w:r>
        <w:rPr>
          <w:spacing w:val="-1"/>
          <w:lang w:val="en-US"/>
        </w:rPr>
        <w:t>th</w:t>
      </w:r>
      <w:r>
        <w:rPr>
          <w:lang w:val="en-US"/>
        </w:rPr>
        <w:t>e</w:t>
      </w:r>
      <w:r>
        <w:rPr>
          <w:spacing w:val="-4"/>
          <w:lang w:val="en-US"/>
        </w:rPr>
        <w:t xml:space="preserve"> v</w:t>
      </w:r>
      <w:r>
        <w:rPr>
          <w:spacing w:val="-2"/>
          <w:lang w:val="en-US"/>
        </w:rPr>
        <w:t>a</w:t>
      </w:r>
      <w:r>
        <w:rPr>
          <w:spacing w:val="1"/>
          <w:lang w:val="en-US"/>
        </w:rPr>
        <w:t>r</w:t>
      </w:r>
      <w:r>
        <w:rPr>
          <w:spacing w:val="-1"/>
          <w:lang w:val="en-US"/>
        </w:rPr>
        <w:t>io</w:t>
      </w:r>
      <w:r>
        <w:rPr>
          <w:spacing w:val="-2"/>
          <w:lang w:val="en-US"/>
        </w:rPr>
        <w:t>u</w:t>
      </w:r>
      <w:r>
        <w:rPr>
          <w:lang w:val="en-US"/>
        </w:rPr>
        <w:t>s</w:t>
      </w:r>
      <w:r>
        <w:rPr>
          <w:spacing w:val="-4"/>
          <w:lang w:val="en-US"/>
        </w:rPr>
        <w:t xml:space="preserve"> </w:t>
      </w:r>
      <w:r>
        <w:rPr>
          <w:spacing w:val="-1"/>
          <w:lang w:val="en-US"/>
        </w:rPr>
        <w:t>me</w:t>
      </w:r>
      <w:r>
        <w:rPr>
          <w:spacing w:val="-2"/>
          <w:lang w:val="en-US"/>
        </w:rPr>
        <w:t>asur</w:t>
      </w:r>
      <w:r>
        <w:rPr>
          <w:spacing w:val="-1"/>
          <w:lang w:val="en-US"/>
        </w:rPr>
        <w:t>e</w:t>
      </w:r>
      <w:r>
        <w:rPr>
          <w:lang w:val="en-US"/>
        </w:rPr>
        <w:t>s</w:t>
      </w:r>
      <w:r>
        <w:rPr>
          <w:spacing w:val="-4"/>
          <w:lang w:val="en-US"/>
        </w:rPr>
        <w:t xml:space="preserve"> </w:t>
      </w:r>
      <w:r>
        <w:rPr>
          <w:spacing w:val="-1"/>
          <w:lang w:val="en-US"/>
        </w:rPr>
        <w:t>t</w:t>
      </w:r>
      <w:r>
        <w:rPr>
          <w:spacing w:val="-2"/>
          <w:lang w:val="en-US"/>
        </w:rPr>
        <w:t>h</w:t>
      </w:r>
      <w:r>
        <w:rPr>
          <w:spacing w:val="-3"/>
          <w:lang w:val="en-US"/>
        </w:rPr>
        <w:t>a</w:t>
      </w:r>
      <w:r>
        <w:rPr>
          <w:lang w:val="en-US"/>
        </w:rPr>
        <w:t>t</w:t>
      </w:r>
      <w:r>
        <w:rPr>
          <w:spacing w:val="-4"/>
          <w:lang w:val="en-US"/>
        </w:rPr>
        <w:t xml:space="preserve"> </w:t>
      </w:r>
      <w:r>
        <w:rPr>
          <w:spacing w:val="2"/>
          <w:lang w:val="en-US"/>
        </w:rPr>
        <w:t>c</w:t>
      </w:r>
      <w:r>
        <w:rPr>
          <w:spacing w:val="-2"/>
          <w:lang w:val="en-US"/>
        </w:rPr>
        <w:t>a</w:t>
      </w:r>
      <w:r>
        <w:rPr>
          <w:lang w:val="en-US"/>
        </w:rPr>
        <w:t>n</w:t>
      </w:r>
      <w:r>
        <w:rPr>
          <w:spacing w:val="-4"/>
          <w:lang w:val="en-US"/>
        </w:rPr>
        <w:t xml:space="preserve"> </w:t>
      </w:r>
      <w:r>
        <w:rPr>
          <w:spacing w:val="-1"/>
          <w:lang w:val="en-US"/>
        </w:rPr>
        <w:t>b</w:t>
      </w:r>
      <w:r>
        <w:rPr>
          <w:lang w:val="en-US"/>
        </w:rPr>
        <w:t>e</w:t>
      </w:r>
      <w:r>
        <w:rPr>
          <w:spacing w:val="-4"/>
          <w:lang w:val="en-US"/>
        </w:rPr>
        <w:t xml:space="preserve"> </w:t>
      </w:r>
      <w:r>
        <w:rPr>
          <w:spacing w:val="-2"/>
          <w:lang w:val="en-US"/>
        </w:rPr>
        <w:t>pu</w:t>
      </w:r>
      <w:r>
        <w:rPr>
          <w:lang w:val="en-US"/>
        </w:rPr>
        <w:t>t</w:t>
      </w:r>
      <w:r>
        <w:rPr>
          <w:spacing w:val="-4"/>
          <w:lang w:val="en-US"/>
        </w:rPr>
        <w:t xml:space="preserve"> </w:t>
      </w:r>
      <w:r>
        <w:rPr>
          <w:spacing w:val="-2"/>
          <w:lang w:val="en-US"/>
        </w:rPr>
        <w:t>i</w:t>
      </w:r>
      <w:r>
        <w:rPr>
          <w:lang w:val="en-US"/>
        </w:rPr>
        <w:t>n</w:t>
      </w:r>
      <w:r>
        <w:rPr>
          <w:spacing w:val="-4"/>
          <w:lang w:val="en-US"/>
        </w:rPr>
        <w:t xml:space="preserve"> </w:t>
      </w:r>
      <w:r>
        <w:rPr>
          <w:spacing w:val="-1"/>
          <w:lang w:val="en-US"/>
        </w:rPr>
        <w:t>p</w:t>
      </w:r>
      <w:r>
        <w:rPr>
          <w:spacing w:val="-2"/>
          <w:lang w:val="en-US"/>
        </w:rPr>
        <w:t>la</w:t>
      </w:r>
      <w:r>
        <w:rPr>
          <w:spacing w:val="1"/>
          <w:lang w:val="en-US"/>
        </w:rPr>
        <w:t>c</w:t>
      </w:r>
      <w:r>
        <w:rPr>
          <w:lang w:val="en-US"/>
        </w:rPr>
        <w:t>e</w:t>
      </w:r>
      <w:r>
        <w:rPr>
          <w:spacing w:val="-4"/>
          <w:lang w:val="en-US"/>
        </w:rPr>
        <w:t xml:space="preserve"> </w:t>
      </w:r>
      <w:r>
        <w:rPr>
          <w:spacing w:val="-3"/>
          <w:lang w:val="en-US"/>
        </w:rPr>
        <w:t>t</w:t>
      </w:r>
      <w:r>
        <w:rPr>
          <w:lang w:val="en-US"/>
        </w:rPr>
        <w:t>o</w:t>
      </w:r>
      <w:r>
        <w:rPr>
          <w:spacing w:val="-4"/>
          <w:lang w:val="en-US"/>
        </w:rPr>
        <w:t xml:space="preserve"> </w:t>
      </w:r>
      <w:r>
        <w:rPr>
          <w:spacing w:val="-2"/>
          <w:lang w:val="en-US"/>
        </w:rPr>
        <w:t>r</w:t>
      </w:r>
      <w:r>
        <w:rPr>
          <w:spacing w:val="-1"/>
          <w:lang w:val="en-US"/>
        </w:rPr>
        <w:t>e</w:t>
      </w:r>
      <w:r>
        <w:rPr>
          <w:spacing w:val="-2"/>
          <w:lang w:val="en-US"/>
        </w:rPr>
        <w:t>du</w:t>
      </w:r>
      <w:r>
        <w:rPr>
          <w:spacing w:val="1"/>
          <w:lang w:val="en-US"/>
        </w:rPr>
        <w:t>c</w:t>
      </w:r>
      <w:r>
        <w:rPr>
          <w:lang w:val="en-US"/>
        </w:rPr>
        <w:t>e</w:t>
      </w:r>
      <w:r>
        <w:rPr>
          <w:spacing w:val="-4"/>
          <w:lang w:val="en-US"/>
        </w:rPr>
        <w:t xml:space="preserve"> </w:t>
      </w:r>
      <w:r>
        <w:rPr>
          <w:spacing w:val="-1"/>
          <w:lang w:val="en-US"/>
        </w:rPr>
        <w:t>th</w:t>
      </w:r>
      <w:r>
        <w:rPr>
          <w:lang w:val="en-US"/>
        </w:rPr>
        <w:t>e</w:t>
      </w:r>
      <w:r>
        <w:rPr>
          <w:spacing w:val="-4"/>
          <w:lang w:val="en-US"/>
        </w:rPr>
        <w:t xml:space="preserve"> </w:t>
      </w:r>
      <w:r>
        <w:rPr>
          <w:spacing w:val="-1"/>
          <w:lang w:val="en-US"/>
        </w:rPr>
        <w:t>l</w:t>
      </w:r>
      <w:r>
        <w:rPr>
          <w:spacing w:val="-5"/>
          <w:lang w:val="en-US"/>
        </w:rPr>
        <w:t>ev</w:t>
      </w:r>
      <w:r>
        <w:rPr>
          <w:spacing w:val="-1"/>
          <w:lang w:val="en-US"/>
        </w:rPr>
        <w:t>e</w:t>
      </w:r>
      <w:r>
        <w:rPr>
          <w:lang w:val="en-US"/>
        </w:rPr>
        <w:t>l</w:t>
      </w:r>
      <w:r>
        <w:rPr>
          <w:spacing w:val="-4"/>
          <w:lang w:val="en-US"/>
        </w:rPr>
        <w:t xml:space="preserve"> </w:t>
      </w:r>
      <w:r>
        <w:rPr>
          <w:spacing w:val="-3"/>
          <w:lang w:val="en-US"/>
        </w:rPr>
        <w:t>o</w:t>
      </w:r>
      <w:r>
        <w:rPr>
          <w:lang w:val="en-US"/>
        </w:rPr>
        <w:t xml:space="preserve">f </w:t>
      </w:r>
      <w:r>
        <w:rPr>
          <w:spacing w:val="-2"/>
          <w:lang w:val="en-US"/>
        </w:rPr>
        <w:t>impa</w:t>
      </w:r>
      <w:r>
        <w:rPr>
          <w:lang w:val="en-US"/>
        </w:rPr>
        <w:t>ct</w:t>
      </w:r>
      <w:r>
        <w:rPr>
          <w:spacing w:val="-4"/>
          <w:lang w:val="en-US"/>
        </w:rPr>
        <w:t xml:space="preserve"> </w:t>
      </w:r>
      <w:r>
        <w:rPr>
          <w:lang w:val="en-US"/>
        </w:rPr>
        <w:t>f</w:t>
      </w:r>
      <w:r>
        <w:rPr>
          <w:spacing w:val="-1"/>
          <w:lang w:val="en-US"/>
        </w:rPr>
        <w:t>ro</w:t>
      </w:r>
      <w:r>
        <w:rPr>
          <w:lang w:val="en-US"/>
        </w:rPr>
        <w:t>m</w:t>
      </w:r>
      <w:r>
        <w:rPr>
          <w:spacing w:val="-4"/>
          <w:lang w:val="en-US"/>
        </w:rPr>
        <w:t xml:space="preserve"> </w:t>
      </w:r>
      <w:r>
        <w:rPr>
          <w:spacing w:val="-1"/>
          <w:lang w:val="en-US"/>
        </w:rPr>
        <w:t>th</w:t>
      </w:r>
      <w:r>
        <w:rPr>
          <w:lang w:val="en-US"/>
        </w:rPr>
        <w:t>e</w:t>
      </w:r>
      <w:r>
        <w:rPr>
          <w:spacing w:val="-4"/>
          <w:lang w:val="en-US"/>
        </w:rPr>
        <w:t xml:space="preserve"> </w:t>
      </w:r>
      <w:r>
        <w:rPr>
          <w:spacing w:val="-3"/>
          <w:lang w:val="en-US"/>
        </w:rPr>
        <w:t>P</w:t>
      </w:r>
      <w:r>
        <w:rPr>
          <w:spacing w:val="-1"/>
          <w:lang w:val="en-US"/>
        </w:rPr>
        <w:t>r</w:t>
      </w:r>
      <w:r>
        <w:rPr>
          <w:lang w:val="en-US"/>
        </w:rPr>
        <w:t>o</w:t>
      </w:r>
      <w:r>
        <w:rPr>
          <w:spacing w:val="-2"/>
          <w:lang w:val="en-US"/>
        </w:rPr>
        <w:t>g</w:t>
      </w:r>
      <w:r>
        <w:rPr>
          <w:spacing w:val="-1"/>
          <w:lang w:val="en-US"/>
        </w:rPr>
        <w:t>r</w:t>
      </w:r>
      <w:r>
        <w:rPr>
          <w:spacing w:val="-2"/>
          <w:lang w:val="en-US"/>
        </w:rPr>
        <w:t>a</w:t>
      </w:r>
      <w:r>
        <w:rPr>
          <w:lang w:val="en-US"/>
        </w:rPr>
        <w:t>m</w:t>
      </w:r>
      <w:r>
        <w:rPr>
          <w:spacing w:val="-4"/>
          <w:lang w:val="en-US"/>
        </w:rPr>
        <w:t xml:space="preserve"> </w:t>
      </w:r>
      <w:r>
        <w:rPr>
          <w:spacing w:val="-2"/>
          <w:lang w:val="en-US"/>
        </w:rPr>
        <w:t>du</w:t>
      </w:r>
      <w:r>
        <w:rPr>
          <w:spacing w:val="1"/>
          <w:lang w:val="en-US"/>
        </w:rPr>
        <w:t>r</w:t>
      </w:r>
      <w:r>
        <w:rPr>
          <w:spacing w:val="-2"/>
          <w:lang w:val="en-US"/>
        </w:rPr>
        <w:t>i</w:t>
      </w:r>
      <w:r>
        <w:rPr>
          <w:spacing w:val="-1"/>
          <w:lang w:val="en-US"/>
        </w:rPr>
        <w:t>n</w:t>
      </w:r>
      <w:r>
        <w:rPr>
          <w:lang w:val="en-US"/>
        </w:rPr>
        <w:t>g</w:t>
      </w:r>
      <w:r>
        <w:rPr>
          <w:spacing w:val="-4"/>
          <w:lang w:val="en-US"/>
        </w:rPr>
        <w:t xml:space="preserve"> </w:t>
      </w:r>
      <w:r>
        <w:rPr>
          <w:spacing w:val="-2"/>
          <w:lang w:val="en-US"/>
        </w:rPr>
        <w:t>i</w:t>
      </w:r>
      <w:r>
        <w:rPr>
          <w:lang w:val="en-US"/>
        </w:rPr>
        <w:t>ts</w:t>
      </w:r>
      <w:r>
        <w:rPr>
          <w:spacing w:val="-4"/>
          <w:lang w:val="en-US"/>
        </w:rPr>
        <w:t xml:space="preserve"> </w:t>
      </w:r>
      <w:r>
        <w:rPr>
          <w:spacing w:val="-2"/>
          <w:lang w:val="en-US"/>
        </w:rPr>
        <w:t>im</w:t>
      </w:r>
      <w:r>
        <w:rPr>
          <w:spacing w:val="-1"/>
          <w:lang w:val="en-US"/>
        </w:rPr>
        <w:t>pleme</w:t>
      </w:r>
      <w:r>
        <w:rPr>
          <w:spacing w:val="-3"/>
          <w:lang w:val="en-US"/>
        </w:rPr>
        <w:t>n</w:t>
      </w:r>
      <w:r>
        <w:rPr>
          <w:lang w:val="en-US"/>
        </w:rPr>
        <w:t>t</w:t>
      </w:r>
      <w:r>
        <w:rPr>
          <w:spacing w:val="-3"/>
          <w:lang w:val="en-US"/>
        </w:rPr>
        <w:t>a</w:t>
      </w:r>
      <w:r>
        <w:rPr>
          <w:spacing w:val="-1"/>
          <w:lang w:val="en-US"/>
        </w:rPr>
        <w:t>tio</w:t>
      </w:r>
      <w:r>
        <w:rPr>
          <w:spacing w:val="-3"/>
          <w:lang w:val="en-US"/>
        </w:rPr>
        <w:t>n</w:t>
      </w:r>
      <w:r>
        <w:rPr>
          <w:lang w:val="en-US"/>
        </w:rPr>
        <w:t>.</w:t>
      </w:r>
      <w:r>
        <w:rPr>
          <w:spacing w:val="-4"/>
          <w:lang w:val="en-US"/>
        </w:rPr>
        <w:t xml:space="preserve"> </w:t>
      </w:r>
      <w:r>
        <w:rPr>
          <w:spacing w:val="-1"/>
          <w:lang w:val="en-US"/>
        </w:rPr>
        <w:t>T</w:t>
      </w:r>
      <w:r>
        <w:rPr>
          <w:spacing w:val="-2"/>
          <w:lang w:val="en-US"/>
        </w:rPr>
        <w:t>h</w:t>
      </w:r>
      <w:r>
        <w:rPr>
          <w:spacing w:val="-1"/>
          <w:lang w:val="en-US"/>
        </w:rPr>
        <w:t>i</w:t>
      </w:r>
      <w:r>
        <w:rPr>
          <w:lang w:val="en-US"/>
        </w:rPr>
        <w:t>s</w:t>
      </w:r>
      <w:r>
        <w:rPr>
          <w:spacing w:val="-4"/>
          <w:lang w:val="en-US"/>
        </w:rPr>
        <w:t xml:space="preserve"> </w:t>
      </w:r>
      <w:r>
        <w:rPr>
          <w:spacing w:val="2"/>
          <w:lang w:val="en-US"/>
        </w:rPr>
        <w:t>c</w:t>
      </w:r>
      <w:r>
        <w:rPr>
          <w:spacing w:val="-2"/>
          <w:lang w:val="en-US"/>
        </w:rPr>
        <w:t>a</w:t>
      </w:r>
      <w:r>
        <w:rPr>
          <w:lang w:val="en-US"/>
        </w:rPr>
        <w:t>n</w:t>
      </w:r>
      <w:r>
        <w:rPr>
          <w:spacing w:val="-4"/>
          <w:lang w:val="en-US"/>
        </w:rPr>
        <w:t xml:space="preserve"> </w:t>
      </w:r>
      <w:r>
        <w:rPr>
          <w:spacing w:val="-1"/>
          <w:lang w:val="en-US"/>
        </w:rPr>
        <w:t>b</w:t>
      </w:r>
      <w:r>
        <w:rPr>
          <w:lang w:val="en-US"/>
        </w:rPr>
        <w:t>e</w:t>
      </w:r>
      <w:r>
        <w:rPr>
          <w:spacing w:val="-4"/>
          <w:lang w:val="en-US"/>
        </w:rPr>
        <w:t xml:space="preserve"> </w:t>
      </w:r>
      <w:r>
        <w:rPr>
          <w:spacing w:val="-2"/>
          <w:lang w:val="en-US"/>
        </w:rPr>
        <w:t>a</w:t>
      </w:r>
      <w:r>
        <w:rPr>
          <w:lang w:val="en-US"/>
        </w:rPr>
        <w:t>c</w:t>
      </w:r>
      <w:r>
        <w:rPr>
          <w:spacing w:val="-2"/>
          <w:lang w:val="en-US"/>
        </w:rPr>
        <w:t>h</w:t>
      </w:r>
      <w:r>
        <w:rPr>
          <w:spacing w:val="-1"/>
          <w:lang w:val="en-US"/>
        </w:rPr>
        <w:t>i</w:t>
      </w:r>
      <w:r>
        <w:rPr>
          <w:spacing w:val="-5"/>
          <w:lang w:val="en-US"/>
        </w:rPr>
        <w:t>ev</w:t>
      </w:r>
      <w:r>
        <w:rPr>
          <w:spacing w:val="-1"/>
          <w:lang w:val="en-US"/>
        </w:rPr>
        <w:t>e</w:t>
      </w:r>
      <w:r>
        <w:rPr>
          <w:lang w:val="en-US"/>
        </w:rPr>
        <w:t>d</w:t>
      </w:r>
      <w:r>
        <w:rPr>
          <w:spacing w:val="-4"/>
          <w:lang w:val="en-US"/>
        </w:rPr>
        <w:t xml:space="preserve"> </w:t>
      </w:r>
      <w:r>
        <w:rPr>
          <w:spacing w:val="-5"/>
          <w:lang w:val="en-US"/>
        </w:rPr>
        <w:t>b</w:t>
      </w:r>
      <w:r>
        <w:rPr>
          <w:spacing w:val="-2"/>
          <w:lang w:val="en-US"/>
        </w:rPr>
        <w:t>y:</w:t>
      </w:r>
    </w:p>
    <w:p w:rsidR="00687A82" w:rsidRDefault="00687A82" w:rsidP="00687A82">
      <w:pPr>
        <w:pStyle w:val="ListBullet"/>
        <w:rPr>
          <w:color w:val="000000"/>
          <w:lang w:val="en-US"/>
        </w:rPr>
      </w:pPr>
      <w:r>
        <w:rPr>
          <w:spacing w:val="-5"/>
          <w:lang w:val="en-US"/>
        </w:rPr>
        <w:t>a</w:t>
      </w:r>
      <w:r>
        <w:rPr>
          <w:spacing w:val="-4"/>
          <w:lang w:val="en-US"/>
        </w:rPr>
        <w:t>v</w:t>
      </w:r>
      <w:r>
        <w:rPr>
          <w:spacing w:val="-1"/>
          <w:lang w:val="en-US"/>
        </w:rPr>
        <w:t>oi</w:t>
      </w:r>
      <w:r>
        <w:rPr>
          <w:spacing w:val="-2"/>
          <w:lang w:val="en-US"/>
        </w:rPr>
        <w:t>di</w:t>
      </w:r>
      <w:r>
        <w:rPr>
          <w:spacing w:val="-1"/>
          <w:lang w:val="en-US"/>
        </w:rPr>
        <w:t>n</w:t>
      </w:r>
      <w:r>
        <w:rPr>
          <w:lang w:val="en-US"/>
        </w:rPr>
        <w:t>g</w:t>
      </w:r>
      <w:r>
        <w:rPr>
          <w:spacing w:val="-4"/>
          <w:lang w:val="en-US"/>
        </w:rPr>
        <w:t xml:space="preserve"> </w:t>
      </w:r>
      <w:r>
        <w:rPr>
          <w:spacing w:val="-2"/>
          <w:lang w:val="en-US"/>
        </w:rPr>
        <w:t>unn</w:t>
      </w:r>
      <w:r>
        <w:rPr>
          <w:spacing w:val="-1"/>
          <w:lang w:val="en-US"/>
        </w:rPr>
        <w:t>e</w:t>
      </w:r>
      <w:r>
        <w:rPr>
          <w:spacing w:val="1"/>
          <w:lang w:val="en-US"/>
        </w:rPr>
        <w:t>c</w:t>
      </w:r>
      <w:r>
        <w:rPr>
          <w:spacing w:val="-1"/>
          <w:lang w:val="en-US"/>
        </w:rPr>
        <w:t>e</w:t>
      </w:r>
      <w:r>
        <w:rPr>
          <w:lang w:val="en-US"/>
        </w:rPr>
        <w:t>s</w:t>
      </w:r>
      <w:r>
        <w:rPr>
          <w:spacing w:val="-1"/>
          <w:lang w:val="en-US"/>
        </w:rPr>
        <w:t>s</w:t>
      </w:r>
      <w:r>
        <w:rPr>
          <w:spacing w:val="-2"/>
          <w:lang w:val="en-US"/>
        </w:rPr>
        <w:t>a</w:t>
      </w:r>
      <w:r>
        <w:rPr>
          <w:spacing w:val="6"/>
          <w:lang w:val="en-US"/>
        </w:rPr>
        <w:t>r</w:t>
      </w:r>
      <w:r>
        <w:rPr>
          <w:lang w:val="en-US"/>
        </w:rPr>
        <w:t>y</w:t>
      </w:r>
      <w:r>
        <w:rPr>
          <w:spacing w:val="-4"/>
          <w:lang w:val="en-US"/>
        </w:rPr>
        <w:t xml:space="preserve"> </w:t>
      </w:r>
      <w:r>
        <w:rPr>
          <w:spacing w:val="-2"/>
          <w:lang w:val="en-US"/>
        </w:rPr>
        <w:t>impa</w:t>
      </w:r>
      <w:r>
        <w:rPr>
          <w:lang w:val="en-US"/>
        </w:rPr>
        <w:t>cts</w:t>
      </w:r>
      <w:r>
        <w:rPr>
          <w:spacing w:val="-4"/>
          <w:lang w:val="en-US"/>
        </w:rPr>
        <w:t xml:space="preserve"> </w:t>
      </w:r>
      <w:r>
        <w:rPr>
          <w:spacing w:val="-1"/>
          <w:lang w:val="en-US"/>
        </w:rPr>
        <w:t>b</w:t>
      </w:r>
      <w:r>
        <w:rPr>
          <w:spacing w:val="-3"/>
          <w:lang w:val="en-US"/>
        </w:rPr>
        <w:t>e</w:t>
      </w:r>
      <w:r>
        <w:rPr>
          <w:spacing w:val="-2"/>
          <w:lang w:val="en-US"/>
        </w:rPr>
        <w:t>f</w:t>
      </w:r>
      <w:r>
        <w:rPr>
          <w:spacing w:val="-1"/>
          <w:lang w:val="en-US"/>
        </w:rPr>
        <w:t>o</w:t>
      </w:r>
      <w:r>
        <w:rPr>
          <w:spacing w:val="-2"/>
          <w:lang w:val="en-US"/>
        </w:rPr>
        <w:t>r</w:t>
      </w:r>
      <w:r>
        <w:rPr>
          <w:lang w:val="en-US"/>
        </w:rPr>
        <w:t>e</w:t>
      </w:r>
      <w:r>
        <w:rPr>
          <w:spacing w:val="-4"/>
          <w:lang w:val="en-US"/>
        </w:rPr>
        <w:t xml:space="preserve"> </w:t>
      </w:r>
      <w:r>
        <w:rPr>
          <w:spacing w:val="-2"/>
          <w:lang w:val="en-US"/>
        </w:rPr>
        <w:t>a</w:t>
      </w:r>
      <w:r>
        <w:rPr>
          <w:spacing w:val="-1"/>
          <w:lang w:val="en-US"/>
        </w:rPr>
        <w:t>n</w:t>
      </w:r>
      <w:r>
        <w:rPr>
          <w:lang w:val="en-US"/>
        </w:rPr>
        <w:t>d</w:t>
      </w:r>
      <w:r>
        <w:rPr>
          <w:spacing w:val="-4"/>
          <w:lang w:val="en-US"/>
        </w:rPr>
        <w:t xml:space="preserve"> </w:t>
      </w:r>
      <w:r>
        <w:rPr>
          <w:spacing w:val="-2"/>
          <w:lang w:val="en-US"/>
        </w:rPr>
        <w:t>du</w:t>
      </w:r>
      <w:r>
        <w:rPr>
          <w:spacing w:val="1"/>
          <w:lang w:val="en-US"/>
        </w:rPr>
        <w:t>r</w:t>
      </w:r>
      <w:r>
        <w:rPr>
          <w:spacing w:val="-2"/>
          <w:lang w:val="en-US"/>
        </w:rPr>
        <w:t>i</w:t>
      </w:r>
      <w:r>
        <w:rPr>
          <w:spacing w:val="-1"/>
          <w:lang w:val="en-US"/>
        </w:rPr>
        <w:t>n</w:t>
      </w:r>
      <w:r>
        <w:rPr>
          <w:lang w:val="en-US"/>
        </w:rPr>
        <w:t>g</w:t>
      </w:r>
      <w:r>
        <w:rPr>
          <w:spacing w:val="-4"/>
          <w:lang w:val="en-US"/>
        </w:rPr>
        <w:t xml:space="preserve"> </w:t>
      </w:r>
      <w:r>
        <w:rPr>
          <w:spacing w:val="2"/>
          <w:lang w:val="en-US"/>
        </w:rPr>
        <w:t>c</w:t>
      </w:r>
      <w:r>
        <w:rPr>
          <w:spacing w:val="-1"/>
          <w:lang w:val="en-US"/>
        </w:rPr>
        <w:t>o</w:t>
      </w:r>
      <w:r>
        <w:rPr>
          <w:spacing w:val="-2"/>
          <w:lang w:val="en-US"/>
        </w:rPr>
        <w:t>ns</w:t>
      </w:r>
      <w:r>
        <w:rPr>
          <w:spacing w:val="-1"/>
          <w:lang w:val="en-US"/>
        </w:rPr>
        <w:t>t</w:t>
      </w:r>
      <w:r>
        <w:rPr>
          <w:spacing w:val="2"/>
          <w:lang w:val="en-US"/>
        </w:rPr>
        <w:t>r</w:t>
      </w:r>
      <w:r>
        <w:rPr>
          <w:spacing w:val="-2"/>
          <w:lang w:val="en-US"/>
        </w:rPr>
        <w:t>u</w:t>
      </w:r>
      <w:r>
        <w:rPr>
          <w:lang w:val="en-US"/>
        </w:rPr>
        <w:t>c</w:t>
      </w:r>
      <w:r>
        <w:rPr>
          <w:spacing w:val="-1"/>
          <w:lang w:val="en-US"/>
        </w:rPr>
        <w:t>tio</w:t>
      </w:r>
      <w:r>
        <w:rPr>
          <w:lang w:val="en-US"/>
        </w:rPr>
        <w:t>n</w:t>
      </w:r>
      <w:r>
        <w:rPr>
          <w:spacing w:val="-4"/>
          <w:lang w:val="en-US"/>
        </w:rPr>
        <w:t xml:space="preserve"> </w:t>
      </w:r>
      <w:r>
        <w:rPr>
          <w:spacing w:val="-2"/>
          <w:lang w:val="en-US"/>
        </w:rPr>
        <w:t>a</w:t>
      </w:r>
      <w:r>
        <w:rPr>
          <w:lang w:val="en-US"/>
        </w:rPr>
        <w:t>c</w:t>
      </w:r>
      <w:r>
        <w:rPr>
          <w:spacing w:val="-1"/>
          <w:lang w:val="en-US"/>
        </w:rPr>
        <w:t>tiv</w:t>
      </w:r>
      <w:r>
        <w:rPr>
          <w:spacing w:val="-2"/>
          <w:lang w:val="en-US"/>
        </w:rPr>
        <w:t>i</w:t>
      </w:r>
      <w:r>
        <w:rPr>
          <w:spacing w:val="-1"/>
          <w:lang w:val="en-US"/>
        </w:rPr>
        <w:t>tie</w:t>
      </w:r>
      <w:r>
        <w:rPr>
          <w:lang w:val="en-US"/>
        </w:rPr>
        <w:t>s</w:t>
      </w:r>
    </w:p>
    <w:p w:rsidR="00687A82" w:rsidRPr="00687A82" w:rsidRDefault="00687A82" w:rsidP="00687A82">
      <w:pPr>
        <w:pStyle w:val="ListBullet"/>
        <w:rPr>
          <w:color w:val="000000"/>
          <w:lang w:val="en-US"/>
        </w:rPr>
      </w:pPr>
      <w:proofErr w:type="gramStart"/>
      <w:r w:rsidRPr="00687A82">
        <w:rPr>
          <w:lang w:val="en-US"/>
        </w:rPr>
        <w:t>pu</w:t>
      </w:r>
      <w:r w:rsidRPr="00687A82">
        <w:rPr>
          <w:spacing w:val="3"/>
          <w:lang w:val="en-US"/>
        </w:rPr>
        <w:t>t</w:t>
      </w:r>
      <w:r w:rsidRPr="00687A82">
        <w:rPr>
          <w:spacing w:val="-1"/>
          <w:lang w:val="en-US"/>
        </w:rPr>
        <w:t>t</w:t>
      </w:r>
      <w:r w:rsidRPr="00687A82">
        <w:rPr>
          <w:lang w:val="en-US"/>
        </w:rPr>
        <w:t>i</w:t>
      </w:r>
      <w:r w:rsidRPr="00687A82">
        <w:rPr>
          <w:spacing w:val="-1"/>
          <w:lang w:val="en-US"/>
        </w:rPr>
        <w:t>n</w:t>
      </w:r>
      <w:r w:rsidRPr="00687A82">
        <w:rPr>
          <w:lang w:val="en-US"/>
        </w:rPr>
        <w:t>g</w:t>
      </w:r>
      <w:proofErr w:type="gramEnd"/>
      <w:r w:rsidRPr="00687A82">
        <w:rPr>
          <w:spacing w:val="-4"/>
          <w:lang w:val="en-US"/>
        </w:rPr>
        <w:t xml:space="preserve"> </w:t>
      </w:r>
      <w:r w:rsidRPr="00687A82">
        <w:rPr>
          <w:spacing w:val="-1"/>
          <w:lang w:val="en-US"/>
        </w:rPr>
        <w:t>me</w:t>
      </w:r>
      <w:r w:rsidRPr="00687A82">
        <w:rPr>
          <w:lang w:val="en-US"/>
        </w:rPr>
        <w:t>asur</w:t>
      </w:r>
      <w:r w:rsidRPr="00687A82">
        <w:rPr>
          <w:spacing w:val="-1"/>
          <w:lang w:val="en-US"/>
        </w:rPr>
        <w:t>e</w:t>
      </w:r>
      <w:r w:rsidRPr="00687A82">
        <w:rPr>
          <w:lang w:val="en-US"/>
        </w:rPr>
        <w:t>s</w:t>
      </w:r>
      <w:r w:rsidRPr="00687A82">
        <w:rPr>
          <w:spacing w:val="-4"/>
          <w:lang w:val="en-US"/>
        </w:rPr>
        <w:t xml:space="preserve"> </w:t>
      </w:r>
      <w:r w:rsidRPr="00687A82">
        <w:rPr>
          <w:lang w:val="en-US"/>
        </w:rPr>
        <w:t>in</w:t>
      </w:r>
      <w:r w:rsidRPr="00687A82">
        <w:rPr>
          <w:spacing w:val="-4"/>
          <w:lang w:val="en-US"/>
        </w:rPr>
        <w:t xml:space="preserve"> </w:t>
      </w:r>
      <w:r w:rsidRPr="00687A82">
        <w:rPr>
          <w:spacing w:val="-1"/>
          <w:lang w:val="en-US"/>
        </w:rPr>
        <w:t>p</w:t>
      </w:r>
      <w:r w:rsidRPr="00687A82">
        <w:rPr>
          <w:lang w:val="en-US"/>
        </w:rPr>
        <w:t>la</w:t>
      </w:r>
      <w:r w:rsidRPr="00687A82">
        <w:rPr>
          <w:spacing w:val="1"/>
          <w:lang w:val="en-US"/>
        </w:rPr>
        <w:t>c</w:t>
      </w:r>
      <w:r w:rsidRPr="00687A82">
        <w:rPr>
          <w:lang w:val="en-US"/>
        </w:rPr>
        <w:t>e</w:t>
      </w:r>
      <w:r w:rsidRPr="00687A82">
        <w:rPr>
          <w:spacing w:val="-4"/>
          <w:lang w:val="en-US"/>
        </w:rPr>
        <w:t xml:space="preserve"> </w:t>
      </w:r>
      <w:r w:rsidRPr="00687A82">
        <w:rPr>
          <w:spacing w:val="-3"/>
          <w:lang w:val="en-US"/>
        </w:rPr>
        <w:t>t</w:t>
      </w:r>
      <w:r w:rsidRPr="00687A82">
        <w:rPr>
          <w:lang w:val="en-US"/>
        </w:rPr>
        <w:t>o</w:t>
      </w:r>
      <w:r w:rsidRPr="00687A82">
        <w:rPr>
          <w:spacing w:val="-4"/>
          <w:lang w:val="en-US"/>
        </w:rPr>
        <w:t xml:space="preserve"> </w:t>
      </w:r>
      <w:proofErr w:type="spellStart"/>
      <w:r w:rsidRPr="00687A82">
        <w:rPr>
          <w:lang w:val="en-US"/>
        </w:rPr>
        <w:t>minim</w:t>
      </w:r>
      <w:r w:rsidRPr="00687A82">
        <w:rPr>
          <w:spacing w:val="-1"/>
          <w:lang w:val="en-US"/>
        </w:rPr>
        <w:t>is</w:t>
      </w:r>
      <w:r w:rsidRPr="00687A82">
        <w:rPr>
          <w:lang w:val="en-US"/>
        </w:rPr>
        <w:t>e</w:t>
      </w:r>
      <w:proofErr w:type="spellEnd"/>
      <w:r w:rsidRPr="00687A82">
        <w:rPr>
          <w:spacing w:val="-4"/>
          <w:lang w:val="en-US"/>
        </w:rPr>
        <w:t xml:space="preserve"> </w:t>
      </w:r>
      <w:r w:rsidRPr="00687A82">
        <w:rPr>
          <w:spacing w:val="-1"/>
          <w:lang w:val="en-US"/>
        </w:rPr>
        <w:t>th</w:t>
      </w:r>
      <w:r w:rsidRPr="00687A82">
        <w:rPr>
          <w:lang w:val="en-US"/>
        </w:rPr>
        <w:t>e</w:t>
      </w:r>
      <w:r w:rsidRPr="00687A82">
        <w:rPr>
          <w:spacing w:val="-4"/>
          <w:lang w:val="en-US"/>
        </w:rPr>
        <w:t xml:space="preserve"> </w:t>
      </w:r>
      <w:r w:rsidRPr="00687A82">
        <w:rPr>
          <w:spacing w:val="-1"/>
          <w:lang w:val="en-US"/>
        </w:rPr>
        <w:t>lon</w:t>
      </w:r>
      <w:r w:rsidRPr="00687A82">
        <w:rPr>
          <w:spacing w:val="2"/>
          <w:lang w:val="en-US"/>
        </w:rPr>
        <w:t>g</w:t>
      </w:r>
      <w:r w:rsidRPr="00687A82">
        <w:rPr>
          <w:lang w:val="en-US"/>
        </w:rPr>
        <w:t>-</w:t>
      </w:r>
      <w:r w:rsidRPr="00687A82">
        <w:rPr>
          <w:spacing w:val="-3"/>
          <w:lang w:val="en-US"/>
        </w:rPr>
        <w:t>t</w:t>
      </w:r>
      <w:r w:rsidRPr="00687A82">
        <w:rPr>
          <w:spacing w:val="-1"/>
          <w:lang w:val="en-US"/>
        </w:rPr>
        <w:t>e</w:t>
      </w:r>
      <w:r w:rsidRPr="00687A82">
        <w:rPr>
          <w:spacing w:val="1"/>
          <w:lang w:val="en-US"/>
        </w:rPr>
        <w:t>r</w:t>
      </w:r>
      <w:r w:rsidRPr="00687A82">
        <w:rPr>
          <w:lang w:val="en-US"/>
        </w:rPr>
        <w:t>m</w:t>
      </w:r>
      <w:r w:rsidRPr="00687A82">
        <w:rPr>
          <w:spacing w:val="-4"/>
          <w:lang w:val="en-US"/>
        </w:rPr>
        <w:t xml:space="preserve"> </w:t>
      </w:r>
      <w:r w:rsidRPr="00687A82">
        <w:rPr>
          <w:spacing w:val="-1"/>
          <w:lang w:val="en-US"/>
        </w:rPr>
        <w:t>p</w:t>
      </w:r>
      <w:r w:rsidRPr="00687A82">
        <w:rPr>
          <w:spacing w:val="-3"/>
          <w:lang w:val="en-US"/>
        </w:rPr>
        <w:t>ot</w:t>
      </w:r>
      <w:r w:rsidRPr="00687A82">
        <w:rPr>
          <w:spacing w:val="-1"/>
          <w:lang w:val="en-US"/>
        </w:rPr>
        <w:t>e</w:t>
      </w:r>
      <w:r w:rsidRPr="00687A82">
        <w:rPr>
          <w:spacing w:val="-3"/>
          <w:lang w:val="en-US"/>
        </w:rPr>
        <w:t>n</w:t>
      </w:r>
      <w:r w:rsidRPr="00687A82">
        <w:rPr>
          <w:spacing w:val="-1"/>
          <w:lang w:val="en-US"/>
        </w:rPr>
        <w:t>t</w:t>
      </w:r>
      <w:r w:rsidRPr="00687A82">
        <w:rPr>
          <w:lang w:val="en-US"/>
        </w:rPr>
        <w:t>ial</w:t>
      </w:r>
      <w:r w:rsidRPr="00687A82">
        <w:rPr>
          <w:spacing w:val="-4"/>
          <w:lang w:val="en-US"/>
        </w:rPr>
        <w:t xml:space="preserve"> </w:t>
      </w:r>
      <w:r w:rsidRPr="00687A82">
        <w:rPr>
          <w:lang w:val="en-US"/>
        </w:rPr>
        <w:t>dir</w:t>
      </w:r>
      <w:r w:rsidRPr="00687A82">
        <w:rPr>
          <w:spacing w:val="-1"/>
          <w:lang w:val="en-US"/>
        </w:rPr>
        <w:t>e</w:t>
      </w:r>
      <w:r w:rsidRPr="00687A82">
        <w:rPr>
          <w:lang w:val="en-US"/>
        </w:rPr>
        <w:t>ct</w:t>
      </w:r>
      <w:r w:rsidRPr="00687A82">
        <w:rPr>
          <w:spacing w:val="-4"/>
          <w:lang w:val="en-US"/>
        </w:rPr>
        <w:t xml:space="preserve"> </w:t>
      </w:r>
      <w:r w:rsidRPr="00687A82">
        <w:rPr>
          <w:lang w:val="en-US"/>
        </w:rPr>
        <w:t>a</w:t>
      </w:r>
      <w:r w:rsidRPr="00687A82">
        <w:rPr>
          <w:spacing w:val="-1"/>
          <w:lang w:val="en-US"/>
        </w:rPr>
        <w:t>n</w:t>
      </w:r>
      <w:r w:rsidRPr="00687A82">
        <w:rPr>
          <w:lang w:val="en-US"/>
        </w:rPr>
        <w:t>d</w:t>
      </w:r>
      <w:r w:rsidRPr="00687A82">
        <w:rPr>
          <w:spacing w:val="-4"/>
          <w:lang w:val="en-US"/>
        </w:rPr>
        <w:t xml:space="preserve"> </w:t>
      </w:r>
      <w:r w:rsidRPr="00687A82">
        <w:rPr>
          <w:lang w:val="en-US"/>
        </w:rPr>
        <w:t>i</w:t>
      </w:r>
      <w:r w:rsidRPr="00687A82">
        <w:rPr>
          <w:spacing w:val="-1"/>
          <w:lang w:val="en-US"/>
        </w:rPr>
        <w:t>n</w:t>
      </w:r>
      <w:r w:rsidRPr="00687A82">
        <w:rPr>
          <w:lang w:val="en-US"/>
        </w:rPr>
        <w:t>dir</w:t>
      </w:r>
      <w:r w:rsidRPr="00687A82">
        <w:rPr>
          <w:spacing w:val="-1"/>
          <w:lang w:val="en-US"/>
        </w:rPr>
        <w:t>e</w:t>
      </w:r>
      <w:r w:rsidRPr="00687A82">
        <w:rPr>
          <w:lang w:val="en-US"/>
        </w:rPr>
        <w:t>ct</w:t>
      </w:r>
      <w:r w:rsidRPr="00687A82">
        <w:rPr>
          <w:spacing w:val="-4"/>
          <w:lang w:val="en-US"/>
        </w:rPr>
        <w:t xml:space="preserve"> </w:t>
      </w:r>
      <w:r w:rsidRPr="00687A82">
        <w:rPr>
          <w:lang w:val="en-US"/>
        </w:rPr>
        <w:t>impacts</w:t>
      </w:r>
      <w:r>
        <w:rPr>
          <w:lang w:val="en-US"/>
        </w:rPr>
        <w:t xml:space="preserve"> </w:t>
      </w:r>
      <w:r w:rsidRPr="00687A82">
        <w:rPr>
          <w:lang w:val="en-US"/>
        </w:rPr>
        <w:t>of</w:t>
      </w:r>
      <w:r w:rsidRPr="00687A82">
        <w:rPr>
          <w:spacing w:val="-4"/>
          <w:lang w:val="en-US"/>
        </w:rPr>
        <w:t xml:space="preserve"> </w:t>
      </w:r>
      <w:r w:rsidRPr="00687A82">
        <w:rPr>
          <w:spacing w:val="-1"/>
          <w:lang w:val="en-US"/>
        </w:rPr>
        <w:t>th</w:t>
      </w:r>
      <w:r w:rsidRPr="00687A82">
        <w:rPr>
          <w:lang w:val="en-US"/>
        </w:rPr>
        <w:t>e</w:t>
      </w:r>
      <w:r w:rsidRPr="00687A82">
        <w:rPr>
          <w:spacing w:val="-4"/>
          <w:lang w:val="en-US"/>
        </w:rPr>
        <w:t xml:space="preserve"> </w:t>
      </w:r>
      <w:r w:rsidRPr="00687A82">
        <w:rPr>
          <w:lang w:val="en-US"/>
        </w:rPr>
        <w:t>P</w:t>
      </w:r>
      <w:r w:rsidRPr="00687A82">
        <w:rPr>
          <w:spacing w:val="-1"/>
          <w:lang w:val="en-US"/>
        </w:rPr>
        <w:t>r</w:t>
      </w:r>
      <w:r w:rsidRPr="00687A82">
        <w:rPr>
          <w:lang w:val="en-US"/>
        </w:rPr>
        <w:t>o</w:t>
      </w:r>
      <w:r w:rsidRPr="00687A82">
        <w:rPr>
          <w:spacing w:val="-2"/>
          <w:lang w:val="en-US"/>
        </w:rPr>
        <w:t>g</w:t>
      </w:r>
      <w:r w:rsidRPr="00687A82">
        <w:rPr>
          <w:spacing w:val="-1"/>
          <w:lang w:val="en-US"/>
        </w:rPr>
        <w:t>r</w:t>
      </w:r>
      <w:r w:rsidRPr="00687A82">
        <w:rPr>
          <w:spacing w:val="-2"/>
          <w:lang w:val="en-US"/>
        </w:rPr>
        <w:t>a</w:t>
      </w:r>
      <w:r w:rsidRPr="00687A82">
        <w:rPr>
          <w:lang w:val="en-US"/>
        </w:rPr>
        <w:t>m.</w:t>
      </w:r>
    </w:p>
    <w:p w:rsidR="00687A82" w:rsidRDefault="00687A82" w:rsidP="00687A82">
      <w:pPr>
        <w:rPr>
          <w:color w:val="000000"/>
          <w:lang w:val="en-US"/>
        </w:rPr>
      </w:pPr>
      <w:r>
        <w:rPr>
          <w:lang w:val="en-US"/>
        </w:rPr>
        <w:t>The</w:t>
      </w:r>
      <w:r>
        <w:rPr>
          <w:spacing w:val="-4"/>
          <w:lang w:val="en-US"/>
        </w:rPr>
        <w:t xml:space="preserve"> </w:t>
      </w:r>
      <w:r>
        <w:rPr>
          <w:spacing w:val="-2"/>
          <w:lang w:val="en-US"/>
        </w:rPr>
        <w:t>mi</w:t>
      </w:r>
      <w:r>
        <w:rPr>
          <w:lang w:val="en-US"/>
        </w:rPr>
        <w:t>tig</w:t>
      </w:r>
      <w:r>
        <w:rPr>
          <w:spacing w:val="-3"/>
          <w:lang w:val="en-US"/>
        </w:rPr>
        <w:t>a</w:t>
      </w:r>
      <w:r>
        <w:rPr>
          <w:lang w:val="en-US"/>
        </w:rPr>
        <w:t>tion</w:t>
      </w:r>
      <w:r>
        <w:rPr>
          <w:spacing w:val="-4"/>
          <w:lang w:val="en-US"/>
        </w:rPr>
        <w:t xml:space="preserve"> </w:t>
      </w:r>
      <w:r>
        <w:rPr>
          <w:lang w:val="en-US"/>
        </w:rPr>
        <w:t>me</w:t>
      </w:r>
      <w:r>
        <w:rPr>
          <w:spacing w:val="-2"/>
          <w:lang w:val="en-US"/>
        </w:rPr>
        <w:t>asur</w:t>
      </w:r>
      <w:r>
        <w:rPr>
          <w:lang w:val="en-US"/>
        </w:rPr>
        <w:t>es</w:t>
      </w:r>
      <w:r>
        <w:rPr>
          <w:spacing w:val="-4"/>
          <w:lang w:val="en-US"/>
        </w:rPr>
        <w:t xml:space="preserve"> </w:t>
      </w:r>
      <w:r>
        <w:rPr>
          <w:lang w:val="en-US"/>
        </w:rPr>
        <w:t>t</w:t>
      </w:r>
      <w:r>
        <w:rPr>
          <w:spacing w:val="-2"/>
          <w:lang w:val="en-US"/>
        </w:rPr>
        <w:t>h</w:t>
      </w:r>
      <w:r>
        <w:rPr>
          <w:spacing w:val="-3"/>
          <w:lang w:val="en-US"/>
        </w:rPr>
        <w:t>a</w:t>
      </w:r>
      <w:r>
        <w:rPr>
          <w:lang w:val="en-US"/>
        </w:rPr>
        <w:t>t</w:t>
      </w:r>
      <w:r>
        <w:rPr>
          <w:spacing w:val="-4"/>
          <w:lang w:val="en-US"/>
        </w:rPr>
        <w:t xml:space="preserve"> </w:t>
      </w:r>
      <w:r>
        <w:rPr>
          <w:spacing w:val="2"/>
          <w:lang w:val="en-US"/>
        </w:rPr>
        <w:t>c</w:t>
      </w:r>
      <w:r>
        <w:rPr>
          <w:spacing w:val="-2"/>
          <w:lang w:val="en-US"/>
        </w:rPr>
        <w:t>a</w:t>
      </w:r>
      <w:r>
        <w:rPr>
          <w:lang w:val="en-US"/>
        </w:rPr>
        <w:t>n</w:t>
      </w:r>
      <w:r>
        <w:rPr>
          <w:spacing w:val="-4"/>
          <w:lang w:val="en-US"/>
        </w:rPr>
        <w:t xml:space="preserve"> </w:t>
      </w:r>
      <w:r>
        <w:rPr>
          <w:lang w:val="en-US"/>
        </w:rPr>
        <w:t>be</w:t>
      </w:r>
      <w:r>
        <w:rPr>
          <w:spacing w:val="-4"/>
          <w:lang w:val="en-US"/>
        </w:rPr>
        <w:t xml:space="preserve"> </w:t>
      </w:r>
      <w:r>
        <w:rPr>
          <w:spacing w:val="-2"/>
          <w:lang w:val="en-US"/>
        </w:rPr>
        <w:t>a</w:t>
      </w:r>
      <w:r>
        <w:rPr>
          <w:lang w:val="en-US"/>
        </w:rPr>
        <w:t>pp</w:t>
      </w:r>
      <w:r>
        <w:rPr>
          <w:spacing w:val="-2"/>
          <w:lang w:val="en-US"/>
        </w:rPr>
        <w:t>l</w:t>
      </w:r>
      <w:r>
        <w:rPr>
          <w:lang w:val="en-US"/>
        </w:rPr>
        <w:t>ied</w:t>
      </w:r>
      <w:r>
        <w:rPr>
          <w:spacing w:val="-4"/>
          <w:lang w:val="en-US"/>
        </w:rPr>
        <w:t xml:space="preserve"> </w:t>
      </w:r>
      <w:r>
        <w:rPr>
          <w:spacing w:val="-2"/>
          <w:lang w:val="en-US"/>
        </w:rPr>
        <w:t>d</w:t>
      </w:r>
      <w:r>
        <w:rPr>
          <w:lang w:val="en-US"/>
        </w:rPr>
        <w:t>epend</w:t>
      </w:r>
      <w:r>
        <w:rPr>
          <w:spacing w:val="-4"/>
          <w:lang w:val="en-US"/>
        </w:rPr>
        <w:t xml:space="preserve"> </w:t>
      </w:r>
      <w:r>
        <w:rPr>
          <w:lang w:val="en-US"/>
        </w:rPr>
        <w:t>on</w:t>
      </w:r>
      <w:r>
        <w:rPr>
          <w:spacing w:val="-4"/>
          <w:lang w:val="en-US"/>
        </w:rPr>
        <w:t xml:space="preserve"> </w:t>
      </w:r>
      <w:r>
        <w:rPr>
          <w:lang w:val="en-US"/>
        </w:rPr>
        <w:t>the</w:t>
      </w:r>
      <w:r>
        <w:rPr>
          <w:spacing w:val="-4"/>
          <w:lang w:val="en-US"/>
        </w:rPr>
        <w:t xml:space="preserve"> </w:t>
      </w:r>
      <w:r>
        <w:rPr>
          <w:spacing w:val="-2"/>
          <w:lang w:val="en-US"/>
        </w:rPr>
        <w:t>n</w:t>
      </w:r>
      <w:r>
        <w:rPr>
          <w:spacing w:val="-3"/>
          <w:lang w:val="en-US"/>
        </w:rPr>
        <w:t>a</w:t>
      </w:r>
      <w:r>
        <w:rPr>
          <w:spacing w:val="-2"/>
          <w:lang w:val="en-US"/>
        </w:rPr>
        <w:t>tur</w:t>
      </w:r>
      <w:r>
        <w:rPr>
          <w:lang w:val="en-US"/>
        </w:rPr>
        <w:t>e</w:t>
      </w:r>
      <w:r>
        <w:rPr>
          <w:spacing w:val="-4"/>
          <w:lang w:val="en-US"/>
        </w:rPr>
        <w:t xml:space="preserve"> </w:t>
      </w:r>
      <w:r>
        <w:rPr>
          <w:spacing w:val="-3"/>
          <w:lang w:val="en-US"/>
        </w:rPr>
        <w:t>o</w:t>
      </w:r>
      <w:r>
        <w:rPr>
          <w:lang w:val="en-US"/>
        </w:rPr>
        <w:t>f</w:t>
      </w:r>
      <w:r>
        <w:rPr>
          <w:spacing w:val="-4"/>
          <w:lang w:val="en-US"/>
        </w:rPr>
        <w:t xml:space="preserve"> </w:t>
      </w:r>
      <w:r>
        <w:rPr>
          <w:lang w:val="en-US"/>
        </w:rPr>
        <w:t>the</w:t>
      </w:r>
      <w:r>
        <w:rPr>
          <w:spacing w:val="-4"/>
          <w:lang w:val="en-US"/>
        </w:rPr>
        <w:t xml:space="preserve"> </w:t>
      </w:r>
      <w:r>
        <w:rPr>
          <w:spacing w:val="-3"/>
          <w:lang w:val="en-US"/>
        </w:rPr>
        <w:t>P</w:t>
      </w:r>
      <w:r>
        <w:rPr>
          <w:lang w:val="en-US"/>
        </w:rPr>
        <w:t>ro</w:t>
      </w:r>
      <w:r>
        <w:rPr>
          <w:spacing w:val="-2"/>
          <w:lang w:val="en-US"/>
        </w:rPr>
        <w:t>g</w:t>
      </w:r>
      <w:r>
        <w:rPr>
          <w:lang w:val="en-US"/>
        </w:rPr>
        <w:t>r</w:t>
      </w:r>
      <w:r>
        <w:rPr>
          <w:spacing w:val="-2"/>
          <w:lang w:val="en-US"/>
        </w:rPr>
        <w:t>a</w:t>
      </w:r>
      <w:r>
        <w:rPr>
          <w:lang w:val="en-US"/>
        </w:rPr>
        <w:t>m</w:t>
      </w:r>
      <w:r>
        <w:rPr>
          <w:spacing w:val="-4"/>
          <w:lang w:val="en-US"/>
        </w:rPr>
        <w:t xml:space="preserve"> </w:t>
      </w:r>
      <w:r>
        <w:rPr>
          <w:spacing w:val="-2"/>
          <w:lang w:val="en-US"/>
        </w:rPr>
        <w:t>a</w:t>
      </w:r>
      <w:r>
        <w:rPr>
          <w:lang w:val="en-US"/>
        </w:rPr>
        <w:t>nd</w:t>
      </w:r>
      <w:r>
        <w:rPr>
          <w:spacing w:val="-4"/>
          <w:lang w:val="en-US"/>
        </w:rPr>
        <w:t xml:space="preserve"> </w:t>
      </w:r>
      <w:r>
        <w:rPr>
          <w:lang w:val="en-US"/>
        </w:rPr>
        <w:t xml:space="preserve">the </w:t>
      </w:r>
      <w:r>
        <w:rPr>
          <w:spacing w:val="-2"/>
          <w:lang w:val="en-US"/>
        </w:rPr>
        <w:t>n</w:t>
      </w:r>
      <w:r>
        <w:rPr>
          <w:spacing w:val="-3"/>
          <w:lang w:val="en-US"/>
        </w:rPr>
        <w:t>a</w:t>
      </w:r>
      <w:r>
        <w:rPr>
          <w:spacing w:val="-2"/>
          <w:lang w:val="en-US"/>
        </w:rPr>
        <w:t>tur</w:t>
      </w:r>
      <w:r>
        <w:rPr>
          <w:lang w:val="en-US"/>
        </w:rPr>
        <w:t>e</w:t>
      </w:r>
      <w:r>
        <w:rPr>
          <w:spacing w:val="-4"/>
          <w:lang w:val="en-US"/>
        </w:rPr>
        <w:t xml:space="preserve"> </w:t>
      </w:r>
      <w:r>
        <w:rPr>
          <w:spacing w:val="-3"/>
          <w:lang w:val="en-US"/>
        </w:rPr>
        <w:t>o</w:t>
      </w:r>
      <w:r>
        <w:rPr>
          <w:lang w:val="en-US"/>
        </w:rPr>
        <w:t>f</w:t>
      </w:r>
      <w:r>
        <w:rPr>
          <w:spacing w:val="-4"/>
          <w:lang w:val="en-US"/>
        </w:rPr>
        <w:t xml:space="preserve"> </w:t>
      </w:r>
      <w:r>
        <w:rPr>
          <w:lang w:val="en-US"/>
        </w:rPr>
        <w:t>the</w:t>
      </w:r>
      <w:r>
        <w:rPr>
          <w:spacing w:val="-4"/>
          <w:lang w:val="en-US"/>
        </w:rPr>
        <w:t xml:space="preserve"> </w:t>
      </w:r>
      <w:r>
        <w:rPr>
          <w:spacing w:val="-2"/>
          <w:lang w:val="en-US"/>
        </w:rPr>
        <w:t>su</w:t>
      </w:r>
      <w:r>
        <w:rPr>
          <w:spacing w:val="1"/>
          <w:lang w:val="en-US"/>
        </w:rPr>
        <w:t>r</w:t>
      </w:r>
      <w:r>
        <w:rPr>
          <w:lang w:val="en-US"/>
        </w:rPr>
        <w:t>ro</w:t>
      </w:r>
      <w:r>
        <w:rPr>
          <w:spacing w:val="-2"/>
          <w:lang w:val="en-US"/>
        </w:rPr>
        <w:t>u</w:t>
      </w:r>
      <w:r>
        <w:rPr>
          <w:lang w:val="en-US"/>
        </w:rPr>
        <w:t>n</w:t>
      </w:r>
      <w:r>
        <w:rPr>
          <w:spacing w:val="-2"/>
          <w:lang w:val="en-US"/>
        </w:rPr>
        <w:t>di</w:t>
      </w:r>
      <w:r>
        <w:rPr>
          <w:lang w:val="en-US"/>
        </w:rPr>
        <w:t>ng</w:t>
      </w:r>
      <w:r>
        <w:rPr>
          <w:spacing w:val="-4"/>
          <w:lang w:val="en-US"/>
        </w:rPr>
        <w:t xml:space="preserve"> </w:t>
      </w:r>
      <w:r>
        <w:rPr>
          <w:lang w:val="en-US"/>
        </w:rPr>
        <w:t>e</w:t>
      </w:r>
      <w:r>
        <w:rPr>
          <w:spacing w:val="-5"/>
          <w:lang w:val="en-US"/>
        </w:rPr>
        <w:t>n</w:t>
      </w:r>
      <w:r>
        <w:rPr>
          <w:lang w:val="en-US"/>
        </w:rPr>
        <w:t>v</w:t>
      </w:r>
      <w:r>
        <w:rPr>
          <w:spacing w:val="-2"/>
          <w:lang w:val="en-US"/>
        </w:rPr>
        <w:t>i</w:t>
      </w:r>
      <w:r>
        <w:rPr>
          <w:lang w:val="en-US"/>
        </w:rPr>
        <w:t>ro</w:t>
      </w:r>
      <w:r>
        <w:rPr>
          <w:spacing w:val="-2"/>
          <w:lang w:val="en-US"/>
        </w:rPr>
        <w:t>n</w:t>
      </w:r>
      <w:r>
        <w:rPr>
          <w:lang w:val="en-US"/>
        </w:rPr>
        <w:t>me</w:t>
      </w:r>
      <w:r>
        <w:rPr>
          <w:spacing w:val="-3"/>
          <w:lang w:val="en-US"/>
        </w:rPr>
        <w:t>n</w:t>
      </w:r>
      <w:r>
        <w:rPr>
          <w:lang w:val="en-US"/>
        </w:rPr>
        <w:t>t.</w:t>
      </w:r>
      <w:r>
        <w:rPr>
          <w:spacing w:val="-4"/>
          <w:lang w:val="en-US"/>
        </w:rPr>
        <w:t xml:space="preserve"> </w:t>
      </w:r>
      <w:r>
        <w:rPr>
          <w:lang w:val="en-US"/>
        </w:rPr>
        <w:t>H</w:t>
      </w:r>
      <w:r>
        <w:rPr>
          <w:spacing w:val="-3"/>
          <w:lang w:val="en-US"/>
        </w:rPr>
        <w:t>ow</w:t>
      </w:r>
      <w:r>
        <w:rPr>
          <w:spacing w:val="-5"/>
          <w:lang w:val="en-US"/>
        </w:rPr>
        <w:t>ev</w:t>
      </w:r>
      <w:r>
        <w:rPr>
          <w:lang w:val="en-US"/>
        </w:rPr>
        <w:t>e</w:t>
      </w:r>
      <w:r>
        <w:rPr>
          <w:spacing w:val="-14"/>
          <w:lang w:val="en-US"/>
        </w:rPr>
        <w:t>r</w:t>
      </w:r>
      <w:r>
        <w:rPr>
          <w:lang w:val="en-US"/>
        </w:rPr>
        <w:t>,</w:t>
      </w:r>
      <w:r>
        <w:rPr>
          <w:spacing w:val="-4"/>
          <w:lang w:val="en-US"/>
        </w:rPr>
        <w:t xml:space="preserve"> </w:t>
      </w:r>
      <w:r>
        <w:rPr>
          <w:spacing w:val="-6"/>
          <w:lang w:val="en-US"/>
        </w:rPr>
        <w:t>e</w:t>
      </w:r>
      <w:r>
        <w:rPr>
          <w:spacing w:val="-3"/>
          <w:lang w:val="en-US"/>
        </w:rPr>
        <w:t>x</w:t>
      </w:r>
      <w:r>
        <w:rPr>
          <w:spacing w:val="-2"/>
          <w:lang w:val="en-US"/>
        </w:rPr>
        <w:t>am</w:t>
      </w:r>
      <w:r>
        <w:rPr>
          <w:lang w:val="en-US"/>
        </w:rPr>
        <w:t>ples</w:t>
      </w:r>
      <w:r>
        <w:rPr>
          <w:spacing w:val="-4"/>
          <w:lang w:val="en-US"/>
        </w:rPr>
        <w:t xml:space="preserve"> </w:t>
      </w:r>
      <w:r>
        <w:rPr>
          <w:spacing w:val="-3"/>
          <w:lang w:val="en-US"/>
        </w:rPr>
        <w:t>o</w:t>
      </w:r>
      <w:r>
        <w:rPr>
          <w:lang w:val="en-US"/>
        </w:rPr>
        <w:t>f</w:t>
      </w:r>
      <w:r>
        <w:rPr>
          <w:spacing w:val="-4"/>
          <w:lang w:val="en-US"/>
        </w:rPr>
        <w:t xml:space="preserve"> </w:t>
      </w:r>
      <w:r>
        <w:rPr>
          <w:spacing w:val="-2"/>
          <w:lang w:val="en-US"/>
        </w:rPr>
        <w:t>mi</w:t>
      </w:r>
      <w:r>
        <w:rPr>
          <w:lang w:val="en-US"/>
        </w:rPr>
        <w:t>tig</w:t>
      </w:r>
      <w:r>
        <w:rPr>
          <w:spacing w:val="-3"/>
          <w:lang w:val="en-US"/>
        </w:rPr>
        <w:t>a</w:t>
      </w:r>
      <w:r>
        <w:rPr>
          <w:lang w:val="en-US"/>
        </w:rPr>
        <w:t>tion</w:t>
      </w:r>
      <w:r>
        <w:rPr>
          <w:spacing w:val="-4"/>
          <w:lang w:val="en-US"/>
        </w:rPr>
        <w:t xml:space="preserve"> </w:t>
      </w:r>
      <w:r>
        <w:rPr>
          <w:lang w:val="en-US"/>
        </w:rPr>
        <w:t>me</w:t>
      </w:r>
      <w:r>
        <w:rPr>
          <w:spacing w:val="-2"/>
          <w:lang w:val="en-US"/>
        </w:rPr>
        <w:t>asur</w:t>
      </w:r>
      <w:r>
        <w:rPr>
          <w:lang w:val="en-US"/>
        </w:rPr>
        <w:t>es</w:t>
      </w:r>
      <w:r>
        <w:rPr>
          <w:spacing w:val="-4"/>
          <w:lang w:val="en-US"/>
        </w:rPr>
        <w:t xml:space="preserve"> </w:t>
      </w:r>
      <w:r>
        <w:rPr>
          <w:lang w:val="en-US"/>
        </w:rPr>
        <w:t>t</w:t>
      </w:r>
      <w:r>
        <w:rPr>
          <w:spacing w:val="-2"/>
          <w:lang w:val="en-US"/>
        </w:rPr>
        <w:t>h</w:t>
      </w:r>
      <w:r>
        <w:rPr>
          <w:spacing w:val="-3"/>
          <w:lang w:val="en-US"/>
        </w:rPr>
        <w:t>a</w:t>
      </w:r>
      <w:r>
        <w:rPr>
          <w:lang w:val="en-US"/>
        </w:rPr>
        <w:t>t</w:t>
      </w:r>
      <w:r>
        <w:rPr>
          <w:spacing w:val="-4"/>
          <w:lang w:val="en-US"/>
        </w:rPr>
        <w:t xml:space="preserve"> </w:t>
      </w:r>
      <w:r>
        <w:rPr>
          <w:spacing w:val="2"/>
          <w:lang w:val="en-US"/>
        </w:rPr>
        <w:t>c</w:t>
      </w:r>
      <w:r>
        <w:rPr>
          <w:spacing w:val="-2"/>
          <w:lang w:val="en-US"/>
        </w:rPr>
        <w:t>a</w:t>
      </w:r>
      <w:r>
        <w:rPr>
          <w:lang w:val="en-US"/>
        </w:rPr>
        <w:t>n be</w:t>
      </w:r>
      <w:r>
        <w:rPr>
          <w:spacing w:val="-4"/>
          <w:lang w:val="en-US"/>
        </w:rPr>
        <w:t xml:space="preserve"> </w:t>
      </w:r>
      <w:r>
        <w:rPr>
          <w:spacing w:val="-2"/>
          <w:lang w:val="en-US"/>
        </w:rPr>
        <w:t>a</w:t>
      </w:r>
      <w:r>
        <w:rPr>
          <w:lang w:val="en-US"/>
        </w:rPr>
        <w:t>pp</w:t>
      </w:r>
      <w:r>
        <w:rPr>
          <w:spacing w:val="-2"/>
          <w:lang w:val="en-US"/>
        </w:rPr>
        <w:t>l</w:t>
      </w:r>
      <w:r>
        <w:rPr>
          <w:lang w:val="en-US"/>
        </w:rPr>
        <w:t>ied</w:t>
      </w:r>
      <w:r>
        <w:rPr>
          <w:spacing w:val="-4"/>
          <w:lang w:val="en-US"/>
        </w:rPr>
        <w:t xml:space="preserve"> </w:t>
      </w:r>
      <w:r>
        <w:rPr>
          <w:spacing w:val="-2"/>
          <w:lang w:val="en-US"/>
        </w:rPr>
        <w:t>in</w:t>
      </w:r>
      <w:r>
        <w:rPr>
          <w:spacing w:val="1"/>
          <w:lang w:val="en-US"/>
        </w:rPr>
        <w:t>c</w:t>
      </w:r>
      <w:r>
        <w:rPr>
          <w:spacing w:val="-2"/>
          <w:lang w:val="en-US"/>
        </w:rPr>
        <w:t>l</w:t>
      </w:r>
      <w:r>
        <w:rPr>
          <w:lang w:val="en-US"/>
        </w:rPr>
        <w:t>u</w:t>
      </w:r>
      <w:r>
        <w:rPr>
          <w:spacing w:val="-2"/>
          <w:lang w:val="en-US"/>
        </w:rPr>
        <w:t>d</w:t>
      </w:r>
      <w:r>
        <w:rPr>
          <w:spacing w:val="-7"/>
          <w:lang w:val="en-US"/>
        </w:rPr>
        <w:t>e</w:t>
      </w:r>
      <w:r>
        <w:rPr>
          <w:lang w:val="en-US"/>
        </w:rPr>
        <w:t>:</w:t>
      </w:r>
    </w:p>
    <w:p w:rsidR="00687A82" w:rsidRDefault="00687A82" w:rsidP="00687A82">
      <w:pPr>
        <w:pStyle w:val="ListBullet"/>
        <w:rPr>
          <w:color w:val="000000"/>
          <w:lang w:val="en-US"/>
        </w:rPr>
      </w:pPr>
      <w:r>
        <w:rPr>
          <w:lang w:val="en-US"/>
        </w:rPr>
        <w:t>the</w:t>
      </w:r>
      <w:r>
        <w:rPr>
          <w:spacing w:val="-4"/>
          <w:lang w:val="en-US"/>
        </w:rPr>
        <w:t xml:space="preserve"> </w:t>
      </w:r>
      <w:r>
        <w:rPr>
          <w:spacing w:val="-2"/>
          <w:lang w:val="en-US"/>
        </w:rPr>
        <w:t>d</w:t>
      </w:r>
      <w:r>
        <w:rPr>
          <w:spacing w:val="-5"/>
          <w:lang w:val="en-US"/>
        </w:rPr>
        <w:t>ev</w:t>
      </w:r>
      <w:r>
        <w:rPr>
          <w:lang w:val="en-US"/>
        </w:rPr>
        <w:t>elopme</w:t>
      </w:r>
      <w:r>
        <w:rPr>
          <w:spacing w:val="-3"/>
          <w:lang w:val="en-US"/>
        </w:rPr>
        <w:t>n</w:t>
      </w:r>
      <w:r>
        <w:rPr>
          <w:lang w:val="en-US"/>
        </w:rPr>
        <w:t>t</w:t>
      </w:r>
      <w:r>
        <w:rPr>
          <w:spacing w:val="-4"/>
          <w:lang w:val="en-US"/>
        </w:rPr>
        <w:t xml:space="preserve"> </w:t>
      </w:r>
      <w:r>
        <w:rPr>
          <w:spacing w:val="-2"/>
          <w:lang w:val="en-US"/>
        </w:rPr>
        <w:t>a</w:t>
      </w:r>
      <w:r>
        <w:rPr>
          <w:lang w:val="en-US"/>
        </w:rPr>
        <w:t>nd</w:t>
      </w:r>
      <w:r>
        <w:rPr>
          <w:spacing w:val="-4"/>
          <w:lang w:val="en-US"/>
        </w:rPr>
        <w:t xml:space="preserve"> </w:t>
      </w:r>
      <w:r>
        <w:rPr>
          <w:spacing w:val="-2"/>
          <w:lang w:val="en-US"/>
        </w:rPr>
        <w:t>im</w:t>
      </w:r>
      <w:r>
        <w:rPr>
          <w:lang w:val="en-US"/>
        </w:rPr>
        <w:t>pleme</w:t>
      </w:r>
      <w:r>
        <w:rPr>
          <w:spacing w:val="-3"/>
          <w:lang w:val="en-US"/>
        </w:rPr>
        <w:t>n</w:t>
      </w:r>
      <w:r>
        <w:rPr>
          <w:lang w:val="en-US"/>
        </w:rPr>
        <w:t>t</w:t>
      </w:r>
      <w:r>
        <w:rPr>
          <w:spacing w:val="-3"/>
          <w:lang w:val="en-US"/>
        </w:rPr>
        <w:t>a</w:t>
      </w:r>
      <w:r>
        <w:rPr>
          <w:lang w:val="en-US"/>
        </w:rPr>
        <w:t>tion</w:t>
      </w:r>
      <w:r>
        <w:rPr>
          <w:spacing w:val="-4"/>
          <w:lang w:val="en-US"/>
        </w:rPr>
        <w:t xml:space="preserve"> </w:t>
      </w:r>
      <w:r>
        <w:rPr>
          <w:spacing w:val="-3"/>
          <w:lang w:val="en-US"/>
        </w:rPr>
        <w:t>o</w:t>
      </w:r>
      <w:r>
        <w:rPr>
          <w:lang w:val="en-US"/>
        </w:rPr>
        <w:t>f</w:t>
      </w:r>
      <w:r>
        <w:rPr>
          <w:spacing w:val="-4"/>
          <w:lang w:val="en-US"/>
        </w:rPr>
        <w:t xml:space="preserve"> </w:t>
      </w:r>
      <w:r>
        <w:rPr>
          <w:spacing w:val="2"/>
          <w:lang w:val="en-US"/>
        </w:rPr>
        <w:t>c</w:t>
      </w:r>
      <w:r>
        <w:rPr>
          <w:lang w:val="en-US"/>
        </w:rPr>
        <w:t>o</w:t>
      </w:r>
      <w:r>
        <w:rPr>
          <w:spacing w:val="-2"/>
          <w:lang w:val="en-US"/>
        </w:rPr>
        <w:t>ns</w:t>
      </w:r>
      <w:r>
        <w:rPr>
          <w:lang w:val="en-US"/>
        </w:rPr>
        <w:t>t</w:t>
      </w:r>
      <w:r>
        <w:rPr>
          <w:spacing w:val="2"/>
          <w:lang w:val="en-US"/>
        </w:rPr>
        <w:t>r</w:t>
      </w:r>
      <w:r>
        <w:rPr>
          <w:spacing w:val="-2"/>
          <w:lang w:val="en-US"/>
        </w:rPr>
        <w:t>u</w:t>
      </w:r>
      <w:r>
        <w:rPr>
          <w:lang w:val="en-US"/>
        </w:rPr>
        <w:t>ction</w:t>
      </w:r>
      <w:r>
        <w:rPr>
          <w:spacing w:val="-4"/>
          <w:lang w:val="en-US"/>
        </w:rPr>
        <w:t xml:space="preserve"> </w:t>
      </w:r>
      <w:r>
        <w:rPr>
          <w:lang w:val="en-US"/>
        </w:rPr>
        <w:t>e</w:t>
      </w:r>
      <w:r>
        <w:rPr>
          <w:spacing w:val="-5"/>
          <w:lang w:val="en-US"/>
        </w:rPr>
        <w:t>n</w:t>
      </w:r>
      <w:r>
        <w:rPr>
          <w:lang w:val="en-US"/>
        </w:rPr>
        <w:t>v</w:t>
      </w:r>
      <w:r>
        <w:rPr>
          <w:spacing w:val="-2"/>
          <w:lang w:val="en-US"/>
        </w:rPr>
        <w:t>i</w:t>
      </w:r>
      <w:r>
        <w:rPr>
          <w:lang w:val="en-US"/>
        </w:rPr>
        <w:t>ro</w:t>
      </w:r>
      <w:r>
        <w:rPr>
          <w:spacing w:val="-2"/>
          <w:lang w:val="en-US"/>
        </w:rPr>
        <w:t>n</w:t>
      </w:r>
      <w:r>
        <w:rPr>
          <w:lang w:val="en-US"/>
        </w:rPr>
        <w:t>me</w:t>
      </w:r>
      <w:r>
        <w:rPr>
          <w:spacing w:val="-3"/>
          <w:lang w:val="en-US"/>
        </w:rPr>
        <w:t>n</w:t>
      </w:r>
      <w:r>
        <w:rPr>
          <w:lang w:val="en-US"/>
        </w:rPr>
        <w:t>t</w:t>
      </w:r>
      <w:r>
        <w:rPr>
          <w:spacing w:val="-2"/>
          <w:lang w:val="en-US"/>
        </w:rPr>
        <w:t>a</w:t>
      </w:r>
      <w:r>
        <w:rPr>
          <w:lang w:val="en-US"/>
        </w:rPr>
        <w:t>l</w:t>
      </w:r>
      <w:r>
        <w:rPr>
          <w:spacing w:val="-4"/>
          <w:lang w:val="en-US"/>
        </w:rPr>
        <w:t xml:space="preserve"> </w:t>
      </w:r>
      <w:r>
        <w:rPr>
          <w:spacing w:val="-2"/>
          <w:lang w:val="en-US"/>
        </w:rPr>
        <w:t>mana</w:t>
      </w:r>
      <w:r>
        <w:rPr>
          <w:lang w:val="en-US"/>
        </w:rPr>
        <w:t>geme</w:t>
      </w:r>
      <w:r>
        <w:rPr>
          <w:spacing w:val="-3"/>
          <w:lang w:val="en-US"/>
        </w:rPr>
        <w:t>n</w:t>
      </w:r>
      <w:r>
        <w:rPr>
          <w:lang w:val="en-US"/>
        </w:rPr>
        <w:t>t</w:t>
      </w:r>
      <w:r>
        <w:rPr>
          <w:spacing w:val="-4"/>
          <w:lang w:val="en-US"/>
        </w:rPr>
        <w:t xml:space="preserve"> </w:t>
      </w:r>
      <w:r>
        <w:rPr>
          <w:lang w:val="en-US"/>
        </w:rPr>
        <w:t>p</w:t>
      </w:r>
      <w:r>
        <w:rPr>
          <w:spacing w:val="-2"/>
          <w:lang w:val="en-US"/>
        </w:rPr>
        <w:t>lan</w:t>
      </w:r>
      <w:r>
        <w:rPr>
          <w:lang w:val="en-US"/>
        </w:rPr>
        <w:t>s</w:t>
      </w:r>
      <w:r>
        <w:rPr>
          <w:spacing w:val="-4"/>
          <w:lang w:val="en-US"/>
        </w:rPr>
        <w:t xml:space="preserve"> </w:t>
      </w:r>
      <w:r>
        <w:rPr>
          <w:lang w:val="en-US"/>
        </w:rPr>
        <w:t>t</w:t>
      </w:r>
      <w:r>
        <w:rPr>
          <w:spacing w:val="-2"/>
          <w:lang w:val="en-US"/>
        </w:rPr>
        <w:t>h</w:t>
      </w:r>
      <w:r>
        <w:rPr>
          <w:spacing w:val="-3"/>
          <w:lang w:val="en-US"/>
        </w:rPr>
        <w:t>a</w:t>
      </w:r>
      <w:r>
        <w:rPr>
          <w:lang w:val="en-US"/>
        </w:rPr>
        <w:t>t w</w:t>
      </w:r>
      <w:r>
        <w:rPr>
          <w:spacing w:val="-2"/>
          <w:lang w:val="en-US"/>
        </w:rPr>
        <w:t>il</w:t>
      </w:r>
      <w:r>
        <w:rPr>
          <w:lang w:val="en-US"/>
        </w:rPr>
        <w:t>l</w:t>
      </w:r>
      <w:r>
        <w:rPr>
          <w:spacing w:val="-4"/>
          <w:lang w:val="en-US"/>
        </w:rPr>
        <w:t xml:space="preserve"> </w:t>
      </w:r>
      <w:r>
        <w:rPr>
          <w:spacing w:val="-5"/>
          <w:lang w:val="en-US"/>
        </w:rPr>
        <w:t>a</w:t>
      </w:r>
      <w:r>
        <w:rPr>
          <w:spacing w:val="-4"/>
          <w:lang w:val="en-US"/>
        </w:rPr>
        <w:t>v</w:t>
      </w:r>
      <w:r>
        <w:rPr>
          <w:lang w:val="en-US"/>
        </w:rPr>
        <w:t>oid</w:t>
      </w:r>
      <w:r>
        <w:rPr>
          <w:spacing w:val="-4"/>
          <w:lang w:val="en-US"/>
        </w:rPr>
        <w:t xml:space="preserve"> </w:t>
      </w:r>
      <w:r>
        <w:rPr>
          <w:spacing w:val="-2"/>
          <w:lang w:val="en-US"/>
        </w:rPr>
        <w:t>a</w:t>
      </w:r>
      <w:r>
        <w:rPr>
          <w:lang w:val="en-US"/>
        </w:rPr>
        <w:t>nd</w:t>
      </w:r>
      <w:r>
        <w:rPr>
          <w:spacing w:val="-4"/>
          <w:lang w:val="en-US"/>
        </w:rPr>
        <w:t xml:space="preserve"> </w:t>
      </w:r>
      <w:proofErr w:type="spellStart"/>
      <w:r>
        <w:rPr>
          <w:spacing w:val="-2"/>
          <w:lang w:val="en-US"/>
        </w:rPr>
        <w:t>minim</w:t>
      </w:r>
      <w:r>
        <w:rPr>
          <w:lang w:val="en-US"/>
        </w:rPr>
        <w:t>ise</w:t>
      </w:r>
      <w:proofErr w:type="spellEnd"/>
      <w:r>
        <w:rPr>
          <w:spacing w:val="-4"/>
          <w:lang w:val="en-US"/>
        </w:rPr>
        <w:t xml:space="preserve"> </w:t>
      </w:r>
      <w:r>
        <w:rPr>
          <w:lang w:val="en-US"/>
        </w:rPr>
        <w:t>p</w:t>
      </w:r>
      <w:r>
        <w:rPr>
          <w:spacing w:val="-3"/>
          <w:lang w:val="en-US"/>
        </w:rPr>
        <w:t>ot</w:t>
      </w:r>
      <w:r>
        <w:rPr>
          <w:lang w:val="en-US"/>
        </w:rPr>
        <w:t>e</w:t>
      </w:r>
      <w:r>
        <w:rPr>
          <w:spacing w:val="-3"/>
          <w:lang w:val="en-US"/>
        </w:rPr>
        <w:t>n</w:t>
      </w:r>
      <w:r>
        <w:rPr>
          <w:lang w:val="en-US"/>
        </w:rPr>
        <w:t>t</w:t>
      </w:r>
      <w:r>
        <w:rPr>
          <w:spacing w:val="-2"/>
          <w:lang w:val="en-US"/>
        </w:rPr>
        <w:t>ia</w:t>
      </w:r>
      <w:r>
        <w:rPr>
          <w:lang w:val="en-US"/>
        </w:rPr>
        <w:t>l</w:t>
      </w:r>
      <w:r>
        <w:rPr>
          <w:spacing w:val="-4"/>
          <w:lang w:val="en-US"/>
        </w:rPr>
        <w:t xml:space="preserve"> </w:t>
      </w:r>
      <w:r>
        <w:rPr>
          <w:spacing w:val="-2"/>
          <w:lang w:val="en-US"/>
        </w:rPr>
        <w:t>impa</w:t>
      </w:r>
      <w:r>
        <w:rPr>
          <w:lang w:val="en-US"/>
        </w:rPr>
        <w:t>cts</w:t>
      </w:r>
      <w:r>
        <w:rPr>
          <w:spacing w:val="-4"/>
          <w:lang w:val="en-US"/>
        </w:rPr>
        <w:t xml:space="preserve"> </w:t>
      </w:r>
      <w:r>
        <w:rPr>
          <w:lang w:val="en-US"/>
        </w:rPr>
        <w:t>from</w:t>
      </w:r>
      <w:r>
        <w:rPr>
          <w:spacing w:val="-4"/>
          <w:lang w:val="en-US"/>
        </w:rPr>
        <w:t xml:space="preserve"> </w:t>
      </w:r>
      <w:r>
        <w:rPr>
          <w:spacing w:val="2"/>
          <w:lang w:val="en-US"/>
        </w:rPr>
        <w:t>c</w:t>
      </w:r>
      <w:r>
        <w:rPr>
          <w:lang w:val="en-US"/>
        </w:rPr>
        <w:t>o</w:t>
      </w:r>
      <w:r>
        <w:rPr>
          <w:spacing w:val="-2"/>
          <w:lang w:val="en-US"/>
        </w:rPr>
        <w:t>ns</w:t>
      </w:r>
      <w:r>
        <w:rPr>
          <w:lang w:val="en-US"/>
        </w:rPr>
        <w:t>t</w:t>
      </w:r>
      <w:r>
        <w:rPr>
          <w:spacing w:val="2"/>
          <w:lang w:val="en-US"/>
        </w:rPr>
        <w:t>r</w:t>
      </w:r>
      <w:r>
        <w:rPr>
          <w:spacing w:val="-2"/>
          <w:lang w:val="en-US"/>
        </w:rPr>
        <w:t>u</w:t>
      </w:r>
      <w:r>
        <w:rPr>
          <w:lang w:val="en-US"/>
        </w:rPr>
        <w:t>ctio</w:t>
      </w:r>
      <w:r>
        <w:rPr>
          <w:spacing w:val="-3"/>
          <w:lang w:val="en-US"/>
        </w:rPr>
        <w:t>n</w:t>
      </w:r>
      <w:r>
        <w:rPr>
          <w:lang w:val="en-US"/>
        </w:rPr>
        <w:t>,</w:t>
      </w:r>
      <w:r>
        <w:rPr>
          <w:spacing w:val="-4"/>
          <w:lang w:val="en-US"/>
        </w:rPr>
        <w:t xml:space="preserve"> </w:t>
      </w:r>
      <w:r>
        <w:rPr>
          <w:spacing w:val="-2"/>
          <w:lang w:val="en-US"/>
        </w:rPr>
        <w:t>su</w:t>
      </w:r>
      <w:r>
        <w:rPr>
          <w:lang w:val="en-US"/>
        </w:rPr>
        <w:t>ch</w:t>
      </w:r>
      <w:r>
        <w:rPr>
          <w:spacing w:val="-4"/>
          <w:lang w:val="en-US"/>
        </w:rPr>
        <w:t xml:space="preserve"> </w:t>
      </w:r>
      <w:r>
        <w:rPr>
          <w:spacing w:val="-2"/>
          <w:lang w:val="en-US"/>
        </w:rPr>
        <w:t>a</w:t>
      </w:r>
      <w:r>
        <w:rPr>
          <w:lang w:val="en-US"/>
        </w:rPr>
        <w:t>s</w:t>
      </w:r>
      <w:r>
        <w:rPr>
          <w:spacing w:val="-4"/>
          <w:lang w:val="en-US"/>
        </w:rPr>
        <w:t xml:space="preserve"> </w:t>
      </w:r>
      <w:r>
        <w:rPr>
          <w:lang w:val="en-US"/>
        </w:rPr>
        <w:t>those</w:t>
      </w:r>
      <w:r>
        <w:rPr>
          <w:spacing w:val="-4"/>
          <w:lang w:val="en-US"/>
        </w:rPr>
        <w:t xml:space="preserve"> </w:t>
      </w:r>
      <w:r>
        <w:rPr>
          <w:spacing w:val="-2"/>
          <w:lang w:val="en-US"/>
        </w:rPr>
        <w:t>du</w:t>
      </w:r>
      <w:r>
        <w:rPr>
          <w:lang w:val="en-US"/>
        </w:rPr>
        <w:t>e</w:t>
      </w:r>
      <w:r>
        <w:rPr>
          <w:spacing w:val="-4"/>
          <w:lang w:val="en-US"/>
        </w:rPr>
        <w:t xml:space="preserve"> </w:t>
      </w:r>
      <w:r>
        <w:rPr>
          <w:spacing w:val="-3"/>
          <w:lang w:val="en-US"/>
        </w:rPr>
        <w:t>t</w:t>
      </w:r>
      <w:r>
        <w:rPr>
          <w:lang w:val="en-US"/>
        </w:rPr>
        <w:t>o</w:t>
      </w:r>
      <w:r>
        <w:rPr>
          <w:spacing w:val="-4"/>
          <w:lang w:val="en-US"/>
        </w:rPr>
        <w:t xml:space="preserve"> </w:t>
      </w:r>
      <w:r>
        <w:rPr>
          <w:lang w:val="en-US"/>
        </w:rPr>
        <w:t>m</w:t>
      </w:r>
      <w:r>
        <w:rPr>
          <w:spacing w:val="-4"/>
          <w:lang w:val="en-US"/>
        </w:rPr>
        <w:t>o</w:t>
      </w:r>
      <w:r>
        <w:rPr>
          <w:spacing w:val="-5"/>
          <w:lang w:val="en-US"/>
        </w:rPr>
        <w:t>v</w:t>
      </w:r>
      <w:r>
        <w:rPr>
          <w:lang w:val="en-US"/>
        </w:rPr>
        <w:t>eme</w:t>
      </w:r>
      <w:r>
        <w:rPr>
          <w:spacing w:val="-3"/>
          <w:lang w:val="en-US"/>
        </w:rPr>
        <w:t>n</w:t>
      </w:r>
      <w:r>
        <w:rPr>
          <w:lang w:val="en-US"/>
        </w:rPr>
        <w:t xml:space="preserve">t </w:t>
      </w:r>
      <w:r>
        <w:rPr>
          <w:spacing w:val="-3"/>
          <w:lang w:val="en-US"/>
        </w:rPr>
        <w:t>o</w:t>
      </w:r>
      <w:r>
        <w:rPr>
          <w:lang w:val="en-US"/>
        </w:rPr>
        <w:t>f</w:t>
      </w:r>
      <w:r>
        <w:rPr>
          <w:spacing w:val="-4"/>
          <w:lang w:val="en-US"/>
        </w:rPr>
        <w:t xml:space="preserve"> </w:t>
      </w:r>
      <w:r>
        <w:rPr>
          <w:spacing w:val="-2"/>
          <w:lang w:val="en-US"/>
        </w:rPr>
        <w:t>ma</w:t>
      </w:r>
      <w:r>
        <w:rPr>
          <w:lang w:val="en-US"/>
        </w:rPr>
        <w:t>c</w:t>
      </w:r>
      <w:r>
        <w:rPr>
          <w:spacing w:val="-2"/>
          <w:lang w:val="en-US"/>
        </w:rPr>
        <w:t>hin</w:t>
      </w:r>
      <w:r>
        <w:rPr>
          <w:lang w:val="en-US"/>
        </w:rPr>
        <w:t>e</w:t>
      </w:r>
      <w:r>
        <w:rPr>
          <w:spacing w:val="6"/>
          <w:lang w:val="en-US"/>
        </w:rPr>
        <w:t>r</w:t>
      </w:r>
      <w:r>
        <w:rPr>
          <w:spacing w:val="-14"/>
          <w:lang w:val="en-US"/>
        </w:rPr>
        <w:t>y</w:t>
      </w:r>
      <w:r>
        <w:rPr>
          <w:lang w:val="en-US"/>
        </w:rPr>
        <w:t>,</w:t>
      </w:r>
      <w:r>
        <w:rPr>
          <w:spacing w:val="-4"/>
          <w:lang w:val="en-US"/>
        </w:rPr>
        <w:t xml:space="preserve"> </w:t>
      </w:r>
      <w:r>
        <w:rPr>
          <w:spacing w:val="-2"/>
          <w:lang w:val="en-US"/>
        </w:rPr>
        <w:t>s</w:t>
      </w:r>
      <w:r>
        <w:rPr>
          <w:lang w:val="en-US"/>
        </w:rPr>
        <w:t>p</w:t>
      </w:r>
      <w:r>
        <w:rPr>
          <w:spacing w:val="-2"/>
          <w:lang w:val="en-US"/>
        </w:rPr>
        <w:t>r</w:t>
      </w:r>
      <w:r>
        <w:rPr>
          <w:lang w:val="en-US"/>
        </w:rPr>
        <w:t>e</w:t>
      </w:r>
      <w:r>
        <w:rPr>
          <w:spacing w:val="-2"/>
          <w:lang w:val="en-US"/>
        </w:rPr>
        <w:t>a</w:t>
      </w:r>
      <w:r>
        <w:rPr>
          <w:lang w:val="en-US"/>
        </w:rPr>
        <w:t>d</w:t>
      </w:r>
      <w:r>
        <w:rPr>
          <w:spacing w:val="-4"/>
          <w:lang w:val="en-US"/>
        </w:rPr>
        <w:t xml:space="preserve"> </w:t>
      </w:r>
      <w:r>
        <w:rPr>
          <w:spacing w:val="-3"/>
          <w:lang w:val="en-US"/>
        </w:rPr>
        <w:t>o</w:t>
      </w:r>
      <w:r>
        <w:rPr>
          <w:lang w:val="en-US"/>
        </w:rPr>
        <w:t>f</w:t>
      </w:r>
      <w:r>
        <w:rPr>
          <w:spacing w:val="-4"/>
          <w:lang w:val="en-US"/>
        </w:rPr>
        <w:t xml:space="preserve"> </w:t>
      </w:r>
      <w:r>
        <w:rPr>
          <w:spacing w:val="-3"/>
          <w:lang w:val="en-US"/>
        </w:rPr>
        <w:t>w</w:t>
      </w:r>
      <w:r>
        <w:rPr>
          <w:lang w:val="en-US"/>
        </w:rPr>
        <w:t>ee</w:t>
      </w:r>
      <w:r>
        <w:rPr>
          <w:spacing w:val="-2"/>
          <w:lang w:val="en-US"/>
        </w:rPr>
        <w:t>ds</w:t>
      </w:r>
      <w:r>
        <w:rPr>
          <w:lang w:val="en-US"/>
        </w:rPr>
        <w:t>,</w:t>
      </w:r>
      <w:r>
        <w:rPr>
          <w:spacing w:val="-4"/>
          <w:lang w:val="en-US"/>
        </w:rPr>
        <w:t xml:space="preserve"> </w:t>
      </w:r>
      <w:r>
        <w:rPr>
          <w:lang w:val="en-US"/>
        </w:rPr>
        <w:t>or</w:t>
      </w:r>
      <w:r>
        <w:rPr>
          <w:spacing w:val="-4"/>
          <w:lang w:val="en-US"/>
        </w:rPr>
        <w:t xml:space="preserve"> </w:t>
      </w:r>
      <w:r>
        <w:rPr>
          <w:spacing w:val="-2"/>
          <w:lang w:val="en-US"/>
        </w:rPr>
        <w:t>un</w:t>
      </w:r>
      <w:r>
        <w:rPr>
          <w:spacing w:val="2"/>
          <w:lang w:val="en-US"/>
        </w:rPr>
        <w:t>c</w:t>
      </w:r>
      <w:r>
        <w:rPr>
          <w:lang w:val="en-US"/>
        </w:rPr>
        <w:t>o</w:t>
      </w:r>
      <w:r>
        <w:rPr>
          <w:spacing w:val="-3"/>
          <w:lang w:val="en-US"/>
        </w:rPr>
        <w:t>n</w:t>
      </w:r>
      <w:r>
        <w:rPr>
          <w:lang w:val="en-US"/>
        </w:rPr>
        <w:t>tro</w:t>
      </w:r>
      <w:r>
        <w:rPr>
          <w:spacing w:val="-2"/>
          <w:lang w:val="en-US"/>
        </w:rPr>
        <w:t>l</w:t>
      </w:r>
      <w:r>
        <w:rPr>
          <w:lang w:val="en-US"/>
        </w:rPr>
        <w:t>led</w:t>
      </w:r>
      <w:r>
        <w:rPr>
          <w:spacing w:val="-4"/>
          <w:lang w:val="en-US"/>
        </w:rPr>
        <w:t xml:space="preserve"> </w:t>
      </w:r>
      <w:r>
        <w:rPr>
          <w:spacing w:val="2"/>
          <w:lang w:val="en-US"/>
        </w:rPr>
        <w:t>r</w:t>
      </w:r>
      <w:r>
        <w:rPr>
          <w:spacing w:val="-2"/>
          <w:lang w:val="en-US"/>
        </w:rPr>
        <w:t>u</w:t>
      </w:r>
      <w:r>
        <w:rPr>
          <w:lang w:val="en-US"/>
        </w:rPr>
        <w:t>n</w:t>
      </w:r>
      <w:r>
        <w:rPr>
          <w:spacing w:val="-4"/>
          <w:lang w:val="en-US"/>
        </w:rPr>
        <w:t xml:space="preserve"> </w:t>
      </w:r>
      <w:r>
        <w:rPr>
          <w:spacing w:val="-3"/>
          <w:lang w:val="en-US"/>
        </w:rPr>
        <w:t>o</w:t>
      </w:r>
      <w:r>
        <w:rPr>
          <w:spacing w:val="5"/>
          <w:lang w:val="en-US"/>
        </w:rPr>
        <w:t>f</w:t>
      </w:r>
      <w:r>
        <w:rPr>
          <w:lang w:val="en-US"/>
        </w:rPr>
        <w:t>f</w:t>
      </w:r>
      <w:r>
        <w:rPr>
          <w:spacing w:val="-4"/>
          <w:lang w:val="en-US"/>
        </w:rPr>
        <w:t xml:space="preserve"> </w:t>
      </w:r>
      <w:r>
        <w:rPr>
          <w:spacing w:val="-2"/>
          <w:lang w:val="en-US"/>
        </w:rPr>
        <w:t>i</w:t>
      </w:r>
      <w:r>
        <w:rPr>
          <w:spacing w:val="-3"/>
          <w:lang w:val="en-US"/>
        </w:rPr>
        <w:t>nt</w:t>
      </w:r>
      <w:r>
        <w:rPr>
          <w:lang w:val="en-US"/>
        </w:rPr>
        <w:t>o</w:t>
      </w:r>
      <w:r>
        <w:rPr>
          <w:spacing w:val="-4"/>
          <w:lang w:val="en-US"/>
        </w:rPr>
        <w:t xml:space="preserve"> </w:t>
      </w:r>
      <w:r>
        <w:rPr>
          <w:lang w:val="en-US"/>
        </w:rPr>
        <w:t>se</w:t>
      </w:r>
      <w:r>
        <w:rPr>
          <w:spacing w:val="-2"/>
          <w:lang w:val="en-US"/>
        </w:rPr>
        <w:t>nsi</w:t>
      </w:r>
      <w:r>
        <w:rPr>
          <w:lang w:val="en-US"/>
        </w:rPr>
        <w:t>ti</w:t>
      </w:r>
      <w:r>
        <w:rPr>
          <w:spacing w:val="-5"/>
          <w:lang w:val="en-US"/>
        </w:rPr>
        <w:t>v</w:t>
      </w:r>
      <w:r>
        <w:rPr>
          <w:lang w:val="en-US"/>
        </w:rPr>
        <w:t>e</w:t>
      </w:r>
      <w:r>
        <w:rPr>
          <w:spacing w:val="-4"/>
          <w:lang w:val="en-US"/>
        </w:rPr>
        <w:t xml:space="preserve"> </w:t>
      </w:r>
      <w:r>
        <w:rPr>
          <w:spacing w:val="-2"/>
          <w:lang w:val="en-US"/>
        </w:rPr>
        <w:t>ar</w:t>
      </w:r>
      <w:r>
        <w:rPr>
          <w:lang w:val="en-US"/>
        </w:rPr>
        <w:t>e</w:t>
      </w:r>
      <w:r>
        <w:rPr>
          <w:spacing w:val="-2"/>
          <w:lang w:val="en-US"/>
        </w:rPr>
        <w:t>as</w:t>
      </w:r>
    </w:p>
    <w:p w:rsidR="00687A82" w:rsidRDefault="00687A82" w:rsidP="00687A82">
      <w:pPr>
        <w:pStyle w:val="ListBullet"/>
        <w:rPr>
          <w:color w:val="000000"/>
          <w:lang w:val="en-US"/>
        </w:rPr>
      </w:pPr>
      <w:r>
        <w:rPr>
          <w:spacing w:val="-3"/>
          <w:lang w:val="en-US"/>
        </w:rPr>
        <w:t>wat</w:t>
      </w:r>
      <w:r>
        <w:rPr>
          <w:spacing w:val="-1"/>
          <w:lang w:val="en-US"/>
        </w:rPr>
        <w:t>e</w:t>
      </w:r>
      <w:r>
        <w:rPr>
          <w:lang w:val="en-US"/>
        </w:rPr>
        <w:t>r</w:t>
      </w:r>
      <w:r>
        <w:rPr>
          <w:spacing w:val="-4"/>
          <w:lang w:val="en-US"/>
        </w:rPr>
        <w:t xml:space="preserve"> </w:t>
      </w:r>
      <w:r>
        <w:rPr>
          <w:spacing w:val="-1"/>
          <w:lang w:val="en-US"/>
        </w:rPr>
        <w:t>se</w:t>
      </w:r>
      <w:r>
        <w:rPr>
          <w:spacing w:val="-2"/>
          <w:lang w:val="en-US"/>
        </w:rPr>
        <w:t>nsi</w:t>
      </w:r>
      <w:r>
        <w:rPr>
          <w:spacing w:val="-1"/>
          <w:lang w:val="en-US"/>
        </w:rPr>
        <w:t>ti</w:t>
      </w:r>
      <w:r>
        <w:rPr>
          <w:spacing w:val="-5"/>
          <w:lang w:val="en-US"/>
        </w:rPr>
        <w:t>v</w:t>
      </w:r>
      <w:r>
        <w:rPr>
          <w:lang w:val="en-US"/>
        </w:rPr>
        <w:t>e</w:t>
      </w:r>
      <w:r>
        <w:rPr>
          <w:spacing w:val="-4"/>
          <w:lang w:val="en-US"/>
        </w:rPr>
        <w:t xml:space="preserve"> </w:t>
      </w:r>
      <w:r>
        <w:rPr>
          <w:spacing w:val="-2"/>
          <w:lang w:val="en-US"/>
        </w:rPr>
        <w:t>u</w:t>
      </w:r>
      <w:r>
        <w:rPr>
          <w:spacing w:val="1"/>
          <w:lang w:val="en-US"/>
        </w:rPr>
        <w:t>r</w:t>
      </w:r>
      <w:r>
        <w:rPr>
          <w:spacing w:val="-2"/>
          <w:lang w:val="en-US"/>
        </w:rPr>
        <w:t>ba</w:t>
      </w:r>
      <w:r>
        <w:rPr>
          <w:lang w:val="en-US"/>
        </w:rPr>
        <w:t>n</w:t>
      </w:r>
      <w:r>
        <w:rPr>
          <w:spacing w:val="-4"/>
          <w:lang w:val="en-US"/>
        </w:rPr>
        <w:t xml:space="preserve"> </w:t>
      </w:r>
      <w:r>
        <w:rPr>
          <w:spacing w:val="-2"/>
          <w:lang w:val="en-US"/>
        </w:rPr>
        <w:t>d</w:t>
      </w:r>
      <w:r>
        <w:rPr>
          <w:spacing w:val="-1"/>
          <w:lang w:val="en-US"/>
        </w:rPr>
        <w:t>e</w:t>
      </w:r>
      <w:r>
        <w:rPr>
          <w:spacing w:val="-2"/>
          <w:lang w:val="en-US"/>
        </w:rPr>
        <w:t>s</w:t>
      </w:r>
      <w:r>
        <w:rPr>
          <w:spacing w:val="-1"/>
          <w:lang w:val="en-US"/>
        </w:rPr>
        <w:t>i</w:t>
      </w:r>
      <w:r>
        <w:rPr>
          <w:spacing w:val="-2"/>
          <w:lang w:val="en-US"/>
        </w:rPr>
        <w:t>g</w:t>
      </w:r>
      <w:r>
        <w:rPr>
          <w:lang w:val="en-US"/>
        </w:rPr>
        <w:t>n</w:t>
      </w:r>
      <w:r>
        <w:rPr>
          <w:spacing w:val="-4"/>
          <w:lang w:val="en-US"/>
        </w:rPr>
        <w:t xml:space="preserve"> </w:t>
      </w:r>
      <w:r>
        <w:rPr>
          <w:spacing w:val="-1"/>
          <w:lang w:val="en-US"/>
        </w:rPr>
        <w:t>me</w:t>
      </w:r>
      <w:r>
        <w:rPr>
          <w:spacing w:val="-2"/>
          <w:lang w:val="en-US"/>
        </w:rPr>
        <w:t>asur</w:t>
      </w:r>
      <w:r>
        <w:rPr>
          <w:spacing w:val="-1"/>
          <w:lang w:val="en-US"/>
        </w:rPr>
        <w:t>e</w:t>
      </w:r>
      <w:r>
        <w:rPr>
          <w:lang w:val="en-US"/>
        </w:rPr>
        <w:t>s</w:t>
      </w:r>
      <w:r>
        <w:rPr>
          <w:spacing w:val="-4"/>
          <w:lang w:val="en-US"/>
        </w:rPr>
        <w:t xml:space="preserve"> </w:t>
      </w:r>
      <w:r>
        <w:rPr>
          <w:spacing w:val="-3"/>
          <w:lang w:val="en-US"/>
        </w:rPr>
        <w:t>t</w:t>
      </w:r>
      <w:r>
        <w:rPr>
          <w:lang w:val="en-US"/>
        </w:rPr>
        <w:t>o</w:t>
      </w:r>
      <w:r>
        <w:rPr>
          <w:spacing w:val="-4"/>
          <w:lang w:val="en-US"/>
        </w:rPr>
        <w:t xml:space="preserve"> </w:t>
      </w:r>
      <w:r>
        <w:rPr>
          <w:spacing w:val="-1"/>
          <w:lang w:val="en-US"/>
        </w:rPr>
        <w:t>e</w:t>
      </w:r>
      <w:r>
        <w:rPr>
          <w:spacing w:val="-2"/>
          <w:lang w:val="en-US"/>
        </w:rPr>
        <w:t>nsur</w:t>
      </w:r>
      <w:r>
        <w:rPr>
          <w:lang w:val="en-US"/>
        </w:rPr>
        <w:t>e</w:t>
      </w:r>
      <w:r>
        <w:rPr>
          <w:spacing w:val="-4"/>
          <w:lang w:val="en-US"/>
        </w:rPr>
        <w:t xml:space="preserve"> </w:t>
      </w:r>
      <w:r>
        <w:rPr>
          <w:spacing w:val="-1"/>
          <w:lang w:val="en-US"/>
        </w:rPr>
        <w:t>t</w:t>
      </w:r>
      <w:r>
        <w:rPr>
          <w:spacing w:val="-2"/>
          <w:lang w:val="en-US"/>
        </w:rPr>
        <w:t>h</w:t>
      </w:r>
      <w:r>
        <w:rPr>
          <w:spacing w:val="-3"/>
          <w:lang w:val="en-US"/>
        </w:rPr>
        <w:t>a</w:t>
      </w:r>
      <w:r>
        <w:rPr>
          <w:lang w:val="en-US"/>
        </w:rPr>
        <w:t>t</w:t>
      </w:r>
      <w:r>
        <w:rPr>
          <w:spacing w:val="-4"/>
          <w:lang w:val="en-US"/>
        </w:rPr>
        <w:t xml:space="preserve"> </w:t>
      </w:r>
      <w:r>
        <w:rPr>
          <w:spacing w:val="2"/>
          <w:lang w:val="en-US"/>
        </w:rPr>
        <w:t>r</w:t>
      </w:r>
      <w:r>
        <w:rPr>
          <w:spacing w:val="-2"/>
          <w:lang w:val="en-US"/>
        </w:rPr>
        <w:t>u</w:t>
      </w:r>
      <w:r>
        <w:rPr>
          <w:spacing w:val="2"/>
          <w:lang w:val="en-US"/>
        </w:rPr>
        <w:t>n</w:t>
      </w:r>
      <w:r>
        <w:rPr>
          <w:spacing w:val="5"/>
          <w:lang w:val="en-US"/>
        </w:rPr>
        <w:t>-</w:t>
      </w:r>
      <w:r>
        <w:rPr>
          <w:spacing w:val="-3"/>
          <w:lang w:val="en-US"/>
        </w:rPr>
        <w:t>o</w:t>
      </w:r>
      <w:r>
        <w:rPr>
          <w:spacing w:val="5"/>
          <w:lang w:val="en-US"/>
        </w:rPr>
        <w:t>f</w:t>
      </w:r>
      <w:r>
        <w:rPr>
          <w:lang w:val="en-US"/>
        </w:rPr>
        <w:t>f</w:t>
      </w:r>
      <w:r>
        <w:rPr>
          <w:spacing w:val="-4"/>
          <w:lang w:val="en-US"/>
        </w:rPr>
        <w:t xml:space="preserve"> </w:t>
      </w:r>
      <w:r>
        <w:rPr>
          <w:lang w:val="en-US"/>
        </w:rPr>
        <w:t>f</w:t>
      </w:r>
      <w:r>
        <w:rPr>
          <w:spacing w:val="-1"/>
          <w:lang w:val="en-US"/>
        </w:rPr>
        <w:t>ro</w:t>
      </w:r>
      <w:r>
        <w:rPr>
          <w:lang w:val="en-US"/>
        </w:rPr>
        <w:t>m</w:t>
      </w:r>
      <w:r>
        <w:rPr>
          <w:spacing w:val="-4"/>
          <w:lang w:val="en-US"/>
        </w:rPr>
        <w:t xml:space="preserve"> </w:t>
      </w:r>
      <w:r>
        <w:rPr>
          <w:spacing w:val="-2"/>
          <w:lang w:val="en-US"/>
        </w:rPr>
        <w:t>d</w:t>
      </w:r>
      <w:r>
        <w:rPr>
          <w:spacing w:val="-5"/>
          <w:lang w:val="en-US"/>
        </w:rPr>
        <w:t>ev</w:t>
      </w:r>
      <w:r>
        <w:rPr>
          <w:spacing w:val="-1"/>
          <w:lang w:val="en-US"/>
        </w:rPr>
        <w:t>elopme</w:t>
      </w:r>
      <w:r>
        <w:rPr>
          <w:spacing w:val="-3"/>
          <w:lang w:val="en-US"/>
        </w:rPr>
        <w:t>n</w:t>
      </w:r>
      <w:r>
        <w:rPr>
          <w:lang w:val="en-US"/>
        </w:rPr>
        <w:t>t</w:t>
      </w:r>
      <w:r>
        <w:rPr>
          <w:spacing w:val="-4"/>
          <w:lang w:val="en-US"/>
        </w:rPr>
        <w:t xml:space="preserve"> </w:t>
      </w:r>
      <w:r>
        <w:rPr>
          <w:spacing w:val="-2"/>
          <w:lang w:val="en-US"/>
        </w:rPr>
        <w:t>ar</w:t>
      </w:r>
      <w:r>
        <w:rPr>
          <w:spacing w:val="-1"/>
          <w:lang w:val="en-US"/>
        </w:rPr>
        <w:t>e</w:t>
      </w:r>
      <w:r>
        <w:rPr>
          <w:spacing w:val="-2"/>
          <w:lang w:val="en-US"/>
        </w:rPr>
        <w:t>a</w:t>
      </w:r>
      <w:r>
        <w:rPr>
          <w:lang w:val="en-US"/>
        </w:rPr>
        <w:t>s</w:t>
      </w:r>
      <w:r>
        <w:rPr>
          <w:spacing w:val="-4"/>
          <w:lang w:val="en-US"/>
        </w:rPr>
        <w:t xml:space="preserve"> </w:t>
      </w:r>
      <w:r>
        <w:rPr>
          <w:spacing w:val="-1"/>
          <w:lang w:val="en-US"/>
        </w:rPr>
        <w:t>doe</w:t>
      </w:r>
      <w:r>
        <w:rPr>
          <w:lang w:val="en-US"/>
        </w:rPr>
        <w:t xml:space="preserve">s </w:t>
      </w:r>
      <w:r>
        <w:rPr>
          <w:spacing w:val="-1"/>
          <w:lang w:val="en-US"/>
        </w:rPr>
        <w:t>n</w:t>
      </w:r>
      <w:r>
        <w:rPr>
          <w:spacing w:val="-3"/>
          <w:lang w:val="en-US"/>
        </w:rPr>
        <w:t>o</w:t>
      </w:r>
      <w:r>
        <w:rPr>
          <w:lang w:val="en-US"/>
        </w:rPr>
        <w:t>t</w:t>
      </w:r>
      <w:r>
        <w:rPr>
          <w:spacing w:val="-4"/>
          <w:lang w:val="en-US"/>
        </w:rPr>
        <w:t xml:space="preserve"> </w:t>
      </w:r>
      <w:r>
        <w:rPr>
          <w:spacing w:val="-2"/>
          <w:lang w:val="en-US"/>
        </w:rPr>
        <w:t>h</w:t>
      </w:r>
      <w:r>
        <w:rPr>
          <w:spacing w:val="-5"/>
          <w:lang w:val="en-US"/>
        </w:rPr>
        <w:t>av</w:t>
      </w:r>
      <w:r>
        <w:rPr>
          <w:lang w:val="en-US"/>
        </w:rPr>
        <w:t>e</w:t>
      </w:r>
      <w:r>
        <w:rPr>
          <w:spacing w:val="-4"/>
          <w:lang w:val="en-US"/>
        </w:rPr>
        <w:t xml:space="preserve"> </w:t>
      </w:r>
      <w:r>
        <w:rPr>
          <w:spacing w:val="-2"/>
          <w:lang w:val="en-US"/>
        </w:rPr>
        <w:t>a</w:t>
      </w:r>
      <w:r>
        <w:rPr>
          <w:lang w:val="en-US"/>
        </w:rPr>
        <w:t>n</w:t>
      </w:r>
      <w:r>
        <w:rPr>
          <w:spacing w:val="-4"/>
          <w:lang w:val="en-US"/>
        </w:rPr>
        <w:t xml:space="preserve"> </w:t>
      </w:r>
      <w:r>
        <w:rPr>
          <w:spacing w:val="-2"/>
          <w:lang w:val="en-US"/>
        </w:rPr>
        <w:t>impa</w:t>
      </w:r>
      <w:r>
        <w:rPr>
          <w:lang w:val="en-US"/>
        </w:rPr>
        <w:t>ct</w:t>
      </w:r>
      <w:r>
        <w:rPr>
          <w:spacing w:val="-4"/>
          <w:lang w:val="en-US"/>
        </w:rPr>
        <w:t xml:space="preserve"> </w:t>
      </w:r>
      <w:r>
        <w:rPr>
          <w:spacing w:val="-1"/>
          <w:lang w:val="en-US"/>
        </w:rPr>
        <w:t>o</w:t>
      </w:r>
      <w:r>
        <w:rPr>
          <w:lang w:val="en-US"/>
        </w:rPr>
        <w:t>n</w:t>
      </w:r>
      <w:r>
        <w:rPr>
          <w:spacing w:val="-4"/>
          <w:lang w:val="en-US"/>
        </w:rPr>
        <w:t xml:space="preserve"> </w:t>
      </w:r>
      <w:r>
        <w:rPr>
          <w:spacing w:val="-1"/>
          <w:lang w:val="en-US"/>
        </w:rPr>
        <w:t>d</w:t>
      </w:r>
      <w:r>
        <w:rPr>
          <w:spacing w:val="-3"/>
          <w:lang w:val="en-US"/>
        </w:rPr>
        <w:t>o</w:t>
      </w:r>
      <w:r>
        <w:rPr>
          <w:spacing w:val="-1"/>
          <w:lang w:val="en-US"/>
        </w:rPr>
        <w:t>w</w:t>
      </w:r>
      <w:r>
        <w:rPr>
          <w:spacing w:val="-2"/>
          <w:lang w:val="en-US"/>
        </w:rPr>
        <w:t>ns</w:t>
      </w:r>
      <w:r>
        <w:rPr>
          <w:spacing w:val="-1"/>
          <w:lang w:val="en-US"/>
        </w:rPr>
        <w:t>t</w:t>
      </w:r>
      <w:r>
        <w:rPr>
          <w:spacing w:val="-2"/>
          <w:lang w:val="en-US"/>
        </w:rPr>
        <w:t>r</w:t>
      </w:r>
      <w:r>
        <w:rPr>
          <w:spacing w:val="-1"/>
          <w:lang w:val="en-US"/>
        </w:rPr>
        <w:t>e</w:t>
      </w:r>
      <w:r>
        <w:rPr>
          <w:spacing w:val="-2"/>
          <w:lang w:val="en-US"/>
        </w:rPr>
        <w:t>a</w:t>
      </w:r>
      <w:r>
        <w:rPr>
          <w:lang w:val="en-US"/>
        </w:rPr>
        <w:t>m</w:t>
      </w:r>
      <w:r>
        <w:rPr>
          <w:spacing w:val="-4"/>
          <w:lang w:val="en-US"/>
        </w:rPr>
        <w:t xml:space="preserve"> </w:t>
      </w:r>
      <w:r>
        <w:rPr>
          <w:spacing w:val="1"/>
          <w:lang w:val="en-US"/>
        </w:rPr>
        <w:t>M</w:t>
      </w:r>
      <w:r>
        <w:rPr>
          <w:lang w:val="en-US"/>
        </w:rPr>
        <w:t>N</w:t>
      </w:r>
      <w:r>
        <w:rPr>
          <w:spacing w:val="-5"/>
          <w:lang w:val="en-US"/>
        </w:rPr>
        <w:t>E</w:t>
      </w:r>
      <w:r>
        <w:rPr>
          <w:lang w:val="en-US"/>
        </w:rPr>
        <w:t>S</w:t>
      </w:r>
      <w:r>
        <w:rPr>
          <w:spacing w:val="-4"/>
          <w:lang w:val="en-US"/>
        </w:rPr>
        <w:t xml:space="preserve"> v</w:t>
      </w:r>
      <w:r>
        <w:rPr>
          <w:spacing w:val="-2"/>
          <w:lang w:val="en-US"/>
        </w:rPr>
        <w:t>alu</w:t>
      </w:r>
      <w:r>
        <w:rPr>
          <w:spacing w:val="-1"/>
          <w:lang w:val="en-US"/>
        </w:rPr>
        <w:t>e</w:t>
      </w:r>
      <w:r>
        <w:rPr>
          <w:lang w:val="en-US"/>
        </w:rPr>
        <w:t>s</w:t>
      </w:r>
    </w:p>
    <w:p w:rsidR="00687A82" w:rsidRDefault="00687A82" w:rsidP="00687A82">
      <w:pPr>
        <w:pStyle w:val="ListBullet"/>
        <w:rPr>
          <w:color w:val="000000"/>
          <w:lang w:val="en-US"/>
        </w:rPr>
      </w:pPr>
      <w:r>
        <w:rPr>
          <w:lang w:val="en-US"/>
        </w:rPr>
        <w:t>ongo</w:t>
      </w:r>
      <w:r>
        <w:rPr>
          <w:spacing w:val="-2"/>
          <w:lang w:val="en-US"/>
        </w:rPr>
        <w:t>i</w:t>
      </w:r>
      <w:r>
        <w:rPr>
          <w:lang w:val="en-US"/>
        </w:rPr>
        <w:t>ng</w:t>
      </w:r>
      <w:r>
        <w:rPr>
          <w:spacing w:val="-4"/>
          <w:lang w:val="en-US"/>
        </w:rPr>
        <w:t xml:space="preserve"> </w:t>
      </w:r>
      <w:r>
        <w:rPr>
          <w:lang w:val="en-US"/>
        </w:rPr>
        <w:t>mo</w:t>
      </w:r>
      <w:r>
        <w:rPr>
          <w:spacing w:val="-2"/>
          <w:lang w:val="en-US"/>
        </w:rPr>
        <w:t>ni</w:t>
      </w:r>
      <w:r>
        <w:rPr>
          <w:spacing w:val="-3"/>
          <w:lang w:val="en-US"/>
        </w:rPr>
        <w:t>t</w:t>
      </w:r>
      <w:r>
        <w:rPr>
          <w:lang w:val="en-US"/>
        </w:rPr>
        <w:t>o</w:t>
      </w:r>
      <w:r>
        <w:rPr>
          <w:spacing w:val="1"/>
          <w:lang w:val="en-US"/>
        </w:rPr>
        <w:t>r</w:t>
      </w:r>
      <w:r>
        <w:rPr>
          <w:spacing w:val="-2"/>
          <w:lang w:val="en-US"/>
        </w:rPr>
        <w:t>i</w:t>
      </w:r>
      <w:r>
        <w:rPr>
          <w:lang w:val="en-US"/>
        </w:rPr>
        <w:t>ng</w:t>
      </w:r>
      <w:r>
        <w:rPr>
          <w:spacing w:val="-4"/>
          <w:lang w:val="en-US"/>
        </w:rPr>
        <w:t xml:space="preserve"> </w:t>
      </w:r>
      <w:r>
        <w:rPr>
          <w:lang w:val="en-US"/>
        </w:rPr>
        <w:t>me</w:t>
      </w:r>
      <w:r>
        <w:rPr>
          <w:spacing w:val="-2"/>
          <w:lang w:val="en-US"/>
        </w:rPr>
        <w:t>asur</w:t>
      </w:r>
      <w:r>
        <w:rPr>
          <w:lang w:val="en-US"/>
        </w:rPr>
        <w:t>es</w:t>
      </w:r>
      <w:r>
        <w:rPr>
          <w:spacing w:val="-4"/>
          <w:lang w:val="en-US"/>
        </w:rPr>
        <w:t xml:space="preserve"> </w:t>
      </w:r>
      <w:r>
        <w:rPr>
          <w:spacing w:val="-3"/>
          <w:lang w:val="en-US"/>
        </w:rPr>
        <w:t>t</w:t>
      </w:r>
      <w:r>
        <w:rPr>
          <w:lang w:val="en-US"/>
        </w:rPr>
        <w:t>o</w:t>
      </w:r>
      <w:r>
        <w:rPr>
          <w:spacing w:val="-4"/>
          <w:lang w:val="en-US"/>
        </w:rPr>
        <w:t xml:space="preserve"> </w:t>
      </w:r>
      <w:r>
        <w:rPr>
          <w:lang w:val="en-US"/>
        </w:rPr>
        <w:t>e</w:t>
      </w:r>
      <w:r>
        <w:rPr>
          <w:spacing w:val="-2"/>
          <w:lang w:val="en-US"/>
        </w:rPr>
        <w:t>nsur</w:t>
      </w:r>
      <w:r>
        <w:rPr>
          <w:lang w:val="en-US"/>
        </w:rPr>
        <w:t>e</w:t>
      </w:r>
      <w:r>
        <w:rPr>
          <w:spacing w:val="-4"/>
          <w:lang w:val="en-US"/>
        </w:rPr>
        <w:t xml:space="preserve"> </w:t>
      </w:r>
      <w:r>
        <w:rPr>
          <w:lang w:val="en-US"/>
        </w:rPr>
        <w:t>t</w:t>
      </w:r>
      <w:r>
        <w:rPr>
          <w:spacing w:val="-2"/>
          <w:lang w:val="en-US"/>
        </w:rPr>
        <w:t>h</w:t>
      </w:r>
      <w:r>
        <w:rPr>
          <w:spacing w:val="-3"/>
          <w:lang w:val="en-US"/>
        </w:rPr>
        <w:t>a</w:t>
      </w:r>
      <w:r>
        <w:rPr>
          <w:lang w:val="en-US"/>
        </w:rPr>
        <w:t>t</w:t>
      </w:r>
      <w:r>
        <w:rPr>
          <w:spacing w:val="-4"/>
          <w:lang w:val="en-US"/>
        </w:rPr>
        <w:t xml:space="preserve"> </w:t>
      </w:r>
      <w:r>
        <w:rPr>
          <w:spacing w:val="1"/>
          <w:lang w:val="en-US"/>
        </w:rPr>
        <w:t>M</w:t>
      </w:r>
      <w:r>
        <w:rPr>
          <w:lang w:val="en-US"/>
        </w:rPr>
        <w:t>N</w:t>
      </w:r>
      <w:r>
        <w:rPr>
          <w:spacing w:val="-5"/>
          <w:lang w:val="en-US"/>
        </w:rPr>
        <w:t>E</w:t>
      </w:r>
      <w:r>
        <w:rPr>
          <w:lang w:val="en-US"/>
        </w:rPr>
        <w:t>S</w:t>
      </w:r>
      <w:r>
        <w:rPr>
          <w:spacing w:val="-4"/>
          <w:lang w:val="en-US"/>
        </w:rPr>
        <w:t xml:space="preserve"> v</w:t>
      </w:r>
      <w:r>
        <w:rPr>
          <w:spacing w:val="-2"/>
          <w:lang w:val="en-US"/>
        </w:rPr>
        <w:t>alu</w:t>
      </w:r>
      <w:r>
        <w:rPr>
          <w:lang w:val="en-US"/>
        </w:rPr>
        <w:t>es</w:t>
      </w:r>
      <w:r>
        <w:rPr>
          <w:spacing w:val="-4"/>
          <w:lang w:val="en-US"/>
        </w:rPr>
        <w:t xml:space="preserve"> </w:t>
      </w:r>
      <w:r>
        <w:rPr>
          <w:spacing w:val="-2"/>
          <w:lang w:val="en-US"/>
        </w:rPr>
        <w:t>ar</w:t>
      </w:r>
      <w:r>
        <w:rPr>
          <w:lang w:val="en-US"/>
        </w:rPr>
        <w:t>e</w:t>
      </w:r>
      <w:r>
        <w:rPr>
          <w:spacing w:val="-4"/>
          <w:lang w:val="en-US"/>
        </w:rPr>
        <w:t xml:space="preserve"> </w:t>
      </w:r>
      <w:r>
        <w:rPr>
          <w:lang w:val="en-US"/>
        </w:rPr>
        <w:t>be</w:t>
      </w:r>
      <w:r>
        <w:rPr>
          <w:spacing w:val="-2"/>
          <w:lang w:val="en-US"/>
        </w:rPr>
        <w:t>i</w:t>
      </w:r>
      <w:r>
        <w:rPr>
          <w:lang w:val="en-US"/>
        </w:rPr>
        <w:t>ng</w:t>
      </w:r>
      <w:r>
        <w:rPr>
          <w:spacing w:val="-4"/>
          <w:lang w:val="en-US"/>
        </w:rPr>
        <w:t xml:space="preserve"> </w:t>
      </w:r>
      <w:r>
        <w:rPr>
          <w:lang w:val="en-US"/>
        </w:rPr>
        <w:t>pr</w:t>
      </w:r>
      <w:r>
        <w:rPr>
          <w:spacing w:val="-3"/>
          <w:lang w:val="en-US"/>
        </w:rPr>
        <w:t>ot</w:t>
      </w:r>
      <w:r>
        <w:rPr>
          <w:lang w:val="en-US"/>
        </w:rPr>
        <w:t>ec</w:t>
      </w:r>
      <w:r>
        <w:rPr>
          <w:spacing w:val="-3"/>
          <w:lang w:val="en-US"/>
        </w:rPr>
        <w:t>t</w:t>
      </w:r>
      <w:r>
        <w:rPr>
          <w:lang w:val="en-US"/>
        </w:rPr>
        <w:t>ed</w:t>
      </w:r>
    </w:p>
    <w:p w:rsidR="00687A82" w:rsidRDefault="00687A82" w:rsidP="00687A82">
      <w:pPr>
        <w:pStyle w:val="ListBullet"/>
        <w:rPr>
          <w:color w:val="000000"/>
          <w:lang w:val="en-US"/>
        </w:rPr>
      </w:pPr>
      <w:proofErr w:type="gramStart"/>
      <w:r>
        <w:rPr>
          <w:lang w:val="en-US"/>
        </w:rPr>
        <w:t>fire</w:t>
      </w:r>
      <w:proofErr w:type="gramEnd"/>
      <w:r>
        <w:rPr>
          <w:spacing w:val="-4"/>
          <w:lang w:val="en-US"/>
        </w:rPr>
        <w:t xml:space="preserve"> </w:t>
      </w:r>
      <w:r>
        <w:rPr>
          <w:spacing w:val="-1"/>
          <w:lang w:val="en-US"/>
        </w:rPr>
        <w:t>p</w:t>
      </w:r>
      <w:r>
        <w:rPr>
          <w:lang w:val="en-US"/>
        </w:rPr>
        <w:t>r</w:t>
      </w:r>
      <w:r>
        <w:rPr>
          <w:spacing w:val="-5"/>
          <w:lang w:val="en-US"/>
        </w:rPr>
        <w:t>ev</w:t>
      </w:r>
      <w:r>
        <w:rPr>
          <w:spacing w:val="-1"/>
          <w:lang w:val="en-US"/>
        </w:rPr>
        <w:t>e</w:t>
      </w:r>
      <w:r>
        <w:rPr>
          <w:spacing w:val="-3"/>
          <w:lang w:val="en-US"/>
        </w:rPr>
        <w:t>n</w:t>
      </w:r>
      <w:r>
        <w:rPr>
          <w:spacing w:val="-1"/>
          <w:lang w:val="en-US"/>
        </w:rPr>
        <w:t>tio</w:t>
      </w:r>
      <w:r>
        <w:rPr>
          <w:lang w:val="en-US"/>
        </w:rPr>
        <w:t>n</w:t>
      </w:r>
      <w:r>
        <w:rPr>
          <w:spacing w:val="-4"/>
          <w:lang w:val="en-US"/>
        </w:rPr>
        <w:t xml:space="preserve"> </w:t>
      </w:r>
      <w:r>
        <w:rPr>
          <w:spacing w:val="-1"/>
          <w:lang w:val="en-US"/>
        </w:rPr>
        <w:t>me</w:t>
      </w:r>
      <w:r>
        <w:rPr>
          <w:lang w:val="en-US"/>
        </w:rPr>
        <w:t>asur</w:t>
      </w:r>
      <w:r>
        <w:rPr>
          <w:spacing w:val="-1"/>
          <w:lang w:val="en-US"/>
        </w:rPr>
        <w:t>e</w:t>
      </w:r>
      <w:r>
        <w:rPr>
          <w:lang w:val="en-US"/>
        </w:rPr>
        <w:t>s</w:t>
      </w:r>
      <w:r>
        <w:rPr>
          <w:spacing w:val="-4"/>
          <w:lang w:val="en-US"/>
        </w:rPr>
        <w:t xml:space="preserve"> </w:t>
      </w:r>
      <w:r>
        <w:rPr>
          <w:spacing w:val="-1"/>
          <w:lang w:val="en-US"/>
        </w:rPr>
        <w:t>t</w:t>
      </w:r>
      <w:r>
        <w:rPr>
          <w:lang w:val="en-US"/>
        </w:rPr>
        <w:t>h</w:t>
      </w:r>
      <w:r>
        <w:rPr>
          <w:spacing w:val="-3"/>
          <w:lang w:val="en-US"/>
        </w:rPr>
        <w:t>a</w:t>
      </w:r>
      <w:r>
        <w:rPr>
          <w:lang w:val="en-US"/>
        </w:rPr>
        <w:t>t</w:t>
      </w:r>
      <w:r>
        <w:rPr>
          <w:spacing w:val="-4"/>
          <w:lang w:val="en-US"/>
        </w:rPr>
        <w:t xml:space="preserve"> </w:t>
      </w:r>
      <w:r>
        <w:rPr>
          <w:lang w:val="en-US"/>
        </w:rPr>
        <w:t>are</w:t>
      </w:r>
      <w:r>
        <w:rPr>
          <w:spacing w:val="-4"/>
          <w:lang w:val="en-US"/>
        </w:rPr>
        <w:t xml:space="preserve"> </w:t>
      </w:r>
      <w:r>
        <w:rPr>
          <w:lang w:val="en-US"/>
        </w:rPr>
        <w:t>d</w:t>
      </w:r>
      <w:r>
        <w:rPr>
          <w:spacing w:val="-1"/>
          <w:lang w:val="en-US"/>
        </w:rPr>
        <w:t>e</w:t>
      </w:r>
      <w:r>
        <w:rPr>
          <w:lang w:val="en-US"/>
        </w:rPr>
        <w:t>s</w:t>
      </w:r>
      <w:r>
        <w:rPr>
          <w:spacing w:val="-1"/>
          <w:lang w:val="en-US"/>
        </w:rPr>
        <w:t>i</w:t>
      </w:r>
      <w:r>
        <w:rPr>
          <w:lang w:val="en-US"/>
        </w:rPr>
        <w:t>gn</w:t>
      </w:r>
      <w:r>
        <w:rPr>
          <w:spacing w:val="-1"/>
          <w:lang w:val="en-US"/>
        </w:rPr>
        <w:t>e</w:t>
      </w:r>
      <w:r>
        <w:rPr>
          <w:lang w:val="en-US"/>
        </w:rPr>
        <w:t>d</w:t>
      </w:r>
      <w:r>
        <w:rPr>
          <w:spacing w:val="-4"/>
          <w:lang w:val="en-US"/>
        </w:rPr>
        <w:t xml:space="preserve"> </w:t>
      </w:r>
      <w:r>
        <w:rPr>
          <w:spacing w:val="-3"/>
          <w:lang w:val="en-US"/>
        </w:rPr>
        <w:t>t</w:t>
      </w:r>
      <w:r>
        <w:rPr>
          <w:lang w:val="en-US"/>
        </w:rPr>
        <w:t>o</w:t>
      </w:r>
      <w:r>
        <w:rPr>
          <w:spacing w:val="-4"/>
          <w:lang w:val="en-US"/>
        </w:rPr>
        <w:t xml:space="preserve"> </w:t>
      </w:r>
      <w:r>
        <w:rPr>
          <w:lang w:val="en-US"/>
        </w:rPr>
        <w:t>ta</w:t>
      </w:r>
      <w:r>
        <w:rPr>
          <w:spacing w:val="-6"/>
          <w:lang w:val="en-US"/>
        </w:rPr>
        <w:t>k</w:t>
      </w:r>
      <w:r>
        <w:rPr>
          <w:lang w:val="en-US"/>
        </w:rPr>
        <w:t>e</w:t>
      </w:r>
      <w:r>
        <w:rPr>
          <w:spacing w:val="-4"/>
          <w:lang w:val="en-US"/>
        </w:rPr>
        <w:t xml:space="preserve"> </w:t>
      </w:r>
      <w:r>
        <w:rPr>
          <w:lang w:val="en-US"/>
        </w:rPr>
        <w:t>i</w:t>
      </w:r>
      <w:r>
        <w:rPr>
          <w:spacing w:val="-3"/>
          <w:lang w:val="en-US"/>
        </w:rPr>
        <w:t>nt</w:t>
      </w:r>
      <w:r>
        <w:rPr>
          <w:lang w:val="en-US"/>
        </w:rPr>
        <w:t>o</w:t>
      </w:r>
      <w:r>
        <w:rPr>
          <w:spacing w:val="-4"/>
          <w:lang w:val="en-US"/>
        </w:rPr>
        <w:t xml:space="preserve"> </w:t>
      </w:r>
      <w:r>
        <w:rPr>
          <w:lang w:val="en-US"/>
        </w:rPr>
        <w:t>a</w:t>
      </w:r>
      <w:r>
        <w:rPr>
          <w:spacing w:val="1"/>
          <w:lang w:val="en-US"/>
        </w:rPr>
        <w:t>c</w:t>
      </w:r>
      <w:r>
        <w:rPr>
          <w:spacing w:val="2"/>
          <w:lang w:val="en-US"/>
        </w:rPr>
        <w:t>c</w:t>
      </w:r>
      <w:r>
        <w:rPr>
          <w:spacing w:val="-1"/>
          <w:lang w:val="en-US"/>
        </w:rPr>
        <w:t>o</w:t>
      </w:r>
      <w:r>
        <w:rPr>
          <w:lang w:val="en-US"/>
        </w:rPr>
        <w:t>u</w:t>
      </w:r>
      <w:r>
        <w:rPr>
          <w:spacing w:val="-3"/>
          <w:lang w:val="en-US"/>
        </w:rPr>
        <w:t>n</w:t>
      </w:r>
      <w:r>
        <w:rPr>
          <w:lang w:val="en-US"/>
        </w:rPr>
        <w:t>t</w:t>
      </w:r>
      <w:r>
        <w:rPr>
          <w:spacing w:val="-4"/>
          <w:lang w:val="en-US"/>
        </w:rPr>
        <w:t xml:space="preserve"> </w:t>
      </w:r>
      <w:r>
        <w:rPr>
          <w:spacing w:val="-1"/>
          <w:lang w:val="en-US"/>
        </w:rPr>
        <w:t>th</w:t>
      </w:r>
      <w:r>
        <w:rPr>
          <w:lang w:val="en-US"/>
        </w:rPr>
        <w:t>e</w:t>
      </w:r>
      <w:r>
        <w:rPr>
          <w:spacing w:val="-4"/>
          <w:lang w:val="en-US"/>
        </w:rPr>
        <w:t xml:space="preserve"> </w:t>
      </w:r>
      <w:r>
        <w:rPr>
          <w:spacing w:val="-1"/>
          <w:lang w:val="en-US"/>
        </w:rPr>
        <w:t>e</w:t>
      </w:r>
      <w:r>
        <w:rPr>
          <w:spacing w:val="2"/>
          <w:lang w:val="en-US"/>
        </w:rPr>
        <w:t>c</w:t>
      </w:r>
      <w:r>
        <w:rPr>
          <w:spacing w:val="-1"/>
          <w:lang w:val="en-US"/>
        </w:rPr>
        <w:t>ol</w:t>
      </w:r>
      <w:r>
        <w:rPr>
          <w:lang w:val="en-US"/>
        </w:rPr>
        <w:t>og</w:t>
      </w:r>
      <w:r>
        <w:rPr>
          <w:spacing w:val="-1"/>
          <w:lang w:val="en-US"/>
        </w:rPr>
        <w:t>i</w:t>
      </w:r>
      <w:r>
        <w:rPr>
          <w:spacing w:val="2"/>
          <w:lang w:val="en-US"/>
        </w:rPr>
        <w:t>c</w:t>
      </w:r>
      <w:r>
        <w:rPr>
          <w:lang w:val="en-US"/>
        </w:rPr>
        <w:t>al</w:t>
      </w:r>
      <w:r>
        <w:rPr>
          <w:spacing w:val="-4"/>
          <w:lang w:val="en-US"/>
        </w:rPr>
        <w:t xml:space="preserve"> </w:t>
      </w:r>
      <w:r>
        <w:rPr>
          <w:spacing w:val="-1"/>
          <w:lang w:val="en-US"/>
        </w:rPr>
        <w:t>t</w:t>
      </w:r>
      <w:r>
        <w:rPr>
          <w:lang w:val="en-US"/>
        </w:rPr>
        <w:t>hr</w:t>
      </w:r>
      <w:r>
        <w:rPr>
          <w:spacing w:val="-1"/>
          <w:lang w:val="en-US"/>
        </w:rPr>
        <w:t>e</w:t>
      </w:r>
      <w:r>
        <w:rPr>
          <w:lang w:val="en-US"/>
        </w:rPr>
        <w:t>s</w:t>
      </w:r>
      <w:r>
        <w:rPr>
          <w:spacing w:val="-1"/>
          <w:lang w:val="en-US"/>
        </w:rPr>
        <w:t>hol</w:t>
      </w:r>
      <w:r>
        <w:rPr>
          <w:lang w:val="en-US"/>
        </w:rPr>
        <w:t xml:space="preserve">ds </w:t>
      </w:r>
      <w:r>
        <w:rPr>
          <w:spacing w:val="-3"/>
          <w:lang w:val="en-US"/>
        </w:rPr>
        <w:t>o</w:t>
      </w:r>
      <w:r>
        <w:rPr>
          <w:lang w:val="en-US"/>
        </w:rPr>
        <w:t>f</w:t>
      </w:r>
      <w:r>
        <w:rPr>
          <w:spacing w:val="-4"/>
          <w:lang w:val="en-US"/>
        </w:rPr>
        <w:t xml:space="preserve"> </w:t>
      </w:r>
      <w:r>
        <w:rPr>
          <w:spacing w:val="1"/>
          <w:lang w:val="en-US"/>
        </w:rPr>
        <w:t>M</w:t>
      </w:r>
      <w:r>
        <w:rPr>
          <w:lang w:val="en-US"/>
        </w:rPr>
        <w:t>N</w:t>
      </w:r>
      <w:r>
        <w:rPr>
          <w:spacing w:val="-5"/>
          <w:lang w:val="en-US"/>
        </w:rPr>
        <w:t>E</w:t>
      </w:r>
      <w:r>
        <w:rPr>
          <w:lang w:val="en-US"/>
        </w:rPr>
        <w:t>S</w:t>
      </w:r>
      <w:r>
        <w:rPr>
          <w:spacing w:val="-4"/>
          <w:lang w:val="en-US"/>
        </w:rPr>
        <w:t xml:space="preserve"> v</w:t>
      </w:r>
      <w:r>
        <w:rPr>
          <w:spacing w:val="-2"/>
          <w:lang w:val="en-US"/>
        </w:rPr>
        <w:t>alu</w:t>
      </w:r>
      <w:r>
        <w:rPr>
          <w:spacing w:val="-1"/>
          <w:lang w:val="en-US"/>
        </w:rPr>
        <w:t>e</w:t>
      </w:r>
      <w:r>
        <w:rPr>
          <w:spacing w:val="-2"/>
          <w:lang w:val="en-US"/>
        </w:rPr>
        <w:t>s</w:t>
      </w:r>
      <w:r>
        <w:rPr>
          <w:lang w:val="en-US"/>
        </w:rPr>
        <w:t>.</w:t>
      </w:r>
    </w:p>
    <w:p w:rsidR="00687A82" w:rsidRDefault="00687A82" w:rsidP="00687A82">
      <w:pPr>
        <w:rPr>
          <w:color w:val="000000"/>
          <w:lang w:val="en-US"/>
        </w:rPr>
      </w:pPr>
      <w:r>
        <w:rPr>
          <w:lang w:val="en-US"/>
        </w:rPr>
        <w:t>It</w:t>
      </w:r>
      <w:r>
        <w:rPr>
          <w:spacing w:val="-4"/>
          <w:lang w:val="en-US"/>
        </w:rPr>
        <w:t xml:space="preserve"> </w:t>
      </w:r>
      <w:r>
        <w:rPr>
          <w:spacing w:val="-1"/>
          <w:lang w:val="en-US"/>
        </w:rPr>
        <w:t>i</w:t>
      </w:r>
      <w:r>
        <w:rPr>
          <w:lang w:val="en-US"/>
        </w:rPr>
        <w:t>s</w:t>
      </w:r>
      <w:r>
        <w:rPr>
          <w:spacing w:val="-4"/>
          <w:lang w:val="en-US"/>
        </w:rPr>
        <w:t xml:space="preserve"> </w:t>
      </w:r>
      <w:r>
        <w:rPr>
          <w:lang w:val="en-US"/>
        </w:rPr>
        <w:t>im</w:t>
      </w:r>
      <w:r>
        <w:rPr>
          <w:spacing w:val="-1"/>
          <w:lang w:val="en-US"/>
        </w:rPr>
        <w:t>po</w:t>
      </w:r>
      <w:r>
        <w:rPr>
          <w:spacing w:val="6"/>
          <w:lang w:val="en-US"/>
        </w:rPr>
        <w:t>r</w:t>
      </w:r>
      <w:r>
        <w:rPr>
          <w:lang w:val="en-US"/>
        </w:rPr>
        <w:t>ta</w:t>
      </w:r>
      <w:r>
        <w:rPr>
          <w:spacing w:val="-3"/>
          <w:lang w:val="en-US"/>
        </w:rPr>
        <w:t>n</w:t>
      </w:r>
      <w:r>
        <w:rPr>
          <w:lang w:val="en-US"/>
        </w:rPr>
        <w:t>t</w:t>
      </w:r>
      <w:r>
        <w:rPr>
          <w:spacing w:val="-4"/>
          <w:lang w:val="en-US"/>
        </w:rPr>
        <w:t xml:space="preserve"> </w:t>
      </w:r>
      <w:r>
        <w:rPr>
          <w:spacing w:val="-1"/>
          <w:lang w:val="en-US"/>
        </w:rPr>
        <w:t>t</w:t>
      </w:r>
      <w:r>
        <w:rPr>
          <w:lang w:val="en-US"/>
        </w:rPr>
        <w:t>h</w:t>
      </w:r>
      <w:r>
        <w:rPr>
          <w:spacing w:val="-3"/>
          <w:lang w:val="en-US"/>
        </w:rPr>
        <w:t>a</w:t>
      </w:r>
      <w:r>
        <w:rPr>
          <w:lang w:val="en-US"/>
        </w:rPr>
        <w:t>t</w:t>
      </w:r>
      <w:r>
        <w:rPr>
          <w:spacing w:val="-4"/>
          <w:lang w:val="en-US"/>
        </w:rPr>
        <w:t xml:space="preserve"> </w:t>
      </w:r>
      <w:r>
        <w:rPr>
          <w:spacing w:val="-1"/>
          <w:lang w:val="en-US"/>
        </w:rPr>
        <w:t>th</w:t>
      </w:r>
      <w:r>
        <w:rPr>
          <w:lang w:val="en-US"/>
        </w:rPr>
        <w:t>e</w:t>
      </w:r>
      <w:r>
        <w:rPr>
          <w:spacing w:val="-4"/>
          <w:lang w:val="en-US"/>
        </w:rPr>
        <w:t xml:space="preserve"> </w:t>
      </w:r>
      <w:r>
        <w:rPr>
          <w:spacing w:val="-3"/>
          <w:lang w:val="en-US"/>
        </w:rPr>
        <w:t>e</w:t>
      </w:r>
      <w:r>
        <w:rPr>
          <w:spacing w:val="5"/>
          <w:lang w:val="en-US"/>
        </w:rPr>
        <w:t>f</w:t>
      </w:r>
      <w:r>
        <w:rPr>
          <w:lang w:val="en-US"/>
        </w:rPr>
        <w:t>f</w:t>
      </w:r>
      <w:r>
        <w:rPr>
          <w:spacing w:val="-1"/>
          <w:lang w:val="en-US"/>
        </w:rPr>
        <w:t>e</w:t>
      </w:r>
      <w:r>
        <w:rPr>
          <w:lang w:val="en-US"/>
        </w:rPr>
        <w:t>c</w:t>
      </w:r>
      <w:r>
        <w:rPr>
          <w:spacing w:val="-1"/>
          <w:lang w:val="en-US"/>
        </w:rPr>
        <w:t>ti</w:t>
      </w:r>
      <w:r>
        <w:rPr>
          <w:spacing w:val="-5"/>
          <w:lang w:val="en-US"/>
        </w:rPr>
        <w:t>v</w:t>
      </w:r>
      <w:r>
        <w:rPr>
          <w:spacing w:val="-1"/>
          <w:lang w:val="en-US"/>
        </w:rPr>
        <w:t>e</w:t>
      </w:r>
      <w:r>
        <w:rPr>
          <w:lang w:val="en-US"/>
        </w:rPr>
        <w:t>n</w:t>
      </w:r>
      <w:r>
        <w:rPr>
          <w:spacing w:val="-1"/>
          <w:lang w:val="en-US"/>
        </w:rPr>
        <w:t>e</w:t>
      </w:r>
      <w:r>
        <w:rPr>
          <w:lang w:val="en-US"/>
        </w:rPr>
        <w:t>ss</w:t>
      </w:r>
      <w:r>
        <w:rPr>
          <w:spacing w:val="-4"/>
          <w:lang w:val="en-US"/>
        </w:rPr>
        <w:t xml:space="preserve"> </w:t>
      </w:r>
      <w:r>
        <w:rPr>
          <w:spacing w:val="-3"/>
          <w:lang w:val="en-US"/>
        </w:rPr>
        <w:t>o</w:t>
      </w:r>
      <w:r>
        <w:rPr>
          <w:lang w:val="en-US"/>
        </w:rPr>
        <w:t>f</w:t>
      </w:r>
      <w:r>
        <w:rPr>
          <w:spacing w:val="-4"/>
          <w:lang w:val="en-US"/>
        </w:rPr>
        <w:t xml:space="preserve"> </w:t>
      </w:r>
      <w:r>
        <w:rPr>
          <w:lang w:val="en-US"/>
        </w:rPr>
        <w:t>mi</w:t>
      </w:r>
      <w:r>
        <w:rPr>
          <w:spacing w:val="-1"/>
          <w:lang w:val="en-US"/>
        </w:rPr>
        <w:t>tig</w:t>
      </w:r>
      <w:r>
        <w:rPr>
          <w:spacing w:val="-3"/>
          <w:lang w:val="en-US"/>
        </w:rPr>
        <w:t>a</w:t>
      </w:r>
      <w:r>
        <w:rPr>
          <w:spacing w:val="-1"/>
          <w:lang w:val="en-US"/>
        </w:rPr>
        <w:t>tio</w:t>
      </w:r>
      <w:r>
        <w:rPr>
          <w:lang w:val="en-US"/>
        </w:rPr>
        <w:t>n</w:t>
      </w:r>
      <w:r>
        <w:rPr>
          <w:spacing w:val="-4"/>
          <w:lang w:val="en-US"/>
        </w:rPr>
        <w:t xml:space="preserve"> </w:t>
      </w:r>
      <w:r>
        <w:rPr>
          <w:spacing w:val="-1"/>
          <w:lang w:val="en-US"/>
        </w:rPr>
        <w:t>me</w:t>
      </w:r>
      <w:r>
        <w:rPr>
          <w:lang w:val="en-US"/>
        </w:rPr>
        <w:t>asur</w:t>
      </w:r>
      <w:r>
        <w:rPr>
          <w:spacing w:val="-1"/>
          <w:lang w:val="en-US"/>
        </w:rPr>
        <w:t>e</w:t>
      </w:r>
      <w:r>
        <w:rPr>
          <w:lang w:val="en-US"/>
        </w:rPr>
        <w:t>s</w:t>
      </w:r>
      <w:r>
        <w:rPr>
          <w:spacing w:val="-4"/>
          <w:lang w:val="en-US"/>
        </w:rPr>
        <w:t xml:space="preserve"> </w:t>
      </w:r>
      <w:r>
        <w:rPr>
          <w:lang w:val="en-US"/>
        </w:rPr>
        <w:t>built</w:t>
      </w:r>
      <w:r>
        <w:rPr>
          <w:spacing w:val="-4"/>
          <w:lang w:val="en-US"/>
        </w:rPr>
        <w:t xml:space="preserve"> </w:t>
      </w:r>
      <w:r>
        <w:rPr>
          <w:lang w:val="en-US"/>
        </w:rPr>
        <w:t>i</w:t>
      </w:r>
      <w:r>
        <w:rPr>
          <w:spacing w:val="-3"/>
          <w:lang w:val="en-US"/>
        </w:rPr>
        <w:t>nt</w:t>
      </w:r>
      <w:r>
        <w:rPr>
          <w:lang w:val="en-US"/>
        </w:rPr>
        <w:t>o</w:t>
      </w:r>
      <w:r>
        <w:rPr>
          <w:spacing w:val="-4"/>
          <w:lang w:val="en-US"/>
        </w:rPr>
        <w:t xml:space="preserve"> </w:t>
      </w:r>
      <w:r>
        <w:rPr>
          <w:spacing w:val="-1"/>
          <w:lang w:val="en-US"/>
        </w:rPr>
        <w:t>th</w:t>
      </w:r>
      <w:r>
        <w:rPr>
          <w:lang w:val="en-US"/>
        </w:rPr>
        <w:t>e</w:t>
      </w:r>
      <w:r>
        <w:rPr>
          <w:spacing w:val="-4"/>
          <w:lang w:val="en-US"/>
        </w:rPr>
        <w:t xml:space="preserve"> </w:t>
      </w:r>
      <w:r>
        <w:rPr>
          <w:spacing w:val="-3"/>
          <w:lang w:val="en-US"/>
        </w:rPr>
        <w:t>P</w:t>
      </w:r>
      <w:r>
        <w:rPr>
          <w:spacing w:val="-1"/>
          <w:lang w:val="en-US"/>
        </w:rPr>
        <w:t>r</w:t>
      </w:r>
      <w:r>
        <w:rPr>
          <w:lang w:val="en-US"/>
        </w:rPr>
        <w:t>og</w:t>
      </w:r>
      <w:r>
        <w:rPr>
          <w:spacing w:val="-1"/>
          <w:lang w:val="en-US"/>
        </w:rPr>
        <w:t>r</w:t>
      </w:r>
      <w:r>
        <w:rPr>
          <w:lang w:val="en-US"/>
        </w:rPr>
        <w:t>am</w:t>
      </w:r>
      <w:r>
        <w:rPr>
          <w:spacing w:val="-4"/>
          <w:lang w:val="en-US"/>
        </w:rPr>
        <w:t xml:space="preserve"> </w:t>
      </w:r>
      <w:proofErr w:type="gramStart"/>
      <w:r>
        <w:rPr>
          <w:lang w:val="en-US"/>
        </w:rPr>
        <w:t>are</w:t>
      </w:r>
      <w:proofErr w:type="gramEnd"/>
      <w:r>
        <w:rPr>
          <w:spacing w:val="-4"/>
          <w:lang w:val="en-US"/>
        </w:rPr>
        <w:t xml:space="preserve"> </w:t>
      </w:r>
      <w:r>
        <w:rPr>
          <w:spacing w:val="-3"/>
          <w:lang w:val="en-US"/>
        </w:rPr>
        <w:t>w</w:t>
      </w:r>
      <w:r>
        <w:rPr>
          <w:spacing w:val="-1"/>
          <w:lang w:val="en-US"/>
        </w:rPr>
        <w:t>e</w:t>
      </w:r>
      <w:r>
        <w:rPr>
          <w:lang w:val="en-US"/>
        </w:rPr>
        <w:t xml:space="preserve">ll </w:t>
      </w:r>
      <w:r>
        <w:rPr>
          <w:spacing w:val="-1"/>
          <w:lang w:val="en-US"/>
        </w:rPr>
        <w:t>e</w:t>
      </w:r>
      <w:r>
        <w:rPr>
          <w:lang w:val="en-US"/>
        </w:rPr>
        <w:t>sta</w:t>
      </w:r>
      <w:r>
        <w:rPr>
          <w:spacing w:val="-1"/>
          <w:lang w:val="en-US"/>
        </w:rPr>
        <w:t>b</w:t>
      </w:r>
      <w:r>
        <w:rPr>
          <w:lang w:val="en-US"/>
        </w:rPr>
        <w:t>l</w:t>
      </w:r>
      <w:r>
        <w:rPr>
          <w:spacing w:val="-1"/>
          <w:lang w:val="en-US"/>
        </w:rPr>
        <w:t>i</w:t>
      </w:r>
      <w:r>
        <w:rPr>
          <w:lang w:val="en-US"/>
        </w:rPr>
        <w:t>s</w:t>
      </w:r>
      <w:r>
        <w:rPr>
          <w:spacing w:val="-1"/>
          <w:lang w:val="en-US"/>
        </w:rPr>
        <w:t>he</w:t>
      </w:r>
      <w:r>
        <w:rPr>
          <w:spacing w:val="-4"/>
          <w:lang w:val="en-US"/>
        </w:rPr>
        <w:t>d</w:t>
      </w:r>
      <w:r>
        <w:rPr>
          <w:lang w:val="en-US"/>
        </w:rPr>
        <w:t>.</w:t>
      </w:r>
      <w:r>
        <w:rPr>
          <w:spacing w:val="-4"/>
          <w:lang w:val="en-US"/>
        </w:rPr>
        <w:t xml:space="preserve"> </w:t>
      </w:r>
      <w:r>
        <w:rPr>
          <w:spacing w:val="-1"/>
          <w:lang w:val="en-US"/>
        </w:rPr>
        <w:t>The</w:t>
      </w:r>
      <w:r>
        <w:rPr>
          <w:lang w:val="en-US"/>
        </w:rPr>
        <w:t>re</w:t>
      </w:r>
      <w:r>
        <w:rPr>
          <w:spacing w:val="-4"/>
          <w:lang w:val="en-US"/>
        </w:rPr>
        <w:t xml:space="preserve"> </w:t>
      </w:r>
      <w:r>
        <w:rPr>
          <w:lang w:val="en-US"/>
        </w:rPr>
        <w:t>s</w:t>
      </w:r>
      <w:r>
        <w:rPr>
          <w:spacing w:val="-1"/>
          <w:lang w:val="en-US"/>
        </w:rPr>
        <w:t>ho</w:t>
      </w:r>
      <w:r>
        <w:rPr>
          <w:lang w:val="en-US"/>
        </w:rPr>
        <w:t>u</w:t>
      </w:r>
      <w:r>
        <w:rPr>
          <w:spacing w:val="-1"/>
          <w:lang w:val="en-US"/>
        </w:rPr>
        <w:t>l</w:t>
      </w:r>
      <w:r>
        <w:rPr>
          <w:lang w:val="en-US"/>
        </w:rPr>
        <w:t>d</w:t>
      </w:r>
      <w:r>
        <w:rPr>
          <w:spacing w:val="-4"/>
          <w:lang w:val="en-US"/>
        </w:rPr>
        <w:t xml:space="preserve"> </w:t>
      </w:r>
      <w:r>
        <w:rPr>
          <w:spacing w:val="-1"/>
          <w:lang w:val="en-US"/>
        </w:rPr>
        <w:t>b</w:t>
      </w:r>
      <w:r>
        <w:rPr>
          <w:lang w:val="en-US"/>
        </w:rPr>
        <w:t>e</w:t>
      </w:r>
      <w:r>
        <w:rPr>
          <w:spacing w:val="-4"/>
          <w:lang w:val="en-US"/>
        </w:rPr>
        <w:t xml:space="preserve"> </w:t>
      </w:r>
      <w:r>
        <w:rPr>
          <w:lang w:val="en-US"/>
        </w:rPr>
        <w:t>a</w:t>
      </w:r>
      <w:r>
        <w:rPr>
          <w:spacing w:val="-4"/>
          <w:lang w:val="en-US"/>
        </w:rPr>
        <w:t xml:space="preserve"> </w:t>
      </w:r>
      <w:r>
        <w:rPr>
          <w:lang w:val="en-US"/>
        </w:rPr>
        <w:t>h</w:t>
      </w:r>
      <w:r>
        <w:rPr>
          <w:spacing w:val="-1"/>
          <w:lang w:val="en-US"/>
        </w:rPr>
        <w:t>i</w:t>
      </w:r>
      <w:r>
        <w:rPr>
          <w:lang w:val="en-US"/>
        </w:rPr>
        <w:t>gh</w:t>
      </w:r>
      <w:r>
        <w:rPr>
          <w:spacing w:val="-4"/>
          <w:lang w:val="en-US"/>
        </w:rPr>
        <w:t xml:space="preserve"> </w:t>
      </w:r>
      <w:r>
        <w:rPr>
          <w:lang w:val="en-US"/>
        </w:rPr>
        <w:t>d</w:t>
      </w:r>
      <w:r>
        <w:rPr>
          <w:spacing w:val="-1"/>
          <w:lang w:val="en-US"/>
        </w:rPr>
        <w:t>e</w:t>
      </w:r>
      <w:r>
        <w:rPr>
          <w:lang w:val="en-US"/>
        </w:rPr>
        <w:t>gr</w:t>
      </w:r>
      <w:r>
        <w:rPr>
          <w:spacing w:val="-1"/>
          <w:lang w:val="en-US"/>
        </w:rPr>
        <w:t>e</w:t>
      </w:r>
      <w:r>
        <w:rPr>
          <w:lang w:val="en-US"/>
        </w:rPr>
        <w:t>e</w:t>
      </w:r>
      <w:r>
        <w:rPr>
          <w:spacing w:val="-4"/>
          <w:lang w:val="en-US"/>
        </w:rPr>
        <w:t xml:space="preserve"> </w:t>
      </w:r>
      <w:r>
        <w:rPr>
          <w:spacing w:val="-3"/>
          <w:lang w:val="en-US"/>
        </w:rPr>
        <w:t>o</w:t>
      </w:r>
      <w:r>
        <w:rPr>
          <w:lang w:val="en-US"/>
        </w:rPr>
        <w:t>f</w:t>
      </w:r>
      <w:r>
        <w:rPr>
          <w:spacing w:val="-4"/>
          <w:lang w:val="en-US"/>
        </w:rPr>
        <w:t xml:space="preserve"> </w:t>
      </w:r>
      <w:r>
        <w:rPr>
          <w:spacing w:val="1"/>
          <w:lang w:val="en-US"/>
        </w:rPr>
        <w:t>c</w:t>
      </w:r>
      <w:r>
        <w:rPr>
          <w:spacing w:val="-1"/>
          <w:lang w:val="en-US"/>
        </w:rPr>
        <w:t>e</w:t>
      </w:r>
      <w:r>
        <w:rPr>
          <w:spacing w:val="6"/>
          <w:lang w:val="en-US"/>
        </w:rPr>
        <w:t>r</w:t>
      </w:r>
      <w:r>
        <w:rPr>
          <w:lang w:val="en-US"/>
        </w:rPr>
        <w:t>tai</w:t>
      </w:r>
      <w:r>
        <w:rPr>
          <w:spacing w:val="-3"/>
          <w:lang w:val="en-US"/>
        </w:rPr>
        <w:t>n</w:t>
      </w:r>
      <w:r>
        <w:rPr>
          <w:spacing w:val="3"/>
          <w:lang w:val="en-US"/>
        </w:rPr>
        <w:t>t</w:t>
      </w:r>
      <w:r>
        <w:rPr>
          <w:lang w:val="en-US"/>
        </w:rPr>
        <w:t>y</w:t>
      </w:r>
      <w:r>
        <w:rPr>
          <w:spacing w:val="-4"/>
          <w:lang w:val="en-US"/>
        </w:rPr>
        <w:t xml:space="preserve"> </w:t>
      </w:r>
      <w:r>
        <w:rPr>
          <w:spacing w:val="-1"/>
          <w:lang w:val="en-US"/>
        </w:rPr>
        <w:t>t</w:t>
      </w:r>
      <w:r>
        <w:rPr>
          <w:lang w:val="en-US"/>
        </w:rPr>
        <w:t>h</w:t>
      </w:r>
      <w:r>
        <w:rPr>
          <w:spacing w:val="-3"/>
          <w:lang w:val="en-US"/>
        </w:rPr>
        <w:t>a</w:t>
      </w:r>
      <w:r>
        <w:rPr>
          <w:lang w:val="en-US"/>
        </w:rPr>
        <w:t>t</w:t>
      </w:r>
      <w:r>
        <w:rPr>
          <w:spacing w:val="-4"/>
          <w:lang w:val="en-US"/>
        </w:rPr>
        <w:t xml:space="preserve"> </w:t>
      </w:r>
      <w:r>
        <w:rPr>
          <w:lang w:val="en-US"/>
        </w:rPr>
        <w:t>mi</w:t>
      </w:r>
      <w:r>
        <w:rPr>
          <w:spacing w:val="-1"/>
          <w:lang w:val="en-US"/>
        </w:rPr>
        <w:t>tig</w:t>
      </w:r>
      <w:r>
        <w:rPr>
          <w:spacing w:val="-3"/>
          <w:lang w:val="en-US"/>
        </w:rPr>
        <w:t>a</w:t>
      </w:r>
      <w:r>
        <w:rPr>
          <w:spacing w:val="-1"/>
          <w:lang w:val="en-US"/>
        </w:rPr>
        <w:t>tio</w:t>
      </w:r>
      <w:r>
        <w:rPr>
          <w:lang w:val="en-US"/>
        </w:rPr>
        <w:t>n</w:t>
      </w:r>
      <w:r>
        <w:rPr>
          <w:spacing w:val="-4"/>
          <w:lang w:val="en-US"/>
        </w:rPr>
        <w:t xml:space="preserve"> </w:t>
      </w:r>
      <w:r>
        <w:rPr>
          <w:spacing w:val="-1"/>
          <w:lang w:val="en-US"/>
        </w:rPr>
        <w:t>me</w:t>
      </w:r>
      <w:r>
        <w:rPr>
          <w:lang w:val="en-US"/>
        </w:rPr>
        <w:t>asur</w:t>
      </w:r>
      <w:r>
        <w:rPr>
          <w:spacing w:val="-1"/>
          <w:lang w:val="en-US"/>
        </w:rPr>
        <w:t>e</w:t>
      </w:r>
      <w:r>
        <w:rPr>
          <w:lang w:val="en-US"/>
        </w:rPr>
        <w:t>s</w:t>
      </w:r>
      <w:r>
        <w:rPr>
          <w:spacing w:val="-4"/>
          <w:lang w:val="en-US"/>
        </w:rPr>
        <w:t xml:space="preserve"> </w:t>
      </w:r>
      <w:r>
        <w:rPr>
          <w:spacing w:val="-1"/>
          <w:lang w:val="en-US"/>
        </w:rPr>
        <w:t>w</w:t>
      </w:r>
      <w:r>
        <w:rPr>
          <w:lang w:val="en-US"/>
        </w:rPr>
        <w:t>ill</w:t>
      </w:r>
      <w:r>
        <w:rPr>
          <w:spacing w:val="-4"/>
          <w:lang w:val="en-US"/>
        </w:rPr>
        <w:t xml:space="preserve"> </w:t>
      </w:r>
      <w:r>
        <w:rPr>
          <w:spacing w:val="-5"/>
          <w:lang w:val="en-US"/>
        </w:rPr>
        <w:t>a</w:t>
      </w:r>
      <w:r>
        <w:rPr>
          <w:spacing w:val="-4"/>
          <w:lang w:val="en-US"/>
        </w:rPr>
        <w:t>v</w:t>
      </w:r>
      <w:r>
        <w:rPr>
          <w:spacing w:val="-1"/>
          <w:lang w:val="en-US"/>
        </w:rPr>
        <w:t>oi</w:t>
      </w:r>
      <w:r>
        <w:rPr>
          <w:lang w:val="en-US"/>
        </w:rPr>
        <w:t>d a</w:t>
      </w:r>
      <w:r>
        <w:rPr>
          <w:spacing w:val="-1"/>
          <w:lang w:val="en-US"/>
        </w:rPr>
        <w:t>n</w:t>
      </w:r>
      <w:r>
        <w:rPr>
          <w:lang w:val="en-US"/>
        </w:rPr>
        <w:t>d</w:t>
      </w:r>
      <w:r>
        <w:rPr>
          <w:spacing w:val="-4"/>
          <w:lang w:val="en-US"/>
        </w:rPr>
        <w:t xml:space="preserve"> </w:t>
      </w:r>
      <w:proofErr w:type="spellStart"/>
      <w:r>
        <w:rPr>
          <w:lang w:val="en-US"/>
        </w:rPr>
        <w:t>minim</w:t>
      </w:r>
      <w:r>
        <w:rPr>
          <w:spacing w:val="-1"/>
          <w:lang w:val="en-US"/>
        </w:rPr>
        <w:t>is</w:t>
      </w:r>
      <w:r>
        <w:rPr>
          <w:lang w:val="en-US"/>
        </w:rPr>
        <w:t>e</w:t>
      </w:r>
      <w:proofErr w:type="spellEnd"/>
      <w:r>
        <w:rPr>
          <w:spacing w:val="-4"/>
          <w:lang w:val="en-US"/>
        </w:rPr>
        <w:t xml:space="preserve"> </w:t>
      </w:r>
      <w:r>
        <w:rPr>
          <w:spacing w:val="-1"/>
          <w:lang w:val="en-US"/>
        </w:rPr>
        <w:t>p</w:t>
      </w:r>
      <w:r>
        <w:rPr>
          <w:spacing w:val="-3"/>
          <w:lang w:val="en-US"/>
        </w:rPr>
        <w:t>ot</w:t>
      </w:r>
      <w:r>
        <w:rPr>
          <w:spacing w:val="-1"/>
          <w:lang w:val="en-US"/>
        </w:rPr>
        <w:t>e</w:t>
      </w:r>
      <w:r>
        <w:rPr>
          <w:spacing w:val="-3"/>
          <w:lang w:val="en-US"/>
        </w:rPr>
        <w:t>n</w:t>
      </w:r>
      <w:r>
        <w:rPr>
          <w:spacing w:val="-1"/>
          <w:lang w:val="en-US"/>
        </w:rPr>
        <w:t>t</w:t>
      </w:r>
      <w:r>
        <w:rPr>
          <w:lang w:val="en-US"/>
        </w:rPr>
        <w:t>ial</w:t>
      </w:r>
      <w:r>
        <w:rPr>
          <w:spacing w:val="-4"/>
          <w:lang w:val="en-US"/>
        </w:rPr>
        <w:t xml:space="preserve"> </w:t>
      </w:r>
      <w:r>
        <w:rPr>
          <w:lang w:val="en-US"/>
        </w:rPr>
        <w:t>impacts.</w:t>
      </w:r>
    </w:p>
    <w:p w:rsidR="00687A82" w:rsidRPr="00544118" w:rsidRDefault="00687A82" w:rsidP="00687A82">
      <w:pPr>
        <w:pStyle w:val="Heading3"/>
        <w:rPr>
          <w:color w:val="000000"/>
          <w:lang w:val="en-US"/>
        </w:rPr>
      </w:pPr>
      <w:r w:rsidRPr="00544118">
        <w:rPr>
          <w:lang w:val="en-US"/>
        </w:rPr>
        <w:t>O</w:t>
      </w:r>
      <w:r w:rsidRPr="00544118">
        <w:rPr>
          <w:spacing w:val="5"/>
          <w:w w:val="120"/>
          <w:lang w:val="en-US"/>
        </w:rPr>
        <w:t>f</w:t>
      </w:r>
      <w:r w:rsidRPr="00544118">
        <w:rPr>
          <w:w w:val="114"/>
          <w:lang w:val="en-US"/>
        </w:rPr>
        <w:t>f</w:t>
      </w:r>
      <w:r w:rsidRPr="00544118">
        <w:rPr>
          <w:spacing w:val="-4"/>
          <w:w w:val="114"/>
          <w:lang w:val="en-US"/>
        </w:rPr>
        <w:t>s</w:t>
      </w:r>
      <w:r w:rsidRPr="00544118">
        <w:rPr>
          <w:spacing w:val="-3"/>
          <w:lang w:val="en-US"/>
        </w:rPr>
        <w:t>e</w:t>
      </w:r>
      <w:r w:rsidRPr="00544118">
        <w:rPr>
          <w:w w:val="114"/>
          <w:lang w:val="en-US"/>
        </w:rPr>
        <w:t>ts</w:t>
      </w:r>
    </w:p>
    <w:p w:rsidR="00687A82" w:rsidRDefault="00687A82" w:rsidP="00687A82">
      <w:pPr>
        <w:rPr>
          <w:color w:val="000000"/>
          <w:lang w:val="en-US"/>
        </w:rPr>
      </w:pPr>
      <w:r>
        <w:rPr>
          <w:spacing w:val="-4"/>
          <w:lang w:val="en-US"/>
        </w:rPr>
        <w:t>E</w:t>
      </w:r>
      <w:r>
        <w:rPr>
          <w:spacing w:val="-5"/>
          <w:lang w:val="en-US"/>
        </w:rPr>
        <w:t>n</w:t>
      </w:r>
      <w:r>
        <w:rPr>
          <w:spacing w:val="-1"/>
          <w:lang w:val="en-US"/>
        </w:rPr>
        <w:t>v</w:t>
      </w:r>
      <w:r>
        <w:rPr>
          <w:spacing w:val="-2"/>
          <w:lang w:val="en-US"/>
        </w:rPr>
        <w:t>i</w:t>
      </w:r>
      <w:r>
        <w:rPr>
          <w:spacing w:val="-1"/>
          <w:lang w:val="en-US"/>
        </w:rPr>
        <w:t>ro</w:t>
      </w:r>
      <w:r>
        <w:rPr>
          <w:spacing w:val="-2"/>
          <w:lang w:val="en-US"/>
        </w:rPr>
        <w:t>n</w:t>
      </w:r>
      <w:r>
        <w:rPr>
          <w:spacing w:val="-1"/>
          <w:lang w:val="en-US"/>
        </w:rPr>
        <w:t>me</w:t>
      </w:r>
      <w:r>
        <w:rPr>
          <w:spacing w:val="-3"/>
          <w:lang w:val="en-US"/>
        </w:rPr>
        <w:t>n</w:t>
      </w:r>
      <w:r>
        <w:rPr>
          <w:lang w:val="en-US"/>
        </w:rPr>
        <w:t>t</w:t>
      </w:r>
      <w:r>
        <w:rPr>
          <w:spacing w:val="-2"/>
          <w:lang w:val="en-US"/>
        </w:rPr>
        <w:t>a</w:t>
      </w:r>
      <w:r>
        <w:rPr>
          <w:lang w:val="en-US"/>
        </w:rPr>
        <w:t>l</w:t>
      </w:r>
      <w:r>
        <w:rPr>
          <w:spacing w:val="-4"/>
          <w:lang w:val="en-US"/>
        </w:rPr>
        <w:t xml:space="preserve"> </w:t>
      </w:r>
      <w:r>
        <w:rPr>
          <w:spacing w:val="-3"/>
          <w:lang w:val="en-US"/>
        </w:rPr>
        <w:t>o</w:t>
      </w:r>
      <w:r>
        <w:rPr>
          <w:spacing w:val="5"/>
          <w:lang w:val="en-US"/>
        </w:rPr>
        <w:t>f</w:t>
      </w:r>
      <w:r>
        <w:rPr>
          <w:lang w:val="en-US"/>
        </w:rPr>
        <w:t>f</w:t>
      </w:r>
      <w:r>
        <w:rPr>
          <w:spacing w:val="-1"/>
          <w:lang w:val="en-US"/>
        </w:rPr>
        <w:t>s</w:t>
      </w:r>
      <w:r>
        <w:rPr>
          <w:spacing w:val="-3"/>
          <w:lang w:val="en-US"/>
        </w:rPr>
        <w:t>e</w:t>
      </w:r>
      <w:r>
        <w:rPr>
          <w:lang w:val="en-US"/>
        </w:rPr>
        <w:t>ts</w:t>
      </w:r>
      <w:r>
        <w:rPr>
          <w:spacing w:val="-4"/>
          <w:lang w:val="en-US"/>
        </w:rPr>
        <w:t xml:space="preserve"> </w:t>
      </w:r>
      <w:r>
        <w:rPr>
          <w:spacing w:val="-2"/>
          <w:lang w:val="en-US"/>
        </w:rPr>
        <w:t>ar</w:t>
      </w:r>
      <w:r>
        <w:rPr>
          <w:lang w:val="en-US"/>
        </w:rPr>
        <w:t>e</w:t>
      </w:r>
      <w:r>
        <w:rPr>
          <w:spacing w:val="-4"/>
          <w:lang w:val="en-US"/>
        </w:rPr>
        <w:t xml:space="preserve"> </w:t>
      </w:r>
      <w:r>
        <w:rPr>
          <w:spacing w:val="2"/>
          <w:lang w:val="en-US"/>
        </w:rPr>
        <w:t>c</w:t>
      </w:r>
      <w:r>
        <w:rPr>
          <w:spacing w:val="-1"/>
          <w:lang w:val="en-US"/>
        </w:rPr>
        <w:t>o</w:t>
      </w:r>
      <w:r>
        <w:rPr>
          <w:spacing w:val="-2"/>
          <w:lang w:val="en-US"/>
        </w:rPr>
        <w:t>n</w:t>
      </w:r>
      <w:r>
        <w:rPr>
          <w:spacing w:val="-1"/>
          <w:lang w:val="en-US"/>
        </w:rPr>
        <w:t>se</w:t>
      </w:r>
      <w:r>
        <w:rPr>
          <w:spacing w:val="6"/>
          <w:lang w:val="en-US"/>
        </w:rPr>
        <w:t>r</w:t>
      </w:r>
      <w:r>
        <w:rPr>
          <w:spacing w:val="-4"/>
          <w:lang w:val="en-US"/>
        </w:rPr>
        <w:t>v</w:t>
      </w:r>
      <w:r>
        <w:rPr>
          <w:spacing w:val="-3"/>
          <w:lang w:val="en-US"/>
        </w:rPr>
        <w:t>a</w:t>
      </w:r>
      <w:r>
        <w:rPr>
          <w:spacing w:val="-1"/>
          <w:lang w:val="en-US"/>
        </w:rPr>
        <w:t>tio</w:t>
      </w:r>
      <w:r>
        <w:rPr>
          <w:lang w:val="en-US"/>
        </w:rPr>
        <w:t>n</w:t>
      </w:r>
      <w:r>
        <w:rPr>
          <w:spacing w:val="-4"/>
          <w:lang w:val="en-US"/>
        </w:rPr>
        <w:t xml:space="preserve"> </w:t>
      </w:r>
      <w:r>
        <w:rPr>
          <w:spacing w:val="-2"/>
          <w:lang w:val="en-US"/>
        </w:rPr>
        <w:t>a</w:t>
      </w:r>
      <w:r>
        <w:rPr>
          <w:lang w:val="en-US"/>
        </w:rPr>
        <w:t>c</w:t>
      </w:r>
      <w:r>
        <w:rPr>
          <w:spacing w:val="-1"/>
          <w:lang w:val="en-US"/>
        </w:rPr>
        <w:t>tiv</w:t>
      </w:r>
      <w:r>
        <w:rPr>
          <w:spacing w:val="-2"/>
          <w:lang w:val="en-US"/>
        </w:rPr>
        <w:t>i</w:t>
      </w:r>
      <w:r>
        <w:rPr>
          <w:spacing w:val="-1"/>
          <w:lang w:val="en-US"/>
        </w:rPr>
        <w:t>tie</w:t>
      </w:r>
      <w:r>
        <w:rPr>
          <w:lang w:val="en-US"/>
        </w:rPr>
        <w:t>s</w:t>
      </w:r>
      <w:r>
        <w:rPr>
          <w:spacing w:val="-4"/>
          <w:lang w:val="en-US"/>
        </w:rPr>
        <w:t xml:space="preserve"> </w:t>
      </w:r>
      <w:r>
        <w:rPr>
          <w:spacing w:val="-2"/>
          <w:lang w:val="en-US"/>
        </w:rPr>
        <w:t>i</w:t>
      </w:r>
      <w:r>
        <w:rPr>
          <w:spacing w:val="-3"/>
          <w:lang w:val="en-US"/>
        </w:rPr>
        <w:t>nt</w:t>
      </w:r>
      <w:r>
        <w:rPr>
          <w:spacing w:val="-1"/>
          <w:lang w:val="en-US"/>
        </w:rPr>
        <w:t>en</w:t>
      </w:r>
      <w:r>
        <w:rPr>
          <w:spacing w:val="-2"/>
          <w:lang w:val="en-US"/>
        </w:rPr>
        <w:t>d</w:t>
      </w:r>
      <w:r>
        <w:rPr>
          <w:spacing w:val="-1"/>
          <w:lang w:val="en-US"/>
        </w:rPr>
        <w:t>e</w:t>
      </w:r>
      <w:r>
        <w:rPr>
          <w:lang w:val="en-US"/>
        </w:rPr>
        <w:t>d</w:t>
      </w:r>
      <w:r>
        <w:rPr>
          <w:spacing w:val="-4"/>
          <w:lang w:val="en-US"/>
        </w:rPr>
        <w:t xml:space="preserve"> </w:t>
      </w:r>
      <w:r>
        <w:rPr>
          <w:spacing w:val="-3"/>
          <w:lang w:val="en-US"/>
        </w:rPr>
        <w:t>t</w:t>
      </w:r>
      <w:r>
        <w:rPr>
          <w:lang w:val="en-US"/>
        </w:rPr>
        <w:t>o</w:t>
      </w:r>
      <w:r>
        <w:rPr>
          <w:spacing w:val="-4"/>
          <w:lang w:val="en-US"/>
        </w:rPr>
        <w:t xml:space="preserve"> </w:t>
      </w:r>
      <w:r>
        <w:rPr>
          <w:spacing w:val="2"/>
          <w:lang w:val="en-US"/>
        </w:rPr>
        <w:t>c</w:t>
      </w:r>
      <w:r>
        <w:rPr>
          <w:spacing w:val="-1"/>
          <w:lang w:val="en-US"/>
        </w:rPr>
        <w:t>o</w:t>
      </w:r>
      <w:r>
        <w:rPr>
          <w:spacing w:val="-2"/>
          <w:lang w:val="en-US"/>
        </w:rPr>
        <w:t>m</w:t>
      </w:r>
      <w:r>
        <w:rPr>
          <w:spacing w:val="-1"/>
          <w:lang w:val="en-US"/>
        </w:rPr>
        <w:t>pe</w:t>
      </w:r>
      <w:r>
        <w:rPr>
          <w:spacing w:val="-2"/>
          <w:lang w:val="en-US"/>
        </w:rPr>
        <w:t>n</w:t>
      </w:r>
      <w:r>
        <w:rPr>
          <w:spacing w:val="-1"/>
          <w:lang w:val="en-US"/>
        </w:rPr>
        <w:t>s</w:t>
      </w:r>
      <w:r>
        <w:rPr>
          <w:spacing w:val="-3"/>
          <w:lang w:val="en-US"/>
        </w:rPr>
        <w:t>at</w:t>
      </w:r>
      <w:r>
        <w:rPr>
          <w:lang w:val="en-US"/>
        </w:rPr>
        <w:t>e</w:t>
      </w:r>
      <w:r>
        <w:rPr>
          <w:spacing w:val="-4"/>
          <w:lang w:val="en-US"/>
        </w:rPr>
        <w:t xml:space="preserve"> </w:t>
      </w:r>
      <w:r>
        <w:rPr>
          <w:spacing w:val="-2"/>
          <w:lang w:val="en-US"/>
        </w:rPr>
        <w:t>f</w:t>
      </w:r>
      <w:r>
        <w:rPr>
          <w:spacing w:val="-1"/>
          <w:lang w:val="en-US"/>
        </w:rPr>
        <w:t>o</w:t>
      </w:r>
      <w:r>
        <w:rPr>
          <w:lang w:val="en-US"/>
        </w:rPr>
        <w:t>r</w:t>
      </w:r>
      <w:r>
        <w:rPr>
          <w:spacing w:val="-4"/>
          <w:lang w:val="en-US"/>
        </w:rPr>
        <w:t xml:space="preserve"> </w:t>
      </w:r>
      <w:r>
        <w:rPr>
          <w:spacing w:val="-1"/>
          <w:lang w:val="en-US"/>
        </w:rPr>
        <w:t>th</w:t>
      </w:r>
      <w:r>
        <w:rPr>
          <w:lang w:val="en-US"/>
        </w:rPr>
        <w:t>e</w:t>
      </w:r>
      <w:r>
        <w:rPr>
          <w:spacing w:val="-4"/>
          <w:lang w:val="en-US"/>
        </w:rPr>
        <w:t xml:space="preserve"> </w:t>
      </w:r>
      <w:r>
        <w:rPr>
          <w:spacing w:val="-2"/>
          <w:lang w:val="en-US"/>
        </w:rPr>
        <w:t>ha</w:t>
      </w:r>
      <w:r>
        <w:rPr>
          <w:spacing w:val="1"/>
          <w:lang w:val="en-US"/>
        </w:rPr>
        <w:t>r</w:t>
      </w:r>
      <w:r>
        <w:rPr>
          <w:lang w:val="en-US"/>
        </w:rPr>
        <w:t>m</w:t>
      </w:r>
      <w:r>
        <w:rPr>
          <w:spacing w:val="-4"/>
          <w:lang w:val="en-US"/>
        </w:rPr>
        <w:t xml:space="preserve"> </w:t>
      </w:r>
      <w:r>
        <w:rPr>
          <w:spacing w:val="-3"/>
          <w:lang w:val="en-US"/>
        </w:rPr>
        <w:t>t</w:t>
      </w:r>
      <w:r>
        <w:rPr>
          <w:lang w:val="en-US"/>
        </w:rPr>
        <w:t>o</w:t>
      </w:r>
      <w:r>
        <w:rPr>
          <w:spacing w:val="-4"/>
          <w:lang w:val="en-US"/>
        </w:rPr>
        <w:t xml:space="preserve"> </w:t>
      </w:r>
      <w:r>
        <w:rPr>
          <w:spacing w:val="-1"/>
          <w:lang w:val="en-US"/>
        </w:rPr>
        <w:t>th</w:t>
      </w:r>
      <w:r>
        <w:rPr>
          <w:lang w:val="en-US"/>
        </w:rPr>
        <w:t>e e</w:t>
      </w:r>
      <w:r>
        <w:rPr>
          <w:spacing w:val="-5"/>
          <w:lang w:val="en-US"/>
        </w:rPr>
        <w:t>n</w:t>
      </w:r>
      <w:r>
        <w:rPr>
          <w:lang w:val="en-US"/>
        </w:rPr>
        <w:t>v</w:t>
      </w:r>
      <w:r>
        <w:rPr>
          <w:spacing w:val="-2"/>
          <w:lang w:val="en-US"/>
        </w:rPr>
        <w:t>i</w:t>
      </w:r>
      <w:r>
        <w:rPr>
          <w:lang w:val="en-US"/>
        </w:rPr>
        <w:t>ro</w:t>
      </w:r>
      <w:r>
        <w:rPr>
          <w:spacing w:val="-2"/>
          <w:lang w:val="en-US"/>
        </w:rPr>
        <w:t>n</w:t>
      </w:r>
      <w:r>
        <w:rPr>
          <w:lang w:val="en-US"/>
        </w:rPr>
        <w:t>me</w:t>
      </w:r>
      <w:r>
        <w:rPr>
          <w:spacing w:val="-3"/>
          <w:lang w:val="en-US"/>
        </w:rPr>
        <w:t>n</w:t>
      </w:r>
      <w:r>
        <w:rPr>
          <w:lang w:val="en-US"/>
        </w:rPr>
        <w:t>t</w:t>
      </w:r>
      <w:r>
        <w:rPr>
          <w:spacing w:val="-4"/>
          <w:lang w:val="en-US"/>
        </w:rPr>
        <w:t xml:space="preserve"> </w:t>
      </w:r>
      <w:r>
        <w:rPr>
          <w:spacing w:val="2"/>
          <w:lang w:val="en-US"/>
        </w:rPr>
        <w:t>c</w:t>
      </w:r>
      <w:r>
        <w:rPr>
          <w:spacing w:val="-3"/>
          <w:lang w:val="en-US"/>
        </w:rPr>
        <w:t>a</w:t>
      </w:r>
      <w:r>
        <w:rPr>
          <w:spacing w:val="-2"/>
          <w:lang w:val="en-US"/>
        </w:rPr>
        <w:t>u</w:t>
      </w:r>
      <w:r>
        <w:rPr>
          <w:lang w:val="en-US"/>
        </w:rPr>
        <w:t>sed</w:t>
      </w:r>
      <w:r>
        <w:rPr>
          <w:spacing w:val="-4"/>
          <w:lang w:val="en-US"/>
        </w:rPr>
        <w:t xml:space="preserve"> </w:t>
      </w:r>
      <w:r>
        <w:rPr>
          <w:spacing w:val="-5"/>
          <w:lang w:val="en-US"/>
        </w:rPr>
        <w:t>b</w:t>
      </w:r>
      <w:r>
        <w:rPr>
          <w:lang w:val="en-US"/>
        </w:rPr>
        <w:t>y</w:t>
      </w:r>
      <w:r>
        <w:rPr>
          <w:spacing w:val="-4"/>
          <w:lang w:val="en-US"/>
        </w:rPr>
        <w:t xml:space="preserve"> </w:t>
      </w:r>
      <w:r>
        <w:rPr>
          <w:spacing w:val="-2"/>
          <w:lang w:val="en-US"/>
        </w:rPr>
        <w:t>a</w:t>
      </w:r>
      <w:r>
        <w:rPr>
          <w:lang w:val="en-US"/>
        </w:rPr>
        <w:t>ctio</w:t>
      </w:r>
      <w:r>
        <w:rPr>
          <w:spacing w:val="-2"/>
          <w:lang w:val="en-US"/>
        </w:rPr>
        <w:t>n</w:t>
      </w:r>
      <w:r>
        <w:rPr>
          <w:lang w:val="en-US"/>
        </w:rPr>
        <w:t>s</w:t>
      </w:r>
      <w:r>
        <w:rPr>
          <w:spacing w:val="-4"/>
          <w:lang w:val="en-US"/>
        </w:rPr>
        <w:t xml:space="preserve"> </w:t>
      </w:r>
      <w:r>
        <w:rPr>
          <w:lang w:val="en-US"/>
        </w:rPr>
        <w:t>t</w:t>
      </w:r>
      <w:r>
        <w:rPr>
          <w:spacing w:val="-2"/>
          <w:lang w:val="en-US"/>
        </w:rPr>
        <w:t>h</w:t>
      </w:r>
      <w:r>
        <w:rPr>
          <w:spacing w:val="-3"/>
          <w:lang w:val="en-US"/>
        </w:rPr>
        <w:t>a</w:t>
      </w:r>
      <w:r>
        <w:rPr>
          <w:lang w:val="en-US"/>
        </w:rPr>
        <w:t>t</w:t>
      </w:r>
      <w:r>
        <w:rPr>
          <w:spacing w:val="-4"/>
          <w:lang w:val="en-US"/>
        </w:rPr>
        <w:t xml:space="preserve"> </w:t>
      </w:r>
      <w:r>
        <w:rPr>
          <w:spacing w:val="2"/>
          <w:lang w:val="en-US"/>
        </w:rPr>
        <w:t>c</w:t>
      </w:r>
      <w:r>
        <w:rPr>
          <w:spacing w:val="-2"/>
          <w:lang w:val="en-US"/>
        </w:rPr>
        <w:t>an</w:t>
      </w:r>
      <w:r>
        <w:rPr>
          <w:lang w:val="en-US"/>
        </w:rPr>
        <w:t>n</w:t>
      </w:r>
      <w:r>
        <w:rPr>
          <w:spacing w:val="-3"/>
          <w:lang w:val="en-US"/>
        </w:rPr>
        <w:t>o</w:t>
      </w:r>
      <w:r>
        <w:rPr>
          <w:lang w:val="en-US"/>
        </w:rPr>
        <w:t>t</w:t>
      </w:r>
      <w:r>
        <w:rPr>
          <w:spacing w:val="-4"/>
          <w:lang w:val="en-US"/>
        </w:rPr>
        <w:t xml:space="preserve"> </w:t>
      </w:r>
      <w:r>
        <w:rPr>
          <w:lang w:val="en-US"/>
        </w:rPr>
        <w:t>be</w:t>
      </w:r>
      <w:r>
        <w:rPr>
          <w:spacing w:val="-4"/>
          <w:lang w:val="en-US"/>
        </w:rPr>
        <w:t xml:space="preserve"> </w:t>
      </w:r>
      <w:r>
        <w:rPr>
          <w:spacing w:val="-5"/>
          <w:lang w:val="en-US"/>
        </w:rPr>
        <w:t>a</w:t>
      </w:r>
      <w:r>
        <w:rPr>
          <w:spacing w:val="-4"/>
          <w:lang w:val="en-US"/>
        </w:rPr>
        <w:t>v</w:t>
      </w:r>
      <w:r>
        <w:rPr>
          <w:lang w:val="en-US"/>
        </w:rPr>
        <w:t>oi</w:t>
      </w:r>
      <w:r>
        <w:rPr>
          <w:spacing w:val="-2"/>
          <w:lang w:val="en-US"/>
        </w:rPr>
        <w:t>d</w:t>
      </w:r>
      <w:r>
        <w:rPr>
          <w:lang w:val="en-US"/>
        </w:rPr>
        <w:t>ed</w:t>
      </w:r>
      <w:r>
        <w:rPr>
          <w:spacing w:val="-4"/>
          <w:lang w:val="en-US"/>
        </w:rPr>
        <w:t xml:space="preserve"> </w:t>
      </w:r>
      <w:r>
        <w:rPr>
          <w:lang w:val="en-US"/>
        </w:rPr>
        <w:t>or</w:t>
      </w:r>
      <w:r>
        <w:rPr>
          <w:spacing w:val="-4"/>
          <w:lang w:val="en-US"/>
        </w:rPr>
        <w:t xml:space="preserve"> </w:t>
      </w:r>
      <w:r>
        <w:rPr>
          <w:spacing w:val="-2"/>
          <w:lang w:val="en-US"/>
        </w:rPr>
        <w:t>mi</w:t>
      </w:r>
      <w:r>
        <w:rPr>
          <w:lang w:val="en-US"/>
        </w:rPr>
        <w:t>tig</w:t>
      </w:r>
      <w:r>
        <w:rPr>
          <w:spacing w:val="-3"/>
          <w:lang w:val="en-US"/>
        </w:rPr>
        <w:t>at</w:t>
      </w:r>
      <w:r>
        <w:rPr>
          <w:lang w:val="en-US"/>
        </w:rPr>
        <w:t>e</w:t>
      </w:r>
      <w:r>
        <w:rPr>
          <w:spacing w:val="-4"/>
          <w:lang w:val="en-US"/>
        </w:rPr>
        <w:t>d</w:t>
      </w:r>
      <w:r>
        <w:rPr>
          <w:lang w:val="en-US"/>
        </w:rPr>
        <w:t>.</w:t>
      </w:r>
      <w:r>
        <w:rPr>
          <w:spacing w:val="-4"/>
          <w:lang w:val="en-US"/>
        </w:rPr>
        <w:t xml:space="preserve"> </w:t>
      </w:r>
      <w:r>
        <w:rPr>
          <w:lang w:val="en-US"/>
        </w:rPr>
        <w:t>Th</w:t>
      </w:r>
      <w:r>
        <w:rPr>
          <w:spacing w:val="-5"/>
          <w:lang w:val="en-US"/>
        </w:rPr>
        <w:t>e</w:t>
      </w:r>
      <w:r>
        <w:rPr>
          <w:lang w:val="en-US"/>
        </w:rPr>
        <w:t>y</w:t>
      </w:r>
      <w:r>
        <w:rPr>
          <w:spacing w:val="-4"/>
          <w:lang w:val="en-US"/>
        </w:rPr>
        <w:t xml:space="preserve"> </w:t>
      </w:r>
      <w:r>
        <w:rPr>
          <w:spacing w:val="2"/>
          <w:lang w:val="en-US"/>
        </w:rPr>
        <w:t>c</w:t>
      </w:r>
      <w:r>
        <w:rPr>
          <w:spacing w:val="-2"/>
          <w:lang w:val="en-US"/>
        </w:rPr>
        <w:t>a</w:t>
      </w:r>
      <w:r>
        <w:rPr>
          <w:lang w:val="en-US"/>
        </w:rPr>
        <w:t>n</w:t>
      </w:r>
      <w:r>
        <w:rPr>
          <w:spacing w:val="-4"/>
          <w:lang w:val="en-US"/>
        </w:rPr>
        <w:t xml:space="preserve"> </w:t>
      </w:r>
      <w:r>
        <w:rPr>
          <w:lang w:val="en-US"/>
        </w:rPr>
        <w:t>be</w:t>
      </w:r>
      <w:r>
        <w:rPr>
          <w:spacing w:val="-4"/>
          <w:lang w:val="en-US"/>
        </w:rPr>
        <w:t xml:space="preserve"> </w:t>
      </w:r>
      <w:r>
        <w:rPr>
          <w:spacing w:val="-2"/>
          <w:lang w:val="en-US"/>
        </w:rPr>
        <w:t>d</w:t>
      </w:r>
      <w:r>
        <w:rPr>
          <w:lang w:val="en-US"/>
        </w:rPr>
        <w:t>ivi</w:t>
      </w:r>
      <w:r>
        <w:rPr>
          <w:spacing w:val="-2"/>
          <w:lang w:val="en-US"/>
        </w:rPr>
        <w:t>d</w:t>
      </w:r>
      <w:r>
        <w:rPr>
          <w:lang w:val="en-US"/>
        </w:rPr>
        <w:t>ed</w:t>
      </w:r>
      <w:r>
        <w:rPr>
          <w:spacing w:val="-4"/>
          <w:lang w:val="en-US"/>
        </w:rPr>
        <w:t xml:space="preserve"> </w:t>
      </w:r>
      <w:r>
        <w:rPr>
          <w:spacing w:val="-2"/>
          <w:lang w:val="en-US"/>
        </w:rPr>
        <w:t>i</w:t>
      </w:r>
      <w:r>
        <w:rPr>
          <w:spacing w:val="-3"/>
          <w:lang w:val="en-US"/>
        </w:rPr>
        <w:t>nt</w:t>
      </w:r>
      <w:r>
        <w:rPr>
          <w:spacing w:val="-7"/>
          <w:lang w:val="en-US"/>
        </w:rPr>
        <w:t>o</w:t>
      </w:r>
      <w:r>
        <w:rPr>
          <w:lang w:val="en-US"/>
        </w:rPr>
        <w:t>:</w:t>
      </w:r>
    </w:p>
    <w:p w:rsidR="00687A82" w:rsidRPr="00687A82" w:rsidRDefault="00687A82" w:rsidP="00687A82">
      <w:pPr>
        <w:pStyle w:val="ListBullet"/>
        <w:rPr>
          <w:color w:val="000000"/>
          <w:lang w:val="en-US"/>
        </w:rPr>
      </w:pPr>
      <w:proofErr w:type="gramStart"/>
      <w:r w:rsidRPr="00687A82">
        <w:rPr>
          <w:lang w:val="en-US"/>
        </w:rPr>
        <w:t>dir</w:t>
      </w:r>
      <w:r w:rsidRPr="00687A82">
        <w:rPr>
          <w:spacing w:val="-1"/>
          <w:lang w:val="en-US"/>
        </w:rPr>
        <w:t>e</w:t>
      </w:r>
      <w:r w:rsidRPr="00687A82">
        <w:rPr>
          <w:lang w:val="en-US"/>
        </w:rPr>
        <w:t>ct</w:t>
      </w:r>
      <w:proofErr w:type="gramEnd"/>
      <w:r w:rsidRPr="00687A82">
        <w:rPr>
          <w:spacing w:val="-4"/>
          <w:lang w:val="en-US"/>
        </w:rPr>
        <w:t xml:space="preserve"> </w:t>
      </w:r>
      <w:r w:rsidRPr="00687A82">
        <w:rPr>
          <w:spacing w:val="-3"/>
          <w:lang w:val="en-US"/>
        </w:rPr>
        <w:t>o</w:t>
      </w:r>
      <w:r w:rsidRPr="00687A82">
        <w:rPr>
          <w:spacing w:val="5"/>
          <w:lang w:val="en-US"/>
        </w:rPr>
        <w:t>f</w:t>
      </w:r>
      <w:r w:rsidRPr="00687A82">
        <w:rPr>
          <w:lang w:val="en-US"/>
        </w:rPr>
        <w:t>f</w:t>
      </w:r>
      <w:r w:rsidRPr="00687A82">
        <w:rPr>
          <w:spacing w:val="-1"/>
          <w:lang w:val="en-US"/>
        </w:rPr>
        <w:t>s</w:t>
      </w:r>
      <w:r w:rsidRPr="00687A82">
        <w:rPr>
          <w:spacing w:val="-3"/>
          <w:lang w:val="en-US"/>
        </w:rPr>
        <w:t>e</w:t>
      </w:r>
      <w:r w:rsidRPr="00687A82">
        <w:rPr>
          <w:lang w:val="en-US"/>
        </w:rPr>
        <w:t>t</w:t>
      </w:r>
      <w:r w:rsidRPr="00687A82">
        <w:rPr>
          <w:spacing w:val="4"/>
          <w:lang w:val="en-US"/>
        </w:rPr>
        <w:t>s</w:t>
      </w:r>
      <w:r w:rsidRPr="00687A82">
        <w:rPr>
          <w:spacing w:val="5"/>
          <w:lang w:val="en-US"/>
        </w:rPr>
        <w:t>—</w:t>
      </w:r>
      <w:r w:rsidRPr="00687A82">
        <w:rPr>
          <w:lang w:val="en-US"/>
        </w:rPr>
        <w:t>la</w:t>
      </w:r>
      <w:r w:rsidRPr="00687A82">
        <w:rPr>
          <w:spacing w:val="-1"/>
          <w:lang w:val="en-US"/>
        </w:rPr>
        <w:t>n</w:t>
      </w:r>
      <w:r w:rsidRPr="00687A82">
        <w:rPr>
          <w:lang w:val="en-US"/>
        </w:rPr>
        <w:t>d</w:t>
      </w:r>
      <w:r w:rsidRPr="00687A82">
        <w:rPr>
          <w:spacing w:val="-4"/>
          <w:lang w:val="en-US"/>
        </w:rPr>
        <w:t xml:space="preserve"> </w:t>
      </w:r>
      <w:r w:rsidRPr="00687A82">
        <w:rPr>
          <w:lang w:val="en-US"/>
        </w:rPr>
        <w:t>a</w:t>
      </w:r>
      <w:r w:rsidRPr="00687A82">
        <w:rPr>
          <w:spacing w:val="1"/>
          <w:lang w:val="en-US"/>
        </w:rPr>
        <w:t>c</w:t>
      </w:r>
      <w:r w:rsidRPr="00687A82">
        <w:rPr>
          <w:lang w:val="en-US"/>
        </w:rPr>
        <w:t>quir</w:t>
      </w:r>
      <w:r w:rsidRPr="00687A82">
        <w:rPr>
          <w:spacing w:val="-1"/>
          <w:lang w:val="en-US"/>
        </w:rPr>
        <w:t>e</w:t>
      </w:r>
      <w:r w:rsidRPr="00687A82">
        <w:rPr>
          <w:lang w:val="en-US"/>
        </w:rPr>
        <w:t>d</w:t>
      </w:r>
      <w:r w:rsidRPr="00687A82">
        <w:rPr>
          <w:spacing w:val="-4"/>
          <w:lang w:val="en-US"/>
        </w:rPr>
        <w:t xml:space="preserve"> </w:t>
      </w:r>
      <w:r w:rsidRPr="00687A82">
        <w:rPr>
          <w:spacing w:val="-1"/>
          <w:lang w:val="en-US"/>
        </w:rPr>
        <w:t>o</w:t>
      </w:r>
      <w:r w:rsidRPr="00687A82">
        <w:rPr>
          <w:lang w:val="en-US"/>
        </w:rPr>
        <w:t>r</w:t>
      </w:r>
      <w:r w:rsidRPr="00687A82">
        <w:rPr>
          <w:spacing w:val="-4"/>
          <w:lang w:val="en-US"/>
        </w:rPr>
        <w:t xml:space="preserve"> </w:t>
      </w:r>
      <w:r w:rsidRPr="00687A82">
        <w:rPr>
          <w:lang w:val="en-US"/>
        </w:rPr>
        <w:t>r</w:t>
      </w:r>
      <w:r w:rsidRPr="00687A82">
        <w:rPr>
          <w:spacing w:val="-3"/>
          <w:lang w:val="en-US"/>
        </w:rPr>
        <w:t>e</w:t>
      </w:r>
      <w:r w:rsidRPr="00687A82">
        <w:rPr>
          <w:lang w:val="en-US"/>
        </w:rPr>
        <w:t>tain</w:t>
      </w:r>
      <w:r w:rsidRPr="00687A82">
        <w:rPr>
          <w:spacing w:val="-1"/>
          <w:lang w:val="en-US"/>
        </w:rPr>
        <w:t>e</w:t>
      </w:r>
      <w:r w:rsidRPr="00687A82">
        <w:rPr>
          <w:lang w:val="en-US"/>
        </w:rPr>
        <w:t>d</w:t>
      </w:r>
      <w:r w:rsidRPr="00687A82">
        <w:rPr>
          <w:spacing w:val="-4"/>
          <w:lang w:val="en-US"/>
        </w:rPr>
        <w:t xml:space="preserve"> </w:t>
      </w:r>
      <w:r w:rsidRPr="00687A82">
        <w:rPr>
          <w:lang w:val="en-US"/>
        </w:rPr>
        <w:t>f</w:t>
      </w:r>
      <w:r w:rsidRPr="00687A82">
        <w:rPr>
          <w:spacing w:val="-1"/>
          <w:lang w:val="en-US"/>
        </w:rPr>
        <w:t>o</w:t>
      </w:r>
      <w:r w:rsidRPr="00687A82">
        <w:rPr>
          <w:lang w:val="en-US"/>
        </w:rPr>
        <w:t>r</w:t>
      </w:r>
      <w:r w:rsidRPr="00687A82">
        <w:rPr>
          <w:spacing w:val="-4"/>
          <w:lang w:val="en-US"/>
        </w:rPr>
        <w:t xml:space="preserve"> </w:t>
      </w:r>
      <w:r w:rsidRPr="00687A82">
        <w:rPr>
          <w:spacing w:val="2"/>
          <w:lang w:val="en-US"/>
        </w:rPr>
        <w:t>c</w:t>
      </w:r>
      <w:r w:rsidRPr="00687A82">
        <w:rPr>
          <w:spacing w:val="-1"/>
          <w:lang w:val="en-US"/>
        </w:rPr>
        <w:t>o</w:t>
      </w:r>
      <w:r w:rsidRPr="00687A82">
        <w:rPr>
          <w:lang w:val="en-US"/>
        </w:rPr>
        <w:t>n</w:t>
      </w:r>
      <w:r w:rsidRPr="00687A82">
        <w:rPr>
          <w:spacing w:val="-1"/>
          <w:lang w:val="en-US"/>
        </w:rPr>
        <w:t>se</w:t>
      </w:r>
      <w:r w:rsidRPr="00687A82">
        <w:rPr>
          <w:spacing w:val="6"/>
          <w:lang w:val="en-US"/>
        </w:rPr>
        <w:t>r</w:t>
      </w:r>
      <w:r w:rsidRPr="00687A82">
        <w:rPr>
          <w:spacing w:val="-4"/>
          <w:lang w:val="en-US"/>
        </w:rPr>
        <w:t>v</w:t>
      </w:r>
      <w:r w:rsidRPr="00687A82">
        <w:rPr>
          <w:spacing w:val="-3"/>
          <w:lang w:val="en-US"/>
        </w:rPr>
        <w:t>a</w:t>
      </w:r>
      <w:r w:rsidRPr="00687A82">
        <w:rPr>
          <w:spacing w:val="-1"/>
          <w:lang w:val="en-US"/>
        </w:rPr>
        <w:t>tio</w:t>
      </w:r>
      <w:r w:rsidRPr="00687A82">
        <w:rPr>
          <w:lang w:val="en-US"/>
        </w:rPr>
        <w:t>n</w:t>
      </w:r>
      <w:r w:rsidRPr="00687A82">
        <w:rPr>
          <w:spacing w:val="-4"/>
          <w:lang w:val="en-US"/>
        </w:rPr>
        <w:t xml:space="preserve"> </w:t>
      </w:r>
      <w:r w:rsidRPr="00687A82">
        <w:rPr>
          <w:lang w:val="en-US"/>
        </w:rPr>
        <w:t>pu</w:t>
      </w:r>
      <w:r w:rsidRPr="00687A82">
        <w:rPr>
          <w:spacing w:val="1"/>
          <w:lang w:val="en-US"/>
        </w:rPr>
        <w:t>r</w:t>
      </w:r>
      <w:r w:rsidRPr="00687A82">
        <w:rPr>
          <w:spacing w:val="-1"/>
          <w:lang w:val="en-US"/>
        </w:rPr>
        <w:t>pose</w:t>
      </w:r>
      <w:r w:rsidRPr="00687A82">
        <w:rPr>
          <w:lang w:val="en-US"/>
        </w:rPr>
        <w:t>s,</w:t>
      </w:r>
      <w:r w:rsidRPr="00687A82">
        <w:rPr>
          <w:spacing w:val="-4"/>
          <w:lang w:val="en-US"/>
        </w:rPr>
        <w:t xml:space="preserve"> </w:t>
      </w:r>
      <w:r w:rsidRPr="00687A82">
        <w:rPr>
          <w:spacing w:val="-3"/>
          <w:lang w:val="en-US"/>
        </w:rPr>
        <w:t>t</w:t>
      </w:r>
      <w:r w:rsidRPr="00687A82">
        <w:rPr>
          <w:lang w:val="en-US"/>
        </w:rPr>
        <w:t>o</w:t>
      </w:r>
      <w:r w:rsidRPr="00687A82">
        <w:rPr>
          <w:spacing w:val="-1"/>
          <w:lang w:val="en-US"/>
        </w:rPr>
        <w:t>g</w:t>
      </w:r>
      <w:r w:rsidRPr="00687A82">
        <w:rPr>
          <w:spacing w:val="-3"/>
          <w:lang w:val="en-US"/>
        </w:rPr>
        <w:t>e</w:t>
      </w:r>
      <w:r w:rsidRPr="00687A82">
        <w:rPr>
          <w:spacing w:val="-1"/>
          <w:lang w:val="en-US"/>
        </w:rPr>
        <w:t>the</w:t>
      </w:r>
      <w:r w:rsidRPr="00687A82">
        <w:rPr>
          <w:lang w:val="en-US"/>
        </w:rPr>
        <w:t>r</w:t>
      </w:r>
      <w:r w:rsidRPr="00687A82">
        <w:rPr>
          <w:spacing w:val="-4"/>
          <w:lang w:val="en-US"/>
        </w:rPr>
        <w:t xml:space="preserve"> </w:t>
      </w:r>
      <w:r w:rsidRPr="00687A82">
        <w:rPr>
          <w:spacing w:val="-1"/>
          <w:lang w:val="en-US"/>
        </w:rPr>
        <w:t>w</w:t>
      </w:r>
      <w:r w:rsidRPr="00687A82">
        <w:rPr>
          <w:lang w:val="en-US"/>
        </w:rPr>
        <w:t>i</w:t>
      </w:r>
      <w:r w:rsidRPr="00687A82">
        <w:rPr>
          <w:spacing w:val="-1"/>
          <w:lang w:val="en-US"/>
        </w:rPr>
        <w:t>t</w:t>
      </w:r>
      <w:r w:rsidRPr="00687A82">
        <w:rPr>
          <w:lang w:val="en-US"/>
        </w:rPr>
        <w:t>h</w:t>
      </w:r>
      <w:r w:rsidRPr="00687A82">
        <w:rPr>
          <w:spacing w:val="-4"/>
          <w:lang w:val="en-US"/>
        </w:rPr>
        <w:t xml:space="preserve"> </w:t>
      </w:r>
      <w:r w:rsidRPr="00687A82">
        <w:rPr>
          <w:spacing w:val="-1"/>
          <w:lang w:val="en-US"/>
        </w:rPr>
        <w:t>en</w:t>
      </w:r>
      <w:r w:rsidRPr="00687A82">
        <w:rPr>
          <w:lang w:val="en-US"/>
        </w:rPr>
        <w:t>du</w:t>
      </w:r>
      <w:r w:rsidRPr="00687A82">
        <w:rPr>
          <w:spacing w:val="1"/>
          <w:lang w:val="en-US"/>
        </w:rPr>
        <w:t>r</w:t>
      </w:r>
      <w:r w:rsidRPr="00687A82">
        <w:rPr>
          <w:lang w:val="en-US"/>
        </w:rPr>
        <w:t>i</w:t>
      </w:r>
      <w:r w:rsidRPr="00687A82">
        <w:rPr>
          <w:spacing w:val="-1"/>
          <w:lang w:val="en-US"/>
        </w:rPr>
        <w:t>n</w:t>
      </w:r>
      <w:r w:rsidRPr="00687A82">
        <w:rPr>
          <w:lang w:val="en-US"/>
        </w:rPr>
        <w:t>g</w:t>
      </w:r>
      <w:r>
        <w:rPr>
          <w:lang w:val="en-US"/>
        </w:rPr>
        <w:t xml:space="preserve"> </w:t>
      </w:r>
      <w:r w:rsidRPr="00687A82">
        <w:rPr>
          <w:spacing w:val="-2"/>
          <w:lang w:val="en-US"/>
        </w:rPr>
        <w:t>mana</w:t>
      </w:r>
      <w:r w:rsidRPr="00687A82">
        <w:rPr>
          <w:lang w:val="en-US"/>
        </w:rPr>
        <w:t>geme</w:t>
      </w:r>
      <w:r w:rsidRPr="00687A82">
        <w:rPr>
          <w:spacing w:val="-3"/>
          <w:lang w:val="en-US"/>
        </w:rPr>
        <w:t>n</w:t>
      </w:r>
      <w:r w:rsidRPr="00687A82">
        <w:rPr>
          <w:lang w:val="en-US"/>
        </w:rPr>
        <w:t>t</w:t>
      </w:r>
      <w:r w:rsidRPr="00687A82">
        <w:rPr>
          <w:spacing w:val="-4"/>
          <w:lang w:val="en-US"/>
        </w:rPr>
        <w:t xml:space="preserve"> </w:t>
      </w:r>
      <w:r w:rsidRPr="00687A82">
        <w:rPr>
          <w:spacing w:val="-2"/>
          <w:lang w:val="en-US"/>
        </w:rPr>
        <w:t>a</w:t>
      </w:r>
      <w:r w:rsidRPr="00687A82">
        <w:rPr>
          <w:lang w:val="en-US"/>
        </w:rPr>
        <w:t>ctio</w:t>
      </w:r>
      <w:r w:rsidRPr="00687A82">
        <w:rPr>
          <w:spacing w:val="-2"/>
          <w:lang w:val="en-US"/>
        </w:rPr>
        <w:t>n</w:t>
      </w:r>
      <w:r w:rsidRPr="00687A82">
        <w:rPr>
          <w:lang w:val="en-US"/>
        </w:rPr>
        <w:t>s</w:t>
      </w:r>
      <w:r w:rsidRPr="00687A82">
        <w:rPr>
          <w:spacing w:val="-4"/>
          <w:lang w:val="en-US"/>
        </w:rPr>
        <w:t xml:space="preserve"> </w:t>
      </w:r>
      <w:r w:rsidRPr="00687A82">
        <w:rPr>
          <w:spacing w:val="-3"/>
          <w:lang w:val="en-US"/>
        </w:rPr>
        <w:t>t</w:t>
      </w:r>
      <w:r w:rsidRPr="00687A82">
        <w:rPr>
          <w:lang w:val="en-US"/>
        </w:rPr>
        <w:t>o</w:t>
      </w:r>
      <w:r w:rsidRPr="00687A82">
        <w:rPr>
          <w:spacing w:val="-4"/>
          <w:lang w:val="en-US"/>
        </w:rPr>
        <w:t xml:space="preserve"> </w:t>
      </w:r>
      <w:r w:rsidRPr="00687A82">
        <w:rPr>
          <w:lang w:val="en-US"/>
        </w:rPr>
        <w:t>e</w:t>
      </w:r>
      <w:r w:rsidRPr="00687A82">
        <w:rPr>
          <w:spacing w:val="-2"/>
          <w:lang w:val="en-US"/>
        </w:rPr>
        <w:t>nhan</w:t>
      </w:r>
      <w:r w:rsidRPr="00687A82">
        <w:rPr>
          <w:spacing w:val="1"/>
          <w:lang w:val="en-US"/>
        </w:rPr>
        <w:t>c</w:t>
      </w:r>
      <w:r w:rsidRPr="00687A82">
        <w:rPr>
          <w:lang w:val="en-US"/>
        </w:rPr>
        <w:t>e</w:t>
      </w:r>
      <w:r w:rsidRPr="00687A82">
        <w:rPr>
          <w:spacing w:val="-4"/>
          <w:lang w:val="en-US"/>
        </w:rPr>
        <w:t xml:space="preserve"> </w:t>
      </w:r>
      <w:r w:rsidRPr="00687A82">
        <w:rPr>
          <w:lang w:val="en-US"/>
        </w:rPr>
        <w:t>the</w:t>
      </w:r>
      <w:r w:rsidRPr="00687A82">
        <w:rPr>
          <w:spacing w:val="-4"/>
          <w:lang w:val="en-US"/>
        </w:rPr>
        <w:t xml:space="preserve"> </w:t>
      </w:r>
      <w:r w:rsidRPr="00687A82">
        <w:rPr>
          <w:spacing w:val="2"/>
          <w:lang w:val="en-US"/>
        </w:rPr>
        <w:t>c</w:t>
      </w:r>
      <w:r w:rsidRPr="00687A82">
        <w:rPr>
          <w:lang w:val="en-US"/>
        </w:rPr>
        <w:t>on</w:t>
      </w:r>
      <w:r w:rsidRPr="00687A82">
        <w:rPr>
          <w:spacing w:val="-2"/>
          <w:lang w:val="en-US"/>
        </w:rPr>
        <w:t>di</w:t>
      </w:r>
      <w:r w:rsidRPr="00687A82">
        <w:rPr>
          <w:lang w:val="en-US"/>
        </w:rPr>
        <w:t>tion</w:t>
      </w:r>
      <w:r w:rsidRPr="00687A82">
        <w:rPr>
          <w:spacing w:val="-4"/>
          <w:lang w:val="en-US"/>
        </w:rPr>
        <w:t xml:space="preserve"> </w:t>
      </w:r>
      <w:r w:rsidRPr="00687A82">
        <w:rPr>
          <w:spacing w:val="-3"/>
          <w:lang w:val="en-US"/>
        </w:rPr>
        <w:t>o</w:t>
      </w:r>
      <w:r w:rsidRPr="00687A82">
        <w:rPr>
          <w:lang w:val="en-US"/>
        </w:rPr>
        <w:t>f</w:t>
      </w:r>
      <w:r w:rsidRPr="00687A82">
        <w:rPr>
          <w:spacing w:val="-4"/>
          <w:lang w:val="en-US"/>
        </w:rPr>
        <w:t xml:space="preserve"> </w:t>
      </w:r>
      <w:r w:rsidRPr="00687A82">
        <w:rPr>
          <w:lang w:val="en-US"/>
        </w:rPr>
        <w:t>the</w:t>
      </w:r>
      <w:r w:rsidRPr="00687A82">
        <w:rPr>
          <w:spacing w:val="-4"/>
          <w:lang w:val="en-US"/>
        </w:rPr>
        <w:t xml:space="preserve"> </w:t>
      </w:r>
      <w:r w:rsidRPr="00687A82">
        <w:rPr>
          <w:spacing w:val="-2"/>
          <w:lang w:val="en-US"/>
        </w:rPr>
        <w:t>la</w:t>
      </w:r>
      <w:r w:rsidRPr="00687A82">
        <w:rPr>
          <w:lang w:val="en-US"/>
        </w:rPr>
        <w:t>nd</w:t>
      </w:r>
      <w:r w:rsidRPr="00687A82">
        <w:rPr>
          <w:spacing w:val="-4"/>
          <w:lang w:val="en-US"/>
        </w:rPr>
        <w:t xml:space="preserve"> </w:t>
      </w:r>
      <w:r w:rsidRPr="00687A82">
        <w:rPr>
          <w:spacing w:val="-2"/>
          <w:lang w:val="en-US"/>
        </w:rPr>
        <w:t>f</w:t>
      </w:r>
      <w:r w:rsidRPr="00687A82">
        <w:rPr>
          <w:lang w:val="en-US"/>
        </w:rPr>
        <w:t>or</w:t>
      </w:r>
      <w:r w:rsidRPr="00687A82">
        <w:rPr>
          <w:spacing w:val="-4"/>
          <w:lang w:val="en-US"/>
        </w:rPr>
        <w:t xml:space="preserve"> </w:t>
      </w:r>
      <w:r w:rsidRPr="00687A82">
        <w:rPr>
          <w:spacing w:val="1"/>
          <w:lang w:val="en-US"/>
        </w:rPr>
        <w:t>M</w:t>
      </w:r>
      <w:r w:rsidRPr="00687A82">
        <w:rPr>
          <w:lang w:val="en-US"/>
        </w:rPr>
        <w:t>N</w:t>
      </w:r>
      <w:r w:rsidRPr="00687A82">
        <w:rPr>
          <w:spacing w:val="-5"/>
          <w:lang w:val="en-US"/>
        </w:rPr>
        <w:t>E</w:t>
      </w:r>
      <w:r w:rsidRPr="00687A82">
        <w:rPr>
          <w:spacing w:val="-2"/>
          <w:lang w:val="en-US"/>
        </w:rPr>
        <w:t>S.</w:t>
      </w:r>
    </w:p>
    <w:p w:rsidR="00687A82" w:rsidRDefault="00687A82" w:rsidP="00687A82">
      <w:pPr>
        <w:pStyle w:val="ListBullet"/>
        <w:rPr>
          <w:color w:val="000000"/>
          <w:lang w:val="en-US"/>
        </w:rPr>
      </w:pPr>
      <w:proofErr w:type="gramStart"/>
      <w:r>
        <w:rPr>
          <w:spacing w:val="-1"/>
          <w:lang w:val="en-US"/>
        </w:rPr>
        <w:t>in</w:t>
      </w:r>
      <w:r>
        <w:rPr>
          <w:spacing w:val="-2"/>
          <w:lang w:val="en-US"/>
        </w:rPr>
        <w:t>dir</w:t>
      </w:r>
      <w:r>
        <w:rPr>
          <w:spacing w:val="-1"/>
          <w:lang w:val="en-US"/>
        </w:rPr>
        <w:t>e</w:t>
      </w:r>
      <w:r>
        <w:rPr>
          <w:lang w:val="en-US"/>
        </w:rPr>
        <w:t>ct</w:t>
      </w:r>
      <w:proofErr w:type="gramEnd"/>
      <w:r>
        <w:rPr>
          <w:spacing w:val="-4"/>
          <w:lang w:val="en-US"/>
        </w:rPr>
        <w:t xml:space="preserve"> </w:t>
      </w:r>
      <w:r>
        <w:rPr>
          <w:spacing w:val="-3"/>
          <w:lang w:val="en-US"/>
        </w:rPr>
        <w:t>o</w:t>
      </w:r>
      <w:r>
        <w:rPr>
          <w:spacing w:val="5"/>
          <w:lang w:val="en-US"/>
        </w:rPr>
        <w:t>f</w:t>
      </w:r>
      <w:r>
        <w:rPr>
          <w:lang w:val="en-US"/>
        </w:rPr>
        <w:t>f</w:t>
      </w:r>
      <w:r>
        <w:rPr>
          <w:spacing w:val="-1"/>
          <w:lang w:val="en-US"/>
        </w:rPr>
        <w:t>s</w:t>
      </w:r>
      <w:r>
        <w:rPr>
          <w:spacing w:val="-3"/>
          <w:lang w:val="en-US"/>
        </w:rPr>
        <w:t>e</w:t>
      </w:r>
      <w:r>
        <w:rPr>
          <w:lang w:val="en-US"/>
        </w:rPr>
        <w:t>t</w:t>
      </w:r>
      <w:r>
        <w:rPr>
          <w:spacing w:val="4"/>
          <w:lang w:val="en-US"/>
        </w:rPr>
        <w:t>s—</w:t>
      </w:r>
      <w:r>
        <w:rPr>
          <w:spacing w:val="-2"/>
          <w:lang w:val="en-US"/>
        </w:rPr>
        <w:t>a</w:t>
      </w:r>
      <w:r>
        <w:rPr>
          <w:spacing w:val="-5"/>
          <w:lang w:val="en-US"/>
        </w:rPr>
        <w:t>n</w:t>
      </w:r>
      <w:r>
        <w:rPr>
          <w:lang w:val="en-US"/>
        </w:rPr>
        <w:t>y</w:t>
      </w:r>
      <w:r>
        <w:rPr>
          <w:spacing w:val="-4"/>
          <w:lang w:val="en-US"/>
        </w:rPr>
        <w:t xml:space="preserve"> </w:t>
      </w:r>
      <w:r>
        <w:rPr>
          <w:spacing w:val="-3"/>
          <w:lang w:val="en-US"/>
        </w:rPr>
        <w:t>o</w:t>
      </w:r>
      <w:r>
        <w:rPr>
          <w:spacing w:val="-1"/>
          <w:lang w:val="en-US"/>
        </w:rPr>
        <w:t>the</w:t>
      </w:r>
      <w:r>
        <w:rPr>
          <w:lang w:val="en-US"/>
        </w:rPr>
        <w:t>r</w:t>
      </w:r>
      <w:r>
        <w:rPr>
          <w:spacing w:val="-4"/>
          <w:lang w:val="en-US"/>
        </w:rPr>
        <w:t xml:space="preserve"> </w:t>
      </w:r>
      <w:r>
        <w:rPr>
          <w:spacing w:val="-1"/>
          <w:lang w:val="en-US"/>
        </w:rPr>
        <w:t>me</w:t>
      </w:r>
      <w:r>
        <w:rPr>
          <w:spacing w:val="-2"/>
          <w:lang w:val="en-US"/>
        </w:rPr>
        <w:t>asur</w:t>
      </w:r>
      <w:r>
        <w:rPr>
          <w:lang w:val="en-US"/>
        </w:rPr>
        <w:t>e</w:t>
      </w:r>
      <w:r>
        <w:rPr>
          <w:spacing w:val="-4"/>
          <w:lang w:val="en-US"/>
        </w:rPr>
        <w:t xml:space="preserve"> </w:t>
      </w:r>
      <w:r>
        <w:rPr>
          <w:spacing w:val="-1"/>
          <w:lang w:val="en-US"/>
        </w:rPr>
        <w:t>t</w:t>
      </w:r>
      <w:r>
        <w:rPr>
          <w:spacing w:val="-2"/>
          <w:lang w:val="en-US"/>
        </w:rPr>
        <w:t>h</w:t>
      </w:r>
      <w:r>
        <w:rPr>
          <w:spacing w:val="-3"/>
          <w:lang w:val="en-US"/>
        </w:rPr>
        <w:t>a</w:t>
      </w:r>
      <w:r>
        <w:rPr>
          <w:lang w:val="en-US"/>
        </w:rPr>
        <w:t>t</w:t>
      </w:r>
      <w:r>
        <w:rPr>
          <w:spacing w:val="-4"/>
          <w:lang w:val="en-US"/>
        </w:rPr>
        <w:t xml:space="preserve"> </w:t>
      </w:r>
      <w:r>
        <w:rPr>
          <w:spacing w:val="-2"/>
          <w:lang w:val="en-US"/>
        </w:rPr>
        <w:t>im</w:t>
      </w:r>
      <w:r>
        <w:rPr>
          <w:spacing w:val="-1"/>
          <w:lang w:val="en-US"/>
        </w:rPr>
        <w:t>pr</w:t>
      </w:r>
      <w:r>
        <w:rPr>
          <w:spacing w:val="-4"/>
          <w:lang w:val="en-US"/>
        </w:rPr>
        <w:t>o</w:t>
      </w:r>
      <w:r>
        <w:rPr>
          <w:spacing w:val="-5"/>
          <w:lang w:val="en-US"/>
        </w:rPr>
        <w:t>v</w:t>
      </w:r>
      <w:r>
        <w:rPr>
          <w:spacing w:val="-1"/>
          <w:lang w:val="en-US"/>
        </w:rPr>
        <w:t>e</w:t>
      </w:r>
      <w:r>
        <w:rPr>
          <w:lang w:val="en-US"/>
        </w:rPr>
        <w:t>s</w:t>
      </w:r>
      <w:r>
        <w:rPr>
          <w:spacing w:val="-4"/>
          <w:lang w:val="en-US"/>
        </w:rPr>
        <w:t xml:space="preserve"> </w:t>
      </w:r>
      <w:r>
        <w:rPr>
          <w:spacing w:val="-1"/>
          <w:lang w:val="en-US"/>
        </w:rPr>
        <w:t>th</w:t>
      </w:r>
      <w:r>
        <w:rPr>
          <w:lang w:val="en-US"/>
        </w:rPr>
        <w:t>e</w:t>
      </w:r>
      <w:r>
        <w:rPr>
          <w:spacing w:val="-4"/>
          <w:lang w:val="en-US"/>
        </w:rPr>
        <w:t xml:space="preserve"> o</w:t>
      </w:r>
      <w:r>
        <w:rPr>
          <w:spacing w:val="-5"/>
          <w:lang w:val="en-US"/>
        </w:rPr>
        <w:t>v</w:t>
      </w:r>
      <w:r>
        <w:rPr>
          <w:spacing w:val="-1"/>
          <w:lang w:val="en-US"/>
        </w:rPr>
        <w:t>er</w:t>
      </w:r>
      <w:r>
        <w:rPr>
          <w:spacing w:val="-2"/>
          <w:lang w:val="en-US"/>
        </w:rPr>
        <w:t>al</w:t>
      </w:r>
      <w:r>
        <w:rPr>
          <w:lang w:val="en-US"/>
        </w:rPr>
        <w:t>l</w:t>
      </w:r>
      <w:r>
        <w:rPr>
          <w:spacing w:val="-4"/>
          <w:lang w:val="en-US"/>
        </w:rPr>
        <w:t xml:space="preserve"> </w:t>
      </w:r>
      <w:r>
        <w:rPr>
          <w:spacing w:val="2"/>
          <w:lang w:val="en-US"/>
        </w:rPr>
        <w:t>c</w:t>
      </w:r>
      <w:r>
        <w:rPr>
          <w:spacing w:val="-1"/>
          <w:lang w:val="en-US"/>
        </w:rPr>
        <w:t>o</w:t>
      </w:r>
      <w:r>
        <w:rPr>
          <w:spacing w:val="-2"/>
          <w:lang w:val="en-US"/>
        </w:rPr>
        <w:t>n</w:t>
      </w:r>
      <w:r>
        <w:rPr>
          <w:spacing w:val="-1"/>
          <w:lang w:val="en-US"/>
        </w:rPr>
        <w:t>se</w:t>
      </w:r>
      <w:r>
        <w:rPr>
          <w:spacing w:val="6"/>
          <w:lang w:val="en-US"/>
        </w:rPr>
        <w:t>r</w:t>
      </w:r>
      <w:r>
        <w:rPr>
          <w:spacing w:val="-4"/>
          <w:lang w:val="en-US"/>
        </w:rPr>
        <w:t>v</w:t>
      </w:r>
      <w:r>
        <w:rPr>
          <w:spacing w:val="-3"/>
          <w:lang w:val="en-US"/>
        </w:rPr>
        <w:t>a</w:t>
      </w:r>
      <w:r>
        <w:rPr>
          <w:spacing w:val="-1"/>
          <w:lang w:val="en-US"/>
        </w:rPr>
        <w:t>tio</w:t>
      </w:r>
      <w:r>
        <w:rPr>
          <w:lang w:val="en-US"/>
        </w:rPr>
        <w:t>n</w:t>
      </w:r>
      <w:r>
        <w:rPr>
          <w:spacing w:val="-4"/>
          <w:lang w:val="en-US"/>
        </w:rPr>
        <w:t xml:space="preserve"> </w:t>
      </w:r>
      <w:r>
        <w:rPr>
          <w:spacing w:val="-1"/>
          <w:lang w:val="en-US"/>
        </w:rPr>
        <w:t>o</w:t>
      </w:r>
      <w:r>
        <w:rPr>
          <w:spacing w:val="-2"/>
          <w:lang w:val="en-US"/>
        </w:rPr>
        <w:t>u</w:t>
      </w:r>
      <w:r>
        <w:rPr>
          <w:spacing w:val="-3"/>
          <w:lang w:val="en-US"/>
        </w:rPr>
        <w:t>t</w:t>
      </w:r>
      <w:r>
        <w:rPr>
          <w:spacing w:val="2"/>
          <w:lang w:val="en-US"/>
        </w:rPr>
        <w:t>c</w:t>
      </w:r>
      <w:r>
        <w:rPr>
          <w:spacing w:val="-1"/>
          <w:lang w:val="en-US"/>
        </w:rPr>
        <w:t>om</w:t>
      </w:r>
      <w:r>
        <w:rPr>
          <w:lang w:val="en-US"/>
        </w:rPr>
        <w:t>e</w:t>
      </w:r>
      <w:r>
        <w:rPr>
          <w:spacing w:val="-4"/>
          <w:lang w:val="en-US"/>
        </w:rPr>
        <w:t xml:space="preserve"> </w:t>
      </w:r>
      <w:r>
        <w:rPr>
          <w:spacing w:val="-2"/>
          <w:lang w:val="en-US"/>
        </w:rPr>
        <w:t>f</w:t>
      </w:r>
      <w:r>
        <w:rPr>
          <w:spacing w:val="-1"/>
          <w:lang w:val="en-US"/>
        </w:rPr>
        <w:t>o</w:t>
      </w:r>
      <w:r>
        <w:rPr>
          <w:lang w:val="en-US"/>
        </w:rPr>
        <w:t>r</w:t>
      </w:r>
      <w:r>
        <w:rPr>
          <w:spacing w:val="-4"/>
          <w:lang w:val="en-US"/>
        </w:rPr>
        <w:t xml:space="preserve"> </w:t>
      </w:r>
      <w:r>
        <w:rPr>
          <w:spacing w:val="1"/>
          <w:lang w:val="en-US"/>
        </w:rPr>
        <w:t>M</w:t>
      </w:r>
      <w:r>
        <w:rPr>
          <w:lang w:val="en-US"/>
        </w:rPr>
        <w:t>N</w:t>
      </w:r>
      <w:r>
        <w:rPr>
          <w:spacing w:val="-5"/>
          <w:lang w:val="en-US"/>
        </w:rPr>
        <w:t>E</w:t>
      </w:r>
      <w:r>
        <w:rPr>
          <w:lang w:val="en-US"/>
        </w:rPr>
        <w:t>S such</w:t>
      </w:r>
      <w:r>
        <w:rPr>
          <w:spacing w:val="-4"/>
          <w:lang w:val="en-US"/>
        </w:rPr>
        <w:t xml:space="preserve"> </w:t>
      </w:r>
      <w:r>
        <w:rPr>
          <w:lang w:val="en-US"/>
        </w:rPr>
        <w:t>a</w:t>
      </w:r>
      <w:r>
        <w:rPr>
          <w:spacing w:val="-5"/>
          <w:lang w:val="en-US"/>
        </w:rPr>
        <w:t>s</w:t>
      </w:r>
      <w:r>
        <w:rPr>
          <w:lang w:val="en-US"/>
        </w:rPr>
        <w:t>:</w:t>
      </w:r>
      <w:r>
        <w:rPr>
          <w:spacing w:val="-4"/>
          <w:lang w:val="en-US"/>
        </w:rPr>
        <w:t xml:space="preserve"> </w:t>
      </w:r>
      <w:r>
        <w:rPr>
          <w:lang w:val="en-US"/>
        </w:rPr>
        <w:t>r</w:t>
      </w:r>
      <w:r>
        <w:rPr>
          <w:spacing w:val="-1"/>
          <w:lang w:val="en-US"/>
        </w:rPr>
        <w:t>ese</w:t>
      </w:r>
      <w:r>
        <w:rPr>
          <w:lang w:val="en-US"/>
        </w:rPr>
        <w:t>arch</w:t>
      </w:r>
      <w:r>
        <w:rPr>
          <w:spacing w:val="-4"/>
          <w:lang w:val="en-US"/>
        </w:rPr>
        <w:t xml:space="preserve"> </w:t>
      </w:r>
      <w:r>
        <w:rPr>
          <w:spacing w:val="-1"/>
          <w:lang w:val="en-US"/>
        </w:rPr>
        <w:t>pr</w:t>
      </w:r>
      <w:r>
        <w:rPr>
          <w:lang w:val="en-US"/>
        </w:rPr>
        <w:t>og</w:t>
      </w:r>
      <w:r>
        <w:rPr>
          <w:spacing w:val="-1"/>
          <w:lang w:val="en-US"/>
        </w:rPr>
        <w:t>r</w:t>
      </w:r>
      <w:r>
        <w:rPr>
          <w:lang w:val="en-US"/>
        </w:rPr>
        <w:t>am</w:t>
      </w:r>
      <w:r>
        <w:rPr>
          <w:spacing w:val="-5"/>
          <w:lang w:val="en-US"/>
        </w:rPr>
        <w:t>s</w:t>
      </w:r>
      <w:r>
        <w:rPr>
          <w:lang w:val="en-US"/>
        </w:rPr>
        <w:t>;</w:t>
      </w:r>
      <w:r>
        <w:rPr>
          <w:spacing w:val="-4"/>
          <w:lang w:val="en-US"/>
        </w:rPr>
        <w:t xml:space="preserve"> </w:t>
      </w:r>
      <w:r>
        <w:rPr>
          <w:spacing w:val="-1"/>
          <w:lang w:val="en-US"/>
        </w:rPr>
        <w:t>b</w:t>
      </w:r>
      <w:r>
        <w:rPr>
          <w:lang w:val="en-US"/>
        </w:rPr>
        <w:t>r</w:t>
      </w:r>
      <w:r>
        <w:rPr>
          <w:spacing w:val="-1"/>
          <w:lang w:val="en-US"/>
        </w:rPr>
        <w:t>ee</w:t>
      </w:r>
      <w:r>
        <w:rPr>
          <w:lang w:val="en-US"/>
        </w:rPr>
        <w:t>di</w:t>
      </w:r>
      <w:r>
        <w:rPr>
          <w:spacing w:val="-1"/>
          <w:lang w:val="en-US"/>
        </w:rPr>
        <w:t>n</w:t>
      </w:r>
      <w:r>
        <w:rPr>
          <w:lang w:val="en-US"/>
        </w:rPr>
        <w:t>g</w:t>
      </w:r>
      <w:r>
        <w:rPr>
          <w:spacing w:val="-4"/>
          <w:lang w:val="en-US"/>
        </w:rPr>
        <w:t xml:space="preserve"> </w:t>
      </w:r>
      <w:r>
        <w:rPr>
          <w:spacing w:val="-1"/>
          <w:lang w:val="en-US"/>
        </w:rPr>
        <w:t>pr</w:t>
      </w:r>
      <w:r>
        <w:rPr>
          <w:lang w:val="en-US"/>
        </w:rPr>
        <w:t>og</w:t>
      </w:r>
      <w:r>
        <w:rPr>
          <w:spacing w:val="-1"/>
          <w:lang w:val="en-US"/>
        </w:rPr>
        <w:t>r</w:t>
      </w:r>
      <w:r>
        <w:rPr>
          <w:lang w:val="en-US"/>
        </w:rPr>
        <w:t>ams</w:t>
      </w:r>
      <w:r>
        <w:rPr>
          <w:spacing w:val="-4"/>
          <w:lang w:val="en-US"/>
        </w:rPr>
        <w:t xml:space="preserve"> </w:t>
      </w:r>
      <w:r>
        <w:rPr>
          <w:spacing w:val="-1"/>
          <w:lang w:val="en-US"/>
        </w:rPr>
        <w:t>o</w:t>
      </w:r>
      <w:r>
        <w:rPr>
          <w:lang w:val="en-US"/>
        </w:rPr>
        <w:t>r</w:t>
      </w:r>
      <w:r>
        <w:rPr>
          <w:spacing w:val="-4"/>
          <w:lang w:val="en-US"/>
        </w:rPr>
        <w:t xml:space="preserve"> </w:t>
      </w:r>
      <w:r>
        <w:rPr>
          <w:lang w:val="en-US"/>
        </w:rPr>
        <w:t>pu</w:t>
      </w:r>
      <w:r>
        <w:rPr>
          <w:spacing w:val="-1"/>
          <w:lang w:val="en-US"/>
        </w:rPr>
        <w:t>b</w:t>
      </w:r>
      <w:r>
        <w:rPr>
          <w:lang w:val="en-US"/>
        </w:rPr>
        <w:t>l</w:t>
      </w:r>
      <w:r>
        <w:rPr>
          <w:spacing w:val="-1"/>
          <w:lang w:val="en-US"/>
        </w:rPr>
        <w:t>i</w:t>
      </w:r>
      <w:r>
        <w:rPr>
          <w:lang w:val="en-US"/>
        </w:rPr>
        <w:t>c</w:t>
      </w:r>
      <w:r>
        <w:rPr>
          <w:spacing w:val="-4"/>
          <w:lang w:val="en-US"/>
        </w:rPr>
        <w:t xml:space="preserve"> </w:t>
      </w:r>
      <w:r>
        <w:rPr>
          <w:spacing w:val="-1"/>
          <w:lang w:val="en-US"/>
        </w:rPr>
        <w:t>e</w:t>
      </w:r>
      <w:r>
        <w:rPr>
          <w:lang w:val="en-US"/>
        </w:rPr>
        <w:t>du</w:t>
      </w:r>
      <w:r>
        <w:rPr>
          <w:spacing w:val="2"/>
          <w:lang w:val="en-US"/>
        </w:rPr>
        <w:t>c</w:t>
      </w:r>
      <w:r>
        <w:rPr>
          <w:spacing w:val="-3"/>
          <w:lang w:val="en-US"/>
        </w:rPr>
        <w:t>a</w:t>
      </w:r>
      <w:r>
        <w:rPr>
          <w:spacing w:val="-1"/>
          <w:lang w:val="en-US"/>
        </w:rPr>
        <w:t>tio</w:t>
      </w:r>
      <w:r>
        <w:rPr>
          <w:spacing w:val="-3"/>
          <w:lang w:val="en-US"/>
        </w:rPr>
        <w:t>n</w:t>
      </w:r>
      <w:r>
        <w:rPr>
          <w:lang w:val="en-US"/>
        </w:rPr>
        <w:t>.</w:t>
      </w:r>
    </w:p>
    <w:p w:rsidR="00687A82" w:rsidRDefault="00687A82" w:rsidP="00687A82">
      <w:pPr>
        <w:rPr>
          <w:color w:val="000000"/>
          <w:lang w:val="en-US"/>
        </w:rPr>
      </w:pPr>
      <w:r>
        <w:rPr>
          <w:lang w:val="en-US"/>
        </w:rPr>
        <w:t>Whe</w:t>
      </w:r>
      <w:r>
        <w:rPr>
          <w:spacing w:val="-2"/>
          <w:lang w:val="en-US"/>
        </w:rPr>
        <w:t>r</w:t>
      </w:r>
      <w:r>
        <w:rPr>
          <w:lang w:val="en-US"/>
        </w:rPr>
        <w:t>e</w:t>
      </w:r>
      <w:r>
        <w:rPr>
          <w:spacing w:val="-4"/>
          <w:lang w:val="en-US"/>
        </w:rPr>
        <w:t xml:space="preserve"> </w:t>
      </w:r>
      <w:r>
        <w:rPr>
          <w:spacing w:val="-2"/>
          <w:lang w:val="en-US"/>
        </w:rPr>
        <w:t>f</w:t>
      </w:r>
      <w:r>
        <w:rPr>
          <w:lang w:val="en-US"/>
        </w:rPr>
        <w:t>e</w:t>
      </w:r>
      <w:r>
        <w:rPr>
          <w:spacing w:val="-2"/>
          <w:lang w:val="en-US"/>
        </w:rPr>
        <w:t>asi</w:t>
      </w:r>
      <w:r>
        <w:rPr>
          <w:lang w:val="en-US"/>
        </w:rPr>
        <w:t>bl</w:t>
      </w:r>
      <w:r>
        <w:rPr>
          <w:spacing w:val="-4"/>
          <w:lang w:val="en-US"/>
        </w:rPr>
        <w:t>e</w:t>
      </w:r>
      <w:r>
        <w:rPr>
          <w:lang w:val="en-US"/>
        </w:rPr>
        <w:t>,</w:t>
      </w:r>
      <w:r>
        <w:rPr>
          <w:spacing w:val="-4"/>
          <w:lang w:val="en-US"/>
        </w:rPr>
        <w:t xml:space="preserve"> </w:t>
      </w:r>
      <w:r>
        <w:rPr>
          <w:spacing w:val="-2"/>
          <w:lang w:val="en-US"/>
        </w:rPr>
        <w:t>al</w:t>
      </w:r>
      <w:r>
        <w:rPr>
          <w:lang w:val="en-US"/>
        </w:rPr>
        <w:t>l</w:t>
      </w:r>
      <w:r>
        <w:rPr>
          <w:spacing w:val="-4"/>
          <w:lang w:val="en-US"/>
        </w:rPr>
        <w:t xml:space="preserve"> </w:t>
      </w:r>
      <w:r>
        <w:rPr>
          <w:lang w:val="en-US"/>
        </w:rPr>
        <w:t>the</w:t>
      </w:r>
      <w:r>
        <w:rPr>
          <w:spacing w:val="-4"/>
          <w:lang w:val="en-US"/>
        </w:rPr>
        <w:t xml:space="preserve"> </w:t>
      </w:r>
      <w:r>
        <w:rPr>
          <w:spacing w:val="-2"/>
          <w:lang w:val="en-US"/>
        </w:rPr>
        <w:t>ad</w:t>
      </w:r>
      <w:r>
        <w:rPr>
          <w:spacing w:val="-5"/>
          <w:lang w:val="en-US"/>
        </w:rPr>
        <w:t>v</w:t>
      </w:r>
      <w:r>
        <w:rPr>
          <w:lang w:val="en-US"/>
        </w:rPr>
        <w:t>e</w:t>
      </w:r>
      <w:r>
        <w:rPr>
          <w:spacing w:val="1"/>
          <w:lang w:val="en-US"/>
        </w:rPr>
        <w:t>r</w:t>
      </w:r>
      <w:r>
        <w:rPr>
          <w:lang w:val="en-US"/>
        </w:rPr>
        <w:t>se</w:t>
      </w:r>
      <w:r>
        <w:rPr>
          <w:spacing w:val="-4"/>
          <w:lang w:val="en-US"/>
        </w:rPr>
        <w:t xml:space="preserve"> </w:t>
      </w:r>
      <w:r>
        <w:rPr>
          <w:lang w:val="en-US"/>
        </w:rPr>
        <w:t>e</w:t>
      </w:r>
      <w:r>
        <w:rPr>
          <w:spacing w:val="-5"/>
          <w:lang w:val="en-US"/>
        </w:rPr>
        <w:t>n</w:t>
      </w:r>
      <w:r>
        <w:rPr>
          <w:lang w:val="en-US"/>
        </w:rPr>
        <w:t>v</w:t>
      </w:r>
      <w:r>
        <w:rPr>
          <w:spacing w:val="-2"/>
          <w:lang w:val="en-US"/>
        </w:rPr>
        <w:t>i</w:t>
      </w:r>
      <w:r>
        <w:rPr>
          <w:lang w:val="en-US"/>
        </w:rPr>
        <w:t>ro</w:t>
      </w:r>
      <w:r>
        <w:rPr>
          <w:spacing w:val="-2"/>
          <w:lang w:val="en-US"/>
        </w:rPr>
        <w:t>n</w:t>
      </w:r>
      <w:r>
        <w:rPr>
          <w:lang w:val="en-US"/>
        </w:rPr>
        <w:t>me</w:t>
      </w:r>
      <w:r>
        <w:rPr>
          <w:spacing w:val="-3"/>
          <w:lang w:val="en-US"/>
        </w:rPr>
        <w:t>n</w:t>
      </w:r>
      <w:r>
        <w:rPr>
          <w:lang w:val="en-US"/>
        </w:rPr>
        <w:t>t</w:t>
      </w:r>
      <w:r>
        <w:rPr>
          <w:spacing w:val="-2"/>
          <w:lang w:val="en-US"/>
        </w:rPr>
        <w:t>a</w:t>
      </w:r>
      <w:r>
        <w:rPr>
          <w:lang w:val="en-US"/>
        </w:rPr>
        <w:t>l</w:t>
      </w:r>
      <w:r>
        <w:rPr>
          <w:spacing w:val="-4"/>
          <w:lang w:val="en-US"/>
        </w:rPr>
        <w:t xml:space="preserve"> </w:t>
      </w:r>
      <w:r>
        <w:rPr>
          <w:spacing w:val="-2"/>
          <w:lang w:val="en-US"/>
        </w:rPr>
        <w:t>impa</w:t>
      </w:r>
      <w:r>
        <w:rPr>
          <w:lang w:val="en-US"/>
        </w:rPr>
        <w:t>cts</w:t>
      </w:r>
      <w:r>
        <w:rPr>
          <w:spacing w:val="-4"/>
          <w:lang w:val="en-US"/>
        </w:rPr>
        <w:t xml:space="preserve"> </w:t>
      </w:r>
      <w:r>
        <w:rPr>
          <w:spacing w:val="-3"/>
          <w:lang w:val="en-US"/>
        </w:rPr>
        <w:t>o</w:t>
      </w:r>
      <w:r>
        <w:rPr>
          <w:lang w:val="en-US"/>
        </w:rPr>
        <w:t>f</w:t>
      </w:r>
      <w:r>
        <w:rPr>
          <w:spacing w:val="-4"/>
          <w:lang w:val="en-US"/>
        </w:rPr>
        <w:t xml:space="preserve"> </w:t>
      </w:r>
      <w:r>
        <w:rPr>
          <w:lang w:val="en-US"/>
        </w:rPr>
        <w:t>a</w:t>
      </w:r>
      <w:r>
        <w:rPr>
          <w:spacing w:val="-4"/>
          <w:lang w:val="en-US"/>
        </w:rPr>
        <w:t xml:space="preserve"> </w:t>
      </w:r>
      <w:r>
        <w:rPr>
          <w:spacing w:val="-3"/>
          <w:lang w:val="en-US"/>
        </w:rPr>
        <w:t>P</w:t>
      </w:r>
      <w:r>
        <w:rPr>
          <w:lang w:val="en-US"/>
        </w:rPr>
        <w:t>ro</w:t>
      </w:r>
      <w:r>
        <w:rPr>
          <w:spacing w:val="-2"/>
          <w:lang w:val="en-US"/>
        </w:rPr>
        <w:t>g</w:t>
      </w:r>
      <w:r>
        <w:rPr>
          <w:lang w:val="en-US"/>
        </w:rPr>
        <w:t>r</w:t>
      </w:r>
      <w:r>
        <w:rPr>
          <w:spacing w:val="-2"/>
          <w:lang w:val="en-US"/>
        </w:rPr>
        <w:t>a</w:t>
      </w:r>
      <w:r>
        <w:rPr>
          <w:lang w:val="en-US"/>
        </w:rPr>
        <w:t>m</w:t>
      </w:r>
      <w:r>
        <w:rPr>
          <w:spacing w:val="-4"/>
          <w:lang w:val="en-US"/>
        </w:rPr>
        <w:t xml:space="preserve"> </w:t>
      </w:r>
      <w:r>
        <w:rPr>
          <w:spacing w:val="-2"/>
          <w:lang w:val="en-US"/>
        </w:rPr>
        <w:t>s</w:t>
      </w:r>
      <w:r>
        <w:rPr>
          <w:lang w:val="en-US"/>
        </w:rPr>
        <w:t>ho</w:t>
      </w:r>
      <w:r>
        <w:rPr>
          <w:spacing w:val="-2"/>
          <w:lang w:val="en-US"/>
        </w:rPr>
        <w:t>u</w:t>
      </w:r>
      <w:r>
        <w:rPr>
          <w:lang w:val="en-US"/>
        </w:rPr>
        <w:t>ld</w:t>
      </w:r>
      <w:r>
        <w:rPr>
          <w:spacing w:val="-4"/>
          <w:lang w:val="en-US"/>
        </w:rPr>
        <w:t xml:space="preserve"> </w:t>
      </w:r>
      <w:r>
        <w:rPr>
          <w:lang w:val="en-US"/>
        </w:rPr>
        <w:t>be</w:t>
      </w:r>
      <w:r>
        <w:rPr>
          <w:spacing w:val="-4"/>
          <w:lang w:val="en-US"/>
        </w:rPr>
        <w:t xml:space="preserve"> </w:t>
      </w:r>
      <w:r>
        <w:rPr>
          <w:spacing w:val="-5"/>
          <w:lang w:val="en-US"/>
        </w:rPr>
        <w:t>a</w:t>
      </w:r>
      <w:r>
        <w:rPr>
          <w:spacing w:val="-4"/>
          <w:lang w:val="en-US"/>
        </w:rPr>
        <w:t>v</w:t>
      </w:r>
      <w:r>
        <w:rPr>
          <w:lang w:val="en-US"/>
        </w:rPr>
        <w:t>oi</w:t>
      </w:r>
      <w:r>
        <w:rPr>
          <w:spacing w:val="-2"/>
          <w:lang w:val="en-US"/>
        </w:rPr>
        <w:t>d</w:t>
      </w:r>
      <w:r>
        <w:rPr>
          <w:lang w:val="en-US"/>
        </w:rPr>
        <w:t>ed</w:t>
      </w:r>
      <w:r>
        <w:rPr>
          <w:spacing w:val="-4"/>
          <w:lang w:val="en-US"/>
        </w:rPr>
        <w:t xml:space="preserve"> </w:t>
      </w:r>
      <w:r>
        <w:rPr>
          <w:lang w:val="en-US"/>
        </w:rPr>
        <w:t xml:space="preserve">or </w:t>
      </w:r>
      <w:r>
        <w:rPr>
          <w:spacing w:val="-2"/>
          <w:lang w:val="en-US"/>
        </w:rPr>
        <w:t>mi</w:t>
      </w:r>
      <w:r>
        <w:rPr>
          <w:lang w:val="en-US"/>
        </w:rPr>
        <w:t>tig</w:t>
      </w:r>
      <w:r>
        <w:rPr>
          <w:spacing w:val="-3"/>
          <w:lang w:val="en-US"/>
        </w:rPr>
        <w:t>at</w:t>
      </w:r>
      <w:r>
        <w:rPr>
          <w:lang w:val="en-US"/>
        </w:rPr>
        <w:t>e</w:t>
      </w:r>
      <w:r>
        <w:rPr>
          <w:spacing w:val="-4"/>
          <w:lang w:val="en-US"/>
        </w:rPr>
        <w:t>d</w:t>
      </w:r>
      <w:r>
        <w:rPr>
          <w:lang w:val="en-US"/>
        </w:rPr>
        <w:t>.</w:t>
      </w:r>
      <w:r>
        <w:rPr>
          <w:spacing w:val="-4"/>
          <w:lang w:val="en-US"/>
        </w:rPr>
        <w:t xml:space="preserve"> </w:t>
      </w:r>
      <w:r>
        <w:rPr>
          <w:lang w:val="en-US"/>
        </w:rPr>
        <w:t>If</w:t>
      </w:r>
      <w:r>
        <w:rPr>
          <w:spacing w:val="-4"/>
          <w:lang w:val="en-US"/>
        </w:rPr>
        <w:t xml:space="preserve"> </w:t>
      </w:r>
      <w:r>
        <w:rPr>
          <w:lang w:val="en-US"/>
        </w:rPr>
        <w:t>t</w:t>
      </w:r>
      <w:r>
        <w:rPr>
          <w:spacing w:val="-2"/>
          <w:lang w:val="en-US"/>
        </w:rPr>
        <w:t>h</w:t>
      </w:r>
      <w:r>
        <w:rPr>
          <w:lang w:val="en-US"/>
        </w:rPr>
        <w:t>is</w:t>
      </w:r>
      <w:r>
        <w:rPr>
          <w:spacing w:val="-4"/>
          <w:lang w:val="en-US"/>
        </w:rPr>
        <w:t xml:space="preserve"> </w:t>
      </w:r>
      <w:r>
        <w:rPr>
          <w:lang w:val="en-US"/>
        </w:rPr>
        <w:t>is</w:t>
      </w:r>
      <w:r>
        <w:rPr>
          <w:spacing w:val="-4"/>
          <w:lang w:val="en-US"/>
        </w:rPr>
        <w:t xml:space="preserve"> </w:t>
      </w:r>
      <w:r>
        <w:rPr>
          <w:lang w:val="en-US"/>
        </w:rPr>
        <w:t>n</w:t>
      </w:r>
      <w:r>
        <w:rPr>
          <w:spacing w:val="-3"/>
          <w:lang w:val="en-US"/>
        </w:rPr>
        <w:t>o</w:t>
      </w:r>
      <w:r>
        <w:rPr>
          <w:lang w:val="en-US"/>
        </w:rPr>
        <w:t>t</w:t>
      </w:r>
      <w:r>
        <w:rPr>
          <w:spacing w:val="-4"/>
          <w:lang w:val="en-US"/>
        </w:rPr>
        <w:t xml:space="preserve"> </w:t>
      </w:r>
      <w:r>
        <w:rPr>
          <w:lang w:val="en-US"/>
        </w:rPr>
        <w:t>pos</w:t>
      </w:r>
      <w:r>
        <w:rPr>
          <w:spacing w:val="-2"/>
          <w:lang w:val="en-US"/>
        </w:rPr>
        <w:t>si</w:t>
      </w:r>
      <w:r>
        <w:rPr>
          <w:lang w:val="en-US"/>
        </w:rPr>
        <w:t>bl</w:t>
      </w:r>
      <w:r>
        <w:rPr>
          <w:spacing w:val="-4"/>
          <w:lang w:val="en-US"/>
        </w:rPr>
        <w:t>e</w:t>
      </w:r>
      <w:r>
        <w:rPr>
          <w:lang w:val="en-US"/>
        </w:rPr>
        <w:t>,</w:t>
      </w:r>
      <w:r>
        <w:rPr>
          <w:spacing w:val="-4"/>
          <w:lang w:val="en-US"/>
        </w:rPr>
        <w:t xml:space="preserve"> </w:t>
      </w:r>
      <w:r>
        <w:rPr>
          <w:lang w:val="en-US"/>
        </w:rPr>
        <w:t>or</w:t>
      </w:r>
      <w:r>
        <w:rPr>
          <w:spacing w:val="-4"/>
          <w:lang w:val="en-US"/>
        </w:rPr>
        <w:t xml:space="preserve"> </w:t>
      </w:r>
      <w:r>
        <w:rPr>
          <w:lang w:val="en-US"/>
        </w:rPr>
        <w:t>if</w:t>
      </w:r>
      <w:r>
        <w:rPr>
          <w:spacing w:val="-4"/>
          <w:lang w:val="en-US"/>
        </w:rPr>
        <w:t xml:space="preserve"> </w:t>
      </w:r>
      <w:r>
        <w:rPr>
          <w:lang w:val="en-US"/>
        </w:rPr>
        <w:t>t</w:t>
      </w:r>
      <w:r>
        <w:rPr>
          <w:spacing w:val="-2"/>
          <w:lang w:val="en-US"/>
        </w:rPr>
        <w:t>h</w:t>
      </w:r>
      <w:r>
        <w:rPr>
          <w:lang w:val="en-US"/>
        </w:rPr>
        <w:t>is</w:t>
      </w:r>
      <w:r>
        <w:rPr>
          <w:spacing w:val="-4"/>
          <w:lang w:val="en-US"/>
        </w:rPr>
        <w:t xml:space="preserve"> </w:t>
      </w:r>
      <w:r>
        <w:rPr>
          <w:lang w:val="en-US"/>
        </w:rPr>
        <w:t>o</w:t>
      </w:r>
      <w:r>
        <w:rPr>
          <w:spacing w:val="-2"/>
          <w:lang w:val="en-US"/>
        </w:rPr>
        <w:t>u</w:t>
      </w:r>
      <w:r>
        <w:rPr>
          <w:spacing w:val="-3"/>
          <w:lang w:val="en-US"/>
        </w:rPr>
        <w:t>t</w:t>
      </w:r>
      <w:r>
        <w:rPr>
          <w:spacing w:val="2"/>
          <w:lang w:val="en-US"/>
        </w:rPr>
        <w:t>c</w:t>
      </w:r>
      <w:r>
        <w:rPr>
          <w:lang w:val="en-US"/>
        </w:rPr>
        <w:t>ome</w:t>
      </w:r>
      <w:r>
        <w:rPr>
          <w:spacing w:val="-4"/>
          <w:lang w:val="en-US"/>
        </w:rPr>
        <w:t xml:space="preserve"> </w:t>
      </w:r>
      <w:r>
        <w:rPr>
          <w:spacing w:val="2"/>
          <w:lang w:val="en-US"/>
        </w:rPr>
        <w:t>c</w:t>
      </w:r>
      <w:r>
        <w:rPr>
          <w:spacing w:val="-2"/>
          <w:lang w:val="en-US"/>
        </w:rPr>
        <w:t>a</w:t>
      </w:r>
      <w:r>
        <w:rPr>
          <w:lang w:val="en-US"/>
        </w:rPr>
        <w:t>n</w:t>
      </w:r>
      <w:r>
        <w:rPr>
          <w:spacing w:val="-4"/>
          <w:lang w:val="en-US"/>
        </w:rPr>
        <w:t xml:space="preserve"> </w:t>
      </w:r>
      <w:r>
        <w:rPr>
          <w:lang w:val="en-US"/>
        </w:rPr>
        <w:t>o</w:t>
      </w:r>
      <w:r>
        <w:rPr>
          <w:spacing w:val="-2"/>
          <w:lang w:val="en-US"/>
        </w:rPr>
        <w:t>nl</w:t>
      </w:r>
      <w:r>
        <w:rPr>
          <w:lang w:val="en-US"/>
        </w:rPr>
        <w:t>y</w:t>
      </w:r>
      <w:r>
        <w:rPr>
          <w:spacing w:val="-4"/>
          <w:lang w:val="en-US"/>
        </w:rPr>
        <w:t xml:space="preserve"> </w:t>
      </w:r>
      <w:r>
        <w:rPr>
          <w:lang w:val="en-US"/>
        </w:rPr>
        <w:t>be</w:t>
      </w:r>
      <w:r>
        <w:rPr>
          <w:spacing w:val="-4"/>
          <w:lang w:val="en-US"/>
        </w:rPr>
        <w:t xml:space="preserve"> </w:t>
      </w:r>
      <w:r>
        <w:rPr>
          <w:spacing w:val="-2"/>
          <w:lang w:val="en-US"/>
        </w:rPr>
        <w:t>a</w:t>
      </w:r>
      <w:r>
        <w:rPr>
          <w:lang w:val="en-US"/>
        </w:rPr>
        <w:t>c</w:t>
      </w:r>
      <w:r>
        <w:rPr>
          <w:spacing w:val="-2"/>
          <w:lang w:val="en-US"/>
        </w:rPr>
        <w:t>h</w:t>
      </w:r>
      <w:r>
        <w:rPr>
          <w:lang w:val="en-US"/>
        </w:rPr>
        <w:t>i</w:t>
      </w:r>
      <w:r>
        <w:rPr>
          <w:spacing w:val="-5"/>
          <w:lang w:val="en-US"/>
        </w:rPr>
        <w:t>ev</w:t>
      </w:r>
      <w:r>
        <w:rPr>
          <w:lang w:val="en-US"/>
        </w:rPr>
        <w:t>ed</w:t>
      </w:r>
      <w:r>
        <w:rPr>
          <w:spacing w:val="-4"/>
          <w:lang w:val="en-US"/>
        </w:rPr>
        <w:t xml:space="preserve"> </w:t>
      </w:r>
      <w:r>
        <w:rPr>
          <w:spacing w:val="-2"/>
          <w:lang w:val="en-US"/>
        </w:rPr>
        <w:t>i</w:t>
      </w:r>
      <w:r>
        <w:rPr>
          <w:lang w:val="en-US"/>
        </w:rPr>
        <w:t>n</w:t>
      </w:r>
      <w:r>
        <w:rPr>
          <w:spacing w:val="-4"/>
          <w:lang w:val="en-US"/>
        </w:rPr>
        <w:t xml:space="preserve"> </w:t>
      </w:r>
      <w:r>
        <w:rPr>
          <w:spacing w:val="-2"/>
          <w:lang w:val="en-US"/>
        </w:rPr>
        <w:t>pa</w:t>
      </w:r>
      <w:r>
        <w:rPr>
          <w:spacing w:val="6"/>
          <w:lang w:val="en-US"/>
        </w:rPr>
        <w:t>r</w:t>
      </w:r>
      <w:r>
        <w:rPr>
          <w:lang w:val="en-US"/>
        </w:rPr>
        <w:t>t,</w:t>
      </w:r>
      <w:r>
        <w:rPr>
          <w:spacing w:val="-4"/>
          <w:lang w:val="en-US"/>
        </w:rPr>
        <w:t xml:space="preserve"> </w:t>
      </w:r>
      <w:r>
        <w:rPr>
          <w:lang w:val="en-US"/>
        </w:rPr>
        <w:t>the</w:t>
      </w:r>
      <w:r>
        <w:rPr>
          <w:spacing w:val="-4"/>
          <w:lang w:val="en-US"/>
        </w:rPr>
        <w:t xml:space="preserve"> </w:t>
      </w:r>
      <w:r>
        <w:rPr>
          <w:spacing w:val="-3"/>
          <w:lang w:val="en-US"/>
        </w:rPr>
        <w:t>P</w:t>
      </w:r>
      <w:r>
        <w:rPr>
          <w:lang w:val="en-US"/>
        </w:rPr>
        <w:t>ro</w:t>
      </w:r>
      <w:r>
        <w:rPr>
          <w:spacing w:val="-2"/>
          <w:lang w:val="en-US"/>
        </w:rPr>
        <w:t>g</w:t>
      </w:r>
      <w:r>
        <w:rPr>
          <w:lang w:val="en-US"/>
        </w:rPr>
        <w:t>r</w:t>
      </w:r>
      <w:r>
        <w:rPr>
          <w:spacing w:val="-2"/>
          <w:lang w:val="en-US"/>
        </w:rPr>
        <w:t>a</w:t>
      </w:r>
      <w:r>
        <w:rPr>
          <w:lang w:val="en-US"/>
        </w:rPr>
        <w:t xml:space="preserve">m </w:t>
      </w:r>
      <w:r>
        <w:rPr>
          <w:spacing w:val="-2"/>
          <w:lang w:val="en-US"/>
        </w:rPr>
        <w:t>m</w:t>
      </w:r>
      <w:r>
        <w:rPr>
          <w:lang w:val="en-US"/>
        </w:rPr>
        <w:t>i</w:t>
      </w:r>
      <w:r>
        <w:rPr>
          <w:spacing w:val="-2"/>
          <w:lang w:val="en-US"/>
        </w:rPr>
        <w:t>g</w:t>
      </w:r>
      <w:r>
        <w:rPr>
          <w:spacing w:val="-3"/>
          <w:lang w:val="en-US"/>
        </w:rPr>
        <w:t>h</w:t>
      </w:r>
      <w:r>
        <w:rPr>
          <w:lang w:val="en-US"/>
        </w:rPr>
        <w:t>t</w:t>
      </w:r>
      <w:r>
        <w:rPr>
          <w:spacing w:val="-4"/>
          <w:lang w:val="en-US"/>
        </w:rPr>
        <w:t xml:space="preserve"> </w:t>
      </w:r>
      <w:r>
        <w:rPr>
          <w:spacing w:val="-2"/>
          <w:lang w:val="en-US"/>
        </w:rPr>
        <w:t>s</w:t>
      </w:r>
      <w:r>
        <w:rPr>
          <w:lang w:val="en-US"/>
        </w:rPr>
        <w:t>t</w:t>
      </w:r>
      <w:r>
        <w:rPr>
          <w:spacing w:val="-2"/>
          <w:lang w:val="en-US"/>
        </w:rPr>
        <w:t>il</w:t>
      </w:r>
      <w:r>
        <w:rPr>
          <w:lang w:val="en-US"/>
        </w:rPr>
        <w:t>l</w:t>
      </w:r>
      <w:r>
        <w:rPr>
          <w:spacing w:val="-4"/>
          <w:lang w:val="en-US"/>
        </w:rPr>
        <w:t xml:space="preserve"> </w:t>
      </w:r>
      <w:r>
        <w:rPr>
          <w:lang w:val="en-US"/>
        </w:rPr>
        <w:t>be</w:t>
      </w:r>
      <w:r>
        <w:rPr>
          <w:spacing w:val="-4"/>
          <w:lang w:val="en-US"/>
        </w:rPr>
        <w:t xml:space="preserve"> </w:t>
      </w:r>
      <w:r>
        <w:rPr>
          <w:spacing w:val="-2"/>
          <w:lang w:val="en-US"/>
        </w:rPr>
        <w:t>a</w:t>
      </w:r>
      <w:r>
        <w:rPr>
          <w:spacing w:val="1"/>
          <w:lang w:val="en-US"/>
        </w:rPr>
        <w:t>cc</w:t>
      </w:r>
      <w:r>
        <w:rPr>
          <w:lang w:val="en-US"/>
        </w:rPr>
        <w:t>e</w:t>
      </w:r>
      <w:r>
        <w:rPr>
          <w:spacing w:val="-3"/>
          <w:lang w:val="en-US"/>
        </w:rPr>
        <w:t>p</w:t>
      </w:r>
      <w:r>
        <w:rPr>
          <w:lang w:val="en-US"/>
        </w:rPr>
        <w:t>t</w:t>
      </w:r>
      <w:r>
        <w:rPr>
          <w:spacing w:val="-2"/>
          <w:lang w:val="en-US"/>
        </w:rPr>
        <w:t>a</w:t>
      </w:r>
      <w:r>
        <w:rPr>
          <w:lang w:val="en-US"/>
        </w:rPr>
        <w:t>ble</w:t>
      </w:r>
      <w:r>
        <w:rPr>
          <w:spacing w:val="-4"/>
          <w:lang w:val="en-US"/>
        </w:rPr>
        <w:t xml:space="preserve"> </w:t>
      </w:r>
      <w:r>
        <w:rPr>
          <w:lang w:val="en-US"/>
        </w:rPr>
        <w:t>if</w:t>
      </w:r>
      <w:r>
        <w:rPr>
          <w:spacing w:val="-4"/>
          <w:lang w:val="en-US"/>
        </w:rPr>
        <w:t xml:space="preserve"> </w:t>
      </w:r>
      <w:r>
        <w:rPr>
          <w:lang w:val="en-US"/>
        </w:rPr>
        <w:t>the</w:t>
      </w:r>
      <w:r>
        <w:rPr>
          <w:spacing w:val="-4"/>
          <w:lang w:val="en-US"/>
        </w:rPr>
        <w:t xml:space="preserve"> </w:t>
      </w:r>
      <w:r>
        <w:rPr>
          <w:spacing w:val="-2"/>
          <w:lang w:val="en-US"/>
        </w:rPr>
        <w:t>r</w:t>
      </w:r>
      <w:r>
        <w:rPr>
          <w:lang w:val="en-US"/>
        </w:rPr>
        <w:t>e</w:t>
      </w:r>
      <w:r>
        <w:rPr>
          <w:spacing w:val="-2"/>
          <w:lang w:val="en-US"/>
        </w:rPr>
        <w:t>s</w:t>
      </w:r>
      <w:r>
        <w:rPr>
          <w:lang w:val="en-US"/>
        </w:rPr>
        <w:t>i</w:t>
      </w:r>
      <w:r>
        <w:rPr>
          <w:spacing w:val="-2"/>
          <w:lang w:val="en-US"/>
        </w:rPr>
        <w:t>dua</w:t>
      </w:r>
      <w:r>
        <w:rPr>
          <w:lang w:val="en-US"/>
        </w:rPr>
        <w:t>l</w:t>
      </w:r>
      <w:r>
        <w:rPr>
          <w:spacing w:val="-4"/>
          <w:lang w:val="en-US"/>
        </w:rPr>
        <w:t xml:space="preserve"> </w:t>
      </w:r>
      <w:r>
        <w:rPr>
          <w:spacing w:val="-2"/>
          <w:lang w:val="en-US"/>
        </w:rPr>
        <w:t>impa</w:t>
      </w:r>
      <w:r>
        <w:rPr>
          <w:lang w:val="en-US"/>
        </w:rPr>
        <w:t>cts</w:t>
      </w:r>
      <w:r>
        <w:rPr>
          <w:spacing w:val="-4"/>
          <w:lang w:val="en-US"/>
        </w:rPr>
        <w:t xml:space="preserve"> </w:t>
      </w:r>
      <w:r>
        <w:rPr>
          <w:spacing w:val="2"/>
          <w:lang w:val="en-US"/>
        </w:rPr>
        <w:t>c</w:t>
      </w:r>
      <w:r>
        <w:rPr>
          <w:spacing w:val="-2"/>
          <w:lang w:val="en-US"/>
        </w:rPr>
        <w:t>a</w:t>
      </w:r>
      <w:r>
        <w:rPr>
          <w:lang w:val="en-US"/>
        </w:rPr>
        <w:t>n</w:t>
      </w:r>
      <w:r>
        <w:rPr>
          <w:spacing w:val="-4"/>
          <w:lang w:val="en-US"/>
        </w:rPr>
        <w:t xml:space="preserve"> </w:t>
      </w:r>
      <w:r>
        <w:rPr>
          <w:lang w:val="en-US"/>
        </w:rPr>
        <w:t>be</w:t>
      </w:r>
      <w:r>
        <w:rPr>
          <w:spacing w:val="-4"/>
          <w:lang w:val="en-US"/>
        </w:rPr>
        <w:t xml:space="preserve"> </w:t>
      </w:r>
      <w:r>
        <w:rPr>
          <w:spacing w:val="-3"/>
          <w:lang w:val="en-US"/>
        </w:rPr>
        <w:t>o</w:t>
      </w:r>
      <w:r>
        <w:rPr>
          <w:spacing w:val="5"/>
          <w:lang w:val="en-US"/>
        </w:rPr>
        <w:t>f</w:t>
      </w:r>
      <w:r>
        <w:rPr>
          <w:lang w:val="en-US"/>
        </w:rPr>
        <w:t>fs</w:t>
      </w:r>
      <w:r>
        <w:rPr>
          <w:spacing w:val="-3"/>
          <w:lang w:val="en-US"/>
        </w:rPr>
        <w:t>e</w:t>
      </w:r>
      <w:r>
        <w:rPr>
          <w:lang w:val="en-US"/>
        </w:rPr>
        <w:t>t.</w:t>
      </w:r>
    </w:p>
    <w:p w:rsidR="00764720" w:rsidRDefault="00687A82">
      <w:pPr>
        <w:spacing w:before="0" w:after="0" w:line="240" w:lineRule="auto"/>
        <w:rPr>
          <w:lang w:val="en-US"/>
        </w:rPr>
      </w:pPr>
      <w:r>
        <w:rPr>
          <w:lang w:val="en-US"/>
        </w:rPr>
        <w:t>O</w:t>
      </w:r>
      <w:r>
        <w:rPr>
          <w:spacing w:val="5"/>
          <w:lang w:val="en-US"/>
        </w:rPr>
        <w:t>f</w:t>
      </w:r>
      <w:r>
        <w:rPr>
          <w:lang w:val="en-US"/>
        </w:rPr>
        <w:t>f</w:t>
      </w:r>
      <w:r>
        <w:rPr>
          <w:spacing w:val="-1"/>
          <w:lang w:val="en-US"/>
        </w:rPr>
        <w:t>s</w:t>
      </w:r>
      <w:r>
        <w:rPr>
          <w:spacing w:val="-3"/>
          <w:lang w:val="en-US"/>
        </w:rPr>
        <w:t>e</w:t>
      </w:r>
      <w:r>
        <w:rPr>
          <w:lang w:val="en-US"/>
        </w:rPr>
        <w:t>ts</w:t>
      </w:r>
      <w:r>
        <w:rPr>
          <w:spacing w:val="-4"/>
          <w:lang w:val="en-US"/>
        </w:rPr>
        <w:t xml:space="preserve"> </w:t>
      </w:r>
      <w:r>
        <w:rPr>
          <w:lang w:val="en-US"/>
        </w:rPr>
        <w:t>must</w:t>
      </w:r>
      <w:r>
        <w:rPr>
          <w:spacing w:val="-4"/>
          <w:lang w:val="en-US"/>
        </w:rPr>
        <w:t xml:space="preserve"> </w:t>
      </w:r>
      <w:r>
        <w:rPr>
          <w:spacing w:val="-1"/>
          <w:lang w:val="en-US"/>
        </w:rPr>
        <w:t>pr</w:t>
      </w:r>
      <w:r>
        <w:rPr>
          <w:lang w:val="en-US"/>
        </w:rPr>
        <w:t>odu</w:t>
      </w:r>
      <w:r>
        <w:rPr>
          <w:spacing w:val="1"/>
          <w:lang w:val="en-US"/>
        </w:rPr>
        <w:t>c</w:t>
      </w:r>
      <w:r>
        <w:rPr>
          <w:lang w:val="en-US"/>
        </w:rPr>
        <w:t>e</w:t>
      </w:r>
      <w:r>
        <w:rPr>
          <w:spacing w:val="-4"/>
          <w:lang w:val="en-US"/>
        </w:rPr>
        <w:t xml:space="preserve"> </w:t>
      </w:r>
      <w:r>
        <w:rPr>
          <w:lang w:val="en-US"/>
        </w:rPr>
        <w:t>an</w:t>
      </w:r>
      <w:r>
        <w:rPr>
          <w:spacing w:val="-4"/>
          <w:lang w:val="en-US"/>
        </w:rPr>
        <w:t xml:space="preserve"> o</w:t>
      </w:r>
      <w:r>
        <w:rPr>
          <w:spacing w:val="-5"/>
          <w:lang w:val="en-US"/>
        </w:rPr>
        <w:t>v</w:t>
      </w:r>
      <w:r>
        <w:rPr>
          <w:spacing w:val="-1"/>
          <w:lang w:val="en-US"/>
        </w:rPr>
        <w:t>er</w:t>
      </w:r>
      <w:r>
        <w:rPr>
          <w:lang w:val="en-US"/>
        </w:rPr>
        <w:t>all</w:t>
      </w:r>
      <w:r>
        <w:rPr>
          <w:spacing w:val="-4"/>
          <w:lang w:val="en-US"/>
        </w:rPr>
        <w:t xml:space="preserve"> </w:t>
      </w:r>
      <w:r>
        <w:rPr>
          <w:spacing w:val="2"/>
          <w:lang w:val="en-US"/>
        </w:rPr>
        <w:t>c</w:t>
      </w:r>
      <w:r>
        <w:rPr>
          <w:spacing w:val="-1"/>
          <w:lang w:val="en-US"/>
        </w:rPr>
        <w:t>o</w:t>
      </w:r>
      <w:r>
        <w:rPr>
          <w:lang w:val="en-US"/>
        </w:rPr>
        <w:t>n</w:t>
      </w:r>
      <w:r>
        <w:rPr>
          <w:spacing w:val="-1"/>
          <w:lang w:val="en-US"/>
        </w:rPr>
        <w:t>se</w:t>
      </w:r>
      <w:r>
        <w:rPr>
          <w:spacing w:val="6"/>
          <w:lang w:val="en-US"/>
        </w:rPr>
        <w:t>r</w:t>
      </w:r>
      <w:r>
        <w:rPr>
          <w:spacing w:val="-4"/>
          <w:lang w:val="en-US"/>
        </w:rPr>
        <w:t>v</w:t>
      </w:r>
      <w:r>
        <w:rPr>
          <w:spacing w:val="-3"/>
          <w:lang w:val="en-US"/>
        </w:rPr>
        <w:t>a</w:t>
      </w:r>
      <w:r>
        <w:rPr>
          <w:spacing w:val="-1"/>
          <w:lang w:val="en-US"/>
        </w:rPr>
        <w:t>tio</w:t>
      </w:r>
      <w:r>
        <w:rPr>
          <w:lang w:val="en-US"/>
        </w:rPr>
        <w:t>n</w:t>
      </w:r>
      <w:r>
        <w:rPr>
          <w:spacing w:val="-4"/>
          <w:lang w:val="en-US"/>
        </w:rPr>
        <w:t xml:space="preserve"> </w:t>
      </w:r>
      <w:r>
        <w:rPr>
          <w:spacing w:val="-1"/>
          <w:lang w:val="en-US"/>
        </w:rPr>
        <w:t>o</w:t>
      </w:r>
      <w:r>
        <w:rPr>
          <w:lang w:val="en-US"/>
        </w:rPr>
        <w:t>u</w:t>
      </w:r>
      <w:r>
        <w:rPr>
          <w:spacing w:val="-3"/>
          <w:lang w:val="en-US"/>
        </w:rPr>
        <w:t>t</w:t>
      </w:r>
      <w:r>
        <w:rPr>
          <w:spacing w:val="2"/>
          <w:lang w:val="en-US"/>
        </w:rPr>
        <w:t>c</w:t>
      </w:r>
      <w:r>
        <w:rPr>
          <w:spacing w:val="-1"/>
          <w:lang w:val="en-US"/>
        </w:rPr>
        <w:t>om</w:t>
      </w:r>
      <w:r>
        <w:rPr>
          <w:lang w:val="en-US"/>
        </w:rPr>
        <w:t>e</w:t>
      </w:r>
      <w:r>
        <w:rPr>
          <w:spacing w:val="-4"/>
          <w:lang w:val="en-US"/>
        </w:rPr>
        <w:t xml:space="preserve"> </w:t>
      </w:r>
      <w:r>
        <w:rPr>
          <w:spacing w:val="-1"/>
          <w:lang w:val="en-US"/>
        </w:rPr>
        <w:t>t</w:t>
      </w:r>
      <w:r>
        <w:rPr>
          <w:lang w:val="en-US"/>
        </w:rPr>
        <w:t>h</w:t>
      </w:r>
      <w:r>
        <w:rPr>
          <w:spacing w:val="-3"/>
          <w:lang w:val="en-US"/>
        </w:rPr>
        <w:t>a</w:t>
      </w:r>
      <w:r>
        <w:rPr>
          <w:lang w:val="en-US"/>
        </w:rPr>
        <w:t>t</w:t>
      </w:r>
      <w:r>
        <w:rPr>
          <w:spacing w:val="-4"/>
          <w:lang w:val="en-US"/>
        </w:rPr>
        <w:t xml:space="preserve"> </w:t>
      </w:r>
      <w:r>
        <w:rPr>
          <w:lang w:val="en-US"/>
        </w:rPr>
        <w:t>im</w:t>
      </w:r>
      <w:r>
        <w:rPr>
          <w:spacing w:val="-1"/>
          <w:lang w:val="en-US"/>
        </w:rPr>
        <w:t>pr</w:t>
      </w:r>
      <w:r>
        <w:rPr>
          <w:spacing w:val="-4"/>
          <w:lang w:val="en-US"/>
        </w:rPr>
        <w:t>o</w:t>
      </w:r>
      <w:r>
        <w:rPr>
          <w:spacing w:val="-5"/>
          <w:lang w:val="en-US"/>
        </w:rPr>
        <w:t>v</w:t>
      </w:r>
      <w:r>
        <w:rPr>
          <w:spacing w:val="-1"/>
          <w:lang w:val="en-US"/>
        </w:rPr>
        <w:t>e</w:t>
      </w:r>
      <w:r>
        <w:rPr>
          <w:lang w:val="en-US"/>
        </w:rPr>
        <w:t>s</w:t>
      </w:r>
      <w:r>
        <w:rPr>
          <w:spacing w:val="-4"/>
          <w:lang w:val="en-US"/>
        </w:rPr>
        <w:t xml:space="preserve"> </w:t>
      </w:r>
      <w:r>
        <w:rPr>
          <w:spacing w:val="-1"/>
          <w:lang w:val="en-US"/>
        </w:rPr>
        <w:t>o</w:t>
      </w:r>
      <w:r>
        <w:rPr>
          <w:lang w:val="en-US"/>
        </w:rPr>
        <w:t>r</w:t>
      </w:r>
      <w:r>
        <w:rPr>
          <w:spacing w:val="-4"/>
          <w:lang w:val="en-US"/>
        </w:rPr>
        <w:t xml:space="preserve"> </w:t>
      </w:r>
      <w:r>
        <w:rPr>
          <w:lang w:val="en-US"/>
        </w:rPr>
        <w:t>mai</w:t>
      </w:r>
      <w:r>
        <w:rPr>
          <w:spacing w:val="-3"/>
          <w:lang w:val="en-US"/>
        </w:rPr>
        <w:t>n</w:t>
      </w:r>
      <w:r>
        <w:rPr>
          <w:lang w:val="en-US"/>
        </w:rPr>
        <w:t>tains</w:t>
      </w:r>
      <w:r>
        <w:rPr>
          <w:spacing w:val="-4"/>
          <w:lang w:val="en-US"/>
        </w:rPr>
        <w:t xml:space="preserve"> </w:t>
      </w:r>
      <w:r>
        <w:rPr>
          <w:spacing w:val="-1"/>
          <w:lang w:val="en-US"/>
        </w:rPr>
        <w:t>th</w:t>
      </w:r>
      <w:r>
        <w:rPr>
          <w:lang w:val="en-US"/>
        </w:rPr>
        <w:t>e</w:t>
      </w:r>
      <w:r>
        <w:rPr>
          <w:spacing w:val="-4"/>
          <w:lang w:val="en-US"/>
        </w:rPr>
        <w:t xml:space="preserve"> </w:t>
      </w:r>
      <w:r>
        <w:rPr>
          <w:spacing w:val="-1"/>
          <w:lang w:val="en-US"/>
        </w:rPr>
        <w:t>v</w:t>
      </w:r>
      <w:r>
        <w:rPr>
          <w:lang w:val="en-US"/>
        </w:rPr>
        <w:t>iabili</w:t>
      </w:r>
      <w:r>
        <w:rPr>
          <w:spacing w:val="3"/>
          <w:lang w:val="en-US"/>
        </w:rPr>
        <w:t>t</w:t>
      </w:r>
      <w:r>
        <w:rPr>
          <w:lang w:val="en-US"/>
        </w:rPr>
        <w:t xml:space="preserve">y </w:t>
      </w:r>
      <w:r>
        <w:rPr>
          <w:spacing w:val="-3"/>
          <w:lang w:val="en-US"/>
        </w:rPr>
        <w:t>o</w:t>
      </w:r>
      <w:r>
        <w:rPr>
          <w:lang w:val="en-US"/>
        </w:rPr>
        <w:t>f</w:t>
      </w:r>
      <w:r>
        <w:rPr>
          <w:spacing w:val="-4"/>
          <w:lang w:val="en-US"/>
        </w:rPr>
        <w:t xml:space="preserve"> </w:t>
      </w:r>
      <w:r>
        <w:rPr>
          <w:spacing w:val="-1"/>
          <w:lang w:val="en-US"/>
        </w:rPr>
        <w:t>th</w:t>
      </w:r>
      <w:r>
        <w:rPr>
          <w:lang w:val="en-US"/>
        </w:rPr>
        <w:t>e</w:t>
      </w:r>
      <w:r>
        <w:rPr>
          <w:spacing w:val="-4"/>
          <w:lang w:val="en-US"/>
        </w:rPr>
        <w:t xml:space="preserve"> </w:t>
      </w:r>
      <w:r>
        <w:rPr>
          <w:lang w:val="en-US"/>
        </w:rPr>
        <w:t>r</w:t>
      </w:r>
      <w:r>
        <w:rPr>
          <w:spacing w:val="-1"/>
          <w:lang w:val="en-US"/>
        </w:rPr>
        <w:t>el</w:t>
      </w:r>
      <w:r>
        <w:rPr>
          <w:spacing w:val="-5"/>
          <w:lang w:val="en-US"/>
        </w:rPr>
        <w:t>e</w:t>
      </w:r>
      <w:r>
        <w:rPr>
          <w:spacing w:val="-4"/>
          <w:lang w:val="en-US"/>
        </w:rPr>
        <w:t>v</w:t>
      </w:r>
      <w:r>
        <w:rPr>
          <w:lang w:val="en-US"/>
        </w:rPr>
        <w:t>a</w:t>
      </w:r>
      <w:r>
        <w:rPr>
          <w:spacing w:val="-3"/>
          <w:lang w:val="en-US"/>
        </w:rPr>
        <w:t>n</w:t>
      </w:r>
      <w:r>
        <w:rPr>
          <w:lang w:val="en-US"/>
        </w:rPr>
        <w:t>t</w:t>
      </w:r>
      <w:r>
        <w:rPr>
          <w:spacing w:val="-4"/>
          <w:lang w:val="en-US"/>
        </w:rPr>
        <w:t xml:space="preserve"> </w:t>
      </w:r>
      <w:r>
        <w:rPr>
          <w:spacing w:val="1"/>
          <w:lang w:val="en-US"/>
        </w:rPr>
        <w:t>M</w:t>
      </w:r>
      <w:r>
        <w:rPr>
          <w:lang w:val="en-US"/>
        </w:rPr>
        <w:t>N</w:t>
      </w:r>
      <w:r>
        <w:rPr>
          <w:spacing w:val="-5"/>
          <w:lang w:val="en-US"/>
        </w:rPr>
        <w:t>E</w:t>
      </w:r>
      <w:r>
        <w:rPr>
          <w:lang w:val="en-US"/>
        </w:rPr>
        <w:t>S.</w:t>
      </w:r>
      <w:r>
        <w:rPr>
          <w:spacing w:val="-4"/>
          <w:lang w:val="en-US"/>
        </w:rPr>
        <w:t xml:space="preserve"> </w:t>
      </w:r>
      <w:r>
        <w:rPr>
          <w:lang w:val="en-US"/>
        </w:rPr>
        <w:t>In</w:t>
      </w:r>
      <w:r>
        <w:rPr>
          <w:spacing w:val="-4"/>
          <w:lang w:val="en-US"/>
        </w:rPr>
        <w:t xml:space="preserve"> </w:t>
      </w:r>
      <w:r>
        <w:rPr>
          <w:lang w:val="en-US"/>
        </w:rPr>
        <w:t>a</w:t>
      </w:r>
      <w:r>
        <w:rPr>
          <w:spacing w:val="-4"/>
          <w:lang w:val="en-US"/>
        </w:rPr>
        <w:t xml:space="preserve"> </w:t>
      </w:r>
      <w:r>
        <w:rPr>
          <w:lang w:val="en-US"/>
        </w:rPr>
        <w:t>s</w:t>
      </w:r>
      <w:r>
        <w:rPr>
          <w:spacing w:val="-1"/>
          <w:lang w:val="en-US"/>
        </w:rPr>
        <w:t>tr</w:t>
      </w:r>
      <w:r>
        <w:rPr>
          <w:spacing w:val="-3"/>
          <w:lang w:val="en-US"/>
        </w:rPr>
        <w:t>at</w:t>
      </w:r>
      <w:r>
        <w:rPr>
          <w:spacing w:val="-1"/>
          <w:lang w:val="en-US"/>
        </w:rPr>
        <w:t>e</w:t>
      </w:r>
      <w:r>
        <w:rPr>
          <w:lang w:val="en-US"/>
        </w:rPr>
        <w:t>g</w:t>
      </w:r>
      <w:r>
        <w:rPr>
          <w:spacing w:val="-1"/>
          <w:lang w:val="en-US"/>
        </w:rPr>
        <w:t>i</w:t>
      </w:r>
      <w:r>
        <w:rPr>
          <w:lang w:val="en-US"/>
        </w:rPr>
        <w:t>c</w:t>
      </w:r>
      <w:r>
        <w:rPr>
          <w:spacing w:val="-4"/>
          <w:lang w:val="en-US"/>
        </w:rPr>
        <w:t xml:space="preserve"> </w:t>
      </w:r>
      <w:r>
        <w:rPr>
          <w:lang w:val="en-US"/>
        </w:rPr>
        <w:t>as</w:t>
      </w:r>
      <w:r>
        <w:rPr>
          <w:spacing w:val="-1"/>
          <w:lang w:val="en-US"/>
        </w:rPr>
        <w:t>se</w:t>
      </w:r>
      <w:r>
        <w:rPr>
          <w:lang w:val="en-US"/>
        </w:rPr>
        <w:t>ss</w:t>
      </w:r>
      <w:r>
        <w:rPr>
          <w:spacing w:val="-1"/>
          <w:lang w:val="en-US"/>
        </w:rPr>
        <w:t>me</w:t>
      </w:r>
      <w:r>
        <w:rPr>
          <w:spacing w:val="-3"/>
          <w:lang w:val="en-US"/>
        </w:rPr>
        <w:t>n</w:t>
      </w:r>
      <w:r>
        <w:rPr>
          <w:spacing w:val="-1"/>
          <w:lang w:val="en-US"/>
        </w:rPr>
        <w:t>t</w:t>
      </w:r>
      <w:r>
        <w:rPr>
          <w:lang w:val="en-US"/>
        </w:rPr>
        <w:t>,</w:t>
      </w:r>
      <w:r>
        <w:rPr>
          <w:spacing w:val="-4"/>
          <w:lang w:val="en-US"/>
        </w:rPr>
        <w:t xml:space="preserve"> </w:t>
      </w:r>
      <w:r>
        <w:rPr>
          <w:spacing w:val="-1"/>
          <w:lang w:val="en-US"/>
        </w:rPr>
        <w:t>th</w:t>
      </w:r>
      <w:r>
        <w:rPr>
          <w:lang w:val="en-US"/>
        </w:rPr>
        <w:t>e</w:t>
      </w:r>
      <w:r>
        <w:rPr>
          <w:spacing w:val="-4"/>
          <w:lang w:val="en-US"/>
        </w:rPr>
        <w:t xml:space="preserve"> </w:t>
      </w:r>
      <w:r>
        <w:rPr>
          <w:spacing w:val="2"/>
          <w:lang w:val="en-US"/>
        </w:rPr>
        <w:t>c</w:t>
      </w:r>
      <w:r>
        <w:rPr>
          <w:spacing w:val="-1"/>
          <w:lang w:val="en-US"/>
        </w:rPr>
        <w:t>o</w:t>
      </w:r>
      <w:r>
        <w:rPr>
          <w:lang w:val="en-US"/>
        </w:rPr>
        <w:t>n</w:t>
      </w:r>
      <w:r>
        <w:rPr>
          <w:spacing w:val="-1"/>
          <w:lang w:val="en-US"/>
        </w:rPr>
        <w:t>se</w:t>
      </w:r>
      <w:r>
        <w:rPr>
          <w:spacing w:val="6"/>
          <w:lang w:val="en-US"/>
        </w:rPr>
        <w:t>r</w:t>
      </w:r>
      <w:r>
        <w:rPr>
          <w:spacing w:val="-4"/>
          <w:lang w:val="en-US"/>
        </w:rPr>
        <w:t>v</w:t>
      </w:r>
      <w:r>
        <w:rPr>
          <w:spacing w:val="-3"/>
          <w:lang w:val="en-US"/>
        </w:rPr>
        <w:t>a</w:t>
      </w:r>
      <w:r>
        <w:rPr>
          <w:spacing w:val="-1"/>
          <w:lang w:val="en-US"/>
        </w:rPr>
        <w:t>tio</w:t>
      </w:r>
      <w:r>
        <w:rPr>
          <w:lang w:val="en-US"/>
        </w:rPr>
        <w:t>n</w:t>
      </w:r>
      <w:r>
        <w:rPr>
          <w:spacing w:val="-4"/>
          <w:lang w:val="en-US"/>
        </w:rPr>
        <w:t xml:space="preserve"> </w:t>
      </w:r>
      <w:r>
        <w:rPr>
          <w:spacing w:val="-1"/>
          <w:lang w:val="en-US"/>
        </w:rPr>
        <w:t>g</w:t>
      </w:r>
      <w:r>
        <w:rPr>
          <w:lang w:val="en-US"/>
        </w:rPr>
        <w:t>ain</w:t>
      </w:r>
      <w:r>
        <w:rPr>
          <w:spacing w:val="-4"/>
          <w:lang w:val="en-US"/>
        </w:rPr>
        <w:t xml:space="preserve"> </w:t>
      </w:r>
      <w:r>
        <w:rPr>
          <w:spacing w:val="-1"/>
          <w:lang w:val="en-US"/>
        </w:rPr>
        <w:t>t</w:t>
      </w:r>
      <w:r>
        <w:rPr>
          <w:lang w:val="en-US"/>
        </w:rPr>
        <w:t>h</w:t>
      </w:r>
      <w:r>
        <w:rPr>
          <w:spacing w:val="-1"/>
          <w:lang w:val="en-US"/>
        </w:rPr>
        <w:t>rou</w:t>
      </w:r>
      <w:r>
        <w:rPr>
          <w:lang w:val="en-US"/>
        </w:rPr>
        <w:t>gh</w:t>
      </w:r>
      <w:r>
        <w:rPr>
          <w:spacing w:val="-4"/>
          <w:lang w:val="en-US"/>
        </w:rPr>
        <w:t xml:space="preserve"> </w:t>
      </w:r>
      <w:r>
        <w:rPr>
          <w:lang w:val="en-US"/>
        </w:rPr>
        <w:t>ac</w:t>
      </w:r>
      <w:r>
        <w:rPr>
          <w:spacing w:val="-1"/>
          <w:lang w:val="en-US"/>
        </w:rPr>
        <w:t>tiv</w:t>
      </w:r>
      <w:r>
        <w:rPr>
          <w:lang w:val="en-US"/>
        </w:rPr>
        <w:t>i</w:t>
      </w:r>
      <w:r>
        <w:rPr>
          <w:spacing w:val="-1"/>
          <w:lang w:val="en-US"/>
        </w:rPr>
        <w:t>tie</w:t>
      </w:r>
      <w:r>
        <w:rPr>
          <w:lang w:val="en-US"/>
        </w:rPr>
        <w:t>s in</w:t>
      </w:r>
      <w:r>
        <w:rPr>
          <w:spacing w:val="1"/>
          <w:lang w:val="en-US"/>
        </w:rPr>
        <w:t>c</w:t>
      </w:r>
      <w:r>
        <w:rPr>
          <w:lang w:val="en-US"/>
        </w:rPr>
        <w:t>l</w:t>
      </w:r>
      <w:r>
        <w:rPr>
          <w:spacing w:val="-1"/>
          <w:lang w:val="en-US"/>
        </w:rPr>
        <w:t>u</w:t>
      </w:r>
      <w:r>
        <w:rPr>
          <w:lang w:val="en-US"/>
        </w:rPr>
        <w:t>di</w:t>
      </w:r>
      <w:r>
        <w:rPr>
          <w:spacing w:val="-1"/>
          <w:lang w:val="en-US"/>
        </w:rPr>
        <w:t>n</w:t>
      </w:r>
      <w:r>
        <w:rPr>
          <w:lang w:val="en-US"/>
        </w:rPr>
        <w:t>g</w:t>
      </w:r>
      <w:r>
        <w:rPr>
          <w:spacing w:val="-4"/>
          <w:lang w:val="en-US"/>
        </w:rPr>
        <w:t xml:space="preserve"> </w:t>
      </w:r>
      <w:r>
        <w:rPr>
          <w:lang w:val="en-US"/>
        </w:rPr>
        <w:t>r</w:t>
      </w:r>
      <w:r>
        <w:rPr>
          <w:spacing w:val="-3"/>
          <w:lang w:val="en-US"/>
        </w:rPr>
        <w:t>et</w:t>
      </w:r>
      <w:r>
        <w:rPr>
          <w:spacing w:val="-1"/>
          <w:lang w:val="en-US"/>
        </w:rPr>
        <w:t>e</w:t>
      </w:r>
      <w:r>
        <w:rPr>
          <w:spacing w:val="-3"/>
          <w:lang w:val="en-US"/>
        </w:rPr>
        <w:t>n</w:t>
      </w:r>
      <w:r>
        <w:rPr>
          <w:spacing w:val="-1"/>
          <w:lang w:val="en-US"/>
        </w:rPr>
        <w:t>tio</w:t>
      </w:r>
      <w:r>
        <w:rPr>
          <w:spacing w:val="-3"/>
          <w:lang w:val="en-US"/>
        </w:rPr>
        <w:t>n</w:t>
      </w:r>
      <w:r>
        <w:rPr>
          <w:lang w:val="en-US"/>
        </w:rPr>
        <w:t>,</w:t>
      </w:r>
      <w:r>
        <w:rPr>
          <w:spacing w:val="-4"/>
          <w:lang w:val="en-US"/>
        </w:rPr>
        <w:t xml:space="preserve"> </w:t>
      </w:r>
      <w:r>
        <w:rPr>
          <w:spacing w:val="-1"/>
          <w:lang w:val="en-US"/>
        </w:rPr>
        <w:t>pr</w:t>
      </w:r>
      <w:r>
        <w:rPr>
          <w:spacing w:val="-3"/>
          <w:lang w:val="en-US"/>
        </w:rPr>
        <w:t>ot</w:t>
      </w:r>
      <w:r>
        <w:rPr>
          <w:spacing w:val="-1"/>
          <w:lang w:val="en-US"/>
        </w:rPr>
        <w:t>e</w:t>
      </w:r>
      <w:r>
        <w:rPr>
          <w:lang w:val="en-US"/>
        </w:rPr>
        <w:t>c</w:t>
      </w:r>
      <w:r>
        <w:rPr>
          <w:spacing w:val="-1"/>
          <w:lang w:val="en-US"/>
        </w:rPr>
        <w:t>tio</w:t>
      </w:r>
      <w:r>
        <w:rPr>
          <w:lang w:val="en-US"/>
        </w:rPr>
        <w:t>n</w:t>
      </w:r>
      <w:r>
        <w:rPr>
          <w:spacing w:val="-4"/>
          <w:lang w:val="en-US"/>
        </w:rPr>
        <w:t xml:space="preserve"> </w:t>
      </w:r>
      <w:r>
        <w:rPr>
          <w:lang w:val="en-US"/>
        </w:rPr>
        <w:t>a</w:t>
      </w:r>
      <w:r>
        <w:rPr>
          <w:spacing w:val="-1"/>
          <w:lang w:val="en-US"/>
        </w:rPr>
        <w:t>n</w:t>
      </w:r>
      <w:r>
        <w:rPr>
          <w:lang w:val="en-US"/>
        </w:rPr>
        <w:t>d</w:t>
      </w:r>
      <w:r>
        <w:rPr>
          <w:spacing w:val="-4"/>
          <w:lang w:val="en-US"/>
        </w:rPr>
        <w:t xml:space="preserve"> </w:t>
      </w:r>
      <w:r>
        <w:rPr>
          <w:lang w:val="en-US"/>
        </w:rPr>
        <w:t>mana</w:t>
      </w:r>
      <w:r>
        <w:rPr>
          <w:spacing w:val="-1"/>
          <w:lang w:val="en-US"/>
        </w:rPr>
        <w:t>geme</w:t>
      </w:r>
      <w:r>
        <w:rPr>
          <w:spacing w:val="-3"/>
          <w:lang w:val="en-US"/>
        </w:rPr>
        <w:t>n</w:t>
      </w:r>
      <w:r>
        <w:rPr>
          <w:lang w:val="en-US"/>
        </w:rPr>
        <w:t>t</w:t>
      </w:r>
      <w:r>
        <w:rPr>
          <w:spacing w:val="-4"/>
          <w:lang w:val="en-US"/>
        </w:rPr>
        <w:t xml:space="preserve"> </w:t>
      </w:r>
      <w:r>
        <w:rPr>
          <w:spacing w:val="-3"/>
          <w:lang w:val="en-US"/>
        </w:rPr>
        <w:t>o</w:t>
      </w:r>
      <w:r>
        <w:rPr>
          <w:lang w:val="en-US"/>
        </w:rPr>
        <w:t>f</w:t>
      </w:r>
      <w:r>
        <w:rPr>
          <w:spacing w:val="-4"/>
          <w:lang w:val="en-US"/>
        </w:rPr>
        <w:t xml:space="preserve"> </w:t>
      </w:r>
      <w:r>
        <w:rPr>
          <w:lang w:val="en-US"/>
        </w:rPr>
        <w:t>an</w:t>
      </w:r>
      <w:r>
        <w:rPr>
          <w:spacing w:val="-4"/>
          <w:lang w:val="en-US"/>
        </w:rPr>
        <w:t xml:space="preserve"> </w:t>
      </w:r>
      <w:r>
        <w:rPr>
          <w:spacing w:val="-1"/>
          <w:lang w:val="en-US"/>
        </w:rPr>
        <w:t>e</w:t>
      </w:r>
      <w:r>
        <w:rPr>
          <w:spacing w:val="2"/>
          <w:lang w:val="en-US"/>
        </w:rPr>
        <w:t>c</w:t>
      </w:r>
      <w:r>
        <w:rPr>
          <w:spacing w:val="-1"/>
          <w:lang w:val="en-US"/>
        </w:rPr>
        <w:t>ol</w:t>
      </w:r>
      <w:r>
        <w:rPr>
          <w:lang w:val="en-US"/>
        </w:rPr>
        <w:t>og</w:t>
      </w:r>
      <w:r>
        <w:rPr>
          <w:spacing w:val="-1"/>
          <w:lang w:val="en-US"/>
        </w:rPr>
        <w:t>i</w:t>
      </w:r>
      <w:r>
        <w:rPr>
          <w:spacing w:val="2"/>
          <w:lang w:val="en-US"/>
        </w:rPr>
        <w:t>c</w:t>
      </w:r>
      <w:r>
        <w:rPr>
          <w:lang w:val="en-US"/>
        </w:rPr>
        <w:t>al</w:t>
      </w:r>
      <w:r>
        <w:rPr>
          <w:spacing w:val="-4"/>
          <w:lang w:val="en-US"/>
        </w:rPr>
        <w:t xml:space="preserve"> </w:t>
      </w:r>
      <w:r>
        <w:rPr>
          <w:spacing w:val="2"/>
          <w:lang w:val="en-US"/>
        </w:rPr>
        <w:t>c</w:t>
      </w:r>
      <w:r>
        <w:rPr>
          <w:spacing w:val="-1"/>
          <w:lang w:val="en-US"/>
        </w:rPr>
        <w:t>o</w:t>
      </w:r>
      <w:r>
        <w:rPr>
          <w:lang w:val="en-US"/>
        </w:rPr>
        <w:t>mmuni</w:t>
      </w:r>
      <w:r>
        <w:rPr>
          <w:spacing w:val="3"/>
          <w:lang w:val="en-US"/>
        </w:rPr>
        <w:t>t</w:t>
      </w:r>
      <w:r>
        <w:rPr>
          <w:lang w:val="en-US"/>
        </w:rPr>
        <w:t>y</w:t>
      </w:r>
      <w:r>
        <w:rPr>
          <w:spacing w:val="-4"/>
          <w:lang w:val="en-US"/>
        </w:rPr>
        <w:t xml:space="preserve"> </w:t>
      </w:r>
      <w:r>
        <w:rPr>
          <w:spacing w:val="-1"/>
          <w:lang w:val="en-US"/>
        </w:rPr>
        <w:t>o</w:t>
      </w:r>
      <w:r>
        <w:rPr>
          <w:lang w:val="en-US"/>
        </w:rPr>
        <w:t>r</w:t>
      </w:r>
      <w:r>
        <w:rPr>
          <w:spacing w:val="-4"/>
          <w:lang w:val="en-US"/>
        </w:rPr>
        <w:t xml:space="preserve"> </w:t>
      </w:r>
      <w:r>
        <w:rPr>
          <w:lang w:val="en-US"/>
        </w:rPr>
        <w:t>habit</w:t>
      </w:r>
      <w:r>
        <w:rPr>
          <w:spacing w:val="-3"/>
          <w:lang w:val="en-US"/>
        </w:rPr>
        <w:t>a</w:t>
      </w:r>
      <w:r>
        <w:rPr>
          <w:lang w:val="en-US"/>
        </w:rPr>
        <w:t>t</w:t>
      </w:r>
      <w:r>
        <w:rPr>
          <w:spacing w:val="-4"/>
          <w:lang w:val="en-US"/>
        </w:rPr>
        <w:t xml:space="preserve"> </w:t>
      </w:r>
      <w:r>
        <w:rPr>
          <w:lang w:val="en-US"/>
        </w:rPr>
        <w:t>f</w:t>
      </w:r>
      <w:r>
        <w:rPr>
          <w:spacing w:val="-1"/>
          <w:lang w:val="en-US"/>
        </w:rPr>
        <w:t>o</w:t>
      </w:r>
      <w:r>
        <w:rPr>
          <w:lang w:val="en-US"/>
        </w:rPr>
        <w:t xml:space="preserve">r </w:t>
      </w:r>
      <w:r>
        <w:rPr>
          <w:spacing w:val="-1"/>
          <w:lang w:val="en-US"/>
        </w:rPr>
        <w:t>t</w:t>
      </w:r>
      <w:r>
        <w:rPr>
          <w:lang w:val="en-US"/>
        </w:rPr>
        <w:t>hr</w:t>
      </w:r>
      <w:r>
        <w:rPr>
          <w:spacing w:val="-1"/>
          <w:lang w:val="en-US"/>
        </w:rPr>
        <w:t>e</w:t>
      </w:r>
      <w:r>
        <w:rPr>
          <w:spacing w:val="-3"/>
          <w:lang w:val="en-US"/>
        </w:rPr>
        <w:t>at</w:t>
      </w:r>
      <w:r>
        <w:rPr>
          <w:spacing w:val="-1"/>
          <w:lang w:val="en-US"/>
        </w:rPr>
        <w:t>e</w:t>
      </w:r>
      <w:r>
        <w:rPr>
          <w:lang w:val="en-US"/>
        </w:rPr>
        <w:t>n</w:t>
      </w:r>
      <w:r>
        <w:rPr>
          <w:spacing w:val="-1"/>
          <w:lang w:val="en-US"/>
        </w:rPr>
        <w:t>e</w:t>
      </w:r>
      <w:r>
        <w:rPr>
          <w:lang w:val="en-US"/>
        </w:rPr>
        <w:t>d</w:t>
      </w:r>
      <w:r>
        <w:rPr>
          <w:spacing w:val="-4"/>
          <w:lang w:val="en-US"/>
        </w:rPr>
        <w:t xml:space="preserve"> </w:t>
      </w:r>
      <w:r>
        <w:rPr>
          <w:lang w:val="en-US"/>
        </w:rPr>
        <w:t>s</w:t>
      </w:r>
      <w:r>
        <w:rPr>
          <w:spacing w:val="-1"/>
          <w:lang w:val="en-US"/>
        </w:rPr>
        <w:t>pe</w:t>
      </w:r>
      <w:r>
        <w:rPr>
          <w:lang w:val="en-US"/>
        </w:rPr>
        <w:t>c</w:t>
      </w:r>
      <w:r>
        <w:rPr>
          <w:spacing w:val="-1"/>
          <w:lang w:val="en-US"/>
        </w:rPr>
        <w:t>ie</w:t>
      </w:r>
      <w:r>
        <w:rPr>
          <w:lang w:val="en-US"/>
        </w:rPr>
        <w:t>s</w:t>
      </w:r>
      <w:r>
        <w:rPr>
          <w:spacing w:val="-4"/>
          <w:lang w:val="en-US"/>
        </w:rPr>
        <w:t xml:space="preserve"> </w:t>
      </w:r>
      <w:r>
        <w:rPr>
          <w:spacing w:val="2"/>
          <w:lang w:val="en-US"/>
        </w:rPr>
        <w:t>c</w:t>
      </w:r>
      <w:r>
        <w:rPr>
          <w:lang w:val="en-US"/>
        </w:rPr>
        <w:t>an</w:t>
      </w:r>
      <w:r>
        <w:rPr>
          <w:spacing w:val="-4"/>
          <w:lang w:val="en-US"/>
        </w:rPr>
        <w:t xml:space="preserve"> </w:t>
      </w:r>
      <w:r>
        <w:rPr>
          <w:spacing w:val="-1"/>
          <w:lang w:val="en-US"/>
        </w:rPr>
        <w:t>b</w:t>
      </w:r>
      <w:r>
        <w:rPr>
          <w:lang w:val="en-US"/>
        </w:rPr>
        <w:t>e</w:t>
      </w:r>
      <w:r>
        <w:rPr>
          <w:spacing w:val="-4"/>
          <w:lang w:val="en-US"/>
        </w:rPr>
        <w:t xml:space="preserve"> </w:t>
      </w:r>
      <w:r>
        <w:rPr>
          <w:spacing w:val="2"/>
          <w:lang w:val="en-US"/>
        </w:rPr>
        <w:t>c</w:t>
      </w:r>
      <w:r>
        <w:rPr>
          <w:spacing w:val="-1"/>
          <w:lang w:val="en-US"/>
        </w:rPr>
        <w:t>o</w:t>
      </w:r>
      <w:r>
        <w:rPr>
          <w:lang w:val="en-US"/>
        </w:rPr>
        <w:t>ns</w:t>
      </w:r>
      <w:r>
        <w:rPr>
          <w:spacing w:val="-1"/>
          <w:lang w:val="en-US"/>
        </w:rPr>
        <w:t>i</w:t>
      </w:r>
      <w:r>
        <w:rPr>
          <w:lang w:val="en-US"/>
        </w:rPr>
        <w:t>d</w:t>
      </w:r>
      <w:r>
        <w:rPr>
          <w:spacing w:val="-1"/>
          <w:lang w:val="en-US"/>
        </w:rPr>
        <w:t>e</w:t>
      </w:r>
      <w:r>
        <w:rPr>
          <w:lang w:val="en-US"/>
        </w:rPr>
        <w:t>r</w:t>
      </w:r>
      <w:r>
        <w:rPr>
          <w:spacing w:val="-1"/>
          <w:lang w:val="en-US"/>
        </w:rPr>
        <w:t>e</w:t>
      </w:r>
      <w:r>
        <w:rPr>
          <w:lang w:val="en-US"/>
        </w:rPr>
        <w:t>d</w:t>
      </w:r>
      <w:r>
        <w:rPr>
          <w:spacing w:val="-4"/>
          <w:lang w:val="en-US"/>
        </w:rPr>
        <w:t xml:space="preserve"> </w:t>
      </w:r>
      <w:r>
        <w:rPr>
          <w:spacing w:val="-3"/>
          <w:lang w:val="en-US"/>
        </w:rPr>
        <w:t>a</w:t>
      </w:r>
      <w:r>
        <w:rPr>
          <w:lang w:val="en-US"/>
        </w:rPr>
        <w:t>t</w:t>
      </w:r>
      <w:r>
        <w:rPr>
          <w:spacing w:val="-4"/>
          <w:lang w:val="en-US"/>
        </w:rPr>
        <w:t xml:space="preserve"> </w:t>
      </w:r>
      <w:r>
        <w:rPr>
          <w:spacing w:val="-1"/>
          <w:lang w:val="en-US"/>
        </w:rPr>
        <w:t>th</w:t>
      </w:r>
      <w:r>
        <w:rPr>
          <w:lang w:val="en-US"/>
        </w:rPr>
        <w:t>e</w:t>
      </w:r>
      <w:r>
        <w:rPr>
          <w:spacing w:val="-4"/>
          <w:lang w:val="en-US"/>
        </w:rPr>
        <w:t xml:space="preserve"> </w:t>
      </w:r>
      <w:r>
        <w:rPr>
          <w:spacing w:val="-1"/>
          <w:lang w:val="en-US"/>
        </w:rPr>
        <w:t>bro</w:t>
      </w:r>
      <w:r>
        <w:rPr>
          <w:lang w:val="en-US"/>
        </w:rPr>
        <w:t>ad</w:t>
      </w:r>
      <w:r>
        <w:rPr>
          <w:spacing w:val="-1"/>
          <w:lang w:val="en-US"/>
        </w:rPr>
        <w:t>e</w:t>
      </w:r>
      <w:r>
        <w:rPr>
          <w:lang w:val="en-US"/>
        </w:rPr>
        <w:t>r</w:t>
      </w:r>
      <w:r>
        <w:rPr>
          <w:spacing w:val="-4"/>
          <w:lang w:val="en-US"/>
        </w:rPr>
        <w:t xml:space="preserve"> </w:t>
      </w:r>
      <w:r>
        <w:rPr>
          <w:lang w:val="en-US"/>
        </w:rPr>
        <w:t>la</w:t>
      </w:r>
      <w:r>
        <w:rPr>
          <w:spacing w:val="-1"/>
          <w:lang w:val="en-US"/>
        </w:rPr>
        <w:t>n</w:t>
      </w:r>
      <w:r>
        <w:rPr>
          <w:lang w:val="en-US"/>
        </w:rPr>
        <w:t>ds</w:t>
      </w:r>
      <w:r>
        <w:rPr>
          <w:spacing w:val="2"/>
          <w:lang w:val="en-US"/>
        </w:rPr>
        <w:t>c</w:t>
      </w:r>
      <w:r>
        <w:rPr>
          <w:lang w:val="en-US"/>
        </w:rPr>
        <w:t>a</w:t>
      </w:r>
      <w:r>
        <w:rPr>
          <w:spacing w:val="-1"/>
          <w:lang w:val="en-US"/>
        </w:rPr>
        <w:t>p</w:t>
      </w:r>
      <w:r>
        <w:rPr>
          <w:lang w:val="en-US"/>
        </w:rPr>
        <w:t>e</w:t>
      </w:r>
      <w:r>
        <w:rPr>
          <w:spacing w:val="-4"/>
          <w:lang w:val="en-US"/>
        </w:rPr>
        <w:t xml:space="preserve"> </w:t>
      </w:r>
      <w:r>
        <w:rPr>
          <w:lang w:val="en-US"/>
        </w:rPr>
        <w:t>s</w:t>
      </w:r>
      <w:r>
        <w:rPr>
          <w:spacing w:val="2"/>
          <w:lang w:val="en-US"/>
        </w:rPr>
        <w:t>c</w:t>
      </w:r>
      <w:r>
        <w:rPr>
          <w:lang w:val="en-US"/>
        </w:rPr>
        <w:t>a</w:t>
      </w:r>
      <w:r>
        <w:rPr>
          <w:spacing w:val="-1"/>
          <w:lang w:val="en-US"/>
        </w:rPr>
        <w:t>l</w:t>
      </w:r>
      <w:r>
        <w:rPr>
          <w:spacing w:val="-4"/>
          <w:lang w:val="en-US"/>
        </w:rPr>
        <w:t>e</w:t>
      </w:r>
      <w:r>
        <w:rPr>
          <w:lang w:val="en-US"/>
        </w:rPr>
        <w:t>.</w:t>
      </w:r>
      <w:r>
        <w:rPr>
          <w:spacing w:val="-4"/>
          <w:lang w:val="en-US"/>
        </w:rPr>
        <w:t xml:space="preserve"> </w:t>
      </w:r>
      <w:r>
        <w:rPr>
          <w:spacing w:val="2"/>
          <w:lang w:val="en-US"/>
        </w:rPr>
        <w:t>O</w:t>
      </w:r>
      <w:r>
        <w:rPr>
          <w:spacing w:val="5"/>
          <w:lang w:val="en-US"/>
        </w:rPr>
        <w:t>f</w:t>
      </w:r>
      <w:r>
        <w:rPr>
          <w:lang w:val="en-US"/>
        </w:rPr>
        <w:t>f</w:t>
      </w:r>
      <w:r>
        <w:rPr>
          <w:spacing w:val="-1"/>
          <w:lang w:val="en-US"/>
        </w:rPr>
        <w:t>s</w:t>
      </w:r>
      <w:r>
        <w:rPr>
          <w:spacing w:val="-3"/>
          <w:lang w:val="en-US"/>
        </w:rPr>
        <w:t>e</w:t>
      </w:r>
      <w:r>
        <w:rPr>
          <w:lang w:val="en-US"/>
        </w:rPr>
        <w:t>ts</w:t>
      </w:r>
      <w:r>
        <w:rPr>
          <w:spacing w:val="-4"/>
          <w:lang w:val="en-US"/>
        </w:rPr>
        <w:t xml:space="preserve"> </w:t>
      </w:r>
      <w:r>
        <w:rPr>
          <w:spacing w:val="-1"/>
          <w:lang w:val="en-US"/>
        </w:rPr>
        <w:t>t</w:t>
      </w:r>
      <w:r>
        <w:rPr>
          <w:lang w:val="en-US"/>
        </w:rPr>
        <w:t>h</w:t>
      </w:r>
      <w:r>
        <w:rPr>
          <w:spacing w:val="-3"/>
          <w:lang w:val="en-US"/>
        </w:rPr>
        <w:t>a</w:t>
      </w:r>
      <w:r>
        <w:rPr>
          <w:lang w:val="en-US"/>
        </w:rPr>
        <w:t>t</w:t>
      </w:r>
      <w:r>
        <w:rPr>
          <w:spacing w:val="-4"/>
          <w:lang w:val="en-US"/>
        </w:rPr>
        <w:t xml:space="preserve"> </w:t>
      </w:r>
      <w:r>
        <w:rPr>
          <w:spacing w:val="2"/>
          <w:lang w:val="en-US"/>
        </w:rPr>
        <w:t>c</w:t>
      </w:r>
      <w:r>
        <w:rPr>
          <w:spacing w:val="-1"/>
          <w:lang w:val="en-US"/>
        </w:rPr>
        <w:t>o</w:t>
      </w:r>
      <w:r>
        <w:rPr>
          <w:spacing w:val="-3"/>
          <w:lang w:val="en-US"/>
        </w:rPr>
        <w:t>n</w:t>
      </w:r>
      <w:r>
        <w:rPr>
          <w:spacing w:val="-1"/>
          <w:lang w:val="en-US"/>
        </w:rPr>
        <w:t>t</w:t>
      </w:r>
      <w:r>
        <w:rPr>
          <w:spacing w:val="1"/>
          <w:lang w:val="en-US"/>
        </w:rPr>
        <w:t>r</w:t>
      </w:r>
      <w:r>
        <w:rPr>
          <w:lang w:val="en-US"/>
        </w:rPr>
        <w:t>ibu</w:t>
      </w:r>
      <w:r>
        <w:rPr>
          <w:spacing w:val="-3"/>
          <w:lang w:val="en-US"/>
        </w:rPr>
        <w:t>t</w:t>
      </w:r>
      <w:r>
        <w:rPr>
          <w:lang w:val="en-US"/>
        </w:rPr>
        <w:t xml:space="preserve">e </w:t>
      </w:r>
      <w:r>
        <w:rPr>
          <w:spacing w:val="-3"/>
          <w:lang w:val="en-US"/>
        </w:rPr>
        <w:t>t</w:t>
      </w:r>
      <w:r>
        <w:rPr>
          <w:lang w:val="en-US"/>
        </w:rPr>
        <w:t>o</w:t>
      </w:r>
      <w:r>
        <w:rPr>
          <w:spacing w:val="-4"/>
          <w:lang w:val="en-US"/>
        </w:rPr>
        <w:t xml:space="preserve"> </w:t>
      </w:r>
      <w:r>
        <w:rPr>
          <w:lang w:val="en-US"/>
        </w:rPr>
        <w:t>r</w:t>
      </w:r>
      <w:r>
        <w:rPr>
          <w:spacing w:val="-1"/>
          <w:lang w:val="en-US"/>
        </w:rPr>
        <w:t>el</w:t>
      </w:r>
      <w:r>
        <w:rPr>
          <w:spacing w:val="-5"/>
          <w:lang w:val="en-US"/>
        </w:rPr>
        <w:t>e</w:t>
      </w:r>
      <w:r>
        <w:rPr>
          <w:spacing w:val="-4"/>
          <w:lang w:val="en-US"/>
        </w:rPr>
        <w:t>v</w:t>
      </w:r>
      <w:r>
        <w:rPr>
          <w:lang w:val="en-US"/>
        </w:rPr>
        <w:t>a</w:t>
      </w:r>
      <w:r>
        <w:rPr>
          <w:spacing w:val="-3"/>
          <w:lang w:val="en-US"/>
        </w:rPr>
        <w:t>n</w:t>
      </w:r>
      <w:r>
        <w:rPr>
          <w:lang w:val="en-US"/>
        </w:rPr>
        <w:t>t</w:t>
      </w:r>
      <w:r>
        <w:rPr>
          <w:spacing w:val="-4"/>
          <w:lang w:val="en-US"/>
        </w:rPr>
        <w:t xml:space="preserve"> </w:t>
      </w:r>
      <w:r>
        <w:rPr>
          <w:spacing w:val="-1"/>
          <w:lang w:val="en-US"/>
        </w:rPr>
        <w:t>p</w:t>
      </w:r>
      <w:r>
        <w:rPr>
          <w:spacing w:val="1"/>
          <w:lang w:val="en-US"/>
        </w:rPr>
        <w:t>r</w:t>
      </w:r>
      <w:r>
        <w:rPr>
          <w:spacing w:val="-1"/>
          <w:lang w:val="en-US"/>
        </w:rPr>
        <w:t>io</w:t>
      </w:r>
      <w:r>
        <w:rPr>
          <w:spacing w:val="1"/>
          <w:lang w:val="en-US"/>
        </w:rPr>
        <w:t>r</w:t>
      </w:r>
      <w:r>
        <w:rPr>
          <w:lang w:val="en-US"/>
        </w:rPr>
        <w:t>i</w:t>
      </w:r>
      <w:r>
        <w:rPr>
          <w:spacing w:val="-1"/>
          <w:lang w:val="en-US"/>
        </w:rPr>
        <w:t>tie</w:t>
      </w:r>
      <w:r>
        <w:rPr>
          <w:lang w:val="en-US"/>
        </w:rPr>
        <w:t>s</w:t>
      </w:r>
      <w:r>
        <w:rPr>
          <w:spacing w:val="-4"/>
          <w:lang w:val="en-US"/>
        </w:rPr>
        <w:t xml:space="preserve"> </w:t>
      </w:r>
      <w:r>
        <w:rPr>
          <w:spacing w:val="-1"/>
          <w:lang w:val="en-US"/>
        </w:rPr>
        <w:t>i</w:t>
      </w:r>
      <w:r>
        <w:rPr>
          <w:lang w:val="en-US"/>
        </w:rPr>
        <w:t>d</w:t>
      </w:r>
      <w:r>
        <w:rPr>
          <w:spacing w:val="-1"/>
          <w:lang w:val="en-US"/>
        </w:rPr>
        <w:t>e</w:t>
      </w:r>
      <w:r>
        <w:rPr>
          <w:spacing w:val="-3"/>
          <w:lang w:val="en-US"/>
        </w:rPr>
        <w:t>n</w:t>
      </w:r>
      <w:r>
        <w:rPr>
          <w:spacing w:val="-1"/>
          <w:lang w:val="en-US"/>
        </w:rPr>
        <w:t>t</w:t>
      </w:r>
      <w:r>
        <w:rPr>
          <w:lang w:val="en-US"/>
        </w:rPr>
        <w:t>ifi</w:t>
      </w:r>
      <w:r>
        <w:rPr>
          <w:spacing w:val="-1"/>
          <w:lang w:val="en-US"/>
        </w:rPr>
        <w:t>e</w:t>
      </w:r>
      <w:r>
        <w:rPr>
          <w:lang w:val="en-US"/>
        </w:rPr>
        <w:t>d</w:t>
      </w:r>
      <w:r>
        <w:rPr>
          <w:spacing w:val="-4"/>
          <w:lang w:val="en-US"/>
        </w:rPr>
        <w:t xml:space="preserve"> </w:t>
      </w:r>
      <w:r>
        <w:rPr>
          <w:lang w:val="en-US"/>
        </w:rPr>
        <w:t>in</w:t>
      </w:r>
      <w:r>
        <w:rPr>
          <w:spacing w:val="-4"/>
          <w:lang w:val="en-US"/>
        </w:rPr>
        <w:t xml:space="preserve"> </w:t>
      </w:r>
      <w:r>
        <w:rPr>
          <w:lang w:val="en-US"/>
        </w:rPr>
        <w:t>r</w:t>
      </w:r>
      <w:r>
        <w:rPr>
          <w:spacing w:val="-1"/>
          <w:lang w:val="en-US"/>
        </w:rPr>
        <w:t>e</w:t>
      </w:r>
      <w:r>
        <w:rPr>
          <w:spacing w:val="2"/>
          <w:lang w:val="en-US"/>
        </w:rPr>
        <w:t>c</w:t>
      </w:r>
      <w:r>
        <w:rPr>
          <w:spacing w:val="-4"/>
          <w:lang w:val="en-US"/>
        </w:rPr>
        <w:t>o</w:t>
      </w:r>
      <w:r>
        <w:rPr>
          <w:spacing w:val="-5"/>
          <w:lang w:val="en-US"/>
        </w:rPr>
        <w:t>v</w:t>
      </w:r>
      <w:r>
        <w:rPr>
          <w:spacing w:val="-1"/>
          <w:lang w:val="en-US"/>
        </w:rPr>
        <w:t>e</w:t>
      </w:r>
      <w:r>
        <w:rPr>
          <w:spacing w:val="6"/>
          <w:lang w:val="en-US"/>
        </w:rPr>
        <w:t>r</w:t>
      </w:r>
      <w:r>
        <w:rPr>
          <w:lang w:val="en-US"/>
        </w:rPr>
        <w:t>y</w:t>
      </w:r>
      <w:r>
        <w:rPr>
          <w:spacing w:val="-4"/>
          <w:lang w:val="en-US"/>
        </w:rPr>
        <w:t xml:space="preserve"> </w:t>
      </w:r>
      <w:r>
        <w:rPr>
          <w:spacing w:val="-1"/>
          <w:lang w:val="en-US"/>
        </w:rPr>
        <w:t>p</w:t>
      </w:r>
      <w:r>
        <w:rPr>
          <w:lang w:val="en-US"/>
        </w:rPr>
        <w:t>lans,</w:t>
      </w:r>
      <w:r>
        <w:rPr>
          <w:spacing w:val="-4"/>
          <w:lang w:val="en-US"/>
        </w:rPr>
        <w:t xml:space="preserve"> </w:t>
      </w:r>
      <w:r>
        <w:rPr>
          <w:spacing w:val="2"/>
          <w:lang w:val="en-US"/>
        </w:rPr>
        <w:t>c</w:t>
      </w:r>
      <w:r>
        <w:rPr>
          <w:spacing w:val="-1"/>
          <w:lang w:val="en-US"/>
        </w:rPr>
        <w:t>o</w:t>
      </w:r>
      <w:r>
        <w:rPr>
          <w:lang w:val="en-US"/>
        </w:rPr>
        <w:t>n</w:t>
      </w:r>
      <w:r>
        <w:rPr>
          <w:spacing w:val="-1"/>
          <w:lang w:val="en-US"/>
        </w:rPr>
        <w:t>se</w:t>
      </w:r>
      <w:r>
        <w:rPr>
          <w:spacing w:val="6"/>
          <w:lang w:val="en-US"/>
        </w:rPr>
        <w:t>r</w:t>
      </w:r>
      <w:r>
        <w:rPr>
          <w:spacing w:val="-4"/>
          <w:lang w:val="en-US"/>
        </w:rPr>
        <w:t>v</w:t>
      </w:r>
      <w:r>
        <w:rPr>
          <w:spacing w:val="-3"/>
          <w:lang w:val="en-US"/>
        </w:rPr>
        <w:t>a</w:t>
      </w:r>
      <w:r>
        <w:rPr>
          <w:spacing w:val="-1"/>
          <w:lang w:val="en-US"/>
        </w:rPr>
        <w:t>tio</w:t>
      </w:r>
      <w:r>
        <w:rPr>
          <w:lang w:val="en-US"/>
        </w:rPr>
        <w:t>n</w:t>
      </w:r>
      <w:r>
        <w:rPr>
          <w:spacing w:val="-4"/>
          <w:lang w:val="en-US"/>
        </w:rPr>
        <w:t xml:space="preserve"> </w:t>
      </w:r>
      <w:r>
        <w:rPr>
          <w:lang w:val="en-US"/>
        </w:rPr>
        <w:t>ad</w:t>
      </w:r>
      <w:r>
        <w:rPr>
          <w:spacing w:val="-1"/>
          <w:lang w:val="en-US"/>
        </w:rPr>
        <w:t>vi</w:t>
      </w:r>
      <w:r>
        <w:rPr>
          <w:spacing w:val="1"/>
          <w:lang w:val="en-US"/>
        </w:rPr>
        <w:t>c</w:t>
      </w:r>
      <w:r>
        <w:rPr>
          <w:lang w:val="en-US"/>
        </w:rPr>
        <w:t>e</w:t>
      </w:r>
      <w:r>
        <w:rPr>
          <w:spacing w:val="-4"/>
          <w:lang w:val="en-US"/>
        </w:rPr>
        <w:t xml:space="preserve"> </w:t>
      </w:r>
      <w:r>
        <w:rPr>
          <w:spacing w:val="-1"/>
          <w:lang w:val="en-US"/>
        </w:rPr>
        <w:t>o</w:t>
      </w:r>
      <w:r>
        <w:rPr>
          <w:lang w:val="en-US"/>
        </w:rPr>
        <w:t>r</w:t>
      </w:r>
      <w:r>
        <w:rPr>
          <w:spacing w:val="-4"/>
          <w:lang w:val="en-US"/>
        </w:rPr>
        <w:t xml:space="preserve"> </w:t>
      </w:r>
      <w:r>
        <w:rPr>
          <w:spacing w:val="-3"/>
          <w:lang w:val="en-US"/>
        </w:rPr>
        <w:t>o</w:t>
      </w:r>
      <w:r>
        <w:rPr>
          <w:spacing w:val="-1"/>
          <w:lang w:val="en-US"/>
        </w:rPr>
        <w:t>the</w:t>
      </w:r>
      <w:r>
        <w:rPr>
          <w:lang w:val="en-US"/>
        </w:rPr>
        <w:t>r</w:t>
      </w:r>
      <w:r>
        <w:rPr>
          <w:spacing w:val="-4"/>
          <w:lang w:val="en-US"/>
        </w:rPr>
        <w:t xml:space="preserve"> </w:t>
      </w:r>
      <w:r>
        <w:rPr>
          <w:spacing w:val="-1"/>
          <w:lang w:val="en-US"/>
        </w:rPr>
        <w:t>g</w:t>
      </w:r>
      <w:r>
        <w:rPr>
          <w:spacing w:val="-4"/>
          <w:lang w:val="en-US"/>
        </w:rPr>
        <w:t>o</w:t>
      </w:r>
      <w:r>
        <w:rPr>
          <w:spacing w:val="-5"/>
          <w:lang w:val="en-US"/>
        </w:rPr>
        <w:t>v</w:t>
      </w:r>
      <w:r>
        <w:rPr>
          <w:spacing w:val="-1"/>
          <w:lang w:val="en-US"/>
        </w:rPr>
        <w:t>e</w:t>
      </w:r>
      <w:r>
        <w:rPr>
          <w:spacing w:val="1"/>
          <w:lang w:val="en-US"/>
        </w:rPr>
        <w:t>r</w:t>
      </w:r>
      <w:r>
        <w:rPr>
          <w:lang w:val="en-US"/>
        </w:rPr>
        <w:t>n</w:t>
      </w:r>
      <w:r>
        <w:rPr>
          <w:spacing w:val="-1"/>
          <w:lang w:val="en-US"/>
        </w:rPr>
        <w:t>me</w:t>
      </w:r>
      <w:r>
        <w:rPr>
          <w:spacing w:val="-3"/>
          <w:lang w:val="en-US"/>
        </w:rPr>
        <w:t>n</w:t>
      </w:r>
      <w:r>
        <w:rPr>
          <w:lang w:val="en-US"/>
        </w:rPr>
        <w:t xml:space="preserve">t </w:t>
      </w:r>
      <w:r>
        <w:rPr>
          <w:spacing w:val="-1"/>
          <w:lang w:val="en-US"/>
        </w:rPr>
        <w:t>po</w:t>
      </w:r>
      <w:r>
        <w:rPr>
          <w:lang w:val="en-US"/>
        </w:rPr>
        <w:t>l</w:t>
      </w:r>
      <w:r>
        <w:rPr>
          <w:spacing w:val="-1"/>
          <w:lang w:val="en-US"/>
        </w:rPr>
        <w:t>i</w:t>
      </w:r>
      <w:r>
        <w:rPr>
          <w:lang w:val="en-US"/>
        </w:rPr>
        <w:t>c</w:t>
      </w:r>
      <w:r>
        <w:rPr>
          <w:spacing w:val="-1"/>
          <w:lang w:val="en-US"/>
        </w:rPr>
        <w:t>ie</w:t>
      </w:r>
      <w:r>
        <w:rPr>
          <w:lang w:val="en-US"/>
        </w:rPr>
        <w:t>s,</w:t>
      </w:r>
      <w:r>
        <w:rPr>
          <w:spacing w:val="-4"/>
          <w:lang w:val="en-US"/>
        </w:rPr>
        <w:t xml:space="preserve"> </w:t>
      </w:r>
      <w:r>
        <w:rPr>
          <w:spacing w:val="-1"/>
          <w:lang w:val="en-US"/>
        </w:rPr>
        <w:t>pr</w:t>
      </w:r>
      <w:r>
        <w:rPr>
          <w:lang w:val="en-US"/>
        </w:rPr>
        <w:t>og</w:t>
      </w:r>
      <w:r>
        <w:rPr>
          <w:spacing w:val="-1"/>
          <w:lang w:val="en-US"/>
        </w:rPr>
        <w:t>r</w:t>
      </w:r>
      <w:r>
        <w:rPr>
          <w:lang w:val="en-US"/>
        </w:rPr>
        <w:t>ams</w:t>
      </w:r>
      <w:r>
        <w:rPr>
          <w:spacing w:val="-4"/>
          <w:lang w:val="en-US"/>
        </w:rPr>
        <w:t xml:space="preserve"> </w:t>
      </w:r>
      <w:r>
        <w:rPr>
          <w:spacing w:val="-1"/>
          <w:lang w:val="en-US"/>
        </w:rPr>
        <w:t>o</w:t>
      </w:r>
      <w:r>
        <w:rPr>
          <w:lang w:val="en-US"/>
        </w:rPr>
        <w:t>r</w:t>
      </w:r>
      <w:r>
        <w:rPr>
          <w:spacing w:val="-4"/>
          <w:lang w:val="en-US"/>
        </w:rPr>
        <w:t xml:space="preserve"> </w:t>
      </w:r>
      <w:r>
        <w:rPr>
          <w:spacing w:val="-1"/>
          <w:lang w:val="en-US"/>
        </w:rPr>
        <w:t>p</w:t>
      </w:r>
      <w:r>
        <w:rPr>
          <w:lang w:val="en-US"/>
        </w:rPr>
        <w:t>lans</w:t>
      </w:r>
      <w:r>
        <w:rPr>
          <w:spacing w:val="-4"/>
          <w:lang w:val="en-US"/>
        </w:rPr>
        <w:t xml:space="preserve"> </w:t>
      </w:r>
      <w:r>
        <w:rPr>
          <w:lang w:val="en-US"/>
        </w:rPr>
        <w:t>are</w:t>
      </w:r>
      <w:r>
        <w:rPr>
          <w:spacing w:val="-4"/>
          <w:lang w:val="en-US"/>
        </w:rPr>
        <w:t xml:space="preserve"> </w:t>
      </w:r>
      <w:r>
        <w:rPr>
          <w:spacing w:val="-1"/>
          <w:lang w:val="en-US"/>
        </w:rPr>
        <w:t>e</w:t>
      </w:r>
      <w:r>
        <w:rPr>
          <w:lang w:val="en-US"/>
        </w:rPr>
        <w:t>n</w:t>
      </w:r>
      <w:r>
        <w:rPr>
          <w:spacing w:val="2"/>
          <w:lang w:val="en-US"/>
        </w:rPr>
        <w:t>c</w:t>
      </w:r>
      <w:r>
        <w:rPr>
          <w:spacing w:val="-1"/>
          <w:lang w:val="en-US"/>
        </w:rPr>
        <w:t>o</w:t>
      </w:r>
      <w:r>
        <w:rPr>
          <w:lang w:val="en-US"/>
        </w:rPr>
        <w:t>u</w:t>
      </w:r>
      <w:r>
        <w:rPr>
          <w:spacing w:val="-1"/>
          <w:lang w:val="en-US"/>
        </w:rPr>
        <w:t>r</w:t>
      </w:r>
      <w:r>
        <w:rPr>
          <w:lang w:val="en-US"/>
        </w:rPr>
        <w:t>a</w:t>
      </w:r>
      <w:r>
        <w:rPr>
          <w:spacing w:val="-1"/>
          <w:lang w:val="en-US"/>
        </w:rPr>
        <w:t>ge</w:t>
      </w:r>
      <w:r>
        <w:rPr>
          <w:spacing w:val="-4"/>
          <w:lang w:val="en-US"/>
        </w:rPr>
        <w:t>d</w:t>
      </w:r>
      <w:r>
        <w:rPr>
          <w:lang w:val="en-US"/>
        </w:rPr>
        <w:t>.</w:t>
      </w:r>
      <w:r>
        <w:rPr>
          <w:spacing w:val="-4"/>
          <w:lang w:val="en-US"/>
        </w:rPr>
        <w:t xml:space="preserve"> </w:t>
      </w:r>
      <w:r>
        <w:rPr>
          <w:spacing w:val="2"/>
          <w:lang w:val="en-US"/>
        </w:rPr>
        <w:t>O</w:t>
      </w:r>
      <w:r>
        <w:rPr>
          <w:spacing w:val="5"/>
          <w:lang w:val="en-US"/>
        </w:rPr>
        <w:t>f</w:t>
      </w:r>
      <w:r>
        <w:rPr>
          <w:lang w:val="en-US"/>
        </w:rPr>
        <w:t>f</w:t>
      </w:r>
      <w:r>
        <w:rPr>
          <w:spacing w:val="-1"/>
          <w:lang w:val="en-US"/>
        </w:rPr>
        <w:t>s</w:t>
      </w:r>
      <w:r>
        <w:rPr>
          <w:spacing w:val="-3"/>
          <w:lang w:val="en-US"/>
        </w:rPr>
        <w:t>e</w:t>
      </w:r>
      <w:r>
        <w:rPr>
          <w:lang w:val="en-US"/>
        </w:rPr>
        <w:t>ts</w:t>
      </w:r>
      <w:r>
        <w:rPr>
          <w:spacing w:val="-4"/>
          <w:lang w:val="en-US"/>
        </w:rPr>
        <w:t xml:space="preserve"> </w:t>
      </w:r>
      <w:r>
        <w:rPr>
          <w:lang w:val="en-US"/>
        </w:rPr>
        <w:t>must</w:t>
      </w:r>
      <w:r>
        <w:rPr>
          <w:spacing w:val="-4"/>
          <w:lang w:val="en-US"/>
        </w:rPr>
        <w:t xml:space="preserve"> </w:t>
      </w:r>
      <w:r>
        <w:rPr>
          <w:spacing w:val="-1"/>
          <w:lang w:val="en-US"/>
        </w:rPr>
        <w:t>b</w:t>
      </w:r>
      <w:r>
        <w:rPr>
          <w:lang w:val="en-US"/>
        </w:rPr>
        <w:t>e</w:t>
      </w:r>
      <w:r>
        <w:rPr>
          <w:spacing w:val="-4"/>
          <w:lang w:val="en-US"/>
        </w:rPr>
        <w:t xml:space="preserve"> </w:t>
      </w:r>
      <w:r>
        <w:rPr>
          <w:lang w:val="en-US"/>
        </w:rPr>
        <w:t>r</w:t>
      </w:r>
      <w:r>
        <w:rPr>
          <w:spacing w:val="-1"/>
          <w:lang w:val="en-US"/>
        </w:rPr>
        <w:t>e</w:t>
      </w:r>
      <w:r>
        <w:rPr>
          <w:lang w:val="en-US"/>
        </w:rPr>
        <w:t>adily</w:t>
      </w:r>
      <w:r>
        <w:rPr>
          <w:spacing w:val="-4"/>
          <w:lang w:val="en-US"/>
        </w:rPr>
        <w:t xml:space="preserve"> </w:t>
      </w:r>
      <w:r>
        <w:rPr>
          <w:lang w:val="en-US"/>
        </w:rPr>
        <w:t>a</w:t>
      </w:r>
      <w:r>
        <w:rPr>
          <w:spacing w:val="-1"/>
          <w:lang w:val="en-US"/>
        </w:rPr>
        <w:t>bl</w:t>
      </w:r>
      <w:r>
        <w:rPr>
          <w:lang w:val="en-US"/>
        </w:rPr>
        <w:t>e</w:t>
      </w:r>
      <w:r>
        <w:rPr>
          <w:spacing w:val="-4"/>
          <w:lang w:val="en-US"/>
        </w:rPr>
        <w:t xml:space="preserve"> </w:t>
      </w:r>
      <w:r>
        <w:rPr>
          <w:spacing w:val="-3"/>
          <w:lang w:val="en-US"/>
        </w:rPr>
        <w:t>t</w:t>
      </w:r>
      <w:r>
        <w:rPr>
          <w:lang w:val="en-US"/>
        </w:rPr>
        <w:t>o</w:t>
      </w:r>
      <w:r>
        <w:rPr>
          <w:spacing w:val="-4"/>
          <w:lang w:val="en-US"/>
        </w:rPr>
        <w:t xml:space="preserve"> </w:t>
      </w:r>
      <w:r>
        <w:rPr>
          <w:spacing w:val="-1"/>
          <w:lang w:val="en-US"/>
        </w:rPr>
        <w:t>b</w:t>
      </w:r>
      <w:r>
        <w:rPr>
          <w:lang w:val="en-US"/>
        </w:rPr>
        <w:t>e</w:t>
      </w:r>
      <w:r>
        <w:rPr>
          <w:spacing w:val="-4"/>
          <w:lang w:val="en-US"/>
        </w:rPr>
        <w:t xml:space="preserve"> </w:t>
      </w:r>
      <w:r>
        <w:rPr>
          <w:spacing w:val="-1"/>
          <w:lang w:val="en-US"/>
        </w:rPr>
        <w:t>me</w:t>
      </w:r>
      <w:r>
        <w:rPr>
          <w:lang w:val="en-US"/>
        </w:rPr>
        <w:t>asur</w:t>
      </w:r>
      <w:r>
        <w:rPr>
          <w:spacing w:val="-1"/>
          <w:lang w:val="en-US"/>
        </w:rPr>
        <w:t>e</w:t>
      </w:r>
      <w:r>
        <w:rPr>
          <w:spacing w:val="-3"/>
          <w:lang w:val="en-US"/>
        </w:rPr>
        <w:t>d</w:t>
      </w:r>
      <w:r>
        <w:rPr>
          <w:lang w:val="en-US"/>
        </w:rPr>
        <w:t xml:space="preserve">, </w:t>
      </w:r>
      <w:r>
        <w:rPr>
          <w:spacing w:val="-1"/>
          <w:lang w:val="en-US"/>
        </w:rPr>
        <w:t>mo</w:t>
      </w:r>
      <w:r>
        <w:rPr>
          <w:lang w:val="en-US"/>
        </w:rPr>
        <w:t>ni</w:t>
      </w:r>
      <w:r>
        <w:rPr>
          <w:spacing w:val="-3"/>
          <w:lang w:val="en-US"/>
        </w:rPr>
        <w:t>t</w:t>
      </w:r>
      <w:r>
        <w:rPr>
          <w:spacing w:val="-1"/>
          <w:lang w:val="en-US"/>
        </w:rPr>
        <w:t>o</w:t>
      </w:r>
      <w:r>
        <w:rPr>
          <w:lang w:val="en-US"/>
        </w:rPr>
        <w:t>r</w:t>
      </w:r>
      <w:r>
        <w:rPr>
          <w:spacing w:val="-1"/>
          <w:lang w:val="en-US"/>
        </w:rPr>
        <w:t>e</w:t>
      </w:r>
      <w:r>
        <w:rPr>
          <w:spacing w:val="-3"/>
          <w:lang w:val="en-US"/>
        </w:rPr>
        <w:t>d</w:t>
      </w:r>
      <w:r>
        <w:rPr>
          <w:lang w:val="en-US"/>
        </w:rPr>
        <w:t>,</w:t>
      </w:r>
      <w:r>
        <w:rPr>
          <w:spacing w:val="-4"/>
          <w:lang w:val="en-US"/>
        </w:rPr>
        <w:t xml:space="preserve"> </w:t>
      </w:r>
      <w:r>
        <w:rPr>
          <w:spacing w:val="-3"/>
          <w:lang w:val="en-US"/>
        </w:rPr>
        <w:t>a</w:t>
      </w:r>
      <w:r>
        <w:rPr>
          <w:spacing w:val="-1"/>
          <w:lang w:val="en-US"/>
        </w:rPr>
        <w:t>u</w:t>
      </w:r>
      <w:r>
        <w:rPr>
          <w:lang w:val="en-US"/>
        </w:rPr>
        <w:t>di</w:t>
      </w:r>
      <w:r>
        <w:rPr>
          <w:spacing w:val="-3"/>
          <w:lang w:val="en-US"/>
        </w:rPr>
        <w:t>t</w:t>
      </w:r>
      <w:r>
        <w:rPr>
          <w:spacing w:val="-1"/>
          <w:lang w:val="en-US"/>
        </w:rPr>
        <w:t>e</w:t>
      </w:r>
      <w:r>
        <w:rPr>
          <w:lang w:val="en-US"/>
        </w:rPr>
        <w:t>d</w:t>
      </w:r>
      <w:r>
        <w:rPr>
          <w:spacing w:val="-4"/>
          <w:lang w:val="en-US"/>
        </w:rPr>
        <w:t xml:space="preserve"> </w:t>
      </w:r>
      <w:r>
        <w:rPr>
          <w:lang w:val="en-US"/>
        </w:rPr>
        <w:t>a</w:t>
      </w:r>
      <w:r>
        <w:rPr>
          <w:spacing w:val="-1"/>
          <w:lang w:val="en-US"/>
        </w:rPr>
        <w:t>n</w:t>
      </w:r>
      <w:r>
        <w:rPr>
          <w:lang w:val="en-US"/>
        </w:rPr>
        <w:t>d</w:t>
      </w:r>
      <w:r>
        <w:rPr>
          <w:spacing w:val="-4"/>
          <w:lang w:val="en-US"/>
        </w:rPr>
        <w:t xml:space="preserve"> </w:t>
      </w:r>
      <w:r>
        <w:rPr>
          <w:spacing w:val="-1"/>
          <w:lang w:val="en-US"/>
        </w:rPr>
        <w:t>e</w:t>
      </w:r>
      <w:r>
        <w:rPr>
          <w:spacing w:val="-3"/>
          <w:lang w:val="en-US"/>
        </w:rPr>
        <w:t>n</w:t>
      </w:r>
      <w:r>
        <w:rPr>
          <w:lang w:val="en-US"/>
        </w:rPr>
        <w:t>f</w:t>
      </w:r>
      <w:r>
        <w:rPr>
          <w:spacing w:val="-1"/>
          <w:lang w:val="en-US"/>
        </w:rPr>
        <w:t>o</w:t>
      </w:r>
      <w:r>
        <w:rPr>
          <w:lang w:val="en-US"/>
        </w:rPr>
        <w:t>r</w:t>
      </w:r>
      <w:r>
        <w:rPr>
          <w:spacing w:val="1"/>
          <w:lang w:val="en-US"/>
        </w:rPr>
        <w:t>c</w:t>
      </w:r>
      <w:r>
        <w:rPr>
          <w:spacing w:val="-1"/>
          <w:lang w:val="en-US"/>
        </w:rPr>
        <w:t>e</w:t>
      </w:r>
      <w:r>
        <w:rPr>
          <w:spacing w:val="-4"/>
          <w:lang w:val="en-US"/>
        </w:rPr>
        <w:t>d</w:t>
      </w:r>
      <w:r>
        <w:rPr>
          <w:lang w:val="en-US"/>
        </w:rPr>
        <w:t>.</w:t>
      </w:r>
      <w:r w:rsidR="00764720">
        <w:rPr>
          <w:lang w:val="en-US"/>
        </w:rPr>
        <w:br w:type="page"/>
      </w:r>
    </w:p>
    <w:p w:rsidR="00764720" w:rsidRPr="006470D1" w:rsidRDefault="00764720" w:rsidP="00764720">
      <w:pPr>
        <w:rPr>
          <w:color w:val="000000"/>
          <w:lang w:val="en-US"/>
        </w:rPr>
      </w:pPr>
      <w:r w:rsidRPr="006470D1">
        <w:rPr>
          <w:color w:val="000000"/>
          <w:lang w:val="en-US"/>
        </w:rPr>
        <w:lastRenderedPageBreak/>
        <w:t xml:space="preserve">To </w:t>
      </w:r>
      <w:proofErr w:type="spellStart"/>
      <w:r w:rsidRPr="006470D1">
        <w:rPr>
          <w:color w:val="000000"/>
          <w:lang w:val="en-US"/>
        </w:rPr>
        <w:t>minimise</w:t>
      </w:r>
      <w:proofErr w:type="spellEnd"/>
      <w:r w:rsidRPr="006470D1">
        <w:rPr>
          <w:color w:val="000000"/>
          <w:lang w:val="en-US"/>
        </w:rPr>
        <w:t xml:space="preserve"> the risk that an offset will not fulfil</w:t>
      </w:r>
      <w:r w:rsidR="00C801BD">
        <w:rPr>
          <w:color w:val="000000"/>
          <w:lang w:val="en-US"/>
        </w:rPr>
        <w:t>l</w:t>
      </w:r>
      <w:r w:rsidRPr="006470D1">
        <w:rPr>
          <w:color w:val="000000"/>
          <w:lang w:val="en-US"/>
        </w:rPr>
        <w:t xml:space="preserve"> the aim for which it was designed, it should present the lowest possible risk. Risks may be </w:t>
      </w:r>
      <w:proofErr w:type="spellStart"/>
      <w:r w:rsidRPr="006470D1">
        <w:rPr>
          <w:color w:val="000000"/>
          <w:lang w:val="en-US"/>
        </w:rPr>
        <w:t>minimised</w:t>
      </w:r>
      <w:proofErr w:type="spellEnd"/>
      <w:r w:rsidRPr="006470D1">
        <w:rPr>
          <w:color w:val="000000"/>
          <w:lang w:val="en-US"/>
        </w:rPr>
        <w:t xml:space="preserve"> through obtaining a direct offset, located near the affected site that contain ‘like for like’ MNES or supporting habitat. The proposed tenure and management regimes to maintain or enhance MNES values are also important considerations.</w:t>
      </w:r>
    </w:p>
    <w:p w:rsidR="00764720" w:rsidRDefault="00764720" w:rsidP="00764720">
      <w:pPr>
        <w:rPr>
          <w:color w:val="000000"/>
          <w:lang w:val="en-US"/>
        </w:rPr>
      </w:pPr>
      <w:r w:rsidRPr="006470D1">
        <w:rPr>
          <w:color w:val="000000"/>
          <w:lang w:val="en-US"/>
        </w:rPr>
        <w:t>Offsets that present a higher risk can be considered, but the scale of offset may need to be larger to increase certainty that the conservation outcome for the MNES can be fulfilled. Offset size is directly linked to the risk of an offset not fulfilling its purpose. Risk increases the further the offset deviates from being direct, like for like and near the affected site.</w:t>
      </w:r>
    </w:p>
    <w:p w:rsidR="00F14F64" w:rsidRPr="007C6DEC" w:rsidRDefault="00F14F64" w:rsidP="00764720">
      <w:r w:rsidRPr="007C6DEC">
        <w:t xml:space="preserve">Further information on offsets, and offset approaches, is in the </w:t>
      </w:r>
      <w:r w:rsidRPr="007C6DEC">
        <w:rPr>
          <w:i/>
          <w:iCs/>
        </w:rPr>
        <w:t>Environment Protection and Biodiversity Conservation Act Offsets Policy</w:t>
      </w:r>
      <w:r w:rsidRPr="007C6DEC">
        <w:t xml:space="preserve"> (October 2012) available on the department’s web site. This publication describes key principles that must be met in considering offsets including in strategic assessments. An offsets assessment guide, which accompanies the policy, has also been developed to help quantify impacts and offsets. </w:t>
      </w:r>
    </w:p>
    <w:p w:rsidR="00764720" w:rsidRPr="006470D1" w:rsidRDefault="00764720" w:rsidP="00764720">
      <w:pPr>
        <w:rPr>
          <w:color w:val="000000"/>
          <w:lang w:val="en-US"/>
        </w:rPr>
      </w:pPr>
      <w:r w:rsidRPr="006470D1">
        <w:rPr>
          <w:color w:val="000000"/>
          <w:lang w:val="en-US"/>
        </w:rPr>
        <w:t>The department will work with other jurisdictions, such as state and territory agencies, to reduce duplication in considering offset approaches, particularly when the same environmental values are involved. Cooperation between agencies and developers working in the same geographical area in proposing consolidated offsets to achieve strategic aims is encouraged.</w:t>
      </w:r>
    </w:p>
    <w:p w:rsidR="00764720" w:rsidRPr="006470D1" w:rsidRDefault="00764720" w:rsidP="00764720">
      <w:pPr>
        <w:pStyle w:val="Heading3"/>
        <w:rPr>
          <w:lang w:val="en-US"/>
        </w:rPr>
      </w:pPr>
      <w:r w:rsidRPr="006470D1">
        <w:rPr>
          <w:lang w:val="en-US"/>
        </w:rPr>
        <w:t>Ongoing adaptive management</w:t>
      </w:r>
    </w:p>
    <w:p w:rsidR="00764720" w:rsidRPr="006470D1" w:rsidRDefault="00764720" w:rsidP="00764720">
      <w:pPr>
        <w:rPr>
          <w:color w:val="000000"/>
          <w:lang w:val="en-US"/>
        </w:rPr>
      </w:pPr>
      <w:r w:rsidRPr="006470D1">
        <w:rPr>
          <w:color w:val="000000"/>
          <w:lang w:val="en-US"/>
        </w:rPr>
        <w:t>Ongoing adaptive management is critical to ensuring that MNES values can be maintained and enhanced over time. This can apply to all activities and areas of land that aim to provide conservation outcomes for MNES, such as nature reserves, offset areas, or other land that is managed for its conservation value.</w:t>
      </w:r>
    </w:p>
    <w:p w:rsidR="00764720" w:rsidRPr="006470D1" w:rsidRDefault="00764720" w:rsidP="00764720">
      <w:pPr>
        <w:rPr>
          <w:color w:val="000000"/>
          <w:lang w:val="en-US"/>
        </w:rPr>
      </w:pPr>
      <w:r w:rsidRPr="006470D1">
        <w:rPr>
          <w:color w:val="000000"/>
          <w:lang w:val="en-US"/>
        </w:rPr>
        <w:t>Adaptive management is a systematic process for continually improving management practices through learning from the outcomes of previous management. The general process for adaptive management is shown in Figure 2. The Australian Government expects that this process be incorporated into the management of all conservation lands protected under a Program.</w:t>
      </w:r>
    </w:p>
    <w:p w:rsidR="00764720" w:rsidRPr="006470D1" w:rsidRDefault="00764720" w:rsidP="00764720">
      <w:pPr>
        <w:rPr>
          <w:color w:val="000000"/>
          <w:lang w:val="en-US"/>
        </w:rPr>
      </w:pPr>
      <w:r w:rsidRPr="006470D1">
        <w:rPr>
          <w:color w:val="000000"/>
          <w:lang w:val="en-US"/>
        </w:rPr>
        <w:t>Some of the key characteristics of adaptive management are:</w:t>
      </w:r>
    </w:p>
    <w:p w:rsidR="00764720" w:rsidRPr="006470D1" w:rsidRDefault="00764720" w:rsidP="0060660D">
      <w:pPr>
        <w:pStyle w:val="ListBullet"/>
        <w:rPr>
          <w:lang w:val="en-US"/>
        </w:rPr>
      </w:pPr>
      <w:r w:rsidRPr="006470D1">
        <w:rPr>
          <w:lang w:val="en-US"/>
        </w:rPr>
        <w:t>acknowledgment of uncertainty about what management practices are ‘best’ for a particular</w:t>
      </w:r>
      <w:r>
        <w:rPr>
          <w:lang w:val="en-US"/>
        </w:rPr>
        <w:t xml:space="preserve"> </w:t>
      </w:r>
      <w:r w:rsidRPr="006470D1">
        <w:rPr>
          <w:lang w:val="en-US"/>
        </w:rPr>
        <w:t>issue</w:t>
      </w:r>
    </w:p>
    <w:p w:rsidR="00764720" w:rsidRPr="006470D1" w:rsidRDefault="00764720" w:rsidP="0060660D">
      <w:pPr>
        <w:pStyle w:val="ListBullet"/>
        <w:rPr>
          <w:lang w:val="en-US"/>
        </w:rPr>
      </w:pPr>
      <w:r w:rsidRPr="006470D1">
        <w:rPr>
          <w:lang w:val="en-US"/>
        </w:rPr>
        <w:t>thoughtful selection and design of the management practices to be applied</w:t>
      </w:r>
    </w:p>
    <w:p w:rsidR="00764720" w:rsidRPr="006470D1" w:rsidRDefault="00764720" w:rsidP="0060660D">
      <w:pPr>
        <w:pStyle w:val="ListBullet"/>
        <w:rPr>
          <w:lang w:val="en-US"/>
        </w:rPr>
      </w:pPr>
      <w:r w:rsidRPr="006470D1">
        <w:rPr>
          <w:lang w:val="en-US"/>
        </w:rPr>
        <w:t>careful implementation of a management plan designed to reveal the critical knowledge that is</w:t>
      </w:r>
      <w:r>
        <w:rPr>
          <w:lang w:val="en-US"/>
        </w:rPr>
        <w:t xml:space="preserve"> </w:t>
      </w:r>
      <w:r w:rsidRPr="006470D1">
        <w:rPr>
          <w:lang w:val="en-US"/>
        </w:rPr>
        <w:t>currently lacking</w:t>
      </w:r>
    </w:p>
    <w:p w:rsidR="0060660D" w:rsidRDefault="00764720" w:rsidP="0060660D">
      <w:pPr>
        <w:pStyle w:val="ListBullet"/>
        <w:rPr>
          <w:lang w:val="en-US"/>
        </w:rPr>
      </w:pPr>
      <w:r w:rsidRPr="0060660D">
        <w:rPr>
          <w:lang w:val="en-US"/>
        </w:rPr>
        <w:t>monitoring of key response indicators</w:t>
      </w:r>
    </w:p>
    <w:p w:rsidR="0060660D" w:rsidRDefault="00764720" w:rsidP="0060660D">
      <w:pPr>
        <w:pStyle w:val="ListBullet"/>
        <w:rPr>
          <w:lang w:val="en-US"/>
        </w:rPr>
      </w:pPr>
      <w:r w:rsidRPr="0060660D">
        <w:rPr>
          <w:lang w:val="en-US"/>
        </w:rPr>
        <w:t xml:space="preserve">analysis of the management outcomes against the original objectives for maintaining and improving MNES values </w:t>
      </w:r>
    </w:p>
    <w:p w:rsidR="00315C42" w:rsidRPr="0060660D" w:rsidRDefault="00764720" w:rsidP="0060660D">
      <w:pPr>
        <w:pStyle w:val="ListBullet"/>
        <w:rPr>
          <w:lang w:val="en-US"/>
        </w:rPr>
      </w:pPr>
      <w:proofErr w:type="gramStart"/>
      <w:r w:rsidRPr="0060660D">
        <w:rPr>
          <w:lang w:val="en-US"/>
        </w:rPr>
        <w:t>incorporation</w:t>
      </w:r>
      <w:proofErr w:type="gramEnd"/>
      <w:r w:rsidRPr="0060660D">
        <w:rPr>
          <w:lang w:val="en-US"/>
        </w:rPr>
        <w:t xml:space="preserve"> of the results into future management plans.</w:t>
      </w:r>
      <w:r w:rsidR="00315C42" w:rsidRPr="0060660D">
        <w:rPr>
          <w:lang w:val="en-US"/>
        </w:rPr>
        <w:br w:type="page"/>
      </w:r>
    </w:p>
    <w:p w:rsidR="000D2F54" w:rsidRDefault="00344622" w:rsidP="000D2F54">
      <w:pPr>
        <w:keepNext/>
        <w:spacing w:before="0" w:after="0" w:line="240" w:lineRule="auto"/>
      </w:pPr>
      <w:r w:rsidRPr="00344622">
        <w:rPr>
          <w:noProof/>
          <w:lang w:eastAsia="en-AU"/>
        </w:rPr>
        <w:lastRenderedPageBreak/>
        <w:drawing>
          <wp:inline distT="0" distB="0" distL="0" distR="0">
            <wp:extent cx="4953000" cy="3962400"/>
            <wp:effectExtent l="19050" t="0" r="0" b="0"/>
            <wp:docPr id="151" name="Picture 18" descr="Adaptive management process flow diagram&#10;1. Understand MNES values and priorities&#10;2. Develop management plan&#10;3. Implement management plan&#10;4. Monitor outcomes of management&#10;5. Evaluate success of management&#10;6. Adjust management measures&#10;Return to step 1 and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53000" cy="3962400"/>
                    </a:xfrm>
                    <a:prstGeom prst="rect">
                      <a:avLst/>
                    </a:prstGeom>
                    <a:noFill/>
                    <a:ln>
                      <a:noFill/>
                    </a:ln>
                  </pic:spPr>
                </pic:pic>
              </a:graphicData>
            </a:graphic>
          </wp:inline>
        </w:drawing>
      </w:r>
    </w:p>
    <w:p w:rsidR="006470D1" w:rsidRDefault="000D2F54" w:rsidP="000D2F54">
      <w:pPr>
        <w:pStyle w:val="Caption"/>
      </w:pPr>
      <w:r>
        <w:t xml:space="preserve">Figure </w:t>
      </w:r>
      <w:fldSimple w:instr=" SEQ Figure \* ARABIC ">
        <w:r w:rsidR="00017E81">
          <w:rPr>
            <w:noProof/>
          </w:rPr>
          <w:t>2</w:t>
        </w:r>
      </w:fldSimple>
      <w:r>
        <w:t>: Adaptive Management Process</w:t>
      </w:r>
    </w:p>
    <w:p w:rsidR="000D2F54" w:rsidRDefault="000D2F54" w:rsidP="000D2F54">
      <w:pPr>
        <w:pStyle w:val="Heading2"/>
      </w:pPr>
      <w:bookmarkStart w:id="6" w:name="_Toc321991186"/>
      <w:r>
        <w:t>Ecologically sustainable development outcomes</w:t>
      </w:r>
      <w:bookmarkEnd w:id="6"/>
    </w:p>
    <w:p w:rsidR="000D2F54" w:rsidRDefault="000D2F54" w:rsidP="000D2F54">
      <w:pPr>
        <w:rPr>
          <w:lang w:val="en-US"/>
        </w:rPr>
      </w:pPr>
      <w:r>
        <w:t xml:space="preserve">The EPBC Act </w:t>
      </w:r>
      <w:r w:rsidR="00740415" w:rsidRPr="00740415">
        <w:rPr>
          <w:lang w:val="en-US"/>
        </w:rPr>
        <w:t xml:space="preserve">also </w:t>
      </w:r>
      <w:proofErr w:type="spellStart"/>
      <w:r w:rsidR="00740415" w:rsidRPr="00740415">
        <w:rPr>
          <w:lang w:val="en-US"/>
        </w:rPr>
        <w:t>emphasises</w:t>
      </w:r>
      <w:proofErr w:type="spellEnd"/>
      <w:r w:rsidR="00740415" w:rsidRPr="00740415">
        <w:rPr>
          <w:lang w:val="en-US"/>
        </w:rPr>
        <w:t xml:space="preserve"> the importance of promotion of ecologically sustainable development more broadly. Programs that are subject to a strategic assessment need to demonstrate how they incorporate and achieve the principles of ecologically sustainable development, which are as follows:</w:t>
      </w:r>
    </w:p>
    <w:p w:rsidR="00740415" w:rsidRPr="00740415" w:rsidRDefault="00740415" w:rsidP="005034F8">
      <w:pPr>
        <w:pStyle w:val="ListParagraph"/>
        <w:numPr>
          <w:ilvl w:val="0"/>
          <w:numId w:val="8"/>
        </w:numPr>
        <w:ind w:left="357" w:hanging="357"/>
        <w:rPr>
          <w:lang w:val="en-US"/>
        </w:rPr>
      </w:pPr>
      <w:r w:rsidRPr="00740415">
        <w:rPr>
          <w:lang w:val="en-US"/>
        </w:rPr>
        <w:t>Decision making processes should effectively integrate both long-term and short-term</w:t>
      </w:r>
      <w:r>
        <w:rPr>
          <w:lang w:val="en-US"/>
        </w:rPr>
        <w:t xml:space="preserve"> </w:t>
      </w:r>
      <w:r w:rsidRPr="00740415">
        <w:rPr>
          <w:lang w:val="en-US"/>
        </w:rPr>
        <w:t>economic, environmental, social and equitable considerations.</w:t>
      </w:r>
    </w:p>
    <w:p w:rsidR="00740415" w:rsidRPr="00740415" w:rsidRDefault="00740415" w:rsidP="005034F8">
      <w:pPr>
        <w:pStyle w:val="ListParagraph"/>
        <w:numPr>
          <w:ilvl w:val="0"/>
          <w:numId w:val="8"/>
        </w:numPr>
        <w:ind w:left="357" w:hanging="357"/>
        <w:rPr>
          <w:lang w:val="en-US"/>
        </w:rPr>
      </w:pPr>
      <w:r w:rsidRPr="00740415">
        <w:rPr>
          <w:lang w:val="en-US"/>
        </w:rPr>
        <w:t>If there are threats of serious or irreversible environmental damage, lack of full scientific certainty should not be used as a reason for postponing measures to prevent environmental degradation.</w:t>
      </w:r>
    </w:p>
    <w:p w:rsidR="00740415" w:rsidRPr="00740415" w:rsidRDefault="00740415" w:rsidP="005034F8">
      <w:pPr>
        <w:pStyle w:val="ListParagraph"/>
        <w:numPr>
          <w:ilvl w:val="0"/>
          <w:numId w:val="8"/>
        </w:numPr>
        <w:ind w:left="357" w:hanging="357"/>
        <w:rPr>
          <w:lang w:val="en-US"/>
        </w:rPr>
      </w:pPr>
      <w:r w:rsidRPr="00740415">
        <w:rPr>
          <w:lang w:val="en-US"/>
        </w:rPr>
        <w:t>The principle of inter-generational equity—that the present generation should ensure that the health, diversity and productivity of the environment is maintained or enhanced for the benefit of future generations.</w:t>
      </w:r>
    </w:p>
    <w:p w:rsidR="00740415" w:rsidRPr="00740415" w:rsidRDefault="00740415" w:rsidP="005034F8">
      <w:pPr>
        <w:pStyle w:val="ListParagraph"/>
        <w:numPr>
          <w:ilvl w:val="0"/>
          <w:numId w:val="8"/>
        </w:numPr>
        <w:ind w:left="357" w:hanging="357"/>
        <w:rPr>
          <w:lang w:val="en-US"/>
        </w:rPr>
      </w:pPr>
      <w:r w:rsidRPr="00740415">
        <w:rPr>
          <w:lang w:val="en-US"/>
        </w:rPr>
        <w:t>The conservation of biological diversity and ecological integrity should be a fundamental consideration in decision making.</w:t>
      </w:r>
    </w:p>
    <w:p w:rsidR="00740415" w:rsidRDefault="00740415" w:rsidP="005034F8">
      <w:pPr>
        <w:pStyle w:val="ListParagraph"/>
        <w:numPr>
          <w:ilvl w:val="0"/>
          <w:numId w:val="8"/>
        </w:numPr>
        <w:ind w:left="357" w:hanging="357"/>
        <w:rPr>
          <w:lang w:val="en-US"/>
        </w:rPr>
      </w:pPr>
      <w:r w:rsidRPr="00740415">
        <w:rPr>
          <w:lang w:val="en-US"/>
        </w:rPr>
        <w:t>Improved valuation, pricing and incentive mechanisms should be promoted.</w:t>
      </w:r>
    </w:p>
    <w:p w:rsidR="006E6466" w:rsidRDefault="006E6466">
      <w:pPr>
        <w:spacing w:before="0" w:after="0" w:line="240" w:lineRule="auto"/>
        <w:rPr>
          <w:lang w:val="en-US"/>
        </w:rPr>
      </w:pPr>
      <w:r>
        <w:rPr>
          <w:lang w:val="en-US"/>
        </w:rPr>
        <w:br w:type="page"/>
      </w:r>
    </w:p>
    <w:p w:rsidR="00E746F0" w:rsidRPr="00E746F0" w:rsidRDefault="00E746F0" w:rsidP="00E746F0">
      <w:pPr>
        <w:pStyle w:val="Heading2"/>
        <w:rPr>
          <w:lang w:val="en-US"/>
        </w:rPr>
      </w:pPr>
      <w:bookmarkStart w:id="7" w:name="_Toc321991187"/>
      <w:r w:rsidRPr="00E746F0">
        <w:rPr>
          <w:lang w:val="en-US"/>
        </w:rPr>
        <w:lastRenderedPageBreak/>
        <w:t>Planning outcomes</w:t>
      </w:r>
      <w:bookmarkEnd w:id="7"/>
    </w:p>
    <w:p w:rsidR="00E746F0" w:rsidRPr="00E746F0" w:rsidRDefault="00E746F0" w:rsidP="00E746F0">
      <w:pPr>
        <w:rPr>
          <w:lang w:val="en-US"/>
        </w:rPr>
      </w:pPr>
      <w:r w:rsidRPr="00E746F0">
        <w:rPr>
          <w:lang w:val="en-US"/>
        </w:rPr>
        <w:t>In addition to providing opportunities to achieve positive outcomes for the environment, strategic assessments also offers benefits from a planning perspective. These include the ability to:</w:t>
      </w:r>
    </w:p>
    <w:p w:rsidR="00E746F0" w:rsidRPr="00E746F0" w:rsidRDefault="00E746F0" w:rsidP="00E746F0">
      <w:pPr>
        <w:pStyle w:val="ListBullet"/>
        <w:rPr>
          <w:lang w:val="en-US"/>
        </w:rPr>
      </w:pPr>
      <w:r w:rsidRPr="00E746F0">
        <w:rPr>
          <w:lang w:val="en-US"/>
        </w:rPr>
        <w:t>work through a single assessment process rather than potentially hundreds of project-by-</w:t>
      </w:r>
      <w:r>
        <w:rPr>
          <w:lang w:val="en-US"/>
        </w:rPr>
        <w:t xml:space="preserve"> </w:t>
      </w:r>
      <w:r w:rsidRPr="00E746F0">
        <w:rPr>
          <w:lang w:val="en-US"/>
        </w:rPr>
        <w:t>project processes, which can lead to enormous time and cost savings</w:t>
      </w:r>
    </w:p>
    <w:p w:rsidR="00E746F0" w:rsidRPr="00E746F0" w:rsidRDefault="00E746F0" w:rsidP="00E746F0">
      <w:pPr>
        <w:pStyle w:val="ListBullet"/>
        <w:rPr>
          <w:lang w:val="en-US"/>
        </w:rPr>
      </w:pPr>
      <w:r w:rsidRPr="00E746F0">
        <w:rPr>
          <w:lang w:val="en-US"/>
        </w:rPr>
        <w:t>achieve positive planning outcomes, such as well-planned and funded infrastructure (as opposed to a haphazard response to development pressure)</w:t>
      </w:r>
    </w:p>
    <w:p w:rsidR="00E746F0" w:rsidRPr="00E746F0" w:rsidRDefault="00E746F0" w:rsidP="00E746F0">
      <w:pPr>
        <w:pStyle w:val="ListBullet"/>
        <w:rPr>
          <w:lang w:val="en-US"/>
        </w:rPr>
      </w:pPr>
      <w:r w:rsidRPr="00E746F0">
        <w:rPr>
          <w:lang w:val="en-US"/>
        </w:rPr>
        <w:t>join up federal and state/territory approval processes, providing greater certainty for developers</w:t>
      </w:r>
    </w:p>
    <w:p w:rsidR="00E746F0" w:rsidRPr="00E746F0" w:rsidRDefault="00E746F0" w:rsidP="00E746F0">
      <w:pPr>
        <w:pStyle w:val="ListBullet"/>
        <w:rPr>
          <w:lang w:val="en-US"/>
        </w:rPr>
      </w:pPr>
      <w:proofErr w:type="gramStart"/>
      <w:r w:rsidRPr="00E746F0">
        <w:rPr>
          <w:lang w:val="en-US"/>
        </w:rPr>
        <w:t>avoid</w:t>
      </w:r>
      <w:proofErr w:type="gramEnd"/>
      <w:r w:rsidRPr="00E746F0">
        <w:rPr>
          <w:lang w:val="en-US"/>
        </w:rPr>
        <w:t xml:space="preserve"> delays and inconsistency with state planning processes because of last minute referrals</w:t>
      </w:r>
      <w:r>
        <w:rPr>
          <w:lang w:val="en-US"/>
        </w:rPr>
        <w:t xml:space="preserve"> </w:t>
      </w:r>
      <w:r w:rsidRPr="00E746F0">
        <w:rPr>
          <w:lang w:val="en-US"/>
        </w:rPr>
        <w:t>and decisions under national environment law.</w:t>
      </w:r>
    </w:p>
    <w:p w:rsidR="00E746F0" w:rsidRPr="00E746F0" w:rsidRDefault="00E746F0" w:rsidP="00E746F0">
      <w:pPr>
        <w:rPr>
          <w:lang w:val="en-US"/>
        </w:rPr>
      </w:pPr>
      <w:r w:rsidRPr="00E746F0">
        <w:rPr>
          <w:lang w:val="en-US"/>
        </w:rPr>
        <w:t>From a development perspective, one of the key advantages of strategic assessments is the potential for the Australian Government to approve ‘actions’ or ‘classes of actions’ that are associated with an endorsed Program. Approval of these actions can provide certainty and reduce the future regulatory burden within the strategic assessment area, because proposals that follow the endorsed plan and fit within the approved classes of action are no longer required to undergo a full federal environmental assessment.</w:t>
      </w:r>
    </w:p>
    <w:p w:rsidR="0060660D" w:rsidRDefault="0060660D" w:rsidP="006E6466">
      <w:pPr>
        <w:rPr>
          <w:lang w:val="en-US"/>
        </w:rPr>
        <w:sectPr w:rsidR="0060660D" w:rsidSect="00A246C2">
          <w:pgSz w:w="11906" w:h="16838" w:code="9"/>
          <w:pgMar w:top="2081" w:right="1418" w:bottom="1418" w:left="1797" w:header="425" w:footer="680" w:gutter="0"/>
          <w:cols w:space="708"/>
          <w:titlePg/>
          <w:docGrid w:linePitch="360"/>
        </w:sectPr>
      </w:pPr>
    </w:p>
    <w:p w:rsidR="006E6466" w:rsidRDefault="0060660D" w:rsidP="0060660D">
      <w:pPr>
        <w:pStyle w:val="Heading1"/>
        <w:rPr>
          <w:lang w:val="en-US"/>
        </w:rPr>
      </w:pPr>
      <w:bookmarkStart w:id="8" w:name="_Toc321991188"/>
      <w:r>
        <w:rPr>
          <w:lang w:val="en-US"/>
        </w:rPr>
        <w:lastRenderedPageBreak/>
        <w:t>Process</w:t>
      </w:r>
      <w:bookmarkEnd w:id="8"/>
    </w:p>
    <w:p w:rsidR="0060660D" w:rsidRPr="0060660D" w:rsidRDefault="0060660D" w:rsidP="0060660D">
      <w:r w:rsidRPr="0060660D">
        <w:t xml:space="preserve">The strategic assessment process is a flexible one that is designed to be </w:t>
      </w:r>
      <w:proofErr w:type="gramStart"/>
      <w:r w:rsidRPr="0060660D">
        <w:t>a collaboration</w:t>
      </w:r>
      <w:proofErr w:type="gramEnd"/>
      <w:r w:rsidRPr="0060660D">
        <w:t xml:space="preserve"> between</w:t>
      </w:r>
      <w:r>
        <w:t xml:space="preserve"> </w:t>
      </w:r>
      <w:r w:rsidRPr="0060660D">
        <w:t>the Australian Government and the strategic assessment partner. However, a set of legislative</w:t>
      </w:r>
      <w:r>
        <w:t xml:space="preserve"> </w:t>
      </w:r>
      <w:r w:rsidRPr="0060660D">
        <w:t>and non-legislative steps must be followed. These are illustrated in Figure 3 and discussed below.</w:t>
      </w:r>
    </w:p>
    <w:p w:rsidR="0060660D" w:rsidRPr="0060660D" w:rsidRDefault="0060660D" w:rsidP="0060660D">
      <w:r w:rsidRPr="0060660D">
        <w:t>Examples of the different elements of the strategic assessment process are available at:</w:t>
      </w:r>
      <w:r>
        <w:t xml:space="preserve"> </w:t>
      </w:r>
      <w:hyperlink r:id="rId22" w:history="1">
        <w:r w:rsidRPr="00B927F6">
          <w:rPr>
            <w:rStyle w:val="Hyperlink"/>
          </w:rPr>
          <w:t>www.environment.gov.au/epbc/assessments/strategic.html</w:t>
        </w:r>
      </w:hyperlink>
      <w:r>
        <w:t>.</w:t>
      </w:r>
    </w:p>
    <w:p w:rsidR="00C77ECE" w:rsidRDefault="0060660D">
      <w:pPr>
        <w:spacing w:before="0" w:after="0" w:line="240" w:lineRule="auto"/>
      </w:pPr>
      <w:r w:rsidRPr="0060660D">
        <w:t xml:space="preserve">The strategic assessment </w:t>
      </w:r>
      <w:proofErr w:type="gramStart"/>
      <w:r w:rsidRPr="0060660D">
        <w:t>parties</w:t>
      </w:r>
      <w:proofErr w:type="gramEnd"/>
      <w:r w:rsidRPr="0060660D">
        <w:t xml:space="preserve"> work together to develop the Program and strategic assessment</w:t>
      </w:r>
      <w:r>
        <w:t xml:space="preserve"> </w:t>
      </w:r>
      <w:r w:rsidRPr="0060660D">
        <w:t>report in relation to EPBC Act requirements. The federal environment department assesses the</w:t>
      </w:r>
      <w:r>
        <w:t xml:space="preserve"> </w:t>
      </w:r>
      <w:r w:rsidRPr="0060660D">
        <w:t>Program and strategic assessment report throughout the process, from scoping to submission of</w:t>
      </w:r>
      <w:r>
        <w:t xml:space="preserve"> </w:t>
      </w:r>
      <w:r w:rsidRPr="0060660D">
        <w:t>the final documents to the minister.</w:t>
      </w:r>
      <w:r w:rsidR="00C77ECE">
        <w:br w:type="page"/>
      </w:r>
    </w:p>
    <w:p w:rsidR="00C779CC" w:rsidRDefault="00C779CC" w:rsidP="00C779CC">
      <w:pPr>
        <w:keepNext/>
        <w:spacing w:before="0" w:after="0" w:line="240" w:lineRule="auto"/>
      </w:pPr>
      <w:r w:rsidRPr="00C779CC">
        <w:rPr>
          <w:noProof/>
          <w:lang w:eastAsia="en-AU"/>
        </w:rPr>
        <w:lastRenderedPageBreak/>
        <w:drawing>
          <wp:inline distT="0" distB="0" distL="0" distR="0">
            <wp:extent cx="4933950" cy="7840134"/>
            <wp:effectExtent l="19050" t="0" r="0" b="0"/>
            <wp:docPr id="12" name="Picture 1" descr="Flow diagram showing strategic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v2 - edited.jpg"/>
                    <pic:cNvPicPr/>
                  </pic:nvPicPr>
                  <pic:blipFill>
                    <a:blip r:embed="rId23" cstate="print"/>
                    <a:srcRect l="1312" t="537"/>
                    <a:stretch>
                      <a:fillRect/>
                    </a:stretch>
                  </pic:blipFill>
                  <pic:spPr>
                    <a:xfrm>
                      <a:off x="0" y="0"/>
                      <a:ext cx="4933950" cy="7840134"/>
                    </a:xfrm>
                    <a:prstGeom prst="rect">
                      <a:avLst/>
                    </a:prstGeom>
                    <a:noFill/>
                    <a:ln>
                      <a:noFill/>
                    </a:ln>
                  </pic:spPr>
                </pic:pic>
              </a:graphicData>
            </a:graphic>
          </wp:inline>
        </w:drawing>
      </w:r>
    </w:p>
    <w:p w:rsidR="00C779CC" w:rsidRDefault="00C779CC" w:rsidP="00C779CC">
      <w:pPr>
        <w:pStyle w:val="Caption"/>
      </w:pPr>
      <w:r>
        <w:t xml:space="preserve">Figure </w:t>
      </w:r>
      <w:fldSimple w:instr=" SEQ Figure \* ARABIC ">
        <w:r w:rsidR="00017E81">
          <w:rPr>
            <w:noProof/>
          </w:rPr>
          <w:t>3</w:t>
        </w:r>
      </w:fldSimple>
      <w:r>
        <w:t>: Strategic assessment process</w:t>
      </w:r>
    </w:p>
    <w:p w:rsidR="00DB3B7C" w:rsidRDefault="00DB3B7C">
      <w:pPr>
        <w:spacing w:before="0" w:after="0" w:line="240" w:lineRule="auto"/>
      </w:pPr>
      <w:r>
        <w:br w:type="page"/>
      </w:r>
    </w:p>
    <w:p w:rsidR="00DB3B7C" w:rsidRPr="00DB3B7C" w:rsidRDefault="00DB3B7C" w:rsidP="00DB3B7C">
      <w:pPr>
        <w:pStyle w:val="Heading2"/>
        <w:rPr>
          <w:lang w:val="en-US"/>
        </w:rPr>
      </w:pPr>
      <w:bookmarkStart w:id="9" w:name="_Toc321991189"/>
      <w:r w:rsidRPr="00DB3B7C">
        <w:rPr>
          <w:lang w:val="en-US"/>
        </w:rPr>
        <w:lastRenderedPageBreak/>
        <w:t>Timing of the assessment process</w:t>
      </w:r>
      <w:bookmarkEnd w:id="9"/>
    </w:p>
    <w:p w:rsidR="00C779CC" w:rsidRDefault="004C310E" w:rsidP="00017E81">
      <w:pPr>
        <w:rPr>
          <w:lang w:val="en-US"/>
        </w:rPr>
      </w:pPr>
      <w:r>
        <w:rPr>
          <w:noProof/>
          <w:lang w:eastAsia="en-AU"/>
        </w:rPr>
        <w:drawing>
          <wp:anchor distT="0" distB="0" distL="114300" distR="114300" simplePos="0" relativeHeight="251657216" behindDoc="0" locked="0" layoutInCell="1" allowOverlap="1">
            <wp:simplePos x="0" y="0"/>
            <wp:positionH relativeFrom="column">
              <wp:posOffset>-163830</wp:posOffset>
            </wp:positionH>
            <wp:positionV relativeFrom="paragraph">
              <wp:posOffset>636270</wp:posOffset>
            </wp:positionV>
            <wp:extent cx="6350000" cy="2895600"/>
            <wp:effectExtent l="19050" t="0" r="0" b="0"/>
            <wp:wrapTopAndBottom/>
            <wp:docPr id="13" name="Picture 1" descr="Diagram showing timeline of an assessment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ranch Folders\SAL\Strategic Approvals\East\Consultancies\P Hemphill - Phase 2\Final docs\Second edit version for reprint Feb 2012\Edited figures-FJ\Figure 4 v2 - edited.jpg"/>
                    <pic:cNvPicPr>
                      <a:picLocks noChangeAspect="1" noChangeArrowheads="1"/>
                    </pic:cNvPicPr>
                  </pic:nvPicPr>
                  <pic:blipFill>
                    <a:blip r:embed="rId24" cstate="print"/>
                    <a:srcRect l="892"/>
                    <a:stretch>
                      <a:fillRect/>
                    </a:stretch>
                  </pic:blipFill>
                  <pic:spPr bwMode="auto">
                    <a:xfrm>
                      <a:off x="0" y="0"/>
                      <a:ext cx="6350000" cy="2895600"/>
                    </a:xfrm>
                    <a:prstGeom prst="rect">
                      <a:avLst/>
                    </a:prstGeom>
                    <a:noFill/>
                    <a:ln w="9525">
                      <a:noFill/>
                      <a:miter lim="800000"/>
                      <a:headEnd/>
                      <a:tailEnd/>
                    </a:ln>
                  </pic:spPr>
                </pic:pic>
              </a:graphicData>
            </a:graphic>
          </wp:anchor>
        </w:drawing>
      </w:r>
      <w:r w:rsidR="00DB3B7C" w:rsidRPr="00DB3B7C">
        <w:rPr>
          <w:lang w:val="en-US"/>
        </w:rPr>
        <w:t>The indicative timing of the strategic assessment process is shown in Figure 4. It is important to note that this is provided as an indication only, and the nature of the specific strategic assessment will determine the exact timing of each step.</w:t>
      </w:r>
    </w:p>
    <w:p w:rsidR="00017E81" w:rsidRPr="00394166" w:rsidRDefault="00017E81" w:rsidP="00017E81">
      <w:pPr>
        <w:pStyle w:val="Caption"/>
        <w:rPr>
          <w:noProof/>
        </w:rPr>
      </w:pPr>
      <w:r>
        <w:t xml:space="preserve">Figure </w:t>
      </w:r>
      <w:fldSimple w:instr=" SEQ Figure \* ARABIC ">
        <w:r>
          <w:rPr>
            <w:noProof/>
          </w:rPr>
          <w:t>4</w:t>
        </w:r>
      </w:fldSimple>
      <w:r>
        <w:t>: Indicative strategic assessment timing</w:t>
      </w:r>
    </w:p>
    <w:p w:rsidR="00017E81" w:rsidRPr="00017E81" w:rsidRDefault="00017E81" w:rsidP="00017E81">
      <w:pPr>
        <w:pStyle w:val="Heading2"/>
        <w:rPr>
          <w:lang w:val="en-US"/>
        </w:rPr>
      </w:pPr>
      <w:bookmarkStart w:id="10" w:name="_Toc321991190"/>
      <w:r w:rsidRPr="00017E81">
        <w:rPr>
          <w:lang w:val="en-US"/>
        </w:rPr>
        <w:t>Scoping of the assessment</w:t>
      </w:r>
      <w:bookmarkEnd w:id="10"/>
    </w:p>
    <w:p w:rsidR="00017E81" w:rsidRPr="00017E81" w:rsidRDefault="00017E81" w:rsidP="00017E81">
      <w:pPr>
        <w:spacing w:before="0" w:after="0" w:line="240" w:lineRule="auto"/>
        <w:rPr>
          <w:lang w:val="en-US"/>
        </w:rPr>
      </w:pPr>
      <w:r w:rsidRPr="00017E81">
        <w:rPr>
          <w:lang w:val="en-US"/>
        </w:rPr>
        <w:t>Before a strategic assessment begins, it is recommended that a scoping exercise be done by the department and the strategic assessment partner (assessment partner). This scoping would lead to a common understanding on:</w:t>
      </w:r>
    </w:p>
    <w:p w:rsidR="00017E81" w:rsidRPr="00017E81" w:rsidRDefault="00017E81" w:rsidP="00F923C1">
      <w:pPr>
        <w:pStyle w:val="ListBullet"/>
        <w:rPr>
          <w:lang w:val="en-US"/>
        </w:rPr>
      </w:pPr>
      <w:r w:rsidRPr="00017E81">
        <w:rPr>
          <w:lang w:val="en-US"/>
        </w:rPr>
        <w:t>expectations about the outcomes of the assessment</w:t>
      </w:r>
    </w:p>
    <w:p w:rsidR="00017E81" w:rsidRPr="00017E81" w:rsidRDefault="00017E81" w:rsidP="00F923C1">
      <w:pPr>
        <w:pStyle w:val="ListBullet"/>
        <w:rPr>
          <w:lang w:val="en-US"/>
        </w:rPr>
      </w:pPr>
      <w:r w:rsidRPr="00017E81">
        <w:rPr>
          <w:lang w:val="en-US"/>
        </w:rPr>
        <w:t>key issues for both parties including areas where compromise is not possible</w:t>
      </w:r>
    </w:p>
    <w:p w:rsidR="00017E81" w:rsidRPr="00017E81" w:rsidRDefault="00017E81" w:rsidP="00F923C1">
      <w:pPr>
        <w:pStyle w:val="ListBullet"/>
        <w:rPr>
          <w:lang w:val="en-US"/>
        </w:rPr>
      </w:pPr>
      <w:r w:rsidRPr="00017E81">
        <w:rPr>
          <w:lang w:val="en-US"/>
        </w:rPr>
        <w:t>key matters of national environmental significance (MNES)</w:t>
      </w:r>
    </w:p>
    <w:p w:rsidR="00017E81" w:rsidRPr="00017E81" w:rsidRDefault="00017E81" w:rsidP="00F923C1">
      <w:pPr>
        <w:pStyle w:val="ListBullet"/>
        <w:rPr>
          <w:lang w:val="en-US"/>
        </w:rPr>
      </w:pPr>
      <w:r w:rsidRPr="00017E81">
        <w:rPr>
          <w:lang w:val="en-US"/>
        </w:rPr>
        <w:t>availability of information and data requirements</w:t>
      </w:r>
    </w:p>
    <w:p w:rsidR="00017E81" w:rsidRPr="00017E81" w:rsidRDefault="00017E81" w:rsidP="00F923C1">
      <w:pPr>
        <w:pStyle w:val="ListBullet"/>
        <w:rPr>
          <w:lang w:val="en-US"/>
        </w:rPr>
      </w:pPr>
      <w:r w:rsidRPr="00017E81">
        <w:rPr>
          <w:lang w:val="en-US"/>
        </w:rPr>
        <w:t>resourcing requirements</w:t>
      </w:r>
    </w:p>
    <w:p w:rsidR="00017E81" w:rsidRPr="00017E81" w:rsidRDefault="00017E81" w:rsidP="00F923C1">
      <w:pPr>
        <w:pStyle w:val="ListBullet"/>
        <w:rPr>
          <w:lang w:val="en-US"/>
        </w:rPr>
      </w:pPr>
      <w:r w:rsidRPr="00017E81">
        <w:rPr>
          <w:lang w:val="en-US"/>
        </w:rPr>
        <w:t>timing</w:t>
      </w:r>
    </w:p>
    <w:p w:rsidR="00017E81" w:rsidRPr="00017E81" w:rsidRDefault="00017E81" w:rsidP="00F923C1">
      <w:pPr>
        <w:pStyle w:val="ListBullet"/>
        <w:rPr>
          <w:lang w:val="en-US"/>
        </w:rPr>
      </w:pPr>
      <w:proofErr w:type="gramStart"/>
      <w:r w:rsidRPr="00017E81">
        <w:rPr>
          <w:lang w:val="en-US"/>
        </w:rPr>
        <w:t>governance</w:t>
      </w:r>
      <w:proofErr w:type="gramEnd"/>
      <w:r w:rsidRPr="00017E81">
        <w:rPr>
          <w:lang w:val="en-US"/>
        </w:rPr>
        <w:t xml:space="preserve"> arrangements.</w:t>
      </w:r>
    </w:p>
    <w:p w:rsidR="00017E81" w:rsidRPr="00017E81" w:rsidRDefault="00017E81" w:rsidP="00017E81">
      <w:pPr>
        <w:spacing w:before="0" w:after="0" w:line="240" w:lineRule="auto"/>
        <w:rPr>
          <w:lang w:val="en-US"/>
        </w:rPr>
      </w:pPr>
      <w:r w:rsidRPr="00017E81">
        <w:rPr>
          <w:lang w:val="en-US"/>
        </w:rPr>
        <w:t xml:space="preserve">The main purpose of doing this is to ensure that both parties are very clear about expectations and legal requirements. The scoping exercise would provide the basis for preparing the agreement and a </w:t>
      </w:r>
      <w:proofErr w:type="spellStart"/>
      <w:r w:rsidRPr="00017E81">
        <w:rPr>
          <w:lang w:val="en-US"/>
        </w:rPr>
        <w:t>workplan</w:t>
      </w:r>
      <w:proofErr w:type="spellEnd"/>
      <w:r w:rsidRPr="00017E81">
        <w:rPr>
          <w:lang w:val="en-US"/>
        </w:rPr>
        <w:t xml:space="preserve"> detailing milestones, responsibilities and other arrangements.</w:t>
      </w:r>
    </w:p>
    <w:p w:rsidR="00F923C1" w:rsidRDefault="00F923C1">
      <w:pPr>
        <w:spacing w:before="0" w:after="0" w:line="240" w:lineRule="auto"/>
      </w:pPr>
      <w:r>
        <w:br w:type="page"/>
      </w:r>
    </w:p>
    <w:tbl>
      <w:tblPr>
        <w:tblStyle w:val="TableGrid"/>
        <w:tblW w:w="0" w:type="auto"/>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33617E" w:rsidTr="0033617E">
        <w:trPr>
          <w:cnfStyle w:val="100000000000"/>
        </w:trPr>
        <w:tc>
          <w:tcPr>
            <w:tcW w:w="1701" w:type="dxa"/>
            <w:shd w:val="clear" w:color="auto" w:fill="1D4C5D"/>
            <w:vAlign w:val="center"/>
          </w:tcPr>
          <w:p w:rsidR="0033617E" w:rsidRPr="0033617E" w:rsidRDefault="0033617E" w:rsidP="0033617E">
            <w:pPr>
              <w:spacing w:before="0" w:after="0" w:line="240" w:lineRule="auto"/>
              <w:rPr>
                <w:color w:val="FFFFFF" w:themeColor="background1"/>
                <w:sz w:val="18"/>
                <w:szCs w:val="18"/>
              </w:rPr>
            </w:pPr>
            <w:r>
              <w:rPr>
                <w:color w:val="FFFFFF" w:themeColor="background1"/>
                <w:sz w:val="18"/>
                <w:szCs w:val="18"/>
              </w:rPr>
              <w:lastRenderedPageBreak/>
              <w:t>Assessment partner responsibilities</w:t>
            </w:r>
          </w:p>
        </w:tc>
        <w:tc>
          <w:tcPr>
            <w:tcW w:w="6566" w:type="dxa"/>
          </w:tcPr>
          <w:p w:rsidR="0033617E" w:rsidRPr="00791F5B" w:rsidRDefault="0033617E" w:rsidP="00021CB3">
            <w:pPr>
              <w:pStyle w:val="ListBullet"/>
              <w:spacing w:before="0" w:after="0"/>
              <w:contextualSpacing/>
              <w:rPr>
                <w:sz w:val="18"/>
                <w:szCs w:val="18"/>
              </w:rPr>
            </w:pPr>
            <w:r w:rsidRPr="00791F5B">
              <w:rPr>
                <w:sz w:val="18"/>
                <w:szCs w:val="18"/>
              </w:rPr>
              <w:t>Engage collaboratively with the federal environment department.</w:t>
            </w:r>
          </w:p>
          <w:p w:rsidR="0033617E" w:rsidRPr="00791F5B" w:rsidRDefault="0033617E" w:rsidP="00021CB3">
            <w:pPr>
              <w:pStyle w:val="ListBullet"/>
              <w:spacing w:before="0" w:after="0"/>
              <w:contextualSpacing/>
              <w:rPr>
                <w:sz w:val="18"/>
                <w:szCs w:val="18"/>
              </w:rPr>
            </w:pPr>
            <w:r w:rsidRPr="00791F5B">
              <w:rPr>
                <w:sz w:val="18"/>
                <w:szCs w:val="18"/>
              </w:rPr>
              <w:t>Identify desired outcomes in developing the program.</w:t>
            </w:r>
          </w:p>
          <w:p w:rsidR="0033617E" w:rsidRPr="00791F5B" w:rsidRDefault="0033617E" w:rsidP="00021CB3">
            <w:pPr>
              <w:pStyle w:val="ListBullet"/>
              <w:spacing w:before="0" w:after="0"/>
              <w:contextualSpacing/>
              <w:rPr>
                <w:sz w:val="18"/>
                <w:szCs w:val="18"/>
              </w:rPr>
            </w:pPr>
            <w:r w:rsidRPr="00791F5B">
              <w:rPr>
                <w:sz w:val="18"/>
                <w:szCs w:val="18"/>
              </w:rPr>
              <w:t>Identify key issues for consideration by the federal environment department.</w:t>
            </w:r>
          </w:p>
          <w:p w:rsidR="0033617E" w:rsidRPr="00791F5B" w:rsidRDefault="0033617E" w:rsidP="00021CB3">
            <w:pPr>
              <w:pStyle w:val="ListBullet"/>
              <w:spacing w:before="0" w:after="0"/>
              <w:contextualSpacing/>
              <w:rPr>
                <w:sz w:val="18"/>
                <w:szCs w:val="18"/>
              </w:rPr>
            </w:pPr>
            <w:r w:rsidRPr="00791F5B">
              <w:rPr>
                <w:sz w:val="18"/>
                <w:szCs w:val="18"/>
              </w:rPr>
              <w:t>Identify available data for MNES.</w:t>
            </w:r>
          </w:p>
          <w:p w:rsidR="0033617E" w:rsidRPr="00791F5B" w:rsidRDefault="0033617E" w:rsidP="00021CB3">
            <w:pPr>
              <w:pStyle w:val="ListBullet"/>
              <w:spacing w:before="0" w:after="0"/>
              <w:contextualSpacing/>
              <w:rPr>
                <w:sz w:val="18"/>
                <w:szCs w:val="18"/>
              </w:rPr>
            </w:pPr>
            <w:r w:rsidRPr="00791F5B">
              <w:rPr>
                <w:sz w:val="18"/>
                <w:szCs w:val="18"/>
              </w:rPr>
              <w:t>Understand resource requirements</w:t>
            </w:r>
          </w:p>
        </w:tc>
      </w:tr>
      <w:tr w:rsidR="0033617E" w:rsidTr="0033617E">
        <w:trPr>
          <w:cnfStyle w:val="000000100000"/>
        </w:trPr>
        <w:tc>
          <w:tcPr>
            <w:tcW w:w="1701" w:type="dxa"/>
            <w:shd w:val="clear" w:color="auto" w:fill="1D4C5D"/>
            <w:vAlign w:val="center"/>
          </w:tcPr>
          <w:p w:rsidR="0033617E" w:rsidRPr="0033617E" w:rsidRDefault="0033617E" w:rsidP="0033617E">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tcPr>
          <w:p w:rsidR="00021CB3" w:rsidRPr="00791F5B" w:rsidRDefault="00021CB3" w:rsidP="00021CB3">
            <w:pPr>
              <w:pStyle w:val="ListBullet"/>
              <w:spacing w:before="0" w:after="0"/>
              <w:contextualSpacing/>
              <w:rPr>
                <w:sz w:val="18"/>
                <w:szCs w:val="18"/>
              </w:rPr>
            </w:pPr>
            <w:r w:rsidRPr="00791F5B">
              <w:rPr>
                <w:sz w:val="18"/>
                <w:szCs w:val="18"/>
              </w:rPr>
              <w:t>Engage collaboratively with the assessment partner.</w:t>
            </w:r>
          </w:p>
          <w:p w:rsidR="00021CB3" w:rsidRPr="00791F5B" w:rsidRDefault="00021CB3" w:rsidP="00021CB3">
            <w:pPr>
              <w:pStyle w:val="ListBullet"/>
              <w:spacing w:before="0" w:after="0"/>
              <w:contextualSpacing/>
              <w:rPr>
                <w:sz w:val="18"/>
                <w:szCs w:val="18"/>
              </w:rPr>
            </w:pPr>
            <w:r w:rsidRPr="00791F5B">
              <w:rPr>
                <w:sz w:val="18"/>
                <w:szCs w:val="18"/>
              </w:rPr>
              <w:t>Identify key issues with regards to MNES.</w:t>
            </w:r>
          </w:p>
          <w:p w:rsidR="00021CB3" w:rsidRPr="00791F5B" w:rsidRDefault="00021CB3" w:rsidP="00021CB3">
            <w:pPr>
              <w:pStyle w:val="ListBullet"/>
              <w:spacing w:before="0" w:after="0"/>
              <w:contextualSpacing/>
              <w:rPr>
                <w:sz w:val="18"/>
                <w:szCs w:val="18"/>
              </w:rPr>
            </w:pPr>
            <w:r w:rsidRPr="00791F5B">
              <w:rPr>
                <w:sz w:val="18"/>
                <w:szCs w:val="18"/>
              </w:rPr>
              <w:t>Identify desired outcomes in entering into the strategic assessment.</w:t>
            </w:r>
          </w:p>
          <w:p w:rsidR="0033617E" w:rsidRPr="00791F5B" w:rsidRDefault="00021CB3" w:rsidP="00021CB3">
            <w:pPr>
              <w:pStyle w:val="ListBullet"/>
              <w:spacing w:before="0" w:after="0"/>
              <w:contextualSpacing/>
              <w:rPr>
                <w:sz w:val="18"/>
                <w:szCs w:val="18"/>
              </w:rPr>
            </w:pPr>
            <w:r w:rsidRPr="00791F5B">
              <w:rPr>
                <w:sz w:val="18"/>
                <w:szCs w:val="18"/>
              </w:rPr>
              <w:t>Provide clarity around process, including timing, governance, and commitments from the department to the process.</w:t>
            </w:r>
          </w:p>
        </w:tc>
      </w:tr>
      <w:tr w:rsidR="0033617E" w:rsidTr="00791F5B">
        <w:trPr>
          <w:cnfStyle w:val="000000010000"/>
          <w:trHeight w:val="63"/>
        </w:trPr>
        <w:tc>
          <w:tcPr>
            <w:tcW w:w="1701" w:type="dxa"/>
            <w:shd w:val="clear" w:color="auto" w:fill="1D4C5D"/>
            <w:vAlign w:val="center"/>
          </w:tcPr>
          <w:p w:rsidR="0033617E" w:rsidRPr="0033617E" w:rsidRDefault="0033617E" w:rsidP="0033617E">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33617E" w:rsidRPr="00791F5B" w:rsidRDefault="00021CB3" w:rsidP="00021CB3">
            <w:pPr>
              <w:pStyle w:val="ListBullet"/>
              <w:spacing w:before="0" w:after="0"/>
              <w:rPr>
                <w:sz w:val="18"/>
                <w:szCs w:val="18"/>
              </w:rPr>
            </w:pPr>
            <w:r w:rsidRPr="00791F5B">
              <w:rPr>
                <w:sz w:val="18"/>
                <w:szCs w:val="18"/>
              </w:rPr>
              <w:t>Scoping report</w:t>
            </w:r>
          </w:p>
        </w:tc>
      </w:tr>
      <w:tr w:rsidR="0033617E" w:rsidTr="0033617E">
        <w:trPr>
          <w:cnfStyle w:val="000000100000"/>
        </w:trPr>
        <w:tc>
          <w:tcPr>
            <w:tcW w:w="1701" w:type="dxa"/>
            <w:shd w:val="clear" w:color="auto" w:fill="1D4C5D"/>
            <w:vAlign w:val="center"/>
          </w:tcPr>
          <w:p w:rsidR="0033617E" w:rsidRDefault="0033617E" w:rsidP="0033617E">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33617E" w:rsidRPr="00791F5B" w:rsidRDefault="00021CB3" w:rsidP="00021CB3">
            <w:pPr>
              <w:pStyle w:val="ListBullet"/>
              <w:spacing w:before="0" w:after="0"/>
              <w:rPr>
                <w:sz w:val="18"/>
                <w:szCs w:val="18"/>
              </w:rPr>
            </w:pPr>
            <w:r w:rsidRPr="00791F5B">
              <w:rPr>
                <w:sz w:val="18"/>
                <w:szCs w:val="18"/>
              </w:rPr>
              <w:t>1–2 months</w:t>
            </w:r>
          </w:p>
        </w:tc>
      </w:tr>
    </w:tbl>
    <w:p w:rsidR="00021CB3" w:rsidRDefault="00021CB3" w:rsidP="00021CB3">
      <w:pPr>
        <w:pStyle w:val="Heading2"/>
      </w:pPr>
      <w:bookmarkStart w:id="11" w:name="_Toc321991191"/>
      <w:r>
        <w:t>Strategic assessment agreement</w:t>
      </w:r>
      <w:bookmarkEnd w:id="11"/>
    </w:p>
    <w:p w:rsidR="00021CB3" w:rsidRDefault="00021CB3" w:rsidP="00021CB3">
      <w:r>
        <w:t>The strategic assessment agreement is the formal agreement between the minister and the assessment partner to conduct the assessment. It is a mandatory requirement under national environment law, and formally establishes the expectations of both parties. Examples are available at: www.environment.gov.au/epbc/assessments/strategic.html.</w:t>
      </w:r>
    </w:p>
    <w:p w:rsidR="00021CB3" w:rsidRDefault="00021CB3" w:rsidP="00021CB3">
      <w:r>
        <w:t>A typical strategic assessment agreement includes:</w:t>
      </w:r>
    </w:p>
    <w:p w:rsidR="00021CB3" w:rsidRDefault="00021CB3" w:rsidP="00021CB3">
      <w:pPr>
        <w:pStyle w:val="ListBullet"/>
      </w:pPr>
      <w:r>
        <w:t>background to the assessment</w:t>
      </w:r>
    </w:p>
    <w:p w:rsidR="00021CB3" w:rsidRDefault="00021CB3" w:rsidP="00021CB3">
      <w:pPr>
        <w:pStyle w:val="ListBullet"/>
      </w:pPr>
      <w:r>
        <w:t>the process for preparing the draft Program and the draft strategic assessment report</w:t>
      </w:r>
    </w:p>
    <w:p w:rsidR="00021CB3" w:rsidRDefault="00021CB3" w:rsidP="00021CB3">
      <w:pPr>
        <w:pStyle w:val="ListBullet"/>
      </w:pPr>
      <w:r>
        <w:t>the terms of reference for the strategic assessment report</w:t>
      </w:r>
    </w:p>
    <w:p w:rsidR="00021CB3" w:rsidRDefault="00021CB3" w:rsidP="00021CB3">
      <w:pPr>
        <w:pStyle w:val="ListBullet"/>
      </w:pPr>
      <w:r>
        <w:t>public consultation requirements</w:t>
      </w:r>
    </w:p>
    <w:p w:rsidR="00021CB3" w:rsidRDefault="00021CB3" w:rsidP="00021CB3">
      <w:pPr>
        <w:pStyle w:val="ListBullet"/>
      </w:pPr>
      <w:r>
        <w:t>the process to finalise the Program and the strategic assessment report</w:t>
      </w:r>
    </w:p>
    <w:p w:rsidR="00021CB3" w:rsidRDefault="00021CB3" w:rsidP="00021CB3">
      <w:pPr>
        <w:pStyle w:val="ListBullet"/>
      </w:pPr>
      <w:r>
        <w:t>the process by which the minister considers the Program for endorsement (including the  endorsement criteria)</w:t>
      </w:r>
    </w:p>
    <w:p w:rsidR="00021CB3" w:rsidRDefault="00021CB3" w:rsidP="00021CB3">
      <w:pPr>
        <w:pStyle w:val="ListBullet"/>
      </w:pPr>
      <w:r>
        <w:t>the process by which the Minister would approve actions associated with the Program</w:t>
      </w:r>
    </w:p>
    <w:p w:rsidR="00021CB3" w:rsidRDefault="00021CB3" w:rsidP="00021CB3">
      <w:pPr>
        <w:pStyle w:val="ListBullet"/>
      </w:pPr>
      <w:r>
        <w:t>governance arrangements</w:t>
      </w:r>
    </w:p>
    <w:p w:rsidR="00021CB3" w:rsidRDefault="00021CB3" w:rsidP="00021CB3">
      <w:pPr>
        <w:pStyle w:val="ListBullet"/>
      </w:pPr>
      <w:proofErr w:type="gramStart"/>
      <w:r>
        <w:t>processes</w:t>
      </w:r>
      <w:proofErr w:type="gramEnd"/>
      <w:r>
        <w:t xml:space="preserve"> to vary, resolve disputes or terminate the agreement.  </w:t>
      </w:r>
    </w:p>
    <w:p w:rsidR="000F096D" w:rsidRDefault="00021CB3">
      <w:pPr>
        <w:spacing w:before="0" w:after="0" w:line="240" w:lineRule="auto"/>
      </w:pPr>
      <w:r>
        <w:t>Terms of reference (</w:t>
      </w:r>
      <w:proofErr w:type="spellStart"/>
      <w:r>
        <w:t>ToR</w:t>
      </w:r>
      <w:proofErr w:type="spellEnd"/>
      <w:r>
        <w:t>) are negotiated between parties and may be put out for public comment before finalisation.</w:t>
      </w:r>
      <w:r w:rsidR="000F096D">
        <w:br w:type="page"/>
      </w:r>
    </w:p>
    <w:p w:rsidR="000F096D" w:rsidRDefault="000F096D" w:rsidP="00704A32">
      <w:pPr>
        <w:pStyle w:val="Heading3"/>
        <w:pBdr>
          <w:top w:val="single" w:sz="48" w:space="1" w:color="FEFBE2"/>
          <w:left w:val="single" w:sz="48" w:space="4" w:color="FEFBE2"/>
          <w:bottom w:val="single" w:sz="48" w:space="1" w:color="FEFBE2"/>
          <w:right w:val="single" w:sz="48" w:space="4" w:color="FEFBE2"/>
        </w:pBdr>
        <w:shd w:val="clear" w:color="auto" w:fill="FEFBE2"/>
      </w:pPr>
      <w:r>
        <w:lastRenderedPageBreak/>
        <w:t>Indicative strategic assessment endorsement criteria</w:t>
      </w:r>
    </w:p>
    <w:p w:rsidR="00020131" w:rsidRDefault="000F096D" w:rsidP="00704A32">
      <w:pPr>
        <w:pBdr>
          <w:top w:val="single" w:sz="48" w:space="1" w:color="FEFBE2"/>
          <w:left w:val="single" w:sz="48" w:space="4" w:color="FEFBE2"/>
          <w:bottom w:val="single" w:sz="48" w:space="1" w:color="FEFBE2"/>
          <w:right w:val="single" w:sz="48" w:space="4" w:color="FEFBE2"/>
        </w:pBdr>
        <w:shd w:val="clear" w:color="auto" w:fill="FEFBE2"/>
      </w:pPr>
      <w:r>
        <w:t>The endorsement criteria describe the high-level objectives for the strategic assessment, and are read in conjunction with the terms of reference for the strategic assessment report. An indicative set of endorsement criteria are provided below:</w:t>
      </w:r>
    </w:p>
    <w:p w:rsidR="00020131" w:rsidRDefault="000F096D" w:rsidP="00704A32">
      <w:pPr>
        <w:pBdr>
          <w:top w:val="single" w:sz="48" w:space="1" w:color="FEFBE2"/>
          <w:left w:val="single" w:sz="48" w:space="4" w:color="FEFBE2"/>
          <w:bottom w:val="single" w:sz="48" w:space="1" w:color="FEFBE2"/>
          <w:right w:val="single" w:sz="48" w:space="4" w:color="FEFBE2"/>
        </w:pBdr>
        <w:shd w:val="clear" w:color="auto" w:fill="FEFBE2"/>
      </w:pPr>
      <w:r>
        <w:t xml:space="preserve">In determining whether to endorse a Program, the minister will have </w:t>
      </w:r>
      <w:proofErr w:type="gramStart"/>
      <w:r>
        <w:t>regard</w:t>
      </w:r>
      <w:proofErr w:type="gramEnd"/>
      <w:r>
        <w:t xml:space="preserve"> to the extent to</w:t>
      </w:r>
      <w:r w:rsidR="00020131">
        <w:t xml:space="preserve"> </w:t>
      </w:r>
      <w:r>
        <w:t>which the Program is consistent with the objectives of the EPBC Act in that it:</w:t>
      </w:r>
      <w:r w:rsidR="00020131">
        <w:t xml:space="preserve">  </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protects the environment, especially matters of national environmental significance</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promotes ecologically sustainable development</w:t>
      </w:r>
      <w:r w:rsidR="00020131">
        <w:t xml:space="preserve">  </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promotes the conservation of biodiversity</w:t>
      </w:r>
      <w:r w:rsidR="00020131">
        <w:t xml:space="preserve">  </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demonstrates adaptation to reasonable climate change scenarios</w:t>
      </w:r>
      <w:r w:rsidR="00020131">
        <w:t xml:space="preserve">  </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proofErr w:type="gramStart"/>
      <w:r>
        <w:t>provides</w:t>
      </w:r>
      <w:proofErr w:type="gramEnd"/>
      <w:r>
        <w:t xml:space="preserve"> for the protection and conservation of heritage.</w:t>
      </w:r>
    </w:p>
    <w:p w:rsidR="00020131" w:rsidRDefault="000F096D" w:rsidP="00704A32">
      <w:pPr>
        <w:pBdr>
          <w:top w:val="single" w:sz="48" w:space="1" w:color="FEFBE2"/>
          <w:left w:val="single" w:sz="48" w:space="4" w:color="FEFBE2"/>
          <w:bottom w:val="single" w:sz="48" w:space="1" w:color="FEFBE2"/>
          <w:right w:val="single" w:sz="48" w:space="4" w:color="FEFBE2"/>
        </w:pBdr>
        <w:shd w:val="clear" w:color="auto" w:fill="FEFBE2"/>
      </w:pPr>
      <w:r>
        <w:t>Without limiting the matters the minister may consider when making the decision to endorse a</w:t>
      </w:r>
      <w:r w:rsidR="00020131">
        <w:t xml:space="preserve">    </w:t>
      </w:r>
      <w:r>
        <w:t>Program, the minister will consider the manner in which the Program:</w:t>
      </w:r>
      <w:r w:rsidR="00020131">
        <w:t xml:space="preserve">  </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avoids impacts on matters of national environmental significance or areas of high</w:t>
      </w:r>
      <w:r w:rsidR="00020131">
        <w:t xml:space="preserve">    </w:t>
      </w:r>
      <w:r>
        <w:t>biodiversity or heritage value</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mitigates impacts on matters of national environmental significance</w:t>
      </w:r>
      <w:r w:rsidR="00020131">
        <w:t xml:space="preserve">  </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offsets impacts on matters of national environmental significance</w:t>
      </w:r>
      <w:r w:rsidR="00020131">
        <w:t xml:space="preserve">  </w:t>
      </w:r>
    </w:p>
    <w:p w:rsidR="00020131"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pPr>
      <w:r>
        <w:t>contributes to the enhancement of the existing environment and management of existing threats</w:t>
      </w:r>
    </w:p>
    <w:p w:rsidR="00DB3B7C" w:rsidRDefault="000F096D" w:rsidP="00704A32">
      <w:pPr>
        <w:pStyle w:val="ListBullet"/>
        <w:pBdr>
          <w:top w:val="single" w:sz="48" w:space="1" w:color="FEFBE2"/>
          <w:left w:val="single" w:sz="48" w:space="4" w:color="FEFBE2"/>
          <w:bottom w:val="single" w:sz="48" w:space="1" w:color="FEFBE2"/>
          <w:right w:val="single" w:sz="48" w:space="4" w:color="FEFBE2"/>
        </w:pBdr>
        <w:shd w:val="clear" w:color="auto" w:fill="FEFBE2"/>
        <w:spacing w:after="240"/>
      </w:pPr>
      <w:proofErr w:type="gramStart"/>
      <w:r>
        <w:t>provides</w:t>
      </w:r>
      <w:proofErr w:type="gramEnd"/>
      <w:r>
        <w:t xml:space="preserve"> a comprehensive framework of adaptive management, monitoring, auditing and public reporting.</w:t>
      </w:r>
    </w:p>
    <w:tbl>
      <w:tblPr>
        <w:tblStyle w:val="TableGrid"/>
        <w:tblW w:w="0" w:type="auto"/>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0F096D" w:rsidTr="000F096D">
        <w:trPr>
          <w:cnfStyle w:val="100000000000"/>
        </w:trPr>
        <w:tc>
          <w:tcPr>
            <w:tcW w:w="1701" w:type="dxa"/>
            <w:shd w:val="clear" w:color="auto" w:fill="1D4C5D"/>
            <w:vAlign w:val="center"/>
          </w:tcPr>
          <w:p w:rsidR="000F096D" w:rsidRPr="0033617E" w:rsidRDefault="000F096D" w:rsidP="000F096D">
            <w:pPr>
              <w:spacing w:before="0" w:after="0" w:line="240" w:lineRule="auto"/>
              <w:rPr>
                <w:color w:val="FFFFFF" w:themeColor="background1"/>
                <w:sz w:val="18"/>
                <w:szCs w:val="18"/>
              </w:rPr>
            </w:pPr>
            <w:r>
              <w:rPr>
                <w:color w:val="FFFFFF" w:themeColor="background1"/>
                <w:sz w:val="18"/>
                <w:szCs w:val="18"/>
              </w:rPr>
              <w:t>Assessment partner responsibilities</w:t>
            </w:r>
          </w:p>
        </w:tc>
        <w:tc>
          <w:tcPr>
            <w:tcW w:w="6566" w:type="dxa"/>
          </w:tcPr>
          <w:p w:rsidR="00F32243" w:rsidRPr="00791F5B" w:rsidRDefault="00F32243" w:rsidP="00F32243">
            <w:pPr>
              <w:pStyle w:val="ListBullet"/>
              <w:spacing w:before="0" w:after="0"/>
              <w:contextualSpacing/>
              <w:rPr>
                <w:color w:val="000000"/>
                <w:sz w:val="18"/>
                <w:szCs w:val="18"/>
                <w:lang w:val="en-US"/>
              </w:rPr>
            </w:pPr>
            <w:r w:rsidRPr="00791F5B">
              <w:rPr>
                <w:spacing w:val="-3"/>
                <w:sz w:val="18"/>
                <w:szCs w:val="18"/>
                <w:lang w:val="en-US"/>
              </w:rPr>
              <w:t>E</w:t>
            </w:r>
            <w:r w:rsidRPr="00791F5B">
              <w:rPr>
                <w:sz w:val="18"/>
                <w:szCs w:val="18"/>
                <w:lang w:val="en-US"/>
              </w:rPr>
              <w:t>nsure</w:t>
            </w:r>
            <w:r w:rsidRPr="00791F5B">
              <w:rPr>
                <w:spacing w:val="-3"/>
                <w:sz w:val="18"/>
                <w:szCs w:val="18"/>
                <w:lang w:val="en-US"/>
              </w:rPr>
              <w:t xml:space="preserve"> </w:t>
            </w:r>
            <w:r w:rsidRPr="00791F5B">
              <w:rPr>
                <w:sz w:val="18"/>
                <w:szCs w:val="18"/>
                <w:lang w:val="en-US"/>
              </w:rPr>
              <w:t>hig</w:t>
            </w:r>
            <w:r w:rsidRPr="00791F5B">
              <w:rPr>
                <w:spacing w:val="3"/>
                <w:sz w:val="18"/>
                <w:szCs w:val="18"/>
                <w:lang w:val="en-US"/>
              </w:rPr>
              <w:t>h-</w:t>
            </w:r>
            <w:r w:rsidRPr="00791F5B">
              <w:rPr>
                <w:sz w:val="18"/>
                <w:szCs w:val="18"/>
                <w:lang w:val="en-US"/>
              </w:rPr>
              <w:t>l</w:t>
            </w:r>
            <w:r w:rsidRPr="00791F5B">
              <w:rPr>
                <w:spacing w:val="-4"/>
                <w:sz w:val="18"/>
                <w:szCs w:val="18"/>
                <w:lang w:val="en-US"/>
              </w:rPr>
              <w:t>e</w:t>
            </w:r>
            <w:r w:rsidRPr="00791F5B">
              <w:rPr>
                <w:spacing w:val="-3"/>
                <w:sz w:val="18"/>
                <w:szCs w:val="18"/>
                <w:lang w:val="en-US"/>
              </w:rPr>
              <w:t>v</w:t>
            </w:r>
            <w:r w:rsidRPr="00791F5B">
              <w:rPr>
                <w:sz w:val="18"/>
                <w:szCs w:val="18"/>
                <w:lang w:val="en-US"/>
              </w:rPr>
              <w:t>el</w:t>
            </w:r>
            <w:r w:rsidRPr="00791F5B">
              <w:rPr>
                <w:spacing w:val="-3"/>
                <w:sz w:val="18"/>
                <w:szCs w:val="18"/>
                <w:lang w:val="en-US"/>
              </w:rPr>
              <w:t xml:space="preserve"> </w:t>
            </w:r>
            <w:r w:rsidRPr="00791F5B">
              <w:rPr>
                <w:sz w:val="18"/>
                <w:szCs w:val="18"/>
                <w:lang w:val="en-US"/>
              </w:rPr>
              <w:t>sign</w:t>
            </w:r>
            <w:r w:rsidRPr="00791F5B">
              <w:rPr>
                <w:spacing w:val="-3"/>
                <w:sz w:val="18"/>
                <w:szCs w:val="18"/>
                <w:lang w:val="en-US"/>
              </w:rPr>
              <w:t xml:space="preserve"> </w:t>
            </w:r>
            <w:r w:rsidRPr="00791F5B">
              <w:rPr>
                <w:spacing w:val="-2"/>
                <w:sz w:val="18"/>
                <w:szCs w:val="18"/>
                <w:lang w:val="en-US"/>
              </w:rPr>
              <w:t>o</w:t>
            </w:r>
            <w:r w:rsidRPr="00791F5B">
              <w:rPr>
                <w:spacing w:val="5"/>
                <w:sz w:val="18"/>
                <w:szCs w:val="18"/>
                <w:lang w:val="en-US"/>
              </w:rPr>
              <w:t>f</w:t>
            </w:r>
            <w:r w:rsidRPr="00791F5B">
              <w:rPr>
                <w:sz w:val="18"/>
                <w:szCs w:val="18"/>
                <w:lang w:val="en-US"/>
              </w:rPr>
              <w:t>f</w:t>
            </w:r>
            <w:r w:rsidRPr="00791F5B">
              <w:rPr>
                <w:spacing w:val="-3"/>
                <w:sz w:val="18"/>
                <w:szCs w:val="18"/>
                <w:lang w:val="en-US"/>
              </w:rPr>
              <w:t xml:space="preserve"> </w:t>
            </w:r>
            <w:r w:rsidRPr="00791F5B">
              <w:rPr>
                <w:sz w:val="18"/>
                <w:szCs w:val="18"/>
                <w:lang w:val="en-US"/>
              </w:rPr>
              <w:t>for</w:t>
            </w:r>
            <w:r w:rsidRPr="00791F5B">
              <w:rPr>
                <w:spacing w:val="-3"/>
                <w:sz w:val="18"/>
                <w:szCs w:val="18"/>
                <w:lang w:val="en-US"/>
              </w:rPr>
              <w:t xml:space="preserve"> </w:t>
            </w:r>
            <w:r w:rsidRPr="00791F5B">
              <w:rPr>
                <w:sz w:val="18"/>
                <w:szCs w:val="18"/>
                <w:lang w:val="en-US"/>
              </w:rPr>
              <w:t>the</w:t>
            </w:r>
            <w:r w:rsidRPr="00791F5B">
              <w:rPr>
                <w:spacing w:val="-3"/>
                <w:sz w:val="18"/>
                <w:szCs w:val="18"/>
                <w:lang w:val="en-US"/>
              </w:rPr>
              <w:t xml:space="preserve"> </w:t>
            </w:r>
            <w:r w:rsidRPr="00791F5B">
              <w:rPr>
                <w:sz w:val="18"/>
                <w:szCs w:val="18"/>
                <w:lang w:val="en-US"/>
              </w:rPr>
              <w:t>agreeme</w:t>
            </w:r>
            <w:r w:rsidRPr="00791F5B">
              <w:rPr>
                <w:spacing w:val="-2"/>
                <w:sz w:val="18"/>
                <w:szCs w:val="18"/>
                <w:lang w:val="en-US"/>
              </w:rPr>
              <w:t>n</w:t>
            </w:r>
            <w:r w:rsidRPr="00791F5B">
              <w:rPr>
                <w:sz w:val="18"/>
                <w:szCs w:val="18"/>
                <w:lang w:val="en-US"/>
              </w:rPr>
              <w:t>t.</w:t>
            </w:r>
          </w:p>
          <w:p w:rsidR="00F32243" w:rsidRPr="00791F5B" w:rsidRDefault="00F32243" w:rsidP="00F32243">
            <w:pPr>
              <w:pStyle w:val="ListBullet"/>
              <w:spacing w:before="0" w:after="0"/>
              <w:contextualSpacing/>
              <w:rPr>
                <w:color w:val="000000"/>
                <w:sz w:val="18"/>
                <w:szCs w:val="18"/>
                <w:lang w:val="en-US"/>
              </w:rPr>
            </w:pPr>
            <w:r w:rsidRPr="00791F5B">
              <w:rPr>
                <w:spacing w:val="1"/>
                <w:sz w:val="18"/>
                <w:szCs w:val="18"/>
                <w:lang w:val="en-US"/>
              </w:rPr>
              <w:t>C</w:t>
            </w:r>
            <w:r w:rsidRPr="00791F5B">
              <w:rPr>
                <w:sz w:val="18"/>
                <w:szCs w:val="18"/>
                <w:lang w:val="en-US"/>
              </w:rPr>
              <w:t>ommit</w:t>
            </w:r>
            <w:r w:rsidRPr="00791F5B">
              <w:rPr>
                <w:spacing w:val="-3"/>
                <w:sz w:val="18"/>
                <w:szCs w:val="18"/>
                <w:lang w:val="en-US"/>
              </w:rPr>
              <w:t xml:space="preserve"> </w:t>
            </w:r>
            <w:r w:rsidRPr="00791F5B">
              <w:rPr>
                <w:sz w:val="18"/>
                <w:szCs w:val="18"/>
                <w:lang w:val="en-US"/>
              </w:rPr>
              <w:t>ne</w:t>
            </w:r>
            <w:r w:rsidRPr="00791F5B">
              <w:rPr>
                <w:spacing w:val="2"/>
                <w:sz w:val="18"/>
                <w:szCs w:val="18"/>
                <w:lang w:val="en-US"/>
              </w:rPr>
              <w:t>c</w:t>
            </w:r>
            <w:r w:rsidRPr="00791F5B">
              <w:rPr>
                <w:sz w:val="18"/>
                <w:szCs w:val="18"/>
                <w:lang w:val="en-US"/>
              </w:rPr>
              <w:t>e</w:t>
            </w:r>
            <w:r w:rsidRPr="00791F5B">
              <w:rPr>
                <w:spacing w:val="1"/>
                <w:sz w:val="18"/>
                <w:szCs w:val="18"/>
                <w:lang w:val="en-US"/>
              </w:rPr>
              <w:t>s</w:t>
            </w:r>
            <w:r w:rsidRPr="00791F5B">
              <w:rPr>
                <w:sz w:val="18"/>
                <w:szCs w:val="18"/>
                <w:lang w:val="en-US"/>
              </w:rPr>
              <w:t>sa</w:t>
            </w:r>
            <w:r w:rsidRPr="00791F5B">
              <w:rPr>
                <w:spacing w:val="6"/>
                <w:sz w:val="18"/>
                <w:szCs w:val="18"/>
                <w:lang w:val="en-US"/>
              </w:rPr>
              <w:t>r</w:t>
            </w:r>
            <w:r w:rsidRPr="00791F5B">
              <w:rPr>
                <w:sz w:val="18"/>
                <w:szCs w:val="18"/>
                <w:lang w:val="en-US"/>
              </w:rPr>
              <w:t>y</w:t>
            </w:r>
            <w:r w:rsidRPr="00791F5B">
              <w:rPr>
                <w:spacing w:val="-3"/>
                <w:sz w:val="18"/>
                <w:szCs w:val="18"/>
                <w:lang w:val="en-US"/>
              </w:rPr>
              <w:t xml:space="preserve"> </w:t>
            </w:r>
            <w:r w:rsidRPr="00791F5B">
              <w:rPr>
                <w:sz w:val="18"/>
                <w:szCs w:val="18"/>
                <w:lang w:val="en-US"/>
              </w:rPr>
              <w:t>resour</w:t>
            </w:r>
            <w:r w:rsidRPr="00791F5B">
              <w:rPr>
                <w:spacing w:val="2"/>
                <w:sz w:val="18"/>
                <w:szCs w:val="18"/>
                <w:lang w:val="en-US"/>
              </w:rPr>
              <w:t>c</w:t>
            </w:r>
            <w:r w:rsidRPr="00791F5B">
              <w:rPr>
                <w:sz w:val="18"/>
                <w:szCs w:val="18"/>
                <w:lang w:val="en-US"/>
              </w:rPr>
              <w:t>es</w:t>
            </w:r>
            <w:r w:rsidRPr="00791F5B">
              <w:rPr>
                <w:spacing w:val="-3"/>
                <w:sz w:val="18"/>
                <w:szCs w:val="18"/>
                <w:lang w:val="en-US"/>
              </w:rPr>
              <w:t xml:space="preserve"> </w:t>
            </w:r>
            <w:r w:rsidRPr="00791F5B">
              <w:rPr>
                <w:spacing w:val="-2"/>
                <w:sz w:val="18"/>
                <w:szCs w:val="18"/>
                <w:lang w:val="en-US"/>
              </w:rPr>
              <w:t>t</w:t>
            </w:r>
            <w:r w:rsidRPr="00791F5B">
              <w:rPr>
                <w:sz w:val="18"/>
                <w:szCs w:val="18"/>
                <w:lang w:val="en-US"/>
              </w:rPr>
              <w:t>o</w:t>
            </w:r>
            <w:r w:rsidRPr="00791F5B">
              <w:rPr>
                <w:spacing w:val="-3"/>
                <w:sz w:val="18"/>
                <w:szCs w:val="18"/>
                <w:lang w:val="en-US"/>
              </w:rPr>
              <w:t xml:space="preserve"> </w:t>
            </w:r>
            <w:r w:rsidRPr="00791F5B">
              <w:rPr>
                <w:sz w:val="18"/>
                <w:szCs w:val="18"/>
                <w:lang w:val="en-US"/>
              </w:rPr>
              <w:t>the</w:t>
            </w:r>
            <w:r w:rsidRPr="00791F5B">
              <w:rPr>
                <w:spacing w:val="-3"/>
                <w:sz w:val="18"/>
                <w:szCs w:val="18"/>
                <w:lang w:val="en-US"/>
              </w:rPr>
              <w:t xml:space="preserve"> </w:t>
            </w:r>
            <w:r w:rsidRPr="00791F5B">
              <w:rPr>
                <w:sz w:val="18"/>
                <w:szCs w:val="18"/>
                <w:lang w:val="en-US"/>
              </w:rPr>
              <w:t>pro</w:t>
            </w:r>
            <w:r w:rsidRPr="00791F5B">
              <w:rPr>
                <w:spacing w:val="2"/>
                <w:sz w:val="18"/>
                <w:szCs w:val="18"/>
                <w:lang w:val="en-US"/>
              </w:rPr>
              <w:t>c</w:t>
            </w:r>
            <w:r w:rsidRPr="00791F5B">
              <w:rPr>
                <w:sz w:val="18"/>
                <w:szCs w:val="18"/>
                <w:lang w:val="en-US"/>
              </w:rPr>
              <w:t>e</w:t>
            </w:r>
            <w:r w:rsidRPr="00791F5B">
              <w:rPr>
                <w:spacing w:val="1"/>
                <w:sz w:val="18"/>
                <w:szCs w:val="18"/>
                <w:lang w:val="en-US"/>
              </w:rPr>
              <w:t>s</w:t>
            </w:r>
            <w:r w:rsidRPr="00791F5B">
              <w:rPr>
                <w:sz w:val="18"/>
                <w:szCs w:val="18"/>
                <w:lang w:val="en-US"/>
              </w:rPr>
              <w:t>s.</w:t>
            </w:r>
          </w:p>
          <w:p w:rsidR="000F096D" w:rsidRPr="00791F5B" w:rsidRDefault="00F32243" w:rsidP="00F32243">
            <w:pPr>
              <w:pStyle w:val="ListBullet"/>
              <w:spacing w:before="0" w:after="0"/>
              <w:contextualSpacing/>
              <w:rPr>
                <w:sz w:val="18"/>
                <w:szCs w:val="18"/>
              </w:rPr>
            </w:pPr>
            <w:r w:rsidRPr="00791F5B">
              <w:rPr>
                <w:sz w:val="18"/>
                <w:szCs w:val="18"/>
                <w:lang w:val="en-US"/>
              </w:rPr>
              <w:t>Es</w:t>
            </w:r>
            <w:r w:rsidRPr="00791F5B">
              <w:rPr>
                <w:spacing w:val="1"/>
                <w:sz w:val="18"/>
                <w:szCs w:val="18"/>
                <w:lang w:val="en-US"/>
              </w:rPr>
              <w:t>t</w:t>
            </w:r>
            <w:r w:rsidRPr="00791F5B">
              <w:rPr>
                <w:sz w:val="18"/>
                <w:szCs w:val="18"/>
                <w:lang w:val="en-US"/>
              </w:rPr>
              <w:t>ablish</w:t>
            </w:r>
            <w:r w:rsidRPr="00791F5B">
              <w:rPr>
                <w:spacing w:val="-3"/>
                <w:sz w:val="18"/>
                <w:szCs w:val="18"/>
                <w:lang w:val="en-US"/>
              </w:rPr>
              <w:t xml:space="preserve"> </w:t>
            </w:r>
            <w:r w:rsidRPr="00791F5B">
              <w:rPr>
                <w:sz w:val="18"/>
                <w:szCs w:val="18"/>
                <w:lang w:val="en-US"/>
              </w:rPr>
              <w:t>approp</w:t>
            </w:r>
            <w:r w:rsidRPr="00791F5B">
              <w:rPr>
                <w:spacing w:val="2"/>
                <w:sz w:val="18"/>
                <w:szCs w:val="18"/>
                <w:lang w:val="en-US"/>
              </w:rPr>
              <w:t>r</w:t>
            </w:r>
            <w:r w:rsidRPr="00791F5B">
              <w:rPr>
                <w:sz w:val="18"/>
                <w:szCs w:val="18"/>
                <w:lang w:val="en-US"/>
              </w:rPr>
              <w:t>i</w:t>
            </w:r>
            <w:r w:rsidRPr="00791F5B">
              <w:rPr>
                <w:spacing w:val="-2"/>
                <w:sz w:val="18"/>
                <w:szCs w:val="18"/>
                <w:lang w:val="en-US"/>
              </w:rPr>
              <w:t>at</w:t>
            </w:r>
            <w:r w:rsidRPr="00791F5B">
              <w:rPr>
                <w:sz w:val="18"/>
                <w:szCs w:val="18"/>
                <w:lang w:val="en-US"/>
              </w:rPr>
              <w:t>e</w:t>
            </w:r>
            <w:r w:rsidRPr="00791F5B">
              <w:rPr>
                <w:spacing w:val="-3"/>
                <w:sz w:val="18"/>
                <w:szCs w:val="18"/>
                <w:lang w:val="en-US"/>
              </w:rPr>
              <w:t xml:space="preserve"> </w:t>
            </w:r>
            <w:r w:rsidRPr="00791F5B">
              <w:rPr>
                <w:sz w:val="18"/>
                <w:szCs w:val="18"/>
                <w:lang w:val="en-US"/>
              </w:rPr>
              <w:t>g</w:t>
            </w:r>
            <w:r w:rsidRPr="00791F5B">
              <w:rPr>
                <w:spacing w:val="-3"/>
                <w:sz w:val="18"/>
                <w:szCs w:val="18"/>
                <w:lang w:val="en-US"/>
              </w:rPr>
              <w:t>ov</w:t>
            </w:r>
            <w:r w:rsidRPr="00791F5B">
              <w:rPr>
                <w:sz w:val="18"/>
                <w:szCs w:val="18"/>
                <w:lang w:val="en-US"/>
              </w:rPr>
              <w:t>e</w:t>
            </w:r>
            <w:r w:rsidRPr="00791F5B">
              <w:rPr>
                <w:spacing w:val="2"/>
                <w:sz w:val="18"/>
                <w:szCs w:val="18"/>
                <w:lang w:val="en-US"/>
              </w:rPr>
              <w:t>r</w:t>
            </w:r>
            <w:r w:rsidRPr="00791F5B">
              <w:rPr>
                <w:sz w:val="18"/>
                <w:szCs w:val="18"/>
                <w:lang w:val="en-US"/>
              </w:rPr>
              <w:t>nan</w:t>
            </w:r>
            <w:r w:rsidRPr="00791F5B">
              <w:rPr>
                <w:spacing w:val="2"/>
                <w:sz w:val="18"/>
                <w:szCs w:val="18"/>
                <w:lang w:val="en-US"/>
              </w:rPr>
              <w:t>c</w:t>
            </w:r>
            <w:r w:rsidRPr="00791F5B">
              <w:rPr>
                <w:sz w:val="18"/>
                <w:szCs w:val="18"/>
                <w:lang w:val="en-US"/>
              </w:rPr>
              <w:t>e</w:t>
            </w:r>
            <w:r w:rsidRPr="00791F5B">
              <w:rPr>
                <w:spacing w:val="-3"/>
                <w:sz w:val="18"/>
                <w:szCs w:val="18"/>
                <w:lang w:val="en-US"/>
              </w:rPr>
              <w:t xml:space="preserve"> </w:t>
            </w:r>
            <w:r w:rsidRPr="00791F5B">
              <w:rPr>
                <w:sz w:val="18"/>
                <w:szCs w:val="18"/>
                <w:lang w:val="en-US"/>
              </w:rPr>
              <w:t>a</w:t>
            </w:r>
            <w:r w:rsidRPr="00791F5B">
              <w:rPr>
                <w:spacing w:val="2"/>
                <w:sz w:val="18"/>
                <w:szCs w:val="18"/>
                <w:lang w:val="en-US"/>
              </w:rPr>
              <w:t>r</w:t>
            </w:r>
            <w:r w:rsidRPr="00791F5B">
              <w:rPr>
                <w:sz w:val="18"/>
                <w:szCs w:val="18"/>
                <w:lang w:val="en-US"/>
              </w:rPr>
              <w:t>rangeme</w:t>
            </w:r>
            <w:r w:rsidRPr="00791F5B">
              <w:rPr>
                <w:spacing w:val="-2"/>
                <w:sz w:val="18"/>
                <w:szCs w:val="18"/>
                <w:lang w:val="en-US"/>
              </w:rPr>
              <w:t>n</w:t>
            </w:r>
            <w:r w:rsidRPr="00791F5B">
              <w:rPr>
                <w:sz w:val="18"/>
                <w:szCs w:val="18"/>
                <w:lang w:val="en-US"/>
              </w:rPr>
              <w:t>ts.</w:t>
            </w:r>
          </w:p>
        </w:tc>
      </w:tr>
      <w:tr w:rsidR="000F096D" w:rsidTr="000F096D">
        <w:trPr>
          <w:cnfStyle w:val="000000100000"/>
        </w:trPr>
        <w:tc>
          <w:tcPr>
            <w:tcW w:w="1701" w:type="dxa"/>
            <w:shd w:val="clear" w:color="auto" w:fill="1D4C5D"/>
            <w:vAlign w:val="center"/>
          </w:tcPr>
          <w:p w:rsidR="000F096D" w:rsidRPr="0033617E" w:rsidRDefault="000F096D" w:rsidP="000F096D">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tcPr>
          <w:p w:rsidR="00F32243" w:rsidRPr="00791F5B" w:rsidRDefault="00F32243" w:rsidP="00F32243">
            <w:pPr>
              <w:pStyle w:val="ListBullet"/>
              <w:spacing w:before="0" w:after="0"/>
              <w:contextualSpacing/>
              <w:rPr>
                <w:color w:val="000000"/>
                <w:sz w:val="18"/>
                <w:szCs w:val="18"/>
                <w:lang w:val="en-US"/>
              </w:rPr>
            </w:pPr>
            <w:r w:rsidRPr="00791F5B">
              <w:rPr>
                <w:spacing w:val="1"/>
                <w:sz w:val="18"/>
                <w:szCs w:val="18"/>
                <w:lang w:val="en-US"/>
              </w:rPr>
              <w:t>D</w:t>
            </w:r>
            <w:r w:rsidRPr="00791F5B">
              <w:rPr>
                <w:sz w:val="18"/>
                <w:szCs w:val="18"/>
                <w:lang w:val="en-US"/>
              </w:rPr>
              <w:t>r</w:t>
            </w:r>
            <w:r w:rsidRPr="00791F5B">
              <w:rPr>
                <w:spacing w:val="-1"/>
                <w:sz w:val="18"/>
                <w:szCs w:val="18"/>
                <w:lang w:val="en-US"/>
              </w:rPr>
              <w:t>a</w:t>
            </w:r>
            <w:r w:rsidRPr="00791F5B">
              <w:rPr>
                <w:spacing w:val="5"/>
                <w:sz w:val="18"/>
                <w:szCs w:val="18"/>
                <w:lang w:val="en-US"/>
              </w:rPr>
              <w:t>f</w:t>
            </w:r>
            <w:r w:rsidRPr="00791F5B">
              <w:rPr>
                <w:sz w:val="18"/>
                <w:szCs w:val="18"/>
                <w:lang w:val="en-US"/>
              </w:rPr>
              <w:t>t</w:t>
            </w:r>
            <w:r w:rsidRPr="00791F5B">
              <w:rPr>
                <w:spacing w:val="-3"/>
                <w:sz w:val="18"/>
                <w:szCs w:val="18"/>
                <w:lang w:val="en-US"/>
              </w:rPr>
              <w:t xml:space="preserve"> </w:t>
            </w:r>
            <w:r w:rsidRPr="00791F5B">
              <w:rPr>
                <w:sz w:val="18"/>
                <w:szCs w:val="18"/>
                <w:lang w:val="en-US"/>
              </w:rPr>
              <w:t>t</w:t>
            </w:r>
            <w:r w:rsidRPr="00791F5B">
              <w:rPr>
                <w:spacing w:val="-1"/>
                <w:sz w:val="18"/>
                <w:szCs w:val="18"/>
                <w:lang w:val="en-US"/>
              </w:rPr>
              <w:t>h</w:t>
            </w:r>
            <w:r w:rsidRPr="00791F5B">
              <w:rPr>
                <w:sz w:val="18"/>
                <w:szCs w:val="18"/>
                <w:lang w:val="en-US"/>
              </w:rPr>
              <w:t>e</w:t>
            </w:r>
            <w:r w:rsidRPr="00791F5B">
              <w:rPr>
                <w:spacing w:val="-3"/>
                <w:sz w:val="18"/>
                <w:szCs w:val="18"/>
                <w:lang w:val="en-US"/>
              </w:rPr>
              <w:t xml:space="preserve"> </w:t>
            </w:r>
            <w:r w:rsidRPr="00791F5B">
              <w:rPr>
                <w:spacing w:val="-1"/>
                <w:sz w:val="18"/>
                <w:szCs w:val="18"/>
                <w:lang w:val="en-US"/>
              </w:rPr>
              <w:t>agr</w:t>
            </w:r>
            <w:r w:rsidRPr="00791F5B">
              <w:rPr>
                <w:sz w:val="18"/>
                <w:szCs w:val="18"/>
                <w:lang w:val="en-US"/>
              </w:rPr>
              <w:t>e</w:t>
            </w:r>
            <w:r w:rsidRPr="00791F5B">
              <w:rPr>
                <w:spacing w:val="-1"/>
                <w:sz w:val="18"/>
                <w:szCs w:val="18"/>
                <w:lang w:val="en-US"/>
              </w:rPr>
              <w:t>e</w:t>
            </w:r>
            <w:r w:rsidRPr="00791F5B">
              <w:rPr>
                <w:sz w:val="18"/>
                <w:szCs w:val="18"/>
                <w:lang w:val="en-US"/>
              </w:rPr>
              <w:t>m</w:t>
            </w:r>
            <w:r w:rsidRPr="00791F5B">
              <w:rPr>
                <w:spacing w:val="-1"/>
                <w:sz w:val="18"/>
                <w:szCs w:val="18"/>
                <w:lang w:val="en-US"/>
              </w:rPr>
              <w:t>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pacing w:val="-1"/>
                <w:sz w:val="18"/>
                <w:szCs w:val="18"/>
                <w:lang w:val="en-US"/>
              </w:rPr>
              <w:t>i</w:t>
            </w:r>
            <w:r w:rsidRPr="00791F5B">
              <w:rPr>
                <w:sz w:val="18"/>
                <w:szCs w:val="18"/>
                <w:lang w:val="en-US"/>
              </w:rPr>
              <w:t>n</w:t>
            </w:r>
            <w:r w:rsidRPr="00791F5B">
              <w:rPr>
                <w:spacing w:val="-3"/>
                <w:sz w:val="18"/>
                <w:szCs w:val="18"/>
                <w:lang w:val="en-US"/>
              </w:rPr>
              <w:t xml:space="preserve"> </w:t>
            </w:r>
            <w:r w:rsidRPr="00791F5B">
              <w:rPr>
                <w:spacing w:val="2"/>
                <w:sz w:val="18"/>
                <w:szCs w:val="18"/>
                <w:lang w:val="en-US"/>
              </w:rPr>
              <w:t>c</w:t>
            </w:r>
            <w:r w:rsidRPr="00791F5B">
              <w:rPr>
                <w:sz w:val="18"/>
                <w:szCs w:val="18"/>
                <w:lang w:val="en-US"/>
              </w:rPr>
              <w:t>o</w:t>
            </w:r>
            <w:r w:rsidRPr="00791F5B">
              <w:rPr>
                <w:spacing w:val="-1"/>
                <w:sz w:val="18"/>
                <w:szCs w:val="18"/>
                <w:lang w:val="en-US"/>
              </w:rPr>
              <w:t>nsul</w:t>
            </w:r>
            <w:r w:rsidRPr="00791F5B">
              <w:rPr>
                <w:spacing w:val="1"/>
                <w:sz w:val="18"/>
                <w:szCs w:val="18"/>
                <w:lang w:val="en-US"/>
              </w:rPr>
              <w:t>t</w:t>
            </w:r>
            <w:r w:rsidRPr="00791F5B">
              <w:rPr>
                <w:spacing w:val="-2"/>
                <w:sz w:val="18"/>
                <w:szCs w:val="18"/>
                <w:lang w:val="en-US"/>
              </w:rPr>
              <w:t>a</w:t>
            </w:r>
            <w:r w:rsidRPr="00791F5B">
              <w:rPr>
                <w:sz w:val="18"/>
                <w:szCs w:val="18"/>
                <w:lang w:val="en-US"/>
              </w:rPr>
              <w:t>tion</w:t>
            </w:r>
            <w:r w:rsidRPr="00791F5B">
              <w:rPr>
                <w:spacing w:val="-3"/>
                <w:sz w:val="18"/>
                <w:szCs w:val="18"/>
                <w:lang w:val="en-US"/>
              </w:rPr>
              <w:t xml:space="preserve"> </w:t>
            </w:r>
            <w:r w:rsidRPr="00791F5B">
              <w:rPr>
                <w:sz w:val="18"/>
                <w:szCs w:val="18"/>
                <w:lang w:val="en-US"/>
              </w:rPr>
              <w:t>w</w:t>
            </w:r>
            <w:r w:rsidRPr="00791F5B">
              <w:rPr>
                <w:spacing w:val="-1"/>
                <w:sz w:val="18"/>
                <w:szCs w:val="18"/>
                <w:lang w:val="en-US"/>
              </w:rPr>
              <w:t>i</w:t>
            </w:r>
            <w:r w:rsidRPr="00791F5B">
              <w:rPr>
                <w:sz w:val="18"/>
                <w:szCs w:val="18"/>
                <w:lang w:val="en-US"/>
              </w:rPr>
              <w:t>th</w:t>
            </w:r>
            <w:r w:rsidRPr="00791F5B">
              <w:rPr>
                <w:spacing w:val="-3"/>
                <w:sz w:val="18"/>
                <w:szCs w:val="18"/>
                <w:lang w:val="en-US"/>
              </w:rPr>
              <w:t xml:space="preserve"> </w:t>
            </w:r>
            <w:r w:rsidRPr="00791F5B">
              <w:rPr>
                <w:sz w:val="18"/>
                <w:szCs w:val="18"/>
                <w:lang w:val="en-US"/>
              </w:rPr>
              <w:t>t</w:t>
            </w:r>
            <w:r w:rsidRPr="00791F5B">
              <w:rPr>
                <w:spacing w:val="-1"/>
                <w:sz w:val="18"/>
                <w:szCs w:val="18"/>
                <w:lang w:val="en-US"/>
              </w:rPr>
              <w:t>h</w:t>
            </w:r>
            <w:r w:rsidRPr="00791F5B">
              <w:rPr>
                <w:sz w:val="18"/>
                <w:szCs w:val="18"/>
                <w:lang w:val="en-US"/>
              </w:rPr>
              <w:t>e</w:t>
            </w:r>
            <w:r w:rsidRPr="00791F5B">
              <w:rPr>
                <w:spacing w:val="-3"/>
                <w:sz w:val="18"/>
                <w:szCs w:val="18"/>
                <w:lang w:val="en-US"/>
              </w:rPr>
              <w:t xml:space="preserve"> </w:t>
            </w:r>
            <w:r w:rsidRPr="00791F5B">
              <w:rPr>
                <w:spacing w:val="-1"/>
                <w:sz w:val="18"/>
                <w:szCs w:val="18"/>
                <w:lang w:val="en-US"/>
              </w:rPr>
              <w:t>a</w:t>
            </w:r>
            <w:r w:rsidRPr="00791F5B">
              <w:rPr>
                <w:spacing w:val="1"/>
                <w:sz w:val="18"/>
                <w:szCs w:val="18"/>
                <w:lang w:val="en-US"/>
              </w:rPr>
              <w:t>s</w:t>
            </w:r>
            <w:r w:rsidRPr="00791F5B">
              <w:rPr>
                <w:spacing w:val="-1"/>
                <w:sz w:val="18"/>
                <w:szCs w:val="18"/>
                <w:lang w:val="en-US"/>
              </w:rPr>
              <w:t>s</w:t>
            </w:r>
            <w:r w:rsidRPr="00791F5B">
              <w:rPr>
                <w:sz w:val="18"/>
                <w:szCs w:val="18"/>
                <w:lang w:val="en-US"/>
              </w:rPr>
              <w:t>e</w:t>
            </w:r>
            <w:r w:rsidRPr="00791F5B">
              <w:rPr>
                <w:spacing w:val="1"/>
                <w:sz w:val="18"/>
                <w:szCs w:val="18"/>
                <w:lang w:val="en-US"/>
              </w:rPr>
              <w:t>s</w:t>
            </w:r>
            <w:r w:rsidRPr="00791F5B">
              <w:rPr>
                <w:spacing w:val="-1"/>
                <w:sz w:val="18"/>
                <w:szCs w:val="18"/>
                <w:lang w:val="en-US"/>
              </w:rPr>
              <w:t>s</w:t>
            </w:r>
            <w:r w:rsidRPr="00791F5B">
              <w:rPr>
                <w:sz w:val="18"/>
                <w:szCs w:val="18"/>
                <w:lang w:val="en-US"/>
              </w:rPr>
              <w:t>m</w:t>
            </w:r>
            <w:r w:rsidRPr="00791F5B">
              <w:rPr>
                <w:spacing w:val="-1"/>
                <w:sz w:val="18"/>
                <w:szCs w:val="18"/>
                <w:lang w:val="en-US"/>
              </w:rPr>
              <w:t>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pacing w:val="-1"/>
                <w:sz w:val="18"/>
                <w:szCs w:val="18"/>
                <w:lang w:val="en-US"/>
              </w:rPr>
              <w:t>pa</w:t>
            </w:r>
            <w:r w:rsidRPr="00791F5B">
              <w:rPr>
                <w:spacing w:val="6"/>
                <w:sz w:val="18"/>
                <w:szCs w:val="18"/>
                <w:lang w:val="en-US"/>
              </w:rPr>
              <w:t>r</w:t>
            </w:r>
            <w:r w:rsidRPr="00791F5B">
              <w:rPr>
                <w:sz w:val="18"/>
                <w:szCs w:val="18"/>
                <w:lang w:val="en-US"/>
              </w:rPr>
              <w:t>t</w:t>
            </w:r>
            <w:r w:rsidRPr="00791F5B">
              <w:rPr>
                <w:spacing w:val="-1"/>
                <w:sz w:val="18"/>
                <w:szCs w:val="18"/>
                <w:lang w:val="en-US"/>
              </w:rPr>
              <w:t>n</w:t>
            </w:r>
            <w:r w:rsidRPr="00791F5B">
              <w:rPr>
                <w:sz w:val="18"/>
                <w:szCs w:val="18"/>
                <w:lang w:val="en-US"/>
              </w:rPr>
              <w:t>e</w:t>
            </w:r>
            <w:r w:rsidRPr="00791F5B">
              <w:rPr>
                <w:spacing w:val="-12"/>
                <w:sz w:val="18"/>
                <w:szCs w:val="18"/>
                <w:lang w:val="en-US"/>
              </w:rPr>
              <w:t>r</w:t>
            </w:r>
            <w:r w:rsidRPr="00791F5B">
              <w:rPr>
                <w:sz w:val="18"/>
                <w:szCs w:val="18"/>
                <w:lang w:val="en-US"/>
              </w:rPr>
              <w:t>.</w:t>
            </w:r>
          </w:p>
          <w:p w:rsidR="00F32243" w:rsidRPr="00791F5B" w:rsidRDefault="00F32243" w:rsidP="00F32243">
            <w:pPr>
              <w:pStyle w:val="ListBullet"/>
              <w:spacing w:before="0" w:after="0"/>
              <w:contextualSpacing/>
              <w:rPr>
                <w:color w:val="000000"/>
                <w:sz w:val="18"/>
                <w:szCs w:val="18"/>
                <w:lang w:val="en-US"/>
              </w:rPr>
            </w:pPr>
            <w:r w:rsidRPr="00791F5B">
              <w:rPr>
                <w:spacing w:val="-3"/>
                <w:sz w:val="18"/>
                <w:szCs w:val="18"/>
                <w:lang w:val="en-US"/>
              </w:rPr>
              <w:t>E</w:t>
            </w:r>
            <w:r w:rsidRPr="00791F5B">
              <w:rPr>
                <w:spacing w:val="-1"/>
                <w:sz w:val="18"/>
                <w:szCs w:val="18"/>
                <w:lang w:val="en-US"/>
              </w:rPr>
              <w:t>nsur</w:t>
            </w:r>
            <w:r w:rsidRPr="00791F5B">
              <w:rPr>
                <w:sz w:val="18"/>
                <w:szCs w:val="18"/>
                <w:lang w:val="en-US"/>
              </w:rPr>
              <w:t>e</w:t>
            </w:r>
            <w:r w:rsidRPr="00791F5B">
              <w:rPr>
                <w:spacing w:val="-3"/>
                <w:sz w:val="18"/>
                <w:szCs w:val="18"/>
                <w:lang w:val="en-US"/>
              </w:rPr>
              <w:t xml:space="preserve"> </w:t>
            </w:r>
            <w:r w:rsidRPr="00791F5B">
              <w:rPr>
                <w:spacing w:val="-1"/>
                <w:sz w:val="18"/>
                <w:szCs w:val="18"/>
                <w:lang w:val="en-US"/>
              </w:rPr>
              <w:t>s</w:t>
            </w:r>
            <w:r w:rsidRPr="00791F5B">
              <w:rPr>
                <w:sz w:val="18"/>
                <w:szCs w:val="18"/>
                <w:lang w:val="en-US"/>
              </w:rPr>
              <w:t>i</w:t>
            </w:r>
            <w:r w:rsidRPr="00791F5B">
              <w:rPr>
                <w:spacing w:val="-1"/>
                <w:sz w:val="18"/>
                <w:szCs w:val="18"/>
                <w:lang w:val="en-US"/>
              </w:rPr>
              <w:t>g</w:t>
            </w:r>
            <w:r w:rsidRPr="00791F5B">
              <w:rPr>
                <w:sz w:val="18"/>
                <w:szCs w:val="18"/>
                <w:lang w:val="en-US"/>
              </w:rPr>
              <w:t>n</w:t>
            </w:r>
            <w:r w:rsidRPr="00791F5B">
              <w:rPr>
                <w:spacing w:val="-3"/>
                <w:sz w:val="18"/>
                <w:szCs w:val="18"/>
                <w:lang w:val="en-US"/>
              </w:rPr>
              <w:t xml:space="preserve"> </w:t>
            </w:r>
            <w:r w:rsidRPr="00791F5B">
              <w:rPr>
                <w:spacing w:val="-2"/>
                <w:sz w:val="18"/>
                <w:szCs w:val="18"/>
                <w:lang w:val="en-US"/>
              </w:rPr>
              <w:t>o</w:t>
            </w:r>
            <w:r w:rsidRPr="00791F5B">
              <w:rPr>
                <w:spacing w:val="5"/>
                <w:sz w:val="18"/>
                <w:szCs w:val="18"/>
                <w:lang w:val="en-US"/>
              </w:rPr>
              <w:t>f</w:t>
            </w:r>
            <w:r w:rsidRPr="00791F5B">
              <w:rPr>
                <w:sz w:val="18"/>
                <w:szCs w:val="18"/>
                <w:lang w:val="en-US"/>
              </w:rPr>
              <w:t>f</w:t>
            </w:r>
            <w:r w:rsidRPr="00791F5B">
              <w:rPr>
                <w:spacing w:val="-3"/>
                <w:sz w:val="18"/>
                <w:szCs w:val="18"/>
                <w:lang w:val="en-US"/>
              </w:rPr>
              <w:t xml:space="preserve"> </w:t>
            </w:r>
            <w:r w:rsidRPr="00791F5B">
              <w:rPr>
                <w:spacing w:val="-4"/>
                <w:sz w:val="18"/>
                <w:szCs w:val="18"/>
                <w:lang w:val="en-US"/>
              </w:rPr>
              <w:t>b</w:t>
            </w:r>
            <w:r w:rsidRPr="00791F5B">
              <w:rPr>
                <w:sz w:val="18"/>
                <w:szCs w:val="18"/>
                <w:lang w:val="en-US"/>
              </w:rPr>
              <w:t>y</w:t>
            </w:r>
            <w:r w:rsidRPr="00791F5B">
              <w:rPr>
                <w:spacing w:val="-3"/>
                <w:sz w:val="18"/>
                <w:szCs w:val="18"/>
                <w:lang w:val="en-US"/>
              </w:rPr>
              <w:t xml:space="preserve"> </w:t>
            </w:r>
            <w:r w:rsidRPr="00791F5B">
              <w:rPr>
                <w:sz w:val="18"/>
                <w:szCs w:val="18"/>
                <w:lang w:val="en-US"/>
              </w:rPr>
              <w:t>t</w:t>
            </w:r>
            <w:r w:rsidRPr="00791F5B">
              <w:rPr>
                <w:spacing w:val="-1"/>
                <w:sz w:val="18"/>
                <w:szCs w:val="18"/>
                <w:lang w:val="en-US"/>
              </w:rPr>
              <w:t>h</w:t>
            </w:r>
            <w:r w:rsidRPr="00791F5B">
              <w:rPr>
                <w:sz w:val="18"/>
                <w:szCs w:val="18"/>
                <w:lang w:val="en-US"/>
              </w:rPr>
              <w:t>e</w:t>
            </w:r>
            <w:r w:rsidRPr="00791F5B">
              <w:rPr>
                <w:spacing w:val="-3"/>
                <w:sz w:val="18"/>
                <w:szCs w:val="18"/>
                <w:lang w:val="en-US"/>
              </w:rPr>
              <w:t xml:space="preserve"> </w:t>
            </w:r>
            <w:r w:rsidRPr="00791F5B">
              <w:rPr>
                <w:spacing w:val="-1"/>
                <w:sz w:val="18"/>
                <w:szCs w:val="18"/>
                <w:lang w:val="en-US"/>
              </w:rPr>
              <w:t>min</w:t>
            </w:r>
            <w:r w:rsidRPr="00791F5B">
              <w:rPr>
                <w:sz w:val="18"/>
                <w:szCs w:val="18"/>
                <w:lang w:val="en-US"/>
              </w:rPr>
              <w:t>i</w:t>
            </w:r>
            <w:r w:rsidRPr="00791F5B">
              <w:rPr>
                <w:spacing w:val="-1"/>
                <w:sz w:val="18"/>
                <w:szCs w:val="18"/>
                <w:lang w:val="en-US"/>
              </w:rPr>
              <w:t>s</w:t>
            </w:r>
            <w:r w:rsidRPr="00791F5B">
              <w:rPr>
                <w:spacing w:val="-2"/>
                <w:sz w:val="18"/>
                <w:szCs w:val="18"/>
                <w:lang w:val="en-US"/>
              </w:rPr>
              <w:t>t</w:t>
            </w:r>
            <w:r w:rsidRPr="00791F5B">
              <w:rPr>
                <w:sz w:val="18"/>
                <w:szCs w:val="18"/>
                <w:lang w:val="en-US"/>
              </w:rPr>
              <w:t>er</w:t>
            </w:r>
            <w:r w:rsidRPr="00791F5B">
              <w:rPr>
                <w:spacing w:val="-3"/>
                <w:sz w:val="18"/>
                <w:szCs w:val="18"/>
                <w:lang w:val="en-US"/>
              </w:rPr>
              <w:t xml:space="preserve"> </w:t>
            </w:r>
            <w:r w:rsidRPr="00791F5B">
              <w:rPr>
                <w:sz w:val="18"/>
                <w:szCs w:val="18"/>
                <w:lang w:val="en-US"/>
              </w:rPr>
              <w:t>or</w:t>
            </w:r>
            <w:r w:rsidRPr="00791F5B">
              <w:rPr>
                <w:spacing w:val="-3"/>
                <w:sz w:val="18"/>
                <w:szCs w:val="18"/>
                <w:lang w:val="en-US"/>
              </w:rPr>
              <w:t xml:space="preserve"> </w:t>
            </w:r>
            <w:r w:rsidRPr="00791F5B">
              <w:rPr>
                <w:spacing w:val="-1"/>
                <w:sz w:val="18"/>
                <w:szCs w:val="18"/>
                <w:lang w:val="en-US"/>
              </w:rPr>
              <w:t>h</w:t>
            </w:r>
            <w:r w:rsidRPr="00791F5B">
              <w:rPr>
                <w:sz w:val="18"/>
                <w:szCs w:val="18"/>
                <w:lang w:val="en-US"/>
              </w:rPr>
              <w:t>i</w:t>
            </w:r>
            <w:r w:rsidRPr="00791F5B">
              <w:rPr>
                <w:spacing w:val="1"/>
                <w:sz w:val="18"/>
                <w:szCs w:val="18"/>
                <w:lang w:val="en-US"/>
              </w:rPr>
              <w:t>s</w:t>
            </w:r>
            <w:r w:rsidRPr="00791F5B">
              <w:rPr>
                <w:spacing w:val="2"/>
                <w:sz w:val="18"/>
                <w:szCs w:val="18"/>
                <w:lang w:val="en-US"/>
              </w:rPr>
              <w:t>/</w:t>
            </w:r>
            <w:r w:rsidRPr="00791F5B">
              <w:rPr>
                <w:spacing w:val="-1"/>
                <w:sz w:val="18"/>
                <w:szCs w:val="18"/>
                <w:lang w:val="en-US"/>
              </w:rPr>
              <w:t>h</w:t>
            </w:r>
            <w:r w:rsidRPr="00791F5B">
              <w:rPr>
                <w:sz w:val="18"/>
                <w:szCs w:val="18"/>
                <w:lang w:val="en-US"/>
              </w:rPr>
              <w:t>er</w:t>
            </w:r>
            <w:r w:rsidRPr="00791F5B">
              <w:rPr>
                <w:spacing w:val="-3"/>
                <w:sz w:val="18"/>
                <w:szCs w:val="18"/>
                <w:lang w:val="en-US"/>
              </w:rPr>
              <w:t xml:space="preserve"> </w:t>
            </w:r>
            <w:r w:rsidRPr="00791F5B">
              <w:rPr>
                <w:spacing w:val="-1"/>
                <w:sz w:val="18"/>
                <w:szCs w:val="18"/>
                <w:lang w:val="en-US"/>
              </w:rPr>
              <w:t>d</w:t>
            </w:r>
            <w:r w:rsidRPr="00791F5B">
              <w:rPr>
                <w:sz w:val="18"/>
                <w:szCs w:val="18"/>
                <w:lang w:val="en-US"/>
              </w:rPr>
              <w:t>ele</w:t>
            </w:r>
            <w:r w:rsidRPr="00791F5B">
              <w:rPr>
                <w:spacing w:val="-1"/>
                <w:sz w:val="18"/>
                <w:szCs w:val="18"/>
                <w:lang w:val="en-US"/>
              </w:rPr>
              <w:t>g</w:t>
            </w:r>
            <w:r w:rsidRPr="00791F5B">
              <w:rPr>
                <w:spacing w:val="-2"/>
                <w:sz w:val="18"/>
                <w:szCs w:val="18"/>
                <w:lang w:val="en-US"/>
              </w:rPr>
              <w:t>at</w:t>
            </w:r>
            <w:r w:rsidRPr="00791F5B">
              <w:rPr>
                <w:spacing w:val="-3"/>
                <w:sz w:val="18"/>
                <w:szCs w:val="18"/>
                <w:lang w:val="en-US"/>
              </w:rPr>
              <w:t>e</w:t>
            </w:r>
            <w:r w:rsidRPr="00791F5B">
              <w:rPr>
                <w:sz w:val="18"/>
                <w:szCs w:val="18"/>
                <w:lang w:val="en-US"/>
              </w:rPr>
              <w:t>.</w:t>
            </w:r>
          </w:p>
          <w:p w:rsidR="00F32243" w:rsidRPr="00791F5B" w:rsidRDefault="00F32243" w:rsidP="00F32243">
            <w:pPr>
              <w:pStyle w:val="ListBullet"/>
              <w:spacing w:before="0" w:after="0"/>
              <w:contextualSpacing/>
              <w:rPr>
                <w:color w:val="000000"/>
                <w:sz w:val="18"/>
                <w:szCs w:val="18"/>
                <w:lang w:val="en-US"/>
              </w:rPr>
            </w:pPr>
            <w:r w:rsidRPr="00791F5B">
              <w:rPr>
                <w:spacing w:val="1"/>
                <w:sz w:val="18"/>
                <w:szCs w:val="18"/>
                <w:lang w:val="en-US"/>
              </w:rPr>
              <w:t>C</w:t>
            </w:r>
            <w:r w:rsidRPr="00791F5B">
              <w:rPr>
                <w:sz w:val="18"/>
                <w:szCs w:val="18"/>
                <w:lang w:val="en-US"/>
              </w:rPr>
              <w:t>o</w:t>
            </w:r>
            <w:r w:rsidRPr="00791F5B">
              <w:rPr>
                <w:spacing w:val="-1"/>
                <w:sz w:val="18"/>
                <w:szCs w:val="18"/>
                <w:lang w:val="en-US"/>
              </w:rPr>
              <w:t>mmi</w:t>
            </w:r>
            <w:r w:rsidRPr="00791F5B">
              <w:rPr>
                <w:sz w:val="18"/>
                <w:szCs w:val="18"/>
                <w:lang w:val="en-US"/>
              </w:rPr>
              <w:t>t</w:t>
            </w:r>
            <w:r w:rsidRPr="00791F5B">
              <w:rPr>
                <w:spacing w:val="-3"/>
                <w:sz w:val="18"/>
                <w:szCs w:val="18"/>
                <w:lang w:val="en-US"/>
              </w:rPr>
              <w:t xml:space="preserve"> </w:t>
            </w:r>
            <w:r w:rsidRPr="00791F5B">
              <w:rPr>
                <w:spacing w:val="-1"/>
                <w:sz w:val="18"/>
                <w:szCs w:val="18"/>
                <w:lang w:val="en-US"/>
              </w:rPr>
              <w:t>n</w:t>
            </w:r>
            <w:r w:rsidRPr="00791F5B">
              <w:rPr>
                <w:sz w:val="18"/>
                <w:szCs w:val="18"/>
                <w:lang w:val="en-US"/>
              </w:rPr>
              <w:t>e</w:t>
            </w:r>
            <w:r w:rsidRPr="00791F5B">
              <w:rPr>
                <w:spacing w:val="2"/>
                <w:sz w:val="18"/>
                <w:szCs w:val="18"/>
                <w:lang w:val="en-US"/>
              </w:rPr>
              <w:t>c</w:t>
            </w:r>
            <w:r w:rsidRPr="00791F5B">
              <w:rPr>
                <w:sz w:val="18"/>
                <w:szCs w:val="18"/>
                <w:lang w:val="en-US"/>
              </w:rPr>
              <w:t>e</w:t>
            </w:r>
            <w:r w:rsidRPr="00791F5B">
              <w:rPr>
                <w:spacing w:val="1"/>
                <w:sz w:val="18"/>
                <w:szCs w:val="18"/>
                <w:lang w:val="en-US"/>
              </w:rPr>
              <w:t>s</w:t>
            </w:r>
            <w:r w:rsidRPr="00791F5B">
              <w:rPr>
                <w:sz w:val="18"/>
                <w:szCs w:val="18"/>
                <w:lang w:val="en-US"/>
              </w:rPr>
              <w:t>s</w:t>
            </w:r>
            <w:r w:rsidRPr="00791F5B">
              <w:rPr>
                <w:spacing w:val="-1"/>
                <w:sz w:val="18"/>
                <w:szCs w:val="18"/>
                <w:lang w:val="en-US"/>
              </w:rPr>
              <w:t>a</w:t>
            </w:r>
            <w:r w:rsidRPr="00791F5B">
              <w:rPr>
                <w:spacing w:val="6"/>
                <w:sz w:val="18"/>
                <w:szCs w:val="18"/>
                <w:lang w:val="en-US"/>
              </w:rPr>
              <w:t>r</w:t>
            </w:r>
            <w:r w:rsidRPr="00791F5B">
              <w:rPr>
                <w:sz w:val="18"/>
                <w:szCs w:val="18"/>
                <w:lang w:val="en-US"/>
              </w:rPr>
              <w:t>y</w:t>
            </w:r>
            <w:r w:rsidRPr="00791F5B">
              <w:rPr>
                <w:spacing w:val="-3"/>
                <w:sz w:val="18"/>
                <w:szCs w:val="18"/>
                <w:lang w:val="en-US"/>
              </w:rPr>
              <w:t xml:space="preserve"> </w:t>
            </w:r>
            <w:r w:rsidRPr="00791F5B">
              <w:rPr>
                <w:spacing w:val="-1"/>
                <w:sz w:val="18"/>
                <w:szCs w:val="18"/>
                <w:lang w:val="en-US"/>
              </w:rPr>
              <w:t>r</w:t>
            </w:r>
            <w:r w:rsidRPr="00791F5B">
              <w:rPr>
                <w:sz w:val="18"/>
                <w:szCs w:val="18"/>
                <w:lang w:val="en-US"/>
              </w:rPr>
              <w:t>es</w:t>
            </w:r>
            <w:r w:rsidRPr="00791F5B">
              <w:rPr>
                <w:spacing w:val="-1"/>
                <w:sz w:val="18"/>
                <w:szCs w:val="18"/>
                <w:lang w:val="en-US"/>
              </w:rPr>
              <w:t>our</w:t>
            </w:r>
            <w:r w:rsidRPr="00791F5B">
              <w:rPr>
                <w:spacing w:val="2"/>
                <w:sz w:val="18"/>
                <w:szCs w:val="18"/>
                <w:lang w:val="en-US"/>
              </w:rPr>
              <w:t>c</w:t>
            </w:r>
            <w:r w:rsidRPr="00791F5B">
              <w:rPr>
                <w:sz w:val="18"/>
                <w:szCs w:val="18"/>
                <w:lang w:val="en-US"/>
              </w:rPr>
              <w:t>es</w:t>
            </w:r>
            <w:r w:rsidRPr="00791F5B">
              <w:rPr>
                <w:spacing w:val="-3"/>
                <w:sz w:val="18"/>
                <w:szCs w:val="18"/>
                <w:lang w:val="en-US"/>
              </w:rPr>
              <w:t xml:space="preserve"> </w:t>
            </w:r>
            <w:r w:rsidRPr="00791F5B">
              <w:rPr>
                <w:spacing w:val="-2"/>
                <w:sz w:val="18"/>
                <w:szCs w:val="18"/>
                <w:lang w:val="en-US"/>
              </w:rPr>
              <w:t>t</w:t>
            </w:r>
            <w:r w:rsidRPr="00791F5B">
              <w:rPr>
                <w:sz w:val="18"/>
                <w:szCs w:val="18"/>
                <w:lang w:val="en-US"/>
              </w:rPr>
              <w:t>o</w:t>
            </w:r>
            <w:r w:rsidRPr="00791F5B">
              <w:rPr>
                <w:spacing w:val="-3"/>
                <w:sz w:val="18"/>
                <w:szCs w:val="18"/>
                <w:lang w:val="en-US"/>
              </w:rPr>
              <w:t xml:space="preserve"> </w:t>
            </w:r>
            <w:r w:rsidRPr="00791F5B">
              <w:rPr>
                <w:sz w:val="18"/>
                <w:szCs w:val="18"/>
                <w:lang w:val="en-US"/>
              </w:rPr>
              <w:t>t</w:t>
            </w:r>
            <w:r w:rsidRPr="00791F5B">
              <w:rPr>
                <w:spacing w:val="-1"/>
                <w:sz w:val="18"/>
                <w:szCs w:val="18"/>
                <w:lang w:val="en-US"/>
              </w:rPr>
              <w:t>h</w:t>
            </w:r>
            <w:r w:rsidRPr="00791F5B">
              <w:rPr>
                <w:sz w:val="18"/>
                <w:szCs w:val="18"/>
                <w:lang w:val="en-US"/>
              </w:rPr>
              <w:t>e</w:t>
            </w:r>
            <w:r w:rsidRPr="00791F5B">
              <w:rPr>
                <w:spacing w:val="-3"/>
                <w:sz w:val="18"/>
                <w:szCs w:val="18"/>
                <w:lang w:val="en-US"/>
              </w:rPr>
              <w:t xml:space="preserve"> </w:t>
            </w:r>
            <w:r w:rsidRPr="00791F5B">
              <w:rPr>
                <w:sz w:val="18"/>
                <w:szCs w:val="18"/>
                <w:lang w:val="en-US"/>
              </w:rPr>
              <w:t>pro</w:t>
            </w:r>
            <w:r w:rsidRPr="00791F5B">
              <w:rPr>
                <w:spacing w:val="2"/>
                <w:sz w:val="18"/>
                <w:szCs w:val="18"/>
                <w:lang w:val="en-US"/>
              </w:rPr>
              <w:t>c</w:t>
            </w:r>
            <w:r w:rsidRPr="00791F5B">
              <w:rPr>
                <w:sz w:val="18"/>
                <w:szCs w:val="18"/>
                <w:lang w:val="en-US"/>
              </w:rPr>
              <w:t>e</w:t>
            </w:r>
            <w:r w:rsidRPr="00791F5B">
              <w:rPr>
                <w:spacing w:val="1"/>
                <w:sz w:val="18"/>
                <w:szCs w:val="18"/>
                <w:lang w:val="en-US"/>
              </w:rPr>
              <w:t>s</w:t>
            </w:r>
            <w:r w:rsidRPr="00791F5B">
              <w:rPr>
                <w:spacing w:val="-1"/>
                <w:sz w:val="18"/>
                <w:szCs w:val="18"/>
                <w:lang w:val="en-US"/>
              </w:rPr>
              <w:t>s</w:t>
            </w:r>
            <w:r w:rsidRPr="00791F5B">
              <w:rPr>
                <w:sz w:val="18"/>
                <w:szCs w:val="18"/>
                <w:lang w:val="en-US"/>
              </w:rPr>
              <w:t>.</w:t>
            </w:r>
          </w:p>
          <w:p w:rsidR="000F096D" w:rsidRPr="00791F5B" w:rsidRDefault="00F32243" w:rsidP="00F32243">
            <w:pPr>
              <w:pStyle w:val="ListBullet"/>
              <w:spacing w:before="0" w:after="0"/>
              <w:contextualSpacing/>
              <w:rPr>
                <w:sz w:val="18"/>
                <w:szCs w:val="18"/>
              </w:rPr>
            </w:pPr>
            <w:r w:rsidRPr="00791F5B">
              <w:rPr>
                <w:spacing w:val="-1"/>
                <w:sz w:val="18"/>
                <w:szCs w:val="18"/>
                <w:lang w:val="en-US"/>
              </w:rPr>
              <w:t>Es</w:t>
            </w:r>
            <w:r w:rsidRPr="00791F5B">
              <w:rPr>
                <w:spacing w:val="1"/>
                <w:sz w:val="18"/>
                <w:szCs w:val="18"/>
                <w:lang w:val="en-US"/>
              </w:rPr>
              <w:t>t</w:t>
            </w:r>
            <w:r w:rsidRPr="00791F5B">
              <w:rPr>
                <w:spacing w:val="-1"/>
                <w:sz w:val="18"/>
                <w:szCs w:val="18"/>
                <w:lang w:val="en-US"/>
              </w:rPr>
              <w:t>a</w:t>
            </w:r>
            <w:r w:rsidRPr="00791F5B">
              <w:rPr>
                <w:sz w:val="18"/>
                <w:szCs w:val="18"/>
                <w:lang w:val="en-US"/>
              </w:rPr>
              <w:t>b</w:t>
            </w:r>
            <w:r w:rsidRPr="00791F5B">
              <w:rPr>
                <w:spacing w:val="-1"/>
                <w:sz w:val="18"/>
                <w:szCs w:val="18"/>
                <w:lang w:val="en-US"/>
              </w:rPr>
              <w:t>l</w:t>
            </w:r>
            <w:r w:rsidRPr="00791F5B">
              <w:rPr>
                <w:sz w:val="18"/>
                <w:szCs w:val="18"/>
                <w:lang w:val="en-US"/>
              </w:rPr>
              <w:t>i</w:t>
            </w:r>
            <w:r w:rsidRPr="00791F5B">
              <w:rPr>
                <w:spacing w:val="-1"/>
                <w:sz w:val="18"/>
                <w:szCs w:val="18"/>
                <w:lang w:val="en-US"/>
              </w:rPr>
              <w:t>s</w:t>
            </w:r>
            <w:r w:rsidRPr="00791F5B">
              <w:rPr>
                <w:sz w:val="18"/>
                <w:szCs w:val="18"/>
                <w:lang w:val="en-US"/>
              </w:rPr>
              <w:t>h</w:t>
            </w:r>
            <w:r w:rsidRPr="00791F5B">
              <w:rPr>
                <w:spacing w:val="-3"/>
                <w:sz w:val="18"/>
                <w:szCs w:val="18"/>
                <w:lang w:val="en-US"/>
              </w:rPr>
              <w:t xml:space="preserve"> </w:t>
            </w:r>
            <w:r w:rsidRPr="00791F5B">
              <w:rPr>
                <w:spacing w:val="-1"/>
                <w:sz w:val="18"/>
                <w:szCs w:val="18"/>
                <w:lang w:val="en-US"/>
              </w:rPr>
              <w:t>a</w:t>
            </w:r>
            <w:r w:rsidRPr="00791F5B">
              <w:rPr>
                <w:sz w:val="18"/>
                <w:szCs w:val="18"/>
                <w:lang w:val="en-US"/>
              </w:rPr>
              <w:t>pprop</w:t>
            </w:r>
            <w:r w:rsidRPr="00791F5B">
              <w:rPr>
                <w:spacing w:val="2"/>
                <w:sz w:val="18"/>
                <w:szCs w:val="18"/>
                <w:lang w:val="en-US"/>
              </w:rPr>
              <w:t>r</w:t>
            </w:r>
            <w:r w:rsidRPr="00791F5B">
              <w:rPr>
                <w:spacing w:val="-1"/>
                <w:sz w:val="18"/>
                <w:szCs w:val="18"/>
                <w:lang w:val="en-US"/>
              </w:rPr>
              <w:t>i</w:t>
            </w:r>
            <w:r w:rsidRPr="00791F5B">
              <w:rPr>
                <w:spacing w:val="-2"/>
                <w:sz w:val="18"/>
                <w:szCs w:val="18"/>
                <w:lang w:val="en-US"/>
              </w:rPr>
              <w:t>at</w:t>
            </w:r>
            <w:r w:rsidRPr="00791F5B">
              <w:rPr>
                <w:sz w:val="18"/>
                <w:szCs w:val="18"/>
                <w:lang w:val="en-US"/>
              </w:rPr>
              <w:t>e</w:t>
            </w:r>
            <w:r w:rsidRPr="00791F5B">
              <w:rPr>
                <w:spacing w:val="-3"/>
                <w:sz w:val="18"/>
                <w:szCs w:val="18"/>
                <w:lang w:val="en-US"/>
              </w:rPr>
              <w:t xml:space="preserve"> </w:t>
            </w:r>
            <w:r w:rsidRPr="00791F5B">
              <w:rPr>
                <w:sz w:val="18"/>
                <w:szCs w:val="18"/>
                <w:lang w:val="en-US"/>
              </w:rPr>
              <w:t>g</w:t>
            </w:r>
            <w:r w:rsidRPr="00791F5B">
              <w:rPr>
                <w:spacing w:val="-3"/>
                <w:sz w:val="18"/>
                <w:szCs w:val="18"/>
                <w:lang w:val="en-US"/>
              </w:rPr>
              <w:t>ov</w:t>
            </w:r>
            <w:r w:rsidRPr="00791F5B">
              <w:rPr>
                <w:sz w:val="18"/>
                <w:szCs w:val="18"/>
                <w:lang w:val="en-US"/>
              </w:rPr>
              <w:t>e</w:t>
            </w:r>
            <w:r w:rsidRPr="00791F5B">
              <w:rPr>
                <w:spacing w:val="2"/>
                <w:sz w:val="18"/>
                <w:szCs w:val="18"/>
                <w:lang w:val="en-US"/>
              </w:rPr>
              <w:t>r</w:t>
            </w:r>
            <w:r w:rsidRPr="00791F5B">
              <w:rPr>
                <w:spacing w:val="-1"/>
                <w:sz w:val="18"/>
                <w:szCs w:val="18"/>
                <w:lang w:val="en-US"/>
              </w:rPr>
              <w:t>nan</w:t>
            </w:r>
            <w:r w:rsidRPr="00791F5B">
              <w:rPr>
                <w:spacing w:val="2"/>
                <w:sz w:val="18"/>
                <w:szCs w:val="18"/>
                <w:lang w:val="en-US"/>
              </w:rPr>
              <w:t>c</w:t>
            </w:r>
            <w:r w:rsidRPr="00791F5B">
              <w:rPr>
                <w:sz w:val="18"/>
                <w:szCs w:val="18"/>
                <w:lang w:val="en-US"/>
              </w:rPr>
              <w:t>e</w:t>
            </w:r>
            <w:r w:rsidRPr="00791F5B">
              <w:rPr>
                <w:spacing w:val="-3"/>
                <w:sz w:val="18"/>
                <w:szCs w:val="18"/>
                <w:lang w:val="en-US"/>
              </w:rPr>
              <w:t xml:space="preserve"> </w:t>
            </w:r>
            <w:r w:rsidRPr="00791F5B">
              <w:rPr>
                <w:spacing w:val="-1"/>
                <w:sz w:val="18"/>
                <w:szCs w:val="18"/>
                <w:lang w:val="en-US"/>
              </w:rPr>
              <w:t>a</w:t>
            </w:r>
            <w:r w:rsidRPr="00791F5B">
              <w:rPr>
                <w:spacing w:val="2"/>
                <w:sz w:val="18"/>
                <w:szCs w:val="18"/>
                <w:lang w:val="en-US"/>
              </w:rPr>
              <w:t>r</w:t>
            </w:r>
            <w:r w:rsidRPr="00791F5B">
              <w:rPr>
                <w:sz w:val="18"/>
                <w:szCs w:val="18"/>
                <w:lang w:val="en-US"/>
              </w:rPr>
              <w:t>r</w:t>
            </w:r>
            <w:r w:rsidRPr="00791F5B">
              <w:rPr>
                <w:spacing w:val="-1"/>
                <w:sz w:val="18"/>
                <w:szCs w:val="18"/>
                <w:lang w:val="en-US"/>
              </w:rPr>
              <w:t>an</w:t>
            </w:r>
            <w:r w:rsidRPr="00791F5B">
              <w:rPr>
                <w:sz w:val="18"/>
                <w:szCs w:val="18"/>
                <w:lang w:val="en-US"/>
              </w:rPr>
              <w:t>g</w:t>
            </w:r>
            <w:r w:rsidRPr="00791F5B">
              <w:rPr>
                <w:spacing w:val="-1"/>
                <w:sz w:val="18"/>
                <w:szCs w:val="18"/>
                <w:lang w:val="en-US"/>
              </w:rPr>
              <w:t>e</w:t>
            </w:r>
            <w:r w:rsidRPr="00791F5B">
              <w:rPr>
                <w:sz w:val="18"/>
                <w:szCs w:val="18"/>
                <w:lang w:val="en-US"/>
              </w:rPr>
              <w:t>m</w:t>
            </w:r>
            <w:r w:rsidRPr="00791F5B">
              <w:rPr>
                <w:spacing w:val="-1"/>
                <w:sz w:val="18"/>
                <w:szCs w:val="18"/>
                <w:lang w:val="en-US"/>
              </w:rPr>
              <w:t>e</w:t>
            </w:r>
            <w:r w:rsidRPr="00791F5B">
              <w:rPr>
                <w:spacing w:val="-2"/>
                <w:sz w:val="18"/>
                <w:szCs w:val="18"/>
                <w:lang w:val="en-US"/>
              </w:rPr>
              <w:t>n</w:t>
            </w:r>
            <w:r w:rsidRPr="00791F5B">
              <w:rPr>
                <w:sz w:val="18"/>
                <w:szCs w:val="18"/>
                <w:lang w:val="en-US"/>
              </w:rPr>
              <w:t>t</w:t>
            </w:r>
            <w:r w:rsidRPr="00791F5B">
              <w:rPr>
                <w:spacing w:val="-1"/>
                <w:sz w:val="18"/>
                <w:szCs w:val="18"/>
                <w:lang w:val="en-US"/>
              </w:rPr>
              <w:t>s</w:t>
            </w:r>
            <w:r w:rsidRPr="00791F5B">
              <w:rPr>
                <w:sz w:val="18"/>
                <w:szCs w:val="18"/>
                <w:lang w:val="en-US"/>
              </w:rPr>
              <w:t>.</w:t>
            </w:r>
          </w:p>
        </w:tc>
      </w:tr>
      <w:tr w:rsidR="000F096D" w:rsidTr="000F096D">
        <w:trPr>
          <w:cnfStyle w:val="000000010000"/>
        </w:trPr>
        <w:tc>
          <w:tcPr>
            <w:tcW w:w="1701" w:type="dxa"/>
            <w:shd w:val="clear" w:color="auto" w:fill="1D4C5D"/>
            <w:vAlign w:val="center"/>
          </w:tcPr>
          <w:p w:rsidR="000F096D" w:rsidRPr="0033617E" w:rsidRDefault="000F096D" w:rsidP="000F096D">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0F096D" w:rsidRPr="00791F5B" w:rsidRDefault="00F32243" w:rsidP="00F32243">
            <w:pPr>
              <w:pStyle w:val="ListBullet"/>
              <w:spacing w:before="0" w:after="0"/>
              <w:contextualSpacing/>
              <w:rPr>
                <w:sz w:val="18"/>
                <w:szCs w:val="18"/>
              </w:rPr>
            </w:pPr>
            <w:r w:rsidRPr="00791F5B">
              <w:rPr>
                <w:sz w:val="18"/>
                <w:szCs w:val="18"/>
                <w:lang w:val="en-US"/>
              </w:rPr>
              <w:t>Str</w:t>
            </w:r>
            <w:r w:rsidRPr="00791F5B">
              <w:rPr>
                <w:spacing w:val="-2"/>
                <w:sz w:val="18"/>
                <w:szCs w:val="18"/>
                <w:lang w:val="en-US"/>
              </w:rPr>
              <w:t>at</w:t>
            </w:r>
            <w:r w:rsidRPr="00791F5B">
              <w:rPr>
                <w:sz w:val="18"/>
                <w:szCs w:val="18"/>
                <w:lang w:val="en-US"/>
              </w:rPr>
              <w:t>e</w:t>
            </w:r>
            <w:r w:rsidRPr="00791F5B">
              <w:rPr>
                <w:spacing w:val="-1"/>
                <w:sz w:val="18"/>
                <w:szCs w:val="18"/>
                <w:lang w:val="en-US"/>
              </w:rPr>
              <w:t>g</w:t>
            </w:r>
            <w:r w:rsidRPr="00791F5B">
              <w:rPr>
                <w:sz w:val="18"/>
                <w:szCs w:val="18"/>
                <w:lang w:val="en-US"/>
              </w:rPr>
              <w:t>ic</w:t>
            </w:r>
            <w:r w:rsidRPr="00791F5B">
              <w:rPr>
                <w:spacing w:val="-3"/>
                <w:sz w:val="18"/>
                <w:szCs w:val="18"/>
                <w:lang w:val="en-US"/>
              </w:rPr>
              <w:t xml:space="preserve"> </w:t>
            </w:r>
            <w:r w:rsidRPr="00791F5B">
              <w:rPr>
                <w:spacing w:val="-1"/>
                <w:sz w:val="18"/>
                <w:szCs w:val="18"/>
                <w:lang w:val="en-US"/>
              </w:rPr>
              <w:t>a</w:t>
            </w:r>
            <w:r w:rsidRPr="00791F5B">
              <w:rPr>
                <w:spacing w:val="1"/>
                <w:sz w:val="18"/>
                <w:szCs w:val="18"/>
                <w:lang w:val="en-US"/>
              </w:rPr>
              <w:t>s</w:t>
            </w:r>
            <w:r w:rsidRPr="00791F5B">
              <w:rPr>
                <w:spacing w:val="-1"/>
                <w:sz w:val="18"/>
                <w:szCs w:val="18"/>
                <w:lang w:val="en-US"/>
              </w:rPr>
              <w:t>s</w:t>
            </w:r>
            <w:r w:rsidRPr="00791F5B">
              <w:rPr>
                <w:sz w:val="18"/>
                <w:szCs w:val="18"/>
                <w:lang w:val="en-US"/>
              </w:rPr>
              <w:t>e</w:t>
            </w:r>
            <w:r w:rsidRPr="00791F5B">
              <w:rPr>
                <w:spacing w:val="1"/>
                <w:sz w:val="18"/>
                <w:szCs w:val="18"/>
                <w:lang w:val="en-US"/>
              </w:rPr>
              <w:t>s</w:t>
            </w:r>
            <w:r w:rsidRPr="00791F5B">
              <w:rPr>
                <w:spacing w:val="-1"/>
                <w:sz w:val="18"/>
                <w:szCs w:val="18"/>
                <w:lang w:val="en-US"/>
              </w:rPr>
              <w:t>s</w:t>
            </w:r>
            <w:r w:rsidRPr="00791F5B">
              <w:rPr>
                <w:sz w:val="18"/>
                <w:szCs w:val="18"/>
                <w:lang w:val="en-US"/>
              </w:rPr>
              <w:t>m</w:t>
            </w:r>
            <w:r w:rsidRPr="00791F5B">
              <w:rPr>
                <w:spacing w:val="-1"/>
                <w:sz w:val="18"/>
                <w:szCs w:val="18"/>
                <w:lang w:val="en-US"/>
              </w:rPr>
              <w:t>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pacing w:val="-1"/>
                <w:sz w:val="18"/>
                <w:szCs w:val="18"/>
                <w:lang w:val="en-US"/>
              </w:rPr>
              <w:t>agr</w:t>
            </w:r>
            <w:r w:rsidRPr="00791F5B">
              <w:rPr>
                <w:sz w:val="18"/>
                <w:szCs w:val="18"/>
                <w:lang w:val="en-US"/>
              </w:rPr>
              <w:t>e</w:t>
            </w:r>
            <w:r w:rsidRPr="00791F5B">
              <w:rPr>
                <w:spacing w:val="-1"/>
                <w:sz w:val="18"/>
                <w:szCs w:val="18"/>
                <w:lang w:val="en-US"/>
              </w:rPr>
              <w:t>e</w:t>
            </w:r>
            <w:r w:rsidRPr="00791F5B">
              <w:rPr>
                <w:sz w:val="18"/>
                <w:szCs w:val="18"/>
                <w:lang w:val="en-US"/>
              </w:rPr>
              <w:t>m</w:t>
            </w:r>
            <w:r w:rsidRPr="00791F5B">
              <w:rPr>
                <w:spacing w:val="-1"/>
                <w:sz w:val="18"/>
                <w:szCs w:val="18"/>
                <w:lang w:val="en-US"/>
              </w:rPr>
              <w:t>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pacing w:val="-1"/>
                <w:sz w:val="18"/>
                <w:szCs w:val="18"/>
                <w:lang w:val="en-US"/>
              </w:rPr>
              <w:t>in</w:t>
            </w:r>
            <w:r w:rsidRPr="00791F5B">
              <w:rPr>
                <w:spacing w:val="1"/>
                <w:sz w:val="18"/>
                <w:szCs w:val="18"/>
                <w:lang w:val="en-US"/>
              </w:rPr>
              <w:t>c</w:t>
            </w:r>
            <w:r w:rsidRPr="00791F5B">
              <w:rPr>
                <w:spacing w:val="-1"/>
                <w:sz w:val="18"/>
                <w:szCs w:val="18"/>
                <w:lang w:val="en-US"/>
              </w:rPr>
              <w:t>l</w:t>
            </w:r>
            <w:r w:rsidRPr="00791F5B">
              <w:rPr>
                <w:sz w:val="18"/>
                <w:szCs w:val="18"/>
                <w:lang w:val="en-US"/>
              </w:rPr>
              <w:t>u</w:t>
            </w:r>
            <w:r w:rsidRPr="00791F5B">
              <w:rPr>
                <w:spacing w:val="-1"/>
                <w:sz w:val="18"/>
                <w:szCs w:val="18"/>
                <w:lang w:val="en-US"/>
              </w:rPr>
              <w:t>din</w:t>
            </w:r>
            <w:r w:rsidRPr="00791F5B">
              <w:rPr>
                <w:sz w:val="18"/>
                <w:szCs w:val="18"/>
                <w:lang w:val="en-US"/>
              </w:rPr>
              <w:t>g</w:t>
            </w:r>
            <w:r w:rsidRPr="00791F5B">
              <w:rPr>
                <w:spacing w:val="-3"/>
                <w:sz w:val="18"/>
                <w:szCs w:val="18"/>
                <w:lang w:val="en-US"/>
              </w:rPr>
              <w:t xml:space="preserve"> </w:t>
            </w:r>
            <w:r w:rsidRPr="00791F5B">
              <w:rPr>
                <w:spacing w:val="-2"/>
                <w:sz w:val="18"/>
                <w:szCs w:val="18"/>
                <w:lang w:val="en-US"/>
              </w:rPr>
              <w:t>t</w:t>
            </w:r>
            <w:r w:rsidRPr="00791F5B">
              <w:rPr>
                <w:sz w:val="18"/>
                <w:szCs w:val="18"/>
                <w:lang w:val="en-US"/>
              </w:rPr>
              <w:t>e</w:t>
            </w:r>
            <w:r w:rsidRPr="00791F5B">
              <w:rPr>
                <w:spacing w:val="2"/>
                <w:sz w:val="18"/>
                <w:szCs w:val="18"/>
                <w:lang w:val="en-US"/>
              </w:rPr>
              <w:t>r</w:t>
            </w:r>
            <w:r w:rsidRPr="00791F5B">
              <w:rPr>
                <w:spacing w:val="-1"/>
                <w:sz w:val="18"/>
                <w:szCs w:val="18"/>
                <w:lang w:val="en-US"/>
              </w:rPr>
              <w:t>m</w:t>
            </w:r>
            <w:r w:rsidRPr="00791F5B">
              <w:rPr>
                <w:sz w:val="18"/>
                <w:szCs w:val="18"/>
                <w:lang w:val="en-US"/>
              </w:rPr>
              <w:t>s</w:t>
            </w:r>
            <w:r w:rsidRPr="00791F5B">
              <w:rPr>
                <w:spacing w:val="-3"/>
                <w:sz w:val="18"/>
                <w:szCs w:val="18"/>
                <w:lang w:val="en-US"/>
              </w:rPr>
              <w:t xml:space="preserve"> </w:t>
            </w:r>
            <w:r w:rsidRPr="00791F5B">
              <w:rPr>
                <w:spacing w:val="-2"/>
                <w:sz w:val="18"/>
                <w:szCs w:val="18"/>
                <w:lang w:val="en-US"/>
              </w:rPr>
              <w:t>o</w:t>
            </w:r>
            <w:r w:rsidRPr="00791F5B">
              <w:rPr>
                <w:sz w:val="18"/>
                <w:szCs w:val="18"/>
                <w:lang w:val="en-US"/>
              </w:rPr>
              <w:t>f</w:t>
            </w:r>
            <w:r w:rsidRPr="00791F5B">
              <w:rPr>
                <w:spacing w:val="-3"/>
                <w:sz w:val="18"/>
                <w:szCs w:val="18"/>
                <w:lang w:val="en-US"/>
              </w:rPr>
              <w:t xml:space="preserve"> </w:t>
            </w:r>
            <w:r w:rsidRPr="00791F5B">
              <w:rPr>
                <w:spacing w:val="-1"/>
                <w:sz w:val="18"/>
                <w:szCs w:val="18"/>
                <w:lang w:val="en-US"/>
              </w:rPr>
              <w:t>r</w:t>
            </w:r>
            <w:r w:rsidRPr="00791F5B">
              <w:rPr>
                <w:spacing w:val="-2"/>
                <w:sz w:val="18"/>
                <w:szCs w:val="18"/>
                <w:lang w:val="en-US"/>
              </w:rPr>
              <w:t>e</w:t>
            </w:r>
            <w:r w:rsidRPr="00791F5B">
              <w:rPr>
                <w:spacing w:val="-1"/>
                <w:sz w:val="18"/>
                <w:szCs w:val="18"/>
                <w:lang w:val="en-US"/>
              </w:rPr>
              <w:t>f</w:t>
            </w:r>
            <w:r w:rsidRPr="00791F5B">
              <w:rPr>
                <w:sz w:val="18"/>
                <w:szCs w:val="18"/>
                <w:lang w:val="en-US"/>
              </w:rPr>
              <w:t>e</w:t>
            </w:r>
            <w:r w:rsidRPr="00791F5B">
              <w:rPr>
                <w:spacing w:val="-1"/>
                <w:sz w:val="18"/>
                <w:szCs w:val="18"/>
                <w:lang w:val="en-US"/>
              </w:rPr>
              <w:t>ren</w:t>
            </w:r>
            <w:r w:rsidRPr="00791F5B">
              <w:rPr>
                <w:spacing w:val="2"/>
                <w:sz w:val="18"/>
                <w:szCs w:val="18"/>
                <w:lang w:val="en-US"/>
              </w:rPr>
              <w:t>c</w:t>
            </w:r>
            <w:r w:rsidRPr="00791F5B">
              <w:rPr>
                <w:sz w:val="18"/>
                <w:szCs w:val="18"/>
                <w:lang w:val="en-US"/>
              </w:rPr>
              <w:t>e</w:t>
            </w:r>
            <w:r w:rsidRPr="00791F5B">
              <w:rPr>
                <w:spacing w:val="-3"/>
                <w:sz w:val="18"/>
                <w:szCs w:val="18"/>
                <w:lang w:val="en-US"/>
              </w:rPr>
              <w:t xml:space="preserve"> </w:t>
            </w:r>
            <w:r w:rsidRPr="00791F5B">
              <w:rPr>
                <w:spacing w:val="-1"/>
                <w:sz w:val="18"/>
                <w:szCs w:val="18"/>
                <w:lang w:val="en-US"/>
              </w:rPr>
              <w:t>a</w:t>
            </w:r>
            <w:r w:rsidRPr="00791F5B">
              <w:rPr>
                <w:sz w:val="18"/>
                <w:szCs w:val="18"/>
                <w:lang w:val="en-US"/>
              </w:rPr>
              <w:t>nd</w:t>
            </w:r>
            <w:r w:rsidRPr="00791F5B">
              <w:rPr>
                <w:spacing w:val="-3"/>
                <w:sz w:val="18"/>
                <w:szCs w:val="18"/>
                <w:lang w:val="en-US"/>
              </w:rPr>
              <w:t xml:space="preserve"> </w:t>
            </w:r>
            <w:r w:rsidRPr="00791F5B">
              <w:rPr>
                <w:spacing w:val="-1"/>
                <w:sz w:val="18"/>
                <w:szCs w:val="18"/>
                <w:lang w:val="en-US"/>
              </w:rPr>
              <w:t>en</w:t>
            </w:r>
            <w:r w:rsidRPr="00791F5B">
              <w:rPr>
                <w:sz w:val="18"/>
                <w:szCs w:val="18"/>
                <w:lang w:val="en-US"/>
              </w:rPr>
              <w:t>do</w:t>
            </w:r>
            <w:r w:rsidRPr="00791F5B">
              <w:rPr>
                <w:spacing w:val="1"/>
                <w:sz w:val="18"/>
                <w:szCs w:val="18"/>
                <w:lang w:val="en-US"/>
              </w:rPr>
              <w:t>r</w:t>
            </w:r>
            <w:r w:rsidRPr="00791F5B">
              <w:rPr>
                <w:spacing w:val="-1"/>
                <w:sz w:val="18"/>
                <w:szCs w:val="18"/>
                <w:lang w:val="en-US"/>
              </w:rPr>
              <w:t>se</w:t>
            </w:r>
            <w:r w:rsidRPr="00791F5B">
              <w:rPr>
                <w:sz w:val="18"/>
                <w:szCs w:val="18"/>
                <w:lang w:val="en-US"/>
              </w:rPr>
              <w:t>m</w:t>
            </w:r>
            <w:r w:rsidRPr="00791F5B">
              <w:rPr>
                <w:spacing w:val="-1"/>
                <w:sz w:val="18"/>
                <w:szCs w:val="18"/>
                <w:lang w:val="en-US"/>
              </w:rPr>
              <w:t>e</w:t>
            </w:r>
            <w:r w:rsidRPr="00791F5B">
              <w:rPr>
                <w:spacing w:val="-2"/>
                <w:sz w:val="18"/>
                <w:szCs w:val="18"/>
                <w:lang w:val="en-US"/>
              </w:rPr>
              <w:t>n</w:t>
            </w:r>
            <w:r w:rsidRPr="00791F5B">
              <w:rPr>
                <w:sz w:val="18"/>
                <w:szCs w:val="18"/>
                <w:lang w:val="en-US"/>
              </w:rPr>
              <w:t xml:space="preserve">t </w:t>
            </w:r>
            <w:r w:rsidRPr="00791F5B">
              <w:rPr>
                <w:spacing w:val="1"/>
                <w:sz w:val="18"/>
                <w:szCs w:val="18"/>
                <w:lang w:val="en-US"/>
              </w:rPr>
              <w:t>c</w:t>
            </w:r>
            <w:r w:rsidRPr="00791F5B">
              <w:rPr>
                <w:spacing w:val="2"/>
                <w:sz w:val="18"/>
                <w:szCs w:val="18"/>
                <w:lang w:val="en-US"/>
              </w:rPr>
              <w:t>r</w:t>
            </w:r>
            <w:r w:rsidRPr="00791F5B">
              <w:rPr>
                <w:spacing w:val="-1"/>
                <w:sz w:val="18"/>
                <w:szCs w:val="18"/>
                <w:lang w:val="en-US"/>
              </w:rPr>
              <w:t>i</w:t>
            </w:r>
            <w:r w:rsidRPr="00791F5B">
              <w:rPr>
                <w:spacing w:val="-2"/>
                <w:sz w:val="18"/>
                <w:szCs w:val="18"/>
                <w:lang w:val="en-US"/>
              </w:rPr>
              <w:t>t</w:t>
            </w:r>
            <w:r w:rsidRPr="00791F5B">
              <w:rPr>
                <w:sz w:val="18"/>
                <w:szCs w:val="18"/>
                <w:lang w:val="en-US"/>
              </w:rPr>
              <w:t>e</w:t>
            </w:r>
            <w:r w:rsidRPr="00791F5B">
              <w:rPr>
                <w:spacing w:val="2"/>
                <w:sz w:val="18"/>
                <w:szCs w:val="18"/>
                <w:lang w:val="en-US"/>
              </w:rPr>
              <w:t>r</w:t>
            </w:r>
            <w:r w:rsidRPr="00791F5B">
              <w:rPr>
                <w:spacing w:val="-1"/>
                <w:sz w:val="18"/>
                <w:szCs w:val="18"/>
                <w:lang w:val="en-US"/>
              </w:rPr>
              <w:t>ia</w:t>
            </w:r>
            <w:r w:rsidRPr="00791F5B">
              <w:rPr>
                <w:sz w:val="18"/>
                <w:szCs w:val="18"/>
                <w:lang w:val="en-US"/>
              </w:rPr>
              <w:t>.</w:t>
            </w:r>
          </w:p>
        </w:tc>
      </w:tr>
      <w:tr w:rsidR="000F096D" w:rsidTr="000F096D">
        <w:trPr>
          <w:cnfStyle w:val="000000100000"/>
        </w:trPr>
        <w:tc>
          <w:tcPr>
            <w:tcW w:w="1701" w:type="dxa"/>
            <w:shd w:val="clear" w:color="auto" w:fill="1D4C5D"/>
            <w:vAlign w:val="center"/>
          </w:tcPr>
          <w:p w:rsidR="000F096D" w:rsidRDefault="000F096D" w:rsidP="000F096D">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0F096D" w:rsidRPr="00791F5B" w:rsidRDefault="00F32243" w:rsidP="00F32243">
            <w:pPr>
              <w:pStyle w:val="ListBullet"/>
              <w:spacing w:before="0" w:after="0"/>
              <w:contextualSpacing/>
              <w:rPr>
                <w:sz w:val="18"/>
                <w:szCs w:val="18"/>
              </w:rPr>
            </w:pPr>
            <w:r w:rsidRPr="00791F5B">
              <w:rPr>
                <w:spacing w:val="-1"/>
                <w:sz w:val="18"/>
                <w:szCs w:val="18"/>
                <w:lang w:val="en-US"/>
              </w:rPr>
              <w:t>1</w:t>
            </w:r>
            <w:r w:rsidRPr="00791F5B">
              <w:rPr>
                <w:sz w:val="18"/>
                <w:szCs w:val="18"/>
                <w:lang w:val="en-US"/>
              </w:rPr>
              <w:t>–2</w:t>
            </w:r>
            <w:r w:rsidRPr="00791F5B">
              <w:rPr>
                <w:spacing w:val="-3"/>
                <w:sz w:val="18"/>
                <w:szCs w:val="18"/>
                <w:lang w:val="en-US"/>
              </w:rPr>
              <w:t xml:space="preserve"> </w:t>
            </w:r>
            <w:r w:rsidRPr="00791F5B">
              <w:rPr>
                <w:sz w:val="18"/>
                <w:szCs w:val="18"/>
                <w:lang w:val="en-US"/>
              </w:rPr>
              <w:t>mo</w:t>
            </w:r>
            <w:r w:rsidRPr="00791F5B">
              <w:rPr>
                <w:spacing w:val="-2"/>
                <w:sz w:val="18"/>
                <w:szCs w:val="18"/>
                <w:lang w:val="en-US"/>
              </w:rPr>
              <w:t>n</w:t>
            </w:r>
            <w:r w:rsidRPr="00791F5B">
              <w:rPr>
                <w:sz w:val="18"/>
                <w:szCs w:val="18"/>
                <w:lang w:val="en-US"/>
              </w:rPr>
              <w:t>t</w:t>
            </w:r>
            <w:r w:rsidRPr="00791F5B">
              <w:rPr>
                <w:spacing w:val="-1"/>
                <w:sz w:val="18"/>
                <w:szCs w:val="18"/>
                <w:lang w:val="en-US"/>
              </w:rPr>
              <w:t>h</w:t>
            </w:r>
            <w:r w:rsidRPr="00791F5B">
              <w:rPr>
                <w:sz w:val="18"/>
                <w:szCs w:val="18"/>
                <w:lang w:val="en-US"/>
              </w:rPr>
              <w:t>s</w:t>
            </w:r>
            <w:r w:rsidRPr="00791F5B">
              <w:rPr>
                <w:spacing w:val="-3"/>
                <w:sz w:val="18"/>
                <w:szCs w:val="18"/>
                <w:lang w:val="en-US"/>
              </w:rPr>
              <w:t xml:space="preserve"> </w:t>
            </w:r>
            <w:r w:rsidRPr="00791F5B">
              <w:rPr>
                <w:spacing w:val="-8"/>
                <w:sz w:val="18"/>
                <w:szCs w:val="18"/>
                <w:lang w:val="en-US"/>
              </w:rPr>
              <w:t>(</w:t>
            </w:r>
            <w:r w:rsidRPr="00791F5B">
              <w:rPr>
                <w:sz w:val="18"/>
                <w:szCs w:val="18"/>
                <w:lang w:val="en-US"/>
              </w:rPr>
              <w:t>n</w:t>
            </w:r>
            <w:r w:rsidRPr="00791F5B">
              <w:rPr>
                <w:spacing w:val="-2"/>
                <w:sz w:val="18"/>
                <w:szCs w:val="18"/>
                <w:lang w:val="en-US"/>
              </w:rPr>
              <w:t>o</w:t>
            </w:r>
            <w:r w:rsidRPr="00791F5B">
              <w:rPr>
                <w:sz w:val="18"/>
                <w:szCs w:val="18"/>
                <w:lang w:val="en-US"/>
              </w:rPr>
              <w:t>t</w:t>
            </w:r>
            <w:r w:rsidRPr="00791F5B">
              <w:rPr>
                <w:spacing w:val="-1"/>
                <w:sz w:val="18"/>
                <w:szCs w:val="18"/>
                <w:lang w:val="en-US"/>
              </w:rPr>
              <w:t>in</w:t>
            </w:r>
            <w:r w:rsidRPr="00791F5B">
              <w:rPr>
                <w:sz w:val="18"/>
                <w:szCs w:val="18"/>
                <w:lang w:val="en-US"/>
              </w:rPr>
              <w:t>g</w:t>
            </w:r>
            <w:r w:rsidRPr="00791F5B">
              <w:rPr>
                <w:spacing w:val="-3"/>
                <w:sz w:val="18"/>
                <w:szCs w:val="18"/>
                <w:lang w:val="en-US"/>
              </w:rPr>
              <w:t xml:space="preserve"> </w:t>
            </w:r>
            <w:r w:rsidRPr="00791F5B">
              <w:rPr>
                <w:sz w:val="18"/>
                <w:szCs w:val="18"/>
                <w:lang w:val="en-US"/>
              </w:rPr>
              <w:t>t</w:t>
            </w:r>
            <w:r w:rsidRPr="00791F5B">
              <w:rPr>
                <w:spacing w:val="-1"/>
                <w:sz w:val="18"/>
                <w:szCs w:val="18"/>
                <w:lang w:val="en-US"/>
              </w:rPr>
              <w:t>h</w:t>
            </w:r>
            <w:r w:rsidRPr="00791F5B">
              <w:rPr>
                <w:spacing w:val="-2"/>
                <w:sz w:val="18"/>
                <w:szCs w:val="18"/>
                <w:lang w:val="en-US"/>
              </w:rPr>
              <w:t>a</w:t>
            </w:r>
            <w:r w:rsidRPr="00791F5B">
              <w:rPr>
                <w:sz w:val="18"/>
                <w:szCs w:val="18"/>
                <w:lang w:val="en-US"/>
              </w:rPr>
              <w:t>t</w:t>
            </w:r>
            <w:r w:rsidRPr="00791F5B">
              <w:rPr>
                <w:spacing w:val="-3"/>
                <w:sz w:val="18"/>
                <w:szCs w:val="18"/>
                <w:lang w:val="en-US"/>
              </w:rPr>
              <w:t xml:space="preserve"> </w:t>
            </w:r>
            <w:r w:rsidRPr="00791F5B">
              <w:rPr>
                <w:sz w:val="18"/>
                <w:szCs w:val="18"/>
                <w:lang w:val="en-US"/>
              </w:rPr>
              <w:t>t</w:t>
            </w:r>
            <w:r w:rsidRPr="00791F5B">
              <w:rPr>
                <w:spacing w:val="-1"/>
                <w:sz w:val="18"/>
                <w:szCs w:val="18"/>
                <w:lang w:val="en-US"/>
              </w:rPr>
              <w:t>h</w:t>
            </w:r>
            <w:r w:rsidRPr="00791F5B">
              <w:rPr>
                <w:sz w:val="18"/>
                <w:szCs w:val="18"/>
                <w:lang w:val="en-US"/>
              </w:rPr>
              <w:t>e</w:t>
            </w:r>
            <w:r w:rsidRPr="00791F5B">
              <w:rPr>
                <w:spacing w:val="-1"/>
                <w:sz w:val="18"/>
                <w:szCs w:val="18"/>
                <w:lang w:val="en-US"/>
              </w:rPr>
              <w:t>r</w:t>
            </w:r>
            <w:r w:rsidRPr="00791F5B">
              <w:rPr>
                <w:sz w:val="18"/>
                <w:szCs w:val="18"/>
                <w:lang w:val="en-US"/>
              </w:rPr>
              <w:t>e</w:t>
            </w:r>
            <w:r w:rsidRPr="00791F5B">
              <w:rPr>
                <w:spacing w:val="-3"/>
                <w:sz w:val="18"/>
                <w:szCs w:val="18"/>
                <w:lang w:val="en-US"/>
              </w:rPr>
              <w:t xml:space="preserve"> </w:t>
            </w:r>
            <w:r w:rsidRPr="00791F5B">
              <w:rPr>
                <w:spacing w:val="2"/>
                <w:sz w:val="18"/>
                <w:szCs w:val="18"/>
                <w:lang w:val="en-US"/>
              </w:rPr>
              <w:t>c</w:t>
            </w:r>
            <w:r w:rsidRPr="00791F5B">
              <w:rPr>
                <w:spacing w:val="-1"/>
                <w:sz w:val="18"/>
                <w:szCs w:val="18"/>
                <w:lang w:val="en-US"/>
              </w:rPr>
              <w:t>a</w:t>
            </w:r>
            <w:r w:rsidRPr="00791F5B">
              <w:rPr>
                <w:sz w:val="18"/>
                <w:szCs w:val="18"/>
                <w:lang w:val="en-US"/>
              </w:rPr>
              <w:t>n</w:t>
            </w:r>
            <w:r w:rsidRPr="00791F5B">
              <w:rPr>
                <w:spacing w:val="-3"/>
                <w:sz w:val="18"/>
                <w:szCs w:val="18"/>
                <w:lang w:val="en-US"/>
              </w:rPr>
              <w:t xml:space="preserve"> </w:t>
            </w:r>
            <w:r w:rsidRPr="00791F5B">
              <w:rPr>
                <w:sz w:val="18"/>
                <w:szCs w:val="18"/>
                <w:lang w:val="en-US"/>
              </w:rPr>
              <w:t>be</w:t>
            </w:r>
            <w:r w:rsidRPr="00791F5B">
              <w:rPr>
                <w:spacing w:val="-3"/>
                <w:sz w:val="18"/>
                <w:szCs w:val="18"/>
                <w:lang w:val="en-US"/>
              </w:rPr>
              <w:t xml:space="preserve"> ov</w:t>
            </w:r>
            <w:r w:rsidRPr="00791F5B">
              <w:rPr>
                <w:sz w:val="18"/>
                <w:szCs w:val="18"/>
                <w:lang w:val="en-US"/>
              </w:rPr>
              <w:t>e</w:t>
            </w:r>
            <w:r w:rsidRPr="00791F5B">
              <w:rPr>
                <w:spacing w:val="2"/>
                <w:sz w:val="18"/>
                <w:szCs w:val="18"/>
                <w:lang w:val="en-US"/>
              </w:rPr>
              <w:t>r</w:t>
            </w:r>
            <w:r w:rsidRPr="00791F5B">
              <w:rPr>
                <w:spacing w:val="-1"/>
                <w:sz w:val="18"/>
                <w:szCs w:val="18"/>
                <w:lang w:val="en-US"/>
              </w:rPr>
              <w:t>la</w:t>
            </w:r>
            <w:r w:rsidRPr="00791F5B">
              <w:rPr>
                <w:sz w:val="18"/>
                <w:szCs w:val="18"/>
                <w:lang w:val="en-US"/>
              </w:rPr>
              <w:t>p</w:t>
            </w:r>
            <w:r w:rsidRPr="00791F5B">
              <w:rPr>
                <w:spacing w:val="-3"/>
                <w:sz w:val="18"/>
                <w:szCs w:val="18"/>
                <w:lang w:val="en-US"/>
              </w:rPr>
              <w:t xml:space="preserve"> </w:t>
            </w:r>
            <w:r w:rsidRPr="00791F5B">
              <w:rPr>
                <w:sz w:val="18"/>
                <w:szCs w:val="18"/>
                <w:lang w:val="en-US"/>
              </w:rPr>
              <w:t>w</w:t>
            </w:r>
            <w:r w:rsidRPr="00791F5B">
              <w:rPr>
                <w:spacing w:val="-1"/>
                <w:sz w:val="18"/>
                <w:szCs w:val="18"/>
                <w:lang w:val="en-US"/>
              </w:rPr>
              <w:t>i</w:t>
            </w:r>
            <w:r w:rsidRPr="00791F5B">
              <w:rPr>
                <w:sz w:val="18"/>
                <w:szCs w:val="18"/>
                <w:lang w:val="en-US"/>
              </w:rPr>
              <w:t>th</w:t>
            </w:r>
            <w:r w:rsidRPr="00791F5B">
              <w:rPr>
                <w:spacing w:val="-3"/>
                <w:sz w:val="18"/>
                <w:szCs w:val="18"/>
                <w:lang w:val="en-US"/>
              </w:rPr>
              <w:t xml:space="preserve"> </w:t>
            </w:r>
            <w:r w:rsidRPr="00791F5B">
              <w:rPr>
                <w:sz w:val="18"/>
                <w:szCs w:val="18"/>
                <w:lang w:val="en-US"/>
              </w:rPr>
              <w:t>t</w:t>
            </w:r>
            <w:r w:rsidRPr="00791F5B">
              <w:rPr>
                <w:spacing w:val="-1"/>
                <w:sz w:val="18"/>
                <w:szCs w:val="18"/>
                <w:lang w:val="en-US"/>
              </w:rPr>
              <w:t>h</w:t>
            </w:r>
            <w:r w:rsidRPr="00791F5B">
              <w:rPr>
                <w:sz w:val="18"/>
                <w:szCs w:val="18"/>
                <w:lang w:val="en-US"/>
              </w:rPr>
              <w:t>e</w:t>
            </w:r>
            <w:r w:rsidRPr="00791F5B">
              <w:rPr>
                <w:spacing w:val="-3"/>
                <w:sz w:val="18"/>
                <w:szCs w:val="18"/>
                <w:lang w:val="en-US"/>
              </w:rPr>
              <w:t xml:space="preserve"> </w:t>
            </w:r>
            <w:r w:rsidRPr="00791F5B">
              <w:rPr>
                <w:spacing w:val="-1"/>
                <w:sz w:val="18"/>
                <w:szCs w:val="18"/>
                <w:lang w:val="en-US"/>
              </w:rPr>
              <w:t>s</w:t>
            </w:r>
            <w:r w:rsidRPr="00791F5B">
              <w:rPr>
                <w:spacing w:val="2"/>
                <w:sz w:val="18"/>
                <w:szCs w:val="18"/>
                <w:lang w:val="en-US"/>
              </w:rPr>
              <w:t>c</w:t>
            </w:r>
            <w:r w:rsidRPr="00791F5B">
              <w:rPr>
                <w:sz w:val="18"/>
                <w:szCs w:val="18"/>
                <w:lang w:val="en-US"/>
              </w:rPr>
              <w:t>o</w:t>
            </w:r>
            <w:r w:rsidRPr="00791F5B">
              <w:rPr>
                <w:spacing w:val="-1"/>
                <w:sz w:val="18"/>
                <w:szCs w:val="18"/>
                <w:lang w:val="en-US"/>
              </w:rPr>
              <w:t>pin</w:t>
            </w:r>
            <w:r w:rsidRPr="00791F5B">
              <w:rPr>
                <w:sz w:val="18"/>
                <w:szCs w:val="18"/>
                <w:lang w:val="en-US"/>
              </w:rPr>
              <w:t>g</w:t>
            </w:r>
            <w:r w:rsidRPr="00791F5B">
              <w:rPr>
                <w:spacing w:val="-3"/>
                <w:sz w:val="18"/>
                <w:szCs w:val="18"/>
                <w:lang w:val="en-US"/>
              </w:rPr>
              <w:t xml:space="preserve"> </w:t>
            </w:r>
            <w:r w:rsidRPr="00791F5B">
              <w:rPr>
                <w:spacing w:val="-1"/>
                <w:sz w:val="18"/>
                <w:szCs w:val="18"/>
                <w:lang w:val="en-US"/>
              </w:rPr>
              <w:t>s</w:t>
            </w:r>
            <w:r w:rsidRPr="00791F5B">
              <w:rPr>
                <w:spacing w:val="1"/>
                <w:sz w:val="18"/>
                <w:szCs w:val="18"/>
                <w:lang w:val="en-US"/>
              </w:rPr>
              <w:t>t</w:t>
            </w:r>
            <w:r w:rsidRPr="00791F5B">
              <w:rPr>
                <w:spacing w:val="-1"/>
                <w:sz w:val="18"/>
                <w:szCs w:val="18"/>
                <w:lang w:val="en-US"/>
              </w:rPr>
              <w:t>a</w:t>
            </w:r>
            <w:r w:rsidRPr="00791F5B">
              <w:rPr>
                <w:sz w:val="18"/>
                <w:szCs w:val="18"/>
                <w:lang w:val="en-US"/>
              </w:rPr>
              <w:t>g</w:t>
            </w:r>
            <w:r w:rsidRPr="00791F5B">
              <w:rPr>
                <w:spacing w:val="-11"/>
                <w:sz w:val="18"/>
                <w:szCs w:val="18"/>
                <w:lang w:val="en-US"/>
              </w:rPr>
              <w:t>e</w:t>
            </w:r>
            <w:r w:rsidRPr="00791F5B">
              <w:rPr>
                <w:spacing w:val="-3"/>
                <w:sz w:val="18"/>
                <w:szCs w:val="18"/>
                <w:lang w:val="en-US"/>
              </w:rPr>
              <w:t>)</w:t>
            </w:r>
            <w:r w:rsidRPr="00791F5B">
              <w:rPr>
                <w:sz w:val="18"/>
                <w:szCs w:val="18"/>
                <w:lang w:val="en-US"/>
              </w:rPr>
              <w:t>.</w:t>
            </w:r>
          </w:p>
        </w:tc>
      </w:tr>
    </w:tbl>
    <w:p w:rsidR="00A47466" w:rsidRDefault="00A47466">
      <w:pPr>
        <w:spacing w:before="0" w:after="0" w:line="240" w:lineRule="auto"/>
      </w:pPr>
      <w:r>
        <w:br w:type="page"/>
      </w:r>
    </w:p>
    <w:p w:rsidR="00A47466" w:rsidRDefault="00A47466" w:rsidP="00A47466">
      <w:pPr>
        <w:pStyle w:val="Heading2"/>
      </w:pPr>
      <w:bookmarkStart w:id="12" w:name="_Toc321991192"/>
      <w:r>
        <w:lastRenderedPageBreak/>
        <w:t>Preparation of the draft Program</w:t>
      </w:r>
      <w:bookmarkEnd w:id="12"/>
    </w:p>
    <w:p w:rsidR="00A47466" w:rsidRDefault="00A47466" w:rsidP="00A47466">
      <w:r>
        <w:t>The Program is the actual document that is the subject of a strategic assessment. As outlined previously, examples of Programs that could be strategically assessed include:</w:t>
      </w:r>
    </w:p>
    <w:p w:rsidR="00A47466" w:rsidRDefault="00A47466" w:rsidP="00A47466">
      <w:pPr>
        <w:pStyle w:val="ListBullet"/>
      </w:pPr>
      <w:r>
        <w:t>regional-scale development plans and policies</w:t>
      </w:r>
    </w:p>
    <w:p w:rsidR="00A47466" w:rsidRDefault="00A47466" w:rsidP="00A47466">
      <w:pPr>
        <w:pStyle w:val="ListBullet"/>
      </w:pPr>
      <w:r>
        <w:t>large-scale industrial development and associated infrastructure</w:t>
      </w:r>
    </w:p>
    <w:p w:rsidR="00A47466" w:rsidRDefault="00A47466" w:rsidP="00A47466">
      <w:pPr>
        <w:pStyle w:val="ListBullet"/>
      </w:pPr>
      <w:r>
        <w:t>fire, vegetation/resource or pest management policies, plans or programs</w:t>
      </w:r>
    </w:p>
    <w:p w:rsidR="00A47466" w:rsidRDefault="00A47466" w:rsidP="00A47466">
      <w:pPr>
        <w:pStyle w:val="ListBullet"/>
      </w:pPr>
      <w:r>
        <w:t>water extraction/use policies</w:t>
      </w:r>
    </w:p>
    <w:p w:rsidR="00A47466" w:rsidRDefault="00A47466" w:rsidP="00A47466">
      <w:pPr>
        <w:pStyle w:val="ListBullet"/>
      </w:pPr>
      <w:r>
        <w:t>infrastructure plans and policies</w:t>
      </w:r>
    </w:p>
    <w:p w:rsidR="00A47466" w:rsidRDefault="00A47466" w:rsidP="00A47466">
      <w:pPr>
        <w:pStyle w:val="ListBullet"/>
      </w:pPr>
      <w:proofErr w:type="gramStart"/>
      <w:r>
        <w:t>industry</w:t>
      </w:r>
      <w:proofErr w:type="gramEnd"/>
      <w:r>
        <w:t xml:space="preserve"> sector policies.</w:t>
      </w:r>
    </w:p>
    <w:p w:rsidR="00A47466" w:rsidRDefault="00A47466" w:rsidP="00A47466">
      <w:r>
        <w:t>From an Australian Government perspective, the ideal situation is where the Program is developed as part of the strategic assessment process (rather than being finalised before the start of a strategic assessment). This provides the opportunity to tailor the Program to meet the objectives of both the assessment partner and the EPBC Act.</w:t>
      </w:r>
    </w:p>
    <w:p w:rsidR="00A47466" w:rsidRDefault="00A47466" w:rsidP="00791F5B">
      <w:pPr>
        <w:pBdr>
          <w:top w:val="single" w:sz="48" w:space="1" w:color="FEFBE2"/>
          <w:left w:val="single" w:sz="48" w:space="4" w:color="FEFBE2"/>
          <w:bottom w:val="single" w:sz="48" w:space="1" w:color="FEFBE2"/>
          <w:right w:val="single" w:sz="48" w:space="4" w:color="FEFBE2"/>
        </w:pBdr>
        <w:shd w:val="clear" w:color="auto" w:fill="FEFBE2"/>
      </w:pPr>
      <w:r>
        <w:t>There may be circumstances where a ‘policy, plan or program’ addresses a broad variety of environmental issues to meet state or territory requirements. For the minister to understand how a ‘policy, plan or program’ will specifically avoid and mitigate impacts on matters of national environmental significance (MNES) values (rather than all environmental values), a separate document is required that includes:</w:t>
      </w:r>
    </w:p>
    <w:p w:rsidR="00A47466" w:rsidRDefault="00A47466" w:rsidP="00791F5B">
      <w:pPr>
        <w:pStyle w:val="ListBullet"/>
        <w:pBdr>
          <w:top w:val="single" w:sz="48" w:space="1" w:color="FEFBE2"/>
          <w:left w:val="single" w:sz="48" w:space="4" w:color="FEFBE2"/>
          <w:bottom w:val="single" w:sz="48" w:space="1" w:color="FEFBE2"/>
          <w:right w:val="single" w:sz="48" w:space="4" w:color="FEFBE2"/>
        </w:pBdr>
        <w:shd w:val="clear" w:color="auto" w:fill="FEFBE2"/>
      </w:pPr>
      <w:r>
        <w:t>a description of the activities within the plan, policy or program (for example, urban development)</w:t>
      </w:r>
    </w:p>
    <w:p w:rsidR="00A47466" w:rsidRDefault="00A47466" w:rsidP="00791F5B">
      <w:pPr>
        <w:pStyle w:val="ListBullet"/>
        <w:pBdr>
          <w:top w:val="single" w:sz="48" w:space="1" w:color="FEFBE2"/>
          <w:left w:val="single" w:sz="48" w:space="4" w:color="FEFBE2"/>
          <w:bottom w:val="single" w:sz="48" w:space="1" w:color="FEFBE2"/>
          <w:right w:val="single" w:sz="48" w:space="4" w:color="FEFBE2"/>
        </w:pBdr>
        <w:shd w:val="clear" w:color="auto" w:fill="FEFBE2"/>
      </w:pPr>
      <w:r>
        <w:t>the outcomes that will be achieved for MNES</w:t>
      </w:r>
      <w:r>
        <w:tab/>
      </w:r>
    </w:p>
    <w:p w:rsidR="00A47466" w:rsidRDefault="00A47466" w:rsidP="00791F5B">
      <w:pPr>
        <w:pStyle w:val="ListBullet"/>
        <w:pBdr>
          <w:top w:val="single" w:sz="48" w:space="1" w:color="FEFBE2"/>
          <w:left w:val="single" w:sz="48" w:space="4" w:color="FEFBE2"/>
          <w:bottom w:val="single" w:sz="48" w:space="1" w:color="FEFBE2"/>
          <w:right w:val="single" w:sz="48" w:space="4" w:color="FEFBE2"/>
        </w:pBdr>
        <w:shd w:val="clear" w:color="auto" w:fill="FEFBE2"/>
      </w:pPr>
      <w:proofErr w:type="gramStart"/>
      <w:r>
        <w:t>the</w:t>
      </w:r>
      <w:proofErr w:type="gramEnd"/>
      <w:r>
        <w:t xml:space="preserve"> commitments that will be implemented to achieve these outcomes.</w:t>
      </w:r>
    </w:p>
    <w:p w:rsidR="00A47466" w:rsidRDefault="00A47466" w:rsidP="00791F5B">
      <w:pPr>
        <w:pBdr>
          <w:top w:val="single" w:sz="48" w:space="1" w:color="FEFBE2"/>
          <w:left w:val="single" w:sz="48" w:space="4" w:color="FEFBE2"/>
          <w:bottom w:val="single" w:sz="48" w:space="1" w:color="FEFBE2"/>
          <w:right w:val="single" w:sz="48" w:space="4" w:color="FEFBE2"/>
        </w:pBdr>
        <w:shd w:val="clear" w:color="auto" w:fill="FEFBE2"/>
      </w:pPr>
      <w:r>
        <w:t>This separate document is prepared as part of the strategic assessment process, and provides the details of the Program from an EPBC Act perspective. In a legal sense, this document becomes the Program that is the subject of the strategic assessment.</w:t>
      </w:r>
    </w:p>
    <w:p w:rsidR="000F096D" w:rsidRDefault="00A47466" w:rsidP="00791F5B">
      <w:pPr>
        <w:pBdr>
          <w:top w:val="single" w:sz="48" w:space="1" w:color="FEFBE2"/>
          <w:left w:val="single" w:sz="48" w:space="4" w:color="FEFBE2"/>
          <w:bottom w:val="single" w:sz="48" w:space="1" w:color="FEFBE2"/>
          <w:right w:val="single" w:sz="48" w:space="4" w:color="FEFBE2"/>
        </w:pBdr>
        <w:shd w:val="clear" w:color="auto" w:fill="FEFBE2"/>
        <w:spacing w:after="240"/>
      </w:pPr>
      <w:r>
        <w:t xml:space="preserve">More guidance on a possible structure of a Program document is provided at Appendix A, and examples of previous Program documents are available at: </w:t>
      </w:r>
      <w:hyperlink r:id="rId25" w:history="1">
        <w:r w:rsidR="00902FEE" w:rsidRPr="00FE19EA">
          <w:rPr>
            <w:rStyle w:val="Hyperlink"/>
          </w:rPr>
          <w:t>www.environment.gov.au/epbc/assessments/strategic.html</w:t>
        </w:r>
      </w:hyperlink>
      <w:r w:rsidR="00902FEE">
        <w:t>.</w:t>
      </w:r>
    </w:p>
    <w:tbl>
      <w:tblPr>
        <w:tblStyle w:val="TableGrid"/>
        <w:tblW w:w="8267" w:type="dxa"/>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791F5B" w:rsidTr="00791F5B">
        <w:trPr>
          <w:cnfStyle w:val="100000000000"/>
        </w:trPr>
        <w:tc>
          <w:tcPr>
            <w:tcW w:w="1701" w:type="dxa"/>
            <w:shd w:val="clear" w:color="auto" w:fill="1D4C5D"/>
            <w:vAlign w:val="center"/>
          </w:tcPr>
          <w:p w:rsidR="00791F5B" w:rsidRPr="0033617E" w:rsidRDefault="00791F5B" w:rsidP="004C65F1">
            <w:pPr>
              <w:spacing w:before="0" w:after="0" w:line="240" w:lineRule="auto"/>
              <w:rPr>
                <w:color w:val="FFFFFF" w:themeColor="background1"/>
                <w:sz w:val="18"/>
                <w:szCs w:val="18"/>
              </w:rPr>
            </w:pPr>
            <w:r>
              <w:rPr>
                <w:color w:val="FFFFFF" w:themeColor="background1"/>
                <w:sz w:val="18"/>
                <w:szCs w:val="18"/>
              </w:rPr>
              <w:t>Assessment partner responsibilities</w:t>
            </w:r>
          </w:p>
        </w:tc>
        <w:tc>
          <w:tcPr>
            <w:tcW w:w="6566" w:type="dxa"/>
          </w:tcPr>
          <w:p w:rsidR="00791F5B" w:rsidRPr="00791F5B" w:rsidRDefault="00791F5B" w:rsidP="00791F5B">
            <w:pPr>
              <w:pStyle w:val="ListBullet"/>
              <w:spacing w:before="0" w:after="0"/>
              <w:contextualSpacing/>
              <w:rPr>
                <w:color w:val="000000"/>
                <w:sz w:val="18"/>
                <w:szCs w:val="18"/>
                <w:lang w:val="en-US"/>
              </w:rPr>
            </w:pPr>
            <w:r w:rsidRPr="00791F5B">
              <w:rPr>
                <w:spacing w:val="-2"/>
                <w:sz w:val="18"/>
                <w:szCs w:val="18"/>
                <w:lang w:val="en-US"/>
              </w:rPr>
              <w:t>P</w:t>
            </w:r>
            <w:r w:rsidRPr="00791F5B">
              <w:rPr>
                <w:sz w:val="18"/>
                <w:szCs w:val="18"/>
                <w:lang w:val="en-US"/>
              </w:rPr>
              <w:t>repare</w:t>
            </w:r>
            <w:r w:rsidRPr="00791F5B">
              <w:rPr>
                <w:spacing w:val="-3"/>
                <w:sz w:val="18"/>
                <w:szCs w:val="18"/>
                <w:lang w:val="en-US"/>
              </w:rPr>
              <w:t xml:space="preserve"> </w:t>
            </w:r>
            <w:r w:rsidRPr="00791F5B">
              <w:rPr>
                <w:sz w:val="18"/>
                <w:szCs w:val="18"/>
                <w:lang w:val="en-US"/>
              </w:rPr>
              <w:t>the</w:t>
            </w:r>
            <w:r w:rsidRPr="00791F5B">
              <w:rPr>
                <w:spacing w:val="-3"/>
                <w:sz w:val="18"/>
                <w:szCs w:val="18"/>
                <w:lang w:val="en-US"/>
              </w:rPr>
              <w:t xml:space="preserve"> </w:t>
            </w:r>
            <w:r w:rsidRPr="00791F5B">
              <w:rPr>
                <w:spacing w:val="-2"/>
                <w:sz w:val="18"/>
                <w:szCs w:val="18"/>
                <w:lang w:val="en-US"/>
              </w:rPr>
              <w:t>P</w:t>
            </w:r>
            <w:r w:rsidRPr="00791F5B">
              <w:rPr>
                <w:sz w:val="18"/>
                <w:szCs w:val="18"/>
                <w:lang w:val="en-US"/>
              </w:rPr>
              <w:t>r</w:t>
            </w:r>
            <w:r w:rsidRPr="00791F5B">
              <w:rPr>
                <w:spacing w:val="1"/>
                <w:sz w:val="18"/>
                <w:szCs w:val="18"/>
                <w:lang w:val="en-US"/>
              </w:rPr>
              <w:t>o</w:t>
            </w:r>
            <w:r w:rsidRPr="00791F5B">
              <w:rPr>
                <w:sz w:val="18"/>
                <w:szCs w:val="18"/>
                <w:lang w:val="en-US"/>
              </w:rPr>
              <w:t>gram</w:t>
            </w:r>
            <w:r w:rsidRPr="00791F5B">
              <w:rPr>
                <w:spacing w:val="-3"/>
                <w:sz w:val="18"/>
                <w:szCs w:val="18"/>
                <w:lang w:val="en-US"/>
              </w:rPr>
              <w:t xml:space="preserve"> </w:t>
            </w:r>
            <w:r w:rsidRPr="00791F5B">
              <w:rPr>
                <w:sz w:val="18"/>
                <w:szCs w:val="18"/>
                <w:lang w:val="en-US"/>
              </w:rPr>
              <w:t>do</w:t>
            </w:r>
            <w:r w:rsidRPr="00791F5B">
              <w:rPr>
                <w:spacing w:val="1"/>
                <w:sz w:val="18"/>
                <w:szCs w:val="18"/>
                <w:lang w:val="en-US"/>
              </w:rPr>
              <w:t>c</w:t>
            </w:r>
            <w:r w:rsidRPr="00791F5B">
              <w:rPr>
                <w:sz w:val="18"/>
                <w:szCs w:val="18"/>
                <w:lang w:val="en-US"/>
              </w:rPr>
              <w:t>ume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z w:val="18"/>
                <w:szCs w:val="18"/>
                <w:lang w:val="en-US"/>
              </w:rPr>
              <w:t>in</w:t>
            </w:r>
            <w:r w:rsidRPr="00791F5B">
              <w:rPr>
                <w:spacing w:val="-3"/>
                <w:sz w:val="18"/>
                <w:szCs w:val="18"/>
                <w:lang w:val="en-US"/>
              </w:rPr>
              <w:t xml:space="preserve"> </w:t>
            </w:r>
            <w:r w:rsidRPr="00791F5B">
              <w:rPr>
                <w:spacing w:val="1"/>
                <w:sz w:val="18"/>
                <w:szCs w:val="18"/>
                <w:lang w:val="en-US"/>
              </w:rPr>
              <w:t>c</w:t>
            </w:r>
            <w:r w:rsidRPr="00791F5B">
              <w:rPr>
                <w:sz w:val="18"/>
                <w:szCs w:val="18"/>
                <w:lang w:val="en-US"/>
              </w:rPr>
              <w:t>lose</w:t>
            </w:r>
            <w:r w:rsidRPr="00791F5B">
              <w:rPr>
                <w:spacing w:val="-3"/>
                <w:sz w:val="18"/>
                <w:szCs w:val="18"/>
                <w:lang w:val="en-US"/>
              </w:rPr>
              <w:t xml:space="preserve"> </w:t>
            </w:r>
            <w:r w:rsidRPr="00791F5B">
              <w:rPr>
                <w:spacing w:val="2"/>
                <w:sz w:val="18"/>
                <w:szCs w:val="18"/>
                <w:lang w:val="en-US"/>
              </w:rPr>
              <w:t>c</w:t>
            </w:r>
            <w:r w:rsidRPr="00791F5B">
              <w:rPr>
                <w:sz w:val="18"/>
                <w:szCs w:val="18"/>
                <w:lang w:val="en-US"/>
              </w:rPr>
              <w:t>onsul</w:t>
            </w:r>
            <w:r w:rsidRPr="00791F5B">
              <w:rPr>
                <w:spacing w:val="1"/>
                <w:sz w:val="18"/>
                <w:szCs w:val="18"/>
                <w:lang w:val="en-US"/>
              </w:rPr>
              <w:t>t</w:t>
            </w:r>
            <w:r w:rsidRPr="00791F5B">
              <w:rPr>
                <w:spacing w:val="-2"/>
                <w:sz w:val="18"/>
                <w:szCs w:val="18"/>
                <w:lang w:val="en-US"/>
              </w:rPr>
              <w:t>a</w:t>
            </w:r>
            <w:r w:rsidRPr="00791F5B">
              <w:rPr>
                <w:sz w:val="18"/>
                <w:szCs w:val="18"/>
                <w:lang w:val="en-US"/>
              </w:rPr>
              <w:t>tion</w:t>
            </w:r>
            <w:r w:rsidRPr="00791F5B">
              <w:rPr>
                <w:spacing w:val="-3"/>
                <w:sz w:val="18"/>
                <w:szCs w:val="18"/>
                <w:lang w:val="en-US"/>
              </w:rPr>
              <w:t xml:space="preserve"> </w:t>
            </w:r>
            <w:r w:rsidRPr="00791F5B">
              <w:rPr>
                <w:sz w:val="18"/>
                <w:szCs w:val="18"/>
                <w:lang w:val="en-US"/>
              </w:rPr>
              <w:t>with</w:t>
            </w:r>
            <w:r w:rsidRPr="00791F5B">
              <w:rPr>
                <w:spacing w:val="-3"/>
                <w:sz w:val="18"/>
                <w:szCs w:val="18"/>
                <w:lang w:val="en-US"/>
              </w:rPr>
              <w:t xml:space="preserve"> </w:t>
            </w:r>
            <w:r w:rsidRPr="00791F5B">
              <w:rPr>
                <w:sz w:val="18"/>
                <w:szCs w:val="18"/>
                <w:lang w:val="en-US"/>
              </w:rPr>
              <w:t>the</w:t>
            </w:r>
            <w:r w:rsidRPr="00791F5B">
              <w:rPr>
                <w:spacing w:val="-3"/>
                <w:sz w:val="18"/>
                <w:szCs w:val="18"/>
                <w:lang w:val="en-US"/>
              </w:rPr>
              <w:t xml:space="preserve"> </w:t>
            </w:r>
            <w:r w:rsidRPr="00791F5B">
              <w:rPr>
                <w:sz w:val="18"/>
                <w:szCs w:val="18"/>
                <w:lang w:val="en-US"/>
              </w:rPr>
              <w:t>depa</w:t>
            </w:r>
            <w:r w:rsidRPr="00791F5B">
              <w:rPr>
                <w:spacing w:val="6"/>
                <w:sz w:val="18"/>
                <w:szCs w:val="18"/>
                <w:lang w:val="en-US"/>
              </w:rPr>
              <w:t>r</w:t>
            </w:r>
            <w:r w:rsidRPr="00791F5B">
              <w:rPr>
                <w:sz w:val="18"/>
                <w:szCs w:val="18"/>
                <w:lang w:val="en-US"/>
              </w:rPr>
              <w:t>tme</w:t>
            </w:r>
            <w:r w:rsidRPr="00791F5B">
              <w:rPr>
                <w:spacing w:val="-2"/>
                <w:sz w:val="18"/>
                <w:szCs w:val="18"/>
                <w:lang w:val="en-US"/>
              </w:rPr>
              <w:t>n</w:t>
            </w:r>
            <w:r w:rsidRPr="00791F5B">
              <w:rPr>
                <w:sz w:val="18"/>
                <w:szCs w:val="18"/>
                <w:lang w:val="en-US"/>
              </w:rPr>
              <w:t>t.</w:t>
            </w:r>
          </w:p>
          <w:p w:rsidR="00791F5B" w:rsidRPr="00791F5B" w:rsidRDefault="00791F5B" w:rsidP="00791F5B">
            <w:pPr>
              <w:pStyle w:val="ListBullet"/>
              <w:spacing w:before="0" w:after="0"/>
              <w:contextualSpacing/>
              <w:rPr>
                <w:sz w:val="18"/>
                <w:szCs w:val="18"/>
                <w:lang w:val="en-US"/>
              </w:rPr>
            </w:pPr>
            <w:proofErr w:type="spellStart"/>
            <w:r w:rsidRPr="00791F5B">
              <w:rPr>
                <w:spacing w:val="1"/>
                <w:sz w:val="18"/>
                <w:szCs w:val="18"/>
                <w:lang w:val="en-US"/>
              </w:rPr>
              <w:t>O</w:t>
            </w:r>
            <w:r w:rsidRPr="00791F5B">
              <w:rPr>
                <w:sz w:val="18"/>
                <w:szCs w:val="18"/>
                <w:lang w:val="en-US"/>
              </w:rPr>
              <w:t>rganise</w:t>
            </w:r>
            <w:proofErr w:type="spellEnd"/>
            <w:r w:rsidRPr="00791F5B">
              <w:rPr>
                <w:spacing w:val="-3"/>
                <w:sz w:val="18"/>
                <w:szCs w:val="18"/>
                <w:lang w:val="en-US"/>
              </w:rPr>
              <w:t xml:space="preserve"> </w:t>
            </w:r>
            <w:r w:rsidRPr="00791F5B">
              <w:rPr>
                <w:sz w:val="18"/>
                <w:szCs w:val="18"/>
                <w:lang w:val="en-US"/>
              </w:rPr>
              <w:t>whol</w:t>
            </w:r>
            <w:r w:rsidRPr="00791F5B">
              <w:rPr>
                <w:spacing w:val="4"/>
                <w:sz w:val="18"/>
                <w:szCs w:val="18"/>
                <w:lang w:val="en-US"/>
              </w:rPr>
              <w:t>e</w:t>
            </w:r>
            <w:r w:rsidRPr="00791F5B">
              <w:rPr>
                <w:spacing w:val="5"/>
                <w:sz w:val="18"/>
                <w:szCs w:val="18"/>
                <w:lang w:val="en-US"/>
              </w:rPr>
              <w:t>-</w:t>
            </w:r>
            <w:r w:rsidRPr="00791F5B">
              <w:rPr>
                <w:spacing w:val="-2"/>
                <w:sz w:val="18"/>
                <w:szCs w:val="18"/>
                <w:lang w:val="en-US"/>
              </w:rPr>
              <w:t>o</w:t>
            </w:r>
            <w:r w:rsidRPr="00791F5B">
              <w:rPr>
                <w:sz w:val="18"/>
                <w:szCs w:val="18"/>
                <w:lang w:val="en-US"/>
              </w:rPr>
              <w:t>f</w:t>
            </w:r>
            <w:r w:rsidRPr="00791F5B">
              <w:rPr>
                <w:spacing w:val="5"/>
                <w:sz w:val="18"/>
                <w:szCs w:val="18"/>
                <w:lang w:val="en-US"/>
              </w:rPr>
              <w:t>-</w:t>
            </w:r>
            <w:r w:rsidRPr="00791F5B">
              <w:rPr>
                <w:sz w:val="18"/>
                <w:szCs w:val="18"/>
                <w:lang w:val="en-US"/>
              </w:rPr>
              <w:t>g</w:t>
            </w:r>
            <w:r w:rsidRPr="00791F5B">
              <w:rPr>
                <w:spacing w:val="-3"/>
                <w:sz w:val="18"/>
                <w:szCs w:val="18"/>
                <w:lang w:val="en-US"/>
              </w:rPr>
              <w:t>ov</w:t>
            </w:r>
            <w:r w:rsidRPr="00791F5B">
              <w:rPr>
                <w:sz w:val="18"/>
                <w:szCs w:val="18"/>
                <w:lang w:val="en-US"/>
              </w:rPr>
              <w:t>e</w:t>
            </w:r>
            <w:r w:rsidRPr="00791F5B">
              <w:rPr>
                <w:spacing w:val="2"/>
                <w:sz w:val="18"/>
                <w:szCs w:val="18"/>
                <w:lang w:val="en-US"/>
              </w:rPr>
              <w:t>r</w:t>
            </w:r>
            <w:r w:rsidRPr="00791F5B">
              <w:rPr>
                <w:sz w:val="18"/>
                <w:szCs w:val="18"/>
                <w:lang w:val="en-US"/>
              </w:rPr>
              <w:t>nme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z w:val="18"/>
                <w:szCs w:val="18"/>
                <w:lang w:val="en-US"/>
              </w:rPr>
              <w:t>sign</w:t>
            </w:r>
            <w:r w:rsidRPr="00791F5B">
              <w:rPr>
                <w:spacing w:val="-3"/>
                <w:sz w:val="18"/>
                <w:szCs w:val="18"/>
                <w:lang w:val="en-US"/>
              </w:rPr>
              <w:t xml:space="preserve"> </w:t>
            </w:r>
            <w:r w:rsidRPr="00791F5B">
              <w:rPr>
                <w:spacing w:val="-2"/>
                <w:sz w:val="18"/>
                <w:szCs w:val="18"/>
                <w:lang w:val="en-US"/>
              </w:rPr>
              <w:t>o</w:t>
            </w:r>
            <w:r w:rsidRPr="00791F5B">
              <w:rPr>
                <w:spacing w:val="5"/>
                <w:sz w:val="18"/>
                <w:szCs w:val="18"/>
                <w:lang w:val="en-US"/>
              </w:rPr>
              <w:t>f</w:t>
            </w:r>
            <w:r w:rsidRPr="00791F5B">
              <w:rPr>
                <w:sz w:val="18"/>
                <w:szCs w:val="18"/>
                <w:lang w:val="en-US"/>
              </w:rPr>
              <w:t>f</w:t>
            </w:r>
            <w:r w:rsidRPr="00791F5B">
              <w:rPr>
                <w:spacing w:val="-3"/>
                <w:sz w:val="18"/>
                <w:szCs w:val="18"/>
                <w:lang w:val="en-US"/>
              </w:rPr>
              <w:t xml:space="preserve"> </w:t>
            </w:r>
            <w:r w:rsidRPr="00791F5B">
              <w:rPr>
                <w:sz w:val="18"/>
                <w:szCs w:val="18"/>
                <w:lang w:val="en-US"/>
              </w:rPr>
              <w:t>for</w:t>
            </w:r>
            <w:r w:rsidRPr="00791F5B">
              <w:rPr>
                <w:spacing w:val="-3"/>
                <w:sz w:val="18"/>
                <w:szCs w:val="18"/>
                <w:lang w:val="en-US"/>
              </w:rPr>
              <w:t xml:space="preserve"> </w:t>
            </w:r>
            <w:r w:rsidRPr="00791F5B">
              <w:rPr>
                <w:spacing w:val="-2"/>
                <w:sz w:val="18"/>
                <w:szCs w:val="18"/>
                <w:lang w:val="en-US"/>
              </w:rPr>
              <w:t>P</w:t>
            </w:r>
            <w:r w:rsidRPr="00791F5B">
              <w:rPr>
                <w:sz w:val="18"/>
                <w:szCs w:val="18"/>
                <w:lang w:val="en-US"/>
              </w:rPr>
              <w:t>r</w:t>
            </w:r>
            <w:r w:rsidRPr="00791F5B">
              <w:rPr>
                <w:spacing w:val="1"/>
                <w:sz w:val="18"/>
                <w:szCs w:val="18"/>
                <w:lang w:val="en-US"/>
              </w:rPr>
              <w:t>o</w:t>
            </w:r>
            <w:r w:rsidRPr="00791F5B">
              <w:rPr>
                <w:sz w:val="18"/>
                <w:szCs w:val="18"/>
                <w:lang w:val="en-US"/>
              </w:rPr>
              <w:t>gram</w:t>
            </w:r>
            <w:r w:rsidRPr="00791F5B">
              <w:rPr>
                <w:spacing w:val="-3"/>
                <w:sz w:val="18"/>
                <w:szCs w:val="18"/>
                <w:lang w:val="en-US"/>
              </w:rPr>
              <w:t xml:space="preserve"> </w:t>
            </w:r>
            <w:r w:rsidRPr="00791F5B">
              <w:rPr>
                <w:spacing w:val="2"/>
                <w:sz w:val="18"/>
                <w:szCs w:val="18"/>
                <w:lang w:val="en-US"/>
              </w:rPr>
              <w:t>c</w:t>
            </w:r>
            <w:r w:rsidRPr="00791F5B">
              <w:rPr>
                <w:sz w:val="18"/>
                <w:szCs w:val="18"/>
                <w:lang w:val="en-US"/>
              </w:rPr>
              <w:t>ommitme</w:t>
            </w:r>
            <w:r w:rsidRPr="00791F5B">
              <w:rPr>
                <w:spacing w:val="-2"/>
                <w:sz w:val="18"/>
                <w:szCs w:val="18"/>
                <w:lang w:val="en-US"/>
              </w:rPr>
              <w:t>n</w:t>
            </w:r>
            <w:r w:rsidRPr="00791F5B">
              <w:rPr>
                <w:sz w:val="18"/>
                <w:szCs w:val="18"/>
                <w:lang w:val="en-US"/>
              </w:rPr>
              <w:t>ts</w:t>
            </w:r>
            <w:r w:rsidRPr="00791F5B">
              <w:rPr>
                <w:spacing w:val="-3"/>
                <w:sz w:val="18"/>
                <w:szCs w:val="18"/>
                <w:lang w:val="en-US"/>
              </w:rPr>
              <w:t xml:space="preserve"> </w:t>
            </w:r>
            <w:r w:rsidRPr="00791F5B">
              <w:rPr>
                <w:spacing w:val="-2"/>
                <w:sz w:val="18"/>
                <w:szCs w:val="18"/>
                <w:lang w:val="en-US"/>
              </w:rPr>
              <w:t>(</w:t>
            </w:r>
            <w:r w:rsidRPr="00791F5B">
              <w:rPr>
                <w:sz w:val="18"/>
                <w:szCs w:val="18"/>
                <w:lang w:val="en-US"/>
              </w:rPr>
              <w:t>if ne</w:t>
            </w:r>
            <w:r w:rsidRPr="00791F5B">
              <w:rPr>
                <w:spacing w:val="2"/>
                <w:sz w:val="18"/>
                <w:szCs w:val="18"/>
                <w:lang w:val="en-US"/>
              </w:rPr>
              <w:t>c</w:t>
            </w:r>
            <w:r w:rsidRPr="00791F5B">
              <w:rPr>
                <w:sz w:val="18"/>
                <w:szCs w:val="18"/>
                <w:lang w:val="en-US"/>
              </w:rPr>
              <w:t>e</w:t>
            </w:r>
            <w:r w:rsidRPr="00791F5B">
              <w:rPr>
                <w:spacing w:val="1"/>
                <w:sz w:val="18"/>
                <w:szCs w:val="18"/>
                <w:lang w:val="en-US"/>
              </w:rPr>
              <w:t>s</w:t>
            </w:r>
            <w:r w:rsidRPr="00791F5B">
              <w:rPr>
                <w:sz w:val="18"/>
                <w:szCs w:val="18"/>
                <w:lang w:val="en-US"/>
              </w:rPr>
              <w:t>sa</w:t>
            </w:r>
            <w:r w:rsidRPr="00791F5B">
              <w:rPr>
                <w:spacing w:val="6"/>
                <w:sz w:val="18"/>
                <w:szCs w:val="18"/>
                <w:lang w:val="en-US"/>
              </w:rPr>
              <w:t>r</w:t>
            </w:r>
            <w:r w:rsidRPr="00791F5B">
              <w:rPr>
                <w:spacing w:val="-7"/>
                <w:sz w:val="18"/>
                <w:szCs w:val="18"/>
                <w:lang w:val="en-US"/>
              </w:rPr>
              <w:t>y</w:t>
            </w:r>
            <w:r w:rsidRPr="00791F5B">
              <w:rPr>
                <w:spacing w:val="-3"/>
                <w:sz w:val="18"/>
                <w:szCs w:val="18"/>
                <w:lang w:val="en-US"/>
              </w:rPr>
              <w:t>)</w:t>
            </w:r>
            <w:r w:rsidRPr="00791F5B">
              <w:rPr>
                <w:sz w:val="18"/>
                <w:szCs w:val="18"/>
                <w:lang w:val="en-US"/>
              </w:rPr>
              <w:t>.</w:t>
            </w:r>
          </w:p>
        </w:tc>
      </w:tr>
      <w:tr w:rsidR="00791F5B" w:rsidTr="00791F5B">
        <w:trPr>
          <w:cnfStyle w:val="000000100000"/>
        </w:trPr>
        <w:tc>
          <w:tcPr>
            <w:tcW w:w="1701" w:type="dxa"/>
            <w:shd w:val="clear" w:color="auto" w:fill="1D4C5D"/>
            <w:vAlign w:val="center"/>
          </w:tcPr>
          <w:p w:rsidR="00791F5B" w:rsidRPr="0033617E" w:rsidRDefault="00791F5B" w:rsidP="004C65F1">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tcPr>
          <w:p w:rsidR="00791F5B" w:rsidRPr="00791F5B" w:rsidRDefault="00791F5B" w:rsidP="00791F5B">
            <w:pPr>
              <w:pStyle w:val="ListBullet"/>
              <w:spacing w:before="0" w:after="0"/>
              <w:contextualSpacing/>
              <w:rPr>
                <w:color w:val="000000"/>
                <w:sz w:val="18"/>
                <w:szCs w:val="18"/>
                <w:lang w:val="en-US"/>
              </w:rPr>
            </w:pPr>
            <w:r w:rsidRPr="00791F5B">
              <w:rPr>
                <w:spacing w:val="-2"/>
                <w:sz w:val="18"/>
                <w:szCs w:val="18"/>
                <w:lang w:val="en-US"/>
              </w:rPr>
              <w:t>P</w:t>
            </w:r>
            <w:r w:rsidRPr="00791F5B">
              <w:rPr>
                <w:sz w:val="18"/>
                <w:szCs w:val="18"/>
                <w:lang w:val="en-US"/>
              </w:rPr>
              <w:t>r</w:t>
            </w:r>
            <w:r w:rsidRPr="00791F5B">
              <w:rPr>
                <w:spacing w:val="-3"/>
                <w:sz w:val="18"/>
                <w:szCs w:val="18"/>
                <w:lang w:val="en-US"/>
              </w:rPr>
              <w:t>o</w:t>
            </w:r>
            <w:r w:rsidRPr="00791F5B">
              <w:rPr>
                <w:sz w:val="18"/>
                <w:szCs w:val="18"/>
                <w:lang w:val="en-US"/>
              </w:rPr>
              <w:t>vide</w:t>
            </w:r>
            <w:r w:rsidRPr="00791F5B">
              <w:rPr>
                <w:spacing w:val="-3"/>
                <w:sz w:val="18"/>
                <w:szCs w:val="18"/>
                <w:lang w:val="en-US"/>
              </w:rPr>
              <w:t xml:space="preserve"> </w:t>
            </w:r>
            <w:r w:rsidRPr="00791F5B">
              <w:rPr>
                <w:spacing w:val="1"/>
                <w:sz w:val="18"/>
                <w:szCs w:val="18"/>
                <w:lang w:val="en-US"/>
              </w:rPr>
              <w:t>c</w:t>
            </w:r>
            <w:r w:rsidRPr="00791F5B">
              <w:rPr>
                <w:sz w:val="18"/>
                <w:szCs w:val="18"/>
                <w:lang w:val="en-US"/>
              </w:rPr>
              <w:t>lear</w:t>
            </w:r>
            <w:r w:rsidRPr="00791F5B">
              <w:rPr>
                <w:spacing w:val="-3"/>
                <w:sz w:val="18"/>
                <w:szCs w:val="18"/>
                <w:lang w:val="en-US"/>
              </w:rPr>
              <w:t xml:space="preserve"> </w:t>
            </w:r>
            <w:r w:rsidRPr="00791F5B">
              <w:rPr>
                <w:sz w:val="18"/>
                <w:szCs w:val="18"/>
                <w:lang w:val="en-US"/>
              </w:rPr>
              <w:t>advi</w:t>
            </w:r>
            <w:r w:rsidRPr="00791F5B">
              <w:rPr>
                <w:spacing w:val="2"/>
                <w:sz w:val="18"/>
                <w:szCs w:val="18"/>
                <w:lang w:val="en-US"/>
              </w:rPr>
              <w:t>c</w:t>
            </w:r>
            <w:r w:rsidRPr="00791F5B">
              <w:rPr>
                <w:sz w:val="18"/>
                <w:szCs w:val="18"/>
                <w:lang w:val="en-US"/>
              </w:rPr>
              <w:t>e</w:t>
            </w:r>
            <w:r w:rsidRPr="00791F5B">
              <w:rPr>
                <w:spacing w:val="-3"/>
                <w:sz w:val="18"/>
                <w:szCs w:val="18"/>
                <w:lang w:val="en-US"/>
              </w:rPr>
              <w:t xml:space="preserve"> </w:t>
            </w:r>
            <w:r w:rsidRPr="00791F5B">
              <w:rPr>
                <w:sz w:val="18"/>
                <w:szCs w:val="18"/>
                <w:lang w:val="en-US"/>
              </w:rPr>
              <w:t>about</w:t>
            </w:r>
            <w:r w:rsidRPr="00791F5B">
              <w:rPr>
                <w:spacing w:val="-3"/>
                <w:sz w:val="18"/>
                <w:szCs w:val="18"/>
                <w:lang w:val="en-US"/>
              </w:rPr>
              <w:t xml:space="preserve"> </w:t>
            </w:r>
            <w:r w:rsidRPr="00791F5B">
              <w:rPr>
                <w:sz w:val="18"/>
                <w:szCs w:val="18"/>
                <w:lang w:val="en-US"/>
              </w:rPr>
              <w:t>o</w:t>
            </w:r>
            <w:r w:rsidRPr="00791F5B">
              <w:rPr>
                <w:spacing w:val="-2"/>
                <w:sz w:val="18"/>
                <w:szCs w:val="18"/>
                <w:lang w:val="en-US"/>
              </w:rPr>
              <w:t>p</w:t>
            </w:r>
            <w:r w:rsidRPr="00791F5B">
              <w:rPr>
                <w:sz w:val="18"/>
                <w:szCs w:val="18"/>
                <w:lang w:val="en-US"/>
              </w:rPr>
              <w:t>tions</w:t>
            </w:r>
            <w:r w:rsidRPr="00791F5B">
              <w:rPr>
                <w:spacing w:val="-3"/>
                <w:sz w:val="18"/>
                <w:szCs w:val="18"/>
                <w:lang w:val="en-US"/>
              </w:rPr>
              <w:t xml:space="preserve"> </w:t>
            </w:r>
            <w:r w:rsidRPr="00791F5B">
              <w:rPr>
                <w:sz w:val="18"/>
                <w:szCs w:val="18"/>
                <w:lang w:val="en-US"/>
              </w:rPr>
              <w:t>in</w:t>
            </w:r>
            <w:r w:rsidRPr="00791F5B">
              <w:rPr>
                <w:spacing w:val="1"/>
                <w:sz w:val="18"/>
                <w:szCs w:val="18"/>
                <w:lang w:val="en-US"/>
              </w:rPr>
              <w:t>c</w:t>
            </w:r>
            <w:r w:rsidRPr="00791F5B">
              <w:rPr>
                <w:sz w:val="18"/>
                <w:szCs w:val="18"/>
                <w:lang w:val="en-US"/>
              </w:rPr>
              <w:t>luding</w:t>
            </w:r>
            <w:r w:rsidRPr="00791F5B">
              <w:rPr>
                <w:spacing w:val="-3"/>
                <w:sz w:val="18"/>
                <w:szCs w:val="18"/>
                <w:lang w:val="en-US"/>
              </w:rPr>
              <w:t xml:space="preserve"> </w:t>
            </w:r>
            <w:r w:rsidRPr="00791F5B">
              <w:rPr>
                <w:spacing w:val="-2"/>
                <w:sz w:val="18"/>
                <w:szCs w:val="18"/>
                <w:lang w:val="en-US"/>
              </w:rPr>
              <w:t>t</w:t>
            </w:r>
            <w:r w:rsidRPr="00791F5B">
              <w:rPr>
                <w:sz w:val="18"/>
                <w:szCs w:val="18"/>
                <w:lang w:val="en-US"/>
              </w:rPr>
              <w:t>o</w:t>
            </w:r>
            <w:r w:rsidRPr="00791F5B">
              <w:rPr>
                <w:spacing w:val="-3"/>
                <w:sz w:val="18"/>
                <w:szCs w:val="18"/>
                <w:lang w:val="en-US"/>
              </w:rPr>
              <w:t xml:space="preserve"> </w:t>
            </w:r>
            <w:r w:rsidRPr="00791F5B">
              <w:rPr>
                <w:sz w:val="18"/>
                <w:szCs w:val="18"/>
                <w:lang w:val="en-US"/>
              </w:rPr>
              <w:t>mitig</w:t>
            </w:r>
            <w:r w:rsidRPr="00791F5B">
              <w:rPr>
                <w:spacing w:val="-2"/>
                <w:sz w:val="18"/>
                <w:szCs w:val="18"/>
                <w:lang w:val="en-US"/>
              </w:rPr>
              <w:t>at</w:t>
            </w:r>
            <w:r w:rsidRPr="00791F5B">
              <w:rPr>
                <w:sz w:val="18"/>
                <w:szCs w:val="18"/>
                <w:lang w:val="en-US"/>
              </w:rPr>
              <w:t>e</w:t>
            </w:r>
            <w:r w:rsidRPr="00791F5B">
              <w:rPr>
                <w:spacing w:val="-3"/>
                <w:sz w:val="18"/>
                <w:szCs w:val="18"/>
                <w:lang w:val="en-US"/>
              </w:rPr>
              <w:t xml:space="preserve"> </w:t>
            </w:r>
            <w:r w:rsidRPr="00791F5B">
              <w:rPr>
                <w:sz w:val="18"/>
                <w:szCs w:val="18"/>
                <w:lang w:val="en-US"/>
              </w:rPr>
              <w:t>impa</w:t>
            </w:r>
            <w:r w:rsidRPr="00791F5B">
              <w:rPr>
                <w:spacing w:val="1"/>
                <w:sz w:val="18"/>
                <w:szCs w:val="18"/>
                <w:lang w:val="en-US"/>
              </w:rPr>
              <w:t>c</w:t>
            </w:r>
            <w:r w:rsidRPr="00791F5B">
              <w:rPr>
                <w:sz w:val="18"/>
                <w:szCs w:val="18"/>
                <w:lang w:val="en-US"/>
              </w:rPr>
              <w:t>ts</w:t>
            </w:r>
            <w:r w:rsidRPr="00791F5B">
              <w:rPr>
                <w:spacing w:val="-3"/>
                <w:sz w:val="18"/>
                <w:szCs w:val="18"/>
                <w:lang w:val="en-US"/>
              </w:rPr>
              <w:t xml:space="preserve"> </w:t>
            </w:r>
            <w:r w:rsidRPr="00791F5B">
              <w:rPr>
                <w:spacing w:val="-2"/>
                <w:sz w:val="18"/>
                <w:szCs w:val="18"/>
                <w:lang w:val="en-US"/>
              </w:rPr>
              <w:t>t</w:t>
            </w:r>
            <w:r w:rsidRPr="00791F5B">
              <w:rPr>
                <w:sz w:val="18"/>
                <w:szCs w:val="18"/>
                <w:lang w:val="en-US"/>
              </w:rPr>
              <w:t>o</w:t>
            </w:r>
            <w:r w:rsidRPr="00791F5B">
              <w:rPr>
                <w:spacing w:val="-3"/>
                <w:sz w:val="18"/>
                <w:szCs w:val="18"/>
                <w:lang w:val="en-US"/>
              </w:rPr>
              <w:t xml:space="preserve"> </w:t>
            </w:r>
            <w:r w:rsidRPr="00791F5B">
              <w:rPr>
                <w:spacing w:val="2"/>
                <w:sz w:val="18"/>
                <w:szCs w:val="18"/>
                <w:lang w:val="en-US"/>
              </w:rPr>
              <w:t>M</w:t>
            </w:r>
            <w:r w:rsidRPr="00791F5B">
              <w:rPr>
                <w:spacing w:val="1"/>
                <w:sz w:val="18"/>
                <w:szCs w:val="18"/>
                <w:lang w:val="en-US"/>
              </w:rPr>
              <w:t>N</w:t>
            </w:r>
            <w:r w:rsidRPr="00791F5B">
              <w:rPr>
                <w:spacing w:val="-3"/>
                <w:sz w:val="18"/>
                <w:szCs w:val="18"/>
                <w:lang w:val="en-US"/>
              </w:rPr>
              <w:t>E</w:t>
            </w:r>
            <w:r w:rsidRPr="00791F5B">
              <w:rPr>
                <w:sz w:val="18"/>
                <w:szCs w:val="18"/>
                <w:lang w:val="en-US"/>
              </w:rPr>
              <w:t>S.</w:t>
            </w:r>
          </w:p>
          <w:p w:rsidR="00791F5B" w:rsidRPr="00791F5B" w:rsidRDefault="00791F5B" w:rsidP="00791F5B">
            <w:pPr>
              <w:pStyle w:val="ListBullet"/>
              <w:spacing w:before="0" w:after="0"/>
              <w:contextualSpacing/>
              <w:rPr>
                <w:sz w:val="18"/>
                <w:szCs w:val="18"/>
                <w:lang w:val="en-US"/>
              </w:rPr>
            </w:pPr>
            <w:r w:rsidRPr="00791F5B">
              <w:rPr>
                <w:sz w:val="18"/>
                <w:szCs w:val="18"/>
                <w:lang w:val="en-US"/>
              </w:rPr>
              <w:t>Be</w:t>
            </w:r>
            <w:r w:rsidRPr="00791F5B">
              <w:rPr>
                <w:spacing w:val="-3"/>
                <w:sz w:val="18"/>
                <w:szCs w:val="18"/>
                <w:lang w:val="en-US"/>
              </w:rPr>
              <w:t xml:space="preserve"> </w:t>
            </w:r>
            <w:r w:rsidRPr="00791F5B">
              <w:rPr>
                <w:sz w:val="18"/>
                <w:szCs w:val="18"/>
                <w:lang w:val="en-US"/>
              </w:rPr>
              <w:t>responsi</w:t>
            </w:r>
            <w:r w:rsidRPr="00791F5B">
              <w:rPr>
                <w:spacing w:val="-3"/>
                <w:sz w:val="18"/>
                <w:szCs w:val="18"/>
                <w:lang w:val="en-US"/>
              </w:rPr>
              <w:t>v</w:t>
            </w:r>
            <w:r w:rsidRPr="00791F5B">
              <w:rPr>
                <w:sz w:val="18"/>
                <w:szCs w:val="18"/>
                <w:lang w:val="en-US"/>
              </w:rPr>
              <w:t>e</w:t>
            </w:r>
            <w:r w:rsidRPr="00791F5B">
              <w:rPr>
                <w:spacing w:val="-3"/>
                <w:sz w:val="18"/>
                <w:szCs w:val="18"/>
                <w:lang w:val="en-US"/>
              </w:rPr>
              <w:t xml:space="preserve"> </w:t>
            </w:r>
            <w:r w:rsidRPr="00791F5B">
              <w:rPr>
                <w:spacing w:val="-2"/>
                <w:sz w:val="18"/>
                <w:szCs w:val="18"/>
                <w:lang w:val="en-US"/>
              </w:rPr>
              <w:t>t</w:t>
            </w:r>
            <w:r w:rsidRPr="00791F5B">
              <w:rPr>
                <w:sz w:val="18"/>
                <w:szCs w:val="18"/>
                <w:lang w:val="en-US"/>
              </w:rPr>
              <w:t>o</w:t>
            </w:r>
            <w:r w:rsidRPr="00791F5B">
              <w:rPr>
                <w:spacing w:val="-3"/>
                <w:sz w:val="18"/>
                <w:szCs w:val="18"/>
                <w:lang w:val="en-US"/>
              </w:rPr>
              <w:t xml:space="preserve"> </w:t>
            </w:r>
            <w:r w:rsidRPr="00791F5B">
              <w:rPr>
                <w:sz w:val="18"/>
                <w:szCs w:val="18"/>
                <w:lang w:val="en-US"/>
              </w:rPr>
              <w:t>requests</w:t>
            </w:r>
            <w:r w:rsidRPr="00791F5B">
              <w:rPr>
                <w:spacing w:val="-3"/>
                <w:sz w:val="18"/>
                <w:szCs w:val="18"/>
                <w:lang w:val="en-US"/>
              </w:rPr>
              <w:t xml:space="preserve"> </w:t>
            </w:r>
            <w:r w:rsidRPr="00791F5B">
              <w:rPr>
                <w:sz w:val="18"/>
                <w:szCs w:val="18"/>
                <w:lang w:val="en-US"/>
              </w:rPr>
              <w:t>for</w:t>
            </w:r>
            <w:r w:rsidRPr="00791F5B">
              <w:rPr>
                <w:spacing w:val="-3"/>
                <w:sz w:val="18"/>
                <w:szCs w:val="18"/>
                <w:lang w:val="en-US"/>
              </w:rPr>
              <w:t xml:space="preserve"> </w:t>
            </w:r>
            <w:r w:rsidRPr="00791F5B">
              <w:rPr>
                <w:sz w:val="18"/>
                <w:szCs w:val="18"/>
                <w:lang w:val="en-US"/>
              </w:rPr>
              <w:t>i</w:t>
            </w:r>
            <w:r w:rsidRPr="00791F5B">
              <w:rPr>
                <w:spacing w:val="-2"/>
                <w:sz w:val="18"/>
                <w:szCs w:val="18"/>
                <w:lang w:val="en-US"/>
              </w:rPr>
              <w:t>n</w:t>
            </w:r>
            <w:r w:rsidRPr="00791F5B">
              <w:rPr>
                <w:sz w:val="18"/>
                <w:szCs w:val="18"/>
                <w:lang w:val="en-US"/>
              </w:rPr>
              <w:t>fo</w:t>
            </w:r>
            <w:r w:rsidRPr="00791F5B">
              <w:rPr>
                <w:spacing w:val="2"/>
                <w:sz w:val="18"/>
                <w:szCs w:val="18"/>
                <w:lang w:val="en-US"/>
              </w:rPr>
              <w:t>r</w:t>
            </w:r>
            <w:r w:rsidRPr="00791F5B">
              <w:rPr>
                <w:sz w:val="18"/>
                <w:szCs w:val="18"/>
                <w:lang w:val="en-US"/>
              </w:rPr>
              <w:t>m</w:t>
            </w:r>
            <w:r w:rsidRPr="00791F5B">
              <w:rPr>
                <w:spacing w:val="-2"/>
                <w:sz w:val="18"/>
                <w:szCs w:val="18"/>
                <w:lang w:val="en-US"/>
              </w:rPr>
              <w:t>a</w:t>
            </w:r>
            <w:r w:rsidRPr="00791F5B">
              <w:rPr>
                <w:sz w:val="18"/>
                <w:szCs w:val="18"/>
                <w:lang w:val="en-US"/>
              </w:rPr>
              <w:t>tion</w:t>
            </w:r>
            <w:r w:rsidRPr="00791F5B">
              <w:rPr>
                <w:spacing w:val="-3"/>
                <w:sz w:val="18"/>
                <w:szCs w:val="18"/>
                <w:lang w:val="en-US"/>
              </w:rPr>
              <w:t xml:space="preserve"> </w:t>
            </w:r>
            <w:r w:rsidRPr="00791F5B">
              <w:rPr>
                <w:sz w:val="18"/>
                <w:szCs w:val="18"/>
                <w:lang w:val="en-US"/>
              </w:rPr>
              <w:t>or</w:t>
            </w:r>
            <w:r w:rsidRPr="00791F5B">
              <w:rPr>
                <w:spacing w:val="-3"/>
                <w:sz w:val="18"/>
                <w:szCs w:val="18"/>
                <w:lang w:val="en-US"/>
              </w:rPr>
              <w:t xml:space="preserve"> </w:t>
            </w:r>
            <w:r w:rsidRPr="00791F5B">
              <w:rPr>
                <w:sz w:val="18"/>
                <w:szCs w:val="18"/>
                <w:lang w:val="en-US"/>
              </w:rPr>
              <w:t>feedba</w:t>
            </w:r>
            <w:r w:rsidRPr="00791F5B">
              <w:rPr>
                <w:spacing w:val="1"/>
                <w:sz w:val="18"/>
                <w:szCs w:val="18"/>
                <w:lang w:val="en-US"/>
              </w:rPr>
              <w:t>c</w:t>
            </w:r>
            <w:r w:rsidRPr="00791F5B">
              <w:rPr>
                <w:sz w:val="18"/>
                <w:szCs w:val="18"/>
                <w:lang w:val="en-US"/>
              </w:rPr>
              <w:t>k</w:t>
            </w:r>
            <w:r w:rsidRPr="00791F5B">
              <w:rPr>
                <w:spacing w:val="-3"/>
                <w:sz w:val="18"/>
                <w:szCs w:val="18"/>
                <w:lang w:val="en-US"/>
              </w:rPr>
              <w:t xml:space="preserve"> </w:t>
            </w:r>
            <w:r w:rsidRPr="00791F5B">
              <w:rPr>
                <w:spacing w:val="1"/>
                <w:sz w:val="18"/>
                <w:szCs w:val="18"/>
                <w:lang w:val="en-US"/>
              </w:rPr>
              <w:t>f</w:t>
            </w:r>
            <w:r w:rsidRPr="00791F5B">
              <w:rPr>
                <w:sz w:val="18"/>
                <w:szCs w:val="18"/>
                <w:lang w:val="en-US"/>
              </w:rPr>
              <w:t>rom</w:t>
            </w:r>
            <w:r w:rsidRPr="00791F5B">
              <w:rPr>
                <w:spacing w:val="-3"/>
                <w:sz w:val="18"/>
                <w:szCs w:val="18"/>
                <w:lang w:val="en-US"/>
              </w:rPr>
              <w:t xml:space="preserve"> </w:t>
            </w:r>
            <w:r w:rsidRPr="00791F5B">
              <w:rPr>
                <w:sz w:val="18"/>
                <w:szCs w:val="18"/>
                <w:lang w:val="en-US"/>
              </w:rPr>
              <w:t>the</w:t>
            </w:r>
            <w:r w:rsidRPr="00791F5B">
              <w:rPr>
                <w:spacing w:val="-3"/>
                <w:sz w:val="18"/>
                <w:szCs w:val="18"/>
                <w:lang w:val="en-US"/>
              </w:rPr>
              <w:t xml:space="preserve"> </w:t>
            </w:r>
            <w:r w:rsidRPr="00791F5B">
              <w:rPr>
                <w:sz w:val="18"/>
                <w:szCs w:val="18"/>
                <w:lang w:val="en-US"/>
              </w:rPr>
              <w:t>a</w:t>
            </w:r>
            <w:r w:rsidRPr="00791F5B">
              <w:rPr>
                <w:spacing w:val="1"/>
                <w:sz w:val="18"/>
                <w:szCs w:val="18"/>
                <w:lang w:val="en-US"/>
              </w:rPr>
              <w:t>s</w:t>
            </w:r>
            <w:r w:rsidRPr="00791F5B">
              <w:rPr>
                <w:sz w:val="18"/>
                <w:szCs w:val="18"/>
                <w:lang w:val="en-US"/>
              </w:rPr>
              <w:t>se</w:t>
            </w:r>
            <w:r w:rsidRPr="00791F5B">
              <w:rPr>
                <w:spacing w:val="1"/>
                <w:sz w:val="18"/>
                <w:szCs w:val="18"/>
                <w:lang w:val="en-US"/>
              </w:rPr>
              <w:t>s</w:t>
            </w:r>
            <w:r w:rsidRPr="00791F5B">
              <w:rPr>
                <w:sz w:val="18"/>
                <w:szCs w:val="18"/>
                <w:lang w:val="en-US"/>
              </w:rPr>
              <w:t>sme</w:t>
            </w:r>
            <w:r w:rsidRPr="00791F5B">
              <w:rPr>
                <w:spacing w:val="-2"/>
                <w:sz w:val="18"/>
                <w:szCs w:val="18"/>
                <w:lang w:val="en-US"/>
              </w:rPr>
              <w:t>n</w:t>
            </w:r>
            <w:r w:rsidRPr="00791F5B">
              <w:rPr>
                <w:sz w:val="18"/>
                <w:szCs w:val="18"/>
                <w:lang w:val="en-US"/>
              </w:rPr>
              <w:t>t pa</w:t>
            </w:r>
            <w:r w:rsidRPr="00791F5B">
              <w:rPr>
                <w:spacing w:val="6"/>
                <w:sz w:val="18"/>
                <w:szCs w:val="18"/>
                <w:lang w:val="en-US"/>
              </w:rPr>
              <w:t>r</w:t>
            </w:r>
            <w:r w:rsidRPr="00791F5B">
              <w:rPr>
                <w:sz w:val="18"/>
                <w:szCs w:val="18"/>
                <w:lang w:val="en-US"/>
              </w:rPr>
              <w:t>tne</w:t>
            </w:r>
            <w:r w:rsidRPr="00791F5B">
              <w:rPr>
                <w:spacing w:val="-12"/>
                <w:sz w:val="18"/>
                <w:szCs w:val="18"/>
                <w:lang w:val="en-US"/>
              </w:rPr>
              <w:t>r</w:t>
            </w:r>
            <w:r w:rsidRPr="00791F5B">
              <w:rPr>
                <w:sz w:val="18"/>
                <w:szCs w:val="18"/>
                <w:lang w:val="en-US"/>
              </w:rPr>
              <w:t>.</w:t>
            </w:r>
          </w:p>
        </w:tc>
      </w:tr>
      <w:tr w:rsidR="00791F5B" w:rsidTr="00791F5B">
        <w:trPr>
          <w:cnfStyle w:val="000000010000"/>
        </w:trPr>
        <w:tc>
          <w:tcPr>
            <w:tcW w:w="1701" w:type="dxa"/>
            <w:shd w:val="clear" w:color="auto" w:fill="1D4C5D"/>
            <w:vAlign w:val="center"/>
          </w:tcPr>
          <w:p w:rsidR="00791F5B" w:rsidRPr="0033617E" w:rsidRDefault="00791F5B" w:rsidP="004C65F1">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791F5B" w:rsidRPr="00791F5B" w:rsidRDefault="00791F5B" w:rsidP="00791F5B">
            <w:pPr>
              <w:pStyle w:val="ListBullet"/>
              <w:spacing w:before="0" w:after="0"/>
              <w:contextualSpacing/>
              <w:rPr>
                <w:sz w:val="18"/>
                <w:szCs w:val="18"/>
                <w:lang w:val="en-US"/>
              </w:rPr>
            </w:pPr>
            <w:r w:rsidRPr="00791F5B">
              <w:rPr>
                <w:spacing w:val="1"/>
                <w:sz w:val="18"/>
                <w:szCs w:val="18"/>
                <w:lang w:val="en-US"/>
              </w:rPr>
              <w:t>D</w:t>
            </w:r>
            <w:r w:rsidRPr="00791F5B">
              <w:rPr>
                <w:sz w:val="18"/>
                <w:szCs w:val="18"/>
                <w:lang w:val="en-US"/>
              </w:rPr>
              <w:t>ra</w:t>
            </w:r>
            <w:r w:rsidRPr="00791F5B">
              <w:rPr>
                <w:spacing w:val="5"/>
                <w:sz w:val="18"/>
                <w:szCs w:val="18"/>
                <w:lang w:val="en-US"/>
              </w:rPr>
              <w:t>f</w:t>
            </w:r>
            <w:r w:rsidRPr="00791F5B">
              <w:rPr>
                <w:sz w:val="18"/>
                <w:szCs w:val="18"/>
                <w:lang w:val="en-US"/>
              </w:rPr>
              <w:t>t</w:t>
            </w:r>
            <w:r w:rsidRPr="00791F5B">
              <w:rPr>
                <w:spacing w:val="-3"/>
                <w:sz w:val="18"/>
                <w:szCs w:val="18"/>
                <w:lang w:val="en-US"/>
              </w:rPr>
              <w:t xml:space="preserve"> </w:t>
            </w:r>
            <w:r w:rsidRPr="00791F5B">
              <w:rPr>
                <w:spacing w:val="-2"/>
                <w:sz w:val="18"/>
                <w:szCs w:val="18"/>
                <w:lang w:val="en-US"/>
              </w:rPr>
              <w:t>P</w:t>
            </w:r>
            <w:r w:rsidRPr="00791F5B">
              <w:rPr>
                <w:sz w:val="18"/>
                <w:szCs w:val="18"/>
                <w:lang w:val="en-US"/>
              </w:rPr>
              <w:t>r</w:t>
            </w:r>
            <w:r w:rsidRPr="00791F5B">
              <w:rPr>
                <w:spacing w:val="1"/>
                <w:sz w:val="18"/>
                <w:szCs w:val="18"/>
                <w:lang w:val="en-US"/>
              </w:rPr>
              <w:t>o</w:t>
            </w:r>
            <w:r w:rsidRPr="00791F5B">
              <w:rPr>
                <w:sz w:val="18"/>
                <w:szCs w:val="18"/>
                <w:lang w:val="en-US"/>
              </w:rPr>
              <w:t>gram</w:t>
            </w:r>
            <w:r w:rsidRPr="00791F5B">
              <w:rPr>
                <w:spacing w:val="-3"/>
                <w:sz w:val="18"/>
                <w:szCs w:val="18"/>
                <w:lang w:val="en-US"/>
              </w:rPr>
              <w:t xml:space="preserve"> </w:t>
            </w:r>
            <w:r w:rsidRPr="00791F5B">
              <w:rPr>
                <w:sz w:val="18"/>
                <w:szCs w:val="18"/>
                <w:lang w:val="en-US"/>
              </w:rPr>
              <w:t>do</w:t>
            </w:r>
            <w:r w:rsidRPr="00791F5B">
              <w:rPr>
                <w:spacing w:val="1"/>
                <w:sz w:val="18"/>
                <w:szCs w:val="18"/>
                <w:lang w:val="en-US"/>
              </w:rPr>
              <w:t>c</w:t>
            </w:r>
            <w:r w:rsidRPr="00791F5B">
              <w:rPr>
                <w:sz w:val="18"/>
                <w:szCs w:val="18"/>
                <w:lang w:val="en-US"/>
              </w:rPr>
              <w:t>ume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z w:val="18"/>
                <w:szCs w:val="18"/>
                <w:lang w:val="en-US"/>
              </w:rPr>
              <w:t>for</w:t>
            </w:r>
            <w:r w:rsidRPr="00791F5B">
              <w:rPr>
                <w:spacing w:val="-3"/>
                <w:sz w:val="18"/>
                <w:szCs w:val="18"/>
                <w:lang w:val="en-US"/>
              </w:rPr>
              <w:t xml:space="preserve"> </w:t>
            </w:r>
            <w:r w:rsidRPr="00791F5B">
              <w:rPr>
                <w:sz w:val="18"/>
                <w:szCs w:val="18"/>
                <w:lang w:val="en-US"/>
              </w:rPr>
              <w:t>public</w:t>
            </w:r>
            <w:r w:rsidRPr="00791F5B">
              <w:rPr>
                <w:spacing w:val="-3"/>
                <w:sz w:val="18"/>
                <w:szCs w:val="18"/>
                <w:lang w:val="en-US"/>
              </w:rPr>
              <w:t xml:space="preserve"> </w:t>
            </w:r>
            <w:r w:rsidRPr="00791F5B">
              <w:rPr>
                <w:spacing w:val="2"/>
                <w:sz w:val="18"/>
                <w:szCs w:val="18"/>
                <w:lang w:val="en-US"/>
              </w:rPr>
              <w:t>c</w:t>
            </w:r>
            <w:r w:rsidRPr="00791F5B">
              <w:rPr>
                <w:sz w:val="18"/>
                <w:szCs w:val="18"/>
                <w:lang w:val="en-US"/>
              </w:rPr>
              <w:t>omme</w:t>
            </w:r>
            <w:r w:rsidRPr="00791F5B">
              <w:rPr>
                <w:spacing w:val="-2"/>
                <w:sz w:val="18"/>
                <w:szCs w:val="18"/>
                <w:lang w:val="en-US"/>
              </w:rPr>
              <w:t>n</w:t>
            </w:r>
            <w:r w:rsidRPr="00791F5B">
              <w:rPr>
                <w:sz w:val="18"/>
                <w:szCs w:val="18"/>
                <w:lang w:val="en-US"/>
              </w:rPr>
              <w:t>t.</w:t>
            </w:r>
          </w:p>
        </w:tc>
      </w:tr>
      <w:tr w:rsidR="00791F5B" w:rsidTr="00791F5B">
        <w:trPr>
          <w:cnfStyle w:val="000000100000"/>
          <w:trHeight w:val="63"/>
        </w:trPr>
        <w:tc>
          <w:tcPr>
            <w:tcW w:w="1701" w:type="dxa"/>
            <w:shd w:val="clear" w:color="auto" w:fill="1D4C5D"/>
            <w:vAlign w:val="center"/>
          </w:tcPr>
          <w:p w:rsidR="00791F5B" w:rsidRDefault="00791F5B" w:rsidP="004C65F1">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791F5B" w:rsidRPr="00791F5B" w:rsidRDefault="00791F5B" w:rsidP="00791F5B">
            <w:pPr>
              <w:pStyle w:val="ListBullet"/>
              <w:spacing w:before="0" w:after="0"/>
              <w:contextualSpacing/>
              <w:rPr>
                <w:sz w:val="18"/>
                <w:szCs w:val="18"/>
                <w:lang w:val="en-US"/>
              </w:rPr>
            </w:pPr>
            <w:r w:rsidRPr="00791F5B">
              <w:rPr>
                <w:sz w:val="18"/>
                <w:szCs w:val="18"/>
                <w:lang w:val="en-US"/>
              </w:rPr>
              <w:t>6+</w:t>
            </w:r>
            <w:r w:rsidRPr="00791F5B">
              <w:rPr>
                <w:spacing w:val="-3"/>
                <w:sz w:val="18"/>
                <w:szCs w:val="18"/>
                <w:lang w:val="en-US"/>
              </w:rPr>
              <w:t xml:space="preserve"> </w:t>
            </w:r>
            <w:r w:rsidRPr="00791F5B">
              <w:rPr>
                <w:sz w:val="18"/>
                <w:szCs w:val="18"/>
                <w:lang w:val="en-US"/>
              </w:rPr>
              <w:t>mo</w:t>
            </w:r>
            <w:r w:rsidRPr="00791F5B">
              <w:rPr>
                <w:spacing w:val="-2"/>
                <w:sz w:val="18"/>
                <w:szCs w:val="18"/>
                <w:lang w:val="en-US"/>
              </w:rPr>
              <w:t>n</w:t>
            </w:r>
            <w:r w:rsidRPr="00791F5B">
              <w:rPr>
                <w:sz w:val="18"/>
                <w:szCs w:val="18"/>
                <w:lang w:val="en-US"/>
              </w:rPr>
              <w:t>ths</w:t>
            </w:r>
            <w:r w:rsidRPr="00791F5B">
              <w:rPr>
                <w:spacing w:val="-3"/>
                <w:sz w:val="18"/>
                <w:szCs w:val="18"/>
                <w:lang w:val="en-US"/>
              </w:rPr>
              <w:t xml:space="preserve"> </w:t>
            </w:r>
            <w:r w:rsidRPr="00791F5B">
              <w:rPr>
                <w:spacing w:val="-8"/>
                <w:sz w:val="18"/>
                <w:szCs w:val="18"/>
                <w:lang w:val="en-US"/>
              </w:rPr>
              <w:t>(</w:t>
            </w:r>
            <w:r w:rsidRPr="00791F5B">
              <w:rPr>
                <w:sz w:val="18"/>
                <w:szCs w:val="18"/>
                <w:lang w:val="en-US"/>
              </w:rPr>
              <w:t>n</w:t>
            </w:r>
            <w:r w:rsidRPr="00791F5B">
              <w:rPr>
                <w:spacing w:val="-2"/>
                <w:sz w:val="18"/>
                <w:szCs w:val="18"/>
                <w:lang w:val="en-US"/>
              </w:rPr>
              <w:t>o</w:t>
            </w:r>
            <w:r w:rsidRPr="00791F5B">
              <w:rPr>
                <w:sz w:val="18"/>
                <w:szCs w:val="18"/>
                <w:lang w:val="en-US"/>
              </w:rPr>
              <w:t>ting</w:t>
            </w:r>
            <w:r w:rsidRPr="00791F5B">
              <w:rPr>
                <w:spacing w:val="-3"/>
                <w:sz w:val="18"/>
                <w:szCs w:val="18"/>
                <w:lang w:val="en-US"/>
              </w:rPr>
              <w:t xml:space="preserve"> </w:t>
            </w:r>
            <w:r w:rsidRPr="00791F5B">
              <w:rPr>
                <w:sz w:val="18"/>
                <w:szCs w:val="18"/>
                <w:lang w:val="en-US"/>
              </w:rPr>
              <w:t>th</w:t>
            </w:r>
            <w:r w:rsidRPr="00791F5B">
              <w:rPr>
                <w:spacing w:val="-2"/>
                <w:sz w:val="18"/>
                <w:szCs w:val="18"/>
                <w:lang w:val="en-US"/>
              </w:rPr>
              <w:t>a</w:t>
            </w:r>
            <w:r w:rsidRPr="00791F5B">
              <w:rPr>
                <w:sz w:val="18"/>
                <w:szCs w:val="18"/>
                <w:lang w:val="en-US"/>
              </w:rPr>
              <w:t>t</w:t>
            </w:r>
            <w:r w:rsidRPr="00791F5B">
              <w:rPr>
                <w:spacing w:val="-3"/>
                <w:sz w:val="18"/>
                <w:szCs w:val="18"/>
                <w:lang w:val="en-US"/>
              </w:rPr>
              <w:t xml:space="preserve"> </w:t>
            </w:r>
            <w:r w:rsidRPr="00791F5B">
              <w:rPr>
                <w:sz w:val="18"/>
                <w:szCs w:val="18"/>
                <w:lang w:val="en-US"/>
              </w:rPr>
              <w:t>there</w:t>
            </w:r>
            <w:r w:rsidRPr="00791F5B">
              <w:rPr>
                <w:spacing w:val="-3"/>
                <w:sz w:val="18"/>
                <w:szCs w:val="18"/>
                <w:lang w:val="en-US"/>
              </w:rPr>
              <w:t xml:space="preserve"> </w:t>
            </w:r>
            <w:r w:rsidRPr="00791F5B">
              <w:rPr>
                <w:sz w:val="18"/>
                <w:szCs w:val="18"/>
                <w:lang w:val="en-US"/>
              </w:rPr>
              <w:t>is</w:t>
            </w:r>
            <w:r w:rsidRPr="00791F5B">
              <w:rPr>
                <w:spacing w:val="-3"/>
                <w:sz w:val="18"/>
                <w:szCs w:val="18"/>
                <w:lang w:val="en-US"/>
              </w:rPr>
              <w:t xml:space="preserve"> ov</w:t>
            </w:r>
            <w:r w:rsidRPr="00791F5B">
              <w:rPr>
                <w:sz w:val="18"/>
                <w:szCs w:val="18"/>
                <w:lang w:val="en-US"/>
              </w:rPr>
              <w:t>e</w:t>
            </w:r>
            <w:r w:rsidRPr="00791F5B">
              <w:rPr>
                <w:spacing w:val="2"/>
                <w:sz w:val="18"/>
                <w:szCs w:val="18"/>
                <w:lang w:val="en-US"/>
              </w:rPr>
              <w:t>r</w:t>
            </w:r>
            <w:r w:rsidRPr="00791F5B">
              <w:rPr>
                <w:sz w:val="18"/>
                <w:szCs w:val="18"/>
                <w:lang w:val="en-US"/>
              </w:rPr>
              <w:t>lap</w:t>
            </w:r>
            <w:r w:rsidRPr="00791F5B">
              <w:rPr>
                <w:spacing w:val="-3"/>
                <w:sz w:val="18"/>
                <w:szCs w:val="18"/>
                <w:lang w:val="en-US"/>
              </w:rPr>
              <w:t xml:space="preserve"> </w:t>
            </w:r>
            <w:r w:rsidRPr="00791F5B">
              <w:rPr>
                <w:sz w:val="18"/>
                <w:szCs w:val="18"/>
                <w:lang w:val="en-US"/>
              </w:rPr>
              <w:t>with</w:t>
            </w:r>
            <w:r w:rsidRPr="00791F5B">
              <w:rPr>
                <w:spacing w:val="-3"/>
                <w:sz w:val="18"/>
                <w:szCs w:val="18"/>
                <w:lang w:val="en-US"/>
              </w:rPr>
              <w:t xml:space="preserve"> </w:t>
            </w:r>
            <w:r w:rsidRPr="00791F5B">
              <w:rPr>
                <w:sz w:val="18"/>
                <w:szCs w:val="18"/>
                <w:lang w:val="en-US"/>
              </w:rPr>
              <w:t>prepar</w:t>
            </w:r>
            <w:r w:rsidRPr="00791F5B">
              <w:rPr>
                <w:spacing w:val="-2"/>
                <w:sz w:val="18"/>
                <w:szCs w:val="18"/>
                <w:lang w:val="en-US"/>
              </w:rPr>
              <w:t>a</w:t>
            </w:r>
            <w:r w:rsidRPr="00791F5B">
              <w:rPr>
                <w:sz w:val="18"/>
                <w:szCs w:val="18"/>
                <w:lang w:val="en-US"/>
              </w:rPr>
              <w:t>tion</w:t>
            </w:r>
            <w:r w:rsidRPr="00791F5B">
              <w:rPr>
                <w:spacing w:val="-3"/>
                <w:sz w:val="18"/>
                <w:szCs w:val="18"/>
                <w:lang w:val="en-US"/>
              </w:rPr>
              <w:t xml:space="preserve"> </w:t>
            </w:r>
            <w:r w:rsidRPr="00791F5B">
              <w:rPr>
                <w:spacing w:val="-2"/>
                <w:sz w:val="18"/>
                <w:szCs w:val="18"/>
                <w:lang w:val="en-US"/>
              </w:rPr>
              <w:t>o</w:t>
            </w:r>
            <w:r w:rsidRPr="00791F5B">
              <w:rPr>
                <w:sz w:val="18"/>
                <w:szCs w:val="18"/>
                <w:lang w:val="en-US"/>
              </w:rPr>
              <w:t>f</w:t>
            </w:r>
            <w:r w:rsidRPr="00791F5B">
              <w:rPr>
                <w:spacing w:val="-3"/>
                <w:sz w:val="18"/>
                <w:szCs w:val="18"/>
                <w:lang w:val="en-US"/>
              </w:rPr>
              <w:t xml:space="preserve"> </w:t>
            </w:r>
            <w:r w:rsidRPr="00791F5B">
              <w:rPr>
                <w:sz w:val="18"/>
                <w:szCs w:val="18"/>
                <w:lang w:val="en-US"/>
              </w:rPr>
              <w:t>the</w:t>
            </w:r>
            <w:r w:rsidRPr="00791F5B">
              <w:rPr>
                <w:spacing w:val="-3"/>
                <w:sz w:val="18"/>
                <w:szCs w:val="18"/>
                <w:lang w:val="en-US"/>
              </w:rPr>
              <w:t xml:space="preserve"> </w:t>
            </w:r>
            <w:r w:rsidRPr="00791F5B">
              <w:rPr>
                <w:sz w:val="18"/>
                <w:szCs w:val="18"/>
                <w:lang w:val="en-US"/>
              </w:rPr>
              <w:t>dra</w:t>
            </w:r>
            <w:r w:rsidRPr="00791F5B">
              <w:rPr>
                <w:spacing w:val="5"/>
                <w:sz w:val="18"/>
                <w:szCs w:val="18"/>
                <w:lang w:val="en-US"/>
              </w:rPr>
              <w:t>f</w:t>
            </w:r>
            <w:r w:rsidRPr="00791F5B">
              <w:rPr>
                <w:sz w:val="18"/>
                <w:szCs w:val="18"/>
                <w:lang w:val="en-US"/>
              </w:rPr>
              <w:t>t</w:t>
            </w:r>
            <w:r w:rsidRPr="00791F5B">
              <w:rPr>
                <w:spacing w:val="-3"/>
                <w:sz w:val="18"/>
                <w:szCs w:val="18"/>
                <w:lang w:val="en-US"/>
              </w:rPr>
              <w:t xml:space="preserve"> </w:t>
            </w:r>
            <w:r w:rsidRPr="00791F5B">
              <w:rPr>
                <w:sz w:val="18"/>
                <w:szCs w:val="18"/>
                <w:lang w:val="en-US"/>
              </w:rPr>
              <w:t>str</w:t>
            </w:r>
            <w:r w:rsidRPr="00791F5B">
              <w:rPr>
                <w:spacing w:val="-2"/>
                <w:sz w:val="18"/>
                <w:szCs w:val="18"/>
                <w:lang w:val="en-US"/>
              </w:rPr>
              <w:t>at</w:t>
            </w:r>
            <w:r w:rsidRPr="00791F5B">
              <w:rPr>
                <w:sz w:val="18"/>
                <w:szCs w:val="18"/>
                <w:lang w:val="en-US"/>
              </w:rPr>
              <w:t>egic a</w:t>
            </w:r>
            <w:r w:rsidRPr="00791F5B">
              <w:rPr>
                <w:spacing w:val="1"/>
                <w:sz w:val="18"/>
                <w:szCs w:val="18"/>
                <w:lang w:val="en-US"/>
              </w:rPr>
              <w:t>s</w:t>
            </w:r>
            <w:r w:rsidRPr="00791F5B">
              <w:rPr>
                <w:sz w:val="18"/>
                <w:szCs w:val="18"/>
                <w:lang w:val="en-US"/>
              </w:rPr>
              <w:t>se</w:t>
            </w:r>
            <w:r w:rsidRPr="00791F5B">
              <w:rPr>
                <w:spacing w:val="1"/>
                <w:sz w:val="18"/>
                <w:szCs w:val="18"/>
                <w:lang w:val="en-US"/>
              </w:rPr>
              <w:t>s</w:t>
            </w:r>
            <w:r w:rsidRPr="00791F5B">
              <w:rPr>
                <w:sz w:val="18"/>
                <w:szCs w:val="18"/>
                <w:lang w:val="en-US"/>
              </w:rPr>
              <w:t>sme</w:t>
            </w:r>
            <w:r w:rsidRPr="00791F5B">
              <w:rPr>
                <w:spacing w:val="-2"/>
                <w:sz w:val="18"/>
                <w:szCs w:val="18"/>
                <w:lang w:val="en-US"/>
              </w:rPr>
              <w:t>n</w:t>
            </w:r>
            <w:r w:rsidRPr="00791F5B">
              <w:rPr>
                <w:sz w:val="18"/>
                <w:szCs w:val="18"/>
                <w:lang w:val="en-US"/>
              </w:rPr>
              <w:t>t</w:t>
            </w:r>
            <w:r w:rsidRPr="00791F5B">
              <w:rPr>
                <w:spacing w:val="-3"/>
                <w:sz w:val="18"/>
                <w:szCs w:val="18"/>
                <w:lang w:val="en-US"/>
              </w:rPr>
              <w:t xml:space="preserve"> </w:t>
            </w:r>
            <w:r w:rsidRPr="00791F5B">
              <w:rPr>
                <w:sz w:val="18"/>
                <w:szCs w:val="18"/>
                <w:lang w:val="en-US"/>
              </w:rPr>
              <w:t>repo</w:t>
            </w:r>
            <w:r w:rsidRPr="00791F5B">
              <w:rPr>
                <w:spacing w:val="6"/>
                <w:sz w:val="18"/>
                <w:szCs w:val="18"/>
                <w:lang w:val="en-US"/>
              </w:rPr>
              <w:t>r</w:t>
            </w:r>
            <w:r w:rsidRPr="00791F5B">
              <w:rPr>
                <w:spacing w:val="-7"/>
                <w:sz w:val="18"/>
                <w:szCs w:val="18"/>
                <w:lang w:val="en-US"/>
              </w:rPr>
              <w:t>t</w:t>
            </w:r>
            <w:r w:rsidRPr="00791F5B">
              <w:rPr>
                <w:spacing w:val="-3"/>
                <w:sz w:val="18"/>
                <w:szCs w:val="18"/>
                <w:lang w:val="en-US"/>
              </w:rPr>
              <w:t>)</w:t>
            </w:r>
            <w:r w:rsidRPr="00791F5B">
              <w:rPr>
                <w:sz w:val="18"/>
                <w:szCs w:val="18"/>
                <w:lang w:val="en-US"/>
              </w:rPr>
              <w:t>.</w:t>
            </w:r>
          </w:p>
        </w:tc>
      </w:tr>
    </w:tbl>
    <w:p w:rsidR="003B30AA" w:rsidRDefault="003B30AA">
      <w:pPr>
        <w:spacing w:before="0" w:after="0" w:line="240" w:lineRule="auto"/>
      </w:pPr>
      <w:r>
        <w:br w:type="page"/>
      </w:r>
    </w:p>
    <w:p w:rsidR="00111252" w:rsidRDefault="00111252" w:rsidP="00111252">
      <w:pPr>
        <w:pStyle w:val="Heading2"/>
      </w:pPr>
      <w:bookmarkStart w:id="13" w:name="_Toc321991193"/>
      <w:r>
        <w:lastRenderedPageBreak/>
        <w:t>Draft strategic assessment report</w:t>
      </w:r>
      <w:bookmarkEnd w:id="13"/>
    </w:p>
    <w:p w:rsidR="00111252" w:rsidRDefault="00111252" w:rsidP="00111252">
      <w:r>
        <w:t>The draft strategic assessment report analyses the potential impacts and outcomes of the Program on MNES. It is prepared for public consultation, and helps the minister in making the decision on whether to endorse the Program.</w:t>
      </w:r>
    </w:p>
    <w:p w:rsidR="00111252" w:rsidRDefault="00111252" w:rsidP="00111252">
      <w:r>
        <w:t>The draft strategic assessment report must be prepared against the terms of reference that are included in the strategic assessment agreement. The assessment partner is responsible for developing the report, and often engages suitably qualified consultants to do the task.</w:t>
      </w:r>
    </w:p>
    <w:p w:rsidR="00111252" w:rsidRDefault="00111252" w:rsidP="00111252">
      <w:r>
        <w:t>The draft strategic assessment report is comparable with an environmental impact statement or similar environmental strategic assessment report. It can be prepared using a similar skill set and resources. A key difference is that the draft strategic assessment report only deals with MNES (and ecologically sustainable development principles as required by the endorsement criteria) rather than the whole of the environment.</w:t>
      </w:r>
    </w:p>
    <w:p w:rsidR="00111252" w:rsidRDefault="00111252" w:rsidP="00111252">
      <w:r>
        <w:t>The strategic assessment report typically includes:</w:t>
      </w:r>
    </w:p>
    <w:p w:rsidR="00111252" w:rsidRDefault="00111252" w:rsidP="00111252">
      <w:pPr>
        <w:pStyle w:val="ListBullet"/>
      </w:pPr>
      <w:r>
        <w:t>a description of the Program</w:t>
      </w:r>
    </w:p>
    <w:p w:rsidR="00111252" w:rsidRDefault="00111252" w:rsidP="00111252">
      <w:pPr>
        <w:pStyle w:val="ListBullet"/>
      </w:pPr>
      <w:r>
        <w:t>a description of the relevant matters of national environmental significance</w:t>
      </w:r>
    </w:p>
    <w:p w:rsidR="00111252" w:rsidRDefault="00111252" w:rsidP="00111252">
      <w:pPr>
        <w:pStyle w:val="ListBullet"/>
      </w:pPr>
      <w:r>
        <w:t>an assessment of the likely impacts</w:t>
      </w:r>
    </w:p>
    <w:p w:rsidR="00111252" w:rsidRDefault="00111252" w:rsidP="00111252">
      <w:pPr>
        <w:pStyle w:val="ListBullet"/>
      </w:pPr>
      <w:proofErr w:type="gramStart"/>
      <w:r>
        <w:t>an</w:t>
      </w:r>
      <w:proofErr w:type="gramEnd"/>
      <w:r>
        <w:t xml:space="preserve"> analysis of the proposed avoidance, mitigation, offset and adaptive management measures.</w:t>
      </w:r>
    </w:p>
    <w:p w:rsidR="00791F5B" w:rsidRDefault="00111252" w:rsidP="00111252">
      <w:r>
        <w:t>More guidance on a possible structure of a strategic assessment report is provided at Appendix B.</w:t>
      </w:r>
    </w:p>
    <w:tbl>
      <w:tblPr>
        <w:tblStyle w:val="TableGrid"/>
        <w:tblW w:w="8267" w:type="dxa"/>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111252" w:rsidTr="00111252">
        <w:trPr>
          <w:cnfStyle w:val="100000000000"/>
        </w:trPr>
        <w:tc>
          <w:tcPr>
            <w:tcW w:w="1701" w:type="dxa"/>
            <w:shd w:val="clear" w:color="auto" w:fill="1D4C5D"/>
            <w:vAlign w:val="center"/>
          </w:tcPr>
          <w:p w:rsidR="00111252" w:rsidRPr="0033617E" w:rsidRDefault="00111252" w:rsidP="004C65F1">
            <w:pPr>
              <w:spacing w:before="0" w:after="0" w:line="240" w:lineRule="auto"/>
              <w:rPr>
                <w:color w:val="FFFFFF" w:themeColor="background1"/>
                <w:sz w:val="18"/>
                <w:szCs w:val="18"/>
              </w:rPr>
            </w:pPr>
            <w:r>
              <w:rPr>
                <w:color w:val="FFFFFF" w:themeColor="background1"/>
                <w:sz w:val="18"/>
                <w:szCs w:val="18"/>
              </w:rPr>
              <w:t>Assessment partner responsibilities</w:t>
            </w:r>
          </w:p>
        </w:tc>
        <w:tc>
          <w:tcPr>
            <w:tcW w:w="6566" w:type="dxa"/>
            <w:vAlign w:val="center"/>
          </w:tcPr>
          <w:p w:rsidR="00111252" w:rsidRPr="00111252" w:rsidRDefault="00111252" w:rsidP="00111252">
            <w:pPr>
              <w:pStyle w:val="ListBullet"/>
              <w:spacing w:before="0" w:after="0"/>
              <w:contextualSpacing/>
              <w:rPr>
                <w:sz w:val="18"/>
                <w:szCs w:val="18"/>
                <w:lang w:val="en-US"/>
              </w:rPr>
            </w:pPr>
            <w:r w:rsidRPr="00111252">
              <w:rPr>
                <w:spacing w:val="-2"/>
                <w:sz w:val="18"/>
                <w:szCs w:val="18"/>
                <w:lang w:val="en-US"/>
              </w:rPr>
              <w:t>P</w:t>
            </w:r>
            <w:r w:rsidRPr="00111252">
              <w:rPr>
                <w:sz w:val="18"/>
                <w:szCs w:val="18"/>
                <w:lang w:val="en-US"/>
              </w:rPr>
              <w:t>repare</w:t>
            </w:r>
            <w:r w:rsidRPr="00111252">
              <w:rPr>
                <w:spacing w:val="-3"/>
                <w:sz w:val="18"/>
                <w:szCs w:val="18"/>
                <w:lang w:val="en-US"/>
              </w:rPr>
              <w:t xml:space="preserve"> </w:t>
            </w:r>
            <w:r w:rsidRPr="00111252">
              <w:rPr>
                <w:sz w:val="18"/>
                <w:szCs w:val="18"/>
                <w:lang w:val="en-US"/>
              </w:rPr>
              <w:t>the</w:t>
            </w:r>
            <w:r w:rsidRPr="00111252">
              <w:rPr>
                <w:spacing w:val="-3"/>
                <w:sz w:val="18"/>
                <w:szCs w:val="18"/>
                <w:lang w:val="en-US"/>
              </w:rPr>
              <w:t xml:space="preserve"> </w:t>
            </w:r>
            <w:r w:rsidRPr="00111252">
              <w:rPr>
                <w:sz w:val="18"/>
                <w:szCs w:val="18"/>
                <w:lang w:val="en-US"/>
              </w:rPr>
              <w:t>dra</w:t>
            </w:r>
            <w:r w:rsidRPr="00111252">
              <w:rPr>
                <w:spacing w:val="5"/>
                <w:sz w:val="18"/>
                <w:szCs w:val="18"/>
                <w:lang w:val="en-US"/>
              </w:rPr>
              <w:t>f</w:t>
            </w:r>
            <w:r w:rsidRPr="00111252">
              <w:rPr>
                <w:sz w:val="18"/>
                <w:szCs w:val="18"/>
                <w:lang w:val="en-US"/>
              </w:rPr>
              <w:t>t</w:t>
            </w:r>
            <w:r w:rsidRPr="00111252">
              <w:rPr>
                <w:spacing w:val="-3"/>
                <w:sz w:val="18"/>
                <w:szCs w:val="18"/>
                <w:lang w:val="en-US"/>
              </w:rPr>
              <w:t xml:space="preserve"> </w:t>
            </w:r>
            <w:r w:rsidRPr="00111252">
              <w:rPr>
                <w:sz w:val="18"/>
                <w:szCs w:val="18"/>
                <w:lang w:val="en-US"/>
              </w:rPr>
              <w:t>str</w:t>
            </w:r>
            <w:r w:rsidRPr="00111252">
              <w:rPr>
                <w:spacing w:val="-2"/>
                <w:sz w:val="18"/>
                <w:szCs w:val="18"/>
                <w:lang w:val="en-US"/>
              </w:rPr>
              <w:t>at</w:t>
            </w:r>
            <w:r w:rsidRPr="00111252">
              <w:rPr>
                <w:sz w:val="18"/>
                <w:szCs w:val="18"/>
                <w:lang w:val="en-US"/>
              </w:rPr>
              <w:t>egic</w:t>
            </w:r>
            <w:r w:rsidRPr="00111252">
              <w:rPr>
                <w:spacing w:val="-3"/>
                <w:sz w:val="18"/>
                <w:szCs w:val="18"/>
                <w:lang w:val="en-US"/>
              </w:rPr>
              <w:t xml:space="preserve"> </w:t>
            </w:r>
            <w:r w:rsidRPr="00111252">
              <w:rPr>
                <w:sz w:val="18"/>
                <w:szCs w:val="18"/>
                <w:lang w:val="en-US"/>
              </w:rPr>
              <w:t>a</w:t>
            </w:r>
            <w:r w:rsidRPr="00111252">
              <w:rPr>
                <w:spacing w:val="1"/>
                <w:sz w:val="18"/>
                <w:szCs w:val="18"/>
                <w:lang w:val="en-US"/>
              </w:rPr>
              <w:t>s</w:t>
            </w:r>
            <w:r w:rsidRPr="00111252">
              <w:rPr>
                <w:sz w:val="18"/>
                <w:szCs w:val="18"/>
                <w:lang w:val="en-US"/>
              </w:rPr>
              <w:t>se</w:t>
            </w:r>
            <w:r w:rsidRPr="00111252">
              <w:rPr>
                <w:spacing w:val="1"/>
                <w:sz w:val="18"/>
                <w:szCs w:val="18"/>
                <w:lang w:val="en-US"/>
              </w:rPr>
              <w:t>s</w:t>
            </w:r>
            <w:r w:rsidRPr="00111252">
              <w:rPr>
                <w:sz w:val="18"/>
                <w:szCs w:val="18"/>
                <w:lang w:val="en-US"/>
              </w:rPr>
              <w:t>sme</w:t>
            </w:r>
            <w:r w:rsidRPr="00111252">
              <w:rPr>
                <w:spacing w:val="-2"/>
                <w:sz w:val="18"/>
                <w:szCs w:val="18"/>
                <w:lang w:val="en-US"/>
              </w:rPr>
              <w:t>n</w:t>
            </w:r>
            <w:r w:rsidRPr="00111252">
              <w:rPr>
                <w:sz w:val="18"/>
                <w:szCs w:val="18"/>
                <w:lang w:val="en-US"/>
              </w:rPr>
              <w:t>t</w:t>
            </w:r>
            <w:r w:rsidRPr="00111252">
              <w:rPr>
                <w:spacing w:val="-3"/>
                <w:sz w:val="18"/>
                <w:szCs w:val="18"/>
                <w:lang w:val="en-US"/>
              </w:rPr>
              <w:t xml:space="preserve"> </w:t>
            </w:r>
            <w:r w:rsidRPr="00111252">
              <w:rPr>
                <w:sz w:val="18"/>
                <w:szCs w:val="18"/>
                <w:lang w:val="en-US"/>
              </w:rPr>
              <w:t>repo</w:t>
            </w:r>
            <w:r w:rsidRPr="00111252">
              <w:rPr>
                <w:spacing w:val="6"/>
                <w:sz w:val="18"/>
                <w:szCs w:val="18"/>
                <w:lang w:val="en-US"/>
              </w:rPr>
              <w:t>r</w:t>
            </w:r>
            <w:r w:rsidRPr="00111252">
              <w:rPr>
                <w:sz w:val="18"/>
                <w:szCs w:val="18"/>
                <w:lang w:val="en-US"/>
              </w:rPr>
              <w:t>t</w:t>
            </w:r>
            <w:r w:rsidRPr="00111252">
              <w:rPr>
                <w:spacing w:val="-3"/>
                <w:sz w:val="18"/>
                <w:szCs w:val="18"/>
                <w:lang w:val="en-US"/>
              </w:rPr>
              <w:t xml:space="preserve"> </w:t>
            </w:r>
            <w:r w:rsidRPr="00111252">
              <w:rPr>
                <w:sz w:val="18"/>
                <w:szCs w:val="18"/>
                <w:lang w:val="en-US"/>
              </w:rPr>
              <w:t>against</w:t>
            </w:r>
            <w:r w:rsidRPr="00111252">
              <w:rPr>
                <w:spacing w:val="-3"/>
                <w:sz w:val="18"/>
                <w:szCs w:val="18"/>
                <w:lang w:val="en-US"/>
              </w:rPr>
              <w:t xml:space="preserve"> </w:t>
            </w:r>
            <w:r w:rsidRPr="00111252">
              <w:rPr>
                <w:sz w:val="18"/>
                <w:szCs w:val="18"/>
                <w:lang w:val="en-US"/>
              </w:rPr>
              <w:t>the</w:t>
            </w:r>
            <w:r w:rsidRPr="00111252">
              <w:rPr>
                <w:spacing w:val="-3"/>
                <w:sz w:val="18"/>
                <w:szCs w:val="18"/>
                <w:lang w:val="en-US"/>
              </w:rPr>
              <w:t xml:space="preserve"> </w:t>
            </w:r>
            <w:r w:rsidRPr="00111252">
              <w:rPr>
                <w:spacing w:val="-2"/>
                <w:sz w:val="18"/>
                <w:szCs w:val="18"/>
                <w:lang w:val="en-US"/>
              </w:rPr>
              <w:t>t</w:t>
            </w:r>
            <w:r w:rsidRPr="00111252">
              <w:rPr>
                <w:sz w:val="18"/>
                <w:szCs w:val="18"/>
                <w:lang w:val="en-US"/>
              </w:rPr>
              <w:t>e</w:t>
            </w:r>
            <w:r w:rsidRPr="00111252">
              <w:rPr>
                <w:spacing w:val="2"/>
                <w:sz w:val="18"/>
                <w:szCs w:val="18"/>
                <w:lang w:val="en-US"/>
              </w:rPr>
              <w:t>r</w:t>
            </w:r>
            <w:r w:rsidRPr="00111252">
              <w:rPr>
                <w:sz w:val="18"/>
                <w:szCs w:val="18"/>
                <w:lang w:val="en-US"/>
              </w:rPr>
              <w:t>ms</w:t>
            </w:r>
            <w:r w:rsidRPr="00111252">
              <w:rPr>
                <w:spacing w:val="-3"/>
                <w:sz w:val="18"/>
                <w:szCs w:val="18"/>
                <w:lang w:val="en-US"/>
              </w:rPr>
              <w:t xml:space="preserve"> </w:t>
            </w:r>
            <w:r w:rsidRPr="00111252">
              <w:rPr>
                <w:spacing w:val="-2"/>
                <w:sz w:val="18"/>
                <w:szCs w:val="18"/>
                <w:lang w:val="en-US"/>
              </w:rPr>
              <w:t>o</w:t>
            </w:r>
            <w:r w:rsidRPr="00111252">
              <w:rPr>
                <w:sz w:val="18"/>
                <w:szCs w:val="18"/>
                <w:lang w:val="en-US"/>
              </w:rPr>
              <w:t>f</w:t>
            </w:r>
            <w:r w:rsidRPr="00111252">
              <w:rPr>
                <w:spacing w:val="-3"/>
                <w:sz w:val="18"/>
                <w:szCs w:val="18"/>
                <w:lang w:val="en-US"/>
              </w:rPr>
              <w:t xml:space="preserve"> </w:t>
            </w:r>
            <w:r w:rsidRPr="00111252">
              <w:rPr>
                <w:sz w:val="18"/>
                <w:szCs w:val="18"/>
                <w:lang w:val="en-US"/>
              </w:rPr>
              <w:t>r</w:t>
            </w:r>
            <w:r w:rsidRPr="00111252">
              <w:rPr>
                <w:spacing w:val="-2"/>
                <w:sz w:val="18"/>
                <w:szCs w:val="18"/>
                <w:lang w:val="en-US"/>
              </w:rPr>
              <w:t>e</w:t>
            </w:r>
            <w:r w:rsidRPr="00111252">
              <w:rPr>
                <w:sz w:val="18"/>
                <w:szCs w:val="18"/>
                <w:lang w:val="en-US"/>
              </w:rPr>
              <w:t>feren</w:t>
            </w:r>
            <w:r w:rsidRPr="00111252">
              <w:rPr>
                <w:spacing w:val="2"/>
                <w:sz w:val="18"/>
                <w:szCs w:val="18"/>
                <w:lang w:val="en-US"/>
              </w:rPr>
              <w:t>c</w:t>
            </w:r>
            <w:r w:rsidRPr="00111252">
              <w:rPr>
                <w:sz w:val="18"/>
                <w:szCs w:val="18"/>
                <w:lang w:val="en-US"/>
              </w:rPr>
              <w:t>e</w:t>
            </w:r>
            <w:r w:rsidRPr="00111252">
              <w:rPr>
                <w:spacing w:val="-3"/>
                <w:sz w:val="18"/>
                <w:szCs w:val="18"/>
                <w:lang w:val="en-US"/>
              </w:rPr>
              <w:t xml:space="preserve"> </w:t>
            </w:r>
            <w:r w:rsidRPr="00111252">
              <w:rPr>
                <w:sz w:val="18"/>
                <w:szCs w:val="18"/>
                <w:lang w:val="en-US"/>
              </w:rPr>
              <w:t xml:space="preserve">in </w:t>
            </w:r>
            <w:r w:rsidRPr="00111252">
              <w:rPr>
                <w:spacing w:val="1"/>
                <w:sz w:val="18"/>
                <w:szCs w:val="18"/>
                <w:lang w:val="en-US"/>
              </w:rPr>
              <w:t>c</w:t>
            </w:r>
            <w:r w:rsidRPr="00111252">
              <w:rPr>
                <w:sz w:val="18"/>
                <w:szCs w:val="18"/>
                <w:lang w:val="en-US"/>
              </w:rPr>
              <w:t>lose</w:t>
            </w:r>
            <w:r w:rsidRPr="00111252">
              <w:rPr>
                <w:spacing w:val="-3"/>
                <w:sz w:val="18"/>
                <w:szCs w:val="18"/>
                <w:lang w:val="en-US"/>
              </w:rPr>
              <w:t xml:space="preserve"> </w:t>
            </w:r>
            <w:r w:rsidRPr="00111252">
              <w:rPr>
                <w:spacing w:val="2"/>
                <w:sz w:val="18"/>
                <w:szCs w:val="18"/>
                <w:lang w:val="en-US"/>
              </w:rPr>
              <w:t>c</w:t>
            </w:r>
            <w:r w:rsidRPr="00111252">
              <w:rPr>
                <w:sz w:val="18"/>
                <w:szCs w:val="18"/>
                <w:lang w:val="en-US"/>
              </w:rPr>
              <w:t>onsul</w:t>
            </w:r>
            <w:r w:rsidRPr="00111252">
              <w:rPr>
                <w:spacing w:val="1"/>
                <w:sz w:val="18"/>
                <w:szCs w:val="18"/>
                <w:lang w:val="en-US"/>
              </w:rPr>
              <w:t>t</w:t>
            </w:r>
            <w:r w:rsidRPr="00111252">
              <w:rPr>
                <w:spacing w:val="-2"/>
                <w:sz w:val="18"/>
                <w:szCs w:val="18"/>
                <w:lang w:val="en-US"/>
              </w:rPr>
              <w:t>a</w:t>
            </w:r>
            <w:r w:rsidRPr="00111252">
              <w:rPr>
                <w:sz w:val="18"/>
                <w:szCs w:val="18"/>
                <w:lang w:val="en-US"/>
              </w:rPr>
              <w:t>tion</w:t>
            </w:r>
            <w:r w:rsidRPr="00111252">
              <w:rPr>
                <w:spacing w:val="-3"/>
                <w:sz w:val="18"/>
                <w:szCs w:val="18"/>
                <w:lang w:val="en-US"/>
              </w:rPr>
              <w:t xml:space="preserve"> </w:t>
            </w:r>
            <w:r w:rsidRPr="00111252">
              <w:rPr>
                <w:sz w:val="18"/>
                <w:szCs w:val="18"/>
                <w:lang w:val="en-US"/>
              </w:rPr>
              <w:t>with</w:t>
            </w:r>
            <w:r w:rsidRPr="00111252">
              <w:rPr>
                <w:spacing w:val="-3"/>
                <w:sz w:val="18"/>
                <w:szCs w:val="18"/>
                <w:lang w:val="en-US"/>
              </w:rPr>
              <w:t xml:space="preserve"> </w:t>
            </w:r>
            <w:r w:rsidRPr="00111252">
              <w:rPr>
                <w:sz w:val="18"/>
                <w:szCs w:val="18"/>
                <w:lang w:val="en-US"/>
              </w:rPr>
              <w:t>the</w:t>
            </w:r>
            <w:r w:rsidRPr="00111252">
              <w:rPr>
                <w:spacing w:val="-3"/>
                <w:sz w:val="18"/>
                <w:szCs w:val="18"/>
                <w:lang w:val="en-US"/>
              </w:rPr>
              <w:t xml:space="preserve"> </w:t>
            </w:r>
            <w:r w:rsidRPr="00111252">
              <w:rPr>
                <w:sz w:val="18"/>
                <w:szCs w:val="18"/>
                <w:lang w:val="en-US"/>
              </w:rPr>
              <w:t>depa</w:t>
            </w:r>
            <w:r w:rsidRPr="00111252">
              <w:rPr>
                <w:spacing w:val="6"/>
                <w:sz w:val="18"/>
                <w:szCs w:val="18"/>
                <w:lang w:val="en-US"/>
              </w:rPr>
              <w:t>r</w:t>
            </w:r>
            <w:r w:rsidRPr="00111252">
              <w:rPr>
                <w:sz w:val="18"/>
                <w:szCs w:val="18"/>
                <w:lang w:val="en-US"/>
              </w:rPr>
              <w:t>tme</w:t>
            </w:r>
            <w:r w:rsidRPr="00111252">
              <w:rPr>
                <w:spacing w:val="-2"/>
                <w:sz w:val="18"/>
                <w:szCs w:val="18"/>
                <w:lang w:val="en-US"/>
              </w:rPr>
              <w:t>n</w:t>
            </w:r>
            <w:r w:rsidRPr="00111252">
              <w:rPr>
                <w:sz w:val="18"/>
                <w:szCs w:val="18"/>
                <w:lang w:val="en-US"/>
              </w:rPr>
              <w:t>t.</w:t>
            </w:r>
          </w:p>
        </w:tc>
      </w:tr>
      <w:tr w:rsidR="00111252" w:rsidTr="00111252">
        <w:trPr>
          <w:cnfStyle w:val="000000100000"/>
        </w:trPr>
        <w:tc>
          <w:tcPr>
            <w:tcW w:w="1701" w:type="dxa"/>
            <w:shd w:val="clear" w:color="auto" w:fill="1D4C5D"/>
            <w:vAlign w:val="center"/>
          </w:tcPr>
          <w:p w:rsidR="00111252" w:rsidRPr="0033617E" w:rsidRDefault="00111252" w:rsidP="004C65F1">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tcPr>
          <w:p w:rsidR="00111252" w:rsidRPr="00111252" w:rsidRDefault="00111252" w:rsidP="00111252">
            <w:pPr>
              <w:pStyle w:val="ListBullet"/>
              <w:spacing w:before="0" w:after="0"/>
              <w:contextualSpacing/>
              <w:rPr>
                <w:color w:val="000000"/>
                <w:sz w:val="18"/>
                <w:szCs w:val="18"/>
                <w:lang w:val="en-US"/>
              </w:rPr>
            </w:pPr>
            <w:r w:rsidRPr="00111252">
              <w:rPr>
                <w:spacing w:val="-2"/>
                <w:sz w:val="18"/>
                <w:szCs w:val="18"/>
                <w:lang w:val="en-US"/>
              </w:rPr>
              <w:t>P</w:t>
            </w:r>
            <w:r w:rsidRPr="00111252">
              <w:rPr>
                <w:sz w:val="18"/>
                <w:szCs w:val="18"/>
                <w:lang w:val="en-US"/>
              </w:rPr>
              <w:t>r</w:t>
            </w:r>
            <w:r w:rsidRPr="00111252">
              <w:rPr>
                <w:spacing w:val="-3"/>
                <w:sz w:val="18"/>
                <w:szCs w:val="18"/>
                <w:lang w:val="en-US"/>
              </w:rPr>
              <w:t>o</w:t>
            </w:r>
            <w:r w:rsidRPr="00111252">
              <w:rPr>
                <w:sz w:val="18"/>
                <w:szCs w:val="18"/>
                <w:lang w:val="en-US"/>
              </w:rPr>
              <w:t>vide</w:t>
            </w:r>
            <w:r w:rsidRPr="00111252">
              <w:rPr>
                <w:spacing w:val="-3"/>
                <w:sz w:val="18"/>
                <w:szCs w:val="18"/>
                <w:lang w:val="en-US"/>
              </w:rPr>
              <w:t xml:space="preserve"> </w:t>
            </w:r>
            <w:r w:rsidRPr="00111252">
              <w:rPr>
                <w:spacing w:val="1"/>
                <w:sz w:val="18"/>
                <w:szCs w:val="18"/>
                <w:lang w:val="en-US"/>
              </w:rPr>
              <w:t>c</w:t>
            </w:r>
            <w:r w:rsidRPr="00111252">
              <w:rPr>
                <w:sz w:val="18"/>
                <w:szCs w:val="18"/>
                <w:lang w:val="en-US"/>
              </w:rPr>
              <w:t>lear</w:t>
            </w:r>
            <w:r w:rsidRPr="00111252">
              <w:rPr>
                <w:spacing w:val="-3"/>
                <w:sz w:val="18"/>
                <w:szCs w:val="18"/>
                <w:lang w:val="en-US"/>
              </w:rPr>
              <w:t xml:space="preserve"> </w:t>
            </w:r>
            <w:r w:rsidRPr="00111252">
              <w:rPr>
                <w:sz w:val="18"/>
                <w:szCs w:val="18"/>
                <w:lang w:val="en-US"/>
              </w:rPr>
              <w:t>advi</w:t>
            </w:r>
            <w:r w:rsidRPr="00111252">
              <w:rPr>
                <w:spacing w:val="2"/>
                <w:sz w:val="18"/>
                <w:szCs w:val="18"/>
                <w:lang w:val="en-US"/>
              </w:rPr>
              <w:t>c</w:t>
            </w:r>
            <w:r w:rsidRPr="00111252">
              <w:rPr>
                <w:sz w:val="18"/>
                <w:szCs w:val="18"/>
                <w:lang w:val="en-US"/>
              </w:rPr>
              <w:t>e</w:t>
            </w:r>
            <w:r w:rsidRPr="00111252">
              <w:rPr>
                <w:spacing w:val="-3"/>
                <w:sz w:val="18"/>
                <w:szCs w:val="18"/>
                <w:lang w:val="en-US"/>
              </w:rPr>
              <w:t xml:space="preserve"> </w:t>
            </w:r>
            <w:r w:rsidRPr="00111252">
              <w:rPr>
                <w:sz w:val="18"/>
                <w:szCs w:val="18"/>
                <w:lang w:val="en-US"/>
              </w:rPr>
              <w:t>about</w:t>
            </w:r>
            <w:r w:rsidRPr="00111252">
              <w:rPr>
                <w:spacing w:val="-3"/>
                <w:sz w:val="18"/>
                <w:szCs w:val="18"/>
                <w:lang w:val="en-US"/>
              </w:rPr>
              <w:t xml:space="preserve"> </w:t>
            </w:r>
            <w:r w:rsidRPr="00111252">
              <w:rPr>
                <w:sz w:val="18"/>
                <w:szCs w:val="18"/>
                <w:lang w:val="en-US"/>
              </w:rPr>
              <w:t>the</w:t>
            </w:r>
            <w:r w:rsidRPr="00111252">
              <w:rPr>
                <w:spacing w:val="-3"/>
                <w:sz w:val="18"/>
                <w:szCs w:val="18"/>
                <w:lang w:val="en-US"/>
              </w:rPr>
              <w:t xml:space="preserve"> </w:t>
            </w:r>
            <w:r w:rsidRPr="00111252">
              <w:rPr>
                <w:sz w:val="18"/>
                <w:szCs w:val="18"/>
                <w:lang w:val="en-US"/>
              </w:rPr>
              <w:t>requireme</w:t>
            </w:r>
            <w:r w:rsidRPr="00111252">
              <w:rPr>
                <w:spacing w:val="-2"/>
                <w:sz w:val="18"/>
                <w:szCs w:val="18"/>
                <w:lang w:val="en-US"/>
              </w:rPr>
              <w:t>n</w:t>
            </w:r>
            <w:r w:rsidRPr="00111252">
              <w:rPr>
                <w:sz w:val="18"/>
                <w:szCs w:val="18"/>
                <w:lang w:val="en-US"/>
              </w:rPr>
              <w:t>ts</w:t>
            </w:r>
            <w:r w:rsidRPr="00111252">
              <w:rPr>
                <w:spacing w:val="-3"/>
                <w:sz w:val="18"/>
                <w:szCs w:val="18"/>
                <w:lang w:val="en-US"/>
              </w:rPr>
              <w:t xml:space="preserve"> </w:t>
            </w:r>
            <w:r w:rsidRPr="00111252">
              <w:rPr>
                <w:sz w:val="18"/>
                <w:szCs w:val="18"/>
                <w:lang w:val="en-US"/>
              </w:rPr>
              <w:t>for</w:t>
            </w:r>
            <w:r w:rsidRPr="00111252">
              <w:rPr>
                <w:spacing w:val="-3"/>
                <w:sz w:val="18"/>
                <w:szCs w:val="18"/>
                <w:lang w:val="en-US"/>
              </w:rPr>
              <w:t xml:space="preserve"> </w:t>
            </w:r>
            <w:r w:rsidRPr="00111252">
              <w:rPr>
                <w:sz w:val="18"/>
                <w:szCs w:val="18"/>
                <w:lang w:val="en-US"/>
              </w:rPr>
              <w:t>the</w:t>
            </w:r>
            <w:r w:rsidRPr="00111252">
              <w:rPr>
                <w:spacing w:val="-3"/>
                <w:sz w:val="18"/>
                <w:szCs w:val="18"/>
                <w:lang w:val="en-US"/>
              </w:rPr>
              <w:t xml:space="preserve"> </w:t>
            </w:r>
            <w:r w:rsidRPr="00111252">
              <w:rPr>
                <w:sz w:val="18"/>
                <w:szCs w:val="18"/>
                <w:lang w:val="en-US"/>
              </w:rPr>
              <w:t>dra</w:t>
            </w:r>
            <w:r w:rsidRPr="00111252">
              <w:rPr>
                <w:spacing w:val="5"/>
                <w:sz w:val="18"/>
                <w:szCs w:val="18"/>
                <w:lang w:val="en-US"/>
              </w:rPr>
              <w:t>f</w:t>
            </w:r>
            <w:r w:rsidRPr="00111252">
              <w:rPr>
                <w:sz w:val="18"/>
                <w:szCs w:val="18"/>
                <w:lang w:val="en-US"/>
              </w:rPr>
              <w:t>t</w:t>
            </w:r>
          </w:p>
          <w:p w:rsidR="00111252" w:rsidRPr="00111252" w:rsidRDefault="00111252" w:rsidP="00111252">
            <w:pPr>
              <w:pStyle w:val="ListBullet"/>
              <w:spacing w:before="0" w:after="0"/>
              <w:contextualSpacing/>
              <w:rPr>
                <w:color w:val="000000"/>
                <w:sz w:val="18"/>
                <w:szCs w:val="18"/>
                <w:lang w:val="en-US"/>
              </w:rPr>
            </w:pPr>
            <w:proofErr w:type="gramStart"/>
            <w:r w:rsidRPr="00111252">
              <w:rPr>
                <w:sz w:val="18"/>
                <w:szCs w:val="18"/>
                <w:lang w:val="en-US"/>
              </w:rPr>
              <w:t>str</w:t>
            </w:r>
            <w:r w:rsidRPr="00111252">
              <w:rPr>
                <w:spacing w:val="-2"/>
                <w:sz w:val="18"/>
                <w:szCs w:val="18"/>
                <w:lang w:val="en-US"/>
              </w:rPr>
              <w:t>at</w:t>
            </w:r>
            <w:r w:rsidRPr="00111252">
              <w:rPr>
                <w:sz w:val="18"/>
                <w:szCs w:val="18"/>
                <w:lang w:val="en-US"/>
              </w:rPr>
              <w:t>egic</w:t>
            </w:r>
            <w:proofErr w:type="gramEnd"/>
            <w:r w:rsidRPr="00111252">
              <w:rPr>
                <w:spacing w:val="-3"/>
                <w:sz w:val="18"/>
                <w:szCs w:val="18"/>
                <w:lang w:val="en-US"/>
              </w:rPr>
              <w:t xml:space="preserve"> </w:t>
            </w:r>
            <w:r w:rsidRPr="00111252">
              <w:rPr>
                <w:sz w:val="18"/>
                <w:szCs w:val="18"/>
                <w:lang w:val="en-US"/>
              </w:rPr>
              <w:t>a</w:t>
            </w:r>
            <w:r w:rsidRPr="00111252">
              <w:rPr>
                <w:spacing w:val="1"/>
                <w:sz w:val="18"/>
                <w:szCs w:val="18"/>
                <w:lang w:val="en-US"/>
              </w:rPr>
              <w:t>s</w:t>
            </w:r>
            <w:r w:rsidRPr="00111252">
              <w:rPr>
                <w:sz w:val="18"/>
                <w:szCs w:val="18"/>
                <w:lang w:val="en-US"/>
              </w:rPr>
              <w:t>se</w:t>
            </w:r>
            <w:r w:rsidRPr="00111252">
              <w:rPr>
                <w:spacing w:val="1"/>
                <w:sz w:val="18"/>
                <w:szCs w:val="18"/>
                <w:lang w:val="en-US"/>
              </w:rPr>
              <w:t>s</w:t>
            </w:r>
            <w:r w:rsidRPr="00111252">
              <w:rPr>
                <w:sz w:val="18"/>
                <w:szCs w:val="18"/>
                <w:lang w:val="en-US"/>
              </w:rPr>
              <w:t>sme</w:t>
            </w:r>
            <w:r w:rsidRPr="00111252">
              <w:rPr>
                <w:spacing w:val="-2"/>
                <w:sz w:val="18"/>
                <w:szCs w:val="18"/>
                <w:lang w:val="en-US"/>
              </w:rPr>
              <w:t>n</w:t>
            </w:r>
            <w:r w:rsidRPr="00111252">
              <w:rPr>
                <w:sz w:val="18"/>
                <w:szCs w:val="18"/>
                <w:lang w:val="en-US"/>
              </w:rPr>
              <w:t>t</w:t>
            </w:r>
            <w:r w:rsidRPr="00111252">
              <w:rPr>
                <w:spacing w:val="-3"/>
                <w:sz w:val="18"/>
                <w:szCs w:val="18"/>
                <w:lang w:val="en-US"/>
              </w:rPr>
              <w:t xml:space="preserve"> </w:t>
            </w:r>
            <w:r w:rsidRPr="00111252">
              <w:rPr>
                <w:sz w:val="18"/>
                <w:szCs w:val="18"/>
                <w:lang w:val="en-US"/>
              </w:rPr>
              <w:t>repo</w:t>
            </w:r>
            <w:r w:rsidRPr="00111252">
              <w:rPr>
                <w:spacing w:val="6"/>
                <w:sz w:val="18"/>
                <w:szCs w:val="18"/>
                <w:lang w:val="en-US"/>
              </w:rPr>
              <w:t>r</w:t>
            </w:r>
            <w:r w:rsidRPr="00111252">
              <w:rPr>
                <w:sz w:val="18"/>
                <w:szCs w:val="18"/>
                <w:lang w:val="en-US"/>
              </w:rPr>
              <w:t>t.</w:t>
            </w:r>
          </w:p>
          <w:p w:rsidR="00111252" w:rsidRPr="00111252" w:rsidRDefault="00111252" w:rsidP="00111252">
            <w:pPr>
              <w:pStyle w:val="ListBullet"/>
              <w:spacing w:before="0" w:after="0"/>
              <w:contextualSpacing/>
              <w:rPr>
                <w:sz w:val="18"/>
                <w:szCs w:val="18"/>
                <w:lang w:val="en-US"/>
              </w:rPr>
            </w:pPr>
            <w:r w:rsidRPr="00111252">
              <w:rPr>
                <w:sz w:val="18"/>
                <w:szCs w:val="18"/>
                <w:lang w:val="en-US"/>
              </w:rPr>
              <w:t>Be</w:t>
            </w:r>
            <w:r w:rsidRPr="00111252">
              <w:rPr>
                <w:spacing w:val="-3"/>
                <w:sz w:val="18"/>
                <w:szCs w:val="18"/>
                <w:lang w:val="en-US"/>
              </w:rPr>
              <w:t xml:space="preserve"> </w:t>
            </w:r>
            <w:r w:rsidRPr="00111252">
              <w:rPr>
                <w:sz w:val="18"/>
                <w:szCs w:val="18"/>
                <w:lang w:val="en-US"/>
              </w:rPr>
              <w:t>responsi</w:t>
            </w:r>
            <w:r w:rsidRPr="00111252">
              <w:rPr>
                <w:spacing w:val="-3"/>
                <w:sz w:val="18"/>
                <w:szCs w:val="18"/>
                <w:lang w:val="en-US"/>
              </w:rPr>
              <w:t>v</w:t>
            </w:r>
            <w:r w:rsidRPr="00111252">
              <w:rPr>
                <w:sz w:val="18"/>
                <w:szCs w:val="18"/>
                <w:lang w:val="en-US"/>
              </w:rPr>
              <w:t>e</w:t>
            </w:r>
            <w:r w:rsidRPr="00111252">
              <w:rPr>
                <w:spacing w:val="-3"/>
                <w:sz w:val="18"/>
                <w:szCs w:val="18"/>
                <w:lang w:val="en-US"/>
              </w:rPr>
              <w:t xml:space="preserve"> </w:t>
            </w:r>
            <w:r w:rsidRPr="00111252">
              <w:rPr>
                <w:spacing w:val="-2"/>
                <w:sz w:val="18"/>
                <w:szCs w:val="18"/>
                <w:lang w:val="en-US"/>
              </w:rPr>
              <w:t>t</w:t>
            </w:r>
            <w:r w:rsidRPr="00111252">
              <w:rPr>
                <w:sz w:val="18"/>
                <w:szCs w:val="18"/>
                <w:lang w:val="en-US"/>
              </w:rPr>
              <w:t>o</w:t>
            </w:r>
            <w:r w:rsidRPr="00111252">
              <w:rPr>
                <w:spacing w:val="-3"/>
                <w:sz w:val="18"/>
                <w:szCs w:val="18"/>
                <w:lang w:val="en-US"/>
              </w:rPr>
              <w:t xml:space="preserve"> </w:t>
            </w:r>
            <w:r w:rsidRPr="00111252">
              <w:rPr>
                <w:sz w:val="18"/>
                <w:szCs w:val="18"/>
                <w:lang w:val="en-US"/>
              </w:rPr>
              <w:t>requests</w:t>
            </w:r>
            <w:r w:rsidRPr="00111252">
              <w:rPr>
                <w:spacing w:val="-3"/>
                <w:sz w:val="18"/>
                <w:szCs w:val="18"/>
                <w:lang w:val="en-US"/>
              </w:rPr>
              <w:t xml:space="preserve"> </w:t>
            </w:r>
            <w:r w:rsidRPr="00111252">
              <w:rPr>
                <w:sz w:val="18"/>
                <w:szCs w:val="18"/>
                <w:lang w:val="en-US"/>
              </w:rPr>
              <w:t>for</w:t>
            </w:r>
            <w:r w:rsidRPr="00111252">
              <w:rPr>
                <w:spacing w:val="-3"/>
                <w:sz w:val="18"/>
                <w:szCs w:val="18"/>
                <w:lang w:val="en-US"/>
              </w:rPr>
              <w:t xml:space="preserve"> </w:t>
            </w:r>
            <w:r w:rsidRPr="00111252">
              <w:rPr>
                <w:sz w:val="18"/>
                <w:szCs w:val="18"/>
                <w:lang w:val="en-US"/>
              </w:rPr>
              <w:t>i</w:t>
            </w:r>
            <w:r w:rsidRPr="00111252">
              <w:rPr>
                <w:spacing w:val="-2"/>
                <w:sz w:val="18"/>
                <w:szCs w:val="18"/>
                <w:lang w:val="en-US"/>
              </w:rPr>
              <w:t>n</w:t>
            </w:r>
            <w:r w:rsidRPr="00111252">
              <w:rPr>
                <w:sz w:val="18"/>
                <w:szCs w:val="18"/>
                <w:lang w:val="en-US"/>
              </w:rPr>
              <w:t>fo</w:t>
            </w:r>
            <w:r w:rsidRPr="00111252">
              <w:rPr>
                <w:spacing w:val="2"/>
                <w:sz w:val="18"/>
                <w:szCs w:val="18"/>
                <w:lang w:val="en-US"/>
              </w:rPr>
              <w:t>r</w:t>
            </w:r>
            <w:r w:rsidRPr="00111252">
              <w:rPr>
                <w:sz w:val="18"/>
                <w:szCs w:val="18"/>
                <w:lang w:val="en-US"/>
              </w:rPr>
              <w:t>m</w:t>
            </w:r>
            <w:r w:rsidRPr="00111252">
              <w:rPr>
                <w:spacing w:val="-2"/>
                <w:sz w:val="18"/>
                <w:szCs w:val="18"/>
                <w:lang w:val="en-US"/>
              </w:rPr>
              <w:t>a</w:t>
            </w:r>
            <w:r w:rsidRPr="00111252">
              <w:rPr>
                <w:sz w:val="18"/>
                <w:szCs w:val="18"/>
                <w:lang w:val="en-US"/>
              </w:rPr>
              <w:t>tion</w:t>
            </w:r>
            <w:r w:rsidRPr="00111252">
              <w:rPr>
                <w:spacing w:val="-3"/>
                <w:sz w:val="18"/>
                <w:szCs w:val="18"/>
                <w:lang w:val="en-US"/>
              </w:rPr>
              <w:t xml:space="preserve"> </w:t>
            </w:r>
            <w:r w:rsidRPr="00111252">
              <w:rPr>
                <w:sz w:val="18"/>
                <w:szCs w:val="18"/>
                <w:lang w:val="en-US"/>
              </w:rPr>
              <w:t>or</w:t>
            </w:r>
            <w:r w:rsidRPr="00111252">
              <w:rPr>
                <w:spacing w:val="-3"/>
                <w:sz w:val="18"/>
                <w:szCs w:val="18"/>
                <w:lang w:val="en-US"/>
              </w:rPr>
              <w:t xml:space="preserve"> </w:t>
            </w:r>
            <w:r w:rsidRPr="00111252">
              <w:rPr>
                <w:sz w:val="18"/>
                <w:szCs w:val="18"/>
                <w:lang w:val="en-US"/>
              </w:rPr>
              <w:t>feedba</w:t>
            </w:r>
            <w:r w:rsidRPr="00111252">
              <w:rPr>
                <w:spacing w:val="1"/>
                <w:sz w:val="18"/>
                <w:szCs w:val="18"/>
                <w:lang w:val="en-US"/>
              </w:rPr>
              <w:t>c</w:t>
            </w:r>
            <w:r w:rsidRPr="00111252">
              <w:rPr>
                <w:sz w:val="18"/>
                <w:szCs w:val="18"/>
                <w:lang w:val="en-US"/>
              </w:rPr>
              <w:t>k</w:t>
            </w:r>
            <w:r w:rsidRPr="00111252">
              <w:rPr>
                <w:spacing w:val="-3"/>
                <w:sz w:val="18"/>
                <w:szCs w:val="18"/>
                <w:lang w:val="en-US"/>
              </w:rPr>
              <w:t xml:space="preserve"> </w:t>
            </w:r>
            <w:r w:rsidRPr="00111252">
              <w:rPr>
                <w:spacing w:val="1"/>
                <w:sz w:val="18"/>
                <w:szCs w:val="18"/>
                <w:lang w:val="en-US"/>
              </w:rPr>
              <w:t>f</w:t>
            </w:r>
            <w:r w:rsidRPr="00111252">
              <w:rPr>
                <w:sz w:val="18"/>
                <w:szCs w:val="18"/>
                <w:lang w:val="en-US"/>
              </w:rPr>
              <w:t>rom</w:t>
            </w:r>
            <w:r w:rsidRPr="00111252">
              <w:rPr>
                <w:spacing w:val="-3"/>
                <w:sz w:val="18"/>
                <w:szCs w:val="18"/>
                <w:lang w:val="en-US"/>
              </w:rPr>
              <w:t xml:space="preserve"> </w:t>
            </w:r>
            <w:r w:rsidRPr="00111252">
              <w:rPr>
                <w:sz w:val="18"/>
                <w:szCs w:val="18"/>
                <w:lang w:val="en-US"/>
              </w:rPr>
              <w:t>the</w:t>
            </w:r>
            <w:r w:rsidRPr="00111252">
              <w:rPr>
                <w:spacing w:val="-3"/>
                <w:sz w:val="18"/>
                <w:szCs w:val="18"/>
                <w:lang w:val="en-US"/>
              </w:rPr>
              <w:t xml:space="preserve"> </w:t>
            </w:r>
            <w:r w:rsidRPr="00111252">
              <w:rPr>
                <w:sz w:val="18"/>
                <w:szCs w:val="18"/>
                <w:lang w:val="en-US"/>
              </w:rPr>
              <w:t>a</w:t>
            </w:r>
            <w:r w:rsidRPr="00111252">
              <w:rPr>
                <w:spacing w:val="1"/>
                <w:sz w:val="18"/>
                <w:szCs w:val="18"/>
                <w:lang w:val="en-US"/>
              </w:rPr>
              <w:t>s</w:t>
            </w:r>
            <w:r w:rsidRPr="00111252">
              <w:rPr>
                <w:sz w:val="18"/>
                <w:szCs w:val="18"/>
                <w:lang w:val="en-US"/>
              </w:rPr>
              <w:t>se</w:t>
            </w:r>
            <w:r w:rsidRPr="00111252">
              <w:rPr>
                <w:spacing w:val="1"/>
                <w:sz w:val="18"/>
                <w:szCs w:val="18"/>
                <w:lang w:val="en-US"/>
              </w:rPr>
              <w:t>s</w:t>
            </w:r>
            <w:r w:rsidRPr="00111252">
              <w:rPr>
                <w:sz w:val="18"/>
                <w:szCs w:val="18"/>
                <w:lang w:val="en-US"/>
              </w:rPr>
              <w:t>sme</w:t>
            </w:r>
            <w:r w:rsidRPr="00111252">
              <w:rPr>
                <w:spacing w:val="-2"/>
                <w:sz w:val="18"/>
                <w:szCs w:val="18"/>
                <w:lang w:val="en-US"/>
              </w:rPr>
              <w:t>n</w:t>
            </w:r>
            <w:r w:rsidRPr="00111252">
              <w:rPr>
                <w:sz w:val="18"/>
                <w:szCs w:val="18"/>
                <w:lang w:val="en-US"/>
              </w:rPr>
              <w:t>t pa</w:t>
            </w:r>
            <w:r w:rsidRPr="00111252">
              <w:rPr>
                <w:spacing w:val="6"/>
                <w:sz w:val="18"/>
                <w:szCs w:val="18"/>
                <w:lang w:val="en-US"/>
              </w:rPr>
              <w:t>r</w:t>
            </w:r>
            <w:r w:rsidRPr="00111252">
              <w:rPr>
                <w:sz w:val="18"/>
                <w:szCs w:val="18"/>
                <w:lang w:val="en-US"/>
              </w:rPr>
              <w:t>tne</w:t>
            </w:r>
            <w:r w:rsidRPr="00111252">
              <w:rPr>
                <w:spacing w:val="-12"/>
                <w:sz w:val="18"/>
                <w:szCs w:val="18"/>
                <w:lang w:val="en-US"/>
              </w:rPr>
              <w:t>r</w:t>
            </w:r>
            <w:r w:rsidRPr="00111252">
              <w:rPr>
                <w:sz w:val="18"/>
                <w:szCs w:val="18"/>
                <w:lang w:val="en-US"/>
              </w:rPr>
              <w:t>.</w:t>
            </w:r>
          </w:p>
        </w:tc>
      </w:tr>
      <w:tr w:rsidR="00111252" w:rsidTr="00111252">
        <w:trPr>
          <w:cnfStyle w:val="000000010000"/>
        </w:trPr>
        <w:tc>
          <w:tcPr>
            <w:tcW w:w="1701" w:type="dxa"/>
            <w:shd w:val="clear" w:color="auto" w:fill="1D4C5D"/>
            <w:vAlign w:val="center"/>
          </w:tcPr>
          <w:p w:rsidR="00111252" w:rsidRPr="0033617E" w:rsidRDefault="00111252" w:rsidP="004C65F1">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111252" w:rsidRPr="00111252" w:rsidRDefault="00111252" w:rsidP="00111252">
            <w:pPr>
              <w:pStyle w:val="ListBullet"/>
              <w:spacing w:before="0" w:after="0"/>
              <w:contextualSpacing/>
              <w:rPr>
                <w:sz w:val="18"/>
                <w:szCs w:val="18"/>
                <w:lang w:val="en-US"/>
              </w:rPr>
            </w:pPr>
            <w:r w:rsidRPr="00111252">
              <w:rPr>
                <w:spacing w:val="1"/>
                <w:sz w:val="18"/>
                <w:szCs w:val="18"/>
                <w:lang w:val="en-US"/>
              </w:rPr>
              <w:t>D</w:t>
            </w:r>
            <w:r w:rsidRPr="00111252">
              <w:rPr>
                <w:sz w:val="18"/>
                <w:szCs w:val="18"/>
                <w:lang w:val="en-US"/>
              </w:rPr>
              <w:t>ra</w:t>
            </w:r>
            <w:r w:rsidRPr="00111252">
              <w:rPr>
                <w:spacing w:val="5"/>
                <w:sz w:val="18"/>
                <w:szCs w:val="18"/>
                <w:lang w:val="en-US"/>
              </w:rPr>
              <w:t>f</w:t>
            </w:r>
            <w:r w:rsidRPr="00111252">
              <w:rPr>
                <w:sz w:val="18"/>
                <w:szCs w:val="18"/>
                <w:lang w:val="en-US"/>
              </w:rPr>
              <w:t>t</w:t>
            </w:r>
            <w:r w:rsidRPr="00111252">
              <w:rPr>
                <w:spacing w:val="-3"/>
                <w:sz w:val="18"/>
                <w:szCs w:val="18"/>
                <w:lang w:val="en-US"/>
              </w:rPr>
              <w:t xml:space="preserve"> </w:t>
            </w:r>
            <w:r w:rsidRPr="00111252">
              <w:rPr>
                <w:sz w:val="18"/>
                <w:szCs w:val="18"/>
                <w:lang w:val="en-US"/>
              </w:rPr>
              <w:t>str</w:t>
            </w:r>
            <w:r w:rsidRPr="00111252">
              <w:rPr>
                <w:spacing w:val="-2"/>
                <w:sz w:val="18"/>
                <w:szCs w:val="18"/>
                <w:lang w:val="en-US"/>
              </w:rPr>
              <w:t>at</w:t>
            </w:r>
            <w:r w:rsidRPr="00111252">
              <w:rPr>
                <w:sz w:val="18"/>
                <w:szCs w:val="18"/>
                <w:lang w:val="en-US"/>
              </w:rPr>
              <w:t>egic</w:t>
            </w:r>
            <w:r w:rsidRPr="00111252">
              <w:rPr>
                <w:spacing w:val="-3"/>
                <w:sz w:val="18"/>
                <w:szCs w:val="18"/>
                <w:lang w:val="en-US"/>
              </w:rPr>
              <w:t xml:space="preserve"> </w:t>
            </w:r>
            <w:r w:rsidRPr="00111252">
              <w:rPr>
                <w:sz w:val="18"/>
                <w:szCs w:val="18"/>
                <w:lang w:val="en-US"/>
              </w:rPr>
              <w:t>a</w:t>
            </w:r>
            <w:r w:rsidRPr="00111252">
              <w:rPr>
                <w:spacing w:val="1"/>
                <w:sz w:val="18"/>
                <w:szCs w:val="18"/>
                <w:lang w:val="en-US"/>
              </w:rPr>
              <w:t>s</w:t>
            </w:r>
            <w:r w:rsidRPr="00111252">
              <w:rPr>
                <w:sz w:val="18"/>
                <w:szCs w:val="18"/>
                <w:lang w:val="en-US"/>
              </w:rPr>
              <w:t>se</w:t>
            </w:r>
            <w:r w:rsidRPr="00111252">
              <w:rPr>
                <w:spacing w:val="1"/>
                <w:sz w:val="18"/>
                <w:szCs w:val="18"/>
                <w:lang w:val="en-US"/>
              </w:rPr>
              <w:t>s</w:t>
            </w:r>
            <w:r w:rsidRPr="00111252">
              <w:rPr>
                <w:sz w:val="18"/>
                <w:szCs w:val="18"/>
                <w:lang w:val="en-US"/>
              </w:rPr>
              <w:t>sme</w:t>
            </w:r>
            <w:r w:rsidRPr="00111252">
              <w:rPr>
                <w:spacing w:val="-2"/>
                <w:sz w:val="18"/>
                <w:szCs w:val="18"/>
                <w:lang w:val="en-US"/>
              </w:rPr>
              <w:t>n</w:t>
            </w:r>
            <w:r w:rsidRPr="00111252">
              <w:rPr>
                <w:sz w:val="18"/>
                <w:szCs w:val="18"/>
                <w:lang w:val="en-US"/>
              </w:rPr>
              <w:t>t</w:t>
            </w:r>
            <w:r w:rsidRPr="00111252">
              <w:rPr>
                <w:spacing w:val="-3"/>
                <w:sz w:val="18"/>
                <w:szCs w:val="18"/>
                <w:lang w:val="en-US"/>
              </w:rPr>
              <w:t xml:space="preserve"> </w:t>
            </w:r>
            <w:r w:rsidRPr="00111252">
              <w:rPr>
                <w:sz w:val="18"/>
                <w:szCs w:val="18"/>
                <w:lang w:val="en-US"/>
              </w:rPr>
              <w:t>repo</w:t>
            </w:r>
            <w:r w:rsidRPr="00111252">
              <w:rPr>
                <w:spacing w:val="6"/>
                <w:sz w:val="18"/>
                <w:szCs w:val="18"/>
                <w:lang w:val="en-US"/>
              </w:rPr>
              <w:t>r</w:t>
            </w:r>
            <w:r w:rsidRPr="00111252">
              <w:rPr>
                <w:sz w:val="18"/>
                <w:szCs w:val="18"/>
                <w:lang w:val="en-US"/>
              </w:rPr>
              <w:t>t</w:t>
            </w:r>
            <w:r w:rsidRPr="00111252">
              <w:rPr>
                <w:spacing w:val="-3"/>
                <w:sz w:val="18"/>
                <w:szCs w:val="18"/>
                <w:lang w:val="en-US"/>
              </w:rPr>
              <w:t xml:space="preserve"> </w:t>
            </w:r>
            <w:r w:rsidRPr="00111252">
              <w:rPr>
                <w:sz w:val="18"/>
                <w:szCs w:val="18"/>
                <w:lang w:val="en-US"/>
              </w:rPr>
              <w:t>for</w:t>
            </w:r>
            <w:r w:rsidRPr="00111252">
              <w:rPr>
                <w:spacing w:val="-3"/>
                <w:sz w:val="18"/>
                <w:szCs w:val="18"/>
                <w:lang w:val="en-US"/>
              </w:rPr>
              <w:t xml:space="preserve"> </w:t>
            </w:r>
            <w:r w:rsidRPr="00111252">
              <w:rPr>
                <w:sz w:val="18"/>
                <w:szCs w:val="18"/>
                <w:lang w:val="en-US"/>
              </w:rPr>
              <w:t>public</w:t>
            </w:r>
            <w:r w:rsidRPr="00111252">
              <w:rPr>
                <w:spacing w:val="-3"/>
                <w:sz w:val="18"/>
                <w:szCs w:val="18"/>
                <w:lang w:val="en-US"/>
              </w:rPr>
              <w:t xml:space="preserve"> </w:t>
            </w:r>
            <w:r w:rsidRPr="00111252">
              <w:rPr>
                <w:spacing w:val="2"/>
                <w:sz w:val="18"/>
                <w:szCs w:val="18"/>
                <w:lang w:val="en-US"/>
              </w:rPr>
              <w:t>c</w:t>
            </w:r>
            <w:r w:rsidRPr="00111252">
              <w:rPr>
                <w:sz w:val="18"/>
                <w:szCs w:val="18"/>
                <w:lang w:val="en-US"/>
              </w:rPr>
              <w:t>omme</w:t>
            </w:r>
            <w:r w:rsidRPr="00111252">
              <w:rPr>
                <w:spacing w:val="-2"/>
                <w:sz w:val="18"/>
                <w:szCs w:val="18"/>
                <w:lang w:val="en-US"/>
              </w:rPr>
              <w:t>n</w:t>
            </w:r>
            <w:r w:rsidRPr="00111252">
              <w:rPr>
                <w:sz w:val="18"/>
                <w:szCs w:val="18"/>
                <w:lang w:val="en-US"/>
              </w:rPr>
              <w:t>t.</w:t>
            </w:r>
          </w:p>
        </w:tc>
      </w:tr>
      <w:tr w:rsidR="00111252" w:rsidTr="00111252">
        <w:trPr>
          <w:cnfStyle w:val="000000100000"/>
          <w:trHeight w:val="63"/>
        </w:trPr>
        <w:tc>
          <w:tcPr>
            <w:tcW w:w="1701" w:type="dxa"/>
            <w:shd w:val="clear" w:color="auto" w:fill="1D4C5D"/>
            <w:vAlign w:val="center"/>
          </w:tcPr>
          <w:p w:rsidR="00111252" w:rsidRDefault="00111252" w:rsidP="004C65F1">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111252" w:rsidRPr="00111252" w:rsidRDefault="00111252" w:rsidP="00111252">
            <w:pPr>
              <w:pStyle w:val="ListBullet"/>
              <w:spacing w:before="0" w:after="0"/>
              <w:contextualSpacing/>
              <w:rPr>
                <w:sz w:val="18"/>
                <w:szCs w:val="18"/>
                <w:lang w:val="en-US"/>
              </w:rPr>
            </w:pPr>
            <w:r w:rsidRPr="00111252">
              <w:rPr>
                <w:sz w:val="18"/>
                <w:szCs w:val="18"/>
                <w:lang w:val="en-US"/>
              </w:rPr>
              <w:t>6+</w:t>
            </w:r>
            <w:r w:rsidRPr="00111252">
              <w:rPr>
                <w:spacing w:val="-3"/>
                <w:sz w:val="18"/>
                <w:szCs w:val="18"/>
                <w:lang w:val="en-US"/>
              </w:rPr>
              <w:t xml:space="preserve"> </w:t>
            </w:r>
            <w:r w:rsidRPr="00111252">
              <w:rPr>
                <w:sz w:val="18"/>
                <w:szCs w:val="18"/>
                <w:lang w:val="en-US"/>
              </w:rPr>
              <w:t>mo</w:t>
            </w:r>
            <w:r w:rsidRPr="00111252">
              <w:rPr>
                <w:spacing w:val="-2"/>
                <w:sz w:val="18"/>
                <w:szCs w:val="18"/>
                <w:lang w:val="en-US"/>
              </w:rPr>
              <w:t>n</w:t>
            </w:r>
            <w:r w:rsidRPr="00111252">
              <w:rPr>
                <w:sz w:val="18"/>
                <w:szCs w:val="18"/>
                <w:lang w:val="en-US"/>
              </w:rPr>
              <w:t>ths</w:t>
            </w:r>
            <w:r w:rsidRPr="00111252">
              <w:rPr>
                <w:spacing w:val="-3"/>
                <w:sz w:val="18"/>
                <w:szCs w:val="18"/>
                <w:lang w:val="en-US"/>
              </w:rPr>
              <w:t xml:space="preserve"> </w:t>
            </w:r>
            <w:r w:rsidRPr="00111252">
              <w:rPr>
                <w:spacing w:val="-8"/>
                <w:sz w:val="18"/>
                <w:szCs w:val="18"/>
                <w:lang w:val="en-US"/>
              </w:rPr>
              <w:t>(</w:t>
            </w:r>
            <w:r w:rsidRPr="00111252">
              <w:rPr>
                <w:sz w:val="18"/>
                <w:szCs w:val="18"/>
                <w:lang w:val="en-US"/>
              </w:rPr>
              <w:t>n</w:t>
            </w:r>
            <w:r w:rsidRPr="00111252">
              <w:rPr>
                <w:spacing w:val="-2"/>
                <w:sz w:val="18"/>
                <w:szCs w:val="18"/>
                <w:lang w:val="en-US"/>
              </w:rPr>
              <w:t>o</w:t>
            </w:r>
            <w:r w:rsidRPr="00111252">
              <w:rPr>
                <w:sz w:val="18"/>
                <w:szCs w:val="18"/>
                <w:lang w:val="en-US"/>
              </w:rPr>
              <w:t>ting</w:t>
            </w:r>
            <w:r w:rsidRPr="00111252">
              <w:rPr>
                <w:spacing w:val="-3"/>
                <w:sz w:val="18"/>
                <w:szCs w:val="18"/>
                <w:lang w:val="en-US"/>
              </w:rPr>
              <w:t xml:space="preserve"> </w:t>
            </w:r>
            <w:r w:rsidRPr="00111252">
              <w:rPr>
                <w:sz w:val="18"/>
                <w:szCs w:val="18"/>
                <w:lang w:val="en-US"/>
              </w:rPr>
              <w:t>th</w:t>
            </w:r>
            <w:r w:rsidRPr="00111252">
              <w:rPr>
                <w:spacing w:val="-2"/>
                <w:sz w:val="18"/>
                <w:szCs w:val="18"/>
                <w:lang w:val="en-US"/>
              </w:rPr>
              <w:t>a</w:t>
            </w:r>
            <w:r w:rsidRPr="00111252">
              <w:rPr>
                <w:sz w:val="18"/>
                <w:szCs w:val="18"/>
                <w:lang w:val="en-US"/>
              </w:rPr>
              <w:t>t</w:t>
            </w:r>
            <w:r w:rsidRPr="00111252">
              <w:rPr>
                <w:spacing w:val="-3"/>
                <w:sz w:val="18"/>
                <w:szCs w:val="18"/>
                <w:lang w:val="en-US"/>
              </w:rPr>
              <w:t xml:space="preserve"> </w:t>
            </w:r>
            <w:r w:rsidRPr="00111252">
              <w:rPr>
                <w:sz w:val="18"/>
                <w:szCs w:val="18"/>
                <w:lang w:val="en-US"/>
              </w:rPr>
              <w:t>there</w:t>
            </w:r>
            <w:r w:rsidRPr="00111252">
              <w:rPr>
                <w:spacing w:val="-3"/>
                <w:sz w:val="18"/>
                <w:szCs w:val="18"/>
                <w:lang w:val="en-US"/>
              </w:rPr>
              <w:t xml:space="preserve"> </w:t>
            </w:r>
            <w:r w:rsidRPr="00111252">
              <w:rPr>
                <w:sz w:val="18"/>
                <w:szCs w:val="18"/>
                <w:lang w:val="en-US"/>
              </w:rPr>
              <w:t>is</w:t>
            </w:r>
            <w:r w:rsidRPr="00111252">
              <w:rPr>
                <w:spacing w:val="-3"/>
                <w:sz w:val="18"/>
                <w:szCs w:val="18"/>
                <w:lang w:val="en-US"/>
              </w:rPr>
              <w:t xml:space="preserve"> ov</w:t>
            </w:r>
            <w:r w:rsidRPr="00111252">
              <w:rPr>
                <w:sz w:val="18"/>
                <w:szCs w:val="18"/>
                <w:lang w:val="en-US"/>
              </w:rPr>
              <w:t>e</w:t>
            </w:r>
            <w:r w:rsidRPr="00111252">
              <w:rPr>
                <w:spacing w:val="2"/>
                <w:sz w:val="18"/>
                <w:szCs w:val="18"/>
                <w:lang w:val="en-US"/>
              </w:rPr>
              <w:t>r</w:t>
            </w:r>
            <w:r w:rsidRPr="00111252">
              <w:rPr>
                <w:sz w:val="18"/>
                <w:szCs w:val="18"/>
                <w:lang w:val="en-US"/>
              </w:rPr>
              <w:t>lap</w:t>
            </w:r>
            <w:r w:rsidRPr="00111252">
              <w:rPr>
                <w:spacing w:val="-3"/>
                <w:sz w:val="18"/>
                <w:szCs w:val="18"/>
                <w:lang w:val="en-US"/>
              </w:rPr>
              <w:t xml:space="preserve"> </w:t>
            </w:r>
            <w:r w:rsidRPr="00111252">
              <w:rPr>
                <w:sz w:val="18"/>
                <w:szCs w:val="18"/>
                <w:lang w:val="en-US"/>
              </w:rPr>
              <w:t>with</w:t>
            </w:r>
            <w:r w:rsidRPr="00111252">
              <w:rPr>
                <w:spacing w:val="-3"/>
                <w:sz w:val="18"/>
                <w:szCs w:val="18"/>
                <w:lang w:val="en-US"/>
              </w:rPr>
              <w:t xml:space="preserve"> </w:t>
            </w:r>
            <w:r w:rsidRPr="00111252">
              <w:rPr>
                <w:sz w:val="18"/>
                <w:szCs w:val="18"/>
                <w:lang w:val="en-US"/>
              </w:rPr>
              <w:t>prepar</w:t>
            </w:r>
            <w:r w:rsidRPr="00111252">
              <w:rPr>
                <w:spacing w:val="-2"/>
                <w:sz w:val="18"/>
                <w:szCs w:val="18"/>
                <w:lang w:val="en-US"/>
              </w:rPr>
              <w:t>a</w:t>
            </w:r>
            <w:r w:rsidRPr="00111252">
              <w:rPr>
                <w:sz w:val="18"/>
                <w:szCs w:val="18"/>
                <w:lang w:val="en-US"/>
              </w:rPr>
              <w:t>tion</w:t>
            </w:r>
            <w:r w:rsidRPr="00111252">
              <w:rPr>
                <w:spacing w:val="-3"/>
                <w:sz w:val="18"/>
                <w:szCs w:val="18"/>
                <w:lang w:val="en-US"/>
              </w:rPr>
              <w:t xml:space="preserve"> </w:t>
            </w:r>
            <w:r w:rsidRPr="00111252">
              <w:rPr>
                <w:spacing w:val="-2"/>
                <w:sz w:val="18"/>
                <w:szCs w:val="18"/>
                <w:lang w:val="en-US"/>
              </w:rPr>
              <w:t>o</w:t>
            </w:r>
            <w:r w:rsidRPr="00111252">
              <w:rPr>
                <w:sz w:val="18"/>
                <w:szCs w:val="18"/>
                <w:lang w:val="en-US"/>
              </w:rPr>
              <w:t>f</w:t>
            </w:r>
            <w:r w:rsidRPr="00111252">
              <w:rPr>
                <w:spacing w:val="-3"/>
                <w:sz w:val="18"/>
                <w:szCs w:val="18"/>
                <w:lang w:val="en-US"/>
              </w:rPr>
              <w:t xml:space="preserve"> </w:t>
            </w:r>
            <w:r w:rsidRPr="00111252">
              <w:rPr>
                <w:sz w:val="18"/>
                <w:szCs w:val="18"/>
                <w:lang w:val="en-US"/>
              </w:rPr>
              <w:t>the</w:t>
            </w:r>
            <w:r w:rsidRPr="00111252">
              <w:rPr>
                <w:spacing w:val="-3"/>
                <w:sz w:val="18"/>
                <w:szCs w:val="18"/>
                <w:lang w:val="en-US"/>
              </w:rPr>
              <w:t xml:space="preserve"> </w:t>
            </w:r>
            <w:r w:rsidRPr="00111252">
              <w:rPr>
                <w:sz w:val="18"/>
                <w:szCs w:val="18"/>
                <w:lang w:val="en-US"/>
              </w:rPr>
              <w:t>dra</w:t>
            </w:r>
            <w:r w:rsidRPr="00111252">
              <w:rPr>
                <w:spacing w:val="5"/>
                <w:sz w:val="18"/>
                <w:szCs w:val="18"/>
                <w:lang w:val="en-US"/>
              </w:rPr>
              <w:t>f</w:t>
            </w:r>
            <w:r w:rsidRPr="00111252">
              <w:rPr>
                <w:sz w:val="18"/>
                <w:szCs w:val="18"/>
                <w:lang w:val="en-US"/>
              </w:rPr>
              <w:t>t</w:t>
            </w:r>
            <w:r w:rsidRPr="00111252">
              <w:rPr>
                <w:spacing w:val="-3"/>
                <w:sz w:val="18"/>
                <w:szCs w:val="18"/>
                <w:lang w:val="en-US"/>
              </w:rPr>
              <w:t xml:space="preserve"> </w:t>
            </w:r>
            <w:r w:rsidRPr="00111252">
              <w:rPr>
                <w:spacing w:val="-2"/>
                <w:sz w:val="18"/>
                <w:szCs w:val="18"/>
                <w:lang w:val="en-US"/>
              </w:rPr>
              <w:t>P</w:t>
            </w:r>
            <w:r w:rsidRPr="00111252">
              <w:rPr>
                <w:sz w:val="18"/>
                <w:szCs w:val="18"/>
                <w:lang w:val="en-US"/>
              </w:rPr>
              <w:t>r</w:t>
            </w:r>
            <w:r w:rsidRPr="00111252">
              <w:rPr>
                <w:spacing w:val="1"/>
                <w:sz w:val="18"/>
                <w:szCs w:val="18"/>
                <w:lang w:val="en-US"/>
              </w:rPr>
              <w:t>o</w:t>
            </w:r>
            <w:r w:rsidRPr="00111252">
              <w:rPr>
                <w:sz w:val="18"/>
                <w:szCs w:val="18"/>
                <w:lang w:val="en-US"/>
              </w:rPr>
              <w:t>gra</w:t>
            </w:r>
            <w:r w:rsidRPr="00111252">
              <w:rPr>
                <w:spacing w:val="-10"/>
                <w:sz w:val="18"/>
                <w:szCs w:val="18"/>
                <w:lang w:val="en-US"/>
              </w:rPr>
              <w:t>m</w:t>
            </w:r>
            <w:r w:rsidRPr="00111252">
              <w:rPr>
                <w:spacing w:val="-3"/>
                <w:sz w:val="18"/>
                <w:szCs w:val="18"/>
                <w:lang w:val="en-US"/>
              </w:rPr>
              <w:t>)</w:t>
            </w:r>
            <w:r w:rsidRPr="00111252">
              <w:rPr>
                <w:sz w:val="18"/>
                <w:szCs w:val="18"/>
                <w:lang w:val="en-US"/>
              </w:rPr>
              <w:t>.</w:t>
            </w:r>
          </w:p>
        </w:tc>
      </w:tr>
    </w:tbl>
    <w:p w:rsidR="004A72CE" w:rsidRDefault="004A72CE" w:rsidP="004A72CE">
      <w:pPr>
        <w:pStyle w:val="Heading2"/>
      </w:pPr>
      <w:bookmarkStart w:id="14" w:name="_Toc321991194"/>
      <w:r>
        <w:t>Public consultation</w:t>
      </w:r>
      <w:bookmarkEnd w:id="14"/>
    </w:p>
    <w:p w:rsidR="004A72CE" w:rsidRDefault="004A72CE" w:rsidP="004A72CE">
      <w:r>
        <w:t>The EPBC Act requires a minimum 28 day public comment period for the draft strategic assessment report. The minister may require a longer period where the issues under assessment are complex. In addition to the release of the draft strategic assessment report, the draft Program is released for comment at the same time.</w:t>
      </w:r>
    </w:p>
    <w:p w:rsidR="00111252" w:rsidRDefault="004A72CE" w:rsidP="004A72CE">
      <w:r>
        <w:t>The public consultation phase may involve public meetings or forums to enable the public to be more involved in the process. A report summarising the public comments received and how they were addressed in the final documents (Program and strategic assessment report) is required to be submitted with the final documents (see the next step).</w:t>
      </w:r>
    </w:p>
    <w:p w:rsidR="004A72CE" w:rsidRDefault="004A72CE">
      <w:pPr>
        <w:spacing w:before="0" w:after="0" w:line="240" w:lineRule="auto"/>
      </w:pPr>
      <w:r>
        <w:br w:type="page"/>
      </w:r>
    </w:p>
    <w:tbl>
      <w:tblPr>
        <w:tblStyle w:val="TableGrid"/>
        <w:tblW w:w="8267" w:type="dxa"/>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4A72CE" w:rsidTr="004A72CE">
        <w:trPr>
          <w:cnfStyle w:val="100000000000"/>
        </w:trPr>
        <w:tc>
          <w:tcPr>
            <w:tcW w:w="1701" w:type="dxa"/>
            <w:shd w:val="clear" w:color="auto" w:fill="1D4C5D"/>
            <w:vAlign w:val="center"/>
          </w:tcPr>
          <w:p w:rsidR="004A72CE" w:rsidRPr="0033617E" w:rsidRDefault="004A72CE" w:rsidP="004C65F1">
            <w:pPr>
              <w:spacing w:before="0" w:after="0" w:line="240" w:lineRule="auto"/>
              <w:rPr>
                <w:color w:val="FFFFFF" w:themeColor="background1"/>
                <w:sz w:val="18"/>
                <w:szCs w:val="18"/>
              </w:rPr>
            </w:pPr>
            <w:r>
              <w:rPr>
                <w:color w:val="FFFFFF" w:themeColor="background1"/>
                <w:sz w:val="18"/>
                <w:szCs w:val="18"/>
              </w:rPr>
              <w:lastRenderedPageBreak/>
              <w:t>Assessment partner responsibilities</w:t>
            </w:r>
          </w:p>
        </w:tc>
        <w:tc>
          <w:tcPr>
            <w:tcW w:w="6566" w:type="dxa"/>
          </w:tcPr>
          <w:p w:rsidR="004A72CE" w:rsidRPr="004A72CE" w:rsidRDefault="004A72CE" w:rsidP="004A72CE">
            <w:pPr>
              <w:pStyle w:val="ListBullet"/>
              <w:spacing w:before="0" w:after="0"/>
              <w:contextualSpacing/>
              <w:rPr>
                <w:color w:val="000000"/>
                <w:sz w:val="18"/>
                <w:szCs w:val="18"/>
                <w:lang w:val="en-US"/>
              </w:rPr>
            </w:pPr>
            <w:r w:rsidRPr="004A72CE">
              <w:rPr>
                <w:spacing w:val="-2"/>
                <w:sz w:val="18"/>
                <w:szCs w:val="18"/>
                <w:lang w:val="en-US"/>
              </w:rPr>
              <w:t>P</w:t>
            </w:r>
            <w:r w:rsidRPr="004A72CE">
              <w:rPr>
                <w:sz w:val="18"/>
                <w:szCs w:val="18"/>
                <w:lang w:val="en-US"/>
              </w:rPr>
              <w:t>ublish</w:t>
            </w:r>
            <w:r w:rsidRPr="004A72CE">
              <w:rPr>
                <w:spacing w:val="-3"/>
                <w:sz w:val="18"/>
                <w:szCs w:val="18"/>
                <w:lang w:val="en-US"/>
              </w:rPr>
              <w:t xml:space="preserve"> </w:t>
            </w:r>
            <w:r w:rsidRPr="004A72CE">
              <w:rPr>
                <w:sz w:val="18"/>
                <w:szCs w:val="18"/>
                <w:lang w:val="en-US"/>
              </w:rPr>
              <w:t>the</w:t>
            </w:r>
            <w:r w:rsidRPr="004A72CE">
              <w:rPr>
                <w:spacing w:val="-3"/>
                <w:sz w:val="18"/>
                <w:szCs w:val="18"/>
                <w:lang w:val="en-US"/>
              </w:rPr>
              <w:t xml:space="preserve"> </w:t>
            </w:r>
            <w:r w:rsidRPr="004A72CE">
              <w:rPr>
                <w:sz w:val="18"/>
                <w:szCs w:val="18"/>
                <w:lang w:val="en-US"/>
              </w:rPr>
              <w:t>str</w:t>
            </w:r>
            <w:r w:rsidRPr="004A72CE">
              <w:rPr>
                <w:spacing w:val="-2"/>
                <w:sz w:val="18"/>
                <w:szCs w:val="18"/>
                <w:lang w:val="en-US"/>
              </w:rPr>
              <w:t>at</w:t>
            </w:r>
            <w:r w:rsidRPr="004A72CE">
              <w:rPr>
                <w:sz w:val="18"/>
                <w:szCs w:val="18"/>
                <w:lang w:val="en-US"/>
              </w:rPr>
              <w:t>egic</w:t>
            </w:r>
            <w:r w:rsidRPr="004A72CE">
              <w:rPr>
                <w:spacing w:val="-3"/>
                <w:sz w:val="18"/>
                <w:szCs w:val="18"/>
                <w:lang w:val="en-US"/>
              </w:rPr>
              <w:t xml:space="preserve"> </w:t>
            </w:r>
            <w:r w:rsidRPr="004A72CE">
              <w:rPr>
                <w:sz w:val="18"/>
                <w:szCs w:val="18"/>
                <w:lang w:val="en-US"/>
              </w:rPr>
              <w:t>a</w:t>
            </w:r>
            <w:r w:rsidRPr="004A72CE">
              <w:rPr>
                <w:spacing w:val="1"/>
                <w:sz w:val="18"/>
                <w:szCs w:val="18"/>
                <w:lang w:val="en-US"/>
              </w:rPr>
              <w:t>s</w:t>
            </w:r>
            <w:r w:rsidRPr="004A72CE">
              <w:rPr>
                <w:sz w:val="18"/>
                <w:szCs w:val="18"/>
                <w:lang w:val="en-US"/>
              </w:rPr>
              <w:t>se</w:t>
            </w:r>
            <w:r w:rsidRPr="004A72CE">
              <w:rPr>
                <w:spacing w:val="1"/>
                <w:sz w:val="18"/>
                <w:szCs w:val="18"/>
                <w:lang w:val="en-US"/>
              </w:rPr>
              <w:t>s</w:t>
            </w:r>
            <w:r w:rsidRPr="004A72CE">
              <w:rPr>
                <w:sz w:val="18"/>
                <w:szCs w:val="18"/>
                <w:lang w:val="en-US"/>
              </w:rPr>
              <w:t>sme</w:t>
            </w:r>
            <w:r w:rsidRPr="004A72CE">
              <w:rPr>
                <w:spacing w:val="-2"/>
                <w:sz w:val="18"/>
                <w:szCs w:val="18"/>
                <w:lang w:val="en-US"/>
              </w:rPr>
              <w:t>n</w:t>
            </w:r>
            <w:r w:rsidRPr="004A72CE">
              <w:rPr>
                <w:sz w:val="18"/>
                <w:szCs w:val="18"/>
                <w:lang w:val="en-US"/>
              </w:rPr>
              <w:t>t</w:t>
            </w:r>
            <w:r w:rsidRPr="004A72CE">
              <w:rPr>
                <w:spacing w:val="-3"/>
                <w:sz w:val="18"/>
                <w:szCs w:val="18"/>
                <w:lang w:val="en-US"/>
              </w:rPr>
              <w:t xml:space="preserve"> </w:t>
            </w:r>
            <w:r w:rsidRPr="004A72CE">
              <w:rPr>
                <w:sz w:val="18"/>
                <w:szCs w:val="18"/>
                <w:lang w:val="en-US"/>
              </w:rPr>
              <w:t>do</w:t>
            </w:r>
            <w:r w:rsidRPr="004A72CE">
              <w:rPr>
                <w:spacing w:val="1"/>
                <w:sz w:val="18"/>
                <w:szCs w:val="18"/>
                <w:lang w:val="en-US"/>
              </w:rPr>
              <w:t>c</w:t>
            </w:r>
            <w:r w:rsidRPr="004A72CE">
              <w:rPr>
                <w:sz w:val="18"/>
                <w:szCs w:val="18"/>
                <w:lang w:val="en-US"/>
              </w:rPr>
              <w:t>ume</w:t>
            </w:r>
            <w:r w:rsidRPr="004A72CE">
              <w:rPr>
                <w:spacing w:val="-2"/>
                <w:sz w:val="18"/>
                <w:szCs w:val="18"/>
                <w:lang w:val="en-US"/>
              </w:rPr>
              <w:t>n</w:t>
            </w:r>
            <w:r w:rsidRPr="004A72CE">
              <w:rPr>
                <w:sz w:val="18"/>
                <w:szCs w:val="18"/>
                <w:lang w:val="en-US"/>
              </w:rPr>
              <w:t>ts</w:t>
            </w:r>
            <w:r w:rsidRPr="004A72CE">
              <w:rPr>
                <w:spacing w:val="-3"/>
                <w:sz w:val="18"/>
                <w:szCs w:val="18"/>
                <w:lang w:val="en-US"/>
              </w:rPr>
              <w:t xml:space="preserve"> </w:t>
            </w:r>
            <w:r w:rsidRPr="004A72CE">
              <w:rPr>
                <w:sz w:val="18"/>
                <w:szCs w:val="18"/>
                <w:lang w:val="en-US"/>
              </w:rPr>
              <w:t>for</w:t>
            </w:r>
            <w:r w:rsidRPr="004A72CE">
              <w:rPr>
                <w:spacing w:val="-3"/>
                <w:sz w:val="18"/>
                <w:szCs w:val="18"/>
                <w:lang w:val="en-US"/>
              </w:rPr>
              <w:t xml:space="preserve"> </w:t>
            </w:r>
            <w:r w:rsidRPr="004A72CE">
              <w:rPr>
                <w:sz w:val="18"/>
                <w:szCs w:val="18"/>
                <w:lang w:val="en-US"/>
              </w:rPr>
              <w:t>public</w:t>
            </w:r>
            <w:r w:rsidRPr="004A72CE">
              <w:rPr>
                <w:spacing w:val="-3"/>
                <w:sz w:val="18"/>
                <w:szCs w:val="18"/>
                <w:lang w:val="en-US"/>
              </w:rPr>
              <w:t xml:space="preserve"> </w:t>
            </w:r>
            <w:r w:rsidRPr="004A72CE">
              <w:rPr>
                <w:spacing w:val="2"/>
                <w:sz w:val="18"/>
                <w:szCs w:val="18"/>
                <w:lang w:val="en-US"/>
              </w:rPr>
              <w:t>c</w:t>
            </w:r>
            <w:r w:rsidRPr="004A72CE">
              <w:rPr>
                <w:sz w:val="18"/>
                <w:szCs w:val="18"/>
                <w:lang w:val="en-US"/>
              </w:rPr>
              <w:t>omme</w:t>
            </w:r>
            <w:r w:rsidRPr="004A72CE">
              <w:rPr>
                <w:spacing w:val="-2"/>
                <w:sz w:val="18"/>
                <w:szCs w:val="18"/>
                <w:lang w:val="en-US"/>
              </w:rPr>
              <w:t>n</w:t>
            </w:r>
            <w:r w:rsidRPr="004A72CE">
              <w:rPr>
                <w:sz w:val="18"/>
                <w:szCs w:val="18"/>
                <w:lang w:val="en-US"/>
              </w:rPr>
              <w:t>t.</w:t>
            </w:r>
          </w:p>
          <w:p w:rsidR="004A72CE" w:rsidRPr="004A72CE" w:rsidRDefault="004A72CE" w:rsidP="004A72CE">
            <w:pPr>
              <w:pStyle w:val="ListBullet"/>
              <w:spacing w:before="0" w:after="0"/>
              <w:contextualSpacing/>
              <w:rPr>
                <w:color w:val="000000"/>
                <w:sz w:val="18"/>
                <w:szCs w:val="18"/>
                <w:lang w:val="en-US"/>
              </w:rPr>
            </w:pPr>
            <w:r w:rsidRPr="004A72CE">
              <w:rPr>
                <w:spacing w:val="1"/>
                <w:sz w:val="18"/>
                <w:szCs w:val="18"/>
                <w:lang w:val="en-US"/>
              </w:rPr>
              <w:t>M</w:t>
            </w:r>
            <w:r w:rsidRPr="004A72CE">
              <w:rPr>
                <w:sz w:val="18"/>
                <w:szCs w:val="18"/>
                <w:lang w:val="en-US"/>
              </w:rPr>
              <w:t>anage</w:t>
            </w:r>
            <w:r w:rsidRPr="004A72CE">
              <w:rPr>
                <w:spacing w:val="-3"/>
                <w:sz w:val="18"/>
                <w:szCs w:val="18"/>
                <w:lang w:val="en-US"/>
              </w:rPr>
              <w:t xml:space="preserve"> </w:t>
            </w:r>
            <w:r w:rsidRPr="004A72CE">
              <w:rPr>
                <w:sz w:val="18"/>
                <w:szCs w:val="18"/>
                <w:lang w:val="en-US"/>
              </w:rPr>
              <w:t>the</w:t>
            </w:r>
            <w:r w:rsidRPr="004A72CE">
              <w:rPr>
                <w:spacing w:val="-3"/>
                <w:sz w:val="18"/>
                <w:szCs w:val="18"/>
                <w:lang w:val="en-US"/>
              </w:rPr>
              <w:t xml:space="preserve"> </w:t>
            </w:r>
            <w:r w:rsidRPr="004A72CE">
              <w:rPr>
                <w:sz w:val="18"/>
                <w:szCs w:val="18"/>
                <w:lang w:val="en-US"/>
              </w:rPr>
              <w:t>public</w:t>
            </w:r>
            <w:r w:rsidRPr="004A72CE">
              <w:rPr>
                <w:spacing w:val="-3"/>
                <w:sz w:val="18"/>
                <w:szCs w:val="18"/>
                <w:lang w:val="en-US"/>
              </w:rPr>
              <w:t xml:space="preserve"> </w:t>
            </w:r>
            <w:r w:rsidRPr="004A72CE">
              <w:rPr>
                <w:spacing w:val="2"/>
                <w:sz w:val="18"/>
                <w:szCs w:val="18"/>
                <w:lang w:val="en-US"/>
              </w:rPr>
              <w:t>c</w:t>
            </w:r>
            <w:r w:rsidRPr="004A72CE">
              <w:rPr>
                <w:sz w:val="18"/>
                <w:szCs w:val="18"/>
                <w:lang w:val="en-US"/>
              </w:rPr>
              <w:t>onsul</w:t>
            </w:r>
            <w:r w:rsidRPr="004A72CE">
              <w:rPr>
                <w:spacing w:val="1"/>
                <w:sz w:val="18"/>
                <w:szCs w:val="18"/>
                <w:lang w:val="en-US"/>
              </w:rPr>
              <w:t>t</w:t>
            </w:r>
            <w:r w:rsidRPr="004A72CE">
              <w:rPr>
                <w:spacing w:val="-2"/>
                <w:sz w:val="18"/>
                <w:szCs w:val="18"/>
                <w:lang w:val="en-US"/>
              </w:rPr>
              <w:t>a</w:t>
            </w:r>
            <w:r w:rsidRPr="004A72CE">
              <w:rPr>
                <w:sz w:val="18"/>
                <w:szCs w:val="18"/>
                <w:lang w:val="en-US"/>
              </w:rPr>
              <w:t>tion</w:t>
            </w:r>
            <w:r w:rsidRPr="004A72CE">
              <w:rPr>
                <w:spacing w:val="-3"/>
                <w:sz w:val="18"/>
                <w:szCs w:val="18"/>
                <w:lang w:val="en-US"/>
              </w:rPr>
              <w:t xml:space="preserve"> </w:t>
            </w:r>
            <w:r w:rsidRPr="004A72CE">
              <w:rPr>
                <w:sz w:val="18"/>
                <w:szCs w:val="18"/>
                <w:lang w:val="en-US"/>
              </w:rPr>
              <w:t>pro</w:t>
            </w:r>
            <w:r w:rsidRPr="004A72CE">
              <w:rPr>
                <w:spacing w:val="2"/>
                <w:sz w:val="18"/>
                <w:szCs w:val="18"/>
                <w:lang w:val="en-US"/>
              </w:rPr>
              <w:t>c</w:t>
            </w:r>
            <w:r w:rsidRPr="004A72CE">
              <w:rPr>
                <w:sz w:val="18"/>
                <w:szCs w:val="18"/>
                <w:lang w:val="en-US"/>
              </w:rPr>
              <w:t>e</w:t>
            </w:r>
            <w:r w:rsidRPr="004A72CE">
              <w:rPr>
                <w:spacing w:val="1"/>
                <w:sz w:val="18"/>
                <w:szCs w:val="18"/>
                <w:lang w:val="en-US"/>
              </w:rPr>
              <w:t>s</w:t>
            </w:r>
            <w:r w:rsidRPr="004A72CE">
              <w:rPr>
                <w:sz w:val="18"/>
                <w:szCs w:val="18"/>
                <w:lang w:val="en-US"/>
              </w:rPr>
              <w:t>s.</w:t>
            </w:r>
          </w:p>
          <w:p w:rsidR="004A72CE" w:rsidRPr="004A72CE" w:rsidRDefault="004A72CE" w:rsidP="004A72CE">
            <w:pPr>
              <w:pStyle w:val="ListBullet"/>
              <w:spacing w:before="0" w:after="0"/>
              <w:contextualSpacing/>
              <w:rPr>
                <w:sz w:val="18"/>
                <w:szCs w:val="18"/>
                <w:lang w:val="en-US"/>
              </w:rPr>
            </w:pPr>
            <w:proofErr w:type="spellStart"/>
            <w:r w:rsidRPr="004A72CE">
              <w:rPr>
                <w:spacing w:val="2"/>
                <w:sz w:val="18"/>
                <w:szCs w:val="18"/>
                <w:lang w:val="en-US"/>
              </w:rPr>
              <w:t>A</w:t>
            </w:r>
            <w:r w:rsidRPr="004A72CE">
              <w:rPr>
                <w:sz w:val="18"/>
                <w:szCs w:val="18"/>
                <w:lang w:val="en-US"/>
              </w:rPr>
              <w:t>nalyse</w:t>
            </w:r>
            <w:proofErr w:type="spellEnd"/>
            <w:r w:rsidRPr="004A72CE">
              <w:rPr>
                <w:spacing w:val="-3"/>
                <w:sz w:val="18"/>
                <w:szCs w:val="18"/>
                <w:lang w:val="en-US"/>
              </w:rPr>
              <w:t xml:space="preserve"> </w:t>
            </w:r>
            <w:r w:rsidRPr="004A72CE">
              <w:rPr>
                <w:sz w:val="18"/>
                <w:szCs w:val="18"/>
                <w:lang w:val="en-US"/>
              </w:rPr>
              <w:t>and</w:t>
            </w:r>
            <w:r w:rsidRPr="004A72CE">
              <w:rPr>
                <w:spacing w:val="-3"/>
                <w:sz w:val="18"/>
                <w:szCs w:val="18"/>
                <w:lang w:val="en-US"/>
              </w:rPr>
              <w:t xml:space="preserve"> </w:t>
            </w:r>
            <w:r w:rsidRPr="004A72CE">
              <w:rPr>
                <w:sz w:val="18"/>
                <w:szCs w:val="18"/>
                <w:lang w:val="en-US"/>
              </w:rPr>
              <w:t>respond</w:t>
            </w:r>
            <w:r w:rsidRPr="004A72CE">
              <w:rPr>
                <w:spacing w:val="-3"/>
                <w:sz w:val="18"/>
                <w:szCs w:val="18"/>
                <w:lang w:val="en-US"/>
              </w:rPr>
              <w:t xml:space="preserve"> </w:t>
            </w:r>
            <w:r w:rsidRPr="004A72CE">
              <w:rPr>
                <w:spacing w:val="-2"/>
                <w:sz w:val="18"/>
                <w:szCs w:val="18"/>
                <w:lang w:val="en-US"/>
              </w:rPr>
              <w:t>t</w:t>
            </w:r>
            <w:r w:rsidRPr="004A72CE">
              <w:rPr>
                <w:sz w:val="18"/>
                <w:szCs w:val="18"/>
                <w:lang w:val="en-US"/>
              </w:rPr>
              <w:t>o</w:t>
            </w:r>
            <w:r w:rsidRPr="004A72CE">
              <w:rPr>
                <w:spacing w:val="-3"/>
                <w:sz w:val="18"/>
                <w:szCs w:val="18"/>
                <w:lang w:val="en-US"/>
              </w:rPr>
              <w:t xml:space="preserve"> </w:t>
            </w:r>
            <w:r w:rsidRPr="004A72CE">
              <w:rPr>
                <w:sz w:val="18"/>
                <w:szCs w:val="18"/>
                <w:lang w:val="en-US"/>
              </w:rPr>
              <w:t>the</w:t>
            </w:r>
            <w:r w:rsidRPr="004A72CE">
              <w:rPr>
                <w:spacing w:val="-3"/>
                <w:sz w:val="18"/>
                <w:szCs w:val="18"/>
                <w:lang w:val="en-US"/>
              </w:rPr>
              <w:t xml:space="preserve"> </w:t>
            </w:r>
            <w:r w:rsidRPr="004A72CE">
              <w:rPr>
                <w:sz w:val="18"/>
                <w:szCs w:val="18"/>
                <w:lang w:val="en-US"/>
              </w:rPr>
              <w:t>public</w:t>
            </w:r>
            <w:r w:rsidRPr="004A72CE">
              <w:rPr>
                <w:spacing w:val="-3"/>
                <w:sz w:val="18"/>
                <w:szCs w:val="18"/>
                <w:lang w:val="en-US"/>
              </w:rPr>
              <w:t xml:space="preserve"> </w:t>
            </w:r>
            <w:r w:rsidRPr="004A72CE">
              <w:rPr>
                <w:spacing w:val="2"/>
                <w:sz w:val="18"/>
                <w:szCs w:val="18"/>
                <w:lang w:val="en-US"/>
              </w:rPr>
              <w:t>c</w:t>
            </w:r>
            <w:r w:rsidRPr="004A72CE">
              <w:rPr>
                <w:sz w:val="18"/>
                <w:szCs w:val="18"/>
                <w:lang w:val="en-US"/>
              </w:rPr>
              <w:t>omme</w:t>
            </w:r>
            <w:r w:rsidRPr="004A72CE">
              <w:rPr>
                <w:spacing w:val="-2"/>
                <w:sz w:val="18"/>
                <w:szCs w:val="18"/>
                <w:lang w:val="en-US"/>
              </w:rPr>
              <w:t>n</w:t>
            </w:r>
            <w:r w:rsidRPr="004A72CE">
              <w:rPr>
                <w:sz w:val="18"/>
                <w:szCs w:val="18"/>
                <w:lang w:val="en-US"/>
              </w:rPr>
              <w:t>ts.</w:t>
            </w:r>
          </w:p>
        </w:tc>
      </w:tr>
      <w:tr w:rsidR="004A72CE" w:rsidTr="004A72CE">
        <w:trPr>
          <w:cnfStyle w:val="000000100000"/>
        </w:trPr>
        <w:tc>
          <w:tcPr>
            <w:tcW w:w="1701" w:type="dxa"/>
            <w:shd w:val="clear" w:color="auto" w:fill="1D4C5D"/>
            <w:vAlign w:val="center"/>
          </w:tcPr>
          <w:p w:rsidR="004A72CE" w:rsidRPr="0033617E" w:rsidRDefault="004A72CE" w:rsidP="004C65F1">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tcPr>
          <w:p w:rsidR="004A72CE" w:rsidRPr="004A72CE" w:rsidRDefault="004A72CE" w:rsidP="004A72CE">
            <w:pPr>
              <w:pStyle w:val="ListBullet"/>
              <w:spacing w:before="0" w:after="0"/>
              <w:contextualSpacing/>
              <w:rPr>
                <w:color w:val="000000"/>
                <w:sz w:val="18"/>
                <w:szCs w:val="18"/>
                <w:lang w:val="en-US"/>
              </w:rPr>
            </w:pPr>
            <w:r w:rsidRPr="004A72CE">
              <w:rPr>
                <w:sz w:val="18"/>
                <w:szCs w:val="18"/>
                <w:lang w:val="en-US"/>
              </w:rPr>
              <w:t>Suppo</w:t>
            </w:r>
            <w:r w:rsidRPr="004A72CE">
              <w:rPr>
                <w:spacing w:val="6"/>
                <w:sz w:val="18"/>
                <w:szCs w:val="18"/>
                <w:lang w:val="en-US"/>
              </w:rPr>
              <w:t>r</w:t>
            </w:r>
            <w:r w:rsidRPr="004A72CE">
              <w:rPr>
                <w:sz w:val="18"/>
                <w:szCs w:val="18"/>
                <w:lang w:val="en-US"/>
              </w:rPr>
              <w:t>t</w:t>
            </w:r>
            <w:r w:rsidRPr="004A72CE">
              <w:rPr>
                <w:spacing w:val="-3"/>
                <w:sz w:val="18"/>
                <w:szCs w:val="18"/>
                <w:lang w:val="en-US"/>
              </w:rPr>
              <w:t xml:space="preserve"> </w:t>
            </w:r>
            <w:r w:rsidRPr="004A72CE">
              <w:rPr>
                <w:sz w:val="18"/>
                <w:szCs w:val="18"/>
                <w:lang w:val="en-US"/>
              </w:rPr>
              <w:t>the</w:t>
            </w:r>
            <w:r w:rsidRPr="004A72CE">
              <w:rPr>
                <w:spacing w:val="-3"/>
                <w:sz w:val="18"/>
                <w:szCs w:val="18"/>
                <w:lang w:val="en-US"/>
              </w:rPr>
              <w:t xml:space="preserve"> </w:t>
            </w:r>
            <w:r w:rsidRPr="004A72CE">
              <w:rPr>
                <w:sz w:val="18"/>
                <w:szCs w:val="18"/>
                <w:lang w:val="en-US"/>
              </w:rPr>
              <w:t>a</w:t>
            </w:r>
            <w:r w:rsidRPr="004A72CE">
              <w:rPr>
                <w:spacing w:val="1"/>
                <w:sz w:val="18"/>
                <w:szCs w:val="18"/>
                <w:lang w:val="en-US"/>
              </w:rPr>
              <w:t>s</w:t>
            </w:r>
            <w:r w:rsidRPr="004A72CE">
              <w:rPr>
                <w:sz w:val="18"/>
                <w:szCs w:val="18"/>
                <w:lang w:val="en-US"/>
              </w:rPr>
              <w:t>se</w:t>
            </w:r>
            <w:r w:rsidRPr="004A72CE">
              <w:rPr>
                <w:spacing w:val="1"/>
                <w:sz w:val="18"/>
                <w:szCs w:val="18"/>
                <w:lang w:val="en-US"/>
              </w:rPr>
              <w:t>s</w:t>
            </w:r>
            <w:r w:rsidRPr="004A72CE">
              <w:rPr>
                <w:sz w:val="18"/>
                <w:szCs w:val="18"/>
                <w:lang w:val="en-US"/>
              </w:rPr>
              <w:t>sme</w:t>
            </w:r>
            <w:r w:rsidRPr="004A72CE">
              <w:rPr>
                <w:spacing w:val="-2"/>
                <w:sz w:val="18"/>
                <w:szCs w:val="18"/>
                <w:lang w:val="en-US"/>
              </w:rPr>
              <w:t>n</w:t>
            </w:r>
            <w:r w:rsidRPr="004A72CE">
              <w:rPr>
                <w:sz w:val="18"/>
                <w:szCs w:val="18"/>
                <w:lang w:val="en-US"/>
              </w:rPr>
              <w:t>t</w:t>
            </w:r>
            <w:r w:rsidRPr="004A72CE">
              <w:rPr>
                <w:spacing w:val="-3"/>
                <w:sz w:val="18"/>
                <w:szCs w:val="18"/>
                <w:lang w:val="en-US"/>
              </w:rPr>
              <w:t xml:space="preserve"> </w:t>
            </w:r>
            <w:r w:rsidRPr="004A72CE">
              <w:rPr>
                <w:sz w:val="18"/>
                <w:szCs w:val="18"/>
                <w:lang w:val="en-US"/>
              </w:rPr>
              <w:t>pa</w:t>
            </w:r>
            <w:r w:rsidRPr="004A72CE">
              <w:rPr>
                <w:spacing w:val="6"/>
                <w:sz w:val="18"/>
                <w:szCs w:val="18"/>
                <w:lang w:val="en-US"/>
              </w:rPr>
              <w:t>r</w:t>
            </w:r>
            <w:r w:rsidRPr="004A72CE">
              <w:rPr>
                <w:sz w:val="18"/>
                <w:szCs w:val="18"/>
                <w:lang w:val="en-US"/>
              </w:rPr>
              <w:t>tner</w:t>
            </w:r>
            <w:r w:rsidRPr="004A72CE">
              <w:rPr>
                <w:spacing w:val="-3"/>
                <w:sz w:val="18"/>
                <w:szCs w:val="18"/>
                <w:lang w:val="en-US"/>
              </w:rPr>
              <w:t xml:space="preserve"> </w:t>
            </w:r>
            <w:r w:rsidRPr="004A72CE">
              <w:rPr>
                <w:sz w:val="18"/>
                <w:szCs w:val="18"/>
                <w:lang w:val="en-US"/>
              </w:rPr>
              <w:t>in</w:t>
            </w:r>
            <w:r w:rsidRPr="004A72CE">
              <w:rPr>
                <w:spacing w:val="-3"/>
                <w:sz w:val="18"/>
                <w:szCs w:val="18"/>
                <w:lang w:val="en-US"/>
              </w:rPr>
              <w:t xml:space="preserve"> </w:t>
            </w:r>
            <w:r w:rsidRPr="004A72CE">
              <w:rPr>
                <w:sz w:val="18"/>
                <w:szCs w:val="18"/>
                <w:lang w:val="en-US"/>
              </w:rPr>
              <w:t>the</w:t>
            </w:r>
            <w:r w:rsidRPr="004A72CE">
              <w:rPr>
                <w:spacing w:val="-3"/>
                <w:sz w:val="18"/>
                <w:szCs w:val="18"/>
                <w:lang w:val="en-US"/>
              </w:rPr>
              <w:t xml:space="preserve"> </w:t>
            </w:r>
            <w:r w:rsidRPr="004A72CE">
              <w:rPr>
                <w:sz w:val="18"/>
                <w:szCs w:val="18"/>
                <w:lang w:val="en-US"/>
              </w:rPr>
              <w:t>public</w:t>
            </w:r>
            <w:r w:rsidRPr="004A72CE">
              <w:rPr>
                <w:spacing w:val="-3"/>
                <w:sz w:val="18"/>
                <w:szCs w:val="18"/>
                <w:lang w:val="en-US"/>
              </w:rPr>
              <w:t xml:space="preserve"> </w:t>
            </w:r>
            <w:r w:rsidRPr="004A72CE">
              <w:rPr>
                <w:spacing w:val="2"/>
                <w:sz w:val="18"/>
                <w:szCs w:val="18"/>
                <w:lang w:val="en-US"/>
              </w:rPr>
              <w:t>c</w:t>
            </w:r>
            <w:r w:rsidRPr="004A72CE">
              <w:rPr>
                <w:sz w:val="18"/>
                <w:szCs w:val="18"/>
                <w:lang w:val="en-US"/>
              </w:rPr>
              <w:t>onsul</w:t>
            </w:r>
            <w:r w:rsidRPr="004A72CE">
              <w:rPr>
                <w:spacing w:val="1"/>
                <w:sz w:val="18"/>
                <w:szCs w:val="18"/>
                <w:lang w:val="en-US"/>
              </w:rPr>
              <w:t>t</w:t>
            </w:r>
            <w:r w:rsidRPr="004A72CE">
              <w:rPr>
                <w:spacing w:val="-2"/>
                <w:sz w:val="18"/>
                <w:szCs w:val="18"/>
                <w:lang w:val="en-US"/>
              </w:rPr>
              <w:t>a</w:t>
            </w:r>
            <w:r w:rsidRPr="004A72CE">
              <w:rPr>
                <w:sz w:val="18"/>
                <w:szCs w:val="18"/>
                <w:lang w:val="en-US"/>
              </w:rPr>
              <w:t>tion</w:t>
            </w:r>
            <w:r w:rsidRPr="004A72CE">
              <w:rPr>
                <w:spacing w:val="-3"/>
                <w:sz w:val="18"/>
                <w:szCs w:val="18"/>
                <w:lang w:val="en-US"/>
              </w:rPr>
              <w:t xml:space="preserve"> </w:t>
            </w:r>
            <w:r w:rsidRPr="004A72CE">
              <w:rPr>
                <w:sz w:val="18"/>
                <w:szCs w:val="18"/>
                <w:lang w:val="en-US"/>
              </w:rPr>
              <w:t>pro</w:t>
            </w:r>
            <w:r w:rsidRPr="004A72CE">
              <w:rPr>
                <w:spacing w:val="2"/>
                <w:sz w:val="18"/>
                <w:szCs w:val="18"/>
                <w:lang w:val="en-US"/>
              </w:rPr>
              <w:t>c</w:t>
            </w:r>
            <w:r w:rsidRPr="004A72CE">
              <w:rPr>
                <w:sz w:val="18"/>
                <w:szCs w:val="18"/>
                <w:lang w:val="en-US"/>
              </w:rPr>
              <w:t>e</w:t>
            </w:r>
            <w:r w:rsidRPr="004A72CE">
              <w:rPr>
                <w:spacing w:val="1"/>
                <w:sz w:val="18"/>
                <w:szCs w:val="18"/>
                <w:lang w:val="en-US"/>
              </w:rPr>
              <w:t>s</w:t>
            </w:r>
            <w:r w:rsidRPr="004A72CE">
              <w:rPr>
                <w:sz w:val="18"/>
                <w:szCs w:val="18"/>
                <w:lang w:val="en-US"/>
              </w:rPr>
              <w:t>s</w:t>
            </w:r>
            <w:r w:rsidRPr="004A72CE">
              <w:rPr>
                <w:spacing w:val="-3"/>
                <w:sz w:val="18"/>
                <w:szCs w:val="18"/>
                <w:lang w:val="en-US"/>
              </w:rPr>
              <w:t xml:space="preserve"> </w:t>
            </w:r>
            <w:r w:rsidRPr="004A72CE">
              <w:rPr>
                <w:sz w:val="18"/>
                <w:szCs w:val="18"/>
                <w:lang w:val="en-US"/>
              </w:rPr>
              <w:t>as</w:t>
            </w:r>
            <w:r w:rsidRPr="004A72CE">
              <w:rPr>
                <w:spacing w:val="-3"/>
                <w:sz w:val="18"/>
                <w:szCs w:val="18"/>
                <w:lang w:val="en-US"/>
              </w:rPr>
              <w:t xml:space="preserve"> </w:t>
            </w:r>
            <w:r w:rsidRPr="004A72CE">
              <w:rPr>
                <w:sz w:val="18"/>
                <w:szCs w:val="18"/>
                <w:lang w:val="en-US"/>
              </w:rPr>
              <w:t>require</w:t>
            </w:r>
            <w:r w:rsidRPr="004A72CE">
              <w:rPr>
                <w:spacing w:val="-2"/>
                <w:sz w:val="18"/>
                <w:szCs w:val="18"/>
                <w:lang w:val="en-US"/>
              </w:rPr>
              <w:t>d</w:t>
            </w:r>
            <w:r w:rsidRPr="004A72CE">
              <w:rPr>
                <w:sz w:val="18"/>
                <w:szCs w:val="18"/>
                <w:lang w:val="en-US"/>
              </w:rPr>
              <w:t>.</w:t>
            </w:r>
          </w:p>
          <w:p w:rsidR="004A72CE" w:rsidRPr="004A72CE" w:rsidRDefault="004A72CE" w:rsidP="004A72CE">
            <w:pPr>
              <w:pStyle w:val="ListBullet"/>
              <w:spacing w:before="0" w:after="0"/>
              <w:contextualSpacing/>
              <w:rPr>
                <w:sz w:val="18"/>
                <w:szCs w:val="18"/>
                <w:lang w:val="en-US"/>
              </w:rPr>
            </w:pPr>
            <w:r w:rsidRPr="004A72CE">
              <w:rPr>
                <w:spacing w:val="-2"/>
                <w:sz w:val="18"/>
                <w:szCs w:val="18"/>
                <w:lang w:val="en-US"/>
              </w:rPr>
              <w:t>P</w:t>
            </w:r>
            <w:r w:rsidRPr="004A72CE">
              <w:rPr>
                <w:sz w:val="18"/>
                <w:szCs w:val="18"/>
                <w:lang w:val="en-US"/>
              </w:rPr>
              <w:t>ublic</w:t>
            </w:r>
            <w:r w:rsidRPr="004A72CE">
              <w:rPr>
                <w:spacing w:val="-3"/>
                <w:sz w:val="18"/>
                <w:szCs w:val="18"/>
                <w:lang w:val="en-US"/>
              </w:rPr>
              <w:t xml:space="preserve"> </w:t>
            </w:r>
            <w:r w:rsidRPr="004A72CE">
              <w:rPr>
                <w:spacing w:val="2"/>
                <w:sz w:val="18"/>
                <w:szCs w:val="18"/>
                <w:lang w:val="en-US"/>
              </w:rPr>
              <w:t>c</w:t>
            </w:r>
            <w:r w:rsidRPr="004A72CE">
              <w:rPr>
                <w:sz w:val="18"/>
                <w:szCs w:val="18"/>
                <w:lang w:val="en-US"/>
              </w:rPr>
              <w:t>onsul</w:t>
            </w:r>
            <w:r w:rsidRPr="004A72CE">
              <w:rPr>
                <w:spacing w:val="1"/>
                <w:sz w:val="18"/>
                <w:szCs w:val="18"/>
                <w:lang w:val="en-US"/>
              </w:rPr>
              <w:t>t</w:t>
            </w:r>
            <w:r w:rsidRPr="004A72CE">
              <w:rPr>
                <w:spacing w:val="-2"/>
                <w:sz w:val="18"/>
                <w:szCs w:val="18"/>
                <w:lang w:val="en-US"/>
              </w:rPr>
              <w:t>a</w:t>
            </w:r>
            <w:r w:rsidRPr="004A72CE">
              <w:rPr>
                <w:sz w:val="18"/>
                <w:szCs w:val="18"/>
                <w:lang w:val="en-US"/>
              </w:rPr>
              <w:t>tion</w:t>
            </w:r>
            <w:r w:rsidRPr="004A72CE">
              <w:rPr>
                <w:spacing w:val="-3"/>
                <w:sz w:val="18"/>
                <w:szCs w:val="18"/>
                <w:lang w:val="en-US"/>
              </w:rPr>
              <w:t xml:space="preserve"> </w:t>
            </w:r>
            <w:r w:rsidRPr="004A72CE">
              <w:rPr>
                <w:sz w:val="18"/>
                <w:szCs w:val="18"/>
                <w:lang w:val="en-US"/>
              </w:rPr>
              <w:t>repo</w:t>
            </w:r>
            <w:r w:rsidRPr="004A72CE">
              <w:rPr>
                <w:spacing w:val="6"/>
                <w:sz w:val="18"/>
                <w:szCs w:val="18"/>
                <w:lang w:val="en-US"/>
              </w:rPr>
              <w:t>r</w:t>
            </w:r>
            <w:r w:rsidRPr="004A72CE">
              <w:rPr>
                <w:sz w:val="18"/>
                <w:szCs w:val="18"/>
                <w:lang w:val="en-US"/>
              </w:rPr>
              <w:t>t.</w:t>
            </w:r>
          </w:p>
        </w:tc>
      </w:tr>
      <w:tr w:rsidR="004A72CE" w:rsidTr="004A72CE">
        <w:trPr>
          <w:cnfStyle w:val="000000010000"/>
        </w:trPr>
        <w:tc>
          <w:tcPr>
            <w:tcW w:w="1701" w:type="dxa"/>
            <w:shd w:val="clear" w:color="auto" w:fill="1D4C5D"/>
            <w:vAlign w:val="center"/>
          </w:tcPr>
          <w:p w:rsidR="004A72CE" w:rsidRPr="0033617E" w:rsidRDefault="004A72CE" w:rsidP="004C65F1">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4A72CE" w:rsidRPr="004A72CE" w:rsidRDefault="004A72CE" w:rsidP="004A72CE">
            <w:pPr>
              <w:pStyle w:val="ListBullet"/>
              <w:spacing w:before="0" w:after="0"/>
              <w:contextualSpacing/>
              <w:rPr>
                <w:color w:val="000000"/>
                <w:sz w:val="18"/>
                <w:szCs w:val="18"/>
                <w:lang w:val="en-US"/>
              </w:rPr>
            </w:pPr>
            <w:r w:rsidRPr="004A72CE">
              <w:rPr>
                <w:sz w:val="18"/>
                <w:szCs w:val="18"/>
                <w:lang w:val="en-US"/>
              </w:rPr>
              <w:t>Su</w:t>
            </w:r>
            <w:r w:rsidRPr="004A72CE">
              <w:rPr>
                <w:spacing w:val="2"/>
                <w:sz w:val="18"/>
                <w:szCs w:val="18"/>
                <w:lang w:val="en-US"/>
              </w:rPr>
              <w:t>cc</w:t>
            </w:r>
            <w:r w:rsidRPr="004A72CE">
              <w:rPr>
                <w:sz w:val="18"/>
                <w:szCs w:val="18"/>
                <w:lang w:val="en-US"/>
              </w:rPr>
              <w:t>e</w:t>
            </w:r>
            <w:r w:rsidRPr="004A72CE">
              <w:rPr>
                <w:spacing w:val="1"/>
                <w:sz w:val="18"/>
                <w:szCs w:val="18"/>
                <w:lang w:val="en-US"/>
              </w:rPr>
              <w:t>s</w:t>
            </w:r>
            <w:r w:rsidRPr="004A72CE">
              <w:rPr>
                <w:sz w:val="18"/>
                <w:szCs w:val="18"/>
                <w:lang w:val="en-US"/>
              </w:rPr>
              <w:t>s</w:t>
            </w:r>
            <w:r w:rsidRPr="004A72CE">
              <w:rPr>
                <w:spacing w:val="1"/>
                <w:sz w:val="18"/>
                <w:szCs w:val="18"/>
                <w:lang w:val="en-US"/>
              </w:rPr>
              <w:t>f</w:t>
            </w:r>
            <w:r w:rsidRPr="004A72CE">
              <w:rPr>
                <w:sz w:val="18"/>
                <w:szCs w:val="18"/>
                <w:lang w:val="en-US"/>
              </w:rPr>
              <w:t>ully</w:t>
            </w:r>
            <w:r w:rsidRPr="004A72CE">
              <w:rPr>
                <w:spacing w:val="-3"/>
                <w:sz w:val="18"/>
                <w:szCs w:val="18"/>
                <w:lang w:val="en-US"/>
              </w:rPr>
              <w:t xml:space="preserve"> </w:t>
            </w:r>
            <w:r w:rsidRPr="004A72CE">
              <w:rPr>
                <w:spacing w:val="2"/>
                <w:sz w:val="18"/>
                <w:szCs w:val="18"/>
                <w:lang w:val="en-US"/>
              </w:rPr>
              <w:t>r</w:t>
            </w:r>
            <w:r w:rsidRPr="004A72CE">
              <w:rPr>
                <w:sz w:val="18"/>
                <w:szCs w:val="18"/>
                <w:lang w:val="en-US"/>
              </w:rPr>
              <w:t>un</w:t>
            </w:r>
            <w:r w:rsidRPr="004A72CE">
              <w:rPr>
                <w:spacing w:val="-3"/>
                <w:sz w:val="18"/>
                <w:szCs w:val="18"/>
                <w:lang w:val="en-US"/>
              </w:rPr>
              <w:t xml:space="preserve"> </w:t>
            </w:r>
            <w:r w:rsidRPr="004A72CE">
              <w:rPr>
                <w:sz w:val="18"/>
                <w:szCs w:val="18"/>
                <w:lang w:val="en-US"/>
              </w:rPr>
              <w:t>public</w:t>
            </w:r>
            <w:r w:rsidRPr="004A72CE">
              <w:rPr>
                <w:spacing w:val="-3"/>
                <w:sz w:val="18"/>
                <w:szCs w:val="18"/>
                <w:lang w:val="en-US"/>
              </w:rPr>
              <w:t xml:space="preserve"> </w:t>
            </w:r>
            <w:r w:rsidRPr="004A72CE">
              <w:rPr>
                <w:spacing w:val="2"/>
                <w:sz w:val="18"/>
                <w:szCs w:val="18"/>
                <w:lang w:val="en-US"/>
              </w:rPr>
              <w:t>c</w:t>
            </w:r>
            <w:r w:rsidRPr="004A72CE">
              <w:rPr>
                <w:sz w:val="18"/>
                <w:szCs w:val="18"/>
                <w:lang w:val="en-US"/>
              </w:rPr>
              <w:t>onsul</w:t>
            </w:r>
            <w:r w:rsidRPr="004A72CE">
              <w:rPr>
                <w:spacing w:val="1"/>
                <w:sz w:val="18"/>
                <w:szCs w:val="18"/>
                <w:lang w:val="en-US"/>
              </w:rPr>
              <w:t>t</w:t>
            </w:r>
            <w:r w:rsidRPr="004A72CE">
              <w:rPr>
                <w:spacing w:val="-2"/>
                <w:sz w:val="18"/>
                <w:szCs w:val="18"/>
                <w:lang w:val="en-US"/>
              </w:rPr>
              <w:t>a</w:t>
            </w:r>
            <w:r w:rsidRPr="004A72CE">
              <w:rPr>
                <w:sz w:val="18"/>
                <w:szCs w:val="18"/>
                <w:lang w:val="en-US"/>
              </w:rPr>
              <w:t>tion</w:t>
            </w:r>
            <w:r w:rsidRPr="004A72CE">
              <w:rPr>
                <w:spacing w:val="-3"/>
                <w:sz w:val="18"/>
                <w:szCs w:val="18"/>
                <w:lang w:val="en-US"/>
              </w:rPr>
              <w:t xml:space="preserve"> </w:t>
            </w:r>
            <w:r w:rsidRPr="004A72CE">
              <w:rPr>
                <w:sz w:val="18"/>
                <w:szCs w:val="18"/>
                <w:lang w:val="en-US"/>
              </w:rPr>
              <w:t>pro</w:t>
            </w:r>
            <w:r w:rsidRPr="004A72CE">
              <w:rPr>
                <w:spacing w:val="2"/>
                <w:sz w:val="18"/>
                <w:szCs w:val="18"/>
                <w:lang w:val="en-US"/>
              </w:rPr>
              <w:t>c</w:t>
            </w:r>
            <w:r w:rsidRPr="004A72CE">
              <w:rPr>
                <w:sz w:val="18"/>
                <w:szCs w:val="18"/>
                <w:lang w:val="en-US"/>
              </w:rPr>
              <w:t>e</w:t>
            </w:r>
            <w:r w:rsidRPr="004A72CE">
              <w:rPr>
                <w:spacing w:val="1"/>
                <w:sz w:val="18"/>
                <w:szCs w:val="18"/>
                <w:lang w:val="en-US"/>
              </w:rPr>
              <w:t>s</w:t>
            </w:r>
            <w:r w:rsidRPr="004A72CE">
              <w:rPr>
                <w:sz w:val="18"/>
                <w:szCs w:val="18"/>
                <w:lang w:val="en-US"/>
              </w:rPr>
              <w:t>s.</w:t>
            </w:r>
          </w:p>
          <w:p w:rsidR="004A72CE" w:rsidRPr="004A72CE" w:rsidRDefault="004A72CE" w:rsidP="004A72CE">
            <w:pPr>
              <w:pStyle w:val="ListBullet"/>
              <w:spacing w:before="0" w:after="0"/>
              <w:contextualSpacing/>
              <w:rPr>
                <w:sz w:val="18"/>
                <w:szCs w:val="18"/>
                <w:lang w:val="en-US"/>
              </w:rPr>
            </w:pPr>
            <w:r w:rsidRPr="004A72CE">
              <w:rPr>
                <w:spacing w:val="-2"/>
                <w:sz w:val="18"/>
                <w:szCs w:val="18"/>
                <w:lang w:val="en-US"/>
              </w:rPr>
              <w:t>P</w:t>
            </w:r>
            <w:r w:rsidRPr="004A72CE">
              <w:rPr>
                <w:sz w:val="18"/>
                <w:szCs w:val="18"/>
                <w:lang w:val="en-US"/>
              </w:rPr>
              <w:t>ublic</w:t>
            </w:r>
            <w:r w:rsidRPr="004A72CE">
              <w:rPr>
                <w:spacing w:val="-3"/>
                <w:sz w:val="18"/>
                <w:szCs w:val="18"/>
                <w:lang w:val="en-US"/>
              </w:rPr>
              <w:t xml:space="preserve"> </w:t>
            </w:r>
            <w:r w:rsidRPr="004A72CE">
              <w:rPr>
                <w:spacing w:val="2"/>
                <w:sz w:val="18"/>
                <w:szCs w:val="18"/>
                <w:lang w:val="en-US"/>
              </w:rPr>
              <w:t>c</w:t>
            </w:r>
            <w:r w:rsidRPr="004A72CE">
              <w:rPr>
                <w:sz w:val="18"/>
                <w:szCs w:val="18"/>
                <w:lang w:val="en-US"/>
              </w:rPr>
              <w:t>onsul</w:t>
            </w:r>
            <w:r w:rsidRPr="004A72CE">
              <w:rPr>
                <w:spacing w:val="1"/>
                <w:sz w:val="18"/>
                <w:szCs w:val="18"/>
                <w:lang w:val="en-US"/>
              </w:rPr>
              <w:t>t</w:t>
            </w:r>
            <w:r w:rsidRPr="004A72CE">
              <w:rPr>
                <w:spacing w:val="-2"/>
                <w:sz w:val="18"/>
                <w:szCs w:val="18"/>
                <w:lang w:val="en-US"/>
              </w:rPr>
              <w:t>a</w:t>
            </w:r>
            <w:r w:rsidRPr="004A72CE">
              <w:rPr>
                <w:sz w:val="18"/>
                <w:szCs w:val="18"/>
                <w:lang w:val="en-US"/>
              </w:rPr>
              <w:t>tion</w:t>
            </w:r>
            <w:r w:rsidRPr="004A72CE">
              <w:rPr>
                <w:spacing w:val="-3"/>
                <w:sz w:val="18"/>
                <w:szCs w:val="18"/>
                <w:lang w:val="en-US"/>
              </w:rPr>
              <w:t xml:space="preserve"> </w:t>
            </w:r>
            <w:r w:rsidRPr="004A72CE">
              <w:rPr>
                <w:sz w:val="18"/>
                <w:szCs w:val="18"/>
                <w:lang w:val="en-US"/>
              </w:rPr>
              <w:t>repo</w:t>
            </w:r>
            <w:r w:rsidRPr="004A72CE">
              <w:rPr>
                <w:spacing w:val="6"/>
                <w:sz w:val="18"/>
                <w:szCs w:val="18"/>
                <w:lang w:val="en-US"/>
              </w:rPr>
              <w:t>r</w:t>
            </w:r>
            <w:r w:rsidRPr="004A72CE">
              <w:rPr>
                <w:sz w:val="18"/>
                <w:szCs w:val="18"/>
                <w:lang w:val="en-US"/>
              </w:rPr>
              <w:t>t.</w:t>
            </w:r>
          </w:p>
        </w:tc>
      </w:tr>
      <w:tr w:rsidR="004A72CE" w:rsidTr="004A72CE">
        <w:trPr>
          <w:cnfStyle w:val="000000100000"/>
          <w:trHeight w:val="63"/>
        </w:trPr>
        <w:tc>
          <w:tcPr>
            <w:tcW w:w="1701" w:type="dxa"/>
            <w:shd w:val="clear" w:color="auto" w:fill="1D4C5D"/>
            <w:vAlign w:val="center"/>
          </w:tcPr>
          <w:p w:rsidR="004A72CE" w:rsidRDefault="004A72CE" w:rsidP="004C65F1">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4A72CE" w:rsidRPr="004A72CE" w:rsidRDefault="004A72CE" w:rsidP="004A72CE">
            <w:pPr>
              <w:pStyle w:val="ListBullet"/>
              <w:spacing w:before="0" w:after="0"/>
              <w:contextualSpacing/>
              <w:rPr>
                <w:sz w:val="18"/>
                <w:szCs w:val="18"/>
                <w:lang w:val="en-US"/>
              </w:rPr>
            </w:pPr>
            <w:r w:rsidRPr="004A72CE">
              <w:rPr>
                <w:sz w:val="18"/>
                <w:szCs w:val="18"/>
                <w:lang w:val="en-US"/>
              </w:rPr>
              <w:t>2</w:t>
            </w:r>
            <w:r w:rsidRPr="004A72CE">
              <w:rPr>
                <w:spacing w:val="-3"/>
                <w:sz w:val="18"/>
                <w:szCs w:val="18"/>
                <w:lang w:val="en-US"/>
              </w:rPr>
              <w:t xml:space="preserve"> </w:t>
            </w:r>
            <w:r w:rsidRPr="004A72CE">
              <w:rPr>
                <w:sz w:val="18"/>
                <w:szCs w:val="18"/>
                <w:lang w:val="en-US"/>
              </w:rPr>
              <w:t>mo</w:t>
            </w:r>
            <w:r w:rsidRPr="004A72CE">
              <w:rPr>
                <w:spacing w:val="-2"/>
                <w:sz w:val="18"/>
                <w:szCs w:val="18"/>
                <w:lang w:val="en-US"/>
              </w:rPr>
              <w:t>n</w:t>
            </w:r>
            <w:r w:rsidRPr="004A72CE">
              <w:rPr>
                <w:sz w:val="18"/>
                <w:szCs w:val="18"/>
                <w:lang w:val="en-US"/>
              </w:rPr>
              <w:t>ths.</w:t>
            </w:r>
          </w:p>
        </w:tc>
      </w:tr>
    </w:tbl>
    <w:p w:rsidR="005034F8" w:rsidRDefault="005034F8" w:rsidP="005034F8">
      <w:pPr>
        <w:pStyle w:val="Heading2"/>
      </w:pPr>
      <w:bookmarkStart w:id="15" w:name="_Toc321991195"/>
      <w:r>
        <w:t>Submission of the final documents</w:t>
      </w:r>
      <w:bookmarkEnd w:id="15"/>
    </w:p>
    <w:p w:rsidR="005034F8" w:rsidRDefault="005034F8" w:rsidP="005034F8">
      <w:r>
        <w:t>Following completion of public consultation, the Program document and the strategic assessment report must be finalised. This process must take into account the comments from the public and any advice from the federal environment department.</w:t>
      </w:r>
    </w:p>
    <w:p w:rsidR="005034F8" w:rsidRDefault="005034F8" w:rsidP="005034F8">
      <w:r>
        <w:t>In finalising the strategic assessment report there are two options:</w:t>
      </w:r>
    </w:p>
    <w:p w:rsidR="005034F8" w:rsidRDefault="005034F8" w:rsidP="005034F8">
      <w:pPr>
        <w:pStyle w:val="ListNumber"/>
        <w:numPr>
          <w:ilvl w:val="0"/>
          <w:numId w:val="9"/>
        </w:numPr>
      </w:pPr>
      <w:r>
        <w:t>Revise the draft strategic assessment report to make it a final.</w:t>
      </w:r>
    </w:p>
    <w:p w:rsidR="005034F8" w:rsidRDefault="005034F8" w:rsidP="005034F8">
      <w:pPr>
        <w:pStyle w:val="ListNumber"/>
        <w:numPr>
          <w:ilvl w:val="0"/>
          <w:numId w:val="9"/>
        </w:numPr>
      </w:pPr>
      <w:r>
        <w:t>Prepare a supplementary strategic assessment report to go along with the draft.</w:t>
      </w:r>
    </w:p>
    <w:p w:rsidR="005034F8" w:rsidRDefault="005034F8" w:rsidP="005034F8">
      <w:r>
        <w:t>It is critical that this stage is done collaboratively with the department. Working through the issues in a collaborative way is the best process for successful resolution of issues. The aim is to ensure that the final Program will provide for adequate protection and management of MNES, and to minimise potential requirements for modifications by the minister or further conditions at the approval stage.</w:t>
      </w:r>
    </w:p>
    <w:p w:rsidR="00111252" w:rsidRDefault="005034F8" w:rsidP="005034F8">
      <w:r>
        <w:t>Once finalised to the satisfaction of the department, the Program document and the strategic assessment report are submitted to the minister to consider whether to endorse the Program. It is at this point that the minister is able to formally request modifications to the Program if they are considered necessary.</w:t>
      </w:r>
    </w:p>
    <w:tbl>
      <w:tblPr>
        <w:tblStyle w:val="TableGrid"/>
        <w:tblW w:w="8267" w:type="dxa"/>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5034F8" w:rsidTr="005034F8">
        <w:trPr>
          <w:cnfStyle w:val="100000000000"/>
        </w:trPr>
        <w:tc>
          <w:tcPr>
            <w:tcW w:w="1701" w:type="dxa"/>
            <w:shd w:val="clear" w:color="auto" w:fill="1D4C5D"/>
            <w:vAlign w:val="center"/>
          </w:tcPr>
          <w:p w:rsidR="005034F8" w:rsidRPr="0033617E" w:rsidRDefault="005034F8" w:rsidP="004C65F1">
            <w:pPr>
              <w:spacing w:before="0" w:after="0" w:line="240" w:lineRule="auto"/>
              <w:rPr>
                <w:color w:val="FFFFFF" w:themeColor="background1"/>
                <w:sz w:val="18"/>
                <w:szCs w:val="18"/>
              </w:rPr>
            </w:pPr>
            <w:r>
              <w:rPr>
                <w:color w:val="FFFFFF" w:themeColor="background1"/>
                <w:sz w:val="18"/>
                <w:szCs w:val="18"/>
              </w:rPr>
              <w:t>Assessment partner responsibilities</w:t>
            </w:r>
          </w:p>
        </w:tc>
        <w:tc>
          <w:tcPr>
            <w:tcW w:w="6566" w:type="dxa"/>
          </w:tcPr>
          <w:p w:rsidR="005034F8" w:rsidRPr="005034F8" w:rsidRDefault="005034F8" w:rsidP="005034F8">
            <w:pPr>
              <w:pStyle w:val="ListBullet"/>
              <w:spacing w:before="0" w:after="0"/>
              <w:contextualSpacing/>
              <w:rPr>
                <w:color w:val="000000"/>
                <w:sz w:val="18"/>
                <w:szCs w:val="18"/>
                <w:lang w:val="en-US"/>
              </w:rPr>
            </w:pPr>
            <w:proofErr w:type="spellStart"/>
            <w:r w:rsidRPr="005034F8">
              <w:rPr>
                <w:spacing w:val="-2"/>
                <w:sz w:val="18"/>
                <w:szCs w:val="18"/>
                <w:lang w:val="en-US"/>
              </w:rPr>
              <w:t>F</w:t>
            </w:r>
            <w:r w:rsidRPr="005034F8">
              <w:rPr>
                <w:sz w:val="18"/>
                <w:szCs w:val="18"/>
                <w:lang w:val="en-US"/>
              </w:rPr>
              <w:t>inalise</w:t>
            </w:r>
            <w:proofErr w:type="spellEnd"/>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pacing w:val="-2"/>
                <w:sz w:val="18"/>
                <w:szCs w:val="18"/>
                <w:lang w:val="en-US"/>
              </w:rPr>
              <w:t>P</w:t>
            </w:r>
            <w:r w:rsidRPr="005034F8">
              <w:rPr>
                <w:sz w:val="18"/>
                <w:szCs w:val="18"/>
                <w:lang w:val="en-US"/>
              </w:rPr>
              <w:t>r</w:t>
            </w:r>
            <w:r w:rsidRPr="005034F8">
              <w:rPr>
                <w:spacing w:val="1"/>
                <w:sz w:val="18"/>
                <w:szCs w:val="18"/>
                <w:lang w:val="en-US"/>
              </w:rPr>
              <w:t>o</w:t>
            </w:r>
            <w:r w:rsidRPr="005034F8">
              <w:rPr>
                <w:sz w:val="18"/>
                <w:szCs w:val="18"/>
                <w:lang w:val="en-US"/>
              </w:rPr>
              <w:t>gram</w:t>
            </w:r>
            <w:r w:rsidRPr="005034F8">
              <w:rPr>
                <w:spacing w:val="-3"/>
                <w:sz w:val="18"/>
                <w:szCs w:val="18"/>
                <w:lang w:val="en-US"/>
              </w:rPr>
              <w:t xml:space="preserve"> </w:t>
            </w:r>
            <w:r w:rsidRPr="005034F8">
              <w:rPr>
                <w:sz w:val="18"/>
                <w:szCs w:val="18"/>
                <w:lang w:val="en-US"/>
              </w:rPr>
              <w:t>do</w:t>
            </w:r>
            <w:r w:rsidRPr="005034F8">
              <w:rPr>
                <w:spacing w:val="1"/>
                <w:sz w:val="18"/>
                <w:szCs w:val="18"/>
                <w:lang w:val="en-US"/>
              </w:rPr>
              <w:t>c</w:t>
            </w:r>
            <w:r w:rsidRPr="005034F8">
              <w:rPr>
                <w:sz w:val="18"/>
                <w:szCs w:val="18"/>
                <w:lang w:val="en-US"/>
              </w:rPr>
              <w:t>ume</w:t>
            </w:r>
            <w:r w:rsidRPr="005034F8">
              <w:rPr>
                <w:spacing w:val="-2"/>
                <w:sz w:val="18"/>
                <w:szCs w:val="18"/>
                <w:lang w:val="en-US"/>
              </w:rPr>
              <w:t>n</w:t>
            </w:r>
            <w:r w:rsidRPr="005034F8">
              <w:rPr>
                <w:sz w:val="18"/>
                <w:szCs w:val="18"/>
                <w:lang w:val="en-US"/>
              </w:rPr>
              <w:t>t</w:t>
            </w:r>
            <w:r w:rsidRPr="005034F8">
              <w:rPr>
                <w:spacing w:val="-3"/>
                <w:sz w:val="18"/>
                <w:szCs w:val="18"/>
                <w:lang w:val="en-US"/>
              </w:rPr>
              <w:t xml:space="preserve"> </w:t>
            </w:r>
            <w:r w:rsidRPr="005034F8">
              <w:rPr>
                <w:sz w:val="18"/>
                <w:szCs w:val="18"/>
                <w:lang w:val="en-US"/>
              </w:rPr>
              <w:t>and</w:t>
            </w:r>
            <w:r w:rsidRPr="005034F8">
              <w:rPr>
                <w:spacing w:val="-3"/>
                <w:sz w:val="18"/>
                <w:szCs w:val="18"/>
                <w:lang w:val="en-US"/>
              </w:rPr>
              <w:t xml:space="preserve"> </w:t>
            </w:r>
            <w:r w:rsidRPr="005034F8">
              <w:rPr>
                <w:sz w:val="18"/>
                <w:szCs w:val="18"/>
                <w:lang w:val="en-US"/>
              </w:rPr>
              <w:t>str</w:t>
            </w:r>
            <w:r w:rsidRPr="005034F8">
              <w:rPr>
                <w:spacing w:val="-2"/>
                <w:sz w:val="18"/>
                <w:szCs w:val="18"/>
                <w:lang w:val="en-US"/>
              </w:rPr>
              <w:t>at</w:t>
            </w:r>
            <w:r w:rsidRPr="005034F8">
              <w:rPr>
                <w:sz w:val="18"/>
                <w:szCs w:val="18"/>
                <w:lang w:val="en-US"/>
              </w:rPr>
              <w:t>egic</w:t>
            </w:r>
            <w:r w:rsidRPr="005034F8">
              <w:rPr>
                <w:spacing w:val="-3"/>
                <w:sz w:val="18"/>
                <w:szCs w:val="18"/>
                <w:lang w:val="en-US"/>
              </w:rPr>
              <w:t xml:space="preserve"> </w:t>
            </w:r>
            <w:r w:rsidRPr="005034F8">
              <w:rPr>
                <w:sz w:val="18"/>
                <w:szCs w:val="18"/>
                <w:lang w:val="en-US"/>
              </w:rPr>
              <w:t>a</w:t>
            </w:r>
            <w:r w:rsidRPr="005034F8">
              <w:rPr>
                <w:spacing w:val="1"/>
                <w:sz w:val="18"/>
                <w:szCs w:val="18"/>
                <w:lang w:val="en-US"/>
              </w:rPr>
              <w:t>s</w:t>
            </w:r>
            <w:r w:rsidRPr="005034F8">
              <w:rPr>
                <w:sz w:val="18"/>
                <w:szCs w:val="18"/>
                <w:lang w:val="en-US"/>
              </w:rPr>
              <w:t>se</w:t>
            </w:r>
            <w:r w:rsidRPr="005034F8">
              <w:rPr>
                <w:spacing w:val="1"/>
                <w:sz w:val="18"/>
                <w:szCs w:val="18"/>
                <w:lang w:val="en-US"/>
              </w:rPr>
              <w:t>s</w:t>
            </w:r>
            <w:r w:rsidRPr="005034F8">
              <w:rPr>
                <w:sz w:val="18"/>
                <w:szCs w:val="18"/>
                <w:lang w:val="en-US"/>
              </w:rPr>
              <w:t>sme</w:t>
            </w:r>
            <w:r w:rsidRPr="005034F8">
              <w:rPr>
                <w:spacing w:val="-2"/>
                <w:sz w:val="18"/>
                <w:szCs w:val="18"/>
                <w:lang w:val="en-US"/>
              </w:rPr>
              <w:t>n</w:t>
            </w:r>
            <w:r w:rsidRPr="005034F8">
              <w:rPr>
                <w:sz w:val="18"/>
                <w:szCs w:val="18"/>
                <w:lang w:val="en-US"/>
              </w:rPr>
              <w:t>t</w:t>
            </w:r>
            <w:r w:rsidRPr="005034F8">
              <w:rPr>
                <w:spacing w:val="-3"/>
                <w:sz w:val="18"/>
                <w:szCs w:val="18"/>
                <w:lang w:val="en-US"/>
              </w:rPr>
              <w:t xml:space="preserve"> </w:t>
            </w:r>
            <w:r w:rsidRPr="005034F8">
              <w:rPr>
                <w:sz w:val="18"/>
                <w:szCs w:val="18"/>
                <w:lang w:val="en-US"/>
              </w:rPr>
              <w:t>repo</w:t>
            </w:r>
            <w:r w:rsidRPr="005034F8">
              <w:rPr>
                <w:spacing w:val="6"/>
                <w:sz w:val="18"/>
                <w:szCs w:val="18"/>
                <w:lang w:val="en-US"/>
              </w:rPr>
              <w:t>r</w:t>
            </w:r>
            <w:r w:rsidRPr="005034F8">
              <w:rPr>
                <w:sz w:val="18"/>
                <w:szCs w:val="18"/>
                <w:lang w:val="en-US"/>
              </w:rPr>
              <w:t>t</w:t>
            </w:r>
            <w:r w:rsidRPr="005034F8">
              <w:rPr>
                <w:spacing w:val="-3"/>
                <w:sz w:val="18"/>
                <w:szCs w:val="18"/>
                <w:lang w:val="en-US"/>
              </w:rPr>
              <w:t xml:space="preserve"> </w:t>
            </w:r>
            <w:r w:rsidRPr="005034F8">
              <w:rPr>
                <w:sz w:val="18"/>
                <w:szCs w:val="18"/>
                <w:lang w:val="en-US"/>
              </w:rPr>
              <w:t>based</w:t>
            </w:r>
            <w:r w:rsidRPr="005034F8">
              <w:rPr>
                <w:spacing w:val="-3"/>
                <w:sz w:val="18"/>
                <w:szCs w:val="18"/>
                <w:lang w:val="en-US"/>
              </w:rPr>
              <w:t xml:space="preserve"> </w:t>
            </w:r>
            <w:r w:rsidRPr="005034F8">
              <w:rPr>
                <w:sz w:val="18"/>
                <w:szCs w:val="18"/>
                <w:lang w:val="en-US"/>
              </w:rPr>
              <w:t>on public</w:t>
            </w:r>
            <w:r w:rsidRPr="005034F8">
              <w:rPr>
                <w:spacing w:val="-3"/>
                <w:sz w:val="18"/>
                <w:szCs w:val="18"/>
                <w:lang w:val="en-US"/>
              </w:rPr>
              <w:t xml:space="preserve"> </w:t>
            </w:r>
            <w:r w:rsidRPr="005034F8">
              <w:rPr>
                <w:spacing w:val="2"/>
                <w:sz w:val="18"/>
                <w:szCs w:val="18"/>
                <w:lang w:val="en-US"/>
              </w:rPr>
              <w:t>c</w:t>
            </w:r>
            <w:r w:rsidRPr="005034F8">
              <w:rPr>
                <w:sz w:val="18"/>
                <w:szCs w:val="18"/>
                <w:lang w:val="en-US"/>
              </w:rPr>
              <w:t>omme</w:t>
            </w:r>
            <w:r w:rsidRPr="005034F8">
              <w:rPr>
                <w:spacing w:val="-2"/>
                <w:sz w:val="18"/>
                <w:szCs w:val="18"/>
                <w:lang w:val="en-US"/>
              </w:rPr>
              <w:t>n</w:t>
            </w:r>
            <w:r w:rsidRPr="005034F8">
              <w:rPr>
                <w:sz w:val="18"/>
                <w:szCs w:val="18"/>
                <w:lang w:val="en-US"/>
              </w:rPr>
              <w:t>ts</w:t>
            </w:r>
            <w:r w:rsidRPr="005034F8">
              <w:rPr>
                <w:spacing w:val="-3"/>
                <w:sz w:val="18"/>
                <w:szCs w:val="18"/>
                <w:lang w:val="en-US"/>
              </w:rPr>
              <w:t xml:space="preserve"> </w:t>
            </w:r>
            <w:r w:rsidRPr="005034F8">
              <w:rPr>
                <w:sz w:val="18"/>
                <w:szCs w:val="18"/>
                <w:lang w:val="en-US"/>
              </w:rPr>
              <w:t>and</w:t>
            </w:r>
            <w:r w:rsidRPr="005034F8">
              <w:rPr>
                <w:spacing w:val="-3"/>
                <w:sz w:val="18"/>
                <w:szCs w:val="18"/>
                <w:lang w:val="en-US"/>
              </w:rPr>
              <w:t xml:space="preserve"> </w:t>
            </w:r>
            <w:r w:rsidRPr="005034F8">
              <w:rPr>
                <w:sz w:val="18"/>
                <w:szCs w:val="18"/>
                <w:lang w:val="en-US"/>
              </w:rPr>
              <w:t>a</w:t>
            </w:r>
            <w:r w:rsidRPr="005034F8">
              <w:rPr>
                <w:spacing w:val="-4"/>
                <w:sz w:val="18"/>
                <w:szCs w:val="18"/>
                <w:lang w:val="en-US"/>
              </w:rPr>
              <w:t>n</w:t>
            </w:r>
            <w:r w:rsidRPr="005034F8">
              <w:rPr>
                <w:sz w:val="18"/>
                <w:szCs w:val="18"/>
                <w:lang w:val="en-US"/>
              </w:rPr>
              <w:t>y</w:t>
            </w:r>
            <w:r w:rsidRPr="005034F8">
              <w:rPr>
                <w:spacing w:val="-3"/>
                <w:sz w:val="18"/>
                <w:szCs w:val="18"/>
                <w:lang w:val="en-US"/>
              </w:rPr>
              <w:t xml:space="preserve"> </w:t>
            </w:r>
            <w:r w:rsidRPr="005034F8">
              <w:rPr>
                <w:sz w:val="18"/>
                <w:szCs w:val="18"/>
                <w:lang w:val="en-US"/>
              </w:rPr>
              <w:t>advi</w:t>
            </w:r>
            <w:r w:rsidRPr="005034F8">
              <w:rPr>
                <w:spacing w:val="2"/>
                <w:sz w:val="18"/>
                <w:szCs w:val="18"/>
                <w:lang w:val="en-US"/>
              </w:rPr>
              <w:t>c</w:t>
            </w:r>
            <w:r w:rsidRPr="005034F8">
              <w:rPr>
                <w:sz w:val="18"/>
                <w:szCs w:val="18"/>
                <w:lang w:val="en-US"/>
              </w:rPr>
              <w:t>e</w:t>
            </w:r>
            <w:r w:rsidRPr="005034F8">
              <w:rPr>
                <w:spacing w:val="-3"/>
                <w:sz w:val="18"/>
                <w:szCs w:val="18"/>
                <w:lang w:val="en-US"/>
              </w:rPr>
              <w:t xml:space="preserve"> </w:t>
            </w:r>
            <w:r w:rsidRPr="005034F8">
              <w:rPr>
                <w:spacing w:val="1"/>
                <w:sz w:val="18"/>
                <w:szCs w:val="18"/>
                <w:lang w:val="en-US"/>
              </w:rPr>
              <w:t>f</w:t>
            </w:r>
            <w:r w:rsidRPr="005034F8">
              <w:rPr>
                <w:sz w:val="18"/>
                <w:szCs w:val="18"/>
                <w:lang w:val="en-US"/>
              </w:rPr>
              <w:t>rom</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z w:val="18"/>
                <w:szCs w:val="18"/>
                <w:lang w:val="en-US"/>
              </w:rPr>
              <w:t>depa</w:t>
            </w:r>
            <w:r w:rsidRPr="005034F8">
              <w:rPr>
                <w:spacing w:val="6"/>
                <w:sz w:val="18"/>
                <w:szCs w:val="18"/>
                <w:lang w:val="en-US"/>
              </w:rPr>
              <w:t>r</w:t>
            </w:r>
            <w:r w:rsidRPr="005034F8">
              <w:rPr>
                <w:sz w:val="18"/>
                <w:szCs w:val="18"/>
                <w:lang w:val="en-US"/>
              </w:rPr>
              <w:t>tme</w:t>
            </w:r>
            <w:r w:rsidRPr="005034F8">
              <w:rPr>
                <w:spacing w:val="-2"/>
                <w:sz w:val="18"/>
                <w:szCs w:val="18"/>
                <w:lang w:val="en-US"/>
              </w:rPr>
              <w:t>n</w:t>
            </w:r>
            <w:r w:rsidRPr="005034F8">
              <w:rPr>
                <w:sz w:val="18"/>
                <w:szCs w:val="18"/>
                <w:lang w:val="en-US"/>
              </w:rPr>
              <w:t>t.</w:t>
            </w:r>
          </w:p>
          <w:p w:rsidR="005034F8" w:rsidRPr="005034F8" w:rsidRDefault="005034F8" w:rsidP="005034F8">
            <w:pPr>
              <w:pStyle w:val="ListBullet"/>
              <w:spacing w:before="0" w:after="0"/>
              <w:contextualSpacing/>
              <w:rPr>
                <w:color w:val="000000"/>
                <w:sz w:val="18"/>
                <w:szCs w:val="18"/>
                <w:lang w:val="en-US"/>
              </w:rPr>
            </w:pPr>
            <w:r w:rsidRPr="005034F8">
              <w:rPr>
                <w:spacing w:val="-3"/>
                <w:sz w:val="18"/>
                <w:szCs w:val="18"/>
                <w:lang w:val="en-US"/>
              </w:rPr>
              <w:t>E</w:t>
            </w:r>
            <w:r w:rsidRPr="005034F8">
              <w:rPr>
                <w:sz w:val="18"/>
                <w:szCs w:val="18"/>
                <w:lang w:val="en-US"/>
              </w:rPr>
              <w:t>nsure</w:t>
            </w:r>
            <w:r w:rsidRPr="005034F8">
              <w:rPr>
                <w:spacing w:val="-3"/>
                <w:sz w:val="18"/>
                <w:szCs w:val="18"/>
                <w:lang w:val="en-US"/>
              </w:rPr>
              <w:t xml:space="preserve"> </w:t>
            </w:r>
            <w:r w:rsidRPr="005034F8">
              <w:rPr>
                <w:sz w:val="18"/>
                <w:szCs w:val="18"/>
                <w:lang w:val="en-US"/>
              </w:rPr>
              <w:t>th</w:t>
            </w:r>
            <w:r w:rsidRPr="005034F8">
              <w:rPr>
                <w:spacing w:val="-2"/>
                <w:sz w:val="18"/>
                <w:szCs w:val="18"/>
                <w:lang w:val="en-US"/>
              </w:rPr>
              <w:t>a</w:t>
            </w:r>
            <w:r w:rsidRPr="005034F8">
              <w:rPr>
                <w:sz w:val="18"/>
                <w:szCs w:val="18"/>
                <w:lang w:val="en-US"/>
              </w:rPr>
              <w:t>t</w:t>
            </w:r>
            <w:r w:rsidRPr="005034F8">
              <w:rPr>
                <w:spacing w:val="-3"/>
                <w:sz w:val="18"/>
                <w:szCs w:val="18"/>
                <w:lang w:val="en-US"/>
              </w:rPr>
              <w:t xml:space="preserve"> </w:t>
            </w:r>
            <w:r w:rsidRPr="005034F8">
              <w:rPr>
                <w:sz w:val="18"/>
                <w:szCs w:val="18"/>
                <w:lang w:val="en-US"/>
              </w:rPr>
              <w:t>there</w:t>
            </w:r>
            <w:r w:rsidRPr="005034F8">
              <w:rPr>
                <w:spacing w:val="-3"/>
                <w:sz w:val="18"/>
                <w:szCs w:val="18"/>
                <w:lang w:val="en-US"/>
              </w:rPr>
              <w:t xml:space="preserve"> </w:t>
            </w:r>
            <w:r w:rsidRPr="005034F8">
              <w:rPr>
                <w:sz w:val="18"/>
                <w:szCs w:val="18"/>
                <w:lang w:val="en-US"/>
              </w:rPr>
              <w:t>is</w:t>
            </w:r>
            <w:r w:rsidRPr="005034F8">
              <w:rPr>
                <w:spacing w:val="-3"/>
                <w:sz w:val="18"/>
                <w:szCs w:val="18"/>
                <w:lang w:val="en-US"/>
              </w:rPr>
              <w:t xml:space="preserve"> </w:t>
            </w:r>
            <w:r w:rsidRPr="005034F8">
              <w:rPr>
                <w:sz w:val="18"/>
                <w:szCs w:val="18"/>
                <w:lang w:val="en-US"/>
              </w:rPr>
              <w:t>whol</w:t>
            </w:r>
            <w:r w:rsidRPr="005034F8">
              <w:rPr>
                <w:spacing w:val="4"/>
                <w:sz w:val="18"/>
                <w:szCs w:val="18"/>
                <w:lang w:val="en-US"/>
              </w:rPr>
              <w:t>e</w:t>
            </w:r>
            <w:r w:rsidRPr="005034F8">
              <w:rPr>
                <w:spacing w:val="5"/>
                <w:sz w:val="18"/>
                <w:szCs w:val="18"/>
                <w:lang w:val="en-US"/>
              </w:rPr>
              <w:t>-</w:t>
            </w:r>
            <w:r w:rsidRPr="005034F8">
              <w:rPr>
                <w:spacing w:val="-2"/>
                <w:sz w:val="18"/>
                <w:szCs w:val="18"/>
                <w:lang w:val="en-US"/>
              </w:rPr>
              <w:t>o</w:t>
            </w:r>
            <w:r w:rsidRPr="005034F8">
              <w:rPr>
                <w:sz w:val="18"/>
                <w:szCs w:val="18"/>
                <w:lang w:val="en-US"/>
              </w:rPr>
              <w:t>f</w:t>
            </w:r>
            <w:r w:rsidRPr="005034F8">
              <w:rPr>
                <w:spacing w:val="5"/>
                <w:sz w:val="18"/>
                <w:szCs w:val="18"/>
                <w:lang w:val="en-US"/>
              </w:rPr>
              <w:t>-</w:t>
            </w:r>
            <w:r w:rsidRPr="005034F8">
              <w:rPr>
                <w:sz w:val="18"/>
                <w:szCs w:val="18"/>
                <w:lang w:val="en-US"/>
              </w:rPr>
              <w:t>g</w:t>
            </w:r>
            <w:r w:rsidRPr="005034F8">
              <w:rPr>
                <w:spacing w:val="-3"/>
                <w:sz w:val="18"/>
                <w:szCs w:val="18"/>
                <w:lang w:val="en-US"/>
              </w:rPr>
              <w:t>ov</w:t>
            </w:r>
            <w:r w:rsidRPr="005034F8">
              <w:rPr>
                <w:sz w:val="18"/>
                <w:szCs w:val="18"/>
                <w:lang w:val="en-US"/>
              </w:rPr>
              <w:t>e</w:t>
            </w:r>
            <w:r w:rsidRPr="005034F8">
              <w:rPr>
                <w:spacing w:val="2"/>
                <w:sz w:val="18"/>
                <w:szCs w:val="18"/>
                <w:lang w:val="en-US"/>
              </w:rPr>
              <w:t>r</w:t>
            </w:r>
            <w:r w:rsidRPr="005034F8">
              <w:rPr>
                <w:sz w:val="18"/>
                <w:szCs w:val="18"/>
                <w:lang w:val="en-US"/>
              </w:rPr>
              <w:t>nme</w:t>
            </w:r>
            <w:r w:rsidRPr="005034F8">
              <w:rPr>
                <w:spacing w:val="-2"/>
                <w:sz w:val="18"/>
                <w:szCs w:val="18"/>
                <w:lang w:val="en-US"/>
              </w:rPr>
              <w:t>n</w:t>
            </w:r>
            <w:r w:rsidRPr="005034F8">
              <w:rPr>
                <w:sz w:val="18"/>
                <w:szCs w:val="18"/>
                <w:lang w:val="en-US"/>
              </w:rPr>
              <w:t>t</w:t>
            </w:r>
            <w:r w:rsidRPr="005034F8">
              <w:rPr>
                <w:spacing w:val="-3"/>
                <w:sz w:val="18"/>
                <w:szCs w:val="18"/>
                <w:lang w:val="en-US"/>
              </w:rPr>
              <w:t xml:space="preserve"> </w:t>
            </w:r>
            <w:r w:rsidRPr="005034F8">
              <w:rPr>
                <w:sz w:val="18"/>
                <w:szCs w:val="18"/>
                <w:lang w:val="en-US"/>
              </w:rPr>
              <w:t>sign</w:t>
            </w:r>
            <w:r w:rsidRPr="005034F8">
              <w:rPr>
                <w:spacing w:val="-3"/>
                <w:sz w:val="18"/>
                <w:szCs w:val="18"/>
                <w:lang w:val="en-US"/>
              </w:rPr>
              <w:t xml:space="preserve"> </w:t>
            </w:r>
            <w:r w:rsidRPr="005034F8">
              <w:rPr>
                <w:spacing w:val="-2"/>
                <w:sz w:val="18"/>
                <w:szCs w:val="18"/>
                <w:lang w:val="en-US"/>
              </w:rPr>
              <w:t>o</w:t>
            </w:r>
            <w:r w:rsidRPr="005034F8">
              <w:rPr>
                <w:spacing w:val="5"/>
                <w:sz w:val="18"/>
                <w:szCs w:val="18"/>
                <w:lang w:val="en-US"/>
              </w:rPr>
              <w:t>f</w:t>
            </w:r>
            <w:r w:rsidRPr="005034F8">
              <w:rPr>
                <w:sz w:val="18"/>
                <w:szCs w:val="18"/>
                <w:lang w:val="en-US"/>
              </w:rPr>
              <w:t>f</w:t>
            </w:r>
            <w:r w:rsidRPr="005034F8">
              <w:rPr>
                <w:spacing w:val="-3"/>
                <w:sz w:val="18"/>
                <w:szCs w:val="18"/>
                <w:lang w:val="en-US"/>
              </w:rPr>
              <w:t xml:space="preserve"> </w:t>
            </w:r>
            <w:r w:rsidRPr="005034F8">
              <w:rPr>
                <w:sz w:val="18"/>
                <w:szCs w:val="18"/>
                <w:lang w:val="en-US"/>
              </w:rPr>
              <w:t>for</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pacing w:val="2"/>
                <w:sz w:val="18"/>
                <w:szCs w:val="18"/>
                <w:lang w:val="en-US"/>
              </w:rPr>
              <w:t>c</w:t>
            </w:r>
            <w:r w:rsidRPr="005034F8">
              <w:rPr>
                <w:sz w:val="18"/>
                <w:szCs w:val="18"/>
                <w:lang w:val="en-US"/>
              </w:rPr>
              <w:t>ommitme</w:t>
            </w:r>
            <w:r w:rsidRPr="005034F8">
              <w:rPr>
                <w:spacing w:val="-2"/>
                <w:sz w:val="18"/>
                <w:szCs w:val="18"/>
                <w:lang w:val="en-US"/>
              </w:rPr>
              <w:t>n</w:t>
            </w:r>
            <w:r w:rsidRPr="005034F8">
              <w:rPr>
                <w:sz w:val="18"/>
                <w:szCs w:val="18"/>
                <w:lang w:val="en-US"/>
              </w:rPr>
              <w:t>ts</w:t>
            </w:r>
            <w:r w:rsidRPr="005034F8">
              <w:rPr>
                <w:spacing w:val="-3"/>
                <w:sz w:val="18"/>
                <w:szCs w:val="18"/>
                <w:lang w:val="en-US"/>
              </w:rPr>
              <w:t xml:space="preserve"> </w:t>
            </w:r>
            <w:r w:rsidRPr="005034F8">
              <w:rPr>
                <w:sz w:val="18"/>
                <w:szCs w:val="18"/>
                <w:lang w:val="en-US"/>
              </w:rPr>
              <w:t>in</w:t>
            </w:r>
            <w:r w:rsidRPr="005034F8">
              <w:rPr>
                <w:spacing w:val="-3"/>
                <w:sz w:val="18"/>
                <w:szCs w:val="18"/>
                <w:lang w:val="en-US"/>
              </w:rPr>
              <w:t xml:space="preserve"> </w:t>
            </w:r>
            <w:r w:rsidRPr="005034F8">
              <w:rPr>
                <w:sz w:val="18"/>
                <w:szCs w:val="18"/>
                <w:lang w:val="en-US"/>
              </w:rPr>
              <w:t>the</w:t>
            </w:r>
            <w:r>
              <w:rPr>
                <w:sz w:val="18"/>
                <w:szCs w:val="18"/>
                <w:lang w:val="en-US"/>
              </w:rPr>
              <w:t xml:space="preserve"> </w:t>
            </w:r>
            <w:r w:rsidRPr="005034F8">
              <w:rPr>
                <w:spacing w:val="-2"/>
                <w:sz w:val="18"/>
                <w:szCs w:val="18"/>
                <w:lang w:val="en-US"/>
              </w:rPr>
              <w:t>P</w:t>
            </w:r>
            <w:r w:rsidRPr="005034F8">
              <w:rPr>
                <w:sz w:val="18"/>
                <w:szCs w:val="18"/>
                <w:lang w:val="en-US"/>
              </w:rPr>
              <w:t>r</w:t>
            </w:r>
            <w:r w:rsidRPr="005034F8">
              <w:rPr>
                <w:spacing w:val="1"/>
                <w:sz w:val="18"/>
                <w:szCs w:val="18"/>
                <w:lang w:val="en-US"/>
              </w:rPr>
              <w:t>o</w:t>
            </w:r>
            <w:r w:rsidRPr="005034F8">
              <w:rPr>
                <w:sz w:val="18"/>
                <w:szCs w:val="18"/>
                <w:lang w:val="en-US"/>
              </w:rPr>
              <w:t>gram</w:t>
            </w:r>
            <w:r w:rsidRPr="005034F8">
              <w:rPr>
                <w:spacing w:val="-3"/>
                <w:sz w:val="18"/>
                <w:szCs w:val="18"/>
                <w:lang w:val="en-US"/>
              </w:rPr>
              <w:t xml:space="preserve"> </w:t>
            </w:r>
            <w:r w:rsidRPr="005034F8">
              <w:rPr>
                <w:spacing w:val="-2"/>
                <w:sz w:val="18"/>
                <w:szCs w:val="18"/>
                <w:lang w:val="en-US"/>
              </w:rPr>
              <w:t>(</w:t>
            </w:r>
            <w:r w:rsidRPr="005034F8">
              <w:rPr>
                <w:sz w:val="18"/>
                <w:szCs w:val="18"/>
                <w:lang w:val="en-US"/>
              </w:rPr>
              <w:t>if</w:t>
            </w:r>
            <w:r w:rsidRPr="005034F8">
              <w:rPr>
                <w:spacing w:val="-3"/>
                <w:sz w:val="18"/>
                <w:szCs w:val="18"/>
                <w:lang w:val="en-US"/>
              </w:rPr>
              <w:t xml:space="preserve"> </w:t>
            </w:r>
            <w:r w:rsidRPr="005034F8">
              <w:rPr>
                <w:sz w:val="18"/>
                <w:szCs w:val="18"/>
                <w:lang w:val="en-US"/>
              </w:rPr>
              <w:t>ne</w:t>
            </w:r>
            <w:r w:rsidRPr="005034F8">
              <w:rPr>
                <w:spacing w:val="2"/>
                <w:sz w:val="18"/>
                <w:szCs w:val="18"/>
                <w:lang w:val="en-US"/>
              </w:rPr>
              <w:t>c</w:t>
            </w:r>
            <w:r w:rsidRPr="005034F8">
              <w:rPr>
                <w:sz w:val="18"/>
                <w:szCs w:val="18"/>
                <w:lang w:val="en-US"/>
              </w:rPr>
              <w:t>e</w:t>
            </w:r>
            <w:r w:rsidRPr="005034F8">
              <w:rPr>
                <w:spacing w:val="1"/>
                <w:sz w:val="18"/>
                <w:szCs w:val="18"/>
                <w:lang w:val="en-US"/>
              </w:rPr>
              <w:t>s</w:t>
            </w:r>
            <w:r w:rsidRPr="005034F8">
              <w:rPr>
                <w:sz w:val="18"/>
                <w:szCs w:val="18"/>
                <w:lang w:val="en-US"/>
              </w:rPr>
              <w:t>sa</w:t>
            </w:r>
            <w:r w:rsidRPr="005034F8">
              <w:rPr>
                <w:spacing w:val="6"/>
                <w:sz w:val="18"/>
                <w:szCs w:val="18"/>
                <w:lang w:val="en-US"/>
              </w:rPr>
              <w:t>r</w:t>
            </w:r>
            <w:r w:rsidRPr="005034F8">
              <w:rPr>
                <w:spacing w:val="-7"/>
                <w:sz w:val="18"/>
                <w:szCs w:val="18"/>
                <w:lang w:val="en-US"/>
              </w:rPr>
              <w:t>y</w:t>
            </w:r>
            <w:r w:rsidRPr="005034F8">
              <w:rPr>
                <w:spacing w:val="-3"/>
                <w:sz w:val="18"/>
                <w:szCs w:val="18"/>
                <w:lang w:val="en-US"/>
              </w:rPr>
              <w:t>)</w:t>
            </w:r>
            <w:r w:rsidRPr="005034F8">
              <w:rPr>
                <w:sz w:val="18"/>
                <w:szCs w:val="18"/>
                <w:lang w:val="en-US"/>
              </w:rPr>
              <w:t>.</w:t>
            </w:r>
          </w:p>
          <w:p w:rsidR="005034F8" w:rsidRPr="005034F8" w:rsidRDefault="005034F8" w:rsidP="005034F8">
            <w:pPr>
              <w:pStyle w:val="ListBullet"/>
              <w:spacing w:before="0" w:after="0"/>
              <w:contextualSpacing/>
              <w:rPr>
                <w:sz w:val="18"/>
                <w:szCs w:val="18"/>
                <w:lang w:val="en-US"/>
              </w:rPr>
            </w:pPr>
            <w:r w:rsidRPr="005034F8">
              <w:rPr>
                <w:sz w:val="18"/>
                <w:szCs w:val="18"/>
                <w:lang w:val="en-US"/>
              </w:rPr>
              <w:t>Addre</w:t>
            </w:r>
            <w:r w:rsidRPr="005034F8">
              <w:rPr>
                <w:spacing w:val="1"/>
                <w:sz w:val="18"/>
                <w:szCs w:val="18"/>
                <w:lang w:val="en-US"/>
              </w:rPr>
              <w:t>s</w:t>
            </w:r>
            <w:r w:rsidRPr="005034F8">
              <w:rPr>
                <w:sz w:val="18"/>
                <w:szCs w:val="18"/>
                <w:lang w:val="en-US"/>
              </w:rPr>
              <w:t>s</w:t>
            </w:r>
            <w:r w:rsidRPr="005034F8">
              <w:rPr>
                <w:spacing w:val="-3"/>
                <w:sz w:val="18"/>
                <w:szCs w:val="18"/>
                <w:lang w:val="en-US"/>
              </w:rPr>
              <w:t xml:space="preserve"> </w:t>
            </w:r>
            <w:r w:rsidRPr="005034F8">
              <w:rPr>
                <w:sz w:val="18"/>
                <w:szCs w:val="18"/>
                <w:lang w:val="en-US"/>
              </w:rPr>
              <w:t>mod</w:t>
            </w:r>
            <w:r w:rsidRPr="005034F8">
              <w:rPr>
                <w:spacing w:val="1"/>
                <w:sz w:val="18"/>
                <w:szCs w:val="18"/>
                <w:lang w:val="en-US"/>
              </w:rPr>
              <w:t>i</w:t>
            </w:r>
            <w:r w:rsidRPr="005034F8">
              <w:rPr>
                <w:sz w:val="18"/>
                <w:szCs w:val="18"/>
                <w:lang w:val="en-US"/>
              </w:rPr>
              <w:t>f</w:t>
            </w:r>
            <w:r w:rsidRPr="005034F8">
              <w:rPr>
                <w:spacing w:val="1"/>
                <w:sz w:val="18"/>
                <w:szCs w:val="18"/>
                <w:lang w:val="en-US"/>
              </w:rPr>
              <w:t>i</w:t>
            </w:r>
            <w:r w:rsidRPr="005034F8">
              <w:rPr>
                <w:spacing w:val="2"/>
                <w:sz w:val="18"/>
                <w:szCs w:val="18"/>
                <w:lang w:val="en-US"/>
              </w:rPr>
              <w:t>c</w:t>
            </w:r>
            <w:r w:rsidRPr="005034F8">
              <w:rPr>
                <w:spacing w:val="-2"/>
                <w:sz w:val="18"/>
                <w:szCs w:val="18"/>
                <w:lang w:val="en-US"/>
              </w:rPr>
              <w:t>a</w:t>
            </w:r>
            <w:r w:rsidRPr="005034F8">
              <w:rPr>
                <w:sz w:val="18"/>
                <w:szCs w:val="18"/>
                <w:lang w:val="en-US"/>
              </w:rPr>
              <w:t>tions</w:t>
            </w:r>
            <w:r w:rsidRPr="005034F8">
              <w:rPr>
                <w:spacing w:val="-3"/>
                <w:sz w:val="18"/>
                <w:szCs w:val="18"/>
                <w:lang w:val="en-US"/>
              </w:rPr>
              <w:t xml:space="preserve"> </w:t>
            </w:r>
            <w:r w:rsidRPr="005034F8">
              <w:rPr>
                <w:spacing w:val="-2"/>
                <w:sz w:val="18"/>
                <w:szCs w:val="18"/>
                <w:lang w:val="en-US"/>
              </w:rPr>
              <w:t>(</w:t>
            </w:r>
            <w:r w:rsidRPr="005034F8">
              <w:rPr>
                <w:sz w:val="18"/>
                <w:szCs w:val="18"/>
                <w:lang w:val="en-US"/>
              </w:rPr>
              <w:t>if</w:t>
            </w:r>
            <w:r w:rsidRPr="005034F8">
              <w:rPr>
                <w:spacing w:val="-3"/>
                <w:sz w:val="18"/>
                <w:szCs w:val="18"/>
                <w:lang w:val="en-US"/>
              </w:rPr>
              <w:t xml:space="preserve"> </w:t>
            </w:r>
            <w:r w:rsidRPr="005034F8">
              <w:rPr>
                <w:sz w:val="18"/>
                <w:szCs w:val="18"/>
                <w:lang w:val="en-US"/>
              </w:rPr>
              <w:t>a</w:t>
            </w:r>
            <w:r w:rsidRPr="005034F8">
              <w:rPr>
                <w:spacing w:val="-4"/>
                <w:sz w:val="18"/>
                <w:szCs w:val="18"/>
                <w:lang w:val="en-US"/>
              </w:rPr>
              <w:t>n</w:t>
            </w:r>
            <w:r w:rsidRPr="005034F8">
              <w:rPr>
                <w:spacing w:val="-7"/>
                <w:sz w:val="18"/>
                <w:szCs w:val="18"/>
                <w:lang w:val="en-US"/>
              </w:rPr>
              <w:t>y</w:t>
            </w:r>
            <w:r w:rsidRPr="005034F8">
              <w:rPr>
                <w:sz w:val="18"/>
                <w:szCs w:val="18"/>
                <w:lang w:val="en-US"/>
              </w:rPr>
              <w:t>)</w:t>
            </w:r>
            <w:r w:rsidRPr="005034F8">
              <w:rPr>
                <w:spacing w:val="-3"/>
                <w:sz w:val="18"/>
                <w:szCs w:val="18"/>
                <w:lang w:val="en-US"/>
              </w:rPr>
              <w:t xml:space="preserve"> </w:t>
            </w:r>
            <w:r w:rsidRPr="005034F8">
              <w:rPr>
                <w:spacing w:val="-2"/>
                <w:sz w:val="18"/>
                <w:szCs w:val="18"/>
                <w:lang w:val="en-US"/>
              </w:rPr>
              <w:t>t</w:t>
            </w:r>
            <w:r w:rsidRPr="005034F8">
              <w:rPr>
                <w:sz w:val="18"/>
                <w:szCs w:val="18"/>
                <w:lang w:val="en-US"/>
              </w:rPr>
              <w:t>o</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z w:val="18"/>
                <w:szCs w:val="18"/>
                <w:lang w:val="en-US"/>
              </w:rPr>
              <w:t>submi</w:t>
            </w:r>
            <w:r w:rsidRPr="005034F8">
              <w:rPr>
                <w:spacing w:val="3"/>
                <w:sz w:val="18"/>
                <w:szCs w:val="18"/>
                <w:lang w:val="en-US"/>
              </w:rPr>
              <w:t>t</w:t>
            </w:r>
            <w:r w:rsidRPr="005034F8">
              <w:rPr>
                <w:spacing w:val="-2"/>
                <w:sz w:val="18"/>
                <w:szCs w:val="18"/>
                <w:lang w:val="en-US"/>
              </w:rPr>
              <w:t>t</w:t>
            </w:r>
            <w:r w:rsidRPr="005034F8">
              <w:rPr>
                <w:sz w:val="18"/>
                <w:szCs w:val="18"/>
                <w:lang w:val="en-US"/>
              </w:rPr>
              <w:t>ed</w:t>
            </w:r>
            <w:r w:rsidRPr="005034F8">
              <w:rPr>
                <w:spacing w:val="-3"/>
                <w:sz w:val="18"/>
                <w:szCs w:val="18"/>
                <w:lang w:val="en-US"/>
              </w:rPr>
              <w:t xml:space="preserve"> </w:t>
            </w:r>
            <w:r w:rsidRPr="005034F8">
              <w:rPr>
                <w:sz w:val="18"/>
                <w:szCs w:val="18"/>
                <w:lang w:val="en-US"/>
              </w:rPr>
              <w:t>final</w:t>
            </w:r>
            <w:r w:rsidRPr="005034F8">
              <w:rPr>
                <w:spacing w:val="-3"/>
                <w:sz w:val="18"/>
                <w:szCs w:val="18"/>
                <w:lang w:val="en-US"/>
              </w:rPr>
              <w:t xml:space="preserve"> </w:t>
            </w:r>
            <w:r w:rsidRPr="005034F8">
              <w:rPr>
                <w:spacing w:val="-2"/>
                <w:sz w:val="18"/>
                <w:szCs w:val="18"/>
                <w:lang w:val="en-US"/>
              </w:rPr>
              <w:t>P</w:t>
            </w:r>
            <w:r w:rsidRPr="005034F8">
              <w:rPr>
                <w:sz w:val="18"/>
                <w:szCs w:val="18"/>
                <w:lang w:val="en-US"/>
              </w:rPr>
              <w:t>r</w:t>
            </w:r>
            <w:r w:rsidRPr="005034F8">
              <w:rPr>
                <w:spacing w:val="1"/>
                <w:sz w:val="18"/>
                <w:szCs w:val="18"/>
                <w:lang w:val="en-US"/>
              </w:rPr>
              <w:t>o</w:t>
            </w:r>
            <w:r w:rsidRPr="005034F8">
              <w:rPr>
                <w:sz w:val="18"/>
                <w:szCs w:val="18"/>
                <w:lang w:val="en-US"/>
              </w:rPr>
              <w:t>gram</w:t>
            </w:r>
            <w:r w:rsidRPr="005034F8">
              <w:rPr>
                <w:spacing w:val="-3"/>
                <w:sz w:val="18"/>
                <w:szCs w:val="18"/>
                <w:lang w:val="en-US"/>
              </w:rPr>
              <w:t xml:space="preserve"> </w:t>
            </w:r>
            <w:r w:rsidRPr="005034F8">
              <w:rPr>
                <w:sz w:val="18"/>
                <w:szCs w:val="18"/>
                <w:lang w:val="en-US"/>
              </w:rPr>
              <w:t>if</w:t>
            </w:r>
            <w:r w:rsidRPr="005034F8">
              <w:rPr>
                <w:spacing w:val="-3"/>
                <w:sz w:val="18"/>
                <w:szCs w:val="18"/>
                <w:lang w:val="en-US"/>
              </w:rPr>
              <w:t xml:space="preserve"> </w:t>
            </w:r>
            <w:r w:rsidRPr="005034F8">
              <w:rPr>
                <w:sz w:val="18"/>
                <w:szCs w:val="18"/>
                <w:lang w:val="en-US"/>
              </w:rPr>
              <w:t>required</w:t>
            </w:r>
            <w:r w:rsidRPr="005034F8">
              <w:rPr>
                <w:spacing w:val="-3"/>
                <w:sz w:val="18"/>
                <w:szCs w:val="18"/>
                <w:lang w:val="en-US"/>
              </w:rPr>
              <w:t xml:space="preserve"> </w:t>
            </w:r>
            <w:r w:rsidRPr="005034F8">
              <w:rPr>
                <w:spacing w:val="-4"/>
                <w:sz w:val="18"/>
                <w:szCs w:val="18"/>
                <w:lang w:val="en-US"/>
              </w:rPr>
              <w:t>b</w:t>
            </w:r>
            <w:r w:rsidRPr="005034F8">
              <w:rPr>
                <w:sz w:val="18"/>
                <w:szCs w:val="18"/>
                <w:lang w:val="en-US"/>
              </w:rPr>
              <w:t>y</w:t>
            </w:r>
            <w:r w:rsidRPr="005034F8">
              <w:rPr>
                <w:spacing w:val="-3"/>
                <w:sz w:val="18"/>
                <w:szCs w:val="18"/>
                <w:lang w:val="en-US"/>
              </w:rPr>
              <w:t xml:space="preserve"> </w:t>
            </w:r>
            <w:r w:rsidRPr="005034F8">
              <w:rPr>
                <w:sz w:val="18"/>
                <w:szCs w:val="18"/>
                <w:lang w:val="en-US"/>
              </w:rPr>
              <w:t>the</w:t>
            </w:r>
            <w:r>
              <w:rPr>
                <w:sz w:val="18"/>
                <w:szCs w:val="18"/>
                <w:lang w:val="en-US"/>
              </w:rPr>
              <w:t xml:space="preserve"> </w:t>
            </w:r>
            <w:r w:rsidRPr="005034F8">
              <w:rPr>
                <w:sz w:val="18"/>
                <w:szCs w:val="18"/>
                <w:lang w:val="en-US"/>
              </w:rPr>
              <w:t>minis</w:t>
            </w:r>
            <w:r w:rsidRPr="005034F8">
              <w:rPr>
                <w:spacing w:val="-2"/>
                <w:sz w:val="18"/>
                <w:szCs w:val="18"/>
                <w:lang w:val="en-US"/>
              </w:rPr>
              <w:t>t</w:t>
            </w:r>
            <w:r w:rsidRPr="005034F8">
              <w:rPr>
                <w:sz w:val="18"/>
                <w:szCs w:val="18"/>
                <w:lang w:val="en-US"/>
              </w:rPr>
              <w:t>e</w:t>
            </w:r>
            <w:r w:rsidRPr="005034F8">
              <w:rPr>
                <w:spacing w:val="-12"/>
                <w:sz w:val="18"/>
                <w:szCs w:val="18"/>
                <w:lang w:val="en-US"/>
              </w:rPr>
              <w:t>r</w:t>
            </w:r>
            <w:r w:rsidRPr="005034F8">
              <w:rPr>
                <w:sz w:val="18"/>
                <w:szCs w:val="18"/>
                <w:lang w:val="en-US"/>
              </w:rPr>
              <w:t>.</w:t>
            </w:r>
          </w:p>
        </w:tc>
      </w:tr>
      <w:tr w:rsidR="005034F8" w:rsidTr="005034F8">
        <w:trPr>
          <w:cnfStyle w:val="000000100000"/>
        </w:trPr>
        <w:tc>
          <w:tcPr>
            <w:tcW w:w="1701" w:type="dxa"/>
            <w:shd w:val="clear" w:color="auto" w:fill="1D4C5D"/>
            <w:vAlign w:val="center"/>
          </w:tcPr>
          <w:p w:rsidR="005034F8" w:rsidRPr="0033617E" w:rsidRDefault="005034F8" w:rsidP="004C65F1">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tcPr>
          <w:p w:rsidR="005034F8" w:rsidRPr="005034F8" w:rsidRDefault="005034F8" w:rsidP="005034F8">
            <w:pPr>
              <w:pStyle w:val="ListBullet"/>
              <w:spacing w:before="0" w:after="0"/>
              <w:contextualSpacing/>
              <w:rPr>
                <w:color w:val="000000"/>
                <w:sz w:val="18"/>
                <w:szCs w:val="18"/>
                <w:lang w:val="en-US"/>
              </w:rPr>
            </w:pPr>
            <w:r w:rsidRPr="005034F8">
              <w:rPr>
                <w:spacing w:val="-2"/>
                <w:sz w:val="18"/>
                <w:szCs w:val="18"/>
                <w:lang w:val="en-US"/>
              </w:rPr>
              <w:t>P</w:t>
            </w:r>
            <w:r w:rsidRPr="005034F8">
              <w:rPr>
                <w:sz w:val="18"/>
                <w:szCs w:val="18"/>
                <w:lang w:val="en-US"/>
              </w:rPr>
              <w:t>r</w:t>
            </w:r>
            <w:r w:rsidRPr="005034F8">
              <w:rPr>
                <w:spacing w:val="-3"/>
                <w:sz w:val="18"/>
                <w:szCs w:val="18"/>
                <w:lang w:val="en-US"/>
              </w:rPr>
              <w:t>o</w:t>
            </w:r>
            <w:r w:rsidRPr="005034F8">
              <w:rPr>
                <w:sz w:val="18"/>
                <w:szCs w:val="18"/>
                <w:lang w:val="en-US"/>
              </w:rPr>
              <w:t>vide</w:t>
            </w:r>
            <w:r w:rsidRPr="005034F8">
              <w:rPr>
                <w:spacing w:val="-3"/>
                <w:sz w:val="18"/>
                <w:szCs w:val="18"/>
                <w:lang w:val="en-US"/>
              </w:rPr>
              <w:t xml:space="preserve"> </w:t>
            </w:r>
            <w:r w:rsidRPr="005034F8">
              <w:rPr>
                <w:spacing w:val="1"/>
                <w:sz w:val="18"/>
                <w:szCs w:val="18"/>
                <w:lang w:val="en-US"/>
              </w:rPr>
              <w:t>c</w:t>
            </w:r>
            <w:r w:rsidRPr="005034F8">
              <w:rPr>
                <w:sz w:val="18"/>
                <w:szCs w:val="18"/>
                <w:lang w:val="en-US"/>
              </w:rPr>
              <w:t>lear</w:t>
            </w:r>
            <w:r w:rsidRPr="005034F8">
              <w:rPr>
                <w:spacing w:val="-3"/>
                <w:sz w:val="18"/>
                <w:szCs w:val="18"/>
                <w:lang w:val="en-US"/>
              </w:rPr>
              <w:t xml:space="preserve"> </w:t>
            </w:r>
            <w:r w:rsidRPr="005034F8">
              <w:rPr>
                <w:sz w:val="18"/>
                <w:szCs w:val="18"/>
                <w:lang w:val="en-US"/>
              </w:rPr>
              <w:t>advi</w:t>
            </w:r>
            <w:r w:rsidRPr="005034F8">
              <w:rPr>
                <w:spacing w:val="2"/>
                <w:sz w:val="18"/>
                <w:szCs w:val="18"/>
                <w:lang w:val="en-US"/>
              </w:rPr>
              <w:t>c</w:t>
            </w:r>
            <w:r w:rsidRPr="005034F8">
              <w:rPr>
                <w:sz w:val="18"/>
                <w:szCs w:val="18"/>
                <w:lang w:val="en-US"/>
              </w:rPr>
              <w:t>e</w:t>
            </w:r>
            <w:r w:rsidRPr="005034F8">
              <w:rPr>
                <w:spacing w:val="-3"/>
                <w:sz w:val="18"/>
                <w:szCs w:val="18"/>
                <w:lang w:val="en-US"/>
              </w:rPr>
              <w:t xml:space="preserve"> </w:t>
            </w:r>
            <w:r w:rsidRPr="005034F8">
              <w:rPr>
                <w:sz w:val="18"/>
                <w:szCs w:val="18"/>
                <w:lang w:val="en-US"/>
              </w:rPr>
              <w:t>about</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z w:val="18"/>
                <w:szCs w:val="18"/>
                <w:lang w:val="en-US"/>
              </w:rPr>
              <w:t>requireme</w:t>
            </w:r>
            <w:r w:rsidRPr="005034F8">
              <w:rPr>
                <w:spacing w:val="-2"/>
                <w:sz w:val="18"/>
                <w:szCs w:val="18"/>
                <w:lang w:val="en-US"/>
              </w:rPr>
              <w:t>n</w:t>
            </w:r>
            <w:r w:rsidRPr="005034F8">
              <w:rPr>
                <w:sz w:val="18"/>
                <w:szCs w:val="18"/>
                <w:lang w:val="en-US"/>
              </w:rPr>
              <w:t>ts</w:t>
            </w:r>
            <w:r w:rsidRPr="005034F8">
              <w:rPr>
                <w:spacing w:val="-3"/>
                <w:sz w:val="18"/>
                <w:szCs w:val="18"/>
                <w:lang w:val="en-US"/>
              </w:rPr>
              <w:t xml:space="preserve"> </w:t>
            </w:r>
            <w:r w:rsidRPr="005034F8">
              <w:rPr>
                <w:sz w:val="18"/>
                <w:szCs w:val="18"/>
                <w:lang w:val="en-US"/>
              </w:rPr>
              <w:t>for</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pacing w:val="-2"/>
                <w:sz w:val="18"/>
                <w:szCs w:val="18"/>
                <w:lang w:val="en-US"/>
              </w:rPr>
              <w:t>P</w:t>
            </w:r>
            <w:r w:rsidRPr="005034F8">
              <w:rPr>
                <w:sz w:val="18"/>
                <w:szCs w:val="18"/>
                <w:lang w:val="en-US"/>
              </w:rPr>
              <w:t>r</w:t>
            </w:r>
            <w:r w:rsidRPr="005034F8">
              <w:rPr>
                <w:spacing w:val="1"/>
                <w:sz w:val="18"/>
                <w:szCs w:val="18"/>
                <w:lang w:val="en-US"/>
              </w:rPr>
              <w:t>o</w:t>
            </w:r>
            <w:r w:rsidRPr="005034F8">
              <w:rPr>
                <w:sz w:val="18"/>
                <w:szCs w:val="18"/>
                <w:lang w:val="en-US"/>
              </w:rPr>
              <w:t>gram</w:t>
            </w:r>
            <w:r w:rsidRPr="005034F8">
              <w:rPr>
                <w:spacing w:val="-3"/>
                <w:sz w:val="18"/>
                <w:szCs w:val="18"/>
                <w:lang w:val="en-US"/>
              </w:rPr>
              <w:t xml:space="preserve"> </w:t>
            </w:r>
            <w:r w:rsidRPr="005034F8">
              <w:rPr>
                <w:sz w:val="18"/>
                <w:szCs w:val="18"/>
                <w:lang w:val="en-US"/>
              </w:rPr>
              <w:t>and</w:t>
            </w:r>
            <w:r>
              <w:rPr>
                <w:sz w:val="18"/>
                <w:szCs w:val="18"/>
                <w:lang w:val="en-US"/>
              </w:rPr>
              <w:t xml:space="preserve"> </w:t>
            </w:r>
            <w:r w:rsidRPr="005034F8">
              <w:rPr>
                <w:sz w:val="18"/>
                <w:szCs w:val="18"/>
                <w:lang w:val="en-US"/>
              </w:rPr>
              <w:t>str</w:t>
            </w:r>
            <w:r w:rsidRPr="005034F8">
              <w:rPr>
                <w:spacing w:val="-2"/>
                <w:sz w:val="18"/>
                <w:szCs w:val="18"/>
                <w:lang w:val="en-US"/>
              </w:rPr>
              <w:t>at</w:t>
            </w:r>
            <w:r w:rsidRPr="005034F8">
              <w:rPr>
                <w:sz w:val="18"/>
                <w:szCs w:val="18"/>
                <w:lang w:val="en-US"/>
              </w:rPr>
              <w:t>egic</w:t>
            </w:r>
            <w:r w:rsidRPr="005034F8">
              <w:rPr>
                <w:spacing w:val="-3"/>
                <w:sz w:val="18"/>
                <w:szCs w:val="18"/>
                <w:lang w:val="en-US"/>
              </w:rPr>
              <w:t xml:space="preserve"> </w:t>
            </w:r>
            <w:r w:rsidRPr="005034F8">
              <w:rPr>
                <w:sz w:val="18"/>
                <w:szCs w:val="18"/>
                <w:lang w:val="en-US"/>
              </w:rPr>
              <w:t>a</w:t>
            </w:r>
            <w:r w:rsidRPr="005034F8">
              <w:rPr>
                <w:spacing w:val="1"/>
                <w:sz w:val="18"/>
                <w:szCs w:val="18"/>
                <w:lang w:val="en-US"/>
              </w:rPr>
              <w:t>s</w:t>
            </w:r>
            <w:r w:rsidRPr="005034F8">
              <w:rPr>
                <w:sz w:val="18"/>
                <w:szCs w:val="18"/>
                <w:lang w:val="en-US"/>
              </w:rPr>
              <w:t>se</w:t>
            </w:r>
            <w:r w:rsidRPr="005034F8">
              <w:rPr>
                <w:spacing w:val="1"/>
                <w:sz w:val="18"/>
                <w:szCs w:val="18"/>
                <w:lang w:val="en-US"/>
              </w:rPr>
              <w:t>s</w:t>
            </w:r>
            <w:r w:rsidRPr="005034F8">
              <w:rPr>
                <w:sz w:val="18"/>
                <w:szCs w:val="18"/>
                <w:lang w:val="en-US"/>
              </w:rPr>
              <w:t>sme</w:t>
            </w:r>
            <w:r w:rsidRPr="005034F8">
              <w:rPr>
                <w:spacing w:val="-2"/>
                <w:sz w:val="18"/>
                <w:szCs w:val="18"/>
                <w:lang w:val="en-US"/>
              </w:rPr>
              <w:t>n</w:t>
            </w:r>
            <w:r w:rsidRPr="005034F8">
              <w:rPr>
                <w:sz w:val="18"/>
                <w:szCs w:val="18"/>
                <w:lang w:val="en-US"/>
              </w:rPr>
              <w:t>t</w:t>
            </w:r>
            <w:r w:rsidRPr="005034F8">
              <w:rPr>
                <w:spacing w:val="-3"/>
                <w:sz w:val="18"/>
                <w:szCs w:val="18"/>
                <w:lang w:val="en-US"/>
              </w:rPr>
              <w:t xml:space="preserve"> </w:t>
            </w:r>
            <w:r w:rsidRPr="005034F8">
              <w:rPr>
                <w:sz w:val="18"/>
                <w:szCs w:val="18"/>
                <w:lang w:val="en-US"/>
              </w:rPr>
              <w:t>repo</w:t>
            </w:r>
            <w:r w:rsidRPr="005034F8">
              <w:rPr>
                <w:spacing w:val="6"/>
                <w:sz w:val="18"/>
                <w:szCs w:val="18"/>
                <w:lang w:val="en-US"/>
              </w:rPr>
              <w:t>r</w:t>
            </w:r>
            <w:r w:rsidRPr="005034F8">
              <w:rPr>
                <w:sz w:val="18"/>
                <w:szCs w:val="18"/>
                <w:lang w:val="en-US"/>
              </w:rPr>
              <w:t>t.</w:t>
            </w:r>
          </w:p>
          <w:p w:rsidR="005034F8" w:rsidRPr="005034F8" w:rsidRDefault="005034F8" w:rsidP="005034F8">
            <w:pPr>
              <w:pStyle w:val="ListBullet"/>
              <w:spacing w:before="0" w:after="0"/>
              <w:contextualSpacing/>
              <w:rPr>
                <w:sz w:val="18"/>
                <w:szCs w:val="18"/>
                <w:lang w:val="en-US"/>
              </w:rPr>
            </w:pPr>
            <w:r w:rsidRPr="005034F8">
              <w:rPr>
                <w:spacing w:val="-2"/>
                <w:sz w:val="18"/>
                <w:szCs w:val="18"/>
                <w:lang w:val="en-US"/>
              </w:rPr>
              <w:t>P</w:t>
            </w:r>
            <w:r w:rsidRPr="005034F8">
              <w:rPr>
                <w:sz w:val="18"/>
                <w:szCs w:val="18"/>
                <w:lang w:val="en-US"/>
              </w:rPr>
              <w:t>r</w:t>
            </w:r>
            <w:r w:rsidRPr="005034F8">
              <w:rPr>
                <w:spacing w:val="-3"/>
                <w:sz w:val="18"/>
                <w:szCs w:val="18"/>
                <w:lang w:val="en-US"/>
              </w:rPr>
              <w:t>o</w:t>
            </w:r>
            <w:r w:rsidRPr="005034F8">
              <w:rPr>
                <w:sz w:val="18"/>
                <w:szCs w:val="18"/>
                <w:lang w:val="en-US"/>
              </w:rPr>
              <w:t>vide</w:t>
            </w:r>
            <w:r w:rsidRPr="005034F8">
              <w:rPr>
                <w:spacing w:val="-3"/>
                <w:sz w:val="18"/>
                <w:szCs w:val="18"/>
                <w:lang w:val="en-US"/>
              </w:rPr>
              <w:t xml:space="preserve"> </w:t>
            </w:r>
            <w:r w:rsidRPr="005034F8">
              <w:rPr>
                <w:sz w:val="18"/>
                <w:szCs w:val="18"/>
                <w:lang w:val="en-US"/>
              </w:rPr>
              <w:t>advi</w:t>
            </w:r>
            <w:r w:rsidRPr="005034F8">
              <w:rPr>
                <w:spacing w:val="2"/>
                <w:sz w:val="18"/>
                <w:szCs w:val="18"/>
                <w:lang w:val="en-US"/>
              </w:rPr>
              <w:t>c</w:t>
            </w:r>
            <w:r w:rsidRPr="005034F8">
              <w:rPr>
                <w:sz w:val="18"/>
                <w:szCs w:val="18"/>
                <w:lang w:val="en-US"/>
              </w:rPr>
              <w:t>e</w:t>
            </w:r>
            <w:r w:rsidRPr="005034F8">
              <w:rPr>
                <w:spacing w:val="-3"/>
                <w:sz w:val="18"/>
                <w:szCs w:val="18"/>
                <w:lang w:val="en-US"/>
              </w:rPr>
              <w:t xml:space="preserve"> </w:t>
            </w:r>
            <w:r w:rsidRPr="005034F8">
              <w:rPr>
                <w:spacing w:val="-2"/>
                <w:sz w:val="18"/>
                <w:szCs w:val="18"/>
                <w:lang w:val="en-US"/>
              </w:rPr>
              <w:t>t</w:t>
            </w:r>
            <w:r w:rsidRPr="005034F8">
              <w:rPr>
                <w:sz w:val="18"/>
                <w:szCs w:val="18"/>
                <w:lang w:val="en-US"/>
              </w:rPr>
              <w:t>o</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z w:val="18"/>
                <w:szCs w:val="18"/>
                <w:lang w:val="en-US"/>
              </w:rPr>
              <w:t>minis</w:t>
            </w:r>
            <w:r w:rsidRPr="005034F8">
              <w:rPr>
                <w:spacing w:val="-2"/>
                <w:sz w:val="18"/>
                <w:szCs w:val="18"/>
                <w:lang w:val="en-US"/>
              </w:rPr>
              <w:t>t</w:t>
            </w:r>
            <w:r w:rsidRPr="005034F8">
              <w:rPr>
                <w:sz w:val="18"/>
                <w:szCs w:val="18"/>
                <w:lang w:val="en-US"/>
              </w:rPr>
              <w:t>er</w:t>
            </w:r>
            <w:r w:rsidRPr="005034F8">
              <w:rPr>
                <w:spacing w:val="-3"/>
                <w:sz w:val="18"/>
                <w:szCs w:val="18"/>
                <w:lang w:val="en-US"/>
              </w:rPr>
              <w:t xml:space="preserve"> </w:t>
            </w:r>
            <w:r w:rsidRPr="005034F8">
              <w:rPr>
                <w:sz w:val="18"/>
                <w:szCs w:val="18"/>
                <w:lang w:val="en-US"/>
              </w:rPr>
              <w:t>on</w:t>
            </w:r>
            <w:r w:rsidRPr="005034F8">
              <w:rPr>
                <w:spacing w:val="-3"/>
                <w:sz w:val="18"/>
                <w:szCs w:val="18"/>
                <w:lang w:val="en-US"/>
              </w:rPr>
              <w:t xml:space="preserve"> </w:t>
            </w:r>
            <w:r w:rsidRPr="005034F8">
              <w:rPr>
                <w:sz w:val="18"/>
                <w:szCs w:val="18"/>
                <w:lang w:val="en-US"/>
              </w:rPr>
              <w:t>wh</w:t>
            </w:r>
            <w:r w:rsidRPr="005034F8">
              <w:rPr>
                <w:spacing w:val="-2"/>
                <w:sz w:val="18"/>
                <w:szCs w:val="18"/>
                <w:lang w:val="en-US"/>
              </w:rPr>
              <w:t>e</w:t>
            </w:r>
            <w:r w:rsidRPr="005034F8">
              <w:rPr>
                <w:sz w:val="18"/>
                <w:szCs w:val="18"/>
                <w:lang w:val="en-US"/>
              </w:rPr>
              <w:t>ther</w:t>
            </w:r>
            <w:r w:rsidRPr="005034F8">
              <w:rPr>
                <w:spacing w:val="-3"/>
                <w:sz w:val="18"/>
                <w:szCs w:val="18"/>
                <w:lang w:val="en-US"/>
              </w:rPr>
              <w:t xml:space="preserve"> </w:t>
            </w:r>
            <w:r w:rsidRPr="005034F8">
              <w:rPr>
                <w:sz w:val="18"/>
                <w:szCs w:val="18"/>
                <w:lang w:val="en-US"/>
              </w:rPr>
              <w:t>a</w:t>
            </w:r>
            <w:r w:rsidRPr="005034F8">
              <w:rPr>
                <w:spacing w:val="-4"/>
                <w:sz w:val="18"/>
                <w:szCs w:val="18"/>
                <w:lang w:val="en-US"/>
              </w:rPr>
              <w:t>n</w:t>
            </w:r>
            <w:r w:rsidRPr="005034F8">
              <w:rPr>
                <w:sz w:val="18"/>
                <w:szCs w:val="18"/>
                <w:lang w:val="en-US"/>
              </w:rPr>
              <w:t>y</w:t>
            </w:r>
            <w:r w:rsidRPr="005034F8">
              <w:rPr>
                <w:spacing w:val="-3"/>
                <w:sz w:val="18"/>
                <w:szCs w:val="18"/>
                <w:lang w:val="en-US"/>
              </w:rPr>
              <w:t xml:space="preserve"> </w:t>
            </w:r>
            <w:r w:rsidRPr="005034F8">
              <w:rPr>
                <w:sz w:val="18"/>
                <w:szCs w:val="18"/>
                <w:lang w:val="en-US"/>
              </w:rPr>
              <w:t>mod</w:t>
            </w:r>
            <w:r w:rsidRPr="005034F8">
              <w:rPr>
                <w:spacing w:val="1"/>
                <w:sz w:val="18"/>
                <w:szCs w:val="18"/>
                <w:lang w:val="en-US"/>
              </w:rPr>
              <w:t>i</w:t>
            </w:r>
            <w:r w:rsidRPr="005034F8">
              <w:rPr>
                <w:sz w:val="18"/>
                <w:szCs w:val="18"/>
                <w:lang w:val="en-US"/>
              </w:rPr>
              <w:t>f</w:t>
            </w:r>
            <w:r w:rsidRPr="005034F8">
              <w:rPr>
                <w:spacing w:val="1"/>
                <w:sz w:val="18"/>
                <w:szCs w:val="18"/>
                <w:lang w:val="en-US"/>
              </w:rPr>
              <w:t>i</w:t>
            </w:r>
            <w:r w:rsidRPr="005034F8">
              <w:rPr>
                <w:spacing w:val="2"/>
                <w:sz w:val="18"/>
                <w:szCs w:val="18"/>
                <w:lang w:val="en-US"/>
              </w:rPr>
              <w:t>c</w:t>
            </w:r>
            <w:r w:rsidRPr="005034F8">
              <w:rPr>
                <w:spacing w:val="-2"/>
                <w:sz w:val="18"/>
                <w:szCs w:val="18"/>
                <w:lang w:val="en-US"/>
              </w:rPr>
              <w:t>a</w:t>
            </w:r>
            <w:r w:rsidRPr="005034F8">
              <w:rPr>
                <w:sz w:val="18"/>
                <w:szCs w:val="18"/>
                <w:lang w:val="en-US"/>
              </w:rPr>
              <w:t>tions</w:t>
            </w:r>
            <w:r w:rsidRPr="005034F8">
              <w:rPr>
                <w:spacing w:val="-3"/>
                <w:sz w:val="18"/>
                <w:szCs w:val="18"/>
                <w:lang w:val="en-US"/>
              </w:rPr>
              <w:t xml:space="preserve"> </w:t>
            </w:r>
            <w:r w:rsidRPr="005034F8">
              <w:rPr>
                <w:spacing w:val="-2"/>
                <w:sz w:val="18"/>
                <w:szCs w:val="18"/>
                <w:lang w:val="en-US"/>
              </w:rPr>
              <w:t>t</w:t>
            </w:r>
            <w:r w:rsidRPr="005034F8">
              <w:rPr>
                <w:sz w:val="18"/>
                <w:szCs w:val="18"/>
                <w:lang w:val="en-US"/>
              </w:rPr>
              <w:t>o</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z w:val="18"/>
                <w:szCs w:val="18"/>
                <w:lang w:val="en-US"/>
              </w:rPr>
              <w:t>submi</w:t>
            </w:r>
            <w:r w:rsidRPr="005034F8">
              <w:rPr>
                <w:spacing w:val="3"/>
                <w:sz w:val="18"/>
                <w:szCs w:val="18"/>
                <w:lang w:val="en-US"/>
              </w:rPr>
              <w:t>t</w:t>
            </w:r>
            <w:r w:rsidRPr="005034F8">
              <w:rPr>
                <w:spacing w:val="-2"/>
                <w:sz w:val="18"/>
                <w:szCs w:val="18"/>
                <w:lang w:val="en-US"/>
              </w:rPr>
              <w:t>t</w:t>
            </w:r>
            <w:r w:rsidRPr="005034F8">
              <w:rPr>
                <w:sz w:val="18"/>
                <w:szCs w:val="18"/>
                <w:lang w:val="en-US"/>
              </w:rPr>
              <w:t>ed final</w:t>
            </w:r>
            <w:r w:rsidRPr="005034F8">
              <w:rPr>
                <w:spacing w:val="-3"/>
                <w:sz w:val="18"/>
                <w:szCs w:val="18"/>
                <w:lang w:val="en-US"/>
              </w:rPr>
              <w:t xml:space="preserve"> </w:t>
            </w:r>
            <w:r w:rsidRPr="005034F8">
              <w:rPr>
                <w:spacing w:val="-2"/>
                <w:sz w:val="18"/>
                <w:szCs w:val="18"/>
                <w:lang w:val="en-US"/>
              </w:rPr>
              <w:t>P</w:t>
            </w:r>
            <w:r w:rsidRPr="005034F8">
              <w:rPr>
                <w:sz w:val="18"/>
                <w:szCs w:val="18"/>
                <w:lang w:val="en-US"/>
              </w:rPr>
              <w:t>r</w:t>
            </w:r>
            <w:r w:rsidRPr="005034F8">
              <w:rPr>
                <w:spacing w:val="1"/>
                <w:sz w:val="18"/>
                <w:szCs w:val="18"/>
                <w:lang w:val="en-US"/>
              </w:rPr>
              <w:t>o</w:t>
            </w:r>
            <w:r w:rsidRPr="005034F8">
              <w:rPr>
                <w:sz w:val="18"/>
                <w:szCs w:val="18"/>
                <w:lang w:val="en-US"/>
              </w:rPr>
              <w:t>gram</w:t>
            </w:r>
            <w:r w:rsidRPr="005034F8">
              <w:rPr>
                <w:spacing w:val="-3"/>
                <w:sz w:val="18"/>
                <w:szCs w:val="18"/>
                <w:lang w:val="en-US"/>
              </w:rPr>
              <w:t xml:space="preserve"> </w:t>
            </w:r>
            <w:r w:rsidRPr="005034F8">
              <w:rPr>
                <w:sz w:val="18"/>
                <w:szCs w:val="18"/>
                <w:lang w:val="en-US"/>
              </w:rPr>
              <w:t>are</w:t>
            </w:r>
            <w:r w:rsidRPr="005034F8">
              <w:rPr>
                <w:spacing w:val="-3"/>
                <w:sz w:val="18"/>
                <w:szCs w:val="18"/>
                <w:lang w:val="en-US"/>
              </w:rPr>
              <w:t xml:space="preserve"> </w:t>
            </w:r>
            <w:r w:rsidRPr="005034F8">
              <w:rPr>
                <w:sz w:val="18"/>
                <w:szCs w:val="18"/>
                <w:lang w:val="en-US"/>
              </w:rPr>
              <w:t>neede</w:t>
            </w:r>
            <w:r w:rsidRPr="005034F8">
              <w:rPr>
                <w:spacing w:val="-2"/>
                <w:sz w:val="18"/>
                <w:szCs w:val="18"/>
                <w:lang w:val="en-US"/>
              </w:rPr>
              <w:t>d</w:t>
            </w:r>
            <w:r w:rsidRPr="005034F8">
              <w:rPr>
                <w:sz w:val="18"/>
                <w:szCs w:val="18"/>
                <w:lang w:val="en-US"/>
              </w:rPr>
              <w:t>.</w:t>
            </w:r>
          </w:p>
        </w:tc>
      </w:tr>
      <w:tr w:rsidR="005034F8" w:rsidTr="005034F8">
        <w:trPr>
          <w:cnfStyle w:val="000000010000"/>
        </w:trPr>
        <w:tc>
          <w:tcPr>
            <w:tcW w:w="1701" w:type="dxa"/>
            <w:shd w:val="clear" w:color="auto" w:fill="1D4C5D"/>
            <w:vAlign w:val="center"/>
          </w:tcPr>
          <w:p w:rsidR="005034F8" w:rsidRPr="0033617E" w:rsidRDefault="005034F8" w:rsidP="004C65F1">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5034F8" w:rsidRPr="005034F8" w:rsidRDefault="005034F8" w:rsidP="005034F8">
            <w:pPr>
              <w:pStyle w:val="ListBullet"/>
              <w:spacing w:before="0" w:after="0"/>
              <w:contextualSpacing/>
              <w:rPr>
                <w:color w:val="000000"/>
                <w:sz w:val="18"/>
                <w:szCs w:val="18"/>
                <w:lang w:val="en-US"/>
              </w:rPr>
            </w:pPr>
            <w:r w:rsidRPr="005034F8">
              <w:rPr>
                <w:spacing w:val="-2"/>
                <w:sz w:val="18"/>
                <w:szCs w:val="18"/>
                <w:lang w:val="en-US"/>
              </w:rPr>
              <w:t>F</w:t>
            </w:r>
            <w:r w:rsidRPr="005034F8">
              <w:rPr>
                <w:sz w:val="18"/>
                <w:szCs w:val="18"/>
                <w:lang w:val="en-US"/>
              </w:rPr>
              <w:t>inal</w:t>
            </w:r>
            <w:r w:rsidRPr="005034F8">
              <w:rPr>
                <w:spacing w:val="-3"/>
                <w:sz w:val="18"/>
                <w:szCs w:val="18"/>
                <w:lang w:val="en-US"/>
              </w:rPr>
              <w:t xml:space="preserve"> </w:t>
            </w:r>
            <w:r w:rsidRPr="005034F8">
              <w:rPr>
                <w:spacing w:val="-2"/>
                <w:sz w:val="18"/>
                <w:szCs w:val="18"/>
                <w:lang w:val="en-US"/>
              </w:rPr>
              <w:t>P</w:t>
            </w:r>
            <w:r w:rsidRPr="005034F8">
              <w:rPr>
                <w:sz w:val="18"/>
                <w:szCs w:val="18"/>
                <w:lang w:val="en-US"/>
              </w:rPr>
              <w:t>r</w:t>
            </w:r>
            <w:r w:rsidRPr="005034F8">
              <w:rPr>
                <w:spacing w:val="1"/>
                <w:sz w:val="18"/>
                <w:szCs w:val="18"/>
                <w:lang w:val="en-US"/>
              </w:rPr>
              <w:t>o</w:t>
            </w:r>
            <w:r w:rsidRPr="005034F8">
              <w:rPr>
                <w:sz w:val="18"/>
                <w:szCs w:val="18"/>
                <w:lang w:val="en-US"/>
              </w:rPr>
              <w:t>gram</w:t>
            </w:r>
            <w:r w:rsidRPr="005034F8">
              <w:rPr>
                <w:spacing w:val="-3"/>
                <w:sz w:val="18"/>
                <w:szCs w:val="18"/>
                <w:lang w:val="en-US"/>
              </w:rPr>
              <w:t xml:space="preserve"> </w:t>
            </w:r>
            <w:r w:rsidRPr="005034F8">
              <w:rPr>
                <w:sz w:val="18"/>
                <w:szCs w:val="18"/>
                <w:lang w:val="en-US"/>
              </w:rPr>
              <w:t>do</w:t>
            </w:r>
            <w:r w:rsidRPr="005034F8">
              <w:rPr>
                <w:spacing w:val="1"/>
                <w:sz w:val="18"/>
                <w:szCs w:val="18"/>
                <w:lang w:val="en-US"/>
              </w:rPr>
              <w:t>c</w:t>
            </w:r>
            <w:r w:rsidRPr="005034F8">
              <w:rPr>
                <w:sz w:val="18"/>
                <w:szCs w:val="18"/>
                <w:lang w:val="en-US"/>
              </w:rPr>
              <w:t>ume</w:t>
            </w:r>
            <w:r w:rsidRPr="005034F8">
              <w:rPr>
                <w:spacing w:val="-2"/>
                <w:sz w:val="18"/>
                <w:szCs w:val="18"/>
                <w:lang w:val="en-US"/>
              </w:rPr>
              <w:t>n</w:t>
            </w:r>
            <w:r w:rsidRPr="005034F8">
              <w:rPr>
                <w:sz w:val="18"/>
                <w:szCs w:val="18"/>
                <w:lang w:val="en-US"/>
              </w:rPr>
              <w:t>t.</w:t>
            </w:r>
          </w:p>
          <w:p w:rsidR="005034F8" w:rsidRPr="005034F8" w:rsidRDefault="005034F8" w:rsidP="005034F8">
            <w:pPr>
              <w:pStyle w:val="ListBullet"/>
              <w:spacing w:before="0" w:after="0"/>
              <w:contextualSpacing/>
              <w:rPr>
                <w:sz w:val="18"/>
                <w:szCs w:val="18"/>
                <w:lang w:val="en-US"/>
              </w:rPr>
            </w:pPr>
            <w:r w:rsidRPr="005034F8">
              <w:rPr>
                <w:spacing w:val="-2"/>
                <w:sz w:val="18"/>
                <w:szCs w:val="18"/>
                <w:lang w:val="en-US"/>
              </w:rPr>
              <w:t>F</w:t>
            </w:r>
            <w:r w:rsidRPr="005034F8">
              <w:rPr>
                <w:sz w:val="18"/>
                <w:szCs w:val="18"/>
                <w:lang w:val="en-US"/>
              </w:rPr>
              <w:t>inal</w:t>
            </w:r>
            <w:r w:rsidRPr="005034F8">
              <w:rPr>
                <w:spacing w:val="-3"/>
                <w:sz w:val="18"/>
                <w:szCs w:val="18"/>
                <w:lang w:val="en-US"/>
              </w:rPr>
              <w:t xml:space="preserve"> </w:t>
            </w:r>
            <w:r w:rsidRPr="005034F8">
              <w:rPr>
                <w:sz w:val="18"/>
                <w:szCs w:val="18"/>
                <w:lang w:val="en-US"/>
              </w:rPr>
              <w:t>str</w:t>
            </w:r>
            <w:r w:rsidRPr="005034F8">
              <w:rPr>
                <w:spacing w:val="-2"/>
                <w:sz w:val="18"/>
                <w:szCs w:val="18"/>
                <w:lang w:val="en-US"/>
              </w:rPr>
              <w:t>at</w:t>
            </w:r>
            <w:r w:rsidRPr="005034F8">
              <w:rPr>
                <w:sz w:val="18"/>
                <w:szCs w:val="18"/>
                <w:lang w:val="en-US"/>
              </w:rPr>
              <w:t>egic</w:t>
            </w:r>
            <w:r w:rsidRPr="005034F8">
              <w:rPr>
                <w:spacing w:val="-3"/>
                <w:sz w:val="18"/>
                <w:szCs w:val="18"/>
                <w:lang w:val="en-US"/>
              </w:rPr>
              <w:t xml:space="preserve"> </w:t>
            </w:r>
            <w:r w:rsidRPr="005034F8">
              <w:rPr>
                <w:sz w:val="18"/>
                <w:szCs w:val="18"/>
                <w:lang w:val="en-US"/>
              </w:rPr>
              <w:t>a</w:t>
            </w:r>
            <w:r w:rsidRPr="005034F8">
              <w:rPr>
                <w:spacing w:val="1"/>
                <w:sz w:val="18"/>
                <w:szCs w:val="18"/>
                <w:lang w:val="en-US"/>
              </w:rPr>
              <w:t>s</w:t>
            </w:r>
            <w:r w:rsidRPr="005034F8">
              <w:rPr>
                <w:sz w:val="18"/>
                <w:szCs w:val="18"/>
                <w:lang w:val="en-US"/>
              </w:rPr>
              <w:t>se</w:t>
            </w:r>
            <w:r w:rsidRPr="005034F8">
              <w:rPr>
                <w:spacing w:val="1"/>
                <w:sz w:val="18"/>
                <w:szCs w:val="18"/>
                <w:lang w:val="en-US"/>
              </w:rPr>
              <w:t>s</w:t>
            </w:r>
            <w:r w:rsidRPr="005034F8">
              <w:rPr>
                <w:sz w:val="18"/>
                <w:szCs w:val="18"/>
                <w:lang w:val="en-US"/>
              </w:rPr>
              <w:t>sme</w:t>
            </w:r>
            <w:r w:rsidRPr="005034F8">
              <w:rPr>
                <w:spacing w:val="-2"/>
                <w:sz w:val="18"/>
                <w:szCs w:val="18"/>
                <w:lang w:val="en-US"/>
              </w:rPr>
              <w:t>n</w:t>
            </w:r>
            <w:r w:rsidRPr="005034F8">
              <w:rPr>
                <w:sz w:val="18"/>
                <w:szCs w:val="18"/>
                <w:lang w:val="en-US"/>
              </w:rPr>
              <w:t>t</w:t>
            </w:r>
            <w:r w:rsidRPr="005034F8">
              <w:rPr>
                <w:spacing w:val="-3"/>
                <w:sz w:val="18"/>
                <w:szCs w:val="18"/>
                <w:lang w:val="en-US"/>
              </w:rPr>
              <w:t xml:space="preserve"> </w:t>
            </w:r>
            <w:r w:rsidRPr="005034F8">
              <w:rPr>
                <w:sz w:val="18"/>
                <w:szCs w:val="18"/>
                <w:lang w:val="en-US"/>
              </w:rPr>
              <w:t>repo</w:t>
            </w:r>
            <w:r w:rsidRPr="005034F8">
              <w:rPr>
                <w:spacing w:val="6"/>
                <w:sz w:val="18"/>
                <w:szCs w:val="18"/>
                <w:lang w:val="en-US"/>
              </w:rPr>
              <w:t>r</w:t>
            </w:r>
            <w:r w:rsidRPr="005034F8">
              <w:rPr>
                <w:sz w:val="18"/>
                <w:szCs w:val="18"/>
                <w:lang w:val="en-US"/>
              </w:rPr>
              <w:t>t</w:t>
            </w:r>
            <w:r w:rsidRPr="005034F8">
              <w:rPr>
                <w:spacing w:val="-3"/>
                <w:sz w:val="18"/>
                <w:szCs w:val="18"/>
                <w:lang w:val="en-US"/>
              </w:rPr>
              <w:t xml:space="preserve"> </w:t>
            </w:r>
            <w:r w:rsidRPr="005034F8">
              <w:rPr>
                <w:sz w:val="18"/>
                <w:szCs w:val="18"/>
                <w:lang w:val="en-US"/>
              </w:rPr>
              <w:t>or</w:t>
            </w:r>
            <w:r w:rsidRPr="005034F8">
              <w:rPr>
                <w:spacing w:val="-3"/>
                <w:sz w:val="18"/>
                <w:szCs w:val="18"/>
                <w:lang w:val="en-US"/>
              </w:rPr>
              <w:t xml:space="preserve"> </w:t>
            </w:r>
            <w:r w:rsidRPr="005034F8">
              <w:rPr>
                <w:sz w:val="18"/>
                <w:szCs w:val="18"/>
                <w:lang w:val="en-US"/>
              </w:rPr>
              <w:t>suppleme</w:t>
            </w:r>
            <w:r w:rsidRPr="005034F8">
              <w:rPr>
                <w:spacing w:val="-2"/>
                <w:sz w:val="18"/>
                <w:szCs w:val="18"/>
                <w:lang w:val="en-US"/>
              </w:rPr>
              <w:t>n</w:t>
            </w:r>
            <w:r w:rsidRPr="005034F8">
              <w:rPr>
                <w:spacing w:val="1"/>
                <w:sz w:val="18"/>
                <w:szCs w:val="18"/>
                <w:lang w:val="en-US"/>
              </w:rPr>
              <w:t>t</w:t>
            </w:r>
            <w:r w:rsidRPr="005034F8">
              <w:rPr>
                <w:sz w:val="18"/>
                <w:szCs w:val="18"/>
                <w:lang w:val="en-US"/>
              </w:rPr>
              <w:t>a</w:t>
            </w:r>
            <w:r w:rsidRPr="005034F8">
              <w:rPr>
                <w:spacing w:val="6"/>
                <w:sz w:val="18"/>
                <w:szCs w:val="18"/>
                <w:lang w:val="en-US"/>
              </w:rPr>
              <w:t>r</w:t>
            </w:r>
            <w:r w:rsidRPr="005034F8">
              <w:rPr>
                <w:sz w:val="18"/>
                <w:szCs w:val="18"/>
                <w:lang w:val="en-US"/>
              </w:rPr>
              <w:t>y</w:t>
            </w:r>
            <w:r w:rsidRPr="005034F8">
              <w:rPr>
                <w:spacing w:val="-3"/>
                <w:sz w:val="18"/>
                <w:szCs w:val="18"/>
                <w:lang w:val="en-US"/>
              </w:rPr>
              <w:t xml:space="preserve"> </w:t>
            </w:r>
            <w:r w:rsidRPr="005034F8">
              <w:rPr>
                <w:sz w:val="18"/>
                <w:szCs w:val="18"/>
                <w:lang w:val="en-US"/>
              </w:rPr>
              <w:t>str</w:t>
            </w:r>
            <w:r w:rsidRPr="005034F8">
              <w:rPr>
                <w:spacing w:val="-2"/>
                <w:sz w:val="18"/>
                <w:szCs w:val="18"/>
                <w:lang w:val="en-US"/>
              </w:rPr>
              <w:t>at</w:t>
            </w:r>
            <w:r w:rsidRPr="005034F8">
              <w:rPr>
                <w:sz w:val="18"/>
                <w:szCs w:val="18"/>
                <w:lang w:val="en-US"/>
              </w:rPr>
              <w:t>egic</w:t>
            </w:r>
            <w:r w:rsidRPr="005034F8">
              <w:rPr>
                <w:spacing w:val="-3"/>
                <w:sz w:val="18"/>
                <w:szCs w:val="18"/>
                <w:lang w:val="en-US"/>
              </w:rPr>
              <w:t xml:space="preserve"> </w:t>
            </w:r>
            <w:r w:rsidRPr="005034F8">
              <w:rPr>
                <w:sz w:val="18"/>
                <w:szCs w:val="18"/>
                <w:lang w:val="en-US"/>
              </w:rPr>
              <w:t>a</w:t>
            </w:r>
            <w:r w:rsidRPr="005034F8">
              <w:rPr>
                <w:spacing w:val="1"/>
                <w:sz w:val="18"/>
                <w:szCs w:val="18"/>
                <w:lang w:val="en-US"/>
              </w:rPr>
              <w:t>s</w:t>
            </w:r>
            <w:r w:rsidRPr="005034F8">
              <w:rPr>
                <w:sz w:val="18"/>
                <w:szCs w:val="18"/>
                <w:lang w:val="en-US"/>
              </w:rPr>
              <w:t>se</w:t>
            </w:r>
            <w:r w:rsidRPr="005034F8">
              <w:rPr>
                <w:spacing w:val="1"/>
                <w:sz w:val="18"/>
                <w:szCs w:val="18"/>
                <w:lang w:val="en-US"/>
              </w:rPr>
              <w:t>s</w:t>
            </w:r>
            <w:r w:rsidRPr="005034F8">
              <w:rPr>
                <w:sz w:val="18"/>
                <w:szCs w:val="18"/>
                <w:lang w:val="en-US"/>
              </w:rPr>
              <w:t>sme</w:t>
            </w:r>
            <w:r w:rsidRPr="005034F8">
              <w:rPr>
                <w:spacing w:val="-2"/>
                <w:sz w:val="18"/>
                <w:szCs w:val="18"/>
                <w:lang w:val="en-US"/>
              </w:rPr>
              <w:t>n</w:t>
            </w:r>
            <w:r w:rsidRPr="005034F8">
              <w:rPr>
                <w:sz w:val="18"/>
                <w:szCs w:val="18"/>
                <w:lang w:val="en-US"/>
              </w:rPr>
              <w:t>t</w:t>
            </w:r>
            <w:r w:rsidRPr="005034F8">
              <w:rPr>
                <w:spacing w:val="-3"/>
                <w:sz w:val="18"/>
                <w:szCs w:val="18"/>
                <w:lang w:val="en-US"/>
              </w:rPr>
              <w:t xml:space="preserve"> </w:t>
            </w:r>
            <w:r w:rsidRPr="005034F8">
              <w:rPr>
                <w:sz w:val="18"/>
                <w:szCs w:val="18"/>
                <w:lang w:val="en-US"/>
              </w:rPr>
              <w:t>repo</w:t>
            </w:r>
            <w:r w:rsidRPr="005034F8">
              <w:rPr>
                <w:spacing w:val="6"/>
                <w:sz w:val="18"/>
                <w:szCs w:val="18"/>
                <w:lang w:val="en-US"/>
              </w:rPr>
              <w:t>r</w:t>
            </w:r>
            <w:r w:rsidRPr="005034F8">
              <w:rPr>
                <w:sz w:val="18"/>
                <w:szCs w:val="18"/>
                <w:lang w:val="en-US"/>
              </w:rPr>
              <w:t>t</w:t>
            </w:r>
            <w:r>
              <w:rPr>
                <w:sz w:val="18"/>
                <w:szCs w:val="18"/>
                <w:lang w:val="en-US"/>
              </w:rPr>
              <w:t xml:space="preserve"> </w:t>
            </w:r>
            <w:r w:rsidRPr="005034F8">
              <w:rPr>
                <w:spacing w:val="-2"/>
                <w:sz w:val="18"/>
                <w:szCs w:val="18"/>
                <w:lang w:val="en-US"/>
              </w:rPr>
              <w:t>t</w:t>
            </w:r>
            <w:r w:rsidRPr="005034F8">
              <w:rPr>
                <w:sz w:val="18"/>
                <w:szCs w:val="18"/>
                <w:lang w:val="en-US"/>
              </w:rPr>
              <w:t>o</w:t>
            </w:r>
            <w:r w:rsidRPr="005034F8">
              <w:rPr>
                <w:spacing w:val="-3"/>
                <w:sz w:val="18"/>
                <w:szCs w:val="18"/>
                <w:lang w:val="en-US"/>
              </w:rPr>
              <w:t xml:space="preserve"> </w:t>
            </w:r>
            <w:r w:rsidRPr="005034F8">
              <w:rPr>
                <w:sz w:val="18"/>
                <w:szCs w:val="18"/>
                <w:lang w:val="en-US"/>
              </w:rPr>
              <w:t>go</w:t>
            </w:r>
            <w:r w:rsidRPr="005034F8">
              <w:rPr>
                <w:spacing w:val="-3"/>
                <w:sz w:val="18"/>
                <w:szCs w:val="18"/>
                <w:lang w:val="en-US"/>
              </w:rPr>
              <w:t xml:space="preserve"> </w:t>
            </w:r>
            <w:r w:rsidRPr="005034F8">
              <w:rPr>
                <w:sz w:val="18"/>
                <w:szCs w:val="18"/>
                <w:lang w:val="en-US"/>
              </w:rPr>
              <w:t>along</w:t>
            </w:r>
            <w:r w:rsidRPr="005034F8">
              <w:rPr>
                <w:spacing w:val="-3"/>
                <w:sz w:val="18"/>
                <w:szCs w:val="18"/>
                <w:lang w:val="en-US"/>
              </w:rPr>
              <w:t xml:space="preserve"> </w:t>
            </w:r>
            <w:r w:rsidRPr="005034F8">
              <w:rPr>
                <w:sz w:val="18"/>
                <w:szCs w:val="18"/>
                <w:lang w:val="en-US"/>
              </w:rPr>
              <w:t>with</w:t>
            </w:r>
            <w:r w:rsidRPr="005034F8">
              <w:rPr>
                <w:spacing w:val="-3"/>
                <w:sz w:val="18"/>
                <w:szCs w:val="18"/>
                <w:lang w:val="en-US"/>
              </w:rPr>
              <w:t xml:space="preserve"> </w:t>
            </w:r>
            <w:r w:rsidRPr="005034F8">
              <w:rPr>
                <w:sz w:val="18"/>
                <w:szCs w:val="18"/>
                <w:lang w:val="en-US"/>
              </w:rPr>
              <w:t>the</w:t>
            </w:r>
            <w:r w:rsidRPr="005034F8">
              <w:rPr>
                <w:spacing w:val="-3"/>
                <w:sz w:val="18"/>
                <w:szCs w:val="18"/>
                <w:lang w:val="en-US"/>
              </w:rPr>
              <w:t xml:space="preserve"> </w:t>
            </w:r>
            <w:r w:rsidRPr="005034F8">
              <w:rPr>
                <w:sz w:val="18"/>
                <w:szCs w:val="18"/>
                <w:lang w:val="en-US"/>
              </w:rPr>
              <w:t>dra</w:t>
            </w:r>
            <w:r w:rsidRPr="005034F8">
              <w:rPr>
                <w:spacing w:val="5"/>
                <w:sz w:val="18"/>
                <w:szCs w:val="18"/>
                <w:lang w:val="en-US"/>
              </w:rPr>
              <w:t>f</w:t>
            </w:r>
            <w:r w:rsidRPr="005034F8">
              <w:rPr>
                <w:sz w:val="18"/>
                <w:szCs w:val="18"/>
                <w:lang w:val="en-US"/>
              </w:rPr>
              <w:t>t.</w:t>
            </w:r>
          </w:p>
        </w:tc>
      </w:tr>
      <w:tr w:rsidR="005034F8" w:rsidTr="005034F8">
        <w:trPr>
          <w:cnfStyle w:val="000000100000"/>
          <w:trHeight w:val="63"/>
        </w:trPr>
        <w:tc>
          <w:tcPr>
            <w:tcW w:w="1701" w:type="dxa"/>
            <w:shd w:val="clear" w:color="auto" w:fill="1D4C5D"/>
            <w:vAlign w:val="center"/>
          </w:tcPr>
          <w:p w:rsidR="005034F8" w:rsidRDefault="005034F8" w:rsidP="004C65F1">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5034F8" w:rsidRPr="005034F8" w:rsidRDefault="005034F8" w:rsidP="005034F8">
            <w:pPr>
              <w:pStyle w:val="ListBullet"/>
              <w:spacing w:before="0" w:after="0"/>
              <w:contextualSpacing/>
              <w:rPr>
                <w:sz w:val="18"/>
                <w:szCs w:val="18"/>
                <w:lang w:val="en-US"/>
              </w:rPr>
            </w:pPr>
            <w:r w:rsidRPr="005034F8">
              <w:rPr>
                <w:sz w:val="18"/>
                <w:szCs w:val="18"/>
                <w:lang w:val="en-US"/>
              </w:rPr>
              <w:t>3+</w:t>
            </w:r>
            <w:r w:rsidRPr="005034F8">
              <w:rPr>
                <w:spacing w:val="-3"/>
                <w:sz w:val="18"/>
                <w:szCs w:val="18"/>
                <w:lang w:val="en-US"/>
              </w:rPr>
              <w:t xml:space="preserve"> </w:t>
            </w:r>
            <w:r w:rsidRPr="005034F8">
              <w:rPr>
                <w:sz w:val="18"/>
                <w:szCs w:val="18"/>
                <w:lang w:val="en-US"/>
              </w:rPr>
              <w:t>mo</w:t>
            </w:r>
            <w:r w:rsidRPr="005034F8">
              <w:rPr>
                <w:spacing w:val="-2"/>
                <w:sz w:val="18"/>
                <w:szCs w:val="18"/>
                <w:lang w:val="en-US"/>
              </w:rPr>
              <w:t>n</w:t>
            </w:r>
            <w:r w:rsidRPr="005034F8">
              <w:rPr>
                <w:sz w:val="18"/>
                <w:szCs w:val="18"/>
                <w:lang w:val="en-US"/>
              </w:rPr>
              <w:t>ths.</w:t>
            </w:r>
          </w:p>
        </w:tc>
      </w:tr>
    </w:tbl>
    <w:p w:rsidR="00DF6BD7" w:rsidRDefault="00DF6BD7">
      <w:pPr>
        <w:spacing w:before="0" w:after="0" w:line="240" w:lineRule="auto"/>
      </w:pPr>
      <w:r>
        <w:br w:type="page"/>
      </w:r>
    </w:p>
    <w:p w:rsidR="00DF6BD7" w:rsidRDefault="00DF6BD7" w:rsidP="00DF6BD7">
      <w:pPr>
        <w:pStyle w:val="Heading2"/>
      </w:pPr>
      <w:bookmarkStart w:id="16" w:name="_Toc321991196"/>
      <w:r>
        <w:lastRenderedPageBreak/>
        <w:t>Program endorsement</w:t>
      </w:r>
      <w:bookmarkEnd w:id="16"/>
    </w:p>
    <w:p w:rsidR="00DF6BD7" w:rsidRDefault="00DF6BD7" w:rsidP="00DF6BD7">
      <w:r>
        <w:t>Endorsement of a Program by the minister does not equate to the approval of actions under the EPBC Act. However, it is a necessary step towards approval.</w:t>
      </w:r>
    </w:p>
    <w:p w:rsidR="00DF6BD7" w:rsidRDefault="00DF6BD7" w:rsidP="00DF6BD7">
      <w:r>
        <w:t>Endorsement occurs when the minister is satisfied that the Program and the associated strategic assessment report:</w:t>
      </w:r>
    </w:p>
    <w:p w:rsidR="00DF6BD7" w:rsidRDefault="00DF6BD7" w:rsidP="00DF6BD7">
      <w:pPr>
        <w:pStyle w:val="ListBullet"/>
      </w:pPr>
      <w:r>
        <w:t>adequately identifies and addresses impacts on matters of national environmental significance</w:t>
      </w:r>
    </w:p>
    <w:p w:rsidR="00DF6BD7" w:rsidRDefault="00DF6BD7" w:rsidP="00DF6BD7">
      <w:pPr>
        <w:pStyle w:val="ListBullet"/>
      </w:pPr>
      <w:r>
        <w:t>meet the terms of reference, endorsement criteria, and any other requirements set out in the strategic assessment agreement</w:t>
      </w:r>
    </w:p>
    <w:p w:rsidR="005034F8" w:rsidRDefault="00DF6BD7" w:rsidP="00DF6BD7">
      <w:pPr>
        <w:pStyle w:val="ListBullet"/>
        <w:spacing w:after="240"/>
      </w:pPr>
      <w:proofErr w:type="gramStart"/>
      <w:r>
        <w:t>provide</w:t>
      </w:r>
      <w:proofErr w:type="gramEnd"/>
      <w:r>
        <w:t xml:space="preserve"> for any modifications recommended by the minister.</w:t>
      </w:r>
    </w:p>
    <w:tbl>
      <w:tblPr>
        <w:tblStyle w:val="TableGrid"/>
        <w:tblW w:w="8267" w:type="dxa"/>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DF6BD7" w:rsidTr="00DF6BD7">
        <w:trPr>
          <w:cnfStyle w:val="100000000000"/>
        </w:trPr>
        <w:tc>
          <w:tcPr>
            <w:tcW w:w="1701" w:type="dxa"/>
            <w:shd w:val="clear" w:color="auto" w:fill="1D4C5D"/>
            <w:vAlign w:val="center"/>
          </w:tcPr>
          <w:p w:rsidR="00DF6BD7" w:rsidRPr="0033617E" w:rsidRDefault="00DF6BD7" w:rsidP="00DF6BD7">
            <w:pPr>
              <w:spacing w:before="0" w:after="0" w:line="240" w:lineRule="auto"/>
              <w:rPr>
                <w:color w:val="FFFFFF" w:themeColor="background1"/>
                <w:sz w:val="18"/>
                <w:szCs w:val="18"/>
              </w:rPr>
            </w:pPr>
            <w:r>
              <w:rPr>
                <w:color w:val="FFFFFF" w:themeColor="background1"/>
                <w:sz w:val="18"/>
                <w:szCs w:val="18"/>
              </w:rPr>
              <w:t>Assessment partner responsibilities</w:t>
            </w:r>
          </w:p>
        </w:tc>
        <w:tc>
          <w:tcPr>
            <w:tcW w:w="6566" w:type="dxa"/>
            <w:vAlign w:val="center"/>
          </w:tcPr>
          <w:p w:rsidR="00DF6BD7" w:rsidRPr="005034F8" w:rsidRDefault="00DF6BD7" w:rsidP="00DF6BD7">
            <w:pPr>
              <w:pStyle w:val="ListBullet"/>
              <w:spacing w:before="0" w:after="0"/>
              <w:contextualSpacing/>
              <w:rPr>
                <w:sz w:val="18"/>
                <w:szCs w:val="18"/>
                <w:lang w:val="en-US"/>
              </w:rPr>
            </w:pPr>
            <w:r>
              <w:rPr>
                <w:sz w:val="18"/>
                <w:szCs w:val="18"/>
                <w:lang w:val="en-US"/>
              </w:rPr>
              <w:t>None</w:t>
            </w:r>
          </w:p>
        </w:tc>
      </w:tr>
      <w:tr w:rsidR="00DF6BD7" w:rsidTr="00DF6BD7">
        <w:trPr>
          <w:cnfStyle w:val="000000100000"/>
        </w:trPr>
        <w:tc>
          <w:tcPr>
            <w:tcW w:w="1701" w:type="dxa"/>
            <w:shd w:val="clear" w:color="auto" w:fill="1D4C5D"/>
            <w:vAlign w:val="center"/>
          </w:tcPr>
          <w:p w:rsidR="00DF6BD7" w:rsidRPr="0033617E" w:rsidRDefault="00DF6BD7" w:rsidP="00DF6BD7">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vAlign w:val="center"/>
          </w:tcPr>
          <w:p w:rsidR="00DF6BD7" w:rsidRPr="005034F8" w:rsidRDefault="00DF6BD7" w:rsidP="00DF6BD7">
            <w:pPr>
              <w:pStyle w:val="ListBullet"/>
              <w:spacing w:before="0" w:after="0"/>
              <w:contextualSpacing/>
              <w:rPr>
                <w:sz w:val="18"/>
                <w:szCs w:val="18"/>
                <w:lang w:val="en-US"/>
              </w:rPr>
            </w:pPr>
            <w:r>
              <w:rPr>
                <w:sz w:val="18"/>
                <w:szCs w:val="18"/>
                <w:lang w:val="en-US"/>
              </w:rPr>
              <w:t>Submit the final documents to the minister for endorsement</w:t>
            </w:r>
          </w:p>
        </w:tc>
      </w:tr>
      <w:tr w:rsidR="00DF6BD7" w:rsidTr="004C65F1">
        <w:trPr>
          <w:cnfStyle w:val="000000010000"/>
        </w:trPr>
        <w:tc>
          <w:tcPr>
            <w:tcW w:w="1701" w:type="dxa"/>
            <w:shd w:val="clear" w:color="auto" w:fill="1D4C5D"/>
            <w:vAlign w:val="center"/>
          </w:tcPr>
          <w:p w:rsidR="00DF6BD7" w:rsidRPr="0033617E" w:rsidRDefault="00DF6BD7" w:rsidP="004C65F1">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DF6BD7" w:rsidRPr="005034F8" w:rsidRDefault="00DF6BD7" w:rsidP="004C65F1">
            <w:pPr>
              <w:pStyle w:val="ListBullet"/>
              <w:spacing w:before="0" w:after="0"/>
              <w:contextualSpacing/>
              <w:rPr>
                <w:sz w:val="18"/>
                <w:szCs w:val="18"/>
                <w:lang w:val="en-US"/>
              </w:rPr>
            </w:pPr>
            <w:r>
              <w:rPr>
                <w:sz w:val="18"/>
                <w:szCs w:val="18"/>
                <w:lang w:val="en-US"/>
              </w:rPr>
              <w:t>Formal endorsement of the Program by the minister</w:t>
            </w:r>
          </w:p>
        </w:tc>
      </w:tr>
      <w:tr w:rsidR="00DF6BD7" w:rsidTr="004C65F1">
        <w:trPr>
          <w:cnfStyle w:val="000000100000"/>
          <w:trHeight w:val="63"/>
        </w:trPr>
        <w:tc>
          <w:tcPr>
            <w:tcW w:w="1701" w:type="dxa"/>
            <w:shd w:val="clear" w:color="auto" w:fill="1D4C5D"/>
            <w:vAlign w:val="center"/>
          </w:tcPr>
          <w:p w:rsidR="00DF6BD7" w:rsidRDefault="00DF6BD7" w:rsidP="004C65F1">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DF6BD7" w:rsidRPr="005034F8" w:rsidRDefault="00DF6BD7" w:rsidP="004C65F1">
            <w:pPr>
              <w:pStyle w:val="ListBullet"/>
              <w:spacing w:before="0" w:after="0"/>
              <w:contextualSpacing/>
              <w:rPr>
                <w:sz w:val="18"/>
                <w:szCs w:val="18"/>
                <w:lang w:val="en-US"/>
              </w:rPr>
            </w:pPr>
            <w:r>
              <w:rPr>
                <w:sz w:val="18"/>
                <w:szCs w:val="18"/>
                <w:lang w:val="en-US"/>
              </w:rPr>
              <w:t>2 months</w:t>
            </w:r>
          </w:p>
        </w:tc>
      </w:tr>
    </w:tbl>
    <w:p w:rsidR="000E5B93" w:rsidRDefault="000E5B93" w:rsidP="000E5B93">
      <w:pPr>
        <w:pStyle w:val="Heading2"/>
      </w:pPr>
      <w:bookmarkStart w:id="17" w:name="_Toc321991197"/>
      <w:r>
        <w:t>Approval of actions</w:t>
      </w:r>
      <w:bookmarkEnd w:id="17"/>
    </w:p>
    <w:p w:rsidR="000E5B93" w:rsidRDefault="000E5B93" w:rsidP="000E5B93">
      <w:r>
        <w:t>Following endorsement of a Program, the minister may approve the taking of an ‘action’ or ‘class of actions’ in accordance with the endorsed Program. This approval is the legal step that allows activities under the Program to proceed without need for further federal approval of individual proposals or developments.</w:t>
      </w:r>
    </w:p>
    <w:p w:rsidR="000E5B93" w:rsidRDefault="000E5B93" w:rsidP="000E5B93">
      <w:r>
        <w:t>Approval may occur concurrently with endorsement or any time after that, and conditions may be attached to an approval if the minister considers them necessary. Approvals may be staged, whereby classes of actions are approved at different times.</w:t>
      </w:r>
    </w:p>
    <w:p w:rsidR="000E5B93" w:rsidRDefault="000E5B93" w:rsidP="000E5B93">
      <w:r>
        <w:t>In considering an approval decision, the minister must invite comments from other Australian Government ministers with administrative responsibilities relating to the relevant actions or class of actions before making his or her decision. There is a 10-day statutory timeframe for this consultation.</w:t>
      </w:r>
    </w:p>
    <w:p w:rsidR="00DF6BD7" w:rsidRDefault="000E5B93" w:rsidP="000E5B93">
      <w:r>
        <w:t>Following approval, any action that does not comply with the endorsed Program is still subject to the project-by-project assessment and approval requirements (Parts 7, 8 and 9) of the EPBC Act.</w:t>
      </w:r>
    </w:p>
    <w:tbl>
      <w:tblPr>
        <w:tblStyle w:val="TableGrid"/>
        <w:tblW w:w="8267" w:type="dxa"/>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EB43F1" w:rsidTr="004C65F1">
        <w:trPr>
          <w:cnfStyle w:val="100000000000"/>
        </w:trPr>
        <w:tc>
          <w:tcPr>
            <w:tcW w:w="1701" w:type="dxa"/>
            <w:shd w:val="clear" w:color="auto" w:fill="1D4C5D"/>
            <w:vAlign w:val="center"/>
          </w:tcPr>
          <w:p w:rsidR="00EB43F1" w:rsidRPr="0033617E" w:rsidRDefault="00EB43F1" w:rsidP="004C65F1">
            <w:pPr>
              <w:spacing w:before="0" w:after="0" w:line="240" w:lineRule="auto"/>
              <w:rPr>
                <w:color w:val="FFFFFF" w:themeColor="background1"/>
                <w:sz w:val="18"/>
                <w:szCs w:val="18"/>
              </w:rPr>
            </w:pPr>
            <w:r>
              <w:rPr>
                <w:color w:val="FFFFFF" w:themeColor="background1"/>
                <w:sz w:val="18"/>
                <w:szCs w:val="18"/>
              </w:rPr>
              <w:t>Assessment partner responsibilities</w:t>
            </w:r>
          </w:p>
        </w:tc>
        <w:tc>
          <w:tcPr>
            <w:tcW w:w="6566" w:type="dxa"/>
            <w:vAlign w:val="center"/>
          </w:tcPr>
          <w:p w:rsidR="00EB43F1" w:rsidRPr="005034F8" w:rsidRDefault="00EB43F1" w:rsidP="004C65F1">
            <w:pPr>
              <w:pStyle w:val="ListBullet"/>
              <w:spacing w:before="0" w:after="0"/>
              <w:contextualSpacing/>
              <w:rPr>
                <w:sz w:val="18"/>
                <w:szCs w:val="18"/>
                <w:lang w:val="en-US"/>
              </w:rPr>
            </w:pPr>
            <w:r>
              <w:rPr>
                <w:sz w:val="18"/>
                <w:szCs w:val="18"/>
                <w:lang w:val="en-US"/>
              </w:rPr>
              <w:t>Formal request for approval of actions or classes of actions</w:t>
            </w:r>
          </w:p>
        </w:tc>
      </w:tr>
      <w:tr w:rsidR="00EB43F1" w:rsidTr="004C65F1">
        <w:trPr>
          <w:cnfStyle w:val="000000100000"/>
        </w:trPr>
        <w:tc>
          <w:tcPr>
            <w:tcW w:w="1701" w:type="dxa"/>
            <w:shd w:val="clear" w:color="auto" w:fill="1D4C5D"/>
            <w:vAlign w:val="center"/>
          </w:tcPr>
          <w:p w:rsidR="00EB43F1" w:rsidRPr="0033617E" w:rsidRDefault="00EB43F1" w:rsidP="004C65F1">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vAlign w:val="center"/>
          </w:tcPr>
          <w:p w:rsidR="00EB43F1" w:rsidRPr="005034F8" w:rsidRDefault="00EB43F1" w:rsidP="00EB43F1">
            <w:pPr>
              <w:pStyle w:val="ListBullet"/>
              <w:spacing w:before="0" w:after="0"/>
              <w:contextualSpacing/>
              <w:rPr>
                <w:sz w:val="18"/>
                <w:szCs w:val="18"/>
                <w:lang w:val="en-US"/>
              </w:rPr>
            </w:pPr>
            <w:r>
              <w:rPr>
                <w:sz w:val="18"/>
                <w:szCs w:val="18"/>
                <w:lang w:val="en-US"/>
              </w:rPr>
              <w:t>Manage the administrative process relating to the approval of actions or classes of actions</w:t>
            </w:r>
          </w:p>
        </w:tc>
      </w:tr>
      <w:tr w:rsidR="00EB43F1" w:rsidTr="004C65F1">
        <w:trPr>
          <w:cnfStyle w:val="000000010000"/>
        </w:trPr>
        <w:tc>
          <w:tcPr>
            <w:tcW w:w="1701" w:type="dxa"/>
            <w:shd w:val="clear" w:color="auto" w:fill="1D4C5D"/>
            <w:vAlign w:val="center"/>
          </w:tcPr>
          <w:p w:rsidR="00EB43F1" w:rsidRPr="0033617E" w:rsidRDefault="00EB43F1" w:rsidP="004C65F1">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EB43F1" w:rsidRPr="005034F8" w:rsidRDefault="00EB43F1" w:rsidP="004C65F1">
            <w:pPr>
              <w:pStyle w:val="ListBullet"/>
              <w:spacing w:before="0" w:after="0"/>
              <w:contextualSpacing/>
              <w:rPr>
                <w:sz w:val="18"/>
                <w:szCs w:val="18"/>
                <w:lang w:val="en-US"/>
              </w:rPr>
            </w:pPr>
            <w:r>
              <w:rPr>
                <w:sz w:val="18"/>
                <w:szCs w:val="18"/>
                <w:lang w:val="en-US"/>
              </w:rPr>
              <w:t>Formal approval of actions or classes of actions by the minister</w:t>
            </w:r>
          </w:p>
        </w:tc>
      </w:tr>
      <w:tr w:rsidR="00EB43F1" w:rsidTr="004C65F1">
        <w:trPr>
          <w:cnfStyle w:val="000000100000"/>
          <w:trHeight w:val="63"/>
        </w:trPr>
        <w:tc>
          <w:tcPr>
            <w:tcW w:w="1701" w:type="dxa"/>
            <w:shd w:val="clear" w:color="auto" w:fill="1D4C5D"/>
            <w:vAlign w:val="center"/>
          </w:tcPr>
          <w:p w:rsidR="00EB43F1" w:rsidRDefault="00EB43F1" w:rsidP="004C65F1">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EB43F1" w:rsidRPr="005034F8" w:rsidRDefault="00EB43F1" w:rsidP="004C65F1">
            <w:pPr>
              <w:pStyle w:val="ListBullet"/>
              <w:spacing w:before="0" w:after="0"/>
              <w:contextualSpacing/>
              <w:rPr>
                <w:sz w:val="18"/>
                <w:szCs w:val="18"/>
                <w:lang w:val="en-US"/>
              </w:rPr>
            </w:pPr>
            <w:r>
              <w:rPr>
                <w:sz w:val="18"/>
                <w:szCs w:val="18"/>
                <w:lang w:val="en-US"/>
              </w:rPr>
              <w:t>1 month</w:t>
            </w:r>
          </w:p>
        </w:tc>
      </w:tr>
    </w:tbl>
    <w:p w:rsidR="00975132" w:rsidRDefault="00975132">
      <w:pPr>
        <w:spacing w:before="0" w:after="0" w:line="240" w:lineRule="auto"/>
      </w:pPr>
      <w:r>
        <w:br w:type="page"/>
      </w:r>
    </w:p>
    <w:p w:rsidR="004C65F1" w:rsidRDefault="004C65F1" w:rsidP="004C65F1">
      <w:pPr>
        <w:pStyle w:val="Heading2"/>
      </w:pPr>
      <w:bookmarkStart w:id="18" w:name="_Toc321991198"/>
      <w:r>
        <w:lastRenderedPageBreak/>
        <w:t>Implementation of the Program</w:t>
      </w:r>
      <w:bookmarkEnd w:id="18"/>
    </w:p>
    <w:p w:rsidR="004C65F1" w:rsidRDefault="004C65F1" w:rsidP="00D54D0E">
      <w:r>
        <w:t>Following endorsement and approval, the Program can then be implemented. The assessment partner is responsible for ensuring that commitments in the Program to protect MNES are met. It is critical as part of this process that necessary resources are provided to meet these commitments (for example, funds for the ongoing management of conservation areas).</w:t>
      </w:r>
    </w:p>
    <w:p w:rsidR="004C65F1" w:rsidRDefault="004C65F1" w:rsidP="004C65F1">
      <w:r>
        <w:t>Key processes during the implementation phase typically include:</w:t>
      </w:r>
    </w:p>
    <w:p w:rsidR="004C65F1" w:rsidRDefault="004C65F1" w:rsidP="004C65F1">
      <w:pPr>
        <w:pStyle w:val="ListBullet"/>
      </w:pPr>
      <w:r>
        <w:t>ongoing adaptive management of conservation areas</w:t>
      </w:r>
    </w:p>
    <w:p w:rsidR="004C65F1" w:rsidRDefault="004C65F1" w:rsidP="004C65F1">
      <w:pPr>
        <w:pStyle w:val="ListBullet"/>
      </w:pPr>
      <w:r>
        <w:t>monitoring of the Program outcomes</w:t>
      </w:r>
    </w:p>
    <w:p w:rsidR="004C65F1" w:rsidRDefault="004C65F1" w:rsidP="004C65F1">
      <w:pPr>
        <w:pStyle w:val="ListBullet"/>
      </w:pPr>
      <w:r>
        <w:t>independent auditing of the Program outcomes</w:t>
      </w:r>
    </w:p>
    <w:p w:rsidR="004C65F1" w:rsidRDefault="004C65F1" w:rsidP="004C65F1">
      <w:pPr>
        <w:pStyle w:val="ListBullet"/>
      </w:pPr>
      <w:proofErr w:type="gramStart"/>
      <w:r>
        <w:t>regular</w:t>
      </w:r>
      <w:proofErr w:type="gramEnd"/>
      <w:r>
        <w:t xml:space="preserve"> public reporting of the Program outcomes.</w:t>
      </w:r>
    </w:p>
    <w:tbl>
      <w:tblPr>
        <w:tblStyle w:val="TableGrid"/>
        <w:tblW w:w="8267" w:type="dxa"/>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1701"/>
        <w:gridCol w:w="6566"/>
      </w:tblGrid>
      <w:tr w:rsidR="00D54D0E" w:rsidTr="00961691">
        <w:trPr>
          <w:cnfStyle w:val="100000000000"/>
        </w:trPr>
        <w:tc>
          <w:tcPr>
            <w:tcW w:w="1701" w:type="dxa"/>
            <w:shd w:val="clear" w:color="auto" w:fill="1D4C5D"/>
            <w:vAlign w:val="center"/>
          </w:tcPr>
          <w:p w:rsidR="00D54D0E" w:rsidRPr="0033617E" w:rsidRDefault="00D54D0E" w:rsidP="00961691">
            <w:pPr>
              <w:spacing w:before="0" w:after="0" w:line="240" w:lineRule="auto"/>
              <w:rPr>
                <w:color w:val="FFFFFF" w:themeColor="background1"/>
                <w:sz w:val="18"/>
                <w:szCs w:val="18"/>
              </w:rPr>
            </w:pPr>
            <w:r>
              <w:rPr>
                <w:color w:val="FFFFFF" w:themeColor="background1"/>
                <w:sz w:val="18"/>
                <w:szCs w:val="18"/>
              </w:rPr>
              <w:t>Assessment partner responsibilities</w:t>
            </w:r>
          </w:p>
        </w:tc>
        <w:tc>
          <w:tcPr>
            <w:tcW w:w="6566" w:type="dxa"/>
            <w:vAlign w:val="center"/>
          </w:tcPr>
          <w:p w:rsidR="00D54D0E" w:rsidRPr="005034F8" w:rsidRDefault="00D54D0E" w:rsidP="00961691">
            <w:pPr>
              <w:pStyle w:val="ListBullet"/>
              <w:spacing w:before="0" w:after="0"/>
              <w:contextualSpacing/>
              <w:rPr>
                <w:sz w:val="18"/>
                <w:szCs w:val="18"/>
                <w:lang w:val="en-US"/>
              </w:rPr>
            </w:pPr>
            <w:r>
              <w:rPr>
                <w:sz w:val="18"/>
                <w:szCs w:val="18"/>
                <w:lang w:val="en-US"/>
              </w:rPr>
              <w:t>Implementation of the Program commitments</w:t>
            </w:r>
          </w:p>
        </w:tc>
      </w:tr>
      <w:tr w:rsidR="00D54D0E" w:rsidTr="00961691">
        <w:trPr>
          <w:cnfStyle w:val="000000100000"/>
        </w:trPr>
        <w:tc>
          <w:tcPr>
            <w:tcW w:w="1701" w:type="dxa"/>
            <w:shd w:val="clear" w:color="auto" w:fill="1D4C5D"/>
            <w:vAlign w:val="center"/>
          </w:tcPr>
          <w:p w:rsidR="00D54D0E" w:rsidRPr="0033617E" w:rsidRDefault="00D54D0E" w:rsidP="00961691">
            <w:pPr>
              <w:spacing w:before="0" w:after="0" w:line="240" w:lineRule="auto"/>
              <w:rPr>
                <w:color w:val="FFFFFF" w:themeColor="background1"/>
                <w:sz w:val="18"/>
                <w:szCs w:val="18"/>
              </w:rPr>
            </w:pPr>
            <w:r>
              <w:rPr>
                <w:color w:val="FFFFFF" w:themeColor="background1"/>
                <w:sz w:val="18"/>
                <w:szCs w:val="18"/>
              </w:rPr>
              <w:t>Department responsibilities</w:t>
            </w:r>
          </w:p>
        </w:tc>
        <w:tc>
          <w:tcPr>
            <w:tcW w:w="6566" w:type="dxa"/>
            <w:vAlign w:val="center"/>
          </w:tcPr>
          <w:p w:rsidR="00D54D0E" w:rsidRPr="005034F8" w:rsidRDefault="00D54D0E" w:rsidP="00961691">
            <w:pPr>
              <w:pStyle w:val="ListBullet"/>
              <w:spacing w:before="0" w:after="0"/>
              <w:contextualSpacing/>
              <w:rPr>
                <w:sz w:val="18"/>
                <w:szCs w:val="18"/>
                <w:lang w:val="en-US"/>
              </w:rPr>
            </w:pPr>
            <w:r>
              <w:rPr>
                <w:sz w:val="18"/>
                <w:szCs w:val="18"/>
                <w:lang w:val="en-US"/>
              </w:rPr>
              <w:t>Compliance role in relation to implementation of Program commitments</w:t>
            </w:r>
          </w:p>
        </w:tc>
      </w:tr>
      <w:tr w:rsidR="00D54D0E" w:rsidTr="00961691">
        <w:trPr>
          <w:cnfStyle w:val="000000010000"/>
        </w:trPr>
        <w:tc>
          <w:tcPr>
            <w:tcW w:w="1701" w:type="dxa"/>
            <w:shd w:val="clear" w:color="auto" w:fill="1D4C5D"/>
            <w:vAlign w:val="center"/>
          </w:tcPr>
          <w:p w:rsidR="00D54D0E" w:rsidRPr="0033617E" w:rsidRDefault="00D54D0E" w:rsidP="00961691">
            <w:pPr>
              <w:spacing w:before="0" w:after="0" w:line="240" w:lineRule="auto"/>
              <w:rPr>
                <w:color w:val="FFFFFF" w:themeColor="background1"/>
                <w:sz w:val="18"/>
                <w:szCs w:val="18"/>
              </w:rPr>
            </w:pPr>
            <w:r>
              <w:rPr>
                <w:color w:val="FFFFFF" w:themeColor="background1"/>
                <w:sz w:val="18"/>
                <w:szCs w:val="18"/>
              </w:rPr>
              <w:t>Required output</w:t>
            </w:r>
          </w:p>
        </w:tc>
        <w:tc>
          <w:tcPr>
            <w:tcW w:w="6566" w:type="dxa"/>
          </w:tcPr>
          <w:p w:rsidR="00D54D0E" w:rsidRPr="005034F8" w:rsidRDefault="00D54D0E" w:rsidP="00961691">
            <w:pPr>
              <w:pStyle w:val="ListBullet"/>
              <w:spacing w:before="0" w:after="0"/>
              <w:contextualSpacing/>
              <w:rPr>
                <w:sz w:val="18"/>
                <w:szCs w:val="18"/>
                <w:lang w:val="en-US"/>
              </w:rPr>
            </w:pPr>
            <w:r>
              <w:rPr>
                <w:sz w:val="18"/>
                <w:szCs w:val="18"/>
                <w:lang w:val="en-US"/>
              </w:rPr>
              <w:t>Relevant reporting requirements</w:t>
            </w:r>
          </w:p>
        </w:tc>
      </w:tr>
      <w:tr w:rsidR="00D54D0E" w:rsidTr="00961691">
        <w:trPr>
          <w:cnfStyle w:val="000000100000"/>
          <w:trHeight w:val="63"/>
        </w:trPr>
        <w:tc>
          <w:tcPr>
            <w:tcW w:w="1701" w:type="dxa"/>
            <w:shd w:val="clear" w:color="auto" w:fill="1D4C5D"/>
            <w:vAlign w:val="center"/>
          </w:tcPr>
          <w:p w:rsidR="00D54D0E" w:rsidRDefault="00D54D0E" w:rsidP="00961691">
            <w:pPr>
              <w:spacing w:before="0" w:after="0" w:line="240" w:lineRule="auto"/>
              <w:rPr>
                <w:color w:val="FFFFFF" w:themeColor="background1"/>
                <w:sz w:val="18"/>
                <w:szCs w:val="18"/>
              </w:rPr>
            </w:pPr>
            <w:r>
              <w:rPr>
                <w:color w:val="FFFFFF" w:themeColor="background1"/>
                <w:sz w:val="18"/>
                <w:szCs w:val="18"/>
              </w:rPr>
              <w:t>Suggested timing</w:t>
            </w:r>
          </w:p>
        </w:tc>
        <w:tc>
          <w:tcPr>
            <w:tcW w:w="6566" w:type="dxa"/>
          </w:tcPr>
          <w:p w:rsidR="00D54D0E" w:rsidRPr="005034F8" w:rsidRDefault="00D54D0E" w:rsidP="00961691">
            <w:pPr>
              <w:pStyle w:val="ListBullet"/>
              <w:spacing w:before="0" w:after="0"/>
              <w:contextualSpacing/>
              <w:rPr>
                <w:sz w:val="18"/>
                <w:szCs w:val="18"/>
                <w:lang w:val="en-US"/>
              </w:rPr>
            </w:pPr>
            <w:r>
              <w:rPr>
                <w:sz w:val="18"/>
                <w:szCs w:val="18"/>
                <w:lang w:val="en-US"/>
              </w:rPr>
              <w:t>Ongoing</w:t>
            </w:r>
          </w:p>
        </w:tc>
      </w:tr>
    </w:tbl>
    <w:p w:rsidR="00D54D0E" w:rsidRDefault="00D54D0E" w:rsidP="00D54D0E">
      <w:pPr>
        <w:pStyle w:val="Heading2"/>
      </w:pPr>
      <w:bookmarkStart w:id="19" w:name="_Toc321991199"/>
      <w:r>
        <w:t>Compliance with the Program</w:t>
      </w:r>
      <w:bookmarkEnd w:id="19"/>
    </w:p>
    <w:p w:rsidR="00D54D0E" w:rsidRDefault="00D54D0E" w:rsidP="00D54D0E">
      <w:r>
        <w:t>Proposals and developments done in accordance with approvals under an endorsed Program are legally considered to be approved under the EPBC Act, and do not need any further consideration by the Australian Government under the EPBC Act.</w:t>
      </w:r>
    </w:p>
    <w:p w:rsidR="00D54D0E" w:rsidRDefault="00D54D0E" w:rsidP="00D54D0E">
      <w:r>
        <w:t>The approval will typically apply to ‘actions’ within the Program area irrespective of who the proponent is or when the action is taken within the period for which the approval has effect.</w:t>
      </w:r>
    </w:p>
    <w:p w:rsidR="00D54D0E" w:rsidRDefault="00D54D0E" w:rsidP="00D54D0E">
      <w:r>
        <w:t>Proposals not done in accordance with the endorsed Program, or any conditions set by the minister, do not enjoy the benefit of the strategic assessment approval, and must be referred separately under the project-by-project assessment requirements.</w:t>
      </w:r>
    </w:p>
    <w:p w:rsidR="00D54D0E" w:rsidRDefault="00D54D0E" w:rsidP="00D54D0E">
      <w:r>
        <w:t>Typically, a Program prepared by a state or territory government agency will include higher-level requirements and objectives for the protection and management of matters of national environmental significance (MNES) will be met. These may be beyond the control of an individual developer to implement, although they will contribute to the outcomes (for example, if the Program includes a specific methodology or scheme to manage offsets).</w:t>
      </w:r>
    </w:p>
    <w:p w:rsidR="00D54D0E" w:rsidRDefault="00D54D0E">
      <w:pPr>
        <w:spacing w:before="0" w:after="0" w:line="240" w:lineRule="auto"/>
      </w:pPr>
      <w:r>
        <w:br w:type="page"/>
      </w:r>
    </w:p>
    <w:p w:rsidR="0032126C" w:rsidRDefault="0032126C" w:rsidP="0032126C">
      <w:r>
        <w:lastRenderedPageBreak/>
        <w:t>The Program must include adequate monitoring, reporting and enforcement provision to demonstrate that the Program commitments to protect and manage matters of national significance will be met. The Australian Government is seeking the following implementation outcomes:</w:t>
      </w:r>
    </w:p>
    <w:p w:rsidR="0032126C" w:rsidRDefault="0032126C" w:rsidP="0032126C">
      <w:pPr>
        <w:pStyle w:val="ListBullet"/>
      </w:pPr>
      <w:r>
        <w:t>A sound process administered by the state, or other agency, that clearly recognises and protects MNES through avoidance, mitigation and offset principles.</w:t>
      </w:r>
    </w:p>
    <w:p w:rsidR="0032126C" w:rsidRDefault="0032126C" w:rsidP="0032126C">
      <w:pPr>
        <w:pStyle w:val="ListBullet"/>
      </w:pPr>
      <w:r>
        <w:t>An improvement for matters of national significance at the ecosystem or landscape scale compared with the baseline of business-as-usual individual project assessments.</w:t>
      </w:r>
    </w:p>
    <w:p w:rsidR="00EB43F1" w:rsidRDefault="0032126C" w:rsidP="0032126C">
      <w:pPr>
        <w:pStyle w:val="ListBullet"/>
      </w:pPr>
      <w:r>
        <w:t>Checks and balances as part of the Program commitments to ensure that outcomes for MNES are delivered on the ground and are endurable.</w:t>
      </w:r>
    </w:p>
    <w:p w:rsidR="0032126C" w:rsidRDefault="0032126C" w:rsidP="0032126C">
      <w:pPr>
        <w:pStyle w:val="ListBullet"/>
        <w:numPr>
          <w:ilvl w:val="0"/>
          <w:numId w:val="0"/>
        </w:numPr>
        <w:sectPr w:rsidR="0032126C" w:rsidSect="00A246C2">
          <w:footerReference w:type="first" r:id="rId26"/>
          <w:pgSz w:w="11906" w:h="16838" w:code="9"/>
          <w:pgMar w:top="2081" w:right="1418" w:bottom="1418" w:left="1797" w:header="425" w:footer="680" w:gutter="0"/>
          <w:cols w:space="708"/>
          <w:titlePg/>
          <w:docGrid w:linePitch="360"/>
        </w:sectPr>
      </w:pPr>
    </w:p>
    <w:p w:rsidR="0032126C" w:rsidRDefault="00121B4B" w:rsidP="00121B4B">
      <w:pPr>
        <w:pStyle w:val="Heading1"/>
      </w:pPr>
      <w:bookmarkStart w:id="20" w:name="_Toc321991200"/>
      <w:r>
        <w:lastRenderedPageBreak/>
        <w:t>Ingredients for success</w:t>
      </w:r>
      <w:bookmarkEnd w:id="20"/>
    </w:p>
    <w:p w:rsidR="00174036" w:rsidRDefault="00174036" w:rsidP="00961691">
      <w:pPr>
        <w:spacing w:after="360"/>
      </w:pPr>
      <w:r w:rsidRPr="00174036">
        <w:t>While strategic assessments offer many potential benefits, experience to date suggests that there are a set of ingredients that need to be in place for the process to be successful (see Table 1). When considering a strategic assessment, it is recommended that assessment partners consider this list and how well it applies to their project.</w:t>
      </w:r>
    </w:p>
    <w:tbl>
      <w:tblPr>
        <w:tblStyle w:val="TableGrid"/>
        <w:tblW w:w="0" w:type="auto"/>
        <w:tblBorders>
          <w:top w:val="single" w:sz="4" w:space="0" w:color="1D4C5D"/>
          <w:left w:val="single" w:sz="4" w:space="0" w:color="1D4C5D"/>
          <w:bottom w:val="single" w:sz="4" w:space="0" w:color="1D4C5D"/>
          <w:right w:val="single" w:sz="4" w:space="0" w:color="1D4C5D"/>
          <w:insideH w:val="single" w:sz="4" w:space="0" w:color="1D4C5D"/>
          <w:insideV w:val="single" w:sz="4" w:space="0" w:color="1D4C5D"/>
        </w:tblBorders>
        <w:tblLook w:val="04A0"/>
      </w:tblPr>
      <w:tblGrid>
        <w:gridCol w:w="2235"/>
        <w:gridCol w:w="6672"/>
      </w:tblGrid>
      <w:tr w:rsidR="00961691" w:rsidTr="00B014B9">
        <w:trPr>
          <w:cnfStyle w:val="100000000000"/>
          <w:tblHeader/>
        </w:trPr>
        <w:tc>
          <w:tcPr>
            <w:tcW w:w="2235" w:type="dxa"/>
            <w:shd w:val="clear" w:color="auto" w:fill="1D4C5D"/>
            <w:vAlign w:val="center"/>
          </w:tcPr>
          <w:p w:rsidR="00961691" w:rsidRPr="00961691" w:rsidRDefault="00961691" w:rsidP="00912C5D">
            <w:pPr>
              <w:spacing w:before="0" w:after="0"/>
              <w:rPr>
                <w:color w:val="FFFFFF" w:themeColor="background1"/>
              </w:rPr>
            </w:pPr>
            <w:r>
              <w:rPr>
                <w:color w:val="FFFFFF" w:themeColor="background1"/>
              </w:rPr>
              <w:t>Ingredient</w:t>
            </w:r>
          </w:p>
        </w:tc>
        <w:tc>
          <w:tcPr>
            <w:tcW w:w="6672" w:type="dxa"/>
            <w:shd w:val="clear" w:color="auto" w:fill="1D4C5D"/>
            <w:vAlign w:val="center"/>
          </w:tcPr>
          <w:p w:rsidR="00961691" w:rsidRPr="00961691" w:rsidRDefault="00961691" w:rsidP="00912C5D">
            <w:pPr>
              <w:spacing w:before="0" w:after="0"/>
              <w:rPr>
                <w:color w:val="FFFFFF" w:themeColor="background1"/>
              </w:rPr>
            </w:pPr>
            <w:r>
              <w:rPr>
                <w:color w:val="FFFFFF" w:themeColor="background1"/>
              </w:rPr>
              <w:t>Comment</w:t>
            </w:r>
          </w:p>
        </w:tc>
      </w:tr>
      <w:tr w:rsidR="00961691" w:rsidTr="00681335">
        <w:trPr>
          <w:cnfStyle w:val="000000100000"/>
        </w:trPr>
        <w:tc>
          <w:tcPr>
            <w:tcW w:w="2235" w:type="dxa"/>
            <w:vAlign w:val="center"/>
          </w:tcPr>
          <w:p w:rsidR="00961691" w:rsidRDefault="00A67126" w:rsidP="00912C5D">
            <w:pPr>
              <w:pStyle w:val="ListNumber"/>
              <w:numPr>
                <w:ilvl w:val="0"/>
                <w:numId w:val="10"/>
              </w:numPr>
              <w:spacing w:before="0" w:after="0"/>
            </w:pPr>
            <w:r>
              <w:t>Timing</w:t>
            </w:r>
          </w:p>
        </w:tc>
        <w:tc>
          <w:tcPr>
            <w:tcW w:w="6672" w:type="dxa"/>
            <w:vAlign w:val="center"/>
          </w:tcPr>
          <w:p w:rsidR="00A67126" w:rsidRDefault="00A67126" w:rsidP="00681335">
            <w:pPr>
              <w:spacing w:before="0" w:line="240" w:lineRule="auto"/>
            </w:pPr>
            <w:r>
              <w:t>The timing has to be right to start a strategic assessment. For example, there needs to be a clear link with a state or territory process to ensure that integration of the outcomes can be achieved.</w:t>
            </w:r>
          </w:p>
          <w:p w:rsidR="00961691" w:rsidRDefault="00A67126" w:rsidP="00681335">
            <w:pPr>
              <w:spacing w:before="0" w:after="0" w:line="240" w:lineRule="auto"/>
            </w:pPr>
            <w:r>
              <w:t>It is critical that a Program is not so advanced in its development that changes cannot be made to it to protect matters of national environmental significance.</w:t>
            </w:r>
          </w:p>
        </w:tc>
      </w:tr>
      <w:tr w:rsidR="00961691" w:rsidTr="00681335">
        <w:trPr>
          <w:cnfStyle w:val="000000010000"/>
        </w:trPr>
        <w:tc>
          <w:tcPr>
            <w:tcW w:w="2235" w:type="dxa"/>
            <w:vAlign w:val="center"/>
          </w:tcPr>
          <w:p w:rsidR="00961691" w:rsidRDefault="00A67126" w:rsidP="00A67126">
            <w:pPr>
              <w:pStyle w:val="ListNumber"/>
              <w:spacing w:before="0" w:after="0"/>
            </w:pPr>
            <w:r>
              <w:t>Imperative</w:t>
            </w:r>
          </w:p>
        </w:tc>
        <w:tc>
          <w:tcPr>
            <w:tcW w:w="6672" w:type="dxa"/>
            <w:vAlign w:val="center"/>
          </w:tcPr>
          <w:p w:rsidR="00961691" w:rsidRDefault="00681335" w:rsidP="00681335">
            <w:pPr>
              <w:spacing w:before="0" w:after="0" w:line="240" w:lineRule="auto"/>
            </w:pPr>
            <w:r w:rsidRPr="00681335">
              <w:t>There needs to be a clear imperative from the assessment partner to enter into and complete the assessment. Lack of imperative may result in the process drifting.</w:t>
            </w:r>
          </w:p>
        </w:tc>
      </w:tr>
      <w:tr w:rsidR="00961691" w:rsidTr="00681335">
        <w:trPr>
          <w:cnfStyle w:val="000000100000"/>
        </w:trPr>
        <w:tc>
          <w:tcPr>
            <w:tcW w:w="2235" w:type="dxa"/>
            <w:vAlign w:val="center"/>
          </w:tcPr>
          <w:p w:rsidR="00961691" w:rsidRDefault="00A67126" w:rsidP="00A67126">
            <w:pPr>
              <w:pStyle w:val="ListNumber"/>
              <w:spacing w:before="0" w:after="0"/>
            </w:pPr>
            <w:r>
              <w:t>Leadership</w:t>
            </w:r>
          </w:p>
        </w:tc>
        <w:tc>
          <w:tcPr>
            <w:tcW w:w="6672" w:type="dxa"/>
            <w:vAlign w:val="center"/>
          </w:tcPr>
          <w:p w:rsidR="00681335" w:rsidRDefault="00681335" w:rsidP="00681335">
            <w:pPr>
              <w:spacing w:before="0" w:after="0" w:line="240" w:lineRule="auto"/>
            </w:pPr>
            <w:r>
              <w:t>Leadership from both the assessment partner and the Australian Government is critical. Management of the process at an ‘inadequate’ level has major risks as the process unfolds.</w:t>
            </w:r>
          </w:p>
          <w:p w:rsidR="00961691" w:rsidRDefault="00681335" w:rsidP="00681335">
            <w:pPr>
              <w:spacing w:before="0" w:after="0" w:line="240" w:lineRule="auto"/>
            </w:pPr>
            <w:r>
              <w:t>Governance arrangements involving senior engagement from both parties should be established early in the process.</w:t>
            </w:r>
          </w:p>
        </w:tc>
      </w:tr>
      <w:tr w:rsidR="00961691" w:rsidTr="00681335">
        <w:trPr>
          <w:cnfStyle w:val="000000010000"/>
        </w:trPr>
        <w:tc>
          <w:tcPr>
            <w:tcW w:w="2235" w:type="dxa"/>
            <w:vAlign w:val="center"/>
          </w:tcPr>
          <w:p w:rsidR="00961691" w:rsidRDefault="00A67126" w:rsidP="00A67126">
            <w:pPr>
              <w:pStyle w:val="ListNumber"/>
              <w:spacing w:before="0" w:after="0"/>
            </w:pPr>
            <w:r>
              <w:t>Collaboration at all levels</w:t>
            </w:r>
          </w:p>
        </w:tc>
        <w:tc>
          <w:tcPr>
            <w:tcW w:w="6672" w:type="dxa"/>
            <w:vAlign w:val="center"/>
          </w:tcPr>
          <w:p w:rsidR="00961691" w:rsidRDefault="00681335" w:rsidP="00681335">
            <w:pPr>
              <w:spacing w:before="0" w:after="0" w:line="240" w:lineRule="auto"/>
            </w:pPr>
            <w:r w:rsidRPr="00681335">
              <w:t>Strategic assessments are a collaborative process. Collaboration at all levels between the assessment partner and the Australian Government is necessary to move the process forward and deal with the difficult issues.</w:t>
            </w:r>
          </w:p>
        </w:tc>
      </w:tr>
      <w:tr w:rsidR="00961691" w:rsidTr="00681335">
        <w:trPr>
          <w:cnfStyle w:val="000000100000"/>
        </w:trPr>
        <w:tc>
          <w:tcPr>
            <w:tcW w:w="2235" w:type="dxa"/>
            <w:vAlign w:val="center"/>
          </w:tcPr>
          <w:p w:rsidR="00961691" w:rsidRDefault="00A67126" w:rsidP="00A67126">
            <w:pPr>
              <w:pStyle w:val="ListNumber"/>
              <w:spacing w:before="0" w:after="0"/>
            </w:pPr>
            <w:r>
              <w:t>Honesty</w:t>
            </w:r>
          </w:p>
        </w:tc>
        <w:tc>
          <w:tcPr>
            <w:tcW w:w="6672" w:type="dxa"/>
            <w:vAlign w:val="center"/>
          </w:tcPr>
          <w:p w:rsidR="00961691" w:rsidRDefault="00681335" w:rsidP="00681335">
            <w:pPr>
              <w:spacing w:before="0" w:after="0" w:line="240" w:lineRule="auto"/>
            </w:pPr>
            <w:r w:rsidRPr="00681335">
              <w:t>Developing and maintaining an honest approach to the assessment is critical. This is the approach that is most likely to generate trust and provide opportunities to achieve the best outcomes.</w:t>
            </w:r>
          </w:p>
        </w:tc>
      </w:tr>
      <w:tr w:rsidR="00961691" w:rsidTr="00681335">
        <w:trPr>
          <w:cnfStyle w:val="000000010000"/>
        </w:trPr>
        <w:tc>
          <w:tcPr>
            <w:tcW w:w="2235" w:type="dxa"/>
            <w:vAlign w:val="center"/>
          </w:tcPr>
          <w:p w:rsidR="00961691" w:rsidRDefault="00A67126" w:rsidP="00A67126">
            <w:pPr>
              <w:pStyle w:val="ListNumber"/>
              <w:spacing w:before="0" w:after="0"/>
            </w:pPr>
            <w:r>
              <w:t>Expectation management</w:t>
            </w:r>
          </w:p>
        </w:tc>
        <w:tc>
          <w:tcPr>
            <w:tcW w:w="6672" w:type="dxa"/>
            <w:vAlign w:val="center"/>
          </w:tcPr>
          <w:p w:rsidR="00961691" w:rsidRDefault="00681335" w:rsidP="00681335">
            <w:pPr>
              <w:spacing w:before="0" w:after="0" w:line="240" w:lineRule="auto"/>
            </w:pPr>
            <w:r w:rsidRPr="00681335">
              <w:t>Both parties need to set and then meet clear expectations. Clear communication around the ability to meet expectations is critical throughout the process.</w:t>
            </w:r>
          </w:p>
        </w:tc>
      </w:tr>
      <w:tr w:rsidR="00961691" w:rsidTr="00681335">
        <w:trPr>
          <w:cnfStyle w:val="000000100000"/>
        </w:trPr>
        <w:tc>
          <w:tcPr>
            <w:tcW w:w="2235" w:type="dxa"/>
            <w:vAlign w:val="center"/>
          </w:tcPr>
          <w:p w:rsidR="00961691" w:rsidRDefault="00A67126" w:rsidP="00A67126">
            <w:pPr>
              <w:pStyle w:val="ListNumber"/>
              <w:spacing w:before="0" w:after="0"/>
            </w:pPr>
            <w:r>
              <w:t>Outcome focus</w:t>
            </w:r>
          </w:p>
        </w:tc>
        <w:tc>
          <w:tcPr>
            <w:tcW w:w="6672" w:type="dxa"/>
            <w:vAlign w:val="center"/>
          </w:tcPr>
          <w:p w:rsidR="00961691" w:rsidRDefault="00681335" w:rsidP="00681335">
            <w:pPr>
              <w:spacing w:before="0" w:after="0" w:line="240" w:lineRule="auto"/>
            </w:pPr>
            <w:r>
              <w:rPr>
                <w:spacing w:val="2"/>
                <w:lang w:val="en-US"/>
              </w:rPr>
              <w:t>A</w:t>
            </w:r>
            <w:r>
              <w:rPr>
                <w:lang w:val="en-US"/>
              </w:rPr>
              <w:t>n</w:t>
            </w:r>
            <w:r>
              <w:rPr>
                <w:spacing w:val="-3"/>
                <w:lang w:val="en-US"/>
              </w:rPr>
              <w:t xml:space="preserve"> </w:t>
            </w:r>
            <w:r>
              <w:rPr>
                <w:lang w:val="en-US"/>
              </w:rPr>
              <w:t>o</w:t>
            </w:r>
            <w:r>
              <w:rPr>
                <w:spacing w:val="-1"/>
                <w:lang w:val="en-US"/>
              </w:rPr>
              <w:t>n</w:t>
            </w:r>
            <w:r>
              <w:rPr>
                <w:lang w:val="en-US"/>
              </w:rPr>
              <w:t>go</w:t>
            </w:r>
            <w:r>
              <w:rPr>
                <w:spacing w:val="-1"/>
                <w:lang w:val="en-US"/>
              </w:rPr>
              <w:t>in</w:t>
            </w:r>
            <w:r>
              <w:rPr>
                <w:lang w:val="en-US"/>
              </w:rPr>
              <w:t>g</w:t>
            </w:r>
            <w:r>
              <w:rPr>
                <w:spacing w:val="-3"/>
                <w:lang w:val="en-US"/>
              </w:rPr>
              <w:t xml:space="preserve"> </w:t>
            </w:r>
            <w:r>
              <w:rPr>
                <w:spacing w:val="-1"/>
                <w:lang w:val="en-US"/>
              </w:rPr>
              <w:t>f</w:t>
            </w:r>
            <w:r>
              <w:rPr>
                <w:lang w:val="en-US"/>
              </w:rPr>
              <w:t>o</w:t>
            </w:r>
            <w:r>
              <w:rPr>
                <w:spacing w:val="1"/>
                <w:lang w:val="en-US"/>
              </w:rPr>
              <w:t>c</w:t>
            </w:r>
            <w:r>
              <w:rPr>
                <w:spacing w:val="-1"/>
                <w:lang w:val="en-US"/>
              </w:rPr>
              <w:t>u</w:t>
            </w:r>
            <w:r>
              <w:rPr>
                <w:lang w:val="en-US"/>
              </w:rPr>
              <w:t>s</w:t>
            </w:r>
            <w:r>
              <w:rPr>
                <w:spacing w:val="-3"/>
                <w:lang w:val="en-US"/>
              </w:rPr>
              <w:t xml:space="preserve"> </w:t>
            </w:r>
            <w:r>
              <w:rPr>
                <w:lang w:val="en-US"/>
              </w:rPr>
              <w:t>on</w:t>
            </w:r>
            <w:r>
              <w:rPr>
                <w:spacing w:val="-3"/>
                <w:lang w:val="en-US"/>
              </w:rPr>
              <w:t xml:space="preserve"> </w:t>
            </w:r>
            <w:r>
              <w:rPr>
                <w:lang w:val="en-US"/>
              </w:rPr>
              <w:t>t</w:t>
            </w:r>
            <w:r>
              <w:rPr>
                <w:spacing w:val="-1"/>
                <w:lang w:val="en-US"/>
              </w:rPr>
              <w:t>h</w:t>
            </w:r>
            <w:r>
              <w:rPr>
                <w:lang w:val="en-US"/>
              </w:rPr>
              <w:t>e</w:t>
            </w:r>
            <w:r>
              <w:rPr>
                <w:spacing w:val="-3"/>
                <w:lang w:val="en-US"/>
              </w:rPr>
              <w:t xml:space="preserve"> </w:t>
            </w:r>
            <w:r>
              <w:rPr>
                <w:spacing w:val="-1"/>
                <w:lang w:val="en-US"/>
              </w:rPr>
              <w:t>ou</w:t>
            </w:r>
            <w:r>
              <w:rPr>
                <w:spacing w:val="-2"/>
                <w:lang w:val="en-US"/>
              </w:rPr>
              <w:t>t</w:t>
            </w:r>
            <w:r>
              <w:rPr>
                <w:spacing w:val="2"/>
                <w:lang w:val="en-US"/>
              </w:rPr>
              <w:t>c</w:t>
            </w:r>
            <w:r>
              <w:rPr>
                <w:lang w:val="en-US"/>
              </w:rPr>
              <w:t>omes</w:t>
            </w:r>
            <w:r>
              <w:rPr>
                <w:spacing w:val="-3"/>
                <w:lang w:val="en-US"/>
              </w:rPr>
              <w:t xml:space="preserve"> </w:t>
            </w:r>
            <w:r>
              <w:rPr>
                <w:spacing w:val="-2"/>
                <w:lang w:val="en-US"/>
              </w:rPr>
              <w:t>t</w:t>
            </w:r>
            <w:r>
              <w:rPr>
                <w:lang w:val="en-US"/>
              </w:rPr>
              <w:t>o</w:t>
            </w:r>
            <w:r>
              <w:rPr>
                <w:spacing w:val="-3"/>
                <w:lang w:val="en-US"/>
              </w:rPr>
              <w:t xml:space="preserve"> </w:t>
            </w:r>
            <w:r>
              <w:rPr>
                <w:lang w:val="en-US"/>
              </w:rPr>
              <w:t>be</w:t>
            </w:r>
            <w:r>
              <w:rPr>
                <w:spacing w:val="-3"/>
                <w:lang w:val="en-US"/>
              </w:rPr>
              <w:t xml:space="preserve"> </w:t>
            </w:r>
            <w:r>
              <w:rPr>
                <w:spacing w:val="-1"/>
                <w:lang w:val="en-US"/>
              </w:rPr>
              <w:t>a</w:t>
            </w:r>
            <w:r>
              <w:rPr>
                <w:spacing w:val="1"/>
                <w:lang w:val="en-US"/>
              </w:rPr>
              <w:t>c</w:t>
            </w:r>
            <w:r>
              <w:rPr>
                <w:spacing w:val="-1"/>
                <w:lang w:val="en-US"/>
              </w:rPr>
              <w:t>h</w:t>
            </w:r>
            <w:r>
              <w:rPr>
                <w:lang w:val="en-US"/>
              </w:rPr>
              <w:t>i</w:t>
            </w:r>
            <w:r>
              <w:rPr>
                <w:spacing w:val="-4"/>
                <w:lang w:val="en-US"/>
              </w:rPr>
              <w:t>e</w:t>
            </w:r>
            <w:r>
              <w:rPr>
                <w:spacing w:val="-3"/>
                <w:lang w:val="en-US"/>
              </w:rPr>
              <w:t>v</w:t>
            </w:r>
            <w:r>
              <w:rPr>
                <w:lang w:val="en-US"/>
              </w:rPr>
              <w:t>ed</w:t>
            </w:r>
            <w:r>
              <w:rPr>
                <w:spacing w:val="-3"/>
                <w:lang w:val="en-US"/>
              </w:rPr>
              <w:t xml:space="preserve"> </w:t>
            </w:r>
            <w:r>
              <w:rPr>
                <w:lang w:val="en-US"/>
              </w:rPr>
              <w:t>is</w:t>
            </w:r>
            <w:r>
              <w:rPr>
                <w:spacing w:val="-3"/>
                <w:lang w:val="en-US"/>
              </w:rPr>
              <w:t xml:space="preserve"> </w:t>
            </w:r>
            <w:r>
              <w:rPr>
                <w:lang w:val="en-US"/>
              </w:rPr>
              <w:t>v</w:t>
            </w:r>
            <w:r>
              <w:rPr>
                <w:spacing w:val="-1"/>
                <w:lang w:val="en-US"/>
              </w:rPr>
              <w:t>i</w:t>
            </w:r>
            <w:r>
              <w:rPr>
                <w:spacing w:val="1"/>
                <w:lang w:val="en-US"/>
              </w:rPr>
              <w:t>t</w:t>
            </w:r>
            <w:r>
              <w:rPr>
                <w:spacing w:val="-1"/>
                <w:lang w:val="en-US"/>
              </w:rPr>
              <w:t>a</w:t>
            </w:r>
            <w:r>
              <w:rPr>
                <w:spacing w:val="-2"/>
                <w:lang w:val="en-US"/>
              </w:rPr>
              <w:t>l</w:t>
            </w:r>
            <w:r>
              <w:rPr>
                <w:lang w:val="en-US"/>
              </w:rPr>
              <w:t>.</w:t>
            </w:r>
            <w:r>
              <w:rPr>
                <w:spacing w:val="-3"/>
                <w:lang w:val="en-US"/>
              </w:rPr>
              <w:t xml:space="preserve"> </w:t>
            </w:r>
            <w:r>
              <w:rPr>
                <w:spacing w:val="1"/>
                <w:lang w:val="en-US"/>
              </w:rPr>
              <w:t>O</w:t>
            </w:r>
            <w:r>
              <w:rPr>
                <w:spacing w:val="-1"/>
                <w:lang w:val="en-US"/>
              </w:rPr>
              <w:t>u</w:t>
            </w:r>
            <w:r>
              <w:rPr>
                <w:spacing w:val="-2"/>
                <w:lang w:val="en-US"/>
              </w:rPr>
              <w:t>t</w:t>
            </w:r>
            <w:r>
              <w:rPr>
                <w:spacing w:val="2"/>
                <w:lang w:val="en-US"/>
              </w:rPr>
              <w:t>c</w:t>
            </w:r>
            <w:r>
              <w:rPr>
                <w:lang w:val="en-US"/>
              </w:rPr>
              <w:t>omes</w:t>
            </w:r>
            <w:r>
              <w:rPr>
                <w:spacing w:val="-3"/>
                <w:lang w:val="en-US"/>
              </w:rPr>
              <w:t xml:space="preserve"> </w:t>
            </w:r>
            <w:r>
              <w:rPr>
                <w:spacing w:val="-1"/>
                <w:lang w:val="en-US"/>
              </w:rPr>
              <w:t>n</w:t>
            </w:r>
            <w:r>
              <w:rPr>
                <w:lang w:val="en-US"/>
              </w:rPr>
              <w:t>eed</w:t>
            </w:r>
            <w:r>
              <w:rPr>
                <w:spacing w:val="-3"/>
                <w:lang w:val="en-US"/>
              </w:rPr>
              <w:t xml:space="preserve"> </w:t>
            </w:r>
            <w:r>
              <w:rPr>
                <w:spacing w:val="-2"/>
                <w:lang w:val="en-US"/>
              </w:rPr>
              <w:t>t</w:t>
            </w:r>
            <w:r>
              <w:rPr>
                <w:lang w:val="en-US"/>
              </w:rPr>
              <w:t>o be</w:t>
            </w:r>
            <w:r>
              <w:rPr>
                <w:spacing w:val="-3"/>
                <w:lang w:val="en-US"/>
              </w:rPr>
              <w:t xml:space="preserve"> </w:t>
            </w:r>
            <w:r>
              <w:rPr>
                <w:spacing w:val="-1"/>
                <w:lang w:val="en-US"/>
              </w:rPr>
              <w:t>d</w:t>
            </w:r>
            <w:r>
              <w:rPr>
                <w:spacing w:val="-4"/>
                <w:lang w:val="en-US"/>
              </w:rPr>
              <w:t>e</w:t>
            </w:r>
            <w:r>
              <w:rPr>
                <w:spacing w:val="-3"/>
                <w:lang w:val="en-US"/>
              </w:rPr>
              <w:t>v</w:t>
            </w:r>
            <w:r>
              <w:rPr>
                <w:lang w:val="en-US"/>
              </w:rPr>
              <w:t>eloped</w:t>
            </w:r>
            <w:r>
              <w:rPr>
                <w:spacing w:val="-3"/>
                <w:lang w:val="en-US"/>
              </w:rPr>
              <w:t xml:space="preserve"> </w:t>
            </w:r>
            <w:r>
              <w:rPr>
                <w:spacing w:val="-1"/>
                <w:lang w:val="en-US"/>
              </w:rPr>
              <w:t>ea</w:t>
            </w:r>
            <w:r>
              <w:rPr>
                <w:spacing w:val="2"/>
                <w:lang w:val="en-US"/>
              </w:rPr>
              <w:t>r</w:t>
            </w:r>
            <w:r>
              <w:rPr>
                <w:spacing w:val="-1"/>
                <w:lang w:val="en-US"/>
              </w:rPr>
              <w:t>l</w:t>
            </w:r>
            <w:r>
              <w:rPr>
                <w:lang w:val="en-US"/>
              </w:rPr>
              <w:t>y</w:t>
            </w:r>
            <w:r>
              <w:rPr>
                <w:spacing w:val="-3"/>
                <w:lang w:val="en-US"/>
              </w:rPr>
              <w:t xml:space="preserve"> </w:t>
            </w:r>
            <w:r>
              <w:rPr>
                <w:spacing w:val="-1"/>
                <w:lang w:val="en-US"/>
              </w:rPr>
              <w:t>i</w:t>
            </w:r>
            <w:r>
              <w:rPr>
                <w:lang w:val="en-US"/>
              </w:rPr>
              <w:t>n</w:t>
            </w:r>
            <w:r>
              <w:rPr>
                <w:spacing w:val="-3"/>
                <w:lang w:val="en-US"/>
              </w:rPr>
              <w:t xml:space="preserve"> </w:t>
            </w:r>
            <w:r>
              <w:rPr>
                <w:lang w:val="en-US"/>
              </w:rPr>
              <w:t>t</w:t>
            </w:r>
            <w:r>
              <w:rPr>
                <w:spacing w:val="-1"/>
                <w:lang w:val="en-US"/>
              </w:rPr>
              <w:t>h</w:t>
            </w:r>
            <w:r>
              <w:rPr>
                <w:lang w:val="en-US"/>
              </w:rPr>
              <w:t>e</w:t>
            </w:r>
            <w:r>
              <w:rPr>
                <w:spacing w:val="-3"/>
                <w:lang w:val="en-US"/>
              </w:rPr>
              <w:t xml:space="preserve"> </w:t>
            </w:r>
            <w:r>
              <w:rPr>
                <w:lang w:val="en-US"/>
              </w:rPr>
              <w:t>pr</w:t>
            </w:r>
            <w:r>
              <w:rPr>
                <w:spacing w:val="-1"/>
                <w:lang w:val="en-US"/>
              </w:rPr>
              <w:t>o</w:t>
            </w:r>
            <w:r>
              <w:rPr>
                <w:lang w:val="en-US"/>
              </w:rPr>
              <w:t>je</w:t>
            </w:r>
            <w:r>
              <w:rPr>
                <w:spacing w:val="1"/>
                <w:lang w:val="en-US"/>
              </w:rPr>
              <w:t>c</w:t>
            </w:r>
            <w:r>
              <w:rPr>
                <w:lang w:val="en-US"/>
              </w:rPr>
              <w:t>t</w:t>
            </w:r>
            <w:r>
              <w:rPr>
                <w:spacing w:val="-3"/>
                <w:lang w:val="en-US"/>
              </w:rPr>
              <w:t xml:space="preserve"> </w:t>
            </w:r>
            <w:r>
              <w:rPr>
                <w:spacing w:val="-4"/>
                <w:lang w:val="en-US"/>
              </w:rPr>
              <w:t>b</w:t>
            </w:r>
            <w:r>
              <w:rPr>
                <w:lang w:val="en-US"/>
              </w:rPr>
              <w:t>y</w:t>
            </w:r>
            <w:r>
              <w:rPr>
                <w:spacing w:val="-3"/>
                <w:lang w:val="en-US"/>
              </w:rPr>
              <w:t xml:space="preserve"> </w:t>
            </w:r>
            <w:r>
              <w:rPr>
                <w:lang w:val="en-US"/>
              </w:rPr>
              <w:t>b</w:t>
            </w:r>
            <w:r>
              <w:rPr>
                <w:spacing w:val="-2"/>
                <w:lang w:val="en-US"/>
              </w:rPr>
              <w:t>o</w:t>
            </w:r>
            <w:r>
              <w:rPr>
                <w:lang w:val="en-US"/>
              </w:rPr>
              <w:t>th</w:t>
            </w:r>
            <w:r>
              <w:rPr>
                <w:spacing w:val="-3"/>
                <w:lang w:val="en-US"/>
              </w:rPr>
              <w:t xml:space="preserve"> </w:t>
            </w:r>
            <w:r>
              <w:rPr>
                <w:spacing w:val="-1"/>
                <w:lang w:val="en-US"/>
              </w:rPr>
              <w:t>pa</w:t>
            </w:r>
            <w:r>
              <w:rPr>
                <w:spacing w:val="6"/>
                <w:lang w:val="en-US"/>
              </w:rPr>
              <w:t>r</w:t>
            </w:r>
            <w:r>
              <w:rPr>
                <w:lang w:val="en-US"/>
              </w:rPr>
              <w:t>ties</w:t>
            </w:r>
            <w:r>
              <w:rPr>
                <w:spacing w:val="-3"/>
                <w:lang w:val="en-US"/>
              </w:rPr>
              <w:t xml:space="preserve"> </w:t>
            </w:r>
            <w:r>
              <w:rPr>
                <w:spacing w:val="-1"/>
                <w:lang w:val="en-US"/>
              </w:rPr>
              <w:t>an</w:t>
            </w:r>
            <w:r>
              <w:rPr>
                <w:lang w:val="en-US"/>
              </w:rPr>
              <w:t>d</w:t>
            </w:r>
            <w:r>
              <w:rPr>
                <w:spacing w:val="-3"/>
                <w:lang w:val="en-US"/>
              </w:rPr>
              <w:t xml:space="preserve"> </w:t>
            </w:r>
            <w:r>
              <w:rPr>
                <w:spacing w:val="-1"/>
                <w:lang w:val="en-US"/>
              </w:rPr>
              <w:t>r</w:t>
            </w:r>
            <w:r>
              <w:rPr>
                <w:spacing w:val="-2"/>
                <w:lang w:val="en-US"/>
              </w:rPr>
              <w:t>e</w:t>
            </w:r>
            <w:r>
              <w:rPr>
                <w:spacing w:val="-1"/>
                <w:lang w:val="en-US"/>
              </w:rPr>
              <w:t>f</w:t>
            </w:r>
            <w:r>
              <w:rPr>
                <w:lang w:val="en-US"/>
              </w:rPr>
              <w:t>e</w:t>
            </w:r>
            <w:r>
              <w:rPr>
                <w:spacing w:val="2"/>
                <w:lang w:val="en-US"/>
              </w:rPr>
              <w:t>r</w:t>
            </w:r>
            <w:r>
              <w:rPr>
                <w:spacing w:val="-1"/>
                <w:lang w:val="en-US"/>
              </w:rPr>
              <w:t>r</w:t>
            </w:r>
            <w:r>
              <w:rPr>
                <w:lang w:val="en-US"/>
              </w:rPr>
              <w:t>ed</w:t>
            </w:r>
            <w:r>
              <w:rPr>
                <w:spacing w:val="-3"/>
                <w:lang w:val="en-US"/>
              </w:rPr>
              <w:t xml:space="preserve"> </w:t>
            </w:r>
            <w:r>
              <w:rPr>
                <w:spacing w:val="-2"/>
                <w:lang w:val="en-US"/>
              </w:rPr>
              <w:t>t</w:t>
            </w:r>
            <w:r>
              <w:rPr>
                <w:lang w:val="en-US"/>
              </w:rPr>
              <w:t>o</w:t>
            </w:r>
            <w:r>
              <w:rPr>
                <w:spacing w:val="-3"/>
                <w:lang w:val="en-US"/>
              </w:rPr>
              <w:t xml:space="preserve"> </w:t>
            </w:r>
            <w:r>
              <w:rPr>
                <w:lang w:val="en-US"/>
              </w:rPr>
              <w:t>t</w:t>
            </w:r>
            <w:r>
              <w:rPr>
                <w:spacing w:val="-1"/>
                <w:lang w:val="en-US"/>
              </w:rPr>
              <w:t>h</w:t>
            </w:r>
            <w:r>
              <w:rPr>
                <w:lang w:val="en-US"/>
              </w:rPr>
              <w:t>r</w:t>
            </w:r>
            <w:r>
              <w:rPr>
                <w:spacing w:val="-1"/>
                <w:lang w:val="en-US"/>
              </w:rPr>
              <w:t>oug</w:t>
            </w:r>
            <w:r>
              <w:rPr>
                <w:lang w:val="en-US"/>
              </w:rPr>
              <w:t>h</w:t>
            </w:r>
            <w:r>
              <w:rPr>
                <w:spacing w:val="-1"/>
                <w:lang w:val="en-US"/>
              </w:rPr>
              <w:t>ou</w:t>
            </w:r>
            <w:r>
              <w:rPr>
                <w:lang w:val="en-US"/>
              </w:rPr>
              <w:t>t.</w:t>
            </w:r>
          </w:p>
        </w:tc>
      </w:tr>
      <w:tr w:rsidR="00961691" w:rsidTr="00681335">
        <w:trPr>
          <w:cnfStyle w:val="000000010000"/>
        </w:trPr>
        <w:tc>
          <w:tcPr>
            <w:tcW w:w="2235" w:type="dxa"/>
            <w:vAlign w:val="center"/>
          </w:tcPr>
          <w:p w:rsidR="00961691" w:rsidRDefault="00A67126" w:rsidP="00A67126">
            <w:pPr>
              <w:pStyle w:val="ListNumber"/>
              <w:spacing w:before="0" w:after="0"/>
            </w:pPr>
            <w:r>
              <w:t>Agreed timelines and project management</w:t>
            </w:r>
          </w:p>
        </w:tc>
        <w:tc>
          <w:tcPr>
            <w:tcW w:w="6672" w:type="dxa"/>
            <w:vAlign w:val="center"/>
          </w:tcPr>
          <w:p w:rsidR="00961691" w:rsidRDefault="00681335" w:rsidP="00B014B9">
            <w:pPr>
              <w:keepNext/>
              <w:spacing w:before="0" w:after="0" w:line="240" w:lineRule="auto"/>
            </w:pPr>
            <w:r w:rsidRPr="00681335">
              <w:t>Having clearly agreed timelines and proactively managing the project throughout the process are vital for both parties.</w:t>
            </w:r>
          </w:p>
        </w:tc>
      </w:tr>
    </w:tbl>
    <w:p w:rsidR="00EC6260" w:rsidRDefault="00B014B9" w:rsidP="00B014B9">
      <w:pPr>
        <w:pStyle w:val="Caption"/>
        <w:sectPr w:rsidR="00EC6260" w:rsidSect="00A246C2">
          <w:footerReference w:type="first" r:id="rId27"/>
          <w:pgSz w:w="11906" w:h="16838" w:code="9"/>
          <w:pgMar w:top="2081" w:right="1418" w:bottom="1418" w:left="1797" w:header="425" w:footer="680" w:gutter="0"/>
          <w:cols w:space="708"/>
          <w:titlePg/>
          <w:docGrid w:linePitch="360"/>
        </w:sectPr>
      </w:pPr>
      <w:r>
        <w:t xml:space="preserve">Table </w:t>
      </w:r>
      <w:fldSimple w:instr=" SEQ Table \* ARABIC ">
        <w:r>
          <w:rPr>
            <w:noProof/>
          </w:rPr>
          <w:t>1</w:t>
        </w:r>
      </w:fldSimple>
      <w:r>
        <w:t>: Ingredients for a successful strategic assessment</w:t>
      </w:r>
    </w:p>
    <w:p w:rsidR="00CF20F3" w:rsidRDefault="00EC6260" w:rsidP="00EC6260">
      <w:pPr>
        <w:pStyle w:val="Heading1"/>
      </w:pPr>
      <w:bookmarkStart w:id="21" w:name="_Toc321991201"/>
      <w:r>
        <w:lastRenderedPageBreak/>
        <w:t>Strategic assessment fundamentals</w:t>
      </w:r>
      <w:bookmarkEnd w:id="21"/>
    </w:p>
    <w:p w:rsidR="00592980" w:rsidRDefault="00592980" w:rsidP="00592980">
      <w:r>
        <w:t>There are a set of fundamentals that are required to do a strategic assessment. These include:</w:t>
      </w:r>
    </w:p>
    <w:p w:rsidR="00592980" w:rsidRDefault="00592980" w:rsidP="00592980">
      <w:pPr>
        <w:pStyle w:val="ListBullet"/>
      </w:pPr>
      <w:r>
        <w:t>appropriate data in relation to matters of national environmental significance (MNES)</w:t>
      </w:r>
    </w:p>
    <w:p w:rsidR="00592980" w:rsidRDefault="00592980" w:rsidP="00592980">
      <w:pPr>
        <w:pStyle w:val="ListBullet"/>
      </w:pPr>
      <w:r>
        <w:t>adequate funding and resources for the assessment process</w:t>
      </w:r>
    </w:p>
    <w:p w:rsidR="00592980" w:rsidRDefault="00592980" w:rsidP="00592980">
      <w:pPr>
        <w:pStyle w:val="ListBullet"/>
      </w:pPr>
      <w:proofErr w:type="gramStart"/>
      <w:r>
        <w:t>appropriate</w:t>
      </w:r>
      <w:proofErr w:type="gramEnd"/>
      <w:r>
        <w:t xml:space="preserve"> governance arrangements.</w:t>
      </w:r>
    </w:p>
    <w:p w:rsidR="00592980" w:rsidRDefault="00592980" w:rsidP="00592980">
      <w:pPr>
        <w:pStyle w:val="Heading2"/>
      </w:pPr>
      <w:bookmarkStart w:id="22" w:name="_Toc321991202"/>
      <w:r>
        <w:t>Data</w:t>
      </w:r>
      <w:bookmarkEnd w:id="22"/>
    </w:p>
    <w:p w:rsidR="00592980" w:rsidRDefault="00592980" w:rsidP="00592980">
      <w:r>
        <w:t>Good quality data on the MNES values within the strategic assessment area is critical. An overall objective is to ensure the data is appropriate for understanding and quantifying expected impacts on MNES, identifying areas requiring protection because of their quality or conservation values, and identifying critical habitat areas at a broader landscape level that are high priorities for conservation gain or as consolidated offsets for the Program.</w:t>
      </w:r>
    </w:p>
    <w:p w:rsidR="00592980" w:rsidRDefault="00592980" w:rsidP="00592980">
      <w:r>
        <w:t>While the data requirements for each assessment will need to be defined on a case-by-case basis, a set of criteria are helpful to consider. These are as follows:</w:t>
      </w:r>
    </w:p>
    <w:p w:rsidR="00592980" w:rsidRDefault="00592980" w:rsidP="00592980">
      <w:pPr>
        <w:pStyle w:val="ListBullet"/>
      </w:pPr>
      <w:r>
        <w:t>Data must be focused on MNES and not on other matters (such as threatened ecological communities that are listed under state or territory legislation under a different definition).</w:t>
      </w:r>
    </w:p>
    <w:p w:rsidR="00592980" w:rsidRDefault="00592980" w:rsidP="00592980">
      <w:pPr>
        <w:pStyle w:val="ListBullet"/>
      </w:pPr>
      <w:r>
        <w:t>Data should be at a landscape scale to reflect the size and nature of the strategic assessment area, and the level of risk posed by the Program to nationally protected matters.</w:t>
      </w:r>
    </w:p>
    <w:p w:rsidR="00592980" w:rsidRDefault="00592980" w:rsidP="00592980">
      <w:pPr>
        <w:pStyle w:val="ListBullet"/>
      </w:pPr>
      <w:r>
        <w:t>Data should be current (that is, collected within the past few years) and reliable (that is, collected at the appropriate times of year using well recognised methods).</w:t>
      </w:r>
    </w:p>
    <w:p w:rsidR="00592980" w:rsidRDefault="00592980" w:rsidP="00592980">
      <w:pPr>
        <w:pStyle w:val="ListBullet"/>
      </w:pPr>
      <w:r>
        <w:t>Remotely sensed data should be field tested to ensure their reliability.</w:t>
      </w:r>
    </w:p>
    <w:p w:rsidR="00592980" w:rsidRDefault="00592980" w:rsidP="00592980">
      <w:pPr>
        <w:pStyle w:val="ListBullet"/>
      </w:pPr>
      <w:r>
        <w:t>Data requirements should be agreed between the assessment partner and the department at the beginning of the assessment process.</w:t>
      </w:r>
    </w:p>
    <w:p w:rsidR="00592980" w:rsidRDefault="00592980" w:rsidP="00592980">
      <w:r>
        <w:t>In addition to ensuring appropriate data is available, consideration should also be given to the use of species models to better understand species presence across the landscape. Modelling can contribute to the assessment process where the strategic assessment area is too large for the cost-effective collection of site level data. Where modelling is to be done, it is critical that the data used to inform the models are fit for purpose.</w:t>
      </w:r>
    </w:p>
    <w:p w:rsidR="007D28AA" w:rsidRDefault="00592980">
      <w:pPr>
        <w:spacing w:before="0" w:after="0" w:line="240" w:lineRule="auto"/>
      </w:pPr>
      <w:r>
        <w:t>To help the Australian Government understand the issues relating to the assessment, access to the raw data used in the assessment process is critical. The department will seek to establish a data sharing Memorandum of Understanding (or similar) at the beginning of the assessment process to provide for this.</w:t>
      </w:r>
      <w:r w:rsidR="007D28AA">
        <w:br w:type="page"/>
      </w:r>
    </w:p>
    <w:p w:rsidR="007D28AA" w:rsidRDefault="007D28AA" w:rsidP="007D28AA">
      <w:pPr>
        <w:pStyle w:val="Heading2"/>
      </w:pPr>
      <w:bookmarkStart w:id="23" w:name="_Toc321991203"/>
      <w:r>
        <w:lastRenderedPageBreak/>
        <w:t>Funding and resources for the assessment process</w:t>
      </w:r>
      <w:bookmarkEnd w:id="23"/>
    </w:p>
    <w:p w:rsidR="007D28AA" w:rsidRDefault="007D28AA" w:rsidP="007D28AA">
      <w:r>
        <w:t>Doing a strategic assessment requires a serious commitment of resources to the project. The process can take upwards of 12 months, and providing the necessary funding and resources is essential. As a guide, timing and resourcing will be similar to that required for a typical environmental strategic assessment at the level of an environmental impact statement.</w:t>
      </w:r>
    </w:p>
    <w:p w:rsidR="007D28AA" w:rsidRDefault="007D28AA" w:rsidP="007D28AA">
      <w:r>
        <w:t>Funding can be required for employing specialists to:</w:t>
      </w:r>
    </w:p>
    <w:p w:rsidR="007D28AA" w:rsidRDefault="007D28AA" w:rsidP="007D28AA">
      <w:pPr>
        <w:pStyle w:val="ListBullet"/>
      </w:pPr>
      <w:r>
        <w:t>conduct flora and fauna surveys</w:t>
      </w:r>
    </w:p>
    <w:p w:rsidR="007D28AA" w:rsidRDefault="007D28AA" w:rsidP="007D28AA">
      <w:pPr>
        <w:pStyle w:val="ListBullet"/>
      </w:pPr>
      <w:r>
        <w:t>prepare mapping throughout the project</w:t>
      </w:r>
    </w:p>
    <w:p w:rsidR="007D28AA" w:rsidRDefault="007D28AA" w:rsidP="007D28AA">
      <w:pPr>
        <w:pStyle w:val="ListBullet"/>
      </w:pPr>
      <w:r>
        <w:t>conduct species modelling</w:t>
      </w:r>
    </w:p>
    <w:p w:rsidR="007D28AA" w:rsidRDefault="007D28AA" w:rsidP="007D28AA">
      <w:pPr>
        <w:pStyle w:val="ListBullet"/>
      </w:pPr>
      <w:r>
        <w:t>help with the upfront scoping of the assessment</w:t>
      </w:r>
    </w:p>
    <w:p w:rsidR="007D28AA" w:rsidRDefault="007D28AA" w:rsidP="007D28AA">
      <w:pPr>
        <w:pStyle w:val="ListBullet"/>
      </w:pPr>
      <w:r>
        <w:t>help prepare the strategic assessment agreement</w:t>
      </w:r>
    </w:p>
    <w:p w:rsidR="007D28AA" w:rsidRDefault="007D28AA" w:rsidP="007D28AA">
      <w:pPr>
        <w:pStyle w:val="ListBullet"/>
      </w:pPr>
      <w:r>
        <w:t>help prepare the Program document</w:t>
      </w:r>
    </w:p>
    <w:p w:rsidR="007D28AA" w:rsidRDefault="007D28AA" w:rsidP="007D28AA">
      <w:pPr>
        <w:pStyle w:val="ListBullet"/>
      </w:pPr>
      <w:r>
        <w:t>prepare the strategic assessment report (usually a considerable investment), including a public consultation supplementary report</w:t>
      </w:r>
    </w:p>
    <w:p w:rsidR="007D28AA" w:rsidRDefault="007D28AA" w:rsidP="007D28AA">
      <w:pPr>
        <w:pStyle w:val="ListBullet"/>
      </w:pPr>
      <w:r>
        <w:t>help with stakeholder management and the public consultation process</w:t>
      </w:r>
    </w:p>
    <w:p w:rsidR="007D28AA" w:rsidRDefault="007D28AA" w:rsidP="007D28AA">
      <w:pPr>
        <w:pStyle w:val="ListBullet"/>
      </w:pPr>
      <w:proofErr w:type="gramStart"/>
      <w:r>
        <w:t>help</w:t>
      </w:r>
      <w:proofErr w:type="gramEnd"/>
      <w:r>
        <w:t xml:space="preserve"> with negotiations between the assessment partner and the department.</w:t>
      </w:r>
    </w:p>
    <w:p w:rsidR="007D28AA" w:rsidRDefault="007D28AA" w:rsidP="007D28AA">
      <w:r>
        <w:t>Allocation of dedicated staff resources to the assessment by the assessment partner is also essential. At a minimum, it is recommended that there is a dedicated officer who has responsibility for the strategic assessment, with senior support provided as necessary.</w:t>
      </w:r>
    </w:p>
    <w:p w:rsidR="007D28AA" w:rsidRDefault="007D28AA" w:rsidP="007D28AA">
      <w:pPr>
        <w:pStyle w:val="Heading2"/>
      </w:pPr>
      <w:bookmarkStart w:id="24" w:name="_Toc321991204"/>
      <w:r>
        <w:t>Governance arrangements</w:t>
      </w:r>
      <w:bookmarkEnd w:id="24"/>
    </w:p>
    <w:p w:rsidR="007D28AA" w:rsidRDefault="007D28AA" w:rsidP="007D28AA">
      <w:r>
        <w:t>As outlined in the ‘Ingredients to a successful strategic assessment’ section of this document, leadership from both the assessment partner and the Australian Government is critical. Management of the process at an ‘inadequate’ level has major risks of leading to problems as the process unfolds.</w:t>
      </w:r>
    </w:p>
    <w:p w:rsidR="00C844CC" w:rsidRDefault="007D28AA">
      <w:pPr>
        <w:spacing w:before="0" w:after="0" w:line="240" w:lineRule="auto"/>
      </w:pPr>
      <w:r>
        <w:t>Governance arrangements for the assessment that involve senior engagement from both parties (for example, through regular meetings) should be established early in the process.</w:t>
      </w:r>
      <w:r w:rsidR="00C844CC">
        <w:br w:type="page"/>
      </w:r>
    </w:p>
    <w:p w:rsidR="00592980" w:rsidRDefault="00C844CC" w:rsidP="00C844CC">
      <w:pPr>
        <w:pStyle w:val="Heading1"/>
      </w:pPr>
      <w:bookmarkStart w:id="25" w:name="_Toc321991205"/>
      <w:r>
        <w:lastRenderedPageBreak/>
        <w:t xml:space="preserve">Appendix A </w:t>
      </w:r>
      <w:r w:rsidR="006649C1">
        <w:t>—</w:t>
      </w:r>
      <w:bookmarkEnd w:id="25"/>
    </w:p>
    <w:p w:rsidR="006649C1" w:rsidRDefault="006649C1" w:rsidP="006649C1">
      <w:pPr>
        <w:pStyle w:val="Heading2"/>
      </w:pPr>
      <w:bookmarkStart w:id="26" w:name="_Toc321991206"/>
      <w:r>
        <w:t>Program document structure</w:t>
      </w:r>
      <w:bookmarkEnd w:id="26"/>
    </w:p>
    <w:p w:rsidR="006649C1" w:rsidRDefault="006649C1" w:rsidP="006649C1">
      <w:pPr>
        <w:spacing w:after="240"/>
      </w:pPr>
      <w:r>
        <w:t>Each Program document must be developed based on the nature of the particular Program. However, the following structure is provided as a starting point for developing a Program document.</w:t>
      </w:r>
    </w:p>
    <w:p w:rsidR="006649C1" w:rsidRDefault="006649C1" w:rsidP="00B467EE">
      <w:pPr>
        <w:pStyle w:val="Heading3"/>
        <w:pBdr>
          <w:top w:val="single" w:sz="48" w:space="1" w:color="FEFBE2"/>
          <w:left w:val="single" w:sz="48" w:space="4" w:color="FEFBE2"/>
          <w:bottom w:val="single" w:sz="48" w:space="1" w:color="FEFBE2"/>
          <w:right w:val="single" w:sz="48" w:space="4" w:color="FEFBE2"/>
        </w:pBdr>
        <w:shd w:val="clear" w:color="auto" w:fill="FEFBE2"/>
      </w:pPr>
      <w:r>
        <w:t>Suggested Program document structure</w:t>
      </w:r>
    </w:p>
    <w:p w:rsidR="006649C1" w:rsidRDefault="006649C1" w:rsidP="00B467EE">
      <w:pPr>
        <w:pStyle w:val="ListNumber"/>
        <w:numPr>
          <w:ilvl w:val="0"/>
          <w:numId w:val="11"/>
        </w:numPr>
        <w:pBdr>
          <w:top w:val="single" w:sz="48" w:space="1" w:color="FEFBE2"/>
          <w:left w:val="single" w:sz="48" w:space="4" w:color="FEFBE2"/>
          <w:bottom w:val="single" w:sz="48" w:space="1" w:color="FEFBE2"/>
          <w:right w:val="single" w:sz="48" w:space="4" w:color="FEFBE2"/>
        </w:pBdr>
        <w:shd w:val="clear" w:color="auto" w:fill="FEFBE2"/>
      </w:pPr>
      <w:r>
        <w:t>CONTEXT FOR THE PROGRAM</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Background to the Program</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Overview of the strategic assessment process</w:t>
      </w:r>
    </w:p>
    <w:p w:rsidR="006649C1" w:rsidRDefault="006649C1"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t>PROGRAM DESCRIPTION</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Overview of the development activities within the Program</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Overview of the conservation activities within the Program</w:t>
      </w:r>
    </w:p>
    <w:p w:rsidR="006649C1" w:rsidRDefault="006649C1"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t>PROGRAM IMPLEMENTATION</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Legal framework for implementing the Program</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Planning processes and tools for implementing the Program</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Conservation processes and tools for implementing the Program</w:t>
      </w:r>
    </w:p>
    <w:p w:rsidR="006649C1" w:rsidRDefault="006649C1"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t>OUTCOMES AND COMMITMENTS FOR NATIONALLY PROTECTED MATTERS</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Outcomes and commitments to protect each relevant matter of national environmental significance</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Outcomes must be clearly measurable and auditable</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Commitments must specify: actions to achieve the outcomes, who is responsible, timing</w:t>
      </w:r>
    </w:p>
    <w:p w:rsidR="006649C1" w:rsidRDefault="006649C1"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t>PROGRAM EVALUATION, REPORTING AND MONITORING</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Mechanisms to monitor the outcomes of the Program</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Commitment to regular public reporting about the Program commitments</w:t>
      </w:r>
    </w:p>
    <w:p w:rsidR="006649C1" w:rsidRDefault="006649C1"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t>Mechanism to independently audit the Program</w:t>
      </w:r>
    </w:p>
    <w:p w:rsidR="00B467EE" w:rsidRDefault="00B467EE">
      <w:pPr>
        <w:spacing w:before="0" w:after="0" w:line="240" w:lineRule="auto"/>
      </w:pPr>
      <w:r>
        <w:br w:type="page"/>
      </w:r>
    </w:p>
    <w:p w:rsidR="00480B13" w:rsidRDefault="00480B13" w:rsidP="0004146A">
      <w:pPr>
        <w:pStyle w:val="Heading1"/>
      </w:pPr>
      <w:bookmarkStart w:id="27" w:name="_Toc321991207"/>
      <w:r>
        <w:lastRenderedPageBreak/>
        <w:t>A</w:t>
      </w:r>
      <w:r w:rsidR="0004146A">
        <w:t>ppendix B —</w:t>
      </w:r>
      <w:bookmarkEnd w:id="27"/>
    </w:p>
    <w:p w:rsidR="0004146A" w:rsidRPr="0004146A" w:rsidRDefault="0004146A" w:rsidP="0004146A">
      <w:pPr>
        <w:pStyle w:val="Heading2"/>
        <w:rPr>
          <w:lang w:val="en-US"/>
        </w:rPr>
      </w:pPr>
      <w:bookmarkStart w:id="28" w:name="_Toc321991208"/>
      <w:r w:rsidRPr="0004146A">
        <w:rPr>
          <w:lang w:val="en-US"/>
        </w:rPr>
        <w:t>Strategic assessment report structure</w:t>
      </w:r>
      <w:bookmarkEnd w:id="28"/>
    </w:p>
    <w:p w:rsidR="0004146A" w:rsidRPr="0004146A" w:rsidRDefault="0004146A" w:rsidP="004A5173">
      <w:pPr>
        <w:spacing w:after="240"/>
        <w:rPr>
          <w:lang w:val="en-US"/>
        </w:rPr>
      </w:pPr>
      <w:r w:rsidRPr="0004146A">
        <w:rPr>
          <w:lang w:val="en-US"/>
        </w:rPr>
        <w:t>Each strategic assessment report must be developed based on the nature of the particular Program and nationally protected matters issues. However, the following structure is provided as a starting point for developing a strategic assessment report.</w:t>
      </w:r>
    </w:p>
    <w:p w:rsidR="003F21D1" w:rsidRDefault="003F21D1" w:rsidP="003F21D1">
      <w:pPr>
        <w:pStyle w:val="Heading3"/>
        <w:pBdr>
          <w:top w:val="single" w:sz="48" w:space="1" w:color="FEFBE2"/>
          <w:left w:val="single" w:sz="48" w:space="4" w:color="FEFBE2"/>
          <w:bottom w:val="single" w:sz="48" w:space="1" w:color="FEFBE2"/>
          <w:right w:val="single" w:sz="48" w:space="4" w:color="FEFBE2"/>
        </w:pBdr>
        <w:shd w:val="clear" w:color="auto" w:fill="FEFBE2"/>
      </w:pPr>
      <w:r>
        <w:t>Suggested strategic assessment report structure</w:t>
      </w:r>
    </w:p>
    <w:p w:rsidR="003F21D1" w:rsidRDefault="003F21D1" w:rsidP="003F21D1">
      <w:pPr>
        <w:pStyle w:val="ListNumber"/>
        <w:numPr>
          <w:ilvl w:val="0"/>
          <w:numId w:val="12"/>
        </w:numPr>
        <w:pBdr>
          <w:top w:val="single" w:sz="48" w:space="1" w:color="FEFBE2"/>
          <w:left w:val="single" w:sz="48" w:space="4" w:color="FEFBE2"/>
          <w:bottom w:val="single" w:sz="48" w:space="1" w:color="FEFBE2"/>
          <w:right w:val="single" w:sz="48" w:space="4" w:color="FEFBE2"/>
        </w:pBdr>
        <w:shd w:val="clear" w:color="auto" w:fill="FEFBE2"/>
      </w:pPr>
      <w:r>
        <w:t>EXECUTIVE SUMMARY</w:t>
      </w:r>
    </w:p>
    <w:p w:rsidR="003F21D1" w:rsidRDefault="003F21D1" w:rsidP="003F21D1">
      <w:pPr>
        <w:pStyle w:val="ListBullet"/>
        <w:pBdr>
          <w:top w:val="single" w:sz="48" w:space="1" w:color="FEFBE2"/>
          <w:left w:val="single" w:sz="48" w:space="4" w:color="FEFBE2"/>
          <w:bottom w:val="single" w:sz="48" w:space="1" w:color="FEFBE2"/>
          <w:right w:val="single" w:sz="48" w:space="4" w:color="FEFBE2"/>
        </w:pBdr>
        <w:shd w:val="clear" w:color="auto" w:fill="FEFBE2"/>
      </w:pPr>
      <w:r>
        <w:t>Outline of the key issues in the strategic assessment report</w:t>
      </w:r>
    </w:p>
    <w:p w:rsidR="003F21D1" w:rsidRDefault="003F21D1"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t>INTRODUCTION</w:t>
      </w:r>
    </w:p>
    <w:p w:rsidR="003F21D1" w:rsidRDefault="003F21D1" w:rsidP="003F21D1">
      <w:pPr>
        <w:pStyle w:val="ListBullet"/>
        <w:pBdr>
          <w:top w:val="single" w:sz="48" w:space="1" w:color="FEFBE2"/>
          <w:left w:val="single" w:sz="48" w:space="4" w:color="FEFBE2"/>
          <w:bottom w:val="single" w:sz="48" w:space="1" w:color="FEFBE2"/>
          <w:right w:val="single" w:sz="48" w:space="4" w:color="FEFBE2"/>
        </w:pBdr>
        <w:shd w:val="clear" w:color="auto" w:fill="FEFBE2"/>
      </w:pPr>
      <w:r>
        <w:t>Background to the Program and the strategic assessment process (including rationale and alternatives</w:t>
      </w:r>
    </w:p>
    <w:p w:rsidR="003F21D1" w:rsidRDefault="003F21D1" w:rsidP="003F21D1">
      <w:pPr>
        <w:pStyle w:val="ListBullet"/>
        <w:pBdr>
          <w:top w:val="single" w:sz="48" w:space="1" w:color="FEFBE2"/>
          <w:left w:val="single" w:sz="48" w:space="4" w:color="FEFBE2"/>
          <w:bottom w:val="single" w:sz="48" w:space="1" w:color="FEFBE2"/>
          <w:right w:val="single" w:sz="48" w:space="4" w:color="FEFBE2"/>
        </w:pBdr>
        <w:shd w:val="clear" w:color="auto" w:fill="FEFBE2"/>
      </w:pPr>
      <w:r>
        <w:t>Purpose and structure of the strategic assessment report</w:t>
      </w:r>
    </w:p>
    <w:p w:rsidR="003F21D1" w:rsidRDefault="003F21D1"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t>PROGRAM DESCRIPTION</w:t>
      </w:r>
    </w:p>
    <w:p w:rsidR="003F21D1" w:rsidRDefault="003F21D1" w:rsidP="003F21D1">
      <w:pPr>
        <w:pStyle w:val="ListBullet"/>
        <w:pBdr>
          <w:top w:val="single" w:sz="48" w:space="1" w:color="FEFBE2"/>
          <w:left w:val="single" w:sz="48" w:space="4" w:color="FEFBE2"/>
          <w:bottom w:val="single" w:sz="48" w:space="1" w:color="FEFBE2"/>
          <w:right w:val="single" w:sz="48" w:space="4" w:color="FEFBE2"/>
        </w:pBdr>
        <w:shd w:val="clear" w:color="auto" w:fill="FEFBE2"/>
      </w:pPr>
      <w:r>
        <w:t>Summary of the Program, including the development and conservation activities</w:t>
      </w:r>
    </w:p>
    <w:p w:rsidR="003F21D1" w:rsidRDefault="003F21D1"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t>ENVIRONMENT AFFECTED BY THE PROGRAM</w:t>
      </w:r>
    </w:p>
    <w:p w:rsidR="0071298F" w:rsidRDefault="0071298F" w:rsidP="0071298F">
      <w:pPr>
        <w:pStyle w:val="ListBullet"/>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Pr>
          <w:lang w:val="en-US"/>
        </w:rPr>
        <w:t>De</w:t>
      </w:r>
      <w:r>
        <w:rPr>
          <w:spacing w:val="-2"/>
          <w:lang w:val="en-US"/>
        </w:rPr>
        <w:t>s</w:t>
      </w:r>
      <w:r>
        <w:rPr>
          <w:lang w:val="en-US"/>
        </w:rPr>
        <w:t>c</w:t>
      </w:r>
      <w:r>
        <w:rPr>
          <w:spacing w:val="1"/>
          <w:lang w:val="en-US"/>
        </w:rPr>
        <w:t>r</w:t>
      </w:r>
      <w:r>
        <w:rPr>
          <w:spacing w:val="-2"/>
          <w:lang w:val="en-US"/>
        </w:rPr>
        <w:t>i</w:t>
      </w:r>
      <w:r>
        <w:rPr>
          <w:spacing w:val="-3"/>
          <w:lang w:val="en-US"/>
        </w:rPr>
        <w:t>p</w:t>
      </w:r>
      <w:r>
        <w:rPr>
          <w:lang w:val="en-US"/>
        </w:rPr>
        <w:t>tion</w:t>
      </w:r>
      <w:r>
        <w:rPr>
          <w:spacing w:val="-4"/>
          <w:lang w:val="en-US"/>
        </w:rPr>
        <w:t xml:space="preserve"> </w:t>
      </w:r>
      <w:r>
        <w:rPr>
          <w:spacing w:val="-3"/>
          <w:lang w:val="en-US"/>
        </w:rPr>
        <w:t>o</w:t>
      </w:r>
      <w:r>
        <w:rPr>
          <w:lang w:val="en-US"/>
        </w:rPr>
        <w:t>f</w:t>
      </w:r>
      <w:r>
        <w:rPr>
          <w:spacing w:val="-4"/>
          <w:lang w:val="en-US"/>
        </w:rPr>
        <w:t xml:space="preserve"> </w:t>
      </w:r>
      <w:r>
        <w:rPr>
          <w:lang w:val="en-US"/>
        </w:rPr>
        <w:t>the</w:t>
      </w:r>
      <w:r>
        <w:rPr>
          <w:spacing w:val="-4"/>
          <w:lang w:val="en-US"/>
        </w:rPr>
        <w:t xml:space="preserve"> </w:t>
      </w:r>
      <w:r>
        <w:rPr>
          <w:lang w:val="en-US"/>
        </w:rPr>
        <w:t>e</w:t>
      </w:r>
      <w:r>
        <w:rPr>
          <w:spacing w:val="-5"/>
          <w:lang w:val="en-US"/>
        </w:rPr>
        <w:t>n</w:t>
      </w:r>
      <w:r>
        <w:rPr>
          <w:lang w:val="en-US"/>
        </w:rPr>
        <w:t>v</w:t>
      </w:r>
      <w:r>
        <w:rPr>
          <w:spacing w:val="-2"/>
          <w:lang w:val="en-US"/>
        </w:rPr>
        <w:t>i</w:t>
      </w:r>
      <w:r>
        <w:rPr>
          <w:lang w:val="en-US"/>
        </w:rPr>
        <w:t>ro</w:t>
      </w:r>
      <w:r>
        <w:rPr>
          <w:spacing w:val="-2"/>
          <w:lang w:val="en-US"/>
        </w:rPr>
        <w:t>n</w:t>
      </w:r>
      <w:r>
        <w:rPr>
          <w:lang w:val="en-US"/>
        </w:rPr>
        <w:t>me</w:t>
      </w:r>
      <w:r>
        <w:rPr>
          <w:spacing w:val="-3"/>
          <w:lang w:val="en-US"/>
        </w:rPr>
        <w:t>n</w:t>
      </w:r>
      <w:r>
        <w:rPr>
          <w:lang w:val="en-US"/>
        </w:rPr>
        <w:t>t</w:t>
      </w:r>
      <w:r>
        <w:rPr>
          <w:spacing w:val="-4"/>
          <w:lang w:val="en-US"/>
        </w:rPr>
        <w:t xml:space="preserve"> </w:t>
      </w:r>
      <w:r>
        <w:rPr>
          <w:lang w:val="en-US"/>
        </w:rPr>
        <w:t>w</w:t>
      </w:r>
      <w:r>
        <w:rPr>
          <w:spacing w:val="-2"/>
          <w:lang w:val="en-US"/>
        </w:rPr>
        <w:t>i</w:t>
      </w:r>
      <w:r>
        <w:rPr>
          <w:lang w:val="en-US"/>
        </w:rPr>
        <w:t>t</w:t>
      </w:r>
      <w:r>
        <w:rPr>
          <w:spacing w:val="-2"/>
          <w:lang w:val="en-US"/>
        </w:rPr>
        <w:t>hi</w:t>
      </w:r>
      <w:r>
        <w:rPr>
          <w:lang w:val="en-US"/>
        </w:rPr>
        <w:t>n</w:t>
      </w:r>
      <w:r>
        <w:rPr>
          <w:spacing w:val="-4"/>
          <w:lang w:val="en-US"/>
        </w:rPr>
        <w:t xml:space="preserve"> </w:t>
      </w:r>
      <w:r>
        <w:rPr>
          <w:spacing w:val="-2"/>
          <w:lang w:val="en-US"/>
        </w:rPr>
        <w:t>a</w:t>
      </w:r>
      <w:r>
        <w:rPr>
          <w:lang w:val="en-US"/>
        </w:rPr>
        <w:t>nd</w:t>
      </w:r>
      <w:r>
        <w:rPr>
          <w:spacing w:val="-4"/>
          <w:lang w:val="en-US"/>
        </w:rPr>
        <w:t xml:space="preserve"> </w:t>
      </w:r>
      <w:r>
        <w:rPr>
          <w:spacing w:val="-2"/>
          <w:lang w:val="en-US"/>
        </w:rPr>
        <w:t>a</w:t>
      </w:r>
      <w:r>
        <w:rPr>
          <w:lang w:val="en-US"/>
        </w:rPr>
        <w:t>ro</w:t>
      </w:r>
      <w:r>
        <w:rPr>
          <w:spacing w:val="-2"/>
          <w:lang w:val="en-US"/>
        </w:rPr>
        <w:t>u</w:t>
      </w:r>
      <w:r>
        <w:rPr>
          <w:lang w:val="en-US"/>
        </w:rPr>
        <w:t>nd</w:t>
      </w:r>
      <w:r>
        <w:rPr>
          <w:spacing w:val="-4"/>
          <w:lang w:val="en-US"/>
        </w:rPr>
        <w:t xml:space="preserve"> </w:t>
      </w:r>
      <w:r>
        <w:rPr>
          <w:lang w:val="en-US"/>
        </w:rPr>
        <w:t>the</w:t>
      </w:r>
      <w:r>
        <w:rPr>
          <w:spacing w:val="-4"/>
          <w:lang w:val="en-US"/>
        </w:rPr>
        <w:t xml:space="preserve"> </w:t>
      </w:r>
      <w:r>
        <w:rPr>
          <w:spacing w:val="-2"/>
          <w:lang w:val="en-US"/>
        </w:rPr>
        <w:t>s</w:t>
      </w:r>
      <w:r>
        <w:rPr>
          <w:lang w:val="en-US"/>
        </w:rPr>
        <w:t>tr</w:t>
      </w:r>
      <w:r>
        <w:rPr>
          <w:spacing w:val="-3"/>
          <w:lang w:val="en-US"/>
        </w:rPr>
        <w:t>at</w:t>
      </w:r>
      <w:r>
        <w:rPr>
          <w:lang w:val="en-US"/>
        </w:rPr>
        <w:t>e</w:t>
      </w:r>
      <w:r>
        <w:rPr>
          <w:spacing w:val="-2"/>
          <w:lang w:val="en-US"/>
        </w:rPr>
        <w:t>g</w:t>
      </w:r>
      <w:r>
        <w:rPr>
          <w:lang w:val="en-US"/>
        </w:rPr>
        <w:t>ic</w:t>
      </w:r>
      <w:r>
        <w:rPr>
          <w:spacing w:val="-4"/>
          <w:lang w:val="en-US"/>
        </w:rPr>
        <w:t xml:space="preserve"> </w:t>
      </w:r>
      <w:r>
        <w:rPr>
          <w:spacing w:val="-2"/>
          <w:lang w:val="en-US"/>
        </w:rPr>
        <w:t>a</w:t>
      </w:r>
      <w:r>
        <w:rPr>
          <w:lang w:val="en-US"/>
        </w:rPr>
        <w:t>sses</w:t>
      </w:r>
      <w:r>
        <w:rPr>
          <w:spacing w:val="-2"/>
          <w:lang w:val="en-US"/>
        </w:rPr>
        <w:t>s</w:t>
      </w:r>
      <w:r>
        <w:rPr>
          <w:lang w:val="en-US"/>
        </w:rPr>
        <w:t>me</w:t>
      </w:r>
      <w:r>
        <w:rPr>
          <w:spacing w:val="-3"/>
          <w:lang w:val="en-US"/>
        </w:rPr>
        <w:t>n</w:t>
      </w:r>
      <w:r>
        <w:rPr>
          <w:lang w:val="en-US"/>
        </w:rPr>
        <w:t>t</w:t>
      </w:r>
      <w:r>
        <w:rPr>
          <w:spacing w:val="-4"/>
          <w:lang w:val="en-US"/>
        </w:rPr>
        <w:t xml:space="preserve"> </w:t>
      </w:r>
      <w:r>
        <w:rPr>
          <w:spacing w:val="-2"/>
          <w:lang w:val="en-US"/>
        </w:rPr>
        <w:t>ar</w:t>
      </w:r>
      <w:r>
        <w:rPr>
          <w:lang w:val="en-US"/>
        </w:rPr>
        <w:t>ea</w:t>
      </w:r>
    </w:p>
    <w:p w:rsidR="0071298F" w:rsidRDefault="00D079C7" w:rsidP="0071298F">
      <w:pPr>
        <w:pStyle w:val="ListBullet"/>
        <w:pBdr>
          <w:top w:val="single" w:sz="48" w:space="1" w:color="FEFBE2"/>
          <w:left w:val="single" w:sz="48" w:space="4" w:color="FEFBE2"/>
          <w:bottom w:val="single" w:sz="48" w:space="1" w:color="FEFBE2"/>
          <w:right w:val="single" w:sz="48" w:space="4" w:color="FEFBE2"/>
        </w:pBdr>
        <w:shd w:val="clear" w:color="auto" w:fill="FEFBE2"/>
        <w:spacing w:after="0"/>
        <w:rPr>
          <w:color w:val="000000"/>
          <w:lang w:val="en-US"/>
        </w:rPr>
      </w:pPr>
      <w:r w:rsidRPr="00D079C7">
        <w:rPr>
          <w:noProof/>
          <w:lang w:eastAsia="en-AU"/>
        </w:rPr>
        <w:pict>
          <v:rect id="_x0000_s1029" style="position:absolute;left:0;text-align:left;margin-left:-10.5pt;margin-top:6.2pt;width:457.3pt;height:280.7pt;z-index:-251657216" fillcolor="#fefbe2" strokecolor="#fefbe2"/>
        </w:pict>
      </w:r>
      <w:r w:rsidR="0071298F">
        <w:rPr>
          <w:lang w:val="en-US"/>
        </w:rPr>
        <w:t>Bro</w:t>
      </w:r>
      <w:r w:rsidR="0071298F">
        <w:rPr>
          <w:spacing w:val="-2"/>
          <w:lang w:val="en-US"/>
        </w:rPr>
        <w:t>a</w:t>
      </w:r>
      <w:r w:rsidR="0071298F">
        <w:rPr>
          <w:lang w:val="en-US"/>
        </w:rPr>
        <w:t>d</w:t>
      </w:r>
      <w:r w:rsidR="0071298F">
        <w:rPr>
          <w:spacing w:val="-4"/>
          <w:lang w:val="en-US"/>
        </w:rPr>
        <w:t xml:space="preserve"> </w:t>
      </w:r>
      <w:r w:rsidR="0071298F">
        <w:rPr>
          <w:spacing w:val="-2"/>
          <w:lang w:val="en-US"/>
        </w:rPr>
        <w:t>d</w:t>
      </w:r>
      <w:r w:rsidR="0071298F">
        <w:rPr>
          <w:lang w:val="en-US"/>
        </w:rPr>
        <w:t>e</w:t>
      </w:r>
      <w:r w:rsidR="0071298F">
        <w:rPr>
          <w:spacing w:val="-2"/>
          <w:lang w:val="en-US"/>
        </w:rPr>
        <w:t>s</w:t>
      </w:r>
      <w:r w:rsidR="0071298F">
        <w:rPr>
          <w:lang w:val="en-US"/>
        </w:rPr>
        <w:t>c</w:t>
      </w:r>
      <w:r w:rsidR="0071298F">
        <w:rPr>
          <w:spacing w:val="1"/>
          <w:lang w:val="en-US"/>
        </w:rPr>
        <w:t>r</w:t>
      </w:r>
      <w:r w:rsidR="0071298F">
        <w:rPr>
          <w:spacing w:val="-2"/>
          <w:lang w:val="en-US"/>
        </w:rPr>
        <w:t>i</w:t>
      </w:r>
      <w:r w:rsidR="0071298F">
        <w:rPr>
          <w:spacing w:val="-3"/>
          <w:lang w:val="en-US"/>
        </w:rPr>
        <w:t>p</w:t>
      </w:r>
      <w:r w:rsidR="0071298F">
        <w:rPr>
          <w:lang w:val="en-US"/>
        </w:rPr>
        <w:t>tion</w:t>
      </w:r>
      <w:r w:rsidR="0071298F">
        <w:rPr>
          <w:spacing w:val="-4"/>
          <w:lang w:val="en-US"/>
        </w:rPr>
        <w:t xml:space="preserve"> </w:t>
      </w:r>
      <w:r w:rsidR="0071298F">
        <w:rPr>
          <w:lang w:val="en-US"/>
        </w:rPr>
        <w:t>t</w:t>
      </w:r>
      <w:r w:rsidR="0071298F">
        <w:rPr>
          <w:spacing w:val="-2"/>
          <w:lang w:val="en-US"/>
        </w:rPr>
        <w:t>h</w:t>
      </w:r>
      <w:r w:rsidR="0071298F">
        <w:rPr>
          <w:spacing w:val="-3"/>
          <w:lang w:val="en-US"/>
        </w:rPr>
        <w:t>a</w:t>
      </w:r>
      <w:r w:rsidR="0071298F">
        <w:rPr>
          <w:lang w:val="en-US"/>
        </w:rPr>
        <w:t>t</w:t>
      </w:r>
      <w:r w:rsidR="0071298F">
        <w:rPr>
          <w:spacing w:val="-4"/>
          <w:lang w:val="en-US"/>
        </w:rPr>
        <w:t xml:space="preserve"> </w:t>
      </w:r>
      <w:r w:rsidR="0071298F">
        <w:rPr>
          <w:spacing w:val="-2"/>
          <w:lang w:val="en-US"/>
        </w:rPr>
        <w:t>in</w:t>
      </w:r>
      <w:r w:rsidR="0071298F">
        <w:rPr>
          <w:spacing w:val="1"/>
          <w:lang w:val="en-US"/>
        </w:rPr>
        <w:t>c</w:t>
      </w:r>
      <w:r w:rsidR="0071298F">
        <w:rPr>
          <w:spacing w:val="-2"/>
          <w:lang w:val="en-US"/>
        </w:rPr>
        <w:t>l</w:t>
      </w:r>
      <w:r w:rsidR="0071298F">
        <w:rPr>
          <w:lang w:val="en-US"/>
        </w:rPr>
        <w:t>u</w:t>
      </w:r>
      <w:r w:rsidR="0071298F">
        <w:rPr>
          <w:spacing w:val="-2"/>
          <w:lang w:val="en-US"/>
        </w:rPr>
        <w:t>d</w:t>
      </w:r>
      <w:r w:rsidR="0071298F">
        <w:rPr>
          <w:lang w:val="en-US"/>
        </w:rPr>
        <w:t>e</w:t>
      </w:r>
      <w:r w:rsidR="0071298F">
        <w:rPr>
          <w:spacing w:val="-5"/>
          <w:lang w:val="en-US"/>
        </w:rPr>
        <w:t>s</w:t>
      </w:r>
      <w:r w:rsidR="0071298F">
        <w:rPr>
          <w:lang w:val="en-US"/>
        </w:rPr>
        <w:t>:</w:t>
      </w:r>
    </w:p>
    <w:p w:rsidR="0071298F" w:rsidRDefault="0071298F" w:rsidP="0071298F">
      <w:pPr>
        <w:pStyle w:val="ListBullet2"/>
        <w:numPr>
          <w:ilvl w:val="1"/>
          <w:numId w:val="13"/>
        </w:numPr>
        <w:shd w:val="clear" w:color="auto" w:fill="FEFBE2"/>
        <w:spacing w:before="0" w:after="0"/>
        <w:ind w:left="738" w:hanging="369"/>
        <w:rPr>
          <w:color w:val="000000"/>
          <w:lang w:val="en-US"/>
        </w:rPr>
      </w:pPr>
      <w:r>
        <w:rPr>
          <w:lang w:val="en-US"/>
        </w:rPr>
        <w:t>r</w:t>
      </w:r>
      <w:r>
        <w:rPr>
          <w:spacing w:val="-1"/>
          <w:lang w:val="en-US"/>
        </w:rPr>
        <w:t>e</w:t>
      </w:r>
      <w:r>
        <w:rPr>
          <w:lang w:val="en-US"/>
        </w:rPr>
        <w:t>g</w:t>
      </w:r>
      <w:r>
        <w:rPr>
          <w:spacing w:val="-1"/>
          <w:lang w:val="en-US"/>
        </w:rPr>
        <w:t>io</w:t>
      </w:r>
      <w:r>
        <w:rPr>
          <w:lang w:val="en-US"/>
        </w:rPr>
        <w:t>nal</w:t>
      </w:r>
      <w:r>
        <w:rPr>
          <w:spacing w:val="-4"/>
          <w:lang w:val="en-US"/>
        </w:rPr>
        <w:t xml:space="preserve"> </w:t>
      </w:r>
      <w:r>
        <w:rPr>
          <w:spacing w:val="2"/>
          <w:lang w:val="en-US"/>
        </w:rPr>
        <w:t>c</w:t>
      </w:r>
      <w:r>
        <w:rPr>
          <w:spacing w:val="-1"/>
          <w:lang w:val="en-US"/>
        </w:rPr>
        <w:t>o</w:t>
      </w:r>
      <w:r>
        <w:rPr>
          <w:spacing w:val="-3"/>
          <w:lang w:val="en-US"/>
        </w:rPr>
        <w:t>nt</w:t>
      </w:r>
      <w:r>
        <w:rPr>
          <w:spacing w:val="-6"/>
          <w:lang w:val="en-US"/>
        </w:rPr>
        <w:t>e</w:t>
      </w:r>
      <w:r>
        <w:rPr>
          <w:spacing w:val="3"/>
          <w:lang w:val="en-US"/>
        </w:rPr>
        <w:t>x</w:t>
      </w:r>
      <w:r>
        <w:rPr>
          <w:lang w:val="en-US"/>
        </w:rPr>
        <w:t>t</w:t>
      </w:r>
    </w:p>
    <w:p w:rsidR="0071298F" w:rsidRDefault="0071298F" w:rsidP="0071298F">
      <w:pPr>
        <w:pStyle w:val="ListBullet2"/>
        <w:numPr>
          <w:ilvl w:val="1"/>
          <w:numId w:val="13"/>
        </w:numPr>
        <w:shd w:val="clear" w:color="auto" w:fill="FEFBE2"/>
        <w:spacing w:before="0" w:after="0"/>
        <w:ind w:left="738" w:hanging="369"/>
        <w:rPr>
          <w:color w:val="000000"/>
          <w:lang w:val="en-US"/>
        </w:rPr>
      </w:pPr>
      <w:r>
        <w:rPr>
          <w:lang w:val="en-US"/>
        </w:rPr>
        <w:t>n</w:t>
      </w:r>
      <w:r>
        <w:rPr>
          <w:spacing w:val="-3"/>
          <w:lang w:val="en-US"/>
        </w:rPr>
        <w:t>a</w:t>
      </w:r>
      <w:r>
        <w:rPr>
          <w:lang w:val="en-US"/>
        </w:rPr>
        <w:t>tu</w:t>
      </w:r>
      <w:r>
        <w:rPr>
          <w:spacing w:val="-1"/>
          <w:lang w:val="en-US"/>
        </w:rPr>
        <w:t>r</w:t>
      </w:r>
      <w:r>
        <w:rPr>
          <w:lang w:val="en-US"/>
        </w:rPr>
        <w:t>al</w:t>
      </w:r>
      <w:r>
        <w:rPr>
          <w:spacing w:val="-4"/>
          <w:lang w:val="en-US"/>
        </w:rPr>
        <w:t xml:space="preserve"> </w:t>
      </w:r>
      <w:r>
        <w:rPr>
          <w:spacing w:val="-1"/>
          <w:lang w:val="en-US"/>
        </w:rPr>
        <w:t>e</w:t>
      </w:r>
      <w:r>
        <w:rPr>
          <w:spacing w:val="-5"/>
          <w:lang w:val="en-US"/>
        </w:rPr>
        <w:t>n</w:t>
      </w:r>
      <w:r>
        <w:rPr>
          <w:spacing w:val="-1"/>
          <w:lang w:val="en-US"/>
        </w:rPr>
        <w:t>v</w:t>
      </w:r>
      <w:r>
        <w:rPr>
          <w:lang w:val="en-US"/>
        </w:rPr>
        <w:t>i</w:t>
      </w:r>
      <w:r>
        <w:rPr>
          <w:spacing w:val="-1"/>
          <w:lang w:val="en-US"/>
        </w:rPr>
        <w:t>ro</w:t>
      </w:r>
      <w:r>
        <w:rPr>
          <w:lang w:val="en-US"/>
        </w:rPr>
        <w:t>n</w:t>
      </w:r>
      <w:r>
        <w:rPr>
          <w:spacing w:val="-1"/>
          <w:lang w:val="en-US"/>
        </w:rPr>
        <w:t>me</w:t>
      </w:r>
      <w:r>
        <w:rPr>
          <w:spacing w:val="-3"/>
          <w:lang w:val="en-US"/>
        </w:rPr>
        <w:t>n</w:t>
      </w:r>
      <w:r>
        <w:rPr>
          <w:lang w:val="en-US"/>
        </w:rPr>
        <w:t>tal</w:t>
      </w:r>
      <w:r>
        <w:rPr>
          <w:spacing w:val="-4"/>
          <w:lang w:val="en-US"/>
        </w:rPr>
        <w:t xml:space="preserve"> v</w:t>
      </w:r>
      <w:r>
        <w:rPr>
          <w:lang w:val="en-US"/>
        </w:rPr>
        <w:t>alu</w:t>
      </w:r>
      <w:r>
        <w:rPr>
          <w:spacing w:val="-1"/>
          <w:lang w:val="en-US"/>
        </w:rPr>
        <w:t>e</w:t>
      </w:r>
      <w:r>
        <w:rPr>
          <w:lang w:val="en-US"/>
        </w:rPr>
        <w:t>s</w:t>
      </w:r>
    </w:p>
    <w:p w:rsidR="0071298F" w:rsidRDefault="0071298F" w:rsidP="0071298F">
      <w:pPr>
        <w:pStyle w:val="ListBullet2"/>
        <w:numPr>
          <w:ilvl w:val="1"/>
          <w:numId w:val="13"/>
        </w:numPr>
        <w:shd w:val="clear" w:color="auto" w:fill="FEFBE2"/>
        <w:spacing w:before="0" w:after="0"/>
        <w:ind w:left="738" w:hanging="369"/>
        <w:rPr>
          <w:color w:val="000000"/>
          <w:lang w:val="en-US"/>
        </w:rPr>
      </w:pPr>
      <w:r>
        <w:rPr>
          <w:lang w:val="en-US"/>
        </w:rPr>
        <w:t>he</w:t>
      </w:r>
      <w:r>
        <w:rPr>
          <w:spacing w:val="1"/>
          <w:lang w:val="en-US"/>
        </w:rPr>
        <w:t>r</w:t>
      </w:r>
      <w:r>
        <w:rPr>
          <w:spacing w:val="-2"/>
          <w:lang w:val="en-US"/>
        </w:rPr>
        <w:t>i</w:t>
      </w:r>
      <w:r>
        <w:rPr>
          <w:lang w:val="en-US"/>
        </w:rPr>
        <w:t>t</w:t>
      </w:r>
      <w:r>
        <w:rPr>
          <w:spacing w:val="-2"/>
          <w:lang w:val="en-US"/>
        </w:rPr>
        <w:t>a</w:t>
      </w:r>
      <w:r>
        <w:rPr>
          <w:lang w:val="en-US"/>
        </w:rPr>
        <w:t>ge</w:t>
      </w:r>
      <w:r>
        <w:rPr>
          <w:spacing w:val="-4"/>
          <w:lang w:val="en-US"/>
        </w:rPr>
        <w:t xml:space="preserve"> v</w:t>
      </w:r>
      <w:r>
        <w:rPr>
          <w:spacing w:val="-2"/>
          <w:lang w:val="en-US"/>
        </w:rPr>
        <w:t>alu</w:t>
      </w:r>
      <w:r>
        <w:rPr>
          <w:lang w:val="en-US"/>
        </w:rPr>
        <w:t>es</w:t>
      </w:r>
    </w:p>
    <w:p w:rsidR="0071298F" w:rsidRDefault="0071298F" w:rsidP="0071298F">
      <w:pPr>
        <w:pStyle w:val="ListBullet2"/>
        <w:numPr>
          <w:ilvl w:val="1"/>
          <w:numId w:val="13"/>
        </w:numPr>
        <w:shd w:val="clear" w:color="auto" w:fill="FEFBE2"/>
        <w:spacing w:before="0" w:after="0"/>
        <w:ind w:left="738" w:hanging="369"/>
        <w:rPr>
          <w:color w:val="000000"/>
          <w:lang w:val="en-US"/>
        </w:rPr>
      </w:pPr>
      <w:r>
        <w:rPr>
          <w:lang w:val="en-US"/>
        </w:rPr>
        <w:t>o</w:t>
      </w:r>
      <w:r>
        <w:rPr>
          <w:spacing w:val="-5"/>
          <w:lang w:val="en-US"/>
        </w:rPr>
        <w:t>v</w:t>
      </w:r>
      <w:r>
        <w:rPr>
          <w:spacing w:val="-1"/>
          <w:lang w:val="en-US"/>
        </w:rPr>
        <w:t>e</w:t>
      </w:r>
      <w:r>
        <w:rPr>
          <w:spacing w:val="6"/>
          <w:lang w:val="en-US"/>
        </w:rPr>
        <w:t>r</w:t>
      </w:r>
      <w:r>
        <w:rPr>
          <w:spacing w:val="-1"/>
          <w:lang w:val="en-US"/>
        </w:rPr>
        <w:t>vi</w:t>
      </w:r>
      <w:r>
        <w:rPr>
          <w:spacing w:val="-3"/>
          <w:lang w:val="en-US"/>
        </w:rPr>
        <w:t>e</w:t>
      </w:r>
      <w:r>
        <w:rPr>
          <w:lang w:val="en-US"/>
        </w:rPr>
        <w:t xml:space="preserve">w </w:t>
      </w:r>
      <w:r>
        <w:rPr>
          <w:spacing w:val="-3"/>
          <w:lang w:val="en-US"/>
        </w:rPr>
        <w:t>o</w:t>
      </w:r>
      <w:r>
        <w:rPr>
          <w:lang w:val="en-US"/>
        </w:rPr>
        <w:t xml:space="preserve">f </w:t>
      </w:r>
      <w:r>
        <w:rPr>
          <w:spacing w:val="-1"/>
          <w:lang w:val="en-US"/>
        </w:rPr>
        <w:t>th</w:t>
      </w:r>
      <w:r>
        <w:rPr>
          <w:lang w:val="en-US"/>
        </w:rPr>
        <w:t xml:space="preserve">e </w:t>
      </w:r>
      <w:r>
        <w:rPr>
          <w:spacing w:val="-2"/>
          <w:lang w:val="en-US"/>
        </w:rPr>
        <w:t>r</w:t>
      </w:r>
      <w:r>
        <w:rPr>
          <w:spacing w:val="-1"/>
          <w:lang w:val="en-US"/>
        </w:rPr>
        <w:t>el</w:t>
      </w:r>
      <w:r>
        <w:rPr>
          <w:spacing w:val="-5"/>
          <w:lang w:val="en-US"/>
        </w:rPr>
        <w:t>e</w:t>
      </w:r>
      <w:r>
        <w:rPr>
          <w:lang w:val="en-US"/>
        </w:rPr>
        <w:t>v</w:t>
      </w:r>
      <w:r>
        <w:rPr>
          <w:spacing w:val="-2"/>
          <w:lang w:val="en-US"/>
        </w:rPr>
        <w:t>a</w:t>
      </w:r>
      <w:r>
        <w:rPr>
          <w:spacing w:val="-3"/>
          <w:lang w:val="en-US"/>
        </w:rPr>
        <w:t>n</w:t>
      </w:r>
      <w:r>
        <w:rPr>
          <w:lang w:val="en-US"/>
        </w:rPr>
        <w:t xml:space="preserve">t </w:t>
      </w:r>
      <w:r>
        <w:rPr>
          <w:spacing w:val="-2"/>
          <w:lang w:val="en-US"/>
        </w:rPr>
        <w:t>m</w:t>
      </w:r>
      <w:r>
        <w:rPr>
          <w:spacing w:val="-3"/>
          <w:lang w:val="en-US"/>
        </w:rPr>
        <w:t>a</w:t>
      </w:r>
      <w:r>
        <w:rPr>
          <w:spacing w:val="3"/>
          <w:lang w:val="en-US"/>
        </w:rPr>
        <w:t>t</w:t>
      </w:r>
      <w:r>
        <w:rPr>
          <w:spacing w:val="-3"/>
          <w:lang w:val="en-US"/>
        </w:rPr>
        <w:t>t</w:t>
      </w:r>
      <w:r>
        <w:rPr>
          <w:spacing w:val="-1"/>
          <w:lang w:val="en-US"/>
        </w:rPr>
        <w:t>e</w:t>
      </w:r>
      <w:r>
        <w:rPr>
          <w:spacing w:val="1"/>
          <w:lang w:val="en-US"/>
        </w:rPr>
        <w:t>r</w:t>
      </w:r>
      <w:r>
        <w:rPr>
          <w:lang w:val="en-US"/>
        </w:rPr>
        <w:t xml:space="preserve">s </w:t>
      </w:r>
      <w:r>
        <w:rPr>
          <w:spacing w:val="-3"/>
          <w:lang w:val="en-US"/>
        </w:rPr>
        <w:t>o</w:t>
      </w:r>
      <w:r>
        <w:rPr>
          <w:lang w:val="en-US"/>
        </w:rPr>
        <w:t xml:space="preserve">f </w:t>
      </w:r>
      <w:r>
        <w:rPr>
          <w:spacing w:val="-2"/>
          <w:lang w:val="en-US"/>
        </w:rPr>
        <w:t>n</w:t>
      </w:r>
      <w:r>
        <w:rPr>
          <w:spacing w:val="-3"/>
          <w:lang w:val="en-US"/>
        </w:rPr>
        <w:t>a</w:t>
      </w:r>
      <w:r>
        <w:rPr>
          <w:spacing w:val="-1"/>
          <w:lang w:val="en-US"/>
        </w:rPr>
        <w:t>tio</w:t>
      </w:r>
      <w:r>
        <w:rPr>
          <w:spacing w:val="-2"/>
          <w:lang w:val="en-US"/>
        </w:rPr>
        <w:t>na</w:t>
      </w:r>
      <w:r>
        <w:rPr>
          <w:lang w:val="en-US"/>
        </w:rPr>
        <w:t xml:space="preserve">l </w:t>
      </w:r>
      <w:r>
        <w:rPr>
          <w:spacing w:val="-1"/>
          <w:lang w:val="en-US"/>
        </w:rPr>
        <w:t>e</w:t>
      </w:r>
      <w:r>
        <w:rPr>
          <w:spacing w:val="-5"/>
          <w:lang w:val="en-US"/>
        </w:rPr>
        <w:t>n</w:t>
      </w:r>
      <w:r>
        <w:rPr>
          <w:spacing w:val="-1"/>
          <w:lang w:val="en-US"/>
        </w:rPr>
        <w:t>v</w:t>
      </w:r>
      <w:r>
        <w:rPr>
          <w:spacing w:val="-2"/>
          <w:lang w:val="en-US"/>
        </w:rPr>
        <w:t>i</w:t>
      </w:r>
      <w:r>
        <w:rPr>
          <w:spacing w:val="-1"/>
          <w:lang w:val="en-US"/>
        </w:rPr>
        <w:t>ro</w:t>
      </w:r>
      <w:r>
        <w:rPr>
          <w:spacing w:val="-2"/>
          <w:lang w:val="en-US"/>
        </w:rPr>
        <w:t>n</w:t>
      </w:r>
      <w:r>
        <w:rPr>
          <w:spacing w:val="-1"/>
          <w:lang w:val="en-US"/>
        </w:rPr>
        <w:t>me</w:t>
      </w:r>
      <w:r>
        <w:rPr>
          <w:spacing w:val="-3"/>
          <w:lang w:val="en-US"/>
        </w:rPr>
        <w:t>n</w:t>
      </w:r>
      <w:r>
        <w:rPr>
          <w:lang w:val="en-US"/>
        </w:rPr>
        <w:t>t</w:t>
      </w:r>
      <w:r>
        <w:rPr>
          <w:spacing w:val="-2"/>
          <w:lang w:val="en-US"/>
        </w:rPr>
        <w:t>a</w:t>
      </w:r>
      <w:r>
        <w:rPr>
          <w:lang w:val="en-US"/>
        </w:rPr>
        <w:t xml:space="preserve">l </w:t>
      </w:r>
      <w:r>
        <w:rPr>
          <w:spacing w:val="-2"/>
          <w:lang w:val="en-US"/>
        </w:rPr>
        <w:t>s</w:t>
      </w:r>
      <w:r>
        <w:rPr>
          <w:spacing w:val="-1"/>
          <w:lang w:val="en-US"/>
        </w:rPr>
        <w:t>i</w:t>
      </w:r>
      <w:r>
        <w:rPr>
          <w:spacing w:val="-2"/>
          <w:lang w:val="en-US"/>
        </w:rPr>
        <w:t>gn</w:t>
      </w:r>
      <w:r>
        <w:rPr>
          <w:lang w:val="en-US"/>
        </w:rPr>
        <w:t>ifi</w:t>
      </w:r>
      <w:r>
        <w:rPr>
          <w:spacing w:val="2"/>
          <w:lang w:val="en-US"/>
        </w:rPr>
        <w:t>c</w:t>
      </w:r>
      <w:r>
        <w:rPr>
          <w:spacing w:val="-2"/>
          <w:lang w:val="en-US"/>
        </w:rPr>
        <w:t>an</w:t>
      </w:r>
      <w:r>
        <w:rPr>
          <w:spacing w:val="1"/>
          <w:lang w:val="en-US"/>
        </w:rPr>
        <w:t>c</w:t>
      </w:r>
      <w:r>
        <w:rPr>
          <w:lang w:val="en-US"/>
        </w:rPr>
        <w:t>e</w:t>
      </w:r>
    </w:p>
    <w:p w:rsidR="0071298F" w:rsidRPr="0071298F" w:rsidRDefault="0071298F" w:rsidP="0071298F">
      <w:pPr>
        <w:pStyle w:val="ListNumber"/>
        <w:rPr>
          <w:color w:val="000000"/>
          <w:lang w:val="en-US"/>
        </w:rPr>
      </w:pPr>
      <w:r w:rsidRPr="0071298F">
        <w:rPr>
          <w:lang w:val="en-US"/>
        </w:rPr>
        <w:t>IM</w:t>
      </w:r>
      <w:r w:rsidRPr="0071298F">
        <w:rPr>
          <w:spacing w:val="-17"/>
          <w:lang w:val="en-US"/>
        </w:rPr>
        <w:t>P</w:t>
      </w:r>
      <w:r w:rsidRPr="0071298F">
        <w:rPr>
          <w:lang w:val="en-US"/>
        </w:rPr>
        <w:t>ACTS</w:t>
      </w:r>
      <w:r w:rsidRPr="0071298F">
        <w:rPr>
          <w:spacing w:val="-7"/>
          <w:lang w:val="en-US"/>
        </w:rPr>
        <w:t xml:space="preserve"> </w:t>
      </w:r>
      <w:r w:rsidRPr="0071298F">
        <w:rPr>
          <w:spacing w:val="-6"/>
          <w:lang w:val="en-US"/>
        </w:rPr>
        <w:t>T</w:t>
      </w:r>
      <w:r w:rsidRPr="0071298F">
        <w:rPr>
          <w:lang w:val="en-US"/>
        </w:rPr>
        <w:t>O</w:t>
      </w:r>
      <w:r w:rsidRPr="0071298F">
        <w:rPr>
          <w:spacing w:val="-4"/>
          <w:lang w:val="en-US"/>
        </w:rPr>
        <w:t xml:space="preserve"> </w:t>
      </w:r>
      <w:r w:rsidRPr="0071298F">
        <w:rPr>
          <w:lang w:val="en-US"/>
        </w:rPr>
        <w:t>M</w:t>
      </w:r>
      <w:r w:rsidRPr="0071298F">
        <w:rPr>
          <w:spacing w:val="-17"/>
          <w:lang w:val="en-US"/>
        </w:rPr>
        <w:t>A</w:t>
      </w:r>
      <w:r w:rsidRPr="0071298F">
        <w:rPr>
          <w:lang w:val="en-US"/>
        </w:rPr>
        <w:t>TTERS</w:t>
      </w:r>
      <w:r w:rsidRPr="0071298F">
        <w:rPr>
          <w:spacing w:val="-4"/>
          <w:lang w:val="en-US"/>
        </w:rPr>
        <w:t xml:space="preserve"> </w:t>
      </w:r>
      <w:r w:rsidRPr="0071298F">
        <w:rPr>
          <w:lang w:val="en-US"/>
        </w:rPr>
        <w:t>OF</w:t>
      </w:r>
      <w:r w:rsidRPr="0071298F">
        <w:rPr>
          <w:spacing w:val="-4"/>
          <w:lang w:val="en-US"/>
        </w:rPr>
        <w:t xml:space="preserve"> </w:t>
      </w:r>
      <w:r w:rsidRPr="0071298F">
        <w:rPr>
          <w:lang w:val="en-US"/>
        </w:rPr>
        <w:t>N</w:t>
      </w:r>
      <w:r w:rsidRPr="0071298F">
        <w:rPr>
          <w:spacing w:val="-17"/>
          <w:lang w:val="en-US"/>
        </w:rPr>
        <w:t>A</w:t>
      </w:r>
      <w:r w:rsidRPr="0071298F">
        <w:rPr>
          <w:lang w:val="en-US"/>
        </w:rPr>
        <w:t>TIONAL</w:t>
      </w:r>
      <w:r w:rsidRPr="0071298F">
        <w:rPr>
          <w:spacing w:val="-11"/>
          <w:lang w:val="en-US"/>
        </w:rPr>
        <w:t xml:space="preserve"> </w:t>
      </w:r>
      <w:r w:rsidRPr="0071298F">
        <w:rPr>
          <w:lang w:val="en-US"/>
        </w:rPr>
        <w:t>EN</w:t>
      </w:r>
      <w:r w:rsidRPr="0071298F">
        <w:rPr>
          <w:w w:val="133"/>
          <w:lang w:val="en-US"/>
        </w:rPr>
        <w:t>V</w:t>
      </w:r>
      <w:r w:rsidRPr="0071298F">
        <w:rPr>
          <w:lang w:val="en-US"/>
        </w:rPr>
        <w:t>IRONMEN</w:t>
      </w:r>
      <w:r w:rsidRPr="0071298F">
        <w:rPr>
          <w:spacing w:val="-17"/>
          <w:lang w:val="en-US"/>
        </w:rPr>
        <w:t>T</w:t>
      </w:r>
      <w:r w:rsidRPr="0071298F">
        <w:rPr>
          <w:lang w:val="en-US"/>
        </w:rPr>
        <w:t>AL</w:t>
      </w:r>
      <w:r w:rsidRPr="0071298F">
        <w:rPr>
          <w:spacing w:val="-11"/>
          <w:lang w:val="en-US"/>
        </w:rPr>
        <w:t xml:space="preserve"> </w:t>
      </w:r>
      <w:r w:rsidRPr="0071298F">
        <w:rPr>
          <w:lang w:val="en-US"/>
        </w:rPr>
        <w:t>SIGNIFICANCE</w:t>
      </w:r>
    </w:p>
    <w:p w:rsidR="0071298F" w:rsidRPr="0071298F" w:rsidRDefault="0071298F" w:rsidP="0071298F">
      <w:pPr>
        <w:pStyle w:val="ListParagraph"/>
        <w:widowControl w:val="0"/>
        <w:numPr>
          <w:ilvl w:val="0"/>
          <w:numId w:val="13"/>
        </w:numPr>
        <w:tabs>
          <w:tab w:val="left" w:pos="2080"/>
        </w:tabs>
        <w:autoSpaceDE w:val="0"/>
        <w:autoSpaceDN w:val="0"/>
        <w:adjustRightInd w:val="0"/>
        <w:ind w:right="-20"/>
        <w:rPr>
          <w:rFonts w:cs="Arial"/>
          <w:color w:val="000000"/>
          <w:lang w:val="en-US"/>
        </w:rPr>
      </w:pPr>
      <w:r w:rsidRPr="0071298F">
        <w:rPr>
          <w:rFonts w:cs="Arial"/>
          <w:color w:val="1B1C20"/>
          <w:spacing w:val="1"/>
          <w:lang w:val="en-US"/>
        </w:rPr>
        <w:t>A</w:t>
      </w:r>
      <w:r w:rsidRPr="0071298F">
        <w:rPr>
          <w:rFonts w:cs="Arial"/>
          <w:color w:val="1B1C20"/>
          <w:spacing w:val="-2"/>
          <w:lang w:val="en-US"/>
        </w:rPr>
        <w:t>nalys</w:t>
      </w:r>
      <w:r w:rsidRPr="0071298F">
        <w:rPr>
          <w:rFonts w:cs="Arial"/>
          <w:color w:val="1B1C20"/>
          <w:spacing w:val="-1"/>
          <w:lang w:val="en-US"/>
        </w:rPr>
        <w:t>i</w:t>
      </w:r>
      <w:r w:rsidRPr="0071298F">
        <w:rPr>
          <w:rFonts w:cs="Arial"/>
          <w:color w:val="1B1C20"/>
          <w:lang w:val="en-US"/>
        </w:rPr>
        <w:t>s</w:t>
      </w:r>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lang w:val="en-US"/>
        </w:rPr>
        <w:t>f</w:t>
      </w:r>
      <w:r w:rsidRPr="0071298F">
        <w:rPr>
          <w:rFonts w:cs="Arial"/>
          <w:color w:val="1B1C20"/>
          <w:spacing w:val="-4"/>
          <w:lang w:val="en-US"/>
        </w:rPr>
        <w:t xml:space="preserve"> </w:t>
      </w:r>
      <w:r w:rsidRPr="0071298F">
        <w:rPr>
          <w:rFonts w:cs="Arial"/>
          <w:color w:val="1B1C20"/>
          <w:spacing w:val="-1"/>
          <w:lang w:val="en-US"/>
        </w:rPr>
        <w:t>th</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2"/>
          <w:lang w:val="en-US"/>
        </w:rPr>
        <w:t>dir</w:t>
      </w:r>
      <w:r w:rsidRPr="0071298F">
        <w:rPr>
          <w:rFonts w:cs="Arial"/>
          <w:color w:val="1B1C20"/>
          <w:spacing w:val="-1"/>
          <w:lang w:val="en-US"/>
        </w:rPr>
        <w:t>e</w:t>
      </w:r>
      <w:r w:rsidRPr="0071298F">
        <w:rPr>
          <w:rFonts w:cs="Arial"/>
          <w:color w:val="1B1C20"/>
          <w:lang w:val="en-US"/>
        </w:rPr>
        <w:t>ct</w:t>
      </w:r>
      <w:r w:rsidRPr="0071298F">
        <w:rPr>
          <w:rFonts w:cs="Arial"/>
          <w:color w:val="1B1C20"/>
          <w:spacing w:val="-4"/>
          <w:lang w:val="en-US"/>
        </w:rPr>
        <w:t xml:space="preserve"> </w:t>
      </w:r>
      <w:r w:rsidRPr="0071298F">
        <w:rPr>
          <w:rFonts w:cs="Arial"/>
          <w:color w:val="1B1C20"/>
          <w:spacing w:val="-2"/>
          <w:lang w:val="en-US"/>
        </w:rPr>
        <w:t>a</w:t>
      </w:r>
      <w:r w:rsidRPr="0071298F">
        <w:rPr>
          <w:rFonts w:cs="Arial"/>
          <w:color w:val="1B1C20"/>
          <w:spacing w:val="-1"/>
          <w:lang w:val="en-US"/>
        </w:rPr>
        <w:t>n</w:t>
      </w:r>
      <w:r w:rsidRPr="0071298F">
        <w:rPr>
          <w:rFonts w:cs="Arial"/>
          <w:color w:val="1B1C20"/>
          <w:lang w:val="en-US"/>
        </w:rPr>
        <w:t>d</w:t>
      </w:r>
      <w:r w:rsidRPr="0071298F">
        <w:rPr>
          <w:rFonts w:cs="Arial"/>
          <w:color w:val="1B1C20"/>
          <w:spacing w:val="-4"/>
          <w:lang w:val="en-US"/>
        </w:rPr>
        <w:t xml:space="preserve"> </w:t>
      </w:r>
      <w:r w:rsidRPr="0071298F">
        <w:rPr>
          <w:rFonts w:cs="Arial"/>
          <w:color w:val="1B1C20"/>
          <w:spacing w:val="-2"/>
          <w:lang w:val="en-US"/>
        </w:rPr>
        <w:t>i</w:t>
      </w:r>
      <w:r w:rsidRPr="0071298F">
        <w:rPr>
          <w:rFonts w:cs="Arial"/>
          <w:color w:val="1B1C20"/>
          <w:spacing w:val="-1"/>
          <w:lang w:val="en-US"/>
        </w:rPr>
        <w:t>n</w:t>
      </w:r>
      <w:r w:rsidRPr="0071298F">
        <w:rPr>
          <w:rFonts w:cs="Arial"/>
          <w:color w:val="1B1C20"/>
          <w:spacing w:val="-2"/>
          <w:lang w:val="en-US"/>
        </w:rPr>
        <w:t>dir</w:t>
      </w:r>
      <w:r w:rsidRPr="0071298F">
        <w:rPr>
          <w:rFonts w:cs="Arial"/>
          <w:color w:val="1B1C20"/>
          <w:spacing w:val="-1"/>
          <w:lang w:val="en-US"/>
        </w:rPr>
        <w:t>e</w:t>
      </w:r>
      <w:r w:rsidRPr="0071298F">
        <w:rPr>
          <w:rFonts w:cs="Arial"/>
          <w:color w:val="1B1C20"/>
          <w:lang w:val="en-US"/>
        </w:rPr>
        <w:t>ct</w:t>
      </w:r>
      <w:r w:rsidRPr="0071298F">
        <w:rPr>
          <w:rFonts w:cs="Arial"/>
          <w:color w:val="1B1C20"/>
          <w:spacing w:val="-4"/>
          <w:lang w:val="en-US"/>
        </w:rPr>
        <w:t xml:space="preserve"> </w:t>
      </w:r>
      <w:r w:rsidRPr="0071298F">
        <w:rPr>
          <w:rFonts w:cs="Arial"/>
          <w:color w:val="1B1C20"/>
          <w:spacing w:val="-2"/>
          <w:lang w:val="en-US"/>
        </w:rPr>
        <w:t>impa</w:t>
      </w:r>
      <w:r w:rsidRPr="0071298F">
        <w:rPr>
          <w:rFonts w:cs="Arial"/>
          <w:color w:val="1B1C20"/>
          <w:lang w:val="en-US"/>
        </w:rPr>
        <w:t>cts</w:t>
      </w:r>
      <w:r w:rsidRPr="0071298F">
        <w:rPr>
          <w:rFonts w:cs="Arial"/>
          <w:color w:val="1B1C20"/>
          <w:spacing w:val="-4"/>
          <w:lang w:val="en-US"/>
        </w:rPr>
        <w:t xml:space="preserve"> </w:t>
      </w:r>
      <w:r w:rsidRPr="0071298F">
        <w:rPr>
          <w:rFonts w:cs="Arial"/>
          <w:color w:val="1B1C20"/>
          <w:spacing w:val="-3"/>
          <w:lang w:val="en-US"/>
        </w:rPr>
        <w:t>t</w:t>
      </w:r>
      <w:r w:rsidRPr="0071298F">
        <w:rPr>
          <w:rFonts w:cs="Arial"/>
          <w:color w:val="1B1C20"/>
          <w:lang w:val="en-US"/>
        </w:rPr>
        <w:t>o</w:t>
      </w:r>
      <w:r w:rsidRPr="0071298F">
        <w:rPr>
          <w:rFonts w:cs="Arial"/>
          <w:color w:val="1B1C20"/>
          <w:spacing w:val="-4"/>
          <w:lang w:val="en-US"/>
        </w:rPr>
        <w:t xml:space="preserve"> </w:t>
      </w:r>
      <w:r w:rsidRPr="0071298F">
        <w:rPr>
          <w:rFonts w:cs="Arial"/>
          <w:color w:val="1B1C20"/>
          <w:spacing w:val="1"/>
          <w:lang w:val="en-US"/>
        </w:rPr>
        <w:t>M</w:t>
      </w:r>
      <w:r w:rsidRPr="0071298F">
        <w:rPr>
          <w:rFonts w:cs="Arial"/>
          <w:color w:val="1B1C20"/>
          <w:lang w:val="en-US"/>
        </w:rPr>
        <w:t>N</w:t>
      </w:r>
      <w:r w:rsidRPr="0071298F">
        <w:rPr>
          <w:rFonts w:cs="Arial"/>
          <w:color w:val="1B1C20"/>
          <w:spacing w:val="-5"/>
          <w:lang w:val="en-US"/>
        </w:rPr>
        <w:t>E</w:t>
      </w:r>
      <w:r w:rsidRPr="0071298F">
        <w:rPr>
          <w:rFonts w:cs="Arial"/>
          <w:color w:val="1B1C20"/>
          <w:lang w:val="en-US"/>
        </w:rPr>
        <w:t>S</w:t>
      </w:r>
    </w:p>
    <w:p w:rsidR="0071298F" w:rsidRPr="0071298F" w:rsidRDefault="0071298F" w:rsidP="004F622E">
      <w:pPr>
        <w:pStyle w:val="ListParagraph"/>
        <w:widowControl w:val="0"/>
        <w:numPr>
          <w:ilvl w:val="0"/>
          <w:numId w:val="13"/>
        </w:numPr>
        <w:pBdr>
          <w:top w:val="single" w:sz="48" w:space="1" w:color="FEFBE2"/>
          <w:left w:val="single" w:sz="48" w:space="4" w:color="FEFBE2"/>
          <w:bottom w:val="single" w:sz="48" w:space="1" w:color="FEFBE2"/>
          <w:right w:val="single" w:sz="48" w:space="4" w:color="FEFBE2"/>
        </w:pBdr>
        <w:shd w:val="clear" w:color="auto" w:fill="FEFBE2"/>
        <w:tabs>
          <w:tab w:val="left" w:pos="2080"/>
        </w:tabs>
        <w:autoSpaceDE w:val="0"/>
        <w:autoSpaceDN w:val="0"/>
        <w:adjustRightInd w:val="0"/>
        <w:spacing w:after="0"/>
        <w:ind w:right="-23"/>
        <w:rPr>
          <w:rFonts w:cs="Arial"/>
          <w:color w:val="000000"/>
          <w:lang w:val="en-US"/>
        </w:rPr>
      </w:pPr>
      <w:r w:rsidRPr="0071298F">
        <w:rPr>
          <w:rFonts w:cs="Arial"/>
          <w:color w:val="1B1C20"/>
          <w:lang w:val="en-US"/>
        </w:rPr>
        <w:t>D</w:t>
      </w:r>
      <w:r w:rsidRPr="0071298F">
        <w:rPr>
          <w:rFonts w:cs="Arial"/>
          <w:color w:val="1B1C20"/>
          <w:spacing w:val="-1"/>
          <w:lang w:val="en-US"/>
        </w:rPr>
        <w:t>i</w:t>
      </w:r>
      <w:r w:rsidRPr="0071298F">
        <w:rPr>
          <w:rFonts w:cs="Arial"/>
          <w:color w:val="1B1C20"/>
          <w:spacing w:val="-2"/>
          <w:lang w:val="en-US"/>
        </w:rPr>
        <w:t>s</w:t>
      </w:r>
      <w:r w:rsidRPr="0071298F">
        <w:rPr>
          <w:rFonts w:cs="Arial"/>
          <w:color w:val="1B1C20"/>
          <w:lang w:val="en-US"/>
        </w:rPr>
        <w:t>c</w:t>
      </w:r>
      <w:r w:rsidRPr="0071298F">
        <w:rPr>
          <w:rFonts w:cs="Arial"/>
          <w:color w:val="1B1C20"/>
          <w:spacing w:val="-2"/>
          <w:lang w:val="en-US"/>
        </w:rPr>
        <w:t>u</w:t>
      </w:r>
      <w:r w:rsidRPr="0071298F">
        <w:rPr>
          <w:rFonts w:cs="Arial"/>
          <w:color w:val="1B1C20"/>
          <w:lang w:val="en-US"/>
        </w:rPr>
        <w:t>ss</w:t>
      </w:r>
      <w:r w:rsidRPr="0071298F">
        <w:rPr>
          <w:rFonts w:cs="Arial"/>
          <w:color w:val="1B1C20"/>
          <w:spacing w:val="-4"/>
          <w:lang w:val="en-US"/>
        </w:rPr>
        <w:t xml:space="preserve"> </w:t>
      </w:r>
      <w:r w:rsidRPr="0071298F">
        <w:rPr>
          <w:rFonts w:cs="Arial"/>
          <w:color w:val="1B1C20"/>
          <w:spacing w:val="-2"/>
          <w:lang w:val="en-US"/>
        </w:rPr>
        <w:t>impa</w:t>
      </w:r>
      <w:r w:rsidRPr="0071298F">
        <w:rPr>
          <w:rFonts w:cs="Arial"/>
          <w:color w:val="1B1C20"/>
          <w:lang w:val="en-US"/>
        </w:rPr>
        <w:t>cts</w:t>
      </w:r>
      <w:r w:rsidRPr="0071298F">
        <w:rPr>
          <w:rFonts w:cs="Arial"/>
          <w:color w:val="1B1C20"/>
          <w:spacing w:val="-4"/>
          <w:lang w:val="en-US"/>
        </w:rPr>
        <w:t xml:space="preserve"> </w:t>
      </w:r>
      <w:r w:rsidRPr="0071298F">
        <w:rPr>
          <w:rFonts w:cs="Arial"/>
          <w:color w:val="1B1C20"/>
          <w:spacing w:val="-2"/>
          <w:lang w:val="en-US"/>
        </w:rPr>
        <w:t>f</w:t>
      </w:r>
      <w:r w:rsidRPr="0071298F">
        <w:rPr>
          <w:rFonts w:cs="Arial"/>
          <w:color w:val="1B1C20"/>
          <w:spacing w:val="-1"/>
          <w:lang w:val="en-US"/>
        </w:rPr>
        <w:t>o</w:t>
      </w:r>
      <w:r w:rsidRPr="0071298F">
        <w:rPr>
          <w:rFonts w:cs="Arial"/>
          <w:color w:val="1B1C20"/>
          <w:lang w:val="en-US"/>
        </w:rPr>
        <w:t>r</w:t>
      </w:r>
      <w:r w:rsidRPr="0071298F">
        <w:rPr>
          <w:rFonts w:cs="Arial"/>
          <w:color w:val="1B1C20"/>
          <w:spacing w:val="-4"/>
          <w:lang w:val="en-US"/>
        </w:rPr>
        <w:t xml:space="preserve"> </w:t>
      </w:r>
      <w:r w:rsidRPr="0071298F">
        <w:rPr>
          <w:rFonts w:cs="Arial"/>
          <w:color w:val="1B1C20"/>
          <w:spacing w:val="-1"/>
          <w:lang w:val="en-US"/>
        </w:rPr>
        <w:t>e</w:t>
      </w:r>
      <w:r w:rsidRPr="0071298F">
        <w:rPr>
          <w:rFonts w:cs="Arial"/>
          <w:color w:val="1B1C20"/>
          <w:spacing w:val="-2"/>
          <w:lang w:val="en-US"/>
        </w:rPr>
        <w:t>a</w:t>
      </w:r>
      <w:r w:rsidRPr="0071298F">
        <w:rPr>
          <w:rFonts w:cs="Arial"/>
          <w:color w:val="1B1C20"/>
          <w:lang w:val="en-US"/>
        </w:rPr>
        <w:t>ch</w:t>
      </w:r>
      <w:r w:rsidRPr="0071298F">
        <w:rPr>
          <w:rFonts w:cs="Arial"/>
          <w:color w:val="1B1C20"/>
          <w:spacing w:val="-4"/>
          <w:lang w:val="en-US"/>
        </w:rPr>
        <w:t xml:space="preserve"> </w:t>
      </w:r>
      <w:r w:rsidRPr="0071298F">
        <w:rPr>
          <w:rFonts w:cs="Arial"/>
          <w:color w:val="1B1C20"/>
          <w:spacing w:val="-3"/>
          <w:lang w:val="en-US"/>
        </w:rPr>
        <w:t>‘</w:t>
      </w:r>
      <w:r w:rsidRPr="0071298F">
        <w:rPr>
          <w:rFonts w:cs="Arial"/>
          <w:color w:val="1B1C20"/>
          <w:spacing w:val="-2"/>
          <w:lang w:val="en-US"/>
        </w:rPr>
        <w:t>r</w:t>
      </w:r>
      <w:r w:rsidRPr="0071298F">
        <w:rPr>
          <w:rFonts w:cs="Arial"/>
          <w:color w:val="1B1C20"/>
          <w:spacing w:val="-1"/>
          <w:lang w:val="en-US"/>
        </w:rPr>
        <w:t>el</w:t>
      </w:r>
      <w:r w:rsidRPr="0071298F">
        <w:rPr>
          <w:rFonts w:cs="Arial"/>
          <w:color w:val="1B1C20"/>
          <w:spacing w:val="-5"/>
          <w:lang w:val="en-US"/>
        </w:rPr>
        <w:t>e</w:t>
      </w:r>
      <w:r w:rsidRPr="0071298F">
        <w:rPr>
          <w:rFonts w:cs="Arial"/>
          <w:color w:val="1B1C20"/>
          <w:spacing w:val="-4"/>
          <w:lang w:val="en-US"/>
        </w:rPr>
        <w:t>v</w:t>
      </w:r>
      <w:r w:rsidRPr="0071298F">
        <w:rPr>
          <w:rFonts w:cs="Arial"/>
          <w:color w:val="1B1C20"/>
          <w:spacing w:val="-2"/>
          <w:lang w:val="en-US"/>
        </w:rPr>
        <w:t>a</w:t>
      </w:r>
      <w:r w:rsidRPr="0071298F">
        <w:rPr>
          <w:rFonts w:cs="Arial"/>
          <w:color w:val="1B1C20"/>
          <w:spacing w:val="-3"/>
          <w:lang w:val="en-US"/>
        </w:rPr>
        <w:t>n</w:t>
      </w:r>
      <w:r w:rsidRPr="0071298F">
        <w:rPr>
          <w:rFonts w:cs="Arial"/>
          <w:color w:val="1B1C20"/>
          <w:spacing w:val="4"/>
          <w:lang w:val="en-US"/>
        </w:rPr>
        <w:t>t</w:t>
      </w:r>
      <w:r w:rsidRPr="0071298F">
        <w:rPr>
          <w:rFonts w:cs="Arial"/>
          <w:color w:val="1B1C20"/>
          <w:lang w:val="en-US"/>
        </w:rPr>
        <w:t>’</w:t>
      </w:r>
      <w:r w:rsidRPr="0071298F">
        <w:rPr>
          <w:rFonts w:cs="Arial"/>
          <w:color w:val="1B1C20"/>
          <w:spacing w:val="-4"/>
          <w:lang w:val="en-US"/>
        </w:rPr>
        <w:t xml:space="preserve"> </w:t>
      </w:r>
      <w:r w:rsidRPr="0071298F">
        <w:rPr>
          <w:rFonts w:cs="Arial"/>
          <w:color w:val="1B1C20"/>
          <w:spacing w:val="1"/>
          <w:lang w:val="en-US"/>
        </w:rPr>
        <w:t>M</w:t>
      </w:r>
      <w:r w:rsidRPr="0071298F">
        <w:rPr>
          <w:rFonts w:cs="Arial"/>
          <w:color w:val="1B1C20"/>
          <w:lang w:val="en-US"/>
        </w:rPr>
        <w:t>N</w:t>
      </w:r>
      <w:r w:rsidRPr="0071298F">
        <w:rPr>
          <w:rFonts w:cs="Arial"/>
          <w:color w:val="1B1C20"/>
          <w:spacing w:val="-5"/>
          <w:lang w:val="en-US"/>
        </w:rPr>
        <w:t>E</w:t>
      </w:r>
      <w:r w:rsidRPr="0071298F">
        <w:rPr>
          <w:rFonts w:cs="Arial"/>
          <w:color w:val="1B1C20"/>
          <w:lang w:val="en-US"/>
        </w:rPr>
        <w:t>S</w:t>
      </w:r>
      <w:r w:rsidRPr="0071298F">
        <w:rPr>
          <w:rFonts w:cs="Arial"/>
          <w:color w:val="1B1C20"/>
          <w:spacing w:val="-4"/>
          <w:lang w:val="en-US"/>
        </w:rPr>
        <w:t xml:space="preserve"> </w:t>
      </w:r>
      <w:r w:rsidRPr="0071298F">
        <w:rPr>
          <w:rFonts w:cs="Arial"/>
          <w:color w:val="1B1C20"/>
          <w:spacing w:val="-2"/>
          <w:lang w:val="en-US"/>
        </w:rPr>
        <w:t>a</w:t>
      </w:r>
      <w:r w:rsidRPr="0071298F">
        <w:rPr>
          <w:rFonts w:cs="Arial"/>
          <w:color w:val="1B1C20"/>
          <w:spacing w:val="-1"/>
          <w:lang w:val="en-US"/>
        </w:rPr>
        <w:t>g</w:t>
      </w:r>
      <w:r w:rsidRPr="0071298F">
        <w:rPr>
          <w:rFonts w:cs="Arial"/>
          <w:color w:val="1B1C20"/>
          <w:spacing w:val="-2"/>
          <w:lang w:val="en-US"/>
        </w:rPr>
        <w:t>ains</w:t>
      </w:r>
      <w:r w:rsidRPr="0071298F">
        <w:rPr>
          <w:rFonts w:cs="Arial"/>
          <w:color w:val="1B1C20"/>
          <w:lang w:val="en-US"/>
        </w:rPr>
        <w:t>t</w:t>
      </w:r>
      <w:r w:rsidRPr="0071298F">
        <w:rPr>
          <w:rFonts w:cs="Arial"/>
          <w:color w:val="1B1C20"/>
          <w:spacing w:val="-4"/>
          <w:lang w:val="en-US"/>
        </w:rPr>
        <w:t xml:space="preserve"> </w:t>
      </w:r>
      <w:r w:rsidRPr="0071298F">
        <w:rPr>
          <w:rFonts w:cs="Arial"/>
          <w:color w:val="1B1C20"/>
          <w:spacing w:val="-1"/>
          <w:lang w:val="en-US"/>
        </w:rPr>
        <w:t>th</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2"/>
          <w:lang w:val="en-US"/>
        </w:rPr>
        <w:t>f</w:t>
      </w:r>
      <w:r w:rsidRPr="0071298F">
        <w:rPr>
          <w:rFonts w:cs="Arial"/>
          <w:color w:val="1B1C20"/>
          <w:spacing w:val="-1"/>
          <w:lang w:val="en-US"/>
        </w:rPr>
        <w:t>o</w:t>
      </w:r>
      <w:r w:rsidRPr="0071298F">
        <w:rPr>
          <w:rFonts w:cs="Arial"/>
          <w:color w:val="1B1C20"/>
          <w:spacing w:val="-2"/>
          <w:lang w:val="en-US"/>
        </w:rPr>
        <w:t>l</w:t>
      </w:r>
      <w:r w:rsidRPr="0071298F">
        <w:rPr>
          <w:rFonts w:cs="Arial"/>
          <w:color w:val="1B1C20"/>
          <w:spacing w:val="-1"/>
          <w:lang w:val="en-US"/>
        </w:rPr>
        <w:t>l</w:t>
      </w:r>
      <w:r w:rsidRPr="0071298F">
        <w:rPr>
          <w:rFonts w:cs="Arial"/>
          <w:color w:val="1B1C20"/>
          <w:spacing w:val="-3"/>
          <w:lang w:val="en-US"/>
        </w:rPr>
        <w:t>o</w:t>
      </w:r>
      <w:r w:rsidRPr="0071298F">
        <w:rPr>
          <w:rFonts w:cs="Arial"/>
          <w:color w:val="1B1C20"/>
          <w:spacing w:val="-1"/>
          <w:lang w:val="en-US"/>
        </w:rPr>
        <w:t>w</w:t>
      </w:r>
      <w:r w:rsidRPr="0071298F">
        <w:rPr>
          <w:rFonts w:cs="Arial"/>
          <w:color w:val="1B1C20"/>
          <w:spacing w:val="-2"/>
          <w:lang w:val="en-US"/>
        </w:rPr>
        <w:t>i</w:t>
      </w:r>
      <w:r w:rsidRPr="0071298F">
        <w:rPr>
          <w:rFonts w:cs="Arial"/>
          <w:color w:val="1B1C20"/>
          <w:spacing w:val="-1"/>
          <w:lang w:val="en-US"/>
        </w:rPr>
        <w:t>n</w:t>
      </w:r>
      <w:r w:rsidRPr="0071298F">
        <w:rPr>
          <w:rFonts w:cs="Arial"/>
          <w:color w:val="1B1C20"/>
          <w:lang w:val="en-US"/>
        </w:rPr>
        <w:t>g</w:t>
      </w:r>
      <w:r w:rsidRPr="0071298F">
        <w:rPr>
          <w:rFonts w:cs="Arial"/>
          <w:color w:val="1B1C20"/>
          <w:spacing w:val="-4"/>
          <w:lang w:val="en-US"/>
        </w:rPr>
        <w:t xml:space="preserve"> </w:t>
      </w:r>
      <w:r w:rsidRPr="0071298F">
        <w:rPr>
          <w:rFonts w:cs="Arial"/>
          <w:color w:val="1B1C20"/>
          <w:spacing w:val="-1"/>
          <w:lang w:val="en-US"/>
        </w:rPr>
        <w:t>i</w:t>
      </w:r>
      <w:r w:rsidRPr="0071298F">
        <w:rPr>
          <w:rFonts w:cs="Arial"/>
          <w:color w:val="1B1C20"/>
          <w:lang w:val="en-US"/>
        </w:rPr>
        <w:t>s</w:t>
      </w:r>
      <w:r w:rsidRPr="0071298F">
        <w:rPr>
          <w:rFonts w:cs="Arial"/>
          <w:color w:val="1B1C20"/>
          <w:spacing w:val="-2"/>
          <w:lang w:val="en-US"/>
        </w:rPr>
        <w:t>su</w:t>
      </w:r>
      <w:r w:rsidRPr="0071298F">
        <w:rPr>
          <w:rFonts w:cs="Arial"/>
          <w:color w:val="1B1C20"/>
          <w:spacing w:val="-1"/>
          <w:lang w:val="en-US"/>
        </w:rPr>
        <w:t>e</w:t>
      </w:r>
      <w:r w:rsidRPr="0071298F">
        <w:rPr>
          <w:rFonts w:cs="Arial"/>
          <w:color w:val="1B1C20"/>
          <w:spacing w:val="-5"/>
          <w:lang w:val="en-US"/>
        </w:rPr>
        <w:t>s</w:t>
      </w:r>
      <w:r w:rsidRPr="0071298F">
        <w:rPr>
          <w:rFonts w:cs="Arial"/>
          <w:color w:val="1B1C20"/>
          <w:lang w:val="en-US"/>
        </w:rPr>
        <w:t>:</w:t>
      </w:r>
    </w:p>
    <w:p w:rsidR="0071298F" w:rsidRPr="0071298F" w:rsidRDefault="0071298F" w:rsidP="004F622E">
      <w:pPr>
        <w:pStyle w:val="ListParagraph"/>
        <w:widowControl w:val="0"/>
        <w:numPr>
          <w:ilvl w:val="1"/>
          <w:numId w:val="13"/>
        </w:numPr>
        <w:pBdr>
          <w:top w:val="single" w:sz="48" w:space="1" w:color="FEFBE2"/>
          <w:left w:val="single" w:sz="48" w:space="4" w:color="FEFBE2"/>
          <w:bottom w:val="single" w:sz="48" w:space="1" w:color="FEFBE2"/>
          <w:right w:val="single" w:sz="48" w:space="4" w:color="FEFBE2"/>
        </w:pBdr>
        <w:shd w:val="clear" w:color="auto" w:fill="FEFBE2"/>
        <w:tabs>
          <w:tab w:val="left" w:pos="2480"/>
        </w:tabs>
        <w:autoSpaceDE w:val="0"/>
        <w:autoSpaceDN w:val="0"/>
        <w:adjustRightInd w:val="0"/>
        <w:spacing w:before="0" w:after="0"/>
        <w:ind w:left="738" w:right="-23" w:hanging="369"/>
        <w:rPr>
          <w:rFonts w:cs="Arial"/>
          <w:color w:val="000000"/>
          <w:lang w:val="en-US"/>
        </w:rPr>
      </w:pPr>
      <w:r w:rsidRPr="0071298F">
        <w:rPr>
          <w:rFonts w:cs="Arial"/>
          <w:color w:val="1B1C20"/>
          <w:spacing w:val="-2"/>
          <w:lang w:val="en-US"/>
        </w:rPr>
        <w:t>d</w:t>
      </w:r>
      <w:r w:rsidRPr="0071298F">
        <w:rPr>
          <w:rFonts w:cs="Arial"/>
          <w:color w:val="1B1C20"/>
          <w:spacing w:val="-1"/>
          <w:lang w:val="en-US"/>
        </w:rPr>
        <w:t>e</w:t>
      </w:r>
      <w:r w:rsidRPr="0071298F">
        <w:rPr>
          <w:rFonts w:cs="Arial"/>
          <w:color w:val="1B1C20"/>
          <w:spacing w:val="-2"/>
          <w:lang w:val="en-US"/>
        </w:rPr>
        <w:t>s</w:t>
      </w:r>
      <w:r w:rsidRPr="0071298F">
        <w:rPr>
          <w:rFonts w:cs="Arial"/>
          <w:color w:val="1B1C20"/>
          <w:lang w:val="en-US"/>
        </w:rPr>
        <w:t>c</w:t>
      </w:r>
      <w:r w:rsidRPr="0071298F">
        <w:rPr>
          <w:rFonts w:cs="Arial"/>
          <w:color w:val="1B1C20"/>
          <w:spacing w:val="1"/>
          <w:lang w:val="en-US"/>
        </w:rPr>
        <w:t>r</w:t>
      </w:r>
      <w:r w:rsidRPr="0071298F">
        <w:rPr>
          <w:rFonts w:cs="Arial"/>
          <w:color w:val="1B1C20"/>
          <w:spacing w:val="-2"/>
          <w:lang w:val="en-US"/>
        </w:rPr>
        <w:t>i</w:t>
      </w:r>
      <w:r w:rsidRPr="0071298F">
        <w:rPr>
          <w:rFonts w:cs="Arial"/>
          <w:color w:val="1B1C20"/>
          <w:spacing w:val="-3"/>
          <w:lang w:val="en-US"/>
        </w:rPr>
        <w:t>p</w:t>
      </w:r>
      <w:r w:rsidRPr="0071298F">
        <w:rPr>
          <w:rFonts w:cs="Arial"/>
          <w:color w:val="1B1C20"/>
          <w:spacing w:val="-1"/>
          <w:lang w:val="en-US"/>
        </w:rPr>
        <w:t>tio</w:t>
      </w:r>
      <w:r w:rsidRPr="0071298F">
        <w:rPr>
          <w:rFonts w:cs="Arial"/>
          <w:color w:val="1B1C20"/>
          <w:lang w:val="en-US"/>
        </w:rPr>
        <w:t>n</w:t>
      </w:r>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lang w:val="en-US"/>
        </w:rPr>
        <w:t>f</w:t>
      </w:r>
      <w:r w:rsidRPr="0071298F">
        <w:rPr>
          <w:rFonts w:cs="Arial"/>
          <w:color w:val="1B1C20"/>
          <w:spacing w:val="-4"/>
          <w:lang w:val="en-US"/>
        </w:rPr>
        <w:t xml:space="preserve"> </w:t>
      </w:r>
      <w:r w:rsidRPr="0071298F">
        <w:rPr>
          <w:rFonts w:cs="Arial"/>
          <w:color w:val="1B1C20"/>
          <w:spacing w:val="-1"/>
          <w:lang w:val="en-US"/>
        </w:rPr>
        <w:t>th</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1"/>
          <w:lang w:val="en-US"/>
        </w:rPr>
        <w:t>M</w:t>
      </w:r>
      <w:r w:rsidRPr="0071298F">
        <w:rPr>
          <w:rFonts w:cs="Arial"/>
          <w:color w:val="1B1C20"/>
          <w:lang w:val="en-US"/>
        </w:rPr>
        <w:t>N</w:t>
      </w:r>
      <w:r w:rsidRPr="0071298F">
        <w:rPr>
          <w:rFonts w:cs="Arial"/>
          <w:color w:val="1B1C20"/>
          <w:spacing w:val="-5"/>
          <w:lang w:val="en-US"/>
        </w:rPr>
        <w:t>E</w:t>
      </w:r>
      <w:r w:rsidRPr="0071298F">
        <w:rPr>
          <w:rFonts w:cs="Arial"/>
          <w:color w:val="1B1C20"/>
          <w:lang w:val="en-US"/>
        </w:rPr>
        <w:t>S</w:t>
      </w:r>
    </w:p>
    <w:p w:rsidR="0071298F" w:rsidRPr="0071298F" w:rsidRDefault="0071298F" w:rsidP="004F622E">
      <w:pPr>
        <w:pStyle w:val="ListParagraph"/>
        <w:widowControl w:val="0"/>
        <w:numPr>
          <w:ilvl w:val="1"/>
          <w:numId w:val="13"/>
        </w:numPr>
        <w:pBdr>
          <w:top w:val="single" w:sz="48" w:space="1" w:color="FEFBE2"/>
          <w:left w:val="single" w:sz="48" w:space="4" w:color="FEFBE2"/>
          <w:bottom w:val="single" w:sz="48" w:space="1" w:color="FEFBE2"/>
          <w:right w:val="single" w:sz="48" w:space="4" w:color="FEFBE2"/>
        </w:pBdr>
        <w:shd w:val="clear" w:color="auto" w:fill="FEFBE2"/>
        <w:tabs>
          <w:tab w:val="left" w:pos="2480"/>
        </w:tabs>
        <w:autoSpaceDE w:val="0"/>
        <w:autoSpaceDN w:val="0"/>
        <w:adjustRightInd w:val="0"/>
        <w:spacing w:before="0" w:after="0"/>
        <w:ind w:left="738" w:right="-23" w:hanging="369"/>
        <w:rPr>
          <w:rFonts w:cs="Arial"/>
          <w:color w:val="000000"/>
          <w:lang w:val="en-US"/>
        </w:rPr>
      </w:pPr>
      <w:r w:rsidRPr="0071298F">
        <w:rPr>
          <w:rFonts w:cs="Arial"/>
          <w:color w:val="1B1C20"/>
          <w:spacing w:val="-2"/>
          <w:lang w:val="en-US"/>
        </w:rPr>
        <w:t>d</w:t>
      </w:r>
      <w:r w:rsidRPr="0071298F">
        <w:rPr>
          <w:rFonts w:cs="Arial"/>
          <w:color w:val="1B1C20"/>
          <w:spacing w:val="-1"/>
          <w:lang w:val="en-US"/>
        </w:rPr>
        <w:t>e</w:t>
      </w:r>
      <w:r w:rsidRPr="0071298F">
        <w:rPr>
          <w:rFonts w:cs="Arial"/>
          <w:color w:val="1B1C20"/>
          <w:spacing w:val="-2"/>
          <w:lang w:val="en-US"/>
        </w:rPr>
        <w:t>s</w:t>
      </w:r>
      <w:r w:rsidRPr="0071298F">
        <w:rPr>
          <w:rFonts w:cs="Arial"/>
          <w:color w:val="1B1C20"/>
          <w:lang w:val="en-US"/>
        </w:rPr>
        <w:t>c</w:t>
      </w:r>
      <w:r w:rsidRPr="0071298F">
        <w:rPr>
          <w:rFonts w:cs="Arial"/>
          <w:color w:val="1B1C20"/>
          <w:spacing w:val="1"/>
          <w:lang w:val="en-US"/>
        </w:rPr>
        <w:t>r</w:t>
      </w:r>
      <w:r w:rsidRPr="0071298F">
        <w:rPr>
          <w:rFonts w:cs="Arial"/>
          <w:color w:val="1B1C20"/>
          <w:spacing w:val="-2"/>
          <w:lang w:val="en-US"/>
        </w:rPr>
        <w:t>i</w:t>
      </w:r>
      <w:r w:rsidRPr="0071298F">
        <w:rPr>
          <w:rFonts w:cs="Arial"/>
          <w:color w:val="1B1C20"/>
          <w:spacing w:val="-3"/>
          <w:lang w:val="en-US"/>
        </w:rPr>
        <w:t>p</w:t>
      </w:r>
      <w:r w:rsidRPr="0071298F">
        <w:rPr>
          <w:rFonts w:cs="Arial"/>
          <w:color w:val="1B1C20"/>
          <w:spacing w:val="-1"/>
          <w:lang w:val="en-US"/>
        </w:rPr>
        <w:t>tio</w:t>
      </w:r>
      <w:r w:rsidRPr="0071298F">
        <w:rPr>
          <w:rFonts w:cs="Arial"/>
          <w:color w:val="1B1C20"/>
          <w:lang w:val="en-US"/>
        </w:rPr>
        <w:t>n</w:t>
      </w:r>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lang w:val="en-US"/>
        </w:rPr>
        <w:t>f</w:t>
      </w:r>
      <w:r w:rsidRPr="0071298F">
        <w:rPr>
          <w:rFonts w:cs="Arial"/>
          <w:color w:val="1B1C20"/>
          <w:spacing w:val="-4"/>
          <w:lang w:val="en-US"/>
        </w:rPr>
        <w:t xml:space="preserve"> </w:t>
      </w:r>
      <w:r w:rsidRPr="0071298F">
        <w:rPr>
          <w:rFonts w:cs="Arial"/>
          <w:color w:val="1B1C20"/>
          <w:spacing w:val="-1"/>
          <w:lang w:val="en-US"/>
        </w:rPr>
        <w:t>th</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1"/>
          <w:lang w:val="en-US"/>
        </w:rPr>
        <w:t>M</w:t>
      </w:r>
      <w:r w:rsidRPr="0071298F">
        <w:rPr>
          <w:rFonts w:cs="Arial"/>
          <w:color w:val="1B1C20"/>
          <w:lang w:val="en-US"/>
        </w:rPr>
        <w:t>N</w:t>
      </w:r>
      <w:r w:rsidRPr="0071298F">
        <w:rPr>
          <w:rFonts w:cs="Arial"/>
          <w:color w:val="1B1C20"/>
          <w:spacing w:val="-5"/>
          <w:lang w:val="en-US"/>
        </w:rPr>
        <w:t>E</w:t>
      </w:r>
      <w:r w:rsidRPr="0071298F">
        <w:rPr>
          <w:rFonts w:cs="Arial"/>
          <w:color w:val="1B1C20"/>
          <w:lang w:val="en-US"/>
        </w:rPr>
        <w:t>S</w:t>
      </w:r>
      <w:r w:rsidRPr="0071298F">
        <w:rPr>
          <w:rFonts w:cs="Arial"/>
          <w:color w:val="1B1C20"/>
          <w:spacing w:val="-4"/>
          <w:lang w:val="en-US"/>
        </w:rPr>
        <w:t xml:space="preserve"> </w:t>
      </w:r>
      <w:r w:rsidRPr="0071298F">
        <w:rPr>
          <w:rFonts w:cs="Arial"/>
          <w:color w:val="1B1C20"/>
          <w:spacing w:val="-1"/>
          <w:lang w:val="en-US"/>
        </w:rPr>
        <w:t>w</w:t>
      </w:r>
      <w:r w:rsidRPr="0071298F">
        <w:rPr>
          <w:rFonts w:cs="Arial"/>
          <w:color w:val="1B1C20"/>
          <w:spacing w:val="-2"/>
          <w:lang w:val="en-US"/>
        </w:rPr>
        <w:t>i</w:t>
      </w:r>
      <w:r w:rsidRPr="0071298F">
        <w:rPr>
          <w:rFonts w:cs="Arial"/>
          <w:color w:val="1B1C20"/>
          <w:spacing w:val="-1"/>
          <w:lang w:val="en-US"/>
        </w:rPr>
        <w:t>t</w:t>
      </w:r>
      <w:r w:rsidRPr="0071298F">
        <w:rPr>
          <w:rFonts w:cs="Arial"/>
          <w:color w:val="1B1C20"/>
          <w:spacing w:val="-2"/>
          <w:lang w:val="en-US"/>
        </w:rPr>
        <w:t>hi</w:t>
      </w:r>
      <w:r w:rsidRPr="0071298F">
        <w:rPr>
          <w:rFonts w:cs="Arial"/>
          <w:color w:val="1B1C20"/>
          <w:lang w:val="en-US"/>
        </w:rPr>
        <w:t>n</w:t>
      </w:r>
      <w:r w:rsidRPr="0071298F">
        <w:rPr>
          <w:rFonts w:cs="Arial"/>
          <w:color w:val="1B1C20"/>
          <w:spacing w:val="-4"/>
          <w:lang w:val="en-US"/>
        </w:rPr>
        <w:t xml:space="preserve"> </w:t>
      </w:r>
      <w:r w:rsidRPr="0071298F">
        <w:rPr>
          <w:rFonts w:cs="Arial"/>
          <w:color w:val="1B1C20"/>
          <w:spacing w:val="-1"/>
          <w:lang w:val="en-US"/>
        </w:rPr>
        <w:t>th</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2"/>
          <w:lang w:val="en-US"/>
        </w:rPr>
        <w:t>s</w:t>
      </w:r>
      <w:r w:rsidRPr="0071298F">
        <w:rPr>
          <w:rFonts w:cs="Arial"/>
          <w:color w:val="1B1C20"/>
          <w:spacing w:val="-1"/>
          <w:lang w:val="en-US"/>
        </w:rPr>
        <w:t>tr</w:t>
      </w:r>
      <w:r w:rsidRPr="0071298F">
        <w:rPr>
          <w:rFonts w:cs="Arial"/>
          <w:color w:val="1B1C20"/>
          <w:spacing w:val="-3"/>
          <w:lang w:val="en-US"/>
        </w:rPr>
        <w:t>at</w:t>
      </w:r>
      <w:r w:rsidRPr="0071298F">
        <w:rPr>
          <w:rFonts w:cs="Arial"/>
          <w:color w:val="1B1C20"/>
          <w:spacing w:val="-1"/>
          <w:lang w:val="en-US"/>
        </w:rPr>
        <w:t>e</w:t>
      </w:r>
      <w:r w:rsidRPr="0071298F">
        <w:rPr>
          <w:rFonts w:cs="Arial"/>
          <w:color w:val="1B1C20"/>
          <w:spacing w:val="-2"/>
          <w:lang w:val="en-US"/>
        </w:rPr>
        <w:t>g</w:t>
      </w:r>
      <w:r w:rsidRPr="0071298F">
        <w:rPr>
          <w:rFonts w:cs="Arial"/>
          <w:color w:val="1B1C20"/>
          <w:spacing w:val="-1"/>
          <w:lang w:val="en-US"/>
        </w:rPr>
        <w:t>i</w:t>
      </w:r>
      <w:r w:rsidRPr="0071298F">
        <w:rPr>
          <w:rFonts w:cs="Arial"/>
          <w:color w:val="1B1C20"/>
          <w:lang w:val="en-US"/>
        </w:rPr>
        <w:t>c</w:t>
      </w:r>
      <w:r w:rsidRPr="0071298F">
        <w:rPr>
          <w:rFonts w:cs="Arial"/>
          <w:color w:val="1B1C20"/>
          <w:spacing w:val="-4"/>
          <w:lang w:val="en-US"/>
        </w:rPr>
        <w:t xml:space="preserve"> </w:t>
      </w:r>
      <w:r w:rsidRPr="0071298F">
        <w:rPr>
          <w:rFonts w:cs="Arial"/>
          <w:color w:val="1B1C20"/>
          <w:spacing w:val="-2"/>
          <w:lang w:val="en-US"/>
        </w:rPr>
        <w:t>a</w:t>
      </w:r>
      <w:r w:rsidRPr="0071298F">
        <w:rPr>
          <w:rFonts w:cs="Arial"/>
          <w:color w:val="1B1C20"/>
          <w:lang w:val="en-US"/>
        </w:rPr>
        <w:t>s</w:t>
      </w:r>
      <w:r w:rsidRPr="0071298F">
        <w:rPr>
          <w:rFonts w:cs="Arial"/>
          <w:color w:val="1B1C20"/>
          <w:spacing w:val="-1"/>
          <w:lang w:val="en-US"/>
        </w:rPr>
        <w:t>se</w:t>
      </w:r>
      <w:r w:rsidRPr="0071298F">
        <w:rPr>
          <w:rFonts w:cs="Arial"/>
          <w:color w:val="1B1C20"/>
          <w:lang w:val="en-US"/>
        </w:rPr>
        <w:t>s</w:t>
      </w:r>
      <w:r w:rsidRPr="0071298F">
        <w:rPr>
          <w:rFonts w:cs="Arial"/>
          <w:color w:val="1B1C20"/>
          <w:spacing w:val="-2"/>
          <w:lang w:val="en-US"/>
        </w:rPr>
        <w:t>s</w:t>
      </w:r>
      <w:r w:rsidRPr="0071298F">
        <w:rPr>
          <w:rFonts w:cs="Arial"/>
          <w:color w:val="1B1C20"/>
          <w:spacing w:val="-1"/>
          <w:lang w:val="en-US"/>
        </w:rPr>
        <w:t>me</w:t>
      </w:r>
      <w:r w:rsidRPr="0071298F">
        <w:rPr>
          <w:rFonts w:cs="Arial"/>
          <w:color w:val="1B1C20"/>
          <w:spacing w:val="-3"/>
          <w:lang w:val="en-US"/>
        </w:rPr>
        <w:t>n</w:t>
      </w:r>
      <w:r w:rsidRPr="0071298F">
        <w:rPr>
          <w:rFonts w:cs="Arial"/>
          <w:color w:val="1B1C20"/>
          <w:lang w:val="en-US"/>
        </w:rPr>
        <w:t>t</w:t>
      </w:r>
      <w:r w:rsidRPr="0071298F">
        <w:rPr>
          <w:rFonts w:cs="Arial"/>
          <w:color w:val="1B1C20"/>
          <w:spacing w:val="-4"/>
          <w:lang w:val="en-US"/>
        </w:rPr>
        <w:t xml:space="preserve"> </w:t>
      </w:r>
      <w:r w:rsidRPr="0071298F">
        <w:rPr>
          <w:rFonts w:cs="Arial"/>
          <w:color w:val="1B1C20"/>
          <w:spacing w:val="-2"/>
          <w:lang w:val="en-US"/>
        </w:rPr>
        <w:t>ar</w:t>
      </w:r>
      <w:r w:rsidRPr="0071298F">
        <w:rPr>
          <w:rFonts w:cs="Arial"/>
          <w:color w:val="1B1C20"/>
          <w:spacing w:val="-1"/>
          <w:lang w:val="en-US"/>
        </w:rPr>
        <w:t>e</w:t>
      </w:r>
      <w:r w:rsidRPr="0071298F">
        <w:rPr>
          <w:rFonts w:cs="Arial"/>
          <w:color w:val="1B1C20"/>
          <w:lang w:val="en-US"/>
        </w:rPr>
        <w:t>a</w:t>
      </w:r>
    </w:p>
    <w:p w:rsidR="0071298F" w:rsidRPr="0071298F" w:rsidRDefault="0071298F" w:rsidP="004F622E">
      <w:pPr>
        <w:pStyle w:val="ListParagraph"/>
        <w:widowControl w:val="0"/>
        <w:numPr>
          <w:ilvl w:val="1"/>
          <w:numId w:val="13"/>
        </w:numPr>
        <w:pBdr>
          <w:top w:val="single" w:sz="48" w:space="1" w:color="FEFBE2"/>
          <w:left w:val="single" w:sz="48" w:space="4" w:color="FEFBE2"/>
          <w:bottom w:val="single" w:sz="48" w:space="1" w:color="FEFBE2"/>
          <w:right w:val="single" w:sz="48" w:space="4" w:color="FEFBE2"/>
        </w:pBdr>
        <w:shd w:val="clear" w:color="auto" w:fill="FEFBE2"/>
        <w:tabs>
          <w:tab w:val="left" w:pos="2480"/>
        </w:tabs>
        <w:autoSpaceDE w:val="0"/>
        <w:autoSpaceDN w:val="0"/>
        <w:adjustRightInd w:val="0"/>
        <w:spacing w:before="0" w:after="0"/>
        <w:ind w:left="738" w:right="-23" w:hanging="369"/>
        <w:rPr>
          <w:rFonts w:cs="Arial"/>
          <w:color w:val="000000"/>
          <w:lang w:val="en-US"/>
        </w:rPr>
      </w:pPr>
      <w:r w:rsidRPr="0071298F">
        <w:rPr>
          <w:rFonts w:cs="Arial"/>
          <w:color w:val="1B1C20"/>
          <w:spacing w:val="-2"/>
          <w:lang w:val="en-US"/>
        </w:rPr>
        <w:t>d</w:t>
      </w:r>
      <w:r w:rsidRPr="0071298F">
        <w:rPr>
          <w:rFonts w:cs="Arial"/>
          <w:color w:val="1B1C20"/>
          <w:spacing w:val="-1"/>
          <w:lang w:val="en-US"/>
        </w:rPr>
        <w:t>e</w:t>
      </w:r>
      <w:r w:rsidRPr="0071298F">
        <w:rPr>
          <w:rFonts w:cs="Arial"/>
          <w:color w:val="1B1C20"/>
          <w:spacing w:val="-2"/>
          <w:lang w:val="en-US"/>
        </w:rPr>
        <w:t>s</w:t>
      </w:r>
      <w:r w:rsidRPr="0071298F">
        <w:rPr>
          <w:rFonts w:cs="Arial"/>
          <w:color w:val="1B1C20"/>
          <w:lang w:val="en-US"/>
        </w:rPr>
        <w:t>c</w:t>
      </w:r>
      <w:r w:rsidRPr="0071298F">
        <w:rPr>
          <w:rFonts w:cs="Arial"/>
          <w:color w:val="1B1C20"/>
          <w:spacing w:val="1"/>
          <w:lang w:val="en-US"/>
        </w:rPr>
        <w:t>r</w:t>
      </w:r>
      <w:r w:rsidRPr="0071298F">
        <w:rPr>
          <w:rFonts w:cs="Arial"/>
          <w:color w:val="1B1C20"/>
          <w:spacing w:val="-2"/>
          <w:lang w:val="en-US"/>
        </w:rPr>
        <w:t>i</w:t>
      </w:r>
      <w:r w:rsidRPr="0071298F">
        <w:rPr>
          <w:rFonts w:cs="Arial"/>
          <w:color w:val="1B1C20"/>
          <w:spacing w:val="-3"/>
          <w:lang w:val="en-US"/>
        </w:rPr>
        <w:t>p</w:t>
      </w:r>
      <w:r w:rsidRPr="0071298F">
        <w:rPr>
          <w:rFonts w:cs="Arial"/>
          <w:color w:val="1B1C20"/>
          <w:spacing w:val="-1"/>
          <w:lang w:val="en-US"/>
        </w:rPr>
        <w:t>tio</w:t>
      </w:r>
      <w:r w:rsidRPr="0071298F">
        <w:rPr>
          <w:rFonts w:cs="Arial"/>
          <w:color w:val="1B1C20"/>
          <w:lang w:val="en-US"/>
        </w:rPr>
        <w:t>n</w:t>
      </w:r>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lang w:val="en-US"/>
        </w:rPr>
        <w:t>f</w:t>
      </w:r>
      <w:r w:rsidRPr="0071298F">
        <w:rPr>
          <w:rFonts w:cs="Arial"/>
          <w:color w:val="1B1C20"/>
          <w:spacing w:val="-4"/>
          <w:lang w:val="en-US"/>
        </w:rPr>
        <w:t xml:space="preserve"> </w:t>
      </w:r>
      <w:r w:rsidRPr="0071298F">
        <w:rPr>
          <w:rFonts w:cs="Arial"/>
          <w:color w:val="1B1C20"/>
          <w:spacing w:val="-1"/>
          <w:lang w:val="en-US"/>
        </w:rPr>
        <w:t>p</w:t>
      </w:r>
      <w:r w:rsidRPr="0071298F">
        <w:rPr>
          <w:rFonts w:cs="Arial"/>
          <w:color w:val="1B1C20"/>
          <w:spacing w:val="-3"/>
          <w:lang w:val="en-US"/>
        </w:rPr>
        <w:t>ot</w:t>
      </w:r>
      <w:r w:rsidRPr="0071298F">
        <w:rPr>
          <w:rFonts w:cs="Arial"/>
          <w:color w:val="1B1C20"/>
          <w:spacing w:val="-1"/>
          <w:lang w:val="en-US"/>
        </w:rPr>
        <w:t>e</w:t>
      </w:r>
      <w:r w:rsidRPr="0071298F">
        <w:rPr>
          <w:rFonts w:cs="Arial"/>
          <w:color w:val="1B1C20"/>
          <w:spacing w:val="-3"/>
          <w:lang w:val="en-US"/>
        </w:rPr>
        <w:t>n</w:t>
      </w:r>
      <w:r w:rsidRPr="0071298F">
        <w:rPr>
          <w:rFonts w:cs="Arial"/>
          <w:color w:val="1B1C20"/>
          <w:spacing w:val="-1"/>
          <w:lang w:val="en-US"/>
        </w:rPr>
        <w:t>t</w:t>
      </w:r>
      <w:r w:rsidRPr="0071298F">
        <w:rPr>
          <w:rFonts w:cs="Arial"/>
          <w:color w:val="1B1C20"/>
          <w:spacing w:val="-2"/>
          <w:lang w:val="en-US"/>
        </w:rPr>
        <w:t>ia</w:t>
      </w:r>
      <w:r w:rsidRPr="0071298F">
        <w:rPr>
          <w:rFonts w:cs="Arial"/>
          <w:color w:val="1B1C20"/>
          <w:lang w:val="en-US"/>
        </w:rPr>
        <w:t>l</w:t>
      </w:r>
      <w:r w:rsidRPr="0071298F">
        <w:rPr>
          <w:rFonts w:cs="Arial"/>
          <w:color w:val="1B1C20"/>
          <w:spacing w:val="-4"/>
          <w:lang w:val="en-US"/>
        </w:rPr>
        <w:t xml:space="preserve"> </w:t>
      </w:r>
      <w:r w:rsidRPr="0071298F">
        <w:rPr>
          <w:rFonts w:cs="Arial"/>
          <w:color w:val="1B1C20"/>
          <w:spacing w:val="-2"/>
          <w:lang w:val="en-US"/>
        </w:rPr>
        <w:t>impa</w:t>
      </w:r>
      <w:r w:rsidRPr="0071298F">
        <w:rPr>
          <w:rFonts w:cs="Arial"/>
          <w:color w:val="1B1C20"/>
          <w:lang w:val="en-US"/>
        </w:rPr>
        <w:t>cts</w:t>
      </w:r>
    </w:p>
    <w:p w:rsidR="0071298F" w:rsidRPr="0071298F" w:rsidRDefault="0071298F" w:rsidP="004F622E">
      <w:pPr>
        <w:pStyle w:val="ListParagraph"/>
        <w:widowControl w:val="0"/>
        <w:numPr>
          <w:ilvl w:val="1"/>
          <w:numId w:val="13"/>
        </w:numPr>
        <w:pBdr>
          <w:top w:val="single" w:sz="48" w:space="1" w:color="FEFBE2"/>
          <w:left w:val="single" w:sz="48" w:space="4" w:color="FEFBE2"/>
          <w:bottom w:val="single" w:sz="48" w:space="1" w:color="FEFBE2"/>
          <w:right w:val="single" w:sz="48" w:space="4" w:color="FEFBE2"/>
        </w:pBdr>
        <w:shd w:val="clear" w:color="auto" w:fill="FEFBE2"/>
        <w:tabs>
          <w:tab w:val="left" w:pos="2480"/>
        </w:tabs>
        <w:autoSpaceDE w:val="0"/>
        <w:autoSpaceDN w:val="0"/>
        <w:adjustRightInd w:val="0"/>
        <w:spacing w:before="0" w:after="0"/>
        <w:ind w:left="738" w:right="-23" w:hanging="369"/>
        <w:rPr>
          <w:rFonts w:cs="Arial"/>
          <w:color w:val="000000"/>
          <w:lang w:val="en-US"/>
        </w:rPr>
      </w:pPr>
      <w:r w:rsidRPr="0071298F">
        <w:rPr>
          <w:rFonts w:cs="Arial"/>
          <w:color w:val="1B1C20"/>
          <w:spacing w:val="-2"/>
          <w:lang w:val="en-US"/>
        </w:rPr>
        <w:t>analys</w:t>
      </w:r>
      <w:r w:rsidRPr="0071298F">
        <w:rPr>
          <w:rFonts w:cs="Arial"/>
          <w:color w:val="1B1C20"/>
          <w:spacing w:val="-1"/>
          <w:lang w:val="en-US"/>
        </w:rPr>
        <w:t>i</w:t>
      </w:r>
      <w:r w:rsidRPr="0071298F">
        <w:rPr>
          <w:rFonts w:cs="Arial"/>
          <w:color w:val="1B1C20"/>
          <w:lang w:val="en-US"/>
        </w:rPr>
        <w:t>s</w:t>
      </w:r>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lang w:val="en-US"/>
        </w:rPr>
        <w:t>f</w:t>
      </w:r>
      <w:r w:rsidRPr="0071298F">
        <w:rPr>
          <w:rFonts w:cs="Arial"/>
          <w:color w:val="1B1C20"/>
          <w:spacing w:val="-4"/>
          <w:lang w:val="en-US"/>
        </w:rPr>
        <w:t xml:space="preserve"> </w:t>
      </w:r>
      <w:r w:rsidRPr="0071298F">
        <w:rPr>
          <w:rFonts w:cs="Arial"/>
          <w:color w:val="1B1C20"/>
          <w:spacing w:val="-1"/>
          <w:lang w:val="en-US"/>
        </w:rPr>
        <w:t>me</w:t>
      </w:r>
      <w:r w:rsidRPr="0071298F">
        <w:rPr>
          <w:rFonts w:cs="Arial"/>
          <w:color w:val="1B1C20"/>
          <w:spacing w:val="-2"/>
          <w:lang w:val="en-US"/>
        </w:rPr>
        <w:t>asur</w:t>
      </w:r>
      <w:r w:rsidRPr="0071298F">
        <w:rPr>
          <w:rFonts w:cs="Arial"/>
          <w:color w:val="1B1C20"/>
          <w:spacing w:val="-1"/>
          <w:lang w:val="en-US"/>
        </w:rPr>
        <w:t>e</w:t>
      </w:r>
      <w:r w:rsidRPr="0071298F">
        <w:rPr>
          <w:rFonts w:cs="Arial"/>
          <w:color w:val="1B1C20"/>
          <w:lang w:val="en-US"/>
        </w:rPr>
        <w:t>s</w:t>
      </w:r>
      <w:r w:rsidRPr="0071298F">
        <w:rPr>
          <w:rFonts w:cs="Arial"/>
          <w:color w:val="1B1C20"/>
          <w:spacing w:val="-4"/>
          <w:lang w:val="en-US"/>
        </w:rPr>
        <w:t xml:space="preserve"> </w:t>
      </w:r>
      <w:r w:rsidRPr="0071298F">
        <w:rPr>
          <w:rFonts w:cs="Arial"/>
          <w:color w:val="1B1C20"/>
          <w:spacing w:val="-3"/>
          <w:lang w:val="en-US"/>
        </w:rPr>
        <w:t>t</w:t>
      </w:r>
      <w:r w:rsidRPr="0071298F">
        <w:rPr>
          <w:rFonts w:cs="Arial"/>
          <w:color w:val="1B1C20"/>
          <w:lang w:val="en-US"/>
        </w:rPr>
        <w:t>o</w:t>
      </w:r>
      <w:r w:rsidRPr="0071298F">
        <w:rPr>
          <w:rFonts w:cs="Arial"/>
          <w:color w:val="1B1C20"/>
          <w:spacing w:val="-4"/>
          <w:lang w:val="en-US"/>
        </w:rPr>
        <w:t xml:space="preserve"> </w:t>
      </w:r>
      <w:r w:rsidRPr="0071298F">
        <w:rPr>
          <w:rFonts w:cs="Arial"/>
          <w:color w:val="1B1C20"/>
          <w:spacing w:val="-5"/>
          <w:lang w:val="en-US"/>
        </w:rPr>
        <w:t>a</w:t>
      </w:r>
      <w:r w:rsidRPr="0071298F">
        <w:rPr>
          <w:rFonts w:cs="Arial"/>
          <w:color w:val="1B1C20"/>
          <w:spacing w:val="-4"/>
          <w:lang w:val="en-US"/>
        </w:rPr>
        <w:t>v</w:t>
      </w:r>
      <w:r w:rsidRPr="0071298F">
        <w:rPr>
          <w:rFonts w:cs="Arial"/>
          <w:color w:val="1B1C20"/>
          <w:spacing w:val="-1"/>
          <w:lang w:val="en-US"/>
        </w:rPr>
        <w:t>oi</w:t>
      </w:r>
      <w:r w:rsidRPr="0071298F">
        <w:rPr>
          <w:rFonts w:cs="Arial"/>
          <w:color w:val="1B1C20"/>
          <w:spacing w:val="-3"/>
          <w:lang w:val="en-US"/>
        </w:rPr>
        <w:t>d</w:t>
      </w:r>
      <w:r w:rsidRPr="0071298F">
        <w:rPr>
          <w:rFonts w:cs="Arial"/>
          <w:color w:val="1B1C20"/>
          <w:lang w:val="en-US"/>
        </w:rPr>
        <w:t>,</w:t>
      </w:r>
      <w:r w:rsidRPr="0071298F">
        <w:rPr>
          <w:rFonts w:cs="Arial"/>
          <w:color w:val="1B1C20"/>
          <w:spacing w:val="-4"/>
          <w:lang w:val="en-US"/>
        </w:rPr>
        <w:t xml:space="preserve"> </w:t>
      </w:r>
      <w:r w:rsidRPr="0071298F">
        <w:rPr>
          <w:rFonts w:cs="Arial"/>
          <w:color w:val="1B1C20"/>
          <w:spacing w:val="-2"/>
          <w:lang w:val="en-US"/>
        </w:rPr>
        <w:t>mi</w:t>
      </w:r>
      <w:r w:rsidRPr="0071298F">
        <w:rPr>
          <w:rFonts w:cs="Arial"/>
          <w:color w:val="1B1C20"/>
          <w:spacing w:val="-1"/>
          <w:lang w:val="en-US"/>
        </w:rPr>
        <w:t>tig</w:t>
      </w:r>
      <w:r w:rsidRPr="0071298F">
        <w:rPr>
          <w:rFonts w:cs="Arial"/>
          <w:color w:val="1B1C20"/>
          <w:spacing w:val="-3"/>
          <w:lang w:val="en-US"/>
        </w:rPr>
        <w:t>at</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2"/>
          <w:lang w:val="en-US"/>
        </w:rPr>
        <w:t>a</w:t>
      </w:r>
      <w:r w:rsidRPr="0071298F">
        <w:rPr>
          <w:rFonts w:cs="Arial"/>
          <w:color w:val="1B1C20"/>
          <w:spacing w:val="-1"/>
          <w:lang w:val="en-US"/>
        </w:rPr>
        <w:t>n</w:t>
      </w:r>
      <w:r w:rsidRPr="0071298F">
        <w:rPr>
          <w:rFonts w:cs="Arial"/>
          <w:color w:val="1B1C20"/>
          <w:lang w:val="en-US"/>
        </w:rPr>
        <w:t>d</w:t>
      </w:r>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spacing w:val="5"/>
          <w:lang w:val="en-US"/>
        </w:rPr>
        <w:t>f</w:t>
      </w:r>
      <w:r w:rsidRPr="0071298F">
        <w:rPr>
          <w:rFonts w:cs="Arial"/>
          <w:color w:val="1B1C20"/>
          <w:lang w:val="en-US"/>
        </w:rPr>
        <w:t>f</w:t>
      </w:r>
      <w:r w:rsidRPr="0071298F">
        <w:rPr>
          <w:rFonts w:cs="Arial"/>
          <w:color w:val="1B1C20"/>
          <w:spacing w:val="-1"/>
          <w:lang w:val="en-US"/>
        </w:rPr>
        <w:t>s</w:t>
      </w:r>
      <w:r w:rsidRPr="0071298F">
        <w:rPr>
          <w:rFonts w:cs="Arial"/>
          <w:color w:val="1B1C20"/>
          <w:spacing w:val="-3"/>
          <w:lang w:val="en-US"/>
        </w:rPr>
        <w:t>e</w:t>
      </w:r>
      <w:r w:rsidRPr="0071298F">
        <w:rPr>
          <w:rFonts w:cs="Arial"/>
          <w:color w:val="1B1C20"/>
          <w:lang w:val="en-US"/>
        </w:rPr>
        <w:t>t</w:t>
      </w:r>
      <w:r w:rsidRPr="0071298F">
        <w:rPr>
          <w:rFonts w:cs="Arial"/>
          <w:color w:val="1B1C20"/>
          <w:spacing w:val="-4"/>
          <w:lang w:val="en-US"/>
        </w:rPr>
        <w:t xml:space="preserve"> </w:t>
      </w:r>
      <w:r w:rsidRPr="0071298F">
        <w:rPr>
          <w:rFonts w:cs="Arial"/>
          <w:color w:val="1B1C20"/>
          <w:spacing w:val="-2"/>
          <w:lang w:val="en-US"/>
        </w:rPr>
        <w:t>impa</w:t>
      </w:r>
      <w:r w:rsidRPr="0071298F">
        <w:rPr>
          <w:rFonts w:cs="Arial"/>
          <w:color w:val="1B1C20"/>
          <w:lang w:val="en-US"/>
        </w:rPr>
        <w:t>cts</w:t>
      </w:r>
    </w:p>
    <w:p w:rsidR="0071298F" w:rsidRPr="0071298F" w:rsidRDefault="0071298F" w:rsidP="004F622E">
      <w:pPr>
        <w:pStyle w:val="ListParagraph"/>
        <w:widowControl w:val="0"/>
        <w:numPr>
          <w:ilvl w:val="1"/>
          <w:numId w:val="13"/>
        </w:numPr>
        <w:pBdr>
          <w:top w:val="single" w:sz="48" w:space="1" w:color="FEFBE2"/>
          <w:left w:val="single" w:sz="48" w:space="4" w:color="FEFBE2"/>
          <w:bottom w:val="single" w:sz="48" w:space="1" w:color="FEFBE2"/>
          <w:right w:val="single" w:sz="48" w:space="4" w:color="FEFBE2"/>
        </w:pBdr>
        <w:shd w:val="clear" w:color="auto" w:fill="FEFBE2"/>
        <w:tabs>
          <w:tab w:val="left" w:pos="2480"/>
        </w:tabs>
        <w:autoSpaceDE w:val="0"/>
        <w:autoSpaceDN w:val="0"/>
        <w:adjustRightInd w:val="0"/>
        <w:spacing w:before="0" w:after="0"/>
        <w:ind w:left="738" w:right="-23" w:hanging="369"/>
        <w:rPr>
          <w:rFonts w:cs="Arial"/>
          <w:color w:val="000000"/>
          <w:lang w:val="en-US"/>
        </w:rPr>
      </w:pPr>
      <w:r w:rsidRPr="0071298F">
        <w:rPr>
          <w:rFonts w:cs="Arial"/>
          <w:color w:val="1B1C20"/>
          <w:spacing w:val="-2"/>
          <w:lang w:val="en-US"/>
        </w:rPr>
        <w:t>analys</w:t>
      </w:r>
      <w:r w:rsidRPr="0071298F">
        <w:rPr>
          <w:rFonts w:cs="Arial"/>
          <w:color w:val="1B1C20"/>
          <w:spacing w:val="-1"/>
          <w:lang w:val="en-US"/>
        </w:rPr>
        <w:t>i</w:t>
      </w:r>
      <w:r w:rsidRPr="0071298F">
        <w:rPr>
          <w:rFonts w:cs="Arial"/>
          <w:color w:val="1B1C20"/>
          <w:lang w:val="en-US"/>
        </w:rPr>
        <w:t>s</w:t>
      </w:r>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lang w:val="en-US"/>
        </w:rPr>
        <w:t>f</w:t>
      </w:r>
      <w:r w:rsidRPr="0071298F">
        <w:rPr>
          <w:rFonts w:cs="Arial"/>
          <w:color w:val="1B1C20"/>
          <w:spacing w:val="-4"/>
          <w:lang w:val="en-US"/>
        </w:rPr>
        <w:t xml:space="preserve"> </w:t>
      </w:r>
      <w:r w:rsidRPr="0071298F">
        <w:rPr>
          <w:rFonts w:cs="Arial"/>
          <w:color w:val="1B1C20"/>
          <w:spacing w:val="-2"/>
          <w:lang w:val="en-US"/>
        </w:rPr>
        <w:t>ada</w:t>
      </w:r>
      <w:r w:rsidRPr="0071298F">
        <w:rPr>
          <w:rFonts w:cs="Arial"/>
          <w:color w:val="1B1C20"/>
          <w:spacing w:val="-3"/>
          <w:lang w:val="en-US"/>
        </w:rPr>
        <w:t>p</w:t>
      </w:r>
      <w:r w:rsidRPr="0071298F">
        <w:rPr>
          <w:rFonts w:cs="Arial"/>
          <w:color w:val="1B1C20"/>
          <w:spacing w:val="-1"/>
          <w:lang w:val="en-US"/>
        </w:rPr>
        <w:t>ti</w:t>
      </w:r>
      <w:r w:rsidRPr="0071298F">
        <w:rPr>
          <w:rFonts w:cs="Arial"/>
          <w:color w:val="1B1C20"/>
          <w:spacing w:val="-5"/>
          <w:lang w:val="en-US"/>
        </w:rPr>
        <w:t>v</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2"/>
          <w:lang w:val="en-US"/>
        </w:rPr>
        <w:t>mana</w:t>
      </w:r>
      <w:r w:rsidRPr="0071298F">
        <w:rPr>
          <w:rFonts w:cs="Arial"/>
          <w:color w:val="1B1C20"/>
          <w:spacing w:val="-1"/>
          <w:lang w:val="en-US"/>
        </w:rPr>
        <w:t>geme</w:t>
      </w:r>
      <w:r w:rsidRPr="0071298F">
        <w:rPr>
          <w:rFonts w:cs="Arial"/>
          <w:color w:val="1B1C20"/>
          <w:spacing w:val="-3"/>
          <w:lang w:val="en-US"/>
        </w:rPr>
        <w:t>n</w:t>
      </w:r>
      <w:r w:rsidRPr="0071298F">
        <w:rPr>
          <w:rFonts w:cs="Arial"/>
          <w:color w:val="1B1C20"/>
          <w:lang w:val="en-US"/>
        </w:rPr>
        <w:t>t</w:t>
      </w:r>
      <w:r w:rsidRPr="0071298F">
        <w:rPr>
          <w:rFonts w:cs="Arial"/>
          <w:color w:val="1B1C20"/>
          <w:spacing w:val="-4"/>
          <w:lang w:val="en-US"/>
        </w:rPr>
        <w:t xml:space="preserve"> </w:t>
      </w:r>
      <w:r w:rsidRPr="0071298F">
        <w:rPr>
          <w:rFonts w:cs="Arial"/>
          <w:color w:val="1B1C20"/>
          <w:spacing w:val="-1"/>
          <w:lang w:val="en-US"/>
        </w:rPr>
        <w:t>me</w:t>
      </w:r>
      <w:r w:rsidRPr="0071298F">
        <w:rPr>
          <w:rFonts w:cs="Arial"/>
          <w:color w:val="1B1C20"/>
          <w:spacing w:val="-2"/>
          <w:lang w:val="en-US"/>
        </w:rPr>
        <w:t>asur</w:t>
      </w:r>
      <w:r w:rsidRPr="0071298F">
        <w:rPr>
          <w:rFonts w:cs="Arial"/>
          <w:color w:val="1B1C20"/>
          <w:spacing w:val="-1"/>
          <w:lang w:val="en-US"/>
        </w:rPr>
        <w:t>e</w:t>
      </w:r>
      <w:r w:rsidRPr="0071298F">
        <w:rPr>
          <w:rFonts w:cs="Arial"/>
          <w:color w:val="1B1C20"/>
          <w:lang w:val="en-US"/>
        </w:rPr>
        <w:t>s</w:t>
      </w:r>
    </w:p>
    <w:p w:rsidR="004F622E" w:rsidRDefault="0071298F">
      <w:pPr>
        <w:spacing w:before="0" w:after="0" w:line="240" w:lineRule="auto"/>
        <w:rPr>
          <w:rFonts w:cs="Arial"/>
          <w:color w:val="1B1C20"/>
          <w:spacing w:val="-2"/>
          <w:lang w:val="en-US"/>
        </w:rPr>
      </w:pPr>
      <w:proofErr w:type="gramStart"/>
      <w:r w:rsidRPr="0071298F">
        <w:rPr>
          <w:rFonts w:cs="Arial"/>
          <w:color w:val="1B1C20"/>
          <w:spacing w:val="-2"/>
          <w:lang w:val="en-US"/>
        </w:rPr>
        <w:t>analys</w:t>
      </w:r>
      <w:r w:rsidRPr="0071298F">
        <w:rPr>
          <w:rFonts w:cs="Arial"/>
          <w:color w:val="1B1C20"/>
          <w:spacing w:val="-1"/>
          <w:lang w:val="en-US"/>
        </w:rPr>
        <w:t>i</w:t>
      </w:r>
      <w:r w:rsidRPr="0071298F">
        <w:rPr>
          <w:rFonts w:cs="Arial"/>
          <w:color w:val="1B1C20"/>
          <w:lang w:val="en-US"/>
        </w:rPr>
        <w:t>s</w:t>
      </w:r>
      <w:proofErr w:type="gramEnd"/>
      <w:r w:rsidRPr="0071298F">
        <w:rPr>
          <w:rFonts w:cs="Arial"/>
          <w:color w:val="1B1C20"/>
          <w:spacing w:val="-4"/>
          <w:lang w:val="en-US"/>
        </w:rPr>
        <w:t xml:space="preserve"> </w:t>
      </w:r>
      <w:r w:rsidRPr="0071298F">
        <w:rPr>
          <w:rFonts w:cs="Arial"/>
          <w:color w:val="1B1C20"/>
          <w:spacing w:val="-3"/>
          <w:lang w:val="en-US"/>
        </w:rPr>
        <w:t>o</w:t>
      </w:r>
      <w:r w:rsidRPr="0071298F">
        <w:rPr>
          <w:rFonts w:cs="Arial"/>
          <w:color w:val="1B1C20"/>
          <w:lang w:val="en-US"/>
        </w:rPr>
        <w:t>f</w:t>
      </w:r>
      <w:r w:rsidRPr="0071298F">
        <w:rPr>
          <w:rFonts w:cs="Arial"/>
          <w:color w:val="1B1C20"/>
          <w:spacing w:val="-4"/>
          <w:lang w:val="en-US"/>
        </w:rPr>
        <w:t xml:space="preserve"> </w:t>
      </w:r>
      <w:r w:rsidRPr="0071298F">
        <w:rPr>
          <w:rFonts w:cs="Arial"/>
          <w:color w:val="1B1C20"/>
          <w:spacing w:val="-1"/>
          <w:lang w:val="en-US"/>
        </w:rPr>
        <w:t>th</w:t>
      </w:r>
      <w:r w:rsidRPr="0071298F">
        <w:rPr>
          <w:rFonts w:cs="Arial"/>
          <w:color w:val="1B1C20"/>
          <w:lang w:val="en-US"/>
        </w:rPr>
        <w:t>e</w:t>
      </w:r>
      <w:r w:rsidRPr="0071298F">
        <w:rPr>
          <w:rFonts w:cs="Arial"/>
          <w:color w:val="1B1C20"/>
          <w:spacing w:val="-4"/>
          <w:lang w:val="en-US"/>
        </w:rPr>
        <w:t xml:space="preserve"> o</w:t>
      </w:r>
      <w:r w:rsidRPr="0071298F">
        <w:rPr>
          <w:rFonts w:cs="Arial"/>
          <w:color w:val="1B1C20"/>
          <w:spacing w:val="-5"/>
          <w:lang w:val="en-US"/>
        </w:rPr>
        <w:t>v</w:t>
      </w:r>
      <w:r w:rsidRPr="0071298F">
        <w:rPr>
          <w:rFonts w:cs="Arial"/>
          <w:color w:val="1B1C20"/>
          <w:spacing w:val="-1"/>
          <w:lang w:val="en-US"/>
        </w:rPr>
        <w:t>er</w:t>
      </w:r>
      <w:r w:rsidRPr="0071298F">
        <w:rPr>
          <w:rFonts w:cs="Arial"/>
          <w:color w:val="1B1C20"/>
          <w:spacing w:val="-2"/>
          <w:lang w:val="en-US"/>
        </w:rPr>
        <w:t>al</w:t>
      </w:r>
      <w:r w:rsidRPr="0071298F">
        <w:rPr>
          <w:rFonts w:cs="Arial"/>
          <w:color w:val="1B1C20"/>
          <w:lang w:val="en-US"/>
        </w:rPr>
        <w:t>l</w:t>
      </w:r>
      <w:r w:rsidRPr="0071298F">
        <w:rPr>
          <w:rFonts w:cs="Arial"/>
          <w:color w:val="1B1C20"/>
          <w:spacing w:val="-4"/>
          <w:lang w:val="en-US"/>
        </w:rPr>
        <w:t xml:space="preserve"> </w:t>
      </w:r>
      <w:r w:rsidRPr="0071298F">
        <w:rPr>
          <w:rFonts w:cs="Arial"/>
          <w:color w:val="1B1C20"/>
          <w:spacing w:val="2"/>
          <w:lang w:val="en-US"/>
        </w:rPr>
        <w:t>c</w:t>
      </w:r>
      <w:r w:rsidRPr="0071298F">
        <w:rPr>
          <w:rFonts w:cs="Arial"/>
          <w:color w:val="1B1C20"/>
          <w:spacing w:val="-1"/>
          <w:lang w:val="en-US"/>
        </w:rPr>
        <w:t>o</w:t>
      </w:r>
      <w:r w:rsidRPr="0071298F">
        <w:rPr>
          <w:rFonts w:cs="Arial"/>
          <w:color w:val="1B1C20"/>
          <w:spacing w:val="-2"/>
          <w:lang w:val="en-US"/>
        </w:rPr>
        <w:t>n</w:t>
      </w:r>
      <w:r w:rsidRPr="0071298F">
        <w:rPr>
          <w:rFonts w:cs="Arial"/>
          <w:color w:val="1B1C20"/>
          <w:spacing w:val="-1"/>
          <w:lang w:val="en-US"/>
        </w:rPr>
        <w:t>se</w:t>
      </w:r>
      <w:r w:rsidRPr="0071298F">
        <w:rPr>
          <w:rFonts w:cs="Arial"/>
          <w:color w:val="1B1C20"/>
          <w:spacing w:val="6"/>
          <w:lang w:val="en-US"/>
        </w:rPr>
        <w:t>r</w:t>
      </w:r>
      <w:r w:rsidRPr="0071298F">
        <w:rPr>
          <w:rFonts w:cs="Arial"/>
          <w:color w:val="1B1C20"/>
          <w:spacing w:val="-4"/>
          <w:lang w:val="en-US"/>
        </w:rPr>
        <w:t>v</w:t>
      </w:r>
      <w:r w:rsidRPr="0071298F">
        <w:rPr>
          <w:rFonts w:cs="Arial"/>
          <w:color w:val="1B1C20"/>
          <w:spacing w:val="-3"/>
          <w:lang w:val="en-US"/>
        </w:rPr>
        <w:t>a</w:t>
      </w:r>
      <w:r w:rsidRPr="0071298F">
        <w:rPr>
          <w:rFonts w:cs="Arial"/>
          <w:color w:val="1B1C20"/>
          <w:spacing w:val="-1"/>
          <w:lang w:val="en-US"/>
        </w:rPr>
        <w:t>tio</w:t>
      </w:r>
      <w:r w:rsidRPr="0071298F">
        <w:rPr>
          <w:rFonts w:cs="Arial"/>
          <w:color w:val="1B1C20"/>
          <w:lang w:val="en-US"/>
        </w:rPr>
        <w:t>n</w:t>
      </w:r>
      <w:r w:rsidRPr="0071298F">
        <w:rPr>
          <w:rFonts w:cs="Arial"/>
          <w:color w:val="1B1C20"/>
          <w:spacing w:val="-4"/>
          <w:lang w:val="en-US"/>
        </w:rPr>
        <w:t xml:space="preserve"> </w:t>
      </w:r>
      <w:r w:rsidRPr="0071298F">
        <w:rPr>
          <w:rFonts w:cs="Arial"/>
          <w:color w:val="1B1C20"/>
          <w:spacing w:val="-1"/>
          <w:lang w:val="en-US"/>
        </w:rPr>
        <w:t>o</w:t>
      </w:r>
      <w:r w:rsidRPr="0071298F">
        <w:rPr>
          <w:rFonts w:cs="Arial"/>
          <w:color w:val="1B1C20"/>
          <w:spacing w:val="-2"/>
          <w:lang w:val="en-US"/>
        </w:rPr>
        <w:t>u</w:t>
      </w:r>
      <w:r w:rsidRPr="0071298F">
        <w:rPr>
          <w:rFonts w:cs="Arial"/>
          <w:color w:val="1B1C20"/>
          <w:spacing w:val="-3"/>
          <w:lang w:val="en-US"/>
        </w:rPr>
        <w:t>t</w:t>
      </w:r>
      <w:r w:rsidRPr="0071298F">
        <w:rPr>
          <w:rFonts w:cs="Arial"/>
          <w:color w:val="1B1C20"/>
          <w:spacing w:val="2"/>
          <w:lang w:val="en-US"/>
        </w:rPr>
        <w:t>c</w:t>
      </w:r>
      <w:r w:rsidRPr="0071298F">
        <w:rPr>
          <w:rFonts w:cs="Arial"/>
          <w:color w:val="1B1C20"/>
          <w:spacing w:val="-1"/>
          <w:lang w:val="en-US"/>
        </w:rPr>
        <w:t>om</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2"/>
          <w:lang w:val="en-US"/>
        </w:rPr>
        <w:t>f</w:t>
      </w:r>
      <w:r w:rsidRPr="0071298F">
        <w:rPr>
          <w:rFonts w:cs="Arial"/>
          <w:color w:val="1B1C20"/>
          <w:spacing w:val="-1"/>
          <w:lang w:val="en-US"/>
        </w:rPr>
        <w:t>o</w:t>
      </w:r>
      <w:r w:rsidRPr="0071298F">
        <w:rPr>
          <w:rFonts w:cs="Arial"/>
          <w:color w:val="1B1C20"/>
          <w:lang w:val="en-US"/>
        </w:rPr>
        <w:t>r</w:t>
      </w:r>
      <w:r w:rsidRPr="0071298F">
        <w:rPr>
          <w:rFonts w:cs="Arial"/>
          <w:color w:val="1B1C20"/>
          <w:spacing w:val="-4"/>
          <w:lang w:val="en-US"/>
        </w:rPr>
        <w:t xml:space="preserve"> </w:t>
      </w:r>
      <w:r w:rsidRPr="0071298F">
        <w:rPr>
          <w:rFonts w:cs="Arial"/>
          <w:color w:val="1B1C20"/>
          <w:spacing w:val="-1"/>
          <w:lang w:val="en-US"/>
        </w:rPr>
        <w:t>th</w:t>
      </w:r>
      <w:r w:rsidRPr="0071298F">
        <w:rPr>
          <w:rFonts w:cs="Arial"/>
          <w:color w:val="1B1C20"/>
          <w:lang w:val="en-US"/>
        </w:rPr>
        <w:t>e</w:t>
      </w:r>
      <w:r w:rsidRPr="0071298F">
        <w:rPr>
          <w:rFonts w:cs="Arial"/>
          <w:color w:val="1B1C20"/>
          <w:spacing w:val="-4"/>
          <w:lang w:val="en-US"/>
        </w:rPr>
        <w:t xml:space="preserve"> </w:t>
      </w:r>
      <w:r w:rsidRPr="0071298F">
        <w:rPr>
          <w:rFonts w:cs="Arial"/>
          <w:color w:val="1B1C20"/>
          <w:spacing w:val="1"/>
          <w:lang w:val="en-US"/>
        </w:rPr>
        <w:t>M</w:t>
      </w:r>
      <w:r w:rsidRPr="0071298F">
        <w:rPr>
          <w:rFonts w:cs="Arial"/>
          <w:color w:val="1B1C20"/>
          <w:lang w:val="en-US"/>
        </w:rPr>
        <w:t>N</w:t>
      </w:r>
      <w:r w:rsidRPr="0071298F">
        <w:rPr>
          <w:rFonts w:cs="Arial"/>
          <w:color w:val="1B1C20"/>
          <w:spacing w:val="-5"/>
          <w:lang w:val="en-US"/>
        </w:rPr>
        <w:t>E</w:t>
      </w:r>
      <w:r w:rsidRPr="0071298F">
        <w:rPr>
          <w:rFonts w:cs="Arial"/>
          <w:color w:val="1B1C20"/>
          <w:spacing w:val="-2"/>
          <w:lang w:val="en-US"/>
        </w:rPr>
        <w:t>S.</w:t>
      </w:r>
      <w:r w:rsidR="004F622E">
        <w:rPr>
          <w:rFonts w:cs="Arial"/>
          <w:color w:val="1B1C20"/>
          <w:spacing w:val="-2"/>
          <w:lang w:val="en-US"/>
        </w:rPr>
        <w:br w:type="page"/>
      </w:r>
    </w:p>
    <w:p w:rsidR="00814F5A" w:rsidRDefault="00B467EE" w:rsidP="00B467EE">
      <w:pPr>
        <w:pStyle w:val="ListNumber"/>
        <w:pBdr>
          <w:top w:val="single" w:sz="48" w:space="1" w:color="FEFBE2"/>
          <w:left w:val="single" w:sz="48" w:space="4" w:color="FEFBE2"/>
          <w:bottom w:val="single" w:sz="48" w:space="1" w:color="FEFBE2"/>
          <w:right w:val="single" w:sz="48" w:space="4" w:color="FEFBE2"/>
        </w:pBdr>
        <w:shd w:val="clear" w:color="auto" w:fill="FEFBE2"/>
      </w:pPr>
      <w:r>
        <w:lastRenderedPageBreak/>
        <w:t>ECOLOGICALLY SUSTAINABLE DEVELOPMENT</w:t>
      </w:r>
    </w:p>
    <w:p w:rsidR="00B467EE" w:rsidRPr="00B467EE" w:rsidRDefault="00B467EE" w:rsidP="00B467EE">
      <w:pPr>
        <w:pStyle w:val="ListBullet"/>
        <w:pBdr>
          <w:top w:val="single" w:sz="48" w:space="1" w:color="FEFBE2"/>
          <w:left w:val="single" w:sz="48" w:space="4" w:color="FEFBE2"/>
          <w:bottom w:val="single" w:sz="48" w:space="1" w:color="FEFBE2"/>
          <w:right w:val="single" w:sz="48" w:space="4" w:color="FEFBE2"/>
        </w:pBdr>
        <w:shd w:val="clear" w:color="auto" w:fill="FEFBE2"/>
      </w:pPr>
      <w:r>
        <w:rPr>
          <w:rFonts w:cs="Arial"/>
          <w:color w:val="1B1C20"/>
          <w:spacing w:val="1"/>
          <w:lang w:val="en-US"/>
        </w:rPr>
        <w:t>A</w:t>
      </w:r>
      <w:r>
        <w:rPr>
          <w:rFonts w:cs="Arial"/>
          <w:color w:val="1B1C20"/>
          <w:spacing w:val="-2"/>
          <w:lang w:val="en-US"/>
        </w:rPr>
        <w:t>nalys</w:t>
      </w:r>
      <w:r>
        <w:rPr>
          <w:rFonts w:cs="Arial"/>
          <w:color w:val="1B1C20"/>
          <w:spacing w:val="-1"/>
          <w:lang w:val="en-US"/>
        </w:rPr>
        <w:t>i</w:t>
      </w:r>
      <w:r>
        <w:rPr>
          <w:rFonts w:cs="Arial"/>
          <w:color w:val="1B1C20"/>
          <w:lang w:val="en-US"/>
        </w:rPr>
        <w:t>s</w:t>
      </w:r>
      <w:r>
        <w:rPr>
          <w:rFonts w:cs="Arial"/>
          <w:color w:val="1B1C20"/>
          <w:spacing w:val="-4"/>
          <w:lang w:val="en-US"/>
        </w:rPr>
        <w:t xml:space="preserve"> </w:t>
      </w:r>
      <w:r>
        <w:rPr>
          <w:rFonts w:cs="Arial"/>
          <w:color w:val="1B1C20"/>
          <w:spacing w:val="-3"/>
          <w:lang w:val="en-US"/>
        </w:rPr>
        <w:t>o</w:t>
      </w:r>
      <w:r>
        <w:rPr>
          <w:rFonts w:cs="Arial"/>
          <w:color w:val="1B1C20"/>
          <w:lang w:val="en-US"/>
        </w:rPr>
        <w:t>f</w:t>
      </w:r>
      <w:r>
        <w:rPr>
          <w:rFonts w:cs="Arial"/>
          <w:color w:val="1B1C20"/>
          <w:spacing w:val="-4"/>
          <w:lang w:val="en-US"/>
        </w:rPr>
        <w:t xml:space="preserve"> </w:t>
      </w:r>
      <w:r>
        <w:rPr>
          <w:rFonts w:cs="Arial"/>
          <w:color w:val="1B1C20"/>
          <w:spacing w:val="-1"/>
          <w:lang w:val="en-US"/>
        </w:rPr>
        <w:t>h</w:t>
      </w:r>
      <w:r>
        <w:rPr>
          <w:rFonts w:cs="Arial"/>
          <w:color w:val="1B1C20"/>
          <w:spacing w:val="-3"/>
          <w:lang w:val="en-US"/>
        </w:rPr>
        <w:t>o</w:t>
      </w:r>
      <w:r>
        <w:rPr>
          <w:rFonts w:cs="Arial"/>
          <w:color w:val="1B1C20"/>
          <w:lang w:val="en-US"/>
        </w:rPr>
        <w:t>w</w:t>
      </w:r>
      <w:r>
        <w:rPr>
          <w:rFonts w:cs="Arial"/>
          <w:color w:val="1B1C20"/>
          <w:spacing w:val="-4"/>
          <w:lang w:val="en-US"/>
        </w:rPr>
        <w:t xml:space="preserve"> </w:t>
      </w:r>
      <w:r>
        <w:rPr>
          <w:rFonts w:cs="Arial"/>
          <w:color w:val="1B1C20"/>
          <w:spacing w:val="-1"/>
          <w:lang w:val="en-US"/>
        </w:rPr>
        <w:t>th</w:t>
      </w:r>
      <w:r>
        <w:rPr>
          <w:rFonts w:cs="Arial"/>
          <w:color w:val="1B1C20"/>
          <w:lang w:val="en-US"/>
        </w:rPr>
        <w:t>e</w:t>
      </w:r>
      <w:r>
        <w:rPr>
          <w:rFonts w:cs="Arial"/>
          <w:color w:val="1B1C20"/>
          <w:spacing w:val="-4"/>
          <w:lang w:val="en-US"/>
        </w:rPr>
        <w:t xml:space="preserve"> </w:t>
      </w:r>
      <w:r>
        <w:rPr>
          <w:rFonts w:cs="Arial"/>
          <w:color w:val="1B1C20"/>
          <w:spacing w:val="-3"/>
          <w:lang w:val="en-US"/>
        </w:rPr>
        <w:t>P</w:t>
      </w:r>
      <w:r>
        <w:rPr>
          <w:rFonts w:cs="Arial"/>
          <w:color w:val="1B1C20"/>
          <w:spacing w:val="-1"/>
          <w:lang w:val="en-US"/>
        </w:rPr>
        <w:t>r</w:t>
      </w:r>
      <w:r>
        <w:rPr>
          <w:rFonts w:cs="Arial"/>
          <w:color w:val="1B1C20"/>
          <w:lang w:val="en-US"/>
        </w:rPr>
        <w:t>o</w:t>
      </w:r>
      <w:r>
        <w:rPr>
          <w:rFonts w:cs="Arial"/>
          <w:color w:val="1B1C20"/>
          <w:spacing w:val="-2"/>
          <w:lang w:val="en-US"/>
        </w:rPr>
        <w:t>g</w:t>
      </w:r>
      <w:r>
        <w:rPr>
          <w:rFonts w:cs="Arial"/>
          <w:color w:val="1B1C20"/>
          <w:spacing w:val="-1"/>
          <w:lang w:val="en-US"/>
        </w:rPr>
        <w:t>r</w:t>
      </w:r>
      <w:r>
        <w:rPr>
          <w:rFonts w:cs="Arial"/>
          <w:color w:val="1B1C20"/>
          <w:spacing w:val="-2"/>
          <w:lang w:val="en-US"/>
        </w:rPr>
        <w:t>a</w:t>
      </w:r>
      <w:r>
        <w:rPr>
          <w:rFonts w:cs="Arial"/>
          <w:color w:val="1B1C20"/>
          <w:lang w:val="en-US"/>
        </w:rPr>
        <w:t>m</w:t>
      </w:r>
      <w:r>
        <w:rPr>
          <w:rFonts w:cs="Arial"/>
          <w:color w:val="1B1C20"/>
          <w:spacing w:val="-4"/>
          <w:lang w:val="en-US"/>
        </w:rPr>
        <w:t xml:space="preserve"> </w:t>
      </w:r>
      <w:r>
        <w:rPr>
          <w:rFonts w:cs="Arial"/>
          <w:color w:val="1B1C20"/>
          <w:spacing w:val="-1"/>
          <w:lang w:val="en-US"/>
        </w:rPr>
        <w:t>me</w:t>
      </w:r>
      <w:r>
        <w:rPr>
          <w:rFonts w:cs="Arial"/>
          <w:color w:val="1B1C20"/>
          <w:spacing w:val="-3"/>
          <w:lang w:val="en-US"/>
        </w:rPr>
        <w:t>e</w:t>
      </w:r>
      <w:r>
        <w:rPr>
          <w:rFonts w:cs="Arial"/>
          <w:color w:val="1B1C20"/>
          <w:lang w:val="en-US"/>
        </w:rPr>
        <w:t>ts</w:t>
      </w:r>
      <w:r>
        <w:rPr>
          <w:rFonts w:cs="Arial"/>
          <w:color w:val="1B1C20"/>
          <w:spacing w:val="-4"/>
          <w:lang w:val="en-US"/>
        </w:rPr>
        <w:t xml:space="preserve"> </w:t>
      </w:r>
      <w:r>
        <w:rPr>
          <w:rFonts w:cs="Arial"/>
          <w:color w:val="1B1C20"/>
          <w:spacing w:val="-1"/>
          <w:lang w:val="en-US"/>
        </w:rPr>
        <w:t>th</w:t>
      </w:r>
      <w:r>
        <w:rPr>
          <w:rFonts w:cs="Arial"/>
          <w:color w:val="1B1C20"/>
          <w:lang w:val="en-US"/>
        </w:rPr>
        <w:t>e</w:t>
      </w:r>
      <w:r>
        <w:rPr>
          <w:rFonts w:cs="Arial"/>
          <w:color w:val="1B1C20"/>
          <w:spacing w:val="-4"/>
          <w:lang w:val="en-US"/>
        </w:rPr>
        <w:t xml:space="preserve"> </w:t>
      </w:r>
      <w:r>
        <w:rPr>
          <w:rFonts w:cs="Arial"/>
          <w:color w:val="1B1C20"/>
          <w:spacing w:val="-1"/>
          <w:lang w:val="en-US"/>
        </w:rPr>
        <w:t>p</w:t>
      </w:r>
      <w:r>
        <w:rPr>
          <w:rFonts w:cs="Arial"/>
          <w:color w:val="1B1C20"/>
          <w:spacing w:val="1"/>
          <w:lang w:val="en-US"/>
        </w:rPr>
        <w:t>r</w:t>
      </w:r>
      <w:r>
        <w:rPr>
          <w:rFonts w:cs="Arial"/>
          <w:color w:val="1B1C20"/>
          <w:spacing w:val="-2"/>
          <w:lang w:val="en-US"/>
        </w:rPr>
        <w:t>in</w:t>
      </w:r>
      <w:r>
        <w:rPr>
          <w:rFonts w:cs="Arial"/>
          <w:color w:val="1B1C20"/>
          <w:lang w:val="en-US"/>
        </w:rPr>
        <w:t>c</w:t>
      </w:r>
      <w:r>
        <w:rPr>
          <w:rFonts w:cs="Arial"/>
          <w:color w:val="1B1C20"/>
          <w:spacing w:val="-2"/>
          <w:lang w:val="en-US"/>
        </w:rPr>
        <w:t>i</w:t>
      </w:r>
      <w:r>
        <w:rPr>
          <w:rFonts w:cs="Arial"/>
          <w:color w:val="1B1C20"/>
          <w:spacing w:val="-1"/>
          <w:lang w:val="en-US"/>
        </w:rPr>
        <w:t>ple</w:t>
      </w:r>
      <w:r>
        <w:rPr>
          <w:rFonts w:cs="Arial"/>
          <w:color w:val="1B1C20"/>
          <w:lang w:val="en-US"/>
        </w:rPr>
        <w:t>s</w:t>
      </w:r>
      <w:r>
        <w:rPr>
          <w:rFonts w:cs="Arial"/>
          <w:color w:val="1B1C20"/>
          <w:spacing w:val="-4"/>
          <w:lang w:val="en-US"/>
        </w:rPr>
        <w:t xml:space="preserve"> </w:t>
      </w:r>
      <w:r>
        <w:rPr>
          <w:rFonts w:cs="Arial"/>
          <w:color w:val="1B1C20"/>
          <w:spacing w:val="-3"/>
          <w:lang w:val="en-US"/>
        </w:rPr>
        <w:t>o</w:t>
      </w:r>
      <w:r>
        <w:rPr>
          <w:rFonts w:cs="Arial"/>
          <w:color w:val="1B1C20"/>
          <w:lang w:val="en-US"/>
        </w:rPr>
        <w:t>f</w:t>
      </w:r>
      <w:r>
        <w:rPr>
          <w:rFonts w:cs="Arial"/>
          <w:color w:val="1B1C20"/>
          <w:spacing w:val="-4"/>
          <w:lang w:val="en-US"/>
        </w:rPr>
        <w:t xml:space="preserve"> </w:t>
      </w:r>
      <w:r>
        <w:rPr>
          <w:rFonts w:cs="Arial"/>
          <w:color w:val="1B1C20"/>
          <w:spacing w:val="-1"/>
          <w:lang w:val="en-US"/>
        </w:rPr>
        <w:t>e</w:t>
      </w:r>
      <w:r>
        <w:rPr>
          <w:rFonts w:cs="Arial"/>
          <w:color w:val="1B1C20"/>
          <w:spacing w:val="2"/>
          <w:lang w:val="en-US"/>
        </w:rPr>
        <w:t>c</w:t>
      </w:r>
      <w:r>
        <w:rPr>
          <w:rFonts w:cs="Arial"/>
          <w:color w:val="1B1C20"/>
          <w:spacing w:val="-1"/>
          <w:lang w:val="en-US"/>
        </w:rPr>
        <w:t>ol</w:t>
      </w:r>
      <w:r>
        <w:rPr>
          <w:rFonts w:cs="Arial"/>
          <w:color w:val="1B1C20"/>
          <w:lang w:val="en-US"/>
        </w:rPr>
        <w:t>o</w:t>
      </w:r>
      <w:r>
        <w:rPr>
          <w:rFonts w:cs="Arial"/>
          <w:color w:val="1B1C20"/>
          <w:spacing w:val="-2"/>
          <w:lang w:val="en-US"/>
        </w:rPr>
        <w:t>g</w:t>
      </w:r>
      <w:r>
        <w:rPr>
          <w:rFonts w:cs="Arial"/>
          <w:color w:val="1B1C20"/>
          <w:spacing w:val="-1"/>
          <w:lang w:val="en-US"/>
        </w:rPr>
        <w:t>i</w:t>
      </w:r>
      <w:r>
        <w:rPr>
          <w:rFonts w:cs="Arial"/>
          <w:color w:val="1B1C20"/>
          <w:spacing w:val="2"/>
          <w:lang w:val="en-US"/>
        </w:rPr>
        <w:t>c</w:t>
      </w:r>
      <w:r>
        <w:rPr>
          <w:rFonts w:cs="Arial"/>
          <w:color w:val="1B1C20"/>
          <w:spacing w:val="-2"/>
          <w:lang w:val="en-US"/>
        </w:rPr>
        <w:t>all</w:t>
      </w:r>
      <w:r>
        <w:rPr>
          <w:rFonts w:cs="Arial"/>
          <w:color w:val="1B1C20"/>
          <w:lang w:val="en-US"/>
        </w:rPr>
        <w:t>y</w:t>
      </w:r>
      <w:r>
        <w:rPr>
          <w:rFonts w:cs="Arial"/>
          <w:color w:val="1B1C20"/>
          <w:spacing w:val="-4"/>
          <w:lang w:val="en-US"/>
        </w:rPr>
        <w:t xml:space="preserve"> </w:t>
      </w:r>
      <w:r>
        <w:rPr>
          <w:rFonts w:cs="Arial"/>
          <w:color w:val="1B1C20"/>
          <w:spacing w:val="-2"/>
          <w:lang w:val="en-US"/>
        </w:rPr>
        <w:t>sus</w:t>
      </w:r>
      <w:r>
        <w:rPr>
          <w:rFonts w:cs="Arial"/>
          <w:color w:val="1B1C20"/>
          <w:lang w:val="en-US"/>
        </w:rPr>
        <w:t>t</w:t>
      </w:r>
      <w:r>
        <w:rPr>
          <w:rFonts w:cs="Arial"/>
          <w:color w:val="1B1C20"/>
          <w:spacing w:val="-2"/>
          <w:lang w:val="en-US"/>
        </w:rPr>
        <w:t>aina</w:t>
      </w:r>
      <w:r>
        <w:rPr>
          <w:rFonts w:cs="Arial"/>
          <w:color w:val="1B1C20"/>
          <w:spacing w:val="-1"/>
          <w:lang w:val="en-US"/>
        </w:rPr>
        <w:t>bl</w:t>
      </w:r>
      <w:r>
        <w:rPr>
          <w:rFonts w:cs="Arial"/>
          <w:color w:val="1B1C20"/>
          <w:lang w:val="en-US"/>
        </w:rPr>
        <w:t>e</w:t>
      </w:r>
      <w:r>
        <w:rPr>
          <w:rFonts w:cs="Arial"/>
          <w:color w:val="1B1C20"/>
          <w:spacing w:val="-4"/>
          <w:lang w:val="en-US"/>
        </w:rPr>
        <w:t xml:space="preserve"> </w:t>
      </w:r>
      <w:r>
        <w:rPr>
          <w:rFonts w:cs="Arial"/>
          <w:color w:val="1B1C20"/>
          <w:spacing w:val="-2"/>
          <w:lang w:val="en-US"/>
        </w:rPr>
        <w:t>d</w:t>
      </w:r>
      <w:r>
        <w:rPr>
          <w:rFonts w:cs="Arial"/>
          <w:color w:val="1B1C20"/>
          <w:spacing w:val="-5"/>
          <w:lang w:val="en-US"/>
        </w:rPr>
        <w:t>ev</w:t>
      </w:r>
      <w:r>
        <w:rPr>
          <w:rFonts w:cs="Arial"/>
          <w:color w:val="1B1C20"/>
          <w:spacing w:val="-1"/>
          <w:lang w:val="en-US"/>
        </w:rPr>
        <w:t>elopme</w:t>
      </w:r>
      <w:r>
        <w:rPr>
          <w:rFonts w:cs="Arial"/>
          <w:color w:val="1B1C20"/>
          <w:spacing w:val="-3"/>
          <w:lang w:val="en-US"/>
        </w:rPr>
        <w:t>n</w:t>
      </w:r>
      <w:r>
        <w:rPr>
          <w:rFonts w:cs="Arial"/>
          <w:color w:val="1B1C20"/>
          <w:lang w:val="en-US"/>
        </w:rPr>
        <w:t>t</w:t>
      </w:r>
    </w:p>
    <w:p w:rsidR="00B467EE" w:rsidRPr="00B467EE" w:rsidRDefault="00B467EE" w:rsidP="00B467EE">
      <w:pPr>
        <w:pStyle w:val="ListNumber"/>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Pr>
          <w:lang w:val="en-US"/>
        </w:rPr>
        <w:t>ADDRESSING</w:t>
      </w:r>
      <w:r>
        <w:rPr>
          <w:spacing w:val="-4"/>
          <w:lang w:val="en-US"/>
        </w:rPr>
        <w:t xml:space="preserve"> </w:t>
      </w:r>
      <w:r>
        <w:rPr>
          <w:lang w:val="en-US"/>
        </w:rPr>
        <w:t>UNCE</w:t>
      </w:r>
      <w:r>
        <w:rPr>
          <w:spacing w:val="-6"/>
          <w:lang w:val="en-US"/>
        </w:rPr>
        <w:t>R</w:t>
      </w:r>
      <w:r>
        <w:rPr>
          <w:spacing w:val="-17"/>
          <w:lang w:val="en-US"/>
        </w:rPr>
        <w:t>T</w:t>
      </w:r>
      <w:r>
        <w:rPr>
          <w:lang w:val="en-US"/>
        </w:rPr>
        <w:t>AINTY</w:t>
      </w:r>
    </w:p>
    <w:p w:rsidR="00B467EE" w:rsidRPr="00B467EE" w:rsidRDefault="00B467EE" w:rsidP="00B467EE">
      <w:pPr>
        <w:pStyle w:val="ListBullet"/>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Pr>
          <w:spacing w:val="1"/>
          <w:lang w:val="en-US"/>
        </w:rPr>
        <w:t>A</w:t>
      </w:r>
      <w:r>
        <w:rPr>
          <w:spacing w:val="-2"/>
          <w:lang w:val="en-US"/>
        </w:rPr>
        <w:t>nalys</w:t>
      </w:r>
      <w:r>
        <w:rPr>
          <w:spacing w:val="-1"/>
          <w:lang w:val="en-US"/>
        </w:rPr>
        <w:t>i</w:t>
      </w:r>
      <w:r>
        <w:rPr>
          <w:lang w:val="en-US"/>
        </w:rPr>
        <w:t>s</w:t>
      </w:r>
      <w:r>
        <w:rPr>
          <w:spacing w:val="-4"/>
          <w:lang w:val="en-US"/>
        </w:rPr>
        <w:t xml:space="preserve"> </w:t>
      </w:r>
      <w:r>
        <w:rPr>
          <w:spacing w:val="-3"/>
          <w:lang w:val="en-US"/>
        </w:rPr>
        <w:t>o</w:t>
      </w:r>
      <w:r>
        <w:rPr>
          <w:lang w:val="en-US"/>
        </w:rPr>
        <w:t>f</w:t>
      </w:r>
      <w:r>
        <w:rPr>
          <w:spacing w:val="-4"/>
          <w:lang w:val="en-US"/>
        </w:rPr>
        <w:t xml:space="preserve"> </w:t>
      </w:r>
      <w:r>
        <w:rPr>
          <w:spacing w:val="-1"/>
          <w:lang w:val="en-US"/>
        </w:rPr>
        <w:t>h</w:t>
      </w:r>
      <w:r>
        <w:rPr>
          <w:spacing w:val="-3"/>
          <w:lang w:val="en-US"/>
        </w:rPr>
        <w:t>o</w:t>
      </w:r>
      <w:r>
        <w:rPr>
          <w:lang w:val="en-US"/>
        </w:rPr>
        <w:t>w</w:t>
      </w:r>
      <w:r>
        <w:rPr>
          <w:spacing w:val="-4"/>
          <w:lang w:val="en-US"/>
        </w:rPr>
        <w:t xml:space="preserve"> </w:t>
      </w:r>
      <w:r>
        <w:rPr>
          <w:spacing w:val="-1"/>
          <w:lang w:val="en-US"/>
        </w:rPr>
        <w:t>th</w:t>
      </w:r>
      <w:r>
        <w:rPr>
          <w:lang w:val="en-US"/>
        </w:rPr>
        <w:t>e</w:t>
      </w:r>
      <w:r>
        <w:rPr>
          <w:spacing w:val="-4"/>
          <w:lang w:val="en-US"/>
        </w:rPr>
        <w:t xml:space="preserve"> </w:t>
      </w:r>
      <w:r>
        <w:rPr>
          <w:spacing w:val="-3"/>
          <w:lang w:val="en-US"/>
        </w:rPr>
        <w:t>P</w:t>
      </w:r>
      <w:r>
        <w:rPr>
          <w:spacing w:val="-1"/>
          <w:lang w:val="en-US"/>
        </w:rPr>
        <w:t>r</w:t>
      </w:r>
      <w:r>
        <w:rPr>
          <w:lang w:val="en-US"/>
        </w:rPr>
        <w:t>o</w:t>
      </w:r>
      <w:r>
        <w:rPr>
          <w:spacing w:val="-2"/>
          <w:lang w:val="en-US"/>
        </w:rPr>
        <w:t>g</w:t>
      </w:r>
      <w:r>
        <w:rPr>
          <w:spacing w:val="-1"/>
          <w:lang w:val="en-US"/>
        </w:rPr>
        <w:t>r</w:t>
      </w:r>
      <w:r>
        <w:rPr>
          <w:spacing w:val="-2"/>
          <w:lang w:val="en-US"/>
        </w:rPr>
        <w:t>a</w:t>
      </w:r>
      <w:r>
        <w:rPr>
          <w:lang w:val="en-US"/>
        </w:rPr>
        <w:t>m</w:t>
      </w:r>
      <w:r>
        <w:rPr>
          <w:spacing w:val="-4"/>
          <w:lang w:val="en-US"/>
        </w:rPr>
        <w:t xml:space="preserve"> </w:t>
      </w:r>
      <w:r>
        <w:rPr>
          <w:spacing w:val="-2"/>
          <w:lang w:val="en-US"/>
        </w:rPr>
        <w:t>a</w:t>
      </w:r>
      <w:r>
        <w:rPr>
          <w:spacing w:val="-1"/>
          <w:lang w:val="en-US"/>
        </w:rPr>
        <w:t>d</w:t>
      </w:r>
      <w:r>
        <w:rPr>
          <w:spacing w:val="-2"/>
          <w:lang w:val="en-US"/>
        </w:rPr>
        <w:t>dr</w:t>
      </w:r>
      <w:r>
        <w:rPr>
          <w:spacing w:val="-1"/>
          <w:lang w:val="en-US"/>
        </w:rPr>
        <w:t>e</w:t>
      </w:r>
      <w:r>
        <w:rPr>
          <w:lang w:val="en-US"/>
        </w:rPr>
        <w:t>s</w:t>
      </w:r>
      <w:r>
        <w:rPr>
          <w:spacing w:val="-1"/>
          <w:lang w:val="en-US"/>
        </w:rPr>
        <w:t>se</w:t>
      </w:r>
      <w:r>
        <w:rPr>
          <w:lang w:val="en-US"/>
        </w:rPr>
        <w:t>s</w:t>
      </w:r>
      <w:r>
        <w:rPr>
          <w:spacing w:val="-4"/>
          <w:lang w:val="en-US"/>
        </w:rPr>
        <w:t xml:space="preserve"> </w:t>
      </w:r>
      <w:r>
        <w:rPr>
          <w:spacing w:val="-2"/>
          <w:lang w:val="en-US"/>
        </w:rPr>
        <w:t>un</w:t>
      </w:r>
      <w:r>
        <w:rPr>
          <w:spacing w:val="1"/>
          <w:lang w:val="en-US"/>
        </w:rPr>
        <w:t>c</w:t>
      </w:r>
      <w:r>
        <w:rPr>
          <w:spacing w:val="-1"/>
          <w:lang w:val="en-US"/>
        </w:rPr>
        <w:t>e</w:t>
      </w:r>
      <w:r>
        <w:rPr>
          <w:spacing w:val="6"/>
          <w:lang w:val="en-US"/>
        </w:rPr>
        <w:t>r</w:t>
      </w:r>
      <w:r>
        <w:rPr>
          <w:lang w:val="en-US"/>
        </w:rPr>
        <w:t>t</w:t>
      </w:r>
      <w:r>
        <w:rPr>
          <w:spacing w:val="-2"/>
          <w:lang w:val="en-US"/>
        </w:rPr>
        <w:t>ai</w:t>
      </w:r>
      <w:r>
        <w:rPr>
          <w:spacing w:val="-3"/>
          <w:lang w:val="en-US"/>
        </w:rPr>
        <w:t>n</w:t>
      </w:r>
      <w:r>
        <w:rPr>
          <w:spacing w:val="3"/>
          <w:lang w:val="en-US"/>
        </w:rPr>
        <w:t>t</w:t>
      </w:r>
      <w:r>
        <w:rPr>
          <w:lang w:val="en-US"/>
        </w:rPr>
        <w:t>y</w:t>
      </w:r>
    </w:p>
    <w:p w:rsidR="00B467EE" w:rsidRPr="00B467EE" w:rsidRDefault="00B467EE" w:rsidP="00B467EE">
      <w:pPr>
        <w:pStyle w:val="ListNumber"/>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Pr>
          <w:lang w:val="en-US"/>
        </w:rPr>
        <w:t>INFORM</w:t>
      </w:r>
      <w:r>
        <w:rPr>
          <w:spacing w:val="-17"/>
          <w:lang w:val="en-US"/>
        </w:rPr>
        <w:t>A</w:t>
      </w:r>
      <w:r>
        <w:rPr>
          <w:lang w:val="en-US"/>
        </w:rPr>
        <w:t>TION</w:t>
      </w:r>
      <w:r>
        <w:rPr>
          <w:spacing w:val="-4"/>
          <w:lang w:val="en-US"/>
        </w:rPr>
        <w:t xml:space="preserve"> </w:t>
      </w:r>
      <w:r>
        <w:rPr>
          <w:lang w:val="en-US"/>
        </w:rPr>
        <w:t>SOURCES</w:t>
      </w:r>
    </w:p>
    <w:p w:rsidR="00B467EE" w:rsidRPr="00B467EE" w:rsidRDefault="00B467EE" w:rsidP="00B467EE">
      <w:pPr>
        <w:pStyle w:val="ListBullet"/>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sidRPr="00B467EE">
        <w:rPr>
          <w:spacing w:val="1"/>
          <w:lang w:val="en-US"/>
        </w:rPr>
        <w:t>A</w:t>
      </w:r>
      <w:r w:rsidRPr="00B467EE">
        <w:rPr>
          <w:lang w:val="en-US"/>
        </w:rPr>
        <w:t>nalys</w:t>
      </w:r>
      <w:r w:rsidRPr="00B467EE">
        <w:rPr>
          <w:spacing w:val="-1"/>
          <w:lang w:val="en-US"/>
        </w:rPr>
        <w:t>i</w:t>
      </w:r>
      <w:r w:rsidRPr="00B467EE">
        <w:rPr>
          <w:lang w:val="en-US"/>
        </w:rPr>
        <w:t>s</w:t>
      </w:r>
      <w:r w:rsidRPr="00B467EE">
        <w:rPr>
          <w:spacing w:val="-4"/>
          <w:lang w:val="en-US"/>
        </w:rPr>
        <w:t xml:space="preserve"> </w:t>
      </w:r>
      <w:r w:rsidRPr="00B467EE">
        <w:rPr>
          <w:spacing w:val="-3"/>
          <w:lang w:val="en-US"/>
        </w:rPr>
        <w:t>o</w:t>
      </w:r>
      <w:r w:rsidRPr="00B467EE">
        <w:rPr>
          <w:lang w:val="en-US"/>
        </w:rPr>
        <w:t>f</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w:t>
      </w:r>
      <w:r w:rsidRPr="00B467EE">
        <w:rPr>
          <w:lang w:val="en-US"/>
        </w:rPr>
        <w:t>i</w:t>
      </w:r>
      <w:r w:rsidRPr="00B467EE">
        <w:rPr>
          <w:spacing w:val="-3"/>
          <w:lang w:val="en-US"/>
        </w:rPr>
        <w:t>n</w:t>
      </w:r>
      <w:r w:rsidRPr="00B467EE">
        <w:rPr>
          <w:lang w:val="en-US"/>
        </w:rPr>
        <w:t>f</w:t>
      </w:r>
      <w:r w:rsidRPr="00B467EE">
        <w:rPr>
          <w:spacing w:val="-1"/>
          <w:lang w:val="en-US"/>
        </w:rPr>
        <w:t>o</w:t>
      </w:r>
      <w:r w:rsidRPr="00B467EE">
        <w:rPr>
          <w:spacing w:val="1"/>
          <w:lang w:val="en-US"/>
        </w:rPr>
        <w:t>r</w:t>
      </w:r>
      <w:r w:rsidRPr="00B467EE">
        <w:rPr>
          <w:lang w:val="en-US"/>
        </w:rPr>
        <w:t>m</w:t>
      </w:r>
      <w:r w:rsidRPr="00B467EE">
        <w:rPr>
          <w:spacing w:val="-3"/>
          <w:lang w:val="en-US"/>
        </w:rPr>
        <w:t>a</w:t>
      </w:r>
      <w:r w:rsidRPr="00B467EE">
        <w:rPr>
          <w:spacing w:val="-1"/>
          <w:lang w:val="en-US"/>
        </w:rPr>
        <w:t>tio</w:t>
      </w:r>
      <w:r w:rsidRPr="00B467EE">
        <w:rPr>
          <w:lang w:val="en-US"/>
        </w:rPr>
        <w:t>n</w:t>
      </w:r>
      <w:r w:rsidRPr="00B467EE">
        <w:rPr>
          <w:spacing w:val="-4"/>
          <w:lang w:val="en-US"/>
        </w:rPr>
        <w:t xml:space="preserve"> </w:t>
      </w:r>
      <w:r w:rsidRPr="00B467EE">
        <w:rPr>
          <w:spacing w:val="-1"/>
          <w:lang w:val="en-US"/>
        </w:rPr>
        <w:t>so</w:t>
      </w:r>
      <w:r w:rsidRPr="00B467EE">
        <w:rPr>
          <w:lang w:val="en-US"/>
        </w:rPr>
        <w:t>ur</w:t>
      </w:r>
      <w:r w:rsidRPr="00B467EE">
        <w:rPr>
          <w:spacing w:val="1"/>
          <w:lang w:val="en-US"/>
        </w:rPr>
        <w:t>c</w:t>
      </w:r>
      <w:r w:rsidRPr="00B467EE">
        <w:rPr>
          <w:spacing w:val="-1"/>
          <w:lang w:val="en-US"/>
        </w:rPr>
        <w:t>e</w:t>
      </w:r>
      <w:r w:rsidRPr="00B467EE">
        <w:rPr>
          <w:lang w:val="en-US"/>
        </w:rPr>
        <w:t>s</w:t>
      </w:r>
      <w:r w:rsidRPr="00B467EE">
        <w:rPr>
          <w:spacing w:val="-4"/>
          <w:lang w:val="en-US"/>
        </w:rPr>
        <w:t xml:space="preserve"> </w:t>
      </w:r>
      <w:r w:rsidRPr="00B467EE">
        <w:rPr>
          <w:lang w:val="en-US"/>
        </w:rPr>
        <w:t>u</w:t>
      </w:r>
      <w:r w:rsidRPr="00B467EE">
        <w:rPr>
          <w:spacing w:val="-1"/>
          <w:lang w:val="en-US"/>
        </w:rPr>
        <w:t>se</w:t>
      </w:r>
      <w:r w:rsidRPr="00B467EE">
        <w:rPr>
          <w:lang w:val="en-US"/>
        </w:rPr>
        <w:t>d</w:t>
      </w:r>
      <w:r w:rsidRPr="00B467EE">
        <w:rPr>
          <w:spacing w:val="-4"/>
          <w:lang w:val="en-US"/>
        </w:rPr>
        <w:t xml:space="preserve"> </w:t>
      </w:r>
      <w:r w:rsidRPr="00B467EE">
        <w:rPr>
          <w:spacing w:val="-3"/>
          <w:lang w:val="en-US"/>
        </w:rPr>
        <w:t>t</w:t>
      </w:r>
      <w:r w:rsidRPr="00B467EE">
        <w:rPr>
          <w:lang w:val="en-US"/>
        </w:rPr>
        <w:t>o</w:t>
      </w:r>
      <w:r w:rsidRPr="00B467EE">
        <w:rPr>
          <w:spacing w:val="-4"/>
          <w:lang w:val="en-US"/>
        </w:rPr>
        <w:t xml:space="preserve"> </w:t>
      </w:r>
      <w:r w:rsidRPr="00B467EE">
        <w:rPr>
          <w:lang w:val="en-US"/>
        </w:rPr>
        <w:t>d</w:t>
      </w:r>
      <w:r w:rsidRPr="00B467EE">
        <w:rPr>
          <w:spacing w:val="-5"/>
          <w:lang w:val="en-US"/>
        </w:rPr>
        <w:t>ev</w:t>
      </w:r>
      <w:r w:rsidRPr="00B467EE">
        <w:rPr>
          <w:spacing w:val="-1"/>
          <w:lang w:val="en-US"/>
        </w:rPr>
        <w:t>elo</w:t>
      </w:r>
      <w:r w:rsidRPr="00B467EE">
        <w:rPr>
          <w:lang w:val="en-US"/>
        </w:rPr>
        <w:t>p</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w:t>
      </w:r>
      <w:r w:rsidRPr="00B467EE">
        <w:rPr>
          <w:lang w:val="en-US"/>
        </w:rPr>
        <w:t>s</w:t>
      </w:r>
      <w:r w:rsidRPr="00B467EE">
        <w:rPr>
          <w:spacing w:val="-1"/>
          <w:lang w:val="en-US"/>
        </w:rPr>
        <w:t>tr</w:t>
      </w:r>
      <w:r w:rsidRPr="00B467EE">
        <w:rPr>
          <w:spacing w:val="-3"/>
          <w:lang w:val="en-US"/>
        </w:rPr>
        <w:t>at</w:t>
      </w:r>
      <w:r w:rsidRPr="00B467EE">
        <w:rPr>
          <w:spacing w:val="-1"/>
          <w:lang w:val="en-US"/>
        </w:rPr>
        <w:t>e</w:t>
      </w:r>
      <w:r w:rsidRPr="00B467EE">
        <w:rPr>
          <w:lang w:val="en-US"/>
        </w:rPr>
        <w:t>g</w:t>
      </w:r>
      <w:r w:rsidRPr="00B467EE">
        <w:rPr>
          <w:spacing w:val="-1"/>
          <w:lang w:val="en-US"/>
        </w:rPr>
        <w:t>i</w:t>
      </w:r>
      <w:r w:rsidRPr="00B467EE">
        <w:rPr>
          <w:lang w:val="en-US"/>
        </w:rPr>
        <w:t>c</w:t>
      </w:r>
      <w:r w:rsidRPr="00B467EE">
        <w:rPr>
          <w:spacing w:val="-4"/>
          <w:lang w:val="en-US"/>
        </w:rPr>
        <w:t xml:space="preserve"> </w:t>
      </w:r>
      <w:r w:rsidRPr="00B467EE">
        <w:rPr>
          <w:lang w:val="en-US"/>
        </w:rPr>
        <w:t>as</w:t>
      </w:r>
      <w:r w:rsidRPr="00B467EE">
        <w:rPr>
          <w:spacing w:val="-1"/>
          <w:lang w:val="en-US"/>
        </w:rPr>
        <w:t>se</w:t>
      </w:r>
      <w:r w:rsidRPr="00B467EE">
        <w:rPr>
          <w:lang w:val="en-US"/>
        </w:rPr>
        <w:t>ss</w:t>
      </w:r>
      <w:r w:rsidRPr="00B467EE">
        <w:rPr>
          <w:spacing w:val="-1"/>
          <w:lang w:val="en-US"/>
        </w:rPr>
        <w:t>me</w:t>
      </w:r>
      <w:r w:rsidRPr="00B467EE">
        <w:rPr>
          <w:spacing w:val="-3"/>
          <w:lang w:val="en-US"/>
        </w:rPr>
        <w:t>n</w:t>
      </w:r>
      <w:r w:rsidRPr="00B467EE">
        <w:rPr>
          <w:lang w:val="en-US"/>
        </w:rPr>
        <w:t>t</w:t>
      </w:r>
      <w:r w:rsidRPr="00B467EE">
        <w:rPr>
          <w:spacing w:val="-4"/>
          <w:lang w:val="en-US"/>
        </w:rPr>
        <w:t xml:space="preserve"> </w:t>
      </w:r>
      <w:r w:rsidRPr="00B467EE">
        <w:rPr>
          <w:lang w:val="en-US"/>
        </w:rPr>
        <w:t>r</w:t>
      </w:r>
      <w:r w:rsidRPr="00B467EE">
        <w:rPr>
          <w:spacing w:val="-1"/>
          <w:lang w:val="en-US"/>
        </w:rPr>
        <w:t>epo</w:t>
      </w:r>
      <w:r w:rsidRPr="00B467EE">
        <w:rPr>
          <w:spacing w:val="6"/>
          <w:lang w:val="en-US"/>
        </w:rPr>
        <w:t>r</w:t>
      </w:r>
      <w:r w:rsidRPr="00B467EE">
        <w:rPr>
          <w:spacing w:val="-1"/>
          <w:lang w:val="en-US"/>
        </w:rPr>
        <w:t>t</w:t>
      </w:r>
      <w:r w:rsidRPr="00B467EE">
        <w:rPr>
          <w:lang w:val="en-US"/>
        </w:rPr>
        <w:t>.</w:t>
      </w:r>
      <w:r w:rsidRPr="00B467EE">
        <w:rPr>
          <w:spacing w:val="-4"/>
          <w:lang w:val="en-US"/>
        </w:rPr>
        <w:t xml:space="preserve"> </w:t>
      </w:r>
      <w:r w:rsidRPr="00B467EE">
        <w:rPr>
          <w:spacing w:val="-1"/>
          <w:lang w:val="en-US"/>
        </w:rPr>
        <w:t>T</w:t>
      </w:r>
      <w:r w:rsidRPr="00B467EE">
        <w:rPr>
          <w:lang w:val="en-US"/>
        </w:rPr>
        <w:t>h</w:t>
      </w:r>
      <w:r w:rsidRPr="00B467EE">
        <w:rPr>
          <w:spacing w:val="-1"/>
          <w:lang w:val="en-US"/>
        </w:rPr>
        <w:t>i</w:t>
      </w:r>
      <w:r w:rsidRPr="00B467EE">
        <w:rPr>
          <w:lang w:val="en-US"/>
        </w:rPr>
        <w:t>s</w:t>
      </w:r>
      <w:r>
        <w:rPr>
          <w:lang w:val="en-US"/>
        </w:rPr>
        <w:t xml:space="preserve"> </w:t>
      </w:r>
      <w:r w:rsidRPr="00B467EE">
        <w:rPr>
          <w:lang w:val="en-US"/>
        </w:rPr>
        <w:t>s</w:t>
      </w:r>
      <w:r w:rsidRPr="00B467EE">
        <w:rPr>
          <w:spacing w:val="-1"/>
          <w:lang w:val="en-US"/>
        </w:rPr>
        <w:t>ho</w:t>
      </w:r>
      <w:r w:rsidRPr="00B467EE">
        <w:rPr>
          <w:lang w:val="en-US"/>
        </w:rPr>
        <w:t>u</w:t>
      </w:r>
      <w:r w:rsidRPr="00B467EE">
        <w:rPr>
          <w:spacing w:val="-1"/>
          <w:lang w:val="en-US"/>
        </w:rPr>
        <w:t>l</w:t>
      </w:r>
      <w:r w:rsidRPr="00B467EE">
        <w:rPr>
          <w:lang w:val="en-US"/>
        </w:rPr>
        <w:t>d</w:t>
      </w:r>
      <w:r w:rsidRPr="00B467EE">
        <w:rPr>
          <w:spacing w:val="-4"/>
          <w:lang w:val="en-US"/>
        </w:rPr>
        <w:t xml:space="preserve"> </w:t>
      </w:r>
      <w:r w:rsidRPr="00B467EE">
        <w:rPr>
          <w:lang w:val="en-US"/>
        </w:rPr>
        <w:t>in</w:t>
      </w:r>
      <w:r w:rsidRPr="00B467EE">
        <w:rPr>
          <w:spacing w:val="1"/>
          <w:lang w:val="en-US"/>
        </w:rPr>
        <w:t>c</w:t>
      </w:r>
      <w:r w:rsidRPr="00B467EE">
        <w:rPr>
          <w:lang w:val="en-US"/>
        </w:rPr>
        <w:t>l</w:t>
      </w:r>
      <w:r w:rsidRPr="00B467EE">
        <w:rPr>
          <w:spacing w:val="-1"/>
          <w:lang w:val="en-US"/>
        </w:rPr>
        <w:t>u</w:t>
      </w:r>
      <w:r w:rsidRPr="00B467EE">
        <w:rPr>
          <w:lang w:val="en-US"/>
        </w:rPr>
        <w:t>de</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w:t>
      </w:r>
      <w:r w:rsidRPr="00B467EE">
        <w:rPr>
          <w:lang w:val="en-US"/>
        </w:rPr>
        <w:t>cu</w:t>
      </w:r>
      <w:r w:rsidRPr="00B467EE">
        <w:rPr>
          <w:spacing w:val="1"/>
          <w:lang w:val="en-US"/>
        </w:rPr>
        <w:t>r</w:t>
      </w:r>
      <w:r w:rsidRPr="00B467EE">
        <w:rPr>
          <w:lang w:val="en-US"/>
        </w:rPr>
        <w:t>r</w:t>
      </w:r>
      <w:r w:rsidRPr="00B467EE">
        <w:rPr>
          <w:spacing w:val="-1"/>
          <w:lang w:val="en-US"/>
        </w:rPr>
        <w:t>e</w:t>
      </w:r>
      <w:r w:rsidRPr="00B467EE">
        <w:rPr>
          <w:lang w:val="en-US"/>
        </w:rPr>
        <w:t>n</w:t>
      </w:r>
      <w:r w:rsidRPr="00B467EE">
        <w:rPr>
          <w:spacing w:val="-1"/>
          <w:lang w:val="en-US"/>
        </w:rPr>
        <w:t>c</w:t>
      </w:r>
      <w:r w:rsidRPr="00B467EE">
        <w:rPr>
          <w:lang w:val="en-US"/>
        </w:rPr>
        <w:t>y</w:t>
      </w:r>
      <w:r w:rsidRPr="00B467EE">
        <w:rPr>
          <w:spacing w:val="-4"/>
          <w:lang w:val="en-US"/>
        </w:rPr>
        <w:t xml:space="preserve"> </w:t>
      </w:r>
      <w:r w:rsidRPr="00B467EE">
        <w:rPr>
          <w:lang w:val="en-US"/>
        </w:rPr>
        <w:t>a</w:t>
      </w:r>
      <w:r w:rsidRPr="00B467EE">
        <w:rPr>
          <w:spacing w:val="-1"/>
          <w:lang w:val="en-US"/>
        </w:rPr>
        <w:t>n</w:t>
      </w:r>
      <w:r w:rsidRPr="00B467EE">
        <w:rPr>
          <w:lang w:val="en-US"/>
        </w:rPr>
        <w:t>d</w:t>
      </w:r>
      <w:r w:rsidRPr="00B467EE">
        <w:rPr>
          <w:spacing w:val="-4"/>
          <w:lang w:val="en-US"/>
        </w:rPr>
        <w:t xml:space="preserve"> </w:t>
      </w:r>
      <w:r w:rsidRPr="00B467EE">
        <w:rPr>
          <w:lang w:val="en-US"/>
        </w:rPr>
        <w:t>r</w:t>
      </w:r>
      <w:r w:rsidRPr="00B467EE">
        <w:rPr>
          <w:spacing w:val="-1"/>
          <w:lang w:val="en-US"/>
        </w:rPr>
        <w:t>e</w:t>
      </w:r>
      <w:r w:rsidRPr="00B467EE">
        <w:rPr>
          <w:lang w:val="en-US"/>
        </w:rPr>
        <w:t>liabili</w:t>
      </w:r>
      <w:r w:rsidRPr="00B467EE">
        <w:rPr>
          <w:spacing w:val="3"/>
          <w:lang w:val="en-US"/>
        </w:rPr>
        <w:t>t</w:t>
      </w:r>
      <w:r w:rsidRPr="00B467EE">
        <w:rPr>
          <w:lang w:val="en-US"/>
        </w:rPr>
        <w:t>y</w:t>
      </w:r>
      <w:r w:rsidRPr="00B467EE">
        <w:rPr>
          <w:spacing w:val="-4"/>
          <w:lang w:val="en-US"/>
        </w:rPr>
        <w:t xml:space="preserve"> </w:t>
      </w:r>
      <w:r w:rsidRPr="00B467EE">
        <w:rPr>
          <w:spacing w:val="-3"/>
          <w:lang w:val="en-US"/>
        </w:rPr>
        <w:t>o</w:t>
      </w:r>
      <w:r w:rsidRPr="00B467EE">
        <w:rPr>
          <w:lang w:val="en-US"/>
        </w:rPr>
        <w:t>f</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v</w:t>
      </w:r>
      <w:r w:rsidRPr="00B467EE">
        <w:rPr>
          <w:lang w:val="en-US"/>
        </w:rPr>
        <w:t>a</w:t>
      </w:r>
      <w:r w:rsidRPr="00B467EE">
        <w:rPr>
          <w:spacing w:val="1"/>
          <w:lang w:val="en-US"/>
        </w:rPr>
        <w:t>r</w:t>
      </w:r>
      <w:r w:rsidRPr="00B467EE">
        <w:rPr>
          <w:spacing w:val="-1"/>
          <w:lang w:val="en-US"/>
        </w:rPr>
        <w:t>io</w:t>
      </w:r>
      <w:r w:rsidRPr="00B467EE">
        <w:rPr>
          <w:lang w:val="en-US"/>
        </w:rPr>
        <w:t>us</w:t>
      </w:r>
      <w:r w:rsidRPr="00B467EE">
        <w:rPr>
          <w:spacing w:val="-4"/>
          <w:lang w:val="en-US"/>
        </w:rPr>
        <w:t xml:space="preserve"> </w:t>
      </w:r>
      <w:r w:rsidRPr="00B467EE">
        <w:rPr>
          <w:lang w:val="en-US"/>
        </w:rPr>
        <w:t>i</w:t>
      </w:r>
      <w:r w:rsidRPr="00B467EE">
        <w:rPr>
          <w:spacing w:val="-3"/>
          <w:lang w:val="en-US"/>
        </w:rPr>
        <w:t>n</w:t>
      </w:r>
      <w:r w:rsidRPr="00B467EE">
        <w:rPr>
          <w:lang w:val="en-US"/>
        </w:rPr>
        <w:t>f</w:t>
      </w:r>
      <w:r w:rsidRPr="00B467EE">
        <w:rPr>
          <w:spacing w:val="-1"/>
          <w:lang w:val="en-US"/>
        </w:rPr>
        <w:t>o</w:t>
      </w:r>
      <w:r w:rsidRPr="00B467EE">
        <w:rPr>
          <w:spacing w:val="1"/>
          <w:lang w:val="en-US"/>
        </w:rPr>
        <w:t>r</w:t>
      </w:r>
      <w:r w:rsidRPr="00B467EE">
        <w:rPr>
          <w:lang w:val="en-US"/>
        </w:rPr>
        <w:t>m</w:t>
      </w:r>
      <w:r w:rsidRPr="00B467EE">
        <w:rPr>
          <w:spacing w:val="-3"/>
          <w:lang w:val="en-US"/>
        </w:rPr>
        <w:t>a</w:t>
      </w:r>
      <w:r w:rsidRPr="00B467EE">
        <w:rPr>
          <w:spacing w:val="-1"/>
          <w:lang w:val="en-US"/>
        </w:rPr>
        <w:t>tio</w:t>
      </w:r>
      <w:r w:rsidRPr="00B467EE">
        <w:rPr>
          <w:lang w:val="en-US"/>
        </w:rPr>
        <w:t>n</w:t>
      </w:r>
      <w:r w:rsidRPr="00B467EE">
        <w:rPr>
          <w:spacing w:val="-4"/>
          <w:lang w:val="en-US"/>
        </w:rPr>
        <w:t xml:space="preserve"> </w:t>
      </w:r>
      <w:r w:rsidRPr="00B467EE">
        <w:rPr>
          <w:spacing w:val="-1"/>
          <w:lang w:val="en-US"/>
        </w:rPr>
        <w:t>so</w:t>
      </w:r>
      <w:r w:rsidRPr="00B467EE">
        <w:rPr>
          <w:lang w:val="en-US"/>
        </w:rPr>
        <w:t>ur</w:t>
      </w:r>
      <w:r w:rsidRPr="00B467EE">
        <w:rPr>
          <w:spacing w:val="1"/>
          <w:lang w:val="en-US"/>
        </w:rPr>
        <w:t>c</w:t>
      </w:r>
      <w:r w:rsidRPr="00B467EE">
        <w:rPr>
          <w:spacing w:val="-1"/>
          <w:lang w:val="en-US"/>
        </w:rPr>
        <w:t>e</w:t>
      </w:r>
      <w:r w:rsidRPr="00B467EE">
        <w:rPr>
          <w:lang w:val="en-US"/>
        </w:rPr>
        <w:t>s.</w:t>
      </w:r>
    </w:p>
    <w:p w:rsidR="00B467EE" w:rsidRDefault="00B467EE" w:rsidP="00B467EE">
      <w:pPr>
        <w:pStyle w:val="ListNumber"/>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Pr>
          <w:lang w:val="en-US"/>
        </w:rPr>
        <w:t>TERMS</w:t>
      </w:r>
      <w:r>
        <w:rPr>
          <w:spacing w:val="-4"/>
          <w:lang w:val="en-US"/>
        </w:rPr>
        <w:t xml:space="preserve"> </w:t>
      </w:r>
      <w:r>
        <w:rPr>
          <w:lang w:val="en-US"/>
        </w:rPr>
        <w:t>OF</w:t>
      </w:r>
      <w:r>
        <w:rPr>
          <w:spacing w:val="-4"/>
          <w:lang w:val="en-US"/>
        </w:rPr>
        <w:t xml:space="preserve"> </w:t>
      </w:r>
      <w:r>
        <w:rPr>
          <w:lang w:val="en-US"/>
        </w:rPr>
        <w:t>REFERENCE</w:t>
      </w:r>
      <w:r>
        <w:rPr>
          <w:spacing w:val="-15"/>
          <w:lang w:val="en-US"/>
        </w:rPr>
        <w:t xml:space="preserve"> </w:t>
      </w:r>
      <w:r>
        <w:rPr>
          <w:lang w:val="en-US"/>
        </w:rPr>
        <w:t>AND</w:t>
      </w:r>
      <w:r>
        <w:rPr>
          <w:spacing w:val="-4"/>
          <w:lang w:val="en-US"/>
        </w:rPr>
        <w:t xml:space="preserve"> </w:t>
      </w:r>
      <w:r>
        <w:rPr>
          <w:lang w:val="en-US"/>
        </w:rPr>
        <w:t>ENDORSEMENT</w:t>
      </w:r>
      <w:r>
        <w:rPr>
          <w:spacing w:val="-7"/>
          <w:lang w:val="en-US"/>
        </w:rPr>
        <w:t xml:space="preserve"> </w:t>
      </w:r>
      <w:r>
        <w:rPr>
          <w:lang w:val="en-US"/>
        </w:rPr>
        <w:t>CRITERIA</w:t>
      </w:r>
    </w:p>
    <w:p w:rsidR="00B467EE" w:rsidRPr="00B467EE" w:rsidRDefault="00B467EE" w:rsidP="00B467EE">
      <w:pPr>
        <w:pStyle w:val="ListBullet"/>
        <w:pBdr>
          <w:top w:val="single" w:sz="48" w:space="1" w:color="FEFBE2"/>
          <w:left w:val="single" w:sz="48" w:space="4" w:color="FEFBE2"/>
          <w:bottom w:val="single" w:sz="48" w:space="1" w:color="FEFBE2"/>
          <w:right w:val="single" w:sz="48" w:space="4" w:color="FEFBE2"/>
        </w:pBdr>
        <w:shd w:val="clear" w:color="auto" w:fill="FEFBE2"/>
        <w:rPr>
          <w:lang w:val="en-US"/>
        </w:rPr>
      </w:pPr>
      <w:r w:rsidRPr="00B467EE">
        <w:rPr>
          <w:lang w:val="en-US"/>
        </w:rPr>
        <w:t>O</w:t>
      </w:r>
      <w:r w:rsidRPr="00B467EE">
        <w:rPr>
          <w:spacing w:val="-2"/>
          <w:lang w:val="en-US"/>
        </w:rPr>
        <w:t>u</w:t>
      </w:r>
      <w:r w:rsidRPr="00B467EE">
        <w:rPr>
          <w:lang w:val="en-US"/>
        </w:rPr>
        <w:t>t</w:t>
      </w:r>
      <w:r w:rsidRPr="00B467EE">
        <w:rPr>
          <w:spacing w:val="-2"/>
          <w:lang w:val="en-US"/>
        </w:rPr>
        <w:t>lin</w:t>
      </w:r>
      <w:r w:rsidRPr="00B467EE">
        <w:rPr>
          <w:lang w:val="en-US"/>
        </w:rPr>
        <w:t>e</w:t>
      </w:r>
      <w:r w:rsidRPr="00B467EE">
        <w:rPr>
          <w:spacing w:val="-4"/>
          <w:lang w:val="en-US"/>
        </w:rPr>
        <w:t xml:space="preserve"> </w:t>
      </w:r>
      <w:r w:rsidRPr="00B467EE">
        <w:rPr>
          <w:spacing w:val="-3"/>
          <w:lang w:val="en-US"/>
        </w:rPr>
        <w:t>o</w:t>
      </w:r>
      <w:r w:rsidRPr="00B467EE">
        <w:rPr>
          <w:lang w:val="en-US"/>
        </w:rPr>
        <w:t>f</w:t>
      </w:r>
      <w:r w:rsidRPr="00B467EE">
        <w:rPr>
          <w:spacing w:val="-4"/>
          <w:lang w:val="en-US"/>
        </w:rPr>
        <w:t xml:space="preserve"> </w:t>
      </w:r>
      <w:r w:rsidRPr="00B467EE">
        <w:rPr>
          <w:spacing w:val="-1"/>
          <w:lang w:val="en-US"/>
        </w:rPr>
        <w:t>h</w:t>
      </w:r>
      <w:r w:rsidRPr="00B467EE">
        <w:rPr>
          <w:spacing w:val="-3"/>
          <w:lang w:val="en-US"/>
        </w:rPr>
        <w:t>o</w:t>
      </w:r>
      <w:r w:rsidRPr="00B467EE">
        <w:rPr>
          <w:lang w:val="en-US"/>
        </w:rPr>
        <w:t>w</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w:t>
      </w:r>
      <w:r w:rsidRPr="00B467EE">
        <w:rPr>
          <w:spacing w:val="-2"/>
          <w:lang w:val="en-US"/>
        </w:rPr>
        <w:t>s</w:t>
      </w:r>
      <w:r w:rsidRPr="00B467EE">
        <w:rPr>
          <w:spacing w:val="-1"/>
          <w:lang w:val="en-US"/>
        </w:rPr>
        <w:t>tr</w:t>
      </w:r>
      <w:r w:rsidRPr="00B467EE">
        <w:rPr>
          <w:spacing w:val="-3"/>
          <w:lang w:val="en-US"/>
        </w:rPr>
        <w:t>at</w:t>
      </w:r>
      <w:r w:rsidRPr="00B467EE">
        <w:rPr>
          <w:spacing w:val="-1"/>
          <w:lang w:val="en-US"/>
        </w:rPr>
        <w:t>e</w:t>
      </w:r>
      <w:r w:rsidRPr="00B467EE">
        <w:rPr>
          <w:spacing w:val="-2"/>
          <w:lang w:val="en-US"/>
        </w:rPr>
        <w:t>g</w:t>
      </w:r>
      <w:r w:rsidRPr="00B467EE">
        <w:rPr>
          <w:spacing w:val="-1"/>
          <w:lang w:val="en-US"/>
        </w:rPr>
        <w:t>i</w:t>
      </w:r>
      <w:r w:rsidRPr="00B467EE">
        <w:rPr>
          <w:lang w:val="en-US"/>
        </w:rPr>
        <w:t>c</w:t>
      </w:r>
      <w:r w:rsidRPr="00B467EE">
        <w:rPr>
          <w:spacing w:val="-4"/>
          <w:lang w:val="en-US"/>
        </w:rPr>
        <w:t xml:space="preserve"> </w:t>
      </w:r>
      <w:r w:rsidRPr="00B467EE">
        <w:rPr>
          <w:spacing w:val="-2"/>
          <w:lang w:val="en-US"/>
        </w:rPr>
        <w:t>a</w:t>
      </w:r>
      <w:r w:rsidRPr="00B467EE">
        <w:rPr>
          <w:lang w:val="en-US"/>
        </w:rPr>
        <w:t>s</w:t>
      </w:r>
      <w:r w:rsidRPr="00B467EE">
        <w:rPr>
          <w:spacing w:val="-1"/>
          <w:lang w:val="en-US"/>
        </w:rPr>
        <w:t>se</w:t>
      </w:r>
      <w:r w:rsidRPr="00B467EE">
        <w:rPr>
          <w:lang w:val="en-US"/>
        </w:rPr>
        <w:t>s</w:t>
      </w:r>
      <w:r w:rsidRPr="00B467EE">
        <w:rPr>
          <w:spacing w:val="-2"/>
          <w:lang w:val="en-US"/>
        </w:rPr>
        <w:t>s</w:t>
      </w:r>
      <w:r w:rsidRPr="00B467EE">
        <w:rPr>
          <w:spacing w:val="-1"/>
          <w:lang w:val="en-US"/>
        </w:rPr>
        <w:t>me</w:t>
      </w:r>
      <w:r w:rsidRPr="00B467EE">
        <w:rPr>
          <w:spacing w:val="-3"/>
          <w:lang w:val="en-US"/>
        </w:rPr>
        <w:t>n</w:t>
      </w:r>
      <w:r w:rsidRPr="00B467EE">
        <w:rPr>
          <w:lang w:val="en-US"/>
        </w:rPr>
        <w:t>t</w:t>
      </w:r>
      <w:r w:rsidRPr="00B467EE">
        <w:rPr>
          <w:spacing w:val="-4"/>
          <w:lang w:val="en-US"/>
        </w:rPr>
        <w:t xml:space="preserve"> </w:t>
      </w:r>
      <w:r w:rsidRPr="00B467EE">
        <w:rPr>
          <w:spacing w:val="-2"/>
          <w:lang w:val="en-US"/>
        </w:rPr>
        <w:t>r</w:t>
      </w:r>
      <w:r w:rsidRPr="00B467EE">
        <w:rPr>
          <w:spacing w:val="-1"/>
          <w:lang w:val="en-US"/>
        </w:rPr>
        <w:t>epo</w:t>
      </w:r>
      <w:r w:rsidRPr="00B467EE">
        <w:rPr>
          <w:spacing w:val="6"/>
          <w:lang w:val="en-US"/>
        </w:rPr>
        <w:t>r</w:t>
      </w:r>
      <w:r w:rsidRPr="00B467EE">
        <w:rPr>
          <w:lang w:val="en-US"/>
        </w:rPr>
        <w:t>t</w:t>
      </w:r>
      <w:r w:rsidRPr="00B467EE">
        <w:rPr>
          <w:spacing w:val="-4"/>
          <w:lang w:val="en-US"/>
        </w:rPr>
        <w:t xml:space="preserve"> </w:t>
      </w:r>
      <w:r w:rsidRPr="00B467EE">
        <w:rPr>
          <w:spacing w:val="-1"/>
          <w:lang w:val="en-US"/>
        </w:rPr>
        <w:t>me</w:t>
      </w:r>
      <w:r w:rsidRPr="00B467EE">
        <w:rPr>
          <w:spacing w:val="-3"/>
          <w:lang w:val="en-US"/>
        </w:rPr>
        <w:t>e</w:t>
      </w:r>
      <w:r w:rsidRPr="00B467EE">
        <w:rPr>
          <w:lang w:val="en-US"/>
        </w:rPr>
        <w:t>ts</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w:t>
      </w:r>
      <w:r w:rsidRPr="00B467EE">
        <w:rPr>
          <w:spacing w:val="-3"/>
          <w:lang w:val="en-US"/>
        </w:rPr>
        <w:t>t</w:t>
      </w:r>
      <w:r w:rsidRPr="00B467EE">
        <w:rPr>
          <w:spacing w:val="-1"/>
          <w:lang w:val="en-US"/>
        </w:rPr>
        <w:t>e</w:t>
      </w:r>
      <w:r w:rsidRPr="00B467EE">
        <w:rPr>
          <w:spacing w:val="1"/>
          <w:lang w:val="en-US"/>
        </w:rPr>
        <w:t>r</w:t>
      </w:r>
      <w:r w:rsidRPr="00B467EE">
        <w:rPr>
          <w:spacing w:val="-2"/>
          <w:lang w:val="en-US"/>
        </w:rPr>
        <w:t>m</w:t>
      </w:r>
      <w:r w:rsidRPr="00B467EE">
        <w:rPr>
          <w:lang w:val="en-US"/>
        </w:rPr>
        <w:t>s</w:t>
      </w:r>
      <w:r w:rsidRPr="00B467EE">
        <w:rPr>
          <w:spacing w:val="-4"/>
          <w:lang w:val="en-US"/>
        </w:rPr>
        <w:t xml:space="preserve"> </w:t>
      </w:r>
      <w:r w:rsidRPr="00B467EE">
        <w:rPr>
          <w:spacing w:val="-3"/>
          <w:lang w:val="en-US"/>
        </w:rPr>
        <w:t>o</w:t>
      </w:r>
      <w:r w:rsidRPr="00B467EE">
        <w:rPr>
          <w:lang w:val="en-US"/>
        </w:rPr>
        <w:t>f</w:t>
      </w:r>
      <w:r w:rsidRPr="00B467EE">
        <w:rPr>
          <w:spacing w:val="-4"/>
          <w:lang w:val="en-US"/>
        </w:rPr>
        <w:t xml:space="preserve"> </w:t>
      </w:r>
      <w:r w:rsidRPr="00B467EE">
        <w:rPr>
          <w:spacing w:val="-2"/>
          <w:lang w:val="en-US"/>
        </w:rPr>
        <w:t>r</w:t>
      </w:r>
      <w:r w:rsidRPr="00B467EE">
        <w:rPr>
          <w:spacing w:val="-3"/>
          <w:lang w:val="en-US"/>
        </w:rPr>
        <w:t>e</w:t>
      </w:r>
      <w:r w:rsidRPr="00B467EE">
        <w:rPr>
          <w:spacing w:val="-2"/>
          <w:lang w:val="en-US"/>
        </w:rPr>
        <w:t>f</w:t>
      </w:r>
      <w:r w:rsidRPr="00B467EE">
        <w:rPr>
          <w:spacing w:val="-1"/>
          <w:lang w:val="en-US"/>
        </w:rPr>
        <w:t>e</w:t>
      </w:r>
      <w:r w:rsidRPr="00B467EE">
        <w:rPr>
          <w:spacing w:val="-2"/>
          <w:lang w:val="en-US"/>
        </w:rPr>
        <w:t>r</w:t>
      </w:r>
      <w:r w:rsidRPr="00B467EE">
        <w:rPr>
          <w:spacing w:val="-1"/>
          <w:lang w:val="en-US"/>
        </w:rPr>
        <w:t>e</w:t>
      </w:r>
      <w:r w:rsidRPr="00B467EE">
        <w:rPr>
          <w:spacing w:val="-2"/>
          <w:lang w:val="en-US"/>
        </w:rPr>
        <w:t>n</w:t>
      </w:r>
      <w:r w:rsidRPr="00B467EE">
        <w:rPr>
          <w:spacing w:val="1"/>
          <w:lang w:val="en-US"/>
        </w:rPr>
        <w:t>c</w:t>
      </w:r>
      <w:r w:rsidRPr="00B467EE">
        <w:rPr>
          <w:lang w:val="en-US"/>
        </w:rPr>
        <w:t>e</w:t>
      </w:r>
    </w:p>
    <w:p w:rsidR="00B467EE" w:rsidRDefault="00B467EE" w:rsidP="00B467EE">
      <w:pPr>
        <w:pStyle w:val="ListBullet"/>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Pr>
          <w:lang w:val="en-US"/>
        </w:rPr>
        <w:t>O</w:t>
      </w:r>
      <w:r>
        <w:rPr>
          <w:spacing w:val="-2"/>
          <w:lang w:val="en-US"/>
        </w:rPr>
        <w:t>u</w:t>
      </w:r>
      <w:r>
        <w:rPr>
          <w:lang w:val="en-US"/>
        </w:rPr>
        <w:t>t</w:t>
      </w:r>
      <w:r>
        <w:rPr>
          <w:spacing w:val="-2"/>
          <w:lang w:val="en-US"/>
        </w:rPr>
        <w:t>lin</w:t>
      </w:r>
      <w:r>
        <w:rPr>
          <w:lang w:val="en-US"/>
        </w:rPr>
        <w:t>e</w:t>
      </w:r>
      <w:r>
        <w:rPr>
          <w:spacing w:val="-4"/>
          <w:lang w:val="en-US"/>
        </w:rPr>
        <w:t xml:space="preserve"> </w:t>
      </w:r>
      <w:r>
        <w:rPr>
          <w:spacing w:val="-3"/>
          <w:lang w:val="en-US"/>
        </w:rPr>
        <w:t>o</w:t>
      </w:r>
      <w:r>
        <w:rPr>
          <w:lang w:val="en-US"/>
        </w:rPr>
        <w:t>f</w:t>
      </w:r>
      <w:r>
        <w:rPr>
          <w:spacing w:val="-4"/>
          <w:lang w:val="en-US"/>
        </w:rPr>
        <w:t xml:space="preserve"> </w:t>
      </w:r>
      <w:r>
        <w:rPr>
          <w:spacing w:val="-1"/>
          <w:lang w:val="en-US"/>
        </w:rPr>
        <w:t>h</w:t>
      </w:r>
      <w:r>
        <w:rPr>
          <w:spacing w:val="-3"/>
          <w:lang w:val="en-US"/>
        </w:rPr>
        <w:t>o</w:t>
      </w:r>
      <w:r>
        <w:rPr>
          <w:lang w:val="en-US"/>
        </w:rPr>
        <w:t>w</w:t>
      </w:r>
      <w:r>
        <w:rPr>
          <w:spacing w:val="-4"/>
          <w:lang w:val="en-US"/>
        </w:rPr>
        <w:t xml:space="preserve"> </w:t>
      </w:r>
      <w:r>
        <w:rPr>
          <w:spacing w:val="-1"/>
          <w:lang w:val="en-US"/>
        </w:rPr>
        <w:t>th</w:t>
      </w:r>
      <w:r>
        <w:rPr>
          <w:lang w:val="en-US"/>
        </w:rPr>
        <w:t>e</w:t>
      </w:r>
      <w:r>
        <w:rPr>
          <w:spacing w:val="-4"/>
          <w:lang w:val="en-US"/>
        </w:rPr>
        <w:t xml:space="preserve"> </w:t>
      </w:r>
      <w:r>
        <w:rPr>
          <w:spacing w:val="-3"/>
          <w:lang w:val="en-US"/>
        </w:rPr>
        <w:t>P</w:t>
      </w:r>
      <w:r>
        <w:rPr>
          <w:spacing w:val="-1"/>
          <w:lang w:val="en-US"/>
        </w:rPr>
        <w:t>r</w:t>
      </w:r>
      <w:r>
        <w:rPr>
          <w:lang w:val="en-US"/>
        </w:rPr>
        <w:t>o</w:t>
      </w:r>
      <w:r>
        <w:rPr>
          <w:spacing w:val="-2"/>
          <w:lang w:val="en-US"/>
        </w:rPr>
        <w:t>g</w:t>
      </w:r>
      <w:r>
        <w:rPr>
          <w:spacing w:val="-1"/>
          <w:lang w:val="en-US"/>
        </w:rPr>
        <w:t>r</w:t>
      </w:r>
      <w:r>
        <w:rPr>
          <w:spacing w:val="-2"/>
          <w:lang w:val="en-US"/>
        </w:rPr>
        <w:t>a</w:t>
      </w:r>
      <w:r>
        <w:rPr>
          <w:lang w:val="en-US"/>
        </w:rPr>
        <w:t>m</w:t>
      </w:r>
      <w:r>
        <w:rPr>
          <w:spacing w:val="-4"/>
          <w:lang w:val="en-US"/>
        </w:rPr>
        <w:t xml:space="preserve"> </w:t>
      </w:r>
      <w:r>
        <w:rPr>
          <w:spacing w:val="-1"/>
          <w:lang w:val="en-US"/>
        </w:rPr>
        <w:t>me</w:t>
      </w:r>
      <w:r>
        <w:rPr>
          <w:spacing w:val="-3"/>
          <w:lang w:val="en-US"/>
        </w:rPr>
        <w:t>e</w:t>
      </w:r>
      <w:r>
        <w:rPr>
          <w:lang w:val="en-US"/>
        </w:rPr>
        <w:t>ts</w:t>
      </w:r>
      <w:r>
        <w:rPr>
          <w:spacing w:val="-4"/>
          <w:lang w:val="en-US"/>
        </w:rPr>
        <w:t xml:space="preserve"> </w:t>
      </w:r>
      <w:r>
        <w:rPr>
          <w:spacing w:val="-1"/>
          <w:lang w:val="en-US"/>
        </w:rPr>
        <w:t>th</w:t>
      </w:r>
      <w:r>
        <w:rPr>
          <w:lang w:val="en-US"/>
        </w:rPr>
        <w:t>e</w:t>
      </w:r>
      <w:r>
        <w:rPr>
          <w:spacing w:val="-4"/>
          <w:lang w:val="en-US"/>
        </w:rPr>
        <w:t xml:space="preserve"> </w:t>
      </w:r>
      <w:r>
        <w:rPr>
          <w:spacing w:val="-1"/>
          <w:lang w:val="en-US"/>
        </w:rPr>
        <w:t>endo</w:t>
      </w:r>
      <w:r>
        <w:rPr>
          <w:spacing w:val="1"/>
          <w:lang w:val="en-US"/>
        </w:rPr>
        <w:t>r</w:t>
      </w:r>
      <w:r>
        <w:rPr>
          <w:spacing w:val="-1"/>
          <w:lang w:val="en-US"/>
        </w:rPr>
        <w:t>seme</w:t>
      </w:r>
      <w:r>
        <w:rPr>
          <w:spacing w:val="-3"/>
          <w:lang w:val="en-US"/>
        </w:rPr>
        <w:t>n</w:t>
      </w:r>
      <w:r>
        <w:rPr>
          <w:lang w:val="en-US"/>
        </w:rPr>
        <w:t>t</w:t>
      </w:r>
      <w:r>
        <w:rPr>
          <w:spacing w:val="-4"/>
          <w:lang w:val="en-US"/>
        </w:rPr>
        <w:t xml:space="preserve"> </w:t>
      </w:r>
      <w:r>
        <w:rPr>
          <w:lang w:val="en-US"/>
        </w:rPr>
        <w:t>c</w:t>
      </w:r>
      <w:r>
        <w:rPr>
          <w:spacing w:val="1"/>
          <w:lang w:val="en-US"/>
        </w:rPr>
        <w:t>r</w:t>
      </w:r>
      <w:r>
        <w:rPr>
          <w:spacing w:val="-2"/>
          <w:lang w:val="en-US"/>
        </w:rPr>
        <w:t>i</w:t>
      </w:r>
      <w:r>
        <w:rPr>
          <w:spacing w:val="-3"/>
          <w:lang w:val="en-US"/>
        </w:rPr>
        <w:t>t</w:t>
      </w:r>
      <w:r>
        <w:rPr>
          <w:spacing w:val="-1"/>
          <w:lang w:val="en-US"/>
        </w:rPr>
        <w:t>e</w:t>
      </w:r>
      <w:r>
        <w:rPr>
          <w:spacing w:val="1"/>
          <w:lang w:val="en-US"/>
        </w:rPr>
        <w:t>r</w:t>
      </w:r>
      <w:r>
        <w:rPr>
          <w:spacing w:val="-2"/>
          <w:lang w:val="en-US"/>
        </w:rPr>
        <w:t>i</w:t>
      </w:r>
      <w:r>
        <w:rPr>
          <w:lang w:val="en-US"/>
        </w:rPr>
        <w:t>a</w:t>
      </w:r>
    </w:p>
    <w:p w:rsidR="00B467EE" w:rsidRDefault="00B467EE" w:rsidP="00B467EE">
      <w:pPr>
        <w:pStyle w:val="ListNumber"/>
        <w:pBdr>
          <w:top w:val="single" w:sz="48" w:space="1" w:color="FEFBE2"/>
          <w:left w:val="single" w:sz="48" w:space="4" w:color="FEFBE2"/>
          <w:bottom w:val="single" w:sz="48" w:space="1" w:color="FEFBE2"/>
          <w:right w:val="single" w:sz="48" w:space="4" w:color="FEFBE2"/>
        </w:pBdr>
        <w:shd w:val="clear" w:color="auto" w:fill="FEFBE2"/>
        <w:rPr>
          <w:color w:val="000000"/>
          <w:lang w:val="en-US"/>
        </w:rPr>
      </w:pPr>
      <w:r>
        <w:rPr>
          <w:lang w:val="en-US"/>
        </w:rPr>
        <w:t>REFERENCES</w:t>
      </w:r>
    </w:p>
    <w:p w:rsidR="00B467EE" w:rsidRDefault="00B467EE" w:rsidP="00B467EE">
      <w:pPr>
        <w:pStyle w:val="ListBullet"/>
        <w:pBdr>
          <w:top w:val="single" w:sz="48" w:space="1" w:color="FEFBE2"/>
          <w:left w:val="single" w:sz="48" w:space="4" w:color="FEFBE2"/>
          <w:bottom w:val="single" w:sz="48" w:space="1" w:color="FEFBE2"/>
          <w:right w:val="single" w:sz="48" w:space="4" w:color="FEFBE2"/>
        </w:pBdr>
        <w:shd w:val="clear" w:color="auto" w:fill="FEFBE2"/>
        <w:rPr>
          <w:lang w:val="en-US"/>
        </w:rPr>
      </w:pPr>
      <w:r w:rsidRPr="00B467EE">
        <w:rPr>
          <w:spacing w:val="-2"/>
          <w:lang w:val="en-US"/>
        </w:rPr>
        <w:t>L</w:t>
      </w:r>
      <w:r w:rsidRPr="00B467EE">
        <w:rPr>
          <w:spacing w:val="-1"/>
          <w:lang w:val="en-US"/>
        </w:rPr>
        <w:t>i</w:t>
      </w:r>
      <w:r w:rsidRPr="00B467EE">
        <w:rPr>
          <w:spacing w:val="-2"/>
          <w:lang w:val="en-US"/>
        </w:rPr>
        <w:t>s</w:t>
      </w:r>
      <w:r w:rsidRPr="00B467EE">
        <w:rPr>
          <w:lang w:val="en-US"/>
        </w:rPr>
        <w:t>t</w:t>
      </w:r>
      <w:r w:rsidRPr="00B467EE">
        <w:rPr>
          <w:spacing w:val="-4"/>
          <w:lang w:val="en-US"/>
        </w:rPr>
        <w:t xml:space="preserve"> </w:t>
      </w:r>
      <w:r w:rsidRPr="00B467EE">
        <w:rPr>
          <w:spacing w:val="-3"/>
          <w:lang w:val="en-US"/>
        </w:rPr>
        <w:t>o</w:t>
      </w:r>
      <w:r w:rsidRPr="00B467EE">
        <w:rPr>
          <w:lang w:val="en-US"/>
        </w:rPr>
        <w:t>f</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w:t>
      </w:r>
      <w:r w:rsidRPr="00B467EE">
        <w:rPr>
          <w:spacing w:val="-2"/>
          <w:lang w:val="en-US"/>
        </w:rPr>
        <w:t>r</w:t>
      </w:r>
      <w:r w:rsidRPr="00B467EE">
        <w:rPr>
          <w:spacing w:val="-3"/>
          <w:lang w:val="en-US"/>
        </w:rPr>
        <w:t>e</w:t>
      </w:r>
      <w:r w:rsidRPr="00B467EE">
        <w:rPr>
          <w:spacing w:val="-2"/>
          <w:lang w:val="en-US"/>
        </w:rPr>
        <w:t>f</w:t>
      </w:r>
      <w:r w:rsidRPr="00B467EE">
        <w:rPr>
          <w:spacing w:val="-1"/>
          <w:lang w:val="en-US"/>
        </w:rPr>
        <w:t>e</w:t>
      </w:r>
      <w:r w:rsidRPr="00B467EE">
        <w:rPr>
          <w:spacing w:val="-2"/>
          <w:lang w:val="en-US"/>
        </w:rPr>
        <w:t>r</w:t>
      </w:r>
      <w:r w:rsidRPr="00B467EE">
        <w:rPr>
          <w:spacing w:val="-1"/>
          <w:lang w:val="en-US"/>
        </w:rPr>
        <w:t>e</w:t>
      </w:r>
      <w:r w:rsidRPr="00B467EE">
        <w:rPr>
          <w:spacing w:val="-2"/>
          <w:lang w:val="en-US"/>
        </w:rPr>
        <w:t>n</w:t>
      </w:r>
      <w:r w:rsidRPr="00B467EE">
        <w:rPr>
          <w:spacing w:val="1"/>
          <w:lang w:val="en-US"/>
        </w:rPr>
        <w:t>c</w:t>
      </w:r>
      <w:r w:rsidRPr="00B467EE">
        <w:rPr>
          <w:spacing w:val="-1"/>
          <w:lang w:val="en-US"/>
        </w:rPr>
        <w:t>e</w:t>
      </w:r>
      <w:r w:rsidRPr="00B467EE">
        <w:rPr>
          <w:lang w:val="en-US"/>
        </w:rPr>
        <w:t>s</w:t>
      </w:r>
      <w:r w:rsidRPr="00B467EE">
        <w:rPr>
          <w:spacing w:val="-4"/>
          <w:lang w:val="en-US"/>
        </w:rPr>
        <w:t xml:space="preserve"> </w:t>
      </w:r>
      <w:r w:rsidRPr="00B467EE">
        <w:rPr>
          <w:spacing w:val="-2"/>
          <w:lang w:val="en-US"/>
        </w:rPr>
        <w:t>u</w:t>
      </w:r>
      <w:r w:rsidRPr="00B467EE">
        <w:rPr>
          <w:spacing w:val="-1"/>
          <w:lang w:val="en-US"/>
        </w:rPr>
        <w:t>se</w:t>
      </w:r>
      <w:r w:rsidRPr="00B467EE">
        <w:rPr>
          <w:lang w:val="en-US"/>
        </w:rPr>
        <w:t>d</w:t>
      </w:r>
      <w:r w:rsidRPr="00B467EE">
        <w:rPr>
          <w:spacing w:val="-4"/>
          <w:lang w:val="en-US"/>
        </w:rPr>
        <w:t xml:space="preserve"> </w:t>
      </w:r>
      <w:r w:rsidRPr="00B467EE">
        <w:rPr>
          <w:spacing w:val="-3"/>
          <w:lang w:val="en-US"/>
        </w:rPr>
        <w:t>t</w:t>
      </w:r>
      <w:r w:rsidRPr="00B467EE">
        <w:rPr>
          <w:lang w:val="en-US"/>
        </w:rPr>
        <w:t>o</w:t>
      </w:r>
      <w:r w:rsidRPr="00B467EE">
        <w:rPr>
          <w:spacing w:val="-4"/>
          <w:lang w:val="en-US"/>
        </w:rPr>
        <w:t xml:space="preserve"> </w:t>
      </w:r>
      <w:r w:rsidRPr="00B467EE">
        <w:rPr>
          <w:spacing w:val="-2"/>
          <w:lang w:val="en-US"/>
        </w:rPr>
        <w:t>i</w:t>
      </w:r>
      <w:r w:rsidRPr="00B467EE">
        <w:rPr>
          <w:spacing w:val="-3"/>
          <w:lang w:val="en-US"/>
        </w:rPr>
        <w:t>n</w:t>
      </w:r>
      <w:r w:rsidRPr="00B467EE">
        <w:rPr>
          <w:spacing w:val="-2"/>
          <w:lang w:val="en-US"/>
        </w:rPr>
        <w:t>f</w:t>
      </w:r>
      <w:r w:rsidRPr="00B467EE">
        <w:rPr>
          <w:spacing w:val="-1"/>
          <w:lang w:val="en-US"/>
        </w:rPr>
        <w:t>o</w:t>
      </w:r>
      <w:r w:rsidRPr="00B467EE">
        <w:rPr>
          <w:spacing w:val="1"/>
          <w:lang w:val="en-US"/>
        </w:rPr>
        <w:t>r</w:t>
      </w:r>
      <w:r w:rsidRPr="00B467EE">
        <w:rPr>
          <w:lang w:val="en-US"/>
        </w:rPr>
        <w:t>m</w:t>
      </w:r>
      <w:r w:rsidRPr="00B467EE">
        <w:rPr>
          <w:spacing w:val="-4"/>
          <w:lang w:val="en-US"/>
        </w:rPr>
        <w:t xml:space="preserve"> </w:t>
      </w:r>
      <w:r w:rsidRPr="00B467EE">
        <w:rPr>
          <w:spacing w:val="-1"/>
          <w:lang w:val="en-US"/>
        </w:rPr>
        <w:t>th</w:t>
      </w:r>
      <w:r w:rsidRPr="00B467EE">
        <w:rPr>
          <w:lang w:val="en-US"/>
        </w:rPr>
        <w:t>e</w:t>
      </w:r>
      <w:r w:rsidRPr="00B467EE">
        <w:rPr>
          <w:spacing w:val="-4"/>
          <w:lang w:val="en-US"/>
        </w:rPr>
        <w:t xml:space="preserve"> </w:t>
      </w:r>
      <w:r w:rsidRPr="00B467EE">
        <w:rPr>
          <w:spacing w:val="-2"/>
          <w:lang w:val="en-US"/>
        </w:rPr>
        <w:t>s</w:t>
      </w:r>
      <w:r w:rsidRPr="00B467EE">
        <w:rPr>
          <w:spacing w:val="-1"/>
          <w:lang w:val="en-US"/>
        </w:rPr>
        <w:t>tr</w:t>
      </w:r>
      <w:r w:rsidRPr="00B467EE">
        <w:rPr>
          <w:spacing w:val="-3"/>
          <w:lang w:val="en-US"/>
        </w:rPr>
        <w:t>at</w:t>
      </w:r>
      <w:r w:rsidRPr="00B467EE">
        <w:rPr>
          <w:spacing w:val="-1"/>
          <w:lang w:val="en-US"/>
        </w:rPr>
        <w:t>e</w:t>
      </w:r>
      <w:r w:rsidRPr="00B467EE">
        <w:rPr>
          <w:spacing w:val="-2"/>
          <w:lang w:val="en-US"/>
        </w:rPr>
        <w:t>g</w:t>
      </w:r>
      <w:r w:rsidRPr="00B467EE">
        <w:rPr>
          <w:spacing w:val="-1"/>
          <w:lang w:val="en-US"/>
        </w:rPr>
        <w:t>i</w:t>
      </w:r>
      <w:r w:rsidRPr="00B467EE">
        <w:rPr>
          <w:lang w:val="en-US"/>
        </w:rPr>
        <w:t>c</w:t>
      </w:r>
      <w:r w:rsidRPr="00B467EE">
        <w:rPr>
          <w:spacing w:val="-4"/>
          <w:lang w:val="en-US"/>
        </w:rPr>
        <w:t xml:space="preserve"> </w:t>
      </w:r>
      <w:r w:rsidRPr="00B467EE">
        <w:rPr>
          <w:spacing w:val="-2"/>
          <w:lang w:val="en-US"/>
        </w:rPr>
        <w:t>a</w:t>
      </w:r>
      <w:r w:rsidRPr="00B467EE">
        <w:rPr>
          <w:lang w:val="en-US"/>
        </w:rPr>
        <w:t>s</w:t>
      </w:r>
      <w:r w:rsidRPr="00B467EE">
        <w:rPr>
          <w:spacing w:val="-1"/>
          <w:lang w:val="en-US"/>
        </w:rPr>
        <w:t>se</w:t>
      </w:r>
      <w:r w:rsidRPr="00B467EE">
        <w:rPr>
          <w:lang w:val="en-US"/>
        </w:rPr>
        <w:t>s</w:t>
      </w:r>
      <w:r w:rsidRPr="00B467EE">
        <w:rPr>
          <w:spacing w:val="-2"/>
          <w:lang w:val="en-US"/>
        </w:rPr>
        <w:t>s</w:t>
      </w:r>
      <w:r w:rsidRPr="00B467EE">
        <w:rPr>
          <w:spacing w:val="-1"/>
          <w:lang w:val="en-US"/>
        </w:rPr>
        <w:t>me</w:t>
      </w:r>
      <w:r w:rsidRPr="00B467EE">
        <w:rPr>
          <w:spacing w:val="-3"/>
          <w:lang w:val="en-US"/>
        </w:rPr>
        <w:t>n</w:t>
      </w:r>
      <w:r w:rsidRPr="00B467EE">
        <w:rPr>
          <w:lang w:val="en-US"/>
        </w:rPr>
        <w:t>t</w:t>
      </w:r>
      <w:r w:rsidRPr="00B467EE">
        <w:rPr>
          <w:spacing w:val="-4"/>
          <w:lang w:val="en-US"/>
        </w:rPr>
        <w:t xml:space="preserve"> </w:t>
      </w:r>
      <w:r w:rsidRPr="00B467EE">
        <w:rPr>
          <w:spacing w:val="-2"/>
          <w:lang w:val="en-US"/>
        </w:rPr>
        <w:t>r</w:t>
      </w:r>
      <w:r w:rsidRPr="00B467EE">
        <w:rPr>
          <w:spacing w:val="-1"/>
          <w:lang w:val="en-US"/>
        </w:rPr>
        <w:t>epo</w:t>
      </w:r>
      <w:r w:rsidRPr="00B467EE">
        <w:rPr>
          <w:spacing w:val="6"/>
          <w:lang w:val="en-US"/>
        </w:rPr>
        <w:t>r</w:t>
      </w:r>
      <w:r w:rsidRPr="00B467EE">
        <w:rPr>
          <w:lang w:val="en-US"/>
        </w:rPr>
        <w:t>t</w:t>
      </w:r>
    </w:p>
    <w:p w:rsidR="00480B13" w:rsidRDefault="00480B13">
      <w:pPr>
        <w:spacing w:before="0" w:after="0" w:line="240" w:lineRule="auto"/>
        <w:rPr>
          <w:lang w:val="en-US"/>
        </w:rPr>
      </w:pPr>
      <w:r>
        <w:rPr>
          <w:lang w:val="en-US"/>
        </w:rPr>
        <w:br w:type="page"/>
      </w:r>
    </w:p>
    <w:p w:rsidR="00480B13" w:rsidRPr="00B467EE" w:rsidRDefault="00912D38" w:rsidP="00480B13">
      <w:pPr>
        <w:pStyle w:val="ListBullet"/>
        <w:numPr>
          <w:ilvl w:val="0"/>
          <w:numId w:val="0"/>
        </w:numPr>
        <w:rPr>
          <w:lang w:val="en-US"/>
        </w:rPr>
      </w:pPr>
      <w:r>
        <w:rPr>
          <w:noProof/>
          <w:lang w:eastAsia="en-AU"/>
        </w:rPr>
        <w:lastRenderedPageBreak/>
        <w:drawing>
          <wp:anchor distT="0" distB="0" distL="114300" distR="114300" simplePos="0" relativeHeight="251658240" behindDoc="1" locked="1" layoutInCell="1" allowOverlap="1">
            <wp:simplePos x="0" y="0"/>
            <wp:positionH relativeFrom="column">
              <wp:posOffset>-1138979</wp:posOffset>
            </wp:positionH>
            <wp:positionV relativeFrom="paragraph">
              <wp:posOffset>2590165</wp:posOffset>
            </wp:positionV>
            <wp:extent cx="7567084" cy="6807200"/>
            <wp:effectExtent l="19050" t="0" r="0" b="0"/>
            <wp:wrapNone/>
            <wp:docPr id="14" name="Picture 13" descr="strategic-assessment-guide-bio179-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assessment-guide-bio179-0811.png"/>
                    <pic:cNvPicPr/>
                  </pic:nvPicPr>
                  <pic:blipFill>
                    <a:blip r:embed="rId28" cstate="print"/>
                    <a:stretch>
                      <a:fillRect/>
                    </a:stretch>
                  </pic:blipFill>
                  <pic:spPr>
                    <a:xfrm>
                      <a:off x="0" y="0"/>
                      <a:ext cx="7567084" cy="6807200"/>
                    </a:xfrm>
                    <a:prstGeom prst="rect">
                      <a:avLst/>
                    </a:prstGeom>
                  </pic:spPr>
                </pic:pic>
              </a:graphicData>
            </a:graphic>
          </wp:anchor>
        </w:drawing>
      </w:r>
    </w:p>
    <w:sectPr w:rsidR="00480B13" w:rsidRPr="00B467EE" w:rsidSect="00A246C2">
      <w:footerReference w:type="default" r:id="rId29"/>
      <w:footerReference w:type="first" r:id="rId30"/>
      <w:pgSz w:w="11906" w:h="16838" w:code="9"/>
      <w:pgMar w:top="2081" w:right="1418" w:bottom="1418" w:left="1797" w:header="425"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743" w:rsidRDefault="00FD2743" w:rsidP="00A60185">
      <w:pPr>
        <w:spacing w:after="0" w:line="240" w:lineRule="auto"/>
      </w:pPr>
      <w:r>
        <w:separator/>
      </w:r>
    </w:p>
  </w:endnote>
  <w:endnote w:type="continuationSeparator" w:id="0">
    <w:p w:rsidR="00FD2743" w:rsidRDefault="00FD2743"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Pr="000741F3" w:rsidRDefault="00FD2743" w:rsidP="000741F3">
    <w:pPr>
      <w:pStyle w:val="Footer"/>
    </w:pPr>
    <w:r>
      <w:rPr>
        <w:noProof/>
        <w:lang w:eastAsia="en-AU"/>
      </w:rPr>
      <w:drawing>
        <wp:inline distT="0" distB="0" distL="0" distR="0">
          <wp:extent cx="469841" cy="431746"/>
          <wp:effectExtent l="19050" t="0" r="6409" b="0"/>
          <wp:docPr id="5" name="Picture 4" descr="foote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ft.png"/>
                  <pic:cNvPicPr/>
                </pic:nvPicPr>
                <pic:blipFill>
                  <a:blip r:embed="rId1"/>
                  <a:stretch>
                    <a:fillRect/>
                  </a:stretch>
                </pic:blipFill>
                <pic:spPr>
                  <a:xfrm>
                    <a:off x="0" y="0"/>
                    <a:ext cx="469841" cy="431746"/>
                  </a:xfrm>
                  <a:prstGeom prst="rect">
                    <a:avLst/>
                  </a:prstGeom>
                </pic:spPr>
              </pic:pic>
            </a:graphicData>
          </a:graphic>
        </wp:inline>
      </w:drawing>
    </w:r>
    <w:fldSimple w:instr=" PAGE   \* MERGEFORMAT ">
      <w:r w:rsidR="00624314">
        <w:rPr>
          <w:noProof/>
        </w:rPr>
        <w:t>2</w:t>
      </w:r>
    </w:fldSimple>
    <w:r>
      <w:t xml:space="preserve"> | A guide to undertaking strategic assessments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315915"/>
      <w:docPartObj>
        <w:docPartGallery w:val="Page Numbers (Bottom of Page)"/>
        <w:docPartUnique/>
      </w:docPartObj>
    </w:sdtPr>
    <w:sdtContent>
      <w:p w:rsidR="00FD2743" w:rsidRDefault="00FD2743" w:rsidP="00764720">
        <w:pPr>
          <w:pStyle w:val="Footer"/>
          <w:jc w:val="right"/>
        </w:pPr>
        <w:r>
          <w:rPr>
            <w:noProof/>
            <w:lang w:eastAsia="en-AU"/>
          </w:rPr>
          <w:drawing>
            <wp:anchor distT="0" distB="0" distL="114300" distR="114300" simplePos="0" relativeHeight="251660288" behindDoc="1" locked="0" layoutInCell="1" allowOverlap="1">
              <wp:simplePos x="0" y="0"/>
              <wp:positionH relativeFrom="column">
                <wp:posOffset>5448088</wp:posOffset>
              </wp:positionH>
              <wp:positionV relativeFrom="paragraph">
                <wp:posOffset>-290618</wp:posOffset>
              </wp:positionV>
              <wp:extent cx="477944" cy="431800"/>
              <wp:effectExtent l="19050" t="0" r="0" b="0"/>
              <wp:wrapNone/>
              <wp:docPr id="8" name="Picture 5" descr="foo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right.png"/>
                      <pic:cNvPicPr/>
                    </pic:nvPicPr>
                    <pic:blipFill>
                      <a:blip r:embed="rId1"/>
                      <a:stretch>
                        <a:fillRect/>
                      </a:stretch>
                    </pic:blipFill>
                    <pic:spPr>
                      <a:xfrm>
                        <a:off x="0" y="0"/>
                        <a:ext cx="477944" cy="431800"/>
                      </a:xfrm>
                      <a:prstGeom prst="rect">
                        <a:avLst/>
                      </a:prstGeom>
                    </pic:spPr>
                  </pic:pic>
                </a:graphicData>
              </a:graphic>
            </wp:anchor>
          </w:drawing>
        </w:r>
        <w:fldSimple w:instr=" PAGE   \* MERGEFORMAT ">
          <w:r w:rsidR="00624314">
            <w:rPr>
              <w:noProof/>
            </w:rPr>
            <w:t>23</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Default="00FD2743" w:rsidP="00A246C2">
    <w:pPr>
      <w:pStyle w:val="Footer"/>
      <w:jc w:val="right"/>
    </w:pPr>
    <w:r>
      <w:rPr>
        <w:noProof/>
        <w:lang w:eastAsia="en-AU"/>
      </w:rPr>
      <w:drawing>
        <wp:anchor distT="0" distB="0" distL="114300" distR="114300" simplePos="0" relativeHeight="251658240" behindDoc="1" locked="0" layoutInCell="1" allowOverlap="1">
          <wp:simplePos x="0" y="0"/>
          <wp:positionH relativeFrom="column">
            <wp:posOffset>5423535</wp:posOffset>
          </wp:positionH>
          <wp:positionV relativeFrom="paragraph">
            <wp:posOffset>-321945</wp:posOffset>
          </wp:positionV>
          <wp:extent cx="469900" cy="434340"/>
          <wp:effectExtent l="19050" t="0" r="6350" b="0"/>
          <wp:wrapNone/>
          <wp:docPr id="7" name="Picture 5" descr="foo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right.png"/>
                  <pic:cNvPicPr/>
                </pic:nvPicPr>
                <pic:blipFill>
                  <a:blip r:embed="rId1"/>
                  <a:stretch>
                    <a:fillRect/>
                  </a:stretch>
                </pic:blipFill>
                <pic:spPr>
                  <a:xfrm>
                    <a:off x="0" y="0"/>
                    <a:ext cx="469900" cy="434340"/>
                  </a:xfrm>
                  <a:prstGeom prst="rect">
                    <a:avLst/>
                  </a:prstGeom>
                </pic:spPr>
              </pic:pic>
            </a:graphicData>
          </a:graphic>
        </wp:anchor>
      </w:drawing>
    </w:r>
    <w:fldSimple w:instr=" PAGE   \* MERGEFORMAT ">
      <w:r w:rsidR="00624314">
        <w:rPr>
          <w:noProof/>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Default="00FD2743" w:rsidP="0060660D">
    <w:pPr>
      <w:pStyle w:val="Footer"/>
    </w:pPr>
    <w:r w:rsidRPr="0060660D">
      <w:rPr>
        <w:noProof/>
        <w:lang w:eastAsia="en-AU"/>
      </w:rPr>
      <w:drawing>
        <wp:inline distT="0" distB="0" distL="0" distR="0">
          <wp:extent cx="469841" cy="431746"/>
          <wp:effectExtent l="19050" t="0" r="6409" b="0"/>
          <wp:docPr id="10" name="Picture 4" descr="foote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ft.png"/>
                  <pic:cNvPicPr/>
                </pic:nvPicPr>
                <pic:blipFill>
                  <a:blip r:embed="rId1"/>
                  <a:stretch>
                    <a:fillRect/>
                  </a:stretch>
                </pic:blipFill>
                <pic:spPr>
                  <a:xfrm>
                    <a:off x="0" y="0"/>
                    <a:ext cx="469841" cy="431746"/>
                  </a:xfrm>
                  <a:prstGeom prst="rect">
                    <a:avLst/>
                  </a:prstGeom>
                </pic:spPr>
              </pic:pic>
            </a:graphicData>
          </a:graphic>
        </wp:inline>
      </w:drawing>
    </w:r>
    <w:fldSimple w:instr=" PAGE   \* MERGEFORMAT ">
      <w:r w:rsidR="00624314">
        <w:rPr>
          <w:noProof/>
        </w:rPr>
        <w:t>14</w:t>
      </w:r>
    </w:fldSimple>
    <w:r>
      <w:t xml:space="preserve"> | A guide to undertaking strategic assessments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Default="00FD2743" w:rsidP="00121B4B">
    <w:pPr>
      <w:pStyle w:val="Footer"/>
      <w:jc w:val="right"/>
    </w:pPr>
    <w:r>
      <w:rPr>
        <w:noProof/>
        <w:lang w:eastAsia="en-AU"/>
      </w:rPr>
      <w:drawing>
        <wp:anchor distT="0" distB="0" distL="114300" distR="114300" simplePos="0" relativeHeight="251662336" behindDoc="1" locked="0" layoutInCell="1" allowOverlap="1">
          <wp:simplePos x="0" y="0"/>
          <wp:positionH relativeFrom="column">
            <wp:posOffset>5515821</wp:posOffset>
          </wp:positionH>
          <wp:positionV relativeFrom="paragraph">
            <wp:posOffset>-299086</wp:posOffset>
          </wp:positionV>
          <wp:extent cx="480484" cy="431800"/>
          <wp:effectExtent l="19050" t="0" r="0" b="0"/>
          <wp:wrapNone/>
          <wp:docPr id="2" name="Picture 5" descr="foo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right.png"/>
                  <pic:cNvPicPr/>
                </pic:nvPicPr>
                <pic:blipFill>
                  <a:blip r:embed="rId1"/>
                  <a:stretch>
                    <a:fillRect/>
                  </a:stretch>
                </pic:blipFill>
                <pic:spPr>
                  <a:xfrm>
                    <a:off x="0" y="0"/>
                    <a:ext cx="480484" cy="431800"/>
                  </a:xfrm>
                  <a:prstGeom prst="rect">
                    <a:avLst/>
                  </a:prstGeom>
                </pic:spPr>
              </pic:pic>
            </a:graphicData>
          </a:graphic>
        </wp:anchor>
      </w:drawing>
    </w:r>
    <w:fldSimple w:instr=" PAGE   \* MERGEFORMAT ">
      <w:r w:rsidR="00624314">
        <w:rPr>
          <w:noProof/>
        </w:rPr>
        <w:t>25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Pr="0071535E" w:rsidRDefault="00FD2743" w:rsidP="0071535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Default="00FD2743" w:rsidP="00264321">
    <w:pPr>
      <w:pStyle w:val="Footer"/>
    </w:pPr>
    <w:r>
      <w:rPr>
        <w:noProof/>
        <w:lang w:eastAsia="en-AU"/>
      </w:rPr>
      <w:drawing>
        <wp:anchor distT="0" distB="0" distL="114300" distR="114300" simplePos="0" relativeHeight="251663360" behindDoc="1" locked="0" layoutInCell="1" allowOverlap="1">
          <wp:simplePos x="0" y="0"/>
          <wp:positionH relativeFrom="column">
            <wp:posOffset>-335915</wp:posOffset>
          </wp:positionH>
          <wp:positionV relativeFrom="paragraph">
            <wp:posOffset>-324485</wp:posOffset>
          </wp:positionV>
          <wp:extent cx="469900" cy="431800"/>
          <wp:effectExtent l="19050" t="0" r="6350" b="0"/>
          <wp:wrapNone/>
          <wp:docPr id="9" name="Picture 4" descr="foote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ft.png"/>
                  <pic:cNvPicPr/>
                </pic:nvPicPr>
                <pic:blipFill>
                  <a:blip r:embed="rId1"/>
                  <a:stretch>
                    <a:fillRect/>
                  </a:stretch>
                </pic:blipFill>
                <pic:spPr>
                  <a:xfrm>
                    <a:off x="0" y="0"/>
                    <a:ext cx="469900" cy="431800"/>
                  </a:xfrm>
                  <a:prstGeom prst="rect">
                    <a:avLst/>
                  </a:prstGeom>
                </pic:spPr>
              </pic:pic>
            </a:graphicData>
          </a:graphic>
        </wp:anchor>
      </w:drawing>
    </w:r>
    <w:fldSimple w:instr=" PAGE   \* MERGEFORMAT ">
      <w:r w:rsidR="00624314">
        <w:rPr>
          <w:noProof/>
        </w:rPr>
        <w:t>26</w:t>
      </w:r>
    </w:fldSimple>
    <w:r>
      <w:t xml:space="preserve"> | A guide to undertaking strategic assessments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743" w:rsidRDefault="00FD2743" w:rsidP="00A60185">
      <w:pPr>
        <w:spacing w:after="0" w:line="240" w:lineRule="auto"/>
      </w:pPr>
      <w:r>
        <w:separator/>
      </w:r>
    </w:p>
  </w:footnote>
  <w:footnote w:type="continuationSeparator" w:id="0">
    <w:p w:rsidR="00FD2743" w:rsidRDefault="00FD2743"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Default="00FD27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Default="00FD274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743" w:rsidRDefault="00FD27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1F745BC2"/>
    <w:multiLevelType w:val="multilevel"/>
    <w:tmpl w:val="E5E89F92"/>
    <w:numStyleLink w:val="BulletList"/>
  </w:abstractNum>
  <w:abstractNum w:abstractNumId="2">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1E728CE"/>
    <w:multiLevelType w:val="multilevel"/>
    <w:tmpl w:val="5E822F34"/>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nsid w:val="3494420E"/>
    <w:multiLevelType w:val="multilevel"/>
    <w:tmpl w:val="9D88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6AD1951"/>
    <w:multiLevelType w:val="multilevel"/>
    <w:tmpl w:val="F8A6922C"/>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nsid w:val="47944E0C"/>
    <w:multiLevelType w:val="hybridMultilevel"/>
    <w:tmpl w:val="E544DF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5456429"/>
    <w:multiLevelType w:val="multilevel"/>
    <w:tmpl w:val="E898CC72"/>
    <w:numStyleLink w:val="KeyPoints"/>
  </w:abstractNum>
  <w:abstractNum w:abstractNumId="9">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9"/>
  </w:num>
  <w:num w:numId="2">
    <w:abstractNumId w:val="0"/>
  </w:num>
  <w:num w:numId="3">
    <w:abstractNumId w:val="5"/>
  </w:num>
  <w:num w:numId="4">
    <w:abstractNumId w:val="2"/>
  </w:num>
  <w:num w:numId="5">
    <w:abstractNumId w:val="8"/>
  </w:num>
  <w:num w:numId="6">
    <w:abstractNumId w:val="1"/>
  </w:num>
  <w:num w:numId="7">
    <w:abstractNumId w:val="3"/>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4"/>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mirrorMargins/>
  <w:hideSpellingErrors/>
  <w:hideGrammaticalErrors/>
  <w:proofState w:spelling="clean" w:grammar="clean"/>
  <w:stylePaneFormatFilter w:val="1024"/>
  <w:defaultTabStop w:val="720"/>
  <w:evenAndOddHeaders/>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docVars>
    <w:docVar w:name="SecurityClassificationInHeader" w:val="False"/>
  </w:docVars>
  <w:rsids>
    <w:rsidRoot w:val="000F02CA"/>
    <w:rsid w:val="00004AEE"/>
    <w:rsid w:val="00005CAA"/>
    <w:rsid w:val="00010210"/>
    <w:rsid w:val="00012D66"/>
    <w:rsid w:val="00015ADA"/>
    <w:rsid w:val="00017E81"/>
    <w:rsid w:val="00020131"/>
    <w:rsid w:val="00020C99"/>
    <w:rsid w:val="00021CB3"/>
    <w:rsid w:val="0002707B"/>
    <w:rsid w:val="000322A6"/>
    <w:rsid w:val="0004146A"/>
    <w:rsid w:val="00046025"/>
    <w:rsid w:val="0005148E"/>
    <w:rsid w:val="000741F3"/>
    <w:rsid w:val="000759E5"/>
    <w:rsid w:val="00084AC6"/>
    <w:rsid w:val="00091608"/>
    <w:rsid w:val="0009333C"/>
    <w:rsid w:val="0009704F"/>
    <w:rsid w:val="000A0F11"/>
    <w:rsid w:val="000A125A"/>
    <w:rsid w:val="000A57CD"/>
    <w:rsid w:val="000B1F89"/>
    <w:rsid w:val="000B3758"/>
    <w:rsid w:val="000B7681"/>
    <w:rsid w:val="000B7B42"/>
    <w:rsid w:val="000C02B7"/>
    <w:rsid w:val="000C5342"/>
    <w:rsid w:val="000C706A"/>
    <w:rsid w:val="000D1D31"/>
    <w:rsid w:val="000D2887"/>
    <w:rsid w:val="000D2F54"/>
    <w:rsid w:val="000D6D63"/>
    <w:rsid w:val="000E0081"/>
    <w:rsid w:val="000E07CF"/>
    <w:rsid w:val="000E5B93"/>
    <w:rsid w:val="000F02CA"/>
    <w:rsid w:val="000F096D"/>
    <w:rsid w:val="000F7A41"/>
    <w:rsid w:val="00100BEF"/>
    <w:rsid w:val="001055FE"/>
    <w:rsid w:val="00111252"/>
    <w:rsid w:val="0011498E"/>
    <w:rsid w:val="00117A45"/>
    <w:rsid w:val="00121B4B"/>
    <w:rsid w:val="001224AE"/>
    <w:rsid w:val="001337D4"/>
    <w:rsid w:val="00147C12"/>
    <w:rsid w:val="001527A1"/>
    <w:rsid w:val="001530DC"/>
    <w:rsid w:val="00154989"/>
    <w:rsid w:val="00155A9F"/>
    <w:rsid w:val="00160262"/>
    <w:rsid w:val="0016780A"/>
    <w:rsid w:val="001713FA"/>
    <w:rsid w:val="00173EBF"/>
    <w:rsid w:val="00174036"/>
    <w:rsid w:val="0017497A"/>
    <w:rsid w:val="001842A2"/>
    <w:rsid w:val="00187FA8"/>
    <w:rsid w:val="00192F5E"/>
    <w:rsid w:val="00194DA6"/>
    <w:rsid w:val="00197772"/>
    <w:rsid w:val="001A51C8"/>
    <w:rsid w:val="001B4CA8"/>
    <w:rsid w:val="001C162A"/>
    <w:rsid w:val="001C4F3D"/>
    <w:rsid w:val="001D0CDC"/>
    <w:rsid w:val="001D1D82"/>
    <w:rsid w:val="001E1182"/>
    <w:rsid w:val="00202C90"/>
    <w:rsid w:val="00206666"/>
    <w:rsid w:val="00213DE8"/>
    <w:rsid w:val="00216118"/>
    <w:rsid w:val="002209AB"/>
    <w:rsid w:val="00221C31"/>
    <w:rsid w:val="002251E3"/>
    <w:rsid w:val="00227A95"/>
    <w:rsid w:val="002316BD"/>
    <w:rsid w:val="002473FC"/>
    <w:rsid w:val="00252E3C"/>
    <w:rsid w:val="0025642E"/>
    <w:rsid w:val="00262198"/>
    <w:rsid w:val="00264321"/>
    <w:rsid w:val="002662FF"/>
    <w:rsid w:val="00285F1B"/>
    <w:rsid w:val="00292B81"/>
    <w:rsid w:val="002B18AE"/>
    <w:rsid w:val="002C1C93"/>
    <w:rsid w:val="002C5066"/>
    <w:rsid w:val="002D4AAC"/>
    <w:rsid w:val="002F045A"/>
    <w:rsid w:val="0030039D"/>
    <w:rsid w:val="0030326F"/>
    <w:rsid w:val="00310701"/>
    <w:rsid w:val="00315980"/>
    <w:rsid w:val="00315C42"/>
    <w:rsid w:val="00316F7F"/>
    <w:rsid w:val="0032126C"/>
    <w:rsid w:val="003218E8"/>
    <w:rsid w:val="00330DCE"/>
    <w:rsid w:val="00331E11"/>
    <w:rsid w:val="00334761"/>
    <w:rsid w:val="0033617E"/>
    <w:rsid w:val="00337EBC"/>
    <w:rsid w:val="00341DCD"/>
    <w:rsid w:val="00344622"/>
    <w:rsid w:val="0034563E"/>
    <w:rsid w:val="003518D6"/>
    <w:rsid w:val="0035460C"/>
    <w:rsid w:val="003556BD"/>
    <w:rsid w:val="00365147"/>
    <w:rsid w:val="0037016E"/>
    <w:rsid w:val="00372908"/>
    <w:rsid w:val="00383020"/>
    <w:rsid w:val="0038650B"/>
    <w:rsid w:val="0039603B"/>
    <w:rsid w:val="003975FD"/>
    <w:rsid w:val="003B2CFC"/>
    <w:rsid w:val="003B30AA"/>
    <w:rsid w:val="003B60CC"/>
    <w:rsid w:val="003C1B25"/>
    <w:rsid w:val="003C2443"/>
    <w:rsid w:val="003C5DA3"/>
    <w:rsid w:val="003D4BCD"/>
    <w:rsid w:val="003E01D8"/>
    <w:rsid w:val="003E2100"/>
    <w:rsid w:val="003F21D1"/>
    <w:rsid w:val="003F6F5B"/>
    <w:rsid w:val="0040342D"/>
    <w:rsid w:val="0041192D"/>
    <w:rsid w:val="00413EE1"/>
    <w:rsid w:val="0042128E"/>
    <w:rsid w:val="004268FD"/>
    <w:rsid w:val="00432962"/>
    <w:rsid w:val="00432B60"/>
    <w:rsid w:val="00440698"/>
    <w:rsid w:val="004430A1"/>
    <w:rsid w:val="004462AC"/>
    <w:rsid w:val="00447579"/>
    <w:rsid w:val="004540E2"/>
    <w:rsid w:val="00454454"/>
    <w:rsid w:val="00467924"/>
    <w:rsid w:val="004712A5"/>
    <w:rsid w:val="0047266F"/>
    <w:rsid w:val="00476D6B"/>
    <w:rsid w:val="00480B13"/>
    <w:rsid w:val="00492C16"/>
    <w:rsid w:val="004A0678"/>
    <w:rsid w:val="004A0E51"/>
    <w:rsid w:val="004A2EFA"/>
    <w:rsid w:val="004A48A3"/>
    <w:rsid w:val="004A5173"/>
    <w:rsid w:val="004A72CE"/>
    <w:rsid w:val="004B0D92"/>
    <w:rsid w:val="004B0EC0"/>
    <w:rsid w:val="004B66F1"/>
    <w:rsid w:val="004C310E"/>
    <w:rsid w:val="004C3EA0"/>
    <w:rsid w:val="004C65F1"/>
    <w:rsid w:val="004E2C6F"/>
    <w:rsid w:val="004F622E"/>
    <w:rsid w:val="004F7169"/>
    <w:rsid w:val="00500D66"/>
    <w:rsid w:val="005034F8"/>
    <w:rsid w:val="00514C8E"/>
    <w:rsid w:val="00531DBF"/>
    <w:rsid w:val="00533CF7"/>
    <w:rsid w:val="00545759"/>
    <w:rsid w:val="00545BE0"/>
    <w:rsid w:val="00554C6A"/>
    <w:rsid w:val="00562219"/>
    <w:rsid w:val="00562E85"/>
    <w:rsid w:val="0056332F"/>
    <w:rsid w:val="00581C39"/>
    <w:rsid w:val="005903B6"/>
    <w:rsid w:val="00592980"/>
    <w:rsid w:val="005A0247"/>
    <w:rsid w:val="005A126E"/>
    <w:rsid w:val="005A452F"/>
    <w:rsid w:val="005B140D"/>
    <w:rsid w:val="005C1FEA"/>
    <w:rsid w:val="005C3495"/>
    <w:rsid w:val="005E3DFC"/>
    <w:rsid w:val="005E60AF"/>
    <w:rsid w:val="005F1DEA"/>
    <w:rsid w:val="0060660D"/>
    <w:rsid w:val="00607FC9"/>
    <w:rsid w:val="00617499"/>
    <w:rsid w:val="00620276"/>
    <w:rsid w:val="00622FE1"/>
    <w:rsid w:val="00624314"/>
    <w:rsid w:val="0062521C"/>
    <w:rsid w:val="00630A2B"/>
    <w:rsid w:val="00632DC7"/>
    <w:rsid w:val="006357FB"/>
    <w:rsid w:val="006406FC"/>
    <w:rsid w:val="00646122"/>
    <w:rsid w:val="006470D1"/>
    <w:rsid w:val="0065237E"/>
    <w:rsid w:val="00653E16"/>
    <w:rsid w:val="00654964"/>
    <w:rsid w:val="00657220"/>
    <w:rsid w:val="0066104B"/>
    <w:rsid w:val="006649C1"/>
    <w:rsid w:val="006655EE"/>
    <w:rsid w:val="00667C10"/>
    <w:rsid w:val="00667EF4"/>
    <w:rsid w:val="0067356C"/>
    <w:rsid w:val="00676FCA"/>
    <w:rsid w:val="00677177"/>
    <w:rsid w:val="00681335"/>
    <w:rsid w:val="0068612E"/>
    <w:rsid w:val="00687A82"/>
    <w:rsid w:val="00687C92"/>
    <w:rsid w:val="0069534E"/>
    <w:rsid w:val="0069669C"/>
    <w:rsid w:val="006A1200"/>
    <w:rsid w:val="006A4F4E"/>
    <w:rsid w:val="006B14DB"/>
    <w:rsid w:val="006B21C4"/>
    <w:rsid w:val="006C2092"/>
    <w:rsid w:val="006C4A1A"/>
    <w:rsid w:val="006D0393"/>
    <w:rsid w:val="006D1A83"/>
    <w:rsid w:val="006E1CFE"/>
    <w:rsid w:val="006E6466"/>
    <w:rsid w:val="006F10C4"/>
    <w:rsid w:val="006F40E9"/>
    <w:rsid w:val="006F5603"/>
    <w:rsid w:val="00701400"/>
    <w:rsid w:val="007037CF"/>
    <w:rsid w:val="00704A32"/>
    <w:rsid w:val="00707829"/>
    <w:rsid w:val="0071298F"/>
    <w:rsid w:val="00713566"/>
    <w:rsid w:val="0071535E"/>
    <w:rsid w:val="007167C0"/>
    <w:rsid w:val="00720481"/>
    <w:rsid w:val="0072422D"/>
    <w:rsid w:val="00733193"/>
    <w:rsid w:val="00737804"/>
    <w:rsid w:val="00740415"/>
    <w:rsid w:val="00754E2C"/>
    <w:rsid w:val="0075732A"/>
    <w:rsid w:val="00760262"/>
    <w:rsid w:val="00762B28"/>
    <w:rsid w:val="0076310C"/>
    <w:rsid w:val="00764720"/>
    <w:rsid w:val="0076744F"/>
    <w:rsid w:val="00767BCE"/>
    <w:rsid w:val="00767EFC"/>
    <w:rsid w:val="007707DE"/>
    <w:rsid w:val="00770B5D"/>
    <w:rsid w:val="007752F1"/>
    <w:rsid w:val="00776768"/>
    <w:rsid w:val="00777C92"/>
    <w:rsid w:val="00791F5B"/>
    <w:rsid w:val="00796170"/>
    <w:rsid w:val="007A2573"/>
    <w:rsid w:val="007B02E7"/>
    <w:rsid w:val="007B106C"/>
    <w:rsid w:val="007B1A4E"/>
    <w:rsid w:val="007B3D05"/>
    <w:rsid w:val="007B5503"/>
    <w:rsid w:val="007C6BB3"/>
    <w:rsid w:val="007C6DEC"/>
    <w:rsid w:val="007D14B4"/>
    <w:rsid w:val="007D28AA"/>
    <w:rsid w:val="007D3AD7"/>
    <w:rsid w:val="007D5691"/>
    <w:rsid w:val="007D637E"/>
    <w:rsid w:val="007E24F6"/>
    <w:rsid w:val="00800F64"/>
    <w:rsid w:val="00802F0B"/>
    <w:rsid w:val="00804050"/>
    <w:rsid w:val="00810A67"/>
    <w:rsid w:val="00814F5A"/>
    <w:rsid w:val="0083212D"/>
    <w:rsid w:val="00833CF7"/>
    <w:rsid w:val="00845601"/>
    <w:rsid w:val="00855C5C"/>
    <w:rsid w:val="008710A1"/>
    <w:rsid w:val="008A3C96"/>
    <w:rsid w:val="008B4019"/>
    <w:rsid w:val="008B65C9"/>
    <w:rsid w:val="008C2D4A"/>
    <w:rsid w:val="008C756D"/>
    <w:rsid w:val="008D3900"/>
    <w:rsid w:val="008D6E1D"/>
    <w:rsid w:val="008F39B4"/>
    <w:rsid w:val="008F4162"/>
    <w:rsid w:val="00902FEE"/>
    <w:rsid w:val="00903E02"/>
    <w:rsid w:val="0091089C"/>
    <w:rsid w:val="00912C5D"/>
    <w:rsid w:val="00912D38"/>
    <w:rsid w:val="00913175"/>
    <w:rsid w:val="00916EDB"/>
    <w:rsid w:val="00920861"/>
    <w:rsid w:val="00922B13"/>
    <w:rsid w:val="009242EF"/>
    <w:rsid w:val="00927AAF"/>
    <w:rsid w:val="00930721"/>
    <w:rsid w:val="00932291"/>
    <w:rsid w:val="0093408E"/>
    <w:rsid w:val="00946A54"/>
    <w:rsid w:val="00952DDF"/>
    <w:rsid w:val="00955A8F"/>
    <w:rsid w:val="00961691"/>
    <w:rsid w:val="00975132"/>
    <w:rsid w:val="009812D4"/>
    <w:rsid w:val="009920D8"/>
    <w:rsid w:val="009967B5"/>
    <w:rsid w:val="009B38BE"/>
    <w:rsid w:val="009C3D0F"/>
    <w:rsid w:val="009E1B19"/>
    <w:rsid w:val="009F1AE6"/>
    <w:rsid w:val="009F35E2"/>
    <w:rsid w:val="009F65F9"/>
    <w:rsid w:val="009F68BA"/>
    <w:rsid w:val="00A003F1"/>
    <w:rsid w:val="00A06277"/>
    <w:rsid w:val="00A079DC"/>
    <w:rsid w:val="00A111C2"/>
    <w:rsid w:val="00A12E6E"/>
    <w:rsid w:val="00A246C2"/>
    <w:rsid w:val="00A30D12"/>
    <w:rsid w:val="00A338E7"/>
    <w:rsid w:val="00A35CAA"/>
    <w:rsid w:val="00A36E7F"/>
    <w:rsid w:val="00A41E65"/>
    <w:rsid w:val="00A43E0A"/>
    <w:rsid w:val="00A47466"/>
    <w:rsid w:val="00A52BEF"/>
    <w:rsid w:val="00A530C7"/>
    <w:rsid w:val="00A5536F"/>
    <w:rsid w:val="00A55F5B"/>
    <w:rsid w:val="00A60185"/>
    <w:rsid w:val="00A661EA"/>
    <w:rsid w:val="00A67126"/>
    <w:rsid w:val="00A830E5"/>
    <w:rsid w:val="00A87135"/>
    <w:rsid w:val="00A93280"/>
    <w:rsid w:val="00A951EA"/>
    <w:rsid w:val="00AA2548"/>
    <w:rsid w:val="00AA29E3"/>
    <w:rsid w:val="00AA36D1"/>
    <w:rsid w:val="00AA58C4"/>
    <w:rsid w:val="00AB11C8"/>
    <w:rsid w:val="00AC08A8"/>
    <w:rsid w:val="00AC5E96"/>
    <w:rsid w:val="00AD56C8"/>
    <w:rsid w:val="00AD58F2"/>
    <w:rsid w:val="00B014B9"/>
    <w:rsid w:val="00B0512A"/>
    <w:rsid w:val="00B0529F"/>
    <w:rsid w:val="00B1418B"/>
    <w:rsid w:val="00B21195"/>
    <w:rsid w:val="00B24B22"/>
    <w:rsid w:val="00B25310"/>
    <w:rsid w:val="00B32F8F"/>
    <w:rsid w:val="00B467EE"/>
    <w:rsid w:val="00B54DE9"/>
    <w:rsid w:val="00B553EC"/>
    <w:rsid w:val="00B608E7"/>
    <w:rsid w:val="00B93DD0"/>
    <w:rsid w:val="00B93FC2"/>
    <w:rsid w:val="00B97732"/>
    <w:rsid w:val="00BA31BA"/>
    <w:rsid w:val="00BA65A8"/>
    <w:rsid w:val="00BA6D19"/>
    <w:rsid w:val="00BA7461"/>
    <w:rsid w:val="00BA7DA9"/>
    <w:rsid w:val="00BC4215"/>
    <w:rsid w:val="00BD1A6F"/>
    <w:rsid w:val="00BD7F4C"/>
    <w:rsid w:val="00BE3837"/>
    <w:rsid w:val="00BE6D3C"/>
    <w:rsid w:val="00BE7852"/>
    <w:rsid w:val="00BF7CEE"/>
    <w:rsid w:val="00C03880"/>
    <w:rsid w:val="00C121EB"/>
    <w:rsid w:val="00C135CF"/>
    <w:rsid w:val="00C2683F"/>
    <w:rsid w:val="00C3184D"/>
    <w:rsid w:val="00C4714E"/>
    <w:rsid w:val="00C5504F"/>
    <w:rsid w:val="00C57645"/>
    <w:rsid w:val="00C63376"/>
    <w:rsid w:val="00C74F97"/>
    <w:rsid w:val="00C751CE"/>
    <w:rsid w:val="00C779CC"/>
    <w:rsid w:val="00C77ECE"/>
    <w:rsid w:val="00C801BD"/>
    <w:rsid w:val="00C8276E"/>
    <w:rsid w:val="00C842AC"/>
    <w:rsid w:val="00C844CC"/>
    <w:rsid w:val="00C96688"/>
    <w:rsid w:val="00CA0723"/>
    <w:rsid w:val="00CB1690"/>
    <w:rsid w:val="00CC4365"/>
    <w:rsid w:val="00CD11B0"/>
    <w:rsid w:val="00CD168D"/>
    <w:rsid w:val="00CE71C2"/>
    <w:rsid w:val="00CF20F3"/>
    <w:rsid w:val="00CF42D5"/>
    <w:rsid w:val="00CF4B02"/>
    <w:rsid w:val="00CF4EDA"/>
    <w:rsid w:val="00D001D7"/>
    <w:rsid w:val="00D021CB"/>
    <w:rsid w:val="00D079C7"/>
    <w:rsid w:val="00D10F1A"/>
    <w:rsid w:val="00D116F8"/>
    <w:rsid w:val="00D17596"/>
    <w:rsid w:val="00D22640"/>
    <w:rsid w:val="00D26D3A"/>
    <w:rsid w:val="00D30284"/>
    <w:rsid w:val="00D33701"/>
    <w:rsid w:val="00D4480B"/>
    <w:rsid w:val="00D45EE3"/>
    <w:rsid w:val="00D50618"/>
    <w:rsid w:val="00D509E9"/>
    <w:rsid w:val="00D53B1C"/>
    <w:rsid w:val="00D54A98"/>
    <w:rsid w:val="00D54D0E"/>
    <w:rsid w:val="00DA1B12"/>
    <w:rsid w:val="00DA54C9"/>
    <w:rsid w:val="00DA6739"/>
    <w:rsid w:val="00DA6CAE"/>
    <w:rsid w:val="00DB1A9E"/>
    <w:rsid w:val="00DB31D6"/>
    <w:rsid w:val="00DB3B7C"/>
    <w:rsid w:val="00DB4005"/>
    <w:rsid w:val="00DC34EB"/>
    <w:rsid w:val="00DF1E5B"/>
    <w:rsid w:val="00DF2275"/>
    <w:rsid w:val="00DF3F5E"/>
    <w:rsid w:val="00DF4599"/>
    <w:rsid w:val="00DF5653"/>
    <w:rsid w:val="00DF6BD7"/>
    <w:rsid w:val="00E03055"/>
    <w:rsid w:val="00E0596E"/>
    <w:rsid w:val="00E06F66"/>
    <w:rsid w:val="00E214D6"/>
    <w:rsid w:val="00E356E5"/>
    <w:rsid w:val="00E36F81"/>
    <w:rsid w:val="00E45765"/>
    <w:rsid w:val="00E5098C"/>
    <w:rsid w:val="00E60213"/>
    <w:rsid w:val="00E661B2"/>
    <w:rsid w:val="00E746F0"/>
    <w:rsid w:val="00E74D29"/>
    <w:rsid w:val="00E83C74"/>
    <w:rsid w:val="00E83CEE"/>
    <w:rsid w:val="00E91F18"/>
    <w:rsid w:val="00E9226D"/>
    <w:rsid w:val="00EA416C"/>
    <w:rsid w:val="00EA5941"/>
    <w:rsid w:val="00EB43F1"/>
    <w:rsid w:val="00EB60CE"/>
    <w:rsid w:val="00EB7D53"/>
    <w:rsid w:val="00EC3EAB"/>
    <w:rsid w:val="00EC6260"/>
    <w:rsid w:val="00ED36D0"/>
    <w:rsid w:val="00EE3146"/>
    <w:rsid w:val="00EE61E2"/>
    <w:rsid w:val="00EF50BB"/>
    <w:rsid w:val="00F00192"/>
    <w:rsid w:val="00F01DF6"/>
    <w:rsid w:val="00F0340D"/>
    <w:rsid w:val="00F03710"/>
    <w:rsid w:val="00F059A6"/>
    <w:rsid w:val="00F14F64"/>
    <w:rsid w:val="00F17C93"/>
    <w:rsid w:val="00F22F8D"/>
    <w:rsid w:val="00F23756"/>
    <w:rsid w:val="00F2523A"/>
    <w:rsid w:val="00F25FFA"/>
    <w:rsid w:val="00F304FE"/>
    <w:rsid w:val="00F310D2"/>
    <w:rsid w:val="00F32243"/>
    <w:rsid w:val="00F35646"/>
    <w:rsid w:val="00F36F3D"/>
    <w:rsid w:val="00F477BD"/>
    <w:rsid w:val="00F53491"/>
    <w:rsid w:val="00F65A1C"/>
    <w:rsid w:val="00F66F50"/>
    <w:rsid w:val="00F82FF8"/>
    <w:rsid w:val="00F8330D"/>
    <w:rsid w:val="00F84305"/>
    <w:rsid w:val="00F8485C"/>
    <w:rsid w:val="00F87149"/>
    <w:rsid w:val="00F87FFE"/>
    <w:rsid w:val="00F923C1"/>
    <w:rsid w:val="00F954C9"/>
    <w:rsid w:val="00FA4A57"/>
    <w:rsid w:val="00FA4CF0"/>
    <w:rsid w:val="00FA61AA"/>
    <w:rsid w:val="00FA69A4"/>
    <w:rsid w:val="00FB1279"/>
    <w:rsid w:val="00FB1495"/>
    <w:rsid w:val="00FD1694"/>
    <w:rsid w:val="00FD2743"/>
    <w:rsid w:val="00FD7636"/>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30D12"/>
    <w:pPr>
      <w:spacing w:before="120" w:after="120" w:line="276" w:lineRule="auto"/>
    </w:pPr>
    <w:rPr>
      <w:szCs w:val="22"/>
      <w:lang w:eastAsia="en-US"/>
    </w:rPr>
  </w:style>
  <w:style w:type="paragraph" w:styleId="Heading1">
    <w:name w:val="heading 1"/>
    <w:basedOn w:val="Normal"/>
    <w:next w:val="Normal"/>
    <w:link w:val="Heading1Char"/>
    <w:uiPriority w:val="9"/>
    <w:qFormat/>
    <w:rsid w:val="00A246C2"/>
    <w:pPr>
      <w:spacing w:before="360" w:after="240" w:line="693" w:lineRule="exact"/>
      <w:outlineLvl w:val="0"/>
    </w:pPr>
    <w:rPr>
      <w:rFonts w:ascii="Times New Roman" w:hAnsi="Times New Roman" w:cs="Arial"/>
      <w:caps/>
      <w:color w:val="516F2B"/>
      <w:sz w:val="62"/>
    </w:rPr>
  </w:style>
  <w:style w:type="paragraph" w:styleId="Heading2">
    <w:name w:val="heading 2"/>
    <w:basedOn w:val="Normal"/>
    <w:next w:val="Normal"/>
    <w:link w:val="Heading2Char"/>
    <w:uiPriority w:val="9"/>
    <w:qFormat/>
    <w:rsid w:val="0039603B"/>
    <w:pPr>
      <w:spacing w:before="240" w:after="240"/>
      <w:outlineLvl w:val="1"/>
    </w:pPr>
    <w:rPr>
      <w:rFonts w:cs="Arial"/>
      <w:spacing w:val="-6"/>
      <w:w w:val="108"/>
      <w:sz w:val="30"/>
    </w:rPr>
  </w:style>
  <w:style w:type="paragraph" w:styleId="Heading3">
    <w:name w:val="heading 3"/>
    <w:basedOn w:val="Normal"/>
    <w:next w:val="Normal"/>
    <w:link w:val="Heading3Char"/>
    <w:uiPriority w:val="9"/>
    <w:qFormat/>
    <w:rsid w:val="00A52BEF"/>
    <w:pPr>
      <w:spacing w:before="240" w:after="240"/>
      <w:outlineLvl w:val="2"/>
    </w:pPr>
    <w:rPr>
      <w:rFonts w:cs="Arial"/>
      <w:b/>
      <w:color w:val="516F2B"/>
      <w:sz w:val="24"/>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0741F3"/>
    <w:pPr>
      <w:tabs>
        <w:tab w:val="center" w:pos="4513"/>
        <w:tab w:val="right" w:pos="9026"/>
      </w:tabs>
      <w:spacing w:before="0" w:after="0" w:line="240" w:lineRule="auto"/>
    </w:pPr>
    <w:rPr>
      <w:rFonts w:ascii="Times New Roman" w:hAnsi="Times New Roman"/>
      <w:sz w:val="18"/>
    </w:rPr>
  </w:style>
  <w:style w:type="character" w:customStyle="1" w:styleId="FooterChar">
    <w:name w:val="Footer Char"/>
    <w:basedOn w:val="DefaultParagraphFont"/>
    <w:link w:val="Footer"/>
    <w:uiPriority w:val="99"/>
    <w:rsid w:val="000741F3"/>
    <w:rPr>
      <w:rFonts w:ascii="Times New Roman" w:hAnsi="Times New Roman"/>
      <w:sz w:val="18"/>
      <w:szCs w:val="22"/>
      <w:lang w:eastAsia="en-US"/>
    </w:rPr>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A246C2"/>
    <w:rPr>
      <w:rFonts w:ascii="Times New Roman" w:hAnsi="Times New Roman" w:cs="Arial"/>
      <w:caps/>
      <w:color w:val="516F2B"/>
      <w:sz w:val="62"/>
      <w:szCs w:val="22"/>
      <w:lang w:eastAsia="en-US"/>
    </w:rPr>
  </w:style>
  <w:style w:type="character" w:customStyle="1" w:styleId="Heading2Char">
    <w:name w:val="Heading 2 Char"/>
    <w:basedOn w:val="DefaultParagraphFont"/>
    <w:link w:val="Heading2"/>
    <w:uiPriority w:val="9"/>
    <w:rsid w:val="0039603B"/>
    <w:rPr>
      <w:rFonts w:cs="Arial"/>
      <w:spacing w:val="-6"/>
      <w:w w:val="108"/>
      <w:sz w:val="30"/>
      <w:szCs w:val="22"/>
      <w:lang w:eastAsia="en-US"/>
    </w:rPr>
  </w:style>
  <w:style w:type="character" w:customStyle="1" w:styleId="Heading3Char">
    <w:name w:val="Heading 3 Char"/>
    <w:basedOn w:val="DefaultParagraphFont"/>
    <w:link w:val="Heading3"/>
    <w:uiPriority w:val="9"/>
    <w:rsid w:val="00A52BEF"/>
    <w:rPr>
      <w:rFonts w:cs="Arial"/>
      <w:b/>
      <w:color w:val="516F2B"/>
      <w:sz w:val="24"/>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styleId="Title">
    <w:name w:val="Title"/>
    <w:basedOn w:val="Normal"/>
    <w:next w:val="Normal"/>
    <w:link w:val="TitleChar"/>
    <w:uiPriority w:val="10"/>
    <w:unhideWhenUsed/>
    <w:qFormat/>
    <w:rsid w:val="004462AC"/>
    <w:pPr>
      <w:spacing w:before="8000" w:after="200" w:line="240" w:lineRule="auto"/>
      <w:contextualSpacing/>
    </w:pPr>
    <w:rPr>
      <w:rFonts w:ascii="Times New Roman" w:eastAsiaTheme="majorEastAsia" w:hAnsi="Times New Roman" w:cstheme="majorBidi"/>
      <w:caps/>
      <w:color w:val="F8B250"/>
      <w:spacing w:val="-34"/>
      <w:kern w:val="28"/>
      <w:sz w:val="60"/>
      <w:szCs w:val="52"/>
    </w:rPr>
  </w:style>
  <w:style w:type="character" w:customStyle="1" w:styleId="TitleChar">
    <w:name w:val="Title Char"/>
    <w:basedOn w:val="DefaultParagraphFont"/>
    <w:link w:val="Title"/>
    <w:uiPriority w:val="10"/>
    <w:rsid w:val="004462AC"/>
    <w:rPr>
      <w:rFonts w:ascii="Times New Roman" w:eastAsiaTheme="majorEastAsia" w:hAnsi="Times New Roman" w:cstheme="majorBidi"/>
      <w:caps/>
      <w:color w:val="F8B250"/>
      <w:spacing w:val="-34"/>
      <w:kern w:val="28"/>
      <w:sz w:val="60"/>
      <w:szCs w:val="52"/>
      <w:lang w:eastAsia="en-US"/>
    </w:rPr>
  </w:style>
  <w:style w:type="paragraph" w:styleId="Subtitle">
    <w:name w:val="Subtitle"/>
    <w:basedOn w:val="Normal"/>
    <w:next w:val="Normal"/>
    <w:link w:val="SubtitleChar"/>
    <w:uiPriority w:val="11"/>
    <w:unhideWhenUsed/>
    <w:qFormat/>
    <w:rsid w:val="000741F3"/>
    <w:pPr>
      <w:numPr>
        <w:ilvl w:val="1"/>
      </w:numPr>
      <w:spacing w:before="82"/>
      <w:jc w:val="right"/>
    </w:pPr>
    <w:rPr>
      <w:rFonts w:eastAsiaTheme="majorEastAsia" w:cstheme="majorBidi"/>
      <w:iCs/>
      <w:color w:val="FFFFFF" w:themeColor="background1"/>
      <w:spacing w:val="15"/>
      <w:sz w:val="24"/>
      <w:szCs w:val="24"/>
    </w:rPr>
  </w:style>
  <w:style w:type="character" w:customStyle="1" w:styleId="SubtitleChar">
    <w:name w:val="Subtitle Char"/>
    <w:basedOn w:val="DefaultParagraphFont"/>
    <w:link w:val="Subtitle"/>
    <w:uiPriority w:val="11"/>
    <w:rsid w:val="000741F3"/>
    <w:rPr>
      <w:rFonts w:eastAsiaTheme="majorEastAsia" w:cstheme="majorBidi"/>
      <w:iCs/>
      <w:color w:val="FFFFFF" w:themeColor="background1"/>
      <w:spacing w:val="15"/>
      <w:sz w:val="24"/>
      <w:szCs w:val="24"/>
      <w:lang w:eastAsia="en-US"/>
    </w:rPr>
  </w:style>
  <w:style w:type="character" w:styleId="Hyperlink">
    <w:name w:val="Hyperlink"/>
    <w:basedOn w:val="DefaultParagraphFont"/>
    <w:uiPriority w:val="99"/>
    <w:unhideWhenUsed/>
    <w:rsid w:val="004E2C6F"/>
    <w:rPr>
      <w:color w:val="0000FF" w:themeColor="hyperlink"/>
      <w:u w:val="single"/>
    </w:rPr>
  </w:style>
  <w:style w:type="paragraph" w:styleId="Caption">
    <w:name w:val="caption"/>
    <w:basedOn w:val="Normal"/>
    <w:next w:val="Normal"/>
    <w:uiPriority w:val="35"/>
    <w:unhideWhenUsed/>
    <w:qFormat/>
    <w:rsid w:val="000D2F54"/>
    <w:pPr>
      <w:spacing w:before="240" w:after="200" w:line="240" w:lineRule="auto"/>
    </w:pPr>
    <w:rPr>
      <w:b/>
      <w:bCs/>
      <w:color w:val="000000" w:themeColor="text1"/>
      <w:szCs w:val="18"/>
    </w:rPr>
  </w:style>
  <w:style w:type="paragraph" w:styleId="TOC1">
    <w:name w:val="toc 1"/>
    <w:basedOn w:val="Normal"/>
    <w:next w:val="Normal"/>
    <w:autoRedefine/>
    <w:uiPriority w:val="39"/>
    <w:unhideWhenUsed/>
    <w:rsid w:val="0039603B"/>
    <w:pPr>
      <w:spacing w:after="100"/>
    </w:pPr>
    <w:rPr>
      <w:b/>
    </w:rPr>
  </w:style>
  <w:style w:type="paragraph" w:styleId="TOC2">
    <w:name w:val="toc 2"/>
    <w:basedOn w:val="Normal"/>
    <w:next w:val="Normal"/>
    <w:autoRedefine/>
    <w:uiPriority w:val="39"/>
    <w:unhideWhenUsed/>
    <w:rsid w:val="0039603B"/>
    <w:pPr>
      <w:spacing w:after="100"/>
    </w:pPr>
  </w:style>
  <w:style w:type="character" w:styleId="CommentReference">
    <w:name w:val="annotation reference"/>
    <w:basedOn w:val="DefaultParagraphFont"/>
    <w:uiPriority w:val="99"/>
    <w:semiHidden/>
    <w:unhideWhenUsed/>
    <w:rsid w:val="000F7A41"/>
    <w:rPr>
      <w:sz w:val="16"/>
      <w:szCs w:val="16"/>
    </w:rPr>
  </w:style>
  <w:style w:type="paragraph" w:styleId="CommentText">
    <w:name w:val="annotation text"/>
    <w:basedOn w:val="Normal"/>
    <w:link w:val="CommentTextChar"/>
    <w:uiPriority w:val="99"/>
    <w:semiHidden/>
    <w:unhideWhenUsed/>
    <w:rsid w:val="000F7A41"/>
    <w:pPr>
      <w:spacing w:before="0" w:after="200" w:line="240" w:lineRule="auto"/>
    </w:pPr>
    <w:rPr>
      <w:szCs w:val="20"/>
    </w:rPr>
  </w:style>
  <w:style w:type="character" w:customStyle="1" w:styleId="CommentTextChar">
    <w:name w:val="Comment Text Char"/>
    <w:basedOn w:val="DefaultParagraphFont"/>
    <w:link w:val="CommentText"/>
    <w:uiPriority w:val="99"/>
    <w:semiHidden/>
    <w:rsid w:val="000F7A41"/>
    <w:rPr>
      <w:lang w:eastAsia="en-US"/>
    </w:rPr>
  </w:style>
</w:styles>
</file>

<file path=word/webSettings.xml><?xml version="1.0" encoding="utf-8"?>
<w:webSettings xmlns:r="http://schemas.openxmlformats.org/officeDocument/2006/relationships" xmlns:w="http://schemas.openxmlformats.org/wordprocessingml/2006/main">
  <w:divs>
    <w:div w:id="796606171">
      <w:bodyDiv w:val="1"/>
      <w:marLeft w:val="0"/>
      <w:marRight w:val="0"/>
      <w:marTop w:val="0"/>
      <w:marBottom w:val="0"/>
      <w:divBdr>
        <w:top w:val="none" w:sz="0" w:space="0" w:color="auto"/>
        <w:left w:val="none" w:sz="0" w:space="0" w:color="auto"/>
        <w:bottom w:val="none" w:sz="0" w:space="0" w:color="auto"/>
        <w:right w:val="none" w:sz="0" w:space="0" w:color="auto"/>
      </w:divBdr>
    </w:div>
    <w:div w:id="1246381247">
      <w:bodyDiv w:val="1"/>
      <w:marLeft w:val="0"/>
      <w:marRight w:val="0"/>
      <w:marTop w:val="0"/>
      <w:marBottom w:val="0"/>
      <w:divBdr>
        <w:top w:val="none" w:sz="0" w:space="0" w:color="auto"/>
        <w:left w:val="none" w:sz="0" w:space="0" w:color="auto"/>
        <w:bottom w:val="none" w:sz="0" w:space="0" w:color="auto"/>
        <w:right w:val="none" w:sz="0" w:space="0" w:color="auto"/>
      </w:divBdr>
    </w:div>
    <w:div w:id="164970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environment.gov.au/epbc/assessments/strategic.html"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nvironment.gov.au/epbc/assessments/strategic.html"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iu@environment.gov.au"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9.png"/><Relationship Id="rId10" Type="http://schemas.openxmlformats.org/officeDocument/2006/relationships/hyperlink" Target="http://www.environment.gov.au/epbc" TargetMode="External"/><Relationship Id="rId19" Type="http://schemas.openxmlformats.org/officeDocument/2006/relationships/hyperlink" Target="http://www.environment.gov.au/epbc/assessments/strategic.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ublic.affairs@environment.gov.au" TargetMode="External"/><Relationship Id="rId14" Type="http://schemas.openxmlformats.org/officeDocument/2006/relationships/footer" Target="footer1.xml"/><Relationship Id="rId22" Type="http://schemas.openxmlformats.org/officeDocument/2006/relationships/hyperlink" Target="http://www.environment.gov.au/epbc/assessments/strategic.html" TargetMode="External"/><Relationship Id="rId27" Type="http://schemas.openxmlformats.org/officeDocument/2006/relationships/footer" Target="footer5.xml"/><Relationship Id="rId30"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7672</Words>
  <Characters>43733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A guide to undertaking strategic assessments</vt:lpstr>
    </vt:vector>
  </TitlesOfParts>
  <LinksUpToDate>false</LinksUpToDate>
  <CharactersWithSpaces>51303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undertaking strategic assessments</dc:title>
  <dc:creator/>
  <cp:lastModifiedBy/>
  <cp:revision>1</cp:revision>
  <dcterms:created xsi:type="dcterms:W3CDTF">2013-08-19T02:34:00Z</dcterms:created>
  <dcterms:modified xsi:type="dcterms:W3CDTF">2013-08-19T02:34:00Z</dcterms:modified>
</cp:coreProperties>
</file>