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59BD1" w14:textId="0C705A5A" w:rsidR="00AA389F" w:rsidRPr="001B7636" w:rsidRDefault="00C03FE5" w:rsidP="001B7636">
      <w:pPr>
        <w:pStyle w:val="Date"/>
        <w:spacing w:before="0"/>
        <w:jc w:val="left"/>
        <w:rPr>
          <w:rFonts w:asciiTheme="majorHAnsi" w:hAnsiTheme="majorHAnsi"/>
          <w:color w:val="C00000"/>
        </w:rPr>
      </w:pPr>
      <w:r w:rsidRPr="001B7636">
        <w:rPr>
          <w:rFonts w:asciiTheme="majorHAnsi" w:hAnsiTheme="majorHAnsi"/>
        </w:rPr>
        <w:drawing>
          <wp:anchor distT="0" distB="0" distL="114300" distR="114300" simplePos="0" relativeHeight="251721216" behindDoc="0" locked="0" layoutInCell="1" allowOverlap="1" wp14:anchorId="57821B7A" wp14:editId="367BBFD5">
            <wp:simplePos x="0" y="0"/>
            <wp:positionH relativeFrom="page">
              <wp:align>right</wp:align>
            </wp:positionH>
            <wp:positionV relativeFrom="paragraph">
              <wp:posOffset>-809030</wp:posOffset>
            </wp:positionV>
            <wp:extent cx="7558391" cy="1892128"/>
            <wp:effectExtent l="0" t="0" r="508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8391" cy="18921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D787E7" w14:textId="5408186A" w:rsidR="00E7613F" w:rsidRPr="001B7636" w:rsidRDefault="00E7613F" w:rsidP="001B7636">
      <w:pPr>
        <w:pStyle w:val="Date"/>
        <w:spacing w:before="0"/>
        <w:jc w:val="left"/>
        <w:rPr>
          <w:rFonts w:asciiTheme="majorHAnsi" w:hAnsiTheme="majorHAnsi"/>
          <w:color w:val="C00000"/>
        </w:rPr>
      </w:pPr>
    </w:p>
    <w:p w14:paraId="62857EC9" w14:textId="3F817BCA" w:rsidR="00E7613F" w:rsidRPr="001B7636" w:rsidRDefault="00E7613F" w:rsidP="001B7636">
      <w:pPr>
        <w:pStyle w:val="Date"/>
        <w:spacing w:before="0"/>
        <w:jc w:val="left"/>
        <w:rPr>
          <w:rFonts w:asciiTheme="majorHAnsi" w:hAnsiTheme="majorHAnsi"/>
          <w:color w:val="C00000"/>
        </w:rPr>
      </w:pPr>
    </w:p>
    <w:p w14:paraId="405E1380" w14:textId="4F3C5DE3" w:rsidR="002948C3" w:rsidRPr="001B7636" w:rsidRDefault="002948C3" w:rsidP="001B7636">
      <w:pPr>
        <w:pStyle w:val="Date"/>
        <w:tabs>
          <w:tab w:val="left" w:pos="7789"/>
          <w:tab w:val="right" w:pos="9759"/>
        </w:tabs>
        <w:spacing w:before="0"/>
        <w:jc w:val="left"/>
        <w:rPr>
          <w:rFonts w:asciiTheme="majorHAnsi" w:hAnsiTheme="majorHAnsi"/>
          <w:color w:val="C00000"/>
        </w:rPr>
      </w:pPr>
    </w:p>
    <w:p w14:paraId="3A33776B" w14:textId="0DD2C955" w:rsidR="00E7613F" w:rsidRPr="001B7636" w:rsidRDefault="008746CB" w:rsidP="00FA402A">
      <w:pPr>
        <w:pStyle w:val="Date"/>
        <w:tabs>
          <w:tab w:val="left" w:pos="7789"/>
          <w:tab w:val="right" w:pos="9759"/>
        </w:tabs>
        <w:spacing w:before="0"/>
        <w:ind w:left="7920"/>
        <w:jc w:val="left"/>
        <w:rPr>
          <w:rFonts w:asciiTheme="majorHAnsi" w:hAnsiTheme="majorHAnsi"/>
        </w:rPr>
      </w:pPr>
      <w:bookmarkStart w:id="0" w:name="_Hlk88480065"/>
      <w:bookmarkEnd w:id="0"/>
      <w:r w:rsidRPr="001B7636">
        <w:rPr>
          <w:rFonts w:asciiTheme="majorHAnsi" w:hAnsiTheme="majorHAnsi"/>
          <w:color w:val="C00000"/>
        </w:rPr>
        <w:t>Edition No. 20</w:t>
      </w:r>
      <w:r w:rsidR="00A24446" w:rsidRPr="001B7636">
        <w:rPr>
          <w:rFonts w:asciiTheme="majorHAnsi" w:hAnsiTheme="majorHAnsi"/>
          <w:color w:val="C00000"/>
        </w:rPr>
        <w:t>2</w:t>
      </w:r>
      <w:r w:rsidR="00304C81">
        <w:rPr>
          <w:rFonts w:asciiTheme="majorHAnsi" w:hAnsiTheme="majorHAnsi"/>
          <w:color w:val="C00000"/>
        </w:rPr>
        <w:t>2</w:t>
      </w:r>
      <w:r w:rsidRPr="001B7636">
        <w:rPr>
          <w:rFonts w:asciiTheme="majorHAnsi" w:hAnsiTheme="majorHAnsi"/>
          <w:color w:val="C00000"/>
        </w:rPr>
        <w:t>/</w:t>
      </w:r>
      <w:r w:rsidR="00304C81">
        <w:rPr>
          <w:rFonts w:asciiTheme="majorHAnsi" w:hAnsiTheme="majorHAnsi"/>
          <w:color w:val="C00000"/>
        </w:rPr>
        <w:t>1</w:t>
      </w:r>
    </w:p>
    <w:p w14:paraId="255662DA" w14:textId="50046359" w:rsidR="008746CB" w:rsidRPr="001B7636" w:rsidRDefault="00304C81" w:rsidP="001B7636">
      <w:pPr>
        <w:pStyle w:val="Heading1"/>
        <w:spacing w:before="0" w:after="200"/>
        <w:rPr>
          <w:color w:val="C00000"/>
          <w:sz w:val="28"/>
          <w:szCs w:val="28"/>
        </w:rPr>
      </w:pPr>
      <w:r>
        <w:rPr>
          <w:color w:val="C00000"/>
          <w:sz w:val="28"/>
          <w:szCs w:val="28"/>
        </w:rPr>
        <w:t>March</w:t>
      </w:r>
      <w:r w:rsidR="00916C5B" w:rsidRPr="001B7636">
        <w:rPr>
          <w:color w:val="C00000"/>
          <w:sz w:val="28"/>
          <w:szCs w:val="28"/>
        </w:rPr>
        <w:t xml:space="preserve"> 202</w:t>
      </w:r>
      <w:r>
        <w:rPr>
          <w:color w:val="C00000"/>
          <w:sz w:val="28"/>
          <w:szCs w:val="28"/>
        </w:rPr>
        <w:t>2</w:t>
      </w:r>
    </w:p>
    <w:p w14:paraId="6850C737" w14:textId="476A3121" w:rsidR="00067ECB" w:rsidRPr="00DD287D" w:rsidRDefault="00533FFB" w:rsidP="00077326">
      <w:pPr>
        <w:rPr>
          <w:rFonts w:asciiTheme="majorHAnsi" w:hAnsiTheme="majorHAnsi" w:cstheme="minorHAnsi"/>
          <w:bCs/>
          <w:sz w:val="24"/>
          <w:szCs w:val="24"/>
          <w:lang w:eastAsia="ja-JP"/>
        </w:rPr>
      </w:pPr>
      <w:r>
        <w:rPr>
          <w:rFonts w:asciiTheme="majorHAnsi" w:hAnsiTheme="majorHAnsi" w:cstheme="minorHAnsi"/>
          <w:bCs/>
          <w:sz w:val="24"/>
          <w:szCs w:val="24"/>
          <w:lang w:eastAsia="ja-JP"/>
        </w:rPr>
        <w:t xml:space="preserve">It has been a </w:t>
      </w:r>
      <w:r w:rsidR="00814BEF">
        <w:rPr>
          <w:rFonts w:asciiTheme="majorHAnsi" w:hAnsiTheme="majorHAnsi" w:cstheme="minorHAnsi"/>
          <w:bCs/>
          <w:sz w:val="24"/>
          <w:szCs w:val="24"/>
          <w:lang w:eastAsia="ja-JP"/>
        </w:rPr>
        <w:t xml:space="preserve">busy </w:t>
      </w:r>
      <w:r w:rsidR="00C03152">
        <w:rPr>
          <w:rFonts w:asciiTheme="majorHAnsi" w:hAnsiTheme="majorHAnsi" w:cstheme="minorHAnsi"/>
          <w:bCs/>
          <w:sz w:val="24"/>
          <w:szCs w:val="24"/>
          <w:lang w:eastAsia="ja-JP"/>
        </w:rPr>
        <w:t>period</w:t>
      </w:r>
      <w:r w:rsidRPr="00533FFB">
        <w:rPr>
          <w:rFonts w:asciiTheme="majorHAnsi" w:hAnsiTheme="majorHAnsi" w:cstheme="minorHAnsi"/>
          <w:bCs/>
          <w:sz w:val="24"/>
          <w:szCs w:val="24"/>
          <w:lang w:eastAsia="ja-JP"/>
        </w:rPr>
        <w:t xml:space="preserve"> </w:t>
      </w:r>
      <w:r>
        <w:rPr>
          <w:rFonts w:asciiTheme="majorHAnsi" w:hAnsiTheme="majorHAnsi" w:cstheme="minorHAnsi"/>
          <w:bCs/>
          <w:sz w:val="24"/>
          <w:szCs w:val="24"/>
          <w:lang w:eastAsia="ja-JP"/>
        </w:rPr>
        <w:t xml:space="preserve">with increased opportunities for international collaboration. </w:t>
      </w:r>
      <w:r w:rsidR="00520C9D" w:rsidRPr="00520C9D">
        <w:rPr>
          <w:rFonts w:asciiTheme="majorHAnsi" w:hAnsiTheme="majorHAnsi" w:cstheme="minorHAnsi"/>
          <w:bCs/>
          <w:sz w:val="24"/>
          <w:szCs w:val="24"/>
          <w:lang w:eastAsia="ja-JP"/>
        </w:rPr>
        <w:t xml:space="preserve">Dr Mark Schipp </w:t>
      </w:r>
      <w:r>
        <w:rPr>
          <w:rFonts w:asciiTheme="majorHAnsi" w:hAnsiTheme="majorHAnsi" w:cstheme="minorHAnsi"/>
          <w:bCs/>
          <w:sz w:val="24"/>
          <w:szCs w:val="24"/>
          <w:lang w:eastAsia="ja-JP"/>
        </w:rPr>
        <w:t xml:space="preserve">was able to visit </w:t>
      </w:r>
      <w:r w:rsidR="00520C9D" w:rsidRPr="00520C9D">
        <w:rPr>
          <w:rFonts w:asciiTheme="majorHAnsi" w:hAnsiTheme="majorHAnsi" w:cstheme="minorHAnsi"/>
          <w:bCs/>
          <w:sz w:val="24"/>
          <w:szCs w:val="24"/>
          <w:lang w:eastAsia="ja-JP"/>
        </w:rPr>
        <w:t>Fiji in December</w:t>
      </w:r>
      <w:r>
        <w:rPr>
          <w:rFonts w:asciiTheme="majorHAnsi" w:hAnsiTheme="majorHAnsi" w:cstheme="minorHAnsi"/>
          <w:bCs/>
          <w:sz w:val="24"/>
          <w:szCs w:val="24"/>
          <w:lang w:eastAsia="ja-JP"/>
        </w:rPr>
        <w:t xml:space="preserve"> to </w:t>
      </w:r>
      <w:r w:rsidR="00DD287D">
        <w:rPr>
          <w:rFonts w:asciiTheme="majorHAnsi" w:hAnsiTheme="majorHAnsi" w:cstheme="minorHAnsi"/>
          <w:bCs/>
          <w:sz w:val="24"/>
          <w:szCs w:val="24"/>
          <w:lang w:eastAsia="ja-JP"/>
        </w:rPr>
        <w:t>develop</w:t>
      </w:r>
      <w:r>
        <w:rPr>
          <w:rFonts w:asciiTheme="majorHAnsi" w:hAnsiTheme="majorHAnsi" w:cstheme="minorHAnsi"/>
          <w:bCs/>
          <w:sz w:val="24"/>
          <w:szCs w:val="24"/>
          <w:lang w:eastAsia="ja-JP"/>
        </w:rPr>
        <w:t xml:space="preserve"> regional </w:t>
      </w:r>
      <w:r w:rsidR="0098304D">
        <w:rPr>
          <w:rFonts w:asciiTheme="majorHAnsi" w:hAnsiTheme="majorHAnsi" w:cstheme="minorHAnsi"/>
          <w:bCs/>
          <w:sz w:val="24"/>
          <w:szCs w:val="24"/>
          <w:lang w:eastAsia="ja-JP"/>
        </w:rPr>
        <w:t xml:space="preserve">veterinary </w:t>
      </w:r>
      <w:r>
        <w:rPr>
          <w:rFonts w:asciiTheme="majorHAnsi" w:hAnsiTheme="majorHAnsi" w:cstheme="minorHAnsi"/>
          <w:bCs/>
          <w:sz w:val="24"/>
          <w:szCs w:val="24"/>
          <w:lang w:eastAsia="ja-JP"/>
        </w:rPr>
        <w:t xml:space="preserve">partnerships through the </w:t>
      </w:r>
      <w:r w:rsidRPr="00BB14E9">
        <w:rPr>
          <w:rFonts w:asciiTheme="majorHAnsi" w:hAnsiTheme="majorHAnsi"/>
          <w:sz w:val="24"/>
          <w:szCs w:val="24"/>
        </w:rPr>
        <w:t>Pacific Engagement Program</w:t>
      </w:r>
      <w:r w:rsidR="00077326">
        <w:rPr>
          <w:rFonts w:asciiTheme="majorHAnsi" w:hAnsiTheme="majorHAnsi"/>
          <w:sz w:val="24"/>
          <w:szCs w:val="24"/>
        </w:rPr>
        <w:t>.</w:t>
      </w:r>
      <w:r w:rsidR="00077326">
        <w:rPr>
          <w:rFonts w:asciiTheme="majorHAnsi" w:hAnsiTheme="majorHAnsi" w:cstheme="minorHAnsi"/>
          <w:bCs/>
          <w:sz w:val="24"/>
          <w:szCs w:val="24"/>
          <w:lang w:eastAsia="ja-JP"/>
        </w:rPr>
        <w:t xml:space="preserve"> </w:t>
      </w:r>
      <w:r w:rsidR="00520C9D" w:rsidRPr="00520C9D">
        <w:rPr>
          <w:rFonts w:asciiTheme="majorHAnsi" w:hAnsiTheme="majorHAnsi" w:cstheme="minorHAnsi"/>
          <w:bCs/>
          <w:sz w:val="24"/>
          <w:szCs w:val="24"/>
          <w:lang w:eastAsia="ja-JP"/>
        </w:rPr>
        <w:t xml:space="preserve">Dr Gabrielle Vivian-Smith </w:t>
      </w:r>
      <w:r w:rsidR="00395CA4">
        <w:rPr>
          <w:rFonts w:asciiTheme="majorHAnsi" w:hAnsiTheme="majorHAnsi" w:cstheme="minorHAnsi"/>
          <w:bCs/>
          <w:sz w:val="24"/>
          <w:szCs w:val="24"/>
          <w:lang w:eastAsia="ja-JP"/>
        </w:rPr>
        <w:t xml:space="preserve">joined </w:t>
      </w:r>
      <w:r w:rsidR="005A21F7">
        <w:rPr>
          <w:rFonts w:asciiTheme="majorHAnsi" w:hAnsiTheme="majorHAnsi" w:cstheme="minorHAnsi"/>
          <w:bCs/>
          <w:sz w:val="24"/>
          <w:szCs w:val="24"/>
          <w:lang w:eastAsia="ja-JP"/>
        </w:rPr>
        <w:t xml:space="preserve">the </w:t>
      </w:r>
      <w:r w:rsidR="00395CA4">
        <w:rPr>
          <w:rFonts w:asciiTheme="majorHAnsi" w:hAnsiTheme="majorHAnsi" w:cstheme="minorHAnsi"/>
          <w:bCs/>
          <w:sz w:val="24"/>
          <w:szCs w:val="24"/>
          <w:lang w:eastAsia="ja-JP"/>
        </w:rPr>
        <w:t>virtual Plant Health Quadrilaterals</w:t>
      </w:r>
      <w:r w:rsidR="00077326">
        <w:rPr>
          <w:rFonts w:asciiTheme="majorHAnsi" w:hAnsiTheme="majorHAnsi" w:cstheme="minorHAnsi"/>
          <w:bCs/>
          <w:sz w:val="24"/>
          <w:szCs w:val="24"/>
          <w:lang w:eastAsia="ja-JP"/>
        </w:rPr>
        <w:t xml:space="preserve"> hosted by USA</w:t>
      </w:r>
      <w:r w:rsidR="00395CA4">
        <w:rPr>
          <w:rFonts w:asciiTheme="majorHAnsi" w:hAnsiTheme="majorHAnsi" w:cstheme="minorHAnsi"/>
          <w:bCs/>
          <w:sz w:val="24"/>
          <w:szCs w:val="24"/>
          <w:lang w:eastAsia="ja-JP"/>
        </w:rPr>
        <w:t xml:space="preserve"> </w:t>
      </w:r>
      <w:r w:rsidR="00077326">
        <w:rPr>
          <w:rFonts w:asciiTheme="majorHAnsi" w:hAnsiTheme="majorHAnsi" w:cstheme="minorHAnsi"/>
          <w:bCs/>
          <w:sz w:val="24"/>
          <w:szCs w:val="24"/>
          <w:lang w:eastAsia="ja-JP"/>
        </w:rPr>
        <w:t xml:space="preserve">in February </w:t>
      </w:r>
      <w:r w:rsidR="00395CA4">
        <w:rPr>
          <w:rFonts w:asciiTheme="majorHAnsi" w:hAnsiTheme="majorHAnsi" w:cstheme="minorHAnsi"/>
          <w:bCs/>
          <w:sz w:val="24"/>
          <w:szCs w:val="24"/>
          <w:lang w:eastAsia="ja-JP"/>
        </w:rPr>
        <w:t xml:space="preserve">and </w:t>
      </w:r>
      <w:r w:rsidR="00520C9D" w:rsidRPr="00520C9D">
        <w:rPr>
          <w:rFonts w:asciiTheme="majorHAnsi" w:hAnsiTheme="majorHAnsi" w:cstheme="minorHAnsi"/>
          <w:bCs/>
          <w:sz w:val="24"/>
          <w:szCs w:val="24"/>
          <w:lang w:eastAsia="ja-JP"/>
        </w:rPr>
        <w:t xml:space="preserve">will visit Fiji to attend </w:t>
      </w:r>
      <w:r w:rsidR="00077326">
        <w:rPr>
          <w:rFonts w:asciiTheme="majorHAnsi" w:hAnsiTheme="majorHAnsi" w:cstheme="minorHAnsi"/>
          <w:bCs/>
          <w:sz w:val="24"/>
          <w:szCs w:val="24"/>
          <w:lang w:eastAsia="ja-JP"/>
        </w:rPr>
        <w:t xml:space="preserve">Pacific Plant Protection organisation executive </w:t>
      </w:r>
      <w:r w:rsidR="00520C9D" w:rsidRPr="00520C9D">
        <w:rPr>
          <w:rFonts w:asciiTheme="majorHAnsi" w:hAnsiTheme="majorHAnsi" w:cstheme="minorHAnsi"/>
          <w:bCs/>
          <w:sz w:val="24"/>
          <w:szCs w:val="24"/>
          <w:lang w:eastAsia="ja-JP"/>
        </w:rPr>
        <w:t xml:space="preserve">meetings </w:t>
      </w:r>
      <w:r w:rsidR="00077326">
        <w:rPr>
          <w:rFonts w:asciiTheme="majorHAnsi" w:hAnsiTheme="majorHAnsi" w:cstheme="minorHAnsi"/>
          <w:bCs/>
          <w:sz w:val="24"/>
          <w:szCs w:val="24"/>
          <w:lang w:eastAsia="ja-JP"/>
        </w:rPr>
        <w:t xml:space="preserve">and to </w:t>
      </w:r>
      <w:r w:rsidR="0098304D">
        <w:rPr>
          <w:rFonts w:asciiTheme="majorHAnsi" w:hAnsiTheme="majorHAnsi" w:cstheme="minorHAnsi"/>
          <w:bCs/>
          <w:sz w:val="24"/>
          <w:szCs w:val="24"/>
          <w:lang w:eastAsia="ja-JP"/>
        </w:rPr>
        <w:t>engage with</w:t>
      </w:r>
      <w:r w:rsidR="00077326">
        <w:rPr>
          <w:rFonts w:asciiTheme="majorHAnsi" w:hAnsiTheme="majorHAnsi" w:cstheme="minorHAnsi"/>
          <w:bCs/>
          <w:sz w:val="24"/>
          <w:szCs w:val="24"/>
          <w:lang w:eastAsia="ja-JP"/>
        </w:rPr>
        <w:t xml:space="preserve"> Fijian plant health officials</w:t>
      </w:r>
      <w:r w:rsidR="00520C9D" w:rsidRPr="00520C9D">
        <w:rPr>
          <w:rFonts w:asciiTheme="majorHAnsi" w:hAnsiTheme="majorHAnsi" w:cstheme="minorHAnsi"/>
          <w:bCs/>
          <w:sz w:val="24"/>
          <w:szCs w:val="24"/>
          <w:lang w:eastAsia="ja-JP"/>
        </w:rPr>
        <w:t>.</w:t>
      </w:r>
      <w:r w:rsidR="00395CA4">
        <w:rPr>
          <w:rFonts w:asciiTheme="majorHAnsi" w:hAnsiTheme="majorHAnsi" w:cstheme="minorHAnsi"/>
          <w:bCs/>
          <w:sz w:val="24"/>
          <w:szCs w:val="24"/>
          <w:lang w:eastAsia="ja-JP"/>
        </w:rPr>
        <w:t xml:space="preserve"> </w:t>
      </w:r>
      <w:r w:rsidR="00077326">
        <w:rPr>
          <w:rFonts w:asciiTheme="majorHAnsi" w:hAnsiTheme="majorHAnsi" w:cstheme="minorHAnsi"/>
          <w:bCs/>
          <w:sz w:val="24"/>
          <w:szCs w:val="24"/>
          <w:lang w:eastAsia="ja-JP"/>
        </w:rPr>
        <w:t>The Chief Veterinary Office</w:t>
      </w:r>
      <w:r w:rsidR="00077326" w:rsidRPr="00BB1F4C">
        <w:rPr>
          <w:rFonts w:asciiTheme="majorHAnsi" w:eastAsia="Times New Roman" w:hAnsiTheme="majorHAnsi" w:cstheme="minorHAnsi"/>
          <w:sz w:val="24"/>
          <w:szCs w:val="24"/>
        </w:rPr>
        <w:t xml:space="preserve"> </w:t>
      </w:r>
      <w:r w:rsidR="00EA2526">
        <w:rPr>
          <w:rFonts w:asciiTheme="majorHAnsi" w:eastAsia="Times New Roman" w:hAnsiTheme="majorHAnsi" w:cstheme="minorHAnsi"/>
          <w:sz w:val="24"/>
          <w:szCs w:val="24"/>
        </w:rPr>
        <w:t xml:space="preserve">also </w:t>
      </w:r>
      <w:r w:rsidR="00077326" w:rsidRPr="00BB1F4C">
        <w:rPr>
          <w:rFonts w:asciiTheme="majorHAnsi" w:eastAsia="Times New Roman" w:hAnsiTheme="majorHAnsi" w:cstheme="minorHAnsi"/>
          <w:sz w:val="24"/>
          <w:szCs w:val="24"/>
        </w:rPr>
        <w:t>initiated a new program to bolster Australia’s wildlife health</w:t>
      </w:r>
      <w:r w:rsidR="00077326">
        <w:rPr>
          <w:rFonts w:asciiTheme="majorHAnsi" w:eastAsia="Times New Roman" w:hAnsiTheme="majorHAnsi" w:cstheme="minorHAnsi"/>
          <w:sz w:val="24"/>
          <w:szCs w:val="24"/>
        </w:rPr>
        <w:t xml:space="preserve">. </w:t>
      </w:r>
      <w:r w:rsidR="00395CA4">
        <w:rPr>
          <w:rFonts w:asciiTheme="majorHAnsi" w:hAnsiTheme="majorHAnsi" w:cstheme="minorHAnsi"/>
          <w:bCs/>
          <w:sz w:val="24"/>
          <w:szCs w:val="24"/>
          <w:lang w:eastAsia="ja-JP"/>
        </w:rPr>
        <w:t>Dr Robyn Cleland</w:t>
      </w:r>
      <w:r w:rsidR="00077326">
        <w:rPr>
          <w:rFonts w:asciiTheme="majorHAnsi" w:hAnsiTheme="majorHAnsi" w:cstheme="minorHAnsi"/>
          <w:bCs/>
          <w:sz w:val="24"/>
          <w:szCs w:val="24"/>
          <w:lang w:eastAsia="ja-JP"/>
        </w:rPr>
        <w:t xml:space="preserve">’s </w:t>
      </w:r>
      <w:r w:rsidR="00395CA4">
        <w:rPr>
          <w:rFonts w:asciiTheme="majorHAnsi" w:hAnsiTheme="majorHAnsi" w:cstheme="minorHAnsi"/>
          <w:bCs/>
          <w:sz w:val="24"/>
          <w:szCs w:val="24"/>
          <w:lang w:eastAsia="ja-JP"/>
        </w:rPr>
        <w:t>office will launch the Environmental Biosecurity webinars for 2022</w:t>
      </w:r>
      <w:r w:rsidR="005A21F7">
        <w:rPr>
          <w:rFonts w:asciiTheme="majorHAnsi" w:hAnsiTheme="majorHAnsi" w:cstheme="minorHAnsi"/>
          <w:bCs/>
          <w:sz w:val="24"/>
          <w:szCs w:val="24"/>
          <w:lang w:eastAsia="ja-JP"/>
        </w:rPr>
        <w:t xml:space="preserve"> </w:t>
      </w:r>
      <w:r w:rsidR="00DD287D">
        <w:rPr>
          <w:rFonts w:asciiTheme="majorHAnsi" w:hAnsiTheme="majorHAnsi" w:cstheme="minorHAnsi"/>
          <w:bCs/>
          <w:sz w:val="24"/>
          <w:szCs w:val="24"/>
          <w:lang w:eastAsia="ja-JP"/>
        </w:rPr>
        <w:t xml:space="preserve">in late March </w:t>
      </w:r>
      <w:r w:rsidR="00077326">
        <w:rPr>
          <w:rFonts w:asciiTheme="majorHAnsi" w:hAnsiTheme="majorHAnsi" w:cstheme="minorHAnsi"/>
          <w:bCs/>
          <w:sz w:val="24"/>
          <w:szCs w:val="24"/>
          <w:lang w:eastAsia="ja-JP"/>
        </w:rPr>
        <w:t>and</w:t>
      </w:r>
      <w:r w:rsidR="00077326" w:rsidRPr="00077326">
        <w:t xml:space="preserve"> </w:t>
      </w:r>
      <w:r w:rsidR="00DD287D">
        <w:rPr>
          <w:rFonts w:asciiTheme="majorHAnsi" w:hAnsiTheme="majorHAnsi"/>
          <w:sz w:val="24"/>
          <w:szCs w:val="24"/>
        </w:rPr>
        <w:t xml:space="preserve">are contributing to the </w:t>
      </w:r>
      <w:r w:rsidR="00DD287D" w:rsidRPr="00DD287D">
        <w:rPr>
          <w:rFonts w:asciiTheme="majorHAnsi" w:hAnsiTheme="majorHAnsi"/>
          <w:sz w:val="24"/>
          <w:szCs w:val="24"/>
        </w:rPr>
        <w:t xml:space="preserve">newly </w:t>
      </w:r>
      <w:r w:rsidR="00DD287D" w:rsidRPr="00DD287D">
        <w:rPr>
          <w:rFonts w:asciiTheme="majorHAnsi" w:hAnsiTheme="majorHAnsi" w:cstheme="minorHAnsi"/>
          <w:bCs/>
          <w:sz w:val="24"/>
          <w:szCs w:val="24"/>
          <w:lang w:eastAsia="ja-JP"/>
        </w:rPr>
        <w:t xml:space="preserve">released </w:t>
      </w:r>
      <w:r w:rsidR="00077326" w:rsidRPr="00DD287D">
        <w:rPr>
          <w:rFonts w:asciiTheme="majorHAnsi" w:hAnsiTheme="majorHAnsi" w:cstheme="minorHAnsi"/>
          <w:bCs/>
          <w:sz w:val="24"/>
          <w:szCs w:val="24"/>
          <w:lang w:eastAsia="ja-JP"/>
        </w:rPr>
        <w:t>Threatened Species Strategy Action Plan 2021-2026</w:t>
      </w:r>
      <w:r w:rsidR="00DD287D">
        <w:rPr>
          <w:rFonts w:asciiTheme="majorHAnsi" w:hAnsiTheme="majorHAnsi" w:cstheme="minorHAnsi"/>
          <w:bCs/>
          <w:sz w:val="24"/>
          <w:szCs w:val="24"/>
          <w:lang w:eastAsia="ja-JP"/>
        </w:rPr>
        <w:t xml:space="preserve">, by </w:t>
      </w:r>
      <w:r w:rsidR="00CD4F7A">
        <w:rPr>
          <w:rFonts w:asciiTheme="majorHAnsi" w:hAnsiTheme="majorHAnsi" w:cstheme="minorHAnsi"/>
          <w:bCs/>
          <w:sz w:val="24"/>
          <w:szCs w:val="24"/>
          <w:lang w:eastAsia="ja-JP"/>
        </w:rPr>
        <w:t>prepa</w:t>
      </w:r>
      <w:r w:rsidR="0098304D">
        <w:rPr>
          <w:rFonts w:asciiTheme="majorHAnsi" w:hAnsiTheme="majorHAnsi" w:cstheme="minorHAnsi"/>
          <w:bCs/>
          <w:sz w:val="24"/>
          <w:szCs w:val="24"/>
          <w:lang w:eastAsia="ja-JP"/>
        </w:rPr>
        <w:t>ring for</w:t>
      </w:r>
      <w:r w:rsidR="00CD4F7A">
        <w:rPr>
          <w:rFonts w:asciiTheme="majorHAnsi" w:hAnsiTheme="majorHAnsi" w:cstheme="minorHAnsi"/>
          <w:bCs/>
          <w:sz w:val="24"/>
          <w:szCs w:val="24"/>
          <w:lang w:eastAsia="ja-JP"/>
        </w:rPr>
        <w:t xml:space="preserve"> and </w:t>
      </w:r>
      <w:r w:rsidR="00DD287D">
        <w:rPr>
          <w:rFonts w:asciiTheme="majorHAnsi" w:hAnsiTheme="majorHAnsi" w:cstheme="minorHAnsi"/>
          <w:bCs/>
          <w:sz w:val="24"/>
          <w:szCs w:val="24"/>
          <w:lang w:eastAsia="ja-JP"/>
        </w:rPr>
        <w:t>prevent</w:t>
      </w:r>
      <w:r w:rsidR="0098304D">
        <w:rPr>
          <w:rFonts w:asciiTheme="majorHAnsi" w:hAnsiTheme="majorHAnsi" w:cstheme="minorHAnsi"/>
          <w:bCs/>
          <w:sz w:val="24"/>
          <w:szCs w:val="24"/>
          <w:lang w:eastAsia="ja-JP"/>
        </w:rPr>
        <w:t>ing</w:t>
      </w:r>
      <w:r w:rsidR="00DD287D">
        <w:rPr>
          <w:rFonts w:asciiTheme="majorHAnsi" w:hAnsiTheme="majorHAnsi" w:cstheme="minorHAnsi"/>
          <w:bCs/>
          <w:sz w:val="24"/>
          <w:szCs w:val="24"/>
          <w:lang w:eastAsia="ja-JP"/>
        </w:rPr>
        <w:t xml:space="preserve"> exotic pests and diseases.</w:t>
      </w:r>
    </w:p>
    <w:p w14:paraId="43A54EA1" w14:textId="3ABB3436" w:rsidR="00067ECB" w:rsidRDefault="00067ECB" w:rsidP="00067ECB">
      <w:pPr>
        <w:spacing w:after="120" w:line="240" w:lineRule="auto"/>
        <w:contextualSpacing/>
        <w:rPr>
          <w:rFonts w:asciiTheme="majorHAnsi" w:hAnsiTheme="majorHAnsi"/>
          <w:b/>
          <w:sz w:val="28"/>
          <w:szCs w:val="28"/>
        </w:rPr>
      </w:pPr>
      <w:r>
        <w:rPr>
          <w:rFonts w:asciiTheme="majorHAnsi" w:hAnsiTheme="majorHAnsi"/>
          <w:b/>
          <w:sz w:val="28"/>
          <w:szCs w:val="28"/>
        </w:rPr>
        <w:t>A</w:t>
      </w:r>
      <w:r w:rsidRPr="001B7636">
        <w:rPr>
          <w:rFonts w:asciiTheme="majorHAnsi" w:hAnsiTheme="majorHAnsi"/>
          <w:b/>
          <w:sz w:val="28"/>
          <w:szCs w:val="28"/>
        </w:rPr>
        <w:t>ustralian Chief Plant</w:t>
      </w:r>
      <w:r>
        <w:rPr>
          <w:rFonts w:asciiTheme="majorHAnsi" w:hAnsiTheme="majorHAnsi"/>
          <w:b/>
          <w:sz w:val="28"/>
          <w:szCs w:val="28"/>
        </w:rPr>
        <w:t xml:space="preserve"> </w:t>
      </w:r>
      <w:r w:rsidRPr="001B7636">
        <w:rPr>
          <w:rFonts w:asciiTheme="majorHAnsi" w:hAnsiTheme="majorHAnsi"/>
          <w:b/>
          <w:sz w:val="28"/>
          <w:szCs w:val="28"/>
        </w:rPr>
        <w:t>Protection Officer (</w:t>
      </w:r>
      <w:hyperlink r:id="rId12" w:history="1">
        <w:r w:rsidRPr="001B7636">
          <w:rPr>
            <w:rStyle w:val="Hyperlink"/>
            <w:rFonts w:asciiTheme="majorHAnsi" w:hAnsiTheme="majorHAnsi"/>
            <w:b/>
            <w:sz w:val="28"/>
            <w:szCs w:val="28"/>
          </w:rPr>
          <w:t>ACPPO</w:t>
        </w:r>
      </w:hyperlink>
      <w:r w:rsidRPr="001B7636">
        <w:rPr>
          <w:rFonts w:asciiTheme="majorHAnsi" w:hAnsiTheme="majorHAnsi"/>
          <w:b/>
          <w:sz w:val="28"/>
          <w:szCs w:val="28"/>
        </w:rPr>
        <w:t xml:space="preserve">) </w:t>
      </w:r>
    </w:p>
    <w:p w14:paraId="4AD9C184" w14:textId="77777777" w:rsidR="00067ECB" w:rsidRPr="00067ECB" w:rsidRDefault="00067ECB" w:rsidP="00067ECB">
      <w:pPr>
        <w:spacing w:after="120" w:line="240" w:lineRule="auto"/>
        <w:contextualSpacing/>
        <w:rPr>
          <w:rFonts w:asciiTheme="majorHAnsi" w:hAnsiTheme="majorHAnsi"/>
          <w:b/>
          <w:sz w:val="28"/>
          <w:szCs w:val="28"/>
        </w:rPr>
      </w:pPr>
    </w:p>
    <w:p w14:paraId="225A6DBC" w14:textId="11DF57ED" w:rsidR="00067ECB" w:rsidRPr="00067ECB" w:rsidRDefault="009E6F77" w:rsidP="00067ECB">
      <w:pPr>
        <w:rPr>
          <w:rFonts w:asciiTheme="majorHAnsi" w:hAnsiTheme="majorHAnsi"/>
          <w:b/>
          <w:bCs/>
          <w:sz w:val="28"/>
          <w:szCs w:val="28"/>
        </w:rPr>
      </w:pPr>
      <w:bookmarkStart w:id="1" w:name="_Hlk89440181"/>
      <w:bookmarkStart w:id="2" w:name="_Hlk82684758"/>
      <w:bookmarkStart w:id="3" w:name="_Hlk57277528"/>
      <w:r>
        <w:rPr>
          <w:rFonts w:asciiTheme="majorHAnsi" w:hAnsiTheme="majorHAnsi"/>
          <w:b/>
          <w:bCs/>
          <w:sz w:val="28"/>
          <w:szCs w:val="28"/>
        </w:rPr>
        <w:t>First</w:t>
      </w:r>
      <w:r w:rsidR="00067ECB" w:rsidRPr="00067ECB">
        <w:rPr>
          <w:rFonts w:asciiTheme="majorHAnsi" w:hAnsiTheme="majorHAnsi"/>
          <w:b/>
          <w:bCs/>
          <w:sz w:val="28"/>
          <w:szCs w:val="28"/>
        </w:rPr>
        <w:t xml:space="preserve"> postgraduate student at </w:t>
      </w:r>
      <w:r>
        <w:rPr>
          <w:rFonts w:asciiTheme="majorHAnsi" w:hAnsiTheme="majorHAnsi"/>
          <w:b/>
          <w:bCs/>
          <w:sz w:val="28"/>
          <w:szCs w:val="28"/>
        </w:rPr>
        <w:t>PIC@PEQ</w:t>
      </w:r>
    </w:p>
    <w:p w14:paraId="0230854A" w14:textId="62CD400E" w:rsidR="00067ECB" w:rsidRPr="00067ECB" w:rsidRDefault="00034BC6" w:rsidP="00034BC6">
      <w:pPr>
        <w:spacing w:line="240" w:lineRule="auto"/>
        <w:rPr>
          <w:rFonts w:asciiTheme="majorHAnsi" w:hAnsiTheme="majorHAnsi"/>
          <w:sz w:val="24"/>
          <w:szCs w:val="24"/>
        </w:rPr>
      </w:pPr>
      <w:r>
        <w:rPr>
          <w:noProof/>
        </w:rPr>
        <w:drawing>
          <wp:anchor distT="0" distB="0" distL="114300" distR="114300" simplePos="0" relativeHeight="251863552" behindDoc="0" locked="0" layoutInCell="1" allowOverlap="1" wp14:anchorId="48171261" wp14:editId="658E073F">
            <wp:simplePos x="0" y="0"/>
            <wp:positionH relativeFrom="margin">
              <wp:posOffset>-635</wp:posOffset>
            </wp:positionH>
            <wp:positionV relativeFrom="paragraph">
              <wp:posOffset>12700</wp:posOffset>
            </wp:positionV>
            <wp:extent cx="2683510" cy="3331845"/>
            <wp:effectExtent l="0" t="0" r="2540" b="1905"/>
            <wp:wrapSquare wrapText="bothSides"/>
            <wp:docPr id="1544868089" name="Picture 1544868089" descr="A picture containing text, indoor, perso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868089" name="Picture 1544868089" descr="A picture containing text, indoor, person, wall&#10;&#10;Description automatically generated"/>
                    <pic:cNvPicPr/>
                  </pic:nvPicPr>
                  <pic:blipFill rotWithShape="1">
                    <a:blip r:embed="rId13">
                      <a:extLst>
                        <a:ext uri="{28A0092B-C50C-407E-A947-70E740481C1C}">
                          <a14:useLocalDpi xmlns:a14="http://schemas.microsoft.com/office/drawing/2010/main" val="0"/>
                        </a:ext>
                      </a:extLst>
                    </a:blip>
                    <a:srcRect l="17408" t="26112" r="5926" b="2501"/>
                    <a:stretch/>
                  </pic:blipFill>
                  <pic:spPr bwMode="auto">
                    <a:xfrm>
                      <a:off x="0" y="0"/>
                      <a:ext cx="2683510" cy="3331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7ECB" w:rsidRPr="00067ECB">
        <w:rPr>
          <w:rFonts w:asciiTheme="majorHAnsi" w:hAnsiTheme="majorHAnsi"/>
          <w:sz w:val="24"/>
          <w:szCs w:val="24"/>
        </w:rPr>
        <w:t>Changing global demands, increasing passenger and trade volumes from a greater number of countries, population expansion and climate change mean that biosecurity risk is growing. Australia has a robust biosecurity system that reduces the risks posed by exotic pests and diseases.</w:t>
      </w:r>
      <w:r w:rsidR="009E6F77">
        <w:rPr>
          <w:rFonts w:asciiTheme="majorHAnsi" w:hAnsiTheme="majorHAnsi"/>
          <w:sz w:val="24"/>
          <w:szCs w:val="24"/>
        </w:rPr>
        <w:t xml:space="preserve"> </w:t>
      </w:r>
      <w:r w:rsidR="00067ECB" w:rsidRPr="00067ECB">
        <w:rPr>
          <w:rFonts w:asciiTheme="majorHAnsi" w:hAnsiTheme="majorHAnsi"/>
          <w:sz w:val="24"/>
          <w:szCs w:val="24"/>
        </w:rPr>
        <w:t xml:space="preserve">However, the department is looking for opportunities to further strengthen and future-proof their processes by investing in new and innovative technologies and diagnostic systems. </w:t>
      </w:r>
    </w:p>
    <w:p w14:paraId="1A762002" w14:textId="61C308C7" w:rsidR="00067ECB" w:rsidRPr="00067ECB" w:rsidRDefault="008838F0" w:rsidP="00034BC6">
      <w:pPr>
        <w:spacing w:line="240" w:lineRule="auto"/>
        <w:rPr>
          <w:rFonts w:asciiTheme="majorHAnsi" w:hAnsiTheme="majorHAnsi"/>
          <w:sz w:val="24"/>
          <w:szCs w:val="24"/>
        </w:rPr>
      </w:pPr>
      <w:r>
        <w:rPr>
          <w:noProof/>
        </w:rPr>
        <mc:AlternateContent>
          <mc:Choice Requires="wps">
            <w:drawing>
              <wp:anchor distT="0" distB="0" distL="114300" distR="114300" simplePos="0" relativeHeight="251865600" behindDoc="0" locked="0" layoutInCell="1" allowOverlap="1" wp14:anchorId="5C84ED13" wp14:editId="1234ABE3">
                <wp:simplePos x="0" y="0"/>
                <wp:positionH relativeFrom="margin">
                  <wp:align>left</wp:align>
                </wp:positionH>
                <wp:positionV relativeFrom="paragraph">
                  <wp:posOffset>1220470</wp:posOffset>
                </wp:positionV>
                <wp:extent cx="2683510" cy="635"/>
                <wp:effectExtent l="0" t="0" r="2540" b="0"/>
                <wp:wrapSquare wrapText="bothSides"/>
                <wp:docPr id="1544868064" name="Text Box 1544868064"/>
                <wp:cNvGraphicFramePr/>
                <a:graphic xmlns:a="http://schemas.openxmlformats.org/drawingml/2006/main">
                  <a:graphicData uri="http://schemas.microsoft.com/office/word/2010/wordprocessingShape">
                    <wps:wsp>
                      <wps:cNvSpPr txBox="1"/>
                      <wps:spPr>
                        <a:xfrm>
                          <a:off x="0" y="0"/>
                          <a:ext cx="2683510" cy="635"/>
                        </a:xfrm>
                        <a:prstGeom prst="rect">
                          <a:avLst/>
                        </a:prstGeom>
                        <a:solidFill>
                          <a:prstClr val="white"/>
                        </a:solidFill>
                        <a:ln>
                          <a:noFill/>
                        </a:ln>
                      </wps:spPr>
                      <wps:txbx>
                        <w:txbxContent>
                          <w:p w14:paraId="1B8F3654" w14:textId="5CC9A882" w:rsidR="00CA1148" w:rsidRPr="00CA1148" w:rsidRDefault="00CA1148" w:rsidP="00CA1148">
                            <w:pPr>
                              <w:pStyle w:val="Caption"/>
                              <w:rPr>
                                <w:rFonts w:asciiTheme="majorHAnsi" w:hAnsiTheme="majorHAnsi"/>
                                <w:b/>
                                <w:bCs/>
                                <w:i w:val="0"/>
                                <w:iCs w:val="0"/>
                                <w:noProof/>
                                <w:color w:val="auto"/>
                                <w:sz w:val="16"/>
                                <w:szCs w:val="16"/>
                              </w:rPr>
                            </w:pPr>
                            <w:r w:rsidRPr="00CA1148">
                              <w:rPr>
                                <w:rFonts w:asciiTheme="majorHAnsi" w:hAnsiTheme="majorHAnsi"/>
                                <w:b/>
                                <w:bCs/>
                                <w:i w:val="0"/>
                                <w:iCs w:val="0"/>
                                <w:color w:val="auto"/>
                                <w:sz w:val="16"/>
                                <w:szCs w:val="16"/>
                              </w:rPr>
                              <w:t xml:space="preserve">Photo </w:t>
                            </w:r>
                            <w:r w:rsidRPr="00CA1148">
                              <w:rPr>
                                <w:rFonts w:asciiTheme="majorHAnsi" w:hAnsiTheme="majorHAnsi"/>
                                <w:b/>
                                <w:bCs/>
                                <w:i w:val="0"/>
                                <w:iCs w:val="0"/>
                                <w:color w:val="auto"/>
                                <w:sz w:val="16"/>
                                <w:szCs w:val="16"/>
                              </w:rPr>
                              <w:fldChar w:fldCharType="begin"/>
                            </w:r>
                            <w:r w:rsidRPr="00CA1148">
                              <w:rPr>
                                <w:rFonts w:asciiTheme="majorHAnsi" w:hAnsiTheme="majorHAnsi"/>
                                <w:b/>
                                <w:bCs/>
                                <w:i w:val="0"/>
                                <w:iCs w:val="0"/>
                                <w:color w:val="auto"/>
                                <w:sz w:val="16"/>
                                <w:szCs w:val="16"/>
                              </w:rPr>
                              <w:instrText xml:space="preserve"> SEQ Photo \* ARABIC </w:instrText>
                            </w:r>
                            <w:r w:rsidRPr="00CA1148">
                              <w:rPr>
                                <w:rFonts w:asciiTheme="majorHAnsi" w:hAnsiTheme="majorHAnsi"/>
                                <w:b/>
                                <w:bCs/>
                                <w:i w:val="0"/>
                                <w:iCs w:val="0"/>
                                <w:color w:val="auto"/>
                                <w:sz w:val="16"/>
                                <w:szCs w:val="16"/>
                              </w:rPr>
                              <w:fldChar w:fldCharType="separate"/>
                            </w:r>
                            <w:r w:rsidR="00CD4DD5">
                              <w:rPr>
                                <w:rFonts w:asciiTheme="majorHAnsi" w:hAnsiTheme="majorHAnsi"/>
                                <w:b/>
                                <w:bCs/>
                                <w:i w:val="0"/>
                                <w:iCs w:val="0"/>
                                <w:noProof/>
                                <w:color w:val="auto"/>
                                <w:sz w:val="16"/>
                                <w:szCs w:val="16"/>
                              </w:rPr>
                              <w:t>1</w:t>
                            </w:r>
                            <w:r w:rsidRPr="00CA1148">
                              <w:rPr>
                                <w:rFonts w:asciiTheme="majorHAnsi" w:hAnsiTheme="majorHAnsi"/>
                                <w:b/>
                                <w:bCs/>
                                <w:i w:val="0"/>
                                <w:iCs w:val="0"/>
                                <w:color w:val="auto"/>
                                <w:sz w:val="16"/>
                                <w:szCs w:val="16"/>
                              </w:rPr>
                              <w:fldChar w:fldCharType="end"/>
                            </w:r>
                            <w:r w:rsidRPr="00CA1148">
                              <w:rPr>
                                <w:rFonts w:asciiTheme="majorHAnsi" w:hAnsiTheme="majorHAnsi"/>
                                <w:b/>
                                <w:bCs/>
                                <w:i w:val="0"/>
                                <w:iCs w:val="0"/>
                                <w:color w:val="auto"/>
                                <w:sz w:val="16"/>
                                <w:szCs w:val="16"/>
                              </w:rPr>
                              <w:t>: PhD student Tom Farrall carrying out bioinformatics analysis in the PIC@PEQ laboratories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C84ED13" id="_x0000_t202" coordsize="21600,21600" o:spt="202" path="m,l,21600r21600,l21600,xe">
                <v:stroke joinstyle="miter"/>
                <v:path gradientshapeok="t" o:connecttype="rect"/>
              </v:shapetype>
              <v:shape id="Text Box 1544868064" o:spid="_x0000_s1026" type="#_x0000_t202" style="position:absolute;margin-left:0;margin-top:96.1pt;width:211.3pt;height:.05pt;z-index:2518656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" stroked="f">
                <v:textbox style="mso-fit-shape-to-text:t" inset="0,0,0,0">
                  <w:txbxContent>
                    <w:p w14:paraId="1B8F3654" w14:textId="5CC9A882" w:rsidR="00CA1148" w:rsidRPr="00CA1148" w:rsidRDefault="00CA1148" w:rsidP="00CA1148">
                      <w:pPr>
                        <w:pStyle w:val="Caption"/>
                        <w:rPr>
                          <w:rFonts w:asciiTheme="majorHAnsi" w:hAnsiTheme="majorHAnsi"/>
                          <w:b/>
                          <w:bCs/>
                          <w:i w:val="0"/>
                          <w:iCs w:val="0"/>
                          <w:noProof/>
                          <w:color w:val="auto"/>
                          <w:sz w:val="16"/>
                          <w:szCs w:val="16"/>
                        </w:rPr>
                      </w:pPr>
                      <w:r w:rsidRPr="00CA1148">
                        <w:rPr>
                          <w:rFonts w:asciiTheme="majorHAnsi" w:hAnsiTheme="majorHAnsi"/>
                          <w:b/>
                          <w:bCs/>
                          <w:i w:val="0"/>
                          <w:iCs w:val="0"/>
                          <w:color w:val="auto"/>
                          <w:sz w:val="16"/>
                          <w:szCs w:val="16"/>
                        </w:rPr>
                        <w:t xml:space="preserve">Photo </w:t>
                      </w:r>
                      <w:r w:rsidRPr="00CA1148">
                        <w:rPr>
                          <w:rFonts w:asciiTheme="majorHAnsi" w:hAnsiTheme="majorHAnsi"/>
                          <w:b/>
                          <w:bCs/>
                          <w:i w:val="0"/>
                          <w:iCs w:val="0"/>
                          <w:color w:val="auto"/>
                          <w:sz w:val="16"/>
                          <w:szCs w:val="16"/>
                        </w:rPr>
                        <w:fldChar w:fldCharType="begin"/>
                      </w:r>
                      <w:r w:rsidRPr="00CA1148">
                        <w:rPr>
                          <w:rFonts w:asciiTheme="majorHAnsi" w:hAnsiTheme="majorHAnsi"/>
                          <w:b/>
                          <w:bCs/>
                          <w:i w:val="0"/>
                          <w:iCs w:val="0"/>
                          <w:color w:val="auto"/>
                          <w:sz w:val="16"/>
                          <w:szCs w:val="16"/>
                        </w:rPr>
                        <w:instrText xml:space="preserve"> SEQ Photo \* ARABIC </w:instrText>
                      </w:r>
                      <w:r w:rsidRPr="00CA1148">
                        <w:rPr>
                          <w:rFonts w:asciiTheme="majorHAnsi" w:hAnsiTheme="majorHAnsi"/>
                          <w:b/>
                          <w:bCs/>
                          <w:i w:val="0"/>
                          <w:iCs w:val="0"/>
                          <w:color w:val="auto"/>
                          <w:sz w:val="16"/>
                          <w:szCs w:val="16"/>
                        </w:rPr>
                        <w:fldChar w:fldCharType="separate"/>
                      </w:r>
                      <w:r w:rsidR="00CD4DD5">
                        <w:rPr>
                          <w:rFonts w:asciiTheme="majorHAnsi" w:hAnsiTheme="majorHAnsi"/>
                          <w:b/>
                          <w:bCs/>
                          <w:i w:val="0"/>
                          <w:iCs w:val="0"/>
                          <w:noProof/>
                          <w:color w:val="auto"/>
                          <w:sz w:val="16"/>
                          <w:szCs w:val="16"/>
                        </w:rPr>
                        <w:t>1</w:t>
                      </w:r>
                      <w:r w:rsidRPr="00CA1148">
                        <w:rPr>
                          <w:rFonts w:asciiTheme="majorHAnsi" w:hAnsiTheme="majorHAnsi"/>
                          <w:b/>
                          <w:bCs/>
                          <w:i w:val="0"/>
                          <w:iCs w:val="0"/>
                          <w:color w:val="auto"/>
                          <w:sz w:val="16"/>
                          <w:szCs w:val="16"/>
                        </w:rPr>
                        <w:fldChar w:fldCharType="end"/>
                      </w:r>
                      <w:r w:rsidRPr="00CA1148">
                        <w:rPr>
                          <w:rFonts w:asciiTheme="majorHAnsi" w:hAnsiTheme="majorHAnsi"/>
                          <w:b/>
                          <w:bCs/>
                          <w:i w:val="0"/>
                          <w:iCs w:val="0"/>
                          <w:color w:val="auto"/>
                          <w:sz w:val="16"/>
                          <w:szCs w:val="16"/>
                        </w:rPr>
                        <w:t>: PhD student Tom Farrall carrying out bioinformatics analysis in the PIC@PEQ laboratories</w:t>
                      </w:r>
                    </w:p>
                  </w:txbxContent>
                </v:textbox>
                <w10:wrap type="square" anchorx="margin"/>
              </v:shape>
            </w:pict>
          </mc:Fallback>
        </mc:AlternateContent>
      </w:r>
      <w:r w:rsidR="00067ECB" w:rsidRPr="00067ECB">
        <w:rPr>
          <w:rFonts w:asciiTheme="majorHAnsi" w:hAnsiTheme="majorHAnsi"/>
          <w:sz w:val="24"/>
          <w:szCs w:val="24"/>
        </w:rPr>
        <w:t xml:space="preserve">One pathway with potential to introduce harmful exotic plant pests and diseases into Australia is through seed imports. Consequently, the department requires high risk seeds to undergo many individual tests to detect the presence of harmful plant pathogens. This is both expensive and time-consuming. </w:t>
      </w:r>
    </w:p>
    <w:p w14:paraId="40B6A214" w14:textId="77777777" w:rsidR="00067ECB" w:rsidRPr="00067ECB" w:rsidRDefault="00067ECB" w:rsidP="00034BC6">
      <w:pPr>
        <w:spacing w:line="240" w:lineRule="auto"/>
        <w:rPr>
          <w:rFonts w:asciiTheme="majorHAnsi" w:hAnsiTheme="majorHAnsi"/>
          <w:sz w:val="24"/>
          <w:szCs w:val="24"/>
        </w:rPr>
      </w:pPr>
      <w:r w:rsidRPr="00067ECB">
        <w:rPr>
          <w:rFonts w:asciiTheme="majorHAnsi" w:hAnsiTheme="majorHAnsi"/>
          <w:sz w:val="24"/>
          <w:szCs w:val="24"/>
        </w:rPr>
        <w:t xml:space="preserve">To investigate improving this process, the department is collaborating with the University of the Sunshine Coast and the University of Florida to co-supervise a post-graduate (PhD) student, Tom Farrall (pictured below). Tom will be working at the department’s Plant Innovation Centre at Post-Entry Quarantine (PIC@PEQ) in Mickleham, Victoria. PIC@PEQ houses a team of dedicated scientists working to improve the department’s in-house research and development capability. This includes partnering with the external scientific community and education sector to identify, develop and deliver new and innovative diagnostic technologies. </w:t>
      </w:r>
    </w:p>
    <w:p w14:paraId="3974B055" w14:textId="6BFB7967" w:rsidR="00067ECB" w:rsidRPr="00067ECB" w:rsidRDefault="00067ECB" w:rsidP="00034BC6">
      <w:pPr>
        <w:spacing w:line="240" w:lineRule="auto"/>
        <w:rPr>
          <w:rFonts w:asciiTheme="majorHAnsi" w:hAnsiTheme="majorHAnsi"/>
          <w:sz w:val="24"/>
          <w:szCs w:val="24"/>
        </w:rPr>
      </w:pPr>
      <w:r w:rsidRPr="00067ECB">
        <w:rPr>
          <w:rFonts w:asciiTheme="majorHAnsi" w:hAnsiTheme="majorHAnsi"/>
          <w:sz w:val="24"/>
          <w:szCs w:val="24"/>
        </w:rPr>
        <w:lastRenderedPageBreak/>
        <w:t xml:space="preserve">Over the next three years, Tom </w:t>
      </w:r>
      <w:r w:rsidR="00EA2526" w:rsidRPr="00067ECB">
        <w:rPr>
          <w:rFonts w:asciiTheme="majorHAnsi" w:hAnsiTheme="majorHAnsi"/>
          <w:sz w:val="24"/>
          <w:szCs w:val="24"/>
        </w:rPr>
        <w:t>will investiga</w:t>
      </w:r>
      <w:r w:rsidR="00EA2526">
        <w:rPr>
          <w:rFonts w:asciiTheme="majorHAnsi" w:hAnsiTheme="majorHAnsi"/>
          <w:sz w:val="24"/>
          <w:szCs w:val="24"/>
        </w:rPr>
        <w:t>te</w:t>
      </w:r>
      <w:r w:rsidR="0098304D" w:rsidRPr="00067ECB">
        <w:rPr>
          <w:rFonts w:asciiTheme="majorHAnsi" w:hAnsiTheme="majorHAnsi"/>
          <w:sz w:val="24"/>
          <w:szCs w:val="24"/>
        </w:rPr>
        <w:t xml:space="preserve"> </w:t>
      </w:r>
      <w:r w:rsidRPr="00067ECB">
        <w:rPr>
          <w:rFonts w:asciiTheme="majorHAnsi" w:hAnsiTheme="majorHAnsi"/>
          <w:sz w:val="24"/>
          <w:szCs w:val="24"/>
        </w:rPr>
        <w:t xml:space="preserve">the development of a cost-effective method using third-generation high-throughput sequencing to identify harmful seed-transmissible viruses. Tom will focus on viruses of key seed commodity species imported into Australia. By using high-throughput sequencing, it may be possible to identify all pests from one sample, requiring only a single, cost-effective test. </w:t>
      </w:r>
    </w:p>
    <w:p w14:paraId="4C8EE9D3" w14:textId="06F32BB9" w:rsidR="008838F0" w:rsidRPr="00067ECB" w:rsidRDefault="00067ECB" w:rsidP="00034BC6">
      <w:pPr>
        <w:spacing w:line="240" w:lineRule="auto"/>
        <w:rPr>
          <w:rFonts w:asciiTheme="majorHAnsi" w:hAnsiTheme="majorHAnsi"/>
          <w:sz w:val="24"/>
          <w:szCs w:val="24"/>
        </w:rPr>
      </w:pPr>
      <w:r w:rsidRPr="00067ECB">
        <w:rPr>
          <w:rFonts w:asciiTheme="majorHAnsi" w:hAnsiTheme="majorHAnsi"/>
          <w:sz w:val="24"/>
          <w:szCs w:val="24"/>
        </w:rPr>
        <w:t xml:space="preserve">This project is part of the Modern Technologies and Diagnostic Tools measure, a $22.27 million investment from the government. This measure will run from 2021 to 2025 to strengthen and modernise the department’s plant biosecurity diagnostic system. Tom’s work will also feed into the department’s Future Ready State of harnessing science to support policy, regulatory and operational decision-making, and to increase their cross-cutting science, </w:t>
      </w:r>
      <w:proofErr w:type="gramStart"/>
      <w:r w:rsidRPr="00067ECB">
        <w:rPr>
          <w:rFonts w:asciiTheme="majorHAnsi" w:hAnsiTheme="majorHAnsi"/>
          <w:sz w:val="24"/>
          <w:szCs w:val="24"/>
        </w:rPr>
        <w:t>information</w:t>
      </w:r>
      <w:proofErr w:type="gramEnd"/>
      <w:r w:rsidRPr="00067ECB">
        <w:rPr>
          <w:rFonts w:asciiTheme="majorHAnsi" w:hAnsiTheme="majorHAnsi"/>
          <w:sz w:val="24"/>
          <w:szCs w:val="24"/>
        </w:rPr>
        <w:t xml:space="preserve"> and research activity &amp; capability.</w:t>
      </w:r>
    </w:p>
    <w:p w14:paraId="263EF1AA" w14:textId="4BB76469" w:rsidR="00784B49" w:rsidRDefault="00784B49" w:rsidP="00784B49">
      <w:pPr>
        <w:rPr>
          <w:rFonts w:asciiTheme="majorHAnsi" w:hAnsiTheme="majorHAnsi"/>
          <w:b/>
          <w:bCs/>
          <w:sz w:val="28"/>
          <w:szCs w:val="28"/>
          <w:lang w:eastAsia="ja-JP"/>
        </w:rPr>
      </w:pPr>
      <w:r w:rsidRPr="006124A5">
        <w:rPr>
          <w:rFonts w:asciiTheme="majorHAnsi" w:hAnsiTheme="majorHAnsi"/>
          <w:b/>
          <w:bCs/>
          <w:sz w:val="28"/>
          <w:szCs w:val="28"/>
          <w:lang w:eastAsia="ja-JP"/>
        </w:rPr>
        <w:t>Plant Health QUADS 2022</w:t>
      </w:r>
      <w:r w:rsidR="009E6F77">
        <w:rPr>
          <w:rFonts w:asciiTheme="majorHAnsi" w:hAnsiTheme="majorHAnsi"/>
          <w:b/>
          <w:bCs/>
          <w:sz w:val="28"/>
          <w:szCs w:val="28"/>
          <w:lang w:eastAsia="ja-JP"/>
        </w:rPr>
        <w:t xml:space="preserve"> collaboration</w:t>
      </w:r>
    </w:p>
    <w:p w14:paraId="26C30219" w14:textId="296D58DC" w:rsidR="00814BEF" w:rsidRDefault="00814BEF" w:rsidP="00814BEF">
      <w:pPr>
        <w:spacing w:line="240" w:lineRule="auto"/>
        <w:rPr>
          <w:rFonts w:asciiTheme="majorHAnsi" w:hAnsiTheme="majorHAnsi"/>
          <w:sz w:val="24"/>
          <w:szCs w:val="24"/>
          <w:lang w:eastAsia="ja-JP"/>
        </w:rPr>
      </w:pPr>
      <w:r w:rsidRPr="006124A5">
        <w:rPr>
          <w:rFonts w:asciiTheme="majorHAnsi" w:hAnsiTheme="majorHAnsi"/>
          <w:sz w:val="24"/>
          <w:szCs w:val="24"/>
          <w:lang w:eastAsia="ja-JP"/>
        </w:rPr>
        <w:t>From 16</w:t>
      </w:r>
      <w:r w:rsidRPr="006124A5">
        <w:rPr>
          <w:rFonts w:asciiTheme="majorHAnsi" w:hAnsiTheme="majorHAnsi"/>
          <w:sz w:val="24"/>
          <w:szCs w:val="24"/>
          <w:vertAlign w:val="superscript"/>
          <w:lang w:eastAsia="ja-JP"/>
        </w:rPr>
        <w:t>th</w:t>
      </w:r>
      <w:r>
        <w:rPr>
          <w:rFonts w:asciiTheme="majorHAnsi" w:hAnsiTheme="majorHAnsi"/>
          <w:sz w:val="24"/>
          <w:szCs w:val="24"/>
          <w:lang w:eastAsia="ja-JP"/>
        </w:rPr>
        <w:t>to</w:t>
      </w:r>
      <w:r w:rsidRPr="006124A5">
        <w:rPr>
          <w:rFonts w:asciiTheme="majorHAnsi" w:hAnsiTheme="majorHAnsi"/>
          <w:sz w:val="24"/>
          <w:szCs w:val="24"/>
          <w:lang w:eastAsia="ja-JP"/>
        </w:rPr>
        <w:t>18</w:t>
      </w:r>
      <w:r w:rsidRPr="006124A5">
        <w:rPr>
          <w:rFonts w:asciiTheme="majorHAnsi" w:hAnsiTheme="majorHAnsi"/>
          <w:sz w:val="24"/>
          <w:szCs w:val="24"/>
          <w:vertAlign w:val="superscript"/>
          <w:lang w:eastAsia="ja-JP"/>
        </w:rPr>
        <w:t>th</w:t>
      </w:r>
      <w:r w:rsidRPr="006124A5">
        <w:rPr>
          <w:rFonts w:asciiTheme="majorHAnsi" w:hAnsiTheme="majorHAnsi"/>
          <w:sz w:val="24"/>
          <w:szCs w:val="24"/>
          <w:lang w:eastAsia="ja-JP"/>
        </w:rPr>
        <w:t xml:space="preserve"> February, </w:t>
      </w:r>
      <w:r>
        <w:rPr>
          <w:rFonts w:asciiTheme="majorHAnsi" w:hAnsiTheme="majorHAnsi"/>
          <w:sz w:val="24"/>
          <w:szCs w:val="24"/>
          <w:lang w:eastAsia="ja-JP"/>
        </w:rPr>
        <w:t xml:space="preserve">Dr </w:t>
      </w:r>
      <w:r w:rsidRPr="006124A5">
        <w:rPr>
          <w:rFonts w:asciiTheme="majorHAnsi" w:hAnsiTheme="majorHAnsi"/>
          <w:sz w:val="24"/>
          <w:szCs w:val="24"/>
          <w:lang w:eastAsia="ja-JP"/>
        </w:rPr>
        <w:t>Gabrielle</w:t>
      </w:r>
      <w:r>
        <w:rPr>
          <w:rFonts w:asciiTheme="majorHAnsi" w:hAnsiTheme="majorHAnsi"/>
          <w:sz w:val="24"/>
          <w:szCs w:val="24"/>
          <w:lang w:eastAsia="ja-JP"/>
        </w:rPr>
        <w:t xml:space="preserve"> Vivian-Smith</w:t>
      </w:r>
      <w:r w:rsidRPr="006124A5">
        <w:rPr>
          <w:rFonts w:asciiTheme="majorHAnsi" w:hAnsiTheme="majorHAnsi"/>
          <w:sz w:val="24"/>
          <w:szCs w:val="24"/>
          <w:lang w:eastAsia="ja-JP"/>
        </w:rPr>
        <w:t xml:space="preserve"> and members of the</w:t>
      </w:r>
      <w:r>
        <w:rPr>
          <w:rFonts w:asciiTheme="majorHAnsi" w:hAnsiTheme="majorHAnsi"/>
          <w:sz w:val="24"/>
          <w:szCs w:val="24"/>
          <w:lang w:eastAsia="ja-JP"/>
        </w:rPr>
        <w:t xml:space="preserve"> Chief Plant Protection Office</w:t>
      </w:r>
      <w:r w:rsidRPr="006124A5">
        <w:rPr>
          <w:rFonts w:asciiTheme="majorHAnsi" w:hAnsiTheme="majorHAnsi"/>
          <w:sz w:val="24"/>
          <w:szCs w:val="24"/>
          <w:lang w:eastAsia="ja-JP"/>
        </w:rPr>
        <w:t xml:space="preserve"> took part in the </w:t>
      </w:r>
      <w:r>
        <w:rPr>
          <w:rFonts w:asciiTheme="majorHAnsi" w:hAnsiTheme="majorHAnsi"/>
          <w:sz w:val="24"/>
          <w:szCs w:val="24"/>
          <w:lang w:eastAsia="ja-JP"/>
        </w:rPr>
        <w:t xml:space="preserve">virtual </w:t>
      </w:r>
      <w:r w:rsidRPr="006124A5">
        <w:rPr>
          <w:rFonts w:asciiTheme="majorHAnsi" w:hAnsiTheme="majorHAnsi"/>
          <w:sz w:val="24"/>
          <w:szCs w:val="24"/>
          <w:lang w:eastAsia="ja-JP"/>
        </w:rPr>
        <w:t>Plant Health Quadrilaterals</w:t>
      </w:r>
      <w:r>
        <w:rPr>
          <w:rFonts w:asciiTheme="majorHAnsi" w:hAnsiTheme="majorHAnsi"/>
          <w:sz w:val="24"/>
          <w:szCs w:val="24"/>
          <w:lang w:eastAsia="ja-JP"/>
        </w:rPr>
        <w:t xml:space="preserve"> (PH</w:t>
      </w:r>
      <w:r w:rsidR="00EA2526">
        <w:rPr>
          <w:rFonts w:asciiTheme="majorHAnsi" w:hAnsiTheme="majorHAnsi"/>
          <w:sz w:val="24"/>
          <w:szCs w:val="24"/>
          <w:lang w:eastAsia="ja-JP"/>
        </w:rPr>
        <w:t xml:space="preserve"> </w:t>
      </w:r>
      <w:r>
        <w:rPr>
          <w:rFonts w:asciiTheme="majorHAnsi" w:hAnsiTheme="majorHAnsi"/>
          <w:sz w:val="24"/>
          <w:szCs w:val="24"/>
          <w:lang w:eastAsia="ja-JP"/>
        </w:rPr>
        <w:t>Quads)</w:t>
      </w:r>
      <w:r w:rsidRPr="006124A5">
        <w:rPr>
          <w:rFonts w:asciiTheme="majorHAnsi" w:hAnsiTheme="majorHAnsi"/>
          <w:sz w:val="24"/>
          <w:szCs w:val="24"/>
          <w:lang w:eastAsia="ja-JP"/>
        </w:rPr>
        <w:t xml:space="preserve"> meeting. This is an annual event, allowing Australia, New Zealand, </w:t>
      </w:r>
      <w:proofErr w:type="gramStart"/>
      <w:r w:rsidRPr="006124A5">
        <w:rPr>
          <w:rFonts w:asciiTheme="majorHAnsi" w:hAnsiTheme="majorHAnsi"/>
          <w:sz w:val="24"/>
          <w:szCs w:val="24"/>
          <w:lang w:eastAsia="ja-JP"/>
        </w:rPr>
        <w:t>Canada</w:t>
      </w:r>
      <w:proofErr w:type="gramEnd"/>
      <w:r w:rsidRPr="006124A5">
        <w:rPr>
          <w:rFonts w:asciiTheme="majorHAnsi" w:hAnsiTheme="majorHAnsi"/>
          <w:sz w:val="24"/>
          <w:szCs w:val="24"/>
          <w:lang w:eastAsia="ja-JP"/>
        </w:rPr>
        <w:t xml:space="preserve"> and the United States </w:t>
      </w:r>
      <w:r>
        <w:rPr>
          <w:rFonts w:asciiTheme="majorHAnsi" w:hAnsiTheme="majorHAnsi"/>
          <w:sz w:val="24"/>
          <w:szCs w:val="24"/>
          <w:lang w:eastAsia="ja-JP"/>
        </w:rPr>
        <w:t xml:space="preserve">of America (USA) </w:t>
      </w:r>
      <w:r w:rsidRPr="006124A5">
        <w:rPr>
          <w:rFonts w:asciiTheme="majorHAnsi" w:hAnsiTheme="majorHAnsi"/>
          <w:sz w:val="24"/>
          <w:szCs w:val="24"/>
          <w:lang w:eastAsia="ja-JP"/>
        </w:rPr>
        <w:t xml:space="preserve">to identify key priorities and initiatives to support plant health, </w:t>
      </w:r>
      <w:r w:rsidRPr="00F771F1">
        <w:rPr>
          <w:rFonts w:asciiTheme="majorHAnsi" w:hAnsiTheme="majorHAnsi"/>
          <w:sz w:val="24"/>
          <w:szCs w:val="24"/>
          <w:lang w:eastAsia="ja-JP"/>
        </w:rPr>
        <w:t>share important information on issues of mutual concern, and to engage in collaborative technical projects</w:t>
      </w:r>
      <w:r w:rsidRPr="006124A5">
        <w:rPr>
          <w:rFonts w:asciiTheme="majorHAnsi" w:hAnsiTheme="majorHAnsi"/>
          <w:sz w:val="24"/>
          <w:szCs w:val="24"/>
          <w:lang w:eastAsia="ja-JP"/>
        </w:rPr>
        <w:t>. This year, the meeting was hosted virtually by the USA.</w:t>
      </w:r>
    </w:p>
    <w:p w14:paraId="50EC82AF" w14:textId="1DA32122" w:rsidR="008838F0" w:rsidRDefault="00814BEF" w:rsidP="008838F0">
      <w:pPr>
        <w:keepNext/>
      </w:pPr>
      <w:r>
        <w:rPr>
          <w:rFonts w:asciiTheme="majorHAnsi" w:hAnsiTheme="majorHAnsi"/>
          <w:b/>
          <w:bCs/>
          <w:noProof/>
          <w:sz w:val="28"/>
          <w:szCs w:val="28"/>
          <w:lang w:eastAsia="ja-JP"/>
        </w:rPr>
        <w:drawing>
          <wp:inline distT="0" distB="0" distL="0" distR="0" wp14:anchorId="099F01B7" wp14:editId="163ADAAA">
            <wp:extent cx="4192905" cy="467931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2905" cy="4679315"/>
                    </a:xfrm>
                    <a:prstGeom prst="rect">
                      <a:avLst/>
                    </a:prstGeom>
                    <a:noFill/>
                    <a:ln>
                      <a:noFill/>
                    </a:ln>
                  </pic:spPr>
                </pic:pic>
              </a:graphicData>
            </a:graphic>
          </wp:inline>
        </w:drawing>
      </w:r>
    </w:p>
    <w:p w14:paraId="533D2AAC" w14:textId="193839A6" w:rsidR="008838F0" w:rsidRPr="008838F0" w:rsidRDefault="008838F0" w:rsidP="008838F0">
      <w:pPr>
        <w:pStyle w:val="Caption"/>
        <w:rPr>
          <w:rFonts w:asciiTheme="majorHAnsi" w:hAnsiTheme="majorHAnsi"/>
          <w:b/>
          <w:bCs/>
          <w:i w:val="0"/>
          <w:iCs w:val="0"/>
          <w:color w:val="auto"/>
          <w:sz w:val="16"/>
          <w:szCs w:val="16"/>
          <w:lang w:eastAsia="ja-JP"/>
        </w:rPr>
      </w:pPr>
      <w:r w:rsidRPr="008838F0">
        <w:rPr>
          <w:rFonts w:asciiTheme="majorHAnsi" w:hAnsiTheme="majorHAnsi"/>
          <w:b/>
          <w:bCs/>
          <w:i w:val="0"/>
          <w:iCs w:val="0"/>
          <w:color w:val="auto"/>
          <w:sz w:val="16"/>
          <w:szCs w:val="16"/>
        </w:rPr>
        <w:t xml:space="preserve">Photo </w:t>
      </w:r>
      <w:r w:rsidRPr="008838F0">
        <w:rPr>
          <w:rFonts w:asciiTheme="majorHAnsi" w:hAnsiTheme="majorHAnsi"/>
          <w:b/>
          <w:bCs/>
          <w:i w:val="0"/>
          <w:iCs w:val="0"/>
          <w:color w:val="auto"/>
          <w:sz w:val="16"/>
          <w:szCs w:val="16"/>
        </w:rPr>
        <w:fldChar w:fldCharType="begin"/>
      </w:r>
      <w:r w:rsidRPr="008838F0">
        <w:rPr>
          <w:rFonts w:asciiTheme="majorHAnsi" w:hAnsiTheme="majorHAnsi"/>
          <w:b/>
          <w:bCs/>
          <w:i w:val="0"/>
          <w:iCs w:val="0"/>
          <w:color w:val="auto"/>
          <w:sz w:val="16"/>
          <w:szCs w:val="16"/>
        </w:rPr>
        <w:instrText xml:space="preserve"> SEQ Photo \* ARABIC </w:instrText>
      </w:r>
      <w:r w:rsidRPr="008838F0">
        <w:rPr>
          <w:rFonts w:asciiTheme="majorHAnsi" w:hAnsiTheme="majorHAnsi"/>
          <w:b/>
          <w:bCs/>
          <w:i w:val="0"/>
          <w:iCs w:val="0"/>
          <w:color w:val="auto"/>
          <w:sz w:val="16"/>
          <w:szCs w:val="16"/>
        </w:rPr>
        <w:fldChar w:fldCharType="separate"/>
      </w:r>
      <w:r w:rsidR="00CD4DD5">
        <w:rPr>
          <w:rFonts w:asciiTheme="majorHAnsi" w:hAnsiTheme="majorHAnsi"/>
          <w:b/>
          <w:bCs/>
          <w:i w:val="0"/>
          <w:iCs w:val="0"/>
          <w:noProof/>
          <w:color w:val="auto"/>
          <w:sz w:val="16"/>
          <w:szCs w:val="16"/>
        </w:rPr>
        <w:t>2</w:t>
      </w:r>
      <w:r w:rsidRPr="008838F0">
        <w:rPr>
          <w:rFonts w:asciiTheme="majorHAnsi" w:hAnsiTheme="majorHAnsi"/>
          <w:b/>
          <w:bCs/>
          <w:i w:val="0"/>
          <w:iCs w:val="0"/>
          <w:color w:val="auto"/>
          <w:sz w:val="16"/>
          <w:szCs w:val="16"/>
        </w:rPr>
        <w:fldChar w:fldCharType="end"/>
      </w:r>
      <w:r w:rsidRPr="008838F0">
        <w:rPr>
          <w:rFonts w:asciiTheme="majorHAnsi" w:hAnsiTheme="majorHAnsi"/>
          <w:b/>
          <w:bCs/>
          <w:i w:val="0"/>
          <w:iCs w:val="0"/>
          <w:color w:val="auto"/>
          <w:sz w:val="16"/>
          <w:szCs w:val="16"/>
        </w:rPr>
        <w:t>: Plant Health Quadrilateral presentation with Dr Gabrielle Vivian-Smith</w:t>
      </w:r>
    </w:p>
    <w:p w14:paraId="3929AFE0" w14:textId="77777777" w:rsidR="00EB3F22" w:rsidRDefault="00EB3F22">
      <w:pPr>
        <w:rPr>
          <w:rFonts w:asciiTheme="majorHAnsi" w:hAnsiTheme="majorHAnsi"/>
          <w:sz w:val="24"/>
          <w:szCs w:val="24"/>
          <w:lang w:eastAsia="ja-JP"/>
        </w:rPr>
      </w:pPr>
      <w:r>
        <w:rPr>
          <w:rFonts w:asciiTheme="majorHAnsi" w:hAnsiTheme="majorHAnsi"/>
          <w:sz w:val="24"/>
          <w:szCs w:val="24"/>
          <w:lang w:eastAsia="ja-JP"/>
        </w:rPr>
        <w:br w:type="page"/>
      </w:r>
    </w:p>
    <w:p w14:paraId="750532E9" w14:textId="04558F3B" w:rsidR="00784B49" w:rsidRDefault="00784B49" w:rsidP="00EB3F22">
      <w:pPr>
        <w:spacing w:line="240" w:lineRule="auto"/>
        <w:rPr>
          <w:rFonts w:asciiTheme="majorHAnsi" w:hAnsiTheme="majorHAnsi"/>
          <w:sz w:val="24"/>
          <w:szCs w:val="24"/>
          <w:lang w:eastAsia="ja-JP"/>
        </w:rPr>
      </w:pPr>
      <w:r w:rsidRPr="006124A5">
        <w:rPr>
          <w:rFonts w:asciiTheme="majorHAnsi" w:hAnsiTheme="majorHAnsi"/>
          <w:sz w:val="24"/>
          <w:szCs w:val="24"/>
          <w:lang w:eastAsia="ja-JP"/>
        </w:rPr>
        <w:lastRenderedPageBreak/>
        <w:t xml:space="preserve">The first day of proceedings began with country coordinators discussing the progress of Quads Collaboration Working Group (QCWG) plant health research projects. </w:t>
      </w:r>
      <w:r w:rsidR="0098304D">
        <w:rPr>
          <w:rFonts w:asciiTheme="majorHAnsi" w:hAnsiTheme="majorHAnsi"/>
          <w:sz w:val="24"/>
          <w:szCs w:val="24"/>
          <w:lang w:eastAsia="ja-JP"/>
        </w:rPr>
        <w:t xml:space="preserve">Despite the challenges of working virtually, some excellent </w:t>
      </w:r>
      <w:r w:rsidRPr="006124A5">
        <w:rPr>
          <w:rFonts w:asciiTheme="majorHAnsi" w:hAnsiTheme="majorHAnsi"/>
          <w:sz w:val="24"/>
          <w:szCs w:val="24"/>
          <w:lang w:eastAsia="ja-JP"/>
        </w:rPr>
        <w:t>progress</w:t>
      </w:r>
      <w:r>
        <w:rPr>
          <w:rFonts w:asciiTheme="majorHAnsi" w:hAnsiTheme="majorHAnsi"/>
          <w:sz w:val="24"/>
          <w:szCs w:val="24"/>
          <w:lang w:eastAsia="ja-JP"/>
        </w:rPr>
        <w:t xml:space="preserve"> </w:t>
      </w:r>
      <w:r w:rsidR="0098304D">
        <w:rPr>
          <w:rFonts w:asciiTheme="majorHAnsi" w:hAnsiTheme="majorHAnsi"/>
          <w:sz w:val="24"/>
          <w:szCs w:val="24"/>
          <w:lang w:eastAsia="ja-JP"/>
        </w:rPr>
        <w:t xml:space="preserve">was made </w:t>
      </w:r>
      <w:r>
        <w:rPr>
          <w:rFonts w:asciiTheme="majorHAnsi" w:hAnsiTheme="majorHAnsi"/>
          <w:sz w:val="24"/>
          <w:szCs w:val="24"/>
          <w:lang w:eastAsia="ja-JP"/>
        </w:rPr>
        <w:t>in 2021</w:t>
      </w:r>
      <w:r w:rsidR="0098304D">
        <w:rPr>
          <w:rFonts w:asciiTheme="majorHAnsi" w:hAnsiTheme="majorHAnsi"/>
          <w:sz w:val="24"/>
          <w:szCs w:val="24"/>
          <w:lang w:eastAsia="ja-JP"/>
        </w:rPr>
        <w:t xml:space="preserve">. For </w:t>
      </w:r>
      <w:r w:rsidR="00EA2526">
        <w:rPr>
          <w:rFonts w:asciiTheme="majorHAnsi" w:hAnsiTheme="majorHAnsi"/>
          <w:sz w:val="24"/>
          <w:szCs w:val="24"/>
          <w:lang w:eastAsia="ja-JP"/>
        </w:rPr>
        <w:t xml:space="preserve">example, </w:t>
      </w:r>
      <w:r w:rsidR="00EA2526" w:rsidRPr="006124A5">
        <w:rPr>
          <w:rFonts w:asciiTheme="majorHAnsi" w:hAnsiTheme="majorHAnsi"/>
          <w:sz w:val="24"/>
          <w:szCs w:val="24"/>
          <w:lang w:eastAsia="ja-JP"/>
        </w:rPr>
        <w:t>the</w:t>
      </w:r>
      <w:r w:rsidRPr="006124A5">
        <w:rPr>
          <w:rFonts w:asciiTheme="majorHAnsi" w:hAnsiTheme="majorHAnsi"/>
          <w:sz w:val="24"/>
          <w:szCs w:val="24"/>
          <w:lang w:eastAsia="ja-JP"/>
        </w:rPr>
        <w:t xml:space="preserve"> group </w:t>
      </w:r>
      <w:r>
        <w:rPr>
          <w:rFonts w:asciiTheme="majorHAnsi" w:hAnsiTheme="majorHAnsi"/>
          <w:sz w:val="24"/>
          <w:szCs w:val="24"/>
          <w:lang w:eastAsia="ja-JP"/>
        </w:rPr>
        <w:t>responsible for exploring</w:t>
      </w:r>
      <w:r w:rsidRPr="006124A5">
        <w:rPr>
          <w:rFonts w:asciiTheme="majorHAnsi" w:hAnsiTheme="majorHAnsi"/>
          <w:sz w:val="24"/>
          <w:szCs w:val="24"/>
          <w:lang w:eastAsia="ja-JP"/>
        </w:rPr>
        <w:t xml:space="preserve"> methyl bromide alternatives submit</w:t>
      </w:r>
      <w:r>
        <w:rPr>
          <w:rFonts w:asciiTheme="majorHAnsi" w:hAnsiTheme="majorHAnsi"/>
          <w:sz w:val="24"/>
          <w:szCs w:val="24"/>
          <w:lang w:eastAsia="ja-JP"/>
        </w:rPr>
        <w:t>t</w:t>
      </w:r>
      <w:r w:rsidR="0098304D">
        <w:rPr>
          <w:rFonts w:asciiTheme="majorHAnsi" w:hAnsiTheme="majorHAnsi"/>
          <w:sz w:val="24"/>
          <w:szCs w:val="24"/>
          <w:lang w:eastAsia="ja-JP"/>
        </w:rPr>
        <w:t>ed</w:t>
      </w:r>
      <w:r w:rsidRPr="006124A5">
        <w:rPr>
          <w:rFonts w:asciiTheme="majorHAnsi" w:hAnsiTheme="majorHAnsi"/>
          <w:sz w:val="24"/>
          <w:szCs w:val="24"/>
          <w:lang w:eastAsia="ja-JP"/>
        </w:rPr>
        <w:t xml:space="preserve"> a </w:t>
      </w:r>
      <w:r>
        <w:rPr>
          <w:rFonts w:asciiTheme="majorHAnsi" w:hAnsiTheme="majorHAnsi"/>
          <w:sz w:val="24"/>
          <w:szCs w:val="24"/>
          <w:lang w:eastAsia="ja-JP"/>
        </w:rPr>
        <w:t xml:space="preserve">topic to </w:t>
      </w:r>
      <w:proofErr w:type="spellStart"/>
      <w:r>
        <w:rPr>
          <w:rFonts w:asciiTheme="majorHAnsi" w:hAnsiTheme="majorHAnsi"/>
          <w:sz w:val="24"/>
          <w:szCs w:val="24"/>
          <w:lang w:eastAsia="ja-JP"/>
        </w:rPr>
        <w:t>Euphresco</w:t>
      </w:r>
      <w:proofErr w:type="spellEnd"/>
      <w:r>
        <w:rPr>
          <w:rFonts w:asciiTheme="majorHAnsi" w:hAnsiTheme="majorHAnsi"/>
          <w:sz w:val="24"/>
          <w:szCs w:val="24"/>
          <w:lang w:eastAsia="ja-JP"/>
        </w:rPr>
        <w:t xml:space="preserve"> on the d</w:t>
      </w:r>
      <w:r w:rsidRPr="00AA3FBF">
        <w:rPr>
          <w:rFonts w:asciiTheme="majorHAnsi" w:hAnsiTheme="majorHAnsi"/>
          <w:sz w:val="24"/>
          <w:szCs w:val="24"/>
          <w:lang w:eastAsia="ja-JP"/>
        </w:rPr>
        <w:t>evelopment of validated procedures for the phytosanitary treatment of wood products and bamboo using ethane dinitrile</w:t>
      </w:r>
      <w:r>
        <w:rPr>
          <w:rFonts w:asciiTheme="majorHAnsi" w:hAnsiTheme="majorHAnsi"/>
          <w:sz w:val="24"/>
          <w:szCs w:val="24"/>
          <w:lang w:eastAsia="ja-JP"/>
        </w:rPr>
        <w:t>. It is the intention of the working group that this submission will</w:t>
      </w:r>
      <w:r w:rsidRPr="006124A5">
        <w:rPr>
          <w:rFonts w:asciiTheme="majorHAnsi" w:hAnsiTheme="majorHAnsi"/>
          <w:sz w:val="24"/>
          <w:szCs w:val="24"/>
          <w:lang w:eastAsia="ja-JP"/>
        </w:rPr>
        <w:t xml:space="preserve"> </w:t>
      </w:r>
      <w:r w:rsidR="0098304D">
        <w:rPr>
          <w:rFonts w:asciiTheme="majorHAnsi" w:hAnsiTheme="majorHAnsi"/>
          <w:sz w:val="24"/>
          <w:szCs w:val="24"/>
          <w:lang w:eastAsia="ja-JP"/>
        </w:rPr>
        <w:t>attract</w:t>
      </w:r>
      <w:r w:rsidR="0098304D" w:rsidRPr="006124A5">
        <w:rPr>
          <w:rFonts w:asciiTheme="majorHAnsi" w:hAnsiTheme="majorHAnsi"/>
          <w:sz w:val="24"/>
          <w:szCs w:val="24"/>
          <w:lang w:eastAsia="ja-JP"/>
        </w:rPr>
        <w:t xml:space="preserve"> </w:t>
      </w:r>
      <w:r w:rsidRPr="006124A5">
        <w:rPr>
          <w:rFonts w:asciiTheme="majorHAnsi" w:hAnsiTheme="majorHAnsi"/>
          <w:sz w:val="24"/>
          <w:szCs w:val="24"/>
          <w:lang w:eastAsia="ja-JP"/>
        </w:rPr>
        <w:t>international interest for additional collaboration.</w:t>
      </w:r>
    </w:p>
    <w:p w14:paraId="637EFA9F" w14:textId="1B061E42" w:rsidR="00784B49" w:rsidRPr="00F771F1" w:rsidRDefault="00784B49" w:rsidP="00EB3F22">
      <w:pPr>
        <w:spacing w:line="240" w:lineRule="auto"/>
        <w:rPr>
          <w:rFonts w:asciiTheme="majorHAnsi" w:hAnsiTheme="majorHAnsi"/>
          <w:sz w:val="24"/>
          <w:szCs w:val="24"/>
          <w:lang w:eastAsia="ja-JP"/>
        </w:rPr>
      </w:pPr>
      <w:r w:rsidRPr="006124A5">
        <w:rPr>
          <w:rFonts w:asciiTheme="majorHAnsi" w:hAnsiTheme="majorHAnsi"/>
          <w:sz w:val="24"/>
          <w:szCs w:val="24"/>
          <w:lang w:eastAsia="ja-JP"/>
        </w:rPr>
        <w:t xml:space="preserve">The meeting </w:t>
      </w:r>
      <w:r w:rsidR="0098304D">
        <w:rPr>
          <w:rFonts w:asciiTheme="majorHAnsi" w:hAnsiTheme="majorHAnsi"/>
          <w:sz w:val="24"/>
          <w:szCs w:val="24"/>
          <w:lang w:eastAsia="ja-JP"/>
        </w:rPr>
        <w:t>also discussed</w:t>
      </w:r>
      <w:r>
        <w:rPr>
          <w:rFonts w:asciiTheme="majorHAnsi" w:hAnsiTheme="majorHAnsi"/>
          <w:sz w:val="24"/>
          <w:szCs w:val="24"/>
          <w:lang w:eastAsia="ja-JP"/>
        </w:rPr>
        <w:t xml:space="preserve"> </w:t>
      </w:r>
      <w:r w:rsidRPr="00F771F1">
        <w:rPr>
          <w:rFonts w:asciiTheme="majorHAnsi" w:hAnsiTheme="majorHAnsi"/>
          <w:sz w:val="24"/>
          <w:szCs w:val="24"/>
          <w:lang w:eastAsia="ja-JP"/>
        </w:rPr>
        <w:t>key plant health issues including</w:t>
      </w:r>
      <w:r w:rsidRPr="006124A5">
        <w:rPr>
          <w:rFonts w:asciiTheme="majorHAnsi" w:hAnsiTheme="majorHAnsi"/>
          <w:sz w:val="24"/>
          <w:szCs w:val="24"/>
          <w:lang w:eastAsia="ja-JP"/>
        </w:rPr>
        <w:t xml:space="preserve"> </w:t>
      </w:r>
      <w:r w:rsidRPr="00F771F1">
        <w:rPr>
          <w:rFonts w:asciiTheme="majorHAnsi" w:hAnsiTheme="majorHAnsi"/>
          <w:sz w:val="24"/>
          <w:szCs w:val="24"/>
          <w:lang w:eastAsia="ja-JP"/>
        </w:rPr>
        <w:t xml:space="preserve">international </w:t>
      </w:r>
      <w:r w:rsidR="0098304D">
        <w:rPr>
          <w:rFonts w:asciiTheme="majorHAnsi" w:hAnsiTheme="majorHAnsi"/>
          <w:sz w:val="24"/>
          <w:szCs w:val="24"/>
          <w:lang w:eastAsia="ja-JP"/>
        </w:rPr>
        <w:t xml:space="preserve">plant health </w:t>
      </w:r>
      <w:r w:rsidRPr="00F771F1">
        <w:rPr>
          <w:rFonts w:asciiTheme="majorHAnsi" w:hAnsiTheme="majorHAnsi"/>
          <w:sz w:val="24"/>
          <w:szCs w:val="24"/>
          <w:lang w:eastAsia="ja-JP"/>
        </w:rPr>
        <w:t>standards</w:t>
      </w:r>
      <w:r>
        <w:rPr>
          <w:rFonts w:asciiTheme="majorHAnsi" w:hAnsiTheme="majorHAnsi"/>
          <w:sz w:val="24"/>
          <w:szCs w:val="24"/>
          <w:lang w:eastAsia="ja-JP"/>
        </w:rPr>
        <w:t xml:space="preserve"> and their implementation</w:t>
      </w:r>
      <w:r w:rsidRPr="00F771F1">
        <w:rPr>
          <w:rFonts w:asciiTheme="majorHAnsi" w:hAnsiTheme="majorHAnsi"/>
          <w:sz w:val="24"/>
          <w:szCs w:val="24"/>
          <w:lang w:eastAsia="ja-JP"/>
        </w:rPr>
        <w:t xml:space="preserve">, the intersection and involvement of plant health with the One Health initiative and recent work by the Sea Container Task Force. This is especially relevant given the </w:t>
      </w:r>
      <w:r w:rsidR="003F1764">
        <w:rPr>
          <w:rFonts w:asciiTheme="majorHAnsi" w:hAnsiTheme="majorHAnsi"/>
          <w:sz w:val="24"/>
          <w:szCs w:val="24"/>
          <w:lang w:eastAsia="ja-JP"/>
        </w:rPr>
        <w:t xml:space="preserve">extensive program of work the </w:t>
      </w:r>
      <w:r w:rsidRPr="00F771F1">
        <w:rPr>
          <w:rFonts w:asciiTheme="majorHAnsi" w:hAnsiTheme="majorHAnsi"/>
          <w:sz w:val="24"/>
          <w:szCs w:val="24"/>
          <w:lang w:eastAsia="ja-JP"/>
        </w:rPr>
        <w:t xml:space="preserve">department </w:t>
      </w:r>
      <w:r w:rsidR="003F1764">
        <w:rPr>
          <w:rFonts w:asciiTheme="majorHAnsi" w:hAnsiTheme="majorHAnsi"/>
          <w:sz w:val="24"/>
          <w:szCs w:val="24"/>
          <w:lang w:eastAsia="ja-JP"/>
        </w:rPr>
        <w:t>has underway</w:t>
      </w:r>
      <w:r w:rsidRPr="00F771F1">
        <w:rPr>
          <w:rFonts w:asciiTheme="majorHAnsi" w:hAnsiTheme="majorHAnsi"/>
          <w:sz w:val="24"/>
          <w:szCs w:val="24"/>
          <w:lang w:eastAsia="ja-JP"/>
        </w:rPr>
        <w:t xml:space="preserve"> to address hitchhiker/contaminant pests.</w:t>
      </w:r>
    </w:p>
    <w:p w14:paraId="196187D8" w14:textId="61646BA0" w:rsidR="00784B49" w:rsidRPr="00F771F1" w:rsidRDefault="00784B49" w:rsidP="00EB3F22">
      <w:pPr>
        <w:spacing w:line="240" w:lineRule="auto"/>
        <w:rPr>
          <w:rFonts w:asciiTheme="majorHAnsi" w:hAnsiTheme="majorHAnsi"/>
          <w:sz w:val="24"/>
          <w:szCs w:val="24"/>
          <w:lang w:eastAsia="ja-JP"/>
        </w:rPr>
      </w:pPr>
      <w:r>
        <w:rPr>
          <w:rFonts w:asciiTheme="majorHAnsi" w:hAnsiTheme="majorHAnsi"/>
          <w:sz w:val="24"/>
          <w:szCs w:val="24"/>
          <w:lang w:eastAsia="ja-JP"/>
        </w:rPr>
        <w:t>C</w:t>
      </w:r>
      <w:r w:rsidRPr="00F771F1">
        <w:rPr>
          <w:rFonts w:asciiTheme="majorHAnsi" w:hAnsiTheme="majorHAnsi"/>
          <w:sz w:val="24"/>
          <w:szCs w:val="24"/>
          <w:lang w:eastAsia="ja-JP"/>
        </w:rPr>
        <w:t>limate change, E-commerce and sea containers</w:t>
      </w:r>
      <w:r>
        <w:rPr>
          <w:rFonts w:asciiTheme="majorHAnsi" w:hAnsiTheme="majorHAnsi"/>
          <w:sz w:val="24"/>
          <w:szCs w:val="24"/>
          <w:lang w:eastAsia="ja-JP"/>
        </w:rPr>
        <w:t xml:space="preserve"> were identified as being the p</w:t>
      </w:r>
      <w:r w:rsidRPr="00F771F1">
        <w:rPr>
          <w:rFonts w:asciiTheme="majorHAnsi" w:hAnsiTheme="majorHAnsi"/>
          <w:sz w:val="24"/>
          <w:szCs w:val="24"/>
          <w:lang w:eastAsia="ja-JP"/>
        </w:rPr>
        <w:t xml:space="preserve">riority drivers of change </w:t>
      </w:r>
      <w:r>
        <w:rPr>
          <w:rFonts w:asciiTheme="majorHAnsi" w:hAnsiTheme="majorHAnsi"/>
          <w:sz w:val="24"/>
          <w:szCs w:val="24"/>
          <w:lang w:eastAsia="ja-JP"/>
        </w:rPr>
        <w:t xml:space="preserve">in the international plant health landscape and the spread of </w:t>
      </w:r>
      <w:r w:rsidRPr="00F771F1">
        <w:rPr>
          <w:rFonts w:asciiTheme="majorHAnsi" w:hAnsiTheme="majorHAnsi"/>
          <w:sz w:val="24"/>
          <w:szCs w:val="24"/>
          <w:lang w:eastAsia="ja-JP"/>
        </w:rPr>
        <w:t xml:space="preserve">invasive </w:t>
      </w:r>
      <w:r>
        <w:rPr>
          <w:rFonts w:asciiTheme="majorHAnsi" w:hAnsiTheme="majorHAnsi"/>
          <w:sz w:val="24"/>
          <w:szCs w:val="24"/>
          <w:lang w:eastAsia="ja-JP"/>
        </w:rPr>
        <w:t>pests.</w:t>
      </w:r>
      <w:r w:rsidRPr="00F771F1">
        <w:rPr>
          <w:rFonts w:asciiTheme="majorHAnsi" w:hAnsiTheme="majorHAnsi"/>
          <w:sz w:val="24"/>
          <w:szCs w:val="24"/>
          <w:lang w:eastAsia="ja-JP"/>
        </w:rPr>
        <w:t xml:space="preserve"> </w:t>
      </w:r>
      <w:r>
        <w:rPr>
          <w:rFonts w:asciiTheme="majorHAnsi" w:hAnsiTheme="majorHAnsi"/>
          <w:sz w:val="24"/>
          <w:szCs w:val="24"/>
          <w:lang w:eastAsia="ja-JP"/>
        </w:rPr>
        <w:t>PH</w:t>
      </w:r>
      <w:r w:rsidR="00EA2526">
        <w:rPr>
          <w:rFonts w:asciiTheme="majorHAnsi" w:hAnsiTheme="majorHAnsi"/>
          <w:sz w:val="24"/>
          <w:szCs w:val="24"/>
          <w:lang w:eastAsia="ja-JP"/>
        </w:rPr>
        <w:t xml:space="preserve"> </w:t>
      </w:r>
      <w:r w:rsidRPr="00F771F1">
        <w:rPr>
          <w:rFonts w:asciiTheme="majorHAnsi" w:hAnsiTheme="majorHAnsi"/>
          <w:sz w:val="24"/>
          <w:szCs w:val="24"/>
          <w:lang w:eastAsia="ja-JP"/>
        </w:rPr>
        <w:t>Quads noted that support for developing regions who are more severely impacted by these drivers would be increasingly important in the reduction of the impact of global pest spread</w:t>
      </w:r>
      <w:r>
        <w:rPr>
          <w:rFonts w:asciiTheme="majorHAnsi" w:hAnsiTheme="majorHAnsi"/>
          <w:sz w:val="24"/>
          <w:szCs w:val="24"/>
          <w:lang w:eastAsia="ja-JP"/>
        </w:rPr>
        <w:t xml:space="preserve"> and food security</w:t>
      </w:r>
      <w:r w:rsidRPr="00F771F1">
        <w:rPr>
          <w:rFonts w:asciiTheme="majorHAnsi" w:hAnsiTheme="majorHAnsi"/>
          <w:sz w:val="24"/>
          <w:szCs w:val="24"/>
          <w:lang w:eastAsia="ja-JP"/>
        </w:rPr>
        <w:t xml:space="preserve">. </w:t>
      </w:r>
    </w:p>
    <w:p w14:paraId="46666696" w14:textId="5CABFD01" w:rsidR="0041337F" w:rsidRPr="00A64134" w:rsidRDefault="00784B49" w:rsidP="0041337F">
      <w:pPr>
        <w:spacing w:line="240" w:lineRule="auto"/>
        <w:rPr>
          <w:rFonts w:asciiTheme="majorHAnsi" w:hAnsiTheme="majorHAnsi"/>
          <w:sz w:val="24"/>
          <w:szCs w:val="24"/>
          <w:lang w:eastAsia="ja-JP"/>
        </w:rPr>
      </w:pPr>
      <w:r>
        <w:rPr>
          <w:rFonts w:asciiTheme="majorHAnsi" w:hAnsiTheme="majorHAnsi"/>
          <w:sz w:val="24"/>
          <w:szCs w:val="24"/>
          <w:lang w:eastAsia="ja-JP"/>
        </w:rPr>
        <w:t>PH</w:t>
      </w:r>
      <w:r w:rsidR="00EA2526">
        <w:rPr>
          <w:rFonts w:asciiTheme="majorHAnsi" w:hAnsiTheme="majorHAnsi"/>
          <w:sz w:val="24"/>
          <w:szCs w:val="24"/>
          <w:lang w:eastAsia="ja-JP"/>
        </w:rPr>
        <w:t xml:space="preserve"> </w:t>
      </w:r>
      <w:r w:rsidRPr="00F771F1">
        <w:rPr>
          <w:rFonts w:asciiTheme="majorHAnsi" w:hAnsiTheme="majorHAnsi"/>
          <w:sz w:val="24"/>
          <w:szCs w:val="24"/>
          <w:lang w:eastAsia="ja-JP"/>
        </w:rPr>
        <w:t>Quads also identified science and research, including into systems approaches, development of new tools and data driven decision making</w:t>
      </w:r>
      <w:r w:rsidR="003F1764">
        <w:rPr>
          <w:rFonts w:asciiTheme="majorHAnsi" w:hAnsiTheme="majorHAnsi"/>
          <w:sz w:val="24"/>
          <w:szCs w:val="24"/>
          <w:lang w:eastAsia="ja-JP"/>
        </w:rPr>
        <w:t xml:space="preserve"> as providing opportunities to</w:t>
      </w:r>
      <w:r w:rsidRPr="00F771F1">
        <w:rPr>
          <w:rFonts w:asciiTheme="majorHAnsi" w:hAnsiTheme="majorHAnsi"/>
          <w:sz w:val="24"/>
          <w:szCs w:val="24"/>
          <w:lang w:eastAsia="ja-JP"/>
        </w:rPr>
        <w:t xml:space="preserve"> meet regulatory challenges. </w:t>
      </w:r>
    </w:p>
    <w:p w14:paraId="2D0B7387" w14:textId="7C4F33E0" w:rsidR="00A64134" w:rsidRPr="00EB62A5" w:rsidRDefault="00395CA4" w:rsidP="00A64134">
      <w:pPr>
        <w:spacing w:line="240" w:lineRule="auto"/>
        <w:rPr>
          <w:rFonts w:asciiTheme="majorHAnsi" w:hAnsiTheme="majorHAnsi"/>
          <w:b/>
          <w:bCs/>
          <w:sz w:val="28"/>
          <w:szCs w:val="28"/>
        </w:rPr>
      </w:pPr>
      <w:bookmarkStart w:id="4" w:name="_Hlk97728953"/>
      <w:r>
        <w:rPr>
          <w:rFonts w:asciiTheme="majorHAnsi" w:hAnsiTheme="majorHAnsi"/>
          <w:b/>
          <w:bCs/>
          <w:sz w:val="28"/>
          <w:szCs w:val="28"/>
        </w:rPr>
        <w:t xml:space="preserve">STEM in Schools – </w:t>
      </w:r>
      <w:r w:rsidR="00A64134" w:rsidRPr="00EB62A5">
        <w:rPr>
          <w:rFonts w:asciiTheme="majorHAnsi" w:hAnsiTheme="majorHAnsi"/>
          <w:b/>
          <w:bCs/>
          <w:sz w:val="28"/>
          <w:szCs w:val="28"/>
        </w:rPr>
        <w:t xml:space="preserve">Royal Canberra Show </w:t>
      </w:r>
      <w:r w:rsidR="00BF32BD">
        <w:rPr>
          <w:rFonts w:asciiTheme="majorHAnsi" w:hAnsiTheme="majorHAnsi"/>
          <w:b/>
          <w:bCs/>
          <w:sz w:val="28"/>
          <w:szCs w:val="28"/>
        </w:rPr>
        <w:t>s</w:t>
      </w:r>
      <w:r w:rsidR="00A64134" w:rsidRPr="00EB62A5">
        <w:rPr>
          <w:rFonts w:asciiTheme="majorHAnsi" w:hAnsiTheme="majorHAnsi"/>
          <w:b/>
          <w:bCs/>
          <w:sz w:val="28"/>
          <w:szCs w:val="28"/>
        </w:rPr>
        <w:t>uccess</w:t>
      </w:r>
    </w:p>
    <w:p w14:paraId="3D668678" w14:textId="26C2CBF6" w:rsidR="00A64134" w:rsidRDefault="00DB5B98" w:rsidP="00A64134">
      <w:pPr>
        <w:spacing w:line="240" w:lineRule="auto"/>
        <w:rPr>
          <w:sz w:val="24"/>
          <w:szCs w:val="24"/>
        </w:rPr>
      </w:pPr>
      <w:r w:rsidRPr="00341138">
        <w:rPr>
          <w:noProof/>
          <w:sz w:val="24"/>
          <w:szCs w:val="24"/>
        </w:rPr>
        <mc:AlternateContent>
          <mc:Choice Requires="wps">
            <w:drawing>
              <wp:anchor distT="0" distB="0" distL="114300" distR="114300" simplePos="0" relativeHeight="251888128" behindDoc="0" locked="0" layoutInCell="1" allowOverlap="1" wp14:anchorId="144C120A" wp14:editId="18502F18">
                <wp:simplePos x="0" y="0"/>
                <wp:positionH relativeFrom="column">
                  <wp:posOffset>-29007</wp:posOffset>
                </wp:positionH>
                <wp:positionV relativeFrom="paragraph">
                  <wp:posOffset>2986540</wp:posOffset>
                </wp:positionV>
                <wp:extent cx="3257550" cy="635"/>
                <wp:effectExtent l="0" t="0" r="0" b="4445"/>
                <wp:wrapSquare wrapText="bothSides"/>
                <wp:docPr id="16" name="Text Box 16"/>
                <wp:cNvGraphicFramePr/>
                <a:graphic xmlns:a="http://schemas.openxmlformats.org/drawingml/2006/main">
                  <a:graphicData uri="http://schemas.microsoft.com/office/word/2010/wordprocessingShape">
                    <wps:wsp>
                      <wps:cNvSpPr txBox="1"/>
                      <wps:spPr>
                        <a:xfrm>
                          <a:off x="0" y="0"/>
                          <a:ext cx="3257550" cy="635"/>
                        </a:xfrm>
                        <a:prstGeom prst="rect">
                          <a:avLst/>
                        </a:prstGeom>
                        <a:solidFill>
                          <a:prstClr val="white"/>
                        </a:solidFill>
                        <a:ln>
                          <a:noFill/>
                        </a:ln>
                      </wps:spPr>
                      <wps:txbx>
                        <w:txbxContent>
                          <w:p w14:paraId="44C44E89" w14:textId="5C03C3EB" w:rsidR="00A64134" w:rsidRPr="00A64134" w:rsidRDefault="00A64134" w:rsidP="00A64134">
                            <w:pPr>
                              <w:pStyle w:val="Caption"/>
                              <w:spacing w:after="0"/>
                              <w:rPr>
                                <w:rFonts w:asciiTheme="majorHAnsi" w:hAnsiTheme="majorHAnsi"/>
                                <w:b/>
                                <w:bCs/>
                                <w:i w:val="0"/>
                                <w:iCs w:val="0"/>
                                <w:noProof/>
                                <w:color w:val="auto"/>
                                <w:sz w:val="16"/>
                                <w:szCs w:val="16"/>
                              </w:rPr>
                            </w:pPr>
                            <w:r w:rsidRPr="00A64134">
                              <w:rPr>
                                <w:rFonts w:asciiTheme="majorHAnsi" w:hAnsiTheme="majorHAnsi"/>
                                <w:b/>
                                <w:bCs/>
                                <w:i w:val="0"/>
                                <w:iCs w:val="0"/>
                                <w:color w:val="auto"/>
                                <w:sz w:val="16"/>
                                <w:szCs w:val="16"/>
                              </w:rPr>
                              <w:t xml:space="preserve">Photo </w:t>
                            </w:r>
                            <w:r w:rsidRPr="00A64134">
                              <w:rPr>
                                <w:rFonts w:asciiTheme="majorHAnsi" w:hAnsiTheme="majorHAnsi"/>
                                <w:b/>
                                <w:bCs/>
                                <w:i w:val="0"/>
                                <w:iCs w:val="0"/>
                                <w:color w:val="auto"/>
                                <w:sz w:val="16"/>
                                <w:szCs w:val="16"/>
                              </w:rPr>
                              <w:fldChar w:fldCharType="begin"/>
                            </w:r>
                            <w:r w:rsidRPr="00A64134">
                              <w:rPr>
                                <w:rFonts w:asciiTheme="majorHAnsi" w:hAnsiTheme="majorHAnsi"/>
                                <w:b/>
                                <w:bCs/>
                                <w:i w:val="0"/>
                                <w:iCs w:val="0"/>
                                <w:color w:val="auto"/>
                                <w:sz w:val="16"/>
                                <w:szCs w:val="16"/>
                              </w:rPr>
                              <w:instrText xml:space="preserve"> SEQ Photo \* ARABIC </w:instrText>
                            </w:r>
                            <w:r w:rsidRPr="00A64134">
                              <w:rPr>
                                <w:rFonts w:asciiTheme="majorHAnsi" w:hAnsiTheme="majorHAnsi"/>
                                <w:b/>
                                <w:bCs/>
                                <w:i w:val="0"/>
                                <w:iCs w:val="0"/>
                                <w:color w:val="auto"/>
                                <w:sz w:val="16"/>
                                <w:szCs w:val="16"/>
                              </w:rPr>
                              <w:fldChar w:fldCharType="separate"/>
                            </w:r>
                            <w:r w:rsidR="00CD4DD5">
                              <w:rPr>
                                <w:rFonts w:asciiTheme="majorHAnsi" w:hAnsiTheme="majorHAnsi"/>
                                <w:b/>
                                <w:bCs/>
                                <w:i w:val="0"/>
                                <w:iCs w:val="0"/>
                                <w:noProof/>
                                <w:color w:val="auto"/>
                                <w:sz w:val="16"/>
                                <w:szCs w:val="16"/>
                              </w:rPr>
                              <w:t>3</w:t>
                            </w:r>
                            <w:r w:rsidRPr="00A64134">
                              <w:rPr>
                                <w:rFonts w:asciiTheme="majorHAnsi" w:hAnsiTheme="majorHAnsi"/>
                                <w:b/>
                                <w:bCs/>
                                <w:i w:val="0"/>
                                <w:iCs w:val="0"/>
                                <w:color w:val="auto"/>
                                <w:sz w:val="16"/>
                                <w:szCs w:val="16"/>
                              </w:rPr>
                              <w:fldChar w:fldCharType="end"/>
                            </w:r>
                            <w:r w:rsidRPr="00A64134">
                              <w:rPr>
                                <w:rFonts w:asciiTheme="majorHAnsi" w:hAnsiTheme="majorHAnsi"/>
                                <w:b/>
                                <w:bCs/>
                                <w:i w:val="0"/>
                                <w:iCs w:val="0"/>
                                <w:color w:val="auto"/>
                                <w:sz w:val="16"/>
                                <w:szCs w:val="16"/>
                              </w:rPr>
                              <w:t xml:space="preserve">: </w:t>
                            </w:r>
                            <w:r w:rsidR="00DB5B98">
                              <w:rPr>
                                <w:rFonts w:asciiTheme="majorHAnsi" w:hAnsiTheme="majorHAnsi"/>
                                <w:b/>
                                <w:bCs/>
                                <w:i w:val="0"/>
                                <w:iCs w:val="0"/>
                                <w:color w:val="auto"/>
                                <w:sz w:val="16"/>
                                <w:szCs w:val="16"/>
                              </w:rPr>
                              <w:t xml:space="preserve">(Left to right) </w:t>
                            </w:r>
                            <w:proofErr w:type="spellStart"/>
                            <w:r w:rsidRPr="00A64134">
                              <w:rPr>
                                <w:rFonts w:asciiTheme="majorHAnsi" w:hAnsiTheme="majorHAnsi"/>
                                <w:b/>
                                <w:bCs/>
                                <w:i w:val="0"/>
                                <w:iCs w:val="0"/>
                                <w:color w:val="auto"/>
                                <w:sz w:val="16"/>
                                <w:szCs w:val="16"/>
                              </w:rPr>
                              <w:t>Namadgi</w:t>
                            </w:r>
                            <w:proofErr w:type="spellEnd"/>
                            <w:r w:rsidRPr="00A64134">
                              <w:rPr>
                                <w:rFonts w:asciiTheme="majorHAnsi" w:hAnsiTheme="majorHAnsi"/>
                                <w:b/>
                                <w:bCs/>
                                <w:i w:val="0"/>
                                <w:iCs w:val="0"/>
                                <w:color w:val="auto"/>
                                <w:sz w:val="16"/>
                                <w:szCs w:val="16"/>
                              </w:rPr>
                              <w:t xml:space="preserve"> Principal, Gareth Richards,</w:t>
                            </w:r>
                            <w:r w:rsidR="00DB5B98">
                              <w:rPr>
                                <w:rFonts w:asciiTheme="majorHAnsi" w:hAnsiTheme="majorHAnsi"/>
                                <w:b/>
                                <w:bCs/>
                                <w:i w:val="0"/>
                                <w:iCs w:val="0"/>
                                <w:color w:val="auto"/>
                                <w:sz w:val="16"/>
                                <w:szCs w:val="16"/>
                              </w:rPr>
                              <w:t xml:space="preserve"> teacher assistant</w:t>
                            </w:r>
                            <w:r w:rsidRPr="00A64134">
                              <w:rPr>
                                <w:rFonts w:asciiTheme="majorHAnsi" w:hAnsiTheme="majorHAnsi"/>
                                <w:b/>
                                <w:bCs/>
                                <w:i w:val="0"/>
                                <w:iCs w:val="0"/>
                                <w:color w:val="auto"/>
                                <w:sz w:val="16"/>
                                <w:szCs w:val="16"/>
                              </w:rPr>
                              <w:t xml:space="preserve"> Julie </w:t>
                            </w:r>
                            <w:proofErr w:type="gramStart"/>
                            <w:r w:rsidRPr="00A64134">
                              <w:rPr>
                                <w:rFonts w:asciiTheme="majorHAnsi" w:hAnsiTheme="majorHAnsi"/>
                                <w:b/>
                                <w:bCs/>
                                <w:i w:val="0"/>
                                <w:iCs w:val="0"/>
                                <w:color w:val="auto"/>
                                <w:sz w:val="16"/>
                                <w:szCs w:val="16"/>
                              </w:rPr>
                              <w:t>White</w:t>
                            </w:r>
                            <w:r w:rsidR="00DB5B98">
                              <w:rPr>
                                <w:rFonts w:asciiTheme="majorHAnsi" w:hAnsiTheme="majorHAnsi"/>
                                <w:b/>
                                <w:bCs/>
                                <w:i w:val="0"/>
                                <w:iCs w:val="0"/>
                                <w:color w:val="auto"/>
                                <w:sz w:val="16"/>
                                <w:szCs w:val="16"/>
                              </w:rPr>
                              <w:t xml:space="preserve">, </w:t>
                            </w:r>
                            <w:r w:rsidRPr="00A64134">
                              <w:rPr>
                                <w:rFonts w:asciiTheme="majorHAnsi" w:hAnsiTheme="majorHAnsi"/>
                                <w:b/>
                                <w:bCs/>
                                <w:i w:val="0"/>
                                <w:iCs w:val="0"/>
                                <w:color w:val="auto"/>
                                <w:sz w:val="16"/>
                                <w:szCs w:val="16"/>
                              </w:rPr>
                              <w:t xml:space="preserve"> STEM</w:t>
                            </w:r>
                            <w:proofErr w:type="gramEnd"/>
                            <w:r w:rsidRPr="00A64134">
                              <w:rPr>
                                <w:rFonts w:asciiTheme="majorHAnsi" w:hAnsiTheme="majorHAnsi"/>
                                <w:b/>
                                <w:bCs/>
                                <w:i w:val="0"/>
                                <w:iCs w:val="0"/>
                                <w:color w:val="auto"/>
                                <w:sz w:val="16"/>
                                <w:szCs w:val="16"/>
                              </w:rPr>
                              <w:t xml:space="preserve"> partner teacher Mrs</w:t>
                            </w:r>
                            <w:r w:rsidR="00DB5B98">
                              <w:rPr>
                                <w:rFonts w:asciiTheme="majorHAnsi" w:hAnsiTheme="majorHAnsi"/>
                                <w:b/>
                                <w:bCs/>
                                <w:i w:val="0"/>
                                <w:iCs w:val="0"/>
                                <w:color w:val="auto"/>
                                <w:sz w:val="16"/>
                                <w:szCs w:val="16"/>
                              </w:rPr>
                              <w:t xml:space="preserve"> </w:t>
                            </w:r>
                            <w:proofErr w:type="spellStart"/>
                            <w:r w:rsidRPr="00A64134">
                              <w:rPr>
                                <w:rFonts w:asciiTheme="majorHAnsi" w:hAnsiTheme="majorHAnsi"/>
                                <w:b/>
                                <w:bCs/>
                                <w:i w:val="0"/>
                                <w:iCs w:val="0"/>
                                <w:color w:val="auto"/>
                                <w:sz w:val="16"/>
                                <w:szCs w:val="16"/>
                              </w:rPr>
                              <w:t>Glanvill</w:t>
                            </w:r>
                            <w:proofErr w:type="spellEnd"/>
                            <w:r w:rsidR="00DB5B98">
                              <w:rPr>
                                <w:rFonts w:asciiTheme="majorHAnsi" w:hAnsiTheme="majorHAnsi"/>
                                <w:b/>
                                <w:bCs/>
                                <w:i w:val="0"/>
                                <w:iCs w:val="0"/>
                                <w:color w:val="auto"/>
                                <w:sz w:val="16"/>
                                <w:szCs w:val="16"/>
                              </w:rPr>
                              <w:t xml:space="preserve"> with Carol.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4C120A" id="Text Box 16" o:spid="_x0000_s1027" type="#_x0000_t202" style="position:absolute;margin-left:-2.3pt;margin-top:235.15pt;width:256.5pt;height:.05pt;z-index:25188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" stroked="f">
                <v:textbox style="mso-fit-shape-to-text:t" inset="0,0,0,0">
                  <w:txbxContent>
                    <w:p w14:paraId="44C44E89" w14:textId="5C03C3EB" w:rsidR="00A64134" w:rsidRPr="00A64134" w:rsidRDefault="00A64134" w:rsidP="00A64134">
                      <w:pPr>
                        <w:pStyle w:val="Caption"/>
                        <w:spacing w:after="0"/>
                        <w:rPr>
                          <w:rFonts w:asciiTheme="majorHAnsi" w:hAnsiTheme="majorHAnsi"/>
                          <w:b/>
                          <w:bCs/>
                          <w:i w:val="0"/>
                          <w:iCs w:val="0"/>
                          <w:noProof/>
                          <w:color w:val="auto"/>
                          <w:sz w:val="16"/>
                          <w:szCs w:val="16"/>
                        </w:rPr>
                      </w:pPr>
                      <w:r w:rsidRPr="00A64134">
                        <w:rPr>
                          <w:rFonts w:asciiTheme="majorHAnsi" w:hAnsiTheme="majorHAnsi"/>
                          <w:b/>
                          <w:bCs/>
                          <w:i w:val="0"/>
                          <w:iCs w:val="0"/>
                          <w:color w:val="auto"/>
                          <w:sz w:val="16"/>
                          <w:szCs w:val="16"/>
                        </w:rPr>
                        <w:t xml:space="preserve">Photo </w:t>
                      </w:r>
                      <w:r w:rsidRPr="00A64134">
                        <w:rPr>
                          <w:rFonts w:asciiTheme="majorHAnsi" w:hAnsiTheme="majorHAnsi"/>
                          <w:b/>
                          <w:bCs/>
                          <w:i w:val="0"/>
                          <w:iCs w:val="0"/>
                          <w:color w:val="auto"/>
                          <w:sz w:val="16"/>
                          <w:szCs w:val="16"/>
                        </w:rPr>
                        <w:fldChar w:fldCharType="begin"/>
                      </w:r>
                      <w:r w:rsidRPr="00A64134">
                        <w:rPr>
                          <w:rFonts w:asciiTheme="majorHAnsi" w:hAnsiTheme="majorHAnsi"/>
                          <w:b/>
                          <w:bCs/>
                          <w:i w:val="0"/>
                          <w:iCs w:val="0"/>
                          <w:color w:val="auto"/>
                          <w:sz w:val="16"/>
                          <w:szCs w:val="16"/>
                        </w:rPr>
                        <w:instrText xml:space="preserve"> SEQ Photo \* ARABIC </w:instrText>
                      </w:r>
                      <w:r w:rsidRPr="00A64134">
                        <w:rPr>
                          <w:rFonts w:asciiTheme="majorHAnsi" w:hAnsiTheme="majorHAnsi"/>
                          <w:b/>
                          <w:bCs/>
                          <w:i w:val="0"/>
                          <w:iCs w:val="0"/>
                          <w:color w:val="auto"/>
                          <w:sz w:val="16"/>
                          <w:szCs w:val="16"/>
                        </w:rPr>
                        <w:fldChar w:fldCharType="separate"/>
                      </w:r>
                      <w:r w:rsidR="00CD4DD5">
                        <w:rPr>
                          <w:rFonts w:asciiTheme="majorHAnsi" w:hAnsiTheme="majorHAnsi"/>
                          <w:b/>
                          <w:bCs/>
                          <w:i w:val="0"/>
                          <w:iCs w:val="0"/>
                          <w:noProof/>
                          <w:color w:val="auto"/>
                          <w:sz w:val="16"/>
                          <w:szCs w:val="16"/>
                        </w:rPr>
                        <w:t>3</w:t>
                      </w:r>
                      <w:r w:rsidRPr="00A64134">
                        <w:rPr>
                          <w:rFonts w:asciiTheme="majorHAnsi" w:hAnsiTheme="majorHAnsi"/>
                          <w:b/>
                          <w:bCs/>
                          <w:i w:val="0"/>
                          <w:iCs w:val="0"/>
                          <w:color w:val="auto"/>
                          <w:sz w:val="16"/>
                          <w:szCs w:val="16"/>
                        </w:rPr>
                        <w:fldChar w:fldCharType="end"/>
                      </w:r>
                      <w:r w:rsidRPr="00A64134">
                        <w:rPr>
                          <w:rFonts w:asciiTheme="majorHAnsi" w:hAnsiTheme="majorHAnsi"/>
                          <w:b/>
                          <w:bCs/>
                          <w:i w:val="0"/>
                          <w:iCs w:val="0"/>
                          <w:color w:val="auto"/>
                          <w:sz w:val="16"/>
                          <w:szCs w:val="16"/>
                        </w:rPr>
                        <w:t xml:space="preserve">: </w:t>
                      </w:r>
                      <w:r w:rsidR="00DB5B98">
                        <w:rPr>
                          <w:rFonts w:asciiTheme="majorHAnsi" w:hAnsiTheme="majorHAnsi"/>
                          <w:b/>
                          <w:bCs/>
                          <w:i w:val="0"/>
                          <w:iCs w:val="0"/>
                          <w:color w:val="auto"/>
                          <w:sz w:val="16"/>
                          <w:szCs w:val="16"/>
                        </w:rPr>
                        <w:t xml:space="preserve">(Left to right) </w:t>
                      </w:r>
                      <w:proofErr w:type="spellStart"/>
                      <w:r w:rsidRPr="00A64134">
                        <w:rPr>
                          <w:rFonts w:asciiTheme="majorHAnsi" w:hAnsiTheme="majorHAnsi"/>
                          <w:b/>
                          <w:bCs/>
                          <w:i w:val="0"/>
                          <w:iCs w:val="0"/>
                          <w:color w:val="auto"/>
                          <w:sz w:val="16"/>
                          <w:szCs w:val="16"/>
                        </w:rPr>
                        <w:t>Namadgi</w:t>
                      </w:r>
                      <w:proofErr w:type="spellEnd"/>
                      <w:r w:rsidRPr="00A64134">
                        <w:rPr>
                          <w:rFonts w:asciiTheme="majorHAnsi" w:hAnsiTheme="majorHAnsi"/>
                          <w:b/>
                          <w:bCs/>
                          <w:i w:val="0"/>
                          <w:iCs w:val="0"/>
                          <w:color w:val="auto"/>
                          <w:sz w:val="16"/>
                          <w:szCs w:val="16"/>
                        </w:rPr>
                        <w:t xml:space="preserve"> Principal, Gareth Richards,</w:t>
                      </w:r>
                      <w:r w:rsidR="00DB5B98">
                        <w:rPr>
                          <w:rFonts w:asciiTheme="majorHAnsi" w:hAnsiTheme="majorHAnsi"/>
                          <w:b/>
                          <w:bCs/>
                          <w:i w:val="0"/>
                          <w:iCs w:val="0"/>
                          <w:color w:val="auto"/>
                          <w:sz w:val="16"/>
                          <w:szCs w:val="16"/>
                        </w:rPr>
                        <w:t xml:space="preserve"> teacher assistant</w:t>
                      </w:r>
                      <w:r w:rsidRPr="00A64134">
                        <w:rPr>
                          <w:rFonts w:asciiTheme="majorHAnsi" w:hAnsiTheme="majorHAnsi"/>
                          <w:b/>
                          <w:bCs/>
                          <w:i w:val="0"/>
                          <w:iCs w:val="0"/>
                          <w:color w:val="auto"/>
                          <w:sz w:val="16"/>
                          <w:szCs w:val="16"/>
                        </w:rPr>
                        <w:t xml:space="preserve"> Julie </w:t>
                      </w:r>
                      <w:proofErr w:type="gramStart"/>
                      <w:r w:rsidRPr="00A64134">
                        <w:rPr>
                          <w:rFonts w:asciiTheme="majorHAnsi" w:hAnsiTheme="majorHAnsi"/>
                          <w:b/>
                          <w:bCs/>
                          <w:i w:val="0"/>
                          <w:iCs w:val="0"/>
                          <w:color w:val="auto"/>
                          <w:sz w:val="16"/>
                          <w:szCs w:val="16"/>
                        </w:rPr>
                        <w:t>White</w:t>
                      </w:r>
                      <w:r w:rsidR="00DB5B98">
                        <w:rPr>
                          <w:rFonts w:asciiTheme="majorHAnsi" w:hAnsiTheme="majorHAnsi"/>
                          <w:b/>
                          <w:bCs/>
                          <w:i w:val="0"/>
                          <w:iCs w:val="0"/>
                          <w:color w:val="auto"/>
                          <w:sz w:val="16"/>
                          <w:szCs w:val="16"/>
                        </w:rPr>
                        <w:t xml:space="preserve">, </w:t>
                      </w:r>
                      <w:r w:rsidRPr="00A64134">
                        <w:rPr>
                          <w:rFonts w:asciiTheme="majorHAnsi" w:hAnsiTheme="majorHAnsi"/>
                          <w:b/>
                          <w:bCs/>
                          <w:i w:val="0"/>
                          <w:iCs w:val="0"/>
                          <w:color w:val="auto"/>
                          <w:sz w:val="16"/>
                          <w:szCs w:val="16"/>
                        </w:rPr>
                        <w:t xml:space="preserve"> STEM</w:t>
                      </w:r>
                      <w:proofErr w:type="gramEnd"/>
                      <w:r w:rsidRPr="00A64134">
                        <w:rPr>
                          <w:rFonts w:asciiTheme="majorHAnsi" w:hAnsiTheme="majorHAnsi"/>
                          <w:b/>
                          <w:bCs/>
                          <w:i w:val="0"/>
                          <w:iCs w:val="0"/>
                          <w:color w:val="auto"/>
                          <w:sz w:val="16"/>
                          <w:szCs w:val="16"/>
                        </w:rPr>
                        <w:t xml:space="preserve"> partner teacher Mrs</w:t>
                      </w:r>
                      <w:r w:rsidR="00DB5B98">
                        <w:rPr>
                          <w:rFonts w:asciiTheme="majorHAnsi" w:hAnsiTheme="majorHAnsi"/>
                          <w:b/>
                          <w:bCs/>
                          <w:i w:val="0"/>
                          <w:iCs w:val="0"/>
                          <w:color w:val="auto"/>
                          <w:sz w:val="16"/>
                          <w:szCs w:val="16"/>
                        </w:rPr>
                        <w:t xml:space="preserve"> </w:t>
                      </w:r>
                      <w:proofErr w:type="spellStart"/>
                      <w:r w:rsidRPr="00A64134">
                        <w:rPr>
                          <w:rFonts w:asciiTheme="majorHAnsi" w:hAnsiTheme="majorHAnsi"/>
                          <w:b/>
                          <w:bCs/>
                          <w:i w:val="0"/>
                          <w:iCs w:val="0"/>
                          <w:color w:val="auto"/>
                          <w:sz w:val="16"/>
                          <w:szCs w:val="16"/>
                        </w:rPr>
                        <w:t>Glanvill</w:t>
                      </w:r>
                      <w:proofErr w:type="spellEnd"/>
                      <w:r w:rsidR="00DB5B98">
                        <w:rPr>
                          <w:rFonts w:asciiTheme="majorHAnsi" w:hAnsiTheme="majorHAnsi"/>
                          <w:b/>
                          <w:bCs/>
                          <w:i w:val="0"/>
                          <w:iCs w:val="0"/>
                          <w:color w:val="auto"/>
                          <w:sz w:val="16"/>
                          <w:szCs w:val="16"/>
                        </w:rPr>
                        <w:t xml:space="preserve"> with Carol.</w:t>
                      </w:r>
                    </w:p>
                  </w:txbxContent>
                </v:textbox>
                <w10:wrap type="square"/>
              </v:shape>
            </w:pict>
          </mc:Fallback>
        </mc:AlternateContent>
      </w:r>
      <w:r w:rsidRPr="00341138">
        <w:rPr>
          <w:noProof/>
          <w:sz w:val="24"/>
          <w:szCs w:val="24"/>
        </w:rPr>
        <w:drawing>
          <wp:anchor distT="0" distB="0" distL="114300" distR="114300" simplePos="0" relativeHeight="251886080" behindDoc="0" locked="0" layoutInCell="1" allowOverlap="1" wp14:anchorId="0AB01B42" wp14:editId="2A9B21B0">
            <wp:simplePos x="0" y="0"/>
            <wp:positionH relativeFrom="margin">
              <wp:posOffset>-1040</wp:posOffset>
            </wp:positionH>
            <wp:positionV relativeFrom="paragraph">
              <wp:posOffset>9606</wp:posOffset>
            </wp:positionV>
            <wp:extent cx="3228975" cy="2948305"/>
            <wp:effectExtent l="0" t="0" r="9525"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928" r="7867"/>
                    <a:stretch/>
                  </pic:blipFill>
                  <pic:spPr bwMode="auto">
                    <a:xfrm>
                      <a:off x="0" y="0"/>
                      <a:ext cx="3228975" cy="294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1138" w:rsidRPr="00341138">
        <w:rPr>
          <w:noProof/>
          <w:sz w:val="24"/>
          <w:szCs w:val="24"/>
        </w:rPr>
        <w:t>With the department’s support,</w:t>
      </w:r>
      <w:r w:rsidR="00341138">
        <w:rPr>
          <w:noProof/>
        </w:rPr>
        <w:t xml:space="preserve"> </w:t>
      </w:r>
      <w:r w:rsidR="00341138" w:rsidRPr="00EB62A5">
        <w:rPr>
          <w:sz w:val="24"/>
          <w:szCs w:val="24"/>
        </w:rPr>
        <w:t xml:space="preserve">Assistant Director, Carol Quashie-Williams </w:t>
      </w:r>
      <w:r w:rsidR="00341138">
        <w:rPr>
          <w:sz w:val="24"/>
          <w:szCs w:val="24"/>
        </w:rPr>
        <w:t xml:space="preserve">participates in </w:t>
      </w:r>
      <w:r w:rsidR="00A64134" w:rsidRPr="00EB62A5">
        <w:rPr>
          <w:sz w:val="24"/>
          <w:szCs w:val="24"/>
        </w:rPr>
        <w:t>the CSIRO STEM Professionals in Schools program with primary schools in the ACT</w:t>
      </w:r>
      <w:r w:rsidR="00341138">
        <w:rPr>
          <w:sz w:val="24"/>
          <w:szCs w:val="24"/>
        </w:rPr>
        <w:t>. She a</w:t>
      </w:r>
      <w:r w:rsidR="00A64134" w:rsidRPr="00EB62A5">
        <w:rPr>
          <w:sz w:val="24"/>
          <w:szCs w:val="24"/>
        </w:rPr>
        <w:t xml:space="preserve">ssists schools growing fruit and vegetables </w:t>
      </w:r>
      <w:r w:rsidR="00341138">
        <w:rPr>
          <w:sz w:val="24"/>
          <w:szCs w:val="24"/>
        </w:rPr>
        <w:t xml:space="preserve">and </w:t>
      </w:r>
      <w:r w:rsidR="007A50BD">
        <w:rPr>
          <w:sz w:val="24"/>
          <w:szCs w:val="24"/>
        </w:rPr>
        <w:t xml:space="preserve">teaches them about </w:t>
      </w:r>
      <w:r w:rsidR="0027723F">
        <w:rPr>
          <w:sz w:val="24"/>
          <w:szCs w:val="24"/>
        </w:rPr>
        <w:t xml:space="preserve">plant </w:t>
      </w:r>
      <w:r w:rsidR="007A50BD">
        <w:rPr>
          <w:sz w:val="24"/>
          <w:szCs w:val="24"/>
        </w:rPr>
        <w:t xml:space="preserve">pests and diseases. </w:t>
      </w:r>
      <w:r w:rsidR="0027723F">
        <w:rPr>
          <w:sz w:val="24"/>
          <w:szCs w:val="24"/>
        </w:rPr>
        <w:t>The</w:t>
      </w:r>
      <w:r w:rsidR="003F1764">
        <w:rPr>
          <w:sz w:val="24"/>
          <w:szCs w:val="24"/>
        </w:rPr>
        <w:t>se</w:t>
      </w:r>
      <w:r w:rsidR="007A50BD" w:rsidRPr="00EB62A5">
        <w:rPr>
          <w:sz w:val="24"/>
          <w:szCs w:val="24"/>
        </w:rPr>
        <w:t xml:space="preserve"> two primary schools entered their fruit and vegetables </w:t>
      </w:r>
      <w:r w:rsidR="007A50BD">
        <w:rPr>
          <w:sz w:val="24"/>
          <w:szCs w:val="24"/>
        </w:rPr>
        <w:t>in t</w:t>
      </w:r>
      <w:r w:rsidR="00A64134" w:rsidRPr="00EB62A5">
        <w:rPr>
          <w:sz w:val="24"/>
          <w:szCs w:val="24"/>
        </w:rPr>
        <w:t xml:space="preserve">he Royal Canberra Show over the weekend 25-27 February, </w:t>
      </w:r>
      <w:r w:rsidR="0027723F">
        <w:rPr>
          <w:sz w:val="24"/>
          <w:szCs w:val="24"/>
        </w:rPr>
        <w:t>and b</w:t>
      </w:r>
      <w:r w:rsidR="00A64134" w:rsidRPr="00EB62A5">
        <w:rPr>
          <w:sz w:val="24"/>
          <w:szCs w:val="24"/>
        </w:rPr>
        <w:t>oth schools won awards</w:t>
      </w:r>
      <w:r w:rsidR="0027723F">
        <w:rPr>
          <w:sz w:val="24"/>
          <w:szCs w:val="24"/>
        </w:rPr>
        <w:t>.</w:t>
      </w:r>
      <w:r w:rsidR="00A64134" w:rsidRPr="00EB62A5">
        <w:rPr>
          <w:sz w:val="24"/>
          <w:szCs w:val="24"/>
        </w:rPr>
        <w:t xml:space="preserve"> </w:t>
      </w:r>
      <w:proofErr w:type="spellStart"/>
      <w:r w:rsidR="00A64134" w:rsidRPr="00EB62A5">
        <w:rPr>
          <w:sz w:val="24"/>
          <w:szCs w:val="24"/>
        </w:rPr>
        <w:t>Namadgi</w:t>
      </w:r>
      <w:proofErr w:type="spellEnd"/>
      <w:r w:rsidR="00A64134" w:rsidRPr="00EB62A5">
        <w:rPr>
          <w:sz w:val="24"/>
          <w:szCs w:val="24"/>
        </w:rPr>
        <w:t xml:space="preserve"> Primary School was also awarded the Most Successful Junior Exhibitor for the Garden Produce section. </w:t>
      </w:r>
      <w:r w:rsidR="0027723F">
        <w:rPr>
          <w:sz w:val="24"/>
          <w:szCs w:val="24"/>
        </w:rPr>
        <w:t xml:space="preserve">Carol is </w:t>
      </w:r>
      <w:r w:rsidR="003F1764">
        <w:rPr>
          <w:sz w:val="24"/>
          <w:szCs w:val="24"/>
        </w:rPr>
        <w:t xml:space="preserve">now </w:t>
      </w:r>
      <w:r w:rsidR="0027723F">
        <w:rPr>
          <w:sz w:val="24"/>
          <w:szCs w:val="24"/>
        </w:rPr>
        <w:t>working with the schools to develop playing cards on fruit flies of agricultural significance.</w:t>
      </w:r>
    </w:p>
    <w:p w14:paraId="48EBCB42" w14:textId="69A9C3F6" w:rsidR="00DB5B98" w:rsidRPr="00EB62A5" w:rsidRDefault="00DB5B98" w:rsidP="00A64134">
      <w:pPr>
        <w:spacing w:line="240" w:lineRule="auto"/>
        <w:rPr>
          <w:sz w:val="24"/>
          <w:szCs w:val="24"/>
        </w:rPr>
      </w:pPr>
      <w:r w:rsidRPr="00AD3437">
        <w:rPr>
          <w:rFonts w:asciiTheme="majorHAnsi" w:eastAsia="Calibri" w:hAnsiTheme="majorHAnsi" w:cs="Times New Roman"/>
          <w:b/>
          <w:bCs/>
          <w:noProof/>
          <w:sz w:val="24"/>
          <w:szCs w:val="24"/>
        </w:rPr>
        <w:drawing>
          <wp:anchor distT="0" distB="0" distL="114300" distR="114300" simplePos="0" relativeHeight="251881984" behindDoc="0" locked="0" layoutInCell="1" allowOverlap="1" wp14:anchorId="15B92E85" wp14:editId="02023A44">
            <wp:simplePos x="0" y="0"/>
            <wp:positionH relativeFrom="page">
              <wp:align>left</wp:align>
            </wp:positionH>
            <wp:positionV relativeFrom="page">
              <wp:posOffset>9017540</wp:posOffset>
            </wp:positionV>
            <wp:extent cx="7528795" cy="1701800"/>
            <wp:effectExtent l="0" t="0" r="0" b="0"/>
            <wp:wrapTopAndBottom/>
            <wp:docPr id="13" name="Picture 1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16"/>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t="57176" b="2662"/>
                    <a:stretch/>
                  </pic:blipFill>
                  <pic:spPr bwMode="auto">
                    <a:xfrm>
                      <a:off x="0" y="0"/>
                      <a:ext cx="7528795" cy="1701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18" w:history="1">
        <w:r w:rsidRPr="00AD3437">
          <w:rPr>
            <w:rStyle w:val="Hyperlink"/>
            <w:sz w:val="24"/>
            <w:szCs w:val="24"/>
          </w:rPr>
          <w:t>Register</w:t>
        </w:r>
      </w:hyperlink>
      <w:r>
        <w:rPr>
          <w:sz w:val="24"/>
          <w:szCs w:val="24"/>
        </w:rPr>
        <w:t xml:space="preserve"> for </w:t>
      </w:r>
      <w:r w:rsidR="00AD3437">
        <w:rPr>
          <w:sz w:val="24"/>
          <w:szCs w:val="24"/>
        </w:rPr>
        <w:t xml:space="preserve">the National Fruit Fly Council </w:t>
      </w:r>
      <w:r>
        <w:rPr>
          <w:sz w:val="24"/>
          <w:szCs w:val="24"/>
        </w:rPr>
        <w:t xml:space="preserve">webinar </w:t>
      </w:r>
      <w:r w:rsidR="00AD3437">
        <w:rPr>
          <w:sz w:val="24"/>
          <w:szCs w:val="24"/>
        </w:rPr>
        <w:t xml:space="preserve">or email </w:t>
      </w:r>
      <w:hyperlink r:id="rId19" w:history="1">
        <w:r w:rsidR="00AD3437" w:rsidRPr="00525745">
          <w:rPr>
            <w:rStyle w:val="Hyperlink"/>
            <w:sz w:val="24"/>
            <w:szCs w:val="24"/>
          </w:rPr>
          <w:t>FruitFly@phau.com.au</w:t>
        </w:r>
      </w:hyperlink>
      <w:r w:rsidR="00AD3437">
        <w:rPr>
          <w:sz w:val="24"/>
          <w:szCs w:val="24"/>
        </w:rPr>
        <w:t xml:space="preserve">. </w:t>
      </w:r>
    </w:p>
    <w:bookmarkEnd w:id="4"/>
    <w:p w14:paraId="5388A948" w14:textId="7B32316C" w:rsidR="00D9389F" w:rsidRDefault="00D9389F" w:rsidP="00D9389F">
      <w:pPr>
        <w:rPr>
          <w:rFonts w:asciiTheme="majorHAnsi" w:hAnsiTheme="majorHAnsi"/>
          <w:b/>
          <w:bCs/>
          <w:sz w:val="28"/>
          <w:szCs w:val="28"/>
        </w:rPr>
      </w:pPr>
      <w:r>
        <w:rPr>
          <w:noProof/>
        </w:rPr>
        <w:lastRenderedPageBreak/>
        <w:drawing>
          <wp:inline distT="0" distB="0" distL="0" distR="0" wp14:anchorId="4F9EE5CF" wp14:editId="16CD5A80">
            <wp:extent cx="3386923" cy="1294410"/>
            <wp:effectExtent l="0" t="0" r="4445" b="1270"/>
            <wp:docPr id="1544868066" name="Picture 154486806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513208" name="Picture 1" descr="Icon&#10;&#10;Description automatically generated"/>
                    <pic:cNvPicPr/>
                  </pic:nvPicPr>
                  <pic:blipFill rotWithShape="1">
                    <a:blip r:embed="rId20"/>
                    <a:srcRect t="9594" b="6430"/>
                    <a:stretch/>
                  </pic:blipFill>
                  <pic:spPr bwMode="auto">
                    <a:xfrm>
                      <a:off x="0" y="0"/>
                      <a:ext cx="3545320" cy="1354946"/>
                    </a:xfrm>
                    <a:prstGeom prst="rect">
                      <a:avLst/>
                    </a:prstGeom>
                    <a:ln>
                      <a:noFill/>
                    </a:ln>
                    <a:extLst>
                      <a:ext uri="{53640926-AAD7-44D8-BBD7-CCE9431645EC}">
                        <a14:shadowObscured xmlns:a14="http://schemas.microsoft.com/office/drawing/2010/main"/>
                      </a:ext>
                    </a:extLst>
                  </pic:spPr>
                </pic:pic>
              </a:graphicData>
            </a:graphic>
          </wp:inline>
        </w:drawing>
      </w:r>
    </w:p>
    <w:p w14:paraId="2CFCB0EF" w14:textId="152D5D5D" w:rsidR="00D9389F" w:rsidRPr="00274107" w:rsidRDefault="00D9389F" w:rsidP="00D9389F">
      <w:pPr>
        <w:rPr>
          <w:rFonts w:asciiTheme="majorHAnsi" w:hAnsiTheme="majorHAnsi"/>
          <w:b/>
          <w:bCs/>
          <w:sz w:val="28"/>
          <w:szCs w:val="28"/>
        </w:rPr>
      </w:pPr>
      <w:proofErr w:type="spellStart"/>
      <w:r>
        <w:rPr>
          <w:rFonts w:asciiTheme="majorHAnsi" w:hAnsiTheme="majorHAnsi"/>
          <w:b/>
          <w:bCs/>
          <w:sz w:val="28"/>
          <w:szCs w:val="28"/>
        </w:rPr>
        <w:t>Euphresco</w:t>
      </w:r>
      <w:proofErr w:type="spellEnd"/>
      <w:r>
        <w:rPr>
          <w:rFonts w:asciiTheme="majorHAnsi" w:hAnsiTheme="majorHAnsi"/>
          <w:b/>
          <w:bCs/>
          <w:sz w:val="28"/>
          <w:szCs w:val="28"/>
        </w:rPr>
        <w:t xml:space="preserve"> </w:t>
      </w:r>
      <w:r w:rsidR="00BF32BD">
        <w:rPr>
          <w:rFonts w:asciiTheme="majorHAnsi" w:hAnsiTheme="majorHAnsi"/>
          <w:b/>
          <w:bCs/>
          <w:sz w:val="28"/>
          <w:szCs w:val="28"/>
        </w:rPr>
        <w:t>c</w:t>
      </w:r>
      <w:r w:rsidRPr="00274107">
        <w:rPr>
          <w:rFonts w:asciiTheme="majorHAnsi" w:hAnsiTheme="majorHAnsi"/>
          <w:b/>
          <w:bCs/>
          <w:sz w:val="28"/>
          <w:szCs w:val="28"/>
        </w:rPr>
        <w:t xml:space="preserve">all </w:t>
      </w:r>
      <w:r>
        <w:rPr>
          <w:rFonts w:asciiTheme="majorHAnsi" w:hAnsiTheme="majorHAnsi"/>
          <w:b/>
          <w:bCs/>
          <w:sz w:val="28"/>
          <w:szCs w:val="28"/>
        </w:rPr>
        <w:t xml:space="preserve">for </w:t>
      </w:r>
      <w:r w:rsidR="00BF32BD">
        <w:rPr>
          <w:rFonts w:asciiTheme="majorHAnsi" w:hAnsiTheme="majorHAnsi"/>
          <w:b/>
          <w:bCs/>
          <w:sz w:val="28"/>
          <w:szCs w:val="28"/>
        </w:rPr>
        <w:t>c</w:t>
      </w:r>
      <w:r>
        <w:rPr>
          <w:rFonts w:asciiTheme="majorHAnsi" w:hAnsiTheme="majorHAnsi"/>
          <w:b/>
          <w:bCs/>
          <w:sz w:val="28"/>
          <w:szCs w:val="28"/>
        </w:rPr>
        <w:t xml:space="preserve">ollaboration </w:t>
      </w:r>
      <w:r w:rsidRPr="00274107">
        <w:rPr>
          <w:rFonts w:asciiTheme="majorHAnsi" w:hAnsiTheme="majorHAnsi"/>
          <w:b/>
          <w:bCs/>
          <w:sz w:val="28"/>
          <w:szCs w:val="28"/>
        </w:rPr>
        <w:t>- 2022</w:t>
      </w:r>
    </w:p>
    <w:bookmarkEnd w:id="1"/>
    <w:bookmarkEnd w:id="2"/>
    <w:p w14:paraId="4D03E3FA" w14:textId="30D7F274" w:rsidR="00E57BD9" w:rsidRPr="00E57BD9" w:rsidRDefault="00E57BD9" w:rsidP="00E57BD9">
      <w:pPr>
        <w:spacing w:line="240" w:lineRule="auto"/>
        <w:rPr>
          <w:rFonts w:asciiTheme="majorHAnsi" w:hAnsiTheme="majorHAnsi"/>
          <w:sz w:val="24"/>
          <w:szCs w:val="24"/>
        </w:rPr>
      </w:pPr>
      <w:r w:rsidRPr="00E57BD9">
        <w:rPr>
          <w:rFonts w:asciiTheme="majorHAnsi" w:hAnsiTheme="majorHAnsi"/>
          <w:sz w:val="24"/>
          <w:szCs w:val="24"/>
        </w:rPr>
        <w:t xml:space="preserve">Based in </w:t>
      </w:r>
      <w:r w:rsidR="00BF32BD">
        <w:rPr>
          <w:rFonts w:asciiTheme="majorHAnsi" w:hAnsiTheme="majorHAnsi"/>
          <w:sz w:val="24"/>
          <w:szCs w:val="24"/>
        </w:rPr>
        <w:t>Europe</w:t>
      </w:r>
      <w:r w:rsidRPr="00E57BD9">
        <w:rPr>
          <w:rFonts w:asciiTheme="majorHAnsi" w:hAnsiTheme="majorHAnsi"/>
          <w:sz w:val="24"/>
          <w:szCs w:val="24"/>
        </w:rPr>
        <w:t xml:space="preserve">, </w:t>
      </w:r>
      <w:proofErr w:type="spellStart"/>
      <w:r w:rsidRPr="00E57BD9">
        <w:rPr>
          <w:rFonts w:asciiTheme="majorHAnsi" w:hAnsiTheme="majorHAnsi"/>
          <w:sz w:val="24"/>
          <w:szCs w:val="24"/>
        </w:rPr>
        <w:t>Euphresco</w:t>
      </w:r>
      <w:proofErr w:type="spellEnd"/>
      <w:r w:rsidRPr="00E57BD9">
        <w:rPr>
          <w:rFonts w:asciiTheme="majorHAnsi" w:hAnsiTheme="majorHAnsi"/>
          <w:sz w:val="24"/>
          <w:szCs w:val="24"/>
        </w:rPr>
        <w:t xml:space="preserve"> is a network of organisations that coordinate the activities of international research funders and research in the phytosanitary area. Members collaborate and support chosen research activities of short to medium length duration (1–3 years), enabling rapid and customised answers for questions regarding quarantine pests. New research topics are submitted by members towards the end of each year, with this list of submissions distributed to members to assess which projects have the most interest. Groups who wish to take part in the collaboration agree to contribute to the project in kind – no explicit monetary contribution is required. Projects that do not garner interest are then not continued. </w:t>
      </w:r>
    </w:p>
    <w:p w14:paraId="294DD646" w14:textId="77777777" w:rsidR="00E57BD9" w:rsidRPr="00E57BD9" w:rsidRDefault="00E57BD9" w:rsidP="00E57BD9">
      <w:pPr>
        <w:spacing w:after="120" w:line="240" w:lineRule="auto"/>
        <w:rPr>
          <w:rFonts w:asciiTheme="majorHAnsi" w:hAnsiTheme="majorHAnsi"/>
          <w:sz w:val="24"/>
          <w:szCs w:val="24"/>
        </w:rPr>
      </w:pPr>
      <w:r w:rsidRPr="00E57BD9">
        <w:rPr>
          <w:rFonts w:asciiTheme="majorHAnsi" w:hAnsiTheme="majorHAnsi"/>
          <w:sz w:val="24"/>
          <w:szCs w:val="24"/>
        </w:rPr>
        <w:t xml:space="preserve">Ongoing </w:t>
      </w:r>
      <w:proofErr w:type="spellStart"/>
      <w:r w:rsidRPr="00E57BD9">
        <w:rPr>
          <w:rFonts w:asciiTheme="majorHAnsi" w:hAnsiTheme="majorHAnsi"/>
          <w:sz w:val="24"/>
          <w:szCs w:val="24"/>
        </w:rPr>
        <w:t>Euphresco</w:t>
      </w:r>
      <w:proofErr w:type="spellEnd"/>
      <w:r w:rsidRPr="00E57BD9">
        <w:rPr>
          <w:rFonts w:asciiTheme="majorHAnsi" w:hAnsiTheme="majorHAnsi"/>
          <w:sz w:val="24"/>
          <w:szCs w:val="24"/>
        </w:rPr>
        <w:t xml:space="preserve"> projects with Australian collaboration include:</w:t>
      </w:r>
    </w:p>
    <w:p w14:paraId="2A21F6D9" w14:textId="77777777" w:rsidR="00E57BD9" w:rsidRPr="00E57BD9" w:rsidRDefault="00E57BD9" w:rsidP="00E57BD9">
      <w:pPr>
        <w:pStyle w:val="ListParagraph"/>
        <w:numPr>
          <w:ilvl w:val="0"/>
          <w:numId w:val="6"/>
        </w:numPr>
        <w:spacing w:before="120" w:after="120" w:line="240" w:lineRule="auto"/>
        <w:contextualSpacing w:val="0"/>
        <w:rPr>
          <w:rFonts w:asciiTheme="majorHAnsi" w:hAnsiTheme="majorHAnsi"/>
          <w:sz w:val="24"/>
          <w:szCs w:val="24"/>
        </w:rPr>
      </w:pPr>
      <w:r w:rsidRPr="00E57BD9">
        <w:rPr>
          <w:rFonts w:asciiTheme="majorHAnsi" w:hAnsiTheme="majorHAnsi"/>
          <w:sz w:val="24"/>
          <w:szCs w:val="24"/>
        </w:rPr>
        <w:t xml:space="preserve">Preparedness in biological control of priority biosecurity </w:t>
      </w:r>
      <w:proofErr w:type="gramStart"/>
      <w:r w:rsidRPr="00E57BD9">
        <w:rPr>
          <w:rFonts w:asciiTheme="majorHAnsi" w:hAnsiTheme="majorHAnsi"/>
          <w:sz w:val="24"/>
          <w:szCs w:val="24"/>
        </w:rPr>
        <w:t>threats;</w:t>
      </w:r>
      <w:proofErr w:type="gramEnd"/>
    </w:p>
    <w:p w14:paraId="7407BE3E" w14:textId="77777777" w:rsidR="00E57BD9" w:rsidRPr="00E57BD9" w:rsidRDefault="00E57BD9" w:rsidP="00E57BD9">
      <w:pPr>
        <w:pStyle w:val="ListParagraph"/>
        <w:numPr>
          <w:ilvl w:val="0"/>
          <w:numId w:val="6"/>
        </w:numPr>
        <w:spacing w:before="120" w:after="120" w:line="240" w:lineRule="auto"/>
        <w:contextualSpacing w:val="0"/>
        <w:rPr>
          <w:rFonts w:asciiTheme="majorHAnsi" w:hAnsiTheme="majorHAnsi"/>
          <w:sz w:val="24"/>
          <w:szCs w:val="24"/>
        </w:rPr>
      </w:pPr>
      <w:r w:rsidRPr="00E57BD9">
        <w:rPr>
          <w:rFonts w:asciiTheme="majorHAnsi" w:hAnsiTheme="majorHAnsi"/>
          <w:sz w:val="24"/>
          <w:szCs w:val="24"/>
        </w:rPr>
        <w:t>Basic substances as an environmentally friendly alternative to synthetic pesticides for plant protection (</w:t>
      </w:r>
      <w:proofErr w:type="spellStart"/>
      <w:r w:rsidRPr="00E57BD9">
        <w:rPr>
          <w:rFonts w:asciiTheme="majorHAnsi" w:hAnsiTheme="majorHAnsi"/>
          <w:sz w:val="24"/>
          <w:szCs w:val="24"/>
        </w:rPr>
        <w:t>BasicS</w:t>
      </w:r>
      <w:proofErr w:type="spellEnd"/>
      <w:proofErr w:type="gramStart"/>
      <w:r w:rsidRPr="00E57BD9">
        <w:rPr>
          <w:rFonts w:asciiTheme="majorHAnsi" w:hAnsiTheme="majorHAnsi"/>
          <w:sz w:val="24"/>
          <w:szCs w:val="24"/>
        </w:rPr>
        <w:t>);</w:t>
      </w:r>
      <w:proofErr w:type="gramEnd"/>
    </w:p>
    <w:p w14:paraId="681A4170" w14:textId="77777777" w:rsidR="00E57BD9" w:rsidRPr="00E57BD9" w:rsidRDefault="00E57BD9" w:rsidP="00E57BD9">
      <w:pPr>
        <w:pStyle w:val="ListParagraph"/>
        <w:numPr>
          <w:ilvl w:val="0"/>
          <w:numId w:val="6"/>
        </w:numPr>
        <w:spacing w:before="120" w:after="120" w:line="240" w:lineRule="auto"/>
        <w:contextualSpacing w:val="0"/>
        <w:rPr>
          <w:rFonts w:asciiTheme="majorHAnsi" w:hAnsiTheme="majorHAnsi"/>
          <w:sz w:val="24"/>
          <w:szCs w:val="24"/>
        </w:rPr>
      </w:pPr>
      <w:r w:rsidRPr="00E57BD9">
        <w:rPr>
          <w:rFonts w:asciiTheme="majorHAnsi" w:hAnsiTheme="majorHAnsi"/>
          <w:sz w:val="24"/>
          <w:szCs w:val="24"/>
        </w:rPr>
        <w:t xml:space="preserve">Resistance breaking strains of tomato spotted wilt </w:t>
      </w:r>
      <w:proofErr w:type="spellStart"/>
      <w:r w:rsidRPr="00E57BD9">
        <w:rPr>
          <w:rFonts w:asciiTheme="majorHAnsi" w:hAnsiTheme="majorHAnsi"/>
          <w:sz w:val="24"/>
          <w:szCs w:val="24"/>
        </w:rPr>
        <w:t>orthotospovirus</w:t>
      </w:r>
      <w:proofErr w:type="spellEnd"/>
      <w:r w:rsidRPr="00E57BD9">
        <w:rPr>
          <w:rFonts w:asciiTheme="majorHAnsi" w:hAnsiTheme="majorHAnsi"/>
          <w:sz w:val="24"/>
          <w:szCs w:val="24"/>
        </w:rPr>
        <w:t>: distribution and evaluation of their impact on tomato and pepper production; and</w:t>
      </w:r>
    </w:p>
    <w:p w14:paraId="524D5BB3" w14:textId="77777777" w:rsidR="00E57BD9" w:rsidRPr="00E57BD9" w:rsidRDefault="00E57BD9" w:rsidP="00E57BD9">
      <w:pPr>
        <w:pStyle w:val="ListParagraph"/>
        <w:numPr>
          <w:ilvl w:val="0"/>
          <w:numId w:val="6"/>
        </w:numPr>
        <w:spacing w:line="240" w:lineRule="auto"/>
        <w:ind w:left="714" w:hanging="357"/>
        <w:contextualSpacing w:val="0"/>
        <w:rPr>
          <w:rFonts w:asciiTheme="majorHAnsi" w:hAnsiTheme="majorHAnsi"/>
          <w:sz w:val="24"/>
          <w:szCs w:val="24"/>
        </w:rPr>
      </w:pPr>
      <w:r w:rsidRPr="00E57BD9">
        <w:rPr>
          <w:rFonts w:asciiTheme="majorHAnsi" w:hAnsiTheme="majorHAnsi"/>
          <w:sz w:val="24"/>
          <w:szCs w:val="24"/>
        </w:rPr>
        <w:t>Using high throughput sequencing to gain insights from virus collections and strengthening the infrastructure of Plant Virus Collections (</w:t>
      </w:r>
      <w:proofErr w:type="spellStart"/>
      <w:r w:rsidRPr="00E57BD9">
        <w:rPr>
          <w:rFonts w:asciiTheme="majorHAnsi" w:hAnsiTheme="majorHAnsi"/>
          <w:sz w:val="24"/>
          <w:szCs w:val="24"/>
        </w:rPr>
        <w:t>VirusCurate</w:t>
      </w:r>
      <w:proofErr w:type="spellEnd"/>
      <w:r w:rsidRPr="00E57BD9">
        <w:rPr>
          <w:rFonts w:asciiTheme="majorHAnsi" w:hAnsiTheme="majorHAnsi"/>
          <w:sz w:val="24"/>
          <w:szCs w:val="24"/>
        </w:rPr>
        <w:t>)</w:t>
      </w:r>
    </w:p>
    <w:p w14:paraId="7B65457F" w14:textId="24599CA3" w:rsidR="00E57BD9" w:rsidRPr="00E57BD9" w:rsidRDefault="00E57BD9" w:rsidP="00E57BD9">
      <w:pPr>
        <w:spacing w:line="240" w:lineRule="auto"/>
        <w:rPr>
          <w:rFonts w:asciiTheme="majorHAnsi" w:hAnsiTheme="majorHAnsi" w:cs="Times New Roman"/>
          <w:b/>
          <w:bCs/>
          <w:noProof/>
        </w:rPr>
      </w:pPr>
      <w:r w:rsidRPr="00E57BD9">
        <w:rPr>
          <w:rFonts w:asciiTheme="majorHAnsi" w:hAnsiTheme="majorHAnsi"/>
          <w:sz w:val="24"/>
          <w:szCs w:val="24"/>
        </w:rPr>
        <w:t xml:space="preserve">The proposed topics for transnational collaboration in 2022, including the QCWG methyl bromide alternatives submission for </w:t>
      </w:r>
      <w:r w:rsidRPr="00E57BD9">
        <w:rPr>
          <w:rFonts w:asciiTheme="majorHAnsi" w:hAnsiTheme="majorHAnsi"/>
          <w:sz w:val="24"/>
          <w:szCs w:val="24"/>
          <w:lang w:eastAsia="ja-JP"/>
        </w:rPr>
        <w:t>validated procedures for the phytosanitary treatment of wood products and bamboo using ethane dinitrile,</w:t>
      </w:r>
      <w:r w:rsidRPr="00E57BD9">
        <w:rPr>
          <w:rFonts w:asciiTheme="majorHAnsi" w:hAnsiTheme="majorHAnsi"/>
          <w:sz w:val="24"/>
          <w:szCs w:val="24"/>
        </w:rPr>
        <w:t xml:space="preserve"> can be found on the </w:t>
      </w:r>
      <w:proofErr w:type="spellStart"/>
      <w:r w:rsidRPr="00E57BD9">
        <w:rPr>
          <w:rFonts w:asciiTheme="majorHAnsi" w:hAnsiTheme="majorHAnsi"/>
          <w:sz w:val="24"/>
          <w:szCs w:val="24"/>
        </w:rPr>
        <w:t>Euphresco</w:t>
      </w:r>
      <w:proofErr w:type="spellEnd"/>
      <w:r w:rsidRPr="00E57BD9">
        <w:rPr>
          <w:rFonts w:asciiTheme="majorHAnsi" w:hAnsiTheme="majorHAnsi"/>
          <w:sz w:val="24"/>
          <w:szCs w:val="24"/>
        </w:rPr>
        <w:t xml:space="preserve"> website</w:t>
      </w:r>
      <w:r w:rsidR="00615FCC">
        <w:rPr>
          <w:rFonts w:asciiTheme="majorHAnsi" w:hAnsiTheme="majorHAnsi"/>
          <w:sz w:val="24"/>
          <w:szCs w:val="24"/>
        </w:rPr>
        <w:t xml:space="preserve"> (</w:t>
      </w:r>
      <w:hyperlink r:id="rId21" w:history="1">
        <w:r w:rsidR="00615FCC" w:rsidRPr="00E33C59">
          <w:rPr>
            <w:rStyle w:val="Hyperlink"/>
            <w:rFonts w:asciiTheme="majorHAnsi" w:hAnsiTheme="majorHAnsi"/>
            <w:sz w:val="24"/>
            <w:szCs w:val="24"/>
          </w:rPr>
          <w:t>www.euphresco.net</w:t>
        </w:r>
      </w:hyperlink>
      <w:r w:rsidR="00615FCC">
        <w:rPr>
          <w:rFonts w:asciiTheme="majorHAnsi" w:hAnsiTheme="majorHAnsi"/>
          <w:sz w:val="24"/>
          <w:szCs w:val="24"/>
        </w:rPr>
        <w:t>)</w:t>
      </w:r>
      <w:r w:rsidRPr="00E57BD9">
        <w:rPr>
          <w:rFonts w:asciiTheme="majorHAnsi" w:hAnsiTheme="majorHAnsi"/>
          <w:sz w:val="24"/>
          <w:szCs w:val="24"/>
        </w:rPr>
        <w:t xml:space="preserve">. For any questions on how to be involved in </w:t>
      </w:r>
      <w:proofErr w:type="spellStart"/>
      <w:r w:rsidRPr="00E57BD9">
        <w:rPr>
          <w:rFonts w:asciiTheme="majorHAnsi" w:hAnsiTheme="majorHAnsi"/>
          <w:sz w:val="24"/>
          <w:szCs w:val="24"/>
        </w:rPr>
        <w:t>Euphresco</w:t>
      </w:r>
      <w:proofErr w:type="spellEnd"/>
      <w:r w:rsidRPr="00E57BD9">
        <w:rPr>
          <w:rFonts w:asciiTheme="majorHAnsi" w:hAnsiTheme="majorHAnsi"/>
          <w:sz w:val="24"/>
          <w:szCs w:val="24"/>
        </w:rPr>
        <w:t xml:space="preserve"> projects, please contact Con </w:t>
      </w:r>
      <w:proofErr w:type="spellStart"/>
      <w:r w:rsidRPr="00E57BD9">
        <w:rPr>
          <w:rFonts w:asciiTheme="majorHAnsi" w:hAnsiTheme="majorHAnsi"/>
          <w:sz w:val="24"/>
          <w:szCs w:val="24"/>
        </w:rPr>
        <w:t>Goletsos</w:t>
      </w:r>
      <w:proofErr w:type="spellEnd"/>
      <w:r w:rsidRPr="00E57BD9">
        <w:rPr>
          <w:rFonts w:asciiTheme="majorHAnsi" w:hAnsiTheme="majorHAnsi"/>
          <w:sz w:val="24"/>
          <w:szCs w:val="24"/>
        </w:rPr>
        <w:t xml:space="preserve">, the </w:t>
      </w:r>
      <w:proofErr w:type="spellStart"/>
      <w:r w:rsidRPr="00E57BD9">
        <w:rPr>
          <w:rFonts w:asciiTheme="majorHAnsi" w:hAnsiTheme="majorHAnsi"/>
          <w:sz w:val="24"/>
          <w:szCs w:val="24"/>
        </w:rPr>
        <w:t>Euphresco</w:t>
      </w:r>
      <w:proofErr w:type="spellEnd"/>
      <w:r w:rsidRPr="00E57BD9">
        <w:rPr>
          <w:rFonts w:asciiTheme="majorHAnsi" w:hAnsiTheme="majorHAnsi"/>
          <w:sz w:val="24"/>
          <w:szCs w:val="24"/>
        </w:rPr>
        <w:t xml:space="preserve"> coordinator for Australia, via email at </w:t>
      </w:r>
      <w:hyperlink r:id="rId22" w:history="1">
        <w:r w:rsidR="00BF32BD" w:rsidRPr="008D64D1">
          <w:rPr>
            <w:rStyle w:val="Hyperlink"/>
            <w:rFonts w:asciiTheme="majorHAnsi" w:hAnsiTheme="majorHAnsi"/>
            <w:sz w:val="24"/>
            <w:szCs w:val="24"/>
          </w:rPr>
          <w:t>con.goletsos@awe.gov.au</w:t>
        </w:r>
      </w:hyperlink>
      <w:r w:rsidR="00BF32BD">
        <w:rPr>
          <w:rFonts w:asciiTheme="majorHAnsi" w:hAnsiTheme="majorHAnsi"/>
          <w:sz w:val="24"/>
          <w:szCs w:val="24"/>
        </w:rPr>
        <w:t xml:space="preserve"> </w:t>
      </w:r>
      <w:r w:rsidRPr="00E57BD9">
        <w:rPr>
          <w:rFonts w:asciiTheme="majorHAnsi" w:hAnsiTheme="majorHAnsi"/>
          <w:sz w:val="24"/>
          <w:szCs w:val="24"/>
        </w:rPr>
        <w:t>.</w:t>
      </w:r>
      <w:r w:rsidR="005F33D0" w:rsidRPr="00E57BD9">
        <w:rPr>
          <w:rFonts w:asciiTheme="majorHAnsi" w:hAnsiTheme="majorHAnsi"/>
          <w:noProof/>
        </w:rPr>
        <mc:AlternateContent>
          <mc:Choice Requires="wps">
            <w:drawing>
              <wp:anchor distT="91440" distB="91440" distL="114300" distR="114300" simplePos="0" relativeHeight="251649536" behindDoc="0" locked="0" layoutInCell="0" allowOverlap="1" wp14:anchorId="755B2D9B" wp14:editId="2F762085">
                <wp:simplePos x="0" y="0"/>
                <wp:positionH relativeFrom="page">
                  <wp:align>right</wp:align>
                </wp:positionH>
                <wp:positionV relativeFrom="page">
                  <wp:align>bottom</wp:align>
                </wp:positionV>
                <wp:extent cx="2703195" cy="10680700"/>
                <wp:effectExtent l="0" t="0" r="1905" b="6350"/>
                <wp:wrapSquare wrapText="bothSides"/>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03195" cy="10680700"/>
                        </a:xfrm>
                        <a:prstGeom prst="rect">
                          <a:avLst/>
                        </a:prstGeom>
                        <a:solidFill>
                          <a:srgbClr val="B93737"/>
                        </a:solidFill>
                        <a:ln>
                          <a:noFill/>
                        </a:ln>
                        <a:effectLst/>
                      </wps:spPr>
                      <wps:txbx>
                        <w:txbxContent>
                          <w:p w14:paraId="5A619350" w14:textId="6069B92A" w:rsidR="002147FE" w:rsidRPr="00A11715" w:rsidRDefault="008928BD" w:rsidP="00A11715">
                            <w:pPr>
                              <w:spacing w:after="0"/>
                              <w:rPr>
                                <w:rFonts w:asciiTheme="majorHAnsi" w:hAnsiTheme="majorHAnsi"/>
                                <w:b/>
                                <w:color w:val="FFFFFF" w:themeColor="background1"/>
                                <w:sz w:val="32"/>
                                <w:szCs w:val="32"/>
                              </w:rPr>
                            </w:pPr>
                            <w:r w:rsidRPr="00F41230">
                              <w:rPr>
                                <w:rFonts w:asciiTheme="majorHAnsi" w:hAnsiTheme="majorHAnsi"/>
                                <w:b/>
                                <w:color w:val="FFFFFF" w:themeColor="background1"/>
                                <w:sz w:val="32"/>
                                <w:szCs w:val="32"/>
                              </w:rPr>
                              <w:t>Achievements</w:t>
                            </w:r>
                          </w:p>
                          <w:p w14:paraId="645CB944" w14:textId="735CA980" w:rsidR="00757CA2" w:rsidRDefault="00757CA2" w:rsidP="00054FDE">
                            <w:pPr>
                              <w:spacing w:after="120" w:line="240" w:lineRule="auto"/>
                              <w:rPr>
                                <w:rFonts w:asciiTheme="majorHAnsi" w:hAnsiTheme="majorHAnsi" w:cstheme="minorHAnsi"/>
                                <w:b/>
                                <w:color w:val="FFFFFF" w:themeColor="background1"/>
                                <w:sz w:val="20"/>
                                <w:szCs w:val="20"/>
                              </w:rPr>
                            </w:pPr>
                            <w:r w:rsidRPr="00B105A7">
                              <w:rPr>
                                <w:rFonts w:asciiTheme="majorHAnsi" w:hAnsiTheme="majorHAnsi" w:cstheme="minorHAnsi"/>
                                <w:b/>
                                <w:color w:val="FFFFFF" w:themeColor="background1"/>
                                <w:sz w:val="20"/>
                                <w:szCs w:val="20"/>
                              </w:rPr>
                              <w:t>ACEBO</w:t>
                            </w:r>
                          </w:p>
                          <w:p w14:paraId="5F04ED83" w14:textId="1162070A" w:rsidR="00054FDE" w:rsidRPr="00054FDE" w:rsidRDefault="00054FDE" w:rsidP="00054FDE">
                            <w:pPr>
                              <w:spacing w:after="120" w:line="240" w:lineRule="auto"/>
                              <w:rPr>
                                <w:rFonts w:asciiTheme="majorHAnsi" w:eastAsia="Times New Roman" w:hAnsiTheme="majorHAnsi"/>
                                <w:color w:val="FFFFFF" w:themeColor="background1"/>
                                <w:sz w:val="20"/>
                                <w:szCs w:val="20"/>
                              </w:rPr>
                            </w:pPr>
                            <w:r w:rsidRPr="00054FDE">
                              <w:rPr>
                                <w:rFonts w:asciiTheme="majorHAnsi" w:eastAsia="Times New Roman" w:hAnsiTheme="majorHAnsi"/>
                                <w:color w:val="FFFFFF" w:themeColor="background1"/>
                                <w:sz w:val="20"/>
                                <w:szCs w:val="20"/>
                              </w:rPr>
                              <w:t xml:space="preserve">Completed a scoping report </w:t>
                            </w:r>
                            <w:r w:rsidR="00A11715">
                              <w:rPr>
                                <w:rFonts w:asciiTheme="majorHAnsi" w:eastAsia="Times New Roman" w:hAnsiTheme="majorHAnsi"/>
                                <w:color w:val="FFFFFF" w:themeColor="background1"/>
                                <w:sz w:val="20"/>
                                <w:szCs w:val="20"/>
                              </w:rPr>
                              <w:t>into</w:t>
                            </w:r>
                            <w:r w:rsidRPr="00054FDE">
                              <w:rPr>
                                <w:rFonts w:asciiTheme="majorHAnsi" w:eastAsia="Times New Roman" w:hAnsiTheme="majorHAnsi"/>
                                <w:color w:val="FFFFFF" w:themeColor="background1"/>
                                <w:sz w:val="20"/>
                                <w:szCs w:val="20"/>
                              </w:rPr>
                              <w:t xml:space="preserve"> the feasibility of communicating key environmental biosecurity concepts through Indigenous eco-tourism businesses</w:t>
                            </w:r>
                            <w:r w:rsidR="00A00639">
                              <w:rPr>
                                <w:rFonts w:asciiTheme="majorHAnsi" w:eastAsia="Times New Roman" w:hAnsiTheme="majorHAnsi"/>
                                <w:color w:val="FFFFFF" w:themeColor="background1"/>
                                <w:sz w:val="20"/>
                                <w:szCs w:val="20"/>
                              </w:rPr>
                              <w:t xml:space="preserve"> -</w:t>
                            </w:r>
                            <w:r w:rsidRPr="00054FDE">
                              <w:rPr>
                                <w:rFonts w:asciiTheme="majorHAnsi" w:eastAsia="Times New Roman" w:hAnsiTheme="majorHAnsi"/>
                                <w:color w:val="FFFFFF" w:themeColor="background1"/>
                                <w:sz w:val="20"/>
                                <w:szCs w:val="20"/>
                              </w:rPr>
                              <w:t xml:space="preserve"> University Vacation Employment Student project.</w:t>
                            </w:r>
                          </w:p>
                          <w:p w14:paraId="5B189D7E" w14:textId="77777777" w:rsidR="00054FDE" w:rsidRPr="00054FDE" w:rsidRDefault="00054FDE" w:rsidP="00054FDE">
                            <w:pPr>
                              <w:spacing w:after="120" w:line="240" w:lineRule="auto"/>
                              <w:rPr>
                                <w:rFonts w:asciiTheme="majorHAnsi" w:eastAsia="Times New Roman" w:hAnsiTheme="majorHAnsi"/>
                                <w:color w:val="FFFFFF" w:themeColor="background1"/>
                                <w:sz w:val="20"/>
                                <w:szCs w:val="20"/>
                              </w:rPr>
                            </w:pPr>
                            <w:r w:rsidRPr="00054FDE">
                              <w:rPr>
                                <w:rFonts w:asciiTheme="majorHAnsi" w:eastAsia="Times New Roman" w:hAnsiTheme="majorHAnsi"/>
                                <w:color w:val="FFFFFF" w:themeColor="background1"/>
                                <w:sz w:val="20"/>
                                <w:szCs w:val="20"/>
                              </w:rPr>
                              <w:t xml:space="preserve">Initiated a project to adopt Global Register of Introduced and Invasive Species standards. </w:t>
                            </w:r>
                          </w:p>
                          <w:p w14:paraId="5A5EE1FC" w14:textId="77777777" w:rsidR="00054FDE" w:rsidRPr="00054FDE" w:rsidRDefault="00054FDE" w:rsidP="00054FDE">
                            <w:pPr>
                              <w:spacing w:after="120" w:line="240" w:lineRule="auto"/>
                              <w:rPr>
                                <w:rFonts w:asciiTheme="majorHAnsi" w:eastAsia="Times New Roman" w:hAnsiTheme="majorHAnsi"/>
                                <w:color w:val="FFFFFF" w:themeColor="background1"/>
                                <w:sz w:val="20"/>
                                <w:szCs w:val="20"/>
                              </w:rPr>
                            </w:pPr>
                            <w:r w:rsidRPr="00054FDE">
                              <w:rPr>
                                <w:rFonts w:asciiTheme="majorHAnsi" w:eastAsia="Times New Roman" w:hAnsiTheme="majorHAnsi"/>
                                <w:color w:val="FFFFFF" w:themeColor="background1"/>
                                <w:sz w:val="20"/>
                                <w:szCs w:val="20"/>
                              </w:rPr>
                              <w:t>Launched a project to develop protocols and reagents to detect and identify illegal reptile imports with the University of Adelaide.</w:t>
                            </w:r>
                          </w:p>
                          <w:p w14:paraId="52A9A863" w14:textId="4F030520" w:rsidR="00054FDE" w:rsidRDefault="00A548BC" w:rsidP="00054FDE">
                            <w:pPr>
                              <w:spacing w:after="120" w:line="240" w:lineRule="auto"/>
                              <w:rPr>
                                <w:rFonts w:asciiTheme="majorHAnsi" w:eastAsia="Times New Roman" w:hAnsiTheme="majorHAnsi"/>
                                <w:color w:val="FFFFFF" w:themeColor="background1"/>
                                <w:sz w:val="20"/>
                                <w:szCs w:val="20"/>
                              </w:rPr>
                            </w:pPr>
                            <w:r>
                              <w:rPr>
                                <w:rFonts w:asciiTheme="majorHAnsi" w:eastAsia="Times New Roman" w:hAnsiTheme="majorHAnsi"/>
                                <w:color w:val="FFFFFF" w:themeColor="background1"/>
                                <w:sz w:val="20"/>
                                <w:szCs w:val="20"/>
                              </w:rPr>
                              <w:t>A</w:t>
                            </w:r>
                            <w:r w:rsidR="00054FDE" w:rsidRPr="00054FDE">
                              <w:rPr>
                                <w:rFonts w:asciiTheme="majorHAnsi" w:eastAsia="Times New Roman" w:hAnsiTheme="majorHAnsi"/>
                                <w:color w:val="FFFFFF" w:themeColor="background1"/>
                                <w:sz w:val="20"/>
                                <w:szCs w:val="20"/>
                              </w:rPr>
                              <w:t>ssessment panels considered projects for funding through the $49.1 million Supporting Communities Manage Established Pests and Weeds Program.</w:t>
                            </w:r>
                          </w:p>
                          <w:p w14:paraId="0D2A836C" w14:textId="73EE4233" w:rsidR="00A11715" w:rsidRPr="00054FDE" w:rsidRDefault="00A11715" w:rsidP="00A11715">
                            <w:pPr>
                              <w:spacing w:after="120" w:line="240" w:lineRule="auto"/>
                              <w:rPr>
                                <w:rFonts w:asciiTheme="majorHAnsi" w:eastAsia="Times New Roman" w:hAnsiTheme="majorHAnsi"/>
                                <w:color w:val="FFFFFF" w:themeColor="background1"/>
                                <w:sz w:val="20"/>
                                <w:szCs w:val="20"/>
                              </w:rPr>
                            </w:pPr>
                            <w:r w:rsidRPr="00A11715">
                              <w:rPr>
                                <w:rFonts w:asciiTheme="majorHAnsi" w:eastAsia="Times New Roman" w:hAnsiTheme="majorHAnsi"/>
                                <w:color w:val="FFFFFF" w:themeColor="background1"/>
                                <w:sz w:val="20"/>
                                <w:szCs w:val="20"/>
                              </w:rPr>
                              <w:t xml:space="preserve">Remote-based staff in the Environmental Biosecurity Office (EBO) visited our Canberra central office in early March 2022 to discuss strategic goals for the year ahead. </w:t>
                            </w:r>
                          </w:p>
                          <w:p w14:paraId="65155A41" w14:textId="043CB87B" w:rsidR="008928BD" w:rsidRPr="00B105A7" w:rsidRDefault="00B105A7" w:rsidP="00054FDE">
                            <w:pPr>
                              <w:spacing w:after="120" w:line="240" w:lineRule="auto"/>
                              <w:rPr>
                                <w:rFonts w:asciiTheme="majorHAnsi" w:hAnsiTheme="majorHAnsi" w:cstheme="minorHAnsi"/>
                                <w:b/>
                                <w:color w:val="FFFFFF" w:themeColor="background1"/>
                                <w:sz w:val="20"/>
                                <w:szCs w:val="20"/>
                              </w:rPr>
                            </w:pPr>
                            <w:r>
                              <w:rPr>
                                <w:rFonts w:asciiTheme="majorHAnsi" w:hAnsiTheme="majorHAnsi" w:cstheme="minorHAnsi"/>
                                <w:b/>
                                <w:color w:val="FFFFFF" w:themeColor="background1"/>
                                <w:sz w:val="20"/>
                                <w:szCs w:val="20"/>
                              </w:rPr>
                              <w:t>O</w:t>
                            </w:r>
                            <w:r w:rsidR="008928BD" w:rsidRPr="00B105A7">
                              <w:rPr>
                                <w:rFonts w:asciiTheme="majorHAnsi" w:hAnsiTheme="majorHAnsi" w:cstheme="minorHAnsi"/>
                                <w:b/>
                                <w:color w:val="FFFFFF" w:themeColor="background1"/>
                                <w:sz w:val="20"/>
                                <w:szCs w:val="20"/>
                              </w:rPr>
                              <w:t>CVO</w:t>
                            </w:r>
                          </w:p>
                          <w:p w14:paraId="475EA62A" w14:textId="77777777" w:rsidR="0019062E" w:rsidRPr="00B105A7" w:rsidRDefault="0019062E" w:rsidP="00054FDE">
                            <w:pPr>
                              <w:spacing w:after="120" w:line="240" w:lineRule="auto"/>
                              <w:rPr>
                                <w:rFonts w:asciiTheme="majorHAnsi" w:eastAsia="Times New Roman" w:hAnsiTheme="majorHAnsi"/>
                                <w:color w:val="FFFFFF" w:themeColor="background1"/>
                                <w:sz w:val="20"/>
                                <w:szCs w:val="20"/>
                              </w:rPr>
                            </w:pPr>
                            <w:r w:rsidRPr="00B105A7">
                              <w:rPr>
                                <w:rFonts w:asciiTheme="majorHAnsi" w:eastAsia="Times New Roman" w:hAnsiTheme="majorHAnsi"/>
                                <w:color w:val="FFFFFF" w:themeColor="background1"/>
                                <w:sz w:val="20"/>
                                <w:szCs w:val="20"/>
                              </w:rPr>
                              <w:t xml:space="preserve">Attended OIE World Fund Advisory Committee January meeting </w:t>
                            </w:r>
                          </w:p>
                          <w:p w14:paraId="15197220" w14:textId="14E1BCA1" w:rsidR="0019062E" w:rsidRPr="00B105A7" w:rsidRDefault="0019062E" w:rsidP="00B105A7">
                            <w:pPr>
                              <w:spacing w:after="120" w:line="240" w:lineRule="auto"/>
                              <w:rPr>
                                <w:rFonts w:asciiTheme="majorHAnsi" w:eastAsia="Times New Roman" w:hAnsiTheme="majorHAnsi"/>
                                <w:color w:val="FFFFFF" w:themeColor="background1"/>
                                <w:sz w:val="20"/>
                                <w:szCs w:val="20"/>
                              </w:rPr>
                            </w:pPr>
                            <w:r w:rsidRPr="00B105A7">
                              <w:rPr>
                                <w:rFonts w:asciiTheme="majorHAnsi" w:eastAsia="Times New Roman" w:hAnsiTheme="majorHAnsi"/>
                                <w:color w:val="FFFFFF" w:themeColor="background1"/>
                                <w:sz w:val="20"/>
                                <w:szCs w:val="20"/>
                              </w:rPr>
                              <w:t>Hosted the ACVO-A</w:t>
                            </w:r>
                            <w:r w:rsidR="00A548BC">
                              <w:rPr>
                                <w:rFonts w:asciiTheme="majorHAnsi" w:eastAsia="Times New Roman" w:hAnsiTheme="majorHAnsi"/>
                                <w:color w:val="FFFFFF" w:themeColor="background1"/>
                                <w:sz w:val="20"/>
                                <w:szCs w:val="20"/>
                              </w:rPr>
                              <w:t xml:space="preserve">ustralian </w:t>
                            </w:r>
                            <w:r w:rsidRPr="00B105A7">
                              <w:rPr>
                                <w:rFonts w:asciiTheme="majorHAnsi" w:eastAsia="Times New Roman" w:hAnsiTheme="majorHAnsi"/>
                                <w:color w:val="FFFFFF" w:themeColor="background1"/>
                                <w:sz w:val="20"/>
                                <w:szCs w:val="20"/>
                              </w:rPr>
                              <w:t>V</w:t>
                            </w:r>
                            <w:r w:rsidR="00A548BC">
                              <w:rPr>
                                <w:rFonts w:asciiTheme="majorHAnsi" w:eastAsia="Times New Roman" w:hAnsiTheme="majorHAnsi"/>
                                <w:color w:val="FFFFFF" w:themeColor="background1"/>
                                <w:sz w:val="20"/>
                                <w:szCs w:val="20"/>
                              </w:rPr>
                              <w:t xml:space="preserve">eterinary </w:t>
                            </w:r>
                            <w:r w:rsidRPr="00B105A7">
                              <w:rPr>
                                <w:rFonts w:asciiTheme="majorHAnsi" w:eastAsia="Times New Roman" w:hAnsiTheme="majorHAnsi"/>
                                <w:color w:val="FFFFFF" w:themeColor="background1"/>
                                <w:sz w:val="20"/>
                                <w:szCs w:val="20"/>
                              </w:rPr>
                              <w:t>A</w:t>
                            </w:r>
                            <w:r w:rsidR="00A548BC">
                              <w:rPr>
                                <w:rFonts w:asciiTheme="majorHAnsi" w:eastAsia="Times New Roman" w:hAnsiTheme="majorHAnsi"/>
                                <w:color w:val="FFFFFF" w:themeColor="background1"/>
                                <w:sz w:val="20"/>
                                <w:szCs w:val="20"/>
                              </w:rPr>
                              <w:t>ssociation</w:t>
                            </w:r>
                            <w:r w:rsidRPr="00B105A7">
                              <w:rPr>
                                <w:rFonts w:asciiTheme="majorHAnsi" w:eastAsia="Times New Roman" w:hAnsiTheme="majorHAnsi"/>
                                <w:color w:val="FFFFFF" w:themeColor="background1"/>
                                <w:sz w:val="20"/>
                                <w:szCs w:val="20"/>
                              </w:rPr>
                              <w:t xml:space="preserve"> Leadership Dialogue</w:t>
                            </w:r>
                          </w:p>
                          <w:p w14:paraId="0C3BF970" w14:textId="77777777" w:rsidR="0019062E" w:rsidRPr="00B105A7" w:rsidRDefault="0019062E" w:rsidP="00B105A7">
                            <w:pPr>
                              <w:spacing w:after="120" w:line="240" w:lineRule="auto"/>
                              <w:rPr>
                                <w:rFonts w:asciiTheme="majorHAnsi" w:eastAsia="Times New Roman" w:hAnsiTheme="majorHAnsi"/>
                                <w:color w:val="FFFFFF" w:themeColor="background1"/>
                                <w:sz w:val="20"/>
                                <w:szCs w:val="20"/>
                              </w:rPr>
                            </w:pPr>
                            <w:r w:rsidRPr="00B105A7">
                              <w:rPr>
                                <w:rFonts w:asciiTheme="majorHAnsi" w:eastAsia="Times New Roman" w:hAnsiTheme="majorHAnsi"/>
                                <w:color w:val="FFFFFF" w:themeColor="background1"/>
                                <w:sz w:val="20"/>
                                <w:szCs w:val="20"/>
                              </w:rPr>
                              <w:t xml:space="preserve">Attended OIE Specialist Commission February meetings </w:t>
                            </w:r>
                          </w:p>
                          <w:p w14:paraId="73DCFFEC" w14:textId="77777777" w:rsidR="0019062E" w:rsidRPr="00B105A7" w:rsidRDefault="0019062E" w:rsidP="00B105A7">
                            <w:pPr>
                              <w:spacing w:after="120" w:line="240" w:lineRule="auto"/>
                              <w:rPr>
                                <w:rFonts w:asciiTheme="majorHAnsi" w:eastAsia="Times New Roman" w:hAnsiTheme="majorHAnsi"/>
                                <w:color w:val="FFFFFF" w:themeColor="background1"/>
                                <w:sz w:val="20"/>
                                <w:szCs w:val="20"/>
                              </w:rPr>
                            </w:pPr>
                            <w:r w:rsidRPr="00B105A7">
                              <w:rPr>
                                <w:rFonts w:asciiTheme="majorHAnsi" w:eastAsia="Times New Roman" w:hAnsiTheme="majorHAnsi"/>
                                <w:color w:val="FFFFFF" w:themeColor="background1"/>
                                <w:sz w:val="20"/>
                                <w:szCs w:val="20"/>
                              </w:rPr>
                              <w:t>Announcement of regional rabies prevention and control initiative</w:t>
                            </w:r>
                          </w:p>
                          <w:p w14:paraId="0052F075" w14:textId="13C95F46" w:rsidR="0019062E" w:rsidRPr="00B105A7" w:rsidRDefault="0019062E" w:rsidP="00B105A7">
                            <w:pPr>
                              <w:spacing w:after="120" w:line="240" w:lineRule="auto"/>
                              <w:rPr>
                                <w:rFonts w:asciiTheme="majorHAnsi" w:eastAsia="Times New Roman" w:hAnsiTheme="majorHAnsi"/>
                                <w:color w:val="FFFFFF" w:themeColor="background1"/>
                                <w:sz w:val="20"/>
                                <w:szCs w:val="20"/>
                              </w:rPr>
                            </w:pPr>
                            <w:r w:rsidRPr="00B105A7">
                              <w:rPr>
                                <w:rFonts w:asciiTheme="majorHAnsi" w:eastAsia="Times New Roman" w:hAnsiTheme="majorHAnsi"/>
                                <w:color w:val="FFFFFF" w:themeColor="background1"/>
                                <w:sz w:val="20"/>
                                <w:szCs w:val="20"/>
                              </w:rPr>
                              <w:t xml:space="preserve">Finalisation of contract with OIE to support </w:t>
                            </w:r>
                            <w:r w:rsidR="00A548BC">
                              <w:rPr>
                                <w:rFonts w:asciiTheme="majorHAnsi" w:eastAsia="Times New Roman" w:hAnsiTheme="majorHAnsi"/>
                                <w:color w:val="FFFFFF" w:themeColor="background1"/>
                                <w:sz w:val="20"/>
                                <w:szCs w:val="20"/>
                              </w:rPr>
                              <w:t xml:space="preserve">the </w:t>
                            </w:r>
                            <w:r w:rsidRPr="00B105A7">
                              <w:rPr>
                                <w:rFonts w:asciiTheme="majorHAnsi" w:eastAsia="Times New Roman" w:hAnsiTheme="majorHAnsi"/>
                                <w:color w:val="FFFFFF" w:themeColor="background1"/>
                                <w:sz w:val="20"/>
                                <w:szCs w:val="20"/>
                              </w:rPr>
                              <w:t>delivery of aquatic animal health initiatives, regional intelligence gathering, governance modernisation and regional rabies prevention</w:t>
                            </w:r>
                            <w:r w:rsidR="00A548BC">
                              <w:rPr>
                                <w:rFonts w:asciiTheme="majorHAnsi" w:eastAsia="Times New Roman" w:hAnsiTheme="majorHAnsi"/>
                                <w:color w:val="FFFFFF" w:themeColor="background1"/>
                                <w:sz w:val="20"/>
                                <w:szCs w:val="20"/>
                              </w:rPr>
                              <w:t>/c</w:t>
                            </w:r>
                            <w:r w:rsidRPr="00B105A7">
                              <w:rPr>
                                <w:rFonts w:asciiTheme="majorHAnsi" w:eastAsia="Times New Roman" w:hAnsiTheme="majorHAnsi"/>
                                <w:color w:val="FFFFFF" w:themeColor="background1"/>
                                <w:sz w:val="20"/>
                                <w:szCs w:val="20"/>
                              </w:rPr>
                              <w:t>ontrol</w:t>
                            </w:r>
                          </w:p>
                          <w:p w14:paraId="7D41593C" w14:textId="57E70EAC" w:rsidR="0019062E" w:rsidRPr="00B105A7" w:rsidRDefault="0019062E" w:rsidP="00B105A7">
                            <w:pPr>
                              <w:spacing w:after="120" w:line="240" w:lineRule="auto"/>
                              <w:rPr>
                                <w:rFonts w:asciiTheme="majorHAnsi" w:eastAsia="Times New Roman" w:hAnsiTheme="majorHAnsi"/>
                                <w:color w:val="FFFFFF" w:themeColor="background1"/>
                                <w:sz w:val="20"/>
                                <w:szCs w:val="20"/>
                              </w:rPr>
                            </w:pPr>
                            <w:r w:rsidRPr="00B105A7">
                              <w:rPr>
                                <w:rFonts w:asciiTheme="majorHAnsi" w:eastAsia="Times New Roman" w:hAnsiTheme="majorHAnsi"/>
                                <w:color w:val="FFFFFF" w:themeColor="background1"/>
                                <w:sz w:val="20"/>
                                <w:szCs w:val="20"/>
                              </w:rPr>
                              <w:t>A new Senior Veterinary Officer - Pacific Engagement Dan Edson,</w:t>
                            </w:r>
                            <w:r w:rsidR="00A548BC">
                              <w:rPr>
                                <w:rFonts w:asciiTheme="majorHAnsi" w:eastAsia="Times New Roman" w:hAnsiTheme="majorHAnsi"/>
                                <w:color w:val="FFFFFF" w:themeColor="background1"/>
                                <w:sz w:val="20"/>
                                <w:szCs w:val="20"/>
                              </w:rPr>
                              <w:t xml:space="preserve"> a </w:t>
                            </w:r>
                            <w:r w:rsidR="00A548BC" w:rsidRPr="00B105A7">
                              <w:rPr>
                                <w:rFonts w:asciiTheme="majorHAnsi" w:eastAsia="Times New Roman" w:hAnsiTheme="majorHAnsi"/>
                                <w:color w:val="FFFFFF" w:themeColor="background1"/>
                                <w:sz w:val="20"/>
                                <w:szCs w:val="20"/>
                              </w:rPr>
                              <w:t xml:space="preserve">new Policy and Project Manager - Pacific Engagement Amber Beavis, </w:t>
                            </w:r>
                            <w:r w:rsidR="00A548BC">
                              <w:rPr>
                                <w:rFonts w:asciiTheme="majorHAnsi" w:eastAsia="Times New Roman" w:hAnsiTheme="majorHAnsi"/>
                                <w:color w:val="FFFFFF" w:themeColor="background1"/>
                                <w:sz w:val="20"/>
                                <w:szCs w:val="20"/>
                              </w:rPr>
                              <w:t>and a new</w:t>
                            </w:r>
                            <w:r w:rsidR="00A548BC" w:rsidRPr="00B105A7">
                              <w:rPr>
                                <w:rFonts w:asciiTheme="majorHAnsi" w:eastAsia="Times New Roman" w:hAnsiTheme="majorHAnsi"/>
                                <w:color w:val="FFFFFF" w:themeColor="background1"/>
                                <w:sz w:val="20"/>
                                <w:szCs w:val="20"/>
                              </w:rPr>
                              <w:t xml:space="preserve"> Senior Advisor - Indonesia and Business Governance Manager George Hughes, </w:t>
                            </w:r>
                            <w:r w:rsidRPr="00B105A7">
                              <w:rPr>
                                <w:rFonts w:asciiTheme="majorHAnsi" w:eastAsia="Times New Roman" w:hAnsiTheme="majorHAnsi"/>
                                <w:color w:val="FFFFFF" w:themeColor="background1"/>
                                <w:sz w:val="20"/>
                                <w:szCs w:val="20"/>
                              </w:rPr>
                              <w:t>joined the OCVO team.</w:t>
                            </w:r>
                          </w:p>
                          <w:p w14:paraId="6C0051C7" w14:textId="77777777" w:rsidR="00484E84" w:rsidRPr="00B105A7" w:rsidRDefault="00484E84" w:rsidP="00B105A7">
                            <w:pPr>
                              <w:spacing w:after="120" w:line="240" w:lineRule="auto"/>
                              <w:rPr>
                                <w:rFonts w:asciiTheme="majorHAnsi" w:hAnsiTheme="majorHAnsi" w:cstheme="minorHAnsi"/>
                                <w:b/>
                                <w:color w:val="FFFFFF" w:themeColor="background1"/>
                                <w:sz w:val="20"/>
                                <w:szCs w:val="20"/>
                              </w:rPr>
                            </w:pPr>
                            <w:r w:rsidRPr="00B105A7">
                              <w:rPr>
                                <w:rFonts w:asciiTheme="majorHAnsi" w:hAnsiTheme="majorHAnsi" w:cstheme="minorHAnsi"/>
                                <w:b/>
                                <w:color w:val="FFFFFF" w:themeColor="background1"/>
                                <w:sz w:val="20"/>
                                <w:szCs w:val="20"/>
                              </w:rPr>
                              <w:t>ACPPO</w:t>
                            </w:r>
                          </w:p>
                          <w:p w14:paraId="59E7F032" w14:textId="77777777" w:rsidR="000922E7" w:rsidRDefault="000922E7" w:rsidP="000922E7">
                            <w:pPr>
                              <w:spacing w:after="120"/>
                              <w:rPr>
                                <w:rFonts w:asciiTheme="majorHAnsi" w:eastAsia="Times New Roman" w:hAnsiTheme="majorHAnsi"/>
                                <w:color w:val="FFFFFF" w:themeColor="background1"/>
                                <w:sz w:val="20"/>
                                <w:szCs w:val="20"/>
                              </w:rPr>
                            </w:pPr>
                            <w:r>
                              <w:rPr>
                                <w:rFonts w:asciiTheme="majorHAnsi" w:eastAsia="Times New Roman" w:hAnsiTheme="majorHAnsi"/>
                                <w:color w:val="FFFFFF" w:themeColor="background1"/>
                                <w:sz w:val="20"/>
                                <w:szCs w:val="20"/>
                              </w:rPr>
                              <w:t>Hosted biosecurity information booth at Crawford conference 2021</w:t>
                            </w:r>
                          </w:p>
                          <w:p w14:paraId="317B8DEC" w14:textId="41E872DE" w:rsidR="00484E84" w:rsidRDefault="007345A0" w:rsidP="003E4E18">
                            <w:pPr>
                              <w:spacing w:after="120"/>
                              <w:rPr>
                                <w:rFonts w:asciiTheme="majorHAnsi" w:eastAsia="Times New Roman" w:hAnsiTheme="majorHAnsi"/>
                                <w:color w:val="FFFFFF" w:themeColor="background1"/>
                                <w:sz w:val="20"/>
                                <w:szCs w:val="20"/>
                              </w:rPr>
                            </w:pPr>
                            <w:r>
                              <w:rPr>
                                <w:rFonts w:asciiTheme="majorHAnsi" w:eastAsia="Times New Roman" w:hAnsiTheme="majorHAnsi"/>
                                <w:color w:val="FFFFFF" w:themeColor="background1"/>
                                <w:sz w:val="20"/>
                                <w:szCs w:val="20"/>
                              </w:rPr>
                              <w:t>Led the National Youth Science Forum STEM Challenge: Achieving Ag2030 for Australia’s top STEM students</w:t>
                            </w:r>
                          </w:p>
                          <w:p w14:paraId="0D8B8B1D" w14:textId="4FEB8FC3" w:rsidR="00A548BC" w:rsidRDefault="00A548BC" w:rsidP="003E4E18">
                            <w:pPr>
                              <w:spacing w:after="120"/>
                              <w:rPr>
                                <w:rFonts w:asciiTheme="majorHAnsi" w:eastAsia="Times New Roman" w:hAnsiTheme="majorHAnsi"/>
                                <w:color w:val="FFFFFF" w:themeColor="background1"/>
                                <w:sz w:val="20"/>
                                <w:szCs w:val="20"/>
                              </w:rPr>
                            </w:pPr>
                            <w:r>
                              <w:rPr>
                                <w:rFonts w:asciiTheme="majorHAnsi" w:eastAsia="Times New Roman" w:hAnsiTheme="majorHAnsi"/>
                                <w:color w:val="FFFFFF" w:themeColor="background1"/>
                                <w:sz w:val="20"/>
                                <w:szCs w:val="20"/>
                              </w:rPr>
                              <w:t>Attended the Quadrilaterals Consultative Working Group and PH</w:t>
                            </w:r>
                            <w:r w:rsidR="00C03152">
                              <w:rPr>
                                <w:rFonts w:asciiTheme="majorHAnsi" w:eastAsia="Times New Roman" w:hAnsiTheme="majorHAnsi"/>
                                <w:color w:val="FFFFFF" w:themeColor="background1"/>
                                <w:sz w:val="20"/>
                                <w:szCs w:val="20"/>
                              </w:rPr>
                              <w:t xml:space="preserve"> </w:t>
                            </w:r>
                            <w:r>
                              <w:rPr>
                                <w:rFonts w:asciiTheme="majorHAnsi" w:eastAsia="Times New Roman" w:hAnsiTheme="majorHAnsi"/>
                                <w:color w:val="FFFFFF" w:themeColor="background1"/>
                                <w:sz w:val="20"/>
                                <w:szCs w:val="20"/>
                              </w:rPr>
                              <w:t>Quads meeting in February 2022</w:t>
                            </w:r>
                          </w:p>
                          <w:p w14:paraId="11C065EB" w14:textId="5A82AD94" w:rsidR="000922E7" w:rsidRDefault="000922E7" w:rsidP="003E4E18">
                            <w:pPr>
                              <w:spacing w:after="120"/>
                              <w:rPr>
                                <w:rFonts w:asciiTheme="majorHAnsi" w:eastAsia="Times New Roman" w:hAnsiTheme="majorHAnsi"/>
                                <w:color w:val="FFFFFF" w:themeColor="background1"/>
                                <w:sz w:val="20"/>
                                <w:szCs w:val="20"/>
                              </w:rPr>
                            </w:pPr>
                            <w:r>
                              <w:rPr>
                                <w:rFonts w:asciiTheme="majorHAnsi" w:eastAsia="Times New Roman" w:hAnsiTheme="majorHAnsi"/>
                                <w:color w:val="FFFFFF" w:themeColor="background1"/>
                                <w:sz w:val="20"/>
                                <w:szCs w:val="20"/>
                              </w:rPr>
                              <w:t>ACPPO led trial rollout of BMSB app to 50 biosecurity inspectors and surveillance officers around Australia</w:t>
                            </w:r>
                          </w:p>
                          <w:p w14:paraId="4CFB9864" w14:textId="2D8886E0" w:rsidR="00A548BC" w:rsidRDefault="00A548BC" w:rsidP="003E4E18">
                            <w:pPr>
                              <w:spacing w:after="120"/>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55B2D9B" id="Rectangle 4" o:spid="_x0000_s1028" style="position:absolute;margin-left:161.65pt;margin-top:0;width:212.85pt;height:841pt;flip:x;z-index:251649536;visibility:visible;mso-wrap-style:square;mso-width-percent:0;mso-height-percent:0;mso-wrap-distance-left:9pt;mso-wrap-distance-top:7.2pt;mso-wrap-distance-right:9pt;mso-wrap-distance-bottom:7.2pt;mso-position-horizontal:right;mso-position-horizontal-relative:page;mso-position-vertical:bottom;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" o:allowincell="f" fillcolor="#b93737" stroked="f">
                <v:textbox inset="21.6pt,21.6pt,21.6pt,21.6pt">
                  <w:txbxContent>
                    <w:p w14:paraId="5A619350" w14:textId="6069B92A" w:rsidR="002147FE" w:rsidRPr="00A11715" w:rsidRDefault="008928BD" w:rsidP="00A11715">
                      <w:pPr>
                        <w:spacing w:after="0"/>
                        <w:rPr>
                          <w:rFonts w:asciiTheme="majorHAnsi" w:hAnsiTheme="majorHAnsi"/>
                          <w:b/>
                          <w:color w:val="FFFFFF" w:themeColor="background1"/>
                          <w:sz w:val="32"/>
                          <w:szCs w:val="32"/>
                        </w:rPr>
                      </w:pPr>
                      <w:r w:rsidRPr="00F41230">
                        <w:rPr>
                          <w:rFonts w:asciiTheme="majorHAnsi" w:hAnsiTheme="majorHAnsi"/>
                          <w:b/>
                          <w:color w:val="FFFFFF" w:themeColor="background1"/>
                          <w:sz w:val="32"/>
                          <w:szCs w:val="32"/>
                        </w:rPr>
                        <w:t>Achievements</w:t>
                      </w:r>
                    </w:p>
                    <w:p w14:paraId="645CB944" w14:textId="735CA980" w:rsidR="00757CA2" w:rsidRDefault="00757CA2" w:rsidP="00054FDE">
                      <w:pPr>
                        <w:spacing w:after="120" w:line="240" w:lineRule="auto"/>
                        <w:rPr>
                          <w:rFonts w:asciiTheme="majorHAnsi" w:hAnsiTheme="majorHAnsi" w:cstheme="minorHAnsi"/>
                          <w:b/>
                          <w:color w:val="FFFFFF" w:themeColor="background1"/>
                          <w:sz w:val="20"/>
                          <w:szCs w:val="20"/>
                        </w:rPr>
                      </w:pPr>
                      <w:r w:rsidRPr="00B105A7">
                        <w:rPr>
                          <w:rFonts w:asciiTheme="majorHAnsi" w:hAnsiTheme="majorHAnsi" w:cstheme="minorHAnsi"/>
                          <w:b/>
                          <w:color w:val="FFFFFF" w:themeColor="background1"/>
                          <w:sz w:val="20"/>
                          <w:szCs w:val="20"/>
                        </w:rPr>
                        <w:t>ACEBO</w:t>
                      </w:r>
                    </w:p>
                    <w:p w14:paraId="5F04ED83" w14:textId="1162070A" w:rsidR="00054FDE" w:rsidRPr="00054FDE" w:rsidRDefault="00054FDE" w:rsidP="00054FDE">
                      <w:pPr>
                        <w:spacing w:after="120" w:line="240" w:lineRule="auto"/>
                        <w:rPr>
                          <w:rFonts w:asciiTheme="majorHAnsi" w:eastAsia="Times New Roman" w:hAnsiTheme="majorHAnsi"/>
                          <w:color w:val="FFFFFF" w:themeColor="background1"/>
                          <w:sz w:val="20"/>
                          <w:szCs w:val="20"/>
                        </w:rPr>
                      </w:pPr>
                      <w:r w:rsidRPr="00054FDE">
                        <w:rPr>
                          <w:rFonts w:asciiTheme="majorHAnsi" w:eastAsia="Times New Roman" w:hAnsiTheme="majorHAnsi"/>
                          <w:color w:val="FFFFFF" w:themeColor="background1"/>
                          <w:sz w:val="20"/>
                          <w:szCs w:val="20"/>
                        </w:rPr>
                        <w:t xml:space="preserve">Completed a scoping report </w:t>
                      </w:r>
                      <w:r w:rsidR="00A11715">
                        <w:rPr>
                          <w:rFonts w:asciiTheme="majorHAnsi" w:eastAsia="Times New Roman" w:hAnsiTheme="majorHAnsi"/>
                          <w:color w:val="FFFFFF" w:themeColor="background1"/>
                          <w:sz w:val="20"/>
                          <w:szCs w:val="20"/>
                        </w:rPr>
                        <w:t>into</w:t>
                      </w:r>
                      <w:r w:rsidRPr="00054FDE">
                        <w:rPr>
                          <w:rFonts w:asciiTheme="majorHAnsi" w:eastAsia="Times New Roman" w:hAnsiTheme="majorHAnsi"/>
                          <w:color w:val="FFFFFF" w:themeColor="background1"/>
                          <w:sz w:val="20"/>
                          <w:szCs w:val="20"/>
                        </w:rPr>
                        <w:t xml:space="preserve"> the feasibility of communicating key environmental biosecurity concepts through Indigenous eco-tourism businesses</w:t>
                      </w:r>
                      <w:r w:rsidR="00A00639">
                        <w:rPr>
                          <w:rFonts w:asciiTheme="majorHAnsi" w:eastAsia="Times New Roman" w:hAnsiTheme="majorHAnsi"/>
                          <w:color w:val="FFFFFF" w:themeColor="background1"/>
                          <w:sz w:val="20"/>
                          <w:szCs w:val="20"/>
                        </w:rPr>
                        <w:t xml:space="preserve"> -</w:t>
                      </w:r>
                      <w:r w:rsidRPr="00054FDE">
                        <w:rPr>
                          <w:rFonts w:asciiTheme="majorHAnsi" w:eastAsia="Times New Roman" w:hAnsiTheme="majorHAnsi"/>
                          <w:color w:val="FFFFFF" w:themeColor="background1"/>
                          <w:sz w:val="20"/>
                          <w:szCs w:val="20"/>
                        </w:rPr>
                        <w:t xml:space="preserve"> University Vacation Employment Student project.</w:t>
                      </w:r>
                    </w:p>
                    <w:p w14:paraId="5B189D7E" w14:textId="77777777" w:rsidR="00054FDE" w:rsidRPr="00054FDE" w:rsidRDefault="00054FDE" w:rsidP="00054FDE">
                      <w:pPr>
                        <w:spacing w:after="120" w:line="240" w:lineRule="auto"/>
                        <w:rPr>
                          <w:rFonts w:asciiTheme="majorHAnsi" w:eastAsia="Times New Roman" w:hAnsiTheme="majorHAnsi"/>
                          <w:color w:val="FFFFFF" w:themeColor="background1"/>
                          <w:sz w:val="20"/>
                          <w:szCs w:val="20"/>
                        </w:rPr>
                      </w:pPr>
                      <w:r w:rsidRPr="00054FDE">
                        <w:rPr>
                          <w:rFonts w:asciiTheme="majorHAnsi" w:eastAsia="Times New Roman" w:hAnsiTheme="majorHAnsi"/>
                          <w:color w:val="FFFFFF" w:themeColor="background1"/>
                          <w:sz w:val="20"/>
                          <w:szCs w:val="20"/>
                        </w:rPr>
                        <w:t xml:space="preserve">Initiated a project to adopt Global Register of Introduced and Invasive Species standards. </w:t>
                      </w:r>
                    </w:p>
                    <w:p w14:paraId="5A5EE1FC" w14:textId="77777777" w:rsidR="00054FDE" w:rsidRPr="00054FDE" w:rsidRDefault="00054FDE" w:rsidP="00054FDE">
                      <w:pPr>
                        <w:spacing w:after="120" w:line="240" w:lineRule="auto"/>
                        <w:rPr>
                          <w:rFonts w:asciiTheme="majorHAnsi" w:eastAsia="Times New Roman" w:hAnsiTheme="majorHAnsi"/>
                          <w:color w:val="FFFFFF" w:themeColor="background1"/>
                          <w:sz w:val="20"/>
                          <w:szCs w:val="20"/>
                        </w:rPr>
                      </w:pPr>
                      <w:r w:rsidRPr="00054FDE">
                        <w:rPr>
                          <w:rFonts w:asciiTheme="majorHAnsi" w:eastAsia="Times New Roman" w:hAnsiTheme="majorHAnsi"/>
                          <w:color w:val="FFFFFF" w:themeColor="background1"/>
                          <w:sz w:val="20"/>
                          <w:szCs w:val="20"/>
                        </w:rPr>
                        <w:t>Launched a project to develop protocols and reagents to detect and identify illegal reptile imports with the University of Adelaide.</w:t>
                      </w:r>
                    </w:p>
                    <w:p w14:paraId="52A9A863" w14:textId="4F030520" w:rsidR="00054FDE" w:rsidRDefault="00A548BC" w:rsidP="00054FDE">
                      <w:pPr>
                        <w:spacing w:after="120" w:line="240" w:lineRule="auto"/>
                        <w:rPr>
                          <w:rFonts w:asciiTheme="majorHAnsi" w:eastAsia="Times New Roman" w:hAnsiTheme="majorHAnsi"/>
                          <w:color w:val="FFFFFF" w:themeColor="background1"/>
                          <w:sz w:val="20"/>
                          <w:szCs w:val="20"/>
                        </w:rPr>
                      </w:pPr>
                      <w:r>
                        <w:rPr>
                          <w:rFonts w:asciiTheme="majorHAnsi" w:eastAsia="Times New Roman" w:hAnsiTheme="majorHAnsi"/>
                          <w:color w:val="FFFFFF" w:themeColor="background1"/>
                          <w:sz w:val="20"/>
                          <w:szCs w:val="20"/>
                        </w:rPr>
                        <w:t>A</w:t>
                      </w:r>
                      <w:r w:rsidR="00054FDE" w:rsidRPr="00054FDE">
                        <w:rPr>
                          <w:rFonts w:asciiTheme="majorHAnsi" w:eastAsia="Times New Roman" w:hAnsiTheme="majorHAnsi"/>
                          <w:color w:val="FFFFFF" w:themeColor="background1"/>
                          <w:sz w:val="20"/>
                          <w:szCs w:val="20"/>
                        </w:rPr>
                        <w:t>ssessment panels considered projects for funding through the $49.1 million Supporting Communities Manage Established Pests and Weeds Program.</w:t>
                      </w:r>
                    </w:p>
                    <w:p w14:paraId="0D2A836C" w14:textId="73EE4233" w:rsidR="00A11715" w:rsidRPr="00054FDE" w:rsidRDefault="00A11715" w:rsidP="00A11715">
                      <w:pPr>
                        <w:spacing w:after="120" w:line="240" w:lineRule="auto"/>
                        <w:rPr>
                          <w:rFonts w:asciiTheme="majorHAnsi" w:eastAsia="Times New Roman" w:hAnsiTheme="majorHAnsi"/>
                          <w:color w:val="FFFFFF" w:themeColor="background1"/>
                          <w:sz w:val="20"/>
                          <w:szCs w:val="20"/>
                        </w:rPr>
                      </w:pPr>
                      <w:r w:rsidRPr="00A11715">
                        <w:rPr>
                          <w:rFonts w:asciiTheme="majorHAnsi" w:eastAsia="Times New Roman" w:hAnsiTheme="majorHAnsi"/>
                          <w:color w:val="FFFFFF" w:themeColor="background1"/>
                          <w:sz w:val="20"/>
                          <w:szCs w:val="20"/>
                        </w:rPr>
                        <w:t xml:space="preserve">Remote-based staff in the Environmental Biosecurity Office (EBO) visited our Canberra central office in early March 2022 to discuss strategic goals for the year ahead. </w:t>
                      </w:r>
                    </w:p>
                    <w:p w14:paraId="65155A41" w14:textId="043CB87B" w:rsidR="008928BD" w:rsidRPr="00B105A7" w:rsidRDefault="00B105A7" w:rsidP="00054FDE">
                      <w:pPr>
                        <w:spacing w:after="120" w:line="240" w:lineRule="auto"/>
                        <w:rPr>
                          <w:rFonts w:asciiTheme="majorHAnsi" w:hAnsiTheme="majorHAnsi" w:cstheme="minorHAnsi"/>
                          <w:b/>
                          <w:color w:val="FFFFFF" w:themeColor="background1"/>
                          <w:sz w:val="20"/>
                          <w:szCs w:val="20"/>
                        </w:rPr>
                      </w:pPr>
                      <w:r>
                        <w:rPr>
                          <w:rFonts w:asciiTheme="majorHAnsi" w:hAnsiTheme="majorHAnsi" w:cstheme="minorHAnsi"/>
                          <w:b/>
                          <w:color w:val="FFFFFF" w:themeColor="background1"/>
                          <w:sz w:val="20"/>
                          <w:szCs w:val="20"/>
                        </w:rPr>
                        <w:t>O</w:t>
                      </w:r>
                      <w:r w:rsidR="008928BD" w:rsidRPr="00B105A7">
                        <w:rPr>
                          <w:rFonts w:asciiTheme="majorHAnsi" w:hAnsiTheme="majorHAnsi" w:cstheme="minorHAnsi"/>
                          <w:b/>
                          <w:color w:val="FFFFFF" w:themeColor="background1"/>
                          <w:sz w:val="20"/>
                          <w:szCs w:val="20"/>
                        </w:rPr>
                        <w:t>CVO</w:t>
                      </w:r>
                    </w:p>
                    <w:p w14:paraId="475EA62A" w14:textId="77777777" w:rsidR="0019062E" w:rsidRPr="00B105A7" w:rsidRDefault="0019062E" w:rsidP="00054FDE">
                      <w:pPr>
                        <w:spacing w:after="120" w:line="240" w:lineRule="auto"/>
                        <w:rPr>
                          <w:rFonts w:asciiTheme="majorHAnsi" w:eastAsia="Times New Roman" w:hAnsiTheme="majorHAnsi"/>
                          <w:color w:val="FFFFFF" w:themeColor="background1"/>
                          <w:sz w:val="20"/>
                          <w:szCs w:val="20"/>
                        </w:rPr>
                      </w:pPr>
                      <w:r w:rsidRPr="00B105A7">
                        <w:rPr>
                          <w:rFonts w:asciiTheme="majorHAnsi" w:eastAsia="Times New Roman" w:hAnsiTheme="majorHAnsi"/>
                          <w:color w:val="FFFFFF" w:themeColor="background1"/>
                          <w:sz w:val="20"/>
                          <w:szCs w:val="20"/>
                        </w:rPr>
                        <w:t xml:space="preserve">Attended OIE World Fund Advisory Committee January meeting </w:t>
                      </w:r>
                    </w:p>
                    <w:p w14:paraId="15197220" w14:textId="14E1BCA1" w:rsidR="0019062E" w:rsidRPr="00B105A7" w:rsidRDefault="0019062E" w:rsidP="00B105A7">
                      <w:pPr>
                        <w:spacing w:after="120" w:line="240" w:lineRule="auto"/>
                        <w:rPr>
                          <w:rFonts w:asciiTheme="majorHAnsi" w:eastAsia="Times New Roman" w:hAnsiTheme="majorHAnsi"/>
                          <w:color w:val="FFFFFF" w:themeColor="background1"/>
                          <w:sz w:val="20"/>
                          <w:szCs w:val="20"/>
                        </w:rPr>
                      </w:pPr>
                      <w:r w:rsidRPr="00B105A7">
                        <w:rPr>
                          <w:rFonts w:asciiTheme="majorHAnsi" w:eastAsia="Times New Roman" w:hAnsiTheme="majorHAnsi"/>
                          <w:color w:val="FFFFFF" w:themeColor="background1"/>
                          <w:sz w:val="20"/>
                          <w:szCs w:val="20"/>
                        </w:rPr>
                        <w:t>Hosted the ACVO-A</w:t>
                      </w:r>
                      <w:r w:rsidR="00A548BC">
                        <w:rPr>
                          <w:rFonts w:asciiTheme="majorHAnsi" w:eastAsia="Times New Roman" w:hAnsiTheme="majorHAnsi"/>
                          <w:color w:val="FFFFFF" w:themeColor="background1"/>
                          <w:sz w:val="20"/>
                          <w:szCs w:val="20"/>
                        </w:rPr>
                        <w:t xml:space="preserve">ustralian </w:t>
                      </w:r>
                      <w:r w:rsidRPr="00B105A7">
                        <w:rPr>
                          <w:rFonts w:asciiTheme="majorHAnsi" w:eastAsia="Times New Roman" w:hAnsiTheme="majorHAnsi"/>
                          <w:color w:val="FFFFFF" w:themeColor="background1"/>
                          <w:sz w:val="20"/>
                          <w:szCs w:val="20"/>
                        </w:rPr>
                        <w:t>V</w:t>
                      </w:r>
                      <w:r w:rsidR="00A548BC">
                        <w:rPr>
                          <w:rFonts w:asciiTheme="majorHAnsi" w:eastAsia="Times New Roman" w:hAnsiTheme="majorHAnsi"/>
                          <w:color w:val="FFFFFF" w:themeColor="background1"/>
                          <w:sz w:val="20"/>
                          <w:szCs w:val="20"/>
                        </w:rPr>
                        <w:t xml:space="preserve">eterinary </w:t>
                      </w:r>
                      <w:r w:rsidRPr="00B105A7">
                        <w:rPr>
                          <w:rFonts w:asciiTheme="majorHAnsi" w:eastAsia="Times New Roman" w:hAnsiTheme="majorHAnsi"/>
                          <w:color w:val="FFFFFF" w:themeColor="background1"/>
                          <w:sz w:val="20"/>
                          <w:szCs w:val="20"/>
                        </w:rPr>
                        <w:t>A</w:t>
                      </w:r>
                      <w:r w:rsidR="00A548BC">
                        <w:rPr>
                          <w:rFonts w:asciiTheme="majorHAnsi" w:eastAsia="Times New Roman" w:hAnsiTheme="majorHAnsi"/>
                          <w:color w:val="FFFFFF" w:themeColor="background1"/>
                          <w:sz w:val="20"/>
                          <w:szCs w:val="20"/>
                        </w:rPr>
                        <w:t>ssociation</w:t>
                      </w:r>
                      <w:r w:rsidRPr="00B105A7">
                        <w:rPr>
                          <w:rFonts w:asciiTheme="majorHAnsi" w:eastAsia="Times New Roman" w:hAnsiTheme="majorHAnsi"/>
                          <w:color w:val="FFFFFF" w:themeColor="background1"/>
                          <w:sz w:val="20"/>
                          <w:szCs w:val="20"/>
                        </w:rPr>
                        <w:t xml:space="preserve"> Leadership Dialogue</w:t>
                      </w:r>
                    </w:p>
                    <w:p w14:paraId="0C3BF970" w14:textId="77777777" w:rsidR="0019062E" w:rsidRPr="00B105A7" w:rsidRDefault="0019062E" w:rsidP="00B105A7">
                      <w:pPr>
                        <w:spacing w:after="120" w:line="240" w:lineRule="auto"/>
                        <w:rPr>
                          <w:rFonts w:asciiTheme="majorHAnsi" w:eastAsia="Times New Roman" w:hAnsiTheme="majorHAnsi"/>
                          <w:color w:val="FFFFFF" w:themeColor="background1"/>
                          <w:sz w:val="20"/>
                          <w:szCs w:val="20"/>
                        </w:rPr>
                      </w:pPr>
                      <w:r w:rsidRPr="00B105A7">
                        <w:rPr>
                          <w:rFonts w:asciiTheme="majorHAnsi" w:eastAsia="Times New Roman" w:hAnsiTheme="majorHAnsi"/>
                          <w:color w:val="FFFFFF" w:themeColor="background1"/>
                          <w:sz w:val="20"/>
                          <w:szCs w:val="20"/>
                        </w:rPr>
                        <w:t xml:space="preserve">Attended OIE Specialist Commission February meetings </w:t>
                      </w:r>
                    </w:p>
                    <w:p w14:paraId="73DCFFEC" w14:textId="77777777" w:rsidR="0019062E" w:rsidRPr="00B105A7" w:rsidRDefault="0019062E" w:rsidP="00B105A7">
                      <w:pPr>
                        <w:spacing w:after="120" w:line="240" w:lineRule="auto"/>
                        <w:rPr>
                          <w:rFonts w:asciiTheme="majorHAnsi" w:eastAsia="Times New Roman" w:hAnsiTheme="majorHAnsi"/>
                          <w:color w:val="FFFFFF" w:themeColor="background1"/>
                          <w:sz w:val="20"/>
                          <w:szCs w:val="20"/>
                        </w:rPr>
                      </w:pPr>
                      <w:r w:rsidRPr="00B105A7">
                        <w:rPr>
                          <w:rFonts w:asciiTheme="majorHAnsi" w:eastAsia="Times New Roman" w:hAnsiTheme="majorHAnsi"/>
                          <w:color w:val="FFFFFF" w:themeColor="background1"/>
                          <w:sz w:val="20"/>
                          <w:szCs w:val="20"/>
                        </w:rPr>
                        <w:t>Announcement of regional rabies prevention and control initiative</w:t>
                      </w:r>
                    </w:p>
                    <w:p w14:paraId="0052F075" w14:textId="13C95F46" w:rsidR="0019062E" w:rsidRPr="00B105A7" w:rsidRDefault="0019062E" w:rsidP="00B105A7">
                      <w:pPr>
                        <w:spacing w:after="120" w:line="240" w:lineRule="auto"/>
                        <w:rPr>
                          <w:rFonts w:asciiTheme="majorHAnsi" w:eastAsia="Times New Roman" w:hAnsiTheme="majorHAnsi"/>
                          <w:color w:val="FFFFFF" w:themeColor="background1"/>
                          <w:sz w:val="20"/>
                          <w:szCs w:val="20"/>
                        </w:rPr>
                      </w:pPr>
                      <w:r w:rsidRPr="00B105A7">
                        <w:rPr>
                          <w:rFonts w:asciiTheme="majorHAnsi" w:eastAsia="Times New Roman" w:hAnsiTheme="majorHAnsi"/>
                          <w:color w:val="FFFFFF" w:themeColor="background1"/>
                          <w:sz w:val="20"/>
                          <w:szCs w:val="20"/>
                        </w:rPr>
                        <w:t xml:space="preserve">Finalisation of contract with OIE to support </w:t>
                      </w:r>
                      <w:r w:rsidR="00A548BC">
                        <w:rPr>
                          <w:rFonts w:asciiTheme="majorHAnsi" w:eastAsia="Times New Roman" w:hAnsiTheme="majorHAnsi"/>
                          <w:color w:val="FFFFFF" w:themeColor="background1"/>
                          <w:sz w:val="20"/>
                          <w:szCs w:val="20"/>
                        </w:rPr>
                        <w:t xml:space="preserve">the </w:t>
                      </w:r>
                      <w:r w:rsidRPr="00B105A7">
                        <w:rPr>
                          <w:rFonts w:asciiTheme="majorHAnsi" w:eastAsia="Times New Roman" w:hAnsiTheme="majorHAnsi"/>
                          <w:color w:val="FFFFFF" w:themeColor="background1"/>
                          <w:sz w:val="20"/>
                          <w:szCs w:val="20"/>
                        </w:rPr>
                        <w:t>delivery of aquatic animal health initiatives, regional intelligence gathering, governance modernisation and regional rabies prevention</w:t>
                      </w:r>
                      <w:r w:rsidR="00A548BC">
                        <w:rPr>
                          <w:rFonts w:asciiTheme="majorHAnsi" w:eastAsia="Times New Roman" w:hAnsiTheme="majorHAnsi"/>
                          <w:color w:val="FFFFFF" w:themeColor="background1"/>
                          <w:sz w:val="20"/>
                          <w:szCs w:val="20"/>
                        </w:rPr>
                        <w:t>/c</w:t>
                      </w:r>
                      <w:r w:rsidRPr="00B105A7">
                        <w:rPr>
                          <w:rFonts w:asciiTheme="majorHAnsi" w:eastAsia="Times New Roman" w:hAnsiTheme="majorHAnsi"/>
                          <w:color w:val="FFFFFF" w:themeColor="background1"/>
                          <w:sz w:val="20"/>
                          <w:szCs w:val="20"/>
                        </w:rPr>
                        <w:t>ontrol</w:t>
                      </w:r>
                    </w:p>
                    <w:p w14:paraId="7D41593C" w14:textId="57E70EAC" w:rsidR="0019062E" w:rsidRPr="00B105A7" w:rsidRDefault="0019062E" w:rsidP="00B105A7">
                      <w:pPr>
                        <w:spacing w:after="120" w:line="240" w:lineRule="auto"/>
                        <w:rPr>
                          <w:rFonts w:asciiTheme="majorHAnsi" w:eastAsia="Times New Roman" w:hAnsiTheme="majorHAnsi"/>
                          <w:color w:val="FFFFFF" w:themeColor="background1"/>
                          <w:sz w:val="20"/>
                          <w:szCs w:val="20"/>
                        </w:rPr>
                      </w:pPr>
                      <w:r w:rsidRPr="00B105A7">
                        <w:rPr>
                          <w:rFonts w:asciiTheme="majorHAnsi" w:eastAsia="Times New Roman" w:hAnsiTheme="majorHAnsi"/>
                          <w:color w:val="FFFFFF" w:themeColor="background1"/>
                          <w:sz w:val="20"/>
                          <w:szCs w:val="20"/>
                        </w:rPr>
                        <w:t>A new Senior Veterinary Officer - Pacific Engagement Dan Edson,</w:t>
                      </w:r>
                      <w:r w:rsidR="00A548BC">
                        <w:rPr>
                          <w:rFonts w:asciiTheme="majorHAnsi" w:eastAsia="Times New Roman" w:hAnsiTheme="majorHAnsi"/>
                          <w:color w:val="FFFFFF" w:themeColor="background1"/>
                          <w:sz w:val="20"/>
                          <w:szCs w:val="20"/>
                        </w:rPr>
                        <w:t xml:space="preserve"> a </w:t>
                      </w:r>
                      <w:r w:rsidR="00A548BC" w:rsidRPr="00B105A7">
                        <w:rPr>
                          <w:rFonts w:asciiTheme="majorHAnsi" w:eastAsia="Times New Roman" w:hAnsiTheme="majorHAnsi"/>
                          <w:color w:val="FFFFFF" w:themeColor="background1"/>
                          <w:sz w:val="20"/>
                          <w:szCs w:val="20"/>
                        </w:rPr>
                        <w:t xml:space="preserve">new Policy and Project Manager - Pacific Engagement Amber Beavis, </w:t>
                      </w:r>
                      <w:r w:rsidR="00A548BC">
                        <w:rPr>
                          <w:rFonts w:asciiTheme="majorHAnsi" w:eastAsia="Times New Roman" w:hAnsiTheme="majorHAnsi"/>
                          <w:color w:val="FFFFFF" w:themeColor="background1"/>
                          <w:sz w:val="20"/>
                          <w:szCs w:val="20"/>
                        </w:rPr>
                        <w:t>and a new</w:t>
                      </w:r>
                      <w:r w:rsidR="00A548BC" w:rsidRPr="00B105A7">
                        <w:rPr>
                          <w:rFonts w:asciiTheme="majorHAnsi" w:eastAsia="Times New Roman" w:hAnsiTheme="majorHAnsi"/>
                          <w:color w:val="FFFFFF" w:themeColor="background1"/>
                          <w:sz w:val="20"/>
                          <w:szCs w:val="20"/>
                        </w:rPr>
                        <w:t xml:space="preserve"> Senior Advisor - Indonesia and Business Governance Manager George Hughes, </w:t>
                      </w:r>
                      <w:r w:rsidRPr="00B105A7">
                        <w:rPr>
                          <w:rFonts w:asciiTheme="majorHAnsi" w:eastAsia="Times New Roman" w:hAnsiTheme="majorHAnsi"/>
                          <w:color w:val="FFFFFF" w:themeColor="background1"/>
                          <w:sz w:val="20"/>
                          <w:szCs w:val="20"/>
                        </w:rPr>
                        <w:t>joined the OCVO team.</w:t>
                      </w:r>
                    </w:p>
                    <w:p w14:paraId="6C0051C7" w14:textId="77777777" w:rsidR="00484E84" w:rsidRPr="00B105A7" w:rsidRDefault="00484E84" w:rsidP="00B105A7">
                      <w:pPr>
                        <w:spacing w:after="120" w:line="240" w:lineRule="auto"/>
                        <w:rPr>
                          <w:rFonts w:asciiTheme="majorHAnsi" w:hAnsiTheme="majorHAnsi" w:cstheme="minorHAnsi"/>
                          <w:b/>
                          <w:color w:val="FFFFFF" w:themeColor="background1"/>
                          <w:sz w:val="20"/>
                          <w:szCs w:val="20"/>
                        </w:rPr>
                      </w:pPr>
                      <w:r w:rsidRPr="00B105A7">
                        <w:rPr>
                          <w:rFonts w:asciiTheme="majorHAnsi" w:hAnsiTheme="majorHAnsi" w:cstheme="minorHAnsi"/>
                          <w:b/>
                          <w:color w:val="FFFFFF" w:themeColor="background1"/>
                          <w:sz w:val="20"/>
                          <w:szCs w:val="20"/>
                        </w:rPr>
                        <w:t>ACPPO</w:t>
                      </w:r>
                    </w:p>
                    <w:p w14:paraId="59E7F032" w14:textId="77777777" w:rsidR="000922E7" w:rsidRDefault="000922E7" w:rsidP="000922E7">
                      <w:pPr>
                        <w:spacing w:after="120"/>
                        <w:rPr>
                          <w:rFonts w:asciiTheme="majorHAnsi" w:eastAsia="Times New Roman" w:hAnsiTheme="majorHAnsi"/>
                          <w:color w:val="FFFFFF" w:themeColor="background1"/>
                          <w:sz w:val="20"/>
                          <w:szCs w:val="20"/>
                        </w:rPr>
                      </w:pPr>
                      <w:r>
                        <w:rPr>
                          <w:rFonts w:asciiTheme="majorHAnsi" w:eastAsia="Times New Roman" w:hAnsiTheme="majorHAnsi"/>
                          <w:color w:val="FFFFFF" w:themeColor="background1"/>
                          <w:sz w:val="20"/>
                          <w:szCs w:val="20"/>
                        </w:rPr>
                        <w:t>Hosted biosecurity information booth at Crawford conference 2021</w:t>
                      </w:r>
                    </w:p>
                    <w:p w14:paraId="317B8DEC" w14:textId="41E872DE" w:rsidR="00484E84" w:rsidRDefault="007345A0" w:rsidP="003E4E18">
                      <w:pPr>
                        <w:spacing w:after="120"/>
                        <w:rPr>
                          <w:rFonts w:asciiTheme="majorHAnsi" w:eastAsia="Times New Roman" w:hAnsiTheme="majorHAnsi"/>
                          <w:color w:val="FFFFFF" w:themeColor="background1"/>
                          <w:sz w:val="20"/>
                          <w:szCs w:val="20"/>
                        </w:rPr>
                      </w:pPr>
                      <w:r>
                        <w:rPr>
                          <w:rFonts w:asciiTheme="majorHAnsi" w:eastAsia="Times New Roman" w:hAnsiTheme="majorHAnsi"/>
                          <w:color w:val="FFFFFF" w:themeColor="background1"/>
                          <w:sz w:val="20"/>
                          <w:szCs w:val="20"/>
                        </w:rPr>
                        <w:t>Led the National Youth Science Forum STEM Challenge: Achieving Ag2030 for Australia’s top STEM students</w:t>
                      </w:r>
                    </w:p>
                    <w:p w14:paraId="0D8B8B1D" w14:textId="4FEB8FC3" w:rsidR="00A548BC" w:rsidRDefault="00A548BC" w:rsidP="003E4E18">
                      <w:pPr>
                        <w:spacing w:after="120"/>
                        <w:rPr>
                          <w:rFonts w:asciiTheme="majorHAnsi" w:eastAsia="Times New Roman" w:hAnsiTheme="majorHAnsi"/>
                          <w:color w:val="FFFFFF" w:themeColor="background1"/>
                          <w:sz w:val="20"/>
                          <w:szCs w:val="20"/>
                        </w:rPr>
                      </w:pPr>
                      <w:r>
                        <w:rPr>
                          <w:rFonts w:asciiTheme="majorHAnsi" w:eastAsia="Times New Roman" w:hAnsiTheme="majorHAnsi"/>
                          <w:color w:val="FFFFFF" w:themeColor="background1"/>
                          <w:sz w:val="20"/>
                          <w:szCs w:val="20"/>
                        </w:rPr>
                        <w:t>Attended the Quadrilaterals Consultative Working Group and PH</w:t>
                      </w:r>
                      <w:r w:rsidR="00C03152">
                        <w:rPr>
                          <w:rFonts w:asciiTheme="majorHAnsi" w:eastAsia="Times New Roman" w:hAnsiTheme="majorHAnsi"/>
                          <w:color w:val="FFFFFF" w:themeColor="background1"/>
                          <w:sz w:val="20"/>
                          <w:szCs w:val="20"/>
                        </w:rPr>
                        <w:t xml:space="preserve"> </w:t>
                      </w:r>
                      <w:r>
                        <w:rPr>
                          <w:rFonts w:asciiTheme="majorHAnsi" w:eastAsia="Times New Roman" w:hAnsiTheme="majorHAnsi"/>
                          <w:color w:val="FFFFFF" w:themeColor="background1"/>
                          <w:sz w:val="20"/>
                          <w:szCs w:val="20"/>
                        </w:rPr>
                        <w:t>Quads meeting in February 2022</w:t>
                      </w:r>
                    </w:p>
                    <w:p w14:paraId="11C065EB" w14:textId="5A82AD94" w:rsidR="000922E7" w:rsidRDefault="000922E7" w:rsidP="003E4E18">
                      <w:pPr>
                        <w:spacing w:after="120"/>
                        <w:rPr>
                          <w:rFonts w:asciiTheme="majorHAnsi" w:eastAsia="Times New Roman" w:hAnsiTheme="majorHAnsi"/>
                          <w:color w:val="FFFFFF" w:themeColor="background1"/>
                          <w:sz w:val="20"/>
                          <w:szCs w:val="20"/>
                        </w:rPr>
                      </w:pPr>
                      <w:r>
                        <w:rPr>
                          <w:rFonts w:asciiTheme="majorHAnsi" w:eastAsia="Times New Roman" w:hAnsiTheme="majorHAnsi"/>
                          <w:color w:val="FFFFFF" w:themeColor="background1"/>
                          <w:sz w:val="20"/>
                          <w:szCs w:val="20"/>
                        </w:rPr>
                        <w:t>ACPPO led trial rollout of BMSB app to 50 biosecurity inspectors and surveillance officers around Australia</w:t>
                      </w:r>
                    </w:p>
                    <w:p w14:paraId="4CFB9864" w14:textId="2D8886E0" w:rsidR="00A548BC" w:rsidRDefault="00A548BC" w:rsidP="003E4E18">
                      <w:pPr>
                        <w:spacing w:after="120"/>
                      </w:pPr>
                    </w:p>
                  </w:txbxContent>
                </v:textbox>
                <w10:wrap type="square" anchorx="page" anchory="page"/>
              </v:rect>
            </w:pict>
          </mc:Fallback>
        </mc:AlternateContent>
      </w:r>
      <w:bookmarkEnd w:id="3"/>
    </w:p>
    <w:p w14:paraId="4B727AB2" w14:textId="58480003" w:rsidR="00825F0A" w:rsidRDefault="00825F0A">
      <w:pPr>
        <w:rPr>
          <w:rFonts w:asciiTheme="majorHAnsi" w:hAnsiTheme="majorHAnsi"/>
          <w:b/>
          <w:sz w:val="28"/>
          <w:szCs w:val="28"/>
        </w:rPr>
      </w:pPr>
    </w:p>
    <w:p w14:paraId="16322729" w14:textId="5EAADF15" w:rsidR="00B15EF4" w:rsidRPr="00B15EF4" w:rsidRDefault="001868D2" w:rsidP="00B15EF4">
      <w:pPr>
        <w:rPr>
          <w:rFonts w:asciiTheme="majorHAnsi" w:hAnsiTheme="majorHAnsi"/>
          <w:b/>
          <w:iCs/>
          <w:sz w:val="28"/>
          <w:szCs w:val="28"/>
        </w:rPr>
      </w:pPr>
      <w:r w:rsidRPr="001B7636">
        <w:rPr>
          <w:rFonts w:asciiTheme="majorHAnsi" w:hAnsiTheme="majorHAnsi"/>
          <w:b/>
          <w:sz w:val="28"/>
          <w:szCs w:val="28"/>
        </w:rPr>
        <w:lastRenderedPageBreak/>
        <w:t>Australian Chief Environmental Biosecurity Officer (</w:t>
      </w:r>
      <w:hyperlink r:id="rId23" w:history="1">
        <w:r w:rsidRPr="001B7636">
          <w:rPr>
            <w:rStyle w:val="Hyperlink"/>
            <w:rFonts w:asciiTheme="majorHAnsi" w:hAnsiTheme="majorHAnsi"/>
            <w:b/>
            <w:sz w:val="28"/>
            <w:szCs w:val="28"/>
          </w:rPr>
          <w:t>ACEBO</w:t>
        </w:r>
      </w:hyperlink>
      <w:r w:rsidRPr="001B7636">
        <w:rPr>
          <w:rFonts w:asciiTheme="majorHAnsi" w:hAnsiTheme="majorHAnsi"/>
          <w:b/>
          <w:sz w:val="28"/>
          <w:szCs w:val="28"/>
        </w:rPr>
        <w:t>)</w:t>
      </w:r>
      <w:r w:rsidRPr="001B7636">
        <w:rPr>
          <w:rFonts w:asciiTheme="majorHAnsi" w:hAnsiTheme="majorHAnsi"/>
          <w:b/>
          <w:noProof/>
          <w:sz w:val="28"/>
          <w:szCs w:val="28"/>
          <w:lang w:eastAsia="en-AU"/>
        </w:rPr>
        <w:t xml:space="preserve"> </w:t>
      </w:r>
    </w:p>
    <w:p w14:paraId="7A265A87" w14:textId="60D099A8" w:rsidR="002061D6" w:rsidRPr="002061D6" w:rsidRDefault="002061D6" w:rsidP="002061D6">
      <w:pPr>
        <w:spacing w:line="240" w:lineRule="auto"/>
        <w:rPr>
          <w:rFonts w:ascii="Cambria" w:hAnsi="Cambria"/>
          <w:b/>
          <w:bCs/>
          <w:sz w:val="28"/>
          <w:szCs w:val="28"/>
        </w:rPr>
      </w:pPr>
      <w:bookmarkStart w:id="5" w:name="_Hlk97724801"/>
      <w:r w:rsidRPr="002061D6">
        <w:rPr>
          <w:rFonts w:ascii="Cambria" w:hAnsi="Cambria"/>
          <w:b/>
          <w:bCs/>
          <w:sz w:val="28"/>
          <w:szCs w:val="28"/>
        </w:rPr>
        <w:t xml:space="preserve">Threatened Species Strategy Action Plan 2021-2026 released </w:t>
      </w:r>
    </w:p>
    <w:bookmarkEnd w:id="5"/>
    <w:p w14:paraId="2C6BF078" w14:textId="29D826D8" w:rsidR="002061D6" w:rsidRPr="002061D6" w:rsidRDefault="002061D6" w:rsidP="002061D6">
      <w:pPr>
        <w:spacing w:line="240" w:lineRule="auto"/>
        <w:rPr>
          <w:rFonts w:asciiTheme="majorHAnsi" w:hAnsiTheme="majorHAnsi"/>
          <w:sz w:val="24"/>
          <w:szCs w:val="24"/>
        </w:rPr>
      </w:pPr>
      <w:r w:rsidRPr="002061D6">
        <w:rPr>
          <w:rFonts w:asciiTheme="majorHAnsi" w:hAnsiTheme="majorHAnsi"/>
          <w:sz w:val="24"/>
          <w:szCs w:val="24"/>
        </w:rPr>
        <w:t xml:space="preserve">The first 5 year Threatened Species Strategy Action Plan 2021-2026 was released last month to drive the Australian Government’s conservation efforts for threatened species and ecological communities, putting some of our most imperilled native plants and wildlife on the path to recovery. </w:t>
      </w:r>
    </w:p>
    <w:p w14:paraId="39E0AEE3" w14:textId="77777777" w:rsidR="00395CA4" w:rsidRDefault="00395CA4" w:rsidP="00395CA4">
      <w:pPr>
        <w:rPr>
          <w:rFonts w:asciiTheme="majorHAnsi" w:hAnsiTheme="majorHAnsi"/>
          <w:b/>
          <w:bCs/>
          <w:sz w:val="16"/>
          <w:szCs w:val="16"/>
        </w:rPr>
      </w:pPr>
      <w:r w:rsidRPr="00CE10C2">
        <w:rPr>
          <w:rFonts w:ascii="Cambria" w:hAnsi="Cambria"/>
          <w:noProof/>
        </w:rPr>
        <w:drawing>
          <wp:inline distT="0" distB="0" distL="0" distR="0" wp14:anchorId="4B7EC535" wp14:editId="596056B2">
            <wp:extent cx="5735939" cy="3384635"/>
            <wp:effectExtent l="0" t="0" r="0" b="6350"/>
            <wp:docPr id="4" name="Picture 4" descr="A picture containing tex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everal&#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t="6067" b="10349"/>
                    <a:stretch/>
                  </pic:blipFill>
                  <pic:spPr bwMode="auto">
                    <a:xfrm>
                      <a:off x="0" y="0"/>
                      <a:ext cx="5735955" cy="3384644"/>
                    </a:xfrm>
                    <a:prstGeom prst="rect">
                      <a:avLst/>
                    </a:prstGeom>
                    <a:noFill/>
                    <a:ln>
                      <a:noFill/>
                    </a:ln>
                    <a:extLst>
                      <a:ext uri="{53640926-AAD7-44D8-BBD7-CCE9431645EC}">
                        <a14:shadowObscured xmlns:a14="http://schemas.microsoft.com/office/drawing/2010/main"/>
                      </a:ext>
                    </a:extLst>
                  </pic:spPr>
                </pic:pic>
              </a:graphicData>
            </a:graphic>
          </wp:inline>
        </w:drawing>
      </w:r>
      <w:r w:rsidRPr="00395CA4">
        <w:rPr>
          <w:rFonts w:asciiTheme="majorHAnsi" w:hAnsiTheme="majorHAnsi"/>
          <w:b/>
          <w:bCs/>
          <w:sz w:val="16"/>
          <w:szCs w:val="16"/>
        </w:rPr>
        <w:t xml:space="preserve"> </w:t>
      </w:r>
    </w:p>
    <w:p w14:paraId="0DA37F85" w14:textId="6ECF6248" w:rsidR="00395CA4" w:rsidRPr="008E04EB" w:rsidRDefault="00395CA4" w:rsidP="00395CA4">
      <w:pPr>
        <w:rPr>
          <w:rFonts w:asciiTheme="majorHAnsi" w:hAnsiTheme="majorHAnsi"/>
          <w:b/>
          <w:bCs/>
          <w:sz w:val="16"/>
          <w:szCs w:val="16"/>
        </w:rPr>
      </w:pPr>
      <w:r w:rsidRPr="008E04EB">
        <w:rPr>
          <w:rFonts w:asciiTheme="majorHAnsi" w:hAnsiTheme="majorHAnsi"/>
          <w:b/>
          <w:bCs/>
          <w:sz w:val="16"/>
          <w:szCs w:val="16"/>
        </w:rPr>
        <w:t xml:space="preserve">Photo </w:t>
      </w:r>
      <w:r w:rsidRPr="008E04EB">
        <w:rPr>
          <w:rFonts w:asciiTheme="majorHAnsi" w:hAnsiTheme="majorHAnsi"/>
          <w:b/>
          <w:bCs/>
          <w:sz w:val="16"/>
          <w:szCs w:val="16"/>
        </w:rPr>
        <w:fldChar w:fldCharType="begin"/>
      </w:r>
      <w:r w:rsidRPr="008E04EB">
        <w:rPr>
          <w:rFonts w:asciiTheme="majorHAnsi" w:hAnsiTheme="majorHAnsi"/>
          <w:b/>
          <w:bCs/>
          <w:sz w:val="16"/>
          <w:szCs w:val="16"/>
        </w:rPr>
        <w:instrText xml:space="preserve"> SEQ Photo \* ARABIC </w:instrText>
      </w:r>
      <w:r w:rsidRPr="008E04EB">
        <w:rPr>
          <w:rFonts w:asciiTheme="majorHAnsi" w:hAnsiTheme="majorHAnsi"/>
          <w:b/>
          <w:bCs/>
          <w:sz w:val="16"/>
          <w:szCs w:val="16"/>
        </w:rPr>
        <w:fldChar w:fldCharType="separate"/>
      </w:r>
      <w:r w:rsidR="00CD4DD5">
        <w:rPr>
          <w:rFonts w:asciiTheme="majorHAnsi" w:hAnsiTheme="majorHAnsi"/>
          <w:b/>
          <w:bCs/>
          <w:noProof/>
          <w:sz w:val="16"/>
          <w:szCs w:val="16"/>
        </w:rPr>
        <w:t>4</w:t>
      </w:r>
      <w:r w:rsidRPr="008E04EB">
        <w:rPr>
          <w:rFonts w:asciiTheme="majorHAnsi" w:hAnsiTheme="majorHAnsi"/>
          <w:b/>
          <w:bCs/>
          <w:sz w:val="16"/>
          <w:szCs w:val="16"/>
        </w:rPr>
        <w:fldChar w:fldCharType="end"/>
      </w:r>
      <w:r w:rsidRPr="008E04EB">
        <w:rPr>
          <w:rFonts w:asciiTheme="majorHAnsi" w:hAnsiTheme="majorHAnsi"/>
          <w:b/>
          <w:bCs/>
          <w:sz w:val="16"/>
          <w:szCs w:val="16"/>
        </w:rPr>
        <w:t xml:space="preserve">: The first 5 year Threatened Species Strategy Action Plan 2021-2026 was released last month. </w:t>
      </w:r>
      <w:r w:rsidRPr="008E04EB">
        <w:rPr>
          <w:rFonts w:asciiTheme="majorHAnsi" w:hAnsiTheme="majorHAnsi"/>
          <w:b/>
          <w:bCs/>
          <w:sz w:val="16"/>
          <w:szCs w:val="16"/>
        </w:rPr>
        <w:br/>
        <w:t>Photo Credit: DAWE</w:t>
      </w:r>
    </w:p>
    <w:p w14:paraId="43F4F626" w14:textId="1DA57817" w:rsidR="002061D6" w:rsidRPr="002061D6" w:rsidRDefault="002061D6" w:rsidP="002061D6">
      <w:pPr>
        <w:spacing w:line="240" w:lineRule="auto"/>
        <w:rPr>
          <w:rFonts w:asciiTheme="majorHAnsi" w:hAnsiTheme="majorHAnsi"/>
          <w:sz w:val="24"/>
          <w:szCs w:val="24"/>
        </w:rPr>
      </w:pPr>
      <w:r w:rsidRPr="002061D6">
        <w:rPr>
          <w:rFonts w:asciiTheme="majorHAnsi" w:hAnsiTheme="majorHAnsi"/>
          <w:sz w:val="24"/>
          <w:szCs w:val="24"/>
        </w:rPr>
        <w:t xml:space="preserve">The Action Plan is Australia’s call to action and remains an open invitation to all partners – both new and continuing – to collaborate on the recovery of our threatened species and places. The success of the plan relies on collective efforts and expertise, including from across the department and broader government and non-government agencies, researchers, Traditional Owners and Indigenous communities, and the </w:t>
      </w:r>
      <w:proofErr w:type="gramStart"/>
      <w:r w:rsidRPr="002061D6">
        <w:rPr>
          <w:rFonts w:asciiTheme="majorHAnsi" w:hAnsiTheme="majorHAnsi"/>
          <w:sz w:val="24"/>
          <w:szCs w:val="24"/>
        </w:rPr>
        <w:t>general public</w:t>
      </w:r>
      <w:proofErr w:type="gramEnd"/>
      <w:r w:rsidRPr="002061D6">
        <w:rPr>
          <w:rFonts w:asciiTheme="majorHAnsi" w:hAnsiTheme="majorHAnsi"/>
          <w:sz w:val="24"/>
          <w:szCs w:val="24"/>
        </w:rPr>
        <w:t>. Various areas across the department contributed to shaping this final product and this input is reflected throughout.</w:t>
      </w:r>
    </w:p>
    <w:p w14:paraId="2793DF61" w14:textId="77777777" w:rsidR="002061D6" w:rsidRPr="002061D6" w:rsidRDefault="002061D6" w:rsidP="002061D6">
      <w:pPr>
        <w:spacing w:line="240" w:lineRule="auto"/>
        <w:rPr>
          <w:rFonts w:asciiTheme="majorHAnsi" w:hAnsiTheme="majorHAnsi"/>
          <w:sz w:val="24"/>
          <w:szCs w:val="24"/>
        </w:rPr>
      </w:pPr>
      <w:r w:rsidRPr="002061D6">
        <w:rPr>
          <w:rFonts w:asciiTheme="majorHAnsi" w:hAnsiTheme="majorHAnsi"/>
          <w:sz w:val="24"/>
          <w:szCs w:val="24"/>
        </w:rPr>
        <w:t>The Action Plan brings national attention the recovery of 100 priority species and 20 priority places over the next five years with key targets such as tackling threats and supporting collaborative action to drive conservation efforts.</w:t>
      </w:r>
    </w:p>
    <w:p w14:paraId="6EED6254" w14:textId="77777777" w:rsidR="002061D6" w:rsidRPr="002061D6" w:rsidRDefault="002061D6" w:rsidP="002061D6">
      <w:pPr>
        <w:spacing w:line="240" w:lineRule="auto"/>
        <w:rPr>
          <w:rFonts w:asciiTheme="majorHAnsi" w:hAnsiTheme="majorHAnsi"/>
          <w:sz w:val="24"/>
          <w:szCs w:val="24"/>
        </w:rPr>
      </w:pPr>
      <w:r w:rsidRPr="002061D6">
        <w:rPr>
          <w:rFonts w:asciiTheme="majorHAnsi" w:hAnsiTheme="majorHAnsi"/>
          <w:sz w:val="24"/>
          <w:szCs w:val="24"/>
        </w:rPr>
        <w:t>The Action Plan builds on progress under the first Threatened Species Strategy to manage feral cats and extends to other established and emerging invasive species. It focuses on areas where Commonwealth leadership can improve landscape-scale outcomes and links efforts between state and territory government and other environment conservation managers.</w:t>
      </w:r>
    </w:p>
    <w:p w14:paraId="23E22568" w14:textId="77777777" w:rsidR="002061D6" w:rsidRPr="002061D6" w:rsidRDefault="002061D6" w:rsidP="002061D6">
      <w:pPr>
        <w:spacing w:line="240" w:lineRule="auto"/>
        <w:rPr>
          <w:rFonts w:asciiTheme="majorHAnsi" w:hAnsiTheme="majorHAnsi"/>
          <w:sz w:val="24"/>
          <w:szCs w:val="24"/>
        </w:rPr>
      </w:pPr>
      <w:r w:rsidRPr="002061D6">
        <w:rPr>
          <w:rFonts w:asciiTheme="majorHAnsi" w:hAnsiTheme="majorHAnsi"/>
          <w:sz w:val="24"/>
          <w:szCs w:val="24"/>
        </w:rPr>
        <w:t>The work of the Chief Environmental Biosecurity Officer will contribute to the Plan through actions identified through the National Priority List of Exotic Environment Pests, Weeds and Diseases to prevent the establishment and spread of exotic pests, weeds and diseases that could put additional pressure on our native species and work underway in the Office on the emerging threat of myrtle rust, and established gamba grass and other threats. This complements work across the biosecurity continuum of measures.</w:t>
      </w:r>
    </w:p>
    <w:p w14:paraId="35C1C80B" w14:textId="77777777" w:rsidR="002061D6" w:rsidRPr="002061D6" w:rsidRDefault="002061D6" w:rsidP="002061D6">
      <w:pPr>
        <w:spacing w:line="240" w:lineRule="auto"/>
        <w:rPr>
          <w:rFonts w:asciiTheme="majorHAnsi" w:hAnsiTheme="majorHAnsi"/>
          <w:sz w:val="24"/>
          <w:szCs w:val="24"/>
        </w:rPr>
      </w:pPr>
      <w:r w:rsidRPr="002061D6">
        <w:rPr>
          <w:rFonts w:asciiTheme="majorHAnsi" w:hAnsiTheme="majorHAnsi"/>
          <w:sz w:val="24"/>
          <w:szCs w:val="24"/>
        </w:rPr>
        <w:lastRenderedPageBreak/>
        <w:t xml:space="preserve">Threat abatement plans remain a critical part of conservation planning by outlining the research, </w:t>
      </w:r>
      <w:proofErr w:type="gramStart"/>
      <w:r w:rsidRPr="002061D6">
        <w:rPr>
          <w:rFonts w:asciiTheme="majorHAnsi" w:hAnsiTheme="majorHAnsi"/>
          <w:sz w:val="24"/>
          <w:szCs w:val="24"/>
        </w:rPr>
        <w:t>management</w:t>
      </w:r>
      <w:proofErr w:type="gramEnd"/>
      <w:r w:rsidRPr="002061D6">
        <w:rPr>
          <w:rFonts w:asciiTheme="majorHAnsi" w:hAnsiTheme="majorHAnsi"/>
          <w:sz w:val="24"/>
          <w:szCs w:val="24"/>
        </w:rPr>
        <w:t xml:space="preserve"> and other actions necessary to reduce the impact of a listed key threatening process on native species and ecological communities. Threat abatement plans establish a national framework to guide and coordinate Australia's response to key threatening processes registered under the EPBC Act. </w:t>
      </w:r>
    </w:p>
    <w:p w14:paraId="13102285" w14:textId="20A3AD94" w:rsidR="002061D6" w:rsidRPr="002061D6" w:rsidRDefault="002061D6" w:rsidP="004D22CE">
      <w:pPr>
        <w:spacing w:after="0" w:line="240" w:lineRule="auto"/>
        <w:rPr>
          <w:rFonts w:asciiTheme="majorHAnsi" w:hAnsiTheme="majorHAnsi"/>
          <w:sz w:val="24"/>
          <w:szCs w:val="24"/>
        </w:rPr>
      </w:pPr>
      <w:r w:rsidRPr="002061D6">
        <w:rPr>
          <w:rFonts w:asciiTheme="majorHAnsi" w:hAnsiTheme="majorHAnsi"/>
          <w:sz w:val="24"/>
          <w:szCs w:val="24"/>
        </w:rPr>
        <w:t>To download the Threatened Species Strategy Action Plan 2021-2026, visit:</w:t>
      </w:r>
    </w:p>
    <w:p w14:paraId="38016D84" w14:textId="032A769B" w:rsidR="002061D6" w:rsidRPr="002061D6" w:rsidRDefault="00CF073E" w:rsidP="002061D6">
      <w:pPr>
        <w:spacing w:line="240" w:lineRule="auto"/>
        <w:rPr>
          <w:rFonts w:asciiTheme="majorHAnsi" w:hAnsiTheme="majorHAnsi"/>
          <w:sz w:val="24"/>
          <w:szCs w:val="24"/>
        </w:rPr>
      </w:pPr>
      <w:hyperlink r:id="rId25" w:history="1">
        <w:r w:rsidR="002061D6" w:rsidRPr="002061D6">
          <w:rPr>
            <w:rStyle w:val="Hyperlink"/>
            <w:rFonts w:asciiTheme="majorHAnsi" w:hAnsiTheme="majorHAnsi"/>
            <w:sz w:val="24"/>
            <w:szCs w:val="24"/>
          </w:rPr>
          <w:t>https://www.awe.gov.au/environment/biodiversity/threatened/publications/threatened-species-strategy-2021-2031/action-plan-2021-2026</w:t>
        </w:r>
      </w:hyperlink>
    </w:p>
    <w:p w14:paraId="66242FDA" w14:textId="4B41CFD2" w:rsidR="002061D6" w:rsidRDefault="002061D6" w:rsidP="002061D6">
      <w:pPr>
        <w:spacing w:line="240" w:lineRule="auto"/>
        <w:rPr>
          <w:rStyle w:val="Hyperlink"/>
          <w:rFonts w:asciiTheme="majorHAnsi" w:hAnsiTheme="majorHAnsi"/>
          <w:sz w:val="24"/>
          <w:szCs w:val="24"/>
        </w:rPr>
      </w:pPr>
      <w:r w:rsidRPr="002061D6">
        <w:rPr>
          <w:rFonts w:asciiTheme="majorHAnsi" w:hAnsiTheme="majorHAnsi"/>
          <w:sz w:val="24"/>
          <w:szCs w:val="24"/>
        </w:rPr>
        <w:t xml:space="preserve">For more information on Approved threat abatement planning documents, visit: </w:t>
      </w:r>
      <w:hyperlink r:id="rId26" w:history="1">
        <w:r w:rsidRPr="002061D6">
          <w:rPr>
            <w:rStyle w:val="Hyperlink"/>
            <w:rFonts w:asciiTheme="majorHAnsi" w:hAnsiTheme="majorHAnsi"/>
            <w:sz w:val="24"/>
            <w:szCs w:val="24"/>
          </w:rPr>
          <w:t xml:space="preserve">https://www.awe.gov.au/environment/biodiversity/threatened/threat-abatement-plans/approved </w:t>
        </w:r>
      </w:hyperlink>
    </w:p>
    <w:p w14:paraId="097242D6" w14:textId="77777777" w:rsidR="008E04EB" w:rsidRDefault="008E04EB" w:rsidP="008E04EB">
      <w:pPr>
        <w:keepNext/>
        <w:spacing w:line="240" w:lineRule="auto"/>
      </w:pPr>
      <w:r w:rsidRPr="00CE10C2">
        <w:rPr>
          <w:rFonts w:ascii="Cambria" w:hAnsi="Cambria"/>
          <w:noProof/>
        </w:rPr>
        <w:drawing>
          <wp:inline distT="0" distB="0" distL="0" distR="0" wp14:anchorId="37561161" wp14:editId="47911BBB">
            <wp:extent cx="5723890" cy="2529205"/>
            <wp:effectExtent l="0" t="0" r="0" b="4445"/>
            <wp:docPr id="17" name="Picture 17" descr="A cat with green ey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at with green eyes&#10;&#10;Description automatically generated with low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3890" cy="2529205"/>
                    </a:xfrm>
                    <a:prstGeom prst="rect">
                      <a:avLst/>
                    </a:prstGeom>
                    <a:noFill/>
                    <a:ln>
                      <a:noFill/>
                    </a:ln>
                  </pic:spPr>
                </pic:pic>
              </a:graphicData>
            </a:graphic>
          </wp:inline>
        </w:drawing>
      </w:r>
    </w:p>
    <w:p w14:paraId="0A86F7C5" w14:textId="65E49B63" w:rsidR="004D22CE" w:rsidRPr="003615A0" w:rsidRDefault="008E04EB" w:rsidP="003615A0">
      <w:pPr>
        <w:rPr>
          <w:rFonts w:asciiTheme="majorHAnsi" w:hAnsiTheme="majorHAnsi"/>
          <w:b/>
          <w:bCs/>
          <w:sz w:val="16"/>
          <w:szCs w:val="16"/>
        </w:rPr>
      </w:pPr>
      <w:r w:rsidRPr="008E04EB">
        <w:rPr>
          <w:rFonts w:asciiTheme="majorHAnsi" w:hAnsiTheme="majorHAnsi"/>
          <w:b/>
          <w:bCs/>
          <w:sz w:val="16"/>
          <w:szCs w:val="16"/>
        </w:rPr>
        <w:t xml:space="preserve">Photo </w:t>
      </w:r>
      <w:r w:rsidRPr="008E04EB">
        <w:rPr>
          <w:rFonts w:asciiTheme="majorHAnsi" w:hAnsiTheme="majorHAnsi"/>
          <w:b/>
          <w:bCs/>
          <w:sz w:val="16"/>
          <w:szCs w:val="16"/>
        </w:rPr>
        <w:fldChar w:fldCharType="begin"/>
      </w:r>
      <w:r w:rsidRPr="008E04EB">
        <w:rPr>
          <w:rFonts w:asciiTheme="majorHAnsi" w:hAnsiTheme="majorHAnsi"/>
          <w:b/>
          <w:bCs/>
          <w:sz w:val="16"/>
          <w:szCs w:val="16"/>
        </w:rPr>
        <w:instrText xml:space="preserve"> SEQ Photo \* ARABIC </w:instrText>
      </w:r>
      <w:r w:rsidRPr="008E04EB">
        <w:rPr>
          <w:rFonts w:asciiTheme="majorHAnsi" w:hAnsiTheme="majorHAnsi"/>
          <w:b/>
          <w:bCs/>
          <w:sz w:val="16"/>
          <w:szCs w:val="16"/>
        </w:rPr>
        <w:fldChar w:fldCharType="separate"/>
      </w:r>
      <w:r w:rsidR="00CD4DD5">
        <w:rPr>
          <w:rFonts w:asciiTheme="majorHAnsi" w:hAnsiTheme="majorHAnsi"/>
          <w:b/>
          <w:bCs/>
          <w:noProof/>
          <w:sz w:val="16"/>
          <w:szCs w:val="16"/>
        </w:rPr>
        <w:t>5</w:t>
      </w:r>
      <w:r w:rsidRPr="008E04EB">
        <w:rPr>
          <w:rFonts w:asciiTheme="majorHAnsi" w:hAnsiTheme="majorHAnsi"/>
          <w:b/>
          <w:bCs/>
          <w:sz w:val="16"/>
          <w:szCs w:val="16"/>
        </w:rPr>
        <w:fldChar w:fldCharType="end"/>
      </w:r>
      <w:r w:rsidRPr="008E04EB">
        <w:rPr>
          <w:rFonts w:asciiTheme="majorHAnsi" w:hAnsiTheme="majorHAnsi"/>
          <w:b/>
          <w:bCs/>
          <w:sz w:val="16"/>
          <w:szCs w:val="16"/>
        </w:rPr>
        <w:t xml:space="preserve">: Threat abatement is key focus of the Environmental Biosecurity Office. </w:t>
      </w:r>
      <w:r w:rsidRPr="008E04EB">
        <w:rPr>
          <w:rFonts w:asciiTheme="majorHAnsi" w:hAnsiTheme="majorHAnsi"/>
          <w:b/>
          <w:bCs/>
          <w:sz w:val="16"/>
          <w:szCs w:val="16"/>
        </w:rPr>
        <w:br/>
        <w:t xml:space="preserve">Photo Credit: Hugh McGregor </w:t>
      </w:r>
    </w:p>
    <w:p w14:paraId="437463FA" w14:textId="6B901D3D" w:rsidR="003615A0" w:rsidRPr="003615A0" w:rsidRDefault="003615A0" w:rsidP="003615A0">
      <w:pPr>
        <w:spacing w:line="240" w:lineRule="auto"/>
        <w:rPr>
          <w:rFonts w:asciiTheme="majorHAnsi" w:hAnsiTheme="majorHAnsi"/>
          <w:b/>
          <w:bCs/>
          <w:sz w:val="28"/>
          <w:szCs w:val="28"/>
        </w:rPr>
      </w:pPr>
      <w:r w:rsidRPr="003615A0">
        <w:rPr>
          <w:rFonts w:asciiTheme="majorHAnsi" w:hAnsiTheme="majorHAnsi"/>
          <w:b/>
          <w:bCs/>
          <w:sz w:val="28"/>
          <w:szCs w:val="28"/>
        </w:rPr>
        <w:t xml:space="preserve">2022 Environmental Biosecurity Webinar </w:t>
      </w:r>
      <w:r w:rsidR="00BF32BD">
        <w:rPr>
          <w:rFonts w:asciiTheme="majorHAnsi" w:hAnsiTheme="majorHAnsi"/>
          <w:b/>
          <w:bCs/>
          <w:sz w:val="28"/>
          <w:szCs w:val="28"/>
        </w:rPr>
        <w:t>s</w:t>
      </w:r>
      <w:r w:rsidRPr="003615A0">
        <w:rPr>
          <w:rFonts w:asciiTheme="majorHAnsi" w:hAnsiTheme="majorHAnsi"/>
          <w:b/>
          <w:bCs/>
          <w:sz w:val="28"/>
          <w:szCs w:val="28"/>
        </w:rPr>
        <w:t>eries</w:t>
      </w:r>
    </w:p>
    <w:p w14:paraId="35E84301" w14:textId="1E9EE85A" w:rsidR="003615A0" w:rsidRPr="003615A0" w:rsidRDefault="003615A0" w:rsidP="003615A0">
      <w:pPr>
        <w:spacing w:line="240" w:lineRule="auto"/>
        <w:rPr>
          <w:rFonts w:asciiTheme="majorHAnsi" w:hAnsiTheme="majorHAnsi"/>
          <w:sz w:val="24"/>
          <w:szCs w:val="24"/>
        </w:rPr>
      </w:pPr>
      <w:r w:rsidRPr="003615A0">
        <w:rPr>
          <w:rFonts w:asciiTheme="majorHAnsi" w:hAnsiTheme="majorHAnsi"/>
          <w:sz w:val="24"/>
          <w:szCs w:val="24"/>
        </w:rPr>
        <w:t>This Environmental Biosecurity webinars series is in its third year, generating excellent coverage and connectivity with our stakeholders across the country – and internationally. Register now for the 2022 Environmental Biosecurity Webinar Series – ‘Prevent. Detect. Respond. Protect.’</w:t>
      </w:r>
    </w:p>
    <w:p w14:paraId="2A5F5C86" w14:textId="16B617AE" w:rsidR="003615A0" w:rsidRPr="003615A0" w:rsidRDefault="003615A0" w:rsidP="003615A0">
      <w:pPr>
        <w:spacing w:line="240" w:lineRule="auto"/>
        <w:rPr>
          <w:rFonts w:asciiTheme="majorHAnsi" w:hAnsiTheme="majorHAnsi"/>
          <w:sz w:val="24"/>
          <w:szCs w:val="24"/>
        </w:rPr>
      </w:pPr>
      <w:r w:rsidRPr="003615A0">
        <w:rPr>
          <w:rFonts w:asciiTheme="majorHAnsi" w:hAnsiTheme="majorHAnsi"/>
          <w:sz w:val="24"/>
          <w:szCs w:val="24"/>
        </w:rPr>
        <w:t xml:space="preserve">The six-part series will explore a range of case studies, policies, </w:t>
      </w:r>
      <w:proofErr w:type="gramStart"/>
      <w:r w:rsidRPr="003615A0">
        <w:rPr>
          <w:rFonts w:asciiTheme="majorHAnsi" w:hAnsiTheme="majorHAnsi"/>
          <w:sz w:val="24"/>
          <w:szCs w:val="24"/>
        </w:rPr>
        <w:t>initiatives</w:t>
      </w:r>
      <w:proofErr w:type="gramEnd"/>
      <w:r w:rsidRPr="003615A0">
        <w:rPr>
          <w:rFonts w:asciiTheme="majorHAnsi" w:hAnsiTheme="majorHAnsi"/>
          <w:sz w:val="24"/>
          <w:szCs w:val="24"/>
        </w:rPr>
        <w:t xml:space="preserve"> and research from across the biosecurity system to protect our environment, cultural heritage and way of life from the impacts of invasive pests, weeds and diseases. Each webinar is 90 minutes and will include three speakers and 30 minutes of dedicated discussion and question time with the presenters. </w:t>
      </w:r>
    </w:p>
    <w:p w14:paraId="3330E593" w14:textId="159259CE" w:rsidR="003615A0" w:rsidRDefault="003615A0" w:rsidP="003615A0">
      <w:pPr>
        <w:spacing w:line="240" w:lineRule="auto"/>
        <w:rPr>
          <w:rFonts w:asciiTheme="majorHAnsi" w:hAnsiTheme="majorHAnsi"/>
          <w:sz w:val="24"/>
          <w:szCs w:val="24"/>
          <w:lang w:eastAsia="en-AU"/>
        </w:rPr>
      </w:pPr>
      <w:r>
        <w:rPr>
          <w:rFonts w:asciiTheme="majorHAnsi" w:hAnsiTheme="majorHAnsi"/>
          <w:sz w:val="24"/>
          <w:szCs w:val="24"/>
        </w:rPr>
        <w:t>V</w:t>
      </w:r>
      <w:r w:rsidRPr="003615A0">
        <w:rPr>
          <w:rFonts w:asciiTheme="majorHAnsi" w:hAnsiTheme="majorHAnsi"/>
          <w:sz w:val="24"/>
          <w:szCs w:val="24"/>
          <w:lang w:eastAsia="en-AU"/>
        </w:rPr>
        <w:t>isit the Eventbrite registration page</w:t>
      </w:r>
      <w:r w:rsidRPr="003615A0">
        <w:rPr>
          <w:rFonts w:asciiTheme="majorHAnsi" w:hAnsiTheme="majorHAnsi"/>
          <w:sz w:val="24"/>
          <w:szCs w:val="24"/>
        </w:rPr>
        <w:t xml:space="preserve"> to register for the webinar series</w:t>
      </w:r>
      <w:r>
        <w:rPr>
          <w:rFonts w:asciiTheme="majorHAnsi" w:hAnsiTheme="majorHAnsi"/>
          <w:sz w:val="24"/>
          <w:szCs w:val="24"/>
          <w:lang w:eastAsia="en-AU"/>
        </w:rPr>
        <w:t xml:space="preserve"> at: </w:t>
      </w:r>
      <w:hyperlink r:id="rId28" w:history="1">
        <w:r w:rsidRPr="00AB373E">
          <w:rPr>
            <w:rStyle w:val="Hyperlink"/>
            <w:rFonts w:asciiTheme="majorHAnsi" w:hAnsiTheme="majorHAnsi"/>
            <w:sz w:val="24"/>
            <w:szCs w:val="24"/>
            <w:lang w:eastAsia="en-AU"/>
          </w:rPr>
          <w:t>https://www.eventbrite.com.au/e/2022-environmental-biosecurity-webinar-series-tickets-269436912057</w:t>
        </w:r>
      </w:hyperlink>
    </w:p>
    <w:p w14:paraId="295E6E81" w14:textId="258F2CFD" w:rsidR="003615A0" w:rsidRPr="003615A0" w:rsidRDefault="003615A0" w:rsidP="003615A0">
      <w:pPr>
        <w:spacing w:line="240" w:lineRule="auto"/>
        <w:rPr>
          <w:rFonts w:asciiTheme="majorHAnsi" w:hAnsiTheme="majorHAnsi"/>
          <w:sz w:val="24"/>
          <w:szCs w:val="24"/>
        </w:rPr>
      </w:pPr>
      <w:r w:rsidRPr="003615A0">
        <w:rPr>
          <w:rFonts w:asciiTheme="majorHAnsi" w:hAnsiTheme="majorHAnsi"/>
          <w:sz w:val="24"/>
          <w:szCs w:val="24"/>
          <w:lang w:eastAsia="en-AU"/>
        </w:rPr>
        <w:t xml:space="preserve">Once registered, </w:t>
      </w:r>
      <w:r w:rsidRPr="003615A0">
        <w:rPr>
          <w:rFonts w:asciiTheme="majorHAnsi" w:hAnsiTheme="majorHAnsi"/>
          <w:sz w:val="24"/>
          <w:szCs w:val="24"/>
        </w:rPr>
        <w:t xml:space="preserve">you will receive a confirmation email from Eventbrite. The Environmental Biosecurity Office will email joining details (Microsoft Teams link) and the full program prior to each webinar. </w:t>
      </w:r>
    </w:p>
    <w:p w14:paraId="3F05E3D3" w14:textId="77777777" w:rsidR="003615A0" w:rsidRDefault="003615A0" w:rsidP="003615A0">
      <w:pPr>
        <w:spacing w:line="240" w:lineRule="auto"/>
        <w:rPr>
          <w:rFonts w:asciiTheme="majorHAnsi" w:hAnsiTheme="majorHAnsi"/>
          <w:sz w:val="24"/>
          <w:szCs w:val="24"/>
        </w:rPr>
      </w:pPr>
    </w:p>
    <w:p w14:paraId="4713B203" w14:textId="32592F10" w:rsidR="003615A0" w:rsidRDefault="003615A0" w:rsidP="003615A0">
      <w:pPr>
        <w:spacing w:line="240" w:lineRule="auto"/>
        <w:rPr>
          <w:rFonts w:asciiTheme="majorHAnsi" w:hAnsiTheme="majorHAnsi"/>
          <w:sz w:val="24"/>
          <w:szCs w:val="24"/>
        </w:rPr>
      </w:pPr>
      <w:r w:rsidRPr="003615A0">
        <w:rPr>
          <w:rFonts w:asciiTheme="majorHAnsi" w:hAnsiTheme="majorHAnsi"/>
          <w:noProof/>
          <w:sz w:val="24"/>
          <w:szCs w:val="24"/>
        </w:rPr>
        <w:lastRenderedPageBreak/>
        <w:drawing>
          <wp:anchor distT="0" distB="0" distL="114300" distR="114300" simplePos="0" relativeHeight="251890176" behindDoc="0" locked="0" layoutInCell="1" allowOverlap="1" wp14:anchorId="58F46665" wp14:editId="226F56A0">
            <wp:simplePos x="0" y="0"/>
            <wp:positionH relativeFrom="page">
              <wp:align>center</wp:align>
            </wp:positionH>
            <wp:positionV relativeFrom="paragraph">
              <wp:posOffset>426</wp:posOffset>
            </wp:positionV>
            <wp:extent cx="5070475" cy="1318260"/>
            <wp:effectExtent l="0" t="0" r="0" b="0"/>
            <wp:wrapTopAndBottom/>
            <wp:docPr id="20" name="Picture 20" descr="A group of yellow sticky notes with webinar themes &quot;prevent, detect, respond, protec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oup of yellow sticky notes with webinar themes &quot;prevent, detect, respond, protect'&#10;&#10;Description automatically generated with low confidence"/>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5070475" cy="1318260"/>
                    </a:xfrm>
                    <a:prstGeom prst="rect">
                      <a:avLst/>
                    </a:prstGeom>
                    <a:noFill/>
                    <a:ln>
                      <a:noFill/>
                    </a:ln>
                  </pic:spPr>
                </pic:pic>
              </a:graphicData>
            </a:graphic>
          </wp:anchor>
        </w:drawing>
      </w:r>
    </w:p>
    <w:p w14:paraId="7F045635" w14:textId="54433BC7" w:rsidR="003615A0" w:rsidRPr="003615A0" w:rsidRDefault="003615A0" w:rsidP="005349E8">
      <w:pPr>
        <w:spacing w:line="240" w:lineRule="auto"/>
        <w:rPr>
          <w:rFonts w:asciiTheme="majorHAnsi" w:hAnsiTheme="majorHAnsi"/>
          <w:b/>
          <w:bCs/>
          <w:sz w:val="24"/>
          <w:szCs w:val="24"/>
        </w:rPr>
      </w:pPr>
      <w:r w:rsidRPr="003615A0">
        <w:rPr>
          <w:rFonts w:asciiTheme="majorHAnsi" w:hAnsiTheme="majorHAnsi"/>
          <w:sz w:val="24"/>
          <w:szCs w:val="24"/>
        </w:rPr>
        <w:t xml:space="preserve">Our first webinar on 31 March 2022 will focus on </w:t>
      </w:r>
      <w:r w:rsidRPr="003615A0">
        <w:rPr>
          <w:rFonts w:asciiTheme="majorHAnsi" w:hAnsiTheme="majorHAnsi"/>
          <w:b/>
          <w:bCs/>
          <w:sz w:val="24"/>
          <w:szCs w:val="24"/>
        </w:rPr>
        <w:t xml:space="preserve">Australia’s live import assessment process and biosecurity activities on Kangaroo Island. </w:t>
      </w:r>
    </w:p>
    <w:p w14:paraId="2577F6BB" w14:textId="77DC9102" w:rsidR="003615A0" w:rsidRPr="005349E8" w:rsidRDefault="003615A0" w:rsidP="005349E8">
      <w:pPr>
        <w:spacing w:line="240" w:lineRule="auto"/>
        <w:rPr>
          <w:rFonts w:asciiTheme="majorHAnsi" w:hAnsiTheme="majorHAnsi"/>
          <w:sz w:val="24"/>
          <w:szCs w:val="24"/>
        </w:rPr>
        <w:sectPr w:rsidR="003615A0" w:rsidRPr="005349E8" w:rsidSect="008928BD">
          <w:pgSz w:w="11906" w:h="16838"/>
          <w:pgMar w:top="1276" w:right="709" w:bottom="851" w:left="1440" w:header="340" w:footer="550" w:gutter="0"/>
          <w:cols w:space="708"/>
          <w:titlePg/>
          <w:docGrid w:linePitch="360"/>
        </w:sectPr>
      </w:pPr>
      <w:r w:rsidRPr="003615A0">
        <w:rPr>
          <w:rFonts w:asciiTheme="majorHAnsi" w:hAnsiTheme="majorHAnsi"/>
          <w:b/>
          <w:bCs/>
          <w:sz w:val="24"/>
          <w:szCs w:val="24"/>
        </w:rPr>
        <w:t>Webinar dates</w:t>
      </w:r>
      <w:r w:rsidR="005349E8">
        <w:rPr>
          <w:rFonts w:asciiTheme="majorHAnsi" w:hAnsiTheme="majorHAnsi"/>
          <w:b/>
          <w:bCs/>
          <w:sz w:val="24"/>
          <w:szCs w:val="24"/>
        </w:rPr>
        <w:t xml:space="preserve">: </w:t>
      </w:r>
      <w:r w:rsidR="005349E8">
        <w:rPr>
          <w:rFonts w:asciiTheme="majorHAnsi" w:hAnsiTheme="majorHAnsi"/>
          <w:sz w:val="24"/>
          <w:szCs w:val="24"/>
        </w:rPr>
        <w:t>R</w:t>
      </w:r>
      <w:r w:rsidRPr="003615A0">
        <w:rPr>
          <w:rFonts w:asciiTheme="majorHAnsi" w:hAnsiTheme="majorHAnsi"/>
          <w:sz w:val="24"/>
          <w:szCs w:val="24"/>
        </w:rPr>
        <w:t>emember to add a reminder in your calendar so you don’t miss out!</w:t>
      </w:r>
      <w:r w:rsidR="009E6F77">
        <w:rPr>
          <w:rFonts w:asciiTheme="majorHAnsi" w:hAnsiTheme="majorHAnsi"/>
          <w:sz w:val="24"/>
          <w:szCs w:val="24"/>
        </w:rPr>
        <w:t xml:space="preserve"> </w:t>
      </w:r>
      <w:r w:rsidR="005349E8">
        <w:rPr>
          <w:rFonts w:asciiTheme="majorHAnsi" w:hAnsiTheme="majorHAnsi"/>
          <w:sz w:val="24"/>
          <w:szCs w:val="24"/>
        </w:rPr>
        <w:t>All webinars take place from 12:30-14:00 (AEDT).</w:t>
      </w:r>
    </w:p>
    <w:p w14:paraId="35702B2D" w14:textId="6418C62F" w:rsidR="003615A0" w:rsidRPr="003615A0" w:rsidRDefault="003615A0" w:rsidP="003615A0">
      <w:pPr>
        <w:spacing w:line="240" w:lineRule="auto"/>
        <w:rPr>
          <w:rFonts w:asciiTheme="majorHAnsi" w:hAnsiTheme="majorHAnsi"/>
          <w:b/>
          <w:bCs/>
          <w:sz w:val="24"/>
          <w:szCs w:val="24"/>
        </w:rPr>
      </w:pPr>
      <w:r w:rsidRPr="003615A0">
        <w:rPr>
          <w:rFonts w:asciiTheme="majorHAnsi" w:hAnsiTheme="majorHAnsi"/>
          <w:b/>
          <w:bCs/>
          <w:noProof/>
          <w:sz w:val="24"/>
          <w:szCs w:val="24"/>
        </w:rPr>
        <w:drawing>
          <wp:inline distT="0" distB="0" distL="0" distR="0" wp14:anchorId="7D758E9C" wp14:editId="21ECE831">
            <wp:extent cx="344170" cy="344170"/>
            <wp:effectExtent l="0" t="0" r="17780" b="17780"/>
            <wp:docPr id="21" name="Picture 21" descr="Raised han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 descr="Raised hand outline"/>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r w:rsidRPr="003615A0">
        <w:rPr>
          <w:rFonts w:asciiTheme="majorHAnsi" w:hAnsiTheme="majorHAnsi"/>
          <w:b/>
          <w:bCs/>
          <w:sz w:val="24"/>
          <w:szCs w:val="24"/>
        </w:rPr>
        <w:t xml:space="preserve">Prevent </w:t>
      </w:r>
    </w:p>
    <w:p w14:paraId="2B352295" w14:textId="6279A3DA" w:rsidR="003615A0" w:rsidRPr="005349E8" w:rsidRDefault="003615A0" w:rsidP="005349E8">
      <w:pPr>
        <w:spacing w:line="240" w:lineRule="auto"/>
        <w:ind w:left="360"/>
        <w:rPr>
          <w:rFonts w:asciiTheme="majorHAnsi" w:eastAsia="Times New Roman" w:hAnsiTheme="majorHAnsi"/>
          <w:sz w:val="24"/>
          <w:szCs w:val="24"/>
        </w:rPr>
      </w:pPr>
      <w:r w:rsidRPr="005349E8">
        <w:rPr>
          <w:rFonts w:asciiTheme="majorHAnsi" w:eastAsia="Times New Roman" w:hAnsiTheme="majorHAnsi"/>
          <w:sz w:val="24"/>
          <w:szCs w:val="24"/>
        </w:rPr>
        <w:t>Webinar 1 - Thursday 31 March</w:t>
      </w:r>
    </w:p>
    <w:p w14:paraId="338791A1" w14:textId="2E09575A" w:rsidR="003615A0" w:rsidRPr="005349E8" w:rsidRDefault="003615A0" w:rsidP="005349E8">
      <w:pPr>
        <w:spacing w:line="240" w:lineRule="auto"/>
        <w:ind w:left="360"/>
        <w:rPr>
          <w:rFonts w:asciiTheme="majorHAnsi" w:eastAsia="Times New Roman" w:hAnsiTheme="majorHAnsi"/>
          <w:sz w:val="24"/>
          <w:szCs w:val="24"/>
        </w:rPr>
      </w:pPr>
      <w:r w:rsidRPr="005349E8">
        <w:rPr>
          <w:rFonts w:asciiTheme="majorHAnsi" w:eastAsia="Times New Roman" w:hAnsiTheme="majorHAnsi"/>
          <w:sz w:val="24"/>
          <w:szCs w:val="24"/>
        </w:rPr>
        <w:t>Webinar 2 - Thursday 12 May</w:t>
      </w:r>
    </w:p>
    <w:p w14:paraId="72EAA7C6" w14:textId="77777777" w:rsidR="003615A0" w:rsidRPr="003615A0" w:rsidRDefault="003615A0" w:rsidP="003615A0">
      <w:pPr>
        <w:spacing w:line="240" w:lineRule="auto"/>
        <w:rPr>
          <w:rFonts w:asciiTheme="majorHAnsi" w:hAnsiTheme="majorHAnsi"/>
          <w:b/>
          <w:bCs/>
          <w:sz w:val="24"/>
          <w:szCs w:val="24"/>
        </w:rPr>
      </w:pPr>
      <w:r w:rsidRPr="003615A0">
        <w:rPr>
          <w:rFonts w:asciiTheme="majorHAnsi" w:hAnsiTheme="majorHAnsi"/>
          <w:b/>
          <w:bCs/>
          <w:noProof/>
          <w:sz w:val="24"/>
          <w:szCs w:val="24"/>
        </w:rPr>
        <w:drawing>
          <wp:inline distT="0" distB="0" distL="0" distR="0" wp14:anchorId="18945A79" wp14:editId="0E5F900E">
            <wp:extent cx="344170" cy="344170"/>
            <wp:effectExtent l="0" t="0" r="17780" b="17780"/>
            <wp:docPr id="22" name="Picture 22" descr="Bug under magnifying gl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 descr="Bug under magnifying glass outline"/>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r w:rsidRPr="003615A0">
        <w:rPr>
          <w:rFonts w:asciiTheme="majorHAnsi" w:hAnsiTheme="majorHAnsi"/>
          <w:b/>
          <w:bCs/>
          <w:sz w:val="24"/>
          <w:szCs w:val="24"/>
        </w:rPr>
        <w:t xml:space="preserve">Detect </w:t>
      </w:r>
    </w:p>
    <w:p w14:paraId="5EED6D2B" w14:textId="3B0880F8" w:rsidR="003615A0" w:rsidRPr="005349E8" w:rsidRDefault="003615A0" w:rsidP="005349E8">
      <w:pPr>
        <w:spacing w:line="240" w:lineRule="auto"/>
        <w:ind w:left="360"/>
        <w:rPr>
          <w:rFonts w:asciiTheme="majorHAnsi" w:eastAsia="Times New Roman" w:hAnsiTheme="majorHAnsi"/>
          <w:sz w:val="24"/>
          <w:szCs w:val="24"/>
        </w:rPr>
      </w:pPr>
      <w:r w:rsidRPr="005349E8">
        <w:rPr>
          <w:rFonts w:asciiTheme="majorHAnsi" w:eastAsia="Times New Roman" w:hAnsiTheme="majorHAnsi"/>
          <w:sz w:val="24"/>
          <w:szCs w:val="24"/>
        </w:rPr>
        <w:t>Webinar 3 - Thursday 23 June</w:t>
      </w:r>
    </w:p>
    <w:p w14:paraId="55820175" w14:textId="77777777" w:rsidR="003615A0" w:rsidRPr="003615A0" w:rsidRDefault="003615A0" w:rsidP="003615A0">
      <w:pPr>
        <w:spacing w:line="240" w:lineRule="auto"/>
        <w:rPr>
          <w:rFonts w:asciiTheme="majorHAnsi" w:hAnsiTheme="majorHAnsi"/>
          <w:b/>
          <w:bCs/>
          <w:sz w:val="24"/>
          <w:szCs w:val="24"/>
        </w:rPr>
      </w:pPr>
      <w:r w:rsidRPr="003615A0">
        <w:rPr>
          <w:rFonts w:asciiTheme="majorHAnsi" w:hAnsiTheme="majorHAnsi"/>
          <w:b/>
          <w:bCs/>
          <w:noProof/>
          <w:sz w:val="24"/>
          <w:szCs w:val="24"/>
        </w:rPr>
        <w:drawing>
          <wp:inline distT="0" distB="0" distL="0" distR="0" wp14:anchorId="03261021" wp14:editId="66456773">
            <wp:extent cx="344170" cy="344170"/>
            <wp:effectExtent l="0" t="0" r="17780" b="17780"/>
            <wp:docPr id="23" name="Picture 23" descr="Sir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 descr="Siren outline"/>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r w:rsidRPr="003615A0">
        <w:rPr>
          <w:rFonts w:asciiTheme="majorHAnsi" w:hAnsiTheme="majorHAnsi"/>
          <w:b/>
          <w:bCs/>
          <w:sz w:val="24"/>
          <w:szCs w:val="24"/>
        </w:rPr>
        <w:t>Respond</w:t>
      </w:r>
    </w:p>
    <w:p w14:paraId="54F81F35" w14:textId="6140D991" w:rsidR="003615A0" w:rsidRPr="005349E8" w:rsidRDefault="003615A0" w:rsidP="005349E8">
      <w:pPr>
        <w:spacing w:line="240" w:lineRule="auto"/>
        <w:ind w:left="360"/>
        <w:rPr>
          <w:rFonts w:asciiTheme="majorHAnsi" w:eastAsia="Times New Roman" w:hAnsiTheme="majorHAnsi"/>
          <w:sz w:val="24"/>
          <w:szCs w:val="24"/>
        </w:rPr>
      </w:pPr>
      <w:r w:rsidRPr="005349E8">
        <w:rPr>
          <w:rFonts w:asciiTheme="majorHAnsi" w:eastAsia="Times New Roman" w:hAnsiTheme="majorHAnsi"/>
          <w:sz w:val="24"/>
          <w:szCs w:val="24"/>
        </w:rPr>
        <w:t>Webinar 4 - Thursday 4 August</w:t>
      </w:r>
    </w:p>
    <w:p w14:paraId="4DD22060" w14:textId="77777777" w:rsidR="003615A0" w:rsidRPr="003615A0" w:rsidRDefault="003615A0" w:rsidP="003615A0">
      <w:pPr>
        <w:spacing w:line="240" w:lineRule="auto"/>
        <w:rPr>
          <w:rFonts w:asciiTheme="majorHAnsi" w:hAnsiTheme="majorHAnsi"/>
          <w:b/>
          <w:bCs/>
          <w:sz w:val="24"/>
          <w:szCs w:val="24"/>
        </w:rPr>
      </w:pPr>
      <w:r w:rsidRPr="003615A0">
        <w:rPr>
          <w:rFonts w:asciiTheme="majorHAnsi" w:hAnsiTheme="majorHAnsi"/>
          <w:b/>
          <w:bCs/>
          <w:noProof/>
          <w:sz w:val="24"/>
          <w:szCs w:val="24"/>
        </w:rPr>
        <w:drawing>
          <wp:inline distT="0" distB="0" distL="0" distR="0" wp14:anchorId="0F9EA018" wp14:editId="53705FC1">
            <wp:extent cx="344170" cy="344170"/>
            <wp:effectExtent l="0" t="0" r="17780" b="17780"/>
            <wp:docPr id="25" name="Picture 25" descr="Open hand with pl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descr="Open hand with plant outline"/>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inline>
        </w:drawing>
      </w:r>
      <w:r w:rsidRPr="003615A0">
        <w:rPr>
          <w:rFonts w:asciiTheme="majorHAnsi" w:hAnsiTheme="majorHAnsi"/>
          <w:b/>
          <w:bCs/>
          <w:sz w:val="24"/>
          <w:szCs w:val="24"/>
        </w:rPr>
        <w:t xml:space="preserve">Protect </w:t>
      </w:r>
    </w:p>
    <w:p w14:paraId="1130E0D7" w14:textId="55299EAB" w:rsidR="003615A0" w:rsidRPr="005349E8" w:rsidRDefault="003615A0" w:rsidP="005349E8">
      <w:pPr>
        <w:spacing w:line="240" w:lineRule="auto"/>
        <w:ind w:left="360"/>
        <w:rPr>
          <w:rFonts w:asciiTheme="majorHAnsi" w:eastAsia="Times New Roman" w:hAnsiTheme="majorHAnsi"/>
          <w:sz w:val="24"/>
          <w:szCs w:val="24"/>
        </w:rPr>
      </w:pPr>
      <w:r w:rsidRPr="005349E8">
        <w:rPr>
          <w:rFonts w:asciiTheme="majorHAnsi" w:eastAsia="Times New Roman" w:hAnsiTheme="majorHAnsi"/>
          <w:sz w:val="24"/>
          <w:szCs w:val="24"/>
        </w:rPr>
        <w:t>Webinar 5 - Thursday 15 September</w:t>
      </w:r>
    </w:p>
    <w:p w14:paraId="58CEB38B" w14:textId="1B9E0EAE" w:rsidR="003615A0" w:rsidRPr="005349E8" w:rsidRDefault="003615A0" w:rsidP="005349E8">
      <w:pPr>
        <w:spacing w:line="240" w:lineRule="auto"/>
        <w:ind w:left="360"/>
        <w:rPr>
          <w:rFonts w:asciiTheme="majorHAnsi" w:eastAsia="Times New Roman" w:hAnsiTheme="majorHAnsi"/>
          <w:sz w:val="24"/>
          <w:szCs w:val="24"/>
        </w:rPr>
      </w:pPr>
      <w:r w:rsidRPr="005349E8">
        <w:rPr>
          <w:rFonts w:asciiTheme="majorHAnsi" w:eastAsia="Times New Roman" w:hAnsiTheme="majorHAnsi"/>
          <w:sz w:val="24"/>
          <w:szCs w:val="24"/>
        </w:rPr>
        <w:t>Webinar 6 - Thursday 27 October</w:t>
      </w:r>
    </w:p>
    <w:p w14:paraId="0DAFA057" w14:textId="77777777" w:rsidR="003615A0" w:rsidRDefault="003615A0" w:rsidP="003615A0">
      <w:pPr>
        <w:spacing w:line="240" w:lineRule="auto"/>
        <w:rPr>
          <w:rFonts w:asciiTheme="majorHAnsi" w:hAnsiTheme="majorHAnsi"/>
          <w:sz w:val="24"/>
          <w:szCs w:val="24"/>
        </w:rPr>
        <w:sectPr w:rsidR="003615A0" w:rsidSect="003615A0">
          <w:type w:val="continuous"/>
          <w:pgSz w:w="11906" w:h="16838"/>
          <w:pgMar w:top="1276" w:right="709" w:bottom="851" w:left="1440" w:header="340" w:footer="550" w:gutter="0"/>
          <w:cols w:num="2" w:space="708"/>
          <w:titlePg/>
          <w:docGrid w:linePitch="360"/>
        </w:sectPr>
      </w:pPr>
    </w:p>
    <w:p w14:paraId="0CCABE54" w14:textId="37F20DF0" w:rsidR="003615A0" w:rsidRDefault="003615A0" w:rsidP="003615A0">
      <w:pPr>
        <w:spacing w:line="240" w:lineRule="auto"/>
        <w:rPr>
          <w:rFonts w:asciiTheme="majorHAnsi" w:hAnsiTheme="majorHAnsi"/>
          <w:sz w:val="24"/>
          <w:szCs w:val="24"/>
        </w:rPr>
      </w:pPr>
      <w:r w:rsidRPr="003615A0">
        <w:rPr>
          <w:rFonts w:asciiTheme="majorHAnsi" w:hAnsiTheme="majorHAnsi"/>
          <w:sz w:val="24"/>
          <w:szCs w:val="24"/>
        </w:rPr>
        <w:t xml:space="preserve">If you would like to watch recordings from last year’s webinar series, please visit the 2021 </w:t>
      </w:r>
      <w:r w:rsidRPr="005349E8">
        <w:rPr>
          <w:rFonts w:asciiTheme="majorHAnsi" w:hAnsiTheme="majorHAnsi"/>
          <w:sz w:val="24"/>
          <w:szCs w:val="24"/>
        </w:rPr>
        <w:t>Environmental Biosecurity Webinar Series information pag</w:t>
      </w:r>
      <w:r w:rsidR="005349E8">
        <w:rPr>
          <w:rFonts w:asciiTheme="majorHAnsi" w:hAnsiTheme="majorHAnsi"/>
          <w:sz w:val="24"/>
          <w:szCs w:val="24"/>
        </w:rPr>
        <w:t xml:space="preserve">e at: </w:t>
      </w:r>
      <w:hyperlink r:id="rId39" w:history="1">
        <w:r w:rsidR="005349E8" w:rsidRPr="00AB373E">
          <w:rPr>
            <w:rStyle w:val="Hyperlink"/>
            <w:rFonts w:asciiTheme="majorHAnsi" w:hAnsiTheme="majorHAnsi"/>
            <w:sz w:val="24"/>
            <w:szCs w:val="24"/>
          </w:rPr>
          <w:t>https://haveyoursay.awe.gov.au/2021-environmental-biosecurity-webinars</w:t>
        </w:r>
      </w:hyperlink>
      <w:r w:rsidRPr="003615A0">
        <w:rPr>
          <w:rFonts w:asciiTheme="majorHAnsi" w:hAnsiTheme="majorHAnsi"/>
          <w:sz w:val="24"/>
          <w:szCs w:val="24"/>
        </w:rPr>
        <w:t xml:space="preserve"> </w:t>
      </w:r>
    </w:p>
    <w:p w14:paraId="5AEC131D" w14:textId="77777777" w:rsidR="003615A0" w:rsidRPr="004D22CE" w:rsidRDefault="003615A0" w:rsidP="003615A0">
      <w:pPr>
        <w:spacing w:line="240" w:lineRule="auto"/>
        <w:rPr>
          <w:rFonts w:asciiTheme="majorHAnsi" w:hAnsiTheme="majorHAnsi" w:cs="Open Sans"/>
          <w:b/>
          <w:bCs/>
          <w:color w:val="000000"/>
          <w:sz w:val="24"/>
          <w:szCs w:val="24"/>
          <w:lang w:val="en" w:eastAsia="en-AU"/>
        </w:rPr>
      </w:pPr>
      <w:r w:rsidRPr="004D22CE">
        <w:rPr>
          <w:rFonts w:ascii="Cambria" w:hAnsi="Cambria" w:cs="Open Sans"/>
          <w:b/>
          <w:bCs/>
          <w:color w:val="000000"/>
          <w:sz w:val="28"/>
          <w:szCs w:val="28"/>
          <w:lang w:val="en" w:eastAsia="en-AU"/>
        </w:rPr>
        <w:t>Strategy released to enable environmental research and development</w:t>
      </w:r>
      <w:r w:rsidRPr="00A8132F">
        <w:rPr>
          <w:rFonts w:ascii="Cambria" w:hAnsi="Cambria"/>
          <w:noProof/>
        </w:rPr>
        <w:drawing>
          <wp:anchor distT="0" distB="0" distL="114300" distR="114300" simplePos="0" relativeHeight="251892224" behindDoc="0" locked="0" layoutInCell="1" allowOverlap="1" wp14:anchorId="4E0A54E5" wp14:editId="7D67A6A3">
            <wp:simplePos x="0" y="0"/>
            <wp:positionH relativeFrom="margin">
              <wp:align>left</wp:align>
            </wp:positionH>
            <wp:positionV relativeFrom="paragraph">
              <wp:posOffset>210820</wp:posOffset>
            </wp:positionV>
            <wp:extent cx="3111500" cy="2033270"/>
            <wp:effectExtent l="0" t="0" r="0" b="0"/>
            <wp:wrapSquare wrapText="bothSides"/>
            <wp:docPr id="18" name="Picture 1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pe&#10;&#10;Description automatically generated with low confidence"/>
                    <pic:cNvPicPr>
                      <a:picLocks noChangeAspect="1" noChangeArrowheads="1"/>
                    </pic:cNvPicPr>
                  </pic:nvPicPr>
                  <pic:blipFill rotWithShape="1">
                    <a:blip r:embed="rId40" r:link="rId41" cstate="print">
                      <a:extLst>
                        <a:ext uri="{28A0092B-C50C-407E-A947-70E740481C1C}">
                          <a14:useLocalDpi xmlns:a14="http://schemas.microsoft.com/office/drawing/2010/main" val="0"/>
                        </a:ext>
                      </a:extLst>
                    </a:blip>
                    <a:srcRect l="3250" t="8569" r="4133" b="6291"/>
                    <a:stretch/>
                  </pic:blipFill>
                  <pic:spPr bwMode="auto">
                    <a:xfrm>
                      <a:off x="0" y="0"/>
                      <a:ext cx="3111500" cy="2033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A63027" w14:textId="77777777" w:rsidR="003615A0" w:rsidRPr="004D22CE" w:rsidRDefault="003615A0" w:rsidP="003615A0">
      <w:pPr>
        <w:shd w:val="clear" w:color="auto" w:fill="FFFFFF"/>
        <w:spacing w:line="240" w:lineRule="auto"/>
        <w:rPr>
          <w:rFonts w:asciiTheme="majorHAnsi" w:hAnsiTheme="majorHAnsi" w:cs="Open Sans"/>
          <w:color w:val="000000"/>
          <w:sz w:val="24"/>
          <w:szCs w:val="24"/>
          <w:lang w:val="en" w:eastAsia="en-AU"/>
        </w:rPr>
      </w:pPr>
      <w:bookmarkStart w:id="6" w:name="_Hlk97715955"/>
      <w:r w:rsidRPr="004D22CE">
        <w:rPr>
          <w:rFonts w:asciiTheme="majorHAnsi" w:hAnsiTheme="majorHAnsi" w:cs="Open Sans"/>
          <w:color w:val="000000"/>
          <w:sz w:val="24"/>
          <w:szCs w:val="24"/>
          <w:lang w:val="en" w:eastAsia="en-AU"/>
        </w:rPr>
        <w:t>The National Environment and Community Biosecurity Research, Development and Extension Strategy (</w:t>
      </w:r>
      <w:hyperlink r:id="rId42" w:history="1">
        <w:r w:rsidRPr="004D22CE">
          <w:rPr>
            <w:rStyle w:val="Hyperlink"/>
            <w:rFonts w:asciiTheme="majorHAnsi" w:hAnsiTheme="majorHAnsi" w:cs="Open Sans"/>
            <w:color w:val="000000"/>
            <w:sz w:val="24"/>
            <w:szCs w:val="24"/>
            <w:lang w:val="en" w:eastAsia="en-AU"/>
          </w:rPr>
          <w:t>NECBRDES</w:t>
        </w:r>
      </w:hyperlink>
      <w:r w:rsidRPr="004D22CE">
        <w:rPr>
          <w:rFonts w:asciiTheme="majorHAnsi" w:hAnsiTheme="majorHAnsi" w:cs="Open Sans"/>
          <w:color w:val="000000"/>
          <w:sz w:val="24"/>
          <w:szCs w:val="24"/>
          <w:lang w:val="en" w:eastAsia="en-AU"/>
        </w:rPr>
        <w:t xml:space="preserve">) 2021-26 has been </w:t>
      </w:r>
      <w:proofErr w:type="spellStart"/>
      <w:r w:rsidRPr="004D22CE">
        <w:rPr>
          <w:rFonts w:asciiTheme="majorHAnsi" w:hAnsiTheme="majorHAnsi" w:cs="Open Sans"/>
          <w:color w:val="000000"/>
          <w:sz w:val="24"/>
          <w:szCs w:val="24"/>
          <w:lang w:val="en" w:eastAsia="en-AU"/>
        </w:rPr>
        <w:t>finalised</w:t>
      </w:r>
      <w:proofErr w:type="spellEnd"/>
      <w:r w:rsidRPr="004D22CE">
        <w:rPr>
          <w:rFonts w:asciiTheme="majorHAnsi" w:hAnsiTheme="majorHAnsi" w:cs="Open Sans"/>
          <w:color w:val="000000"/>
          <w:sz w:val="24"/>
          <w:szCs w:val="24"/>
          <w:lang w:val="en" w:eastAsia="en-AU"/>
        </w:rPr>
        <w:t xml:space="preserve"> by the National Biosecurity Committee. The NECBRDES involves a framework to develop a national coordinated and strategic approach to biosecurity research, development, and extension (RD&amp;E) for Australia’s environment and community.</w:t>
      </w:r>
    </w:p>
    <w:bookmarkEnd w:id="6"/>
    <w:p w14:paraId="5B92223B" w14:textId="77777777" w:rsidR="003615A0" w:rsidRPr="004D22CE" w:rsidRDefault="003615A0" w:rsidP="003615A0">
      <w:pPr>
        <w:shd w:val="clear" w:color="auto" w:fill="FFFFFF"/>
        <w:spacing w:line="240" w:lineRule="auto"/>
        <w:rPr>
          <w:rFonts w:asciiTheme="majorHAnsi" w:hAnsiTheme="majorHAnsi" w:cs="Open Sans"/>
          <w:color w:val="000000"/>
          <w:sz w:val="24"/>
          <w:szCs w:val="24"/>
          <w:lang w:val="en" w:eastAsia="en-AU"/>
        </w:rPr>
      </w:pPr>
      <w:r w:rsidRPr="004D22CE">
        <w:rPr>
          <w:rFonts w:asciiTheme="majorHAnsi" w:hAnsiTheme="majorHAnsi" w:cs="Open Sans"/>
          <w:color w:val="000000"/>
          <w:sz w:val="24"/>
          <w:szCs w:val="24"/>
          <w:lang w:val="en" w:eastAsia="en-AU"/>
        </w:rPr>
        <w:t>Its purpose is to coordinate actions that support and promote collaboration across government, research institutions, industry, and the community. To identify and promote biosecurity RD&amp;E priorities for investment, and to assist in the application of RD&amp;E solutions to address biosecurity threats to our natural environment and social amenity to deliver greater protection. The Strategy encompasses all aquatic (marine and freshwater) and terrestrial pests that negatively affect the environment, social amenities, infrastructures, transport, utilities and/or human lifestyles and wellbeing. It will complement existing national biosecurity RD&amp;E strategies such as: Plant Biosecurity Research Initiative Strategy, National Animal Biosecurity RD&amp;E Strategy and National Priorities for Introduced Marine Pest Research and Development.</w:t>
      </w:r>
    </w:p>
    <w:p w14:paraId="10381803" w14:textId="77777777" w:rsidR="003615A0" w:rsidRPr="004D22CE" w:rsidRDefault="003615A0" w:rsidP="003615A0">
      <w:pPr>
        <w:shd w:val="clear" w:color="auto" w:fill="FFFFFF"/>
        <w:spacing w:line="240" w:lineRule="auto"/>
        <w:rPr>
          <w:rFonts w:asciiTheme="majorHAnsi" w:hAnsiTheme="majorHAnsi" w:cs="Open Sans"/>
          <w:color w:val="000000"/>
          <w:sz w:val="24"/>
          <w:szCs w:val="24"/>
          <w:lang w:val="en" w:eastAsia="en-AU"/>
        </w:rPr>
      </w:pPr>
      <w:r w:rsidRPr="004D22CE">
        <w:rPr>
          <w:rFonts w:asciiTheme="majorHAnsi" w:hAnsiTheme="majorHAnsi" w:cs="Open Sans"/>
          <w:color w:val="000000"/>
          <w:sz w:val="24"/>
          <w:szCs w:val="24"/>
          <w:lang w:val="en" w:eastAsia="en-AU"/>
        </w:rPr>
        <w:lastRenderedPageBreak/>
        <w:t>The strategy will focus on five focus areas of priority RD&amp;E:</w:t>
      </w:r>
    </w:p>
    <w:p w14:paraId="52FDF81E" w14:textId="77777777" w:rsidR="003615A0" w:rsidRPr="004D22CE" w:rsidRDefault="003615A0" w:rsidP="003615A0">
      <w:pPr>
        <w:numPr>
          <w:ilvl w:val="0"/>
          <w:numId w:val="9"/>
        </w:numPr>
        <w:shd w:val="clear" w:color="auto" w:fill="FFFFFF"/>
        <w:spacing w:line="240" w:lineRule="auto"/>
        <w:rPr>
          <w:rFonts w:asciiTheme="majorHAnsi" w:eastAsia="Times New Roman" w:hAnsiTheme="majorHAnsi" w:cs="Open Sans"/>
          <w:color w:val="000000"/>
          <w:sz w:val="24"/>
          <w:szCs w:val="24"/>
          <w:lang w:val="en" w:eastAsia="en-AU"/>
        </w:rPr>
      </w:pPr>
      <w:r w:rsidRPr="004D22CE">
        <w:rPr>
          <w:rFonts w:asciiTheme="majorHAnsi" w:eastAsia="Times New Roman" w:hAnsiTheme="majorHAnsi" w:cs="Open Sans"/>
          <w:color w:val="000000"/>
          <w:sz w:val="24"/>
          <w:szCs w:val="24"/>
          <w:lang w:val="en" w:eastAsia="en-AU"/>
        </w:rPr>
        <w:t>Risk analysis and decision making</w:t>
      </w:r>
    </w:p>
    <w:p w14:paraId="7424663F" w14:textId="77777777" w:rsidR="003615A0" w:rsidRPr="004D22CE" w:rsidRDefault="003615A0" w:rsidP="003615A0">
      <w:pPr>
        <w:numPr>
          <w:ilvl w:val="0"/>
          <w:numId w:val="9"/>
        </w:numPr>
        <w:shd w:val="clear" w:color="auto" w:fill="FFFFFF"/>
        <w:spacing w:line="240" w:lineRule="auto"/>
        <w:rPr>
          <w:rFonts w:asciiTheme="majorHAnsi" w:eastAsia="Times New Roman" w:hAnsiTheme="majorHAnsi" w:cs="Open Sans"/>
          <w:color w:val="000000"/>
          <w:sz w:val="24"/>
          <w:szCs w:val="24"/>
          <w:lang w:val="en" w:eastAsia="en-AU"/>
        </w:rPr>
      </w:pPr>
      <w:r w:rsidRPr="004D22CE">
        <w:rPr>
          <w:rFonts w:asciiTheme="majorHAnsi" w:eastAsia="Times New Roman" w:hAnsiTheme="majorHAnsi" w:cs="Open Sans"/>
          <w:color w:val="000000"/>
          <w:sz w:val="24"/>
          <w:szCs w:val="24"/>
          <w:lang w:val="en" w:eastAsia="en-AU"/>
        </w:rPr>
        <w:t xml:space="preserve">Detection, </w:t>
      </w:r>
      <w:proofErr w:type="gramStart"/>
      <w:r w:rsidRPr="004D22CE">
        <w:rPr>
          <w:rFonts w:asciiTheme="majorHAnsi" w:eastAsia="Times New Roman" w:hAnsiTheme="majorHAnsi" w:cs="Open Sans"/>
          <w:color w:val="000000"/>
          <w:sz w:val="24"/>
          <w:szCs w:val="24"/>
          <w:lang w:val="en" w:eastAsia="en-AU"/>
        </w:rPr>
        <w:t>diagnosis</w:t>
      </w:r>
      <w:proofErr w:type="gramEnd"/>
      <w:r w:rsidRPr="004D22CE">
        <w:rPr>
          <w:rFonts w:asciiTheme="majorHAnsi" w:eastAsia="Times New Roman" w:hAnsiTheme="majorHAnsi" w:cs="Open Sans"/>
          <w:color w:val="000000"/>
          <w:sz w:val="24"/>
          <w:szCs w:val="24"/>
          <w:lang w:val="en" w:eastAsia="en-AU"/>
        </w:rPr>
        <w:t xml:space="preserve"> and surveillance</w:t>
      </w:r>
    </w:p>
    <w:p w14:paraId="33736670" w14:textId="77777777" w:rsidR="003615A0" w:rsidRPr="004D22CE" w:rsidRDefault="003615A0" w:rsidP="003615A0">
      <w:pPr>
        <w:numPr>
          <w:ilvl w:val="0"/>
          <w:numId w:val="9"/>
        </w:numPr>
        <w:shd w:val="clear" w:color="auto" w:fill="FFFFFF"/>
        <w:spacing w:line="240" w:lineRule="auto"/>
        <w:rPr>
          <w:rFonts w:asciiTheme="majorHAnsi" w:eastAsia="Times New Roman" w:hAnsiTheme="majorHAnsi" w:cs="Open Sans"/>
          <w:color w:val="000000"/>
          <w:sz w:val="24"/>
          <w:szCs w:val="24"/>
          <w:lang w:val="en" w:eastAsia="en-AU"/>
        </w:rPr>
      </w:pPr>
      <w:r w:rsidRPr="004D22CE">
        <w:rPr>
          <w:rFonts w:asciiTheme="majorHAnsi" w:eastAsia="Times New Roman" w:hAnsiTheme="majorHAnsi" w:cs="Open Sans"/>
          <w:color w:val="000000"/>
          <w:sz w:val="24"/>
          <w:szCs w:val="24"/>
          <w:lang w:val="en" w:eastAsia="en-AU"/>
        </w:rPr>
        <w:t>Management methods and strategies</w:t>
      </w:r>
    </w:p>
    <w:p w14:paraId="6D2DB1B9" w14:textId="77777777" w:rsidR="003615A0" w:rsidRPr="004D22CE" w:rsidRDefault="003615A0" w:rsidP="003615A0">
      <w:pPr>
        <w:numPr>
          <w:ilvl w:val="0"/>
          <w:numId w:val="9"/>
        </w:numPr>
        <w:shd w:val="clear" w:color="auto" w:fill="FFFFFF"/>
        <w:spacing w:line="240" w:lineRule="auto"/>
        <w:rPr>
          <w:rFonts w:asciiTheme="majorHAnsi" w:eastAsia="Times New Roman" w:hAnsiTheme="majorHAnsi" w:cs="Open Sans"/>
          <w:color w:val="000000"/>
          <w:sz w:val="24"/>
          <w:szCs w:val="24"/>
          <w:lang w:val="en" w:eastAsia="en-AU"/>
        </w:rPr>
      </w:pPr>
      <w:r w:rsidRPr="004D22CE">
        <w:rPr>
          <w:rFonts w:asciiTheme="majorHAnsi" w:eastAsia="Times New Roman" w:hAnsiTheme="majorHAnsi" w:cs="Open Sans"/>
          <w:color w:val="000000"/>
          <w:sz w:val="24"/>
          <w:szCs w:val="24"/>
          <w:lang w:val="en" w:eastAsia="en-AU"/>
        </w:rPr>
        <w:t>Stakeholder engagement</w:t>
      </w:r>
    </w:p>
    <w:p w14:paraId="0D07FAA6" w14:textId="77777777" w:rsidR="003615A0" w:rsidRPr="004D22CE" w:rsidRDefault="003615A0" w:rsidP="003615A0">
      <w:pPr>
        <w:numPr>
          <w:ilvl w:val="0"/>
          <w:numId w:val="9"/>
        </w:numPr>
        <w:shd w:val="clear" w:color="auto" w:fill="FFFFFF"/>
        <w:spacing w:line="240" w:lineRule="auto"/>
        <w:rPr>
          <w:rFonts w:asciiTheme="majorHAnsi" w:eastAsia="Times New Roman" w:hAnsiTheme="majorHAnsi" w:cs="Open Sans"/>
          <w:color w:val="000000"/>
          <w:sz w:val="24"/>
          <w:szCs w:val="24"/>
          <w:lang w:val="en" w:eastAsia="en-AU"/>
        </w:rPr>
      </w:pPr>
      <w:r w:rsidRPr="004D22CE">
        <w:rPr>
          <w:rFonts w:asciiTheme="majorHAnsi" w:eastAsia="Times New Roman" w:hAnsiTheme="majorHAnsi" w:cs="Open Sans"/>
          <w:color w:val="000000"/>
          <w:sz w:val="24"/>
          <w:szCs w:val="24"/>
          <w:lang w:val="en" w:eastAsia="en-AU"/>
        </w:rPr>
        <w:t xml:space="preserve">Governance, </w:t>
      </w:r>
      <w:proofErr w:type="gramStart"/>
      <w:r w:rsidRPr="004D22CE">
        <w:rPr>
          <w:rFonts w:asciiTheme="majorHAnsi" w:eastAsia="Times New Roman" w:hAnsiTheme="majorHAnsi" w:cs="Open Sans"/>
          <w:color w:val="000000"/>
          <w:sz w:val="24"/>
          <w:szCs w:val="24"/>
          <w:lang w:val="en" w:eastAsia="en-AU"/>
        </w:rPr>
        <w:t>institutions</w:t>
      </w:r>
      <w:proofErr w:type="gramEnd"/>
      <w:r w:rsidRPr="004D22CE">
        <w:rPr>
          <w:rFonts w:asciiTheme="majorHAnsi" w:eastAsia="Times New Roman" w:hAnsiTheme="majorHAnsi" w:cs="Open Sans"/>
          <w:color w:val="000000"/>
          <w:sz w:val="24"/>
          <w:szCs w:val="24"/>
          <w:lang w:val="en" w:eastAsia="en-AU"/>
        </w:rPr>
        <w:t xml:space="preserve"> and architecture</w:t>
      </w:r>
    </w:p>
    <w:p w14:paraId="06277046" w14:textId="77777777" w:rsidR="003615A0" w:rsidRDefault="003615A0" w:rsidP="003615A0">
      <w:pPr>
        <w:pStyle w:val="ListParagraph"/>
        <w:shd w:val="clear" w:color="auto" w:fill="FFFFFF"/>
        <w:spacing w:line="240" w:lineRule="auto"/>
        <w:ind w:left="0"/>
        <w:contextualSpacing w:val="0"/>
        <w:rPr>
          <w:rFonts w:asciiTheme="majorHAnsi" w:hAnsiTheme="majorHAnsi" w:cs="Open Sans"/>
          <w:color w:val="000000"/>
          <w:sz w:val="24"/>
          <w:szCs w:val="24"/>
          <w:lang w:val="en" w:eastAsia="en-AU"/>
        </w:rPr>
      </w:pPr>
      <w:r w:rsidRPr="004D22CE">
        <w:rPr>
          <w:rFonts w:asciiTheme="majorHAnsi" w:hAnsiTheme="majorHAnsi" w:cs="Open Sans"/>
          <w:color w:val="000000"/>
          <w:sz w:val="24"/>
          <w:szCs w:val="24"/>
          <w:lang w:val="en" w:eastAsia="en-AU"/>
        </w:rPr>
        <w:t>The Strategy was developed by the Centre for Invasive Species Solutions on behalf of the Environment and Invasives Committee. Stakeholders from diverse backgrounds were involved in its design along with a national steering committee, a technical expert panel, the Chief Environmental Biosecurity Officer and formal public consultation.</w:t>
      </w:r>
    </w:p>
    <w:p w14:paraId="320AE939" w14:textId="77777777" w:rsidR="003615A0" w:rsidRDefault="003615A0" w:rsidP="003615A0">
      <w:pPr>
        <w:pStyle w:val="ListParagraph"/>
        <w:shd w:val="clear" w:color="auto" w:fill="FFFFFF"/>
        <w:spacing w:after="0" w:line="240" w:lineRule="auto"/>
        <w:ind w:left="0"/>
        <w:contextualSpacing w:val="0"/>
        <w:rPr>
          <w:rFonts w:asciiTheme="majorHAnsi" w:hAnsiTheme="majorHAnsi" w:cs="Open Sans"/>
          <w:color w:val="000000"/>
          <w:sz w:val="24"/>
          <w:szCs w:val="24"/>
          <w:lang w:val="en" w:eastAsia="en-AU"/>
        </w:rPr>
      </w:pPr>
      <w:r w:rsidRPr="004D22CE">
        <w:rPr>
          <w:rFonts w:asciiTheme="majorHAnsi" w:hAnsiTheme="majorHAnsi" w:cs="Open Sans"/>
          <w:color w:val="000000"/>
          <w:sz w:val="24"/>
          <w:szCs w:val="24"/>
          <w:lang w:val="en" w:eastAsia="en-AU"/>
        </w:rPr>
        <w:t>T</w:t>
      </w:r>
      <w:r>
        <w:rPr>
          <w:rFonts w:asciiTheme="majorHAnsi" w:hAnsiTheme="majorHAnsi" w:cs="Open Sans"/>
          <w:color w:val="000000"/>
          <w:sz w:val="24"/>
          <w:szCs w:val="24"/>
          <w:lang w:val="en" w:eastAsia="en-AU"/>
        </w:rPr>
        <w:t>o download the</w:t>
      </w:r>
      <w:r w:rsidRPr="004D22CE">
        <w:rPr>
          <w:rFonts w:asciiTheme="majorHAnsi" w:hAnsiTheme="majorHAnsi" w:cs="Open Sans"/>
          <w:color w:val="000000"/>
          <w:sz w:val="24"/>
          <w:szCs w:val="24"/>
          <w:lang w:val="en" w:eastAsia="en-AU"/>
        </w:rPr>
        <w:t xml:space="preserve"> National Environment and Community Biosecurity Research, Development and Extension Strategy (</w:t>
      </w:r>
      <w:hyperlink r:id="rId43" w:history="1">
        <w:r w:rsidRPr="004D22CE">
          <w:rPr>
            <w:rStyle w:val="Hyperlink"/>
            <w:rFonts w:asciiTheme="majorHAnsi" w:hAnsiTheme="majorHAnsi" w:cs="Open Sans"/>
            <w:color w:val="000000"/>
            <w:sz w:val="24"/>
            <w:szCs w:val="24"/>
            <w:lang w:val="en" w:eastAsia="en-AU"/>
          </w:rPr>
          <w:t>NECBRDES</w:t>
        </w:r>
      </w:hyperlink>
      <w:r w:rsidRPr="004D22CE">
        <w:rPr>
          <w:rFonts w:asciiTheme="majorHAnsi" w:hAnsiTheme="majorHAnsi" w:cs="Open Sans"/>
          <w:color w:val="000000"/>
          <w:sz w:val="24"/>
          <w:szCs w:val="24"/>
          <w:lang w:val="en" w:eastAsia="en-AU"/>
        </w:rPr>
        <w:t>) 2021-26</w:t>
      </w:r>
      <w:r>
        <w:rPr>
          <w:rFonts w:asciiTheme="majorHAnsi" w:hAnsiTheme="majorHAnsi" w:cs="Open Sans"/>
          <w:color w:val="000000"/>
          <w:sz w:val="24"/>
          <w:szCs w:val="24"/>
          <w:lang w:val="en" w:eastAsia="en-AU"/>
        </w:rPr>
        <w:t xml:space="preserve">, visit: </w:t>
      </w:r>
    </w:p>
    <w:p w14:paraId="7518FE98" w14:textId="67A20799" w:rsidR="003615A0" w:rsidRPr="003615A0" w:rsidRDefault="00CF073E" w:rsidP="003615A0">
      <w:pPr>
        <w:spacing w:line="240" w:lineRule="auto"/>
        <w:rPr>
          <w:rFonts w:asciiTheme="majorHAnsi" w:hAnsiTheme="majorHAnsi"/>
          <w:sz w:val="24"/>
          <w:szCs w:val="24"/>
        </w:rPr>
      </w:pPr>
      <w:hyperlink r:id="rId44" w:history="1">
        <w:r w:rsidR="003615A0" w:rsidRPr="00AB373E">
          <w:rPr>
            <w:rStyle w:val="Hyperlink"/>
            <w:rFonts w:asciiTheme="majorHAnsi" w:hAnsiTheme="majorHAnsi" w:cs="Open Sans"/>
            <w:sz w:val="24"/>
            <w:szCs w:val="24"/>
            <w:lang w:val="en" w:eastAsia="en-AU"/>
          </w:rPr>
          <w:t>https://www.awe.gov.au/biosecurity-trade/policy/partnerships/nbc/research-development-extension-strategy</w:t>
        </w:r>
      </w:hyperlink>
    </w:p>
    <w:p w14:paraId="46D6AADB" w14:textId="36A08AE2" w:rsidR="008E04EB" w:rsidRDefault="00830AB0">
      <w:pPr>
        <w:rPr>
          <w:rFonts w:asciiTheme="majorHAnsi" w:hAnsiTheme="majorHAnsi"/>
          <w:b/>
          <w:sz w:val="28"/>
          <w:szCs w:val="28"/>
        </w:rPr>
      </w:pPr>
      <w:bookmarkStart w:id="7" w:name="_Hlk97729960"/>
      <w:r>
        <w:rPr>
          <w:rFonts w:ascii="Cambria" w:hAnsi="Cambria" w:cs="Open Sans"/>
          <w:b/>
          <w:bCs/>
          <w:color w:val="000000"/>
          <w:sz w:val="28"/>
          <w:szCs w:val="28"/>
          <w:lang w:val="en" w:eastAsia="en-AU"/>
        </w:rPr>
        <w:t xml:space="preserve">Official </w:t>
      </w:r>
      <w:r w:rsidR="00BF32BD">
        <w:rPr>
          <w:rFonts w:ascii="Cambria" w:hAnsi="Cambria" w:cs="Open Sans"/>
          <w:b/>
          <w:bCs/>
          <w:color w:val="000000"/>
          <w:sz w:val="28"/>
          <w:szCs w:val="28"/>
          <w:lang w:val="en" w:eastAsia="en-AU"/>
        </w:rPr>
        <w:t>l</w:t>
      </w:r>
      <w:r>
        <w:rPr>
          <w:rFonts w:ascii="Cambria" w:hAnsi="Cambria" w:cs="Open Sans"/>
          <w:b/>
          <w:bCs/>
          <w:color w:val="000000"/>
          <w:sz w:val="28"/>
          <w:szCs w:val="28"/>
          <w:lang w:val="en" w:eastAsia="en-AU"/>
        </w:rPr>
        <w:t>aunch of the Invasive Species Solution Trust</w:t>
      </w:r>
    </w:p>
    <w:p w14:paraId="34657C89" w14:textId="77777777" w:rsidR="008E04EB" w:rsidRDefault="008E04EB" w:rsidP="008E04EB">
      <w:pPr>
        <w:keepNext/>
      </w:pPr>
      <w:r>
        <w:rPr>
          <w:rFonts w:asciiTheme="majorHAnsi" w:hAnsiTheme="majorHAnsi"/>
          <w:b/>
          <w:noProof/>
          <w:sz w:val="28"/>
          <w:szCs w:val="28"/>
        </w:rPr>
        <w:drawing>
          <wp:inline distT="0" distB="0" distL="0" distR="0" wp14:anchorId="7BE54DDF" wp14:editId="26E9578E">
            <wp:extent cx="6184900" cy="2882900"/>
            <wp:effectExtent l="0" t="0" r="6350" b="0"/>
            <wp:docPr id="1544868065" name="Picture 154486806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868065" name="Picture 1544868065" descr="A group of people posing for a photo&#10;&#10;Description automatically generated"/>
                    <pic:cNvPicPr>
                      <a:picLocks noChangeAspect="1" noChangeArrowheads="1"/>
                    </pic:cNvPicPr>
                  </pic:nvPicPr>
                  <pic:blipFill rotWithShape="1">
                    <a:blip r:embed="rId45">
                      <a:extLst>
                        <a:ext uri="{28A0092B-C50C-407E-A947-70E740481C1C}">
                          <a14:useLocalDpi xmlns:a14="http://schemas.microsoft.com/office/drawing/2010/main" val="0"/>
                        </a:ext>
                      </a:extLst>
                    </a:blip>
                    <a:srcRect t="19077" b="11078"/>
                    <a:stretch/>
                  </pic:blipFill>
                  <pic:spPr bwMode="auto">
                    <a:xfrm>
                      <a:off x="0" y="0"/>
                      <a:ext cx="6184900" cy="2882900"/>
                    </a:xfrm>
                    <a:prstGeom prst="rect">
                      <a:avLst/>
                    </a:prstGeom>
                    <a:noFill/>
                    <a:ln>
                      <a:noFill/>
                    </a:ln>
                    <a:extLst>
                      <a:ext uri="{53640926-AAD7-44D8-BBD7-CCE9431645EC}">
                        <a14:shadowObscured xmlns:a14="http://schemas.microsoft.com/office/drawing/2010/main"/>
                      </a:ext>
                    </a:extLst>
                  </pic:spPr>
                </pic:pic>
              </a:graphicData>
            </a:graphic>
          </wp:inline>
        </w:drawing>
      </w:r>
    </w:p>
    <w:p w14:paraId="3467599B" w14:textId="72E11336" w:rsidR="008E04EB" w:rsidRPr="000835AF" w:rsidRDefault="008E04EB" w:rsidP="008E04EB">
      <w:pPr>
        <w:pStyle w:val="Caption"/>
        <w:rPr>
          <w:rFonts w:asciiTheme="majorHAnsi" w:hAnsiTheme="majorHAnsi"/>
          <w:b/>
          <w:bCs/>
          <w:i w:val="0"/>
          <w:iCs w:val="0"/>
          <w:color w:val="auto"/>
          <w:sz w:val="16"/>
          <w:szCs w:val="16"/>
        </w:rPr>
      </w:pPr>
      <w:r w:rsidRPr="000835AF">
        <w:rPr>
          <w:rFonts w:asciiTheme="majorHAnsi" w:hAnsiTheme="majorHAnsi"/>
          <w:b/>
          <w:bCs/>
          <w:i w:val="0"/>
          <w:iCs w:val="0"/>
          <w:color w:val="auto"/>
          <w:sz w:val="16"/>
          <w:szCs w:val="16"/>
        </w:rPr>
        <w:t xml:space="preserve">Photo </w:t>
      </w:r>
      <w:r w:rsidRPr="000835AF">
        <w:rPr>
          <w:rFonts w:asciiTheme="majorHAnsi" w:hAnsiTheme="majorHAnsi"/>
          <w:b/>
          <w:bCs/>
          <w:i w:val="0"/>
          <w:iCs w:val="0"/>
          <w:color w:val="auto"/>
          <w:sz w:val="16"/>
          <w:szCs w:val="16"/>
        </w:rPr>
        <w:fldChar w:fldCharType="begin"/>
      </w:r>
      <w:r w:rsidRPr="000835AF">
        <w:rPr>
          <w:rFonts w:asciiTheme="majorHAnsi" w:hAnsiTheme="majorHAnsi"/>
          <w:b/>
          <w:bCs/>
          <w:i w:val="0"/>
          <w:iCs w:val="0"/>
          <w:color w:val="auto"/>
          <w:sz w:val="16"/>
          <w:szCs w:val="16"/>
        </w:rPr>
        <w:instrText xml:space="preserve"> SEQ Photo \* ARABIC </w:instrText>
      </w:r>
      <w:r w:rsidRPr="000835AF">
        <w:rPr>
          <w:rFonts w:asciiTheme="majorHAnsi" w:hAnsiTheme="majorHAnsi"/>
          <w:b/>
          <w:bCs/>
          <w:i w:val="0"/>
          <w:iCs w:val="0"/>
          <w:color w:val="auto"/>
          <w:sz w:val="16"/>
          <w:szCs w:val="16"/>
        </w:rPr>
        <w:fldChar w:fldCharType="separate"/>
      </w:r>
      <w:r w:rsidR="00CD4DD5">
        <w:rPr>
          <w:rFonts w:asciiTheme="majorHAnsi" w:hAnsiTheme="majorHAnsi"/>
          <w:b/>
          <w:bCs/>
          <w:i w:val="0"/>
          <w:iCs w:val="0"/>
          <w:noProof/>
          <w:color w:val="auto"/>
          <w:sz w:val="16"/>
          <w:szCs w:val="16"/>
        </w:rPr>
        <w:t>6</w:t>
      </w:r>
      <w:r w:rsidRPr="000835AF">
        <w:rPr>
          <w:rFonts w:asciiTheme="majorHAnsi" w:hAnsiTheme="majorHAnsi"/>
          <w:b/>
          <w:bCs/>
          <w:i w:val="0"/>
          <w:iCs w:val="0"/>
          <w:color w:val="auto"/>
          <w:sz w:val="16"/>
          <w:szCs w:val="16"/>
        </w:rPr>
        <w:fldChar w:fldCharType="end"/>
      </w:r>
      <w:r w:rsidRPr="000835AF">
        <w:rPr>
          <w:rFonts w:asciiTheme="majorHAnsi" w:hAnsiTheme="majorHAnsi"/>
          <w:b/>
          <w:bCs/>
          <w:i w:val="0"/>
          <w:iCs w:val="0"/>
          <w:color w:val="auto"/>
          <w:sz w:val="16"/>
          <w:szCs w:val="16"/>
        </w:rPr>
        <w:t>: Official Launch of the Invasive Species Solutions Trust at Government House</w:t>
      </w:r>
    </w:p>
    <w:p w14:paraId="3B98A9E6" w14:textId="32747463" w:rsidR="00830AB0" w:rsidRDefault="00183CD7" w:rsidP="00830AB0">
      <w:pPr>
        <w:pStyle w:val="NormalWeb"/>
        <w:shd w:val="clear" w:color="auto" w:fill="FFFFFF"/>
        <w:spacing w:before="0" w:beforeAutospacing="0" w:after="210" w:afterAutospacing="0"/>
        <w:rPr>
          <w:rFonts w:asciiTheme="majorHAnsi" w:hAnsiTheme="majorHAnsi" w:cs="Open Sans"/>
          <w:color w:val="000000"/>
          <w:lang w:val="en"/>
        </w:rPr>
      </w:pPr>
      <w:bookmarkStart w:id="8" w:name="_Hlk97730315"/>
      <w:r>
        <w:rPr>
          <w:rFonts w:asciiTheme="majorHAnsi" w:hAnsiTheme="majorHAnsi" w:cs="Open Sans"/>
          <w:color w:val="000000"/>
          <w:lang w:val="en"/>
        </w:rPr>
        <w:t xml:space="preserve">Dr Robyn Cleland attended the launch of the </w:t>
      </w:r>
      <w:r w:rsidR="00830AB0">
        <w:rPr>
          <w:rFonts w:asciiTheme="majorHAnsi" w:hAnsiTheme="majorHAnsi" w:cs="Open Sans"/>
          <w:color w:val="000000"/>
          <w:lang w:val="en"/>
        </w:rPr>
        <w:t>Invasiv</w:t>
      </w:r>
      <w:r w:rsidR="00830AB0" w:rsidRPr="004D22CE">
        <w:rPr>
          <w:rFonts w:asciiTheme="majorHAnsi" w:hAnsiTheme="majorHAnsi" w:cs="Open Sans"/>
          <w:color w:val="000000"/>
          <w:lang w:val="en"/>
        </w:rPr>
        <w:t>e</w:t>
      </w:r>
      <w:r w:rsidR="00830AB0">
        <w:rPr>
          <w:rFonts w:asciiTheme="majorHAnsi" w:hAnsiTheme="majorHAnsi" w:cs="Open Sans"/>
          <w:color w:val="000000"/>
          <w:lang w:val="en"/>
        </w:rPr>
        <w:t xml:space="preserve"> Species Solutions Trust</w:t>
      </w:r>
      <w:r>
        <w:rPr>
          <w:rFonts w:asciiTheme="majorHAnsi" w:hAnsiTheme="majorHAnsi" w:cs="Open Sans"/>
          <w:color w:val="000000"/>
          <w:lang w:val="en"/>
        </w:rPr>
        <w:t xml:space="preserve"> at Government House in December 2021.The Trust</w:t>
      </w:r>
      <w:r w:rsidR="00830AB0">
        <w:rPr>
          <w:rFonts w:asciiTheme="majorHAnsi" w:hAnsiTheme="majorHAnsi" w:cs="Open Sans"/>
          <w:color w:val="000000"/>
          <w:lang w:val="en"/>
        </w:rPr>
        <w:t xml:space="preserve"> is an Australian Charity governed by an independent, skills-based board of Trustees and managed by a core team of staff based in Canberra.</w:t>
      </w:r>
      <w:r w:rsidR="009E6F77">
        <w:rPr>
          <w:rFonts w:asciiTheme="majorHAnsi" w:hAnsiTheme="majorHAnsi" w:cs="Open Sans"/>
          <w:color w:val="000000"/>
          <w:lang w:val="en"/>
        </w:rPr>
        <w:t xml:space="preserve"> </w:t>
      </w:r>
      <w:r w:rsidR="00830AB0">
        <w:rPr>
          <w:rFonts w:asciiTheme="majorHAnsi" w:hAnsiTheme="majorHAnsi" w:cs="Open Sans"/>
          <w:color w:val="000000"/>
          <w:lang w:val="en"/>
        </w:rPr>
        <w:t>Their national portfolio of work is led by an expert team of researchers geographically dispersed across Australia.</w:t>
      </w:r>
      <w:r w:rsidR="009E6F77">
        <w:rPr>
          <w:rFonts w:asciiTheme="majorHAnsi" w:hAnsiTheme="majorHAnsi" w:cs="Open Sans"/>
          <w:color w:val="000000"/>
          <w:lang w:val="en"/>
        </w:rPr>
        <w:t xml:space="preserve"> </w:t>
      </w:r>
      <w:r w:rsidR="00830AB0">
        <w:rPr>
          <w:rFonts w:asciiTheme="majorHAnsi" w:hAnsiTheme="majorHAnsi" w:cs="Open Sans"/>
          <w:color w:val="000000"/>
          <w:lang w:val="en"/>
        </w:rPr>
        <w:t xml:space="preserve">The Invasive Species Solutions Trust is an apolitical, nonpartisan science-based </w:t>
      </w:r>
      <w:proofErr w:type="spellStart"/>
      <w:r w:rsidR="00830AB0">
        <w:rPr>
          <w:rFonts w:asciiTheme="majorHAnsi" w:hAnsiTheme="majorHAnsi" w:cs="Open Sans"/>
          <w:color w:val="000000"/>
          <w:lang w:val="en"/>
        </w:rPr>
        <w:t>organisation</w:t>
      </w:r>
      <w:proofErr w:type="spellEnd"/>
      <w:r w:rsidR="00830AB0">
        <w:rPr>
          <w:rFonts w:asciiTheme="majorHAnsi" w:hAnsiTheme="majorHAnsi" w:cs="Open Sans"/>
          <w:color w:val="000000"/>
          <w:lang w:val="en"/>
        </w:rPr>
        <w:t xml:space="preserve"> that takes a considered, evidence-based approach to matters of social </w:t>
      </w:r>
      <w:proofErr w:type="spellStart"/>
      <w:r w:rsidR="00830AB0">
        <w:rPr>
          <w:rFonts w:asciiTheme="majorHAnsi" w:hAnsiTheme="majorHAnsi" w:cs="Open Sans"/>
          <w:color w:val="000000"/>
          <w:lang w:val="en"/>
        </w:rPr>
        <w:t>licence</w:t>
      </w:r>
      <w:proofErr w:type="spellEnd"/>
      <w:r w:rsidR="00830AB0">
        <w:rPr>
          <w:rFonts w:asciiTheme="majorHAnsi" w:hAnsiTheme="majorHAnsi" w:cs="Open Sans"/>
          <w:color w:val="000000"/>
          <w:lang w:val="en"/>
        </w:rPr>
        <w:t xml:space="preserve"> and emerging plant and animal pest issues.</w:t>
      </w:r>
      <w:r w:rsidR="009E6F77">
        <w:rPr>
          <w:rFonts w:asciiTheme="majorHAnsi" w:hAnsiTheme="majorHAnsi" w:cs="Open Sans"/>
          <w:color w:val="000000"/>
          <w:lang w:val="en"/>
        </w:rPr>
        <w:t xml:space="preserve"> </w:t>
      </w:r>
      <w:r w:rsidR="00830AB0">
        <w:rPr>
          <w:rFonts w:asciiTheme="majorHAnsi" w:hAnsiTheme="majorHAnsi" w:cs="Open Sans"/>
          <w:color w:val="000000"/>
          <w:lang w:val="en"/>
        </w:rPr>
        <w:t>They aim to deliver lasting improvement for Australia’s native species, agricultural systems, and natural environment.</w:t>
      </w:r>
    </w:p>
    <w:p w14:paraId="0AA81003" w14:textId="62404670" w:rsidR="00EF1218" w:rsidRDefault="00EF1218" w:rsidP="00EF1218">
      <w:pPr>
        <w:pStyle w:val="NormalWeb"/>
        <w:shd w:val="clear" w:color="auto" w:fill="FFFFFF"/>
        <w:spacing w:before="0" w:beforeAutospacing="0" w:after="210" w:afterAutospacing="0"/>
        <w:rPr>
          <w:rFonts w:asciiTheme="majorHAnsi" w:hAnsiTheme="majorHAnsi" w:cs="Open Sans"/>
          <w:color w:val="000000"/>
          <w:lang w:val="en"/>
        </w:rPr>
      </w:pPr>
      <w:r>
        <w:rPr>
          <w:rFonts w:asciiTheme="majorHAnsi" w:hAnsiTheme="majorHAnsi" w:cs="Open Sans"/>
          <w:color w:val="000000"/>
          <w:lang w:val="en"/>
        </w:rPr>
        <w:t xml:space="preserve">Check out the Centre for Invasive Species Solutions most recent publication </w:t>
      </w:r>
      <w:r w:rsidR="00395CA4">
        <w:rPr>
          <w:rFonts w:asciiTheme="majorHAnsi" w:hAnsiTheme="majorHAnsi" w:cs="Open Sans"/>
          <w:color w:val="000000"/>
          <w:lang w:val="en"/>
        </w:rPr>
        <w:t>‘</w:t>
      </w:r>
      <w:r w:rsidRPr="00395CA4">
        <w:rPr>
          <w:rFonts w:asciiTheme="majorHAnsi" w:hAnsiTheme="majorHAnsi" w:cs="Open Sans"/>
          <w:color w:val="000000"/>
          <w:lang w:val="en"/>
        </w:rPr>
        <w:t>Fighting plagues and predators</w:t>
      </w:r>
      <w:r w:rsidR="00395CA4">
        <w:rPr>
          <w:rFonts w:asciiTheme="majorHAnsi" w:hAnsiTheme="majorHAnsi" w:cs="Open Sans"/>
          <w:color w:val="000000"/>
          <w:lang w:val="en"/>
        </w:rPr>
        <w:t>’</w:t>
      </w:r>
      <w:r>
        <w:rPr>
          <w:rFonts w:asciiTheme="majorHAnsi" w:hAnsiTheme="majorHAnsi" w:cs="Open Sans"/>
          <w:color w:val="000000"/>
          <w:lang w:val="en"/>
        </w:rPr>
        <w:t xml:space="preserve"> at: </w:t>
      </w:r>
      <w:hyperlink r:id="rId46" w:history="1">
        <w:r w:rsidRPr="007A46B8">
          <w:rPr>
            <w:rStyle w:val="Hyperlink"/>
            <w:rFonts w:asciiTheme="majorHAnsi" w:hAnsiTheme="majorHAnsi" w:cs="Open Sans"/>
            <w:lang w:val="en"/>
          </w:rPr>
          <w:t>https://invasives.com.au/wp-content/uploads/2021/11/Fighting-Plagues-and-Predators-Report.pdf</w:t>
        </w:r>
      </w:hyperlink>
    </w:p>
    <w:bookmarkEnd w:id="7"/>
    <w:bookmarkEnd w:id="8"/>
    <w:p w14:paraId="39FF6D5C" w14:textId="694B36E5" w:rsidR="00DC4E35" w:rsidRPr="00BB14E9" w:rsidRDefault="00067ECB" w:rsidP="00EF1218">
      <w:pPr>
        <w:pStyle w:val="NormalWeb"/>
        <w:shd w:val="clear" w:color="auto" w:fill="FFFFFF"/>
        <w:spacing w:before="0" w:beforeAutospacing="0" w:after="210" w:afterAutospacing="0"/>
        <w:rPr>
          <w:rFonts w:asciiTheme="majorHAnsi" w:hAnsiTheme="majorHAnsi"/>
          <w:b/>
          <w:sz w:val="28"/>
          <w:szCs w:val="28"/>
        </w:rPr>
      </w:pPr>
      <w:r w:rsidRPr="001B7636">
        <w:rPr>
          <w:rFonts w:asciiTheme="majorHAnsi" w:hAnsiTheme="majorHAnsi"/>
          <w:b/>
          <w:sz w:val="28"/>
          <w:szCs w:val="28"/>
        </w:rPr>
        <w:lastRenderedPageBreak/>
        <w:t>Australian Chief Veterinary Officer (</w:t>
      </w:r>
      <w:hyperlink r:id="rId47" w:history="1">
        <w:r w:rsidRPr="001B7636">
          <w:rPr>
            <w:rStyle w:val="Hyperlink"/>
            <w:rFonts w:asciiTheme="majorHAnsi" w:hAnsiTheme="majorHAnsi"/>
            <w:b/>
            <w:sz w:val="28"/>
            <w:szCs w:val="28"/>
          </w:rPr>
          <w:t>ACVO</w:t>
        </w:r>
      </w:hyperlink>
      <w:r w:rsidRPr="001B7636">
        <w:rPr>
          <w:rFonts w:asciiTheme="majorHAnsi" w:hAnsiTheme="majorHAnsi"/>
          <w:b/>
          <w:sz w:val="28"/>
          <w:szCs w:val="28"/>
        </w:rPr>
        <w:t>)</w:t>
      </w:r>
    </w:p>
    <w:p w14:paraId="631F906A" w14:textId="77777777" w:rsidR="00BB14E9" w:rsidRDefault="00BB14E9" w:rsidP="00BB14E9">
      <w:pPr>
        <w:keepNext/>
        <w:spacing w:line="240" w:lineRule="auto"/>
      </w:pPr>
      <w:r>
        <w:rPr>
          <w:noProof/>
        </w:rPr>
        <w:drawing>
          <wp:inline distT="0" distB="0" distL="0" distR="0" wp14:anchorId="3FC45E9D" wp14:editId="4AD27DBC">
            <wp:extent cx="5731510" cy="3062605"/>
            <wp:effectExtent l="0" t="0" r="2540" b="4445"/>
            <wp:docPr id="8" name="Picture 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posing for a photo&#10;&#10;Description automatically generated"/>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28791"/>
                    <a:stretch/>
                  </pic:blipFill>
                  <pic:spPr bwMode="auto">
                    <a:xfrm>
                      <a:off x="0" y="0"/>
                      <a:ext cx="5738807" cy="3066504"/>
                    </a:xfrm>
                    <a:prstGeom prst="rect">
                      <a:avLst/>
                    </a:prstGeom>
                    <a:noFill/>
                    <a:ln>
                      <a:noFill/>
                    </a:ln>
                    <a:extLst>
                      <a:ext uri="{53640926-AAD7-44D8-BBD7-CCE9431645EC}">
                        <a14:shadowObscured xmlns:a14="http://schemas.microsoft.com/office/drawing/2010/main"/>
                      </a:ext>
                    </a:extLst>
                  </pic:spPr>
                </pic:pic>
              </a:graphicData>
            </a:graphic>
          </wp:inline>
        </w:drawing>
      </w:r>
    </w:p>
    <w:p w14:paraId="2B901734" w14:textId="5AA8DA2A" w:rsidR="00BB14E9" w:rsidRPr="00ED3B41" w:rsidRDefault="00BB14E9" w:rsidP="00ED3B41">
      <w:pPr>
        <w:rPr>
          <w:rFonts w:asciiTheme="majorHAnsi" w:hAnsiTheme="majorHAnsi"/>
          <w:b/>
          <w:bCs/>
          <w:sz w:val="16"/>
          <w:szCs w:val="16"/>
        </w:rPr>
      </w:pPr>
      <w:r w:rsidRPr="00ED3B41">
        <w:rPr>
          <w:rFonts w:asciiTheme="majorHAnsi" w:hAnsiTheme="majorHAnsi"/>
          <w:b/>
          <w:bCs/>
          <w:sz w:val="16"/>
          <w:szCs w:val="16"/>
        </w:rPr>
        <w:t xml:space="preserve">Photo </w:t>
      </w:r>
      <w:r w:rsidRPr="00ED3B41">
        <w:rPr>
          <w:rFonts w:asciiTheme="majorHAnsi" w:hAnsiTheme="majorHAnsi"/>
          <w:b/>
          <w:bCs/>
          <w:sz w:val="16"/>
          <w:szCs w:val="16"/>
        </w:rPr>
        <w:fldChar w:fldCharType="begin"/>
      </w:r>
      <w:r w:rsidRPr="00ED3B41">
        <w:rPr>
          <w:rFonts w:asciiTheme="majorHAnsi" w:hAnsiTheme="majorHAnsi"/>
          <w:b/>
          <w:bCs/>
          <w:sz w:val="16"/>
          <w:szCs w:val="16"/>
        </w:rPr>
        <w:instrText xml:space="preserve"> SEQ Photo \* ARABIC </w:instrText>
      </w:r>
      <w:r w:rsidRPr="00ED3B41">
        <w:rPr>
          <w:rFonts w:asciiTheme="majorHAnsi" w:hAnsiTheme="majorHAnsi"/>
          <w:b/>
          <w:bCs/>
          <w:sz w:val="16"/>
          <w:szCs w:val="16"/>
        </w:rPr>
        <w:fldChar w:fldCharType="separate"/>
      </w:r>
      <w:r w:rsidR="00CD4DD5">
        <w:rPr>
          <w:rFonts w:asciiTheme="majorHAnsi" w:hAnsiTheme="majorHAnsi"/>
          <w:b/>
          <w:bCs/>
          <w:noProof/>
          <w:sz w:val="16"/>
          <w:szCs w:val="16"/>
        </w:rPr>
        <w:t>7</w:t>
      </w:r>
      <w:r w:rsidRPr="00ED3B41">
        <w:rPr>
          <w:rFonts w:asciiTheme="majorHAnsi" w:hAnsiTheme="majorHAnsi"/>
          <w:b/>
          <w:bCs/>
          <w:sz w:val="16"/>
          <w:szCs w:val="16"/>
        </w:rPr>
        <w:fldChar w:fldCharType="end"/>
      </w:r>
      <w:r w:rsidRPr="00ED3B41">
        <w:rPr>
          <w:rFonts w:asciiTheme="majorHAnsi" w:hAnsiTheme="majorHAnsi"/>
          <w:b/>
          <w:bCs/>
          <w:sz w:val="16"/>
          <w:szCs w:val="16"/>
        </w:rPr>
        <w:t>: ACVO Dr Mark Schipp in Suva with Fijian Ministry of Agriculture staff</w:t>
      </w:r>
    </w:p>
    <w:p w14:paraId="2D305025" w14:textId="66176BD1" w:rsidR="00BB14E9" w:rsidRPr="00BB14E9" w:rsidRDefault="00BB14E9" w:rsidP="00BB14E9">
      <w:pPr>
        <w:spacing w:line="240" w:lineRule="auto"/>
        <w:rPr>
          <w:rFonts w:asciiTheme="majorHAnsi" w:hAnsiTheme="majorHAnsi"/>
          <w:b/>
          <w:bCs/>
          <w:sz w:val="28"/>
          <w:szCs w:val="28"/>
        </w:rPr>
      </w:pPr>
      <w:r w:rsidRPr="00BB14E9">
        <w:rPr>
          <w:rFonts w:asciiTheme="majorHAnsi" w:hAnsiTheme="majorHAnsi"/>
          <w:b/>
          <w:bCs/>
          <w:sz w:val="28"/>
          <w:szCs w:val="28"/>
        </w:rPr>
        <w:t>ACVO visit to Fiji</w:t>
      </w:r>
    </w:p>
    <w:p w14:paraId="317F6B04" w14:textId="77777777" w:rsidR="00BB14E9" w:rsidRPr="00BB14E9" w:rsidRDefault="00BB14E9" w:rsidP="00BB14E9">
      <w:pPr>
        <w:spacing w:line="240" w:lineRule="auto"/>
        <w:rPr>
          <w:rFonts w:asciiTheme="majorHAnsi" w:hAnsiTheme="majorHAnsi"/>
          <w:sz w:val="24"/>
          <w:szCs w:val="24"/>
        </w:rPr>
      </w:pPr>
      <w:r w:rsidRPr="00BB14E9">
        <w:rPr>
          <w:rFonts w:asciiTheme="majorHAnsi" w:hAnsiTheme="majorHAnsi"/>
          <w:sz w:val="24"/>
          <w:szCs w:val="24"/>
        </w:rPr>
        <w:t xml:space="preserve">ACVO Dr Mark Schipp travelled to Fiji in early December 2021 as part of the OCVO’s recently established dedicated Pacific Engagement Program to build regional partnerships for enhanced biosecurity. </w:t>
      </w:r>
    </w:p>
    <w:p w14:paraId="00394E8D" w14:textId="77777777" w:rsidR="00BB14E9" w:rsidRPr="00BB14E9" w:rsidRDefault="00BB14E9" w:rsidP="00BB14E9">
      <w:pPr>
        <w:spacing w:line="240" w:lineRule="auto"/>
        <w:rPr>
          <w:rFonts w:asciiTheme="majorHAnsi" w:hAnsiTheme="majorHAnsi"/>
          <w:sz w:val="24"/>
          <w:szCs w:val="24"/>
        </w:rPr>
      </w:pPr>
      <w:r w:rsidRPr="00BB14E9">
        <w:rPr>
          <w:rFonts w:asciiTheme="majorHAnsi" w:hAnsiTheme="majorHAnsi" w:cstheme="minorHAnsi"/>
          <w:sz w:val="24"/>
          <w:szCs w:val="24"/>
        </w:rPr>
        <w:t xml:space="preserve">The Pacific Engagement Program is a joint initiative with the Australian Chief Plant Protection Office (ACPPO), which aims to grow the Department’s relationships with our Pacific neighbours and to support the activities of international multilateral organisations operating in the region. These partnership activities will improve animal and plant health, and biosecurity outcomes across the Pacific, building on Australia’s whole of government objective to support regional economic prosperity and food security as part of Australia’s Pacific Step-Up foreign policy. </w:t>
      </w:r>
    </w:p>
    <w:p w14:paraId="31871F63" w14:textId="77777777" w:rsidR="00BB14E9" w:rsidRPr="00BB14E9" w:rsidRDefault="00BB14E9" w:rsidP="00BB14E9">
      <w:pPr>
        <w:spacing w:line="240" w:lineRule="auto"/>
        <w:rPr>
          <w:rFonts w:asciiTheme="majorHAnsi" w:hAnsiTheme="majorHAnsi" w:cstheme="minorHAnsi"/>
          <w:sz w:val="24"/>
          <w:szCs w:val="24"/>
        </w:rPr>
      </w:pPr>
      <w:r w:rsidRPr="00BB14E9">
        <w:rPr>
          <w:rFonts w:asciiTheme="majorHAnsi" w:hAnsiTheme="majorHAnsi" w:cstheme="minorHAnsi"/>
          <w:sz w:val="24"/>
          <w:szCs w:val="24"/>
        </w:rPr>
        <w:t xml:space="preserve">The ACVO met with key veterinary and agricultural stakeholders to reinforce existing relationships and forge new partnerships. Dr Schipp met with the Fijian Government’s Permanent Secretary of Agriculture Mr </w:t>
      </w:r>
      <w:proofErr w:type="spellStart"/>
      <w:r w:rsidRPr="00BB14E9">
        <w:rPr>
          <w:rFonts w:asciiTheme="majorHAnsi" w:hAnsiTheme="majorHAnsi" w:cstheme="minorHAnsi"/>
          <w:sz w:val="24"/>
          <w:szCs w:val="24"/>
        </w:rPr>
        <w:t>Vinesh</w:t>
      </w:r>
      <w:proofErr w:type="spellEnd"/>
      <w:r w:rsidRPr="00BB14E9">
        <w:rPr>
          <w:rFonts w:asciiTheme="majorHAnsi" w:hAnsiTheme="majorHAnsi" w:cstheme="minorHAnsi"/>
          <w:sz w:val="24"/>
          <w:szCs w:val="24"/>
        </w:rPr>
        <w:t xml:space="preserve"> Kumar, the Head of Animal Health and Production Mr </w:t>
      </w:r>
      <w:proofErr w:type="spellStart"/>
      <w:r w:rsidRPr="00BB14E9">
        <w:rPr>
          <w:rFonts w:asciiTheme="majorHAnsi" w:hAnsiTheme="majorHAnsi" w:cstheme="minorHAnsi"/>
          <w:sz w:val="24"/>
          <w:szCs w:val="24"/>
        </w:rPr>
        <w:t>Avinesh</w:t>
      </w:r>
      <w:proofErr w:type="spellEnd"/>
      <w:r w:rsidRPr="00BB14E9">
        <w:rPr>
          <w:rFonts w:asciiTheme="majorHAnsi" w:hAnsiTheme="majorHAnsi" w:cstheme="minorHAnsi"/>
          <w:sz w:val="24"/>
          <w:szCs w:val="24"/>
        </w:rPr>
        <w:t xml:space="preserve"> </w:t>
      </w:r>
      <w:proofErr w:type="spellStart"/>
      <w:r w:rsidRPr="00BB14E9">
        <w:rPr>
          <w:rFonts w:asciiTheme="majorHAnsi" w:hAnsiTheme="majorHAnsi" w:cstheme="minorHAnsi"/>
          <w:sz w:val="24"/>
          <w:szCs w:val="24"/>
        </w:rPr>
        <w:t>Dayal</w:t>
      </w:r>
      <w:proofErr w:type="spellEnd"/>
      <w:r w:rsidRPr="00BB14E9">
        <w:rPr>
          <w:rFonts w:asciiTheme="majorHAnsi" w:hAnsiTheme="majorHAnsi" w:cstheme="minorHAnsi"/>
          <w:sz w:val="24"/>
          <w:szCs w:val="24"/>
        </w:rPr>
        <w:t xml:space="preserve"> and livestock staff from the Ministry of Agriculture, and visited </w:t>
      </w:r>
      <w:proofErr w:type="spellStart"/>
      <w:r w:rsidRPr="00BB14E9">
        <w:rPr>
          <w:rFonts w:asciiTheme="majorHAnsi" w:hAnsiTheme="majorHAnsi" w:cstheme="minorHAnsi"/>
          <w:sz w:val="24"/>
          <w:szCs w:val="24"/>
        </w:rPr>
        <w:t>Koronivia</w:t>
      </w:r>
      <w:proofErr w:type="spellEnd"/>
      <w:r w:rsidRPr="00BB14E9">
        <w:rPr>
          <w:rFonts w:asciiTheme="majorHAnsi" w:hAnsiTheme="majorHAnsi" w:cstheme="minorHAnsi"/>
          <w:sz w:val="24"/>
          <w:szCs w:val="24"/>
        </w:rPr>
        <w:t xml:space="preserve"> Research Station, the Ministry of Agriculture’s laboratory facility.</w:t>
      </w:r>
    </w:p>
    <w:p w14:paraId="27CBDA3B" w14:textId="77777777" w:rsidR="00BB14E9" w:rsidRPr="00BB14E9" w:rsidRDefault="00BB14E9" w:rsidP="00BB14E9">
      <w:pPr>
        <w:spacing w:line="240" w:lineRule="auto"/>
        <w:rPr>
          <w:rFonts w:asciiTheme="majorHAnsi" w:hAnsiTheme="majorHAnsi" w:cstheme="minorHAnsi"/>
          <w:sz w:val="24"/>
          <w:szCs w:val="24"/>
        </w:rPr>
      </w:pPr>
      <w:r w:rsidRPr="00BB14E9">
        <w:rPr>
          <w:rFonts w:asciiTheme="majorHAnsi" w:hAnsiTheme="majorHAnsi" w:cstheme="minorHAnsi"/>
          <w:sz w:val="24"/>
          <w:szCs w:val="24"/>
        </w:rPr>
        <w:t>Key priorities for the Ministry of Agriculture in Fiji include emergency preparedness for serious diseases (</w:t>
      </w:r>
      <w:proofErr w:type="gramStart"/>
      <w:r w:rsidRPr="00BB14E9">
        <w:rPr>
          <w:rFonts w:asciiTheme="majorHAnsi" w:hAnsiTheme="majorHAnsi" w:cstheme="minorHAnsi"/>
          <w:sz w:val="24"/>
          <w:szCs w:val="24"/>
        </w:rPr>
        <w:t>e.g.</w:t>
      </w:r>
      <w:proofErr w:type="gramEnd"/>
      <w:r w:rsidRPr="00BB14E9">
        <w:rPr>
          <w:rFonts w:asciiTheme="majorHAnsi" w:hAnsiTheme="majorHAnsi" w:cstheme="minorHAnsi"/>
          <w:sz w:val="24"/>
          <w:szCs w:val="24"/>
        </w:rPr>
        <w:t xml:space="preserve"> African Swine Fever) and natural disasters, the management of diseases such as bovine tuberculosis and caseous lymphadenitis in sheep and goats, and the impact of wild or stray dogs, which are attacking livestock. Ministry of Agriculture Senior Veterinary Officer Dr </w:t>
      </w:r>
      <w:proofErr w:type="spellStart"/>
      <w:r w:rsidRPr="00BB14E9">
        <w:rPr>
          <w:rFonts w:asciiTheme="majorHAnsi" w:hAnsiTheme="majorHAnsi" w:cstheme="minorHAnsi"/>
          <w:sz w:val="24"/>
          <w:szCs w:val="24"/>
        </w:rPr>
        <w:t>Keresi</w:t>
      </w:r>
      <w:proofErr w:type="spellEnd"/>
      <w:r w:rsidRPr="00BB14E9">
        <w:rPr>
          <w:rFonts w:asciiTheme="majorHAnsi" w:hAnsiTheme="majorHAnsi" w:cstheme="minorHAnsi"/>
          <w:sz w:val="24"/>
          <w:szCs w:val="24"/>
        </w:rPr>
        <w:t xml:space="preserve"> </w:t>
      </w:r>
      <w:proofErr w:type="spellStart"/>
      <w:r w:rsidRPr="00BB14E9">
        <w:rPr>
          <w:rFonts w:asciiTheme="majorHAnsi" w:hAnsiTheme="majorHAnsi" w:cstheme="minorHAnsi"/>
          <w:sz w:val="24"/>
          <w:szCs w:val="24"/>
        </w:rPr>
        <w:t>Lomata</w:t>
      </w:r>
      <w:proofErr w:type="spellEnd"/>
      <w:r w:rsidRPr="00BB14E9">
        <w:rPr>
          <w:rFonts w:asciiTheme="majorHAnsi" w:hAnsiTheme="majorHAnsi" w:cstheme="minorHAnsi"/>
          <w:sz w:val="24"/>
          <w:szCs w:val="24"/>
        </w:rPr>
        <w:t xml:space="preserve"> explained that enhancing veterinary capacity was also a priority for Fiji. </w:t>
      </w:r>
    </w:p>
    <w:p w14:paraId="527FD350" w14:textId="77777777" w:rsidR="00BB14E9" w:rsidRPr="00BB14E9" w:rsidRDefault="00BB14E9" w:rsidP="00BB14E9">
      <w:pPr>
        <w:spacing w:line="240" w:lineRule="auto"/>
        <w:rPr>
          <w:rFonts w:asciiTheme="majorHAnsi" w:hAnsiTheme="majorHAnsi" w:cstheme="minorHAnsi"/>
          <w:sz w:val="24"/>
          <w:szCs w:val="24"/>
        </w:rPr>
      </w:pPr>
      <w:r w:rsidRPr="00BB14E9">
        <w:rPr>
          <w:rFonts w:asciiTheme="majorHAnsi" w:hAnsiTheme="majorHAnsi" w:cstheme="minorHAnsi"/>
          <w:sz w:val="24"/>
          <w:szCs w:val="24"/>
        </w:rPr>
        <w:t>Discussions centred around the establishment of a veterinary council for Fiji, updates to Fiji's biosecurity and veterinary services legislation, promoting access to affordable veterinary medicines and the positioning of Fiji as a regional leader in animal health and production.</w:t>
      </w:r>
    </w:p>
    <w:p w14:paraId="08340B8A" w14:textId="77777777" w:rsidR="00ED3B41" w:rsidRDefault="00ED3B41" w:rsidP="00BB14E9">
      <w:pPr>
        <w:spacing w:line="240" w:lineRule="auto"/>
        <w:rPr>
          <w:rFonts w:asciiTheme="majorHAnsi" w:hAnsiTheme="majorHAnsi" w:cstheme="minorHAnsi"/>
          <w:sz w:val="24"/>
          <w:szCs w:val="24"/>
        </w:rPr>
      </w:pPr>
    </w:p>
    <w:p w14:paraId="0CDA81A7" w14:textId="0161935B" w:rsidR="00BB14E9" w:rsidRPr="00BB14E9" w:rsidRDefault="00ED3B41" w:rsidP="00BB14E9">
      <w:pPr>
        <w:spacing w:line="240" w:lineRule="auto"/>
        <w:rPr>
          <w:rFonts w:asciiTheme="majorHAnsi" w:hAnsiTheme="majorHAnsi" w:cstheme="minorHAnsi"/>
          <w:sz w:val="24"/>
          <w:szCs w:val="24"/>
        </w:rPr>
      </w:pPr>
      <w:r>
        <w:rPr>
          <w:noProof/>
        </w:rPr>
        <w:lastRenderedPageBreak/>
        <w:drawing>
          <wp:anchor distT="0" distB="0" distL="114300" distR="114300" simplePos="0" relativeHeight="251874816" behindDoc="0" locked="0" layoutInCell="1" allowOverlap="1" wp14:anchorId="5A871696" wp14:editId="5A954A85">
            <wp:simplePos x="0" y="0"/>
            <wp:positionH relativeFrom="margin">
              <wp:align>left</wp:align>
            </wp:positionH>
            <wp:positionV relativeFrom="paragraph">
              <wp:posOffset>27940</wp:posOffset>
            </wp:positionV>
            <wp:extent cx="2437765" cy="2967355"/>
            <wp:effectExtent l="0" t="0" r="635" b="4445"/>
            <wp:wrapSquare wrapText="bothSides"/>
            <wp:docPr id="9" name="Picture 9" descr="A couple of men posing for a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ouple of men posing for a picture&#10;&#10;Description automatically generated with low confidence"/>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2825"/>
                    <a:stretch/>
                  </pic:blipFill>
                  <pic:spPr bwMode="auto">
                    <a:xfrm>
                      <a:off x="0" y="0"/>
                      <a:ext cx="2437765" cy="2967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14E9" w:rsidRPr="00BB14E9">
        <w:rPr>
          <w:rFonts w:asciiTheme="majorHAnsi" w:hAnsiTheme="majorHAnsi" w:cstheme="minorHAnsi"/>
          <w:sz w:val="24"/>
          <w:szCs w:val="24"/>
        </w:rPr>
        <w:t xml:space="preserve">Dr Schipp visited the Fiji National University (FNU), touring the veterinary training farm and meeting with the acting Vice Chancellor Dr William May and staff. Graduates of FNU's Bachelor of Veterinary Science are not able to register as veterinarians in Fiji under current legislation and higher education accreditation requirements. Although some graduates have been employed as veterinary paraprofessionals in Fiji, the absence of a clear pathway to becoming a registered veterinarian is limiting. </w:t>
      </w:r>
    </w:p>
    <w:p w14:paraId="35AC9220" w14:textId="5CCC703B" w:rsidR="00BB14E9" w:rsidRPr="00BB14E9" w:rsidRDefault="00ED3B41" w:rsidP="00BB14E9">
      <w:pPr>
        <w:spacing w:line="240" w:lineRule="auto"/>
        <w:rPr>
          <w:rFonts w:asciiTheme="majorHAnsi" w:hAnsiTheme="majorHAnsi" w:cstheme="minorHAnsi"/>
          <w:sz w:val="24"/>
          <w:szCs w:val="24"/>
        </w:rPr>
      </w:pPr>
      <w:r>
        <w:rPr>
          <w:noProof/>
        </w:rPr>
        <mc:AlternateContent>
          <mc:Choice Requires="wps">
            <w:drawing>
              <wp:anchor distT="0" distB="0" distL="114300" distR="114300" simplePos="0" relativeHeight="251876864" behindDoc="0" locked="0" layoutInCell="1" allowOverlap="1" wp14:anchorId="74A39609" wp14:editId="2669CA02">
                <wp:simplePos x="0" y="0"/>
                <wp:positionH relativeFrom="margin">
                  <wp:align>left</wp:align>
                </wp:positionH>
                <wp:positionV relativeFrom="paragraph">
                  <wp:posOffset>871855</wp:posOffset>
                </wp:positionV>
                <wp:extent cx="2457450" cy="3048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457450" cy="304800"/>
                        </a:xfrm>
                        <a:prstGeom prst="rect">
                          <a:avLst/>
                        </a:prstGeom>
                        <a:solidFill>
                          <a:prstClr val="white"/>
                        </a:solidFill>
                        <a:ln>
                          <a:noFill/>
                        </a:ln>
                      </wps:spPr>
                      <wps:txbx>
                        <w:txbxContent>
                          <w:p w14:paraId="634366C7" w14:textId="43E7FE63" w:rsidR="00ED3B41" w:rsidRPr="00ED3B41" w:rsidRDefault="00ED3B41" w:rsidP="00ED3B41">
                            <w:pPr>
                              <w:rPr>
                                <w:rFonts w:asciiTheme="majorHAnsi" w:hAnsiTheme="majorHAnsi"/>
                                <w:b/>
                                <w:bCs/>
                                <w:sz w:val="16"/>
                                <w:szCs w:val="16"/>
                              </w:rPr>
                            </w:pPr>
                            <w:r w:rsidRPr="00ED3B41">
                              <w:rPr>
                                <w:rFonts w:asciiTheme="majorHAnsi" w:hAnsiTheme="majorHAnsi"/>
                                <w:b/>
                                <w:bCs/>
                                <w:sz w:val="16"/>
                                <w:szCs w:val="16"/>
                              </w:rPr>
                              <w:t xml:space="preserve">Photo </w:t>
                            </w:r>
                            <w:r w:rsidRPr="00ED3B41">
                              <w:rPr>
                                <w:rFonts w:asciiTheme="majorHAnsi" w:hAnsiTheme="majorHAnsi"/>
                                <w:b/>
                                <w:bCs/>
                                <w:sz w:val="16"/>
                                <w:szCs w:val="16"/>
                              </w:rPr>
                              <w:fldChar w:fldCharType="begin"/>
                            </w:r>
                            <w:r w:rsidRPr="00ED3B41">
                              <w:rPr>
                                <w:rFonts w:asciiTheme="majorHAnsi" w:hAnsiTheme="majorHAnsi"/>
                                <w:b/>
                                <w:bCs/>
                                <w:sz w:val="16"/>
                                <w:szCs w:val="16"/>
                              </w:rPr>
                              <w:instrText xml:space="preserve"> SEQ Photo \* ARABIC </w:instrText>
                            </w:r>
                            <w:r w:rsidRPr="00ED3B41">
                              <w:rPr>
                                <w:rFonts w:asciiTheme="majorHAnsi" w:hAnsiTheme="majorHAnsi"/>
                                <w:b/>
                                <w:bCs/>
                                <w:sz w:val="16"/>
                                <w:szCs w:val="16"/>
                              </w:rPr>
                              <w:fldChar w:fldCharType="separate"/>
                            </w:r>
                            <w:r w:rsidR="00CD4DD5">
                              <w:rPr>
                                <w:rFonts w:asciiTheme="majorHAnsi" w:hAnsiTheme="majorHAnsi"/>
                                <w:b/>
                                <w:bCs/>
                                <w:noProof/>
                                <w:sz w:val="16"/>
                                <w:szCs w:val="16"/>
                              </w:rPr>
                              <w:t>8</w:t>
                            </w:r>
                            <w:r w:rsidRPr="00ED3B41">
                              <w:rPr>
                                <w:rFonts w:asciiTheme="majorHAnsi" w:hAnsiTheme="majorHAnsi"/>
                                <w:b/>
                                <w:bCs/>
                                <w:sz w:val="16"/>
                                <w:szCs w:val="16"/>
                              </w:rPr>
                              <w:fldChar w:fldCharType="end"/>
                            </w:r>
                            <w:r w:rsidRPr="00ED3B41">
                              <w:rPr>
                                <w:rFonts w:asciiTheme="majorHAnsi" w:hAnsiTheme="majorHAnsi"/>
                                <w:b/>
                                <w:bCs/>
                                <w:sz w:val="16"/>
                                <w:szCs w:val="16"/>
                              </w:rPr>
                              <w:t xml:space="preserve">: ACVO Dr Mark Schipp meets Fiji Permanent Secretary of Agriculture- Mr </w:t>
                            </w:r>
                            <w:proofErr w:type="spellStart"/>
                            <w:r w:rsidRPr="00ED3B41">
                              <w:rPr>
                                <w:rFonts w:asciiTheme="majorHAnsi" w:hAnsiTheme="majorHAnsi"/>
                                <w:b/>
                                <w:bCs/>
                                <w:sz w:val="16"/>
                                <w:szCs w:val="16"/>
                              </w:rPr>
                              <w:t>Vinesh</w:t>
                            </w:r>
                            <w:proofErr w:type="spellEnd"/>
                            <w:r w:rsidRPr="00ED3B41">
                              <w:rPr>
                                <w:rFonts w:asciiTheme="majorHAnsi" w:hAnsiTheme="majorHAnsi"/>
                                <w:b/>
                                <w:bCs/>
                                <w:sz w:val="16"/>
                                <w:szCs w:val="16"/>
                              </w:rPr>
                              <w:t xml:space="preserve"> Kumar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39609" id="Text Box 10" o:spid="_x0000_s1029" type="#_x0000_t202" style="position:absolute;margin-left:0;margin-top:68.65pt;width:193.5pt;height:24pt;z-index:251876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" stroked="f">
                <v:textbox inset="0,0,0,0">
                  <w:txbxContent>
                    <w:p w14:paraId="634366C7" w14:textId="43E7FE63" w:rsidR="00ED3B41" w:rsidRPr="00ED3B41" w:rsidRDefault="00ED3B41" w:rsidP="00ED3B41">
                      <w:pPr>
                        <w:rPr>
                          <w:rFonts w:asciiTheme="majorHAnsi" w:hAnsiTheme="majorHAnsi"/>
                          <w:b/>
                          <w:bCs/>
                          <w:sz w:val="16"/>
                          <w:szCs w:val="16"/>
                        </w:rPr>
                      </w:pPr>
                      <w:r w:rsidRPr="00ED3B41">
                        <w:rPr>
                          <w:rFonts w:asciiTheme="majorHAnsi" w:hAnsiTheme="majorHAnsi"/>
                          <w:b/>
                          <w:bCs/>
                          <w:sz w:val="16"/>
                          <w:szCs w:val="16"/>
                        </w:rPr>
                        <w:t xml:space="preserve">Photo </w:t>
                      </w:r>
                      <w:r w:rsidRPr="00ED3B41">
                        <w:rPr>
                          <w:rFonts w:asciiTheme="majorHAnsi" w:hAnsiTheme="majorHAnsi"/>
                          <w:b/>
                          <w:bCs/>
                          <w:sz w:val="16"/>
                          <w:szCs w:val="16"/>
                        </w:rPr>
                        <w:fldChar w:fldCharType="begin"/>
                      </w:r>
                      <w:r w:rsidRPr="00ED3B41">
                        <w:rPr>
                          <w:rFonts w:asciiTheme="majorHAnsi" w:hAnsiTheme="majorHAnsi"/>
                          <w:b/>
                          <w:bCs/>
                          <w:sz w:val="16"/>
                          <w:szCs w:val="16"/>
                        </w:rPr>
                        <w:instrText xml:space="preserve"> SEQ Photo \* ARABIC </w:instrText>
                      </w:r>
                      <w:r w:rsidRPr="00ED3B41">
                        <w:rPr>
                          <w:rFonts w:asciiTheme="majorHAnsi" w:hAnsiTheme="majorHAnsi"/>
                          <w:b/>
                          <w:bCs/>
                          <w:sz w:val="16"/>
                          <w:szCs w:val="16"/>
                        </w:rPr>
                        <w:fldChar w:fldCharType="separate"/>
                      </w:r>
                      <w:r w:rsidR="00CD4DD5">
                        <w:rPr>
                          <w:rFonts w:asciiTheme="majorHAnsi" w:hAnsiTheme="majorHAnsi"/>
                          <w:b/>
                          <w:bCs/>
                          <w:noProof/>
                          <w:sz w:val="16"/>
                          <w:szCs w:val="16"/>
                        </w:rPr>
                        <w:t>8</w:t>
                      </w:r>
                      <w:r w:rsidRPr="00ED3B41">
                        <w:rPr>
                          <w:rFonts w:asciiTheme="majorHAnsi" w:hAnsiTheme="majorHAnsi"/>
                          <w:b/>
                          <w:bCs/>
                          <w:sz w:val="16"/>
                          <w:szCs w:val="16"/>
                        </w:rPr>
                        <w:fldChar w:fldCharType="end"/>
                      </w:r>
                      <w:r w:rsidRPr="00ED3B41">
                        <w:rPr>
                          <w:rFonts w:asciiTheme="majorHAnsi" w:hAnsiTheme="majorHAnsi"/>
                          <w:b/>
                          <w:bCs/>
                          <w:sz w:val="16"/>
                          <w:szCs w:val="16"/>
                        </w:rPr>
                        <w:t xml:space="preserve">: ACVO Dr Mark Schipp meets Fiji Permanent Secretary of Agriculture- Mr </w:t>
                      </w:r>
                      <w:proofErr w:type="spellStart"/>
                      <w:r w:rsidRPr="00ED3B41">
                        <w:rPr>
                          <w:rFonts w:asciiTheme="majorHAnsi" w:hAnsiTheme="majorHAnsi"/>
                          <w:b/>
                          <w:bCs/>
                          <w:sz w:val="16"/>
                          <w:szCs w:val="16"/>
                        </w:rPr>
                        <w:t>Vinesh</w:t>
                      </w:r>
                      <w:proofErr w:type="spellEnd"/>
                      <w:r w:rsidRPr="00ED3B41">
                        <w:rPr>
                          <w:rFonts w:asciiTheme="majorHAnsi" w:hAnsiTheme="majorHAnsi"/>
                          <w:b/>
                          <w:bCs/>
                          <w:sz w:val="16"/>
                          <w:szCs w:val="16"/>
                        </w:rPr>
                        <w:t xml:space="preserve"> Kumar</w:t>
                      </w:r>
                    </w:p>
                  </w:txbxContent>
                </v:textbox>
                <w10:wrap type="square" anchorx="margin"/>
              </v:shape>
            </w:pict>
          </mc:Fallback>
        </mc:AlternateContent>
      </w:r>
      <w:r w:rsidR="00BB14E9" w:rsidRPr="00BB14E9">
        <w:rPr>
          <w:rFonts w:asciiTheme="majorHAnsi" w:hAnsiTheme="majorHAnsi" w:cstheme="minorHAnsi"/>
          <w:sz w:val="24"/>
          <w:szCs w:val="24"/>
        </w:rPr>
        <w:t xml:space="preserve">In collaboration with FNU and Australian partner organisations, the Australian Government is investigating the merits and feasibility of a bridging internship to support veterinary program graduates to achieve OIE ‘Day One Competencies', with a particular focus on large animal clinical skills. </w:t>
      </w:r>
    </w:p>
    <w:p w14:paraId="386EA0C7" w14:textId="5DE18C47" w:rsidR="00BB14E9" w:rsidRPr="00BB14E9" w:rsidRDefault="00BB1F4C" w:rsidP="00BB14E9">
      <w:pPr>
        <w:spacing w:line="240" w:lineRule="auto"/>
        <w:rPr>
          <w:rFonts w:asciiTheme="majorHAnsi" w:hAnsiTheme="majorHAnsi" w:cstheme="minorHAnsi"/>
          <w:sz w:val="24"/>
          <w:szCs w:val="24"/>
        </w:rPr>
      </w:pPr>
      <w:r>
        <w:rPr>
          <w:noProof/>
        </w:rPr>
        <w:drawing>
          <wp:anchor distT="0" distB="0" distL="114300" distR="114300" simplePos="0" relativeHeight="251877888" behindDoc="0" locked="0" layoutInCell="1" allowOverlap="1" wp14:anchorId="1211366C" wp14:editId="3D1F6779">
            <wp:simplePos x="0" y="0"/>
            <wp:positionH relativeFrom="page">
              <wp:posOffset>3943985</wp:posOffset>
            </wp:positionH>
            <wp:positionV relativeFrom="paragraph">
              <wp:posOffset>1409748</wp:posOffset>
            </wp:positionV>
            <wp:extent cx="3314700" cy="2485390"/>
            <wp:effectExtent l="0" t="0" r="0" b="0"/>
            <wp:wrapSquare wrapText="bothSides"/>
            <wp:docPr id="11" name="Picture 11" descr="A person touching a c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touching a cow&#10;&#10;Description automatically generated with low confidence"/>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3314700" cy="2485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14E9" w:rsidRPr="00BB14E9">
        <w:rPr>
          <w:rFonts w:asciiTheme="majorHAnsi" w:hAnsiTheme="majorHAnsi" w:cstheme="minorHAnsi"/>
          <w:sz w:val="24"/>
          <w:szCs w:val="24"/>
        </w:rPr>
        <w:t xml:space="preserve">Whilst in Fiji, Dr Schipp also met with various stakeholders including the Chief Executive Officer of the Biosecurity Authority of Fiji (BAF) and Fiji’s Delegate to the OIE, Mr </w:t>
      </w:r>
      <w:proofErr w:type="spellStart"/>
      <w:r w:rsidR="00BB14E9" w:rsidRPr="00BB14E9">
        <w:rPr>
          <w:rFonts w:asciiTheme="majorHAnsi" w:hAnsiTheme="majorHAnsi" w:cstheme="minorHAnsi"/>
          <w:sz w:val="24"/>
          <w:szCs w:val="24"/>
        </w:rPr>
        <w:t>Surend</w:t>
      </w:r>
      <w:proofErr w:type="spellEnd"/>
      <w:r w:rsidR="00BB14E9" w:rsidRPr="00BB14E9">
        <w:rPr>
          <w:rFonts w:asciiTheme="majorHAnsi" w:hAnsiTheme="majorHAnsi" w:cstheme="minorHAnsi"/>
          <w:sz w:val="24"/>
          <w:szCs w:val="24"/>
        </w:rPr>
        <w:t xml:space="preserve"> Pratap. Dr Schipp met with the Director of the Pacific Community’s (SPC) Land Resource Division Ms Karen </w:t>
      </w:r>
      <w:proofErr w:type="spellStart"/>
      <w:r w:rsidR="00BB14E9" w:rsidRPr="00BB14E9">
        <w:rPr>
          <w:rFonts w:asciiTheme="majorHAnsi" w:hAnsiTheme="majorHAnsi" w:cstheme="minorHAnsi"/>
          <w:sz w:val="24"/>
          <w:szCs w:val="24"/>
        </w:rPr>
        <w:t>Mapusua</w:t>
      </w:r>
      <w:proofErr w:type="spellEnd"/>
      <w:r w:rsidR="00BB14E9" w:rsidRPr="00BB14E9">
        <w:rPr>
          <w:rFonts w:asciiTheme="majorHAnsi" w:hAnsiTheme="majorHAnsi" w:cstheme="minorHAnsi"/>
          <w:sz w:val="24"/>
          <w:szCs w:val="24"/>
        </w:rPr>
        <w:t xml:space="preserve">, as well as representatives from the Pacific Horticultural and Agricultural Market Access Program, (PHAMA Plus) and the Australian Centre for International Agricultural Research (ACIAR), which is supporting important agricultural research projects, including projects on beekeeping, antimicrobial resistance and improving small ruminant production in Fiji. </w:t>
      </w:r>
    </w:p>
    <w:p w14:paraId="071AD341" w14:textId="0585D3C0" w:rsidR="00BB14E9" w:rsidRDefault="00BB1F4C" w:rsidP="00BB14E9">
      <w:pPr>
        <w:spacing w:line="240" w:lineRule="auto"/>
        <w:rPr>
          <w:rFonts w:asciiTheme="majorHAnsi" w:hAnsiTheme="majorHAnsi" w:cstheme="minorHAnsi"/>
          <w:sz w:val="24"/>
          <w:szCs w:val="24"/>
        </w:rPr>
      </w:pPr>
      <w:r>
        <w:rPr>
          <w:noProof/>
        </w:rPr>
        <mc:AlternateContent>
          <mc:Choice Requires="wps">
            <w:drawing>
              <wp:anchor distT="0" distB="0" distL="114300" distR="114300" simplePos="0" relativeHeight="251879936" behindDoc="0" locked="0" layoutInCell="1" allowOverlap="1" wp14:anchorId="05C02ADE" wp14:editId="43544188">
                <wp:simplePos x="0" y="0"/>
                <wp:positionH relativeFrom="column">
                  <wp:posOffset>3002280</wp:posOffset>
                </wp:positionH>
                <wp:positionV relativeFrom="paragraph">
                  <wp:posOffset>2367915</wp:posOffset>
                </wp:positionV>
                <wp:extent cx="3344545" cy="259080"/>
                <wp:effectExtent l="0" t="0" r="8255" b="7620"/>
                <wp:wrapTopAndBottom/>
                <wp:docPr id="12" name="Text Box 12"/>
                <wp:cNvGraphicFramePr/>
                <a:graphic xmlns:a="http://schemas.openxmlformats.org/drawingml/2006/main">
                  <a:graphicData uri="http://schemas.microsoft.com/office/word/2010/wordprocessingShape">
                    <wps:wsp>
                      <wps:cNvSpPr txBox="1"/>
                      <wps:spPr>
                        <a:xfrm>
                          <a:off x="0" y="0"/>
                          <a:ext cx="3344545" cy="259080"/>
                        </a:xfrm>
                        <a:prstGeom prst="rect">
                          <a:avLst/>
                        </a:prstGeom>
                        <a:solidFill>
                          <a:prstClr val="white"/>
                        </a:solidFill>
                        <a:ln>
                          <a:noFill/>
                        </a:ln>
                      </wps:spPr>
                      <wps:txbx>
                        <w:txbxContent>
                          <w:p w14:paraId="5B3CA4D1" w14:textId="14075026" w:rsidR="00BB1F4C" w:rsidRPr="00ED3B41" w:rsidRDefault="00ED3B41" w:rsidP="00ED3B41">
                            <w:pPr>
                              <w:spacing w:after="0" w:line="240" w:lineRule="auto"/>
                              <w:rPr>
                                <w:rFonts w:asciiTheme="majorHAnsi" w:hAnsiTheme="majorHAnsi"/>
                                <w:b/>
                                <w:bCs/>
                                <w:sz w:val="16"/>
                                <w:szCs w:val="16"/>
                              </w:rPr>
                            </w:pPr>
                            <w:r w:rsidRPr="00ED3B41">
                              <w:rPr>
                                <w:rFonts w:asciiTheme="majorHAnsi" w:hAnsiTheme="majorHAnsi"/>
                                <w:b/>
                                <w:bCs/>
                                <w:sz w:val="16"/>
                                <w:szCs w:val="16"/>
                              </w:rPr>
                              <w:t xml:space="preserve">Photo </w:t>
                            </w:r>
                            <w:r w:rsidRPr="00ED3B41">
                              <w:rPr>
                                <w:rFonts w:asciiTheme="majorHAnsi" w:hAnsiTheme="majorHAnsi"/>
                                <w:b/>
                                <w:bCs/>
                                <w:sz w:val="16"/>
                                <w:szCs w:val="16"/>
                              </w:rPr>
                              <w:fldChar w:fldCharType="begin"/>
                            </w:r>
                            <w:r w:rsidRPr="00ED3B41">
                              <w:rPr>
                                <w:rFonts w:asciiTheme="majorHAnsi" w:hAnsiTheme="majorHAnsi"/>
                                <w:b/>
                                <w:bCs/>
                                <w:sz w:val="16"/>
                                <w:szCs w:val="16"/>
                              </w:rPr>
                              <w:instrText xml:space="preserve"> SEQ Photo \* ARABIC </w:instrText>
                            </w:r>
                            <w:r w:rsidRPr="00ED3B41">
                              <w:rPr>
                                <w:rFonts w:asciiTheme="majorHAnsi" w:hAnsiTheme="majorHAnsi"/>
                                <w:b/>
                                <w:bCs/>
                                <w:sz w:val="16"/>
                                <w:szCs w:val="16"/>
                              </w:rPr>
                              <w:fldChar w:fldCharType="separate"/>
                            </w:r>
                            <w:r w:rsidR="00CD4DD5">
                              <w:rPr>
                                <w:rFonts w:asciiTheme="majorHAnsi" w:hAnsiTheme="majorHAnsi"/>
                                <w:b/>
                                <w:bCs/>
                                <w:noProof/>
                                <w:sz w:val="16"/>
                                <w:szCs w:val="16"/>
                              </w:rPr>
                              <w:t>9</w:t>
                            </w:r>
                            <w:r w:rsidRPr="00ED3B41">
                              <w:rPr>
                                <w:rFonts w:asciiTheme="majorHAnsi" w:hAnsiTheme="majorHAnsi"/>
                                <w:b/>
                                <w:bCs/>
                                <w:sz w:val="16"/>
                                <w:szCs w:val="16"/>
                              </w:rPr>
                              <w:fldChar w:fldCharType="end"/>
                            </w:r>
                            <w:r w:rsidRPr="00ED3B41">
                              <w:rPr>
                                <w:rFonts w:asciiTheme="majorHAnsi" w:hAnsiTheme="majorHAnsi"/>
                                <w:b/>
                                <w:bCs/>
                                <w:sz w:val="16"/>
                                <w:szCs w:val="16"/>
                              </w:rPr>
                              <w:t xml:space="preserve">: ACVO Dr Mark </w:t>
                            </w:r>
                            <w:proofErr w:type="spellStart"/>
                            <w:r w:rsidRPr="00ED3B41">
                              <w:rPr>
                                <w:rFonts w:asciiTheme="majorHAnsi" w:hAnsiTheme="majorHAnsi"/>
                                <w:b/>
                                <w:bCs/>
                                <w:sz w:val="16"/>
                                <w:szCs w:val="16"/>
                              </w:rPr>
                              <w:t>Schipp</w:t>
                            </w:r>
                            <w:proofErr w:type="spellEnd"/>
                            <w:r w:rsidRPr="00ED3B41">
                              <w:rPr>
                                <w:rFonts w:asciiTheme="majorHAnsi" w:hAnsiTheme="majorHAnsi"/>
                                <w:b/>
                                <w:bCs/>
                                <w:sz w:val="16"/>
                                <w:szCs w:val="16"/>
                              </w:rPr>
                              <w:t xml:space="preserve"> visits </w:t>
                            </w:r>
                            <w:proofErr w:type="spellStart"/>
                            <w:r w:rsidRPr="00ED3B41">
                              <w:rPr>
                                <w:rFonts w:asciiTheme="majorHAnsi" w:hAnsiTheme="majorHAnsi"/>
                                <w:b/>
                                <w:bCs/>
                                <w:sz w:val="16"/>
                                <w:szCs w:val="16"/>
                              </w:rPr>
                              <w:t>Koronivia</w:t>
                            </w:r>
                            <w:proofErr w:type="spellEnd"/>
                            <w:r w:rsidRPr="00ED3B41">
                              <w:rPr>
                                <w:rFonts w:asciiTheme="majorHAnsi" w:hAnsiTheme="majorHAnsi"/>
                                <w:b/>
                                <w:bCs/>
                                <w:sz w:val="16"/>
                                <w:szCs w:val="16"/>
                              </w:rPr>
                              <w:t xml:space="preserve"> Research Station in Fiji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02ADE" id="Text Box 12" o:spid="_x0000_s1030" type="#_x0000_t202" style="position:absolute;margin-left:236.4pt;margin-top:186.45pt;width:263.35pt;height:20.4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" stroked="f">
                <v:textbox inset="0,0,0,0">
                  <w:txbxContent>
                    <w:p w14:paraId="5B3CA4D1" w14:textId="14075026" w:rsidR="00BB1F4C" w:rsidRPr="00ED3B41" w:rsidRDefault="00ED3B41" w:rsidP="00ED3B41">
                      <w:pPr>
                        <w:spacing w:after="0" w:line="240" w:lineRule="auto"/>
                        <w:rPr>
                          <w:rFonts w:asciiTheme="majorHAnsi" w:hAnsiTheme="majorHAnsi"/>
                          <w:b/>
                          <w:bCs/>
                          <w:sz w:val="16"/>
                          <w:szCs w:val="16"/>
                        </w:rPr>
                      </w:pPr>
                      <w:r w:rsidRPr="00ED3B41">
                        <w:rPr>
                          <w:rFonts w:asciiTheme="majorHAnsi" w:hAnsiTheme="majorHAnsi"/>
                          <w:b/>
                          <w:bCs/>
                          <w:sz w:val="16"/>
                          <w:szCs w:val="16"/>
                        </w:rPr>
                        <w:t xml:space="preserve">Photo </w:t>
                      </w:r>
                      <w:r w:rsidRPr="00ED3B41">
                        <w:rPr>
                          <w:rFonts w:asciiTheme="majorHAnsi" w:hAnsiTheme="majorHAnsi"/>
                          <w:b/>
                          <w:bCs/>
                          <w:sz w:val="16"/>
                          <w:szCs w:val="16"/>
                        </w:rPr>
                        <w:fldChar w:fldCharType="begin"/>
                      </w:r>
                      <w:r w:rsidRPr="00ED3B41">
                        <w:rPr>
                          <w:rFonts w:asciiTheme="majorHAnsi" w:hAnsiTheme="majorHAnsi"/>
                          <w:b/>
                          <w:bCs/>
                          <w:sz w:val="16"/>
                          <w:szCs w:val="16"/>
                        </w:rPr>
                        <w:instrText xml:space="preserve"> SEQ Photo \* ARABIC </w:instrText>
                      </w:r>
                      <w:r w:rsidRPr="00ED3B41">
                        <w:rPr>
                          <w:rFonts w:asciiTheme="majorHAnsi" w:hAnsiTheme="majorHAnsi"/>
                          <w:b/>
                          <w:bCs/>
                          <w:sz w:val="16"/>
                          <w:szCs w:val="16"/>
                        </w:rPr>
                        <w:fldChar w:fldCharType="separate"/>
                      </w:r>
                      <w:r w:rsidR="00CD4DD5">
                        <w:rPr>
                          <w:rFonts w:asciiTheme="majorHAnsi" w:hAnsiTheme="majorHAnsi"/>
                          <w:b/>
                          <w:bCs/>
                          <w:noProof/>
                          <w:sz w:val="16"/>
                          <w:szCs w:val="16"/>
                        </w:rPr>
                        <w:t>9</w:t>
                      </w:r>
                      <w:r w:rsidRPr="00ED3B41">
                        <w:rPr>
                          <w:rFonts w:asciiTheme="majorHAnsi" w:hAnsiTheme="majorHAnsi"/>
                          <w:b/>
                          <w:bCs/>
                          <w:sz w:val="16"/>
                          <w:szCs w:val="16"/>
                        </w:rPr>
                        <w:fldChar w:fldCharType="end"/>
                      </w:r>
                      <w:r w:rsidRPr="00ED3B41">
                        <w:rPr>
                          <w:rFonts w:asciiTheme="majorHAnsi" w:hAnsiTheme="majorHAnsi"/>
                          <w:b/>
                          <w:bCs/>
                          <w:sz w:val="16"/>
                          <w:szCs w:val="16"/>
                        </w:rPr>
                        <w:t xml:space="preserve">: ACVO Dr Mark Schipp visits </w:t>
                      </w:r>
                      <w:proofErr w:type="spellStart"/>
                      <w:r w:rsidRPr="00ED3B41">
                        <w:rPr>
                          <w:rFonts w:asciiTheme="majorHAnsi" w:hAnsiTheme="majorHAnsi"/>
                          <w:b/>
                          <w:bCs/>
                          <w:sz w:val="16"/>
                          <w:szCs w:val="16"/>
                        </w:rPr>
                        <w:t>Koronivia</w:t>
                      </w:r>
                      <w:proofErr w:type="spellEnd"/>
                      <w:r w:rsidRPr="00ED3B41">
                        <w:rPr>
                          <w:rFonts w:asciiTheme="majorHAnsi" w:hAnsiTheme="majorHAnsi"/>
                          <w:b/>
                          <w:bCs/>
                          <w:sz w:val="16"/>
                          <w:szCs w:val="16"/>
                        </w:rPr>
                        <w:t xml:space="preserve"> Research Station in Fiji</w:t>
                      </w:r>
                    </w:p>
                  </w:txbxContent>
                </v:textbox>
                <w10:wrap type="topAndBottom"/>
              </v:shape>
            </w:pict>
          </mc:Fallback>
        </mc:AlternateContent>
      </w:r>
      <w:r w:rsidR="00BB14E9" w:rsidRPr="00BB14E9">
        <w:rPr>
          <w:rFonts w:asciiTheme="majorHAnsi" w:hAnsiTheme="majorHAnsi" w:cstheme="minorHAnsi"/>
          <w:sz w:val="24"/>
          <w:szCs w:val="24"/>
        </w:rPr>
        <w:t>The ACVO’s visit to Fiji was facilitated by the Australian High Commissioner to Fiji and local colleagues of the Australian Department of Foreign Affairs and Trade based in the Pacific. The trip provided an important opportunity to build Australia’s understanding of animal health issues and veterinary capacity in Fiji. This will help inform how Australia and Fiji work together on targeted and regional animal health capacity building initiatives that are beneficial, sustainable and complement the work of other partners.</w:t>
      </w:r>
      <w:r w:rsidR="009E6F77">
        <w:rPr>
          <w:rFonts w:asciiTheme="majorHAnsi" w:hAnsiTheme="majorHAnsi" w:cstheme="minorHAnsi"/>
          <w:sz w:val="24"/>
          <w:szCs w:val="24"/>
        </w:rPr>
        <w:t xml:space="preserve"> </w:t>
      </w:r>
    </w:p>
    <w:p w14:paraId="7A191715" w14:textId="77777777" w:rsidR="0037289A" w:rsidRPr="00BB14E9" w:rsidRDefault="0037289A" w:rsidP="00BB14E9">
      <w:pPr>
        <w:spacing w:line="240" w:lineRule="auto"/>
        <w:rPr>
          <w:rFonts w:asciiTheme="majorHAnsi" w:hAnsiTheme="majorHAnsi" w:cstheme="minorHAnsi"/>
          <w:sz w:val="24"/>
          <w:szCs w:val="24"/>
        </w:rPr>
      </w:pPr>
    </w:p>
    <w:p w14:paraId="4B965BE5" w14:textId="4FDFF6BA" w:rsidR="00BB1F4C" w:rsidRPr="00BB1F4C" w:rsidRDefault="00BB1F4C" w:rsidP="00BB1F4C">
      <w:pPr>
        <w:spacing w:line="240" w:lineRule="auto"/>
        <w:rPr>
          <w:rFonts w:asciiTheme="majorHAnsi" w:hAnsiTheme="majorHAnsi" w:cstheme="minorHAnsi"/>
          <w:b/>
          <w:sz w:val="28"/>
          <w:szCs w:val="28"/>
          <w:lang w:eastAsia="ja-JP"/>
        </w:rPr>
      </w:pPr>
      <w:r w:rsidRPr="00BB1F4C">
        <w:rPr>
          <w:rFonts w:asciiTheme="majorHAnsi" w:hAnsiTheme="majorHAnsi" w:cstheme="minorHAnsi"/>
          <w:b/>
          <w:sz w:val="28"/>
          <w:szCs w:val="28"/>
          <w:lang w:eastAsia="ja-JP"/>
        </w:rPr>
        <w:t>One Health wildlife surveillance initiative</w:t>
      </w:r>
    </w:p>
    <w:p w14:paraId="62502C8B" w14:textId="13D21FC4" w:rsidR="00BB1F4C" w:rsidRPr="00BB1F4C" w:rsidRDefault="00BB1F4C" w:rsidP="00BB1F4C">
      <w:pPr>
        <w:spacing w:line="240" w:lineRule="auto"/>
        <w:rPr>
          <w:rFonts w:asciiTheme="majorHAnsi" w:eastAsia="Times New Roman" w:hAnsiTheme="majorHAnsi" w:cstheme="minorHAnsi"/>
          <w:sz w:val="24"/>
          <w:szCs w:val="24"/>
        </w:rPr>
      </w:pPr>
      <w:r w:rsidRPr="00BB1F4C">
        <w:rPr>
          <w:rFonts w:asciiTheme="majorHAnsi" w:eastAsia="Times New Roman" w:hAnsiTheme="majorHAnsi" w:cstheme="minorHAnsi"/>
          <w:sz w:val="24"/>
          <w:szCs w:val="24"/>
        </w:rPr>
        <w:t>The Office of the Chief Veterinary Officer has initiated a new program to bolster Australia’s wildlife health and emerging disease mitigation capabilities. The initiative involves funding a partnership with Wildlife Health Australia (WHA) to enhance Australia’s wildlife health surveillance and intelligence gathering system - to better protect wildlife and support One Health outcomes to help prevent future pandemics.</w:t>
      </w:r>
    </w:p>
    <w:p w14:paraId="20E76869" w14:textId="77777777" w:rsidR="00BB1F4C" w:rsidRDefault="00BB1F4C" w:rsidP="00BB1F4C">
      <w:pPr>
        <w:spacing w:line="240" w:lineRule="auto"/>
        <w:rPr>
          <w:rFonts w:asciiTheme="majorHAnsi" w:eastAsia="Times New Roman" w:hAnsiTheme="majorHAnsi" w:cstheme="minorHAnsi"/>
          <w:sz w:val="24"/>
          <w:szCs w:val="24"/>
        </w:rPr>
      </w:pPr>
    </w:p>
    <w:p w14:paraId="38C9ADDC" w14:textId="033F14E7" w:rsidR="00BB1F4C" w:rsidRPr="00BB1F4C" w:rsidRDefault="00BB1F4C" w:rsidP="00BB1F4C">
      <w:pPr>
        <w:spacing w:line="240" w:lineRule="auto"/>
        <w:rPr>
          <w:rFonts w:asciiTheme="majorHAnsi" w:eastAsia="Times New Roman" w:hAnsiTheme="majorHAnsi" w:cstheme="minorHAnsi"/>
          <w:sz w:val="24"/>
          <w:szCs w:val="24"/>
        </w:rPr>
      </w:pPr>
      <w:r w:rsidRPr="00BB1F4C">
        <w:rPr>
          <w:rFonts w:asciiTheme="majorHAnsi" w:eastAsia="Times New Roman" w:hAnsiTheme="majorHAnsi" w:cstheme="minorHAnsi"/>
          <w:sz w:val="24"/>
          <w:szCs w:val="24"/>
        </w:rPr>
        <w:lastRenderedPageBreak/>
        <w:t>The initiative has been designed to strengthen wildlife health outcomes while also maximising the capabilities of Australia’s biosecurity system to mitigate emerging risks to domestic animals and human health. This includes identifying any diseases that could prove harmful to domestic animals, wild animals, humans and or the environment, including diseases with pandemic potential.</w:t>
      </w:r>
    </w:p>
    <w:p w14:paraId="2C1F90D6" w14:textId="22BA4CD0" w:rsidR="00BB1F4C" w:rsidRPr="00BB1F4C" w:rsidRDefault="00BB1F4C" w:rsidP="00BB1F4C">
      <w:pPr>
        <w:spacing w:line="240" w:lineRule="auto"/>
        <w:rPr>
          <w:rFonts w:asciiTheme="majorHAnsi" w:eastAsia="Times New Roman" w:hAnsiTheme="majorHAnsi" w:cstheme="minorHAnsi"/>
          <w:sz w:val="24"/>
          <w:szCs w:val="24"/>
        </w:rPr>
      </w:pPr>
      <w:r w:rsidRPr="00BB1F4C">
        <w:rPr>
          <w:rFonts w:asciiTheme="majorHAnsi" w:eastAsia="Times New Roman" w:hAnsiTheme="majorHAnsi" w:cstheme="minorHAnsi"/>
          <w:sz w:val="24"/>
          <w:szCs w:val="24"/>
        </w:rPr>
        <w:t xml:space="preserve">Globally 70% of all emerging diseases are zoonotic, and of these roughly 71% emerge from wildlife, and the COVID-19 pandemic has highlighted the risk of diseases which can emerge from the human-animal-environmental interface. It has been estimated that there are 1.7 million undiscovered viruses in mammal and bird hosts, and many exist in wildlife and feral animal species and are evolving into different variants which pose an unknown level of risk to humans, </w:t>
      </w:r>
      <w:proofErr w:type="gramStart"/>
      <w:r w:rsidRPr="00BB1F4C">
        <w:rPr>
          <w:rFonts w:asciiTheme="majorHAnsi" w:eastAsia="Times New Roman" w:hAnsiTheme="majorHAnsi" w:cstheme="minorHAnsi"/>
          <w:sz w:val="24"/>
          <w:szCs w:val="24"/>
        </w:rPr>
        <w:t>animals</w:t>
      </w:r>
      <w:proofErr w:type="gramEnd"/>
      <w:r w:rsidRPr="00BB1F4C">
        <w:rPr>
          <w:rFonts w:asciiTheme="majorHAnsi" w:eastAsia="Times New Roman" w:hAnsiTheme="majorHAnsi" w:cstheme="minorHAnsi"/>
          <w:sz w:val="24"/>
          <w:szCs w:val="24"/>
        </w:rPr>
        <w:t xml:space="preserve"> and ecosystems. </w:t>
      </w:r>
    </w:p>
    <w:p w14:paraId="52043942" w14:textId="78CB157D" w:rsidR="00BB1F4C" w:rsidRPr="00BB1F4C" w:rsidRDefault="00BB1F4C" w:rsidP="00BB1F4C">
      <w:pPr>
        <w:spacing w:line="240" w:lineRule="auto"/>
        <w:rPr>
          <w:rFonts w:asciiTheme="majorHAnsi" w:eastAsia="Times New Roman" w:hAnsiTheme="majorHAnsi" w:cstheme="minorHAnsi"/>
          <w:sz w:val="24"/>
          <w:szCs w:val="24"/>
        </w:rPr>
      </w:pPr>
      <w:r w:rsidRPr="00BB1F4C">
        <w:rPr>
          <w:rFonts w:asciiTheme="majorHAnsi" w:eastAsia="Times New Roman" w:hAnsiTheme="majorHAnsi" w:cstheme="minorHAnsi"/>
          <w:sz w:val="24"/>
          <w:szCs w:val="24"/>
        </w:rPr>
        <w:t xml:space="preserve">The potential economic, </w:t>
      </w:r>
      <w:proofErr w:type="gramStart"/>
      <w:r w:rsidRPr="00BB1F4C">
        <w:rPr>
          <w:rFonts w:asciiTheme="majorHAnsi" w:eastAsia="Times New Roman" w:hAnsiTheme="majorHAnsi" w:cstheme="minorHAnsi"/>
          <w:sz w:val="24"/>
          <w:szCs w:val="24"/>
        </w:rPr>
        <w:t>social</w:t>
      </w:r>
      <w:proofErr w:type="gramEnd"/>
      <w:r w:rsidRPr="00BB1F4C">
        <w:rPr>
          <w:rFonts w:asciiTheme="majorHAnsi" w:eastAsia="Times New Roman" w:hAnsiTheme="majorHAnsi" w:cstheme="minorHAnsi"/>
          <w:sz w:val="24"/>
          <w:szCs w:val="24"/>
        </w:rPr>
        <w:t xml:space="preserve"> and environmental costs to Australia of wildlife disease are significant. Nearly all major exotic livestock diseases of potential concern to Australia, including African swine fever and foot-and-mouth disease, will have wildlife or feral animals as part of their epidemiology. In tandem with this, protecting Australia’s wildlife and ecosystems is also critical to pandemic prevention, with increasing potential for disease emergence as climate change and land use changes put pressure on the environment.</w:t>
      </w:r>
    </w:p>
    <w:p w14:paraId="071578D0" w14:textId="27E7AA8F" w:rsidR="00BB1F4C" w:rsidRPr="00BB1F4C" w:rsidRDefault="00BB1F4C" w:rsidP="00BB1F4C">
      <w:pPr>
        <w:spacing w:line="240" w:lineRule="auto"/>
        <w:rPr>
          <w:rFonts w:asciiTheme="majorHAnsi" w:eastAsia="Times New Roman" w:hAnsiTheme="majorHAnsi" w:cstheme="minorHAnsi"/>
          <w:sz w:val="24"/>
          <w:szCs w:val="24"/>
        </w:rPr>
      </w:pPr>
      <w:r w:rsidRPr="00BB1F4C">
        <w:rPr>
          <w:rFonts w:asciiTheme="majorHAnsi" w:eastAsia="Times New Roman" w:hAnsiTheme="majorHAnsi" w:cstheme="minorHAnsi"/>
          <w:sz w:val="24"/>
          <w:szCs w:val="24"/>
        </w:rPr>
        <w:t xml:space="preserve">WHA will lead this important work, building on the organisation’s existing wildlife disease surveillance network across Australia, the new funding will enable WHA’s activities to grow to expand Australia’s wildlife disease investigation and analysis capacity. This will involve enhancing the investigation of the underlying causes of wildlife health events, and establishment of ‘One Health Investigation Fund’ administered by WHA, to support the field, laboratory, and epidemiological components of these investigations. </w:t>
      </w:r>
    </w:p>
    <w:p w14:paraId="5DC88340" w14:textId="3D54B081" w:rsidR="00BB1F4C" w:rsidRPr="00BB1F4C" w:rsidRDefault="00BB1F4C" w:rsidP="00BB1F4C">
      <w:pPr>
        <w:spacing w:line="240" w:lineRule="auto"/>
        <w:rPr>
          <w:rFonts w:asciiTheme="majorHAnsi" w:eastAsia="Times New Roman" w:hAnsiTheme="majorHAnsi" w:cstheme="minorHAnsi"/>
          <w:sz w:val="24"/>
          <w:szCs w:val="24"/>
        </w:rPr>
      </w:pPr>
      <w:r w:rsidRPr="00BB1F4C">
        <w:rPr>
          <w:rFonts w:asciiTheme="majorHAnsi" w:eastAsia="Times New Roman" w:hAnsiTheme="majorHAnsi" w:cstheme="minorHAnsi"/>
          <w:sz w:val="24"/>
          <w:szCs w:val="24"/>
        </w:rPr>
        <w:t xml:space="preserve">The initiative will also seek to establish WHA as an official World Organisation for Animal Health (OIE) Collaborating Centre on Wildlife Health for Australia and the Indo-Pacific. Another aspect of the initiative is to expand wildlife health-related partnerships with key Aboriginal and Torres Strait Islanders stakeholders and organisations that have close ties to Aboriginal and Torres Strait Islander communities, as well as strengthening collaboration with feral animal disease experts. </w:t>
      </w:r>
    </w:p>
    <w:p w14:paraId="70601739" w14:textId="261181B1" w:rsidR="00BB1F4C" w:rsidRPr="00BB1F4C" w:rsidRDefault="009303C7" w:rsidP="00BB1F4C">
      <w:pPr>
        <w:spacing w:line="240" w:lineRule="auto"/>
        <w:rPr>
          <w:rFonts w:asciiTheme="majorHAnsi" w:eastAsia="Times New Roman" w:hAnsiTheme="majorHAnsi" w:cstheme="minorHAnsi"/>
          <w:sz w:val="24"/>
          <w:szCs w:val="24"/>
        </w:rPr>
      </w:pPr>
      <w:r>
        <w:rPr>
          <w:noProof/>
        </w:rPr>
        <w:drawing>
          <wp:anchor distT="0" distB="0" distL="114300" distR="114300" simplePos="0" relativeHeight="251880960" behindDoc="0" locked="0" layoutInCell="1" allowOverlap="1" wp14:anchorId="66DB4920" wp14:editId="08A91762">
            <wp:simplePos x="0" y="0"/>
            <wp:positionH relativeFrom="margin">
              <wp:align>center</wp:align>
            </wp:positionH>
            <wp:positionV relativeFrom="paragraph">
              <wp:posOffset>698500</wp:posOffset>
            </wp:positionV>
            <wp:extent cx="5424805" cy="2266950"/>
            <wp:effectExtent l="0" t="0" r="0" b="0"/>
            <wp:wrapTopAndBottom/>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42597" name="Picture 1" descr="Logo&#10;&#10;Description automatically generated"/>
                    <pic:cNvPicPr>
                      <a:picLocks noChangeAspect="1" noChangeArrowheads="1"/>
                    </pic:cNvPicPr>
                  </pic:nvPicPr>
                  <pic:blipFill rotWithShape="1">
                    <a:blip r:embed="rId51">
                      <a:extLst>
                        <a:ext uri="{28A0092B-C50C-407E-A947-70E740481C1C}">
                          <a14:useLocalDpi xmlns:a14="http://schemas.microsoft.com/office/drawing/2010/main" val="0"/>
                        </a:ext>
                      </a:extLst>
                    </a:blip>
                    <a:srcRect t="4290"/>
                    <a:stretch/>
                  </pic:blipFill>
                  <pic:spPr bwMode="auto">
                    <a:xfrm>
                      <a:off x="0" y="0"/>
                      <a:ext cx="5424805" cy="2266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1F4C" w:rsidRPr="00BB1F4C">
        <w:rPr>
          <w:rFonts w:asciiTheme="majorHAnsi" w:eastAsia="Times New Roman" w:hAnsiTheme="majorHAnsi" w:cstheme="minorHAnsi"/>
          <w:sz w:val="24"/>
          <w:szCs w:val="24"/>
        </w:rPr>
        <w:t>The CSIRO’s Australian Centre for Disease Preparedness will be a key partner in delivering the initiative, which has positioned Australia at the forefront of global pandemic prevention activities.</w:t>
      </w:r>
    </w:p>
    <w:p w14:paraId="297E7B4A" w14:textId="05B13350" w:rsidR="003F61AD" w:rsidRPr="00BB14E9" w:rsidRDefault="003F61AD" w:rsidP="00263C04">
      <w:pPr>
        <w:rPr>
          <w:rFonts w:asciiTheme="majorHAnsi" w:eastAsia="Calibri" w:hAnsiTheme="majorHAnsi" w:cs="Times New Roman"/>
          <w:b/>
          <w:bCs/>
          <w:noProof/>
          <w:sz w:val="24"/>
          <w:szCs w:val="24"/>
        </w:rPr>
      </w:pPr>
    </w:p>
    <w:p w14:paraId="0CD5DB42" w14:textId="71F057B1" w:rsidR="00C41862" w:rsidRDefault="00C41862">
      <w:pPr>
        <w:rPr>
          <w:rFonts w:asciiTheme="majorHAnsi" w:eastAsia="Calibri" w:hAnsiTheme="majorHAnsi" w:cs="Times New Roman"/>
          <w:b/>
          <w:bCs/>
          <w:noProof/>
          <w:sz w:val="28"/>
          <w:szCs w:val="28"/>
        </w:rPr>
      </w:pPr>
      <w:r>
        <w:rPr>
          <w:rFonts w:asciiTheme="majorHAnsi" w:eastAsia="Calibri" w:hAnsiTheme="majorHAnsi" w:cs="Times New Roman"/>
          <w:b/>
          <w:bCs/>
          <w:noProof/>
          <w:sz w:val="28"/>
          <w:szCs w:val="28"/>
        </w:rPr>
        <w:br w:type="page"/>
      </w:r>
    </w:p>
    <w:p w14:paraId="15549B4F" w14:textId="4C865F33" w:rsidR="00EB3F22" w:rsidRPr="00EB3F22" w:rsidRDefault="003E0EDA" w:rsidP="00EB3F22">
      <w:pPr>
        <w:shd w:val="clear" w:color="auto" w:fill="FFFFFF"/>
        <w:spacing w:line="240" w:lineRule="auto"/>
        <w:rPr>
          <w:rFonts w:asciiTheme="majorHAnsi" w:hAnsiTheme="majorHAnsi"/>
          <w:b/>
          <w:bCs/>
          <w:sz w:val="28"/>
          <w:szCs w:val="28"/>
        </w:rPr>
      </w:pPr>
      <w:r w:rsidRPr="001B7636">
        <w:rPr>
          <w:rFonts w:asciiTheme="majorHAnsi" w:eastAsia="Calibri" w:hAnsiTheme="majorHAnsi" w:cs="Times New Roman"/>
          <w:b/>
          <w:bCs/>
          <w:noProof/>
          <w:sz w:val="28"/>
          <w:szCs w:val="28"/>
        </w:rPr>
        <w:lastRenderedPageBreak/>
        <w:t>Pest Profile</w:t>
      </w:r>
      <w:r>
        <w:rPr>
          <w:rFonts w:asciiTheme="majorHAnsi" w:eastAsia="Calibri" w:hAnsiTheme="majorHAnsi" w:cs="Times New Roman"/>
          <w:b/>
          <w:bCs/>
          <w:noProof/>
          <w:sz w:val="28"/>
          <w:szCs w:val="28"/>
        </w:rPr>
        <w:t xml:space="preserve">: </w:t>
      </w:r>
      <w:proofErr w:type="spellStart"/>
      <w:r w:rsidR="00EB3F22" w:rsidRPr="00EB3F22">
        <w:rPr>
          <w:rFonts w:asciiTheme="majorHAnsi" w:hAnsiTheme="majorHAnsi"/>
          <w:b/>
          <w:bCs/>
          <w:sz w:val="28"/>
          <w:szCs w:val="28"/>
        </w:rPr>
        <w:t>Peste</w:t>
      </w:r>
      <w:proofErr w:type="spellEnd"/>
      <w:r w:rsidR="00EB3F22" w:rsidRPr="00EB3F22">
        <w:rPr>
          <w:rFonts w:asciiTheme="majorHAnsi" w:hAnsiTheme="majorHAnsi"/>
          <w:b/>
          <w:bCs/>
          <w:sz w:val="28"/>
          <w:szCs w:val="28"/>
        </w:rPr>
        <w:t xml:space="preserve"> des petits ruminants (PPR)</w:t>
      </w:r>
    </w:p>
    <w:p w14:paraId="74253032" w14:textId="6768F47C" w:rsidR="00EB3F22" w:rsidRPr="00EB3F22" w:rsidRDefault="00EB3F22" w:rsidP="00EB3F22">
      <w:pPr>
        <w:spacing w:line="240" w:lineRule="auto"/>
        <w:rPr>
          <w:rFonts w:asciiTheme="majorHAnsi" w:hAnsiTheme="majorHAnsi"/>
          <w:sz w:val="24"/>
          <w:szCs w:val="24"/>
        </w:rPr>
      </w:pPr>
      <w:r>
        <w:rPr>
          <w:noProof/>
        </w:rPr>
        <w:drawing>
          <wp:anchor distT="0" distB="0" distL="114300" distR="114300" simplePos="0" relativeHeight="251870720" behindDoc="0" locked="0" layoutInCell="1" allowOverlap="1" wp14:anchorId="40781AE7" wp14:editId="74AA3537">
            <wp:simplePos x="0" y="0"/>
            <wp:positionH relativeFrom="column">
              <wp:posOffset>0</wp:posOffset>
            </wp:positionH>
            <wp:positionV relativeFrom="paragraph">
              <wp:posOffset>-2540</wp:posOffset>
            </wp:positionV>
            <wp:extent cx="2219325" cy="3105150"/>
            <wp:effectExtent l="0" t="0" r="9525" b="0"/>
            <wp:wrapSquare wrapText="bothSides"/>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2219325" cy="3105150"/>
                    </a:xfrm>
                    <a:prstGeom prst="rect">
                      <a:avLst/>
                    </a:prstGeom>
                    <a:noFill/>
                    <a:ln>
                      <a:noFill/>
                    </a:ln>
                  </pic:spPr>
                </pic:pic>
              </a:graphicData>
            </a:graphic>
          </wp:anchor>
        </w:drawing>
      </w:r>
      <w:r w:rsidRPr="00EB3F22">
        <w:rPr>
          <w:rFonts w:asciiTheme="majorHAnsi" w:hAnsiTheme="majorHAnsi"/>
          <w:sz w:val="24"/>
          <w:szCs w:val="24"/>
        </w:rPr>
        <w:t xml:space="preserve">Only two infectious diseases have been eradicated in human history, and it’s possible that </w:t>
      </w:r>
      <w:proofErr w:type="spellStart"/>
      <w:r w:rsidRPr="00EB3F22">
        <w:rPr>
          <w:rFonts w:asciiTheme="majorHAnsi" w:hAnsiTheme="majorHAnsi"/>
          <w:sz w:val="24"/>
          <w:szCs w:val="24"/>
        </w:rPr>
        <w:t>peste</w:t>
      </w:r>
      <w:proofErr w:type="spellEnd"/>
      <w:r w:rsidRPr="00EB3F22">
        <w:rPr>
          <w:rFonts w:asciiTheme="majorHAnsi" w:hAnsiTheme="majorHAnsi"/>
          <w:sz w:val="24"/>
          <w:szCs w:val="24"/>
        </w:rPr>
        <w:t xml:space="preserve"> des petits ruminants (PPR) will be the third.</w:t>
      </w:r>
    </w:p>
    <w:p w14:paraId="70201246" w14:textId="16581118" w:rsidR="00EB3F22" w:rsidRPr="00EB3F22" w:rsidRDefault="00EB3F22" w:rsidP="00EB3F22">
      <w:pPr>
        <w:spacing w:line="240" w:lineRule="auto"/>
        <w:rPr>
          <w:rFonts w:asciiTheme="majorHAnsi" w:hAnsiTheme="majorHAnsi"/>
          <w:sz w:val="24"/>
          <w:szCs w:val="24"/>
        </w:rPr>
      </w:pPr>
      <w:r w:rsidRPr="00EB3F22">
        <w:rPr>
          <w:rFonts w:asciiTheme="majorHAnsi" w:hAnsiTheme="majorHAnsi"/>
          <w:sz w:val="24"/>
          <w:szCs w:val="24"/>
        </w:rPr>
        <w:t xml:space="preserve">PPR is a highly contagious viral disease of sheep, goats, </w:t>
      </w:r>
      <w:proofErr w:type="gramStart"/>
      <w:r w:rsidRPr="00EB3F22">
        <w:rPr>
          <w:rFonts w:asciiTheme="majorHAnsi" w:hAnsiTheme="majorHAnsi"/>
          <w:sz w:val="24"/>
          <w:szCs w:val="24"/>
        </w:rPr>
        <w:t>camels</w:t>
      </w:r>
      <w:proofErr w:type="gramEnd"/>
      <w:r w:rsidRPr="00EB3F22">
        <w:rPr>
          <w:rFonts w:asciiTheme="majorHAnsi" w:hAnsiTheme="majorHAnsi"/>
          <w:sz w:val="24"/>
          <w:szCs w:val="24"/>
        </w:rPr>
        <w:t xml:space="preserve"> and some wild small ruminants. Since being discovered in Ivory Coast in 1942, it has spread across significant areas of Africa, the Middle East, and Asia. With a high morbidity and mortality rate, it has had a significant impact on animal welfare and the livelihoods of some of the world’s most vulnerable people.</w:t>
      </w:r>
    </w:p>
    <w:p w14:paraId="0F32F789" w14:textId="2C9FDF08" w:rsidR="00EB3F22" w:rsidRPr="00EB3F22" w:rsidRDefault="00EB3F22" w:rsidP="00EB3F22">
      <w:pPr>
        <w:spacing w:line="240" w:lineRule="auto"/>
        <w:rPr>
          <w:rFonts w:asciiTheme="majorHAnsi" w:hAnsiTheme="majorHAnsi"/>
          <w:sz w:val="24"/>
          <w:szCs w:val="24"/>
        </w:rPr>
      </w:pPr>
      <w:r w:rsidRPr="00EB3F22">
        <w:rPr>
          <w:rFonts w:asciiTheme="majorHAnsi" w:hAnsiTheme="majorHAnsi"/>
          <w:sz w:val="24"/>
          <w:szCs w:val="24"/>
        </w:rPr>
        <w:t xml:space="preserve">The good news is that there’s an effective vaccine that can induce life-long protective immunity. The World Organisation for Animal Health (OIE) and the Food and Agriculture Organization (FAO) have jointly developed the Global Strategy for the Control and Eradication of PPR, which set the goal of eradicating this disease by 2030. </w:t>
      </w:r>
    </w:p>
    <w:p w14:paraId="3FBF243D" w14:textId="0D6461E2" w:rsidR="00EB3F22" w:rsidRPr="00EB3F22" w:rsidRDefault="00EB3F22" w:rsidP="00EB3F22">
      <w:pPr>
        <w:spacing w:line="240" w:lineRule="auto"/>
        <w:rPr>
          <w:rFonts w:asciiTheme="majorHAnsi" w:hAnsiTheme="majorHAnsi"/>
          <w:sz w:val="24"/>
          <w:szCs w:val="24"/>
        </w:rPr>
      </w:pPr>
      <w:r w:rsidRPr="00EB3F22">
        <w:rPr>
          <w:rFonts w:asciiTheme="majorHAnsi" w:hAnsiTheme="majorHAnsi"/>
          <w:sz w:val="24"/>
          <w:szCs w:val="24"/>
        </w:rPr>
        <w:t>PPR is closely related to rinderpest, and important lessons have been learnt and integrated from that campaign – as rinderpest is the first and only successful eradication of an infectious animal disease in history. Growing evidence is showing that multiple wildlife species can be infected with PPR, indicating that an integrated cross-sectoral approach will be particularly important to ensure eradication success and manage the threat to conservation.</w:t>
      </w:r>
    </w:p>
    <w:p w14:paraId="394EDF3D" w14:textId="235DBED0" w:rsidR="00EB3F22" w:rsidRPr="00EB3F22" w:rsidRDefault="00EB3F22" w:rsidP="00EB3F22">
      <w:pPr>
        <w:spacing w:line="240" w:lineRule="auto"/>
        <w:rPr>
          <w:rFonts w:asciiTheme="majorHAnsi" w:hAnsiTheme="majorHAnsi"/>
          <w:sz w:val="24"/>
          <w:szCs w:val="24"/>
        </w:rPr>
      </w:pPr>
      <w:r w:rsidRPr="00EB3F22">
        <w:rPr>
          <w:rFonts w:asciiTheme="majorHAnsi" w:hAnsiTheme="majorHAnsi"/>
          <w:sz w:val="24"/>
          <w:szCs w:val="24"/>
        </w:rPr>
        <w:t xml:space="preserve">Australia has never had a case of PPR and is recognised as officially free of the disease by the OIE. However, with significant sheep and goat populations and the presence of PPR in Asia, we need to remain vigilant. An outbreak in Australia would be devastating for our agricultural sector and a setback for global eradication efforts. </w:t>
      </w:r>
    </w:p>
    <w:p w14:paraId="21D6EEF2" w14:textId="196A0BF0" w:rsidR="00EB3F22" w:rsidRDefault="0037289A" w:rsidP="00EB3F22">
      <w:pPr>
        <w:spacing w:line="240" w:lineRule="auto"/>
        <w:rPr>
          <w:rFonts w:asciiTheme="majorHAnsi" w:hAnsiTheme="majorHAnsi"/>
          <w:sz w:val="24"/>
          <w:szCs w:val="24"/>
        </w:rPr>
      </w:pPr>
      <w:r>
        <w:rPr>
          <w:noProof/>
        </w:rPr>
        <mc:AlternateContent>
          <mc:Choice Requires="wps">
            <w:drawing>
              <wp:anchor distT="0" distB="0" distL="114300" distR="114300" simplePos="0" relativeHeight="251873792" behindDoc="0" locked="0" layoutInCell="1" allowOverlap="1" wp14:anchorId="48B216C0" wp14:editId="1458C670">
                <wp:simplePos x="0" y="0"/>
                <wp:positionH relativeFrom="margin">
                  <wp:align>left</wp:align>
                </wp:positionH>
                <wp:positionV relativeFrom="paragraph">
                  <wp:posOffset>3642535</wp:posOffset>
                </wp:positionV>
                <wp:extent cx="5295900" cy="635"/>
                <wp:effectExtent l="0" t="0" r="0" b="1270"/>
                <wp:wrapTopAndBottom/>
                <wp:docPr id="6" name="Text Box 6"/>
                <wp:cNvGraphicFramePr/>
                <a:graphic xmlns:a="http://schemas.openxmlformats.org/drawingml/2006/main">
                  <a:graphicData uri="http://schemas.microsoft.com/office/word/2010/wordprocessingShape">
                    <wps:wsp>
                      <wps:cNvSpPr txBox="1"/>
                      <wps:spPr>
                        <a:xfrm>
                          <a:off x="0" y="0"/>
                          <a:ext cx="5295900" cy="635"/>
                        </a:xfrm>
                        <a:prstGeom prst="rect">
                          <a:avLst/>
                        </a:prstGeom>
                        <a:solidFill>
                          <a:prstClr val="white"/>
                        </a:solidFill>
                        <a:ln>
                          <a:noFill/>
                        </a:ln>
                      </wps:spPr>
                      <wps:txbx>
                        <w:txbxContent>
                          <w:p w14:paraId="399E33E8" w14:textId="47CD0433" w:rsidR="00EB3F22" w:rsidRPr="00EB3F22" w:rsidRDefault="00EB3F22" w:rsidP="00EB3F22">
                            <w:pPr>
                              <w:pStyle w:val="Caption"/>
                              <w:rPr>
                                <w:rFonts w:asciiTheme="majorHAnsi" w:hAnsiTheme="majorHAnsi"/>
                                <w:b/>
                                <w:bCs/>
                                <w:i w:val="0"/>
                                <w:iCs w:val="0"/>
                                <w:noProof/>
                                <w:color w:val="auto"/>
                                <w:sz w:val="16"/>
                                <w:szCs w:val="16"/>
                              </w:rPr>
                            </w:pPr>
                            <w:r w:rsidRPr="00EB3F22">
                              <w:rPr>
                                <w:rFonts w:asciiTheme="majorHAnsi" w:hAnsiTheme="majorHAnsi"/>
                                <w:b/>
                                <w:bCs/>
                                <w:i w:val="0"/>
                                <w:iCs w:val="0"/>
                                <w:color w:val="auto"/>
                                <w:sz w:val="16"/>
                                <w:szCs w:val="16"/>
                              </w:rPr>
                              <w:t xml:space="preserve">Photo </w:t>
                            </w:r>
                            <w:r w:rsidRPr="00EB3F22">
                              <w:rPr>
                                <w:rFonts w:asciiTheme="majorHAnsi" w:hAnsiTheme="majorHAnsi"/>
                                <w:b/>
                                <w:bCs/>
                                <w:i w:val="0"/>
                                <w:iCs w:val="0"/>
                                <w:color w:val="auto"/>
                                <w:sz w:val="16"/>
                                <w:szCs w:val="16"/>
                              </w:rPr>
                              <w:fldChar w:fldCharType="begin"/>
                            </w:r>
                            <w:r w:rsidRPr="00EB3F22">
                              <w:rPr>
                                <w:rFonts w:asciiTheme="majorHAnsi" w:hAnsiTheme="majorHAnsi"/>
                                <w:b/>
                                <w:bCs/>
                                <w:i w:val="0"/>
                                <w:iCs w:val="0"/>
                                <w:color w:val="auto"/>
                                <w:sz w:val="16"/>
                                <w:szCs w:val="16"/>
                              </w:rPr>
                              <w:instrText xml:space="preserve"> SEQ Photo \* ARABIC </w:instrText>
                            </w:r>
                            <w:r w:rsidRPr="00EB3F22">
                              <w:rPr>
                                <w:rFonts w:asciiTheme="majorHAnsi" w:hAnsiTheme="majorHAnsi"/>
                                <w:b/>
                                <w:bCs/>
                                <w:i w:val="0"/>
                                <w:iCs w:val="0"/>
                                <w:color w:val="auto"/>
                                <w:sz w:val="16"/>
                                <w:szCs w:val="16"/>
                              </w:rPr>
                              <w:fldChar w:fldCharType="separate"/>
                            </w:r>
                            <w:r w:rsidR="00CD4DD5">
                              <w:rPr>
                                <w:rFonts w:asciiTheme="majorHAnsi" w:hAnsiTheme="majorHAnsi"/>
                                <w:b/>
                                <w:bCs/>
                                <w:i w:val="0"/>
                                <w:iCs w:val="0"/>
                                <w:noProof/>
                                <w:color w:val="auto"/>
                                <w:sz w:val="16"/>
                                <w:szCs w:val="16"/>
                              </w:rPr>
                              <w:t>10</w:t>
                            </w:r>
                            <w:r w:rsidRPr="00EB3F22">
                              <w:rPr>
                                <w:rFonts w:asciiTheme="majorHAnsi" w:hAnsiTheme="majorHAnsi"/>
                                <w:b/>
                                <w:bCs/>
                                <w:i w:val="0"/>
                                <w:iCs w:val="0"/>
                                <w:color w:val="auto"/>
                                <w:sz w:val="16"/>
                                <w:szCs w:val="16"/>
                              </w:rPr>
                              <w:fldChar w:fldCharType="end"/>
                            </w:r>
                            <w:r w:rsidRPr="00EB3F22">
                              <w:rPr>
                                <w:rFonts w:asciiTheme="majorHAnsi" w:hAnsiTheme="majorHAnsi"/>
                                <w:b/>
                                <w:bCs/>
                                <w:i w:val="0"/>
                                <w:iCs w:val="0"/>
                                <w:color w:val="auto"/>
                                <w:sz w:val="16"/>
                                <w:szCs w:val="16"/>
                              </w:rPr>
                              <w:t>: PPR vaccination</w:t>
                            </w:r>
                            <w:r w:rsidR="0037289A">
                              <w:rPr>
                                <w:rFonts w:asciiTheme="majorHAnsi" w:hAnsiTheme="majorHAnsi"/>
                                <w:b/>
                                <w:bCs/>
                                <w:i w:val="0"/>
                                <w:iCs w:val="0"/>
                                <w:color w:val="auto"/>
                                <w:sz w:val="16"/>
                                <w:szCs w:val="16"/>
                              </w:rPr>
                              <w:t xml:space="preserve">. Photo </w:t>
                            </w:r>
                            <w:r w:rsidRPr="00EB3F22">
                              <w:rPr>
                                <w:rFonts w:asciiTheme="majorHAnsi" w:hAnsiTheme="majorHAnsi"/>
                                <w:b/>
                                <w:bCs/>
                                <w:i w:val="0"/>
                                <w:iCs w:val="0"/>
                                <w:color w:val="auto"/>
                                <w:sz w:val="16"/>
                                <w:szCs w:val="16"/>
                              </w:rPr>
                              <w:t>credit FAO.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B216C0" id="Text Box 6" o:spid="_x0000_s1031" type="#_x0000_t202" style="position:absolute;margin-left:0;margin-top:286.8pt;width:417pt;height:.05pt;z-index:2518737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" stroked="f">
                <v:textbox style="mso-fit-shape-to-text:t" inset="0,0,0,0">
                  <w:txbxContent>
                    <w:p w14:paraId="399E33E8" w14:textId="47CD0433" w:rsidR="00EB3F22" w:rsidRPr="00EB3F22" w:rsidRDefault="00EB3F22" w:rsidP="00EB3F22">
                      <w:pPr>
                        <w:pStyle w:val="Caption"/>
                        <w:rPr>
                          <w:rFonts w:asciiTheme="majorHAnsi" w:hAnsiTheme="majorHAnsi"/>
                          <w:b/>
                          <w:bCs/>
                          <w:i w:val="0"/>
                          <w:iCs w:val="0"/>
                          <w:noProof/>
                          <w:color w:val="auto"/>
                          <w:sz w:val="16"/>
                          <w:szCs w:val="16"/>
                        </w:rPr>
                      </w:pPr>
                      <w:r w:rsidRPr="00EB3F22">
                        <w:rPr>
                          <w:rFonts w:asciiTheme="majorHAnsi" w:hAnsiTheme="majorHAnsi"/>
                          <w:b/>
                          <w:bCs/>
                          <w:i w:val="0"/>
                          <w:iCs w:val="0"/>
                          <w:color w:val="auto"/>
                          <w:sz w:val="16"/>
                          <w:szCs w:val="16"/>
                        </w:rPr>
                        <w:t xml:space="preserve">Photo </w:t>
                      </w:r>
                      <w:r w:rsidRPr="00EB3F22">
                        <w:rPr>
                          <w:rFonts w:asciiTheme="majorHAnsi" w:hAnsiTheme="majorHAnsi"/>
                          <w:b/>
                          <w:bCs/>
                          <w:i w:val="0"/>
                          <w:iCs w:val="0"/>
                          <w:color w:val="auto"/>
                          <w:sz w:val="16"/>
                          <w:szCs w:val="16"/>
                        </w:rPr>
                        <w:fldChar w:fldCharType="begin"/>
                      </w:r>
                      <w:r w:rsidRPr="00EB3F22">
                        <w:rPr>
                          <w:rFonts w:asciiTheme="majorHAnsi" w:hAnsiTheme="majorHAnsi"/>
                          <w:b/>
                          <w:bCs/>
                          <w:i w:val="0"/>
                          <w:iCs w:val="0"/>
                          <w:color w:val="auto"/>
                          <w:sz w:val="16"/>
                          <w:szCs w:val="16"/>
                        </w:rPr>
                        <w:instrText xml:space="preserve"> SEQ Photo \* ARABIC </w:instrText>
                      </w:r>
                      <w:r w:rsidRPr="00EB3F22">
                        <w:rPr>
                          <w:rFonts w:asciiTheme="majorHAnsi" w:hAnsiTheme="majorHAnsi"/>
                          <w:b/>
                          <w:bCs/>
                          <w:i w:val="0"/>
                          <w:iCs w:val="0"/>
                          <w:color w:val="auto"/>
                          <w:sz w:val="16"/>
                          <w:szCs w:val="16"/>
                        </w:rPr>
                        <w:fldChar w:fldCharType="separate"/>
                      </w:r>
                      <w:r w:rsidR="00CD4DD5">
                        <w:rPr>
                          <w:rFonts w:asciiTheme="majorHAnsi" w:hAnsiTheme="majorHAnsi"/>
                          <w:b/>
                          <w:bCs/>
                          <w:i w:val="0"/>
                          <w:iCs w:val="0"/>
                          <w:noProof/>
                          <w:color w:val="auto"/>
                          <w:sz w:val="16"/>
                          <w:szCs w:val="16"/>
                        </w:rPr>
                        <w:t>10</w:t>
                      </w:r>
                      <w:r w:rsidRPr="00EB3F22">
                        <w:rPr>
                          <w:rFonts w:asciiTheme="majorHAnsi" w:hAnsiTheme="majorHAnsi"/>
                          <w:b/>
                          <w:bCs/>
                          <w:i w:val="0"/>
                          <w:iCs w:val="0"/>
                          <w:color w:val="auto"/>
                          <w:sz w:val="16"/>
                          <w:szCs w:val="16"/>
                        </w:rPr>
                        <w:fldChar w:fldCharType="end"/>
                      </w:r>
                      <w:r w:rsidRPr="00EB3F22">
                        <w:rPr>
                          <w:rFonts w:asciiTheme="majorHAnsi" w:hAnsiTheme="majorHAnsi"/>
                          <w:b/>
                          <w:bCs/>
                          <w:i w:val="0"/>
                          <w:iCs w:val="0"/>
                          <w:color w:val="auto"/>
                          <w:sz w:val="16"/>
                          <w:szCs w:val="16"/>
                        </w:rPr>
                        <w:t>: PPR vaccination</w:t>
                      </w:r>
                      <w:r w:rsidR="0037289A">
                        <w:rPr>
                          <w:rFonts w:asciiTheme="majorHAnsi" w:hAnsiTheme="majorHAnsi"/>
                          <w:b/>
                          <w:bCs/>
                          <w:i w:val="0"/>
                          <w:iCs w:val="0"/>
                          <w:color w:val="auto"/>
                          <w:sz w:val="16"/>
                          <w:szCs w:val="16"/>
                        </w:rPr>
                        <w:t xml:space="preserve">. Photo </w:t>
                      </w:r>
                      <w:r w:rsidRPr="00EB3F22">
                        <w:rPr>
                          <w:rFonts w:asciiTheme="majorHAnsi" w:hAnsiTheme="majorHAnsi"/>
                          <w:b/>
                          <w:bCs/>
                          <w:i w:val="0"/>
                          <w:iCs w:val="0"/>
                          <w:color w:val="auto"/>
                          <w:sz w:val="16"/>
                          <w:szCs w:val="16"/>
                        </w:rPr>
                        <w:t>credit FAO.</w:t>
                      </w:r>
                    </w:p>
                  </w:txbxContent>
                </v:textbox>
                <w10:wrap type="topAndBottom" anchorx="margin"/>
              </v:shape>
            </w:pict>
          </mc:Fallback>
        </mc:AlternateContent>
      </w:r>
      <w:r>
        <w:rPr>
          <w:noProof/>
        </w:rPr>
        <w:drawing>
          <wp:anchor distT="0" distB="0" distL="114300" distR="114300" simplePos="0" relativeHeight="251871744" behindDoc="0" locked="0" layoutInCell="1" allowOverlap="1" wp14:anchorId="7F0C5740" wp14:editId="16010161">
            <wp:simplePos x="0" y="0"/>
            <wp:positionH relativeFrom="margin">
              <wp:align>left</wp:align>
            </wp:positionH>
            <wp:positionV relativeFrom="paragraph">
              <wp:posOffset>980926</wp:posOffset>
            </wp:positionV>
            <wp:extent cx="5077460" cy="2571115"/>
            <wp:effectExtent l="0" t="0" r="8890" b="635"/>
            <wp:wrapTopAndBottom/>
            <wp:docPr id="3" name="Picture 3" descr="A picture containing person, mammal, feeding, pe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mammal, feeding, petting&#10;&#10;Description automatically generated"/>
                    <pic:cNvPicPr>
                      <a:picLocks noChangeAspect="1" noChangeArrowheads="1"/>
                    </pic:cNvPicPr>
                  </pic:nvPicPr>
                  <pic:blipFill rotWithShape="1">
                    <a:blip r:embed="rId53">
                      <a:extLst>
                        <a:ext uri="{28A0092B-C50C-407E-A947-70E740481C1C}">
                          <a14:useLocalDpi xmlns:a14="http://schemas.microsoft.com/office/drawing/2010/main" val="0"/>
                        </a:ext>
                      </a:extLst>
                    </a:blip>
                    <a:srcRect t="11933" b="12172"/>
                    <a:stretch/>
                  </pic:blipFill>
                  <pic:spPr bwMode="auto">
                    <a:xfrm>
                      <a:off x="0" y="0"/>
                      <a:ext cx="5092984" cy="25788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3F22" w:rsidRPr="00EB3F22">
        <w:rPr>
          <w:rFonts w:asciiTheme="majorHAnsi" w:hAnsiTheme="majorHAnsi"/>
          <w:sz w:val="24"/>
          <w:szCs w:val="24"/>
        </w:rPr>
        <w:t xml:space="preserve">Signs of PPR include fever, painful sores in the mouth, tongue and feet, diarrhoea, </w:t>
      </w:r>
      <w:proofErr w:type="gramStart"/>
      <w:r w:rsidR="00EB3F22" w:rsidRPr="00EB3F22">
        <w:rPr>
          <w:rFonts w:asciiTheme="majorHAnsi" w:hAnsiTheme="majorHAnsi"/>
          <w:sz w:val="24"/>
          <w:szCs w:val="24"/>
        </w:rPr>
        <w:t>pneumonia</w:t>
      </w:r>
      <w:proofErr w:type="gramEnd"/>
      <w:r w:rsidR="00EB3F22" w:rsidRPr="00EB3F22">
        <w:rPr>
          <w:rFonts w:asciiTheme="majorHAnsi" w:hAnsiTheme="majorHAnsi"/>
          <w:sz w:val="24"/>
          <w:szCs w:val="24"/>
        </w:rPr>
        <w:t xml:space="preserve"> and death, especially in young animals. Additional details about the disease are available in Australia’s Emergency animal diseases field guide. If you suspect PPR or any exotic disease, call the Emergency Animal Disease Watch Hotline (1800 675 888) immediately or contact a government veterinarian in your state or territory.</w:t>
      </w:r>
    </w:p>
    <w:p w14:paraId="7E854B00" w14:textId="1C2E08BE" w:rsidR="007E6AE9" w:rsidRDefault="007E6AE9" w:rsidP="007E6AE9">
      <w:pPr>
        <w:pStyle w:val="Default"/>
        <w:spacing w:after="200"/>
        <w:rPr>
          <w:rFonts w:asciiTheme="majorHAnsi" w:hAnsiTheme="majorHAnsi" w:cs="Times New Roman"/>
          <w:b/>
          <w:bCs/>
          <w:noProof/>
          <w:sz w:val="28"/>
          <w:szCs w:val="28"/>
        </w:rPr>
      </w:pPr>
      <w:bookmarkStart w:id="9" w:name="_Hlk97728169"/>
      <w:r>
        <w:rPr>
          <w:rFonts w:asciiTheme="majorHAnsi" w:hAnsiTheme="majorHAnsi" w:cs="Times New Roman"/>
          <w:b/>
          <w:bCs/>
          <w:noProof/>
          <w:sz w:val="28"/>
          <w:szCs w:val="28"/>
        </w:rPr>
        <w:lastRenderedPageBreak/>
        <w:t>New Have Your Say for OIE standards</w:t>
      </w:r>
    </w:p>
    <w:p w14:paraId="61C5DB92" w14:textId="59D7E1F7" w:rsidR="007E6AE9" w:rsidRPr="007E6AE9" w:rsidRDefault="007E6AE9" w:rsidP="005D579D">
      <w:pPr>
        <w:pStyle w:val="Default"/>
        <w:spacing w:after="200"/>
        <w:rPr>
          <w:rFonts w:asciiTheme="majorHAnsi" w:hAnsiTheme="majorHAnsi" w:cs="Times New Roman"/>
          <w:noProof/>
        </w:rPr>
      </w:pPr>
      <w:r>
        <w:rPr>
          <w:rFonts w:asciiTheme="majorHAnsi" w:hAnsiTheme="majorHAnsi" w:cs="Times New Roman"/>
          <w:noProof/>
        </w:rPr>
        <w:t>In March, a new Have Your Say site is being launched for in-country stakeholders contributions to the Australian position on draft OIE animal health and welfare standards. The site will make Australia a leader in stakeholder engagement on these standards and encourage more contributions</w:t>
      </w:r>
      <w:r w:rsidR="001F0BF7">
        <w:rPr>
          <w:rFonts w:asciiTheme="majorHAnsi" w:hAnsiTheme="majorHAnsi" w:cs="Times New Roman"/>
          <w:noProof/>
        </w:rPr>
        <w:t xml:space="preserve"> in a simplified process.</w:t>
      </w:r>
    </w:p>
    <w:bookmarkEnd w:id="9"/>
    <w:p w14:paraId="2AF756F1" w14:textId="77777777" w:rsidR="00A64134" w:rsidRDefault="00A64134" w:rsidP="005D579D">
      <w:pPr>
        <w:pStyle w:val="Default"/>
        <w:spacing w:after="200"/>
        <w:rPr>
          <w:rFonts w:asciiTheme="majorHAnsi" w:hAnsiTheme="majorHAnsi" w:cs="Times New Roman"/>
          <w:b/>
          <w:bCs/>
          <w:noProof/>
          <w:sz w:val="28"/>
          <w:szCs w:val="28"/>
        </w:rPr>
      </w:pPr>
      <w:r>
        <w:rPr>
          <w:rFonts w:asciiTheme="majorHAnsi" w:hAnsiTheme="majorHAnsi" w:cs="Times New Roman"/>
          <w:b/>
          <w:bCs/>
          <w:noProof/>
          <w:sz w:val="28"/>
          <w:szCs w:val="28"/>
        </w:rPr>
        <w:t>D</w:t>
      </w:r>
      <w:r w:rsidRPr="00C61398">
        <w:rPr>
          <w:rFonts w:asciiTheme="majorHAnsi" w:hAnsiTheme="majorHAnsi" w:cs="Times New Roman"/>
          <w:b/>
          <w:bCs/>
          <w:noProof/>
          <w:sz w:val="28"/>
          <w:szCs w:val="28"/>
        </w:rPr>
        <w:t xml:space="preserve">etect &amp; Protect –Australian </w:t>
      </w:r>
      <w:r>
        <w:rPr>
          <w:rFonts w:asciiTheme="majorHAnsi" w:hAnsiTheme="majorHAnsi" w:cs="Times New Roman"/>
          <w:b/>
          <w:bCs/>
          <w:noProof/>
          <w:sz w:val="28"/>
          <w:szCs w:val="28"/>
        </w:rPr>
        <w:t>b</w:t>
      </w:r>
      <w:r w:rsidRPr="00C61398">
        <w:rPr>
          <w:rFonts w:asciiTheme="majorHAnsi" w:hAnsiTheme="majorHAnsi" w:cs="Times New Roman"/>
          <w:b/>
          <w:bCs/>
          <w:noProof/>
          <w:sz w:val="28"/>
          <w:szCs w:val="28"/>
        </w:rPr>
        <w:t xml:space="preserve">iosecurity </w:t>
      </w:r>
      <w:r>
        <w:rPr>
          <w:rFonts w:asciiTheme="majorHAnsi" w:hAnsiTheme="majorHAnsi" w:cs="Times New Roman"/>
          <w:b/>
          <w:bCs/>
          <w:noProof/>
          <w:sz w:val="28"/>
          <w:szCs w:val="28"/>
        </w:rPr>
        <w:t>p</w:t>
      </w:r>
      <w:r w:rsidRPr="00C61398">
        <w:rPr>
          <w:rFonts w:asciiTheme="majorHAnsi" w:hAnsiTheme="majorHAnsi" w:cs="Times New Roman"/>
          <w:b/>
          <w:bCs/>
          <w:noProof/>
          <w:sz w:val="28"/>
          <w:szCs w:val="28"/>
        </w:rPr>
        <w:t>odcast</w:t>
      </w:r>
    </w:p>
    <w:p w14:paraId="3EC7AB74" w14:textId="6623DF8C" w:rsidR="00A64134" w:rsidRDefault="001F0BF7" w:rsidP="005D579D">
      <w:pPr>
        <w:pStyle w:val="xmsonormal"/>
        <w:spacing w:after="200"/>
        <w:rPr>
          <w:rFonts w:asciiTheme="majorHAnsi" w:hAnsiTheme="majorHAnsi" w:cstheme="minorHAnsi"/>
          <w:color w:val="000000" w:themeColor="text1"/>
          <w:sz w:val="24"/>
          <w:szCs w:val="28"/>
        </w:rPr>
      </w:pPr>
      <w:r>
        <w:rPr>
          <w:rFonts w:asciiTheme="majorHAnsi" w:hAnsiTheme="majorHAnsi"/>
          <w:b/>
          <w:noProof/>
          <w:sz w:val="28"/>
          <w:szCs w:val="28"/>
        </w:rPr>
        <w:drawing>
          <wp:anchor distT="0" distB="0" distL="114300" distR="114300" simplePos="0" relativeHeight="251885056" behindDoc="0" locked="0" layoutInCell="1" allowOverlap="1" wp14:anchorId="2E14F393" wp14:editId="04830828">
            <wp:simplePos x="0" y="0"/>
            <wp:positionH relativeFrom="margin">
              <wp:posOffset>1973810</wp:posOffset>
            </wp:positionH>
            <wp:positionV relativeFrom="paragraph">
              <wp:posOffset>1272445</wp:posOffset>
            </wp:positionV>
            <wp:extent cx="4092575" cy="2005965"/>
            <wp:effectExtent l="0" t="0" r="3175" b="0"/>
            <wp:wrapTopAndBottom/>
            <wp:docPr id="31" name="Picture 3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10;&#10;Description automatically generated with medium confidence"/>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9903" b="2858"/>
                    <a:stretch/>
                  </pic:blipFill>
                  <pic:spPr bwMode="auto">
                    <a:xfrm>
                      <a:off x="0" y="0"/>
                      <a:ext cx="4092575" cy="2005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4134" w:rsidRPr="00C61398">
        <w:rPr>
          <w:rFonts w:asciiTheme="majorHAnsi" w:hAnsiTheme="majorHAnsi" w:cstheme="minorHAnsi"/>
          <w:color w:val="000000" w:themeColor="text1"/>
          <w:sz w:val="24"/>
          <w:szCs w:val="28"/>
        </w:rPr>
        <w:t xml:space="preserve">The </w:t>
      </w:r>
      <w:r w:rsidR="00A64134">
        <w:rPr>
          <w:rFonts w:asciiTheme="majorHAnsi" w:hAnsiTheme="majorHAnsi" w:cstheme="minorHAnsi"/>
          <w:color w:val="000000" w:themeColor="text1"/>
          <w:sz w:val="24"/>
          <w:szCs w:val="28"/>
        </w:rPr>
        <w:t>department’</w:t>
      </w:r>
      <w:r w:rsidR="00A64134" w:rsidRPr="00C61398">
        <w:rPr>
          <w:rFonts w:asciiTheme="majorHAnsi" w:hAnsiTheme="majorHAnsi" w:cstheme="minorHAnsi"/>
          <w:color w:val="000000" w:themeColor="text1"/>
          <w:sz w:val="24"/>
          <w:szCs w:val="28"/>
        </w:rPr>
        <w:t>s</w:t>
      </w:r>
      <w:r w:rsidR="00A64134">
        <w:rPr>
          <w:rFonts w:asciiTheme="majorHAnsi" w:hAnsiTheme="majorHAnsi" w:cstheme="minorHAnsi"/>
          <w:color w:val="000000" w:themeColor="text1"/>
          <w:sz w:val="24"/>
          <w:szCs w:val="28"/>
        </w:rPr>
        <w:t xml:space="preserve"> exciting</w:t>
      </w:r>
      <w:r w:rsidR="00A64134" w:rsidRPr="00C61398">
        <w:rPr>
          <w:rFonts w:asciiTheme="majorHAnsi" w:hAnsiTheme="majorHAnsi" w:cstheme="minorHAnsi"/>
          <w:color w:val="000000" w:themeColor="text1"/>
          <w:sz w:val="24"/>
          <w:szCs w:val="28"/>
        </w:rPr>
        <w:t xml:space="preserve"> </w:t>
      </w:r>
      <w:r w:rsidR="00A64134">
        <w:rPr>
          <w:rFonts w:asciiTheme="majorHAnsi" w:hAnsiTheme="majorHAnsi" w:cstheme="minorHAnsi"/>
          <w:color w:val="000000" w:themeColor="text1"/>
          <w:sz w:val="24"/>
          <w:szCs w:val="28"/>
        </w:rPr>
        <w:t>biosecurity</w:t>
      </w:r>
      <w:r w:rsidR="00A64134" w:rsidRPr="00C61398">
        <w:rPr>
          <w:rFonts w:asciiTheme="majorHAnsi" w:hAnsiTheme="majorHAnsi" w:cstheme="minorHAnsi"/>
          <w:color w:val="000000" w:themeColor="text1"/>
          <w:sz w:val="24"/>
          <w:szCs w:val="28"/>
        </w:rPr>
        <w:t xml:space="preserve"> podcast series</w:t>
      </w:r>
      <w:r w:rsidR="00A64134">
        <w:rPr>
          <w:rFonts w:asciiTheme="majorHAnsi" w:hAnsiTheme="majorHAnsi" w:cstheme="minorHAnsi"/>
          <w:color w:val="000000" w:themeColor="text1"/>
          <w:sz w:val="24"/>
          <w:szCs w:val="28"/>
        </w:rPr>
        <w:t xml:space="preserve"> continues with episodes 4 &amp; 5</w:t>
      </w:r>
      <w:r w:rsidR="00A64134" w:rsidRPr="00C61398">
        <w:rPr>
          <w:rFonts w:asciiTheme="majorHAnsi" w:hAnsiTheme="majorHAnsi" w:cstheme="minorHAnsi"/>
          <w:color w:val="000000" w:themeColor="text1"/>
          <w:sz w:val="24"/>
          <w:szCs w:val="28"/>
        </w:rPr>
        <w:t xml:space="preserve">. Listeners will hear from leaders in biosecurity and get an insight behind the scenes, from frontline border security officers to researchers. You can listen to episodes on YouTube or your favourite podcast app. For more information </w:t>
      </w:r>
      <w:r w:rsidR="00A64134">
        <w:rPr>
          <w:rFonts w:asciiTheme="majorHAnsi" w:hAnsiTheme="majorHAnsi" w:cstheme="minorHAnsi"/>
          <w:color w:val="000000" w:themeColor="text1"/>
          <w:sz w:val="24"/>
          <w:szCs w:val="28"/>
        </w:rPr>
        <w:t xml:space="preserve">please </w:t>
      </w:r>
      <w:r w:rsidR="00A64134" w:rsidRPr="00C61398">
        <w:rPr>
          <w:rFonts w:asciiTheme="majorHAnsi" w:hAnsiTheme="majorHAnsi" w:cstheme="minorHAnsi"/>
          <w:color w:val="000000" w:themeColor="text1"/>
          <w:sz w:val="24"/>
          <w:szCs w:val="28"/>
        </w:rPr>
        <w:t xml:space="preserve">visit: </w:t>
      </w:r>
      <w:hyperlink r:id="rId55" w:history="1">
        <w:r w:rsidR="00A64134" w:rsidRPr="00FF2FA0">
          <w:rPr>
            <w:rStyle w:val="Hyperlink"/>
            <w:rFonts w:asciiTheme="majorHAnsi" w:hAnsiTheme="majorHAnsi" w:cstheme="minorHAnsi"/>
            <w:sz w:val="24"/>
            <w:szCs w:val="28"/>
          </w:rPr>
          <w:t>www.awe.gov.au/podcast-series</w:t>
        </w:r>
      </w:hyperlink>
      <w:r w:rsidR="00A64134">
        <w:rPr>
          <w:rFonts w:asciiTheme="majorHAnsi" w:hAnsiTheme="majorHAnsi" w:cstheme="minorHAnsi"/>
          <w:color w:val="000000" w:themeColor="text1"/>
          <w:sz w:val="24"/>
          <w:szCs w:val="28"/>
        </w:rPr>
        <w:t xml:space="preserve"> </w:t>
      </w:r>
    </w:p>
    <w:p w14:paraId="0CA52975" w14:textId="77777777" w:rsidR="001F0BF7" w:rsidRDefault="001F0BF7" w:rsidP="00D30927">
      <w:pPr>
        <w:spacing w:after="0" w:line="240" w:lineRule="auto"/>
        <w:rPr>
          <w:rFonts w:asciiTheme="majorHAnsi" w:hAnsiTheme="majorHAnsi" w:cstheme="minorHAnsi"/>
          <w:color w:val="000000" w:themeColor="text1"/>
          <w:sz w:val="24"/>
          <w:szCs w:val="28"/>
        </w:rPr>
      </w:pPr>
    </w:p>
    <w:p w14:paraId="7E2AF7BC" w14:textId="0943E497" w:rsidR="0037289A" w:rsidRDefault="00A64134" w:rsidP="00D30927">
      <w:pPr>
        <w:spacing w:after="0" w:line="240" w:lineRule="auto"/>
        <w:rPr>
          <w:rFonts w:asciiTheme="majorHAnsi" w:hAnsiTheme="majorHAnsi" w:cstheme="minorHAnsi"/>
          <w:color w:val="000000" w:themeColor="text1"/>
          <w:sz w:val="24"/>
          <w:szCs w:val="28"/>
        </w:rPr>
      </w:pPr>
      <w:r>
        <w:rPr>
          <w:rFonts w:asciiTheme="majorHAnsi" w:hAnsiTheme="majorHAnsi" w:cstheme="minorHAnsi"/>
          <w:color w:val="000000" w:themeColor="text1"/>
          <w:sz w:val="24"/>
          <w:szCs w:val="28"/>
        </w:rPr>
        <w:t>Episode 4</w:t>
      </w:r>
      <w:r w:rsidRPr="00C61398">
        <w:rPr>
          <w:rFonts w:asciiTheme="majorHAnsi" w:hAnsiTheme="majorHAnsi" w:cstheme="minorHAnsi"/>
          <w:color w:val="000000" w:themeColor="text1"/>
          <w:sz w:val="24"/>
          <w:szCs w:val="28"/>
        </w:rPr>
        <w:t xml:space="preserve"> </w:t>
      </w:r>
      <w:r>
        <w:rPr>
          <w:rFonts w:asciiTheme="majorHAnsi" w:hAnsiTheme="majorHAnsi" w:cstheme="minorHAnsi"/>
          <w:color w:val="000000" w:themeColor="text1"/>
          <w:sz w:val="24"/>
          <w:szCs w:val="28"/>
        </w:rPr>
        <w:t>features Tina Leung and Michael Huang from the Sydney Gateway Facility presenting in Cantonese on their roles and the importance of ensuring Lunar New Year items sent or brought to Australia do not pose a biosecurity risk.</w:t>
      </w:r>
      <w:r w:rsidR="009E6F77">
        <w:rPr>
          <w:rFonts w:asciiTheme="majorHAnsi" w:hAnsiTheme="majorHAnsi" w:cstheme="minorHAnsi"/>
          <w:color w:val="000000" w:themeColor="text1"/>
          <w:sz w:val="24"/>
          <w:szCs w:val="28"/>
        </w:rPr>
        <w:t xml:space="preserve"> </w:t>
      </w:r>
    </w:p>
    <w:p w14:paraId="2BCAE83A" w14:textId="2DC51798" w:rsidR="0037289A" w:rsidRDefault="00183CD7" w:rsidP="00D30927">
      <w:pPr>
        <w:spacing w:after="0" w:line="240" w:lineRule="auto"/>
        <w:rPr>
          <w:rFonts w:asciiTheme="majorHAnsi" w:hAnsiTheme="majorHAnsi" w:cstheme="minorHAnsi"/>
          <w:color w:val="000000" w:themeColor="text1"/>
          <w:sz w:val="24"/>
          <w:szCs w:val="28"/>
        </w:rPr>
      </w:pPr>
      <w:r w:rsidRPr="00A055C1">
        <w:rPr>
          <w:rFonts w:asciiTheme="majorHAnsi" w:hAnsiTheme="majorHAnsi" w:cs="Times New Roman"/>
          <w:b/>
          <w:bCs/>
          <w:noProof/>
          <w:sz w:val="28"/>
          <w:szCs w:val="28"/>
        </w:rPr>
        <w:drawing>
          <wp:anchor distT="0" distB="0" distL="114300" distR="114300" simplePos="0" relativeHeight="251884032" behindDoc="0" locked="0" layoutInCell="1" allowOverlap="1" wp14:anchorId="12BD5558" wp14:editId="0AEFD4D8">
            <wp:simplePos x="0" y="0"/>
            <wp:positionH relativeFrom="margin">
              <wp:posOffset>1974431</wp:posOffset>
            </wp:positionH>
            <wp:positionV relativeFrom="paragraph">
              <wp:posOffset>249379</wp:posOffset>
            </wp:positionV>
            <wp:extent cx="3762375" cy="1849755"/>
            <wp:effectExtent l="0" t="0" r="9525" b="0"/>
            <wp:wrapTopAndBottom/>
            <wp:docPr id="1" name="Picture 1" descr="A dog and a c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og and a cat&#10;&#10;Description automatically generated with low confidence"/>
                    <pic:cNvPicPr/>
                  </pic:nvPicPr>
                  <pic:blipFill rotWithShape="1">
                    <a:blip r:embed="rId56" cstate="print">
                      <a:extLst>
                        <a:ext uri="{28A0092B-C50C-407E-A947-70E740481C1C}">
                          <a14:useLocalDpi xmlns:a14="http://schemas.microsoft.com/office/drawing/2010/main" val="0"/>
                        </a:ext>
                      </a:extLst>
                    </a:blip>
                    <a:srcRect t="6655"/>
                    <a:stretch/>
                  </pic:blipFill>
                  <pic:spPr bwMode="auto">
                    <a:xfrm>
                      <a:off x="0" y="0"/>
                      <a:ext cx="3762375" cy="1849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4134">
        <w:rPr>
          <w:rFonts w:asciiTheme="majorHAnsi" w:hAnsiTheme="majorHAnsi" w:cstheme="minorHAnsi"/>
          <w:color w:val="000000" w:themeColor="text1"/>
          <w:sz w:val="24"/>
          <w:szCs w:val="28"/>
        </w:rPr>
        <w:t>[English transcript available]</w:t>
      </w:r>
    </w:p>
    <w:p w14:paraId="7D26F3BD" w14:textId="77777777" w:rsidR="00183CD7" w:rsidRDefault="00183CD7" w:rsidP="00D30927">
      <w:pPr>
        <w:spacing w:after="0" w:line="240" w:lineRule="auto"/>
        <w:rPr>
          <w:rFonts w:asciiTheme="majorHAnsi" w:hAnsiTheme="majorHAnsi" w:cstheme="minorHAnsi"/>
          <w:color w:val="000000" w:themeColor="text1"/>
          <w:sz w:val="24"/>
          <w:szCs w:val="28"/>
        </w:rPr>
      </w:pPr>
    </w:p>
    <w:p w14:paraId="55430AF5" w14:textId="0D3C4D08" w:rsidR="00ED5E1F" w:rsidRDefault="00A64134" w:rsidP="007E6AE9">
      <w:pPr>
        <w:spacing w:after="0" w:line="240" w:lineRule="auto"/>
        <w:rPr>
          <w:rFonts w:asciiTheme="majorHAnsi" w:hAnsiTheme="majorHAnsi" w:cstheme="minorHAnsi"/>
          <w:color w:val="000000" w:themeColor="text1"/>
          <w:sz w:val="24"/>
          <w:szCs w:val="28"/>
        </w:rPr>
      </w:pPr>
      <w:r>
        <w:rPr>
          <w:rFonts w:asciiTheme="majorHAnsi" w:hAnsiTheme="majorHAnsi" w:cstheme="minorHAnsi"/>
          <w:color w:val="000000" w:themeColor="text1"/>
          <w:sz w:val="24"/>
          <w:szCs w:val="28"/>
        </w:rPr>
        <w:t>Episode 5 features Meaghan Brierly, Senior Biosecurity Officer, presenting on the role that Post Entry Quarantine (PEQ) plays in ensuring plants and animals are safely imported and comply with Australia’s biosecurity conditions.</w:t>
      </w:r>
      <w:r w:rsidRPr="00C61398">
        <w:rPr>
          <w:rFonts w:asciiTheme="majorHAnsi" w:hAnsiTheme="majorHAnsi" w:cstheme="minorHAnsi"/>
          <w:color w:val="000000" w:themeColor="text1"/>
          <w:sz w:val="24"/>
          <w:szCs w:val="28"/>
        </w:rPr>
        <w:t xml:space="preserve"> </w:t>
      </w:r>
      <w:r w:rsidR="00223C02" w:rsidRPr="00D54377">
        <w:rPr>
          <w:rFonts w:asciiTheme="majorHAnsi" w:hAnsiTheme="majorHAnsi"/>
          <w:b/>
          <w:bCs/>
          <w:noProof/>
          <w:sz w:val="28"/>
          <w:szCs w:val="28"/>
          <w:highlight w:val="yellow"/>
        </w:rPr>
        <mc:AlternateContent>
          <mc:Choice Requires="wps">
            <w:drawing>
              <wp:anchor distT="91440" distB="91440" distL="114300" distR="114300" simplePos="0" relativeHeight="251808256" behindDoc="0" locked="0" layoutInCell="0" allowOverlap="1" wp14:anchorId="5DA6A52A" wp14:editId="703EE00A">
                <wp:simplePos x="0" y="0"/>
                <wp:positionH relativeFrom="page">
                  <wp:align>left</wp:align>
                </wp:positionH>
                <wp:positionV relativeFrom="margin">
                  <wp:align>center</wp:align>
                </wp:positionV>
                <wp:extent cx="2758440" cy="11110595"/>
                <wp:effectExtent l="0" t="0" r="3810" b="0"/>
                <wp:wrapSquare wrapText="bothSides"/>
                <wp:docPr id="1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58440" cy="11110595"/>
                        </a:xfrm>
                        <a:prstGeom prst="rect">
                          <a:avLst/>
                        </a:prstGeom>
                        <a:solidFill>
                          <a:srgbClr val="B93737"/>
                        </a:solidFill>
                        <a:ln>
                          <a:noFill/>
                        </a:ln>
                        <a:effectLst/>
                      </wps:spPr>
                      <wps:txbx>
                        <w:txbxContent>
                          <w:p w14:paraId="2D6D00A9" w14:textId="77777777" w:rsidR="00223C02" w:rsidRDefault="00223C02" w:rsidP="00477C8E">
                            <w:pPr>
                              <w:spacing w:before="120" w:after="120" w:line="240" w:lineRule="auto"/>
                              <w:rPr>
                                <w:rFonts w:asciiTheme="majorHAnsi" w:hAnsiTheme="majorHAnsi" w:cs="Calibri"/>
                                <w:b/>
                                <w:color w:val="FFFFFF" w:themeColor="background1"/>
                                <w:sz w:val="32"/>
                                <w:szCs w:val="32"/>
                              </w:rPr>
                            </w:pPr>
                            <w:r>
                              <w:rPr>
                                <w:rFonts w:asciiTheme="majorHAnsi" w:hAnsiTheme="majorHAnsi" w:cs="Calibri"/>
                                <w:b/>
                                <w:color w:val="FFFFFF" w:themeColor="background1"/>
                                <w:sz w:val="32"/>
                                <w:szCs w:val="32"/>
                              </w:rPr>
                              <w:t>Recent Events</w:t>
                            </w:r>
                          </w:p>
                          <w:p w14:paraId="6FFB991A" w14:textId="4D561E1D" w:rsidR="003512E1" w:rsidRDefault="003512E1" w:rsidP="003512E1">
                            <w:pPr>
                              <w:spacing w:before="120" w:after="120" w:line="240" w:lineRule="auto"/>
                              <w:rPr>
                                <w:rStyle w:val="Hyperlink"/>
                                <w:rFonts w:asciiTheme="majorHAnsi" w:hAnsiTheme="majorHAnsi" w:cs="Calibri"/>
                                <w:color w:val="FFFFFF" w:themeColor="background1"/>
                                <w:sz w:val="20"/>
                                <w:szCs w:val="20"/>
                                <w:u w:val="none"/>
                              </w:rPr>
                            </w:pPr>
                            <w:r>
                              <w:rPr>
                                <w:rStyle w:val="Hyperlink"/>
                                <w:rFonts w:asciiTheme="majorHAnsi" w:hAnsiTheme="majorHAnsi" w:cs="Calibri"/>
                                <w:b/>
                                <w:bCs/>
                                <w:color w:val="FFFFFF" w:themeColor="background1"/>
                                <w:sz w:val="20"/>
                                <w:szCs w:val="20"/>
                                <w:u w:val="none"/>
                              </w:rPr>
                              <w:t>1-4 March</w:t>
                            </w:r>
                            <w:r w:rsidRPr="00934F97">
                              <w:rPr>
                                <w:rStyle w:val="Hyperlink"/>
                                <w:rFonts w:asciiTheme="majorHAnsi" w:hAnsiTheme="majorHAnsi" w:cs="Calibri"/>
                                <w:b/>
                                <w:bCs/>
                                <w:color w:val="FFFFFF" w:themeColor="background1"/>
                                <w:sz w:val="20"/>
                                <w:szCs w:val="20"/>
                                <w:u w:val="none"/>
                              </w:rPr>
                              <w:t xml:space="preserve">: </w:t>
                            </w:r>
                            <w:r>
                              <w:rPr>
                                <w:rStyle w:val="Hyperlink"/>
                                <w:rFonts w:asciiTheme="majorHAnsi" w:hAnsiTheme="majorHAnsi" w:cs="Calibri"/>
                                <w:color w:val="FFFFFF" w:themeColor="background1"/>
                                <w:sz w:val="20"/>
                                <w:szCs w:val="20"/>
                                <w:u w:val="none"/>
                              </w:rPr>
                              <w:t>ABARES Outlook Conference</w:t>
                            </w:r>
                          </w:p>
                          <w:p w14:paraId="354971E9" w14:textId="4AC5ABAC" w:rsidR="003512E1" w:rsidRPr="00F4661C" w:rsidRDefault="00F4661C" w:rsidP="00F4661C">
                            <w:pPr>
                              <w:pStyle w:val="xxmsonormal"/>
                              <w:spacing w:before="120" w:after="120"/>
                              <w:rPr>
                                <w:rFonts w:asciiTheme="majorHAnsi" w:eastAsia="Times New Roman" w:hAnsiTheme="majorHAnsi"/>
                                <w:color w:val="FFFFFF" w:themeColor="background1"/>
                                <w:sz w:val="20"/>
                                <w:szCs w:val="20"/>
                              </w:rPr>
                            </w:pPr>
                            <w:r w:rsidRPr="00477C8E">
                              <w:rPr>
                                <w:rFonts w:asciiTheme="majorHAnsi" w:eastAsia="Times New Roman" w:hAnsiTheme="majorHAnsi"/>
                                <w:b/>
                                <w:bCs/>
                                <w:color w:val="FFFFFF" w:themeColor="background1"/>
                                <w:sz w:val="20"/>
                                <w:szCs w:val="20"/>
                              </w:rPr>
                              <w:t>4 March:</w:t>
                            </w:r>
                            <w:r w:rsidRPr="00477C8E">
                              <w:rPr>
                                <w:rFonts w:asciiTheme="majorHAnsi" w:eastAsia="Times New Roman" w:hAnsiTheme="majorHAnsi"/>
                                <w:color w:val="FFFFFF" w:themeColor="background1"/>
                                <w:sz w:val="20"/>
                                <w:szCs w:val="20"/>
                              </w:rPr>
                              <w:t xml:space="preserve"> Animal Production and Health Commission for Asia and Pacific (APHCA) meeting</w:t>
                            </w:r>
                          </w:p>
                          <w:p w14:paraId="7E33562E" w14:textId="10FA5A19" w:rsidR="00477C8E" w:rsidRDefault="00477C8E" w:rsidP="00477C8E">
                            <w:pPr>
                              <w:pStyle w:val="xxmsonormal"/>
                              <w:spacing w:before="120" w:after="120"/>
                              <w:rPr>
                                <w:rFonts w:asciiTheme="majorHAnsi" w:eastAsia="Times New Roman" w:hAnsiTheme="majorHAnsi"/>
                                <w:color w:val="FFFFFF" w:themeColor="background1"/>
                                <w:sz w:val="20"/>
                                <w:szCs w:val="20"/>
                              </w:rPr>
                            </w:pPr>
                            <w:r w:rsidRPr="00477C8E">
                              <w:rPr>
                                <w:rFonts w:asciiTheme="majorHAnsi" w:eastAsia="Times New Roman" w:hAnsiTheme="majorHAnsi"/>
                                <w:b/>
                                <w:bCs/>
                                <w:color w:val="FFFFFF" w:themeColor="background1"/>
                                <w:sz w:val="20"/>
                                <w:szCs w:val="20"/>
                              </w:rPr>
                              <w:t>8-10 March</w:t>
                            </w:r>
                            <w:r w:rsidRPr="00477C8E">
                              <w:rPr>
                                <w:rFonts w:asciiTheme="majorHAnsi" w:eastAsia="Times New Roman" w:hAnsiTheme="majorHAnsi"/>
                                <w:color w:val="FFFFFF" w:themeColor="background1"/>
                                <w:sz w:val="20"/>
                                <w:szCs w:val="20"/>
                              </w:rPr>
                              <w:t>: OIE Council meeting</w:t>
                            </w:r>
                          </w:p>
                          <w:p w14:paraId="6F5F295A" w14:textId="2FFBFD5F" w:rsidR="0037289A" w:rsidRDefault="0037289A" w:rsidP="00477C8E">
                            <w:pPr>
                              <w:pStyle w:val="xxmsonormal"/>
                              <w:spacing w:before="120" w:after="120"/>
                              <w:rPr>
                                <w:rFonts w:asciiTheme="majorHAnsi" w:eastAsia="Times New Roman" w:hAnsiTheme="majorHAnsi"/>
                                <w:color w:val="FFFFFF" w:themeColor="background1"/>
                                <w:sz w:val="20"/>
                                <w:szCs w:val="20"/>
                              </w:rPr>
                            </w:pPr>
                            <w:r w:rsidRPr="0037289A">
                              <w:rPr>
                                <w:rFonts w:asciiTheme="majorHAnsi" w:eastAsia="Times New Roman" w:hAnsiTheme="majorHAnsi"/>
                                <w:b/>
                                <w:bCs/>
                                <w:color w:val="FFFFFF" w:themeColor="background1"/>
                                <w:sz w:val="20"/>
                                <w:szCs w:val="20"/>
                              </w:rPr>
                              <w:t>11 March:</w:t>
                            </w:r>
                            <w:r>
                              <w:rPr>
                                <w:rFonts w:asciiTheme="majorHAnsi" w:eastAsia="Times New Roman" w:hAnsiTheme="majorHAnsi"/>
                                <w:color w:val="FFFFFF" w:themeColor="background1"/>
                                <w:sz w:val="20"/>
                                <w:szCs w:val="20"/>
                              </w:rPr>
                              <w:t xml:space="preserve"> ACPPO Webinar on Pest and Disease reference collections by Dr Jordan Bailey</w:t>
                            </w:r>
                          </w:p>
                          <w:p w14:paraId="707221F8" w14:textId="77777777" w:rsidR="00C03152" w:rsidRPr="005C1AAE" w:rsidRDefault="00C03152" w:rsidP="00C03152">
                            <w:pPr>
                              <w:spacing w:before="120" w:after="120" w:line="240" w:lineRule="auto"/>
                              <w:rPr>
                                <w:rFonts w:asciiTheme="majorHAnsi" w:hAnsiTheme="majorHAnsi" w:cs="Calibri"/>
                                <w:b/>
                                <w:color w:val="FFFFFF" w:themeColor="background1"/>
                                <w:sz w:val="32"/>
                                <w:szCs w:val="32"/>
                              </w:rPr>
                            </w:pPr>
                            <w:r w:rsidRPr="00A3537E">
                              <w:rPr>
                                <w:rFonts w:asciiTheme="majorHAnsi" w:hAnsiTheme="majorHAnsi" w:cs="Calibri"/>
                                <w:b/>
                                <w:color w:val="FFFFFF" w:themeColor="background1"/>
                                <w:sz w:val="32"/>
                                <w:szCs w:val="32"/>
                              </w:rPr>
                              <w:t>Upcoming Events</w:t>
                            </w:r>
                          </w:p>
                          <w:p w14:paraId="127E1B33" w14:textId="77777777" w:rsidR="00477C8E" w:rsidRPr="00477C8E" w:rsidRDefault="00477C8E" w:rsidP="00477C8E">
                            <w:pPr>
                              <w:pStyle w:val="xxmsonormal"/>
                              <w:spacing w:before="120" w:after="120"/>
                              <w:rPr>
                                <w:rFonts w:asciiTheme="majorHAnsi" w:eastAsia="Times New Roman" w:hAnsiTheme="majorHAnsi"/>
                                <w:color w:val="FFFFFF" w:themeColor="background1"/>
                                <w:sz w:val="20"/>
                                <w:szCs w:val="20"/>
                              </w:rPr>
                            </w:pPr>
                            <w:r w:rsidRPr="00477C8E">
                              <w:rPr>
                                <w:rFonts w:asciiTheme="majorHAnsi" w:eastAsia="Times New Roman" w:hAnsiTheme="majorHAnsi"/>
                                <w:b/>
                                <w:bCs/>
                                <w:color w:val="FFFFFF" w:themeColor="background1"/>
                                <w:sz w:val="20"/>
                                <w:szCs w:val="20"/>
                              </w:rPr>
                              <w:t>16-18 March:</w:t>
                            </w:r>
                            <w:r w:rsidRPr="00477C8E">
                              <w:rPr>
                                <w:rFonts w:asciiTheme="majorHAnsi" w:eastAsia="Times New Roman" w:hAnsiTheme="majorHAnsi"/>
                                <w:color w:val="FFFFFF" w:themeColor="background1"/>
                                <w:sz w:val="20"/>
                                <w:szCs w:val="20"/>
                              </w:rPr>
                              <w:t xml:space="preserve"> Inaugural meeting of the FAO Sub-Committee on Livestock </w:t>
                            </w:r>
                          </w:p>
                          <w:p w14:paraId="0AE62A01" w14:textId="77777777" w:rsidR="00477C8E" w:rsidRPr="00477C8E" w:rsidRDefault="00477C8E" w:rsidP="00477C8E">
                            <w:pPr>
                              <w:pStyle w:val="xxmsonormal"/>
                              <w:spacing w:before="120" w:after="120"/>
                              <w:rPr>
                                <w:rFonts w:asciiTheme="majorHAnsi" w:eastAsia="Times New Roman" w:hAnsiTheme="majorHAnsi"/>
                                <w:color w:val="FFFFFF" w:themeColor="background1"/>
                                <w:sz w:val="20"/>
                                <w:szCs w:val="20"/>
                              </w:rPr>
                            </w:pPr>
                            <w:r w:rsidRPr="00477C8E">
                              <w:rPr>
                                <w:rFonts w:asciiTheme="majorHAnsi" w:eastAsia="Times New Roman" w:hAnsiTheme="majorHAnsi"/>
                                <w:b/>
                                <w:bCs/>
                                <w:color w:val="FFFFFF" w:themeColor="background1"/>
                                <w:sz w:val="20"/>
                                <w:szCs w:val="20"/>
                              </w:rPr>
                              <w:t>17 March:</w:t>
                            </w:r>
                            <w:r w:rsidRPr="00477C8E">
                              <w:rPr>
                                <w:rFonts w:asciiTheme="majorHAnsi" w:eastAsia="Times New Roman" w:hAnsiTheme="majorHAnsi"/>
                                <w:color w:val="FFFFFF" w:themeColor="background1"/>
                                <w:sz w:val="20"/>
                                <w:szCs w:val="20"/>
                              </w:rPr>
                              <w:t xml:space="preserve"> UK-Australia Chief Veterinary Officers’ Forum</w:t>
                            </w:r>
                          </w:p>
                          <w:p w14:paraId="3AE61DDD" w14:textId="1F0A3940" w:rsidR="00477C8E" w:rsidRDefault="00477C8E" w:rsidP="00477C8E">
                            <w:pPr>
                              <w:pStyle w:val="xxmsonormal"/>
                              <w:spacing w:before="120" w:after="120"/>
                              <w:rPr>
                                <w:rFonts w:asciiTheme="majorHAnsi" w:eastAsia="Times New Roman" w:hAnsiTheme="majorHAnsi"/>
                                <w:color w:val="FFFFFF" w:themeColor="background1"/>
                                <w:sz w:val="20"/>
                                <w:szCs w:val="20"/>
                              </w:rPr>
                            </w:pPr>
                            <w:bookmarkStart w:id="10" w:name="_Hlk97727926"/>
                            <w:r w:rsidRPr="00477C8E">
                              <w:rPr>
                                <w:rFonts w:asciiTheme="majorHAnsi" w:eastAsia="Times New Roman" w:hAnsiTheme="majorHAnsi"/>
                                <w:b/>
                                <w:bCs/>
                                <w:color w:val="FFFFFF" w:themeColor="background1"/>
                                <w:sz w:val="20"/>
                                <w:szCs w:val="20"/>
                              </w:rPr>
                              <w:t>March:</w:t>
                            </w:r>
                            <w:r w:rsidRPr="00477C8E">
                              <w:rPr>
                                <w:rFonts w:asciiTheme="majorHAnsi" w:eastAsia="Times New Roman" w:hAnsiTheme="majorHAnsi"/>
                                <w:color w:val="FFFFFF" w:themeColor="background1"/>
                                <w:sz w:val="20"/>
                                <w:szCs w:val="20"/>
                              </w:rPr>
                              <w:t xml:space="preserve"> </w:t>
                            </w:r>
                            <w:r w:rsidR="007E6AE9">
                              <w:rPr>
                                <w:rFonts w:asciiTheme="majorHAnsi" w:eastAsia="Times New Roman" w:hAnsiTheme="majorHAnsi"/>
                                <w:color w:val="FFFFFF" w:themeColor="background1"/>
                                <w:sz w:val="20"/>
                                <w:szCs w:val="20"/>
                              </w:rPr>
                              <w:t>a new</w:t>
                            </w:r>
                            <w:r w:rsidRPr="00477C8E">
                              <w:rPr>
                                <w:rFonts w:asciiTheme="majorHAnsi" w:eastAsia="Times New Roman" w:hAnsiTheme="majorHAnsi"/>
                                <w:color w:val="FFFFFF" w:themeColor="background1"/>
                                <w:sz w:val="20"/>
                                <w:szCs w:val="20"/>
                              </w:rPr>
                              <w:t xml:space="preserve"> Have Your Say site</w:t>
                            </w:r>
                            <w:r w:rsidR="007E6AE9">
                              <w:rPr>
                                <w:rFonts w:asciiTheme="majorHAnsi" w:eastAsia="Times New Roman" w:hAnsiTheme="majorHAnsi"/>
                                <w:color w:val="FFFFFF" w:themeColor="background1"/>
                                <w:sz w:val="20"/>
                                <w:szCs w:val="20"/>
                              </w:rPr>
                              <w:t xml:space="preserve"> is being</w:t>
                            </w:r>
                            <w:r w:rsidRPr="00477C8E">
                              <w:rPr>
                                <w:rFonts w:asciiTheme="majorHAnsi" w:eastAsia="Times New Roman" w:hAnsiTheme="majorHAnsi"/>
                                <w:color w:val="FFFFFF" w:themeColor="background1"/>
                                <w:sz w:val="20"/>
                                <w:szCs w:val="20"/>
                              </w:rPr>
                              <w:t xml:space="preserve"> </w:t>
                            </w:r>
                            <w:r w:rsidR="007E6AE9">
                              <w:rPr>
                                <w:rFonts w:asciiTheme="majorHAnsi" w:eastAsia="Times New Roman" w:hAnsiTheme="majorHAnsi"/>
                                <w:color w:val="FFFFFF" w:themeColor="background1"/>
                                <w:sz w:val="20"/>
                                <w:szCs w:val="20"/>
                              </w:rPr>
                              <w:t xml:space="preserve">launched </w:t>
                            </w:r>
                            <w:r w:rsidRPr="00477C8E">
                              <w:rPr>
                                <w:rFonts w:asciiTheme="majorHAnsi" w:eastAsia="Times New Roman" w:hAnsiTheme="majorHAnsi"/>
                                <w:color w:val="FFFFFF" w:themeColor="background1"/>
                                <w:sz w:val="20"/>
                                <w:szCs w:val="20"/>
                              </w:rPr>
                              <w:t xml:space="preserve">for Australian consultation on </w:t>
                            </w:r>
                            <w:r w:rsidRPr="00EA2526">
                              <w:rPr>
                                <w:rFonts w:asciiTheme="majorHAnsi" w:eastAsia="Times New Roman" w:hAnsiTheme="majorHAnsi"/>
                                <w:b/>
                                <w:bCs/>
                                <w:color w:val="FFFFFF" w:themeColor="background1"/>
                                <w:sz w:val="20"/>
                                <w:szCs w:val="20"/>
                              </w:rPr>
                              <w:t>OIE Code changes</w:t>
                            </w:r>
                            <w:r w:rsidRPr="00477C8E">
                              <w:rPr>
                                <w:rFonts w:asciiTheme="majorHAnsi" w:eastAsia="Times New Roman" w:hAnsiTheme="majorHAnsi"/>
                                <w:color w:val="FFFFFF" w:themeColor="background1"/>
                                <w:sz w:val="20"/>
                                <w:szCs w:val="20"/>
                              </w:rPr>
                              <w:t xml:space="preserve"> </w:t>
                            </w:r>
                          </w:p>
                          <w:bookmarkEnd w:id="10"/>
                          <w:p w14:paraId="7FFD69C1" w14:textId="5F364EA0" w:rsidR="008B488E" w:rsidRDefault="008B488E" w:rsidP="00477C8E">
                            <w:pPr>
                              <w:pStyle w:val="xxmsonormal"/>
                              <w:spacing w:before="120" w:after="120"/>
                              <w:rPr>
                                <w:rFonts w:asciiTheme="majorHAnsi" w:eastAsia="Times New Roman" w:hAnsiTheme="majorHAnsi"/>
                                <w:color w:val="FFFFFF" w:themeColor="background1"/>
                                <w:sz w:val="20"/>
                                <w:szCs w:val="20"/>
                              </w:rPr>
                            </w:pPr>
                            <w:r w:rsidRPr="00477C8E">
                              <w:rPr>
                                <w:rFonts w:asciiTheme="majorHAnsi" w:eastAsia="Times New Roman" w:hAnsiTheme="majorHAnsi"/>
                                <w:b/>
                                <w:bCs/>
                                <w:color w:val="FFFFFF" w:themeColor="background1"/>
                                <w:sz w:val="20"/>
                                <w:szCs w:val="20"/>
                              </w:rPr>
                              <w:t>March:</w:t>
                            </w:r>
                            <w:r w:rsidRPr="00477C8E">
                              <w:rPr>
                                <w:rFonts w:asciiTheme="majorHAnsi" w:eastAsia="Times New Roman" w:hAnsiTheme="majorHAnsi"/>
                                <w:color w:val="FFFFFF" w:themeColor="background1"/>
                                <w:sz w:val="20"/>
                                <w:szCs w:val="20"/>
                              </w:rPr>
                              <w:t xml:space="preserve"> Launch of Have Your Say site for </w:t>
                            </w:r>
                            <w:r>
                              <w:rPr>
                                <w:rFonts w:asciiTheme="majorHAnsi" w:eastAsia="Times New Roman" w:hAnsiTheme="majorHAnsi"/>
                                <w:color w:val="FFFFFF" w:themeColor="background1"/>
                                <w:sz w:val="20"/>
                                <w:szCs w:val="20"/>
                              </w:rPr>
                              <w:t xml:space="preserve">the new national framework for </w:t>
                            </w:r>
                            <w:r w:rsidRPr="00EA2526">
                              <w:rPr>
                                <w:rFonts w:asciiTheme="majorHAnsi" w:eastAsia="Times New Roman" w:hAnsiTheme="majorHAnsi"/>
                                <w:b/>
                                <w:bCs/>
                                <w:color w:val="FFFFFF" w:themeColor="background1"/>
                                <w:sz w:val="20"/>
                                <w:szCs w:val="20"/>
                              </w:rPr>
                              <w:t>established weeds</w:t>
                            </w:r>
                            <w:r w:rsidRPr="00477C8E">
                              <w:rPr>
                                <w:rFonts w:asciiTheme="majorHAnsi" w:eastAsia="Times New Roman" w:hAnsiTheme="majorHAnsi"/>
                                <w:color w:val="FFFFFF" w:themeColor="background1"/>
                                <w:sz w:val="20"/>
                                <w:szCs w:val="20"/>
                              </w:rPr>
                              <w:t xml:space="preserve"> </w:t>
                            </w:r>
                          </w:p>
                          <w:p w14:paraId="41734563" w14:textId="132B2C60" w:rsidR="00623438" w:rsidRDefault="00623438" w:rsidP="00477C8E">
                            <w:pPr>
                              <w:pStyle w:val="xxmsonormal"/>
                              <w:spacing w:before="120" w:after="120"/>
                              <w:rPr>
                                <w:rFonts w:asciiTheme="majorHAnsi" w:eastAsia="Times New Roman" w:hAnsiTheme="majorHAnsi"/>
                                <w:color w:val="FFFFFF" w:themeColor="background1"/>
                                <w:sz w:val="20"/>
                                <w:szCs w:val="20"/>
                              </w:rPr>
                            </w:pPr>
                            <w:r w:rsidRPr="00623438">
                              <w:rPr>
                                <w:rFonts w:asciiTheme="majorHAnsi" w:eastAsia="Times New Roman" w:hAnsiTheme="majorHAnsi"/>
                                <w:b/>
                                <w:bCs/>
                                <w:color w:val="FFFFFF" w:themeColor="background1"/>
                                <w:sz w:val="20"/>
                                <w:szCs w:val="20"/>
                              </w:rPr>
                              <w:t>31 March:</w:t>
                            </w:r>
                            <w:r>
                              <w:rPr>
                                <w:rFonts w:asciiTheme="majorHAnsi" w:eastAsia="Times New Roman" w:hAnsiTheme="majorHAnsi"/>
                                <w:color w:val="FFFFFF" w:themeColor="background1"/>
                                <w:sz w:val="20"/>
                                <w:szCs w:val="20"/>
                              </w:rPr>
                              <w:t xml:space="preserve"> </w:t>
                            </w:r>
                            <w:hyperlink r:id="rId57" w:history="1">
                              <w:r w:rsidRPr="00623438">
                                <w:rPr>
                                  <w:rStyle w:val="Hyperlink"/>
                                  <w:rFonts w:asciiTheme="majorHAnsi" w:eastAsia="Times New Roman" w:hAnsiTheme="majorHAnsi"/>
                                  <w:sz w:val="20"/>
                                  <w:szCs w:val="20"/>
                                </w:rPr>
                                <w:t>IPPC Webinar on standard setting process</w:t>
                              </w:r>
                            </w:hyperlink>
                            <w:r>
                              <w:rPr>
                                <w:rFonts w:asciiTheme="majorHAnsi" w:eastAsia="Times New Roman" w:hAnsiTheme="majorHAnsi"/>
                                <w:color w:val="FFFFFF" w:themeColor="background1"/>
                                <w:sz w:val="20"/>
                                <w:szCs w:val="20"/>
                              </w:rPr>
                              <w:t xml:space="preserve"> via Zoom</w:t>
                            </w:r>
                          </w:p>
                          <w:p w14:paraId="4562F5CB" w14:textId="58994A78" w:rsidR="00477C8E" w:rsidRPr="00477C8E" w:rsidRDefault="00477C8E" w:rsidP="00477C8E">
                            <w:pPr>
                              <w:spacing w:before="120" w:after="120" w:line="240" w:lineRule="auto"/>
                              <w:rPr>
                                <w:rFonts w:asciiTheme="majorHAnsi" w:hAnsiTheme="majorHAnsi" w:cs="Calibri"/>
                                <w:color w:val="FFFFFF" w:themeColor="background1"/>
                                <w:sz w:val="20"/>
                                <w:szCs w:val="20"/>
                              </w:rPr>
                            </w:pPr>
                            <w:r>
                              <w:rPr>
                                <w:rStyle w:val="Hyperlink"/>
                                <w:rFonts w:asciiTheme="majorHAnsi" w:hAnsiTheme="majorHAnsi" w:cs="Calibri"/>
                                <w:b/>
                                <w:bCs/>
                                <w:color w:val="FFFFFF" w:themeColor="background1"/>
                                <w:sz w:val="20"/>
                                <w:szCs w:val="20"/>
                                <w:u w:val="none"/>
                              </w:rPr>
                              <w:t xml:space="preserve">4 April: </w:t>
                            </w:r>
                            <w:r>
                              <w:rPr>
                                <w:rStyle w:val="Hyperlink"/>
                                <w:rFonts w:asciiTheme="majorHAnsi" w:hAnsiTheme="majorHAnsi" w:cs="Calibri"/>
                                <w:color w:val="FFFFFF" w:themeColor="background1"/>
                                <w:sz w:val="20"/>
                                <w:szCs w:val="20"/>
                                <w:u w:val="none"/>
                              </w:rPr>
                              <w:t>Fruit Fly interspecies webinar</w:t>
                            </w:r>
                          </w:p>
                          <w:p w14:paraId="2914754A" w14:textId="7133EC8B" w:rsidR="00477C8E" w:rsidRDefault="00477C8E" w:rsidP="00477C8E">
                            <w:pPr>
                              <w:pStyle w:val="xxmsonormal"/>
                              <w:spacing w:before="120" w:after="120"/>
                              <w:rPr>
                                <w:rFonts w:asciiTheme="majorHAnsi" w:eastAsia="Times New Roman" w:hAnsiTheme="majorHAnsi"/>
                                <w:color w:val="FFFFFF" w:themeColor="background1"/>
                                <w:sz w:val="20"/>
                                <w:szCs w:val="20"/>
                              </w:rPr>
                            </w:pPr>
                            <w:r w:rsidRPr="00477C8E">
                              <w:rPr>
                                <w:rFonts w:asciiTheme="majorHAnsi" w:eastAsia="Times New Roman" w:hAnsiTheme="majorHAnsi"/>
                                <w:b/>
                                <w:bCs/>
                                <w:color w:val="FFFFFF" w:themeColor="background1"/>
                                <w:sz w:val="20"/>
                                <w:szCs w:val="20"/>
                              </w:rPr>
                              <w:t>5-7 April:</w:t>
                            </w:r>
                            <w:r w:rsidRPr="00477C8E">
                              <w:rPr>
                                <w:rFonts w:asciiTheme="majorHAnsi" w:eastAsia="Times New Roman" w:hAnsiTheme="majorHAnsi"/>
                                <w:color w:val="FFFFFF" w:themeColor="background1"/>
                                <w:sz w:val="20"/>
                                <w:szCs w:val="20"/>
                              </w:rPr>
                              <w:t xml:space="preserve"> Animal Health Quadrilateral Alliance annual meeting (Australia chairing)</w:t>
                            </w:r>
                          </w:p>
                          <w:p w14:paraId="700671D3" w14:textId="188ABAFF" w:rsidR="0037289A" w:rsidRDefault="0037289A" w:rsidP="00477C8E">
                            <w:pPr>
                              <w:pStyle w:val="xxmsonormal"/>
                              <w:spacing w:before="120" w:after="120"/>
                              <w:rPr>
                                <w:rFonts w:asciiTheme="majorHAnsi" w:eastAsia="Times New Roman" w:hAnsiTheme="majorHAnsi"/>
                                <w:color w:val="FFFFFF" w:themeColor="background1"/>
                                <w:sz w:val="20"/>
                                <w:szCs w:val="20"/>
                              </w:rPr>
                            </w:pPr>
                            <w:r w:rsidRPr="0037289A">
                              <w:rPr>
                                <w:rFonts w:asciiTheme="majorHAnsi" w:eastAsia="Times New Roman" w:hAnsiTheme="majorHAnsi"/>
                                <w:b/>
                                <w:bCs/>
                                <w:color w:val="FFFFFF" w:themeColor="background1"/>
                                <w:sz w:val="20"/>
                                <w:szCs w:val="20"/>
                              </w:rPr>
                              <w:t>7 April:</w:t>
                            </w:r>
                            <w:r>
                              <w:rPr>
                                <w:rFonts w:asciiTheme="majorHAnsi" w:eastAsia="Times New Roman" w:hAnsiTheme="majorHAnsi"/>
                                <w:color w:val="FFFFFF" w:themeColor="background1"/>
                                <w:sz w:val="20"/>
                                <w:szCs w:val="20"/>
                              </w:rPr>
                              <w:t xml:space="preserve"> ACPPO Webinar on Plague locust modelling by Dr Allan Spessa</w:t>
                            </w:r>
                          </w:p>
                          <w:p w14:paraId="10E44EBC" w14:textId="73A38A85" w:rsidR="00477C8E" w:rsidRDefault="00477C8E" w:rsidP="00477C8E">
                            <w:pPr>
                              <w:pStyle w:val="xxmsonormal"/>
                              <w:spacing w:before="120" w:after="120"/>
                              <w:rPr>
                                <w:rFonts w:asciiTheme="majorHAnsi" w:eastAsia="Times New Roman" w:hAnsiTheme="majorHAnsi"/>
                                <w:color w:val="FFFFFF" w:themeColor="background1"/>
                                <w:sz w:val="20"/>
                                <w:szCs w:val="20"/>
                              </w:rPr>
                            </w:pPr>
                            <w:r w:rsidRPr="00477C8E">
                              <w:rPr>
                                <w:rFonts w:asciiTheme="majorHAnsi" w:eastAsia="Times New Roman" w:hAnsiTheme="majorHAnsi"/>
                                <w:b/>
                                <w:bCs/>
                                <w:color w:val="FFFFFF" w:themeColor="background1"/>
                                <w:sz w:val="20"/>
                                <w:szCs w:val="20"/>
                              </w:rPr>
                              <w:t>30 April:</w:t>
                            </w:r>
                            <w:r w:rsidRPr="00477C8E">
                              <w:rPr>
                                <w:rFonts w:asciiTheme="majorHAnsi" w:eastAsia="Times New Roman" w:hAnsiTheme="majorHAnsi"/>
                                <w:color w:val="FFFFFF" w:themeColor="background1"/>
                                <w:sz w:val="20"/>
                                <w:szCs w:val="20"/>
                              </w:rPr>
                              <w:t xml:space="preserve"> World Veterinary Day</w:t>
                            </w:r>
                          </w:p>
                          <w:p w14:paraId="64061623" w14:textId="7210DF7D" w:rsidR="003512E1" w:rsidRDefault="003512E1" w:rsidP="00477C8E">
                            <w:pPr>
                              <w:pStyle w:val="xxmsonormal"/>
                              <w:spacing w:before="120" w:after="120"/>
                              <w:rPr>
                                <w:rFonts w:asciiTheme="majorHAnsi" w:eastAsia="Times New Roman" w:hAnsiTheme="majorHAnsi"/>
                                <w:color w:val="FFFFFF" w:themeColor="background1"/>
                                <w:sz w:val="20"/>
                                <w:szCs w:val="20"/>
                              </w:rPr>
                            </w:pPr>
                            <w:r w:rsidRPr="00477C8E">
                              <w:rPr>
                                <w:rFonts w:asciiTheme="majorHAnsi" w:eastAsia="Times New Roman" w:hAnsiTheme="majorHAnsi"/>
                                <w:b/>
                                <w:bCs/>
                                <w:color w:val="FFFFFF" w:themeColor="background1"/>
                                <w:sz w:val="20"/>
                                <w:szCs w:val="20"/>
                              </w:rPr>
                              <w:t>3</w:t>
                            </w:r>
                            <w:r>
                              <w:rPr>
                                <w:rFonts w:asciiTheme="majorHAnsi" w:eastAsia="Times New Roman" w:hAnsiTheme="majorHAnsi"/>
                                <w:b/>
                                <w:bCs/>
                                <w:color w:val="FFFFFF" w:themeColor="background1"/>
                                <w:sz w:val="20"/>
                                <w:szCs w:val="20"/>
                              </w:rPr>
                              <w:t>-5 May</w:t>
                            </w:r>
                            <w:r w:rsidRPr="00477C8E">
                              <w:rPr>
                                <w:rFonts w:asciiTheme="majorHAnsi" w:eastAsia="Times New Roman" w:hAnsiTheme="majorHAnsi"/>
                                <w:b/>
                                <w:bCs/>
                                <w:color w:val="FFFFFF" w:themeColor="background1"/>
                                <w:sz w:val="20"/>
                                <w:szCs w:val="20"/>
                              </w:rPr>
                              <w:t>:</w:t>
                            </w:r>
                            <w:r w:rsidRPr="00477C8E">
                              <w:rPr>
                                <w:rFonts w:asciiTheme="majorHAnsi" w:eastAsia="Times New Roman" w:hAnsiTheme="majorHAnsi"/>
                                <w:color w:val="FFFFFF" w:themeColor="background1"/>
                                <w:sz w:val="20"/>
                                <w:szCs w:val="20"/>
                              </w:rPr>
                              <w:t xml:space="preserve"> </w:t>
                            </w:r>
                            <w:hyperlink r:id="rId58" w:history="1">
                              <w:r w:rsidRPr="00183CD7">
                                <w:rPr>
                                  <w:rStyle w:val="Hyperlink"/>
                                  <w:rFonts w:asciiTheme="majorHAnsi" w:eastAsia="Times New Roman" w:hAnsiTheme="majorHAnsi"/>
                                  <w:sz w:val="20"/>
                                  <w:szCs w:val="20"/>
                                </w:rPr>
                                <w:t>Australian Biosecurity Symposium</w:t>
                              </w:r>
                            </w:hyperlink>
                            <w:r>
                              <w:rPr>
                                <w:rFonts w:asciiTheme="majorHAnsi" w:eastAsia="Times New Roman" w:hAnsiTheme="majorHAnsi"/>
                                <w:color w:val="FFFFFF" w:themeColor="background1"/>
                                <w:sz w:val="20"/>
                                <w:szCs w:val="20"/>
                              </w:rPr>
                              <w:t xml:space="preserve"> (Gold Coast)</w:t>
                            </w:r>
                          </w:p>
                          <w:p w14:paraId="7DBB0F78" w14:textId="032BF1C0" w:rsidR="00304C24" w:rsidRDefault="003512E1" w:rsidP="00477C8E">
                            <w:pPr>
                              <w:pStyle w:val="xxmsonormal"/>
                              <w:spacing w:before="120" w:after="120"/>
                              <w:rPr>
                                <w:rFonts w:asciiTheme="majorHAnsi" w:eastAsia="Times New Roman" w:hAnsiTheme="majorHAnsi"/>
                                <w:color w:val="FFFFFF" w:themeColor="background1"/>
                                <w:sz w:val="20"/>
                                <w:szCs w:val="20"/>
                              </w:rPr>
                            </w:pPr>
                            <w:r>
                              <w:rPr>
                                <w:rFonts w:asciiTheme="majorHAnsi" w:eastAsia="Times New Roman" w:hAnsiTheme="majorHAnsi"/>
                                <w:b/>
                                <w:bCs/>
                                <w:color w:val="FFFFFF" w:themeColor="background1"/>
                                <w:sz w:val="20"/>
                                <w:szCs w:val="20"/>
                              </w:rPr>
                              <w:t>11-12 May</w:t>
                            </w:r>
                            <w:r w:rsidRPr="00477C8E">
                              <w:rPr>
                                <w:rFonts w:asciiTheme="majorHAnsi" w:eastAsia="Times New Roman" w:hAnsiTheme="majorHAnsi"/>
                                <w:b/>
                                <w:bCs/>
                                <w:color w:val="FFFFFF" w:themeColor="background1"/>
                                <w:sz w:val="20"/>
                                <w:szCs w:val="20"/>
                              </w:rPr>
                              <w:t>:</w:t>
                            </w:r>
                            <w:r w:rsidRPr="00477C8E">
                              <w:rPr>
                                <w:rFonts w:asciiTheme="majorHAnsi" w:eastAsia="Times New Roman" w:hAnsiTheme="majorHAnsi"/>
                                <w:color w:val="FFFFFF" w:themeColor="background1"/>
                                <w:sz w:val="20"/>
                                <w:szCs w:val="20"/>
                              </w:rPr>
                              <w:t xml:space="preserve"> </w:t>
                            </w:r>
                            <w:hyperlink r:id="rId59" w:history="1">
                              <w:r w:rsidRPr="00183CD7">
                                <w:rPr>
                                  <w:rStyle w:val="Hyperlink"/>
                                  <w:rFonts w:asciiTheme="majorHAnsi" w:eastAsia="Times New Roman" w:hAnsiTheme="majorHAnsi"/>
                                  <w:sz w:val="20"/>
                                  <w:szCs w:val="20"/>
                                </w:rPr>
                                <w:t>Plant Biosecurity Research Symposium 2022</w:t>
                              </w:r>
                            </w:hyperlink>
                            <w:r w:rsidR="00304C24">
                              <w:rPr>
                                <w:rFonts w:asciiTheme="majorHAnsi" w:eastAsia="Times New Roman" w:hAnsiTheme="majorHAnsi"/>
                                <w:color w:val="FFFFFF" w:themeColor="background1"/>
                                <w:sz w:val="20"/>
                                <w:szCs w:val="20"/>
                              </w:rPr>
                              <w:t xml:space="preserve"> (Adelaide)</w:t>
                            </w:r>
                          </w:p>
                          <w:p w14:paraId="05E58408" w14:textId="6E7DF3CE" w:rsidR="0037289A" w:rsidRPr="00304C24" w:rsidRDefault="0037289A" w:rsidP="00477C8E">
                            <w:pPr>
                              <w:pStyle w:val="xxmsonormal"/>
                              <w:spacing w:before="120" w:after="120"/>
                              <w:rPr>
                                <w:rFonts w:asciiTheme="majorHAnsi" w:eastAsia="Times New Roman" w:hAnsiTheme="majorHAnsi"/>
                                <w:color w:val="FFFFFF" w:themeColor="background1"/>
                                <w:sz w:val="20"/>
                                <w:szCs w:val="20"/>
                              </w:rPr>
                            </w:pPr>
                            <w:r w:rsidRPr="0037289A">
                              <w:rPr>
                                <w:rFonts w:asciiTheme="majorHAnsi" w:eastAsia="Times New Roman" w:hAnsiTheme="majorHAnsi"/>
                                <w:b/>
                                <w:bCs/>
                                <w:color w:val="FFFFFF" w:themeColor="background1"/>
                                <w:sz w:val="20"/>
                                <w:szCs w:val="20"/>
                              </w:rPr>
                              <w:t>18 May</w:t>
                            </w:r>
                            <w:r>
                              <w:rPr>
                                <w:rFonts w:asciiTheme="majorHAnsi" w:eastAsia="Times New Roman" w:hAnsiTheme="majorHAnsi"/>
                                <w:color w:val="FFFFFF" w:themeColor="background1"/>
                                <w:sz w:val="20"/>
                                <w:szCs w:val="20"/>
                              </w:rPr>
                              <w:t xml:space="preserve">: ACPPO webinar on </w:t>
                            </w:r>
                            <w:proofErr w:type="spellStart"/>
                            <w:r>
                              <w:rPr>
                                <w:rFonts w:asciiTheme="majorHAnsi" w:eastAsia="Times New Roman" w:hAnsiTheme="majorHAnsi"/>
                                <w:color w:val="FFFFFF" w:themeColor="background1"/>
                                <w:sz w:val="20"/>
                                <w:szCs w:val="20"/>
                              </w:rPr>
                              <w:t>Citruswatch</w:t>
                            </w:r>
                            <w:proofErr w:type="spellEnd"/>
                            <w:r>
                              <w:rPr>
                                <w:rFonts w:asciiTheme="majorHAnsi" w:eastAsia="Times New Roman" w:hAnsiTheme="majorHAnsi"/>
                                <w:color w:val="FFFFFF" w:themeColor="background1"/>
                                <w:sz w:val="20"/>
                                <w:szCs w:val="20"/>
                              </w:rPr>
                              <w:t xml:space="preserve"> by Dr Sharyn Taylor</w:t>
                            </w:r>
                          </w:p>
                          <w:p w14:paraId="21AD3447" w14:textId="797F59C0" w:rsidR="00477C8E" w:rsidRPr="00477C8E" w:rsidRDefault="00477C8E" w:rsidP="00477C8E">
                            <w:pPr>
                              <w:pStyle w:val="xxmsonormal"/>
                              <w:spacing w:before="120" w:after="120"/>
                              <w:rPr>
                                <w:rFonts w:asciiTheme="majorHAnsi" w:eastAsia="Times New Roman" w:hAnsiTheme="majorHAnsi"/>
                                <w:color w:val="FFFFFF" w:themeColor="background1"/>
                                <w:sz w:val="20"/>
                                <w:szCs w:val="20"/>
                              </w:rPr>
                            </w:pPr>
                            <w:r w:rsidRPr="00477C8E">
                              <w:rPr>
                                <w:rFonts w:asciiTheme="majorHAnsi" w:eastAsia="Times New Roman" w:hAnsiTheme="majorHAnsi"/>
                                <w:b/>
                                <w:bCs/>
                                <w:color w:val="FFFFFF" w:themeColor="background1"/>
                                <w:sz w:val="20"/>
                                <w:szCs w:val="20"/>
                              </w:rPr>
                              <w:t>22-27 May:</w:t>
                            </w:r>
                            <w:r w:rsidRPr="00477C8E">
                              <w:rPr>
                                <w:rFonts w:asciiTheme="majorHAnsi" w:eastAsia="Times New Roman" w:hAnsiTheme="majorHAnsi"/>
                                <w:color w:val="FFFFFF" w:themeColor="background1"/>
                                <w:sz w:val="20"/>
                                <w:szCs w:val="20"/>
                              </w:rPr>
                              <w:t xml:space="preserve"> Australian Veterinary Association Conference </w:t>
                            </w:r>
                            <w:r w:rsidR="00304C24">
                              <w:rPr>
                                <w:rFonts w:asciiTheme="majorHAnsi" w:eastAsia="Times New Roman" w:hAnsiTheme="majorHAnsi"/>
                                <w:color w:val="FFFFFF" w:themeColor="background1"/>
                                <w:sz w:val="20"/>
                                <w:szCs w:val="20"/>
                              </w:rPr>
                              <w:t>(</w:t>
                            </w:r>
                            <w:r w:rsidRPr="00477C8E">
                              <w:rPr>
                                <w:rFonts w:asciiTheme="majorHAnsi" w:eastAsia="Times New Roman" w:hAnsiTheme="majorHAnsi"/>
                                <w:color w:val="FFFFFF" w:themeColor="background1"/>
                                <w:sz w:val="20"/>
                                <w:szCs w:val="20"/>
                              </w:rPr>
                              <w:t>Gold Coast</w:t>
                            </w:r>
                            <w:r w:rsidR="00304C24">
                              <w:rPr>
                                <w:rFonts w:asciiTheme="majorHAnsi" w:eastAsia="Times New Roman" w:hAnsiTheme="majorHAnsi"/>
                                <w:color w:val="FFFFFF" w:themeColor="background1"/>
                                <w:sz w:val="20"/>
                                <w:szCs w:val="20"/>
                              </w:rPr>
                              <w:t>)</w:t>
                            </w:r>
                          </w:p>
                          <w:p w14:paraId="45A0B65B" w14:textId="7D2A4665" w:rsidR="00477C8E" w:rsidRDefault="00477C8E" w:rsidP="00477C8E">
                            <w:pPr>
                              <w:pStyle w:val="xxmsonormal"/>
                              <w:spacing w:before="120" w:after="120"/>
                              <w:rPr>
                                <w:rFonts w:asciiTheme="majorHAnsi" w:eastAsia="Times New Roman" w:hAnsiTheme="majorHAnsi"/>
                                <w:color w:val="FFFFFF" w:themeColor="background1"/>
                                <w:sz w:val="20"/>
                                <w:szCs w:val="20"/>
                              </w:rPr>
                            </w:pPr>
                            <w:r w:rsidRPr="00477C8E">
                              <w:rPr>
                                <w:rFonts w:asciiTheme="majorHAnsi" w:eastAsia="Times New Roman" w:hAnsiTheme="majorHAnsi"/>
                                <w:b/>
                                <w:bCs/>
                                <w:color w:val="FFFFFF" w:themeColor="background1"/>
                                <w:sz w:val="20"/>
                                <w:szCs w:val="20"/>
                              </w:rPr>
                              <w:t>23-27 May:</w:t>
                            </w:r>
                            <w:r w:rsidRPr="00477C8E">
                              <w:rPr>
                                <w:rFonts w:asciiTheme="majorHAnsi" w:eastAsia="Times New Roman" w:hAnsiTheme="majorHAnsi"/>
                                <w:color w:val="FFFFFF" w:themeColor="background1"/>
                                <w:sz w:val="20"/>
                                <w:szCs w:val="20"/>
                              </w:rPr>
                              <w:t xml:space="preserve"> OIE General Session</w:t>
                            </w:r>
                          </w:p>
                          <w:p w14:paraId="59DB850E" w14:textId="613C6531" w:rsidR="003512E1" w:rsidRPr="003512E1" w:rsidRDefault="003512E1" w:rsidP="00477C8E">
                            <w:pPr>
                              <w:pStyle w:val="xxmsonormal"/>
                              <w:spacing w:before="120" w:after="120"/>
                              <w:rPr>
                                <w:rStyle w:val="Hyperlink"/>
                                <w:rFonts w:asciiTheme="majorHAnsi" w:eastAsia="Times New Roman" w:hAnsiTheme="majorHAnsi"/>
                                <w:color w:val="FFFFFF" w:themeColor="background1"/>
                                <w:sz w:val="20"/>
                                <w:szCs w:val="20"/>
                                <w:u w:val="none"/>
                              </w:rPr>
                            </w:pPr>
                            <w:r>
                              <w:rPr>
                                <w:rFonts w:asciiTheme="majorHAnsi" w:eastAsia="Times New Roman" w:hAnsiTheme="majorHAnsi"/>
                                <w:b/>
                                <w:bCs/>
                                <w:color w:val="FFFFFF" w:themeColor="background1"/>
                                <w:sz w:val="20"/>
                                <w:szCs w:val="20"/>
                              </w:rPr>
                              <w:t>6-8 June</w:t>
                            </w:r>
                            <w:r w:rsidRPr="00477C8E">
                              <w:rPr>
                                <w:rFonts w:asciiTheme="majorHAnsi" w:eastAsia="Times New Roman" w:hAnsiTheme="majorHAnsi"/>
                                <w:b/>
                                <w:bCs/>
                                <w:color w:val="FFFFFF" w:themeColor="background1"/>
                                <w:sz w:val="20"/>
                                <w:szCs w:val="20"/>
                              </w:rPr>
                              <w:t>:</w:t>
                            </w:r>
                            <w:r w:rsidRPr="00477C8E">
                              <w:rPr>
                                <w:rFonts w:asciiTheme="majorHAnsi" w:eastAsia="Times New Roman" w:hAnsiTheme="majorHAnsi"/>
                                <w:color w:val="FFFFFF" w:themeColor="background1"/>
                                <w:sz w:val="20"/>
                                <w:szCs w:val="20"/>
                              </w:rPr>
                              <w:t xml:space="preserve"> </w:t>
                            </w:r>
                            <w:proofErr w:type="spellStart"/>
                            <w:r>
                              <w:rPr>
                                <w:rFonts w:asciiTheme="majorHAnsi" w:eastAsia="Times New Roman" w:hAnsiTheme="majorHAnsi"/>
                                <w:color w:val="FFFFFF" w:themeColor="background1"/>
                                <w:sz w:val="20"/>
                                <w:szCs w:val="20"/>
                              </w:rPr>
                              <w:t>Hort</w:t>
                            </w:r>
                            <w:proofErr w:type="spellEnd"/>
                            <w:r>
                              <w:rPr>
                                <w:rFonts w:asciiTheme="majorHAnsi" w:eastAsia="Times New Roman" w:hAnsiTheme="majorHAnsi"/>
                                <w:color w:val="FFFFFF" w:themeColor="background1"/>
                                <w:sz w:val="20"/>
                                <w:szCs w:val="20"/>
                              </w:rPr>
                              <w:t xml:space="preserve"> Connections (Brisbane)</w:t>
                            </w:r>
                          </w:p>
                          <w:p w14:paraId="772F63EA" w14:textId="77777777" w:rsidR="00223C02" w:rsidRPr="00F41230" w:rsidRDefault="00223C02" w:rsidP="00223C02">
                            <w:pPr>
                              <w:spacing w:before="240" w:after="120" w:line="240" w:lineRule="auto"/>
                              <w:rPr>
                                <w:rFonts w:asciiTheme="majorHAnsi" w:hAnsiTheme="majorHAnsi" w:cs="Calibri"/>
                                <w:color w:val="FFFFFF" w:themeColor="background1"/>
                                <w:sz w:val="20"/>
                                <w:szCs w:val="20"/>
                              </w:rPr>
                            </w:pPr>
                            <w:r w:rsidRPr="00A3537E">
                              <w:rPr>
                                <w:rFonts w:asciiTheme="majorHAnsi" w:hAnsiTheme="majorHAnsi"/>
                                <w:b/>
                                <w:color w:val="FFFFFF" w:themeColor="background1"/>
                                <w:sz w:val="32"/>
                                <w:szCs w:val="32"/>
                              </w:rPr>
                              <w:t>Useful Links</w:t>
                            </w:r>
                          </w:p>
                          <w:p w14:paraId="5FC0CB69" w14:textId="0EB3FA61" w:rsidR="00063D1C" w:rsidRPr="00934F97" w:rsidRDefault="00063D1C" w:rsidP="00934F97">
                            <w:pPr>
                              <w:spacing w:before="120" w:after="240" w:line="240" w:lineRule="auto"/>
                              <w:rPr>
                                <w:rFonts w:asciiTheme="majorHAnsi" w:hAnsiTheme="majorHAnsi"/>
                                <w:color w:val="FFFFFF" w:themeColor="background1"/>
                                <w:sz w:val="20"/>
                                <w:szCs w:val="20"/>
                              </w:rPr>
                            </w:pPr>
                            <w:r w:rsidRPr="00934F97">
                              <w:rPr>
                                <w:rFonts w:asciiTheme="majorHAnsi" w:hAnsiTheme="majorHAnsi"/>
                                <w:color w:val="FFFFFF" w:themeColor="background1"/>
                                <w:sz w:val="20"/>
                                <w:szCs w:val="20"/>
                              </w:rPr>
                              <w:t>Insect Watch</w:t>
                            </w:r>
                            <w:r w:rsidR="00357C77" w:rsidRPr="00934F97">
                              <w:rPr>
                                <w:rFonts w:asciiTheme="majorHAnsi" w:hAnsiTheme="majorHAnsi"/>
                                <w:color w:val="FFFFFF" w:themeColor="background1"/>
                                <w:sz w:val="20"/>
                                <w:szCs w:val="20"/>
                              </w:rPr>
                              <w:t>:</w:t>
                            </w:r>
                            <w:r w:rsidR="00357C77" w:rsidRPr="00934F97">
                              <w:rPr>
                                <w:rFonts w:asciiTheme="majorHAnsi" w:hAnsiTheme="majorHAnsi"/>
                                <w:color w:val="FFFFFF" w:themeColor="background1"/>
                                <w:sz w:val="20"/>
                                <w:szCs w:val="20"/>
                              </w:rPr>
                              <w:br/>
                            </w:r>
                            <w:hyperlink r:id="rId60" w:history="1">
                              <w:r w:rsidR="00357C77" w:rsidRPr="00934F97">
                                <w:rPr>
                                  <w:rStyle w:val="Hyperlink"/>
                                  <w:rFonts w:asciiTheme="majorHAnsi" w:hAnsiTheme="majorHAnsi"/>
                                  <w:sz w:val="20"/>
                                  <w:szCs w:val="20"/>
                                </w:rPr>
                                <w:t xml:space="preserve">www. </w:t>
                              </w:r>
                              <w:r w:rsidRPr="00934F97">
                                <w:rPr>
                                  <w:rStyle w:val="Hyperlink"/>
                                  <w:rFonts w:asciiTheme="majorHAnsi" w:hAnsiTheme="majorHAnsi"/>
                                  <w:sz w:val="20"/>
                                  <w:szCs w:val="20"/>
                                </w:rPr>
                                <w:t>invasives.org.au/insect-watch/</w:t>
                              </w:r>
                            </w:hyperlink>
                            <w:r w:rsidRPr="00934F97">
                              <w:rPr>
                                <w:rFonts w:asciiTheme="majorHAnsi" w:hAnsiTheme="majorHAnsi"/>
                                <w:color w:val="FFFFFF" w:themeColor="background1"/>
                                <w:sz w:val="20"/>
                                <w:szCs w:val="20"/>
                              </w:rPr>
                              <w:t xml:space="preserve"> </w:t>
                            </w:r>
                          </w:p>
                          <w:p w14:paraId="02C9248D" w14:textId="6F2102C0" w:rsidR="00AB5145" w:rsidRPr="00357C77" w:rsidRDefault="0018326C" w:rsidP="00223C02">
                            <w:pPr>
                              <w:spacing w:before="120" w:after="120" w:line="240" w:lineRule="auto"/>
                              <w:rPr>
                                <w:rFonts w:asciiTheme="majorHAnsi" w:hAnsiTheme="majorHAnsi"/>
                                <w:color w:val="FFFFFF" w:themeColor="background1"/>
                                <w:sz w:val="18"/>
                                <w:szCs w:val="18"/>
                              </w:rPr>
                            </w:pPr>
                            <w:r w:rsidRPr="0018326C">
                              <w:rPr>
                                <w:rFonts w:asciiTheme="majorHAnsi" w:hAnsiTheme="majorHAnsi"/>
                                <w:color w:val="FFFFFF" w:themeColor="background1"/>
                                <w:sz w:val="20"/>
                                <w:szCs w:val="20"/>
                              </w:rPr>
                              <w:t>11th International Symposium on Fruit Flies of Economic Importance</w:t>
                            </w:r>
                            <w:r>
                              <w:rPr>
                                <w:rFonts w:asciiTheme="majorHAnsi" w:hAnsiTheme="majorHAnsi"/>
                                <w:color w:val="FFFFFF" w:themeColor="background1"/>
                                <w:sz w:val="20"/>
                                <w:szCs w:val="20"/>
                              </w:rPr>
                              <w:t>, Sydney</w:t>
                            </w:r>
                            <w:r w:rsidR="00357C77" w:rsidRPr="00934F97">
                              <w:rPr>
                                <w:rFonts w:asciiTheme="majorHAnsi" w:hAnsiTheme="majorHAnsi"/>
                                <w:color w:val="FFFFFF" w:themeColor="background1"/>
                                <w:sz w:val="20"/>
                                <w:szCs w:val="20"/>
                              </w:rPr>
                              <w:br/>
                            </w:r>
                            <w:hyperlink r:id="rId61" w:history="1">
                              <w:r w:rsidRPr="0018326C">
                                <w:rPr>
                                  <w:rFonts w:asciiTheme="majorHAnsi" w:hAnsiTheme="majorHAnsi"/>
                                  <w:color w:val="0000FF"/>
                                  <w:sz w:val="20"/>
                                  <w:szCs w:val="20"/>
                                  <w:u w:val="single"/>
                                </w:rPr>
                                <w:t>ISFFEI 2022 (11isffei.com)</w:t>
                              </w:r>
                            </w:hyperlink>
                            <w:r>
                              <w:t xml:space="preserve"> </w:t>
                            </w:r>
                            <w:r w:rsidR="00AB5145" w:rsidRPr="00357C77">
                              <w:rPr>
                                <w:rFonts w:asciiTheme="majorHAnsi" w:hAnsiTheme="majorHAnsi"/>
                                <w:color w:val="FFFFFF" w:themeColor="background1"/>
                                <w:sz w:val="18"/>
                                <w:szCs w:val="18"/>
                              </w:rPr>
                              <w:t xml:space="preserve"> </w:t>
                            </w:r>
                          </w:p>
                          <w:p w14:paraId="4ACF0F1D" w14:textId="262E9729" w:rsidR="00BD2488" w:rsidRPr="00BD2488" w:rsidRDefault="00357C77" w:rsidP="006F2C10">
                            <w:pPr>
                              <w:spacing w:before="240" w:after="120"/>
                              <w:rPr>
                                <w:rFonts w:asciiTheme="majorHAnsi" w:hAnsiTheme="majorHAnsi"/>
                                <w:b/>
                                <w:color w:val="FFFFFF" w:themeColor="background1"/>
                                <w:sz w:val="32"/>
                                <w:szCs w:val="32"/>
                              </w:rPr>
                            </w:pPr>
                            <w:r>
                              <w:rPr>
                                <w:rFonts w:asciiTheme="majorHAnsi" w:hAnsiTheme="majorHAnsi"/>
                                <w:b/>
                                <w:color w:val="FFFFFF" w:themeColor="background1"/>
                                <w:sz w:val="32"/>
                                <w:szCs w:val="32"/>
                              </w:rPr>
                              <w:t>Contact us</w:t>
                            </w:r>
                          </w:p>
                          <w:p w14:paraId="5D052A37" w14:textId="77777777" w:rsidR="00602797" w:rsidRDefault="00BD2488" w:rsidP="00602797">
                            <w:pPr>
                              <w:spacing w:after="60"/>
                              <w:rPr>
                                <w:rStyle w:val="Hyperlink"/>
                                <w:rFonts w:asciiTheme="majorHAnsi" w:hAnsiTheme="majorHAnsi"/>
                                <w:sz w:val="20"/>
                                <w:szCs w:val="20"/>
                              </w:rPr>
                            </w:pPr>
                            <w:r w:rsidRPr="00357C77">
                              <w:rPr>
                                <w:rFonts w:asciiTheme="majorHAnsi" w:hAnsiTheme="majorHAnsi"/>
                                <w:b/>
                                <w:color w:val="FFFFFF" w:themeColor="background1"/>
                                <w:sz w:val="20"/>
                                <w:szCs w:val="20"/>
                              </w:rPr>
                              <w:t xml:space="preserve">ACPPO: </w:t>
                            </w:r>
                            <w:hyperlink r:id="rId62" w:history="1">
                              <w:r w:rsidRPr="00357C77">
                                <w:rPr>
                                  <w:rStyle w:val="Hyperlink"/>
                                  <w:rFonts w:asciiTheme="majorHAnsi" w:hAnsiTheme="majorHAnsi"/>
                                  <w:sz w:val="20"/>
                                  <w:szCs w:val="20"/>
                                </w:rPr>
                                <w:t>acppo@agriculture.gov.au</w:t>
                              </w:r>
                            </w:hyperlink>
                          </w:p>
                          <w:p w14:paraId="6968F702" w14:textId="0A5E418B" w:rsidR="00602797" w:rsidRDefault="00BD2488" w:rsidP="00602797">
                            <w:pPr>
                              <w:spacing w:after="60"/>
                              <w:rPr>
                                <w:rStyle w:val="Hyperlink"/>
                                <w:rFonts w:asciiTheme="majorHAnsi" w:hAnsiTheme="majorHAnsi"/>
                                <w:sz w:val="20"/>
                                <w:szCs w:val="20"/>
                              </w:rPr>
                            </w:pPr>
                            <w:r w:rsidRPr="00357C77">
                              <w:rPr>
                                <w:rFonts w:asciiTheme="majorHAnsi" w:hAnsiTheme="majorHAnsi"/>
                                <w:b/>
                                <w:color w:val="FFFFFF" w:themeColor="background1"/>
                                <w:sz w:val="20"/>
                                <w:szCs w:val="20"/>
                              </w:rPr>
                              <w:t xml:space="preserve">ACVO: </w:t>
                            </w:r>
                            <w:hyperlink r:id="rId63" w:history="1">
                              <w:r w:rsidRPr="00357C77">
                                <w:rPr>
                                  <w:rStyle w:val="Hyperlink"/>
                                  <w:rFonts w:asciiTheme="majorHAnsi" w:hAnsiTheme="majorHAnsi"/>
                                  <w:sz w:val="20"/>
                                  <w:szCs w:val="20"/>
                                </w:rPr>
                                <w:t>ocvo@agriculture.gov.au</w:t>
                              </w:r>
                            </w:hyperlink>
                            <w:r w:rsidRPr="00357C77">
                              <w:rPr>
                                <w:rStyle w:val="Hyperlink"/>
                                <w:rFonts w:asciiTheme="majorHAnsi" w:hAnsiTheme="majorHAnsi"/>
                                <w:sz w:val="20"/>
                                <w:szCs w:val="20"/>
                              </w:rPr>
                              <w:t xml:space="preserve"> </w:t>
                            </w:r>
                          </w:p>
                          <w:p w14:paraId="5A6EB7F7" w14:textId="4AD5068C" w:rsidR="00BD2488" w:rsidRPr="00B054ED" w:rsidRDefault="00BD2488" w:rsidP="00357C77">
                            <w:pPr>
                              <w:spacing w:after="120"/>
                              <w:rPr>
                                <w:rFonts w:asciiTheme="majorHAnsi" w:hAnsiTheme="majorHAnsi"/>
                                <w:color w:val="FFFFFF" w:themeColor="background1"/>
                                <w:sz w:val="18"/>
                                <w:szCs w:val="18"/>
                              </w:rPr>
                            </w:pPr>
                            <w:r w:rsidRPr="00357C77">
                              <w:rPr>
                                <w:rFonts w:asciiTheme="majorHAnsi" w:hAnsiTheme="majorHAnsi"/>
                                <w:b/>
                                <w:color w:val="FFFFFF" w:themeColor="background1"/>
                                <w:sz w:val="20"/>
                                <w:szCs w:val="20"/>
                              </w:rPr>
                              <w:t xml:space="preserve">ACEBO: </w:t>
                            </w:r>
                            <w:hyperlink r:id="rId64" w:history="1">
                              <w:r w:rsidRPr="00357C77">
                                <w:rPr>
                                  <w:rStyle w:val="Hyperlink"/>
                                  <w:rFonts w:asciiTheme="majorHAnsi" w:hAnsiTheme="majorHAnsi"/>
                                  <w:sz w:val="20"/>
                                  <w:szCs w:val="20"/>
                                </w:rPr>
                                <w:t>acebo@agriculture.gov.au</w:t>
                              </w:r>
                            </w:hyperlink>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DA6A52A" id="_x0000_s1032" style="position:absolute;margin-left:0;margin-top:0;width:217.2pt;height:874.85pt;flip:x;z-index:251808256;visibility:visible;mso-wrap-style:square;mso-width-percent:0;mso-height-percent:0;mso-wrap-distance-left:9pt;mso-wrap-distance-top:7.2pt;mso-wrap-distance-right:9pt;mso-wrap-distance-bottom:7.2pt;mso-position-horizontal:left;mso-position-horizontal-relative:page;mso-position-vertical:center;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" o:allowincell="f" fillcolor="#b93737" stroked="f">
                <v:textbox inset="21.6pt,21.6pt,21.6pt,21.6pt">
                  <w:txbxContent>
                    <w:p w14:paraId="2D6D00A9" w14:textId="77777777" w:rsidR="00223C02" w:rsidRDefault="00223C02" w:rsidP="00477C8E">
                      <w:pPr>
                        <w:spacing w:before="120" w:after="120" w:line="240" w:lineRule="auto"/>
                        <w:rPr>
                          <w:rFonts w:asciiTheme="majorHAnsi" w:hAnsiTheme="majorHAnsi" w:cs="Calibri"/>
                          <w:b/>
                          <w:color w:val="FFFFFF" w:themeColor="background1"/>
                          <w:sz w:val="32"/>
                          <w:szCs w:val="32"/>
                        </w:rPr>
                      </w:pPr>
                      <w:r>
                        <w:rPr>
                          <w:rFonts w:asciiTheme="majorHAnsi" w:hAnsiTheme="majorHAnsi" w:cs="Calibri"/>
                          <w:b/>
                          <w:color w:val="FFFFFF" w:themeColor="background1"/>
                          <w:sz w:val="32"/>
                          <w:szCs w:val="32"/>
                        </w:rPr>
                        <w:t>Recent Events</w:t>
                      </w:r>
                    </w:p>
                    <w:p w14:paraId="6FFB991A" w14:textId="4D561E1D" w:rsidR="003512E1" w:rsidRDefault="003512E1" w:rsidP="003512E1">
                      <w:pPr>
                        <w:spacing w:before="120" w:after="120" w:line="240" w:lineRule="auto"/>
                        <w:rPr>
                          <w:rStyle w:val="Hyperlink"/>
                          <w:rFonts w:asciiTheme="majorHAnsi" w:hAnsiTheme="majorHAnsi" w:cs="Calibri"/>
                          <w:color w:val="FFFFFF" w:themeColor="background1"/>
                          <w:sz w:val="20"/>
                          <w:szCs w:val="20"/>
                          <w:u w:val="none"/>
                        </w:rPr>
                      </w:pPr>
                      <w:r>
                        <w:rPr>
                          <w:rStyle w:val="Hyperlink"/>
                          <w:rFonts w:asciiTheme="majorHAnsi" w:hAnsiTheme="majorHAnsi" w:cs="Calibri"/>
                          <w:b/>
                          <w:bCs/>
                          <w:color w:val="FFFFFF" w:themeColor="background1"/>
                          <w:sz w:val="20"/>
                          <w:szCs w:val="20"/>
                          <w:u w:val="none"/>
                        </w:rPr>
                        <w:t>1-4 March</w:t>
                      </w:r>
                      <w:r w:rsidRPr="00934F97">
                        <w:rPr>
                          <w:rStyle w:val="Hyperlink"/>
                          <w:rFonts w:asciiTheme="majorHAnsi" w:hAnsiTheme="majorHAnsi" w:cs="Calibri"/>
                          <w:b/>
                          <w:bCs/>
                          <w:color w:val="FFFFFF" w:themeColor="background1"/>
                          <w:sz w:val="20"/>
                          <w:szCs w:val="20"/>
                          <w:u w:val="none"/>
                        </w:rPr>
                        <w:t xml:space="preserve">: </w:t>
                      </w:r>
                      <w:r>
                        <w:rPr>
                          <w:rStyle w:val="Hyperlink"/>
                          <w:rFonts w:asciiTheme="majorHAnsi" w:hAnsiTheme="majorHAnsi" w:cs="Calibri"/>
                          <w:color w:val="FFFFFF" w:themeColor="background1"/>
                          <w:sz w:val="20"/>
                          <w:szCs w:val="20"/>
                          <w:u w:val="none"/>
                        </w:rPr>
                        <w:t>ABARES Outlook Conference</w:t>
                      </w:r>
                    </w:p>
                    <w:p w14:paraId="354971E9" w14:textId="4AC5ABAC" w:rsidR="003512E1" w:rsidRPr="00F4661C" w:rsidRDefault="00F4661C" w:rsidP="00F4661C">
                      <w:pPr>
                        <w:pStyle w:val="xxmsonormal"/>
                        <w:spacing w:before="120" w:after="120"/>
                        <w:rPr>
                          <w:rFonts w:asciiTheme="majorHAnsi" w:eastAsia="Times New Roman" w:hAnsiTheme="majorHAnsi"/>
                          <w:color w:val="FFFFFF" w:themeColor="background1"/>
                          <w:sz w:val="20"/>
                          <w:szCs w:val="20"/>
                        </w:rPr>
                      </w:pPr>
                      <w:r w:rsidRPr="00477C8E">
                        <w:rPr>
                          <w:rFonts w:asciiTheme="majorHAnsi" w:eastAsia="Times New Roman" w:hAnsiTheme="majorHAnsi"/>
                          <w:b/>
                          <w:bCs/>
                          <w:color w:val="FFFFFF" w:themeColor="background1"/>
                          <w:sz w:val="20"/>
                          <w:szCs w:val="20"/>
                        </w:rPr>
                        <w:t>4 March:</w:t>
                      </w:r>
                      <w:r w:rsidRPr="00477C8E">
                        <w:rPr>
                          <w:rFonts w:asciiTheme="majorHAnsi" w:eastAsia="Times New Roman" w:hAnsiTheme="majorHAnsi"/>
                          <w:color w:val="FFFFFF" w:themeColor="background1"/>
                          <w:sz w:val="20"/>
                          <w:szCs w:val="20"/>
                        </w:rPr>
                        <w:t xml:space="preserve"> Animal Production and Health Commission for Asia and Pacific (APHCA) meeting</w:t>
                      </w:r>
                    </w:p>
                    <w:p w14:paraId="7E33562E" w14:textId="10FA5A19" w:rsidR="00477C8E" w:rsidRDefault="00477C8E" w:rsidP="00477C8E">
                      <w:pPr>
                        <w:pStyle w:val="xxmsonormal"/>
                        <w:spacing w:before="120" w:after="120"/>
                        <w:rPr>
                          <w:rFonts w:asciiTheme="majorHAnsi" w:eastAsia="Times New Roman" w:hAnsiTheme="majorHAnsi"/>
                          <w:color w:val="FFFFFF" w:themeColor="background1"/>
                          <w:sz w:val="20"/>
                          <w:szCs w:val="20"/>
                        </w:rPr>
                      </w:pPr>
                      <w:r w:rsidRPr="00477C8E">
                        <w:rPr>
                          <w:rFonts w:asciiTheme="majorHAnsi" w:eastAsia="Times New Roman" w:hAnsiTheme="majorHAnsi"/>
                          <w:b/>
                          <w:bCs/>
                          <w:color w:val="FFFFFF" w:themeColor="background1"/>
                          <w:sz w:val="20"/>
                          <w:szCs w:val="20"/>
                        </w:rPr>
                        <w:t>8-10 March</w:t>
                      </w:r>
                      <w:r w:rsidRPr="00477C8E">
                        <w:rPr>
                          <w:rFonts w:asciiTheme="majorHAnsi" w:eastAsia="Times New Roman" w:hAnsiTheme="majorHAnsi"/>
                          <w:color w:val="FFFFFF" w:themeColor="background1"/>
                          <w:sz w:val="20"/>
                          <w:szCs w:val="20"/>
                        </w:rPr>
                        <w:t>: OIE Council meeting</w:t>
                      </w:r>
                    </w:p>
                    <w:p w14:paraId="6F5F295A" w14:textId="2FFBFD5F" w:rsidR="0037289A" w:rsidRDefault="0037289A" w:rsidP="00477C8E">
                      <w:pPr>
                        <w:pStyle w:val="xxmsonormal"/>
                        <w:spacing w:before="120" w:after="120"/>
                        <w:rPr>
                          <w:rFonts w:asciiTheme="majorHAnsi" w:eastAsia="Times New Roman" w:hAnsiTheme="majorHAnsi"/>
                          <w:color w:val="FFFFFF" w:themeColor="background1"/>
                          <w:sz w:val="20"/>
                          <w:szCs w:val="20"/>
                        </w:rPr>
                      </w:pPr>
                      <w:r w:rsidRPr="0037289A">
                        <w:rPr>
                          <w:rFonts w:asciiTheme="majorHAnsi" w:eastAsia="Times New Roman" w:hAnsiTheme="majorHAnsi"/>
                          <w:b/>
                          <w:bCs/>
                          <w:color w:val="FFFFFF" w:themeColor="background1"/>
                          <w:sz w:val="20"/>
                          <w:szCs w:val="20"/>
                        </w:rPr>
                        <w:t>11 March:</w:t>
                      </w:r>
                      <w:r>
                        <w:rPr>
                          <w:rFonts w:asciiTheme="majorHAnsi" w:eastAsia="Times New Roman" w:hAnsiTheme="majorHAnsi"/>
                          <w:color w:val="FFFFFF" w:themeColor="background1"/>
                          <w:sz w:val="20"/>
                          <w:szCs w:val="20"/>
                        </w:rPr>
                        <w:t xml:space="preserve"> ACPPO Webinar on Pest and Disease reference collections by Dr Jordan Bailey</w:t>
                      </w:r>
                    </w:p>
                    <w:p w14:paraId="707221F8" w14:textId="77777777" w:rsidR="00C03152" w:rsidRPr="005C1AAE" w:rsidRDefault="00C03152" w:rsidP="00C03152">
                      <w:pPr>
                        <w:spacing w:before="120" w:after="120" w:line="240" w:lineRule="auto"/>
                        <w:rPr>
                          <w:rFonts w:asciiTheme="majorHAnsi" w:hAnsiTheme="majorHAnsi" w:cs="Calibri"/>
                          <w:b/>
                          <w:color w:val="FFFFFF" w:themeColor="background1"/>
                          <w:sz w:val="32"/>
                          <w:szCs w:val="32"/>
                        </w:rPr>
                      </w:pPr>
                      <w:r w:rsidRPr="00A3537E">
                        <w:rPr>
                          <w:rFonts w:asciiTheme="majorHAnsi" w:hAnsiTheme="majorHAnsi" w:cs="Calibri"/>
                          <w:b/>
                          <w:color w:val="FFFFFF" w:themeColor="background1"/>
                          <w:sz w:val="32"/>
                          <w:szCs w:val="32"/>
                        </w:rPr>
                        <w:t>Upcoming Events</w:t>
                      </w:r>
                    </w:p>
                    <w:p w14:paraId="127E1B33" w14:textId="77777777" w:rsidR="00477C8E" w:rsidRPr="00477C8E" w:rsidRDefault="00477C8E" w:rsidP="00477C8E">
                      <w:pPr>
                        <w:pStyle w:val="xxmsonormal"/>
                        <w:spacing w:before="120" w:after="120"/>
                        <w:rPr>
                          <w:rFonts w:asciiTheme="majorHAnsi" w:eastAsia="Times New Roman" w:hAnsiTheme="majorHAnsi"/>
                          <w:color w:val="FFFFFF" w:themeColor="background1"/>
                          <w:sz w:val="20"/>
                          <w:szCs w:val="20"/>
                        </w:rPr>
                      </w:pPr>
                      <w:r w:rsidRPr="00477C8E">
                        <w:rPr>
                          <w:rFonts w:asciiTheme="majorHAnsi" w:eastAsia="Times New Roman" w:hAnsiTheme="majorHAnsi"/>
                          <w:b/>
                          <w:bCs/>
                          <w:color w:val="FFFFFF" w:themeColor="background1"/>
                          <w:sz w:val="20"/>
                          <w:szCs w:val="20"/>
                        </w:rPr>
                        <w:t>16-18 March:</w:t>
                      </w:r>
                      <w:r w:rsidRPr="00477C8E">
                        <w:rPr>
                          <w:rFonts w:asciiTheme="majorHAnsi" w:eastAsia="Times New Roman" w:hAnsiTheme="majorHAnsi"/>
                          <w:color w:val="FFFFFF" w:themeColor="background1"/>
                          <w:sz w:val="20"/>
                          <w:szCs w:val="20"/>
                        </w:rPr>
                        <w:t xml:space="preserve"> Inaugural meeting of the FAO Sub-Committee on Livestock </w:t>
                      </w:r>
                    </w:p>
                    <w:p w14:paraId="0AE62A01" w14:textId="77777777" w:rsidR="00477C8E" w:rsidRPr="00477C8E" w:rsidRDefault="00477C8E" w:rsidP="00477C8E">
                      <w:pPr>
                        <w:pStyle w:val="xxmsonormal"/>
                        <w:spacing w:before="120" w:after="120"/>
                        <w:rPr>
                          <w:rFonts w:asciiTheme="majorHAnsi" w:eastAsia="Times New Roman" w:hAnsiTheme="majorHAnsi"/>
                          <w:color w:val="FFFFFF" w:themeColor="background1"/>
                          <w:sz w:val="20"/>
                          <w:szCs w:val="20"/>
                        </w:rPr>
                      </w:pPr>
                      <w:r w:rsidRPr="00477C8E">
                        <w:rPr>
                          <w:rFonts w:asciiTheme="majorHAnsi" w:eastAsia="Times New Roman" w:hAnsiTheme="majorHAnsi"/>
                          <w:b/>
                          <w:bCs/>
                          <w:color w:val="FFFFFF" w:themeColor="background1"/>
                          <w:sz w:val="20"/>
                          <w:szCs w:val="20"/>
                        </w:rPr>
                        <w:t>17 March:</w:t>
                      </w:r>
                      <w:r w:rsidRPr="00477C8E">
                        <w:rPr>
                          <w:rFonts w:asciiTheme="majorHAnsi" w:eastAsia="Times New Roman" w:hAnsiTheme="majorHAnsi"/>
                          <w:color w:val="FFFFFF" w:themeColor="background1"/>
                          <w:sz w:val="20"/>
                          <w:szCs w:val="20"/>
                        </w:rPr>
                        <w:t xml:space="preserve"> UK-Australia Chief Veterinary Officers’ Forum</w:t>
                      </w:r>
                    </w:p>
                    <w:p w14:paraId="3AE61DDD" w14:textId="1F0A3940" w:rsidR="00477C8E" w:rsidRDefault="00477C8E" w:rsidP="00477C8E">
                      <w:pPr>
                        <w:pStyle w:val="xxmsonormal"/>
                        <w:spacing w:before="120" w:after="120"/>
                        <w:rPr>
                          <w:rFonts w:asciiTheme="majorHAnsi" w:eastAsia="Times New Roman" w:hAnsiTheme="majorHAnsi"/>
                          <w:color w:val="FFFFFF" w:themeColor="background1"/>
                          <w:sz w:val="20"/>
                          <w:szCs w:val="20"/>
                        </w:rPr>
                      </w:pPr>
                      <w:bookmarkStart w:id="11" w:name="_Hlk97727926"/>
                      <w:r w:rsidRPr="00477C8E">
                        <w:rPr>
                          <w:rFonts w:asciiTheme="majorHAnsi" w:eastAsia="Times New Roman" w:hAnsiTheme="majorHAnsi"/>
                          <w:b/>
                          <w:bCs/>
                          <w:color w:val="FFFFFF" w:themeColor="background1"/>
                          <w:sz w:val="20"/>
                          <w:szCs w:val="20"/>
                        </w:rPr>
                        <w:t>March:</w:t>
                      </w:r>
                      <w:r w:rsidRPr="00477C8E">
                        <w:rPr>
                          <w:rFonts w:asciiTheme="majorHAnsi" w:eastAsia="Times New Roman" w:hAnsiTheme="majorHAnsi"/>
                          <w:color w:val="FFFFFF" w:themeColor="background1"/>
                          <w:sz w:val="20"/>
                          <w:szCs w:val="20"/>
                        </w:rPr>
                        <w:t xml:space="preserve"> </w:t>
                      </w:r>
                      <w:r w:rsidR="007E6AE9">
                        <w:rPr>
                          <w:rFonts w:asciiTheme="majorHAnsi" w:eastAsia="Times New Roman" w:hAnsiTheme="majorHAnsi"/>
                          <w:color w:val="FFFFFF" w:themeColor="background1"/>
                          <w:sz w:val="20"/>
                          <w:szCs w:val="20"/>
                        </w:rPr>
                        <w:t>a new</w:t>
                      </w:r>
                      <w:r w:rsidRPr="00477C8E">
                        <w:rPr>
                          <w:rFonts w:asciiTheme="majorHAnsi" w:eastAsia="Times New Roman" w:hAnsiTheme="majorHAnsi"/>
                          <w:color w:val="FFFFFF" w:themeColor="background1"/>
                          <w:sz w:val="20"/>
                          <w:szCs w:val="20"/>
                        </w:rPr>
                        <w:t xml:space="preserve"> Have Your Say site</w:t>
                      </w:r>
                      <w:r w:rsidR="007E6AE9">
                        <w:rPr>
                          <w:rFonts w:asciiTheme="majorHAnsi" w:eastAsia="Times New Roman" w:hAnsiTheme="majorHAnsi"/>
                          <w:color w:val="FFFFFF" w:themeColor="background1"/>
                          <w:sz w:val="20"/>
                          <w:szCs w:val="20"/>
                        </w:rPr>
                        <w:t xml:space="preserve"> is being</w:t>
                      </w:r>
                      <w:r w:rsidRPr="00477C8E">
                        <w:rPr>
                          <w:rFonts w:asciiTheme="majorHAnsi" w:eastAsia="Times New Roman" w:hAnsiTheme="majorHAnsi"/>
                          <w:color w:val="FFFFFF" w:themeColor="background1"/>
                          <w:sz w:val="20"/>
                          <w:szCs w:val="20"/>
                        </w:rPr>
                        <w:t xml:space="preserve"> </w:t>
                      </w:r>
                      <w:r w:rsidR="007E6AE9">
                        <w:rPr>
                          <w:rFonts w:asciiTheme="majorHAnsi" w:eastAsia="Times New Roman" w:hAnsiTheme="majorHAnsi"/>
                          <w:color w:val="FFFFFF" w:themeColor="background1"/>
                          <w:sz w:val="20"/>
                          <w:szCs w:val="20"/>
                        </w:rPr>
                        <w:t xml:space="preserve">launched </w:t>
                      </w:r>
                      <w:r w:rsidRPr="00477C8E">
                        <w:rPr>
                          <w:rFonts w:asciiTheme="majorHAnsi" w:eastAsia="Times New Roman" w:hAnsiTheme="majorHAnsi"/>
                          <w:color w:val="FFFFFF" w:themeColor="background1"/>
                          <w:sz w:val="20"/>
                          <w:szCs w:val="20"/>
                        </w:rPr>
                        <w:t xml:space="preserve">for Australian consultation on </w:t>
                      </w:r>
                      <w:r w:rsidRPr="00EA2526">
                        <w:rPr>
                          <w:rFonts w:asciiTheme="majorHAnsi" w:eastAsia="Times New Roman" w:hAnsiTheme="majorHAnsi"/>
                          <w:b/>
                          <w:bCs/>
                          <w:color w:val="FFFFFF" w:themeColor="background1"/>
                          <w:sz w:val="20"/>
                          <w:szCs w:val="20"/>
                        </w:rPr>
                        <w:t>OIE Code changes</w:t>
                      </w:r>
                      <w:r w:rsidRPr="00477C8E">
                        <w:rPr>
                          <w:rFonts w:asciiTheme="majorHAnsi" w:eastAsia="Times New Roman" w:hAnsiTheme="majorHAnsi"/>
                          <w:color w:val="FFFFFF" w:themeColor="background1"/>
                          <w:sz w:val="20"/>
                          <w:szCs w:val="20"/>
                        </w:rPr>
                        <w:t xml:space="preserve"> </w:t>
                      </w:r>
                    </w:p>
                    <w:bookmarkEnd w:id="11"/>
                    <w:p w14:paraId="7FFD69C1" w14:textId="5F364EA0" w:rsidR="008B488E" w:rsidRDefault="008B488E" w:rsidP="00477C8E">
                      <w:pPr>
                        <w:pStyle w:val="xxmsonormal"/>
                        <w:spacing w:before="120" w:after="120"/>
                        <w:rPr>
                          <w:rFonts w:asciiTheme="majorHAnsi" w:eastAsia="Times New Roman" w:hAnsiTheme="majorHAnsi"/>
                          <w:color w:val="FFFFFF" w:themeColor="background1"/>
                          <w:sz w:val="20"/>
                          <w:szCs w:val="20"/>
                        </w:rPr>
                      </w:pPr>
                      <w:r w:rsidRPr="00477C8E">
                        <w:rPr>
                          <w:rFonts w:asciiTheme="majorHAnsi" w:eastAsia="Times New Roman" w:hAnsiTheme="majorHAnsi"/>
                          <w:b/>
                          <w:bCs/>
                          <w:color w:val="FFFFFF" w:themeColor="background1"/>
                          <w:sz w:val="20"/>
                          <w:szCs w:val="20"/>
                        </w:rPr>
                        <w:t>March:</w:t>
                      </w:r>
                      <w:r w:rsidRPr="00477C8E">
                        <w:rPr>
                          <w:rFonts w:asciiTheme="majorHAnsi" w:eastAsia="Times New Roman" w:hAnsiTheme="majorHAnsi"/>
                          <w:color w:val="FFFFFF" w:themeColor="background1"/>
                          <w:sz w:val="20"/>
                          <w:szCs w:val="20"/>
                        </w:rPr>
                        <w:t xml:space="preserve"> Launch of Have Your Say site for </w:t>
                      </w:r>
                      <w:r>
                        <w:rPr>
                          <w:rFonts w:asciiTheme="majorHAnsi" w:eastAsia="Times New Roman" w:hAnsiTheme="majorHAnsi"/>
                          <w:color w:val="FFFFFF" w:themeColor="background1"/>
                          <w:sz w:val="20"/>
                          <w:szCs w:val="20"/>
                        </w:rPr>
                        <w:t xml:space="preserve">the new national framework for </w:t>
                      </w:r>
                      <w:r w:rsidRPr="00EA2526">
                        <w:rPr>
                          <w:rFonts w:asciiTheme="majorHAnsi" w:eastAsia="Times New Roman" w:hAnsiTheme="majorHAnsi"/>
                          <w:b/>
                          <w:bCs/>
                          <w:color w:val="FFFFFF" w:themeColor="background1"/>
                          <w:sz w:val="20"/>
                          <w:szCs w:val="20"/>
                        </w:rPr>
                        <w:t>established weeds</w:t>
                      </w:r>
                      <w:r w:rsidRPr="00477C8E">
                        <w:rPr>
                          <w:rFonts w:asciiTheme="majorHAnsi" w:eastAsia="Times New Roman" w:hAnsiTheme="majorHAnsi"/>
                          <w:color w:val="FFFFFF" w:themeColor="background1"/>
                          <w:sz w:val="20"/>
                          <w:szCs w:val="20"/>
                        </w:rPr>
                        <w:t xml:space="preserve"> </w:t>
                      </w:r>
                    </w:p>
                    <w:p w14:paraId="41734563" w14:textId="132B2C60" w:rsidR="00623438" w:rsidRDefault="00623438" w:rsidP="00477C8E">
                      <w:pPr>
                        <w:pStyle w:val="xxmsonormal"/>
                        <w:spacing w:before="120" w:after="120"/>
                        <w:rPr>
                          <w:rFonts w:asciiTheme="majorHAnsi" w:eastAsia="Times New Roman" w:hAnsiTheme="majorHAnsi"/>
                          <w:color w:val="FFFFFF" w:themeColor="background1"/>
                          <w:sz w:val="20"/>
                          <w:szCs w:val="20"/>
                        </w:rPr>
                      </w:pPr>
                      <w:r w:rsidRPr="00623438">
                        <w:rPr>
                          <w:rFonts w:asciiTheme="majorHAnsi" w:eastAsia="Times New Roman" w:hAnsiTheme="majorHAnsi"/>
                          <w:b/>
                          <w:bCs/>
                          <w:color w:val="FFFFFF" w:themeColor="background1"/>
                          <w:sz w:val="20"/>
                          <w:szCs w:val="20"/>
                        </w:rPr>
                        <w:t>31 March:</w:t>
                      </w:r>
                      <w:r>
                        <w:rPr>
                          <w:rFonts w:asciiTheme="majorHAnsi" w:eastAsia="Times New Roman" w:hAnsiTheme="majorHAnsi"/>
                          <w:color w:val="FFFFFF" w:themeColor="background1"/>
                          <w:sz w:val="20"/>
                          <w:szCs w:val="20"/>
                        </w:rPr>
                        <w:t xml:space="preserve"> </w:t>
                      </w:r>
                      <w:hyperlink r:id="rId65" w:history="1">
                        <w:r w:rsidRPr="00623438">
                          <w:rPr>
                            <w:rStyle w:val="Hyperlink"/>
                            <w:rFonts w:asciiTheme="majorHAnsi" w:eastAsia="Times New Roman" w:hAnsiTheme="majorHAnsi"/>
                            <w:sz w:val="20"/>
                            <w:szCs w:val="20"/>
                          </w:rPr>
                          <w:t>IPPC Webinar on standard setting process</w:t>
                        </w:r>
                      </w:hyperlink>
                      <w:r>
                        <w:rPr>
                          <w:rFonts w:asciiTheme="majorHAnsi" w:eastAsia="Times New Roman" w:hAnsiTheme="majorHAnsi"/>
                          <w:color w:val="FFFFFF" w:themeColor="background1"/>
                          <w:sz w:val="20"/>
                          <w:szCs w:val="20"/>
                        </w:rPr>
                        <w:t xml:space="preserve"> via Zoom</w:t>
                      </w:r>
                    </w:p>
                    <w:p w14:paraId="4562F5CB" w14:textId="58994A78" w:rsidR="00477C8E" w:rsidRPr="00477C8E" w:rsidRDefault="00477C8E" w:rsidP="00477C8E">
                      <w:pPr>
                        <w:spacing w:before="120" w:after="120" w:line="240" w:lineRule="auto"/>
                        <w:rPr>
                          <w:rFonts w:asciiTheme="majorHAnsi" w:hAnsiTheme="majorHAnsi" w:cs="Calibri"/>
                          <w:color w:val="FFFFFF" w:themeColor="background1"/>
                          <w:sz w:val="20"/>
                          <w:szCs w:val="20"/>
                        </w:rPr>
                      </w:pPr>
                      <w:r>
                        <w:rPr>
                          <w:rStyle w:val="Hyperlink"/>
                          <w:rFonts w:asciiTheme="majorHAnsi" w:hAnsiTheme="majorHAnsi" w:cs="Calibri"/>
                          <w:b/>
                          <w:bCs/>
                          <w:color w:val="FFFFFF" w:themeColor="background1"/>
                          <w:sz w:val="20"/>
                          <w:szCs w:val="20"/>
                          <w:u w:val="none"/>
                        </w:rPr>
                        <w:t xml:space="preserve">4 April: </w:t>
                      </w:r>
                      <w:r>
                        <w:rPr>
                          <w:rStyle w:val="Hyperlink"/>
                          <w:rFonts w:asciiTheme="majorHAnsi" w:hAnsiTheme="majorHAnsi" w:cs="Calibri"/>
                          <w:color w:val="FFFFFF" w:themeColor="background1"/>
                          <w:sz w:val="20"/>
                          <w:szCs w:val="20"/>
                          <w:u w:val="none"/>
                        </w:rPr>
                        <w:t>Fruit Fly interspecies webinar</w:t>
                      </w:r>
                    </w:p>
                    <w:p w14:paraId="2914754A" w14:textId="7133EC8B" w:rsidR="00477C8E" w:rsidRDefault="00477C8E" w:rsidP="00477C8E">
                      <w:pPr>
                        <w:pStyle w:val="xxmsonormal"/>
                        <w:spacing w:before="120" w:after="120"/>
                        <w:rPr>
                          <w:rFonts w:asciiTheme="majorHAnsi" w:eastAsia="Times New Roman" w:hAnsiTheme="majorHAnsi"/>
                          <w:color w:val="FFFFFF" w:themeColor="background1"/>
                          <w:sz w:val="20"/>
                          <w:szCs w:val="20"/>
                        </w:rPr>
                      </w:pPr>
                      <w:r w:rsidRPr="00477C8E">
                        <w:rPr>
                          <w:rFonts w:asciiTheme="majorHAnsi" w:eastAsia="Times New Roman" w:hAnsiTheme="majorHAnsi"/>
                          <w:b/>
                          <w:bCs/>
                          <w:color w:val="FFFFFF" w:themeColor="background1"/>
                          <w:sz w:val="20"/>
                          <w:szCs w:val="20"/>
                        </w:rPr>
                        <w:t>5-7 April:</w:t>
                      </w:r>
                      <w:r w:rsidRPr="00477C8E">
                        <w:rPr>
                          <w:rFonts w:asciiTheme="majorHAnsi" w:eastAsia="Times New Roman" w:hAnsiTheme="majorHAnsi"/>
                          <w:color w:val="FFFFFF" w:themeColor="background1"/>
                          <w:sz w:val="20"/>
                          <w:szCs w:val="20"/>
                        </w:rPr>
                        <w:t xml:space="preserve"> Animal Health Quadrilateral Alliance annual meeting (Australia chairing)</w:t>
                      </w:r>
                    </w:p>
                    <w:p w14:paraId="700671D3" w14:textId="188ABAFF" w:rsidR="0037289A" w:rsidRDefault="0037289A" w:rsidP="00477C8E">
                      <w:pPr>
                        <w:pStyle w:val="xxmsonormal"/>
                        <w:spacing w:before="120" w:after="120"/>
                        <w:rPr>
                          <w:rFonts w:asciiTheme="majorHAnsi" w:eastAsia="Times New Roman" w:hAnsiTheme="majorHAnsi"/>
                          <w:color w:val="FFFFFF" w:themeColor="background1"/>
                          <w:sz w:val="20"/>
                          <w:szCs w:val="20"/>
                        </w:rPr>
                      </w:pPr>
                      <w:r w:rsidRPr="0037289A">
                        <w:rPr>
                          <w:rFonts w:asciiTheme="majorHAnsi" w:eastAsia="Times New Roman" w:hAnsiTheme="majorHAnsi"/>
                          <w:b/>
                          <w:bCs/>
                          <w:color w:val="FFFFFF" w:themeColor="background1"/>
                          <w:sz w:val="20"/>
                          <w:szCs w:val="20"/>
                        </w:rPr>
                        <w:t>7 April:</w:t>
                      </w:r>
                      <w:r>
                        <w:rPr>
                          <w:rFonts w:asciiTheme="majorHAnsi" w:eastAsia="Times New Roman" w:hAnsiTheme="majorHAnsi"/>
                          <w:color w:val="FFFFFF" w:themeColor="background1"/>
                          <w:sz w:val="20"/>
                          <w:szCs w:val="20"/>
                        </w:rPr>
                        <w:t xml:space="preserve"> ACPPO Webinar on Plague locust modelling by Dr Allan Spessa</w:t>
                      </w:r>
                    </w:p>
                    <w:p w14:paraId="10E44EBC" w14:textId="73A38A85" w:rsidR="00477C8E" w:rsidRDefault="00477C8E" w:rsidP="00477C8E">
                      <w:pPr>
                        <w:pStyle w:val="xxmsonormal"/>
                        <w:spacing w:before="120" w:after="120"/>
                        <w:rPr>
                          <w:rFonts w:asciiTheme="majorHAnsi" w:eastAsia="Times New Roman" w:hAnsiTheme="majorHAnsi"/>
                          <w:color w:val="FFFFFF" w:themeColor="background1"/>
                          <w:sz w:val="20"/>
                          <w:szCs w:val="20"/>
                        </w:rPr>
                      </w:pPr>
                      <w:r w:rsidRPr="00477C8E">
                        <w:rPr>
                          <w:rFonts w:asciiTheme="majorHAnsi" w:eastAsia="Times New Roman" w:hAnsiTheme="majorHAnsi"/>
                          <w:b/>
                          <w:bCs/>
                          <w:color w:val="FFFFFF" w:themeColor="background1"/>
                          <w:sz w:val="20"/>
                          <w:szCs w:val="20"/>
                        </w:rPr>
                        <w:t>30 April:</w:t>
                      </w:r>
                      <w:r w:rsidRPr="00477C8E">
                        <w:rPr>
                          <w:rFonts w:asciiTheme="majorHAnsi" w:eastAsia="Times New Roman" w:hAnsiTheme="majorHAnsi"/>
                          <w:color w:val="FFFFFF" w:themeColor="background1"/>
                          <w:sz w:val="20"/>
                          <w:szCs w:val="20"/>
                        </w:rPr>
                        <w:t xml:space="preserve"> World Veterinary Day</w:t>
                      </w:r>
                    </w:p>
                    <w:p w14:paraId="64061623" w14:textId="7210DF7D" w:rsidR="003512E1" w:rsidRDefault="003512E1" w:rsidP="00477C8E">
                      <w:pPr>
                        <w:pStyle w:val="xxmsonormal"/>
                        <w:spacing w:before="120" w:after="120"/>
                        <w:rPr>
                          <w:rFonts w:asciiTheme="majorHAnsi" w:eastAsia="Times New Roman" w:hAnsiTheme="majorHAnsi"/>
                          <w:color w:val="FFFFFF" w:themeColor="background1"/>
                          <w:sz w:val="20"/>
                          <w:szCs w:val="20"/>
                        </w:rPr>
                      </w:pPr>
                      <w:r w:rsidRPr="00477C8E">
                        <w:rPr>
                          <w:rFonts w:asciiTheme="majorHAnsi" w:eastAsia="Times New Roman" w:hAnsiTheme="majorHAnsi"/>
                          <w:b/>
                          <w:bCs/>
                          <w:color w:val="FFFFFF" w:themeColor="background1"/>
                          <w:sz w:val="20"/>
                          <w:szCs w:val="20"/>
                        </w:rPr>
                        <w:t>3</w:t>
                      </w:r>
                      <w:r>
                        <w:rPr>
                          <w:rFonts w:asciiTheme="majorHAnsi" w:eastAsia="Times New Roman" w:hAnsiTheme="majorHAnsi"/>
                          <w:b/>
                          <w:bCs/>
                          <w:color w:val="FFFFFF" w:themeColor="background1"/>
                          <w:sz w:val="20"/>
                          <w:szCs w:val="20"/>
                        </w:rPr>
                        <w:t>-5 May</w:t>
                      </w:r>
                      <w:r w:rsidRPr="00477C8E">
                        <w:rPr>
                          <w:rFonts w:asciiTheme="majorHAnsi" w:eastAsia="Times New Roman" w:hAnsiTheme="majorHAnsi"/>
                          <w:b/>
                          <w:bCs/>
                          <w:color w:val="FFFFFF" w:themeColor="background1"/>
                          <w:sz w:val="20"/>
                          <w:szCs w:val="20"/>
                        </w:rPr>
                        <w:t>:</w:t>
                      </w:r>
                      <w:r w:rsidRPr="00477C8E">
                        <w:rPr>
                          <w:rFonts w:asciiTheme="majorHAnsi" w:eastAsia="Times New Roman" w:hAnsiTheme="majorHAnsi"/>
                          <w:color w:val="FFFFFF" w:themeColor="background1"/>
                          <w:sz w:val="20"/>
                          <w:szCs w:val="20"/>
                        </w:rPr>
                        <w:t xml:space="preserve"> </w:t>
                      </w:r>
                      <w:hyperlink r:id="rId66" w:history="1">
                        <w:r w:rsidRPr="00183CD7">
                          <w:rPr>
                            <w:rStyle w:val="Hyperlink"/>
                            <w:rFonts w:asciiTheme="majorHAnsi" w:eastAsia="Times New Roman" w:hAnsiTheme="majorHAnsi"/>
                            <w:sz w:val="20"/>
                            <w:szCs w:val="20"/>
                          </w:rPr>
                          <w:t>Australian Biosecurity Symposium</w:t>
                        </w:r>
                      </w:hyperlink>
                      <w:r>
                        <w:rPr>
                          <w:rFonts w:asciiTheme="majorHAnsi" w:eastAsia="Times New Roman" w:hAnsiTheme="majorHAnsi"/>
                          <w:color w:val="FFFFFF" w:themeColor="background1"/>
                          <w:sz w:val="20"/>
                          <w:szCs w:val="20"/>
                        </w:rPr>
                        <w:t xml:space="preserve"> (Gold Coast)</w:t>
                      </w:r>
                    </w:p>
                    <w:p w14:paraId="7DBB0F78" w14:textId="032BF1C0" w:rsidR="00304C24" w:rsidRDefault="003512E1" w:rsidP="00477C8E">
                      <w:pPr>
                        <w:pStyle w:val="xxmsonormal"/>
                        <w:spacing w:before="120" w:after="120"/>
                        <w:rPr>
                          <w:rFonts w:asciiTheme="majorHAnsi" w:eastAsia="Times New Roman" w:hAnsiTheme="majorHAnsi"/>
                          <w:color w:val="FFFFFF" w:themeColor="background1"/>
                          <w:sz w:val="20"/>
                          <w:szCs w:val="20"/>
                        </w:rPr>
                      </w:pPr>
                      <w:r>
                        <w:rPr>
                          <w:rFonts w:asciiTheme="majorHAnsi" w:eastAsia="Times New Roman" w:hAnsiTheme="majorHAnsi"/>
                          <w:b/>
                          <w:bCs/>
                          <w:color w:val="FFFFFF" w:themeColor="background1"/>
                          <w:sz w:val="20"/>
                          <w:szCs w:val="20"/>
                        </w:rPr>
                        <w:t>11-12 May</w:t>
                      </w:r>
                      <w:r w:rsidRPr="00477C8E">
                        <w:rPr>
                          <w:rFonts w:asciiTheme="majorHAnsi" w:eastAsia="Times New Roman" w:hAnsiTheme="majorHAnsi"/>
                          <w:b/>
                          <w:bCs/>
                          <w:color w:val="FFFFFF" w:themeColor="background1"/>
                          <w:sz w:val="20"/>
                          <w:szCs w:val="20"/>
                        </w:rPr>
                        <w:t>:</w:t>
                      </w:r>
                      <w:r w:rsidRPr="00477C8E">
                        <w:rPr>
                          <w:rFonts w:asciiTheme="majorHAnsi" w:eastAsia="Times New Roman" w:hAnsiTheme="majorHAnsi"/>
                          <w:color w:val="FFFFFF" w:themeColor="background1"/>
                          <w:sz w:val="20"/>
                          <w:szCs w:val="20"/>
                        </w:rPr>
                        <w:t xml:space="preserve"> </w:t>
                      </w:r>
                      <w:hyperlink r:id="rId67" w:history="1">
                        <w:r w:rsidRPr="00183CD7">
                          <w:rPr>
                            <w:rStyle w:val="Hyperlink"/>
                            <w:rFonts w:asciiTheme="majorHAnsi" w:eastAsia="Times New Roman" w:hAnsiTheme="majorHAnsi"/>
                            <w:sz w:val="20"/>
                            <w:szCs w:val="20"/>
                          </w:rPr>
                          <w:t>Plant Biosecurity Research Symposium 2022</w:t>
                        </w:r>
                      </w:hyperlink>
                      <w:r w:rsidR="00304C24">
                        <w:rPr>
                          <w:rFonts w:asciiTheme="majorHAnsi" w:eastAsia="Times New Roman" w:hAnsiTheme="majorHAnsi"/>
                          <w:color w:val="FFFFFF" w:themeColor="background1"/>
                          <w:sz w:val="20"/>
                          <w:szCs w:val="20"/>
                        </w:rPr>
                        <w:t xml:space="preserve"> (Adelaide)</w:t>
                      </w:r>
                    </w:p>
                    <w:p w14:paraId="05E58408" w14:textId="6E7DF3CE" w:rsidR="0037289A" w:rsidRPr="00304C24" w:rsidRDefault="0037289A" w:rsidP="00477C8E">
                      <w:pPr>
                        <w:pStyle w:val="xxmsonormal"/>
                        <w:spacing w:before="120" w:after="120"/>
                        <w:rPr>
                          <w:rFonts w:asciiTheme="majorHAnsi" w:eastAsia="Times New Roman" w:hAnsiTheme="majorHAnsi"/>
                          <w:color w:val="FFFFFF" w:themeColor="background1"/>
                          <w:sz w:val="20"/>
                          <w:szCs w:val="20"/>
                        </w:rPr>
                      </w:pPr>
                      <w:r w:rsidRPr="0037289A">
                        <w:rPr>
                          <w:rFonts w:asciiTheme="majorHAnsi" w:eastAsia="Times New Roman" w:hAnsiTheme="majorHAnsi"/>
                          <w:b/>
                          <w:bCs/>
                          <w:color w:val="FFFFFF" w:themeColor="background1"/>
                          <w:sz w:val="20"/>
                          <w:szCs w:val="20"/>
                        </w:rPr>
                        <w:t>18 May</w:t>
                      </w:r>
                      <w:r>
                        <w:rPr>
                          <w:rFonts w:asciiTheme="majorHAnsi" w:eastAsia="Times New Roman" w:hAnsiTheme="majorHAnsi"/>
                          <w:color w:val="FFFFFF" w:themeColor="background1"/>
                          <w:sz w:val="20"/>
                          <w:szCs w:val="20"/>
                        </w:rPr>
                        <w:t xml:space="preserve">: ACPPO webinar on </w:t>
                      </w:r>
                      <w:proofErr w:type="spellStart"/>
                      <w:r>
                        <w:rPr>
                          <w:rFonts w:asciiTheme="majorHAnsi" w:eastAsia="Times New Roman" w:hAnsiTheme="majorHAnsi"/>
                          <w:color w:val="FFFFFF" w:themeColor="background1"/>
                          <w:sz w:val="20"/>
                          <w:szCs w:val="20"/>
                        </w:rPr>
                        <w:t>Citruswatch</w:t>
                      </w:r>
                      <w:proofErr w:type="spellEnd"/>
                      <w:r>
                        <w:rPr>
                          <w:rFonts w:asciiTheme="majorHAnsi" w:eastAsia="Times New Roman" w:hAnsiTheme="majorHAnsi"/>
                          <w:color w:val="FFFFFF" w:themeColor="background1"/>
                          <w:sz w:val="20"/>
                          <w:szCs w:val="20"/>
                        </w:rPr>
                        <w:t xml:space="preserve"> by Dr Sharyn Taylor</w:t>
                      </w:r>
                    </w:p>
                    <w:p w14:paraId="21AD3447" w14:textId="797F59C0" w:rsidR="00477C8E" w:rsidRPr="00477C8E" w:rsidRDefault="00477C8E" w:rsidP="00477C8E">
                      <w:pPr>
                        <w:pStyle w:val="xxmsonormal"/>
                        <w:spacing w:before="120" w:after="120"/>
                        <w:rPr>
                          <w:rFonts w:asciiTheme="majorHAnsi" w:eastAsia="Times New Roman" w:hAnsiTheme="majorHAnsi"/>
                          <w:color w:val="FFFFFF" w:themeColor="background1"/>
                          <w:sz w:val="20"/>
                          <w:szCs w:val="20"/>
                        </w:rPr>
                      </w:pPr>
                      <w:r w:rsidRPr="00477C8E">
                        <w:rPr>
                          <w:rFonts w:asciiTheme="majorHAnsi" w:eastAsia="Times New Roman" w:hAnsiTheme="majorHAnsi"/>
                          <w:b/>
                          <w:bCs/>
                          <w:color w:val="FFFFFF" w:themeColor="background1"/>
                          <w:sz w:val="20"/>
                          <w:szCs w:val="20"/>
                        </w:rPr>
                        <w:t>22-27 May:</w:t>
                      </w:r>
                      <w:r w:rsidRPr="00477C8E">
                        <w:rPr>
                          <w:rFonts w:asciiTheme="majorHAnsi" w:eastAsia="Times New Roman" w:hAnsiTheme="majorHAnsi"/>
                          <w:color w:val="FFFFFF" w:themeColor="background1"/>
                          <w:sz w:val="20"/>
                          <w:szCs w:val="20"/>
                        </w:rPr>
                        <w:t xml:space="preserve"> Australian Veterinary Association Conference </w:t>
                      </w:r>
                      <w:r w:rsidR="00304C24">
                        <w:rPr>
                          <w:rFonts w:asciiTheme="majorHAnsi" w:eastAsia="Times New Roman" w:hAnsiTheme="majorHAnsi"/>
                          <w:color w:val="FFFFFF" w:themeColor="background1"/>
                          <w:sz w:val="20"/>
                          <w:szCs w:val="20"/>
                        </w:rPr>
                        <w:t>(</w:t>
                      </w:r>
                      <w:r w:rsidRPr="00477C8E">
                        <w:rPr>
                          <w:rFonts w:asciiTheme="majorHAnsi" w:eastAsia="Times New Roman" w:hAnsiTheme="majorHAnsi"/>
                          <w:color w:val="FFFFFF" w:themeColor="background1"/>
                          <w:sz w:val="20"/>
                          <w:szCs w:val="20"/>
                        </w:rPr>
                        <w:t>Gold Coast</w:t>
                      </w:r>
                      <w:r w:rsidR="00304C24">
                        <w:rPr>
                          <w:rFonts w:asciiTheme="majorHAnsi" w:eastAsia="Times New Roman" w:hAnsiTheme="majorHAnsi"/>
                          <w:color w:val="FFFFFF" w:themeColor="background1"/>
                          <w:sz w:val="20"/>
                          <w:szCs w:val="20"/>
                        </w:rPr>
                        <w:t>)</w:t>
                      </w:r>
                    </w:p>
                    <w:p w14:paraId="45A0B65B" w14:textId="7D2A4665" w:rsidR="00477C8E" w:rsidRDefault="00477C8E" w:rsidP="00477C8E">
                      <w:pPr>
                        <w:pStyle w:val="xxmsonormal"/>
                        <w:spacing w:before="120" w:after="120"/>
                        <w:rPr>
                          <w:rFonts w:asciiTheme="majorHAnsi" w:eastAsia="Times New Roman" w:hAnsiTheme="majorHAnsi"/>
                          <w:color w:val="FFFFFF" w:themeColor="background1"/>
                          <w:sz w:val="20"/>
                          <w:szCs w:val="20"/>
                        </w:rPr>
                      </w:pPr>
                      <w:r w:rsidRPr="00477C8E">
                        <w:rPr>
                          <w:rFonts w:asciiTheme="majorHAnsi" w:eastAsia="Times New Roman" w:hAnsiTheme="majorHAnsi"/>
                          <w:b/>
                          <w:bCs/>
                          <w:color w:val="FFFFFF" w:themeColor="background1"/>
                          <w:sz w:val="20"/>
                          <w:szCs w:val="20"/>
                        </w:rPr>
                        <w:t>23-27 May:</w:t>
                      </w:r>
                      <w:r w:rsidRPr="00477C8E">
                        <w:rPr>
                          <w:rFonts w:asciiTheme="majorHAnsi" w:eastAsia="Times New Roman" w:hAnsiTheme="majorHAnsi"/>
                          <w:color w:val="FFFFFF" w:themeColor="background1"/>
                          <w:sz w:val="20"/>
                          <w:szCs w:val="20"/>
                        </w:rPr>
                        <w:t xml:space="preserve"> OIE General Session</w:t>
                      </w:r>
                    </w:p>
                    <w:p w14:paraId="59DB850E" w14:textId="613C6531" w:rsidR="003512E1" w:rsidRPr="003512E1" w:rsidRDefault="003512E1" w:rsidP="00477C8E">
                      <w:pPr>
                        <w:pStyle w:val="xxmsonormal"/>
                        <w:spacing w:before="120" w:after="120"/>
                        <w:rPr>
                          <w:rStyle w:val="Hyperlink"/>
                          <w:rFonts w:asciiTheme="majorHAnsi" w:eastAsia="Times New Roman" w:hAnsiTheme="majorHAnsi"/>
                          <w:color w:val="FFFFFF" w:themeColor="background1"/>
                          <w:sz w:val="20"/>
                          <w:szCs w:val="20"/>
                          <w:u w:val="none"/>
                        </w:rPr>
                      </w:pPr>
                      <w:r>
                        <w:rPr>
                          <w:rFonts w:asciiTheme="majorHAnsi" w:eastAsia="Times New Roman" w:hAnsiTheme="majorHAnsi"/>
                          <w:b/>
                          <w:bCs/>
                          <w:color w:val="FFFFFF" w:themeColor="background1"/>
                          <w:sz w:val="20"/>
                          <w:szCs w:val="20"/>
                        </w:rPr>
                        <w:t>6-8 June</w:t>
                      </w:r>
                      <w:r w:rsidRPr="00477C8E">
                        <w:rPr>
                          <w:rFonts w:asciiTheme="majorHAnsi" w:eastAsia="Times New Roman" w:hAnsiTheme="majorHAnsi"/>
                          <w:b/>
                          <w:bCs/>
                          <w:color w:val="FFFFFF" w:themeColor="background1"/>
                          <w:sz w:val="20"/>
                          <w:szCs w:val="20"/>
                        </w:rPr>
                        <w:t>:</w:t>
                      </w:r>
                      <w:r w:rsidRPr="00477C8E">
                        <w:rPr>
                          <w:rFonts w:asciiTheme="majorHAnsi" w:eastAsia="Times New Roman" w:hAnsiTheme="majorHAnsi"/>
                          <w:color w:val="FFFFFF" w:themeColor="background1"/>
                          <w:sz w:val="20"/>
                          <w:szCs w:val="20"/>
                        </w:rPr>
                        <w:t xml:space="preserve"> </w:t>
                      </w:r>
                      <w:proofErr w:type="spellStart"/>
                      <w:r>
                        <w:rPr>
                          <w:rFonts w:asciiTheme="majorHAnsi" w:eastAsia="Times New Roman" w:hAnsiTheme="majorHAnsi"/>
                          <w:color w:val="FFFFFF" w:themeColor="background1"/>
                          <w:sz w:val="20"/>
                          <w:szCs w:val="20"/>
                        </w:rPr>
                        <w:t>Hort</w:t>
                      </w:r>
                      <w:proofErr w:type="spellEnd"/>
                      <w:r>
                        <w:rPr>
                          <w:rFonts w:asciiTheme="majorHAnsi" w:eastAsia="Times New Roman" w:hAnsiTheme="majorHAnsi"/>
                          <w:color w:val="FFFFFF" w:themeColor="background1"/>
                          <w:sz w:val="20"/>
                          <w:szCs w:val="20"/>
                        </w:rPr>
                        <w:t xml:space="preserve"> Connections (Brisbane)</w:t>
                      </w:r>
                    </w:p>
                    <w:p w14:paraId="772F63EA" w14:textId="77777777" w:rsidR="00223C02" w:rsidRPr="00F41230" w:rsidRDefault="00223C02" w:rsidP="00223C02">
                      <w:pPr>
                        <w:spacing w:before="240" w:after="120" w:line="240" w:lineRule="auto"/>
                        <w:rPr>
                          <w:rFonts w:asciiTheme="majorHAnsi" w:hAnsiTheme="majorHAnsi" w:cs="Calibri"/>
                          <w:color w:val="FFFFFF" w:themeColor="background1"/>
                          <w:sz w:val="20"/>
                          <w:szCs w:val="20"/>
                        </w:rPr>
                      </w:pPr>
                      <w:r w:rsidRPr="00A3537E">
                        <w:rPr>
                          <w:rFonts w:asciiTheme="majorHAnsi" w:hAnsiTheme="majorHAnsi"/>
                          <w:b/>
                          <w:color w:val="FFFFFF" w:themeColor="background1"/>
                          <w:sz w:val="32"/>
                          <w:szCs w:val="32"/>
                        </w:rPr>
                        <w:t>Useful Links</w:t>
                      </w:r>
                    </w:p>
                    <w:p w14:paraId="5FC0CB69" w14:textId="0EB3FA61" w:rsidR="00063D1C" w:rsidRPr="00934F97" w:rsidRDefault="00063D1C" w:rsidP="00934F97">
                      <w:pPr>
                        <w:spacing w:before="120" w:after="240" w:line="240" w:lineRule="auto"/>
                        <w:rPr>
                          <w:rFonts w:asciiTheme="majorHAnsi" w:hAnsiTheme="majorHAnsi"/>
                          <w:color w:val="FFFFFF" w:themeColor="background1"/>
                          <w:sz w:val="20"/>
                          <w:szCs w:val="20"/>
                        </w:rPr>
                      </w:pPr>
                      <w:r w:rsidRPr="00934F97">
                        <w:rPr>
                          <w:rFonts w:asciiTheme="majorHAnsi" w:hAnsiTheme="majorHAnsi"/>
                          <w:color w:val="FFFFFF" w:themeColor="background1"/>
                          <w:sz w:val="20"/>
                          <w:szCs w:val="20"/>
                        </w:rPr>
                        <w:t>Insect Watch</w:t>
                      </w:r>
                      <w:r w:rsidR="00357C77" w:rsidRPr="00934F97">
                        <w:rPr>
                          <w:rFonts w:asciiTheme="majorHAnsi" w:hAnsiTheme="majorHAnsi"/>
                          <w:color w:val="FFFFFF" w:themeColor="background1"/>
                          <w:sz w:val="20"/>
                          <w:szCs w:val="20"/>
                        </w:rPr>
                        <w:t>:</w:t>
                      </w:r>
                      <w:r w:rsidR="00357C77" w:rsidRPr="00934F97">
                        <w:rPr>
                          <w:rFonts w:asciiTheme="majorHAnsi" w:hAnsiTheme="majorHAnsi"/>
                          <w:color w:val="FFFFFF" w:themeColor="background1"/>
                          <w:sz w:val="20"/>
                          <w:szCs w:val="20"/>
                        </w:rPr>
                        <w:br/>
                      </w:r>
                      <w:hyperlink r:id="rId68" w:history="1">
                        <w:r w:rsidR="00357C77" w:rsidRPr="00934F97">
                          <w:rPr>
                            <w:rStyle w:val="Hyperlink"/>
                            <w:rFonts w:asciiTheme="majorHAnsi" w:hAnsiTheme="majorHAnsi"/>
                            <w:sz w:val="20"/>
                            <w:szCs w:val="20"/>
                          </w:rPr>
                          <w:t xml:space="preserve">www. </w:t>
                        </w:r>
                        <w:r w:rsidRPr="00934F97">
                          <w:rPr>
                            <w:rStyle w:val="Hyperlink"/>
                            <w:rFonts w:asciiTheme="majorHAnsi" w:hAnsiTheme="majorHAnsi"/>
                            <w:sz w:val="20"/>
                            <w:szCs w:val="20"/>
                          </w:rPr>
                          <w:t>invasives.org.au/insect-watch/</w:t>
                        </w:r>
                      </w:hyperlink>
                      <w:r w:rsidRPr="00934F97">
                        <w:rPr>
                          <w:rFonts w:asciiTheme="majorHAnsi" w:hAnsiTheme="majorHAnsi"/>
                          <w:color w:val="FFFFFF" w:themeColor="background1"/>
                          <w:sz w:val="20"/>
                          <w:szCs w:val="20"/>
                        </w:rPr>
                        <w:t xml:space="preserve"> </w:t>
                      </w:r>
                    </w:p>
                    <w:p w14:paraId="02C9248D" w14:textId="6F2102C0" w:rsidR="00AB5145" w:rsidRPr="00357C77" w:rsidRDefault="0018326C" w:rsidP="00223C02">
                      <w:pPr>
                        <w:spacing w:before="120" w:after="120" w:line="240" w:lineRule="auto"/>
                        <w:rPr>
                          <w:rFonts w:asciiTheme="majorHAnsi" w:hAnsiTheme="majorHAnsi"/>
                          <w:color w:val="FFFFFF" w:themeColor="background1"/>
                          <w:sz w:val="18"/>
                          <w:szCs w:val="18"/>
                        </w:rPr>
                      </w:pPr>
                      <w:r w:rsidRPr="0018326C">
                        <w:rPr>
                          <w:rFonts w:asciiTheme="majorHAnsi" w:hAnsiTheme="majorHAnsi"/>
                          <w:color w:val="FFFFFF" w:themeColor="background1"/>
                          <w:sz w:val="20"/>
                          <w:szCs w:val="20"/>
                        </w:rPr>
                        <w:t>11th International Symposium on Fruit Flies of Economic Importance</w:t>
                      </w:r>
                      <w:r>
                        <w:rPr>
                          <w:rFonts w:asciiTheme="majorHAnsi" w:hAnsiTheme="majorHAnsi"/>
                          <w:color w:val="FFFFFF" w:themeColor="background1"/>
                          <w:sz w:val="20"/>
                          <w:szCs w:val="20"/>
                        </w:rPr>
                        <w:t>, Sydney</w:t>
                      </w:r>
                      <w:r w:rsidR="00357C77" w:rsidRPr="00934F97">
                        <w:rPr>
                          <w:rFonts w:asciiTheme="majorHAnsi" w:hAnsiTheme="majorHAnsi"/>
                          <w:color w:val="FFFFFF" w:themeColor="background1"/>
                          <w:sz w:val="20"/>
                          <w:szCs w:val="20"/>
                        </w:rPr>
                        <w:br/>
                      </w:r>
                      <w:hyperlink r:id="rId69" w:history="1">
                        <w:r w:rsidRPr="0018326C">
                          <w:rPr>
                            <w:rFonts w:asciiTheme="majorHAnsi" w:hAnsiTheme="majorHAnsi"/>
                            <w:color w:val="0000FF"/>
                            <w:sz w:val="20"/>
                            <w:szCs w:val="20"/>
                            <w:u w:val="single"/>
                          </w:rPr>
                          <w:t>ISFFEI 2022 (11isffei.com)</w:t>
                        </w:r>
                      </w:hyperlink>
                      <w:r>
                        <w:t xml:space="preserve"> </w:t>
                      </w:r>
                      <w:r w:rsidR="00AB5145" w:rsidRPr="00357C77">
                        <w:rPr>
                          <w:rFonts w:asciiTheme="majorHAnsi" w:hAnsiTheme="majorHAnsi"/>
                          <w:color w:val="FFFFFF" w:themeColor="background1"/>
                          <w:sz w:val="18"/>
                          <w:szCs w:val="18"/>
                        </w:rPr>
                        <w:t xml:space="preserve"> </w:t>
                      </w:r>
                    </w:p>
                    <w:p w14:paraId="4ACF0F1D" w14:textId="262E9729" w:rsidR="00BD2488" w:rsidRPr="00BD2488" w:rsidRDefault="00357C77" w:rsidP="006F2C10">
                      <w:pPr>
                        <w:spacing w:before="240" w:after="120"/>
                        <w:rPr>
                          <w:rFonts w:asciiTheme="majorHAnsi" w:hAnsiTheme="majorHAnsi"/>
                          <w:b/>
                          <w:color w:val="FFFFFF" w:themeColor="background1"/>
                          <w:sz w:val="32"/>
                          <w:szCs w:val="32"/>
                        </w:rPr>
                      </w:pPr>
                      <w:r>
                        <w:rPr>
                          <w:rFonts w:asciiTheme="majorHAnsi" w:hAnsiTheme="majorHAnsi"/>
                          <w:b/>
                          <w:color w:val="FFFFFF" w:themeColor="background1"/>
                          <w:sz w:val="32"/>
                          <w:szCs w:val="32"/>
                        </w:rPr>
                        <w:t>Contact us</w:t>
                      </w:r>
                    </w:p>
                    <w:p w14:paraId="5D052A37" w14:textId="77777777" w:rsidR="00602797" w:rsidRDefault="00BD2488" w:rsidP="00602797">
                      <w:pPr>
                        <w:spacing w:after="60"/>
                        <w:rPr>
                          <w:rStyle w:val="Hyperlink"/>
                          <w:rFonts w:asciiTheme="majorHAnsi" w:hAnsiTheme="majorHAnsi"/>
                          <w:sz w:val="20"/>
                          <w:szCs w:val="20"/>
                        </w:rPr>
                      </w:pPr>
                      <w:r w:rsidRPr="00357C77">
                        <w:rPr>
                          <w:rFonts w:asciiTheme="majorHAnsi" w:hAnsiTheme="majorHAnsi"/>
                          <w:b/>
                          <w:color w:val="FFFFFF" w:themeColor="background1"/>
                          <w:sz w:val="20"/>
                          <w:szCs w:val="20"/>
                        </w:rPr>
                        <w:t xml:space="preserve">ACPPO: </w:t>
                      </w:r>
                      <w:hyperlink r:id="rId70" w:history="1">
                        <w:r w:rsidRPr="00357C77">
                          <w:rPr>
                            <w:rStyle w:val="Hyperlink"/>
                            <w:rFonts w:asciiTheme="majorHAnsi" w:hAnsiTheme="majorHAnsi"/>
                            <w:sz w:val="20"/>
                            <w:szCs w:val="20"/>
                          </w:rPr>
                          <w:t>acppo@agriculture.gov.au</w:t>
                        </w:r>
                      </w:hyperlink>
                    </w:p>
                    <w:p w14:paraId="6968F702" w14:textId="0A5E418B" w:rsidR="00602797" w:rsidRDefault="00BD2488" w:rsidP="00602797">
                      <w:pPr>
                        <w:spacing w:after="60"/>
                        <w:rPr>
                          <w:rStyle w:val="Hyperlink"/>
                          <w:rFonts w:asciiTheme="majorHAnsi" w:hAnsiTheme="majorHAnsi"/>
                          <w:sz w:val="20"/>
                          <w:szCs w:val="20"/>
                        </w:rPr>
                      </w:pPr>
                      <w:r w:rsidRPr="00357C77">
                        <w:rPr>
                          <w:rFonts w:asciiTheme="majorHAnsi" w:hAnsiTheme="majorHAnsi"/>
                          <w:b/>
                          <w:color w:val="FFFFFF" w:themeColor="background1"/>
                          <w:sz w:val="20"/>
                          <w:szCs w:val="20"/>
                        </w:rPr>
                        <w:t xml:space="preserve">ACVO: </w:t>
                      </w:r>
                      <w:hyperlink r:id="rId71" w:history="1">
                        <w:r w:rsidRPr="00357C77">
                          <w:rPr>
                            <w:rStyle w:val="Hyperlink"/>
                            <w:rFonts w:asciiTheme="majorHAnsi" w:hAnsiTheme="majorHAnsi"/>
                            <w:sz w:val="20"/>
                            <w:szCs w:val="20"/>
                          </w:rPr>
                          <w:t>ocvo@agriculture.gov.au</w:t>
                        </w:r>
                      </w:hyperlink>
                      <w:r w:rsidRPr="00357C77">
                        <w:rPr>
                          <w:rStyle w:val="Hyperlink"/>
                          <w:rFonts w:asciiTheme="majorHAnsi" w:hAnsiTheme="majorHAnsi"/>
                          <w:sz w:val="20"/>
                          <w:szCs w:val="20"/>
                        </w:rPr>
                        <w:t xml:space="preserve"> </w:t>
                      </w:r>
                    </w:p>
                    <w:p w14:paraId="5A6EB7F7" w14:textId="4AD5068C" w:rsidR="00BD2488" w:rsidRPr="00B054ED" w:rsidRDefault="00BD2488" w:rsidP="00357C77">
                      <w:pPr>
                        <w:spacing w:after="120"/>
                        <w:rPr>
                          <w:rFonts w:asciiTheme="majorHAnsi" w:hAnsiTheme="majorHAnsi"/>
                          <w:color w:val="FFFFFF" w:themeColor="background1"/>
                          <w:sz w:val="18"/>
                          <w:szCs w:val="18"/>
                        </w:rPr>
                      </w:pPr>
                      <w:r w:rsidRPr="00357C77">
                        <w:rPr>
                          <w:rFonts w:asciiTheme="majorHAnsi" w:hAnsiTheme="majorHAnsi"/>
                          <w:b/>
                          <w:color w:val="FFFFFF" w:themeColor="background1"/>
                          <w:sz w:val="20"/>
                          <w:szCs w:val="20"/>
                        </w:rPr>
                        <w:t xml:space="preserve">ACEBO: </w:t>
                      </w:r>
                      <w:hyperlink r:id="rId72" w:history="1">
                        <w:r w:rsidRPr="00357C77">
                          <w:rPr>
                            <w:rStyle w:val="Hyperlink"/>
                            <w:rFonts w:asciiTheme="majorHAnsi" w:hAnsiTheme="majorHAnsi"/>
                            <w:sz w:val="20"/>
                            <w:szCs w:val="20"/>
                          </w:rPr>
                          <w:t>acebo@agriculture.gov.au</w:t>
                        </w:r>
                      </w:hyperlink>
                    </w:p>
                  </w:txbxContent>
                </v:textbox>
                <w10:wrap type="square" anchorx="page" anchory="margin"/>
              </v:rect>
            </w:pict>
          </mc:Fallback>
        </mc:AlternateContent>
      </w:r>
    </w:p>
    <w:sectPr w:rsidR="00ED5E1F" w:rsidSect="003615A0">
      <w:type w:val="continuous"/>
      <w:pgSz w:w="11906" w:h="16838"/>
      <w:pgMar w:top="1276" w:right="709" w:bottom="851" w:left="1440" w:header="340" w:footer="5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E0E32" w14:textId="77777777" w:rsidR="00CF073E" w:rsidRDefault="00CF073E">
      <w:pPr>
        <w:spacing w:after="0" w:line="240" w:lineRule="auto"/>
      </w:pPr>
      <w:r>
        <w:separator/>
      </w:r>
    </w:p>
  </w:endnote>
  <w:endnote w:type="continuationSeparator" w:id="0">
    <w:p w14:paraId="5FF24D46" w14:textId="77777777" w:rsidR="00CF073E" w:rsidRDefault="00CF0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Open Sans">
    <w:altName w:val="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7DE1B" w14:textId="77777777" w:rsidR="00CF073E" w:rsidRDefault="00CF073E">
      <w:pPr>
        <w:spacing w:after="0" w:line="240" w:lineRule="auto"/>
      </w:pPr>
      <w:r>
        <w:separator/>
      </w:r>
    </w:p>
  </w:footnote>
  <w:footnote w:type="continuationSeparator" w:id="0">
    <w:p w14:paraId="7367277E" w14:textId="77777777" w:rsidR="00CF073E" w:rsidRDefault="00CF07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269"/>
    <w:multiLevelType w:val="hybridMultilevel"/>
    <w:tmpl w:val="D8D4BD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17793B14"/>
    <w:multiLevelType w:val="hybridMultilevel"/>
    <w:tmpl w:val="3DC2CA50"/>
    <w:lvl w:ilvl="0" w:tplc="E202E19A">
      <w:start w:val="1"/>
      <w:numFmt w:val="bullet"/>
      <w:lvlText w:val=""/>
      <w:lvlJc w:val="left"/>
      <w:pPr>
        <w:ind w:left="720" w:hanging="360"/>
      </w:pPr>
      <w:rPr>
        <w:rFonts w:ascii="Symbol" w:hAnsi="Symbol" w:hint="default"/>
      </w:rPr>
    </w:lvl>
    <w:lvl w:ilvl="1" w:tplc="9176D04E" w:tentative="1">
      <w:start w:val="1"/>
      <w:numFmt w:val="bullet"/>
      <w:lvlText w:val="o"/>
      <w:lvlJc w:val="left"/>
      <w:pPr>
        <w:ind w:left="1440" w:hanging="360"/>
      </w:pPr>
      <w:rPr>
        <w:rFonts w:ascii="Courier New" w:hAnsi="Courier New" w:cs="Courier New" w:hint="default"/>
      </w:rPr>
    </w:lvl>
    <w:lvl w:ilvl="2" w:tplc="E9A4E5F0" w:tentative="1">
      <w:start w:val="1"/>
      <w:numFmt w:val="bullet"/>
      <w:lvlText w:val=""/>
      <w:lvlJc w:val="left"/>
      <w:pPr>
        <w:ind w:left="2160" w:hanging="360"/>
      </w:pPr>
      <w:rPr>
        <w:rFonts w:ascii="Wingdings" w:hAnsi="Wingdings" w:hint="default"/>
      </w:rPr>
    </w:lvl>
    <w:lvl w:ilvl="3" w:tplc="C0562CE2" w:tentative="1">
      <w:start w:val="1"/>
      <w:numFmt w:val="bullet"/>
      <w:lvlText w:val=""/>
      <w:lvlJc w:val="left"/>
      <w:pPr>
        <w:ind w:left="2880" w:hanging="360"/>
      </w:pPr>
      <w:rPr>
        <w:rFonts w:ascii="Symbol" w:hAnsi="Symbol" w:hint="default"/>
      </w:rPr>
    </w:lvl>
    <w:lvl w:ilvl="4" w:tplc="5C5A5E9E" w:tentative="1">
      <w:start w:val="1"/>
      <w:numFmt w:val="bullet"/>
      <w:lvlText w:val="o"/>
      <w:lvlJc w:val="left"/>
      <w:pPr>
        <w:ind w:left="3600" w:hanging="360"/>
      </w:pPr>
      <w:rPr>
        <w:rFonts w:ascii="Courier New" w:hAnsi="Courier New" w:cs="Courier New" w:hint="default"/>
      </w:rPr>
    </w:lvl>
    <w:lvl w:ilvl="5" w:tplc="31D65230" w:tentative="1">
      <w:start w:val="1"/>
      <w:numFmt w:val="bullet"/>
      <w:lvlText w:val=""/>
      <w:lvlJc w:val="left"/>
      <w:pPr>
        <w:ind w:left="4320" w:hanging="360"/>
      </w:pPr>
      <w:rPr>
        <w:rFonts w:ascii="Wingdings" w:hAnsi="Wingdings" w:hint="default"/>
      </w:rPr>
    </w:lvl>
    <w:lvl w:ilvl="6" w:tplc="94CE419E" w:tentative="1">
      <w:start w:val="1"/>
      <w:numFmt w:val="bullet"/>
      <w:lvlText w:val=""/>
      <w:lvlJc w:val="left"/>
      <w:pPr>
        <w:ind w:left="5040" w:hanging="360"/>
      </w:pPr>
      <w:rPr>
        <w:rFonts w:ascii="Symbol" w:hAnsi="Symbol" w:hint="default"/>
      </w:rPr>
    </w:lvl>
    <w:lvl w:ilvl="7" w:tplc="C4801CB2" w:tentative="1">
      <w:start w:val="1"/>
      <w:numFmt w:val="bullet"/>
      <w:lvlText w:val="o"/>
      <w:lvlJc w:val="left"/>
      <w:pPr>
        <w:ind w:left="5760" w:hanging="360"/>
      </w:pPr>
      <w:rPr>
        <w:rFonts w:ascii="Courier New" w:hAnsi="Courier New" w:cs="Courier New" w:hint="default"/>
      </w:rPr>
    </w:lvl>
    <w:lvl w:ilvl="8" w:tplc="31864DA4" w:tentative="1">
      <w:start w:val="1"/>
      <w:numFmt w:val="bullet"/>
      <w:lvlText w:val=""/>
      <w:lvlJc w:val="left"/>
      <w:pPr>
        <w:ind w:left="6480" w:hanging="360"/>
      </w:pPr>
      <w:rPr>
        <w:rFonts w:ascii="Wingdings" w:hAnsi="Wingdings" w:hint="default"/>
      </w:rPr>
    </w:lvl>
  </w:abstractNum>
  <w:abstractNum w:abstractNumId="2" w15:restartNumberingAfterBreak="0">
    <w:nsid w:val="21AE58FB"/>
    <w:multiLevelType w:val="multilevel"/>
    <w:tmpl w:val="B59E22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84E60CC"/>
    <w:multiLevelType w:val="multilevel"/>
    <w:tmpl w:val="6538B1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706AE4"/>
    <w:multiLevelType w:val="hybridMultilevel"/>
    <w:tmpl w:val="AFB4194A"/>
    <w:lvl w:ilvl="0" w:tplc="AB94F12C">
      <w:start w:val="12"/>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35D72E5C"/>
    <w:multiLevelType w:val="hybridMultilevel"/>
    <w:tmpl w:val="7CD2FB86"/>
    <w:lvl w:ilvl="0" w:tplc="ED768CE8">
      <w:numFmt w:val="bullet"/>
      <w:lvlText w:val="-"/>
      <w:lvlJc w:val="left"/>
      <w:pPr>
        <w:ind w:left="720" w:hanging="360"/>
      </w:pPr>
      <w:rPr>
        <w:rFonts w:ascii="Cambria" w:eastAsia="Calibri" w:hAnsi="Cambria" w:cs="Times New Roman" w:hint="default"/>
      </w:rPr>
    </w:lvl>
    <w:lvl w:ilvl="1" w:tplc="405EC91C" w:tentative="1">
      <w:start w:val="1"/>
      <w:numFmt w:val="bullet"/>
      <w:lvlText w:val="o"/>
      <w:lvlJc w:val="left"/>
      <w:pPr>
        <w:ind w:left="1440" w:hanging="360"/>
      </w:pPr>
      <w:rPr>
        <w:rFonts w:ascii="Courier New" w:hAnsi="Courier New" w:cs="Courier New" w:hint="default"/>
      </w:rPr>
    </w:lvl>
    <w:lvl w:ilvl="2" w:tplc="B1A698D0" w:tentative="1">
      <w:start w:val="1"/>
      <w:numFmt w:val="bullet"/>
      <w:lvlText w:val=""/>
      <w:lvlJc w:val="left"/>
      <w:pPr>
        <w:ind w:left="2160" w:hanging="360"/>
      </w:pPr>
      <w:rPr>
        <w:rFonts w:ascii="Wingdings" w:hAnsi="Wingdings" w:hint="default"/>
      </w:rPr>
    </w:lvl>
    <w:lvl w:ilvl="3" w:tplc="D33AF10C" w:tentative="1">
      <w:start w:val="1"/>
      <w:numFmt w:val="bullet"/>
      <w:lvlText w:val=""/>
      <w:lvlJc w:val="left"/>
      <w:pPr>
        <w:ind w:left="2880" w:hanging="360"/>
      </w:pPr>
      <w:rPr>
        <w:rFonts w:ascii="Symbol" w:hAnsi="Symbol" w:hint="default"/>
      </w:rPr>
    </w:lvl>
    <w:lvl w:ilvl="4" w:tplc="EFBCC542" w:tentative="1">
      <w:start w:val="1"/>
      <w:numFmt w:val="bullet"/>
      <w:lvlText w:val="o"/>
      <w:lvlJc w:val="left"/>
      <w:pPr>
        <w:ind w:left="3600" w:hanging="360"/>
      </w:pPr>
      <w:rPr>
        <w:rFonts w:ascii="Courier New" w:hAnsi="Courier New" w:cs="Courier New" w:hint="default"/>
      </w:rPr>
    </w:lvl>
    <w:lvl w:ilvl="5" w:tplc="2C78521C" w:tentative="1">
      <w:start w:val="1"/>
      <w:numFmt w:val="bullet"/>
      <w:lvlText w:val=""/>
      <w:lvlJc w:val="left"/>
      <w:pPr>
        <w:ind w:left="4320" w:hanging="360"/>
      </w:pPr>
      <w:rPr>
        <w:rFonts w:ascii="Wingdings" w:hAnsi="Wingdings" w:hint="default"/>
      </w:rPr>
    </w:lvl>
    <w:lvl w:ilvl="6" w:tplc="61021218" w:tentative="1">
      <w:start w:val="1"/>
      <w:numFmt w:val="bullet"/>
      <w:lvlText w:val=""/>
      <w:lvlJc w:val="left"/>
      <w:pPr>
        <w:ind w:left="5040" w:hanging="360"/>
      </w:pPr>
      <w:rPr>
        <w:rFonts w:ascii="Symbol" w:hAnsi="Symbol" w:hint="default"/>
      </w:rPr>
    </w:lvl>
    <w:lvl w:ilvl="7" w:tplc="744C2844" w:tentative="1">
      <w:start w:val="1"/>
      <w:numFmt w:val="bullet"/>
      <w:lvlText w:val="o"/>
      <w:lvlJc w:val="left"/>
      <w:pPr>
        <w:ind w:left="5760" w:hanging="360"/>
      </w:pPr>
      <w:rPr>
        <w:rFonts w:ascii="Courier New" w:hAnsi="Courier New" w:cs="Courier New" w:hint="default"/>
      </w:rPr>
    </w:lvl>
    <w:lvl w:ilvl="8" w:tplc="4648A1A4" w:tentative="1">
      <w:start w:val="1"/>
      <w:numFmt w:val="bullet"/>
      <w:lvlText w:val=""/>
      <w:lvlJc w:val="left"/>
      <w:pPr>
        <w:ind w:left="6480" w:hanging="360"/>
      </w:pPr>
      <w:rPr>
        <w:rFonts w:ascii="Wingdings" w:hAnsi="Wingdings" w:hint="default"/>
      </w:rPr>
    </w:lvl>
  </w:abstractNum>
  <w:abstractNum w:abstractNumId="6" w15:restartNumberingAfterBreak="0">
    <w:nsid w:val="4A294652"/>
    <w:multiLevelType w:val="hybridMultilevel"/>
    <w:tmpl w:val="D400BE9E"/>
    <w:lvl w:ilvl="0" w:tplc="7818CF2E">
      <w:start w:val="1"/>
      <w:numFmt w:val="bullet"/>
      <w:lvlText w:val=""/>
      <w:lvlJc w:val="left"/>
      <w:pPr>
        <w:ind w:left="720" w:hanging="360"/>
      </w:pPr>
      <w:rPr>
        <w:rFonts w:ascii="Symbol" w:hAnsi="Symbol" w:hint="default"/>
        <w:sz w:val="16"/>
      </w:rPr>
    </w:lvl>
    <w:lvl w:ilvl="1" w:tplc="B43CF4FA">
      <w:start w:val="1"/>
      <w:numFmt w:val="bullet"/>
      <w:lvlText w:val="o"/>
      <w:lvlJc w:val="left"/>
      <w:pPr>
        <w:ind w:left="1440" w:hanging="360"/>
      </w:pPr>
      <w:rPr>
        <w:rFonts w:ascii="Courier New" w:hAnsi="Courier New" w:cs="Courier New" w:hint="default"/>
      </w:rPr>
    </w:lvl>
    <w:lvl w:ilvl="2" w:tplc="A4F4918A">
      <w:start w:val="1"/>
      <w:numFmt w:val="bullet"/>
      <w:lvlText w:val=""/>
      <w:lvlJc w:val="left"/>
      <w:pPr>
        <w:ind w:left="2160" w:hanging="360"/>
      </w:pPr>
      <w:rPr>
        <w:rFonts w:ascii="Wingdings" w:hAnsi="Wingdings" w:hint="default"/>
      </w:rPr>
    </w:lvl>
    <w:lvl w:ilvl="3" w:tplc="C6F07CFE">
      <w:start w:val="1"/>
      <w:numFmt w:val="bullet"/>
      <w:lvlText w:val=""/>
      <w:lvlJc w:val="left"/>
      <w:pPr>
        <w:ind w:left="2880" w:hanging="360"/>
      </w:pPr>
      <w:rPr>
        <w:rFonts w:ascii="Symbol" w:hAnsi="Symbol" w:hint="default"/>
      </w:rPr>
    </w:lvl>
    <w:lvl w:ilvl="4" w:tplc="7C6CC736">
      <w:start w:val="1"/>
      <w:numFmt w:val="bullet"/>
      <w:lvlText w:val="o"/>
      <w:lvlJc w:val="left"/>
      <w:pPr>
        <w:ind w:left="3600" w:hanging="360"/>
      </w:pPr>
      <w:rPr>
        <w:rFonts w:ascii="Courier New" w:hAnsi="Courier New" w:cs="Courier New" w:hint="default"/>
      </w:rPr>
    </w:lvl>
    <w:lvl w:ilvl="5" w:tplc="1EE8298C">
      <w:start w:val="1"/>
      <w:numFmt w:val="bullet"/>
      <w:lvlText w:val=""/>
      <w:lvlJc w:val="left"/>
      <w:pPr>
        <w:ind w:left="4320" w:hanging="360"/>
      </w:pPr>
      <w:rPr>
        <w:rFonts w:ascii="Wingdings" w:hAnsi="Wingdings" w:hint="default"/>
      </w:rPr>
    </w:lvl>
    <w:lvl w:ilvl="6" w:tplc="34608ED0">
      <w:start w:val="1"/>
      <w:numFmt w:val="bullet"/>
      <w:lvlText w:val=""/>
      <w:lvlJc w:val="left"/>
      <w:pPr>
        <w:ind w:left="5040" w:hanging="360"/>
      </w:pPr>
      <w:rPr>
        <w:rFonts w:ascii="Symbol" w:hAnsi="Symbol" w:hint="default"/>
      </w:rPr>
    </w:lvl>
    <w:lvl w:ilvl="7" w:tplc="34063E3E">
      <w:start w:val="1"/>
      <w:numFmt w:val="bullet"/>
      <w:lvlText w:val="o"/>
      <w:lvlJc w:val="left"/>
      <w:pPr>
        <w:ind w:left="5760" w:hanging="360"/>
      </w:pPr>
      <w:rPr>
        <w:rFonts w:ascii="Courier New" w:hAnsi="Courier New" w:cs="Courier New" w:hint="default"/>
      </w:rPr>
    </w:lvl>
    <w:lvl w:ilvl="8" w:tplc="44503C08">
      <w:start w:val="1"/>
      <w:numFmt w:val="bullet"/>
      <w:lvlText w:val=""/>
      <w:lvlJc w:val="left"/>
      <w:pPr>
        <w:ind w:left="6480" w:hanging="360"/>
      </w:pPr>
      <w:rPr>
        <w:rFonts w:ascii="Wingdings" w:hAnsi="Wingdings" w:hint="default"/>
      </w:rPr>
    </w:lvl>
  </w:abstractNum>
  <w:abstractNum w:abstractNumId="7" w15:restartNumberingAfterBreak="0">
    <w:nsid w:val="4D7A1337"/>
    <w:multiLevelType w:val="hybridMultilevel"/>
    <w:tmpl w:val="B6EAA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47F339A"/>
    <w:multiLevelType w:val="hybridMultilevel"/>
    <w:tmpl w:val="521C5E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6C0F4DB3"/>
    <w:multiLevelType w:val="hybridMultilevel"/>
    <w:tmpl w:val="158CF5CE"/>
    <w:lvl w:ilvl="0" w:tplc="2452A500">
      <w:start w:val="1"/>
      <w:numFmt w:val="bullet"/>
      <w:lvlText w:val=""/>
      <w:lvlJc w:val="left"/>
      <w:pPr>
        <w:ind w:left="720" w:hanging="360"/>
      </w:pPr>
      <w:rPr>
        <w:rFonts w:ascii="Symbol" w:hAnsi="Symbol" w:hint="default"/>
      </w:rPr>
    </w:lvl>
    <w:lvl w:ilvl="1" w:tplc="9DFA1680" w:tentative="1">
      <w:start w:val="1"/>
      <w:numFmt w:val="bullet"/>
      <w:lvlText w:val="o"/>
      <w:lvlJc w:val="left"/>
      <w:pPr>
        <w:ind w:left="1440" w:hanging="360"/>
      </w:pPr>
      <w:rPr>
        <w:rFonts w:ascii="Courier New" w:hAnsi="Courier New" w:cs="Courier New" w:hint="default"/>
      </w:rPr>
    </w:lvl>
    <w:lvl w:ilvl="2" w:tplc="8E5E2550" w:tentative="1">
      <w:start w:val="1"/>
      <w:numFmt w:val="bullet"/>
      <w:lvlText w:val=""/>
      <w:lvlJc w:val="left"/>
      <w:pPr>
        <w:ind w:left="2160" w:hanging="360"/>
      </w:pPr>
      <w:rPr>
        <w:rFonts w:ascii="Wingdings" w:hAnsi="Wingdings" w:hint="default"/>
      </w:rPr>
    </w:lvl>
    <w:lvl w:ilvl="3" w:tplc="DA20902C" w:tentative="1">
      <w:start w:val="1"/>
      <w:numFmt w:val="bullet"/>
      <w:lvlText w:val=""/>
      <w:lvlJc w:val="left"/>
      <w:pPr>
        <w:ind w:left="2880" w:hanging="360"/>
      </w:pPr>
      <w:rPr>
        <w:rFonts w:ascii="Symbol" w:hAnsi="Symbol" w:hint="default"/>
      </w:rPr>
    </w:lvl>
    <w:lvl w:ilvl="4" w:tplc="8DFA2A78" w:tentative="1">
      <w:start w:val="1"/>
      <w:numFmt w:val="bullet"/>
      <w:lvlText w:val="o"/>
      <w:lvlJc w:val="left"/>
      <w:pPr>
        <w:ind w:left="3600" w:hanging="360"/>
      </w:pPr>
      <w:rPr>
        <w:rFonts w:ascii="Courier New" w:hAnsi="Courier New" w:cs="Courier New" w:hint="default"/>
      </w:rPr>
    </w:lvl>
    <w:lvl w:ilvl="5" w:tplc="8FC4BFCC" w:tentative="1">
      <w:start w:val="1"/>
      <w:numFmt w:val="bullet"/>
      <w:lvlText w:val=""/>
      <w:lvlJc w:val="left"/>
      <w:pPr>
        <w:ind w:left="4320" w:hanging="360"/>
      </w:pPr>
      <w:rPr>
        <w:rFonts w:ascii="Wingdings" w:hAnsi="Wingdings" w:hint="default"/>
      </w:rPr>
    </w:lvl>
    <w:lvl w:ilvl="6" w:tplc="A6F81E20" w:tentative="1">
      <w:start w:val="1"/>
      <w:numFmt w:val="bullet"/>
      <w:lvlText w:val=""/>
      <w:lvlJc w:val="left"/>
      <w:pPr>
        <w:ind w:left="5040" w:hanging="360"/>
      </w:pPr>
      <w:rPr>
        <w:rFonts w:ascii="Symbol" w:hAnsi="Symbol" w:hint="default"/>
      </w:rPr>
    </w:lvl>
    <w:lvl w:ilvl="7" w:tplc="3C5AA518" w:tentative="1">
      <w:start w:val="1"/>
      <w:numFmt w:val="bullet"/>
      <w:lvlText w:val="o"/>
      <w:lvlJc w:val="left"/>
      <w:pPr>
        <w:ind w:left="5760" w:hanging="360"/>
      </w:pPr>
      <w:rPr>
        <w:rFonts w:ascii="Courier New" w:hAnsi="Courier New" w:cs="Courier New" w:hint="default"/>
      </w:rPr>
    </w:lvl>
    <w:lvl w:ilvl="8" w:tplc="0E124392"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0"/>
  </w:num>
  <w:num w:numId="5">
    <w:abstractNumId w:val="9"/>
  </w:num>
  <w:num w:numId="6">
    <w:abstractNumId w:val="5"/>
  </w:num>
  <w:num w:numId="7">
    <w:abstractNumId w:val="6"/>
  </w:num>
  <w:num w:numId="8">
    <w:abstractNumId w:val="8"/>
  </w:num>
  <w:num w:numId="9">
    <w:abstractNumId w:val="3"/>
  </w:num>
  <w:num w:numId="10">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B82"/>
    <w:rsid w:val="0000013B"/>
    <w:rsid w:val="00000628"/>
    <w:rsid w:val="00001A8C"/>
    <w:rsid w:val="0000260F"/>
    <w:rsid w:val="00002FE6"/>
    <w:rsid w:val="000061B6"/>
    <w:rsid w:val="00007CB6"/>
    <w:rsid w:val="00007DEF"/>
    <w:rsid w:val="00011E26"/>
    <w:rsid w:val="000120EC"/>
    <w:rsid w:val="000128DA"/>
    <w:rsid w:val="000129B8"/>
    <w:rsid w:val="00013199"/>
    <w:rsid w:val="00013322"/>
    <w:rsid w:val="0001370C"/>
    <w:rsid w:val="0001572E"/>
    <w:rsid w:val="000160D1"/>
    <w:rsid w:val="00017293"/>
    <w:rsid w:val="00017638"/>
    <w:rsid w:val="00021B81"/>
    <w:rsid w:val="00022EB2"/>
    <w:rsid w:val="000273BB"/>
    <w:rsid w:val="00027CC6"/>
    <w:rsid w:val="0003012A"/>
    <w:rsid w:val="0003062E"/>
    <w:rsid w:val="0003419F"/>
    <w:rsid w:val="00034BC6"/>
    <w:rsid w:val="000409EF"/>
    <w:rsid w:val="00040C5B"/>
    <w:rsid w:val="00042C4F"/>
    <w:rsid w:val="0004348D"/>
    <w:rsid w:val="00044E30"/>
    <w:rsid w:val="00044E91"/>
    <w:rsid w:val="00053943"/>
    <w:rsid w:val="0005423C"/>
    <w:rsid w:val="00054FDE"/>
    <w:rsid w:val="000557DD"/>
    <w:rsid w:val="00055E91"/>
    <w:rsid w:val="00057107"/>
    <w:rsid w:val="000574E2"/>
    <w:rsid w:val="00057EA0"/>
    <w:rsid w:val="00063D1C"/>
    <w:rsid w:val="00063DB0"/>
    <w:rsid w:val="00064329"/>
    <w:rsid w:val="00067A8C"/>
    <w:rsid w:val="00067BFD"/>
    <w:rsid w:val="00067ECB"/>
    <w:rsid w:val="0007445F"/>
    <w:rsid w:val="000760AA"/>
    <w:rsid w:val="00077326"/>
    <w:rsid w:val="00080E0D"/>
    <w:rsid w:val="00081798"/>
    <w:rsid w:val="000835AF"/>
    <w:rsid w:val="000847FB"/>
    <w:rsid w:val="00085419"/>
    <w:rsid w:val="0008562C"/>
    <w:rsid w:val="000857D6"/>
    <w:rsid w:val="00086313"/>
    <w:rsid w:val="00090AF3"/>
    <w:rsid w:val="00091306"/>
    <w:rsid w:val="000922E7"/>
    <w:rsid w:val="00093475"/>
    <w:rsid w:val="00094A93"/>
    <w:rsid w:val="0009505E"/>
    <w:rsid w:val="00095350"/>
    <w:rsid w:val="000964EA"/>
    <w:rsid w:val="00097CF8"/>
    <w:rsid w:val="000A0D65"/>
    <w:rsid w:val="000A16DB"/>
    <w:rsid w:val="000A1881"/>
    <w:rsid w:val="000A4C28"/>
    <w:rsid w:val="000A5ECA"/>
    <w:rsid w:val="000A719A"/>
    <w:rsid w:val="000A7F5D"/>
    <w:rsid w:val="000A7FDD"/>
    <w:rsid w:val="000B0FFA"/>
    <w:rsid w:val="000B1198"/>
    <w:rsid w:val="000B27F5"/>
    <w:rsid w:val="000B4EFB"/>
    <w:rsid w:val="000B55E9"/>
    <w:rsid w:val="000B5BC8"/>
    <w:rsid w:val="000B5CF8"/>
    <w:rsid w:val="000B7DB7"/>
    <w:rsid w:val="000B7E8A"/>
    <w:rsid w:val="000C0052"/>
    <w:rsid w:val="000C010A"/>
    <w:rsid w:val="000C15A0"/>
    <w:rsid w:val="000C227F"/>
    <w:rsid w:val="000C300F"/>
    <w:rsid w:val="000C3A2B"/>
    <w:rsid w:val="000C5159"/>
    <w:rsid w:val="000C6FB2"/>
    <w:rsid w:val="000C73DB"/>
    <w:rsid w:val="000D0B17"/>
    <w:rsid w:val="000D0CD0"/>
    <w:rsid w:val="000D186B"/>
    <w:rsid w:val="000D2D41"/>
    <w:rsid w:val="000D35A3"/>
    <w:rsid w:val="000D4BA0"/>
    <w:rsid w:val="000D4DFE"/>
    <w:rsid w:val="000D7489"/>
    <w:rsid w:val="000E003D"/>
    <w:rsid w:val="000E3415"/>
    <w:rsid w:val="000E499A"/>
    <w:rsid w:val="000E4A1C"/>
    <w:rsid w:val="000E5D86"/>
    <w:rsid w:val="000F19D7"/>
    <w:rsid w:val="000F2CEF"/>
    <w:rsid w:val="000F4777"/>
    <w:rsid w:val="000F7807"/>
    <w:rsid w:val="00100566"/>
    <w:rsid w:val="00103E02"/>
    <w:rsid w:val="00104714"/>
    <w:rsid w:val="001059BA"/>
    <w:rsid w:val="0011069D"/>
    <w:rsid w:val="00110A25"/>
    <w:rsid w:val="0011337A"/>
    <w:rsid w:val="00114052"/>
    <w:rsid w:val="001168AD"/>
    <w:rsid w:val="00116BA2"/>
    <w:rsid w:val="001175AB"/>
    <w:rsid w:val="00117929"/>
    <w:rsid w:val="001221A6"/>
    <w:rsid w:val="00124516"/>
    <w:rsid w:val="0012484D"/>
    <w:rsid w:val="00125FF1"/>
    <w:rsid w:val="00127201"/>
    <w:rsid w:val="00127EDC"/>
    <w:rsid w:val="001320D4"/>
    <w:rsid w:val="00133689"/>
    <w:rsid w:val="00133A01"/>
    <w:rsid w:val="001359FD"/>
    <w:rsid w:val="00140CC6"/>
    <w:rsid w:val="001415A0"/>
    <w:rsid w:val="00146471"/>
    <w:rsid w:val="00150F52"/>
    <w:rsid w:val="001512BC"/>
    <w:rsid w:val="0015165F"/>
    <w:rsid w:val="00151D3D"/>
    <w:rsid w:val="001537A9"/>
    <w:rsid w:val="00154745"/>
    <w:rsid w:val="0015503E"/>
    <w:rsid w:val="00155B27"/>
    <w:rsid w:val="001562C6"/>
    <w:rsid w:val="001579E2"/>
    <w:rsid w:val="001613C1"/>
    <w:rsid w:val="0016273A"/>
    <w:rsid w:val="001660B8"/>
    <w:rsid w:val="001662D7"/>
    <w:rsid w:val="00167573"/>
    <w:rsid w:val="001679F2"/>
    <w:rsid w:val="00170390"/>
    <w:rsid w:val="00170AF9"/>
    <w:rsid w:val="001717DD"/>
    <w:rsid w:val="001717E7"/>
    <w:rsid w:val="001733D9"/>
    <w:rsid w:val="0017389A"/>
    <w:rsid w:val="00173D00"/>
    <w:rsid w:val="0017412E"/>
    <w:rsid w:val="0017498D"/>
    <w:rsid w:val="001804A1"/>
    <w:rsid w:val="0018200F"/>
    <w:rsid w:val="0018326C"/>
    <w:rsid w:val="0018352B"/>
    <w:rsid w:val="00183CD7"/>
    <w:rsid w:val="001844C5"/>
    <w:rsid w:val="001868D2"/>
    <w:rsid w:val="00187F72"/>
    <w:rsid w:val="0019062E"/>
    <w:rsid w:val="00190728"/>
    <w:rsid w:val="00190F72"/>
    <w:rsid w:val="00191999"/>
    <w:rsid w:val="00192635"/>
    <w:rsid w:val="00194905"/>
    <w:rsid w:val="00196634"/>
    <w:rsid w:val="00196B61"/>
    <w:rsid w:val="001978A4"/>
    <w:rsid w:val="00197977"/>
    <w:rsid w:val="00197E24"/>
    <w:rsid w:val="001A3180"/>
    <w:rsid w:val="001A6FB1"/>
    <w:rsid w:val="001A7A0B"/>
    <w:rsid w:val="001B0C6B"/>
    <w:rsid w:val="001B2035"/>
    <w:rsid w:val="001B3A0F"/>
    <w:rsid w:val="001B4935"/>
    <w:rsid w:val="001B65D3"/>
    <w:rsid w:val="001B6E88"/>
    <w:rsid w:val="001B7636"/>
    <w:rsid w:val="001B7733"/>
    <w:rsid w:val="001C0905"/>
    <w:rsid w:val="001C3800"/>
    <w:rsid w:val="001C52A9"/>
    <w:rsid w:val="001C64F7"/>
    <w:rsid w:val="001C6639"/>
    <w:rsid w:val="001C670B"/>
    <w:rsid w:val="001D0961"/>
    <w:rsid w:val="001D1EEA"/>
    <w:rsid w:val="001D505D"/>
    <w:rsid w:val="001D6127"/>
    <w:rsid w:val="001D7255"/>
    <w:rsid w:val="001E08DB"/>
    <w:rsid w:val="001E1A55"/>
    <w:rsid w:val="001E1B29"/>
    <w:rsid w:val="001E22D6"/>
    <w:rsid w:val="001E41B9"/>
    <w:rsid w:val="001E72CD"/>
    <w:rsid w:val="001E79CE"/>
    <w:rsid w:val="001E7E6F"/>
    <w:rsid w:val="001F00D6"/>
    <w:rsid w:val="001F0BF7"/>
    <w:rsid w:val="001F2756"/>
    <w:rsid w:val="001F2CBA"/>
    <w:rsid w:val="001F45CB"/>
    <w:rsid w:val="001F516A"/>
    <w:rsid w:val="001F6031"/>
    <w:rsid w:val="00201C58"/>
    <w:rsid w:val="0020209E"/>
    <w:rsid w:val="00204B42"/>
    <w:rsid w:val="002061D6"/>
    <w:rsid w:val="002105B2"/>
    <w:rsid w:val="0021097F"/>
    <w:rsid w:val="00211B58"/>
    <w:rsid w:val="002129ED"/>
    <w:rsid w:val="002147FE"/>
    <w:rsid w:val="0021706E"/>
    <w:rsid w:val="0021768E"/>
    <w:rsid w:val="0022053F"/>
    <w:rsid w:val="002216F9"/>
    <w:rsid w:val="00221C48"/>
    <w:rsid w:val="00221F44"/>
    <w:rsid w:val="00223C02"/>
    <w:rsid w:val="00224D23"/>
    <w:rsid w:val="002252A7"/>
    <w:rsid w:val="002342E0"/>
    <w:rsid w:val="00234608"/>
    <w:rsid w:val="00234948"/>
    <w:rsid w:val="00235F60"/>
    <w:rsid w:val="00236185"/>
    <w:rsid w:val="00236C96"/>
    <w:rsid w:val="00237E3C"/>
    <w:rsid w:val="00240ED4"/>
    <w:rsid w:val="0024160D"/>
    <w:rsid w:val="00241C15"/>
    <w:rsid w:val="002420FD"/>
    <w:rsid w:val="00243317"/>
    <w:rsid w:val="00244E90"/>
    <w:rsid w:val="0024544A"/>
    <w:rsid w:val="002456DB"/>
    <w:rsid w:val="00245C95"/>
    <w:rsid w:val="0024645E"/>
    <w:rsid w:val="002465F2"/>
    <w:rsid w:val="00247ABB"/>
    <w:rsid w:val="00247ADC"/>
    <w:rsid w:val="00250CB4"/>
    <w:rsid w:val="0025173A"/>
    <w:rsid w:val="00251947"/>
    <w:rsid w:val="00252EED"/>
    <w:rsid w:val="00254C77"/>
    <w:rsid w:val="00263760"/>
    <w:rsid w:val="00263C04"/>
    <w:rsid w:val="002655E8"/>
    <w:rsid w:val="00265C98"/>
    <w:rsid w:val="00270BE6"/>
    <w:rsid w:val="002712AA"/>
    <w:rsid w:val="00274880"/>
    <w:rsid w:val="00274CA4"/>
    <w:rsid w:val="00274F5F"/>
    <w:rsid w:val="0027723F"/>
    <w:rsid w:val="00277D02"/>
    <w:rsid w:val="00280C8A"/>
    <w:rsid w:val="00283778"/>
    <w:rsid w:val="0028395A"/>
    <w:rsid w:val="00284069"/>
    <w:rsid w:val="00285958"/>
    <w:rsid w:val="0028633E"/>
    <w:rsid w:val="002865E4"/>
    <w:rsid w:val="00287F11"/>
    <w:rsid w:val="00290529"/>
    <w:rsid w:val="002922B9"/>
    <w:rsid w:val="00292499"/>
    <w:rsid w:val="00293BFC"/>
    <w:rsid w:val="002940BE"/>
    <w:rsid w:val="0029416D"/>
    <w:rsid w:val="002948C3"/>
    <w:rsid w:val="002965DB"/>
    <w:rsid w:val="00296E0F"/>
    <w:rsid w:val="00297739"/>
    <w:rsid w:val="002A1CF3"/>
    <w:rsid w:val="002A56A8"/>
    <w:rsid w:val="002A5C0B"/>
    <w:rsid w:val="002A7C1E"/>
    <w:rsid w:val="002A7CE0"/>
    <w:rsid w:val="002B1930"/>
    <w:rsid w:val="002B273E"/>
    <w:rsid w:val="002B30B6"/>
    <w:rsid w:val="002B36FC"/>
    <w:rsid w:val="002B56B6"/>
    <w:rsid w:val="002B7335"/>
    <w:rsid w:val="002C063A"/>
    <w:rsid w:val="002C15EB"/>
    <w:rsid w:val="002C214B"/>
    <w:rsid w:val="002C27C4"/>
    <w:rsid w:val="002C287D"/>
    <w:rsid w:val="002C36D0"/>
    <w:rsid w:val="002C40F9"/>
    <w:rsid w:val="002C472B"/>
    <w:rsid w:val="002C5321"/>
    <w:rsid w:val="002C71C2"/>
    <w:rsid w:val="002D0A0C"/>
    <w:rsid w:val="002D28BD"/>
    <w:rsid w:val="002D334E"/>
    <w:rsid w:val="002D3739"/>
    <w:rsid w:val="002D3B3E"/>
    <w:rsid w:val="002D43E2"/>
    <w:rsid w:val="002D5B38"/>
    <w:rsid w:val="002E02AF"/>
    <w:rsid w:val="002E081E"/>
    <w:rsid w:val="002E53FD"/>
    <w:rsid w:val="002E54AA"/>
    <w:rsid w:val="002E5CE6"/>
    <w:rsid w:val="002E6434"/>
    <w:rsid w:val="002E7C31"/>
    <w:rsid w:val="002F2DCF"/>
    <w:rsid w:val="002F5F71"/>
    <w:rsid w:val="00300B91"/>
    <w:rsid w:val="00302297"/>
    <w:rsid w:val="00302F3C"/>
    <w:rsid w:val="00302F49"/>
    <w:rsid w:val="00303CD9"/>
    <w:rsid w:val="00304C24"/>
    <w:rsid w:val="00304C81"/>
    <w:rsid w:val="00305B11"/>
    <w:rsid w:val="00306E96"/>
    <w:rsid w:val="00307A34"/>
    <w:rsid w:val="0031117C"/>
    <w:rsid w:val="00316288"/>
    <w:rsid w:val="00317996"/>
    <w:rsid w:val="003200E1"/>
    <w:rsid w:val="003204B3"/>
    <w:rsid w:val="00320CE1"/>
    <w:rsid w:val="003221EB"/>
    <w:rsid w:val="0032300E"/>
    <w:rsid w:val="00325B43"/>
    <w:rsid w:val="00325CDC"/>
    <w:rsid w:val="00327C41"/>
    <w:rsid w:val="00330E59"/>
    <w:rsid w:val="0033378B"/>
    <w:rsid w:val="0033406C"/>
    <w:rsid w:val="003340A9"/>
    <w:rsid w:val="0033445C"/>
    <w:rsid w:val="00336715"/>
    <w:rsid w:val="003402C5"/>
    <w:rsid w:val="00340472"/>
    <w:rsid w:val="00341138"/>
    <w:rsid w:val="00342053"/>
    <w:rsid w:val="00342324"/>
    <w:rsid w:val="00342337"/>
    <w:rsid w:val="00342850"/>
    <w:rsid w:val="00343449"/>
    <w:rsid w:val="0034453F"/>
    <w:rsid w:val="00350263"/>
    <w:rsid w:val="003512E1"/>
    <w:rsid w:val="00351325"/>
    <w:rsid w:val="00351F3E"/>
    <w:rsid w:val="0035224C"/>
    <w:rsid w:val="00352DAF"/>
    <w:rsid w:val="00353156"/>
    <w:rsid w:val="00353C75"/>
    <w:rsid w:val="003544D9"/>
    <w:rsid w:val="00355D96"/>
    <w:rsid w:val="00356770"/>
    <w:rsid w:val="00356E3B"/>
    <w:rsid w:val="00357C77"/>
    <w:rsid w:val="00357E91"/>
    <w:rsid w:val="003606AD"/>
    <w:rsid w:val="003615A0"/>
    <w:rsid w:val="00363243"/>
    <w:rsid w:val="00366D58"/>
    <w:rsid w:val="0036733A"/>
    <w:rsid w:val="00372111"/>
    <w:rsid w:val="00372336"/>
    <w:rsid w:val="0037289A"/>
    <w:rsid w:val="00372E3E"/>
    <w:rsid w:val="003766A4"/>
    <w:rsid w:val="00376D69"/>
    <w:rsid w:val="00376F02"/>
    <w:rsid w:val="003840A9"/>
    <w:rsid w:val="003864FF"/>
    <w:rsid w:val="003865AB"/>
    <w:rsid w:val="003871D7"/>
    <w:rsid w:val="00390140"/>
    <w:rsid w:val="00390208"/>
    <w:rsid w:val="00391051"/>
    <w:rsid w:val="003923E0"/>
    <w:rsid w:val="00392E3B"/>
    <w:rsid w:val="00393695"/>
    <w:rsid w:val="00394CBF"/>
    <w:rsid w:val="00395CA4"/>
    <w:rsid w:val="00395D2C"/>
    <w:rsid w:val="00397E52"/>
    <w:rsid w:val="003A0F2E"/>
    <w:rsid w:val="003A36C1"/>
    <w:rsid w:val="003A4CBB"/>
    <w:rsid w:val="003A7490"/>
    <w:rsid w:val="003B1A40"/>
    <w:rsid w:val="003B3254"/>
    <w:rsid w:val="003B6025"/>
    <w:rsid w:val="003B6755"/>
    <w:rsid w:val="003B6D67"/>
    <w:rsid w:val="003B72CC"/>
    <w:rsid w:val="003B78EA"/>
    <w:rsid w:val="003B7C4C"/>
    <w:rsid w:val="003C0097"/>
    <w:rsid w:val="003C0A23"/>
    <w:rsid w:val="003C15DE"/>
    <w:rsid w:val="003C2AF2"/>
    <w:rsid w:val="003C54C0"/>
    <w:rsid w:val="003C5AF8"/>
    <w:rsid w:val="003C6BC4"/>
    <w:rsid w:val="003C7E35"/>
    <w:rsid w:val="003D18A4"/>
    <w:rsid w:val="003D29EB"/>
    <w:rsid w:val="003D2F0B"/>
    <w:rsid w:val="003D4933"/>
    <w:rsid w:val="003D52D7"/>
    <w:rsid w:val="003D6A65"/>
    <w:rsid w:val="003E0772"/>
    <w:rsid w:val="003E0EDA"/>
    <w:rsid w:val="003E1667"/>
    <w:rsid w:val="003E3F9A"/>
    <w:rsid w:val="003E4E18"/>
    <w:rsid w:val="003E5247"/>
    <w:rsid w:val="003E6D5E"/>
    <w:rsid w:val="003F0D5F"/>
    <w:rsid w:val="003F1407"/>
    <w:rsid w:val="003F1764"/>
    <w:rsid w:val="003F1BD4"/>
    <w:rsid w:val="003F206D"/>
    <w:rsid w:val="003F210C"/>
    <w:rsid w:val="003F3317"/>
    <w:rsid w:val="003F44AF"/>
    <w:rsid w:val="003F47D4"/>
    <w:rsid w:val="003F61AD"/>
    <w:rsid w:val="003F646E"/>
    <w:rsid w:val="003F654B"/>
    <w:rsid w:val="003F7BA9"/>
    <w:rsid w:val="00400F69"/>
    <w:rsid w:val="00402CA5"/>
    <w:rsid w:val="0040494B"/>
    <w:rsid w:val="00405556"/>
    <w:rsid w:val="00405E88"/>
    <w:rsid w:val="00407505"/>
    <w:rsid w:val="0041337F"/>
    <w:rsid w:val="0041386F"/>
    <w:rsid w:val="00414F98"/>
    <w:rsid w:val="0041654D"/>
    <w:rsid w:val="00421368"/>
    <w:rsid w:val="00421407"/>
    <w:rsid w:val="004232EE"/>
    <w:rsid w:val="004254DD"/>
    <w:rsid w:val="00425DF5"/>
    <w:rsid w:val="00430E13"/>
    <w:rsid w:val="00436E86"/>
    <w:rsid w:val="0044030B"/>
    <w:rsid w:val="004413E8"/>
    <w:rsid w:val="004429CB"/>
    <w:rsid w:val="00443402"/>
    <w:rsid w:val="004435D5"/>
    <w:rsid w:val="00443745"/>
    <w:rsid w:val="00444EE2"/>
    <w:rsid w:val="0044559B"/>
    <w:rsid w:val="004459D4"/>
    <w:rsid w:val="0044603A"/>
    <w:rsid w:val="004466EE"/>
    <w:rsid w:val="004478FF"/>
    <w:rsid w:val="0045120E"/>
    <w:rsid w:val="004554CF"/>
    <w:rsid w:val="00455709"/>
    <w:rsid w:val="00455B3B"/>
    <w:rsid w:val="00455ED4"/>
    <w:rsid w:val="00456F5A"/>
    <w:rsid w:val="004605FB"/>
    <w:rsid w:val="0046142D"/>
    <w:rsid w:val="00464379"/>
    <w:rsid w:val="00465607"/>
    <w:rsid w:val="00465F33"/>
    <w:rsid w:val="00467E01"/>
    <w:rsid w:val="00470D2C"/>
    <w:rsid w:val="00473A29"/>
    <w:rsid w:val="00474449"/>
    <w:rsid w:val="00477077"/>
    <w:rsid w:val="00477ADB"/>
    <w:rsid w:val="00477C8E"/>
    <w:rsid w:val="00483C13"/>
    <w:rsid w:val="00484E84"/>
    <w:rsid w:val="00490F65"/>
    <w:rsid w:val="00491860"/>
    <w:rsid w:val="004940F6"/>
    <w:rsid w:val="0049646D"/>
    <w:rsid w:val="00496A6B"/>
    <w:rsid w:val="004972DA"/>
    <w:rsid w:val="004A0660"/>
    <w:rsid w:val="004A1258"/>
    <w:rsid w:val="004A222D"/>
    <w:rsid w:val="004A5976"/>
    <w:rsid w:val="004A6194"/>
    <w:rsid w:val="004A68DE"/>
    <w:rsid w:val="004A762B"/>
    <w:rsid w:val="004B2F9A"/>
    <w:rsid w:val="004B41AB"/>
    <w:rsid w:val="004C1108"/>
    <w:rsid w:val="004C4168"/>
    <w:rsid w:val="004D0C8F"/>
    <w:rsid w:val="004D22CE"/>
    <w:rsid w:val="004E088E"/>
    <w:rsid w:val="004E1491"/>
    <w:rsid w:val="004E193E"/>
    <w:rsid w:val="004E3F80"/>
    <w:rsid w:val="004E4768"/>
    <w:rsid w:val="004E5468"/>
    <w:rsid w:val="004E5CA1"/>
    <w:rsid w:val="004E62DB"/>
    <w:rsid w:val="004E66BB"/>
    <w:rsid w:val="004E7F74"/>
    <w:rsid w:val="004F0B41"/>
    <w:rsid w:val="004F0BFA"/>
    <w:rsid w:val="004F108A"/>
    <w:rsid w:val="004F24C8"/>
    <w:rsid w:val="004F56AC"/>
    <w:rsid w:val="004F59D5"/>
    <w:rsid w:val="004F5A16"/>
    <w:rsid w:val="005015DB"/>
    <w:rsid w:val="00504895"/>
    <w:rsid w:val="00504E7B"/>
    <w:rsid w:val="00507A95"/>
    <w:rsid w:val="00511537"/>
    <w:rsid w:val="005138C1"/>
    <w:rsid w:val="00513EA8"/>
    <w:rsid w:val="00514051"/>
    <w:rsid w:val="00514F42"/>
    <w:rsid w:val="005163AF"/>
    <w:rsid w:val="0051719D"/>
    <w:rsid w:val="00520970"/>
    <w:rsid w:val="00520C23"/>
    <w:rsid w:val="00520C9D"/>
    <w:rsid w:val="00521357"/>
    <w:rsid w:val="00521BFE"/>
    <w:rsid w:val="00522134"/>
    <w:rsid w:val="00524E97"/>
    <w:rsid w:val="00526127"/>
    <w:rsid w:val="005268DE"/>
    <w:rsid w:val="00526958"/>
    <w:rsid w:val="00527136"/>
    <w:rsid w:val="005279F3"/>
    <w:rsid w:val="00532E21"/>
    <w:rsid w:val="00533FFB"/>
    <w:rsid w:val="005349E8"/>
    <w:rsid w:val="00534AC7"/>
    <w:rsid w:val="00534FCD"/>
    <w:rsid w:val="00534FF4"/>
    <w:rsid w:val="00535EDB"/>
    <w:rsid w:val="005368BB"/>
    <w:rsid w:val="00536A0B"/>
    <w:rsid w:val="005400C1"/>
    <w:rsid w:val="0054056B"/>
    <w:rsid w:val="005429A0"/>
    <w:rsid w:val="00542AB4"/>
    <w:rsid w:val="00543A7F"/>
    <w:rsid w:val="00544270"/>
    <w:rsid w:val="00545B4B"/>
    <w:rsid w:val="005461D8"/>
    <w:rsid w:val="00547391"/>
    <w:rsid w:val="005529CD"/>
    <w:rsid w:val="00553A68"/>
    <w:rsid w:val="00554093"/>
    <w:rsid w:val="005549BD"/>
    <w:rsid w:val="00557AE0"/>
    <w:rsid w:val="00557BA4"/>
    <w:rsid w:val="0056196B"/>
    <w:rsid w:val="00561D9C"/>
    <w:rsid w:val="00562CE0"/>
    <w:rsid w:val="005635CB"/>
    <w:rsid w:val="00563CCC"/>
    <w:rsid w:val="00566F79"/>
    <w:rsid w:val="00567083"/>
    <w:rsid w:val="00570DB2"/>
    <w:rsid w:val="00572CBC"/>
    <w:rsid w:val="00573B85"/>
    <w:rsid w:val="0057481A"/>
    <w:rsid w:val="00574E11"/>
    <w:rsid w:val="005779DA"/>
    <w:rsid w:val="00577A57"/>
    <w:rsid w:val="00580043"/>
    <w:rsid w:val="00584BA3"/>
    <w:rsid w:val="005857A3"/>
    <w:rsid w:val="00587F6B"/>
    <w:rsid w:val="005913B7"/>
    <w:rsid w:val="00593BAD"/>
    <w:rsid w:val="0059434E"/>
    <w:rsid w:val="0059533B"/>
    <w:rsid w:val="00595ABC"/>
    <w:rsid w:val="005972AA"/>
    <w:rsid w:val="005A0018"/>
    <w:rsid w:val="005A0F4B"/>
    <w:rsid w:val="005A1349"/>
    <w:rsid w:val="005A21F7"/>
    <w:rsid w:val="005A3954"/>
    <w:rsid w:val="005A3B94"/>
    <w:rsid w:val="005B0E71"/>
    <w:rsid w:val="005B4467"/>
    <w:rsid w:val="005B4829"/>
    <w:rsid w:val="005B5444"/>
    <w:rsid w:val="005B5853"/>
    <w:rsid w:val="005C1AAE"/>
    <w:rsid w:val="005C1CE2"/>
    <w:rsid w:val="005C5A06"/>
    <w:rsid w:val="005C7424"/>
    <w:rsid w:val="005D0C45"/>
    <w:rsid w:val="005D1D50"/>
    <w:rsid w:val="005D2815"/>
    <w:rsid w:val="005D579D"/>
    <w:rsid w:val="005E1802"/>
    <w:rsid w:val="005E26EE"/>
    <w:rsid w:val="005E359B"/>
    <w:rsid w:val="005E473C"/>
    <w:rsid w:val="005E7454"/>
    <w:rsid w:val="005E767D"/>
    <w:rsid w:val="005F18BB"/>
    <w:rsid w:val="005F217B"/>
    <w:rsid w:val="005F23DA"/>
    <w:rsid w:val="005F2521"/>
    <w:rsid w:val="005F2BF6"/>
    <w:rsid w:val="005F2D91"/>
    <w:rsid w:val="005F33D0"/>
    <w:rsid w:val="005F3F1E"/>
    <w:rsid w:val="005F51BB"/>
    <w:rsid w:val="005F665A"/>
    <w:rsid w:val="005F759C"/>
    <w:rsid w:val="005F7A08"/>
    <w:rsid w:val="006026B8"/>
    <w:rsid w:val="00602797"/>
    <w:rsid w:val="00603BA3"/>
    <w:rsid w:val="006042A4"/>
    <w:rsid w:val="00604D95"/>
    <w:rsid w:val="00604FFA"/>
    <w:rsid w:val="00605041"/>
    <w:rsid w:val="00605179"/>
    <w:rsid w:val="006063B5"/>
    <w:rsid w:val="00606E1D"/>
    <w:rsid w:val="00607D38"/>
    <w:rsid w:val="00610EC4"/>
    <w:rsid w:val="00610ED9"/>
    <w:rsid w:val="00612752"/>
    <w:rsid w:val="006128DC"/>
    <w:rsid w:val="00613038"/>
    <w:rsid w:val="00613504"/>
    <w:rsid w:val="00613712"/>
    <w:rsid w:val="0061455A"/>
    <w:rsid w:val="00615FCC"/>
    <w:rsid w:val="00620CC8"/>
    <w:rsid w:val="006214EF"/>
    <w:rsid w:val="00622387"/>
    <w:rsid w:val="00623438"/>
    <w:rsid w:val="00623F80"/>
    <w:rsid w:val="006243F8"/>
    <w:rsid w:val="00625093"/>
    <w:rsid w:val="00627675"/>
    <w:rsid w:val="0063073D"/>
    <w:rsid w:val="006343A5"/>
    <w:rsid w:val="00636698"/>
    <w:rsid w:val="00636D54"/>
    <w:rsid w:val="00636F83"/>
    <w:rsid w:val="00637D83"/>
    <w:rsid w:val="00640493"/>
    <w:rsid w:val="006420A5"/>
    <w:rsid w:val="0064432B"/>
    <w:rsid w:val="00644BB3"/>
    <w:rsid w:val="00644FA8"/>
    <w:rsid w:val="00646AF0"/>
    <w:rsid w:val="00646DD2"/>
    <w:rsid w:val="0065066F"/>
    <w:rsid w:val="00652560"/>
    <w:rsid w:val="00652D4F"/>
    <w:rsid w:val="00656666"/>
    <w:rsid w:val="006566ED"/>
    <w:rsid w:val="00656FF6"/>
    <w:rsid w:val="00657145"/>
    <w:rsid w:val="00660251"/>
    <w:rsid w:val="00661728"/>
    <w:rsid w:val="00661E95"/>
    <w:rsid w:val="00662381"/>
    <w:rsid w:val="006648ED"/>
    <w:rsid w:val="006655F6"/>
    <w:rsid w:val="00667B82"/>
    <w:rsid w:val="00670D0D"/>
    <w:rsid w:val="00671E78"/>
    <w:rsid w:val="00672AA3"/>
    <w:rsid w:val="00673710"/>
    <w:rsid w:val="00674FD2"/>
    <w:rsid w:val="00676F07"/>
    <w:rsid w:val="00677145"/>
    <w:rsid w:val="00677F6D"/>
    <w:rsid w:val="006804B2"/>
    <w:rsid w:val="0068144C"/>
    <w:rsid w:val="00682D38"/>
    <w:rsid w:val="00682E78"/>
    <w:rsid w:val="00682EE1"/>
    <w:rsid w:val="00683CDF"/>
    <w:rsid w:val="00686A79"/>
    <w:rsid w:val="0068783C"/>
    <w:rsid w:val="00687E2F"/>
    <w:rsid w:val="00691FA5"/>
    <w:rsid w:val="00692FE2"/>
    <w:rsid w:val="00696EC9"/>
    <w:rsid w:val="00697BDE"/>
    <w:rsid w:val="006A07C7"/>
    <w:rsid w:val="006A0E0A"/>
    <w:rsid w:val="006A1622"/>
    <w:rsid w:val="006A1D40"/>
    <w:rsid w:val="006A437D"/>
    <w:rsid w:val="006A48CC"/>
    <w:rsid w:val="006A4C6F"/>
    <w:rsid w:val="006A6C61"/>
    <w:rsid w:val="006A7A62"/>
    <w:rsid w:val="006B00CC"/>
    <w:rsid w:val="006B2389"/>
    <w:rsid w:val="006B2ECD"/>
    <w:rsid w:val="006B2F4E"/>
    <w:rsid w:val="006B6E4F"/>
    <w:rsid w:val="006B7534"/>
    <w:rsid w:val="006B773D"/>
    <w:rsid w:val="006C0AE8"/>
    <w:rsid w:val="006C0DCB"/>
    <w:rsid w:val="006C1A4B"/>
    <w:rsid w:val="006C1E92"/>
    <w:rsid w:val="006C405B"/>
    <w:rsid w:val="006C57FA"/>
    <w:rsid w:val="006C5C35"/>
    <w:rsid w:val="006C5ED7"/>
    <w:rsid w:val="006C7340"/>
    <w:rsid w:val="006D03BA"/>
    <w:rsid w:val="006D1171"/>
    <w:rsid w:val="006D397B"/>
    <w:rsid w:val="006D3D62"/>
    <w:rsid w:val="006D4CA6"/>
    <w:rsid w:val="006D7419"/>
    <w:rsid w:val="006E0318"/>
    <w:rsid w:val="006E06CC"/>
    <w:rsid w:val="006E2B85"/>
    <w:rsid w:val="006E3353"/>
    <w:rsid w:val="006E358E"/>
    <w:rsid w:val="006E4940"/>
    <w:rsid w:val="006E52B6"/>
    <w:rsid w:val="006E6390"/>
    <w:rsid w:val="006F02C4"/>
    <w:rsid w:val="006F0AC8"/>
    <w:rsid w:val="006F1692"/>
    <w:rsid w:val="006F19DA"/>
    <w:rsid w:val="006F2C10"/>
    <w:rsid w:val="006F66EC"/>
    <w:rsid w:val="006F6C5B"/>
    <w:rsid w:val="007000D8"/>
    <w:rsid w:val="00700630"/>
    <w:rsid w:val="00702A36"/>
    <w:rsid w:val="00703E3B"/>
    <w:rsid w:val="00704AFA"/>
    <w:rsid w:val="00706BB9"/>
    <w:rsid w:val="007070CB"/>
    <w:rsid w:val="00707659"/>
    <w:rsid w:val="0071064B"/>
    <w:rsid w:val="00711811"/>
    <w:rsid w:val="007144AC"/>
    <w:rsid w:val="00714963"/>
    <w:rsid w:val="00722BEB"/>
    <w:rsid w:val="00722DD0"/>
    <w:rsid w:val="007245F6"/>
    <w:rsid w:val="00726589"/>
    <w:rsid w:val="00733148"/>
    <w:rsid w:val="0073334C"/>
    <w:rsid w:val="00733E82"/>
    <w:rsid w:val="007345A0"/>
    <w:rsid w:val="007345CD"/>
    <w:rsid w:val="00734A7C"/>
    <w:rsid w:val="00735082"/>
    <w:rsid w:val="007352AF"/>
    <w:rsid w:val="00741385"/>
    <w:rsid w:val="00742504"/>
    <w:rsid w:val="00742BB6"/>
    <w:rsid w:val="00744E35"/>
    <w:rsid w:val="007476AD"/>
    <w:rsid w:val="00751FC8"/>
    <w:rsid w:val="00752936"/>
    <w:rsid w:val="00756387"/>
    <w:rsid w:val="0075678A"/>
    <w:rsid w:val="00756D94"/>
    <w:rsid w:val="00757C0A"/>
    <w:rsid w:val="00757CA2"/>
    <w:rsid w:val="00760977"/>
    <w:rsid w:val="0076130E"/>
    <w:rsid w:val="00763CFC"/>
    <w:rsid w:val="007643C6"/>
    <w:rsid w:val="00770539"/>
    <w:rsid w:val="00771034"/>
    <w:rsid w:val="00773294"/>
    <w:rsid w:val="0077494B"/>
    <w:rsid w:val="0077497C"/>
    <w:rsid w:val="007762C0"/>
    <w:rsid w:val="00776D57"/>
    <w:rsid w:val="0078146F"/>
    <w:rsid w:val="0078273C"/>
    <w:rsid w:val="00782B64"/>
    <w:rsid w:val="00783714"/>
    <w:rsid w:val="00784B49"/>
    <w:rsid w:val="00786EF9"/>
    <w:rsid w:val="00787EF6"/>
    <w:rsid w:val="0079173C"/>
    <w:rsid w:val="007927F3"/>
    <w:rsid w:val="00793334"/>
    <w:rsid w:val="007933F2"/>
    <w:rsid w:val="00793410"/>
    <w:rsid w:val="007938D0"/>
    <w:rsid w:val="007949C5"/>
    <w:rsid w:val="007971AD"/>
    <w:rsid w:val="007A132E"/>
    <w:rsid w:val="007A15FB"/>
    <w:rsid w:val="007A50BD"/>
    <w:rsid w:val="007A7323"/>
    <w:rsid w:val="007A7A76"/>
    <w:rsid w:val="007A7AC5"/>
    <w:rsid w:val="007B0D3C"/>
    <w:rsid w:val="007B0FAB"/>
    <w:rsid w:val="007B14B9"/>
    <w:rsid w:val="007B1662"/>
    <w:rsid w:val="007B3859"/>
    <w:rsid w:val="007B48B5"/>
    <w:rsid w:val="007B6E45"/>
    <w:rsid w:val="007B71A2"/>
    <w:rsid w:val="007B736C"/>
    <w:rsid w:val="007C25BA"/>
    <w:rsid w:val="007C5B0D"/>
    <w:rsid w:val="007C7DE0"/>
    <w:rsid w:val="007D3A97"/>
    <w:rsid w:val="007D3D7E"/>
    <w:rsid w:val="007D422B"/>
    <w:rsid w:val="007D57D1"/>
    <w:rsid w:val="007D720E"/>
    <w:rsid w:val="007E33A3"/>
    <w:rsid w:val="007E3C8B"/>
    <w:rsid w:val="007E4853"/>
    <w:rsid w:val="007E55FF"/>
    <w:rsid w:val="007E5B4D"/>
    <w:rsid w:val="007E6AE9"/>
    <w:rsid w:val="007E6EEA"/>
    <w:rsid w:val="007E767D"/>
    <w:rsid w:val="007F09C9"/>
    <w:rsid w:val="007F0B50"/>
    <w:rsid w:val="007F1FFC"/>
    <w:rsid w:val="007F3C48"/>
    <w:rsid w:val="007F5E67"/>
    <w:rsid w:val="008003D8"/>
    <w:rsid w:val="0080368C"/>
    <w:rsid w:val="0080787F"/>
    <w:rsid w:val="0081058C"/>
    <w:rsid w:val="0081164C"/>
    <w:rsid w:val="008116FF"/>
    <w:rsid w:val="00813A3E"/>
    <w:rsid w:val="00814421"/>
    <w:rsid w:val="00814BEF"/>
    <w:rsid w:val="008167C9"/>
    <w:rsid w:val="0081692B"/>
    <w:rsid w:val="00817407"/>
    <w:rsid w:val="0082300A"/>
    <w:rsid w:val="00824A0D"/>
    <w:rsid w:val="00824B24"/>
    <w:rsid w:val="008257B1"/>
    <w:rsid w:val="00825F0A"/>
    <w:rsid w:val="00826658"/>
    <w:rsid w:val="00830AB0"/>
    <w:rsid w:val="00830D9E"/>
    <w:rsid w:val="00832690"/>
    <w:rsid w:val="00832E18"/>
    <w:rsid w:val="008341B3"/>
    <w:rsid w:val="00834E91"/>
    <w:rsid w:val="00835833"/>
    <w:rsid w:val="0083619C"/>
    <w:rsid w:val="00836F70"/>
    <w:rsid w:val="00837B2F"/>
    <w:rsid w:val="008406C2"/>
    <w:rsid w:val="008409FD"/>
    <w:rsid w:val="0084334A"/>
    <w:rsid w:val="00843769"/>
    <w:rsid w:val="0084486C"/>
    <w:rsid w:val="00846395"/>
    <w:rsid w:val="00847AED"/>
    <w:rsid w:val="00850306"/>
    <w:rsid w:val="00850874"/>
    <w:rsid w:val="00851930"/>
    <w:rsid w:val="00851969"/>
    <w:rsid w:val="00852577"/>
    <w:rsid w:val="008526F3"/>
    <w:rsid w:val="00853739"/>
    <w:rsid w:val="00854E8F"/>
    <w:rsid w:val="00855291"/>
    <w:rsid w:val="00856A6C"/>
    <w:rsid w:val="0086060F"/>
    <w:rsid w:val="00860C82"/>
    <w:rsid w:val="00861222"/>
    <w:rsid w:val="00861849"/>
    <w:rsid w:val="0086277E"/>
    <w:rsid w:val="008627D7"/>
    <w:rsid w:val="00864733"/>
    <w:rsid w:val="0086662B"/>
    <w:rsid w:val="00867261"/>
    <w:rsid w:val="008710DF"/>
    <w:rsid w:val="0087277E"/>
    <w:rsid w:val="008728D4"/>
    <w:rsid w:val="00872D5E"/>
    <w:rsid w:val="008746CB"/>
    <w:rsid w:val="008748F1"/>
    <w:rsid w:val="008761D1"/>
    <w:rsid w:val="00876BBA"/>
    <w:rsid w:val="0088003B"/>
    <w:rsid w:val="00880BEB"/>
    <w:rsid w:val="00882278"/>
    <w:rsid w:val="00882680"/>
    <w:rsid w:val="00882801"/>
    <w:rsid w:val="00882E2E"/>
    <w:rsid w:val="008837F6"/>
    <w:rsid w:val="008838F0"/>
    <w:rsid w:val="008845C4"/>
    <w:rsid w:val="00884C5E"/>
    <w:rsid w:val="00885C50"/>
    <w:rsid w:val="00885C68"/>
    <w:rsid w:val="00887807"/>
    <w:rsid w:val="0089075C"/>
    <w:rsid w:val="008928BD"/>
    <w:rsid w:val="00893D68"/>
    <w:rsid w:val="00893F25"/>
    <w:rsid w:val="0089494A"/>
    <w:rsid w:val="00896D92"/>
    <w:rsid w:val="00897A78"/>
    <w:rsid w:val="008A1EC3"/>
    <w:rsid w:val="008A269A"/>
    <w:rsid w:val="008A2CE3"/>
    <w:rsid w:val="008A35D8"/>
    <w:rsid w:val="008A56B8"/>
    <w:rsid w:val="008A6EA9"/>
    <w:rsid w:val="008A7332"/>
    <w:rsid w:val="008A7865"/>
    <w:rsid w:val="008B1082"/>
    <w:rsid w:val="008B2302"/>
    <w:rsid w:val="008B3B80"/>
    <w:rsid w:val="008B488E"/>
    <w:rsid w:val="008B5D78"/>
    <w:rsid w:val="008B5EB8"/>
    <w:rsid w:val="008B77F8"/>
    <w:rsid w:val="008B7C49"/>
    <w:rsid w:val="008C1361"/>
    <w:rsid w:val="008C15EB"/>
    <w:rsid w:val="008C1DD1"/>
    <w:rsid w:val="008C3207"/>
    <w:rsid w:val="008C369D"/>
    <w:rsid w:val="008C39AF"/>
    <w:rsid w:val="008C4A1B"/>
    <w:rsid w:val="008C5BCE"/>
    <w:rsid w:val="008C5EFA"/>
    <w:rsid w:val="008C6B64"/>
    <w:rsid w:val="008C7D60"/>
    <w:rsid w:val="008D103F"/>
    <w:rsid w:val="008D1516"/>
    <w:rsid w:val="008D2FD9"/>
    <w:rsid w:val="008D308C"/>
    <w:rsid w:val="008D3B67"/>
    <w:rsid w:val="008D3F12"/>
    <w:rsid w:val="008D5E0F"/>
    <w:rsid w:val="008E04EB"/>
    <w:rsid w:val="008E247B"/>
    <w:rsid w:val="008E2482"/>
    <w:rsid w:val="008E4FBD"/>
    <w:rsid w:val="008E5378"/>
    <w:rsid w:val="008E6935"/>
    <w:rsid w:val="008F0280"/>
    <w:rsid w:val="008F18FF"/>
    <w:rsid w:val="008F2E3C"/>
    <w:rsid w:val="008F3248"/>
    <w:rsid w:val="008F5A0B"/>
    <w:rsid w:val="008F7739"/>
    <w:rsid w:val="00900DF5"/>
    <w:rsid w:val="00902B5F"/>
    <w:rsid w:val="00903930"/>
    <w:rsid w:val="0090438C"/>
    <w:rsid w:val="00907988"/>
    <w:rsid w:val="00912CC5"/>
    <w:rsid w:val="009140F9"/>
    <w:rsid w:val="00915061"/>
    <w:rsid w:val="00915452"/>
    <w:rsid w:val="00915B82"/>
    <w:rsid w:val="00916C5B"/>
    <w:rsid w:val="009177A5"/>
    <w:rsid w:val="009211BB"/>
    <w:rsid w:val="00921278"/>
    <w:rsid w:val="00921479"/>
    <w:rsid w:val="00922D40"/>
    <w:rsid w:val="00923061"/>
    <w:rsid w:val="009232CB"/>
    <w:rsid w:val="00924E92"/>
    <w:rsid w:val="009264C2"/>
    <w:rsid w:val="00926F8D"/>
    <w:rsid w:val="0092751F"/>
    <w:rsid w:val="009303C7"/>
    <w:rsid w:val="00931A16"/>
    <w:rsid w:val="00931D60"/>
    <w:rsid w:val="00932204"/>
    <w:rsid w:val="009325E2"/>
    <w:rsid w:val="00933C3D"/>
    <w:rsid w:val="00934605"/>
    <w:rsid w:val="009348CB"/>
    <w:rsid w:val="00934C0F"/>
    <w:rsid w:val="00934F97"/>
    <w:rsid w:val="0093655A"/>
    <w:rsid w:val="00937340"/>
    <w:rsid w:val="0093798D"/>
    <w:rsid w:val="00937D51"/>
    <w:rsid w:val="00940EB5"/>
    <w:rsid w:val="0094124B"/>
    <w:rsid w:val="00941A82"/>
    <w:rsid w:val="00941B51"/>
    <w:rsid w:val="0094225C"/>
    <w:rsid w:val="00943988"/>
    <w:rsid w:val="00950873"/>
    <w:rsid w:val="00950DCF"/>
    <w:rsid w:val="00951AE6"/>
    <w:rsid w:val="0095284C"/>
    <w:rsid w:val="009531A4"/>
    <w:rsid w:val="009545DD"/>
    <w:rsid w:val="00954D26"/>
    <w:rsid w:val="00955537"/>
    <w:rsid w:val="00955C30"/>
    <w:rsid w:val="0095637B"/>
    <w:rsid w:val="009573E7"/>
    <w:rsid w:val="009577EE"/>
    <w:rsid w:val="00957F93"/>
    <w:rsid w:val="00960A7B"/>
    <w:rsid w:val="0096260B"/>
    <w:rsid w:val="009629F0"/>
    <w:rsid w:val="00963C0A"/>
    <w:rsid w:val="00973793"/>
    <w:rsid w:val="00973EC5"/>
    <w:rsid w:val="00974B5C"/>
    <w:rsid w:val="00980187"/>
    <w:rsid w:val="009811C2"/>
    <w:rsid w:val="00981A65"/>
    <w:rsid w:val="00982A22"/>
    <w:rsid w:val="0098304D"/>
    <w:rsid w:val="00987351"/>
    <w:rsid w:val="009874EA"/>
    <w:rsid w:val="009905C2"/>
    <w:rsid w:val="009913D5"/>
    <w:rsid w:val="00992D3F"/>
    <w:rsid w:val="0099377E"/>
    <w:rsid w:val="00993F33"/>
    <w:rsid w:val="00995FDA"/>
    <w:rsid w:val="009A10F1"/>
    <w:rsid w:val="009A125C"/>
    <w:rsid w:val="009A1D83"/>
    <w:rsid w:val="009A1DBD"/>
    <w:rsid w:val="009A4499"/>
    <w:rsid w:val="009A5AD4"/>
    <w:rsid w:val="009A723E"/>
    <w:rsid w:val="009A7FBF"/>
    <w:rsid w:val="009B04AE"/>
    <w:rsid w:val="009B0DDF"/>
    <w:rsid w:val="009B1373"/>
    <w:rsid w:val="009B250E"/>
    <w:rsid w:val="009B25BE"/>
    <w:rsid w:val="009B26B9"/>
    <w:rsid w:val="009B34EE"/>
    <w:rsid w:val="009B4145"/>
    <w:rsid w:val="009B446E"/>
    <w:rsid w:val="009B5176"/>
    <w:rsid w:val="009B72F7"/>
    <w:rsid w:val="009C1080"/>
    <w:rsid w:val="009C2899"/>
    <w:rsid w:val="009C2BBE"/>
    <w:rsid w:val="009C2DDD"/>
    <w:rsid w:val="009C66EB"/>
    <w:rsid w:val="009C7398"/>
    <w:rsid w:val="009D064F"/>
    <w:rsid w:val="009D21E0"/>
    <w:rsid w:val="009D2E74"/>
    <w:rsid w:val="009D6883"/>
    <w:rsid w:val="009D70EF"/>
    <w:rsid w:val="009E11F3"/>
    <w:rsid w:val="009E1AE6"/>
    <w:rsid w:val="009E1D0B"/>
    <w:rsid w:val="009E2E39"/>
    <w:rsid w:val="009E6F77"/>
    <w:rsid w:val="009E7C0F"/>
    <w:rsid w:val="009F0150"/>
    <w:rsid w:val="009F1527"/>
    <w:rsid w:val="009F7B7E"/>
    <w:rsid w:val="00A00639"/>
    <w:rsid w:val="00A00CBE"/>
    <w:rsid w:val="00A0353A"/>
    <w:rsid w:val="00A0482A"/>
    <w:rsid w:val="00A04BB3"/>
    <w:rsid w:val="00A0538E"/>
    <w:rsid w:val="00A055C1"/>
    <w:rsid w:val="00A06744"/>
    <w:rsid w:val="00A070C3"/>
    <w:rsid w:val="00A11715"/>
    <w:rsid w:val="00A133C5"/>
    <w:rsid w:val="00A1411C"/>
    <w:rsid w:val="00A156D2"/>
    <w:rsid w:val="00A170B2"/>
    <w:rsid w:val="00A1751D"/>
    <w:rsid w:val="00A2069B"/>
    <w:rsid w:val="00A23C4E"/>
    <w:rsid w:val="00A24446"/>
    <w:rsid w:val="00A24E6D"/>
    <w:rsid w:val="00A255FB"/>
    <w:rsid w:val="00A3064B"/>
    <w:rsid w:val="00A30D8C"/>
    <w:rsid w:val="00A32D8C"/>
    <w:rsid w:val="00A33FBC"/>
    <w:rsid w:val="00A346FB"/>
    <w:rsid w:val="00A3537E"/>
    <w:rsid w:val="00A40BD0"/>
    <w:rsid w:val="00A41885"/>
    <w:rsid w:val="00A42398"/>
    <w:rsid w:val="00A436D0"/>
    <w:rsid w:val="00A447E7"/>
    <w:rsid w:val="00A461EC"/>
    <w:rsid w:val="00A46391"/>
    <w:rsid w:val="00A46DCC"/>
    <w:rsid w:val="00A47ED1"/>
    <w:rsid w:val="00A50463"/>
    <w:rsid w:val="00A51260"/>
    <w:rsid w:val="00A51EC9"/>
    <w:rsid w:val="00A548BC"/>
    <w:rsid w:val="00A62BB4"/>
    <w:rsid w:val="00A64134"/>
    <w:rsid w:val="00A66B79"/>
    <w:rsid w:val="00A679A1"/>
    <w:rsid w:val="00A701C7"/>
    <w:rsid w:val="00A726C6"/>
    <w:rsid w:val="00A72E37"/>
    <w:rsid w:val="00A7588D"/>
    <w:rsid w:val="00A80C25"/>
    <w:rsid w:val="00A82AFA"/>
    <w:rsid w:val="00A86F28"/>
    <w:rsid w:val="00A90787"/>
    <w:rsid w:val="00A9223A"/>
    <w:rsid w:val="00A9262E"/>
    <w:rsid w:val="00A94036"/>
    <w:rsid w:val="00A9480E"/>
    <w:rsid w:val="00A948A5"/>
    <w:rsid w:val="00A94C4B"/>
    <w:rsid w:val="00A95456"/>
    <w:rsid w:val="00A97EB5"/>
    <w:rsid w:val="00AA16D9"/>
    <w:rsid w:val="00AA2353"/>
    <w:rsid w:val="00AA2D10"/>
    <w:rsid w:val="00AA3351"/>
    <w:rsid w:val="00AA389F"/>
    <w:rsid w:val="00AA45C6"/>
    <w:rsid w:val="00AA4730"/>
    <w:rsid w:val="00AA56A8"/>
    <w:rsid w:val="00AA606F"/>
    <w:rsid w:val="00AB0378"/>
    <w:rsid w:val="00AB08E1"/>
    <w:rsid w:val="00AB3EB5"/>
    <w:rsid w:val="00AB4238"/>
    <w:rsid w:val="00AB4CF8"/>
    <w:rsid w:val="00AB4F77"/>
    <w:rsid w:val="00AB5145"/>
    <w:rsid w:val="00AB592A"/>
    <w:rsid w:val="00AC2137"/>
    <w:rsid w:val="00AC2419"/>
    <w:rsid w:val="00AC2FA1"/>
    <w:rsid w:val="00AC316C"/>
    <w:rsid w:val="00AC4338"/>
    <w:rsid w:val="00AC605F"/>
    <w:rsid w:val="00AC66E4"/>
    <w:rsid w:val="00AC6A5D"/>
    <w:rsid w:val="00AC72ED"/>
    <w:rsid w:val="00AC7ADC"/>
    <w:rsid w:val="00AD1CAC"/>
    <w:rsid w:val="00AD24FA"/>
    <w:rsid w:val="00AD3437"/>
    <w:rsid w:val="00AD3A4E"/>
    <w:rsid w:val="00AD5CD5"/>
    <w:rsid w:val="00AD5FC7"/>
    <w:rsid w:val="00AE0653"/>
    <w:rsid w:val="00AE18F5"/>
    <w:rsid w:val="00AE1A4D"/>
    <w:rsid w:val="00AE1B94"/>
    <w:rsid w:val="00AE2072"/>
    <w:rsid w:val="00AE2924"/>
    <w:rsid w:val="00AF0794"/>
    <w:rsid w:val="00AF1AC2"/>
    <w:rsid w:val="00AF1F41"/>
    <w:rsid w:val="00AF2AEB"/>
    <w:rsid w:val="00AF2D7A"/>
    <w:rsid w:val="00AF335C"/>
    <w:rsid w:val="00AF4261"/>
    <w:rsid w:val="00AF4362"/>
    <w:rsid w:val="00AF70B6"/>
    <w:rsid w:val="00B0053A"/>
    <w:rsid w:val="00B01963"/>
    <w:rsid w:val="00B0265A"/>
    <w:rsid w:val="00B02B37"/>
    <w:rsid w:val="00B03610"/>
    <w:rsid w:val="00B0373B"/>
    <w:rsid w:val="00B0436A"/>
    <w:rsid w:val="00B054ED"/>
    <w:rsid w:val="00B061A3"/>
    <w:rsid w:val="00B07235"/>
    <w:rsid w:val="00B1009E"/>
    <w:rsid w:val="00B105A7"/>
    <w:rsid w:val="00B112CE"/>
    <w:rsid w:val="00B11A31"/>
    <w:rsid w:val="00B15EF4"/>
    <w:rsid w:val="00B16712"/>
    <w:rsid w:val="00B178B6"/>
    <w:rsid w:val="00B17E3F"/>
    <w:rsid w:val="00B20863"/>
    <w:rsid w:val="00B226CF"/>
    <w:rsid w:val="00B267F7"/>
    <w:rsid w:val="00B32929"/>
    <w:rsid w:val="00B34F12"/>
    <w:rsid w:val="00B355F5"/>
    <w:rsid w:val="00B371DE"/>
    <w:rsid w:val="00B377A8"/>
    <w:rsid w:val="00B4447D"/>
    <w:rsid w:val="00B45759"/>
    <w:rsid w:val="00B47004"/>
    <w:rsid w:val="00B47D28"/>
    <w:rsid w:val="00B5064B"/>
    <w:rsid w:val="00B50CC7"/>
    <w:rsid w:val="00B52739"/>
    <w:rsid w:val="00B52CD1"/>
    <w:rsid w:val="00B534EC"/>
    <w:rsid w:val="00B548F9"/>
    <w:rsid w:val="00B550BD"/>
    <w:rsid w:val="00B56E24"/>
    <w:rsid w:val="00B60577"/>
    <w:rsid w:val="00B61496"/>
    <w:rsid w:val="00B618BA"/>
    <w:rsid w:val="00B619FB"/>
    <w:rsid w:val="00B66524"/>
    <w:rsid w:val="00B665D6"/>
    <w:rsid w:val="00B66A24"/>
    <w:rsid w:val="00B6736C"/>
    <w:rsid w:val="00B67C24"/>
    <w:rsid w:val="00B7045C"/>
    <w:rsid w:val="00B70CA8"/>
    <w:rsid w:val="00B71D7C"/>
    <w:rsid w:val="00B72C79"/>
    <w:rsid w:val="00B732DE"/>
    <w:rsid w:val="00B74B26"/>
    <w:rsid w:val="00B7602F"/>
    <w:rsid w:val="00B771F8"/>
    <w:rsid w:val="00B77E75"/>
    <w:rsid w:val="00B80CA2"/>
    <w:rsid w:val="00B8123F"/>
    <w:rsid w:val="00B81B7B"/>
    <w:rsid w:val="00B82451"/>
    <w:rsid w:val="00B82867"/>
    <w:rsid w:val="00B82DA1"/>
    <w:rsid w:val="00B84BA6"/>
    <w:rsid w:val="00B8549C"/>
    <w:rsid w:val="00B85B7C"/>
    <w:rsid w:val="00B85DA2"/>
    <w:rsid w:val="00B86A31"/>
    <w:rsid w:val="00B90F65"/>
    <w:rsid w:val="00B91884"/>
    <w:rsid w:val="00B958B6"/>
    <w:rsid w:val="00B97B54"/>
    <w:rsid w:val="00BA01B6"/>
    <w:rsid w:val="00BA06A0"/>
    <w:rsid w:val="00BA0F95"/>
    <w:rsid w:val="00BA1D69"/>
    <w:rsid w:val="00BA4AC5"/>
    <w:rsid w:val="00BA4CAF"/>
    <w:rsid w:val="00BA762B"/>
    <w:rsid w:val="00BA7DDC"/>
    <w:rsid w:val="00BB14E9"/>
    <w:rsid w:val="00BB1DFC"/>
    <w:rsid w:val="00BB1F4C"/>
    <w:rsid w:val="00BB290B"/>
    <w:rsid w:val="00BB48F0"/>
    <w:rsid w:val="00BB6C08"/>
    <w:rsid w:val="00BB731F"/>
    <w:rsid w:val="00BB7CCB"/>
    <w:rsid w:val="00BC00C5"/>
    <w:rsid w:val="00BC03FF"/>
    <w:rsid w:val="00BC4209"/>
    <w:rsid w:val="00BC4BC6"/>
    <w:rsid w:val="00BC5203"/>
    <w:rsid w:val="00BC5302"/>
    <w:rsid w:val="00BC5AB5"/>
    <w:rsid w:val="00BD2488"/>
    <w:rsid w:val="00BD2735"/>
    <w:rsid w:val="00BD4446"/>
    <w:rsid w:val="00BD47CA"/>
    <w:rsid w:val="00BE14AA"/>
    <w:rsid w:val="00BE2C01"/>
    <w:rsid w:val="00BE2C54"/>
    <w:rsid w:val="00BE2D90"/>
    <w:rsid w:val="00BE391C"/>
    <w:rsid w:val="00BE6163"/>
    <w:rsid w:val="00BE672D"/>
    <w:rsid w:val="00BF2368"/>
    <w:rsid w:val="00BF32BD"/>
    <w:rsid w:val="00BF3FA7"/>
    <w:rsid w:val="00BF7A4B"/>
    <w:rsid w:val="00C008D2"/>
    <w:rsid w:val="00C02089"/>
    <w:rsid w:val="00C03152"/>
    <w:rsid w:val="00C03C08"/>
    <w:rsid w:val="00C03FE5"/>
    <w:rsid w:val="00C04D92"/>
    <w:rsid w:val="00C07C76"/>
    <w:rsid w:val="00C07F53"/>
    <w:rsid w:val="00C10A5C"/>
    <w:rsid w:val="00C10EE9"/>
    <w:rsid w:val="00C121AE"/>
    <w:rsid w:val="00C1225F"/>
    <w:rsid w:val="00C1250F"/>
    <w:rsid w:val="00C1255E"/>
    <w:rsid w:val="00C127BE"/>
    <w:rsid w:val="00C1336A"/>
    <w:rsid w:val="00C1513F"/>
    <w:rsid w:val="00C166B0"/>
    <w:rsid w:val="00C23411"/>
    <w:rsid w:val="00C26A19"/>
    <w:rsid w:val="00C27D82"/>
    <w:rsid w:val="00C31654"/>
    <w:rsid w:val="00C32F47"/>
    <w:rsid w:val="00C34DEF"/>
    <w:rsid w:val="00C37B2F"/>
    <w:rsid w:val="00C37FBC"/>
    <w:rsid w:val="00C40795"/>
    <w:rsid w:val="00C41862"/>
    <w:rsid w:val="00C41EF2"/>
    <w:rsid w:val="00C4292E"/>
    <w:rsid w:val="00C43BC6"/>
    <w:rsid w:val="00C45091"/>
    <w:rsid w:val="00C4547A"/>
    <w:rsid w:val="00C46DA1"/>
    <w:rsid w:val="00C46DA7"/>
    <w:rsid w:val="00C52763"/>
    <w:rsid w:val="00C52B78"/>
    <w:rsid w:val="00C52D2F"/>
    <w:rsid w:val="00C5311B"/>
    <w:rsid w:val="00C53E1E"/>
    <w:rsid w:val="00C5457B"/>
    <w:rsid w:val="00C54652"/>
    <w:rsid w:val="00C55366"/>
    <w:rsid w:val="00C60A76"/>
    <w:rsid w:val="00C61398"/>
    <w:rsid w:val="00C61D5E"/>
    <w:rsid w:val="00C636C3"/>
    <w:rsid w:val="00C646E8"/>
    <w:rsid w:val="00C64D7C"/>
    <w:rsid w:val="00C70015"/>
    <w:rsid w:val="00C70512"/>
    <w:rsid w:val="00C714B5"/>
    <w:rsid w:val="00C71861"/>
    <w:rsid w:val="00C71E6B"/>
    <w:rsid w:val="00C720F5"/>
    <w:rsid w:val="00C73DF5"/>
    <w:rsid w:val="00C74D9F"/>
    <w:rsid w:val="00C80078"/>
    <w:rsid w:val="00C81F64"/>
    <w:rsid w:val="00C83B70"/>
    <w:rsid w:val="00C83D20"/>
    <w:rsid w:val="00C8425D"/>
    <w:rsid w:val="00C86320"/>
    <w:rsid w:val="00C87C3B"/>
    <w:rsid w:val="00C87E5D"/>
    <w:rsid w:val="00C87FBF"/>
    <w:rsid w:val="00C96BBC"/>
    <w:rsid w:val="00C97619"/>
    <w:rsid w:val="00CA041C"/>
    <w:rsid w:val="00CA1148"/>
    <w:rsid w:val="00CA3036"/>
    <w:rsid w:val="00CA31E8"/>
    <w:rsid w:val="00CA4184"/>
    <w:rsid w:val="00CA524D"/>
    <w:rsid w:val="00CA631A"/>
    <w:rsid w:val="00CA7AF5"/>
    <w:rsid w:val="00CA7BBC"/>
    <w:rsid w:val="00CB0174"/>
    <w:rsid w:val="00CB04FD"/>
    <w:rsid w:val="00CB1321"/>
    <w:rsid w:val="00CB4452"/>
    <w:rsid w:val="00CB463F"/>
    <w:rsid w:val="00CB5FD5"/>
    <w:rsid w:val="00CC49B5"/>
    <w:rsid w:val="00CC49CD"/>
    <w:rsid w:val="00CC4BB2"/>
    <w:rsid w:val="00CC5B00"/>
    <w:rsid w:val="00CC7009"/>
    <w:rsid w:val="00CC7A7E"/>
    <w:rsid w:val="00CD0836"/>
    <w:rsid w:val="00CD2B24"/>
    <w:rsid w:val="00CD3F81"/>
    <w:rsid w:val="00CD4DD5"/>
    <w:rsid w:val="00CD4F7A"/>
    <w:rsid w:val="00CD52C2"/>
    <w:rsid w:val="00CD7B48"/>
    <w:rsid w:val="00CD7CD9"/>
    <w:rsid w:val="00CE0426"/>
    <w:rsid w:val="00CE1940"/>
    <w:rsid w:val="00CE2C70"/>
    <w:rsid w:val="00CE2F01"/>
    <w:rsid w:val="00CE3798"/>
    <w:rsid w:val="00CE3F6B"/>
    <w:rsid w:val="00CE4F00"/>
    <w:rsid w:val="00CE60E8"/>
    <w:rsid w:val="00CF073E"/>
    <w:rsid w:val="00CF0F3E"/>
    <w:rsid w:val="00CF1E38"/>
    <w:rsid w:val="00CF3082"/>
    <w:rsid w:val="00CF4340"/>
    <w:rsid w:val="00CF4C11"/>
    <w:rsid w:val="00CF4C2F"/>
    <w:rsid w:val="00CF65B4"/>
    <w:rsid w:val="00CF6F92"/>
    <w:rsid w:val="00CF7B9B"/>
    <w:rsid w:val="00D004B8"/>
    <w:rsid w:val="00D00FB7"/>
    <w:rsid w:val="00D01410"/>
    <w:rsid w:val="00D03ECB"/>
    <w:rsid w:val="00D05BEE"/>
    <w:rsid w:val="00D05DA7"/>
    <w:rsid w:val="00D115D1"/>
    <w:rsid w:val="00D12B92"/>
    <w:rsid w:val="00D143A4"/>
    <w:rsid w:val="00D14847"/>
    <w:rsid w:val="00D15212"/>
    <w:rsid w:val="00D160C2"/>
    <w:rsid w:val="00D166E4"/>
    <w:rsid w:val="00D207FA"/>
    <w:rsid w:val="00D20DE1"/>
    <w:rsid w:val="00D21412"/>
    <w:rsid w:val="00D2327B"/>
    <w:rsid w:val="00D23B65"/>
    <w:rsid w:val="00D23BE6"/>
    <w:rsid w:val="00D25BA7"/>
    <w:rsid w:val="00D26D5C"/>
    <w:rsid w:val="00D272EC"/>
    <w:rsid w:val="00D27874"/>
    <w:rsid w:val="00D30927"/>
    <w:rsid w:val="00D324A9"/>
    <w:rsid w:val="00D34BE0"/>
    <w:rsid w:val="00D35529"/>
    <w:rsid w:val="00D36B34"/>
    <w:rsid w:val="00D3763A"/>
    <w:rsid w:val="00D37CC4"/>
    <w:rsid w:val="00D42688"/>
    <w:rsid w:val="00D43DD5"/>
    <w:rsid w:val="00D44D18"/>
    <w:rsid w:val="00D45D79"/>
    <w:rsid w:val="00D4674A"/>
    <w:rsid w:val="00D46F57"/>
    <w:rsid w:val="00D46FCC"/>
    <w:rsid w:val="00D5109A"/>
    <w:rsid w:val="00D51602"/>
    <w:rsid w:val="00D51F1A"/>
    <w:rsid w:val="00D5271C"/>
    <w:rsid w:val="00D54377"/>
    <w:rsid w:val="00D551E2"/>
    <w:rsid w:val="00D560C4"/>
    <w:rsid w:val="00D62749"/>
    <w:rsid w:val="00D62AC6"/>
    <w:rsid w:val="00D64E84"/>
    <w:rsid w:val="00D654C6"/>
    <w:rsid w:val="00D65994"/>
    <w:rsid w:val="00D65A79"/>
    <w:rsid w:val="00D71F71"/>
    <w:rsid w:val="00D73F54"/>
    <w:rsid w:val="00D75829"/>
    <w:rsid w:val="00D758A1"/>
    <w:rsid w:val="00D76182"/>
    <w:rsid w:val="00D7707A"/>
    <w:rsid w:val="00D80C27"/>
    <w:rsid w:val="00D81055"/>
    <w:rsid w:val="00D82940"/>
    <w:rsid w:val="00D82EAC"/>
    <w:rsid w:val="00D83750"/>
    <w:rsid w:val="00D83A83"/>
    <w:rsid w:val="00D855D7"/>
    <w:rsid w:val="00D87241"/>
    <w:rsid w:val="00D87576"/>
    <w:rsid w:val="00D87D52"/>
    <w:rsid w:val="00D90313"/>
    <w:rsid w:val="00D92B24"/>
    <w:rsid w:val="00D92EE8"/>
    <w:rsid w:val="00D930B6"/>
    <w:rsid w:val="00D93371"/>
    <w:rsid w:val="00D9389F"/>
    <w:rsid w:val="00D95DFF"/>
    <w:rsid w:val="00DA06B5"/>
    <w:rsid w:val="00DA1C60"/>
    <w:rsid w:val="00DA2AF7"/>
    <w:rsid w:val="00DA2AFC"/>
    <w:rsid w:val="00DA34B6"/>
    <w:rsid w:val="00DA3E07"/>
    <w:rsid w:val="00DA41D4"/>
    <w:rsid w:val="00DA4DE2"/>
    <w:rsid w:val="00DA7090"/>
    <w:rsid w:val="00DA7415"/>
    <w:rsid w:val="00DA7BAA"/>
    <w:rsid w:val="00DB045B"/>
    <w:rsid w:val="00DB1184"/>
    <w:rsid w:val="00DB2B2D"/>
    <w:rsid w:val="00DB5B98"/>
    <w:rsid w:val="00DC3EB7"/>
    <w:rsid w:val="00DC3FCC"/>
    <w:rsid w:val="00DC4261"/>
    <w:rsid w:val="00DC455B"/>
    <w:rsid w:val="00DC4E35"/>
    <w:rsid w:val="00DC59FF"/>
    <w:rsid w:val="00DC625E"/>
    <w:rsid w:val="00DC781F"/>
    <w:rsid w:val="00DC7826"/>
    <w:rsid w:val="00DD287D"/>
    <w:rsid w:val="00DD408C"/>
    <w:rsid w:val="00DD5C16"/>
    <w:rsid w:val="00DE36F2"/>
    <w:rsid w:val="00DE4770"/>
    <w:rsid w:val="00DE562E"/>
    <w:rsid w:val="00DE5955"/>
    <w:rsid w:val="00DE59E9"/>
    <w:rsid w:val="00DE7F4E"/>
    <w:rsid w:val="00DF12EF"/>
    <w:rsid w:val="00DF2839"/>
    <w:rsid w:val="00DF4168"/>
    <w:rsid w:val="00DF63C0"/>
    <w:rsid w:val="00DF721B"/>
    <w:rsid w:val="00DF7712"/>
    <w:rsid w:val="00E02AF0"/>
    <w:rsid w:val="00E038BC"/>
    <w:rsid w:val="00E04BA2"/>
    <w:rsid w:val="00E069E5"/>
    <w:rsid w:val="00E07A01"/>
    <w:rsid w:val="00E10934"/>
    <w:rsid w:val="00E13949"/>
    <w:rsid w:val="00E148D7"/>
    <w:rsid w:val="00E2077C"/>
    <w:rsid w:val="00E214F5"/>
    <w:rsid w:val="00E21582"/>
    <w:rsid w:val="00E2471B"/>
    <w:rsid w:val="00E31EE0"/>
    <w:rsid w:val="00E32779"/>
    <w:rsid w:val="00E4013A"/>
    <w:rsid w:val="00E418A0"/>
    <w:rsid w:val="00E41C5D"/>
    <w:rsid w:val="00E41C6D"/>
    <w:rsid w:val="00E421A4"/>
    <w:rsid w:val="00E43811"/>
    <w:rsid w:val="00E441CE"/>
    <w:rsid w:val="00E45769"/>
    <w:rsid w:val="00E45867"/>
    <w:rsid w:val="00E51100"/>
    <w:rsid w:val="00E54628"/>
    <w:rsid w:val="00E57BD9"/>
    <w:rsid w:val="00E6055A"/>
    <w:rsid w:val="00E60931"/>
    <w:rsid w:val="00E618C6"/>
    <w:rsid w:val="00E61B9F"/>
    <w:rsid w:val="00E635B4"/>
    <w:rsid w:val="00E66C8B"/>
    <w:rsid w:val="00E7086C"/>
    <w:rsid w:val="00E72877"/>
    <w:rsid w:val="00E759F1"/>
    <w:rsid w:val="00E7613F"/>
    <w:rsid w:val="00E80A0A"/>
    <w:rsid w:val="00E8109A"/>
    <w:rsid w:val="00E820A8"/>
    <w:rsid w:val="00E8518C"/>
    <w:rsid w:val="00E8558C"/>
    <w:rsid w:val="00E86334"/>
    <w:rsid w:val="00E86601"/>
    <w:rsid w:val="00E874D8"/>
    <w:rsid w:val="00E9131F"/>
    <w:rsid w:val="00E928DB"/>
    <w:rsid w:val="00E931FB"/>
    <w:rsid w:val="00E94FE6"/>
    <w:rsid w:val="00E951C2"/>
    <w:rsid w:val="00EA1D54"/>
    <w:rsid w:val="00EA2526"/>
    <w:rsid w:val="00EA2B9A"/>
    <w:rsid w:val="00EA3DCC"/>
    <w:rsid w:val="00EA5662"/>
    <w:rsid w:val="00EA59D5"/>
    <w:rsid w:val="00EA5B1C"/>
    <w:rsid w:val="00EA69A9"/>
    <w:rsid w:val="00EB3F22"/>
    <w:rsid w:val="00EB4362"/>
    <w:rsid w:val="00EB4503"/>
    <w:rsid w:val="00EB49C2"/>
    <w:rsid w:val="00EB5649"/>
    <w:rsid w:val="00EB5D3D"/>
    <w:rsid w:val="00EB62A5"/>
    <w:rsid w:val="00EB6466"/>
    <w:rsid w:val="00EB6867"/>
    <w:rsid w:val="00EB6FFB"/>
    <w:rsid w:val="00EB7038"/>
    <w:rsid w:val="00EC19DB"/>
    <w:rsid w:val="00EC1ADB"/>
    <w:rsid w:val="00EC36A8"/>
    <w:rsid w:val="00EC3984"/>
    <w:rsid w:val="00EC3B82"/>
    <w:rsid w:val="00EC69B6"/>
    <w:rsid w:val="00ED1435"/>
    <w:rsid w:val="00ED1C58"/>
    <w:rsid w:val="00ED20F9"/>
    <w:rsid w:val="00ED31A1"/>
    <w:rsid w:val="00ED3B41"/>
    <w:rsid w:val="00ED53C9"/>
    <w:rsid w:val="00ED5CA1"/>
    <w:rsid w:val="00ED5E1F"/>
    <w:rsid w:val="00EE06E2"/>
    <w:rsid w:val="00EE072D"/>
    <w:rsid w:val="00EE2EFD"/>
    <w:rsid w:val="00EE3E3E"/>
    <w:rsid w:val="00EF08A0"/>
    <w:rsid w:val="00EF1218"/>
    <w:rsid w:val="00EF1849"/>
    <w:rsid w:val="00EF2421"/>
    <w:rsid w:val="00EF24DD"/>
    <w:rsid w:val="00EF27F6"/>
    <w:rsid w:val="00EF547E"/>
    <w:rsid w:val="00EF56BA"/>
    <w:rsid w:val="00EF6279"/>
    <w:rsid w:val="00EF650E"/>
    <w:rsid w:val="00F000DF"/>
    <w:rsid w:val="00F00D01"/>
    <w:rsid w:val="00F041D1"/>
    <w:rsid w:val="00F0778E"/>
    <w:rsid w:val="00F07D5C"/>
    <w:rsid w:val="00F10D6C"/>
    <w:rsid w:val="00F10DE0"/>
    <w:rsid w:val="00F12BF8"/>
    <w:rsid w:val="00F12E2E"/>
    <w:rsid w:val="00F13FD8"/>
    <w:rsid w:val="00F14357"/>
    <w:rsid w:val="00F14D52"/>
    <w:rsid w:val="00F15B97"/>
    <w:rsid w:val="00F15D6C"/>
    <w:rsid w:val="00F16B67"/>
    <w:rsid w:val="00F20A09"/>
    <w:rsid w:val="00F20D62"/>
    <w:rsid w:val="00F226E4"/>
    <w:rsid w:val="00F22EF8"/>
    <w:rsid w:val="00F251C6"/>
    <w:rsid w:val="00F25583"/>
    <w:rsid w:val="00F3199E"/>
    <w:rsid w:val="00F31E5B"/>
    <w:rsid w:val="00F33815"/>
    <w:rsid w:val="00F357F6"/>
    <w:rsid w:val="00F377D7"/>
    <w:rsid w:val="00F37856"/>
    <w:rsid w:val="00F37E9B"/>
    <w:rsid w:val="00F40C57"/>
    <w:rsid w:val="00F41230"/>
    <w:rsid w:val="00F4146F"/>
    <w:rsid w:val="00F41CC9"/>
    <w:rsid w:val="00F41E40"/>
    <w:rsid w:val="00F42C63"/>
    <w:rsid w:val="00F430D5"/>
    <w:rsid w:val="00F43734"/>
    <w:rsid w:val="00F438C4"/>
    <w:rsid w:val="00F43C46"/>
    <w:rsid w:val="00F44BD5"/>
    <w:rsid w:val="00F460AC"/>
    <w:rsid w:val="00F4661C"/>
    <w:rsid w:val="00F46B84"/>
    <w:rsid w:val="00F52C57"/>
    <w:rsid w:val="00F53BC6"/>
    <w:rsid w:val="00F54166"/>
    <w:rsid w:val="00F56CF9"/>
    <w:rsid w:val="00F56E6A"/>
    <w:rsid w:val="00F56F13"/>
    <w:rsid w:val="00F60F7F"/>
    <w:rsid w:val="00F63070"/>
    <w:rsid w:val="00F63253"/>
    <w:rsid w:val="00F638E3"/>
    <w:rsid w:val="00F66CCA"/>
    <w:rsid w:val="00F66DC2"/>
    <w:rsid w:val="00F66DE8"/>
    <w:rsid w:val="00F71BA1"/>
    <w:rsid w:val="00F748C6"/>
    <w:rsid w:val="00F7650E"/>
    <w:rsid w:val="00F768B9"/>
    <w:rsid w:val="00F804AD"/>
    <w:rsid w:val="00F80805"/>
    <w:rsid w:val="00F825CA"/>
    <w:rsid w:val="00F82B93"/>
    <w:rsid w:val="00F8381D"/>
    <w:rsid w:val="00F85A00"/>
    <w:rsid w:val="00F9020F"/>
    <w:rsid w:val="00F90226"/>
    <w:rsid w:val="00F92B12"/>
    <w:rsid w:val="00F92D78"/>
    <w:rsid w:val="00F93AA9"/>
    <w:rsid w:val="00F94783"/>
    <w:rsid w:val="00F95B38"/>
    <w:rsid w:val="00F964EF"/>
    <w:rsid w:val="00F977A9"/>
    <w:rsid w:val="00FA1E64"/>
    <w:rsid w:val="00FA402A"/>
    <w:rsid w:val="00FA571E"/>
    <w:rsid w:val="00FA5949"/>
    <w:rsid w:val="00FA632D"/>
    <w:rsid w:val="00FA6FA5"/>
    <w:rsid w:val="00FB17BB"/>
    <w:rsid w:val="00FB4FB1"/>
    <w:rsid w:val="00FB50C6"/>
    <w:rsid w:val="00FB6546"/>
    <w:rsid w:val="00FB7C80"/>
    <w:rsid w:val="00FC1C5B"/>
    <w:rsid w:val="00FC1CCF"/>
    <w:rsid w:val="00FC44B8"/>
    <w:rsid w:val="00FC5163"/>
    <w:rsid w:val="00FC562F"/>
    <w:rsid w:val="00FC6848"/>
    <w:rsid w:val="00FC77BD"/>
    <w:rsid w:val="00FD213C"/>
    <w:rsid w:val="00FD22A6"/>
    <w:rsid w:val="00FD7950"/>
    <w:rsid w:val="00FD7CF0"/>
    <w:rsid w:val="00FE0D16"/>
    <w:rsid w:val="00FE1E13"/>
    <w:rsid w:val="00FE31E3"/>
    <w:rsid w:val="00FE360B"/>
    <w:rsid w:val="00FE4523"/>
    <w:rsid w:val="00FE4B82"/>
    <w:rsid w:val="00FE6272"/>
    <w:rsid w:val="00FE6D26"/>
    <w:rsid w:val="00FE7834"/>
    <w:rsid w:val="00FF09BD"/>
    <w:rsid w:val="00FF0FFE"/>
    <w:rsid w:val="00FF1D7A"/>
    <w:rsid w:val="00FF2C61"/>
    <w:rsid w:val="00FF3295"/>
    <w:rsid w:val="00FF3E7D"/>
    <w:rsid w:val="00FF426A"/>
    <w:rsid w:val="00FF4281"/>
    <w:rsid w:val="00FF5A4A"/>
    <w:rsid w:val="00FF64F7"/>
    <w:rsid w:val="00FF75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27D009"/>
  <w15:docId w15:val="{86E46F96-77A2-47E7-BF30-2833D8F59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1F7"/>
  </w:style>
  <w:style w:type="paragraph" w:styleId="Heading1">
    <w:name w:val="heading 1"/>
    <w:basedOn w:val="Normal"/>
    <w:next w:val="Normal"/>
    <w:link w:val="Heading1Char"/>
    <w:uiPriority w:val="9"/>
    <w:qFormat/>
    <w:rsid w:val="00924E92"/>
    <w:pPr>
      <w:keepNext/>
      <w:keepLines/>
      <w:spacing w:before="240" w:after="0" w:line="240" w:lineRule="auto"/>
      <w:outlineLvl w:val="0"/>
    </w:pPr>
    <w:rPr>
      <w:rFonts w:asciiTheme="majorHAnsi" w:eastAsiaTheme="majorEastAsia" w:hAnsiTheme="majorHAnsi" w:cstheme="majorBidi"/>
      <w:noProof/>
      <w:sz w:val="40"/>
      <w:szCs w:val="32"/>
      <w:lang w:eastAsia="en-AU"/>
    </w:rPr>
  </w:style>
  <w:style w:type="paragraph" w:styleId="Heading2">
    <w:name w:val="heading 2"/>
    <w:basedOn w:val="Normal"/>
    <w:next w:val="Normal"/>
    <w:link w:val="Heading2Char"/>
    <w:uiPriority w:val="9"/>
    <w:unhideWhenUsed/>
    <w:qFormat/>
    <w:rsid w:val="00EA2B9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63C0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3B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3B82"/>
  </w:style>
  <w:style w:type="paragraph" w:styleId="Footer">
    <w:name w:val="footer"/>
    <w:basedOn w:val="Normal"/>
    <w:link w:val="FooterChar"/>
    <w:uiPriority w:val="99"/>
    <w:unhideWhenUsed/>
    <w:rsid w:val="00EC3B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3B82"/>
  </w:style>
  <w:style w:type="table" w:styleId="TableGrid">
    <w:name w:val="Table Grid"/>
    <w:basedOn w:val="TableNormal"/>
    <w:uiPriority w:val="39"/>
    <w:rsid w:val="00EC3B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B7335"/>
    <w:rPr>
      <w:color w:val="0000FF" w:themeColor="hyperlink"/>
      <w:u w:val="single"/>
    </w:rPr>
  </w:style>
  <w:style w:type="character" w:styleId="Strong">
    <w:name w:val="Strong"/>
    <w:basedOn w:val="DefaultParagraphFont"/>
    <w:uiPriority w:val="22"/>
    <w:qFormat/>
    <w:rsid w:val="002B7335"/>
    <w:rPr>
      <w:b/>
      <w:bCs/>
    </w:rPr>
  </w:style>
  <w:style w:type="character" w:styleId="CommentReference">
    <w:name w:val="annotation reference"/>
    <w:basedOn w:val="DefaultParagraphFont"/>
    <w:uiPriority w:val="99"/>
    <w:semiHidden/>
    <w:unhideWhenUsed/>
    <w:rsid w:val="00D43DD5"/>
    <w:rPr>
      <w:sz w:val="16"/>
      <w:szCs w:val="16"/>
    </w:rPr>
  </w:style>
  <w:style w:type="paragraph" w:styleId="CommentText">
    <w:name w:val="annotation text"/>
    <w:basedOn w:val="Normal"/>
    <w:link w:val="CommentTextChar"/>
    <w:uiPriority w:val="99"/>
    <w:semiHidden/>
    <w:unhideWhenUsed/>
    <w:rsid w:val="00D43DD5"/>
    <w:pPr>
      <w:spacing w:line="240" w:lineRule="auto"/>
    </w:pPr>
    <w:rPr>
      <w:sz w:val="20"/>
      <w:szCs w:val="20"/>
    </w:rPr>
  </w:style>
  <w:style w:type="character" w:customStyle="1" w:styleId="CommentTextChar">
    <w:name w:val="Comment Text Char"/>
    <w:basedOn w:val="DefaultParagraphFont"/>
    <w:link w:val="CommentText"/>
    <w:uiPriority w:val="99"/>
    <w:semiHidden/>
    <w:rsid w:val="00D43DD5"/>
    <w:rPr>
      <w:sz w:val="20"/>
      <w:szCs w:val="20"/>
    </w:rPr>
  </w:style>
  <w:style w:type="paragraph" w:styleId="CommentSubject">
    <w:name w:val="annotation subject"/>
    <w:basedOn w:val="CommentText"/>
    <w:next w:val="CommentText"/>
    <w:link w:val="CommentSubjectChar"/>
    <w:uiPriority w:val="99"/>
    <w:semiHidden/>
    <w:unhideWhenUsed/>
    <w:rsid w:val="00D43DD5"/>
    <w:rPr>
      <w:b/>
      <w:bCs/>
    </w:rPr>
  </w:style>
  <w:style w:type="character" w:customStyle="1" w:styleId="CommentSubjectChar">
    <w:name w:val="Comment Subject Char"/>
    <w:basedOn w:val="CommentTextChar"/>
    <w:link w:val="CommentSubject"/>
    <w:uiPriority w:val="99"/>
    <w:semiHidden/>
    <w:rsid w:val="00D43DD5"/>
    <w:rPr>
      <w:b/>
      <w:bCs/>
      <w:sz w:val="20"/>
      <w:szCs w:val="20"/>
    </w:rPr>
  </w:style>
  <w:style w:type="paragraph" w:styleId="BalloonText">
    <w:name w:val="Balloon Text"/>
    <w:basedOn w:val="Normal"/>
    <w:link w:val="BalloonTextChar"/>
    <w:uiPriority w:val="99"/>
    <w:semiHidden/>
    <w:unhideWhenUsed/>
    <w:rsid w:val="00D43D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DD5"/>
    <w:rPr>
      <w:rFonts w:ascii="Tahoma" w:hAnsi="Tahoma" w:cs="Tahoma"/>
      <w:sz w:val="16"/>
      <w:szCs w:val="16"/>
    </w:rPr>
  </w:style>
  <w:style w:type="paragraph" w:styleId="ListParagraph">
    <w:name w:val="List Paragraph"/>
    <w:aliases w:val="Bulletr List Paragraph,FooterText,L,List Paragraph1,List Paragraph11,List Paragraph2,List Paragraph21,Listeafsnit1,NFP GP Bulleted List,Paragraphe de liste1,Parágrafo da Lista1,Párrafo de lista1,Recommendation,numbered,リスト段落1,列出段落,列出段落1"/>
    <w:basedOn w:val="Normal"/>
    <w:link w:val="ListParagraphChar"/>
    <w:uiPriority w:val="34"/>
    <w:qFormat/>
    <w:rsid w:val="00E54628"/>
    <w:pPr>
      <w:ind w:left="720"/>
      <w:contextualSpacing/>
    </w:pPr>
  </w:style>
  <w:style w:type="paragraph" w:styleId="Revision">
    <w:name w:val="Revision"/>
    <w:hidden/>
    <w:uiPriority w:val="99"/>
    <w:semiHidden/>
    <w:rsid w:val="004413E8"/>
    <w:pPr>
      <w:spacing w:after="0" w:line="240" w:lineRule="auto"/>
    </w:pPr>
  </w:style>
  <w:style w:type="character" w:styleId="FollowedHyperlink">
    <w:name w:val="FollowedHyperlink"/>
    <w:basedOn w:val="DefaultParagraphFont"/>
    <w:uiPriority w:val="99"/>
    <w:semiHidden/>
    <w:unhideWhenUsed/>
    <w:rsid w:val="000D186B"/>
    <w:rPr>
      <w:color w:val="800080" w:themeColor="followedHyperlink"/>
      <w:u w:val="single"/>
    </w:rPr>
  </w:style>
  <w:style w:type="paragraph" w:styleId="Caption">
    <w:name w:val="caption"/>
    <w:basedOn w:val="Normal"/>
    <w:next w:val="Normal"/>
    <w:uiPriority w:val="35"/>
    <w:unhideWhenUsed/>
    <w:qFormat/>
    <w:rsid w:val="00251947"/>
    <w:pPr>
      <w:spacing w:line="240" w:lineRule="auto"/>
    </w:pPr>
    <w:rPr>
      <w:i/>
      <w:iCs/>
      <w:color w:val="1F497D" w:themeColor="text2"/>
      <w:sz w:val="18"/>
      <w:szCs w:val="18"/>
    </w:rPr>
  </w:style>
  <w:style w:type="paragraph" w:styleId="Date">
    <w:name w:val="Date"/>
    <w:basedOn w:val="Normal"/>
    <w:next w:val="Normal"/>
    <w:link w:val="DateChar"/>
    <w:uiPriority w:val="99"/>
    <w:unhideWhenUsed/>
    <w:rsid w:val="00BC4209"/>
    <w:pPr>
      <w:spacing w:before="240" w:line="240" w:lineRule="auto"/>
      <w:jc w:val="right"/>
    </w:pPr>
    <w:rPr>
      <w:noProof/>
      <w:lang w:eastAsia="en-AU"/>
    </w:rPr>
  </w:style>
  <w:style w:type="character" w:customStyle="1" w:styleId="DateChar">
    <w:name w:val="Date Char"/>
    <w:basedOn w:val="DefaultParagraphFont"/>
    <w:link w:val="Date"/>
    <w:uiPriority w:val="99"/>
    <w:rsid w:val="00BC4209"/>
    <w:rPr>
      <w:noProof/>
      <w:lang w:eastAsia="en-AU"/>
    </w:rPr>
  </w:style>
  <w:style w:type="character" w:customStyle="1" w:styleId="Heading1Char">
    <w:name w:val="Heading 1 Char"/>
    <w:basedOn w:val="DefaultParagraphFont"/>
    <w:link w:val="Heading1"/>
    <w:uiPriority w:val="9"/>
    <w:rsid w:val="00924E92"/>
    <w:rPr>
      <w:rFonts w:asciiTheme="majorHAnsi" w:eastAsiaTheme="majorEastAsia" w:hAnsiTheme="majorHAnsi" w:cstheme="majorBidi"/>
      <w:noProof/>
      <w:sz w:val="40"/>
      <w:szCs w:val="32"/>
      <w:lang w:eastAsia="en-AU"/>
    </w:rPr>
  </w:style>
  <w:style w:type="character" w:customStyle="1" w:styleId="UnresolvedMention1">
    <w:name w:val="Unresolved Mention1"/>
    <w:basedOn w:val="DefaultParagraphFont"/>
    <w:uiPriority w:val="99"/>
    <w:semiHidden/>
    <w:unhideWhenUsed/>
    <w:rsid w:val="00467E01"/>
    <w:rPr>
      <w:color w:val="605E5C"/>
      <w:shd w:val="clear" w:color="auto" w:fill="E1DFDD"/>
    </w:rPr>
  </w:style>
  <w:style w:type="character" w:customStyle="1" w:styleId="Heading2Char">
    <w:name w:val="Heading 2 Char"/>
    <w:basedOn w:val="DefaultParagraphFont"/>
    <w:link w:val="Heading2"/>
    <w:uiPriority w:val="9"/>
    <w:rsid w:val="00EA2B9A"/>
    <w:rPr>
      <w:rFonts w:asciiTheme="majorHAnsi" w:eastAsiaTheme="majorEastAsia" w:hAnsiTheme="majorHAnsi" w:cstheme="majorBidi"/>
      <w:color w:val="365F91" w:themeColor="accent1" w:themeShade="BF"/>
      <w:sz w:val="26"/>
      <w:szCs w:val="26"/>
    </w:rPr>
  </w:style>
  <w:style w:type="character" w:customStyle="1" w:styleId="UnresolvedMention2">
    <w:name w:val="Unresolved Mention2"/>
    <w:basedOn w:val="DefaultParagraphFont"/>
    <w:uiPriority w:val="99"/>
    <w:semiHidden/>
    <w:unhideWhenUsed/>
    <w:rsid w:val="00EA2B9A"/>
    <w:rPr>
      <w:color w:val="605E5C"/>
      <w:shd w:val="clear" w:color="auto" w:fill="E1DFDD"/>
    </w:rPr>
  </w:style>
  <w:style w:type="table" w:styleId="GridTable1Light">
    <w:name w:val="Grid Table 1 Light"/>
    <w:basedOn w:val="TableNormal"/>
    <w:uiPriority w:val="46"/>
    <w:rsid w:val="008928B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8928BD"/>
    <w:rPr>
      <w:color w:val="605E5C"/>
      <w:shd w:val="clear" w:color="auto" w:fill="E1DFDD"/>
    </w:rPr>
  </w:style>
  <w:style w:type="table" w:styleId="GridTable4">
    <w:name w:val="Grid Table 4"/>
    <w:basedOn w:val="TableNormal"/>
    <w:uiPriority w:val="49"/>
    <w:rsid w:val="001550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A">
    <w:name w:val="Body A"/>
    <w:rsid w:val="00646AF0"/>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AU"/>
      <w14:textOutline w14:w="12700" w14:cap="flat" w14:cmpd="sng" w14:algn="ctr">
        <w14:noFill/>
        <w14:prstDash w14:val="solid"/>
        <w14:miter w14:lim="400000"/>
      </w14:textOutline>
    </w:rPr>
  </w:style>
  <w:style w:type="character" w:customStyle="1" w:styleId="None">
    <w:name w:val="None"/>
    <w:rsid w:val="00646AF0"/>
  </w:style>
  <w:style w:type="character" w:customStyle="1" w:styleId="Hyperlink1">
    <w:name w:val="Hyperlink.1"/>
    <w:basedOn w:val="Hyperlink"/>
    <w:rsid w:val="00646AF0"/>
    <w:rPr>
      <w:outline w:val="0"/>
      <w:color w:val="0000FF"/>
      <w:u w:val="single" w:color="0000FF"/>
    </w:rPr>
  </w:style>
  <w:style w:type="paragraph" w:styleId="NormalWeb">
    <w:name w:val="Normal (Web)"/>
    <w:basedOn w:val="Normal"/>
    <w:uiPriority w:val="99"/>
    <w:unhideWhenUsed/>
    <w:rsid w:val="008D103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t1">
    <w:name w:val="st1"/>
    <w:rsid w:val="00221F44"/>
  </w:style>
  <w:style w:type="character" w:customStyle="1" w:styleId="field">
    <w:name w:val="field"/>
    <w:basedOn w:val="DefaultParagraphFont"/>
    <w:rsid w:val="004F0BFA"/>
  </w:style>
  <w:style w:type="paragraph" w:styleId="ListBullet">
    <w:name w:val="List Bullet"/>
    <w:basedOn w:val="Normal"/>
    <w:uiPriority w:val="7"/>
    <w:qFormat/>
    <w:rsid w:val="001B7636"/>
    <w:pPr>
      <w:tabs>
        <w:tab w:val="num" w:pos="284"/>
      </w:tabs>
      <w:spacing w:before="120" w:after="120"/>
      <w:ind w:left="284" w:hanging="284"/>
    </w:pPr>
    <w:rPr>
      <w:sz w:val="21"/>
    </w:rPr>
  </w:style>
  <w:style w:type="paragraph" w:customStyle="1" w:styleId="xmsonormal">
    <w:name w:val="x_msonormal"/>
    <w:basedOn w:val="Normal"/>
    <w:rsid w:val="00C61398"/>
    <w:pPr>
      <w:spacing w:after="0" w:line="240" w:lineRule="auto"/>
    </w:pPr>
    <w:rPr>
      <w:rFonts w:ascii="Calibri" w:hAnsi="Calibri" w:cs="Calibri"/>
      <w:lang w:eastAsia="en-AU"/>
    </w:rPr>
  </w:style>
  <w:style w:type="paragraph" w:customStyle="1" w:styleId="Default">
    <w:name w:val="Default"/>
    <w:rsid w:val="00ED20F9"/>
    <w:pPr>
      <w:autoSpaceDE w:val="0"/>
      <w:autoSpaceDN w:val="0"/>
      <w:adjustRightInd w:val="0"/>
      <w:spacing w:after="0" w:line="240" w:lineRule="auto"/>
    </w:pPr>
    <w:rPr>
      <w:rFonts w:ascii="Calibri" w:eastAsia="Calibri" w:hAnsi="Calibri" w:cs="Calibri"/>
      <w:color w:val="000000"/>
      <w:sz w:val="24"/>
      <w:szCs w:val="24"/>
      <w:lang w:eastAsia="en-AU"/>
    </w:rPr>
  </w:style>
  <w:style w:type="character" w:customStyle="1" w:styleId="ms-srch-item-description">
    <w:name w:val="ms-srch-item-description"/>
    <w:basedOn w:val="DefaultParagraphFont"/>
    <w:rsid w:val="001A6FB1"/>
  </w:style>
  <w:style w:type="paragraph" w:customStyle="1" w:styleId="xxmsonormal">
    <w:name w:val="x_xmsonormal"/>
    <w:basedOn w:val="Normal"/>
    <w:rsid w:val="003F61AD"/>
    <w:pPr>
      <w:spacing w:after="0" w:line="240" w:lineRule="auto"/>
    </w:pPr>
    <w:rPr>
      <w:rFonts w:ascii="Calibri" w:hAnsi="Calibri" w:cs="Calibri"/>
      <w:lang w:eastAsia="en-AU"/>
    </w:rPr>
  </w:style>
  <w:style w:type="paragraph" w:customStyle="1" w:styleId="xxmsolistparagraph">
    <w:name w:val="x_xmsolistparagraph"/>
    <w:basedOn w:val="Normal"/>
    <w:rsid w:val="003F61AD"/>
    <w:pPr>
      <w:spacing w:after="0" w:line="240" w:lineRule="auto"/>
      <w:ind w:left="720"/>
    </w:pPr>
    <w:rPr>
      <w:rFonts w:ascii="Calibri" w:hAnsi="Calibri" w:cs="Calibri"/>
      <w:lang w:eastAsia="en-AU"/>
    </w:rPr>
  </w:style>
  <w:style w:type="paragraph" w:styleId="TOC1">
    <w:name w:val="toc 1"/>
    <w:basedOn w:val="Normal"/>
    <w:next w:val="Normal"/>
    <w:uiPriority w:val="39"/>
    <w:unhideWhenUsed/>
    <w:qFormat/>
    <w:rsid w:val="00660251"/>
    <w:pPr>
      <w:tabs>
        <w:tab w:val="left" w:pos="426"/>
        <w:tab w:val="right" w:leader="dot" w:pos="9072"/>
      </w:tabs>
      <w:spacing w:before="120" w:after="120" w:line="240" w:lineRule="auto"/>
    </w:pPr>
    <w:rPr>
      <w:rFonts w:ascii="Cambria" w:hAnsi="Cambria"/>
      <w:b/>
      <w:noProof/>
    </w:rPr>
  </w:style>
  <w:style w:type="paragraph" w:styleId="TOC2">
    <w:name w:val="toc 2"/>
    <w:basedOn w:val="Normal"/>
    <w:next w:val="Normal"/>
    <w:uiPriority w:val="39"/>
    <w:unhideWhenUsed/>
    <w:qFormat/>
    <w:rsid w:val="00660251"/>
    <w:pPr>
      <w:tabs>
        <w:tab w:val="right" w:leader="dot" w:pos="9060"/>
      </w:tabs>
      <w:spacing w:before="120" w:after="120" w:line="240" w:lineRule="auto"/>
      <w:ind w:firstLine="425"/>
    </w:pPr>
    <w:rPr>
      <w:rFonts w:ascii="Cambria" w:hAnsi="Cambria"/>
      <w:noProof/>
    </w:rPr>
  </w:style>
  <w:style w:type="character" w:customStyle="1" w:styleId="ListParagraphChar">
    <w:name w:val="List Paragraph Char"/>
    <w:aliases w:val="Bulletr List Paragraph Char,FooterText Char,L Char,List Paragraph1 Char,List Paragraph11 Char,List Paragraph2 Char,List Paragraph21 Char,Listeafsnit1 Char,NFP GP Bulleted List Char,Paragraphe de liste1 Char,Parágrafo da Lista1 Char"/>
    <w:basedOn w:val="DefaultParagraphFont"/>
    <w:link w:val="ListParagraph"/>
    <w:uiPriority w:val="34"/>
    <w:locked/>
    <w:rsid w:val="002D43E2"/>
  </w:style>
  <w:style w:type="character" w:customStyle="1" w:styleId="Heading3Char">
    <w:name w:val="Heading 3 Char"/>
    <w:basedOn w:val="DefaultParagraphFont"/>
    <w:link w:val="Heading3"/>
    <w:uiPriority w:val="9"/>
    <w:semiHidden/>
    <w:rsid w:val="00263C0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47485">
      <w:bodyDiv w:val="1"/>
      <w:marLeft w:val="0"/>
      <w:marRight w:val="0"/>
      <w:marTop w:val="0"/>
      <w:marBottom w:val="0"/>
      <w:divBdr>
        <w:top w:val="none" w:sz="0" w:space="0" w:color="auto"/>
        <w:left w:val="none" w:sz="0" w:space="0" w:color="auto"/>
        <w:bottom w:val="none" w:sz="0" w:space="0" w:color="auto"/>
        <w:right w:val="none" w:sz="0" w:space="0" w:color="auto"/>
      </w:divBdr>
    </w:div>
    <w:div w:id="45957535">
      <w:bodyDiv w:val="1"/>
      <w:marLeft w:val="0"/>
      <w:marRight w:val="0"/>
      <w:marTop w:val="0"/>
      <w:marBottom w:val="0"/>
      <w:divBdr>
        <w:top w:val="none" w:sz="0" w:space="0" w:color="auto"/>
        <w:left w:val="none" w:sz="0" w:space="0" w:color="auto"/>
        <w:bottom w:val="none" w:sz="0" w:space="0" w:color="auto"/>
        <w:right w:val="none" w:sz="0" w:space="0" w:color="auto"/>
      </w:divBdr>
    </w:div>
    <w:div w:id="68775897">
      <w:bodyDiv w:val="1"/>
      <w:marLeft w:val="0"/>
      <w:marRight w:val="0"/>
      <w:marTop w:val="0"/>
      <w:marBottom w:val="0"/>
      <w:divBdr>
        <w:top w:val="none" w:sz="0" w:space="0" w:color="auto"/>
        <w:left w:val="none" w:sz="0" w:space="0" w:color="auto"/>
        <w:bottom w:val="none" w:sz="0" w:space="0" w:color="auto"/>
        <w:right w:val="none" w:sz="0" w:space="0" w:color="auto"/>
      </w:divBdr>
    </w:div>
    <w:div w:id="69423107">
      <w:bodyDiv w:val="1"/>
      <w:marLeft w:val="0"/>
      <w:marRight w:val="0"/>
      <w:marTop w:val="0"/>
      <w:marBottom w:val="0"/>
      <w:divBdr>
        <w:top w:val="none" w:sz="0" w:space="0" w:color="auto"/>
        <w:left w:val="none" w:sz="0" w:space="0" w:color="auto"/>
        <w:bottom w:val="none" w:sz="0" w:space="0" w:color="auto"/>
        <w:right w:val="none" w:sz="0" w:space="0" w:color="auto"/>
      </w:divBdr>
      <w:divsChild>
        <w:div w:id="127476665">
          <w:marLeft w:val="0"/>
          <w:marRight w:val="0"/>
          <w:marTop w:val="0"/>
          <w:marBottom w:val="0"/>
          <w:divBdr>
            <w:top w:val="none" w:sz="0" w:space="0" w:color="auto"/>
            <w:left w:val="none" w:sz="0" w:space="0" w:color="auto"/>
            <w:bottom w:val="none" w:sz="0" w:space="0" w:color="auto"/>
            <w:right w:val="none" w:sz="0" w:space="0" w:color="auto"/>
          </w:divBdr>
          <w:divsChild>
            <w:div w:id="2121563592">
              <w:marLeft w:val="0"/>
              <w:marRight w:val="0"/>
              <w:marTop w:val="0"/>
              <w:marBottom w:val="0"/>
              <w:divBdr>
                <w:top w:val="none" w:sz="0" w:space="0" w:color="auto"/>
                <w:left w:val="none" w:sz="0" w:space="0" w:color="auto"/>
                <w:bottom w:val="none" w:sz="0" w:space="0" w:color="auto"/>
                <w:right w:val="none" w:sz="0" w:space="0" w:color="auto"/>
              </w:divBdr>
              <w:divsChild>
                <w:div w:id="465974305">
                  <w:marLeft w:val="0"/>
                  <w:marRight w:val="0"/>
                  <w:marTop w:val="0"/>
                  <w:marBottom w:val="0"/>
                  <w:divBdr>
                    <w:top w:val="none" w:sz="0" w:space="0" w:color="auto"/>
                    <w:left w:val="none" w:sz="0" w:space="0" w:color="auto"/>
                    <w:bottom w:val="none" w:sz="0" w:space="0" w:color="auto"/>
                    <w:right w:val="none" w:sz="0" w:space="0" w:color="auto"/>
                  </w:divBdr>
                  <w:divsChild>
                    <w:div w:id="533806305">
                      <w:marLeft w:val="0"/>
                      <w:marRight w:val="0"/>
                      <w:marTop w:val="0"/>
                      <w:marBottom w:val="0"/>
                      <w:divBdr>
                        <w:top w:val="none" w:sz="0" w:space="0" w:color="auto"/>
                        <w:left w:val="none" w:sz="0" w:space="0" w:color="auto"/>
                        <w:bottom w:val="none" w:sz="0" w:space="0" w:color="auto"/>
                        <w:right w:val="none" w:sz="0" w:space="0" w:color="auto"/>
                      </w:divBdr>
                      <w:divsChild>
                        <w:div w:id="837696013">
                          <w:marLeft w:val="0"/>
                          <w:marRight w:val="0"/>
                          <w:marTop w:val="0"/>
                          <w:marBottom w:val="0"/>
                          <w:divBdr>
                            <w:top w:val="none" w:sz="0" w:space="0" w:color="auto"/>
                            <w:left w:val="none" w:sz="0" w:space="0" w:color="auto"/>
                            <w:bottom w:val="none" w:sz="0" w:space="0" w:color="auto"/>
                            <w:right w:val="none" w:sz="0" w:space="0" w:color="auto"/>
                          </w:divBdr>
                          <w:divsChild>
                            <w:div w:id="132330054">
                              <w:marLeft w:val="0"/>
                              <w:marRight w:val="0"/>
                              <w:marTop w:val="225"/>
                              <w:marBottom w:val="0"/>
                              <w:divBdr>
                                <w:top w:val="none" w:sz="0" w:space="0" w:color="auto"/>
                                <w:left w:val="none" w:sz="0" w:space="0" w:color="auto"/>
                                <w:bottom w:val="none" w:sz="0" w:space="0" w:color="auto"/>
                                <w:right w:val="none" w:sz="0" w:space="0" w:color="auto"/>
                              </w:divBdr>
                              <w:divsChild>
                                <w:div w:id="682976346">
                                  <w:marLeft w:val="0"/>
                                  <w:marRight w:val="0"/>
                                  <w:marTop w:val="0"/>
                                  <w:marBottom w:val="0"/>
                                  <w:divBdr>
                                    <w:top w:val="none" w:sz="0" w:space="0" w:color="auto"/>
                                    <w:left w:val="none" w:sz="0" w:space="0" w:color="auto"/>
                                    <w:bottom w:val="none" w:sz="0" w:space="0" w:color="auto"/>
                                    <w:right w:val="none" w:sz="0" w:space="0" w:color="auto"/>
                                  </w:divBdr>
                                  <w:divsChild>
                                    <w:div w:id="67503742">
                                      <w:marLeft w:val="0"/>
                                      <w:marRight w:val="0"/>
                                      <w:marTop w:val="0"/>
                                      <w:marBottom w:val="0"/>
                                      <w:divBdr>
                                        <w:top w:val="none" w:sz="0" w:space="0" w:color="auto"/>
                                        <w:left w:val="none" w:sz="0" w:space="0" w:color="auto"/>
                                        <w:bottom w:val="none" w:sz="0" w:space="0" w:color="auto"/>
                                        <w:right w:val="none" w:sz="0" w:space="0" w:color="auto"/>
                                      </w:divBdr>
                                      <w:divsChild>
                                        <w:div w:id="165098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429043">
      <w:bodyDiv w:val="1"/>
      <w:marLeft w:val="0"/>
      <w:marRight w:val="0"/>
      <w:marTop w:val="0"/>
      <w:marBottom w:val="0"/>
      <w:divBdr>
        <w:top w:val="none" w:sz="0" w:space="0" w:color="auto"/>
        <w:left w:val="none" w:sz="0" w:space="0" w:color="auto"/>
        <w:bottom w:val="none" w:sz="0" w:space="0" w:color="auto"/>
        <w:right w:val="none" w:sz="0" w:space="0" w:color="auto"/>
      </w:divBdr>
    </w:div>
    <w:div w:id="151334488">
      <w:bodyDiv w:val="1"/>
      <w:marLeft w:val="0"/>
      <w:marRight w:val="0"/>
      <w:marTop w:val="0"/>
      <w:marBottom w:val="0"/>
      <w:divBdr>
        <w:top w:val="none" w:sz="0" w:space="0" w:color="auto"/>
        <w:left w:val="none" w:sz="0" w:space="0" w:color="auto"/>
        <w:bottom w:val="none" w:sz="0" w:space="0" w:color="auto"/>
        <w:right w:val="none" w:sz="0" w:space="0" w:color="auto"/>
      </w:divBdr>
    </w:div>
    <w:div w:id="168183999">
      <w:bodyDiv w:val="1"/>
      <w:marLeft w:val="0"/>
      <w:marRight w:val="0"/>
      <w:marTop w:val="0"/>
      <w:marBottom w:val="0"/>
      <w:divBdr>
        <w:top w:val="none" w:sz="0" w:space="0" w:color="auto"/>
        <w:left w:val="none" w:sz="0" w:space="0" w:color="auto"/>
        <w:bottom w:val="none" w:sz="0" w:space="0" w:color="auto"/>
        <w:right w:val="none" w:sz="0" w:space="0" w:color="auto"/>
      </w:divBdr>
    </w:div>
    <w:div w:id="170949025">
      <w:bodyDiv w:val="1"/>
      <w:marLeft w:val="0"/>
      <w:marRight w:val="0"/>
      <w:marTop w:val="0"/>
      <w:marBottom w:val="0"/>
      <w:divBdr>
        <w:top w:val="none" w:sz="0" w:space="0" w:color="auto"/>
        <w:left w:val="none" w:sz="0" w:space="0" w:color="auto"/>
        <w:bottom w:val="none" w:sz="0" w:space="0" w:color="auto"/>
        <w:right w:val="none" w:sz="0" w:space="0" w:color="auto"/>
      </w:divBdr>
    </w:div>
    <w:div w:id="220167616">
      <w:bodyDiv w:val="1"/>
      <w:marLeft w:val="0"/>
      <w:marRight w:val="0"/>
      <w:marTop w:val="0"/>
      <w:marBottom w:val="0"/>
      <w:divBdr>
        <w:top w:val="none" w:sz="0" w:space="0" w:color="auto"/>
        <w:left w:val="none" w:sz="0" w:space="0" w:color="auto"/>
        <w:bottom w:val="none" w:sz="0" w:space="0" w:color="auto"/>
        <w:right w:val="none" w:sz="0" w:space="0" w:color="auto"/>
      </w:divBdr>
    </w:div>
    <w:div w:id="275984041">
      <w:bodyDiv w:val="1"/>
      <w:marLeft w:val="0"/>
      <w:marRight w:val="0"/>
      <w:marTop w:val="0"/>
      <w:marBottom w:val="0"/>
      <w:divBdr>
        <w:top w:val="none" w:sz="0" w:space="0" w:color="auto"/>
        <w:left w:val="none" w:sz="0" w:space="0" w:color="auto"/>
        <w:bottom w:val="none" w:sz="0" w:space="0" w:color="auto"/>
        <w:right w:val="none" w:sz="0" w:space="0" w:color="auto"/>
      </w:divBdr>
    </w:div>
    <w:div w:id="326830158">
      <w:bodyDiv w:val="1"/>
      <w:marLeft w:val="0"/>
      <w:marRight w:val="0"/>
      <w:marTop w:val="0"/>
      <w:marBottom w:val="0"/>
      <w:divBdr>
        <w:top w:val="none" w:sz="0" w:space="0" w:color="auto"/>
        <w:left w:val="none" w:sz="0" w:space="0" w:color="auto"/>
        <w:bottom w:val="none" w:sz="0" w:space="0" w:color="auto"/>
        <w:right w:val="none" w:sz="0" w:space="0" w:color="auto"/>
      </w:divBdr>
    </w:div>
    <w:div w:id="363791381">
      <w:bodyDiv w:val="1"/>
      <w:marLeft w:val="0"/>
      <w:marRight w:val="0"/>
      <w:marTop w:val="0"/>
      <w:marBottom w:val="0"/>
      <w:divBdr>
        <w:top w:val="none" w:sz="0" w:space="0" w:color="auto"/>
        <w:left w:val="none" w:sz="0" w:space="0" w:color="auto"/>
        <w:bottom w:val="none" w:sz="0" w:space="0" w:color="auto"/>
        <w:right w:val="none" w:sz="0" w:space="0" w:color="auto"/>
      </w:divBdr>
    </w:div>
    <w:div w:id="385761315">
      <w:bodyDiv w:val="1"/>
      <w:marLeft w:val="0"/>
      <w:marRight w:val="0"/>
      <w:marTop w:val="0"/>
      <w:marBottom w:val="0"/>
      <w:divBdr>
        <w:top w:val="none" w:sz="0" w:space="0" w:color="auto"/>
        <w:left w:val="none" w:sz="0" w:space="0" w:color="auto"/>
        <w:bottom w:val="none" w:sz="0" w:space="0" w:color="auto"/>
        <w:right w:val="none" w:sz="0" w:space="0" w:color="auto"/>
      </w:divBdr>
    </w:div>
    <w:div w:id="415446403">
      <w:bodyDiv w:val="1"/>
      <w:marLeft w:val="0"/>
      <w:marRight w:val="0"/>
      <w:marTop w:val="0"/>
      <w:marBottom w:val="0"/>
      <w:divBdr>
        <w:top w:val="none" w:sz="0" w:space="0" w:color="auto"/>
        <w:left w:val="none" w:sz="0" w:space="0" w:color="auto"/>
        <w:bottom w:val="none" w:sz="0" w:space="0" w:color="auto"/>
        <w:right w:val="none" w:sz="0" w:space="0" w:color="auto"/>
      </w:divBdr>
    </w:div>
    <w:div w:id="498496772">
      <w:bodyDiv w:val="1"/>
      <w:marLeft w:val="0"/>
      <w:marRight w:val="0"/>
      <w:marTop w:val="0"/>
      <w:marBottom w:val="0"/>
      <w:divBdr>
        <w:top w:val="none" w:sz="0" w:space="0" w:color="auto"/>
        <w:left w:val="none" w:sz="0" w:space="0" w:color="auto"/>
        <w:bottom w:val="none" w:sz="0" w:space="0" w:color="auto"/>
        <w:right w:val="none" w:sz="0" w:space="0" w:color="auto"/>
      </w:divBdr>
    </w:div>
    <w:div w:id="569970453">
      <w:bodyDiv w:val="1"/>
      <w:marLeft w:val="0"/>
      <w:marRight w:val="0"/>
      <w:marTop w:val="0"/>
      <w:marBottom w:val="0"/>
      <w:divBdr>
        <w:top w:val="none" w:sz="0" w:space="0" w:color="auto"/>
        <w:left w:val="none" w:sz="0" w:space="0" w:color="auto"/>
        <w:bottom w:val="none" w:sz="0" w:space="0" w:color="auto"/>
        <w:right w:val="none" w:sz="0" w:space="0" w:color="auto"/>
      </w:divBdr>
    </w:div>
    <w:div w:id="643778030">
      <w:bodyDiv w:val="1"/>
      <w:marLeft w:val="0"/>
      <w:marRight w:val="0"/>
      <w:marTop w:val="0"/>
      <w:marBottom w:val="0"/>
      <w:divBdr>
        <w:top w:val="none" w:sz="0" w:space="0" w:color="auto"/>
        <w:left w:val="none" w:sz="0" w:space="0" w:color="auto"/>
        <w:bottom w:val="none" w:sz="0" w:space="0" w:color="auto"/>
        <w:right w:val="none" w:sz="0" w:space="0" w:color="auto"/>
      </w:divBdr>
    </w:div>
    <w:div w:id="677738180">
      <w:bodyDiv w:val="1"/>
      <w:marLeft w:val="0"/>
      <w:marRight w:val="0"/>
      <w:marTop w:val="0"/>
      <w:marBottom w:val="0"/>
      <w:divBdr>
        <w:top w:val="none" w:sz="0" w:space="0" w:color="auto"/>
        <w:left w:val="none" w:sz="0" w:space="0" w:color="auto"/>
        <w:bottom w:val="none" w:sz="0" w:space="0" w:color="auto"/>
        <w:right w:val="none" w:sz="0" w:space="0" w:color="auto"/>
      </w:divBdr>
    </w:div>
    <w:div w:id="749892257">
      <w:bodyDiv w:val="1"/>
      <w:marLeft w:val="0"/>
      <w:marRight w:val="0"/>
      <w:marTop w:val="0"/>
      <w:marBottom w:val="0"/>
      <w:divBdr>
        <w:top w:val="none" w:sz="0" w:space="0" w:color="auto"/>
        <w:left w:val="none" w:sz="0" w:space="0" w:color="auto"/>
        <w:bottom w:val="none" w:sz="0" w:space="0" w:color="auto"/>
        <w:right w:val="none" w:sz="0" w:space="0" w:color="auto"/>
      </w:divBdr>
    </w:div>
    <w:div w:id="751657733">
      <w:bodyDiv w:val="1"/>
      <w:marLeft w:val="0"/>
      <w:marRight w:val="0"/>
      <w:marTop w:val="0"/>
      <w:marBottom w:val="0"/>
      <w:divBdr>
        <w:top w:val="none" w:sz="0" w:space="0" w:color="auto"/>
        <w:left w:val="none" w:sz="0" w:space="0" w:color="auto"/>
        <w:bottom w:val="none" w:sz="0" w:space="0" w:color="auto"/>
        <w:right w:val="none" w:sz="0" w:space="0" w:color="auto"/>
      </w:divBdr>
    </w:div>
    <w:div w:id="758066206">
      <w:bodyDiv w:val="1"/>
      <w:marLeft w:val="0"/>
      <w:marRight w:val="0"/>
      <w:marTop w:val="0"/>
      <w:marBottom w:val="0"/>
      <w:divBdr>
        <w:top w:val="none" w:sz="0" w:space="0" w:color="auto"/>
        <w:left w:val="none" w:sz="0" w:space="0" w:color="auto"/>
        <w:bottom w:val="none" w:sz="0" w:space="0" w:color="auto"/>
        <w:right w:val="none" w:sz="0" w:space="0" w:color="auto"/>
      </w:divBdr>
    </w:div>
    <w:div w:id="776800556">
      <w:bodyDiv w:val="1"/>
      <w:marLeft w:val="0"/>
      <w:marRight w:val="0"/>
      <w:marTop w:val="0"/>
      <w:marBottom w:val="0"/>
      <w:divBdr>
        <w:top w:val="none" w:sz="0" w:space="0" w:color="auto"/>
        <w:left w:val="none" w:sz="0" w:space="0" w:color="auto"/>
        <w:bottom w:val="none" w:sz="0" w:space="0" w:color="auto"/>
        <w:right w:val="none" w:sz="0" w:space="0" w:color="auto"/>
      </w:divBdr>
    </w:div>
    <w:div w:id="786972282">
      <w:bodyDiv w:val="1"/>
      <w:marLeft w:val="0"/>
      <w:marRight w:val="0"/>
      <w:marTop w:val="0"/>
      <w:marBottom w:val="0"/>
      <w:divBdr>
        <w:top w:val="none" w:sz="0" w:space="0" w:color="auto"/>
        <w:left w:val="none" w:sz="0" w:space="0" w:color="auto"/>
        <w:bottom w:val="none" w:sz="0" w:space="0" w:color="auto"/>
        <w:right w:val="none" w:sz="0" w:space="0" w:color="auto"/>
      </w:divBdr>
    </w:div>
    <w:div w:id="809976819">
      <w:bodyDiv w:val="1"/>
      <w:marLeft w:val="0"/>
      <w:marRight w:val="0"/>
      <w:marTop w:val="0"/>
      <w:marBottom w:val="0"/>
      <w:divBdr>
        <w:top w:val="none" w:sz="0" w:space="0" w:color="auto"/>
        <w:left w:val="none" w:sz="0" w:space="0" w:color="auto"/>
        <w:bottom w:val="none" w:sz="0" w:space="0" w:color="auto"/>
        <w:right w:val="none" w:sz="0" w:space="0" w:color="auto"/>
      </w:divBdr>
      <w:divsChild>
        <w:div w:id="1844583861">
          <w:marLeft w:val="0"/>
          <w:marRight w:val="0"/>
          <w:marTop w:val="0"/>
          <w:marBottom w:val="0"/>
          <w:divBdr>
            <w:top w:val="none" w:sz="0" w:space="0" w:color="auto"/>
            <w:left w:val="none" w:sz="0" w:space="0" w:color="auto"/>
            <w:bottom w:val="none" w:sz="0" w:space="0" w:color="auto"/>
            <w:right w:val="none" w:sz="0" w:space="0" w:color="auto"/>
          </w:divBdr>
          <w:divsChild>
            <w:div w:id="50927367">
              <w:marLeft w:val="0"/>
              <w:marRight w:val="0"/>
              <w:marTop w:val="0"/>
              <w:marBottom w:val="0"/>
              <w:divBdr>
                <w:top w:val="none" w:sz="0" w:space="0" w:color="auto"/>
                <w:left w:val="none" w:sz="0" w:space="0" w:color="auto"/>
                <w:bottom w:val="none" w:sz="0" w:space="0" w:color="auto"/>
                <w:right w:val="none" w:sz="0" w:space="0" w:color="auto"/>
              </w:divBdr>
              <w:divsChild>
                <w:div w:id="688681101">
                  <w:marLeft w:val="0"/>
                  <w:marRight w:val="0"/>
                  <w:marTop w:val="0"/>
                  <w:marBottom w:val="0"/>
                  <w:divBdr>
                    <w:top w:val="none" w:sz="0" w:space="0" w:color="auto"/>
                    <w:left w:val="none" w:sz="0" w:space="0" w:color="auto"/>
                    <w:bottom w:val="none" w:sz="0" w:space="0" w:color="auto"/>
                    <w:right w:val="none" w:sz="0" w:space="0" w:color="auto"/>
                  </w:divBdr>
                  <w:divsChild>
                    <w:div w:id="2090148737">
                      <w:marLeft w:val="0"/>
                      <w:marRight w:val="0"/>
                      <w:marTop w:val="0"/>
                      <w:marBottom w:val="0"/>
                      <w:divBdr>
                        <w:top w:val="none" w:sz="0" w:space="0" w:color="auto"/>
                        <w:left w:val="none" w:sz="0" w:space="0" w:color="auto"/>
                        <w:bottom w:val="none" w:sz="0" w:space="0" w:color="auto"/>
                        <w:right w:val="none" w:sz="0" w:space="0" w:color="auto"/>
                      </w:divBdr>
                      <w:divsChild>
                        <w:div w:id="1167207547">
                          <w:marLeft w:val="0"/>
                          <w:marRight w:val="0"/>
                          <w:marTop w:val="0"/>
                          <w:marBottom w:val="0"/>
                          <w:divBdr>
                            <w:top w:val="none" w:sz="0" w:space="0" w:color="auto"/>
                            <w:left w:val="none" w:sz="0" w:space="0" w:color="auto"/>
                            <w:bottom w:val="none" w:sz="0" w:space="0" w:color="auto"/>
                            <w:right w:val="none" w:sz="0" w:space="0" w:color="auto"/>
                          </w:divBdr>
                          <w:divsChild>
                            <w:div w:id="1184440190">
                              <w:marLeft w:val="0"/>
                              <w:marRight w:val="0"/>
                              <w:marTop w:val="0"/>
                              <w:marBottom w:val="0"/>
                              <w:divBdr>
                                <w:top w:val="none" w:sz="0" w:space="0" w:color="auto"/>
                                <w:left w:val="none" w:sz="0" w:space="0" w:color="auto"/>
                                <w:bottom w:val="none" w:sz="0" w:space="0" w:color="auto"/>
                                <w:right w:val="none" w:sz="0" w:space="0" w:color="auto"/>
                              </w:divBdr>
                              <w:divsChild>
                                <w:div w:id="369573080">
                                  <w:marLeft w:val="0"/>
                                  <w:marRight w:val="0"/>
                                  <w:marTop w:val="0"/>
                                  <w:marBottom w:val="0"/>
                                  <w:divBdr>
                                    <w:top w:val="none" w:sz="0" w:space="0" w:color="auto"/>
                                    <w:left w:val="none" w:sz="0" w:space="0" w:color="auto"/>
                                    <w:bottom w:val="none" w:sz="0" w:space="0" w:color="auto"/>
                                    <w:right w:val="none" w:sz="0" w:space="0" w:color="auto"/>
                                  </w:divBdr>
                                  <w:divsChild>
                                    <w:div w:id="1941528994">
                                      <w:marLeft w:val="0"/>
                                      <w:marRight w:val="0"/>
                                      <w:marTop w:val="0"/>
                                      <w:marBottom w:val="0"/>
                                      <w:divBdr>
                                        <w:top w:val="none" w:sz="0" w:space="0" w:color="auto"/>
                                        <w:left w:val="none" w:sz="0" w:space="0" w:color="auto"/>
                                        <w:bottom w:val="none" w:sz="0" w:space="0" w:color="auto"/>
                                        <w:right w:val="none" w:sz="0" w:space="0" w:color="auto"/>
                                      </w:divBdr>
                                      <w:divsChild>
                                        <w:div w:id="1882546209">
                                          <w:marLeft w:val="0"/>
                                          <w:marRight w:val="0"/>
                                          <w:marTop w:val="0"/>
                                          <w:marBottom w:val="0"/>
                                          <w:divBdr>
                                            <w:top w:val="none" w:sz="0" w:space="0" w:color="auto"/>
                                            <w:left w:val="none" w:sz="0" w:space="0" w:color="auto"/>
                                            <w:bottom w:val="none" w:sz="0" w:space="0" w:color="auto"/>
                                            <w:right w:val="none" w:sz="0" w:space="0" w:color="auto"/>
                                          </w:divBdr>
                                          <w:divsChild>
                                            <w:div w:id="1520581746">
                                              <w:marLeft w:val="0"/>
                                              <w:marRight w:val="0"/>
                                              <w:marTop w:val="0"/>
                                              <w:marBottom w:val="0"/>
                                              <w:divBdr>
                                                <w:top w:val="none" w:sz="0" w:space="0" w:color="auto"/>
                                                <w:left w:val="none" w:sz="0" w:space="0" w:color="auto"/>
                                                <w:bottom w:val="none" w:sz="0" w:space="0" w:color="auto"/>
                                                <w:right w:val="none" w:sz="0" w:space="0" w:color="auto"/>
                                              </w:divBdr>
                                              <w:divsChild>
                                                <w:div w:id="1729112059">
                                                  <w:marLeft w:val="0"/>
                                                  <w:marRight w:val="0"/>
                                                  <w:marTop w:val="0"/>
                                                  <w:marBottom w:val="0"/>
                                                  <w:divBdr>
                                                    <w:top w:val="none" w:sz="0" w:space="0" w:color="auto"/>
                                                    <w:left w:val="none" w:sz="0" w:space="0" w:color="auto"/>
                                                    <w:bottom w:val="none" w:sz="0" w:space="0" w:color="auto"/>
                                                    <w:right w:val="none" w:sz="0" w:space="0" w:color="auto"/>
                                                  </w:divBdr>
                                                  <w:divsChild>
                                                    <w:div w:id="202788996">
                                                      <w:marLeft w:val="0"/>
                                                      <w:marRight w:val="0"/>
                                                      <w:marTop w:val="0"/>
                                                      <w:marBottom w:val="0"/>
                                                      <w:divBdr>
                                                        <w:top w:val="none" w:sz="0" w:space="0" w:color="auto"/>
                                                        <w:left w:val="none" w:sz="0" w:space="0" w:color="auto"/>
                                                        <w:bottom w:val="none" w:sz="0" w:space="0" w:color="auto"/>
                                                        <w:right w:val="none" w:sz="0" w:space="0" w:color="auto"/>
                                                      </w:divBdr>
                                                      <w:divsChild>
                                                        <w:div w:id="985008506">
                                                          <w:marLeft w:val="0"/>
                                                          <w:marRight w:val="0"/>
                                                          <w:marTop w:val="0"/>
                                                          <w:marBottom w:val="0"/>
                                                          <w:divBdr>
                                                            <w:top w:val="none" w:sz="0" w:space="0" w:color="auto"/>
                                                            <w:left w:val="none" w:sz="0" w:space="0" w:color="auto"/>
                                                            <w:bottom w:val="none" w:sz="0" w:space="0" w:color="auto"/>
                                                            <w:right w:val="none" w:sz="0" w:space="0" w:color="auto"/>
                                                          </w:divBdr>
                                                          <w:divsChild>
                                                            <w:div w:id="2126385091">
                                                              <w:marLeft w:val="0"/>
                                                              <w:marRight w:val="0"/>
                                                              <w:marTop w:val="0"/>
                                                              <w:marBottom w:val="0"/>
                                                              <w:divBdr>
                                                                <w:top w:val="none" w:sz="0" w:space="0" w:color="auto"/>
                                                                <w:left w:val="none" w:sz="0" w:space="0" w:color="auto"/>
                                                                <w:bottom w:val="none" w:sz="0" w:space="0" w:color="auto"/>
                                                                <w:right w:val="none" w:sz="0" w:space="0" w:color="auto"/>
                                                              </w:divBdr>
                                                              <w:divsChild>
                                                                <w:div w:id="1723749742">
                                                                  <w:marLeft w:val="0"/>
                                                                  <w:marRight w:val="0"/>
                                                                  <w:marTop w:val="0"/>
                                                                  <w:marBottom w:val="0"/>
                                                                  <w:divBdr>
                                                                    <w:top w:val="none" w:sz="0" w:space="0" w:color="auto"/>
                                                                    <w:left w:val="none" w:sz="0" w:space="0" w:color="auto"/>
                                                                    <w:bottom w:val="none" w:sz="0" w:space="0" w:color="auto"/>
                                                                    <w:right w:val="none" w:sz="0" w:space="0" w:color="auto"/>
                                                                  </w:divBdr>
                                                                  <w:divsChild>
                                                                    <w:div w:id="1085880403">
                                                                      <w:marLeft w:val="0"/>
                                                                      <w:marRight w:val="0"/>
                                                                      <w:marTop w:val="0"/>
                                                                      <w:marBottom w:val="0"/>
                                                                      <w:divBdr>
                                                                        <w:top w:val="none" w:sz="0" w:space="0" w:color="auto"/>
                                                                        <w:left w:val="none" w:sz="0" w:space="0" w:color="auto"/>
                                                                        <w:bottom w:val="none" w:sz="0" w:space="0" w:color="auto"/>
                                                                        <w:right w:val="none" w:sz="0" w:space="0" w:color="auto"/>
                                                                      </w:divBdr>
                                                                      <w:divsChild>
                                                                        <w:div w:id="731928677">
                                                                          <w:marLeft w:val="0"/>
                                                                          <w:marRight w:val="0"/>
                                                                          <w:marTop w:val="0"/>
                                                                          <w:marBottom w:val="0"/>
                                                                          <w:divBdr>
                                                                            <w:top w:val="none" w:sz="0" w:space="0" w:color="auto"/>
                                                                            <w:left w:val="none" w:sz="0" w:space="0" w:color="auto"/>
                                                                            <w:bottom w:val="none" w:sz="0" w:space="0" w:color="auto"/>
                                                                            <w:right w:val="none" w:sz="0" w:space="0" w:color="auto"/>
                                                                          </w:divBdr>
                                                                          <w:divsChild>
                                                                            <w:div w:id="559826763">
                                                                              <w:marLeft w:val="0"/>
                                                                              <w:marRight w:val="0"/>
                                                                              <w:marTop w:val="0"/>
                                                                              <w:marBottom w:val="0"/>
                                                                              <w:divBdr>
                                                                                <w:top w:val="none" w:sz="0" w:space="0" w:color="auto"/>
                                                                                <w:left w:val="none" w:sz="0" w:space="0" w:color="auto"/>
                                                                                <w:bottom w:val="none" w:sz="0" w:space="0" w:color="auto"/>
                                                                                <w:right w:val="none" w:sz="0" w:space="0" w:color="auto"/>
                                                                              </w:divBdr>
                                                                              <w:divsChild>
                                                                                <w:div w:id="176426476">
                                                                                  <w:marLeft w:val="0"/>
                                                                                  <w:marRight w:val="0"/>
                                                                                  <w:marTop w:val="0"/>
                                                                                  <w:marBottom w:val="0"/>
                                                                                  <w:divBdr>
                                                                                    <w:top w:val="none" w:sz="0" w:space="0" w:color="auto"/>
                                                                                    <w:left w:val="none" w:sz="0" w:space="0" w:color="auto"/>
                                                                                    <w:bottom w:val="none" w:sz="0" w:space="0" w:color="auto"/>
                                                                                    <w:right w:val="none" w:sz="0" w:space="0" w:color="auto"/>
                                                                                  </w:divBdr>
                                                                                  <w:divsChild>
                                                                                    <w:div w:id="961613635">
                                                                                      <w:marLeft w:val="0"/>
                                                                                      <w:marRight w:val="0"/>
                                                                                      <w:marTop w:val="0"/>
                                                                                      <w:marBottom w:val="0"/>
                                                                                      <w:divBdr>
                                                                                        <w:top w:val="none" w:sz="0" w:space="0" w:color="auto"/>
                                                                                        <w:left w:val="none" w:sz="0" w:space="0" w:color="auto"/>
                                                                                        <w:bottom w:val="none" w:sz="0" w:space="0" w:color="auto"/>
                                                                                        <w:right w:val="none" w:sz="0" w:space="0" w:color="auto"/>
                                                                                      </w:divBdr>
                                                                                      <w:divsChild>
                                                                                        <w:div w:id="911044163">
                                                                                          <w:marLeft w:val="0"/>
                                                                                          <w:marRight w:val="0"/>
                                                                                          <w:marTop w:val="0"/>
                                                                                          <w:marBottom w:val="0"/>
                                                                                          <w:divBdr>
                                                                                            <w:top w:val="none" w:sz="0" w:space="0" w:color="auto"/>
                                                                                            <w:left w:val="none" w:sz="0" w:space="0" w:color="auto"/>
                                                                                            <w:bottom w:val="none" w:sz="0" w:space="0" w:color="auto"/>
                                                                                            <w:right w:val="none" w:sz="0" w:space="0" w:color="auto"/>
                                                                                          </w:divBdr>
                                                                                          <w:divsChild>
                                                                                            <w:div w:id="876047866">
                                                                                              <w:marLeft w:val="0"/>
                                                                                              <w:marRight w:val="0"/>
                                                                                              <w:marTop w:val="0"/>
                                                                                              <w:marBottom w:val="0"/>
                                                                                              <w:divBdr>
                                                                                                <w:top w:val="none" w:sz="0" w:space="0" w:color="auto"/>
                                                                                                <w:left w:val="none" w:sz="0" w:space="0" w:color="auto"/>
                                                                                                <w:bottom w:val="none" w:sz="0" w:space="0" w:color="auto"/>
                                                                                                <w:right w:val="none" w:sz="0" w:space="0" w:color="auto"/>
                                                                                              </w:divBdr>
                                                                                              <w:divsChild>
                                                                                                <w:div w:id="33241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1021891">
      <w:bodyDiv w:val="1"/>
      <w:marLeft w:val="0"/>
      <w:marRight w:val="0"/>
      <w:marTop w:val="0"/>
      <w:marBottom w:val="0"/>
      <w:divBdr>
        <w:top w:val="none" w:sz="0" w:space="0" w:color="auto"/>
        <w:left w:val="none" w:sz="0" w:space="0" w:color="auto"/>
        <w:bottom w:val="none" w:sz="0" w:space="0" w:color="auto"/>
        <w:right w:val="none" w:sz="0" w:space="0" w:color="auto"/>
      </w:divBdr>
    </w:div>
    <w:div w:id="909269916">
      <w:bodyDiv w:val="1"/>
      <w:marLeft w:val="0"/>
      <w:marRight w:val="0"/>
      <w:marTop w:val="0"/>
      <w:marBottom w:val="0"/>
      <w:divBdr>
        <w:top w:val="none" w:sz="0" w:space="0" w:color="auto"/>
        <w:left w:val="none" w:sz="0" w:space="0" w:color="auto"/>
        <w:bottom w:val="none" w:sz="0" w:space="0" w:color="auto"/>
        <w:right w:val="none" w:sz="0" w:space="0" w:color="auto"/>
      </w:divBdr>
    </w:div>
    <w:div w:id="952126469">
      <w:bodyDiv w:val="1"/>
      <w:marLeft w:val="0"/>
      <w:marRight w:val="0"/>
      <w:marTop w:val="0"/>
      <w:marBottom w:val="0"/>
      <w:divBdr>
        <w:top w:val="none" w:sz="0" w:space="0" w:color="auto"/>
        <w:left w:val="none" w:sz="0" w:space="0" w:color="auto"/>
        <w:bottom w:val="none" w:sz="0" w:space="0" w:color="auto"/>
        <w:right w:val="none" w:sz="0" w:space="0" w:color="auto"/>
      </w:divBdr>
    </w:div>
    <w:div w:id="952707156">
      <w:bodyDiv w:val="1"/>
      <w:marLeft w:val="0"/>
      <w:marRight w:val="0"/>
      <w:marTop w:val="0"/>
      <w:marBottom w:val="0"/>
      <w:divBdr>
        <w:top w:val="none" w:sz="0" w:space="0" w:color="auto"/>
        <w:left w:val="none" w:sz="0" w:space="0" w:color="auto"/>
        <w:bottom w:val="none" w:sz="0" w:space="0" w:color="auto"/>
        <w:right w:val="none" w:sz="0" w:space="0" w:color="auto"/>
      </w:divBdr>
    </w:div>
    <w:div w:id="971598170">
      <w:bodyDiv w:val="1"/>
      <w:marLeft w:val="0"/>
      <w:marRight w:val="0"/>
      <w:marTop w:val="0"/>
      <w:marBottom w:val="0"/>
      <w:divBdr>
        <w:top w:val="none" w:sz="0" w:space="0" w:color="auto"/>
        <w:left w:val="none" w:sz="0" w:space="0" w:color="auto"/>
        <w:bottom w:val="none" w:sz="0" w:space="0" w:color="auto"/>
        <w:right w:val="none" w:sz="0" w:space="0" w:color="auto"/>
      </w:divBdr>
      <w:divsChild>
        <w:div w:id="1848205787">
          <w:marLeft w:val="0"/>
          <w:marRight w:val="0"/>
          <w:marTop w:val="0"/>
          <w:marBottom w:val="0"/>
          <w:divBdr>
            <w:top w:val="none" w:sz="0" w:space="0" w:color="auto"/>
            <w:left w:val="none" w:sz="0" w:space="0" w:color="auto"/>
            <w:bottom w:val="none" w:sz="0" w:space="0" w:color="auto"/>
            <w:right w:val="none" w:sz="0" w:space="0" w:color="auto"/>
          </w:divBdr>
          <w:divsChild>
            <w:div w:id="825048024">
              <w:marLeft w:val="0"/>
              <w:marRight w:val="0"/>
              <w:marTop w:val="0"/>
              <w:marBottom w:val="0"/>
              <w:divBdr>
                <w:top w:val="none" w:sz="0" w:space="0" w:color="auto"/>
                <w:left w:val="none" w:sz="0" w:space="0" w:color="auto"/>
                <w:bottom w:val="none" w:sz="0" w:space="0" w:color="auto"/>
                <w:right w:val="none" w:sz="0" w:space="0" w:color="auto"/>
              </w:divBdr>
              <w:divsChild>
                <w:div w:id="103379924">
                  <w:marLeft w:val="0"/>
                  <w:marRight w:val="0"/>
                  <w:marTop w:val="0"/>
                  <w:marBottom w:val="0"/>
                  <w:divBdr>
                    <w:top w:val="none" w:sz="0" w:space="0" w:color="auto"/>
                    <w:left w:val="none" w:sz="0" w:space="0" w:color="auto"/>
                    <w:bottom w:val="none" w:sz="0" w:space="0" w:color="auto"/>
                    <w:right w:val="none" w:sz="0" w:space="0" w:color="auto"/>
                  </w:divBdr>
                  <w:divsChild>
                    <w:div w:id="1024743951">
                      <w:marLeft w:val="0"/>
                      <w:marRight w:val="0"/>
                      <w:marTop w:val="0"/>
                      <w:marBottom w:val="0"/>
                      <w:divBdr>
                        <w:top w:val="none" w:sz="0" w:space="0" w:color="auto"/>
                        <w:left w:val="none" w:sz="0" w:space="0" w:color="auto"/>
                        <w:bottom w:val="none" w:sz="0" w:space="0" w:color="auto"/>
                        <w:right w:val="none" w:sz="0" w:space="0" w:color="auto"/>
                      </w:divBdr>
                      <w:divsChild>
                        <w:div w:id="1394503396">
                          <w:marLeft w:val="0"/>
                          <w:marRight w:val="0"/>
                          <w:marTop w:val="0"/>
                          <w:marBottom w:val="0"/>
                          <w:divBdr>
                            <w:top w:val="none" w:sz="0" w:space="0" w:color="auto"/>
                            <w:left w:val="none" w:sz="0" w:space="0" w:color="auto"/>
                            <w:bottom w:val="none" w:sz="0" w:space="0" w:color="auto"/>
                            <w:right w:val="none" w:sz="0" w:space="0" w:color="auto"/>
                          </w:divBdr>
                          <w:divsChild>
                            <w:div w:id="767820342">
                              <w:marLeft w:val="0"/>
                              <w:marRight w:val="0"/>
                              <w:marTop w:val="0"/>
                              <w:marBottom w:val="0"/>
                              <w:divBdr>
                                <w:top w:val="none" w:sz="0" w:space="0" w:color="auto"/>
                                <w:left w:val="none" w:sz="0" w:space="0" w:color="auto"/>
                                <w:bottom w:val="none" w:sz="0" w:space="0" w:color="auto"/>
                                <w:right w:val="none" w:sz="0" w:space="0" w:color="auto"/>
                              </w:divBdr>
                              <w:divsChild>
                                <w:div w:id="634868723">
                                  <w:marLeft w:val="0"/>
                                  <w:marRight w:val="0"/>
                                  <w:marTop w:val="0"/>
                                  <w:marBottom w:val="0"/>
                                  <w:divBdr>
                                    <w:top w:val="none" w:sz="0" w:space="0" w:color="auto"/>
                                    <w:left w:val="none" w:sz="0" w:space="0" w:color="auto"/>
                                    <w:bottom w:val="none" w:sz="0" w:space="0" w:color="auto"/>
                                    <w:right w:val="none" w:sz="0" w:space="0" w:color="auto"/>
                                  </w:divBdr>
                                  <w:divsChild>
                                    <w:div w:id="492769072">
                                      <w:marLeft w:val="0"/>
                                      <w:marRight w:val="0"/>
                                      <w:marTop w:val="0"/>
                                      <w:marBottom w:val="0"/>
                                      <w:divBdr>
                                        <w:top w:val="none" w:sz="0" w:space="0" w:color="auto"/>
                                        <w:left w:val="none" w:sz="0" w:space="0" w:color="auto"/>
                                        <w:bottom w:val="none" w:sz="0" w:space="0" w:color="auto"/>
                                        <w:right w:val="none" w:sz="0" w:space="0" w:color="auto"/>
                                      </w:divBdr>
                                      <w:divsChild>
                                        <w:div w:id="2047293958">
                                          <w:marLeft w:val="0"/>
                                          <w:marRight w:val="0"/>
                                          <w:marTop w:val="0"/>
                                          <w:marBottom w:val="0"/>
                                          <w:divBdr>
                                            <w:top w:val="none" w:sz="0" w:space="0" w:color="auto"/>
                                            <w:left w:val="none" w:sz="0" w:space="0" w:color="auto"/>
                                            <w:bottom w:val="none" w:sz="0" w:space="0" w:color="auto"/>
                                            <w:right w:val="none" w:sz="0" w:space="0" w:color="auto"/>
                                          </w:divBdr>
                                          <w:divsChild>
                                            <w:div w:id="2104493046">
                                              <w:marLeft w:val="0"/>
                                              <w:marRight w:val="0"/>
                                              <w:marTop w:val="0"/>
                                              <w:marBottom w:val="0"/>
                                              <w:divBdr>
                                                <w:top w:val="none" w:sz="0" w:space="0" w:color="auto"/>
                                                <w:left w:val="none" w:sz="0" w:space="0" w:color="auto"/>
                                                <w:bottom w:val="none" w:sz="0" w:space="0" w:color="auto"/>
                                                <w:right w:val="none" w:sz="0" w:space="0" w:color="auto"/>
                                              </w:divBdr>
                                              <w:divsChild>
                                                <w:div w:id="1289582440">
                                                  <w:marLeft w:val="0"/>
                                                  <w:marRight w:val="0"/>
                                                  <w:marTop w:val="0"/>
                                                  <w:marBottom w:val="0"/>
                                                  <w:divBdr>
                                                    <w:top w:val="none" w:sz="0" w:space="0" w:color="auto"/>
                                                    <w:left w:val="none" w:sz="0" w:space="0" w:color="auto"/>
                                                    <w:bottom w:val="none" w:sz="0" w:space="0" w:color="auto"/>
                                                    <w:right w:val="none" w:sz="0" w:space="0" w:color="auto"/>
                                                  </w:divBdr>
                                                  <w:divsChild>
                                                    <w:div w:id="1504273811">
                                                      <w:marLeft w:val="0"/>
                                                      <w:marRight w:val="0"/>
                                                      <w:marTop w:val="0"/>
                                                      <w:marBottom w:val="0"/>
                                                      <w:divBdr>
                                                        <w:top w:val="none" w:sz="0" w:space="0" w:color="auto"/>
                                                        <w:left w:val="none" w:sz="0" w:space="0" w:color="auto"/>
                                                        <w:bottom w:val="none" w:sz="0" w:space="0" w:color="auto"/>
                                                        <w:right w:val="none" w:sz="0" w:space="0" w:color="auto"/>
                                                      </w:divBdr>
                                                      <w:divsChild>
                                                        <w:div w:id="429932033">
                                                          <w:marLeft w:val="0"/>
                                                          <w:marRight w:val="0"/>
                                                          <w:marTop w:val="0"/>
                                                          <w:marBottom w:val="0"/>
                                                          <w:divBdr>
                                                            <w:top w:val="none" w:sz="0" w:space="0" w:color="auto"/>
                                                            <w:left w:val="none" w:sz="0" w:space="0" w:color="auto"/>
                                                            <w:bottom w:val="none" w:sz="0" w:space="0" w:color="auto"/>
                                                            <w:right w:val="none" w:sz="0" w:space="0" w:color="auto"/>
                                                          </w:divBdr>
                                                          <w:divsChild>
                                                            <w:div w:id="1691106836">
                                                              <w:marLeft w:val="0"/>
                                                              <w:marRight w:val="0"/>
                                                              <w:marTop w:val="0"/>
                                                              <w:marBottom w:val="0"/>
                                                              <w:divBdr>
                                                                <w:top w:val="none" w:sz="0" w:space="0" w:color="auto"/>
                                                                <w:left w:val="none" w:sz="0" w:space="0" w:color="auto"/>
                                                                <w:bottom w:val="none" w:sz="0" w:space="0" w:color="auto"/>
                                                                <w:right w:val="none" w:sz="0" w:space="0" w:color="auto"/>
                                                              </w:divBdr>
                                                              <w:divsChild>
                                                                <w:div w:id="102267598">
                                                                  <w:marLeft w:val="0"/>
                                                                  <w:marRight w:val="0"/>
                                                                  <w:marTop w:val="0"/>
                                                                  <w:marBottom w:val="0"/>
                                                                  <w:divBdr>
                                                                    <w:top w:val="none" w:sz="0" w:space="0" w:color="auto"/>
                                                                    <w:left w:val="none" w:sz="0" w:space="0" w:color="auto"/>
                                                                    <w:bottom w:val="none" w:sz="0" w:space="0" w:color="auto"/>
                                                                    <w:right w:val="none" w:sz="0" w:space="0" w:color="auto"/>
                                                                  </w:divBdr>
                                                                  <w:divsChild>
                                                                    <w:div w:id="1664772007">
                                                                      <w:marLeft w:val="0"/>
                                                                      <w:marRight w:val="0"/>
                                                                      <w:marTop w:val="0"/>
                                                                      <w:marBottom w:val="0"/>
                                                                      <w:divBdr>
                                                                        <w:top w:val="none" w:sz="0" w:space="0" w:color="auto"/>
                                                                        <w:left w:val="none" w:sz="0" w:space="0" w:color="auto"/>
                                                                        <w:bottom w:val="none" w:sz="0" w:space="0" w:color="auto"/>
                                                                        <w:right w:val="none" w:sz="0" w:space="0" w:color="auto"/>
                                                                      </w:divBdr>
                                                                      <w:divsChild>
                                                                        <w:div w:id="846334676">
                                                                          <w:marLeft w:val="0"/>
                                                                          <w:marRight w:val="0"/>
                                                                          <w:marTop w:val="0"/>
                                                                          <w:marBottom w:val="0"/>
                                                                          <w:divBdr>
                                                                            <w:top w:val="none" w:sz="0" w:space="0" w:color="auto"/>
                                                                            <w:left w:val="none" w:sz="0" w:space="0" w:color="auto"/>
                                                                            <w:bottom w:val="none" w:sz="0" w:space="0" w:color="auto"/>
                                                                            <w:right w:val="none" w:sz="0" w:space="0" w:color="auto"/>
                                                                          </w:divBdr>
                                                                          <w:divsChild>
                                                                            <w:div w:id="178667642">
                                                                              <w:marLeft w:val="0"/>
                                                                              <w:marRight w:val="0"/>
                                                                              <w:marTop w:val="0"/>
                                                                              <w:marBottom w:val="0"/>
                                                                              <w:divBdr>
                                                                                <w:top w:val="none" w:sz="0" w:space="0" w:color="auto"/>
                                                                                <w:left w:val="none" w:sz="0" w:space="0" w:color="auto"/>
                                                                                <w:bottom w:val="none" w:sz="0" w:space="0" w:color="auto"/>
                                                                                <w:right w:val="none" w:sz="0" w:space="0" w:color="auto"/>
                                                                              </w:divBdr>
                                                                              <w:divsChild>
                                                                                <w:div w:id="1571503075">
                                                                                  <w:marLeft w:val="0"/>
                                                                                  <w:marRight w:val="0"/>
                                                                                  <w:marTop w:val="0"/>
                                                                                  <w:marBottom w:val="0"/>
                                                                                  <w:divBdr>
                                                                                    <w:top w:val="none" w:sz="0" w:space="0" w:color="auto"/>
                                                                                    <w:left w:val="none" w:sz="0" w:space="0" w:color="auto"/>
                                                                                    <w:bottom w:val="none" w:sz="0" w:space="0" w:color="auto"/>
                                                                                    <w:right w:val="none" w:sz="0" w:space="0" w:color="auto"/>
                                                                                  </w:divBdr>
                                                                                  <w:divsChild>
                                                                                    <w:div w:id="1542789908">
                                                                                      <w:marLeft w:val="0"/>
                                                                                      <w:marRight w:val="0"/>
                                                                                      <w:marTop w:val="0"/>
                                                                                      <w:marBottom w:val="0"/>
                                                                                      <w:divBdr>
                                                                                        <w:top w:val="none" w:sz="0" w:space="0" w:color="auto"/>
                                                                                        <w:left w:val="none" w:sz="0" w:space="0" w:color="auto"/>
                                                                                        <w:bottom w:val="none" w:sz="0" w:space="0" w:color="auto"/>
                                                                                        <w:right w:val="none" w:sz="0" w:space="0" w:color="auto"/>
                                                                                      </w:divBdr>
                                                                                      <w:divsChild>
                                                                                        <w:div w:id="280848117">
                                                                                          <w:marLeft w:val="0"/>
                                                                                          <w:marRight w:val="0"/>
                                                                                          <w:marTop w:val="0"/>
                                                                                          <w:marBottom w:val="0"/>
                                                                                          <w:divBdr>
                                                                                            <w:top w:val="none" w:sz="0" w:space="0" w:color="auto"/>
                                                                                            <w:left w:val="none" w:sz="0" w:space="0" w:color="auto"/>
                                                                                            <w:bottom w:val="none" w:sz="0" w:space="0" w:color="auto"/>
                                                                                            <w:right w:val="none" w:sz="0" w:space="0" w:color="auto"/>
                                                                                          </w:divBdr>
                                                                                          <w:divsChild>
                                                                                            <w:div w:id="1527017177">
                                                                                              <w:marLeft w:val="0"/>
                                                                                              <w:marRight w:val="0"/>
                                                                                              <w:marTop w:val="0"/>
                                                                                              <w:marBottom w:val="0"/>
                                                                                              <w:divBdr>
                                                                                                <w:top w:val="none" w:sz="0" w:space="0" w:color="auto"/>
                                                                                                <w:left w:val="none" w:sz="0" w:space="0" w:color="auto"/>
                                                                                                <w:bottom w:val="none" w:sz="0" w:space="0" w:color="auto"/>
                                                                                                <w:right w:val="none" w:sz="0" w:space="0" w:color="auto"/>
                                                                                              </w:divBdr>
                                                                                              <w:divsChild>
                                                                                                <w:div w:id="49329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4280988">
      <w:bodyDiv w:val="1"/>
      <w:marLeft w:val="0"/>
      <w:marRight w:val="0"/>
      <w:marTop w:val="0"/>
      <w:marBottom w:val="0"/>
      <w:divBdr>
        <w:top w:val="none" w:sz="0" w:space="0" w:color="auto"/>
        <w:left w:val="none" w:sz="0" w:space="0" w:color="auto"/>
        <w:bottom w:val="none" w:sz="0" w:space="0" w:color="auto"/>
        <w:right w:val="none" w:sz="0" w:space="0" w:color="auto"/>
      </w:divBdr>
    </w:div>
    <w:div w:id="1100295550">
      <w:bodyDiv w:val="1"/>
      <w:marLeft w:val="0"/>
      <w:marRight w:val="0"/>
      <w:marTop w:val="0"/>
      <w:marBottom w:val="0"/>
      <w:divBdr>
        <w:top w:val="none" w:sz="0" w:space="0" w:color="auto"/>
        <w:left w:val="none" w:sz="0" w:space="0" w:color="auto"/>
        <w:bottom w:val="none" w:sz="0" w:space="0" w:color="auto"/>
        <w:right w:val="none" w:sz="0" w:space="0" w:color="auto"/>
      </w:divBdr>
    </w:div>
    <w:div w:id="1173450373">
      <w:bodyDiv w:val="1"/>
      <w:marLeft w:val="0"/>
      <w:marRight w:val="0"/>
      <w:marTop w:val="0"/>
      <w:marBottom w:val="0"/>
      <w:divBdr>
        <w:top w:val="none" w:sz="0" w:space="0" w:color="auto"/>
        <w:left w:val="none" w:sz="0" w:space="0" w:color="auto"/>
        <w:bottom w:val="none" w:sz="0" w:space="0" w:color="auto"/>
        <w:right w:val="none" w:sz="0" w:space="0" w:color="auto"/>
      </w:divBdr>
    </w:div>
    <w:div w:id="1248156622">
      <w:bodyDiv w:val="1"/>
      <w:marLeft w:val="0"/>
      <w:marRight w:val="0"/>
      <w:marTop w:val="0"/>
      <w:marBottom w:val="0"/>
      <w:divBdr>
        <w:top w:val="none" w:sz="0" w:space="0" w:color="auto"/>
        <w:left w:val="none" w:sz="0" w:space="0" w:color="auto"/>
        <w:bottom w:val="none" w:sz="0" w:space="0" w:color="auto"/>
        <w:right w:val="none" w:sz="0" w:space="0" w:color="auto"/>
      </w:divBdr>
    </w:div>
    <w:div w:id="1312826304">
      <w:bodyDiv w:val="1"/>
      <w:marLeft w:val="0"/>
      <w:marRight w:val="0"/>
      <w:marTop w:val="0"/>
      <w:marBottom w:val="0"/>
      <w:divBdr>
        <w:top w:val="none" w:sz="0" w:space="0" w:color="auto"/>
        <w:left w:val="none" w:sz="0" w:space="0" w:color="auto"/>
        <w:bottom w:val="none" w:sz="0" w:space="0" w:color="auto"/>
        <w:right w:val="none" w:sz="0" w:space="0" w:color="auto"/>
      </w:divBdr>
    </w:div>
    <w:div w:id="1364134859">
      <w:bodyDiv w:val="1"/>
      <w:marLeft w:val="0"/>
      <w:marRight w:val="0"/>
      <w:marTop w:val="0"/>
      <w:marBottom w:val="0"/>
      <w:divBdr>
        <w:top w:val="none" w:sz="0" w:space="0" w:color="auto"/>
        <w:left w:val="none" w:sz="0" w:space="0" w:color="auto"/>
        <w:bottom w:val="none" w:sz="0" w:space="0" w:color="auto"/>
        <w:right w:val="none" w:sz="0" w:space="0" w:color="auto"/>
      </w:divBdr>
    </w:div>
    <w:div w:id="1390609031">
      <w:bodyDiv w:val="1"/>
      <w:marLeft w:val="0"/>
      <w:marRight w:val="0"/>
      <w:marTop w:val="0"/>
      <w:marBottom w:val="0"/>
      <w:divBdr>
        <w:top w:val="none" w:sz="0" w:space="0" w:color="auto"/>
        <w:left w:val="none" w:sz="0" w:space="0" w:color="auto"/>
        <w:bottom w:val="none" w:sz="0" w:space="0" w:color="auto"/>
        <w:right w:val="none" w:sz="0" w:space="0" w:color="auto"/>
      </w:divBdr>
    </w:div>
    <w:div w:id="1536771024">
      <w:bodyDiv w:val="1"/>
      <w:marLeft w:val="0"/>
      <w:marRight w:val="0"/>
      <w:marTop w:val="0"/>
      <w:marBottom w:val="0"/>
      <w:divBdr>
        <w:top w:val="none" w:sz="0" w:space="0" w:color="auto"/>
        <w:left w:val="none" w:sz="0" w:space="0" w:color="auto"/>
        <w:bottom w:val="none" w:sz="0" w:space="0" w:color="auto"/>
        <w:right w:val="none" w:sz="0" w:space="0" w:color="auto"/>
      </w:divBdr>
    </w:div>
    <w:div w:id="1603953802">
      <w:bodyDiv w:val="1"/>
      <w:marLeft w:val="0"/>
      <w:marRight w:val="0"/>
      <w:marTop w:val="0"/>
      <w:marBottom w:val="0"/>
      <w:divBdr>
        <w:top w:val="none" w:sz="0" w:space="0" w:color="auto"/>
        <w:left w:val="none" w:sz="0" w:space="0" w:color="auto"/>
        <w:bottom w:val="none" w:sz="0" w:space="0" w:color="auto"/>
        <w:right w:val="none" w:sz="0" w:space="0" w:color="auto"/>
      </w:divBdr>
    </w:div>
    <w:div w:id="1720200343">
      <w:bodyDiv w:val="1"/>
      <w:marLeft w:val="0"/>
      <w:marRight w:val="0"/>
      <w:marTop w:val="0"/>
      <w:marBottom w:val="0"/>
      <w:divBdr>
        <w:top w:val="none" w:sz="0" w:space="0" w:color="auto"/>
        <w:left w:val="none" w:sz="0" w:space="0" w:color="auto"/>
        <w:bottom w:val="none" w:sz="0" w:space="0" w:color="auto"/>
        <w:right w:val="none" w:sz="0" w:space="0" w:color="auto"/>
      </w:divBdr>
    </w:div>
    <w:div w:id="1739598441">
      <w:bodyDiv w:val="1"/>
      <w:marLeft w:val="0"/>
      <w:marRight w:val="0"/>
      <w:marTop w:val="0"/>
      <w:marBottom w:val="0"/>
      <w:divBdr>
        <w:top w:val="none" w:sz="0" w:space="0" w:color="auto"/>
        <w:left w:val="none" w:sz="0" w:space="0" w:color="auto"/>
        <w:bottom w:val="none" w:sz="0" w:space="0" w:color="auto"/>
        <w:right w:val="none" w:sz="0" w:space="0" w:color="auto"/>
      </w:divBdr>
    </w:div>
    <w:div w:id="1812752810">
      <w:bodyDiv w:val="1"/>
      <w:marLeft w:val="0"/>
      <w:marRight w:val="0"/>
      <w:marTop w:val="0"/>
      <w:marBottom w:val="0"/>
      <w:divBdr>
        <w:top w:val="none" w:sz="0" w:space="0" w:color="auto"/>
        <w:left w:val="none" w:sz="0" w:space="0" w:color="auto"/>
        <w:bottom w:val="none" w:sz="0" w:space="0" w:color="auto"/>
        <w:right w:val="none" w:sz="0" w:space="0" w:color="auto"/>
      </w:divBdr>
    </w:div>
    <w:div w:id="1825077022">
      <w:bodyDiv w:val="1"/>
      <w:marLeft w:val="0"/>
      <w:marRight w:val="0"/>
      <w:marTop w:val="0"/>
      <w:marBottom w:val="0"/>
      <w:divBdr>
        <w:top w:val="none" w:sz="0" w:space="0" w:color="auto"/>
        <w:left w:val="none" w:sz="0" w:space="0" w:color="auto"/>
        <w:bottom w:val="none" w:sz="0" w:space="0" w:color="auto"/>
        <w:right w:val="none" w:sz="0" w:space="0" w:color="auto"/>
      </w:divBdr>
      <w:divsChild>
        <w:div w:id="1956326516">
          <w:marLeft w:val="0"/>
          <w:marRight w:val="0"/>
          <w:marTop w:val="780"/>
          <w:marBottom w:val="0"/>
          <w:divBdr>
            <w:top w:val="none" w:sz="0" w:space="0" w:color="auto"/>
            <w:left w:val="none" w:sz="0" w:space="0" w:color="auto"/>
            <w:bottom w:val="none" w:sz="0" w:space="0" w:color="auto"/>
            <w:right w:val="none" w:sz="0" w:space="0" w:color="auto"/>
          </w:divBdr>
          <w:divsChild>
            <w:div w:id="161841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55761">
      <w:bodyDiv w:val="1"/>
      <w:marLeft w:val="0"/>
      <w:marRight w:val="0"/>
      <w:marTop w:val="0"/>
      <w:marBottom w:val="0"/>
      <w:divBdr>
        <w:top w:val="none" w:sz="0" w:space="0" w:color="auto"/>
        <w:left w:val="none" w:sz="0" w:space="0" w:color="auto"/>
        <w:bottom w:val="none" w:sz="0" w:space="0" w:color="auto"/>
        <w:right w:val="none" w:sz="0" w:space="0" w:color="auto"/>
      </w:divBdr>
    </w:div>
    <w:div w:id="2025160611">
      <w:bodyDiv w:val="1"/>
      <w:marLeft w:val="0"/>
      <w:marRight w:val="0"/>
      <w:marTop w:val="0"/>
      <w:marBottom w:val="0"/>
      <w:divBdr>
        <w:top w:val="none" w:sz="0" w:space="0" w:color="auto"/>
        <w:left w:val="none" w:sz="0" w:space="0" w:color="auto"/>
        <w:bottom w:val="none" w:sz="0" w:space="0" w:color="auto"/>
        <w:right w:val="none" w:sz="0" w:space="0" w:color="auto"/>
      </w:divBdr>
    </w:div>
    <w:div w:id="2036925092">
      <w:bodyDiv w:val="1"/>
      <w:marLeft w:val="0"/>
      <w:marRight w:val="0"/>
      <w:marTop w:val="0"/>
      <w:marBottom w:val="0"/>
      <w:divBdr>
        <w:top w:val="none" w:sz="0" w:space="0" w:color="auto"/>
        <w:left w:val="none" w:sz="0" w:space="0" w:color="auto"/>
        <w:bottom w:val="none" w:sz="0" w:space="0" w:color="auto"/>
        <w:right w:val="none" w:sz="0" w:space="0" w:color="auto"/>
      </w:divBdr>
    </w:div>
    <w:div w:id="2044213199">
      <w:bodyDiv w:val="1"/>
      <w:marLeft w:val="0"/>
      <w:marRight w:val="0"/>
      <w:marTop w:val="0"/>
      <w:marBottom w:val="0"/>
      <w:divBdr>
        <w:top w:val="none" w:sz="0" w:space="0" w:color="auto"/>
        <w:left w:val="none" w:sz="0" w:space="0" w:color="auto"/>
        <w:bottom w:val="none" w:sz="0" w:space="0" w:color="auto"/>
        <w:right w:val="none" w:sz="0" w:space="0" w:color="auto"/>
      </w:divBdr>
    </w:div>
    <w:div w:id="2094083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teams.microsoft.com/registration/NxXeQ6jZDESLrAjVg7O6vA,F58IgJhKlka_lhI0wAvZRQ,XxU6k19VGUeDSRBHhChG-Q,NLGtCRZnPUiFACERkKPreQ,MET0dUL8SESUM2NWR0ATVQ,d8OGPvvWlkOWuFU1A6Pi4A?mode=read&amp;tenantId=43de1537-d9a8-440c-8bac-08d583b3babc" TargetMode="External"/><Relationship Id="rId26" Type="http://schemas.openxmlformats.org/officeDocument/2006/relationships/hyperlink" Target="https://aus01.safelinks.protection.outlook.com/?url=https%3A%2F%2Fwww.awe.gov.au%2Fenvironment%2Fbiodiversity%2Fthreatened%2Fthreat-abatement-plans%2Fapproved%2520&amp;data=04%7C01%7CVeronica.Blazely%40environment.gov.au%7C22edcd78513f4fd6ef2a08d9fbf773de%7C78f05d85d6b34eeba5c3948d2dcdae8a%7C0%7C0%7C637817862478882865%7CUnknown%7CTWFpbGZsb3d8eyJWIjoiMC4wLjAwMDAiLCJQIjoiV2luMzIiLCJBTiI6Ik1haWwiLCJXVCI6Mn0%3D%7C3000&amp;sdata=QaGP6gm0dfi%2FlLMi3DuqGHNEaXF8BI0iaENIP2N6VOA%3D&amp;reserved=0" TargetMode="External"/><Relationship Id="rId39" Type="http://schemas.openxmlformats.org/officeDocument/2006/relationships/hyperlink" Target="https://haveyoursay.awe.gov.au/2021-environmental-biosecurity-webinars" TargetMode="External"/><Relationship Id="rId21" Type="http://schemas.openxmlformats.org/officeDocument/2006/relationships/hyperlink" Target="http://www.euphresco.net" TargetMode="External"/><Relationship Id="rId34" Type="http://schemas.openxmlformats.org/officeDocument/2006/relationships/image" Target="cid:image004.png@01D82E47.23A8CB50" TargetMode="External"/><Relationship Id="rId42" Type="http://schemas.openxmlformats.org/officeDocument/2006/relationships/hyperlink" Target="https://www.awe.gov.au/biosecurity-trade/policy/partnerships/nbc/research-development-extension-strategy" TargetMode="External"/><Relationship Id="rId47" Type="http://schemas.openxmlformats.org/officeDocument/2006/relationships/hyperlink" Target="http://www.agriculture.gov.au/animal/health/acvo" TargetMode="External"/><Relationship Id="rId50" Type="http://schemas.openxmlformats.org/officeDocument/2006/relationships/image" Target="media/image18.jpeg"/><Relationship Id="rId55" Type="http://schemas.openxmlformats.org/officeDocument/2006/relationships/hyperlink" Target="http://www.awe.gov.au/podcast-series" TargetMode="External"/><Relationship Id="rId63" Type="http://schemas.openxmlformats.org/officeDocument/2006/relationships/hyperlink" Target="mailto:ocvo@agriculture.gov.au" TargetMode="External"/><Relationship Id="rId68" Type="http://schemas.openxmlformats.org/officeDocument/2006/relationships/hyperlink" Target="https://invasives.org.au/insect-watch/" TargetMode="External"/><Relationship Id="rId7" Type="http://schemas.openxmlformats.org/officeDocument/2006/relationships/settings" Target="settings.xml"/><Relationship Id="rId71" Type="http://schemas.openxmlformats.org/officeDocument/2006/relationships/hyperlink" Target="mailto:ocvo@agriculture.gov.au" TargetMode="External"/><Relationship Id="rId2" Type="http://schemas.openxmlformats.org/officeDocument/2006/relationships/customXml" Target="../customXml/item2.xml"/><Relationship Id="rId16" Type="http://schemas.openxmlformats.org/officeDocument/2006/relationships/hyperlink" Target="https://teams.microsoft.com/registration/NxXeQ6jZDESLrAjVg7O6vA,F58IgJhKlka_lhI0wAvZRQ,XxU6k19VGUeDSRBHhChG-Q,NLGtCRZnPUiFACERkKPreQ,MET0dUL8SESUM2NWR0ATVQ,d8OGPvvWlkOWuFU1A6Pi4A?mode=read&amp;tenantId=43de1537-d9a8-440c-8bac-08d583b3babc" TargetMode="External"/><Relationship Id="rId29" Type="http://schemas.openxmlformats.org/officeDocument/2006/relationships/image" Target="media/image9.png"/><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image" Target="cid:image003.png@01D82E47.23A8CB50" TargetMode="External"/><Relationship Id="rId37" Type="http://schemas.openxmlformats.org/officeDocument/2006/relationships/image" Target="media/image13.png"/><Relationship Id="rId40" Type="http://schemas.openxmlformats.org/officeDocument/2006/relationships/image" Target="media/image14.png"/><Relationship Id="rId45" Type="http://schemas.openxmlformats.org/officeDocument/2006/relationships/image" Target="media/image15.jpeg"/><Relationship Id="rId53" Type="http://schemas.openxmlformats.org/officeDocument/2006/relationships/image" Target="media/image21.jpeg"/><Relationship Id="rId58" Type="http://schemas.openxmlformats.org/officeDocument/2006/relationships/hyperlink" Target="https://www.biosym.com.au/" TargetMode="External"/><Relationship Id="rId66" Type="http://schemas.openxmlformats.org/officeDocument/2006/relationships/hyperlink" Target="https://www.biosym.com.au/" TargetMode="Externa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agriculture.gov.au/biosecurity/environmental/cebo" TargetMode="External"/><Relationship Id="rId28" Type="http://schemas.openxmlformats.org/officeDocument/2006/relationships/hyperlink" Target="https://www.eventbrite.com.au/e/2022-environmental-biosecurity-webinar-series-tickets-269436912057" TargetMode="External"/><Relationship Id="rId36" Type="http://schemas.openxmlformats.org/officeDocument/2006/relationships/image" Target="cid:image005.png@01D82E47.23A8CB50" TargetMode="External"/><Relationship Id="rId49" Type="http://schemas.openxmlformats.org/officeDocument/2006/relationships/image" Target="media/image17.jpeg"/><Relationship Id="rId57" Type="http://schemas.openxmlformats.org/officeDocument/2006/relationships/hyperlink" Target="https://www.ippc.int/en/news/workshops-events/webinars/ippc-webinar-on-the-standard-setting-process/" TargetMode="External"/><Relationship Id="rId61" Type="http://schemas.openxmlformats.org/officeDocument/2006/relationships/hyperlink" Target="https://www.11isffei.com/" TargetMode="External"/><Relationship Id="rId10" Type="http://schemas.openxmlformats.org/officeDocument/2006/relationships/endnotes" Target="endnotes.xml"/><Relationship Id="rId19" Type="http://schemas.openxmlformats.org/officeDocument/2006/relationships/hyperlink" Target="mailto:FruitFly@phau.com.au" TargetMode="External"/><Relationship Id="rId31" Type="http://schemas.openxmlformats.org/officeDocument/2006/relationships/image" Target="media/image10.png"/><Relationship Id="rId44" Type="http://schemas.openxmlformats.org/officeDocument/2006/relationships/hyperlink" Target="https://www.awe.gov.au/biosecurity-trade/policy/partnerships/nbc/research-development-extension-strategy" TargetMode="External"/><Relationship Id="rId52" Type="http://schemas.openxmlformats.org/officeDocument/2006/relationships/image" Target="media/image20.png"/><Relationship Id="rId60" Type="http://schemas.openxmlformats.org/officeDocument/2006/relationships/hyperlink" Target="https://invasives.org.au/insect-watch/" TargetMode="External"/><Relationship Id="rId65" Type="http://schemas.openxmlformats.org/officeDocument/2006/relationships/hyperlink" Target="https://www.ippc.int/en/news/workshops-events/webinars/ippc-webinar-on-the-standard-setting-process/"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con.goletsos@awe.gov.au" TargetMode="External"/><Relationship Id="rId27" Type="http://schemas.openxmlformats.org/officeDocument/2006/relationships/image" Target="media/image8.jpeg"/><Relationship Id="rId30" Type="http://schemas.openxmlformats.org/officeDocument/2006/relationships/image" Target="cid:image002.png@01D82E47.23A8CB50" TargetMode="External"/><Relationship Id="rId35" Type="http://schemas.openxmlformats.org/officeDocument/2006/relationships/image" Target="media/image12.png"/><Relationship Id="rId43" Type="http://schemas.openxmlformats.org/officeDocument/2006/relationships/hyperlink" Target="https://www.awe.gov.au/biosecurity-trade/policy/partnerships/nbc/research-development-extension-strategy" TargetMode="External"/><Relationship Id="rId48" Type="http://schemas.openxmlformats.org/officeDocument/2006/relationships/image" Target="media/image16.jpeg"/><Relationship Id="rId56" Type="http://schemas.openxmlformats.org/officeDocument/2006/relationships/image" Target="media/image23.png"/><Relationship Id="rId64" Type="http://schemas.openxmlformats.org/officeDocument/2006/relationships/hyperlink" Target="mailto:acebo@agriculture.gov.au" TargetMode="External"/><Relationship Id="rId69" Type="http://schemas.openxmlformats.org/officeDocument/2006/relationships/hyperlink" Target="https://www.11isffei.com/" TargetMode="External"/><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hyperlink" Target="mailto:acebo@agriculture.gov.au" TargetMode="External"/><Relationship Id="rId3" Type="http://schemas.openxmlformats.org/officeDocument/2006/relationships/customXml" Target="../customXml/item3.xml"/><Relationship Id="rId12" Type="http://schemas.openxmlformats.org/officeDocument/2006/relationships/hyperlink" Target="http://agriculture.gov.au/plant/health/acppo" TargetMode="External"/><Relationship Id="rId17" Type="http://schemas.openxmlformats.org/officeDocument/2006/relationships/image" Target="media/image5.png"/><Relationship Id="rId25" Type="http://schemas.openxmlformats.org/officeDocument/2006/relationships/hyperlink" Target="https://www.awe.gov.au/environment/biodiversity/threatened/publications/threatened-species-strategy-2021-2031/action-plan-2021-2026" TargetMode="External"/><Relationship Id="rId33" Type="http://schemas.openxmlformats.org/officeDocument/2006/relationships/image" Target="media/image11.png"/><Relationship Id="rId38" Type="http://schemas.openxmlformats.org/officeDocument/2006/relationships/image" Target="cid:image006.png@01D82E47.23A8CB50" TargetMode="External"/><Relationship Id="rId46" Type="http://schemas.openxmlformats.org/officeDocument/2006/relationships/hyperlink" Target="https://invasives.com.au/wp-content/uploads/2021/11/Fighting-Plagues-and-Predators-Report.pdf" TargetMode="External"/><Relationship Id="rId59" Type="http://schemas.openxmlformats.org/officeDocument/2006/relationships/hyperlink" Target="https://www.pbri.com.au/plant-biosecurity-research-symposium/" TargetMode="External"/><Relationship Id="rId67" Type="http://schemas.openxmlformats.org/officeDocument/2006/relationships/hyperlink" Target="https://www.pbri.com.au/plant-biosecurity-research-symposium/" TargetMode="External"/><Relationship Id="rId20" Type="http://schemas.openxmlformats.org/officeDocument/2006/relationships/image" Target="media/image6.png"/><Relationship Id="rId41" Type="http://schemas.openxmlformats.org/officeDocument/2006/relationships/image" Target="cid:image008.png@01D82F1D.C727A1D0" TargetMode="External"/><Relationship Id="rId54" Type="http://schemas.openxmlformats.org/officeDocument/2006/relationships/image" Target="media/image22.jpeg"/><Relationship Id="rId62" Type="http://schemas.openxmlformats.org/officeDocument/2006/relationships/hyperlink" Target="mailto:acppo@agriculture.gov.au" TargetMode="External"/><Relationship Id="rId70" Type="http://schemas.openxmlformats.org/officeDocument/2006/relationships/hyperlink" Target="mailto:acppo@agriculture.gov.au"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482170-45E0-4362-AE8E-ACDE633CB983}">
  <ds:schemaRefs>
    <ds:schemaRef ds:uri="http://schemas.microsoft.com/office/2006/metadata/properties"/>
    <ds:schemaRef ds:uri="http://schemas.microsoft.com/office/infopath/2007/PartnerControls"/>
    <ds:schemaRef ds:uri="ac7ce04e-ea5d-4d46-bab0-39b1fa6a6f36"/>
  </ds:schemaRefs>
</ds:datastoreItem>
</file>

<file path=customXml/itemProps2.xml><?xml version="1.0" encoding="utf-8"?>
<ds:datastoreItem xmlns:ds="http://schemas.openxmlformats.org/officeDocument/2006/customXml" ds:itemID="{0E2E94FF-73F6-43CA-B37F-00B5F1313DF5}">
  <ds:schemaRefs>
    <ds:schemaRef ds:uri="http://schemas.microsoft.com/sharepoint/v3/contenttype/forms"/>
  </ds:schemaRefs>
</ds:datastoreItem>
</file>

<file path=customXml/itemProps3.xml><?xml version="1.0" encoding="utf-8"?>
<ds:datastoreItem xmlns:ds="http://schemas.openxmlformats.org/officeDocument/2006/customXml" ds:itemID="{53CB15DB-F8D6-49DF-A995-C32D10A115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92DFA2-26C4-4981-84E6-808C82A78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13</Pages>
  <Words>4275</Words>
  <Characters>24373</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Three Chriefs Newsletter - March 2022</vt:lpstr>
    </vt:vector>
  </TitlesOfParts>
  <Company/>
  <LinksUpToDate>false</LinksUpToDate>
  <CharactersWithSpaces>28591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Three Chriefs Newsletter - March 2022</dc:title>
  <dc:creator>Department of Agriculture, Water and the Environment</dc:creator>
  <cp:lastModifiedBy>Fiona Goggins</cp:lastModifiedBy>
  <cp:revision>9</cp:revision>
  <cp:lastPrinted>2022-03-16T02:20:00Z</cp:lastPrinted>
  <dcterms:created xsi:type="dcterms:W3CDTF">2022-03-16T01:43:00Z</dcterms:created>
  <dcterms:modified xsi:type="dcterms:W3CDTF">2022-03-16T06:04:00Z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