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59BD1" w14:textId="4232170C" w:rsidR="00AA389F" w:rsidRPr="001B7636" w:rsidRDefault="005B3639" w:rsidP="00CE78B9">
      <w:pPr>
        <w:pStyle w:val="Date"/>
        <w:spacing w:before="0" w:line="276" w:lineRule="auto"/>
        <w:jc w:val="left"/>
        <w:rPr>
          <w:rFonts w:asciiTheme="majorHAnsi" w:hAnsiTheme="majorHAnsi"/>
          <w:color w:val="C00000"/>
        </w:rPr>
      </w:pPr>
      <w:bookmarkStart w:id="0" w:name="_Hlk105162983"/>
      <w:bookmarkEnd w:id="0"/>
      <w:r w:rsidRPr="001B7636">
        <w:rPr>
          <w:rFonts w:asciiTheme="majorHAnsi" w:hAnsiTheme="majorHAnsi"/>
        </w:rPr>
        <w:drawing>
          <wp:anchor distT="0" distB="0" distL="114300" distR="114300" simplePos="0" relativeHeight="252036608" behindDoc="0" locked="0" layoutInCell="1" allowOverlap="1" wp14:anchorId="16AB02A0" wp14:editId="239BA027">
            <wp:simplePos x="0" y="0"/>
            <wp:positionH relativeFrom="page">
              <wp:posOffset>12700</wp:posOffset>
            </wp:positionH>
            <wp:positionV relativeFrom="paragraph">
              <wp:posOffset>-797560</wp:posOffset>
            </wp:positionV>
            <wp:extent cx="7543800" cy="1885950"/>
            <wp:effectExtent l="0" t="0" r="0" b="0"/>
            <wp:wrapNone/>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4380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D787E7" w14:textId="5408186A" w:rsidR="00E7613F" w:rsidRPr="001B7636" w:rsidRDefault="00E7613F" w:rsidP="00CE78B9">
      <w:pPr>
        <w:pStyle w:val="Date"/>
        <w:spacing w:before="0" w:line="276" w:lineRule="auto"/>
        <w:jc w:val="left"/>
        <w:rPr>
          <w:rFonts w:asciiTheme="majorHAnsi" w:hAnsiTheme="majorHAnsi"/>
          <w:color w:val="C00000"/>
        </w:rPr>
      </w:pPr>
    </w:p>
    <w:p w14:paraId="62857EC9" w14:textId="3F817BCA" w:rsidR="00E7613F" w:rsidRPr="001B7636" w:rsidRDefault="00E7613F" w:rsidP="00CE78B9">
      <w:pPr>
        <w:pStyle w:val="Date"/>
        <w:spacing w:before="0" w:line="276" w:lineRule="auto"/>
        <w:jc w:val="left"/>
        <w:rPr>
          <w:rFonts w:asciiTheme="majorHAnsi" w:hAnsiTheme="majorHAnsi"/>
          <w:color w:val="C00000"/>
        </w:rPr>
      </w:pPr>
    </w:p>
    <w:p w14:paraId="405E1380" w14:textId="4F3C5DE3" w:rsidR="002948C3" w:rsidRPr="001B7636" w:rsidRDefault="002948C3" w:rsidP="00CE78B9">
      <w:pPr>
        <w:pStyle w:val="Date"/>
        <w:tabs>
          <w:tab w:val="left" w:pos="7789"/>
          <w:tab w:val="right" w:pos="9759"/>
        </w:tabs>
        <w:spacing w:before="0" w:line="276" w:lineRule="auto"/>
        <w:jc w:val="left"/>
        <w:rPr>
          <w:rFonts w:asciiTheme="majorHAnsi" w:hAnsiTheme="majorHAnsi"/>
          <w:color w:val="C00000"/>
        </w:rPr>
      </w:pPr>
    </w:p>
    <w:p w14:paraId="3A33776B" w14:textId="0BA2D1D6" w:rsidR="00E7613F" w:rsidRPr="001B7636" w:rsidRDefault="008746CB" w:rsidP="00CE78B9">
      <w:pPr>
        <w:pStyle w:val="Date"/>
        <w:tabs>
          <w:tab w:val="left" w:pos="7789"/>
          <w:tab w:val="right" w:pos="9759"/>
        </w:tabs>
        <w:spacing w:before="0" w:line="276" w:lineRule="auto"/>
        <w:ind w:left="7920"/>
        <w:jc w:val="left"/>
        <w:rPr>
          <w:rFonts w:asciiTheme="majorHAnsi" w:hAnsiTheme="majorHAnsi"/>
        </w:rPr>
      </w:pPr>
      <w:bookmarkStart w:id="1" w:name="_Hlk88480065"/>
      <w:bookmarkEnd w:id="1"/>
      <w:r w:rsidRPr="001B7636">
        <w:rPr>
          <w:rFonts w:asciiTheme="majorHAnsi" w:hAnsiTheme="majorHAnsi"/>
          <w:color w:val="C00000"/>
        </w:rPr>
        <w:t>Edition No. 20</w:t>
      </w:r>
      <w:r w:rsidR="00A24446" w:rsidRPr="001B7636">
        <w:rPr>
          <w:rFonts w:asciiTheme="majorHAnsi" w:hAnsiTheme="majorHAnsi"/>
          <w:color w:val="C00000"/>
        </w:rPr>
        <w:t>2</w:t>
      </w:r>
      <w:r w:rsidR="00304C81">
        <w:rPr>
          <w:rFonts w:asciiTheme="majorHAnsi" w:hAnsiTheme="majorHAnsi"/>
          <w:color w:val="C00000"/>
        </w:rPr>
        <w:t>2</w:t>
      </w:r>
      <w:r w:rsidRPr="001B7636">
        <w:rPr>
          <w:rFonts w:asciiTheme="majorHAnsi" w:hAnsiTheme="majorHAnsi"/>
          <w:color w:val="C00000"/>
        </w:rPr>
        <w:t>/</w:t>
      </w:r>
      <w:r w:rsidR="00B44468">
        <w:rPr>
          <w:rFonts w:asciiTheme="majorHAnsi" w:hAnsiTheme="majorHAnsi"/>
          <w:color w:val="C00000"/>
        </w:rPr>
        <w:t>3</w:t>
      </w:r>
    </w:p>
    <w:p w14:paraId="255662DA" w14:textId="4B24FFD1" w:rsidR="008746CB" w:rsidRPr="001B7636" w:rsidRDefault="00B44468" w:rsidP="00CE78B9">
      <w:pPr>
        <w:pStyle w:val="Heading1"/>
        <w:spacing w:before="0" w:after="200" w:line="276" w:lineRule="auto"/>
        <w:rPr>
          <w:color w:val="C00000"/>
          <w:sz w:val="28"/>
          <w:szCs w:val="28"/>
        </w:rPr>
      </w:pPr>
      <w:r>
        <w:rPr>
          <w:color w:val="C00000"/>
          <w:sz w:val="28"/>
          <w:szCs w:val="28"/>
        </w:rPr>
        <w:t>September</w:t>
      </w:r>
      <w:r w:rsidR="00916C5B" w:rsidRPr="001B7636">
        <w:rPr>
          <w:color w:val="C00000"/>
          <w:sz w:val="28"/>
          <w:szCs w:val="28"/>
        </w:rPr>
        <w:t xml:space="preserve"> 202</w:t>
      </w:r>
      <w:r w:rsidR="00304C81">
        <w:rPr>
          <w:color w:val="C00000"/>
          <w:sz w:val="28"/>
          <w:szCs w:val="28"/>
        </w:rPr>
        <w:t>2</w:t>
      </w:r>
    </w:p>
    <w:p w14:paraId="7BFF411A" w14:textId="069B2685" w:rsidR="000579B8" w:rsidRDefault="006B7E01" w:rsidP="00CE78B9">
      <w:pPr>
        <w:rPr>
          <w:rFonts w:ascii="Cambria" w:hAnsi="Cambria"/>
          <w:sz w:val="24"/>
          <w:szCs w:val="24"/>
        </w:rPr>
      </w:pPr>
      <w:bookmarkStart w:id="2" w:name="_Hlk105159018"/>
      <w:r>
        <w:rPr>
          <w:rFonts w:ascii="Cambria" w:hAnsi="Cambria"/>
          <w:sz w:val="24"/>
          <w:szCs w:val="24"/>
        </w:rPr>
        <w:t>As pandemic restrictions ease, the Three Chiefs offices have seen a flurry of activity</w:t>
      </w:r>
      <w:r w:rsidR="00736C62">
        <w:rPr>
          <w:rFonts w:ascii="Cambria" w:hAnsi="Cambria"/>
          <w:sz w:val="24"/>
          <w:szCs w:val="24"/>
        </w:rPr>
        <w:t xml:space="preserve"> in their work</w:t>
      </w:r>
      <w:r w:rsidR="00842572">
        <w:rPr>
          <w:rFonts w:ascii="Cambria" w:hAnsi="Cambria"/>
          <w:sz w:val="24"/>
          <w:szCs w:val="24"/>
        </w:rPr>
        <w:t xml:space="preserve"> to </w:t>
      </w:r>
      <w:r w:rsidR="000579B8" w:rsidRPr="00C6408D">
        <w:rPr>
          <w:rFonts w:ascii="Cambria" w:hAnsi="Cambria"/>
          <w:sz w:val="24"/>
          <w:szCs w:val="24"/>
        </w:rPr>
        <w:t xml:space="preserve">strengthen our </w:t>
      </w:r>
      <w:r w:rsidR="004043B5">
        <w:rPr>
          <w:rFonts w:ascii="Cambria" w:hAnsi="Cambria"/>
          <w:sz w:val="24"/>
          <w:szCs w:val="24"/>
        </w:rPr>
        <w:t xml:space="preserve">biosecurity </w:t>
      </w:r>
      <w:r w:rsidR="000579B8" w:rsidRPr="00C6408D">
        <w:rPr>
          <w:rFonts w:ascii="Cambria" w:hAnsi="Cambria"/>
          <w:sz w:val="24"/>
          <w:szCs w:val="24"/>
        </w:rPr>
        <w:t>systems</w:t>
      </w:r>
      <w:r w:rsidR="00736C62">
        <w:rPr>
          <w:rFonts w:ascii="Cambria" w:hAnsi="Cambria"/>
          <w:sz w:val="24"/>
          <w:szCs w:val="24"/>
        </w:rPr>
        <w:t>. T</w:t>
      </w:r>
      <w:r w:rsidR="00C6408D">
        <w:rPr>
          <w:rFonts w:ascii="Cambria" w:hAnsi="Cambria"/>
          <w:sz w:val="24"/>
          <w:szCs w:val="24"/>
        </w:rPr>
        <w:t xml:space="preserve">o </w:t>
      </w:r>
      <w:r w:rsidR="0086285D">
        <w:rPr>
          <w:rFonts w:ascii="Cambria" w:hAnsi="Cambria"/>
          <w:sz w:val="24"/>
          <w:szCs w:val="24"/>
        </w:rPr>
        <w:t>address</w:t>
      </w:r>
      <w:r w:rsidR="00C6408D">
        <w:rPr>
          <w:rFonts w:ascii="Cambria" w:hAnsi="Cambria"/>
          <w:sz w:val="24"/>
          <w:szCs w:val="24"/>
        </w:rPr>
        <w:t xml:space="preserve"> </w:t>
      </w:r>
      <w:r w:rsidR="00BE3046">
        <w:rPr>
          <w:rFonts w:ascii="Cambria" w:hAnsi="Cambria"/>
          <w:sz w:val="24"/>
          <w:szCs w:val="24"/>
        </w:rPr>
        <w:t xml:space="preserve">the </w:t>
      </w:r>
      <w:r w:rsidR="00C6408D">
        <w:rPr>
          <w:rFonts w:ascii="Cambria" w:hAnsi="Cambria"/>
          <w:sz w:val="24"/>
          <w:szCs w:val="24"/>
        </w:rPr>
        <w:t>increased risks</w:t>
      </w:r>
      <w:r w:rsidR="0086285D">
        <w:rPr>
          <w:rFonts w:ascii="Cambria" w:hAnsi="Cambria"/>
          <w:sz w:val="24"/>
          <w:szCs w:val="24"/>
        </w:rPr>
        <w:t xml:space="preserve"> at our borders</w:t>
      </w:r>
      <w:r w:rsidR="00736C62">
        <w:rPr>
          <w:rFonts w:ascii="Cambria" w:hAnsi="Cambria"/>
          <w:sz w:val="24"/>
          <w:szCs w:val="24"/>
        </w:rPr>
        <w:t>,</w:t>
      </w:r>
      <w:r w:rsidR="00A408CC">
        <w:rPr>
          <w:rFonts w:ascii="Cambria" w:hAnsi="Cambria"/>
          <w:sz w:val="24"/>
          <w:szCs w:val="24"/>
        </w:rPr>
        <w:t xml:space="preserve"> t</w:t>
      </w:r>
      <w:r>
        <w:rPr>
          <w:rFonts w:ascii="Cambria" w:hAnsi="Cambria"/>
          <w:sz w:val="24"/>
          <w:szCs w:val="24"/>
        </w:rPr>
        <w:t>hey have been</w:t>
      </w:r>
      <w:r w:rsidR="00842572">
        <w:rPr>
          <w:rFonts w:ascii="Cambria" w:hAnsi="Cambria"/>
          <w:sz w:val="24"/>
          <w:szCs w:val="24"/>
        </w:rPr>
        <w:t xml:space="preserve"> </w:t>
      </w:r>
      <w:r w:rsidR="000579B8" w:rsidRPr="00C6408D">
        <w:rPr>
          <w:rFonts w:ascii="Cambria" w:hAnsi="Cambria"/>
          <w:sz w:val="24"/>
          <w:szCs w:val="24"/>
        </w:rPr>
        <w:t>build</w:t>
      </w:r>
      <w:r w:rsidR="00C6408D">
        <w:rPr>
          <w:rFonts w:ascii="Cambria" w:hAnsi="Cambria"/>
          <w:sz w:val="24"/>
          <w:szCs w:val="24"/>
        </w:rPr>
        <w:t>ing</w:t>
      </w:r>
      <w:r w:rsidR="000579B8" w:rsidRPr="00C6408D">
        <w:rPr>
          <w:rFonts w:ascii="Cambria" w:hAnsi="Cambria"/>
          <w:sz w:val="24"/>
          <w:szCs w:val="24"/>
        </w:rPr>
        <w:t xml:space="preserve"> capacity in our near neighbours </w:t>
      </w:r>
      <w:r w:rsidR="00C6408D">
        <w:rPr>
          <w:rFonts w:ascii="Cambria" w:hAnsi="Cambria"/>
          <w:sz w:val="24"/>
          <w:szCs w:val="24"/>
        </w:rPr>
        <w:t xml:space="preserve">to enhance regional biosecurity </w:t>
      </w:r>
      <w:r w:rsidR="000579B8" w:rsidRPr="00C6408D">
        <w:rPr>
          <w:rFonts w:ascii="Cambria" w:hAnsi="Cambria"/>
          <w:sz w:val="24"/>
          <w:szCs w:val="24"/>
        </w:rPr>
        <w:t>and engag</w:t>
      </w:r>
      <w:r w:rsidR="00C6408D">
        <w:rPr>
          <w:rFonts w:ascii="Cambria" w:hAnsi="Cambria"/>
          <w:sz w:val="24"/>
          <w:szCs w:val="24"/>
        </w:rPr>
        <w:t>ing</w:t>
      </w:r>
      <w:r w:rsidR="000579B8" w:rsidRPr="00C6408D">
        <w:rPr>
          <w:rFonts w:ascii="Cambria" w:hAnsi="Cambria"/>
          <w:sz w:val="24"/>
          <w:szCs w:val="24"/>
        </w:rPr>
        <w:t xml:space="preserve"> with our stakeholders</w:t>
      </w:r>
      <w:r w:rsidR="004043B5">
        <w:rPr>
          <w:rFonts w:ascii="Cambria" w:hAnsi="Cambria"/>
          <w:sz w:val="24"/>
          <w:szCs w:val="24"/>
        </w:rPr>
        <w:t xml:space="preserve"> through consultations </w:t>
      </w:r>
      <w:r w:rsidR="000579B8" w:rsidRPr="00C6408D">
        <w:rPr>
          <w:rFonts w:ascii="Cambria" w:hAnsi="Cambria"/>
          <w:sz w:val="24"/>
          <w:szCs w:val="24"/>
        </w:rPr>
        <w:t xml:space="preserve">and conferences. </w:t>
      </w:r>
      <w:r w:rsidR="00C6408D">
        <w:rPr>
          <w:rFonts w:ascii="Cambria" w:hAnsi="Cambria"/>
          <w:sz w:val="24"/>
          <w:szCs w:val="24"/>
        </w:rPr>
        <w:t xml:space="preserve">During the periods of travel for our </w:t>
      </w:r>
      <w:r w:rsidR="00BE3046">
        <w:rPr>
          <w:rFonts w:ascii="Cambria" w:hAnsi="Cambria"/>
          <w:sz w:val="24"/>
          <w:szCs w:val="24"/>
        </w:rPr>
        <w:t xml:space="preserve">Three </w:t>
      </w:r>
      <w:r w:rsidR="00C6408D">
        <w:rPr>
          <w:rFonts w:ascii="Cambria" w:hAnsi="Cambria"/>
          <w:sz w:val="24"/>
          <w:szCs w:val="24"/>
        </w:rPr>
        <w:t xml:space="preserve">Chiefs, </w:t>
      </w:r>
      <w:r w:rsidR="009D3BCA" w:rsidRPr="00C6408D">
        <w:rPr>
          <w:rFonts w:ascii="Cambria" w:hAnsi="Cambria"/>
          <w:sz w:val="24"/>
          <w:szCs w:val="24"/>
        </w:rPr>
        <w:t xml:space="preserve">Shalan Scholfield </w:t>
      </w:r>
      <w:r w:rsidR="004043B5">
        <w:rPr>
          <w:rFonts w:ascii="Cambria" w:hAnsi="Cambria"/>
          <w:sz w:val="24"/>
          <w:szCs w:val="24"/>
        </w:rPr>
        <w:t xml:space="preserve">acted as </w:t>
      </w:r>
      <w:r w:rsidR="006D4AA4" w:rsidRPr="00C6408D">
        <w:rPr>
          <w:rFonts w:ascii="Cambria" w:hAnsi="Cambria"/>
          <w:sz w:val="24"/>
          <w:szCs w:val="24"/>
        </w:rPr>
        <w:t xml:space="preserve">Chief Environmental </w:t>
      </w:r>
      <w:r w:rsidR="00A93354" w:rsidRPr="00C6408D">
        <w:rPr>
          <w:rFonts w:ascii="Cambria" w:hAnsi="Cambria"/>
          <w:sz w:val="24"/>
          <w:szCs w:val="24"/>
        </w:rPr>
        <w:t xml:space="preserve">Biosecurity </w:t>
      </w:r>
      <w:r w:rsidR="006D4AA4" w:rsidRPr="00C6408D">
        <w:rPr>
          <w:rFonts w:ascii="Cambria" w:hAnsi="Cambria"/>
          <w:sz w:val="24"/>
          <w:szCs w:val="24"/>
        </w:rPr>
        <w:t>Officer</w:t>
      </w:r>
      <w:r w:rsidR="00C6408D">
        <w:rPr>
          <w:rFonts w:ascii="Cambria" w:hAnsi="Cambria"/>
          <w:sz w:val="24"/>
          <w:szCs w:val="24"/>
        </w:rPr>
        <w:t xml:space="preserve">, </w:t>
      </w:r>
      <w:r w:rsidR="003F6B7E">
        <w:rPr>
          <w:rFonts w:ascii="Cambria" w:hAnsi="Cambria"/>
          <w:sz w:val="24"/>
          <w:szCs w:val="24"/>
        </w:rPr>
        <w:t>present</w:t>
      </w:r>
      <w:r w:rsidR="00842572">
        <w:rPr>
          <w:rFonts w:ascii="Cambria" w:hAnsi="Cambria"/>
          <w:sz w:val="24"/>
          <w:szCs w:val="24"/>
        </w:rPr>
        <w:t>ing</w:t>
      </w:r>
      <w:r w:rsidR="003F6B7E">
        <w:rPr>
          <w:rFonts w:ascii="Cambria" w:hAnsi="Cambria"/>
          <w:sz w:val="24"/>
          <w:szCs w:val="24"/>
        </w:rPr>
        <w:t xml:space="preserve"> at the National Landcare Conference. </w:t>
      </w:r>
      <w:r w:rsidR="00CF1908">
        <w:rPr>
          <w:rFonts w:ascii="Cambria" w:hAnsi="Cambria"/>
          <w:sz w:val="24"/>
          <w:szCs w:val="24"/>
        </w:rPr>
        <w:t xml:space="preserve">Dr </w:t>
      </w:r>
      <w:r w:rsidR="00C6408D">
        <w:rPr>
          <w:rFonts w:ascii="Cambria" w:hAnsi="Cambria"/>
          <w:sz w:val="24"/>
          <w:szCs w:val="24"/>
        </w:rPr>
        <w:t>Beth Cookson acted as Chief Veterinary Officer</w:t>
      </w:r>
      <w:r w:rsidR="00511E8B">
        <w:rPr>
          <w:rFonts w:ascii="Cambria" w:hAnsi="Cambria"/>
          <w:sz w:val="24"/>
          <w:szCs w:val="24"/>
        </w:rPr>
        <w:t xml:space="preserve">, travelling to Timor </w:t>
      </w:r>
      <w:proofErr w:type="spellStart"/>
      <w:r w:rsidR="00511E8B">
        <w:rPr>
          <w:rFonts w:ascii="Cambria" w:hAnsi="Cambria"/>
          <w:sz w:val="24"/>
          <w:szCs w:val="24"/>
        </w:rPr>
        <w:t>Leste</w:t>
      </w:r>
      <w:proofErr w:type="spellEnd"/>
      <w:r w:rsidR="004043B5">
        <w:rPr>
          <w:rFonts w:ascii="Cambria" w:hAnsi="Cambria"/>
          <w:sz w:val="24"/>
          <w:szCs w:val="24"/>
        </w:rPr>
        <w:t xml:space="preserve"> to improve their biosecurity preparedness</w:t>
      </w:r>
      <w:r w:rsidR="003F6B7E">
        <w:rPr>
          <w:rFonts w:ascii="Cambria" w:hAnsi="Cambria"/>
          <w:sz w:val="24"/>
          <w:szCs w:val="24"/>
        </w:rPr>
        <w:t>.</w:t>
      </w:r>
      <w:r w:rsidR="00C6408D">
        <w:rPr>
          <w:rFonts w:ascii="Cambria" w:hAnsi="Cambria"/>
          <w:sz w:val="24"/>
          <w:szCs w:val="24"/>
        </w:rPr>
        <w:t xml:space="preserve"> </w:t>
      </w:r>
      <w:r w:rsidR="00CF1908">
        <w:rPr>
          <w:rFonts w:ascii="Cambria" w:hAnsi="Cambria"/>
          <w:sz w:val="24"/>
          <w:szCs w:val="24"/>
        </w:rPr>
        <w:t xml:space="preserve">Dr </w:t>
      </w:r>
      <w:r w:rsidR="00C6408D">
        <w:rPr>
          <w:rFonts w:ascii="Cambria" w:hAnsi="Cambria"/>
          <w:sz w:val="24"/>
          <w:szCs w:val="24"/>
        </w:rPr>
        <w:t>Bertie Hennecke acted as Chief Plant Protection Officer</w:t>
      </w:r>
      <w:r w:rsidR="003F6B7E">
        <w:rPr>
          <w:rFonts w:ascii="Cambria" w:hAnsi="Cambria"/>
          <w:sz w:val="24"/>
          <w:szCs w:val="24"/>
        </w:rPr>
        <w:t>, while Dr Gabrielle Vivian-Smith travelled to Indonesia for the G20 Meeting of Agricultural Chiefs Scientists, Plant Health Committee in Darwin and the Pacific Plant Protection Organisation</w:t>
      </w:r>
      <w:r w:rsidR="004043B5">
        <w:rPr>
          <w:rFonts w:ascii="Cambria" w:hAnsi="Cambria"/>
          <w:sz w:val="24"/>
          <w:szCs w:val="24"/>
        </w:rPr>
        <w:t xml:space="preserve"> annual workshop </w:t>
      </w:r>
      <w:r w:rsidR="003F6B7E">
        <w:rPr>
          <w:rFonts w:ascii="Cambria" w:hAnsi="Cambria"/>
          <w:sz w:val="24"/>
          <w:szCs w:val="24"/>
        </w:rPr>
        <w:t>in Fiji</w:t>
      </w:r>
      <w:r w:rsidR="00511E8B">
        <w:rPr>
          <w:rFonts w:ascii="Cambria" w:hAnsi="Cambria"/>
          <w:sz w:val="24"/>
          <w:szCs w:val="24"/>
        </w:rPr>
        <w:t>.</w:t>
      </w:r>
    </w:p>
    <w:bookmarkEnd w:id="2"/>
    <w:p w14:paraId="7F069C3D" w14:textId="77777777" w:rsidR="00B44468" w:rsidRPr="00B44468" w:rsidRDefault="00B44468" w:rsidP="00B44468">
      <w:pPr>
        <w:rPr>
          <w:rFonts w:asciiTheme="majorHAnsi" w:hAnsiTheme="majorHAnsi"/>
          <w:b/>
          <w:iCs/>
          <w:sz w:val="40"/>
          <w:szCs w:val="40"/>
        </w:rPr>
      </w:pPr>
      <w:r w:rsidRPr="00B44468">
        <w:rPr>
          <w:rFonts w:asciiTheme="majorHAnsi" w:hAnsiTheme="majorHAnsi"/>
          <w:b/>
          <w:sz w:val="40"/>
          <w:szCs w:val="40"/>
        </w:rPr>
        <w:t>Australian Chief Environmental Biosecurity Officer (</w:t>
      </w:r>
      <w:hyperlink r:id="rId9" w:history="1">
        <w:r w:rsidRPr="00B44468">
          <w:rPr>
            <w:rStyle w:val="Hyperlink"/>
            <w:rFonts w:asciiTheme="majorHAnsi" w:hAnsiTheme="majorHAnsi"/>
            <w:b/>
            <w:sz w:val="40"/>
            <w:szCs w:val="40"/>
          </w:rPr>
          <w:t>ACEBO</w:t>
        </w:r>
      </w:hyperlink>
      <w:r w:rsidRPr="00B44468">
        <w:rPr>
          <w:rFonts w:asciiTheme="majorHAnsi" w:hAnsiTheme="majorHAnsi"/>
          <w:b/>
          <w:sz w:val="40"/>
          <w:szCs w:val="40"/>
        </w:rPr>
        <w:t>)</w:t>
      </w:r>
      <w:r w:rsidRPr="00B44468">
        <w:rPr>
          <w:rFonts w:asciiTheme="majorHAnsi" w:hAnsiTheme="majorHAnsi"/>
          <w:b/>
          <w:noProof/>
          <w:sz w:val="40"/>
          <w:szCs w:val="40"/>
          <w:lang w:eastAsia="en-AU"/>
        </w:rPr>
        <w:t xml:space="preserve"> </w:t>
      </w:r>
    </w:p>
    <w:p w14:paraId="4DF89F16" w14:textId="662C67E2" w:rsidR="00B44468" w:rsidRPr="00343EA0" w:rsidRDefault="00BE3D99" w:rsidP="00CE78B9">
      <w:pPr>
        <w:rPr>
          <w:rFonts w:asciiTheme="majorHAnsi" w:hAnsiTheme="majorHAnsi" w:cstheme="minorHAnsi"/>
          <w:b/>
          <w:sz w:val="32"/>
          <w:szCs w:val="32"/>
          <w:lang w:eastAsia="ja-JP"/>
        </w:rPr>
      </w:pPr>
      <w:bookmarkStart w:id="3" w:name="_Hlk89440181"/>
      <w:bookmarkStart w:id="4" w:name="_Hlk82684758"/>
      <w:bookmarkStart w:id="5" w:name="_Hlk57277528"/>
      <w:r>
        <w:rPr>
          <w:rFonts w:asciiTheme="majorHAnsi" w:hAnsiTheme="majorHAnsi" w:cstheme="minorHAnsi"/>
          <w:b/>
          <w:sz w:val="32"/>
          <w:szCs w:val="32"/>
          <w:lang w:eastAsia="ja-JP"/>
        </w:rPr>
        <w:t>Landcare: Working together to protect what we love</w:t>
      </w:r>
    </w:p>
    <w:p w14:paraId="054A1930" w14:textId="11DC9B53" w:rsidR="00BE3D99" w:rsidRPr="00BE3D99" w:rsidRDefault="00D42549" w:rsidP="00BE3D99">
      <w:pPr>
        <w:rPr>
          <w:rFonts w:asciiTheme="majorHAnsi" w:hAnsiTheme="majorHAnsi"/>
          <w:sz w:val="24"/>
          <w:szCs w:val="24"/>
        </w:rPr>
      </w:pPr>
      <w:r>
        <w:rPr>
          <w:noProof/>
        </w:rPr>
        <mc:AlternateContent>
          <mc:Choice Requires="wps">
            <w:drawing>
              <wp:anchor distT="0" distB="0" distL="114300" distR="114300" simplePos="0" relativeHeight="252017152" behindDoc="0" locked="0" layoutInCell="1" allowOverlap="1" wp14:anchorId="71BB760C" wp14:editId="00DB3EA9">
                <wp:simplePos x="0" y="0"/>
                <wp:positionH relativeFrom="column">
                  <wp:posOffset>3086100</wp:posOffset>
                </wp:positionH>
                <wp:positionV relativeFrom="paragraph">
                  <wp:posOffset>2392045</wp:posOffset>
                </wp:positionV>
                <wp:extent cx="3075305" cy="635"/>
                <wp:effectExtent l="0" t="0" r="0" b="0"/>
                <wp:wrapThrough wrapText="bothSides">
                  <wp:wrapPolygon edited="0">
                    <wp:start x="0" y="0"/>
                    <wp:lineTo x="0" y="20282"/>
                    <wp:lineTo x="21408" y="20282"/>
                    <wp:lineTo x="21408" y="0"/>
                    <wp:lineTo x="0" y="0"/>
                  </wp:wrapPolygon>
                </wp:wrapThrough>
                <wp:docPr id="1544868067" name="Text Box 1544868067"/>
                <wp:cNvGraphicFramePr/>
                <a:graphic xmlns:a="http://schemas.openxmlformats.org/drawingml/2006/main">
                  <a:graphicData uri="http://schemas.microsoft.com/office/word/2010/wordprocessingShape">
                    <wps:wsp>
                      <wps:cNvSpPr txBox="1"/>
                      <wps:spPr>
                        <a:xfrm>
                          <a:off x="0" y="0"/>
                          <a:ext cx="3075305" cy="635"/>
                        </a:xfrm>
                        <a:prstGeom prst="rect">
                          <a:avLst/>
                        </a:prstGeom>
                        <a:solidFill>
                          <a:prstClr val="white"/>
                        </a:solidFill>
                        <a:ln>
                          <a:noFill/>
                        </a:ln>
                      </wps:spPr>
                      <wps:txbx>
                        <w:txbxContent>
                          <w:p w14:paraId="6DAC6431" w14:textId="756BE88F" w:rsidR="00BE3D99" w:rsidRPr="00A93354" w:rsidRDefault="00BE3D99" w:rsidP="00BE3D99">
                            <w:pPr>
                              <w:pStyle w:val="Caption"/>
                              <w:rPr>
                                <w:rFonts w:cstheme="minorHAnsi"/>
                                <w:noProof/>
                                <w:color w:val="auto"/>
                                <w:sz w:val="24"/>
                                <w:szCs w:val="24"/>
                              </w:rPr>
                            </w:pPr>
                            <w:r w:rsidRPr="00A93354">
                              <w:rPr>
                                <w:rFonts w:cstheme="minorHAnsi"/>
                                <w:noProof/>
                                <w:color w:val="auto"/>
                              </w:rPr>
                              <w:t xml:space="preserve">Photo </w:t>
                            </w:r>
                            <w:r w:rsidRPr="00A93354">
                              <w:rPr>
                                <w:rFonts w:cstheme="minorHAnsi"/>
                                <w:noProof/>
                                <w:color w:val="auto"/>
                              </w:rPr>
                              <w:fldChar w:fldCharType="begin"/>
                            </w:r>
                            <w:r w:rsidRPr="00A93354">
                              <w:rPr>
                                <w:rFonts w:cstheme="minorHAnsi"/>
                                <w:noProof/>
                                <w:color w:val="auto"/>
                              </w:rPr>
                              <w:instrText xml:space="preserve"> SEQ Figure \* ARABIC </w:instrText>
                            </w:r>
                            <w:r w:rsidRPr="00A93354">
                              <w:rPr>
                                <w:rFonts w:cstheme="minorHAnsi"/>
                                <w:noProof/>
                                <w:color w:val="auto"/>
                              </w:rPr>
                              <w:fldChar w:fldCharType="separate"/>
                            </w:r>
                            <w:r w:rsidR="00D71429">
                              <w:rPr>
                                <w:rFonts w:cstheme="minorHAnsi"/>
                                <w:noProof/>
                                <w:color w:val="auto"/>
                              </w:rPr>
                              <w:t>1</w:t>
                            </w:r>
                            <w:r w:rsidRPr="00A93354">
                              <w:rPr>
                                <w:rFonts w:cstheme="minorHAnsi"/>
                                <w:noProof/>
                                <w:color w:val="auto"/>
                              </w:rPr>
                              <w:fldChar w:fldCharType="end"/>
                            </w:r>
                            <w:r w:rsidRPr="00A93354">
                              <w:rPr>
                                <w:rFonts w:cstheme="minorHAnsi"/>
                                <w:color w:val="auto"/>
                              </w:rPr>
                              <w:t>. Welcome to Country at opening of the 2022 National Landcare Conference. Photo credit: DAFF.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1BB760C" id="_x0000_t202" coordsize="21600,21600" o:spt="202" path="m,l,21600r21600,l21600,xe">
                <v:stroke joinstyle="miter"/>
                <v:path gradientshapeok="t" o:connecttype="rect"/>
              </v:shapetype>
              <v:shape id="Text Box 1544868067" o:spid="_x0000_s1026" type="#_x0000_t202" style="position:absolute;margin-left:243pt;margin-top:188.35pt;width:242.15pt;height:.05pt;z-index:25201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" stroked="f">
                <v:textbox style="mso-fit-shape-to-text:t" inset="0,0,0,0">
                  <w:txbxContent>
                    <w:p w14:paraId="6DAC6431" w14:textId="756BE88F" w:rsidR="00BE3D99" w:rsidRPr="00A93354" w:rsidRDefault="00BE3D99" w:rsidP="00BE3D99">
                      <w:pPr>
                        <w:pStyle w:val="Caption"/>
                        <w:rPr>
                          <w:rFonts w:cstheme="minorHAnsi"/>
                          <w:noProof/>
                          <w:color w:val="auto"/>
                          <w:sz w:val="24"/>
                          <w:szCs w:val="24"/>
                        </w:rPr>
                      </w:pPr>
                      <w:r w:rsidRPr="00A93354">
                        <w:rPr>
                          <w:rFonts w:cstheme="minorHAnsi"/>
                          <w:noProof/>
                          <w:color w:val="auto"/>
                        </w:rPr>
                        <w:t xml:space="preserve">Photo </w:t>
                      </w:r>
                      <w:r w:rsidRPr="00A93354">
                        <w:rPr>
                          <w:rFonts w:cstheme="minorHAnsi"/>
                          <w:noProof/>
                          <w:color w:val="auto"/>
                        </w:rPr>
                        <w:fldChar w:fldCharType="begin"/>
                      </w:r>
                      <w:r w:rsidRPr="00A93354">
                        <w:rPr>
                          <w:rFonts w:cstheme="minorHAnsi"/>
                          <w:noProof/>
                          <w:color w:val="auto"/>
                        </w:rPr>
                        <w:instrText xml:space="preserve"> SEQ Figure \* ARABIC </w:instrText>
                      </w:r>
                      <w:r w:rsidRPr="00A93354">
                        <w:rPr>
                          <w:rFonts w:cstheme="minorHAnsi"/>
                          <w:noProof/>
                          <w:color w:val="auto"/>
                        </w:rPr>
                        <w:fldChar w:fldCharType="separate"/>
                      </w:r>
                      <w:r w:rsidR="00D71429">
                        <w:rPr>
                          <w:rFonts w:cstheme="minorHAnsi"/>
                          <w:noProof/>
                          <w:color w:val="auto"/>
                        </w:rPr>
                        <w:t>1</w:t>
                      </w:r>
                      <w:r w:rsidRPr="00A93354">
                        <w:rPr>
                          <w:rFonts w:cstheme="minorHAnsi"/>
                          <w:noProof/>
                          <w:color w:val="auto"/>
                        </w:rPr>
                        <w:fldChar w:fldCharType="end"/>
                      </w:r>
                      <w:r w:rsidRPr="00A93354">
                        <w:rPr>
                          <w:rFonts w:cstheme="minorHAnsi"/>
                          <w:color w:val="auto"/>
                        </w:rPr>
                        <w:t>. Welcome to Country at opening of the 2022 National Landcare Conference. Photo credit: DAFF.</w:t>
                      </w:r>
                    </w:p>
                  </w:txbxContent>
                </v:textbox>
                <w10:wrap type="through"/>
              </v:shape>
            </w:pict>
          </mc:Fallback>
        </mc:AlternateContent>
      </w:r>
      <w:r w:rsidRPr="00BE3D99">
        <w:rPr>
          <w:rFonts w:asciiTheme="majorHAnsi" w:hAnsiTheme="majorHAnsi"/>
          <w:noProof/>
          <w:sz w:val="24"/>
          <w:szCs w:val="24"/>
        </w:rPr>
        <w:drawing>
          <wp:anchor distT="0" distB="0" distL="114300" distR="114300" simplePos="0" relativeHeight="252015104" behindDoc="0" locked="0" layoutInCell="1" allowOverlap="1" wp14:anchorId="152C68F8" wp14:editId="6D9A35C4">
            <wp:simplePos x="0" y="0"/>
            <wp:positionH relativeFrom="column">
              <wp:posOffset>3018155</wp:posOffset>
            </wp:positionH>
            <wp:positionV relativeFrom="paragraph">
              <wp:posOffset>18415</wp:posOffset>
            </wp:positionV>
            <wp:extent cx="3075305" cy="2305050"/>
            <wp:effectExtent l="0" t="0" r="0" b="0"/>
            <wp:wrapThrough wrapText="bothSides">
              <wp:wrapPolygon edited="0">
                <wp:start x="0" y="0"/>
                <wp:lineTo x="0" y="21421"/>
                <wp:lineTo x="21408" y="21421"/>
                <wp:lineTo x="21408" y="0"/>
                <wp:lineTo x="0" y="0"/>
              </wp:wrapPolygon>
            </wp:wrapThrough>
            <wp:docPr id="1544868066" name="Picture 1544868066" descr="Opening of the 2022 National Landcare Conference - Welcome to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pening of the 2022 National Landcare Conference - Welcome to Count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5305"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276">
        <w:rPr>
          <w:rFonts w:asciiTheme="majorHAnsi" w:hAnsiTheme="majorHAnsi"/>
          <w:sz w:val="24"/>
          <w:szCs w:val="24"/>
        </w:rPr>
        <w:t>A</w:t>
      </w:r>
      <w:r w:rsidR="00BE3D99" w:rsidRPr="00BE3D99">
        <w:rPr>
          <w:rFonts w:asciiTheme="majorHAnsi" w:hAnsiTheme="majorHAnsi"/>
          <w:sz w:val="24"/>
          <w:szCs w:val="24"/>
        </w:rPr>
        <w:t>cting Chief Environmental Biosecurity Officer</w:t>
      </w:r>
      <w:r w:rsidR="006E5276">
        <w:rPr>
          <w:rFonts w:asciiTheme="majorHAnsi" w:hAnsiTheme="majorHAnsi"/>
          <w:sz w:val="24"/>
          <w:szCs w:val="24"/>
        </w:rPr>
        <w:t xml:space="preserve"> </w:t>
      </w:r>
      <w:r w:rsidR="006E5276" w:rsidRPr="00BE3D99">
        <w:rPr>
          <w:rFonts w:asciiTheme="majorHAnsi" w:hAnsiTheme="majorHAnsi"/>
          <w:sz w:val="24"/>
          <w:szCs w:val="24"/>
        </w:rPr>
        <w:t>Shalan Scholfield</w:t>
      </w:r>
      <w:r w:rsidR="00BE3D99" w:rsidRPr="00BE3D99">
        <w:rPr>
          <w:rFonts w:asciiTheme="majorHAnsi" w:hAnsiTheme="majorHAnsi"/>
          <w:sz w:val="24"/>
          <w:szCs w:val="24"/>
        </w:rPr>
        <w:t xml:space="preserve"> delivered a great overview of environmental biosecurity at the 2022 National Landcare Conference, held in Sydney on 23-25 August 2022. The theme of this year’s conference was </w:t>
      </w:r>
      <w:r w:rsidR="00BE3D99" w:rsidRPr="00BE3D99">
        <w:rPr>
          <w:rFonts w:asciiTheme="majorHAnsi" w:hAnsiTheme="majorHAnsi"/>
          <w:i/>
          <w:iCs/>
          <w:sz w:val="24"/>
          <w:szCs w:val="24"/>
        </w:rPr>
        <w:t>the power of Landcare - shaping our future</w:t>
      </w:r>
      <w:r w:rsidR="00BE3D99" w:rsidRPr="00BE3D99">
        <w:rPr>
          <w:rFonts w:asciiTheme="majorHAnsi" w:hAnsiTheme="majorHAnsi"/>
          <w:sz w:val="24"/>
          <w:szCs w:val="24"/>
        </w:rPr>
        <w:t xml:space="preserve">, with around 1300 delegates attending both virtually and in person. Session topics included the environment and climate change, First Nations, community partnerships in action, urban Landcare and farming and emerging environmental markets.  </w:t>
      </w:r>
    </w:p>
    <w:p w14:paraId="7DE569D0" w14:textId="77777777" w:rsidR="00BE3046" w:rsidRDefault="00BE3D99" w:rsidP="00BE3D99">
      <w:pPr>
        <w:rPr>
          <w:rFonts w:asciiTheme="majorHAnsi" w:hAnsiTheme="majorHAnsi"/>
          <w:sz w:val="24"/>
          <w:szCs w:val="24"/>
        </w:rPr>
      </w:pPr>
      <w:r w:rsidRPr="00BE3D99">
        <w:rPr>
          <w:rFonts w:asciiTheme="majorHAnsi" w:hAnsiTheme="majorHAnsi"/>
          <w:sz w:val="24"/>
          <w:szCs w:val="24"/>
        </w:rPr>
        <w:t xml:space="preserve">Landcare is a successful grassroots Australian institution and has a valuable role to play in Australia's biosecurity system. By working together, we can ensure the continuing success of our farmers and protect our valuable environment, biodiversity and way of life. </w:t>
      </w:r>
    </w:p>
    <w:p w14:paraId="3C885F0D" w14:textId="737F91B6" w:rsidR="00BE3D99" w:rsidRDefault="00DD28A8" w:rsidP="00BE3D99">
      <w:pPr>
        <w:rPr>
          <w:rFonts w:asciiTheme="majorHAnsi" w:hAnsiTheme="majorHAnsi"/>
          <w:sz w:val="24"/>
          <w:szCs w:val="24"/>
        </w:rPr>
      </w:pPr>
      <w:r w:rsidRPr="00E57BD9">
        <w:rPr>
          <w:rFonts w:asciiTheme="majorHAnsi" w:hAnsiTheme="majorHAnsi"/>
          <w:noProof/>
        </w:rPr>
        <w:lastRenderedPageBreak/>
        <mc:AlternateContent>
          <mc:Choice Requires="wps">
            <w:drawing>
              <wp:anchor distT="91440" distB="91440" distL="114300" distR="114300" simplePos="0" relativeHeight="251913728" behindDoc="0" locked="0" layoutInCell="0" allowOverlap="1" wp14:anchorId="63D81691" wp14:editId="7AE26189">
                <wp:simplePos x="0" y="0"/>
                <wp:positionH relativeFrom="page">
                  <wp:posOffset>4864100</wp:posOffset>
                </wp:positionH>
                <wp:positionV relativeFrom="margin">
                  <wp:posOffset>-842010</wp:posOffset>
                </wp:positionV>
                <wp:extent cx="2703195" cy="10848340"/>
                <wp:effectExtent l="0" t="0" r="1905" b="0"/>
                <wp:wrapSquare wrapText="bothSides"/>
                <wp:docPr id="154486807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03195" cy="10848340"/>
                        </a:xfrm>
                        <a:prstGeom prst="rect">
                          <a:avLst/>
                        </a:prstGeom>
                        <a:solidFill>
                          <a:srgbClr val="B93737"/>
                        </a:solidFill>
                        <a:ln>
                          <a:noFill/>
                        </a:ln>
                        <a:effectLst/>
                      </wps:spPr>
                      <wps:txbx>
                        <w:txbxContent>
                          <w:p w14:paraId="770A5B54" w14:textId="77777777" w:rsidR="00BA3FE0" w:rsidRPr="00A11715" w:rsidRDefault="00BA3FE0" w:rsidP="00BA3FE0">
                            <w:pPr>
                              <w:spacing w:after="0"/>
                              <w:rPr>
                                <w:rFonts w:asciiTheme="majorHAnsi" w:hAnsiTheme="majorHAnsi"/>
                                <w:b/>
                                <w:color w:val="FFFFFF" w:themeColor="background1"/>
                                <w:sz w:val="32"/>
                                <w:szCs w:val="32"/>
                              </w:rPr>
                            </w:pPr>
                            <w:r w:rsidRPr="00F41230">
                              <w:rPr>
                                <w:rFonts w:asciiTheme="majorHAnsi" w:hAnsiTheme="majorHAnsi"/>
                                <w:b/>
                                <w:color w:val="FFFFFF" w:themeColor="background1"/>
                                <w:sz w:val="32"/>
                                <w:szCs w:val="32"/>
                              </w:rPr>
                              <w:t>Achievements</w:t>
                            </w:r>
                          </w:p>
                          <w:p w14:paraId="0BC6896C" w14:textId="693A1D8A" w:rsidR="00B44468" w:rsidRDefault="00B44468" w:rsidP="007C7358">
                            <w:pPr>
                              <w:spacing w:before="240" w:line="240" w:lineRule="auto"/>
                              <w:rPr>
                                <w:rFonts w:asciiTheme="majorHAnsi" w:eastAsia="Times New Roman" w:hAnsiTheme="majorHAnsi"/>
                                <w:b/>
                                <w:bCs/>
                                <w:color w:val="FFFFFF" w:themeColor="background1"/>
                                <w:sz w:val="24"/>
                                <w:szCs w:val="24"/>
                              </w:rPr>
                            </w:pPr>
                            <w:r>
                              <w:rPr>
                                <w:rFonts w:asciiTheme="majorHAnsi" w:eastAsia="Times New Roman" w:hAnsiTheme="majorHAnsi"/>
                                <w:b/>
                                <w:bCs/>
                                <w:color w:val="FFFFFF" w:themeColor="background1"/>
                                <w:sz w:val="24"/>
                                <w:szCs w:val="24"/>
                              </w:rPr>
                              <w:t>ACEBO</w:t>
                            </w:r>
                          </w:p>
                          <w:p w14:paraId="568FCE47" w14:textId="03C64788" w:rsidR="009D4ABC" w:rsidRPr="009D4ABC" w:rsidRDefault="009D4ABC" w:rsidP="00CC4812">
                            <w:pPr>
                              <w:spacing w:line="240" w:lineRule="auto"/>
                              <w:ind w:left="426" w:hanging="284"/>
                              <w:rPr>
                                <w:rFonts w:asciiTheme="majorHAnsi" w:eastAsia="Times New Roman" w:hAnsiTheme="majorHAnsi"/>
                                <w:color w:val="FFFFFF" w:themeColor="background1"/>
                              </w:rPr>
                            </w:pPr>
                            <w:r w:rsidRPr="009D4ABC">
                              <w:rPr>
                                <w:rFonts w:asciiTheme="majorHAnsi" w:eastAsia="Times New Roman" w:hAnsiTheme="majorHAnsi"/>
                                <w:b/>
                                <w:bCs/>
                                <w:color w:val="FFFFFF" w:themeColor="background1"/>
                                <w:sz w:val="24"/>
                                <w:szCs w:val="24"/>
                              </w:rPr>
                              <w:t>•</w:t>
                            </w:r>
                            <w:r w:rsidRPr="009D4ABC">
                              <w:rPr>
                                <w:rFonts w:asciiTheme="majorHAnsi" w:eastAsia="Times New Roman" w:hAnsiTheme="majorHAnsi"/>
                                <w:b/>
                                <w:bCs/>
                                <w:color w:val="FFFFFF" w:themeColor="background1"/>
                                <w:sz w:val="24"/>
                                <w:szCs w:val="24"/>
                              </w:rPr>
                              <w:tab/>
                            </w:r>
                            <w:r w:rsidRPr="009D4ABC">
                              <w:rPr>
                                <w:rFonts w:asciiTheme="majorHAnsi" w:eastAsia="Times New Roman" w:hAnsiTheme="majorHAnsi"/>
                                <w:color w:val="FFFFFF" w:themeColor="background1"/>
                              </w:rPr>
                              <w:t xml:space="preserve">Attended and presented at the 2022 National Landcare Conference </w:t>
                            </w:r>
                            <w:r>
                              <w:rPr>
                                <w:rFonts w:asciiTheme="majorHAnsi" w:eastAsia="Times New Roman" w:hAnsiTheme="majorHAnsi"/>
                                <w:color w:val="FFFFFF" w:themeColor="background1"/>
                              </w:rPr>
                              <w:t>in Sydney</w:t>
                            </w:r>
                          </w:p>
                          <w:p w14:paraId="7C26C0C2" w14:textId="0850D741" w:rsidR="00D228EA" w:rsidRDefault="009D4ABC" w:rsidP="00CC4812">
                            <w:pPr>
                              <w:spacing w:line="240" w:lineRule="auto"/>
                              <w:ind w:left="426" w:hanging="284"/>
                              <w:rPr>
                                <w:rFonts w:asciiTheme="majorHAnsi" w:eastAsia="Times New Roman" w:hAnsiTheme="majorHAnsi"/>
                                <w:color w:val="FFFFFF" w:themeColor="background1"/>
                              </w:rPr>
                            </w:pPr>
                            <w:r w:rsidRPr="009D4ABC">
                              <w:rPr>
                                <w:rFonts w:asciiTheme="majorHAnsi" w:eastAsia="Times New Roman" w:hAnsiTheme="majorHAnsi"/>
                                <w:color w:val="FFFFFF" w:themeColor="background1"/>
                              </w:rPr>
                              <w:t>•</w:t>
                            </w:r>
                            <w:r w:rsidRPr="009D4ABC">
                              <w:rPr>
                                <w:rFonts w:asciiTheme="majorHAnsi" w:eastAsia="Times New Roman" w:hAnsiTheme="majorHAnsi"/>
                                <w:color w:val="FFFFFF" w:themeColor="background1"/>
                              </w:rPr>
                              <w:tab/>
                            </w:r>
                            <w:r>
                              <w:rPr>
                                <w:rFonts w:asciiTheme="majorHAnsi" w:eastAsia="Times New Roman" w:hAnsiTheme="majorHAnsi"/>
                                <w:color w:val="FFFFFF" w:themeColor="background1"/>
                              </w:rPr>
                              <w:t>P</w:t>
                            </w:r>
                            <w:r w:rsidRPr="009D4ABC">
                              <w:rPr>
                                <w:rFonts w:asciiTheme="majorHAnsi" w:eastAsia="Times New Roman" w:hAnsiTheme="majorHAnsi"/>
                                <w:color w:val="FFFFFF" w:themeColor="background1"/>
                              </w:rPr>
                              <w:t>articipated in the Environment and Invasives Committee meeting in August</w:t>
                            </w:r>
                          </w:p>
                          <w:p w14:paraId="56424734" w14:textId="358A133B" w:rsidR="00D228EA" w:rsidRPr="009D4ABC" w:rsidRDefault="00CC4812" w:rsidP="00CC4812">
                            <w:pPr>
                              <w:spacing w:line="240" w:lineRule="auto"/>
                              <w:ind w:left="426" w:hanging="284"/>
                              <w:rPr>
                                <w:rFonts w:asciiTheme="majorHAnsi" w:eastAsia="Times New Roman" w:hAnsiTheme="majorHAnsi"/>
                                <w:color w:val="FFFFFF" w:themeColor="background1"/>
                              </w:rPr>
                            </w:pPr>
                            <w:r w:rsidRPr="00CC4812">
                              <w:rPr>
                                <w:rFonts w:asciiTheme="majorHAnsi" w:eastAsia="Times New Roman" w:hAnsiTheme="majorHAnsi"/>
                                <w:color w:val="FFFFFF" w:themeColor="background1"/>
                              </w:rPr>
                              <w:t>•</w:t>
                            </w:r>
                            <w:r w:rsidRPr="00CC4812">
                              <w:rPr>
                                <w:rFonts w:asciiTheme="majorHAnsi" w:eastAsia="Times New Roman" w:hAnsiTheme="majorHAnsi"/>
                                <w:color w:val="FFFFFF" w:themeColor="background1"/>
                              </w:rPr>
                              <w:tab/>
                              <w:t>Presented at a World Organisation for Animal Health</w:t>
                            </w:r>
                            <w:r>
                              <w:rPr>
                                <w:rFonts w:asciiTheme="majorHAnsi" w:eastAsia="Times New Roman" w:hAnsiTheme="majorHAnsi"/>
                                <w:color w:val="FFFFFF" w:themeColor="background1"/>
                              </w:rPr>
                              <w:t xml:space="preserve"> </w:t>
                            </w:r>
                            <w:r w:rsidRPr="00CC4812">
                              <w:rPr>
                                <w:rFonts w:asciiTheme="majorHAnsi" w:eastAsia="Times New Roman" w:hAnsiTheme="majorHAnsi"/>
                                <w:color w:val="FFFFFF" w:themeColor="background1"/>
                              </w:rPr>
                              <w:t xml:space="preserve">(WOAH) and </w:t>
                            </w:r>
                            <w:proofErr w:type="gramStart"/>
                            <w:r w:rsidRPr="00CC4812">
                              <w:rPr>
                                <w:rFonts w:asciiTheme="majorHAnsi" w:eastAsia="Times New Roman" w:hAnsiTheme="majorHAnsi"/>
                                <w:color w:val="FFFFFF" w:themeColor="background1"/>
                              </w:rPr>
                              <w:t>W</w:t>
                            </w:r>
                            <w:r w:rsidR="00252DA0">
                              <w:rPr>
                                <w:rFonts w:asciiTheme="majorHAnsi" w:eastAsia="Times New Roman" w:hAnsiTheme="majorHAnsi"/>
                                <w:color w:val="FFFFFF" w:themeColor="background1"/>
                              </w:rPr>
                              <w:t xml:space="preserve">orld </w:t>
                            </w:r>
                            <w:r w:rsidRPr="00CC4812">
                              <w:rPr>
                                <w:rFonts w:asciiTheme="majorHAnsi" w:eastAsia="Times New Roman" w:hAnsiTheme="majorHAnsi"/>
                                <w:color w:val="FFFFFF" w:themeColor="background1"/>
                              </w:rPr>
                              <w:t>W</w:t>
                            </w:r>
                            <w:r w:rsidR="00252DA0">
                              <w:rPr>
                                <w:rFonts w:asciiTheme="majorHAnsi" w:eastAsia="Times New Roman" w:hAnsiTheme="majorHAnsi"/>
                                <w:color w:val="FFFFFF" w:themeColor="background1"/>
                              </w:rPr>
                              <w:t>ide</w:t>
                            </w:r>
                            <w:proofErr w:type="gramEnd"/>
                            <w:r w:rsidR="00252DA0">
                              <w:rPr>
                                <w:rFonts w:asciiTheme="majorHAnsi" w:eastAsia="Times New Roman" w:hAnsiTheme="majorHAnsi"/>
                                <w:color w:val="FFFFFF" w:themeColor="background1"/>
                              </w:rPr>
                              <w:t xml:space="preserve"> </w:t>
                            </w:r>
                            <w:r w:rsidRPr="00CC4812">
                              <w:rPr>
                                <w:rFonts w:asciiTheme="majorHAnsi" w:eastAsia="Times New Roman" w:hAnsiTheme="majorHAnsi"/>
                                <w:color w:val="FFFFFF" w:themeColor="background1"/>
                              </w:rPr>
                              <w:t>F</w:t>
                            </w:r>
                            <w:r w:rsidR="00252DA0">
                              <w:rPr>
                                <w:rFonts w:asciiTheme="majorHAnsi" w:eastAsia="Times New Roman" w:hAnsiTheme="majorHAnsi"/>
                                <w:color w:val="FFFFFF" w:themeColor="background1"/>
                              </w:rPr>
                              <w:t>und</w:t>
                            </w:r>
                            <w:r w:rsidRPr="00CC4812">
                              <w:rPr>
                                <w:rFonts w:asciiTheme="majorHAnsi" w:eastAsia="Times New Roman" w:hAnsiTheme="majorHAnsi"/>
                                <w:color w:val="FFFFFF" w:themeColor="background1"/>
                              </w:rPr>
                              <w:t xml:space="preserve"> </w:t>
                            </w:r>
                            <w:r w:rsidR="00252DA0">
                              <w:rPr>
                                <w:rFonts w:asciiTheme="majorHAnsi" w:eastAsia="Times New Roman" w:hAnsiTheme="majorHAnsi"/>
                                <w:color w:val="FFFFFF" w:themeColor="background1"/>
                              </w:rPr>
                              <w:t xml:space="preserve">for Nature </w:t>
                            </w:r>
                            <w:r w:rsidRPr="00CC4812">
                              <w:rPr>
                                <w:rFonts w:asciiTheme="majorHAnsi" w:eastAsia="Times New Roman" w:hAnsiTheme="majorHAnsi"/>
                                <w:color w:val="FFFFFF" w:themeColor="background1"/>
                              </w:rPr>
                              <w:t>joint workshop</w:t>
                            </w:r>
                          </w:p>
                          <w:p w14:paraId="22CB0A4D" w14:textId="3E80864F" w:rsidR="007C7358" w:rsidRPr="007506E0" w:rsidRDefault="00062464" w:rsidP="007C7358">
                            <w:pPr>
                              <w:spacing w:before="240" w:line="240" w:lineRule="auto"/>
                              <w:rPr>
                                <w:rFonts w:asciiTheme="majorHAnsi" w:eastAsia="Times New Roman" w:hAnsiTheme="majorHAnsi"/>
                                <w:b/>
                                <w:bCs/>
                                <w:color w:val="FFFFFF" w:themeColor="background1"/>
                                <w:sz w:val="24"/>
                                <w:szCs w:val="24"/>
                              </w:rPr>
                            </w:pPr>
                            <w:r w:rsidRPr="007506E0">
                              <w:rPr>
                                <w:rFonts w:asciiTheme="majorHAnsi" w:eastAsia="Times New Roman" w:hAnsiTheme="majorHAnsi"/>
                                <w:b/>
                                <w:bCs/>
                                <w:color w:val="FFFFFF" w:themeColor="background1"/>
                                <w:sz w:val="24"/>
                                <w:szCs w:val="24"/>
                              </w:rPr>
                              <w:t xml:space="preserve">ACVO </w:t>
                            </w:r>
                          </w:p>
                          <w:p w14:paraId="0D66E1EE" w14:textId="77777777" w:rsidR="007506E0" w:rsidRPr="007506E0" w:rsidRDefault="007506E0" w:rsidP="00CC4812">
                            <w:pPr>
                              <w:pStyle w:val="ListParagraph"/>
                              <w:numPr>
                                <w:ilvl w:val="0"/>
                                <w:numId w:val="7"/>
                              </w:numPr>
                              <w:spacing w:line="240" w:lineRule="auto"/>
                              <w:ind w:left="426" w:hanging="284"/>
                              <w:contextualSpacing w:val="0"/>
                              <w:rPr>
                                <w:rFonts w:asciiTheme="majorHAnsi" w:eastAsia="Times New Roman" w:hAnsiTheme="majorHAnsi"/>
                                <w:color w:val="FFFFFF" w:themeColor="background1"/>
                              </w:rPr>
                            </w:pPr>
                            <w:r w:rsidRPr="007506E0">
                              <w:rPr>
                                <w:rFonts w:asciiTheme="majorHAnsi" w:eastAsia="Times New Roman" w:hAnsiTheme="majorHAnsi"/>
                                <w:color w:val="FFFFFF" w:themeColor="background1"/>
                              </w:rPr>
                              <w:t>Travelled to Indonesia in July with the Minister to meet with senior government officials, to discuss FMD and LSD</w:t>
                            </w:r>
                          </w:p>
                          <w:p w14:paraId="3EF611F2" w14:textId="0420A2CD" w:rsidR="007506E0" w:rsidRPr="007506E0" w:rsidRDefault="007506E0" w:rsidP="00CC4812">
                            <w:pPr>
                              <w:pStyle w:val="ListParagraph"/>
                              <w:numPr>
                                <w:ilvl w:val="0"/>
                                <w:numId w:val="7"/>
                              </w:numPr>
                              <w:spacing w:line="240" w:lineRule="auto"/>
                              <w:ind w:left="426" w:hanging="284"/>
                              <w:contextualSpacing w:val="0"/>
                              <w:rPr>
                                <w:rFonts w:asciiTheme="majorHAnsi" w:eastAsia="Times New Roman" w:hAnsiTheme="majorHAnsi"/>
                                <w:color w:val="FFFFFF" w:themeColor="background1"/>
                              </w:rPr>
                            </w:pPr>
                            <w:r w:rsidRPr="007506E0">
                              <w:rPr>
                                <w:rFonts w:asciiTheme="majorHAnsi" w:eastAsia="Times New Roman" w:hAnsiTheme="majorHAnsi"/>
                                <w:color w:val="FFFFFF" w:themeColor="background1"/>
                              </w:rPr>
                              <w:t>Appoint</w:t>
                            </w:r>
                            <w:r w:rsidR="00CC4812">
                              <w:rPr>
                                <w:rFonts w:asciiTheme="majorHAnsi" w:eastAsia="Times New Roman" w:hAnsiTheme="majorHAnsi"/>
                                <w:color w:val="FFFFFF" w:themeColor="background1"/>
                              </w:rPr>
                              <w:t>ed</w:t>
                            </w:r>
                            <w:r w:rsidRPr="007506E0">
                              <w:rPr>
                                <w:rFonts w:asciiTheme="majorHAnsi" w:eastAsia="Times New Roman" w:hAnsiTheme="majorHAnsi"/>
                                <w:color w:val="FFFFFF" w:themeColor="background1"/>
                              </w:rPr>
                              <w:t xml:space="preserve"> an officer to be seconded to the FAO in Samoa </w:t>
                            </w:r>
                          </w:p>
                          <w:p w14:paraId="011B4A62" w14:textId="17FA3C41" w:rsidR="007506E0" w:rsidRPr="007506E0" w:rsidRDefault="007506E0" w:rsidP="00CC4812">
                            <w:pPr>
                              <w:pStyle w:val="ListParagraph"/>
                              <w:numPr>
                                <w:ilvl w:val="0"/>
                                <w:numId w:val="7"/>
                              </w:numPr>
                              <w:spacing w:line="240" w:lineRule="auto"/>
                              <w:ind w:left="426" w:hanging="284"/>
                              <w:contextualSpacing w:val="0"/>
                              <w:rPr>
                                <w:rFonts w:asciiTheme="majorHAnsi" w:eastAsia="Times New Roman" w:hAnsiTheme="majorHAnsi"/>
                                <w:color w:val="FFFFFF" w:themeColor="background1"/>
                              </w:rPr>
                            </w:pPr>
                            <w:r w:rsidRPr="007506E0">
                              <w:rPr>
                                <w:rFonts w:asciiTheme="majorHAnsi" w:eastAsia="Times New Roman" w:hAnsiTheme="majorHAnsi"/>
                                <w:color w:val="FFFFFF" w:themeColor="background1"/>
                              </w:rPr>
                              <w:t>Appoint</w:t>
                            </w:r>
                            <w:r w:rsidR="00CC4812">
                              <w:rPr>
                                <w:rFonts w:asciiTheme="majorHAnsi" w:eastAsia="Times New Roman" w:hAnsiTheme="majorHAnsi"/>
                                <w:color w:val="FFFFFF" w:themeColor="background1"/>
                              </w:rPr>
                              <w:t>ed</w:t>
                            </w:r>
                            <w:r w:rsidRPr="007506E0">
                              <w:rPr>
                                <w:rFonts w:asciiTheme="majorHAnsi" w:eastAsia="Times New Roman" w:hAnsiTheme="majorHAnsi"/>
                                <w:color w:val="FFFFFF" w:themeColor="background1"/>
                              </w:rPr>
                              <w:t xml:space="preserve"> officers to be seconded to WOAH headquarters in France</w:t>
                            </w:r>
                          </w:p>
                          <w:p w14:paraId="0F01406F" w14:textId="77777777" w:rsidR="007506E0" w:rsidRPr="007506E0" w:rsidRDefault="007506E0" w:rsidP="00CC4812">
                            <w:pPr>
                              <w:pStyle w:val="ListParagraph"/>
                              <w:numPr>
                                <w:ilvl w:val="0"/>
                                <w:numId w:val="7"/>
                              </w:numPr>
                              <w:spacing w:line="240" w:lineRule="auto"/>
                              <w:ind w:left="426" w:hanging="284"/>
                              <w:contextualSpacing w:val="0"/>
                              <w:rPr>
                                <w:rFonts w:asciiTheme="majorHAnsi" w:eastAsia="Times New Roman" w:hAnsiTheme="majorHAnsi"/>
                                <w:color w:val="FFFFFF" w:themeColor="background1"/>
                              </w:rPr>
                            </w:pPr>
                            <w:r w:rsidRPr="007506E0">
                              <w:rPr>
                                <w:rFonts w:asciiTheme="majorHAnsi" w:eastAsia="Times New Roman" w:hAnsiTheme="majorHAnsi"/>
                                <w:color w:val="FFFFFF" w:themeColor="background1"/>
                              </w:rPr>
                              <w:t>Presented to numerous stakeholder engagement platforms on FMD and LSD</w:t>
                            </w:r>
                          </w:p>
                          <w:p w14:paraId="3E11A9F5" w14:textId="77777777" w:rsidR="007506E0" w:rsidRPr="007506E0" w:rsidRDefault="007506E0" w:rsidP="00CC4812">
                            <w:pPr>
                              <w:pStyle w:val="ListParagraph"/>
                              <w:numPr>
                                <w:ilvl w:val="0"/>
                                <w:numId w:val="7"/>
                              </w:numPr>
                              <w:spacing w:line="240" w:lineRule="auto"/>
                              <w:ind w:left="426" w:hanging="284"/>
                              <w:contextualSpacing w:val="0"/>
                              <w:rPr>
                                <w:rFonts w:asciiTheme="majorHAnsi" w:eastAsia="Times New Roman" w:hAnsiTheme="majorHAnsi"/>
                                <w:color w:val="FFFFFF" w:themeColor="background1"/>
                              </w:rPr>
                            </w:pPr>
                            <w:r w:rsidRPr="007506E0">
                              <w:rPr>
                                <w:rFonts w:asciiTheme="majorHAnsi" w:eastAsia="Times New Roman" w:hAnsiTheme="majorHAnsi"/>
                                <w:color w:val="FFFFFF" w:themeColor="background1"/>
                              </w:rPr>
                              <w:t>Deputy ACVO travelled to Timor-Leste in August</w:t>
                            </w:r>
                          </w:p>
                          <w:p w14:paraId="63AD60C9" w14:textId="3E49D1C6" w:rsidR="007506E0" w:rsidRPr="007506E0" w:rsidRDefault="007506E0" w:rsidP="00CC4812">
                            <w:pPr>
                              <w:pStyle w:val="ListParagraph"/>
                              <w:numPr>
                                <w:ilvl w:val="0"/>
                                <w:numId w:val="7"/>
                              </w:numPr>
                              <w:spacing w:line="240" w:lineRule="auto"/>
                              <w:ind w:left="426" w:hanging="284"/>
                              <w:contextualSpacing w:val="0"/>
                              <w:rPr>
                                <w:rFonts w:asciiTheme="majorHAnsi" w:eastAsia="Times New Roman" w:hAnsiTheme="majorHAnsi"/>
                                <w:color w:val="FFFFFF" w:themeColor="background1"/>
                              </w:rPr>
                            </w:pPr>
                            <w:r w:rsidRPr="007506E0">
                              <w:rPr>
                                <w:rFonts w:asciiTheme="majorHAnsi" w:eastAsia="Times New Roman" w:hAnsiTheme="majorHAnsi"/>
                                <w:color w:val="FFFFFF" w:themeColor="background1"/>
                              </w:rPr>
                              <w:t>FMD real-time training reunion held 26 August</w:t>
                            </w:r>
                          </w:p>
                          <w:p w14:paraId="53F90ECC" w14:textId="77777777" w:rsidR="007C7358" w:rsidRPr="000C710B" w:rsidRDefault="00062464" w:rsidP="007C7358">
                            <w:pPr>
                              <w:spacing w:before="240" w:line="240" w:lineRule="auto"/>
                              <w:rPr>
                                <w:rFonts w:asciiTheme="majorHAnsi" w:eastAsiaTheme="majorEastAsia" w:hAnsiTheme="majorHAnsi"/>
                                <w:b/>
                                <w:bCs/>
                                <w:color w:val="FFFFFF" w:themeColor="background1"/>
                                <w:sz w:val="24"/>
                                <w:szCs w:val="24"/>
                              </w:rPr>
                            </w:pPr>
                            <w:r w:rsidRPr="000C710B">
                              <w:rPr>
                                <w:rFonts w:asciiTheme="majorHAnsi" w:eastAsiaTheme="majorEastAsia" w:hAnsiTheme="majorHAnsi"/>
                                <w:b/>
                                <w:bCs/>
                                <w:color w:val="FFFFFF" w:themeColor="background1"/>
                                <w:sz w:val="24"/>
                                <w:szCs w:val="24"/>
                              </w:rPr>
                              <w:t xml:space="preserve">ACPPO </w:t>
                            </w:r>
                          </w:p>
                          <w:p w14:paraId="52A0D52D" w14:textId="3FF40BDA" w:rsidR="009D4ABC" w:rsidRPr="009D4ABC" w:rsidRDefault="009D4ABC" w:rsidP="009D4ABC">
                            <w:pPr>
                              <w:spacing w:after="120" w:line="240" w:lineRule="auto"/>
                              <w:ind w:left="426" w:hanging="284"/>
                              <w:rPr>
                                <w:rFonts w:asciiTheme="majorHAnsi" w:eastAsia="Times New Roman" w:hAnsiTheme="majorHAnsi"/>
                                <w:color w:val="FFFFFF" w:themeColor="background1"/>
                              </w:rPr>
                            </w:pPr>
                            <w:r w:rsidRPr="009D4ABC">
                              <w:rPr>
                                <w:rFonts w:asciiTheme="majorHAnsi" w:eastAsia="Times New Roman" w:hAnsiTheme="majorHAnsi"/>
                                <w:color w:val="FFFFFF" w:themeColor="background1"/>
                                <w:sz w:val="24"/>
                                <w:szCs w:val="24"/>
                              </w:rPr>
                              <w:t>•</w:t>
                            </w:r>
                            <w:r w:rsidRPr="009D4ABC">
                              <w:rPr>
                                <w:rFonts w:asciiTheme="majorHAnsi" w:eastAsia="Times New Roman" w:hAnsiTheme="majorHAnsi"/>
                                <w:color w:val="FFFFFF" w:themeColor="background1"/>
                                <w:sz w:val="24"/>
                                <w:szCs w:val="24"/>
                              </w:rPr>
                              <w:tab/>
                            </w:r>
                            <w:r w:rsidR="005107AE">
                              <w:rPr>
                                <w:rFonts w:asciiTheme="majorHAnsi" w:eastAsia="Times New Roman" w:hAnsiTheme="majorHAnsi"/>
                                <w:color w:val="FFFFFF" w:themeColor="background1"/>
                              </w:rPr>
                              <w:t>Led Australian delegation</w:t>
                            </w:r>
                            <w:r w:rsidR="00171283">
                              <w:rPr>
                                <w:rFonts w:asciiTheme="majorHAnsi" w:eastAsia="Times New Roman" w:hAnsiTheme="majorHAnsi"/>
                                <w:color w:val="FFFFFF" w:themeColor="background1"/>
                              </w:rPr>
                              <w:t>,</w:t>
                            </w:r>
                            <w:r w:rsidR="005107AE">
                              <w:rPr>
                                <w:rFonts w:asciiTheme="majorHAnsi" w:eastAsia="Times New Roman" w:hAnsiTheme="majorHAnsi"/>
                                <w:color w:val="FFFFFF" w:themeColor="background1"/>
                              </w:rPr>
                              <w:t xml:space="preserve"> </w:t>
                            </w:r>
                            <w:r w:rsidRPr="009D4ABC">
                              <w:rPr>
                                <w:rFonts w:asciiTheme="majorHAnsi" w:eastAsia="Times New Roman" w:hAnsiTheme="majorHAnsi"/>
                                <w:color w:val="FFFFFF" w:themeColor="background1"/>
                              </w:rPr>
                              <w:t>G20 M</w:t>
                            </w:r>
                            <w:r w:rsidR="005107AE">
                              <w:rPr>
                                <w:rFonts w:asciiTheme="majorHAnsi" w:eastAsia="Times New Roman" w:hAnsiTheme="majorHAnsi"/>
                                <w:color w:val="FFFFFF" w:themeColor="background1"/>
                              </w:rPr>
                              <w:t>eeting of the Agriculture Chief Scientists</w:t>
                            </w:r>
                            <w:r w:rsidR="00171283">
                              <w:rPr>
                                <w:rFonts w:asciiTheme="majorHAnsi" w:eastAsia="Times New Roman" w:hAnsiTheme="majorHAnsi"/>
                                <w:color w:val="FFFFFF" w:themeColor="background1"/>
                              </w:rPr>
                              <w:t>,</w:t>
                            </w:r>
                            <w:r w:rsidRPr="009D4ABC">
                              <w:rPr>
                                <w:rFonts w:asciiTheme="majorHAnsi" w:eastAsia="Times New Roman" w:hAnsiTheme="majorHAnsi"/>
                                <w:color w:val="FFFFFF" w:themeColor="background1"/>
                              </w:rPr>
                              <w:t xml:space="preserve"> Indonesia</w:t>
                            </w:r>
                          </w:p>
                          <w:p w14:paraId="7F1F0339" w14:textId="107791F9" w:rsidR="009D4ABC" w:rsidRPr="009D4ABC" w:rsidRDefault="009D4ABC" w:rsidP="009D4ABC">
                            <w:pPr>
                              <w:spacing w:after="120" w:line="240" w:lineRule="auto"/>
                              <w:ind w:left="426" w:hanging="284"/>
                              <w:rPr>
                                <w:rFonts w:asciiTheme="majorHAnsi" w:eastAsia="Times New Roman" w:hAnsiTheme="majorHAnsi"/>
                                <w:color w:val="FFFFFF" w:themeColor="background1"/>
                              </w:rPr>
                            </w:pPr>
                            <w:r w:rsidRPr="009D4ABC">
                              <w:rPr>
                                <w:rFonts w:asciiTheme="majorHAnsi" w:eastAsia="Times New Roman" w:hAnsiTheme="majorHAnsi"/>
                                <w:color w:val="FFFFFF" w:themeColor="background1"/>
                              </w:rPr>
                              <w:t>•</w:t>
                            </w:r>
                            <w:r w:rsidRPr="009D4ABC">
                              <w:rPr>
                                <w:rFonts w:asciiTheme="majorHAnsi" w:eastAsia="Times New Roman" w:hAnsiTheme="majorHAnsi"/>
                                <w:color w:val="FFFFFF" w:themeColor="background1"/>
                              </w:rPr>
                              <w:tab/>
                              <w:t>Attended Plant Health Committee meeting</w:t>
                            </w:r>
                            <w:r w:rsidR="00171283">
                              <w:rPr>
                                <w:rFonts w:asciiTheme="majorHAnsi" w:eastAsia="Times New Roman" w:hAnsiTheme="majorHAnsi"/>
                                <w:color w:val="FFFFFF" w:themeColor="background1"/>
                              </w:rPr>
                              <w:t>,</w:t>
                            </w:r>
                            <w:r w:rsidRPr="009D4ABC">
                              <w:rPr>
                                <w:rFonts w:asciiTheme="majorHAnsi" w:eastAsia="Times New Roman" w:hAnsiTheme="majorHAnsi"/>
                                <w:color w:val="FFFFFF" w:themeColor="background1"/>
                              </w:rPr>
                              <w:t xml:space="preserve"> Darwin</w:t>
                            </w:r>
                          </w:p>
                          <w:p w14:paraId="63CBA6C7" w14:textId="026269F0" w:rsidR="009D4ABC" w:rsidRPr="009D4ABC" w:rsidRDefault="009D4ABC" w:rsidP="009D4ABC">
                            <w:pPr>
                              <w:spacing w:after="120" w:line="240" w:lineRule="auto"/>
                              <w:ind w:left="426" w:hanging="284"/>
                              <w:rPr>
                                <w:rFonts w:asciiTheme="majorHAnsi" w:eastAsia="Times New Roman" w:hAnsiTheme="majorHAnsi"/>
                                <w:color w:val="FFFFFF" w:themeColor="background1"/>
                              </w:rPr>
                            </w:pPr>
                            <w:r w:rsidRPr="009D4ABC">
                              <w:rPr>
                                <w:rFonts w:asciiTheme="majorHAnsi" w:eastAsia="Times New Roman" w:hAnsiTheme="majorHAnsi"/>
                                <w:color w:val="FFFFFF" w:themeColor="background1"/>
                              </w:rPr>
                              <w:t>•</w:t>
                            </w:r>
                            <w:r w:rsidRPr="009D4ABC">
                              <w:rPr>
                                <w:rFonts w:asciiTheme="majorHAnsi" w:eastAsia="Times New Roman" w:hAnsiTheme="majorHAnsi"/>
                                <w:color w:val="FFFFFF" w:themeColor="background1"/>
                              </w:rPr>
                              <w:tab/>
                            </w:r>
                            <w:r w:rsidR="005107AE">
                              <w:rPr>
                                <w:rFonts w:asciiTheme="majorHAnsi" w:eastAsia="Times New Roman" w:hAnsiTheme="majorHAnsi"/>
                                <w:color w:val="FFFFFF" w:themeColor="background1"/>
                              </w:rPr>
                              <w:t xml:space="preserve">Field visit to the Polyphagous </w:t>
                            </w:r>
                            <w:proofErr w:type="spellStart"/>
                            <w:r w:rsidR="005107AE">
                              <w:rPr>
                                <w:rFonts w:asciiTheme="majorHAnsi" w:eastAsia="Times New Roman" w:hAnsiTheme="majorHAnsi"/>
                                <w:color w:val="FFFFFF" w:themeColor="background1"/>
                              </w:rPr>
                              <w:t>Shothole</w:t>
                            </w:r>
                            <w:proofErr w:type="spellEnd"/>
                            <w:r w:rsidR="005107AE">
                              <w:rPr>
                                <w:rFonts w:asciiTheme="majorHAnsi" w:eastAsia="Times New Roman" w:hAnsiTheme="majorHAnsi"/>
                                <w:color w:val="FFFFFF" w:themeColor="background1"/>
                              </w:rPr>
                              <w:t xml:space="preserve"> Borer</w:t>
                            </w:r>
                            <w:r w:rsidRPr="009D4ABC">
                              <w:rPr>
                                <w:rFonts w:asciiTheme="majorHAnsi" w:eastAsia="Times New Roman" w:hAnsiTheme="majorHAnsi"/>
                                <w:color w:val="FFFFFF" w:themeColor="background1"/>
                              </w:rPr>
                              <w:t xml:space="preserve"> incursion response</w:t>
                            </w:r>
                            <w:r w:rsidR="00171283">
                              <w:rPr>
                                <w:rFonts w:asciiTheme="majorHAnsi" w:eastAsia="Times New Roman" w:hAnsiTheme="majorHAnsi"/>
                                <w:color w:val="FFFFFF" w:themeColor="background1"/>
                              </w:rPr>
                              <w:t>, Perth</w:t>
                            </w:r>
                          </w:p>
                          <w:p w14:paraId="16CA10EA" w14:textId="1E14A51B" w:rsidR="009D4ABC" w:rsidRPr="009D4ABC" w:rsidRDefault="009D4ABC" w:rsidP="009D4ABC">
                            <w:pPr>
                              <w:spacing w:after="120" w:line="240" w:lineRule="auto"/>
                              <w:ind w:left="426" w:hanging="284"/>
                              <w:rPr>
                                <w:rFonts w:asciiTheme="majorHAnsi" w:eastAsia="Times New Roman" w:hAnsiTheme="majorHAnsi"/>
                                <w:color w:val="FFFFFF" w:themeColor="background1"/>
                              </w:rPr>
                            </w:pPr>
                            <w:r w:rsidRPr="009D4ABC">
                              <w:rPr>
                                <w:rFonts w:asciiTheme="majorHAnsi" w:eastAsia="Times New Roman" w:hAnsiTheme="majorHAnsi"/>
                                <w:color w:val="FFFFFF" w:themeColor="background1"/>
                              </w:rPr>
                              <w:t>•</w:t>
                            </w:r>
                            <w:r w:rsidRPr="009D4ABC">
                              <w:rPr>
                                <w:rFonts w:asciiTheme="majorHAnsi" w:eastAsia="Times New Roman" w:hAnsiTheme="majorHAnsi"/>
                                <w:color w:val="FFFFFF" w:themeColor="background1"/>
                              </w:rPr>
                              <w:tab/>
                              <w:t xml:space="preserve">Launched new </w:t>
                            </w:r>
                            <w:r w:rsidR="005107AE">
                              <w:rPr>
                                <w:rFonts w:asciiTheme="majorHAnsi" w:eastAsia="Times New Roman" w:hAnsiTheme="majorHAnsi"/>
                                <w:color w:val="FFFFFF" w:themeColor="background1"/>
                              </w:rPr>
                              <w:t>N</w:t>
                            </w:r>
                            <w:r w:rsidRPr="009D4ABC">
                              <w:rPr>
                                <w:rFonts w:asciiTheme="majorHAnsi" w:eastAsia="Times New Roman" w:hAnsiTheme="majorHAnsi"/>
                                <w:color w:val="FFFFFF" w:themeColor="background1"/>
                              </w:rPr>
                              <w:t xml:space="preserve">ational </w:t>
                            </w:r>
                            <w:r w:rsidR="005107AE">
                              <w:rPr>
                                <w:rFonts w:asciiTheme="majorHAnsi" w:eastAsia="Times New Roman" w:hAnsiTheme="majorHAnsi"/>
                                <w:color w:val="FFFFFF" w:themeColor="background1"/>
                              </w:rPr>
                              <w:t>Action P</w:t>
                            </w:r>
                            <w:r w:rsidRPr="009D4ABC">
                              <w:rPr>
                                <w:rFonts w:asciiTheme="majorHAnsi" w:eastAsia="Times New Roman" w:hAnsiTheme="majorHAnsi"/>
                                <w:color w:val="FFFFFF" w:themeColor="background1"/>
                              </w:rPr>
                              <w:t xml:space="preserve">lan for </w:t>
                            </w:r>
                            <w:r w:rsidR="005107AE">
                              <w:rPr>
                                <w:rFonts w:asciiTheme="majorHAnsi" w:eastAsia="Times New Roman" w:hAnsiTheme="majorHAnsi"/>
                                <w:color w:val="FFFFFF" w:themeColor="background1"/>
                              </w:rPr>
                              <w:t>H</w:t>
                            </w:r>
                            <w:r w:rsidRPr="009D4ABC">
                              <w:rPr>
                                <w:rFonts w:asciiTheme="majorHAnsi" w:eastAsia="Times New Roman" w:hAnsiTheme="majorHAnsi"/>
                                <w:color w:val="FFFFFF" w:themeColor="background1"/>
                              </w:rPr>
                              <w:t>itchhiker pests</w:t>
                            </w:r>
                          </w:p>
                          <w:p w14:paraId="60F794B5" w14:textId="419799F4" w:rsidR="009D4ABC" w:rsidRPr="009D4ABC" w:rsidRDefault="009D4ABC" w:rsidP="009D4ABC">
                            <w:pPr>
                              <w:spacing w:after="120" w:line="240" w:lineRule="auto"/>
                              <w:ind w:left="426" w:hanging="284"/>
                              <w:rPr>
                                <w:rFonts w:asciiTheme="majorHAnsi" w:eastAsia="Times New Roman" w:hAnsiTheme="majorHAnsi"/>
                                <w:color w:val="FFFFFF" w:themeColor="background1"/>
                              </w:rPr>
                            </w:pPr>
                            <w:r w:rsidRPr="009D4ABC">
                              <w:rPr>
                                <w:rFonts w:asciiTheme="majorHAnsi" w:eastAsia="Times New Roman" w:hAnsiTheme="majorHAnsi"/>
                                <w:color w:val="FFFFFF" w:themeColor="background1"/>
                              </w:rPr>
                              <w:t>•</w:t>
                            </w:r>
                            <w:r w:rsidRPr="009D4ABC">
                              <w:rPr>
                                <w:rFonts w:asciiTheme="majorHAnsi" w:eastAsia="Times New Roman" w:hAnsiTheme="majorHAnsi"/>
                                <w:color w:val="FFFFFF" w:themeColor="background1"/>
                              </w:rPr>
                              <w:tab/>
                            </w:r>
                            <w:r w:rsidR="005107AE">
                              <w:rPr>
                                <w:rFonts w:asciiTheme="majorHAnsi" w:eastAsia="Times New Roman" w:hAnsiTheme="majorHAnsi"/>
                                <w:color w:val="FFFFFF" w:themeColor="background1"/>
                              </w:rPr>
                              <w:t>Represented Australia at</w:t>
                            </w:r>
                            <w:r w:rsidRPr="009D4ABC">
                              <w:rPr>
                                <w:rFonts w:asciiTheme="majorHAnsi" w:eastAsia="Times New Roman" w:hAnsiTheme="majorHAnsi"/>
                                <w:color w:val="FFFFFF" w:themeColor="background1"/>
                              </w:rPr>
                              <w:t xml:space="preserve"> Pacific Plant Protection Organisation (PPPO)</w:t>
                            </w:r>
                            <w:r w:rsidR="00171283">
                              <w:rPr>
                                <w:rFonts w:asciiTheme="majorHAnsi" w:eastAsia="Times New Roman" w:hAnsiTheme="majorHAnsi"/>
                                <w:color w:val="FFFFFF" w:themeColor="background1"/>
                              </w:rPr>
                              <w:t xml:space="preserve"> Executive meeting</w:t>
                            </w:r>
                            <w:r w:rsidRPr="009D4ABC">
                              <w:rPr>
                                <w:rFonts w:asciiTheme="majorHAnsi" w:eastAsia="Times New Roman" w:hAnsiTheme="majorHAnsi"/>
                                <w:color w:val="FFFFFF" w:themeColor="background1"/>
                              </w:rPr>
                              <w:t>, Fiji</w:t>
                            </w:r>
                          </w:p>
                          <w:p w14:paraId="0DB418FC" w14:textId="32FD4271" w:rsidR="00BA3FE0" w:rsidRPr="009D4ABC" w:rsidRDefault="009D4ABC" w:rsidP="009D4ABC">
                            <w:pPr>
                              <w:spacing w:after="120" w:line="240" w:lineRule="auto"/>
                              <w:ind w:left="426" w:hanging="284"/>
                              <w:rPr>
                                <w:rFonts w:asciiTheme="majorHAnsi" w:eastAsia="Times New Roman" w:hAnsiTheme="majorHAnsi"/>
                                <w:color w:val="FFFFFF" w:themeColor="background1"/>
                              </w:rPr>
                            </w:pPr>
                            <w:r w:rsidRPr="009D4ABC">
                              <w:rPr>
                                <w:rFonts w:asciiTheme="majorHAnsi" w:eastAsia="Times New Roman" w:hAnsiTheme="majorHAnsi"/>
                                <w:color w:val="FFFFFF" w:themeColor="background1"/>
                              </w:rPr>
                              <w:t>•</w:t>
                            </w:r>
                            <w:r w:rsidRPr="009D4ABC">
                              <w:rPr>
                                <w:rFonts w:asciiTheme="majorHAnsi" w:eastAsia="Times New Roman" w:hAnsiTheme="majorHAnsi"/>
                                <w:color w:val="FFFFFF" w:themeColor="background1"/>
                              </w:rPr>
                              <w:tab/>
                              <w:t xml:space="preserve">Presented </w:t>
                            </w:r>
                            <w:r w:rsidR="00171283">
                              <w:rPr>
                                <w:rFonts w:asciiTheme="majorHAnsi" w:eastAsia="Times New Roman" w:hAnsiTheme="majorHAnsi"/>
                                <w:color w:val="FFFFFF" w:themeColor="background1"/>
                              </w:rPr>
                              <w:t>at</w:t>
                            </w:r>
                            <w:r w:rsidRPr="009D4ABC">
                              <w:rPr>
                                <w:rFonts w:asciiTheme="majorHAnsi" w:eastAsia="Times New Roman" w:hAnsiTheme="majorHAnsi"/>
                                <w:color w:val="FFFFFF" w:themeColor="background1"/>
                              </w:rPr>
                              <w:t xml:space="preserve"> Seed Federation Convention on the risk of illegal seed</w:t>
                            </w:r>
                            <w:r w:rsidR="00171283">
                              <w:rPr>
                                <w:rFonts w:asciiTheme="majorHAnsi" w:eastAsia="Times New Roman" w:hAnsiTheme="majorHAnsi"/>
                                <w:color w:val="FFFFFF" w:themeColor="background1"/>
                              </w:rPr>
                              <w:t>s to Australian biosecurity.</w:t>
                            </w:r>
                          </w:p>
                          <w:p w14:paraId="53BEE500" w14:textId="77777777" w:rsidR="00BA3FE0" w:rsidRPr="009D4ABC" w:rsidRDefault="00BA3FE0" w:rsidP="009D4ABC">
                            <w:pPr>
                              <w:spacing w:after="120"/>
                              <w:ind w:left="426" w:hanging="284"/>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3D81691" id="Rectangle 4" o:spid="_x0000_s1027" style="position:absolute;margin-left:383pt;margin-top:-66.3pt;width:212.85pt;height:854.2pt;flip:x;z-index:251913728;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" o:allowincell="f" fillcolor="#b93737" stroked="f">
                <v:textbox inset="21.6pt,21.6pt,21.6pt,21.6pt">
                  <w:txbxContent>
                    <w:p w14:paraId="770A5B54" w14:textId="77777777" w:rsidR="00BA3FE0" w:rsidRPr="00A11715" w:rsidRDefault="00BA3FE0" w:rsidP="00BA3FE0">
                      <w:pPr>
                        <w:spacing w:after="0"/>
                        <w:rPr>
                          <w:rFonts w:asciiTheme="majorHAnsi" w:hAnsiTheme="majorHAnsi"/>
                          <w:b/>
                          <w:color w:val="FFFFFF" w:themeColor="background1"/>
                          <w:sz w:val="32"/>
                          <w:szCs w:val="32"/>
                        </w:rPr>
                      </w:pPr>
                      <w:r w:rsidRPr="00F41230">
                        <w:rPr>
                          <w:rFonts w:asciiTheme="majorHAnsi" w:hAnsiTheme="majorHAnsi"/>
                          <w:b/>
                          <w:color w:val="FFFFFF" w:themeColor="background1"/>
                          <w:sz w:val="32"/>
                          <w:szCs w:val="32"/>
                        </w:rPr>
                        <w:t>Achievements</w:t>
                      </w:r>
                    </w:p>
                    <w:p w14:paraId="0BC6896C" w14:textId="693A1D8A" w:rsidR="00B44468" w:rsidRDefault="00B44468" w:rsidP="007C7358">
                      <w:pPr>
                        <w:spacing w:before="240" w:line="240" w:lineRule="auto"/>
                        <w:rPr>
                          <w:rFonts w:asciiTheme="majorHAnsi" w:eastAsia="Times New Roman" w:hAnsiTheme="majorHAnsi"/>
                          <w:b/>
                          <w:bCs/>
                          <w:color w:val="FFFFFF" w:themeColor="background1"/>
                          <w:sz w:val="24"/>
                          <w:szCs w:val="24"/>
                        </w:rPr>
                      </w:pPr>
                      <w:r>
                        <w:rPr>
                          <w:rFonts w:asciiTheme="majorHAnsi" w:eastAsia="Times New Roman" w:hAnsiTheme="majorHAnsi"/>
                          <w:b/>
                          <w:bCs/>
                          <w:color w:val="FFFFFF" w:themeColor="background1"/>
                          <w:sz w:val="24"/>
                          <w:szCs w:val="24"/>
                        </w:rPr>
                        <w:t>ACEBO</w:t>
                      </w:r>
                    </w:p>
                    <w:p w14:paraId="568FCE47" w14:textId="03C64788" w:rsidR="009D4ABC" w:rsidRPr="009D4ABC" w:rsidRDefault="009D4ABC" w:rsidP="00CC4812">
                      <w:pPr>
                        <w:spacing w:line="240" w:lineRule="auto"/>
                        <w:ind w:left="426" w:hanging="284"/>
                        <w:rPr>
                          <w:rFonts w:asciiTheme="majorHAnsi" w:eastAsia="Times New Roman" w:hAnsiTheme="majorHAnsi"/>
                          <w:color w:val="FFFFFF" w:themeColor="background1"/>
                        </w:rPr>
                      </w:pPr>
                      <w:r w:rsidRPr="009D4ABC">
                        <w:rPr>
                          <w:rFonts w:asciiTheme="majorHAnsi" w:eastAsia="Times New Roman" w:hAnsiTheme="majorHAnsi"/>
                          <w:b/>
                          <w:bCs/>
                          <w:color w:val="FFFFFF" w:themeColor="background1"/>
                          <w:sz w:val="24"/>
                          <w:szCs w:val="24"/>
                        </w:rPr>
                        <w:t>•</w:t>
                      </w:r>
                      <w:r w:rsidRPr="009D4ABC">
                        <w:rPr>
                          <w:rFonts w:asciiTheme="majorHAnsi" w:eastAsia="Times New Roman" w:hAnsiTheme="majorHAnsi"/>
                          <w:b/>
                          <w:bCs/>
                          <w:color w:val="FFFFFF" w:themeColor="background1"/>
                          <w:sz w:val="24"/>
                          <w:szCs w:val="24"/>
                        </w:rPr>
                        <w:tab/>
                      </w:r>
                      <w:r w:rsidRPr="009D4ABC">
                        <w:rPr>
                          <w:rFonts w:asciiTheme="majorHAnsi" w:eastAsia="Times New Roman" w:hAnsiTheme="majorHAnsi"/>
                          <w:color w:val="FFFFFF" w:themeColor="background1"/>
                        </w:rPr>
                        <w:t xml:space="preserve">Attended and presented at the 2022 National Landcare Conference </w:t>
                      </w:r>
                      <w:r>
                        <w:rPr>
                          <w:rFonts w:asciiTheme="majorHAnsi" w:eastAsia="Times New Roman" w:hAnsiTheme="majorHAnsi"/>
                          <w:color w:val="FFFFFF" w:themeColor="background1"/>
                        </w:rPr>
                        <w:t>in Sydney</w:t>
                      </w:r>
                    </w:p>
                    <w:p w14:paraId="7C26C0C2" w14:textId="0850D741" w:rsidR="00D228EA" w:rsidRDefault="009D4ABC" w:rsidP="00CC4812">
                      <w:pPr>
                        <w:spacing w:line="240" w:lineRule="auto"/>
                        <w:ind w:left="426" w:hanging="284"/>
                        <w:rPr>
                          <w:rFonts w:asciiTheme="majorHAnsi" w:eastAsia="Times New Roman" w:hAnsiTheme="majorHAnsi"/>
                          <w:color w:val="FFFFFF" w:themeColor="background1"/>
                        </w:rPr>
                      </w:pPr>
                      <w:r w:rsidRPr="009D4ABC">
                        <w:rPr>
                          <w:rFonts w:asciiTheme="majorHAnsi" w:eastAsia="Times New Roman" w:hAnsiTheme="majorHAnsi"/>
                          <w:color w:val="FFFFFF" w:themeColor="background1"/>
                        </w:rPr>
                        <w:t>•</w:t>
                      </w:r>
                      <w:r w:rsidRPr="009D4ABC">
                        <w:rPr>
                          <w:rFonts w:asciiTheme="majorHAnsi" w:eastAsia="Times New Roman" w:hAnsiTheme="majorHAnsi"/>
                          <w:color w:val="FFFFFF" w:themeColor="background1"/>
                        </w:rPr>
                        <w:tab/>
                      </w:r>
                      <w:r>
                        <w:rPr>
                          <w:rFonts w:asciiTheme="majorHAnsi" w:eastAsia="Times New Roman" w:hAnsiTheme="majorHAnsi"/>
                          <w:color w:val="FFFFFF" w:themeColor="background1"/>
                        </w:rPr>
                        <w:t>P</w:t>
                      </w:r>
                      <w:r w:rsidRPr="009D4ABC">
                        <w:rPr>
                          <w:rFonts w:asciiTheme="majorHAnsi" w:eastAsia="Times New Roman" w:hAnsiTheme="majorHAnsi"/>
                          <w:color w:val="FFFFFF" w:themeColor="background1"/>
                        </w:rPr>
                        <w:t>articipated in the Environment and Invasives Committee meeting in August</w:t>
                      </w:r>
                    </w:p>
                    <w:p w14:paraId="56424734" w14:textId="358A133B" w:rsidR="00D228EA" w:rsidRPr="009D4ABC" w:rsidRDefault="00CC4812" w:rsidP="00CC4812">
                      <w:pPr>
                        <w:spacing w:line="240" w:lineRule="auto"/>
                        <w:ind w:left="426" w:hanging="284"/>
                        <w:rPr>
                          <w:rFonts w:asciiTheme="majorHAnsi" w:eastAsia="Times New Roman" w:hAnsiTheme="majorHAnsi"/>
                          <w:color w:val="FFFFFF" w:themeColor="background1"/>
                        </w:rPr>
                      </w:pPr>
                      <w:r w:rsidRPr="00CC4812">
                        <w:rPr>
                          <w:rFonts w:asciiTheme="majorHAnsi" w:eastAsia="Times New Roman" w:hAnsiTheme="majorHAnsi"/>
                          <w:color w:val="FFFFFF" w:themeColor="background1"/>
                        </w:rPr>
                        <w:t>•</w:t>
                      </w:r>
                      <w:r w:rsidRPr="00CC4812">
                        <w:rPr>
                          <w:rFonts w:asciiTheme="majorHAnsi" w:eastAsia="Times New Roman" w:hAnsiTheme="majorHAnsi"/>
                          <w:color w:val="FFFFFF" w:themeColor="background1"/>
                        </w:rPr>
                        <w:tab/>
                        <w:t>Presented at a World Organisation for Animal Health</w:t>
                      </w:r>
                      <w:r>
                        <w:rPr>
                          <w:rFonts w:asciiTheme="majorHAnsi" w:eastAsia="Times New Roman" w:hAnsiTheme="majorHAnsi"/>
                          <w:color w:val="FFFFFF" w:themeColor="background1"/>
                        </w:rPr>
                        <w:t xml:space="preserve"> </w:t>
                      </w:r>
                      <w:r w:rsidRPr="00CC4812">
                        <w:rPr>
                          <w:rFonts w:asciiTheme="majorHAnsi" w:eastAsia="Times New Roman" w:hAnsiTheme="majorHAnsi"/>
                          <w:color w:val="FFFFFF" w:themeColor="background1"/>
                        </w:rPr>
                        <w:t>(WOAH) and W</w:t>
                      </w:r>
                      <w:r w:rsidR="00252DA0">
                        <w:rPr>
                          <w:rFonts w:asciiTheme="majorHAnsi" w:eastAsia="Times New Roman" w:hAnsiTheme="majorHAnsi"/>
                          <w:color w:val="FFFFFF" w:themeColor="background1"/>
                        </w:rPr>
                        <w:t xml:space="preserve">orld </w:t>
                      </w:r>
                      <w:r w:rsidRPr="00CC4812">
                        <w:rPr>
                          <w:rFonts w:asciiTheme="majorHAnsi" w:eastAsia="Times New Roman" w:hAnsiTheme="majorHAnsi"/>
                          <w:color w:val="FFFFFF" w:themeColor="background1"/>
                        </w:rPr>
                        <w:t>W</w:t>
                      </w:r>
                      <w:r w:rsidR="00252DA0">
                        <w:rPr>
                          <w:rFonts w:asciiTheme="majorHAnsi" w:eastAsia="Times New Roman" w:hAnsiTheme="majorHAnsi"/>
                          <w:color w:val="FFFFFF" w:themeColor="background1"/>
                        </w:rPr>
                        <w:t xml:space="preserve">ide </w:t>
                      </w:r>
                      <w:r w:rsidRPr="00CC4812">
                        <w:rPr>
                          <w:rFonts w:asciiTheme="majorHAnsi" w:eastAsia="Times New Roman" w:hAnsiTheme="majorHAnsi"/>
                          <w:color w:val="FFFFFF" w:themeColor="background1"/>
                        </w:rPr>
                        <w:t>F</w:t>
                      </w:r>
                      <w:r w:rsidR="00252DA0">
                        <w:rPr>
                          <w:rFonts w:asciiTheme="majorHAnsi" w:eastAsia="Times New Roman" w:hAnsiTheme="majorHAnsi"/>
                          <w:color w:val="FFFFFF" w:themeColor="background1"/>
                        </w:rPr>
                        <w:t>und</w:t>
                      </w:r>
                      <w:r w:rsidRPr="00CC4812">
                        <w:rPr>
                          <w:rFonts w:asciiTheme="majorHAnsi" w:eastAsia="Times New Roman" w:hAnsiTheme="majorHAnsi"/>
                          <w:color w:val="FFFFFF" w:themeColor="background1"/>
                        </w:rPr>
                        <w:t xml:space="preserve"> </w:t>
                      </w:r>
                      <w:r w:rsidR="00252DA0">
                        <w:rPr>
                          <w:rFonts w:asciiTheme="majorHAnsi" w:eastAsia="Times New Roman" w:hAnsiTheme="majorHAnsi"/>
                          <w:color w:val="FFFFFF" w:themeColor="background1"/>
                        </w:rPr>
                        <w:t xml:space="preserve">for Nature </w:t>
                      </w:r>
                      <w:r w:rsidRPr="00CC4812">
                        <w:rPr>
                          <w:rFonts w:asciiTheme="majorHAnsi" w:eastAsia="Times New Roman" w:hAnsiTheme="majorHAnsi"/>
                          <w:color w:val="FFFFFF" w:themeColor="background1"/>
                        </w:rPr>
                        <w:t>joint workshop</w:t>
                      </w:r>
                    </w:p>
                    <w:p w14:paraId="22CB0A4D" w14:textId="3E80864F" w:rsidR="007C7358" w:rsidRPr="007506E0" w:rsidRDefault="00062464" w:rsidP="007C7358">
                      <w:pPr>
                        <w:spacing w:before="240" w:line="240" w:lineRule="auto"/>
                        <w:rPr>
                          <w:rFonts w:asciiTheme="majorHAnsi" w:eastAsia="Times New Roman" w:hAnsiTheme="majorHAnsi"/>
                          <w:b/>
                          <w:bCs/>
                          <w:color w:val="FFFFFF" w:themeColor="background1"/>
                          <w:sz w:val="24"/>
                          <w:szCs w:val="24"/>
                        </w:rPr>
                      </w:pPr>
                      <w:r w:rsidRPr="007506E0">
                        <w:rPr>
                          <w:rFonts w:asciiTheme="majorHAnsi" w:eastAsia="Times New Roman" w:hAnsiTheme="majorHAnsi"/>
                          <w:b/>
                          <w:bCs/>
                          <w:color w:val="FFFFFF" w:themeColor="background1"/>
                          <w:sz w:val="24"/>
                          <w:szCs w:val="24"/>
                        </w:rPr>
                        <w:t xml:space="preserve">ACVO </w:t>
                      </w:r>
                    </w:p>
                    <w:p w14:paraId="0D66E1EE" w14:textId="77777777" w:rsidR="007506E0" w:rsidRPr="007506E0" w:rsidRDefault="007506E0" w:rsidP="00CC4812">
                      <w:pPr>
                        <w:pStyle w:val="ListParagraph"/>
                        <w:numPr>
                          <w:ilvl w:val="0"/>
                          <w:numId w:val="7"/>
                        </w:numPr>
                        <w:spacing w:line="240" w:lineRule="auto"/>
                        <w:ind w:left="426" w:hanging="284"/>
                        <w:contextualSpacing w:val="0"/>
                        <w:rPr>
                          <w:rFonts w:asciiTheme="majorHAnsi" w:eastAsia="Times New Roman" w:hAnsiTheme="majorHAnsi"/>
                          <w:color w:val="FFFFFF" w:themeColor="background1"/>
                        </w:rPr>
                      </w:pPr>
                      <w:r w:rsidRPr="007506E0">
                        <w:rPr>
                          <w:rFonts w:asciiTheme="majorHAnsi" w:eastAsia="Times New Roman" w:hAnsiTheme="majorHAnsi"/>
                          <w:color w:val="FFFFFF" w:themeColor="background1"/>
                        </w:rPr>
                        <w:t>Travelled to Indonesia in July with the Minister to meet with senior government officials, to discuss FMD and LSD</w:t>
                      </w:r>
                    </w:p>
                    <w:p w14:paraId="3EF611F2" w14:textId="0420A2CD" w:rsidR="007506E0" w:rsidRPr="007506E0" w:rsidRDefault="007506E0" w:rsidP="00CC4812">
                      <w:pPr>
                        <w:pStyle w:val="ListParagraph"/>
                        <w:numPr>
                          <w:ilvl w:val="0"/>
                          <w:numId w:val="7"/>
                        </w:numPr>
                        <w:spacing w:line="240" w:lineRule="auto"/>
                        <w:ind w:left="426" w:hanging="284"/>
                        <w:contextualSpacing w:val="0"/>
                        <w:rPr>
                          <w:rFonts w:asciiTheme="majorHAnsi" w:eastAsia="Times New Roman" w:hAnsiTheme="majorHAnsi"/>
                          <w:color w:val="FFFFFF" w:themeColor="background1"/>
                        </w:rPr>
                      </w:pPr>
                      <w:r w:rsidRPr="007506E0">
                        <w:rPr>
                          <w:rFonts w:asciiTheme="majorHAnsi" w:eastAsia="Times New Roman" w:hAnsiTheme="majorHAnsi"/>
                          <w:color w:val="FFFFFF" w:themeColor="background1"/>
                        </w:rPr>
                        <w:t>Appoint</w:t>
                      </w:r>
                      <w:r w:rsidR="00CC4812">
                        <w:rPr>
                          <w:rFonts w:asciiTheme="majorHAnsi" w:eastAsia="Times New Roman" w:hAnsiTheme="majorHAnsi"/>
                          <w:color w:val="FFFFFF" w:themeColor="background1"/>
                        </w:rPr>
                        <w:t>ed</w:t>
                      </w:r>
                      <w:r w:rsidRPr="007506E0">
                        <w:rPr>
                          <w:rFonts w:asciiTheme="majorHAnsi" w:eastAsia="Times New Roman" w:hAnsiTheme="majorHAnsi"/>
                          <w:color w:val="FFFFFF" w:themeColor="background1"/>
                        </w:rPr>
                        <w:t xml:space="preserve"> an officer to be seconded to the FAO in Samoa </w:t>
                      </w:r>
                    </w:p>
                    <w:p w14:paraId="011B4A62" w14:textId="17FA3C41" w:rsidR="007506E0" w:rsidRPr="007506E0" w:rsidRDefault="007506E0" w:rsidP="00CC4812">
                      <w:pPr>
                        <w:pStyle w:val="ListParagraph"/>
                        <w:numPr>
                          <w:ilvl w:val="0"/>
                          <w:numId w:val="7"/>
                        </w:numPr>
                        <w:spacing w:line="240" w:lineRule="auto"/>
                        <w:ind w:left="426" w:hanging="284"/>
                        <w:contextualSpacing w:val="0"/>
                        <w:rPr>
                          <w:rFonts w:asciiTheme="majorHAnsi" w:eastAsia="Times New Roman" w:hAnsiTheme="majorHAnsi"/>
                          <w:color w:val="FFFFFF" w:themeColor="background1"/>
                        </w:rPr>
                      </w:pPr>
                      <w:r w:rsidRPr="007506E0">
                        <w:rPr>
                          <w:rFonts w:asciiTheme="majorHAnsi" w:eastAsia="Times New Roman" w:hAnsiTheme="majorHAnsi"/>
                          <w:color w:val="FFFFFF" w:themeColor="background1"/>
                        </w:rPr>
                        <w:t>Appoint</w:t>
                      </w:r>
                      <w:r w:rsidR="00CC4812">
                        <w:rPr>
                          <w:rFonts w:asciiTheme="majorHAnsi" w:eastAsia="Times New Roman" w:hAnsiTheme="majorHAnsi"/>
                          <w:color w:val="FFFFFF" w:themeColor="background1"/>
                        </w:rPr>
                        <w:t>ed</w:t>
                      </w:r>
                      <w:r w:rsidRPr="007506E0">
                        <w:rPr>
                          <w:rFonts w:asciiTheme="majorHAnsi" w:eastAsia="Times New Roman" w:hAnsiTheme="majorHAnsi"/>
                          <w:color w:val="FFFFFF" w:themeColor="background1"/>
                        </w:rPr>
                        <w:t xml:space="preserve"> officers to be seconded to WOAH headquarters in France</w:t>
                      </w:r>
                    </w:p>
                    <w:p w14:paraId="0F01406F" w14:textId="77777777" w:rsidR="007506E0" w:rsidRPr="007506E0" w:rsidRDefault="007506E0" w:rsidP="00CC4812">
                      <w:pPr>
                        <w:pStyle w:val="ListParagraph"/>
                        <w:numPr>
                          <w:ilvl w:val="0"/>
                          <w:numId w:val="7"/>
                        </w:numPr>
                        <w:spacing w:line="240" w:lineRule="auto"/>
                        <w:ind w:left="426" w:hanging="284"/>
                        <w:contextualSpacing w:val="0"/>
                        <w:rPr>
                          <w:rFonts w:asciiTheme="majorHAnsi" w:eastAsia="Times New Roman" w:hAnsiTheme="majorHAnsi"/>
                          <w:color w:val="FFFFFF" w:themeColor="background1"/>
                        </w:rPr>
                      </w:pPr>
                      <w:r w:rsidRPr="007506E0">
                        <w:rPr>
                          <w:rFonts w:asciiTheme="majorHAnsi" w:eastAsia="Times New Roman" w:hAnsiTheme="majorHAnsi"/>
                          <w:color w:val="FFFFFF" w:themeColor="background1"/>
                        </w:rPr>
                        <w:t>Presented to numerous stakeholder engagement platforms on FMD and LSD</w:t>
                      </w:r>
                    </w:p>
                    <w:p w14:paraId="3E11A9F5" w14:textId="77777777" w:rsidR="007506E0" w:rsidRPr="007506E0" w:rsidRDefault="007506E0" w:rsidP="00CC4812">
                      <w:pPr>
                        <w:pStyle w:val="ListParagraph"/>
                        <w:numPr>
                          <w:ilvl w:val="0"/>
                          <w:numId w:val="7"/>
                        </w:numPr>
                        <w:spacing w:line="240" w:lineRule="auto"/>
                        <w:ind w:left="426" w:hanging="284"/>
                        <w:contextualSpacing w:val="0"/>
                        <w:rPr>
                          <w:rFonts w:asciiTheme="majorHAnsi" w:eastAsia="Times New Roman" w:hAnsiTheme="majorHAnsi"/>
                          <w:color w:val="FFFFFF" w:themeColor="background1"/>
                        </w:rPr>
                      </w:pPr>
                      <w:r w:rsidRPr="007506E0">
                        <w:rPr>
                          <w:rFonts w:asciiTheme="majorHAnsi" w:eastAsia="Times New Roman" w:hAnsiTheme="majorHAnsi"/>
                          <w:color w:val="FFFFFF" w:themeColor="background1"/>
                        </w:rPr>
                        <w:t>Deputy ACVO travelled to Timor-Leste in August</w:t>
                      </w:r>
                    </w:p>
                    <w:p w14:paraId="63AD60C9" w14:textId="3E49D1C6" w:rsidR="007506E0" w:rsidRPr="007506E0" w:rsidRDefault="007506E0" w:rsidP="00CC4812">
                      <w:pPr>
                        <w:pStyle w:val="ListParagraph"/>
                        <w:numPr>
                          <w:ilvl w:val="0"/>
                          <w:numId w:val="7"/>
                        </w:numPr>
                        <w:spacing w:line="240" w:lineRule="auto"/>
                        <w:ind w:left="426" w:hanging="284"/>
                        <w:contextualSpacing w:val="0"/>
                        <w:rPr>
                          <w:rFonts w:asciiTheme="majorHAnsi" w:eastAsia="Times New Roman" w:hAnsiTheme="majorHAnsi"/>
                          <w:color w:val="FFFFFF" w:themeColor="background1"/>
                        </w:rPr>
                      </w:pPr>
                      <w:r w:rsidRPr="007506E0">
                        <w:rPr>
                          <w:rFonts w:asciiTheme="majorHAnsi" w:eastAsia="Times New Roman" w:hAnsiTheme="majorHAnsi"/>
                          <w:color w:val="FFFFFF" w:themeColor="background1"/>
                        </w:rPr>
                        <w:t>FMD real-time training reunion held 26 August</w:t>
                      </w:r>
                    </w:p>
                    <w:p w14:paraId="53F90ECC" w14:textId="77777777" w:rsidR="007C7358" w:rsidRPr="000C710B" w:rsidRDefault="00062464" w:rsidP="007C7358">
                      <w:pPr>
                        <w:spacing w:before="240" w:line="240" w:lineRule="auto"/>
                        <w:rPr>
                          <w:rFonts w:asciiTheme="majorHAnsi" w:eastAsiaTheme="majorEastAsia" w:hAnsiTheme="majorHAnsi"/>
                          <w:b/>
                          <w:bCs/>
                          <w:color w:val="FFFFFF" w:themeColor="background1"/>
                          <w:sz w:val="24"/>
                          <w:szCs w:val="24"/>
                        </w:rPr>
                      </w:pPr>
                      <w:r w:rsidRPr="000C710B">
                        <w:rPr>
                          <w:rFonts w:asciiTheme="majorHAnsi" w:eastAsiaTheme="majorEastAsia" w:hAnsiTheme="majorHAnsi"/>
                          <w:b/>
                          <w:bCs/>
                          <w:color w:val="FFFFFF" w:themeColor="background1"/>
                          <w:sz w:val="24"/>
                          <w:szCs w:val="24"/>
                        </w:rPr>
                        <w:t xml:space="preserve">ACPPO </w:t>
                      </w:r>
                    </w:p>
                    <w:p w14:paraId="52A0D52D" w14:textId="3FF40BDA" w:rsidR="009D4ABC" w:rsidRPr="009D4ABC" w:rsidRDefault="009D4ABC" w:rsidP="009D4ABC">
                      <w:pPr>
                        <w:spacing w:after="120" w:line="240" w:lineRule="auto"/>
                        <w:ind w:left="426" w:hanging="284"/>
                        <w:rPr>
                          <w:rFonts w:asciiTheme="majorHAnsi" w:eastAsia="Times New Roman" w:hAnsiTheme="majorHAnsi"/>
                          <w:color w:val="FFFFFF" w:themeColor="background1"/>
                        </w:rPr>
                      </w:pPr>
                      <w:r w:rsidRPr="009D4ABC">
                        <w:rPr>
                          <w:rFonts w:asciiTheme="majorHAnsi" w:eastAsia="Times New Roman" w:hAnsiTheme="majorHAnsi"/>
                          <w:color w:val="FFFFFF" w:themeColor="background1"/>
                          <w:sz w:val="24"/>
                          <w:szCs w:val="24"/>
                        </w:rPr>
                        <w:t>•</w:t>
                      </w:r>
                      <w:r w:rsidRPr="009D4ABC">
                        <w:rPr>
                          <w:rFonts w:asciiTheme="majorHAnsi" w:eastAsia="Times New Roman" w:hAnsiTheme="majorHAnsi"/>
                          <w:color w:val="FFFFFF" w:themeColor="background1"/>
                          <w:sz w:val="24"/>
                          <w:szCs w:val="24"/>
                        </w:rPr>
                        <w:tab/>
                      </w:r>
                      <w:r w:rsidR="005107AE">
                        <w:rPr>
                          <w:rFonts w:asciiTheme="majorHAnsi" w:eastAsia="Times New Roman" w:hAnsiTheme="majorHAnsi"/>
                          <w:color w:val="FFFFFF" w:themeColor="background1"/>
                        </w:rPr>
                        <w:t>Led Australian delegation</w:t>
                      </w:r>
                      <w:r w:rsidR="00171283">
                        <w:rPr>
                          <w:rFonts w:asciiTheme="majorHAnsi" w:eastAsia="Times New Roman" w:hAnsiTheme="majorHAnsi"/>
                          <w:color w:val="FFFFFF" w:themeColor="background1"/>
                        </w:rPr>
                        <w:t>,</w:t>
                      </w:r>
                      <w:r w:rsidR="005107AE">
                        <w:rPr>
                          <w:rFonts w:asciiTheme="majorHAnsi" w:eastAsia="Times New Roman" w:hAnsiTheme="majorHAnsi"/>
                          <w:color w:val="FFFFFF" w:themeColor="background1"/>
                        </w:rPr>
                        <w:t xml:space="preserve"> </w:t>
                      </w:r>
                      <w:r w:rsidRPr="009D4ABC">
                        <w:rPr>
                          <w:rFonts w:asciiTheme="majorHAnsi" w:eastAsia="Times New Roman" w:hAnsiTheme="majorHAnsi"/>
                          <w:color w:val="FFFFFF" w:themeColor="background1"/>
                        </w:rPr>
                        <w:t>G20 M</w:t>
                      </w:r>
                      <w:r w:rsidR="005107AE">
                        <w:rPr>
                          <w:rFonts w:asciiTheme="majorHAnsi" w:eastAsia="Times New Roman" w:hAnsiTheme="majorHAnsi"/>
                          <w:color w:val="FFFFFF" w:themeColor="background1"/>
                        </w:rPr>
                        <w:t>eeting of the Agriculture Chief Scientists</w:t>
                      </w:r>
                      <w:r w:rsidR="00171283">
                        <w:rPr>
                          <w:rFonts w:asciiTheme="majorHAnsi" w:eastAsia="Times New Roman" w:hAnsiTheme="majorHAnsi"/>
                          <w:color w:val="FFFFFF" w:themeColor="background1"/>
                        </w:rPr>
                        <w:t>,</w:t>
                      </w:r>
                      <w:r w:rsidRPr="009D4ABC">
                        <w:rPr>
                          <w:rFonts w:asciiTheme="majorHAnsi" w:eastAsia="Times New Roman" w:hAnsiTheme="majorHAnsi"/>
                          <w:color w:val="FFFFFF" w:themeColor="background1"/>
                        </w:rPr>
                        <w:t xml:space="preserve"> Indonesia</w:t>
                      </w:r>
                    </w:p>
                    <w:p w14:paraId="7F1F0339" w14:textId="107791F9" w:rsidR="009D4ABC" w:rsidRPr="009D4ABC" w:rsidRDefault="009D4ABC" w:rsidP="009D4ABC">
                      <w:pPr>
                        <w:spacing w:after="120" w:line="240" w:lineRule="auto"/>
                        <w:ind w:left="426" w:hanging="284"/>
                        <w:rPr>
                          <w:rFonts w:asciiTheme="majorHAnsi" w:eastAsia="Times New Roman" w:hAnsiTheme="majorHAnsi"/>
                          <w:color w:val="FFFFFF" w:themeColor="background1"/>
                        </w:rPr>
                      </w:pPr>
                      <w:r w:rsidRPr="009D4ABC">
                        <w:rPr>
                          <w:rFonts w:asciiTheme="majorHAnsi" w:eastAsia="Times New Roman" w:hAnsiTheme="majorHAnsi"/>
                          <w:color w:val="FFFFFF" w:themeColor="background1"/>
                        </w:rPr>
                        <w:t>•</w:t>
                      </w:r>
                      <w:r w:rsidRPr="009D4ABC">
                        <w:rPr>
                          <w:rFonts w:asciiTheme="majorHAnsi" w:eastAsia="Times New Roman" w:hAnsiTheme="majorHAnsi"/>
                          <w:color w:val="FFFFFF" w:themeColor="background1"/>
                        </w:rPr>
                        <w:tab/>
                        <w:t>Attended Plant Health Committee meeting</w:t>
                      </w:r>
                      <w:r w:rsidR="00171283">
                        <w:rPr>
                          <w:rFonts w:asciiTheme="majorHAnsi" w:eastAsia="Times New Roman" w:hAnsiTheme="majorHAnsi"/>
                          <w:color w:val="FFFFFF" w:themeColor="background1"/>
                        </w:rPr>
                        <w:t>,</w:t>
                      </w:r>
                      <w:r w:rsidRPr="009D4ABC">
                        <w:rPr>
                          <w:rFonts w:asciiTheme="majorHAnsi" w:eastAsia="Times New Roman" w:hAnsiTheme="majorHAnsi"/>
                          <w:color w:val="FFFFFF" w:themeColor="background1"/>
                        </w:rPr>
                        <w:t xml:space="preserve"> Darwin</w:t>
                      </w:r>
                    </w:p>
                    <w:p w14:paraId="63CBA6C7" w14:textId="026269F0" w:rsidR="009D4ABC" w:rsidRPr="009D4ABC" w:rsidRDefault="009D4ABC" w:rsidP="009D4ABC">
                      <w:pPr>
                        <w:spacing w:after="120" w:line="240" w:lineRule="auto"/>
                        <w:ind w:left="426" w:hanging="284"/>
                        <w:rPr>
                          <w:rFonts w:asciiTheme="majorHAnsi" w:eastAsia="Times New Roman" w:hAnsiTheme="majorHAnsi"/>
                          <w:color w:val="FFFFFF" w:themeColor="background1"/>
                        </w:rPr>
                      </w:pPr>
                      <w:r w:rsidRPr="009D4ABC">
                        <w:rPr>
                          <w:rFonts w:asciiTheme="majorHAnsi" w:eastAsia="Times New Roman" w:hAnsiTheme="majorHAnsi"/>
                          <w:color w:val="FFFFFF" w:themeColor="background1"/>
                        </w:rPr>
                        <w:t>•</w:t>
                      </w:r>
                      <w:r w:rsidRPr="009D4ABC">
                        <w:rPr>
                          <w:rFonts w:asciiTheme="majorHAnsi" w:eastAsia="Times New Roman" w:hAnsiTheme="majorHAnsi"/>
                          <w:color w:val="FFFFFF" w:themeColor="background1"/>
                        </w:rPr>
                        <w:tab/>
                      </w:r>
                      <w:r w:rsidR="005107AE">
                        <w:rPr>
                          <w:rFonts w:asciiTheme="majorHAnsi" w:eastAsia="Times New Roman" w:hAnsiTheme="majorHAnsi"/>
                          <w:color w:val="FFFFFF" w:themeColor="background1"/>
                        </w:rPr>
                        <w:t xml:space="preserve">Field visit to the Polyphagous </w:t>
                      </w:r>
                      <w:proofErr w:type="spellStart"/>
                      <w:r w:rsidR="005107AE">
                        <w:rPr>
                          <w:rFonts w:asciiTheme="majorHAnsi" w:eastAsia="Times New Roman" w:hAnsiTheme="majorHAnsi"/>
                          <w:color w:val="FFFFFF" w:themeColor="background1"/>
                        </w:rPr>
                        <w:t>Shothole</w:t>
                      </w:r>
                      <w:proofErr w:type="spellEnd"/>
                      <w:r w:rsidR="005107AE">
                        <w:rPr>
                          <w:rFonts w:asciiTheme="majorHAnsi" w:eastAsia="Times New Roman" w:hAnsiTheme="majorHAnsi"/>
                          <w:color w:val="FFFFFF" w:themeColor="background1"/>
                        </w:rPr>
                        <w:t xml:space="preserve"> Borer</w:t>
                      </w:r>
                      <w:r w:rsidRPr="009D4ABC">
                        <w:rPr>
                          <w:rFonts w:asciiTheme="majorHAnsi" w:eastAsia="Times New Roman" w:hAnsiTheme="majorHAnsi"/>
                          <w:color w:val="FFFFFF" w:themeColor="background1"/>
                        </w:rPr>
                        <w:t xml:space="preserve"> incursion response</w:t>
                      </w:r>
                      <w:r w:rsidR="00171283">
                        <w:rPr>
                          <w:rFonts w:asciiTheme="majorHAnsi" w:eastAsia="Times New Roman" w:hAnsiTheme="majorHAnsi"/>
                          <w:color w:val="FFFFFF" w:themeColor="background1"/>
                        </w:rPr>
                        <w:t>, Perth</w:t>
                      </w:r>
                    </w:p>
                    <w:p w14:paraId="16CA10EA" w14:textId="1E14A51B" w:rsidR="009D4ABC" w:rsidRPr="009D4ABC" w:rsidRDefault="009D4ABC" w:rsidP="009D4ABC">
                      <w:pPr>
                        <w:spacing w:after="120" w:line="240" w:lineRule="auto"/>
                        <w:ind w:left="426" w:hanging="284"/>
                        <w:rPr>
                          <w:rFonts w:asciiTheme="majorHAnsi" w:eastAsia="Times New Roman" w:hAnsiTheme="majorHAnsi"/>
                          <w:color w:val="FFFFFF" w:themeColor="background1"/>
                        </w:rPr>
                      </w:pPr>
                      <w:r w:rsidRPr="009D4ABC">
                        <w:rPr>
                          <w:rFonts w:asciiTheme="majorHAnsi" w:eastAsia="Times New Roman" w:hAnsiTheme="majorHAnsi"/>
                          <w:color w:val="FFFFFF" w:themeColor="background1"/>
                        </w:rPr>
                        <w:t>•</w:t>
                      </w:r>
                      <w:r w:rsidRPr="009D4ABC">
                        <w:rPr>
                          <w:rFonts w:asciiTheme="majorHAnsi" w:eastAsia="Times New Roman" w:hAnsiTheme="majorHAnsi"/>
                          <w:color w:val="FFFFFF" w:themeColor="background1"/>
                        </w:rPr>
                        <w:tab/>
                        <w:t xml:space="preserve">Launched new </w:t>
                      </w:r>
                      <w:r w:rsidR="005107AE">
                        <w:rPr>
                          <w:rFonts w:asciiTheme="majorHAnsi" w:eastAsia="Times New Roman" w:hAnsiTheme="majorHAnsi"/>
                          <w:color w:val="FFFFFF" w:themeColor="background1"/>
                        </w:rPr>
                        <w:t>N</w:t>
                      </w:r>
                      <w:r w:rsidRPr="009D4ABC">
                        <w:rPr>
                          <w:rFonts w:asciiTheme="majorHAnsi" w:eastAsia="Times New Roman" w:hAnsiTheme="majorHAnsi"/>
                          <w:color w:val="FFFFFF" w:themeColor="background1"/>
                        </w:rPr>
                        <w:t xml:space="preserve">ational </w:t>
                      </w:r>
                      <w:r w:rsidR="005107AE">
                        <w:rPr>
                          <w:rFonts w:asciiTheme="majorHAnsi" w:eastAsia="Times New Roman" w:hAnsiTheme="majorHAnsi"/>
                          <w:color w:val="FFFFFF" w:themeColor="background1"/>
                        </w:rPr>
                        <w:t>Action P</w:t>
                      </w:r>
                      <w:r w:rsidRPr="009D4ABC">
                        <w:rPr>
                          <w:rFonts w:asciiTheme="majorHAnsi" w:eastAsia="Times New Roman" w:hAnsiTheme="majorHAnsi"/>
                          <w:color w:val="FFFFFF" w:themeColor="background1"/>
                        </w:rPr>
                        <w:t xml:space="preserve">lan for </w:t>
                      </w:r>
                      <w:r w:rsidR="005107AE">
                        <w:rPr>
                          <w:rFonts w:asciiTheme="majorHAnsi" w:eastAsia="Times New Roman" w:hAnsiTheme="majorHAnsi"/>
                          <w:color w:val="FFFFFF" w:themeColor="background1"/>
                        </w:rPr>
                        <w:t>H</w:t>
                      </w:r>
                      <w:r w:rsidRPr="009D4ABC">
                        <w:rPr>
                          <w:rFonts w:asciiTheme="majorHAnsi" w:eastAsia="Times New Roman" w:hAnsiTheme="majorHAnsi"/>
                          <w:color w:val="FFFFFF" w:themeColor="background1"/>
                        </w:rPr>
                        <w:t>itchhiker pests</w:t>
                      </w:r>
                    </w:p>
                    <w:p w14:paraId="60F794B5" w14:textId="419799F4" w:rsidR="009D4ABC" w:rsidRPr="009D4ABC" w:rsidRDefault="009D4ABC" w:rsidP="009D4ABC">
                      <w:pPr>
                        <w:spacing w:after="120" w:line="240" w:lineRule="auto"/>
                        <w:ind w:left="426" w:hanging="284"/>
                        <w:rPr>
                          <w:rFonts w:asciiTheme="majorHAnsi" w:eastAsia="Times New Roman" w:hAnsiTheme="majorHAnsi"/>
                          <w:color w:val="FFFFFF" w:themeColor="background1"/>
                        </w:rPr>
                      </w:pPr>
                      <w:r w:rsidRPr="009D4ABC">
                        <w:rPr>
                          <w:rFonts w:asciiTheme="majorHAnsi" w:eastAsia="Times New Roman" w:hAnsiTheme="majorHAnsi"/>
                          <w:color w:val="FFFFFF" w:themeColor="background1"/>
                        </w:rPr>
                        <w:t>•</w:t>
                      </w:r>
                      <w:r w:rsidRPr="009D4ABC">
                        <w:rPr>
                          <w:rFonts w:asciiTheme="majorHAnsi" w:eastAsia="Times New Roman" w:hAnsiTheme="majorHAnsi"/>
                          <w:color w:val="FFFFFF" w:themeColor="background1"/>
                        </w:rPr>
                        <w:tab/>
                      </w:r>
                      <w:r w:rsidR="005107AE">
                        <w:rPr>
                          <w:rFonts w:asciiTheme="majorHAnsi" w:eastAsia="Times New Roman" w:hAnsiTheme="majorHAnsi"/>
                          <w:color w:val="FFFFFF" w:themeColor="background1"/>
                        </w:rPr>
                        <w:t>Represented Australia at</w:t>
                      </w:r>
                      <w:r w:rsidRPr="009D4ABC">
                        <w:rPr>
                          <w:rFonts w:asciiTheme="majorHAnsi" w:eastAsia="Times New Roman" w:hAnsiTheme="majorHAnsi"/>
                          <w:color w:val="FFFFFF" w:themeColor="background1"/>
                        </w:rPr>
                        <w:t xml:space="preserve"> Pacific Plant Protection Organisation (PPPO)</w:t>
                      </w:r>
                      <w:r w:rsidR="00171283">
                        <w:rPr>
                          <w:rFonts w:asciiTheme="majorHAnsi" w:eastAsia="Times New Roman" w:hAnsiTheme="majorHAnsi"/>
                          <w:color w:val="FFFFFF" w:themeColor="background1"/>
                        </w:rPr>
                        <w:t xml:space="preserve"> Executive meeting</w:t>
                      </w:r>
                      <w:r w:rsidRPr="009D4ABC">
                        <w:rPr>
                          <w:rFonts w:asciiTheme="majorHAnsi" w:eastAsia="Times New Roman" w:hAnsiTheme="majorHAnsi"/>
                          <w:color w:val="FFFFFF" w:themeColor="background1"/>
                        </w:rPr>
                        <w:t>, Fiji</w:t>
                      </w:r>
                    </w:p>
                    <w:p w14:paraId="0DB418FC" w14:textId="32FD4271" w:rsidR="00BA3FE0" w:rsidRPr="009D4ABC" w:rsidRDefault="009D4ABC" w:rsidP="009D4ABC">
                      <w:pPr>
                        <w:spacing w:after="120" w:line="240" w:lineRule="auto"/>
                        <w:ind w:left="426" w:hanging="284"/>
                        <w:rPr>
                          <w:rFonts w:asciiTheme="majorHAnsi" w:eastAsia="Times New Roman" w:hAnsiTheme="majorHAnsi"/>
                          <w:color w:val="FFFFFF" w:themeColor="background1"/>
                        </w:rPr>
                      </w:pPr>
                      <w:r w:rsidRPr="009D4ABC">
                        <w:rPr>
                          <w:rFonts w:asciiTheme="majorHAnsi" w:eastAsia="Times New Roman" w:hAnsiTheme="majorHAnsi"/>
                          <w:color w:val="FFFFFF" w:themeColor="background1"/>
                        </w:rPr>
                        <w:t>•</w:t>
                      </w:r>
                      <w:r w:rsidRPr="009D4ABC">
                        <w:rPr>
                          <w:rFonts w:asciiTheme="majorHAnsi" w:eastAsia="Times New Roman" w:hAnsiTheme="majorHAnsi"/>
                          <w:color w:val="FFFFFF" w:themeColor="background1"/>
                        </w:rPr>
                        <w:tab/>
                        <w:t xml:space="preserve">Presented </w:t>
                      </w:r>
                      <w:r w:rsidR="00171283">
                        <w:rPr>
                          <w:rFonts w:asciiTheme="majorHAnsi" w:eastAsia="Times New Roman" w:hAnsiTheme="majorHAnsi"/>
                          <w:color w:val="FFFFFF" w:themeColor="background1"/>
                        </w:rPr>
                        <w:t>at</w:t>
                      </w:r>
                      <w:r w:rsidRPr="009D4ABC">
                        <w:rPr>
                          <w:rFonts w:asciiTheme="majorHAnsi" w:eastAsia="Times New Roman" w:hAnsiTheme="majorHAnsi"/>
                          <w:color w:val="FFFFFF" w:themeColor="background1"/>
                        </w:rPr>
                        <w:t xml:space="preserve"> Seed Federation Convention on the risk of illegal seed</w:t>
                      </w:r>
                      <w:r w:rsidR="00171283">
                        <w:rPr>
                          <w:rFonts w:asciiTheme="majorHAnsi" w:eastAsia="Times New Roman" w:hAnsiTheme="majorHAnsi"/>
                          <w:color w:val="FFFFFF" w:themeColor="background1"/>
                        </w:rPr>
                        <w:t>s to Australian biosecurity.</w:t>
                      </w:r>
                    </w:p>
                    <w:p w14:paraId="53BEE500" w14:textId="77777777" w:rsidR="00BA3FE0" w:rsidRPr="009D4ABC" w:rsidRDefault="00BA3FE0" w:rsidP="009D4ABC">
                      <w:pPr>
                        <w:spacing w:after="120"/>
                        <w:ind w:left="426" w:hanging="284"/>
                      </w:pPr>
                    </w:p>
                  </w:txbxContent>
                </v:textbox>
                <w10:wrap type="square" anchorx="page" anchory="margin"/>
              </v:rect>
            </w:pict>
          </mc:Fallback>
        </mc:AlternateContent>
      </w:r>
      <w:r w:rsidR="00D42549">
        <w:rPr>
          <w:rFonts w:asciiTheme="majorHAnsi" w:hAnsiTheme="majorHAnsi"/>
          <w:sz w:val="24"/>
          <w:szCs w:val="24"/>
        </w:rPr>
        <w:t>Shalan</w:t>
      </w:r>
      <w:r w:rsidR="00BE3D99">
        <w:rPr>
          <w:rFonts w:asciiTheme="majorHAnsi" w:hAnsiTheme="majorHAnsi"/>
          <w:sz w:val="24"/>
          <w:szCs w:val="24"/>
        </w:rPr>
        <w:t xml:space="preserve"> Scholfield</w:t>
      </w:r>
      <w:r w:rsidR="00BE3D99" w:rsidRPr="00BE3D99">
        <w:rPr>
          <w:rFonts w:asciiTheme="majorHAnsi" w:hAnsiTheme="majorHAnsi"/>
          <w:sz w:val="24"/>
          <w:szCs w:val="24"/>
        </w:rPr>
        <w:t xml:space="preserve"> spoke of the importance of Landcare and its team of over 140,000 volunteers in invasive species management and biosecurity surveillance:</w:t>
      </w:r>
      <w:r w:rsidR="00BE3046">
        <w:rPr>
          <w:rFonts w:asciiTheme="majorHAnsi" w:hAnsiTheme="majorHAnsi"/>
          <w:sz w:val="24"/>
          <w:szCs w:val="24"/>
        </w:rPr>
        <w:br/>
      </w:r>
      <w:r w:rsidR="00BE3D99" w:rsidRPr="00BE3D99">
        <w:rPr>
          <w:rFonts w:asciiTheme="majorHAnsi" w:hAnsiTheme="majorHAnsi"/>
          <w:sz w:val="24"/>
          <w:szCs w:val="24"/>
        </w:rPr>
        <w:t xml:space="preserve"> “They are our eyes and ears on the ground to help detect biosecurity threats”. </w:t>
      </w:r>
    </w:p>
    <w:p w14:paraId="184D2000" w14:textId="3B19CCAC" w:rsidR="00BE3D99" w:rsidRPr="00BE3D99" w:rsidRDefault="00BE3D99" w:rsidP="00BE3D99">
      <w:pPr>
        <w:rPr>
          <w:rFonts w:asciiTheme="majorHAnsi" w:hAnsiTheme="majorHAnsi"/>
          <w:sz w:val="24"/>
          <w:szCs w:val="24"/>
        </w:rPr>
      </w:pPr>
      <w:r w:rsidRPr="00BE3D99">
        <w:rPr>
          <w:rFonts w:asciiTheme="majorHAnsi" w:hAnsiTheme="majorHAnsi"/>
          <w:sz w:val="24"/>
          <w:szCs w:val="24"/>
        </w:rPr>
        <w:t>Senator the Hon Murray Watt, Minister for Agriculture, Fisheries and Forestry and The Hon Tanya Plibersek, Minister for the Environment,</w:t>
      </w:r>
      <w:r w:rsidRPr="00BE3D99">
        <w:rPr>
          <w:rStyle w:val="Strong"/>
          <w:rFonts w:asciiTheme="majorHAnsi" w:hAnsiTheme="majorHAnsi" w:cs="Open Sans"/>
          <w:color w:val="444642"/>
          <w:sz w:val="24"/>
          <w:szCs w:val="24"/>
          <w:bdr w:val="none" w:sz="0" w:space="0" w:color="auto" w:frame="1"/>
          <w:shd w:val="clear" w:color="auto" w:fill="FFFFFF"/>
        </w:rPr>
        <w:t xml:space="preserve"> </w:t>
      </w:r>
      <w:r w:rsidRPr="00BE3D99">
        <w:rPr>
          <w:rFonts w:asciiTheme="majorHAnsi" w:hAnsiTheme="majorHAnsi"/>
          <w:sz w:val="24"/>
          <w:szCs w:val="24"/>
        </w:rPr>
        <w:t xml:space="preserve">both delivered addresses as part of the plenary sessions, along with Andrew Metcalfe, </w:t>
      </w:r>
      <w:r w:rsidR="00A93354">
        <w:rPr>
          <w:rFonts w:asciiTheme="majorHAnsi" w:hAnsiTheme="majorHAnsi"/>
          <w:sz w:val="24"/>
          <w:szCs w:val="24"/>
        </w:rPr>
        <w:t>s</w:t>
      </w:r>
      <w:r w:rsidRPr="00BE3D99">
        <w:rPr>
          <w:rFonts w:asciiTheme="majorHAnsi" w:hAnsiTheme="majorHAnsi"/>
          <w:sz w:val="24"/>
          <w:szCs w:val="24"/>
        </w:rPr>
        <w:t xml:space="preserve">ecretary of </w:t>
      </w:r>
      <w:r w:rsidR="00A93354">
        <w:rPr>
          <w:rFonts w:asciiTheme="majorHAnsi" w:hAnsiTheme="majorHAnsi"/>
          <w:sz w:val="24"/>
          <w:szCs w:val="24"/>
        </w:rPr>
        <w:t>the</w:t>
      </w:r>
      <w:r w:rsidRPr="00BE3D99">
        <w:rPr>
          <w:rFonts w:asciiTheme="majorHAnsi" w:hAnsiTheme="majorHAnsi"/>
          <w:sz w:val="24"/>
          <w:szCs w:val="24"/>
        </w:rPr>
        <w:t xml:space="preserve"> department. </w:t>
      </w:r>
    </w:p>
    <w:p w14:paraId="79BA60DA" w14:textId="1C71602A" w:rsidR="00D42549" w:rsidRDefault="00DB4294" w:rsidP="00DD28A8">
      <w:pPr>
        <w:spacing w:after="0"/>
      </w:pPr>
      <w:r>
        <w:rPr>
          <w:rFonts w:asciiTheme="majorHAnsi" w:hAnsiTheme="majorHAnsi"/>
          <w:sz w:val="24"/>
          <w:szCs w:val="24"/>
        </w:rPr>
        <w:t xml:space="preserve">Watch Ms </w:t>
      </w:r>
      <w:proofErr w:type="spellStart"/>
      <w:r>
        <w:rPr>
          <w:rFonts w:asciiTheme="majorHAnsi" w:hAnsiTheme="majorHAnsi"/>
          <w:sz w:val="24"/>
          <w:szCs w:val="24"/>
        </w:rPr>
        <w:t>Scholfield’s</w:t>
      </w:r>
      <w:proofErr w:type="spellEnd"/>
      <w:r>
        <w:rPr>
          <w:rFonts w:asciiTheme="majorHAnsi" w:hAnsiTheme="majorHAnsi"/>
          <w:sz w:val="24"/>
          <w:szCs w:val="24"/>
        </w:rPr>
        <w:t xml:space="preserve"> presentation</w:t>
      </w:r>
      <w:r w:rsidR="00BE3D99" w:rsidRPr="00BE3D99">
        <w:rPr>
          <w:rFonts w:asciiTheme="majorHAnsi" w:hAnsiTheme="majorHAnsi"/>
          <w:sz w:val="24"/>
          <w:szCs w:val="24"/>
        </w:rPr>
        <w:t xml:space="preserve"> at</w:t>
      </w:r>
      <w:r w:rsidR="003F2EE0">
        <w:rPr>
          <w:rFonts w:asciiTheme="majorHAnsi" w:hAnsiTheme="majorHAnsi"/>
          <w:sz w:val="24"/>
          <w:szCs w:val="24"/>
        </w:rPr>
        <w:t xml:space="preserve"> </w:t>
      </w:r>
      <w:hyperlink r:id="rId11" w:history="1">
        <w:r w:rsidR="00DD28A8" w:rsidRPr="00F44A30">
          <w:rPr>
            <w:rStyle w:val="Hyperlink"/>
            <w:rFonts w:asciiTheme="majorHAnsi" w:hAnsiTheme="majorHAnsi"/>
          </w:rPr>
          <w:t>https://www.landcarer.com.au/viewdocument/environmental-biosecurity-working</w:t>
        </w:r>
      </w:hyperlink>
      <w:r w:rsidR="00DD28A8">
        <w:rPr>
          <w:noProof/>
        </w:rPr>
        <w:t xml:space="preserve"> </w:t>
      </w:r>
      <w:r w:rsidR="00BE3D99">
        <w:rPr>
          <w:noProof/>
        </w:rPr>
        <w:drawing>
          <wp:inline distT="0" distB="0" distL="0" distR="0" wp14:anchorId="2E14864D" wp14:editId="569F00ED">
            <wp:extent cx="3343460" cy="2228850"/>
            <wp:effectExtent l="0" t="0" r="9525" b="0"/>
            <wp:docPr id="1544868068" name="Picture 1544868068"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ebsit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0077" cy="2246594"/>
                    </a:xfrm>
                    <a:prstGeom prst="rect">
                      <a:avLst/>
                    </a:prstGeom>
                    <a:noFill/>
                    <a:ln>
                      <a:noFill/>
                    </a:ln>
                  </pic:spPr>
                </pic:pic>
              </a:graphicData>
            </a:graphic>
          </wp:inline>
        </w:drawing>
      </w:r>
    </w:p>
    <w:p w14:paraId="689088B5" w14:textId="64369F9D" w:rsidR="00BE3D99" w:rsidRPr="00D42549" w:rsidRDefault="00CC4812" w:rsidP="00D42549">
      <w:pPr>
        <w:pStyle w:val="Caption"/>
        <w:rPr>
          <w:rFonts w:asciiTheme="majorHAnsi" w:hAnsiTheme="majorHAnsi"/>
          <w:color w:val="auto"/>
        </w:rPr>
      </w:pPr>
      <w:r w:rsidRPr="00CC4812">
        <w:rPr>
          <w:rFonts w:cstheme="minorHAnsi"/>
          <w:color w:val="auto"/>
        </w:rPr>
        <w:t xml:space="preserve">Photo </w:t>
      </w:r>
      <w:r w:rsidR="00D42549" w:rsidRPr="00CC4812">
        <w:rPr>
          <w:rFonts w:cstheme="minorHAnsi"/>
          <w:color w:val="auto"/>
        </w:rPr>
        <w:fldChar w:fldCharType="begin"/>
      </w:r>
      <w:r w:rsidR="00D42549" w:rsidRPr="00CC4812">
        <w:rPr>
          <w:rFonts w:cstheme="minorHAnsi"/>
          <w:color w:val="auto"/>
        </w:rPr>
        <w:instrText xml:space="preserve"> SEQ Figure \* ARABIC </w:instrText>
      </w:r>
      <w:r w:rsidR="00D42549" w:rsidRPr="00CC4812">
        <w:rPr>
          <w:rFonts w:cstheme="minorHAnsi"/>
          <w:color w:val="auto"/>
        </w:rPr>
        <w:fldChar w:fldCharType="separate"/>
      </w:r>
      <w:r w:rsidR="00D71429">
        <w:rPr>
          <w:rFonts w:cstheme="minorHAnsi"/>
          <w:noProof/>
          <w:color w:val="auto"/>
        </w:rPr>
        <w:t>2</w:t>
      </w:r>
      <w:r w:rsidR="00D42549" w:rsidRPr="00CC4812">
        <w:rPr>
          <w:rFonts w:cstheme="minorHAnsi"/>
          <w:color w:val="auto"/>
        </w:rPr>
        <w:fldChar w:fldCharType="end"/>
      </w:r>
      <w:r w:rsidR="00D42549" w:rsidRPr="00CC4812">
        <w:rPr>
          <w:rFonts w:cstheme="minorHAnsi"/>
          <w:color w:val="auto"/>
        </w:rPr>
        <w:t xml:space="preserve">. </w:t>
      </w:r>
      <w:r w:rsidR="00D42549" w:rsidRPr="00D42549">
        <w:rPr>
          <w:color w:val="auto"/>
        </w:rPr>
        <w:t>Philippe Frost</w:t>
      </w:r>
      <w:r>
        <w:rPr>
          <w:color w:val="auto"/>
        </w:rPr>
        <w:t xml:space="preserve"> (left)</w:t>
      </w:r>
      <w:r w:rsidR="00D42549" w:rsidRPr="00D42549">
        <w:rPr>
          <w:color w:val="auto"/>
        </w:rPr>
        <w:t xml:space="preserve"> </w:t>
      </w:r>
      <w:r>
        <w:rPr>
          <w:color w:val="auto"/>
        </w:rPr>
        <w:t>and</w:t>
      </w:r>
      <w:r w:rsidR="00D42549" w:rsidRPr="00D42549">
        <w:rPr>
          <w:color w:val="auto"/>
        </w:rPr>
        <w:t xml:space="preserve"> Corey Williams from the E</w:t>
      </w:r>
      <w:r w:rsidR="00A93354">
        <w:rPr>
          <w:color w:val="auto"/>
        </w:rPr>
        <w:t xml:space="preserve">nvironmental </w:t>
      </w:r>
      <w:r w:rsidR="00D42549" w:rsidRPr="00D42549">
        <w:rPr>
          <w:color w:val="auto"/>
        </w:rPr>
        <w:t>B</w:t>
      </w:r>
      <w:r w:rsidR="00A93354">
        <w:rPr>
          <w:color w:val="auto"/>
        </w:rPr>
        <w:t xml:space="preserve">iosecurity </w:t>
      </w:r>
      <w:r w:rsidR="00D42549" w:rsidRPr="00D42549">
        <w:rPr>
          <w:color w:val="auto"/>
        </w:rPr>
        <w:t>O</w:t>
      </w:r>
      <w:r w:rsidR="00A93354">
        <w:rPr>
          <w:color w:val="auto"/>
        </w:rPr>
        <w:t>ffice</w:t>
      </w:r>
      <w:r w:rsidR="00D42549" w:rsidRPr="00D42549">
        <w:rPr>
          <w:color w:val="auto"/>
        </w:rPr>
        <w:t xml:space="preserve"> at the DAFF exhibitor booth. Photo credit: DAFF</w:t>
      </w:r>
    </w:p>
    <w:p w14:paraId="30BB0FBC" w14:textId="45D7DD1F" w:rsidR="00C66F01" w:rsidRPr="00C66F01" w:rsidRDefault="008444DD" w:rsidP="00C66F01">
      <w:pPr>
        <w:rPr>
          <w:rFonts w:asciiTheme="majorHAnsi" w:hAnsiTheme="majorHAnsi"/>
          <w:b/>
          <w:bCs/>
          <w:sz w:val="32"/>
          <w:szCs w:val="32"/>
        </w:rPr>
      </w:pPr>
      <w:r>
        <w:rPr>
          <w:rFonts w:asciiTheme="majorHAnsi" w:hAnsiTheme="majorHAnsi"/>
          <w:b/>
          <w:bCs/>
          <w:sz w:val="32"/>
          <w:szCs w:val="32"/>
        </w:rPr>
        <w:t>A</w:t>
      </w:r>
      <w:r w:rsidR="00C66F01" w:rsidRPr="00C66F01">
        <w:rPr>
          <w:rFonts w:asciiTheme="majorHAnsi" w:hAnsiTheme="majorHAnsi"/>
          <w:b/>
          <w:bCs/>
          <w:sz w:val="32"/>
          <w:szCs w:val="32"/>
        </w:rPr>
        <w:t>pplications open now</w:t>
      </w:r>
      <w:r>
        <w:rPr>
          <w:rFonts w:asciiTheme="majorHAnsi" w:hAnsiTheme="majorHAnsi"/>
          <w:b/>
          <w:bCs/>
          <w:sz w:val="32"/>
          <w:szCs w:val="32"/>
        </w:rPr>
        <w:t xml:space="preserve"> for </w:t>
      </w:r>
      <w:r w:rsidRPr="00C66F01">
        <w:rPr>
          <w:rFonts w:asciiTheme="majorHAnsi" w:hAnsiTheme="majorHAnsi"/>
          <w:b/>
          <w:bCs/>
          <w:sz w:val="32"/>
          <w:szCs w:val="32"/>
        </w:rPr>
        <w:t>Agricultural Science &amp; Innovation Awards</w:t>
      </w:r>
      <w:r w:rsidR="00C66F01" w:rsidRPr="00C66F01">
        <w:rPr>
          <w:rFonts w:asciiTheme="majorHAnsi" w:hAnsiTheme="majorHAnsi"/>
          <w:b/>
          <w:bCs/>
          <w:sz w:val="32"/>
          <w:szCs w:val="32"/>
        </w:rPr>
        <w:t>!</w:t>
      </w:r>
    </w:p>
    <w:p w14:paraId="13576150" w14:textId="68B415C3" w:rsidR="00C66F01" w:rsidRPr="00C66F01" w:rsidRDefault="00C66F01" w:rsidP="00C66F01">
      <w:pPr>
        <w:rPr>
          <w:rFonts w:asciiTheme="majorHAnsi" w:eastAsia="Times New Roman" w:hAnsiTheme="majorHAnsi"/>
          <w:sz w:val="24"/>
          <w:szCs w:val="24"/>
        </w:rPr>
      </w:pPr>
      <w:r w:rsidRPr="00C66F01">
        <w:rPr>
          <w:rFonts w:asciiTheme="majorHAnsi" w:eastAsia="Times New Roman" w:hAnsiTheme="majorHAnsi"/>
          <w:sz w:val="24"/>
          <w:szCs w:val="24"/>
        </w:rPr>
        <w:t>Applications are now open for the 2023 Science and Innovation Awards</w:t>
      </w:r>
      <w:r>
        <w:rPr>
          <w:rFonts w:asciiTheme="majorHAnsi" w:eastAsia="Times New Roman" w:hAnsiTheme="majorHAnsi"/>
          <w:sz w:val="24"/>
          <w:szCs w:val="24"/>
        </w:rPr>
        <w:t>. These</w:t>
      </w:r>
      <w:r w:rsidRPr="00C66F01">
        <w:rPr>
          <w:rFonts w:asciiTheme="majorHAnsi" w:eastAsia="Times New Roman" w:hAnsiTheme="majorHAnsi"/>
          <w:sz w:val="24"/>
          <w:szCs w:val="24"/>
        </w:rPr>
        <w:t xml:space="preserve"> fund innovative projects in Australia’s agriculture, fisheries and forestry sectors</w:t>
      </w:r>
      <w:r w:rsidR="008444DD">
        <w:rPr>
          <w:rFonts w:asciiTheme="majorHAnsi" w:eastAsia="Times New Roman" w:hAnsiTheme="majorHAnsi"/>
          <w:sz w:val="24"/>
          <w:szCs w:val="24"/>
        </w:rPr>
        <w:t xml:space="preserve"> to</w:t>
      </w:r>
      <w:r w:rsidRPr="00C66F01">
        <w:rPr>
          <w:rFonts w:asciiTheme="majorHAnsi" w:eastAsia="Times New Roman" w:hAnsiTheme="majorHAnsi"/>
          <w:sz w:val="24"/>
          <w:szCs w:val="24"/>
        </w:rPr>
        <w:t xml:space="preserve"> support the next generation of researchers.</w:t>
      </w:r>
    </w:p>
    <w:p w14:paraId="1A3CEE84" w14:textId="3E2EB40F" w:rsidR="00C66F01" w:rsidRPr="00C66F01" w:rsidRDefault="008444DD" w:rsidP="00C66F01">
      <w:pPr>
        <w:rPr>
          <w:rFonts w:asciiTheme="majorHAnsi" w:eastAsia="Times New Roman" w:hAnsiTheme="majorHAnsi"/>
          <w:sz w:val="24"/>
          <w:szCs w:val="24"/>
        </w:rPr>
      </w:pPr>
      <w:r>
        <w:rPr>
          <w:rFonts w:asciiTheme="majorHAnsi" w:eastAsia="Times New Roman" w:hAnsiTheme="majorHAnsi"/>
          <w:sz w:val="24"/>
          <w:szCs w:val="24"/>
        </w:rPr>
        <w:t>Young</w:t>
      </w:r>
      <w:r w:rsidR="00C66F01" w:rsidRPr="00C66F01">
        <w:rPr>
          <w:rFonts w:asciiTheme="majorHAnsi" w:eastAsia="Times New Roman" w:hAnsiTheme="majorHAnsi"/>
          <w:sz w:val="24"/>
          <w:szCs w:val="24"/>
        </w:rPr>
        <w:t xml:space="preserve"> Australians aged 18-35 years working or studying in a related industry</w:t>
      </w:r>
      <w:r>
        <w:rPr>
          <w:rFonts w:asciiTheme="majorHAnsi" w:eastAsia="Times New Roman" w:hAnsiTheme="majorHAnsi"/>
          <w:sz w:val="24"/>
          <w:szCs w:val="24"/>
        </w:rPr>
        <w:t xml:space="preserve"> are invited</w:t>
      </w:r>
      <w:r w:rsidR="00C66F01" w:rsidRPr="00C66F01">
        <w:rPr>
          <w:rFonts w:asciiTheme="majorHAnsi" w:eastAsia="Times New Roman" w:hAnsiTheme="majorHAnsi"/>
          <w:sz w:val="24"/>
          <w:szCs w:val="24"/>
        </w:rPr>
        <w:t xml:space="preserve"> to undertake a project on an innovative or emerging scientific issue that will contribute to the ongoing success and sustainability of Australia's agricultural, fisheries and forestry industries.</w:t>
      </w:r>
    </w:p>
    <w:p w14:paraId="709350CD" w14:textId="60C1445A" w:rsidR="00C66F01" w:rsidRPr="008444DD" w:rsidRDefault="00C66F01" w:rsidP="00C66F01">
      <w:pPr>
        <w:rPr>
          <w:rFonts w:asciiTheme="majorHAnsi" w:eastAsia="Times New Roman" w:hAnsiTheme="majorHAnsi"/>
          <w:sz w:val="24"/>
          <w:szCs w:val="24"/>
        </w:rPr>
      </w:pPr>
      <w:r w:rsidRPr="00C66F01">
        <w:rPr>
          <w:rFonts w:asciiTheme="majorHAnsi" w:eastAsia="Times New Roman" w:hAnsiTheme="majorHAnsi"/>
          <w:sz w:val="24"/>
          <w:szCs w:val="24"/>
        </w:rPr>
        <w:t xml:space="preserve">Individual grants of up to $22,000 are on offer across multiple categories, including biosecurity and digital innovation. For more information and to apply </w:t>
      </w:r>
      <w:r w:rsidR="00BE3046">
        <w:rPr>
          <w:rFonts w:asciiTheme="majorHAnsi" w:eastAsia="Times New Roman" w:hAnsiTheme="majorHAnsi"/>
          <w:sz w:val="24"/>
          <w:szCs w:val="24"/>
        </w:rPr>
        <w:t xml:space="preserve">by 23 September </w:t>
      </w:r>
      <w:r w:rsidRPr="00C66F01">
        <w:rPr>
          <w:rFonts w:asciiTheme="majorHAnsi" w:eastAsia="Times New Roman" w:hAnsiTheme="majorHAnsi"/>
          <w:sz w:val="24"/>
          <w:szCs w:val="24"/>
        </w:rPr>
        <w:t>visit</w:t>
      </w:r>
      <w:r w:rsidRPr="00C66F01">
        <w:rPr>
          <w:rFonts w:asciiTheme="majorHAnsi" w:hAnsiTheme="majorHAnsi"/>
          <w:color w:val="000000"/>
          <w:sz w:val="24"/>
          <w:szCs w:val="24"/>
          <w:lang w:eastAsia="en-AU"/>
        </w:rPr>
        <w:t> </w:t>
      </w:r>
      <w:hyperlink r:id="rId13" w:history="1">
        <w:r w:rsidRPr="00C66F01">
          <w:rPr>
            <w:rStyle w:val="Hyperlink"/>
            <w:rFonts w:asciiTheme="majorHAnsi" w:hAnsiTheme="majorHAnsi"/>
            <w:color w:val="006A94"/>
            <w:sz w:val="24"/>
            <w:szCs w:val="24"/>
            <w:lang w:eastAsia="en-AU"/>
          </w:rPr>
          <w:t>www.agriculture.gov.au/scienceawards</w:t>
        </w:r>
      </w:hyperlink>
      <w:r w:rsidRPr="00C66F01">
        <w:rPr>
          <w:rFonts w:asciiTheme="majorHAnsi" w:hAnsiTheme="majorHAnsi"/>
          <w:color w:val="000000"/>
          <w:sz w:val="24"/>
          <w:szCs w:val="24"/>
          <w:lang w:eastAsia="en-AU"/>
        </w:rPr>
        <w:t>. </w:t>
      </w:r>
    </w:p>
    <w:p w14:paraId="5458BC83" w14:textId="3D63780D" w:rsidR="008444DD" w:rsidRPr="008444DD" w:rsidRDefault="008444DD" w:rsidP="008444DD">
      <w:pPr>
        <w:rPr>
          <w:rFonts w:asciiTheme="majorHAnsi" w:hAnsiTheme="majorHAnsi"/>
          <w:b/>
          <w:bCs/>
          <w:sz w:val="32"/>
          <w:szCs w:val="32"/>
        </w:rPr>
      </w:pPr>
      <w:r>
        <w:rPr>
          <w:rFonts w:asciiTheme="majorHAnsi" w:hAnsiTheme="majorHAnsi"/>
          <w:b/>
          <w:bCs/>
          <w:sz w:val="32"/>
          <w:szCs w:val="32"/>
        </w:rPr>
        <w:lastRenderedPageBreak/>
        <w:t xml:space="preserve">100-year-old dog </w:t>
      </w:r>
      <w:r w:rsidRPr="008444DD">
        <w:rPr>
          <w:rFonts w:asciiTheme="majorHAnsi" w:hAnsiTheme="majorHAnsi"/>
          <w:b/>
          <w:bCs/>
          <w:sz w:val="32"/>
          <w:szCs w:val="32"/>
        </w:rPr>
        <w:t>fence rebuil</w:t>
      </w:r>
      <w:r>
        <w:rPr>
          <w:rFonts w:asciiTheme="majorHAnsi" w:hAnsiTheme="majorHAnsi"/>
          <w:b/>
          <w:bCs/>
          <w:sz w:val="32"/>
          <w:szCs w:val="32"/>
        </w:rPr>
        <w:t>t in South Australia</w:t>
      </w:r>
    </w:p>
    <w:p w14:paraId="19730937" w14:textId="537A2547" w:rsidR="008444DD" w:rsidRPr="002175FD" w:rsidRDefault="002175FD" w:rsidP="008444DD">
      <w:pPr>
        <w:rPr>
          <w:rFonts w:asciiTheme="majorHAnsi" w:hAnsiTheme="majorHAnsi"/>
          <w:sz w:val="24"/>
          <w:szCs w:val="24"/>
        </w:rPr>
      </w:pPr>
      <w:r w:rsidRPr="002175FD">
        <w:rPr>
          <w:rFonts w:asciiTheme="majorHAnsi" w:hAnsiTheme="majorHAnsi"/>
          <w:noProof/>
          <w:sz w:val="24"/>
          <w:szCs w:val="24"/>
        </w:rPr>
        <mc:AlternateContent>
          <mc:Choice Requires="wps">
            <w:drawing>
              <wp:anchor distT="0" distB="0" distL="114300" distR="114300" simplePos="0" relativeHeight="252024320" behindDoc="0" locked="0" layoutInCell="1" allowOverlap="1" wp14:anchorId="4E7B4D11" wp14:editId="5FC91607">
                <wp:simplePos x="0" y="0"/>
                <wp:positionH relativeFrom="column">
                  <wp:posOffset>76200</wp:posOffset>
                </wp:positionH>
                <wp:positionV relativeFrom="paragraph">
                  <wp:posOffset>4948555</wp:posOffset>
                </wp:positionV>
                <wp:extent cx="5810250" cy="635"/>
                <wp:effectExtent l="0" t="0" r="0" b="0"/>
                <wp:wrapTopAndBottom/>
                <wp:docPr id="1544868073" name="Text Box 1544868073"/>
                <wp:cNvGraphicFramePr/>
                <a:graphic xmlns:a="http://schemas.openxmlformats.org/drawingml/2006/main">
                  <a:graphicData uri="http://schemas.microsoft.com/office/word/2010/wordprocessingShape">
                    <wps:wsp>
                      <wps:cNvSpPr txBox="1"/>
                      <wps:spPr>
                        <a:xfrm>
                          <a:off x="0" y="0"/>
                          <a:ext cx="5810250" cy="635"/>
                        </a:xfrm>
                        <a:prstGeom prst="rect">
                          <a:avLst/>
                        </a:prstGeom>
                        <a:solidFill>
                          <a:prstClr val="white"/>
                        </a:solidFill>
                        <a:ln>
                          <a:noFill/>
                        </a:ln>
                      </wps:spPr>
                      <wps:txbx>
                        <w:txbxContent>
                          <w:p w14:paraId="4206CB43" w14:textId="34FD7ED5" w:rsidR="008444DD" w:rsidRPr="00CC4812" w:rsidRDefault="00CC4812" w:rsidP="008444DD">
                            <w:pPr>
                              <w:pStyle w:val="Caption"/>
                              <w:rPr>
                                <w:noProof/>
                                <w:color w:val="auto"/>
                              </w:rPr>
                            </w:pPr>
                            <w:r>
                              <w:rPr>
                                <w:noProof/>
                                <w:color w:val="auto"/>
                              </w:rPr>
                              <w:t xml:space="preserve">Photo </w:t>
                            </w:r>
                            <w:r w:rsidR="008444DD" w:rsidRPr="00CC4812">
                              <w:rPr>
                                <w:noProof/>
                                <w:color w:val="auto"/>
                              </w:rPr>
                              <w:fldChar w:fldCharType="begin"/>
                            </w:r>
                            <w:r w:rsidR="008444DD" w:rsidRPr="00CC4812">
                              <w:rPr>
                                <w:noProof/>
                                <w:color w:val="auto"/>
                              </w:rPr>
                              <w:instrText xml:space="preserve"> SEQ Figure \* ARABIC </w:instrText>
                            </w:r>
                            <w:r w:rsidR="008444DD" w:rsidRPr="00CC4812">
                              <w:rPr>
                                <w:noProof/>
                                <w:color w:val="auto"/>
                              </w:rPr>
                              <w:fldChar w:fldCharType="separate"/>
                            </w:r>
                            <w:r w:rsidR="00D71429">
                              <w:rPr>
                                <w:noProof/>
                                <w:color w:val="auto"/>
                              </w:rPr>
                              <w:t>3</w:t>
                            </w:r>
                            <w:r w:rsidR="008444DD" w:rsidRPr="00CC4812">
                              <w:rPr>
                                <w:noProof/>
                                <w:color w:val="auto"/>
                              </w:rPr>
                              <w:fldChar w:fldCharType="end"/>
                            </w:r>
                            <w:r w:rsidR="008444DD" w:rsidRPr="00CC4812">
                              <w:rPr>
                                <w:color w:val="auto"/>
                              </w:rPr>
                              <w:t xml:space="preserve">. SA map of sheep restocking due to rebuilt dog fence in </w:t>
                            </w:r>
                            <w:r w:rsidR="00D13F54">
                              <w:rPr>
                                <w:color w:val="auto"/>
                              </w:rPr>
                              <w:t xml:space="preserve">March </w:t>
                            </w:r>
                            <w:r w:rsidR="008444DD" w:rsidRPr="00CC4812">
                              <w:rPr>
                                <w:color w:val="auto"/>
                              </w:rPr>
                              <w:t>2021</w:t>
                            </w:r>
                            <w:r w:rsidR="00D13F54">
                              <w:rPr>
                                <w:color w:val="auto"/>
                              </w:rPr>
                              <w:t xml:space="preserve"> to </w:t>
                            </w:r>
                            <w:r w:rsidR="0043749C">
                              <w:rPr>
                                <w:color w:val="auto"/>
                              </w:rPr>
                              <w:t>M</w:t>
                            </w:r>
                            <w:r w:rsidR="00D13F54">
                              <w:rPr>
                                <w:color w:val="auto"/>
                              </w:rPr>
                              <w:t>arch 20</w:t>
                            </w:r>
                            <w:r w:rsidR="008444DD" w:rsidRPr="00CC4812">
                              <w:rPr>
                                <w:color w:val="auto"/>
                              </w:rPr>
                              <w:t xml:space="preserve">22. </w:t>
                            </w:r>
                            <w:r w:rsidRPr="0043749C">
                              <w:rPr>
                                <w:color w:val="auto"/>
                              </w:rPr>
                              <w:t>Source</w:t>
                            </w:r>
                            <w:r w:rsidR="008444DD" w:rsidRPr="0043749C">
                              <w:rPr>
                                <w:color w:val="auto"/>
                              </w:rPr>
                              <w:t>:</w:t>
                            </w:r>
                            <w:r w:rsidR="00D13F54">
                              <w:rPr>
                                <w:color w:val="auto"/>
                              </w:rPr>
                              <w:t xml:space="preserve"> </w:t>
                            </w:r>
                            <w:r w:rsidR="00D13F54" w:rsidRPr="00D13F54">
                              <w:rPr>
                                <w:color w:val="auto"/>
                              </w:rPr>
                              <w:t>Biosecurity SA, Department of Primary Industries and Regions</w:t>
                            </w:r>
                            <w:r w:rsidR="00D13F54">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7B4D11" id="Text Box 1544868073" o:spid="_x0000_s1028" type="#_x0000_t202" style="position:absolute;margin-left:6pt;margin-top:389.65pt;width:457.5pt;height:.05pt;z-index:25202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" stroked="f">
                <v:textbox style="mso-fit-shape-to-text:t" inset="0,0,0,0">
                  <w:txbxContent>
                    <w:p w14:paraId="4206CB43" w14:textId="34FD7ED5" w:rsidR="008444DD" w:rsidRPr="00CC4812" w:rsidRDefault="00CC4812" w:rsidP="008444DD">
                      <w:pPr>
                        <w:pStyle w:val="Caption"/>
                        <w:rPr>
                          <w:noProof/>
                          <w:color w:val="auto"/>
                        </w:rPr>
                      </w:pPr>
                      <w:r>
                        <w:rPr>
                          <w:noProof/>
                          <w:color w:val="auto"/>
                        </w:rPr>
                        <w:t xml:space="preserve">Photo </w:t>
                      </w:r>
                      <w:r w:rsidR="008444DD" w:rsidRPr="00CC4812">
                        <w:rPr>
                          <w:noProof/>
                          <w:color w:val="auto"/>
                        </w:rPr>
                        <w:fldChar w:fldCharType="begin"/>
                      </w:r>
                      <w:r w:rsidR="008444DD" w:rsidRPr="00CC4812">
                        <w:rPr>
                          <w:noProof/>
                          <w:color w:val="auto"/>
                        </w:rPr>
                        <w:instrText xml:space="preserve"> SEQ Figure \* ARABIC </w:instrText>
                      </w:r>
                      <w:r w:rsidR="008444DD" w:rsidRPr="00CC4812">
                        <w:rPr>
                          <w:noProof/>
                          <w:color w:val="auto"/>
                        </w:rPr>
                        <w:fldChar w:fldCharType="separate"/>
                      </w:r>
                      <w:r w:rsidR="00D71429">
                        <w:rPr>
                          <w:noProof/>
                          <w:color w:val="auto"/>
                        </w:rPr>
                        <w:t>3</w:t>
                      </w:r>
                      <w:r w:rsidR="008444DD" w:rsidRPr="00CC4812">
                        <w:rPr>
                          <w:noProof/>
                          <w:color w:val="auto"/>
                        </w:rPr>
                        <w:fldChar w:fldCharType="end"/>
                      </w:r>
                      <w:r w:rsidR="008444DD" w:rsidRPr="00CC4812">
                        <w:rPr>
                          <w:color w:val="auto"/>
                        </w:rPr>
                        <w:t xml:space="preserve">. SA map of sheep restocking due to rebuilt dog fence in </w:t>
                      </w:r>
                      <w:r w:rsidR="00D13F54">
                        <w:rPr>
                          <w:color w:val="auto"/>
                        </w:rPr>
                        <w:t xml:space="preserve">March </w:t>
                      </w:r>
                      <w:r w:rsidR="008444DD" w:rsidRPr="00CC4812">
                        <w:rPr>
                          <w:color w:val="auto"/>
                        </w:rPr>
                        <w:t>2021</w:t>
                      </w:r>
                      <w:r w:rsidR="00D13F54">
                        <w:rPr>
                          <w:color w:val="auto"/>
                        </w:rPr>
                        <w:t xml:space="preserve"> to </w:t>
                      </w:r>
                      <w:r w:rsidR="0043749C">
                        <w:rPr>
                          <w:color w:val="auto"/>
                        </w:rPr>
                        <w:t>M</w:t>
                      </w:r>
                      <w:r w:rsidR="00D13F54">
                        <w:rPr>
                          <w:color w:val="auto"/>
                        </w:rPr>
                        <w:t>arch 20</w:t>
                      </w:r>
                      <w:r w:rsidR="008444DD" w:rsidRPr="00CC4812">
                        <w:rPr>
                          <w:color w:val="auto"/>
                        </w:rPr>
                        <w:t xml:space="preserve">22. </w:t>
                      </w:r>
                      <w:r w:rsidRPr="0043749C">
                        <w:rPr>
                          <w:color w:val="auto"/>
                        </w:rPr>
                        <w:t>Source</w:t>
                      </w:r>
                      <w:r w:rsidR="008444DD" w:rsidRPr="0043749C">
                        <w:rPr>
                          <w:color w:val="auto"/>
                        </w:rPr>
                        <w:t>:</w:t>
                      </w:r>
                      <w:r w:rsidR="00D13F54">
                        <w:rPr>
                          <w:color w:val="auto"/>
                        </w:rPr>
                        <w:t xml:space="preserve"> </w:t>
                      </w:r>
                      <w:r w:rsidR="00D13F54" w:rsidRPr="00D13F54">
                        <w:rPr>
                          <w:color w:val="auto"/>
                        </w:rPr>
                        <w:t>Biosecurity SA, Department of Primary Industries and Regions</w:t>
                      </w:r>
                      <w:r w:rsidR="00D13F54">
                        <w:rPr>
                          <w:color w:val="auto"/>
                        </w:rPr>
                        <w:t>.</w:t>
                      </w:r>
                    </w:p>
                  </w:txbxContent>
                </v:textbox>
                <w10:wrap type="topAndBottom"/>
              </v:shape>
            </w:pict>
          </mc:Fallback>
        </mc:AlternateContent>
      </w:r>
      <w:r w:rsidRPr="002175FD">
        <w:rPr>
          <w:rFonts w:asciiTheme="majorHAnsi" w:hAnsiTheme="majorHAnsi"/>
          <w:noProof/>
          <w:sz w:val="24"/>
          <w:szCs w:val="24"/>
        </w:rPr>
        <w:drawing>
          <wp:anchor distT="0" distB="0" distL="114300" distR="114300" simplePos="0" relativeHeight="252020224" behindDoc="0" locked="0" layoutInCell="1" allowOverlap="1" wp14:anchorId="1FC7A785" wp14:editId="0A3ECD68">
            <wp:simplePos x="0" y="0"/>
            <wp:positionH relativeFrom="column">
              <wp:posOffset>0</wp:posOffset>
            </wp:positionH>
            <wp:positionV relativeFrom="paragraph">
              <wp:posOffset>817880</wp:posOffset>
            </wp:positionV>
            <wp:extent cx="5810250" cy="4117340"/>
            <wp:effectExtent l="0" t="0" r="0" b="0"/>
            <wp:wrapTopAndBottom/>
            <wp:docPr id="1544868071" name="Picture 154486807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0250" cy="4117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4DD" w:rsidRPr="002175FD">
        <w:rPr>
          <w:rFonts w:asciiTheme="majorHAnsi" w:hAnsiTheme="majorHAnsi"/>
          <w:sz w:val="24"/>
          <w:szCs w:val="24"/>
        </w:rPr>
        <w:t xml:space="preserve">In 2019, the Australian Government committed $10 million toward the $25 million, five-year South Australian Dog Fence Rebuild Project. In partnership with the South Australian Government and industry, over two-thirds of the 100-year-old structure </w:t>
      </w:r>
      <w:proofErr w:type="gramStart"/>
      <w:r w:rsidR="008444DD" w:rsidRPr="002175FD">
        <w:rPr>
          <w:rFonts w:asciiTheme="majorHAnsi" w:hAnsiTheme="majorHAnsi"/>
          <w:sz w:val="24"/>
          <w:szCs w:val="24"/>
        </w:rPr>
        <w:t>is</w:t>
      </w:r>
      <w:proofErr w:type="gramEnd"/>
      <w:r w:rsidR="008444DD" w:rsidRPr="002175FD">
        <w:rPr>
          <w:rFonts w:asciiTheme="majorHAnsi" w:hAnsiTheme="majorHAnsi"/>
          <w:sz w:val="24"/>
          <w:szCs w:val="24"/>
        </w:rPr>
        <w:t xml:space="preserve"> being rebuilt or realigned.</w:t>
      </w:r>
    </w:p>
    <w:p w14:paraId="6D353B79" w14:textId="213C74AA" w:rsidR="008444DD" w:rsidRPr="002175FD" w:rsidRDefault="00012295" w:rsidP="008444DD">
      <w:pPr>
        <w:rPr>
          <w:rFonts w:asciiTheme="majorHAnsi" w:hAnsiTheme="majorHAnsi"/>
          <w:sz w:val="24"/>
          <w:szCs w:val="24"/>
        </w:rPr>
      </w:pPr>
      <w:r w:rsidRPr="002175FD">
        <w:rPr>
          <w:rFonts w:asciiTheme="majorHAnsi" w:hAnsiTheme="majorHAnsi"/>
          <w:noProof/>
          <w:sz w:val="24"/>
          <w:szCs w:val="24"/>
        </w:rPr>
        <w:drawing>
          <wp:anchor distT="0" distB="0" distL="114300" distR="114300" simplePos="0" relativeHeight="252019200" behindDoc="0" locked="0" layoutInCell="1" allowOverlap="1" wp14:anchorId="08E26E14" wp14:editId="1E61E466">
            <wp:simplePos x="0" y="0"/>
            <wp:positionH relativeFrom="column">
              <wp:posOffset>2893695</wp:posOffset>
            </wp:positionH>
            <wp:positionV relativeFrom="paragraph">
              <wp:posOffset>5245735</wp:posOffset>
            </wp:positionV>
            <wp:extent cx="3286125" cy="2453640"/>
            <wp:effectExtent l="0" t="0" r="9525" b="3810"/>
            <wp:wrapThrough wrapText="bothSides">
              <wp:wrapPolygon edited="0">
                <wp:start x="0" y="0"/>
                <wp:lineTo x="0" y="21466"/>
                <wp:lineTo x="21537" y="21466"/>
                <wp:lineTo x="21537" y="0"/>
                <wp:lineTo x="0" y="0"/>
              </wp:wrapPolygon>
            </wp:wrapThrough>
            <wp:docPr id="1544868070" name="Picture 1544868070" descr=" Lindell Andrews with her A person standing in front of a wall with a sign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Lindell Andrews with her A person standing in front of a wall with a sign on it&#10;&#10;Description automatically generated with low confidence"/>
                    <pic:cNvPicPr>
                      <a:picLocks noChangeAspect="1" noChangeArrowheads="1"/>
                    </pic:cNvPicPr>
                  </pic:nvPicPr>
                  <pic:blipFill rotWithShape="1">
                    <a:blip r:embed="rId15">
                      <a:extLst>
                        <a:ext uri="{28A0092B-C50C-407E-A947-70E740481C1C}">
                          <a14:useLocalDpi xmlns:a14="http://schemas.microsoft.com/office/drawing/2010/main" val="0"/>
                        </a:ext>
                      </a:extLst>
                    </a:blip>
                    <a:srcRect l="10230" r="9562" b="9930"/>
                    <a:stretch/>
                  </pic:blipFill>
                  <pic:spPr bwMode="auto">
                    <a:xfrm>
                      <a:off x="0" y="0"/>
                      <a:ext cx="3286125" cy="2453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4DD" w:rsidRPr="002175FD">
        <w:rPr>
          <w:rFonts w:asciiTheme="majorHAnsi" w:hAnsiTheme="majorHAnsi"/>
          <w:sz w:val="24"/>
          <w:szCs w:val="24"/>
        </w:rPr>
        <w:t>SA Dog fence Rebuild Manager Lindell Andrews has overseen the commencement</w:t>
      </w:r>
      <w:r w:rsidR="008444DD" w:rsidRPr="002175FD" w:rsidDel="0040664B">
        <w:rPr>
          <w:rFonts w:asciiTheme="majorHAnsi" w:hAnsiTheme="majorHAnsi"/>
          <w:sz w:val="24"/>
          <w:szCs w:val="24"/>
        </w:rPr>
        <w:t xml:space="preserve"> </w:t>
      </w:r>
      <w:r w:rsidR="008444DD" w:rsidRPr="002175FD">
        <w:rPr>
          <w:rFonts w:asciiTheme="majorHAnsi" w:hAnsiTheme="majorHAnsi"/>
          <w:sz w:val="24"/>
          <w:szCs w:val="24"/>
        </w:rPr>
        <w:t>and completion of 802 kms of fence work to the end of July 2022. The work involves consultation with local Aboriginal communities and local land holders, heavy earthworks, realignment, design and building of new dog proof road crossings, and terrain specific design employing over 30 South Australian-based small businesses as part of the project.</w:t>
      </w:r>
    </w:p>
    <w:p w14:paraId="2E378F83" w14:textId="4469E1B0" w:rsidR="008444DD" w:rsidRPr="002175FD" w:rsidRDefault="008444DD" w:rsidP="008444DD">
      <w:pPr>
        <w:rPr>
          <w:rFonts w:asciiTheme="majorHAnsi" w:hAnsiTheme="majorHAnsi"/>
          <w:sz w:val="24"/>
          <w:szCs w:val="24"/>
        </w:rPr>
      </w:pPr>
      <w:r w:rsidRPr="002175FD">
        <w:rPr>
          <w:rFonts w:asciiTheme="majorHAnsi" w:hAnsiTheme="majorHAnsi"/>
          <w:sz w:val="24"/>
          <w:szCs w:val="24"/>
        </w:rPr>
        <w:t>The fence has already enabled local sheep producers to reintroduce or increase flock size in areas adjacent to the fence.</w:t>
      </w:r>
    </w:p>
    <w:p w14:paraId="1CDC1D1D" w14:textId="14FE9E20" w:rsidR="00B44468" w:rsidRPr="00D228EA" w:rsidRDefault="002175FD">
      <w:r w:rsidRPr="002175FD">
        <w:rPr>
          <w:rFonts w:asciiTheme="majorHAnsi" w:hAnsiTheme="majorHAnsi"/>
          <w:noProof/>
          <w:sz w:val="24"/>
          <w:szCs w:val="24"/>
        </w:rPr>
        <mc:AlternateContent>
          <mc:Choice Requires="wps">
            <w:drawing>
              <wp:anchor distT="0" distB="0" distL="114300" distR="114300" simplePos="0" relativeHeight="252026368" behindDoc="0" locked="0" layoutInCell="1" allowOverlap="1" wp14:anchorId="1D37E80C" wp14:editId="104D8761">
                <wp:simplePos x="0" y="0"/>
                <wp:positionH relativeFrom="column">
                  <wp:posOffset>2895600</wp:posOffset>
                </wp:positionH>
                <wp:positionV relativeFrom="paragraph">
                  <wp:posOffset>902335</wp:posOffset>
                </wp:positionV>
                <wp:extent cx="3343275" cy="635"/>
                <wp:effectExtent l="0" t="0" r="9525" b="0"/>
                <wp:wrapThrough wrapText="bothSides">
                  <wp:wrapPolygon edited="0">
                    <wp:start x="0" y="0"/>
                    <wp:lineTo x="0" y="20282"/>
                    <wp:lineTo x="21538" y="20282"/>
                    <wp:lineTo x="21538" y="0"/>
                    <wp:lineTo x="0" y="0"/>
                  </wp:wrapPolygon>
                </wp:wrapThrough>
                <wp:docPr id="1544868075" name="Text Box 1544868075"/>
                <wp:cNvGraphicFramePr/>
                <a:graphic xmlns:a="http://schemas.openxmlformats.org/drawingml/2006/main">
                  <a:graphicData uri="http://schemas.microsoft.com/office/word/2010/wordprocessingShape">
                    <wps:wsp>
                      <wps:cNvSpPr txBox="1"/>
                      <wps:spPr>
                        <a:xfrm>
                          <a:off x="0" y="0"/>
                          <a:ext cx="3343275" cy="635"/>
                        </a:xfrm>
                        <a:prstGeom prst="rect">
                          <a:avLst/>
                        </a:prstGeom>
                        <a:solidFill>
                          <a:prstClr val="white"/>
                        </a:solidFill>
                        <a:ln>
                          <a:noFill/>
                        </a:ln>
                      </wps:spPr>
                      <wps:txbx>
                        <w:txbxContent>
                          <w:p w14:paraId="319809D9" w14:textId="603E78DA" w:rsidR="00012295" w:rsidRPr="00012295" w:rsidRDefault="00CC4812" w:rsidP="00012295">
                            <w:pPr>
                              <w:pStyle w:val="Caption"/>
                              <w:rPr>
                                <w:noProof/>
                                <w:color w:val="auto"/>
                              </w:rPr>
                            </w:pPr>
                            <w:r>
                              <w:rPr>
                                <w:noProof/>
                                <w:color w:val="auto"/>
                              </w:rPr>
                              <w:t xml:space="preserve">Photo </w:t>
                            </w:r>
                            <w:r w:rsidR="00012295" w:rsidRPr="00012295">
                              <w:rPr>
                                <w:noProof/>
                                <w:color w:val="auto"/>
                              </w:rPr>
                              <w:fldChar w:fldCharType="begin"/>
                            </w:r>
                            <w:r w:rsidR="00012295" w:rsidRPr="00012295">
                              <w:rPr>
                                <w:noProof/>
                                <w:color w:val="auto"/>
                              </w:rPr>
                              <w:instrText xml:space="preserve"> SEQ Figure \* ARABIC </w:instrText>
                            </w:r>
                            <w:r w:rsidR="00012295" w:rsidRPr="00012295">
                              <w:rPr>
                                <w:noProof/>
                                <w:color w:val="auto"/>
                              </w:rPr>
                              <w:fldChar w:fldCharType="separate"/>
                            </w:r>
                            <w:r w:rsidR="00D71429">
                              <w:rPr>
                                <w:noProof/>
                                <w:color w:val="auto"/>
                              </w:rPr>
                              <w:t>4</w:t>
                            </w:r>
                            <w:r w:rsidR="00012295" w:rsidRPr="00012295">
                              <w:rPr>
                                <w:noProof/>
                                <w:color w:val="auto"/>
                              </w:rPr>
                              <w:fldChar w:fldCharType="end"/>
                            </w:r>
                            <w:r w:rsidR="00012295" w:rsidRPr="00012295">
                              <w:rPr>
                                <w:color w:val="auto"/>
                              </w:rPr>
                              <w:t xml:space="preserve">. Lindell Andrews at her induction into the Australian Fencing Institute’s Hall of Fame. </w:t>
                            </w:r>
                            <w:r w:rsidR="00012295" w:rsidRPr="00A27356">
                              <w:rPr>
                                <w:color w:val="auto"/>
                              </w:rPr>
                              <w:t>Photo Credit:</w:t>
                            </w:r>
                            <w:r w:rsidR="00A27356">
                              <w:rPr>
                                <w:color w:val="auto"/>
                              </w:rPr>
                              <w:t xml:space="preserve"> Australian Fencing Industry.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37E80C" id="Text Box 1544868075" o:spid="_x0000_s1029" type="#_x0000_t202" style="position:absolute;margin-left:228pt;margin-top:71.05pt;width:263.25pt;height:.05pt;z-index:25202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" stroked="f">
                <v:textbox style="mso-fit-shape-to-text:t" inset="0,0,0,0">
                  <w:txbxContent>
                    <w:p w14:paraId="319809D9" w14:textId="603E78DA" w:rsidR="00012295" w:rsidRPr="00012295" w:rsidRDefault="00CC4812" w:rsidP="00012295">
                      <w:pPr>
                        <w:pStyle w:val="Caption"/>
                        <w:rPr>
                          <w:noProof/>
                          <w:color w:val="auto"/>
                        </w:rPr>
                      </w:pPr>
                      <w:r>
                        <w:rPr>
                          <w:noProof/>
                          <w:color w:val="auto"/>
                        </w:rPr>
                        <w:t xml:space="preserve">Photo </w:t>
                      </w:r>
                      <w:r w:rsidR="00012295" w:rsidRPr="00012295">
                        <w:rPr>
                          <w:noProof/>
                          <w:color w:val="auto"/>
                        </w:rPr>
                        <w:fldChar w:fldCharType="begin"/>
                      </w:r>
                      <w:r w:rsidR="00012295" w:rsidRPr="00012295">
                        <w:rPr>
                          <w:noProof/>
                          <w:color w:val="auto"/>
                        </w:rPr>
                        <w:instrText xml:space="preserve"> SEQ Figure \* ARABIC </w:instrText>
                      </w:r>
                      <w:r w:rsidR="00012295" w:rsidRPr="00012295">
                        <w:rPr>
                          <w:noProof/>
                          <w:color w:val="auto"/>
                        </w:rPr>
                        <w:fldChar w:fldCharType="separate"/>
                      </w:r>
                      <w:r w:rsidR="00D71429">
                        <w:rPr>
                          <w:noProof/>
                          <w:color w:val="auto"/>
                        </w:rPr>
                        <w:t>4</w:t>
                      </w:r>
                      <w:r w:rsidR="00012295" w:rsidRPr="00012295">
                        <w:rPr>
                          <w:noProof/>
                          <w:color w:val="auto"/>
                        </w:rPr>
                        <w:fldChar w:fldCharType="end"/>
                      </w:r>
                      <w:r w:rsidR="00012295" w:rsidRPr="00012295">
                        <w:rPr>
                          <w:color w:val="auto"/>
                        </w:rPr>
                        <w:t xml:space="preserve">. Lindell Andrews at her induction into the Australian Fencing Institute’s Hall of Fame. </w:t>
                      </w:r>
                      <w:r w:rsidR="00012295" w:rsidRPr="00A27356">
                        <w:rPr>
                          <w:color w:val="auto"/>
                        </w:rPr>
                        <w:t>Photo Credit:</w:t>
                      </w:r>
                      <w:r w:rsidR="00A27356">
                        <w:rPr>
                          <w:color w:val="auto"/>
                        </w:rPr>
                        <w:t xml:space="preserve"> Australian Fencing Industry.</w:t>
                      </w:r>
                    </w:p>
                  </w:txbxContent>
                </v:textbox>
                <w10:wrap type="through"/>
              </v:shape>
            </w:pict>
          </mc:Fallback>
        </mc:AlternateContent>
      </w:r>
      <w:r w:rsidR="008444DD" w:rsidRPr="002175FD">
        <w:rPr>
          <w:rFonts w:asciiTheme="majorHAnsi" w:hAnsiTheme="majorHAnsi"/>
          <w:sz w:val="24"/>
          <w:szCs w:val="24"/>
        </w:rPr>
        <w:t xml:space="preserve">As recognition of the success of the project and Lindell’s efforts, despite record-breaking rains and material shortages, Lindell was an inductee into the 2021 Hall of Fame at the Australian Fencing Awards in May this year. </w:t>
      </w:r>
      <w:r w:rsidR="00B44468">
        <w:rPr>
          <w:rFonts w:asciiTheme="majorHAnsi" w:eastAsia="Times New Roman" w:hAnsiTheme="majorHAnsi"/>
          <w:sz w:val="24"/>
          <w:szCs w:val="24"/>
        </w:rPr>
        <w:br w:type="page"/>
      </w:r>
    </w:p>
    <w:p w14:paraId="4625BE90" w14:textId="37E39092" w:rsidR="00B44468" w:rsidRPr="00343EA0" w:rsidRDefault="00B44468" w:rsidP="00B44468">
      <w:pPr>
        <w:pStyle w:val="NormalWeb"/>
        <w:shd w:val="clear" w:color="auto" w:fill="FFFFFF"/>
        <w:spacing w:before="0" w:beforeAutospacing="0" w:after="210" w:afterAutospacing="0" w:line="276" w:lineRule="auto"/>
        <w:rPr>
          <w:rFonts w:asciiTheme="majorHAnsi" w:hAnsiTheme="majorHAnsi"/>
          <w:b/>
          <w:sz w:val="40"/>
          <w:szCs w:val="40"/>
        </w:rPr>
      </w:pPr>
      <w:r w:rsidRPr="00343EA0">
        <w:rPr>
          <w:rFonts w:asciiTheme="majorHAnsi" w:hAnsiTheme="majorHAnsi"/>
          <w:b/>
          <w:sz w:val="40"/>
          <w:szCs w:val="40"/>
        </w:rPr>
        <w:lastRenderedPageBreak/>
        <w:t>Australian Chief Veterinary Officer (</w:t>
      </w:r>
      <w:hyperlink r:id="rId16" w:history="1">
        <w:r w:rsidRPr="00343EA0">
          <w:rPr>
            <w:rStyle w:val="Hyperlink"/>
            <w:rFonts w:asciiTheme="majorHAnsi" w:hAnsiTheme="majorHAnsi"/>
            <w:b/>
            <w:sz w:val="40"/>
            <w:szCs w:val="40"/>
          </w:rPr>
          <w:t>ACVO</w:t>
        </w:r>
      </w:hyperlink>
      <w:r w:rsidRPr="00343EA0">
        <w:rPr>
          <w:rFonts w:asciiTheme="majorHAnsi" w:hAnsiTheme="majorHAnsi"/>
          <w:b/>
          <w:sz w:val="40"/>
          <w:szCs w:val="40"/>
        </w:rPr>
        <w:t>)</w:t>
      </w:r>
    </w:p>
    <w:p w14:paraId="29E68C4C" w14:textId="02F5498D" w:rsidR="00330D23" w:rsidRPr="00330D23" w:rsidRDefault="00330D23" w:rsidP="00330D23">
      <w:pPr>
        <w:rPr>
          <w:rFonts w:asciiTheme="majorHAnsi" w:hAnsiTheme="majorHAnsi"/>
          <w:b/>
          <w:bCs/>
          <w:sz w:val="32"/>
          <w:szCs w:val="32"/>
        </w:rPr>
      </w:pPr>
      <w:r w:rsidRPr="00330D23">
        <w:rPr>
          <w:rFonts w:asciiTheme="majorHAnsi" w:hAnsiTheme="majorHAnsi"/>
          <w:b/>
          <w:bCs/>
          <w:sz w:val="32"/>
          <w:szCs w:val="32"/>
        </w:rPr>
        <w:t xml:space="preserve">Indo-Pacific </w:t>
      </w:r>
      <w:r w:rsidR="002175FD">
        <w:rPr>
          <w:rFonts w:asciiTheme="majorHAnsi" w:hAnsiTheme="majorHAnsi"/>
          <w:b/>
          <w:bCs/>
          <w:sz w:val="32"/>
          <w:szCs w:val="32"/>
        </w:rPr>
        <w:t>engagement for animal health and biosecurity</w:t>
      </w:r>
    </w:p>
    <w:p w14:paraId="0CA1139C" w14:textId="545C83EB" w:rsidR="00330D23" w:rsidRPr="00330D23" w:rsidRDefault="00A65C54" w:rsidP="00330D23">
      <w:pPr>
        <w:rPr>
          <w:rFonts w:asciiTheme="majorHAnsi" w:hAnsiTheme="majorHAnsi"/>
          <w:sz w:val="24"/>
          <w:szCs w:val="24"/>
        </w:rPr>
      </w:pPr>
      <w:r>
        <w:rPr>
          <w:noProof/>
        </w:rPr>
        <mc:AlternateContent>
          <mc:Choice Requires="wps">
            <w:drawing>
              <wp:anchor distT="0" distB="0" distL="114300" distR="114300" simplePos="0" relativeHeight="251971072" behindDoc="0" locked="0" layoutInCell="1" allowOverlap="1" wp14:anchorId="41C6B08D" wp14:editId="4B38DD9F">
                <wp:simplePos x="0" y="0"/>
                <wp:positionH relativeFrom="column">
                  <wp:posOffset>-9525</wp:posOffset>
                </wp:positionH>
                <wp:positionV relativeFrom="paragraph">
                  <wp:posOffset>2856230</wp:posOffset>
                </wp:positionV>
                <wp:extent cx="3755390" cy="428625"/>
                <wp:effectExtent l="0" t="0" r="0" b="9525"/>
                <wp:wrapThrough wrapText="bothSides">
                  <wp:wrapPolygon edited="0">
                    <wp:start x="0" y="0"/>
                    <wp:lineTo x="0" y="21120"/>
                    <wp:lineTo x="21476" y="21120"/>
                    <wp:lineTo x="21476"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3755390" cy="428625"/>
                        </a:xfrm>
                        <a:prstGeom prst="rect">
                          <a:avLst/>
                        </a:prstGeom>
                        <a:solidFill>
                          <a:prstClr val="white"/>
                        </a:solidFill>
                        <a:ln>
                          <a:noFill/>
                        </a:ln>
                      </wps:spPr>
                      <wps:txbx>
                        <w:txbxContent>
                          <w:p w14:paraId="46686D4C" w14:textId="0F0910E9" w:rsidR="00A253D6" w:rsidRPr="00CC4812" w:rsidRDefault="00CC4812" w:rsidP="00A253D6">
                            <w:pPr>
                              <w:pStyle w:val="Caption"/>
                              <w:rPr>
                                <w:rFonts w:cstheme="minorHAnsi"/>
                                <w:noProof/>
                                <w:color w:val="000000" w:themeColor="text1"/>
                              </w:rPr>
                            </w:pPr>
                            <w:r w:rsidRPr="00CC4812">
                              <w:rPr>
                                <w:rFonts w:cstheme="minorHAnsi"/>
                                <w:noProof/>
                                <w:color w:val="000000" w:themeColor="text1"/>
                              </w:rPr>
                              <w:t xml:space="preserve">Photo </w:t>
                            </w:r>
                            <w:r w:rsidR="00A253D6" w:rsidRPr="00CC4812">
                              <w:rPr>
                                <w:rFonts w:cstheme="minorHAnsi"/>
                                <w:noProof/>
                                <w:color w:val="000000" w:themeColor="text1"/>
                              </w:rPr>
                              <w:fldChar w:fldCharType="begin"/>
                            </w:r>
                            <w:r w:rsidR="00A253D6" w:rsidRPr="00CC4812">
                              <w:rPr>
                                <w:rFonts w:cstheme="minorHAnsi"/>
                                <w:noProof/>
                                <w:color w:val="000000" w:themeColor="text1"/>
                              </w:rPr>
                              <w:instrText xml:space="preserve"> SEQ Figure \* ARABIC </w:instrText>
                            </w:r>
                            <w:r w:rsidR="00A253D6" w:rsidRPr="00CC4812">
                              <w:rPr>
                                <w:rFonts w:cstheme="minorHAnsi"/>
                                <w:noProof/>
                                <w:color w:val="000000" w:themeColor="text1"/>
                              </w:rPr>
                              <w:fldChar w:fldCharType="separate"/>
                            </w:r>
                            <w:r w:rsidR="00D71429">
                              <w:rPr>
                                <w:rFonts w:cstheme="minorHAnsi"/>
                                <w:noProof/>
                                <w:color w:val="000000" w:themeColor="text1"/>
                              </w:rPr>
                              <w:t>5</w:t>
                            </w:r>
                            <w:r w:rsidR="00A253D6" w:rsidRPr="00CC4812">
                              <w:rPr>
                                <w:rFonts w:cstheme="minorHAnsi"/>
                                <w:noProof/>
                                <w:color w:val="000000" w:themeColor="text1"/>
                              </w:rPr>
                              <w:fldChar w:fldCharType="end"/>
                            </w:r>
                            <w:r w:rsidRPr="00CC4812">
                              <w:rPr>
                                <w:rFonts w:cstheme="minorHAnsi"/>
                                <w:noProof/>
                                <w:color w:val="000000" w:themeColor="text1"/>
                              </w:rPr>
                              <w:t xml:space="preserve">. </w:t>
                            </w:r>
                            <w:r w:rsidR="00A253D6" w:rsidRPr="00CC4812">
                              <w:rPr>
                                <w:rFonts w:cstheme="minorHAnsi"/>
                                <w:color w:val="000000" w:themeColor="text1"/>
                              </w:rPr>
                              <w:t xml:space="preserve">Staff from the Office of the Chief Veterinary Officer met with Fiji’s Ministry of Agriculture Animal Health and Production team. </w:t>
                            </w:r>
                            <w:r w:rsidR="00F940AE">
                              <w:rPr>
                                <w:rFonts w:cstheme="minorHAnsi"/>
                                <w:color w:val="000000" w:themeColor="text1"/>
                              </w:rPr>
                              <w:t>Photo credit</w:t>
                            </w:r>
                            <w:r w:rsidR="00A253D6" w:rsidRPr="00CC4812">
                              <w:rPr>
                                <w:rFonts w:cstheme="minorHAnsi"/>
                                <w:color w:val="000000" w:themeColor="text1"/>
                              </w:rPr>
                              <w:t>: OCVO.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6B08D" id="Text Box 11" o:spid="_x0000_s1030" type="#_x0000_t202" style="position:absolute;margin-left:-.75pt;margin-top:224.9pt;width:295.7pt;height:33.7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" stroked="f">
                <v:textbox inset="0,0,0,0">
                  <w:txbxContent>
                    <w:p w14:paraId="46686D4C" w14:textId="0F0910E9" w:rsidR="00A253D6" w:rsidRPr="00CC4812" w:rsidRDefault="00CC4812" w:rsidP="00A253D6">
                      <w:pPr>
                        <w:pStyle w:val="Caption"/>
                        <w:rPr>
                          <w:rFonts w:cstheme="minorHAnsi"/>
                          <w:noProof/>
                          <w:color w:val="000000" w:themeColor="text1"/>
                        </w:rPr>
                      </w:pPr>
                      <w:r w:rsidRPr="00CC4812">
                        <w:rPr>
                          <w:rFonts w:cstheme="minorHAnsi"/>
                          <w:noProof/>
                          <w:color w:val="000000" w:themeColor="text1"/>
                        </w:rPr>
                        <w:t xml:space="preserve">Photo </w:t>
                      </w:r>
                      <w:r w:rsidR="00A253D6" w:rsidRPr="00CC4812">
                        <w:rPr>
                          <w:rFonts w:cstheme="minorHAnsi"/>
                          <w:noProof/>
                          <w:color w:val="000000" w:themeColor="text1"/>
                        </w:rPr>
                        <w:fldChar w:fldCharType="begin"/>
                      </w:r>
                      <w:r w:rsidR="00A253D6" w:rsidRPr="00CC4812">
                        <w:rPr>
                          <w:rFonts w:cstheme="minorHAnsi"/>
                          <w:noProof/>
                          <w:color w:val="000000" w:themeColor="text1"/>
                        </w:rPr>
                        <w:instrText xml:space="preserve"> SEQ Figure \* ARABIC </w:instrText>
                      </w:r>
                      <w:r w:rsidR="00A253D6" w:rsidRPr="00CC4812">
                        <w:rPr>
                          <w:rFonts w:cstheme="minorHAnsi"/>
                          <w:noProof/>
                          <w:color w:val="000000" w:themeColor="text1"/>
                        </w:rPr>
                        <w:fldChar w:fldCharType="separate"/>
                      </w:r>
                      <w:r w:rsidR="00D71429">
                        <w:rPr>
                          <w:rFonts w:cstheme="minorHAnsi"/>
                          <w:noProof/>
                          <w:color w:val="000000" w:themeColor="text1"/>
                        </w:rPr>
                        <w:t>5</w:t>
                      </w:r>
                      <w:r w:rsidR="00A253D6" w:rsidRPr="00CC4812">
                        <w:rPr>
                          <w:rFonts w:cstheme="minorHAnsi"/>
                          <w:noProof/>
                          <w:color w:val="000000" w:themeColor="text1"/>
                        </w:rPr>
                        <w:fldChar w:fldCharType="end"/>
                      </w:r>
                      <w:r w:rsidRPr="00CC4812">
                        <w:rPr>
                          <w:rFonts w:cstheme="minorHAnsi"/>
                          <w:noProof/>
                          <w:color w:val="000000" w:themeColor="text1"/>
                        </w:rPr>
                        <w:t xml:space="preserve">. </w:t>
                      </w:r>
                      <w:r w:rsidR="00A253D6" w:rsidRPr="00CC4812">
                        <w:rPr>
                          <w:rFonts w:cstheme="minorHAnsi"/>
                          <w:color w:val="000000" w:themeColor="text1"/>
                        </w:rPr>
                        <w:t xml:space="preserve">Staff from the Office of the Chief Veterinary Officer met with Fiji’s Ministry of Agriculture Animal Health and Production team. </w:t>
                      </w:r>
                      <w:r w:rsidR="00F940AE">
                        <w:rPr>
                          <w:rFonts w:cstheme="minorHAnsi"/>
                          <w:color w:val="000000" w:themeColor="text1"/>
                        </w:rPr>
                        <w:t>Photo credit</w:t>
                      </w:r>
                      <w:r w:rsidR="00A253D6" w:rsidRPr="00CC4812">
                        <w:rPr>
                          <w:rFonts w:cstheme="minorHAnsi"/>
                          <w:color w:val="000000" w:themeColor="text1"/>
                        </w:rPr>
                        <w:t>: OCVO.</w:t>
                      </w:r>
                    </w:p>
                  </w:txbxContent>
                </v:textbox>
                <w10:wrap type="through"/>
              </v:shape>
            </w:pict>
          </mc:Fallback>
        </mc:AlternateContent>
      </w:r>
      <w:r w:rsidRPr="00330D23">
        <w:rPr>
          <w:rFonts w:asciiTheme="majorHAnsi" w:hAnsiTheme="majorHAnsi"/>
          <w:noProof/>
          <w:sz w:val="24"/>
          <w:szCs w:val="24"/>
        </w:rPr>
        <w:drawing>
          <wp:anchor distT="0" distB="0" distL="114300" distR="114300" simplePos="0" relativeHeight="251969024" behindDoc="0" locked="0" layoutInCell="1" allowOverlap="1" wp14:anchorId="5B5E83F1" wp14:editId="106B01EF">
            <wp:simplePos x="0" y="0"/>
            <wp:positionH relativeFrom="column">
              <wp:posOffset>-9525</wp:posOffset>
            </wp:positionH>
            <wp:positionV relativeFrom="paragraph">
              <wp:posOffset>36830</wp:posOffset>
            </wp:positionV>
            <wp:extent cx="3755390" cy="2819400"/>
            <wp:effectExtent l="0" t="0" r="0" b="0"/>
            <wp:wrapThrough wrapText="bothSides">
              <wp:wrapPolygon edited="0">
                <wp:start x="0" y="0"/>
                <wp:lineTo x="0" y="21454"/>
                <wp:lineTo x="21476" y="21454"/>
                <wp:lineTo x="21476" y="0"/>
                <wp:lineTo x="0" y="0"/>
              </wp:wrapPolygon>
            </wp:wrapThrough>
            <wp:docPr id="3" name="Picture 3" descr="A group of people stand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together&#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539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8D0" w:rsidRPr="006608D0">
        <w:rPr>
          <w:rFonts w:asciiTheme="majorHAnsi" w:hAnsiTheme="majorHAnsi"/>
          <w:sz w:val="24"/>
          <w:szCs w:val="24"/>
        </w:rPr>
        <w:t>The Office of the Chief Veterinary Officer’s (OCVO) Pacific Engagement Program for Animal Health is heading into its second year of operation, after a successful inaugural year</w:t>
      </w:r>
      <w:r w:rsidR="00330D23" w:rsidRPr="00330D23">
        <w:rPr>
          <w:rFonts w:asciiTheme="majorHAnsi" w:hAnsiTheme="majorHAnsi"/>
          <w:sz w:val="24"/>
          <w:szCs w:val="24"/>
        </w:rPr>
        <w:t xml:space="preserve">. </w:t>
      </w:r>
      <w:r w:rsidR="006608D0">
        <w:rPr>
          <w:rFonts w:asciiTheme="majorHAnsi" w:hAnsiTheme="majorHAnsi"/>
          <w:sz w:val="24"/>
          <w:szCs w:val="24"/>
        </w:rPr>
        <w:t>The program</w:t>
      </w:r>
      <w:r w:rsidR="00330D23" w:rsidRPr="00330D23">
        <w:rPr>
          <w:rFonts w:asciiTheme="majorHAnsi" w:hAnsiTheme="majorHAnsi"/>
          <w:sz w:val="24"/>
          <w:szCs w:val="24"/>
        </w:rPr>
        <w:t xml:space="preserve"> aims to support Pacific Island Countries and Territories (PICTs) to improve biosecurity, animal health and food security outcomes for the region. The program is committed to enhancing the department’s partnerships with Australia’s near neighbours to strengthen nation</w:t>
      </w:r>
      <w:r w:rsidR="00330D23">
        <w:rPr>
          <w:rFonts w:asciiTheme="majorHAnsi" w:hAnsiTheme="majorHAnsi"/>
          <w:sz w:val="24"/>
          <w:szCs w:val="24"/>
        </w:rPr>
        <w:t>al</w:t>
      </w:r>
      <w:r w:rsidR="00330D23" w:rsidRPr="00330D23">
        <w:rPr>
          <w:rFonts w:asciiTheme="majorHAnsi" w:hAnsiTheme="majorHAnsi"/>
          <w:sz w:val="24"/>
          <w:szCs w:val="24"/>
        </w:rPr>
        <w:t xml:space="preserve"> and regional biosecurity systems, aligning with Australia’s Pacific Step-up foreign policy and the strategic objectives of the Commonwealth Biosecurity 2030 Roadmap.</w:t>
      </w:r>
    </w:p>
    <w:p w14:paraId="1A79EC8A" w14:textId="7FE662BF" w:rsidR="00330D23" w:rsidRPr="00330D23" w:rsidRDefault="00330D23" w:rsidP="00330D23">
      <w:pPr>
        <w:rPr>
          <w:rFonts w:asciiTheme="majorHAnsi" w:hAnsiTheme="majorHAnsi"/>
          <w:sz w:val="24"/>
          <w:szCs w:val="24"/>
        </w:rPr>
      </w:pPr>
      <w:r w:rsidRPr="00330D23">
        <w:rPr>
          <w:rFonts w:asciiTheme="majorHAnsi" w:hAnsiTheme="majorHAnsi"/>
          <w:sz w:val="24"/>
          <w:szCs w:val="24"/>
        </w:rPr>
        <w:t xml:space="preserve">In its first year, </w:t>
      </w:r>
      <w:r w:rsidR="006608D0">
        <w:rPr>
          <w:rFonts w:asciiTheme="majorHAnsi" w:hAnsiTheme="majorHAnsi"/>
          <w:sz w:val="24"/>
          <w:szCs w:val="24"/>
        </w:rPr>
        <w:t>this program</w:t>
      </w:r>
      <w:r w:rsidRPr="00330D23">
        <w:rPr>
          <w:rFonts w:asciiTheme="majorHAnsi" w:hAnsiTheme="majorHAnsi"/>
          <w:sz w:val="24"/>
          <w:szCs w:val="24"/>
        </w:rPr>
        <w:t xml:space="preserve"> has established a strong partnership with the Pacific Community (SPC) and has developed collaborative relationships with colleagues in the Department of Foreign Affairs and Trade (DFAT) and the New Zealand Ministry of Primary Industries (</w:t>
      </w:r>
      <w:r w:rsidR="006608D0">
        <w:rPr>
          <w:rFonts w:asciiTheme="majorHAnsi" w:hAnsiTheme="majorHAnsi"/>
          <w:sz w:val="24"/>
          <w:szCs w:val="24"/>
        </w:rPr>
        <w:t>NZ</w:t>
      </w:r>
      <w:r w:rsidRPr="00330D23">
        <w:rPr>
          <w:rFonts w:asciiTheme="majorHAnsi" w:hAnsiTheme="majorHAnsi"/>
          <w:sz w:val="24"/>
          <w:szCs w:val="24"/>
        </w:rPr>
        <w:t xml:space="preserve">MPI). In August 2022, the department co-convened with SPC a multi-stakeholder workshop on Pacific regional capacity needs to support animal health, welfare and production, veterinary public health, biosecurity and food security. </w:t>
      </w:r>
    </w:p>
    <w:p w14:paraId="52742BB2" w14:textId="504B72AC" w:rsidR="00330D23" w:rsidRPr="00330D23" w:rsidRDefault="00330D23" w:rsidP="00330D23">
      <w:pPr>
        <w:rPr>
          <w:rFonts w:asciiTheme="majorHAnsi" w:hAnsiTheme="majorHAnsi"/>
          <w:sz w:val="24"/>
          <w:szCs w:val="24"/>
        </w:rPr>
      </w:pPr>
      <w:r w:rsidRPr="00330D23">
        <w:rPr>
          <w:rFonts w:asciiTheme="majorHAnsi" w:hAnsiTheme="majorHAnsi"/>
          <w:sz w:val="24"/>
          <w:szCs w:val="24"/>
        </w:rPr>
        <w:t xml:space="preserve">The workshop was held in </w:t>
      </w:r>
      <w:proofErr w:type="spellStart"/>
      <w:r w:rsidRPr="00330D23">
        <w:rPr>
          <w:rFonts w:asciiTheme="majorHAnsi" w:hAnsiTheme="majorHAnsi"/>
          <w:sz w:val="24"/>
          <w:szCs w:val="24"/>
        </w:rPr>
        <w:t>Nadi</w:t>
      </w:r>
      <w:proofErr w:type="spellEnd"/>
      <w:r w:rsidRPr="00330D23">
        <w:rPr>
          <w:rFonts w:asciiTheme="majorHAnsi" w:hAnsiTheme="majorHAnsi"/>
          <w:sz w:val="24"/>
          <w:szCs w:val="24"/>
        </w:rPr>
        <w:t xml:space="preserve">, Fiji, with the OCVO represented by Program Manager for Pacific engagement, Dr Dan Edson, as well as Dr Peter </w:t>
      </w:r>
      <w:proofErr w:type="spellStart"/>
      <w:r w:rsidRPr="00330D23">
        <w:rPr>
          <w:rFonts w:asciiTheme="majorHAnsi" w:hAnsiTheme="majorHAnsi"/>
          <w:sz w:val="24"/>
          <w:szCs w:val="24"/>
        </w:rPr>
        <w:t>Thornber</w:t>
      </w:r>
      <w:proofErr w:type="spellEnd"/>
      <w:r w:rsidRPr="00330D23">
        <w:rPr>
          <w:rFonts w:asciiTheme="majorHAnsi" w:hAnsiTheme="majorHAnsi"/>
          <w:sz w:val="24"/>
          <w:szCs w:val="24"/>
        </w:rPr>
        <w:t xml:space="preserve">, Dr Amber Beavis and Dr </w:t>
      </w:r>
      <w:proofErr w:type="spellStart"/>
      <w:r w:rsidRPr="00330D23">
        <w:rPr>
          <w:rFonts w:asciiTheme="majorHAnsi" w:hAnsiTheme="majorHAnsi"/>
          <w:sz w:val="24"/>
          <w:szCs w:val="24"/>
        </w:rPr>
        <w:t>Raana</w:t>
      </w:r>
      <w:proofErr w:type="spellEnd"/>
      <w:r w:rsidRPr="00330D23">
        <w:rPr>
          <w:rFonts w:asciiTheme="majorHAnsi" w:hAnsiTheme="majorHAnsi"/>
          <w:sz w:val="24"/>
          <w:szCs w:val="24"/>
        </w:rPr>
        <w:t xml:space="preserve"> </w:t>
      </w:r>
      <w:proofErr w:type="spellStart"/>
      <w:r w:rsidRPr="00330D23">
        <w:rPr>
          <w:rFonts w:asciiTheme="majorHAnsi" w:hAnsiTheme="majorHAnsi"/>
          <w:sz w:val="24"/>
          <w:szCs w:val="24"/>
        </w:rPr>
        <w:t>Asgar</w:t>
      </w:r>
      <w:proofErr w:type="spellEnd"/>
      <w:r w:rsidRPr="00330D23">
        <w:rPr>
          <w:rFonts w:asciiTheme="majorHAnsi" w:hAnsiTheme="majorHAnsi"/>
          <w:sz w:val="24"/>
          <w:szCs w:val="24"/>
        </w:rPr>
        <w:t>. The officers were joined by colleagues from key bilateral and multilateral bodies, including SPC, the World Organisation for Animal Health (WOAH, formerly OIE), FAO, Biosecurity Authority of Fiji, Biosecurity Vanuatu, NZ MPI and many more.</w:t>
      </w:r>
    </w:p>
    <w:p w14:paraId="4DBD2308" w14:textId="07406D48" w:rsidR="00330D23" w:rsidRPr="00330D23" w:rsidRDefault="00330D23" w:rsidP="00330D23">
      <w:pPr>
        <w:rPr>
          <w:rFonts w:asciiTheme="majorHAnsi" w:hAnsiTheme="majorHAnsi"/>
          <w:sz w:val="24"/>
          <w:szCs w:val="24"/>
        </w:rPr>
      </w:pPr>
      <w:r w:rsidRPr="00330D23">
        <w:rPr>
          <w:rFonts w:asciiTheme="majorHAnsi" w:hAnsiTheme="majorHAnsi"/>
          <w:sz w:val="24"/>
          <w:szCs w:val="24"/>
        </w:rPr>
        <w:t xml:space="preserve">During their visit to Fiji, the team also met with officials from the Fiji Ministry of Agriculture, the Australian High Commission in Suva, and staff from key organisations such as the Fiji Meat Industry Board, Fiji Cooperative Dairy Company Limited and PHAMA Plus. The trip also included field visits to research stations, abattoirs, the Fiji Veterinary Pathology Lab and the </w:t>
      </w:r>
      <w:proofErr w:type="spellStart"/>
      <w:r w:rsidRPr="00330D23">
        <w:rPr>
          <w:rFonts w:asciiTheme="majorHAnsi" w:hAnsiTheme="majorHAnsi"/>
          <w:sz w:val="24"/>
          <w:szCs w:val="24"/>
        </w:rPr>
        <w:t>Vunikoka</w:t>
      </w:r>
      <w:proofErr w:type="spellEnd"/>
      <w:r w:rsidRPr="00330D23">
        <w:rPr>
          <w:rFonts w:asciiTheme="majorHAnsi" w:hAnsiTheme="majorHAnsi"/>
          <w:sz w:val="24"/>
          <w:szCs w:val="24"/>
        </w:rPr>
        <w:t xml:space="preserve"> Beef Farm. A meeting with the Women in Dairy group provided the opportunity to talk to local women farmers who are leading change within their communities. Finally, a joint </w:t>
      </w:r>
      <w:r w:rsidR="006608D0">
        <w:rPr>
          <w:rFonts w:asciiTheme="majorHAnsi" w:hAnsiTheme="majorHAnsi"/>
          <w:sz w:val="24"/>
          <w:szCs w:val="24"/>
        </w:rPr>
        <w:t>department</w:t>
      </w:r>
      <w:r w:rsidRPr="00330D23">
        <w:rPr>
          <w:rFonts w:asciiTheme="majorHAnsi" w:hAnsiTheme="majorHAnsi"/>
          <w:sz w:val="24"/>
          <w:szCs w:val="24"/>
        </w:rPr>
        <w:t xml:space="preserve"> and SPC planning day focused on the co-development of a workplan for partnership activities to be undertaken</w:t>
      </w:r>
      <w:r w:rsidR="006608D0">
        <w:rPr>
          <w:rFonts w:asciiTheme="majorHAnsi" w:hAnsiTheme="majorHAnsi"/>
          <w:sz w:val="24"/>
          <w:szCs w:val="24"/>
        </w:rPr>
        <w:t>.</w:t>
      </w:r>
      <w:r w:rsidRPr="00330D23">
        <w:rPr>
          <w:rFonts w:asciiTheme="majorHAnsi" w:hAnsiTheme="majorHAnsi"/>
          <w:sz w:val="24"/>
          <w:szCs w:val="24"/>
        </w:rPr>
        <w:t xml:space="preserve"> </w:t>
      </w:r>
    </w:p>
    <w:p w14:paraId="6BF5BBCD" w14:textId="6C303748" w:rsidR="00330D23" w:rsidRPr="00330D23" w:rsidRDefault="00CF1908" w:rsidP="00330D23">
      <w:pPr>
        <w:rPr>
          <w:rFonts w:asciiTheme="majorHAnsi" w:hAnsiTheme="majorHAnsi"/>
          <w:sz w:val="24"/>
          <w:szCs w:val="24"/>
        </w:rPr>
      </w:pPr>
      <w:r>
        <w:rPr>
          <w:noProof/>
        </w:rPr>
        <w:lastRenderedPageBreak/>
        <mc:AlternateContent>
          <mc:Choice Requires="wps">
            <w:drawing>
              <wp:anchor distT="0" distB="0" distL="114300" distR="114300" simplePos="0" relativeHeight="251968000" behindDoc="0" locked="0" layoutInCell="1" allowOverlap="1" wp14:anchorId="11EFBB12" wp14:editId="56DB1AD8">
                <wp:simplePos x="0" y="0"/>
                <wp:positionH relativeFrom="column">
                  <wp:posOffset>3276600</wp:posOffset>
                </wp:positionH>
                <wp:positionV relativeFrom="paragraph">
                  <wp:posOffset>1856740</wp:posOffset>
                </wp:positionV>
                <wp:extent cx="2962275" cy="374650"/>
                <wp:effectExtent l="0" t="0" r="9525" b="6350"/>
                <wp:wrapThrough wrapText="bothSides">
                  <wp:wrapPolygon edited="0">
                    <wp:start x="0" y="0"/>
                    <wp:lineTo x="0" y="20868"/>
                    <wp:lineTo x="21531" y="20868"/>
                    <wp:lineTo x="21531"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2962275" cy="374650"/>
                        </a:xfrm>
                        <a:prstGeom prst="rect">
                          <a:avLst/>
                        </a:prstGeom>
                        <a:solidFill>
                          <a:prstClr val="white"/>
                        </a:solidFill>
                        <a:ln>
                          <a:noFill/>
                        </a:ln>
                      </wps:spPr>
                      <wps:txbx>
                        <w:txbxContent>
                          <w:p w14:paraId="4F58609E" w14:textId="2F30D89A" w:rsidR="00A253D6" w:rsidRPr="00A253D6" w:rsidRDefault="00F940AE" w:rsidP="00A253D6">
                            <w:pPr>
                              <w:pStyle w:val="Caption"/>
                              <w:rPr>
                                <w:rFonts w:cstheme="minorHAnsi"/>
                                <w:noProof/>
                                <w:color w:val="000000" w:themeColor="text1"/>
                              </w:rPr>
                            </w:pPr>
                            <w:r>
                              <w:rPr>
                                <w:rFonts w:cstheme="minorHAnsi"/>
                                <w:noProof/>
                                <w:color w:val="000000" w:themeColor="text1"/>
                              </w:rPr>
                              <w:t xml:space="preserve">Photo </w:t>
                            </w:r>
                            <w:r w:rsidR="00A253D6" w:rsidRPr="00A253D6">
                              <w:rPr>
                                <w:rFonts w:cstheme="minorHAnsi"/>
                                <w:noProof/>
                                <w:color w:val="000000" w:themeColor="text1"/>
                              </w:rPr>
                              <w:fldChar w:fldCharType="begin"/>
                            </w:r>
                            <w:r w:rsidR="00A253D6" w:rsidRPr="00A253D6">
                              <w:rPr>
                                <w:rFonts w:cstheme="minorHAnsi"/>
                                <w:noProof/>
                                <w:color w:val="000000" w:themeColor="text1"/>
                              </w:rPr>
                              <w:instrText xml:space="preserve"> SEQ Figure \* ARABIC </w:instrText>
                            </w:r>
                            <w:r w:rsidR="00A253D6" w:rsidRPr="00A253D6">
                              <w:rPr>
                                <w:rFonts w:cstheme="minorHAnsi"/>
                                <w:noProof/>
                                <w:color w:val="000000" w:themeColor="text1"/>
                              </w:rPr>
                              <w:fldChar w:fldCharType="separate"/>
                            </w:r>
                            <w:r w:rsidR="00D71429">
                              <w:rPr>
                                <w:rFonts w:cstheme="minorHAnsi"/>
                                <w:noProof/>
                                <w:color w:val="000000" w:themeColor="text1"/>
                              </w:rPr>
                              <w:t>6</w:t>
                            </w:r>
                            <w:r w:rsidR="00A253D6" w:rsidRPr="00A253D6">
                              <w:rPr>
                                <w:rFonts w:cstheme="minorHAnsi"/>
                                <w:noProof/>
                                <w:color w:val="000000" w:themeColor="text1"/>
                              </w:rPr>
                              <w:fldChar w:fldCharType="end"/>
                            </w:r>
                            <w:r w:rsidR="00A253D6" w:rsidRPr="00A253D6">
                              <w:rPr>
                                <w:rFonts w:cstheme="minorHAnsi"/>
                                <w:noProof/>
                                <w:color w:val="000000" w:themeColor="text1"/>
                              </w:rPr>
                              <w:t xml:space="preserve">. Staff from </w:t>
                            </w:r>
                            <w:r w:rsidR="00CF1908">
                              <w:rPr>
                                <w:rFonts w:cstheme="minorHAnsi"/>
                                <w:noProof/>
                                <w:color w:val="000000" w:themeColor="text1"/>
                              </w:rPr>
                              <w:t>OCVO</w:t>
                            </w:r>
                            <w:r w:rsidR="00A253D6" w:rsidRPr="00A253D6">
                              <w:rPr>
                                <w:rFonts w:cstheme="minorHAnsi"/>
                                <w:noProof/>
                                <w:color w:val="000000" w:themeColor="text1"/>
                              </w:rPr>
                              <w:t xml:space="preserve"> met with the innovative Fiji Dairy Women’s group. </w:t>
                            </w:r>
                            <w:r>
                              <w:rPr>
                                <w:rFonts w:cstheme="minorHAnsi"/>
                                <w:noProof/>
                                <w:color w:val="000000" w:themeColor="text1"/>
                              </w:rPr>
                              <w:t>Photo credit</w:t>
                            </w:r>
                            <w:r w:rsidR="00A253D6" w:rsidRPr="00A253D6">
                              <w:rPr>
                                <w:rFonts w:cstheme="minorHAnsi"/>
                                <w:noProof/>
                                <w:color w:val="000000" w:themeColor="text1"/>
                              </w:rPr>
                              <w:t>: OCVO.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FBB12" id="Text Box 10" o:spid="_x0000_s1031" type="#_x0000_t202" style="position:absolute;margin-left:258pt;margin-top:146.2pt;width:233.25pt;height:29.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" stroked="f">
                <v:textbox inset="0,0,0,0">
                  <w:txbxContent>
                    <w:p w14:paraId="4F58609E" w14:textId="2F30D89A" w:rsidR="00A253D6" w:rsidRPr="00A253D6" w:rsidRDefault="00F940AE" w:rsidP="00A253D6">
                      <w:pPr>
                        <w:pStyle w:val="Caption"/>
                        <w:rPr>
                          <w:rFonts w:cstheme="minorHAnsi"/>
                          <w:noProof/>
                          <w:color w:val="000000" w:themeColor="text1"/>
                        </w:rPr>
                      </w:pPr>
                      <w:r>
                        <w:rPr>
                          <w:rFonts w:cstheme="minorHAnsi"/>
                          <w:noProof/>
                          <w:color w:val="000000" w:themeColor="text1"/>
                        </w:rPr>
                        <w:t xml:space="preserve">Photo </w:t>
                      </w:r>
                      <w:r w:rsidR="00A253D6" w:rsidRPr="00A253D6">
                        <w:rPr>
                          <w:rFonts w:cstheme="minorHAnsi"/>
                          <w:noProof/>
                          <w:color w:val="000000" w:themeColor="text1"/>
                        </w:rPr>
                        <w:fldChar w:fldCharType="begin"/>
                      </w:r>
                      <w:r w:rsidR="00A253D6" w:rsidRPr="00A253D6">
                        <w:rPr>
                          <w:rFonts w:cstheme="minorHAnsi"/>
                          <w:noProof/>
                          <w:color w:val="000000" w:themeColor="text1"/>
                        </w:rPr>
                        <w:instrText xml:space="preserve"> SEQ Figure \* ARABIC </w:instrText>
                      </w:r>
                      <w:r w:rsidR="00A253D6" w:rsidRPr="00A253D6">
                        <w:rPr>
                          <w:rFonts w:cstheme="minorHAnsi"/>
                          <w:noProof/>
                          <w:color w:val="000000" w:themeColor="text1"/>
                        </w:rPr>
                        <w:fldChar w:fldCharType="separate"/>
                      </w:r>
                      <w:r w:rsidR="00D71429">
                        <w:rPr>
                          <w:rFonts w:cstheme="minorHAnsi"/>
                          <w:noProof/>
                          <w:color w:val="000000" w:themeColor="text1"/>
                        </w:rPr>
                        <w:t>6</w:t>
                      </w:r>
                      <w:r w:rsidR="00A253D6" w:rsidRPr="00A253D6">
                        <w:rPr>
                          <w:rFonts w:cstheme="minorHAnsi"/>
                          <w:noProof/>
                          <w:color w:val="000000" w:themeColor="text1"/>
                        </w:rPr>
                        <w:fldChar w:fldCharType="end"/>
                      </w:r>
                      <w:r w:rsidR="00A253D6" w:rsidRPr="00A253D6">
                        <w:rPr>
                          <w:rFonts w:cstheme="minorHAnsi"/>
                          <w:noProof/>
                          <w:color w:val="000000" w:themeColor="text1"/>
                        </w:rPr>
                        <w:t xml:space="preserve">. Staff from </w:t>
                      </w:r>
                      <w:r w:rsidR="00CF1908">
                        <w:rPr>
                          <w:rFonts w:cstheme="minorHAnsi"/>
                          <w:noProof/>
                          <w:color w:val="000000" w:themeColor="text1"/>
                        </w:rPr>
                        <w:t>OCVO</w:t>
                      </w:r>
                      <w:r w:rsidR="00A253D6" w:rsidRPr="00A253D6">
                        <w:rPr>
                          <w:rFonts w:cstheme="minorHAnsi"/>
                          <w:noProof/>
                          <w:color w:val="000000" w:themeColor="text1"/>
                        </w:rPr>
                        <w:t xml:space="preserve"> met with the innovative Fiji Dairy Women’s group. </w:t>
                      </w:r>
                      <w:r>
                        <w:rPr>
                          <w:rFonts w:cstheme="minorHAnsi"/>
                          <w:noProof/>
                          <w:color w:val="000000" w:themeColor="text1"/>
                        </w:rPr>
                        <w:t>Photo credit</w:t>
                      </w:r>
                      <w:r w:rsidR="00A253D6" w:rsidRPr="00A253D6">
                        <w:rPr>
                          <w:rFonts w:cstheme="minorHAnsi"/>
                          <w:noProof/>
                          <w:color w:val="000000" w:themeColor="text1"/>
                        </w:rPr>
                        <w:t>: OCVO.</w:t>
                      </w:r>
                    </w:p>
                  </w:txbxContent>
                </v:textbox>
                <w10:wrap type="through"/>
              </v:shape>
            </w:pict>
          </mc:Fallback>
        </mc:AlternateContent>
      </w:r>
      <w:r w:rsidR="00A65C54" w:rsidRPr="00330D23">
        <w:rPr>
          <w:rFonts w:asciiTheme="majorHAnsi" w:hAnsiTheme="majorHAnsi"/>
          <w:noProof/>
          <w:sz w:val="24"/>
          <w:szCs w:val="24"/>
        </w:rPr>
        <w:drawing>
          <wp:anchor distT="0" distB="0" distL="114300" distR="114300" simplePos="0" relativeHeight="251972096" behindDoc="0" locked="0" layoutInCell="1" allowOverlap="1" wp14:anchorId="02251E81" wp14:editId="735C6C64">
            <wp:simplePos x="0" y="0"/>
            <wp:positionH relativeFrom="column">
              <wp:posOffset>3260090</wp:posOffset>
            </wp:positionH>
            <wp:positionV relativeFrom="paragraph">
              <wp:posOffset>2265680</wp:posOffset>
            </wp:positionV>
            <wp:extent cx="2969260" cy="1857375"/>
            <wp:effectExtent l="0" t="0" r="2540" b="9525"/>
            <wp:wrapThrough wrapText="bothSides">
              <wp:wrapPolygon edited="0">
                <wp:start x="0" y="0"/>
                <wp:lineTo x="0" y="21489"/>
                <wp:lineTo x="21480" y="21489"/>
                <wp:lineTo x="21480" y="0"/>
                <wp:lineTo x="0" y="0"/>
              </wp:wrapPolygon>
            </wp:wrapThrough>
            <wp:docPr id="4"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667"/>
                    <a:stretch/>
                  </pic:blipFill>
                  <pic:spPr bwMode="auto">
                    <a:xfrm>
                      <a:off x="0" y="0"/>
                      <a:ext cx="2969260"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5C54" w:rsidRPr="00330D23">
        <w:rPr>
          <w:rFonts w:asciiTheme="majorHAnsi" w:hAnsiTheme="majorHAnsi"/>
          <w:noProof/>
          <w:sz w:val="24"/>
          <w:szCs w:val="24"/>
        </w:rPr>
        <w:drawing>
          <wp:anchor distT="0" distB="0" distL="114300" distR="114300" simplePos="0" relativeHeight="251965952" behindDoc="0" locked="0" layoutInCell="1" allowOverlap="1" wp14:anchorId="22B6353A" wp14:editId="10C5B195">
            <wp:simplePos x="0" y="0"/>
            <wp:positionH relativeFrom="column">
              <wp:posOffset>3267075</wp:posOffset>
            </wp:positionH>
            <wp:positionV relativeFrom="paragraph">
              <wp:posOffset>0</wp:posOffset>
            </wp:positionV>
            <wp:extent cx="2962275" cy="1857375"/>
            <wp:effectExtent l="0" t="0" r="9525" b="9525"/>
            <wp:wrapThrough wrapText="bothSides">
              <wp:wrapPolygon edited="0">
                <wp:start x="0" y="0"/>
                <wp:lineTo x="0" y="21489"/>
                <wp:lineTo x="21531" y="21489"/>
                <wp:lineTo x="21531" y="0"/>
                <wp:lineTo x="0" y="0"/>
              </wp:wrapPolygon>
            </wp:wrapThrough>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6428"/>
                    <a:stretch/>
                  </pic:blipFill>
                  <pic:spPr bwMode="auto">
                    <a:xfrm>
                      <a:off x="0" y="0"/>
                      <a:ext cx="2962275"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0D23" w:rsidRPr="00330D23">
        <w:rPr>
          <w:rFonts w:asciiTheme="majorHAnsi" w:hAnsiTheme="majorHAnsi"/>
          <w:sz w:val="24"/>
          <w:szCs w:val="24"/>
        </w:rPr>
        <w:t xml:space="preserve">Next steps for the program will be to continue building strong and mutually beneficial bilateral and multilateral partnerships within the Pacific region, to strengthen the Pacific Heads of Veterinary and Production </w:t>
      </w:r>
      <w:proofErr w:type="gramStart"/>
      <w:r w:rsidR="00330D23" w:rsidRPr="00330D23">
        <w:rPr>
          <w:rFonts w:asciiTheme="majorHAnsi" w:hAnsiTheme="majorHAnsi"/>
          <w:sz w:val="24"/>
          <w:szCs w:val="24"/>
        </w:rPr>
        <w:t>Services network, and</w:t>
      </w:r>
      <w:proofErr w:type="gramEnd"/>
      <w:r w:rsidR="00330D23" w:rsidRPr="00330D23">
        <w:rPr>
          <w:rFonts w:asciiTheme="majorHAnsi" w:hAnsiTheme="majorHAnsi"/>
          <w:sz w:val="24"/>
          <w:szCs w:val="24"/>
        </w:rPr>
        <w:t xml:space="preserve"> continue supporting SPC in activities to improve animal health and biosecurity outcomes. A Regional Animal Health Capacity Development Plan for PICTs will be developed in collaboration with SPC, with input from the discussions held during the multi-stakeholder</w:t>
      </w:r>
      <w:r>
        <w:rPr>
          <w:rFonts w:asciiTheme="majorHAnsi" w:hAnsiTheme="majorHAnsi"/>
          <w:sz w:val="24"/>
          <w:szCs w:val="24"/>
        </w:rPr>
        <w:t xml:space="preserve"> </w:t>
      </w:r>
      <w:r w:rsidR="00330D23" w:rsidRPr="00330D23">
        <w:rPr>
          <w:rFonts w:asciiTheme="majorHAnsi" w:hAnsiTheme="majorHAnsi"/>
          <w:sz w:val="24"/>
          <w:szCs w:val="24"/>
        </w:rPr>
        <w:t xml:space="preserve">workshop. </w:t>
      </w:r>
    </w:p>
    <w:p w14:paraId="4D3295C4" w14:textId="0533956C" w:rsidR="00330D23" w:rsidRPr="00330D23" w:rsidRDefault="00A65C54" w:rsidP="00330D23">
      <w:pPr>
        <w:rPr>
          <w:rFonts w:asciiTheme="majorHAnsi" w:hAnsiTheme="majorHAnsi"/>
          <w:sz w:val="24"/>
          <w:szCs w:val="24"/>
        </w:rPr>
      </w:pPr>
      <w:r w:rsidRPr="00A65C54">
        <w:rPr>
          <w:b/>
          <w:bCs/>
          <w:noProof/>
          <w:sz w:val="32"/>
          <w:szCs w:val="32"/>
        </w:rPr>
        <mc:AlternateContent>
          <mc:Choice Requires="wps">
            <w:drawing>
              <wp:anchor distT="0" distB="0" distL="114300" distR="114300" simplePos="0" relativeHeight="251974144" behindDoc="0" locked="0" layoutInCell="1" allowOverlap="1" wp14:anchorId="16385444" wp14:editId="0C459B1C">
                <wp:simplePos x="0" y="0"/>
                <wp:positionH relativeFrom="column">
                  <wp:posOffset>3276600</wp:posOffset>
                </wp:positionH>
                <wp:positionV relativeFrom="paragraph">
                  <wp:posOffset>1530985</wp:posOffset>
                </wp:positionV>
                <wp:extent cx="3048000" cy="638175"/>
                <wp:effectExtent l="0" t="0" r="0" b="9525"/>
                <wp:wrapThrough wrapText="bothSides">
                  <wp:wrapPolygon edited="0">
                    <wp:start x="0" y="0"/>
                    <wp:lineTo x="0" y="21278"/>
                    <wp:lineTo x="21465" y="21278"/>
                    <wp:lineTo x="21465"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3048000" cy="638175"/>
                        </a:xfrm>
                        <a:prstGeom prst="rect">
                          <a:avLst/>
                        </a:prstGeom>
                        <a:solidFill>
                          <a:prstClr val="white"/>
                        </a:solidFill>
                        <a:ln>
                          <a:noFill/>
                        </a:ln>
                      </wps:spPr>
                      <wps:txbx>
                        <w:txbxContent>
                          <w:p w14:paraId="433B79BE" w14:textId="48B29C5C" w:rsidR="00A253D6" w:rsidRPr="00F940AE" w:rsidRDefault="00F940AE" w:rsidP="00A253D6">
                            <w:pPr>
                              <w:pStyle w:val="Caption"/>
                              <w:rPr>
                                <w:rFonts w:cstheme="minorHAnsi"/>
                                <w:noProof/>
                                <w:color w:val="000000" w:themeColor="text1"/>
                              </w:rPr>
                            </w:pPr>
                            <w:r w:rsidRPr="00F940AE">
                              <w:rPr>
                                <w:rFonts w:cstheme="minorHAnsi"/>
                                <w:noProof/>
                                <w:color w:val="000000" w:themeColor="text1"/>
                              </w:rPr>
                              <w:t xml:space="preserve">Photo </w:t>
                            </w:r>
                            <w:r w:rsidR="00A253D6" w:rsidRPr="00F940AE">
                              <w:rPr>
                                <w:rFonts w:cstheme="minorHAnsi"/>
                                <w:noProof/>
                                <w:color w:val="000000" w:themeColor="text1"/>
                              </w:rPr>
                              <w:fldChar w:fldCharType="begin"/>
                            </w:r>
                            <w:r w:rsidR="00A253D6" w:rsidRPr="00F940AE">
                              <w:rPr>
                                <w:rFonts w:cstheme="minorHAnsi"/>
                                <w:noProof/>
                                <w:color w:val="000000" w:themeColor="text1"/>
                              </w:rPr>
                              <w:instrText xml:space="preserve"> SEQ Figure \* ARABIC </w:instrText>
                            </w:r>
                            <w:r w:rsidR="00A253D6" w:rsidRPr="00F940AE">
                              <w:rPr>
                                <w:rFonts w:cstheme="minorHAnsi"/>
                                <w:noProof/>
                                <w:color w:val="000000" w:themeColor="text1"/>
                              </w:rPr>
                              <w:fldChar w:fldCharType="separate"/>
                            </w:r>
                            <w:r w:rsidR="00D71429">
                              <w:rPr>
                                <w:rFonts w:cstheme="minorHAnsi"/>
                                <w:noProof/>
                                <w:color w:val="000000" w:themeColor="text1"/>
                              </w:rPr>
                              <w:t>7</w:t>
                            </w:r>
                            <w:r w:rsidR="00A253D6" w:rsidRPr="00F940AE">
                              <w:rPr>
                                <w:rFonts w:cstheme="minorHAnsi"/>
                                <w:noProof/>
                                <w:color w:val="000000" w:themeColor="text1"/>
                              </w:rPr>
                              <w:fldChar w:fldCharType="end"/>
                            </w:r>
                            <w:r w:rsidRPr="00F940AE">
                              <w:rPr>
                                <w:rFonts w:cstheme="minorHAnsi"/>
                                <w:noProof/>
                                <w:color w:val="000000" w:themeColor="text1"/>
                              </w:rPr>
                              <w:t xml:space="preserve">. </w:t>
                            </w:r>
                            <w:r w:rsidR="00A253D6" w:rsidRPr="00F940AE">
                              <w:rPr>
                                <w:rFonts w:cstheme="minorHAnsi"/>
                                <w:color w:val="000000" w:themeColor="text1"/>
                              </w:rPr>
                              <w:t xml:space="preserve">Staff from </w:t>
                            </w:r>
                            <w:r w:rsidR="00CF1908">
                              <w:rPr>
                                <w:rFonts w:cstheme="minorHAnsi"/>
                                <w:color w:val="000000" w:themeColor="text1"/>
                              </w:rPr>
                              <w:t xml:space="preserve">OCVO </w:t>
                            </w:r>
                            <w:r w:rsidR="00A253D6" w:rsidRPr="00F940AE">
                              <w:rPr>
                                <w:rFonts w:cstheme="minorHAnsi"/>
                                <w:color w:val="000000" w:themeColor="text1"/>
                              </w:rPr>
                              <w:t xml:space="preserve">met with Fiji’s Ministry of Agriculture Permanent Secretary </w:t>
                            </w:r>
                            <w:proofErr w:type="spellStart"/>
                            <w:r w:rsidR="00A253D6" w:rsidRPr="00F940AE">
                              <w:rPr>
                                <w:rFonts w:cstheme="minorHAnsi"/>
                                <w:color w:val="000000" w:themeColor="text1"/>
                              </w:rPr>
                              <w:t>Vinesh</w:t>
                            </w:r>
                            <w:proofErr w:type="spellEnd"/>
                            <w:r w:rsidR="00A253D6" w:rsidRPr="00F940AE">
                              <w:rPr>
                                <w:rFonts w:cstheme="minorHAnsi"/>
                                <w:color w:val="000000" w:themeColor="text1"/>
                              </w:rPr>
                              <w:t xml:space="preserve"> Kumar about animal health priorities. </w:t>
                            </w:r>
                            <w:r>
                              <w:rPr>
                                <w:rFonts w:cstheme="minorHAnsi"/>
                                <w:color w:val="000000" w:themeColor="text1"/>
                              </w:rPr>
                              <w:t>Photo credit</w:t>
                            </w:r>
                            <w:r w:rsidR="00A253D6" w:rsidRPr="00F940AE">
                              <w:rPr>
                                <w:rFonts w:cstheme="minorHAnsi"/>
                                <w:color w:val="000000" w:themeColor="text1"/>
                              </w:rPr>
                              <w:t>: OCVO.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85444" id="Text Box 18" o:spid="_x0000_s1032" type="#_x0000_t202" style="position:absolute;margin-left:258pt;margin-top:120.55pt;width:240pt;height:50.2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" stroked="f">
                <v:textbox inset="0,0,0,0">
                  <w:txbxContent>
                    <w:p w14:paraId="433B79BE" w14:textId="48B29C5C" w:rsidR="00A253D6" w:rsidRPr="00F940AE" w:rsidRDefault="00F940AE" w:rsidP="00A253D6">
                      <w:pPr>
                        <w:pStyle w:val="Caption"/>
                        <w:rPr>
                          <w:rFonts w:cstheme="minorHAnsi"/>
                          <w:noProof/>
                          <w:color w:val="000000" w:themeColor="text1"/>
                        </w:rPr>
                      </w:pPr>
                      <w:r w:rsidRPr="00F940AE">
                        <w:rPr>
                          <w:rFonts w:cstheme="minorHAnsi"/>
                          <w:noProof/>
                          <w:color w:val="000000" w:themeColor="text1"/>
                        </w:rPr>
                        <w:t xml:space="preserve">Photo </w:t>
                      </w:r>
                      <w:r w:rsidR="00A253D6" w:rsidRPr="00F940AE">
                        <w:rPr>
                          <w:rFonts w:cstheme="minorHAnsi"/>
                          <w:noProof/>
                          <w:color w:val="000000" w:themeColor="text1"/>
                        </w:rPr>
                        <w:fldChar w:fldCharType="begin"/>
                      </w:r>
                      <w:r w:rsidR="00A253D6" w:rsidRPr="00F940AE">
                        <w:rPr>
                          <w:rFonts w:cstheme="minorHAnsi"/>
                          <w:noProof/>
                          <w:color w:val="000000" w:themeColor="text1"/>
                        </w:rPr>
                        <w:instrText xml:space="preserve"> SEQ Figure \* ARABIC </w:instrText>
                      </w:r>
                      <w:r w:rsidR="00A253D6" w:rsidRPr="00F940AE">
                        <w:rPr>
                          <w:rFonts w:cstheme="minorHAnsi"/>
                          <w:noProof/>
                          <w:color w:val="000000" w:themeColor="text1"/>
                        </w:rPr>
                        <w:fldChar w:fldCharType="separate"/>
                      </w:r>
                      <w:r w:rsidR="00D71429">
                        <w:rPr>
                          <w:rFonts w:cstheme="minorHAnsi"/>
                          <w:noProof/>
                          <w:color w:val="000000" w:themeColor="text1"/>
                        </w:rPr>
                        <w:t>7</w:t>
                      </w:r>
                      <w:r w:rsidR="00A253D6" w:rsidRPr="00F940AE">
                        <w:rPr>
                          <w:rFonts w:cstheme="minorHAnsi"/>
                          <w:noProof/>
                          <w:color w:val="000000" w:themeColor="text1"/>
                        </w:rPr>
                        <w:fldChar w:fldCharType="end"/>
                      </w:r>
                      <w:r w:rsidRPr="00F940AE">
                        <w:rPr>
                          <w:rFonts w:cstheme="minorHAnsi"/>
                          <w:noProof/>
                          <w:color w:val="000000" w:themeColor="text1"/>
                        </w:rPr>
                        <w:t xml:space="preserve">. </w:t>
                      </w:r>
                      <w:r w:rsidR="00A253D6" w:rsidRPr="00F940AE">
                        <w:rPr>
                          <w:rFonts w:cstheme="minorHAnsi"/>
                          <w:color w:val="000000" w:themeColor="text1"/>
                        </w:rPr>
                        <w:t xml:space="preserve">Staff from </w:t>
                      </w:r>
                      <w:r w:rsidR="00CF1908">
                        <w:rPr>
                          <w:rFonts w:cstheme="minorHAnsi"/>
                          <w:color w:val="000000" w:themeColor="text1"/>
                        </w:rPr>
                        <w:t xml:space="preserve">OCVO </w:t>
                      </w:r>
                      <w:r w:rsidR="00A253D6" w:rsidRPr="00F940AE">
                        <w:rPr>
                          <w:rFonts w:cstheme="minorHAnsi"/>
                          <w:color w:val="000000" w:themeColor="text1"/>
                        </w:rPr>
                        <w:t xml:space="preserve">met with Fiji’s Ministry of Agriculture Permanent Secretary </w:t>
                      </w:r>
                      <w:proofErr w:type="spellStart"/>
                      <w:r w:rsidR="00A253D6" w:rsidRPr="00F940AE">
                        <w:rPr>
                          <w:rFonts w:cstheme="minorHAnsi"/>
                          <w:color w:val="000000" w:themeColor="text1"/>
                        </w:rPr>
                        <w:t>Vinesh</w:t>
                      </w:r>
                      <w:proofErr w:type="spellEnd"/>
                      <w:r w:rsidR="00A253D6" w:rsidRPr="00F940AE">
                        <w:rPr>
                          <w:rFonts w:cstheme="minorHAnsi"/>
                          <w:color w:val="000000" w:themeColor="text1"/>
                        </w:rPr>
                        <w:t xml:space="preserve"> Kumar about animal health priorities. </w:t>
                      </w:r>
                      <w:r>
                        <w:rPr>
                          <w:rFonts w:cstheme="minorHAnsi"/>
                          <w:color w:val="000000" w:themeColor="text1"/>
                        </w:rPr>
                        <w:t>Photo credit</w:t>
                      </w:r>
                      <w:r w:rsidR="00A253D6" w:rsidRPr="00F940AE">
                        <w:rPr>
                          <w:rFonts w:cstheme="minorHAnsi"/>
                          <w:color w:val="000000" w:themeColor="text1"/>
                        </w:rPr>
                        <w:t>: OCVO.</w:t>
                      </w:r>
                    </w:p>
                  </w:txbxContent>
                </v:textbox>
                <w10:wrap type="through"/>
              </v:shape>
            </w:pict>
          </mc:Fallback>
        </mc:AlternateContent>
      </w:r>
      <w:r w:rsidR="00330D23" w:rsidRPr="00330D23">
        <w:rPr>
          <w:rFonts w:asciiTheme="majorHAnsi" w:hAnsiTheme="majorHAnsi"/>
          <w:sz w:val="24"/>
          <w:szCs w:val="24"/>
        </w:rPr>
        <w:t xml:space="preserve">Key areas of focus for </w:t>
      </w:r>
      <w:r w:rsidR="006608D0">
        <w:rPr>
          <w:rFonts w:asciiTheme="majorHAnsi" w:hAnsiTheme="majorHAnsi"/>
          <w:sz w:val="24"/>
          <w:szCs w:val="24"/>
        </w:rPr>
        <w:t>the plan</w:t>
      </w:r>
      <w:r w:rsidR="00330D23" w:rsidRPr="00330D23">
        <w:rPr>
          <w:rFonts w:asciiTheme="majorHAnsi" w:hAnsiTheme="majorHAnsi"/>
          <w:sz w:val="24"/>
          <w:szCs w:val="24"/>
        </w:rPr>
        <w:t xml:space="preserve"> include improving veterinary and para-veterinary resources in the region, building disease surveillance and diagnostic testing capacity, support for smallholder farmers to improve food and income security, and strengthening disease preparedness and response systems for important transboundary animal diseases such as African swine fever (ASF) and foot-and-mouth disease (FMD). </w:t>
      </w:r>
    </w:p>
    <w:p w14:paraId="59485E5A" w14:textId="33D49948" w:rsidR="00A65C54" w:rsidRDefault="00A65C54" w:rsidP="00330D23">
      <w:pPr>
        <w:rPr>
          <w:rFonts w:asciiTheme="majorHAnsi" w:hAnsiTheme="majorHAnsi"/>
          <w:sz w:val="24"/>
          <w:szCs w:val="24"/>
        </w:rPr>
      </w:pPr>
      <w:r w:rsidRPr="00A65C54">
        <w:rPr>
          <w:rFonts w:asciiTheme="majorHAnsi" w:hAnsiTheme="majorHAnsi"/>
          <w:b/>
          <w:bCs/>
          <w:sz w:val="32"/>
          <w:szCs w:val="32"/>
        </w:rPr>
        <w:t xml:space="preserve">Collaborating for preparedness in Timor </w:t>
      </w:r>
      <w:proofErr w:type="spellStart"/>
      <w:r w:rsidRPr="00A65C54">
        <w:rPr>
          <w:rFonts w:asciiTheme="majorHAnsi" w:hAnsiTheme="majorHAnsi"/>
          <w:b/>
          <w:bCs/>
          <w:sz w:val="32"/>
          <w:szCs w:val="32"/>
        </w:rPr>
        <w:t>Leste</w:t>
      </w:r>
      <w:proofErr w:type="spellEnd"/>
      <w:r>
        <w:rPr>
          <w:rFonts w:asciiTheme="majorHAnsi" w:hAnsiTheme="majorHAnsi"/>
          <w:sz w:val="24"/>
          <w:szCs w:val="24"/>
        </w:rPr>
        <w:t xml:space="preserve"> </w:t>
      </w:r>
    </w:p>
    <w:p w14:paraId="5FBB10D6" w14:textId="714E05FB" w:rsidR="00330D23" w:rsidRPr="00330D23" w:rsidRDefault="00A65C54" w:rsidP="00330D23">
      <w:pPr>
        <w:rPr>
          <w:rFonts w:asciiTheme="majorHAnsi" w:hAnsiTheme="majorHAnsi"/>
          <w:sz w:val="24"/>
          <w:szCs w:val="24"/>
        </w:rPr>
      </w:pPr>
      <w:r>
        <w:rPr>
          <w:rFonts w:asciiTheme="majorHAnsi" w:hAnsiTheme="majorHAnsi"/>
          <w:sz w:val="24"/>
          <w:szCs w:val="24"/>
        </w:rPr>
        <w:t>T</w:t>
      </w:r>
      <w:r w:rsidR="00330D23" w:rsidRPr="00330D23">
        <w:rPr>
          <w:rFonts w:asciiTheme="majorHAnsi" w:hAnsiTheme="majorHAnsi"/>
          <w:sz w:val="24"/>
          <w:szCs w:val="24"/>
        </w:rPr>
        <w:t xml:space="preserve">he department also provides important support to Papua New Guinea (PNG) and Timor-Leste, particularly around ASF, FMD and lumpy skin disease (LSD) preparedness activities. In early August 2022, Australian Deputy Chief Veterinary Officer, Dr Beth Cookson, and Dr Jenny Baird from Biosecurity Animal Division visited Timor-Leste, with a focus on improving quarantine and border biosecurity outcomes for the country. </w:t>
      </w:r>
    </w:p>
    <w:p w14:paraId="2681C985" w14:textId="0F212746" w:rsidR="00330D23" w:rsidRPr="00330D23" w:rsidRDefault="00330D23" w:rsidP="00330D23">
      <w:pPr>
        <w:rPr>
          <w:rFonts w:asciiTheme="majorHAnsi" w:hAnsiTheme="majorHAnsi"/>
          <w:sz w:val="24"/>
          <w:szCs w:val="24"/>
        </w:rPr>
      </w:pPr>
      <w:r w:rsidRPr="00330D23">
        <w:rPr>
          <w:rFonts w:asciiTheme="majorHAnsi" w:hAnsiTheme="majorHAnsi"/>
          <w:sz w:val="24"/>
          <w:szCs w:val="24"/>
        </w:rPr>
        <w:t xml:space="preserve">Dr Cookson and Dr Baird met with officials from the Timor-Leste Ministry of Agriculture and Fisheries, the Quarantine Directorate and local stakeholders to collaborate on prevention and preparedness activities for FMD, LSD and avian influenza. Another important outcome from the trip was collaboration with the Market Development Facility on Timor-Leste’s public awareness campaign for FMD and LSD, including the delivery of educational and training resources. </w:t>
      </w:r>
    </w:p>
    <w:p w14:paraId="5C1CBCBF" w14:textId="4EE4CBFD" w:rsidR="00A65C54" w:rsidRDefault="00330D23" w:rsidP="00330D23">
      <w:pPr>
        <w:rPr>
          <w:rFonts w:asciiTheme="majorHAnsi" w:hAnsiTheme="majorHAnsi"/>
          <w:sz w:val="24"/>
          <w:szCs w:val="24"/>
        </w:rPr>
      </w:pPr>
      <w:r w:rsidRPr="00330D23">
        <w:rPr>
          <w:rFonts w:asciiTheme="majorHAnsi" w:hAnsiTheme="majorHAnsi"/>
          <w:sz w:val="24"/>
          <w:szCs w:val="24"/>
        </w:rPr>
        <w:t xml:space="preserve">Collaboration and establishment of strong relationships with our near neighbours are a cornerstone to the work undertaken by the OCVO and broader department. By engaging with and building capacity in the region, the department will continue working towards safeguarding Australia from significant offshore biosecurity threats and ensuring that animal health and food security systems in the region are upheld. </w:t>
      </w:r>
    </w:p>
    <w:p w14:paraId="3A728645" w14:textId="77777777" w:rsidR="00A65C54" w:rsidRDefault="00A65C54">
      <w:pPr>
        <w:rPr>
          <w:rFonts w:asciiTheme="majorHAnsi" w:hAnsiTheme="majorHAnsi"/>
          <w:sz w:val="24"/>
          <w:szCs w:val="24"/>
        </w:rPr>
      </w:pPr>
      <w:r>
        <w:rPr>
          <w:rFonts w:asciiTheme="majorHAnsi" w:hAnsiTheme="majorHAnsi"/>
          <w:sz w:val="24"/>
          <w:szCs w:val="24"/>
        </w:rPr>
        <w:br w:type="page"/>
      </w:r>
    </w:p>
    <w:p w14:paraId="5CA9654E" w14:textId="1FDA0485" w:rsidR="00A253D6" w:rsidRPr="00A253D6" w:rsidRDefault="00A253D6" w:rsidP="00A253D6">
      <w:pPr>
        <w:rPr>
          <w:rFonts w:asciiTheme="majorHAnsi" w:hAnsiTheme="majorHAnsi" w:cstheme="minorHAnsi"/>
          <w:b/>
          <w:sz w:val="32"/>
          <w:szCs w:val="32"/>
          <w:lang w:eastAsia="ja-JP"/>
        </w:rPr>
      </w:pPr>
      <w:r w:rsidRPr="00A253D6">
        <w:rPr>
          <w:rFonts w:asciiTheme="majorHAnsi" w:hAnsiTheme="majorHAnsi" w:cstheme="minorHAnsi"/>
          <w:b/>
          <w:sz w:val="32"/>
          <w:szCs w:val="32"/>
          <w:lang w:eastAsia="ja-JP"/>
        </w:rPr>
        <w:lastRenderedPageBreak/>
        <w:t xml:space="preserve">Factsheets provide guidance on canine monocytic ehrlichiosis </w:t>
      </w:r>
    </w:p>
    <w:p w14:paraId="69A03E05" w14:textId="205FC0BE" w:rsidR="00A253D6" w:rsidRPr="00A253D6" w:rsidRDefault="00A253D6" w:rsidP="00A253D6">
      <w:pPr>
        <w:rPr>
          <w:rFonts w:asciiTheme="majorHAnsi" w:hAnsiTheme="majorHAnsi" w:cstheme="minorHAnsi"/>
          <w:sz w:val="24"/>
          <w:szCs w:val="24"/>
        </w:rPr>
      </w:pPr>
      <w:r w:rsidRPr="00A253D6">
        <w:rPr>
          <w:rFonts w:asciiTheme="majorHAnsi" w:hAnsiTheme="majorHAnsi" w:cstheme="minorHAnsi"/>
          <w:sz w:val="24"/>
          <w:szCs w:val="24"/>
        </w:rPr>
        <w:t xml:space="preserve">Canine monocytic ehrlichiosis (CME) is a tick-borne disease in dogs caused by infection with the bacterium </w:t>
      </w:r>
      <w:proofErr w:type="spellStart"/>
      <w:r w:rsidRPr="00A253D6">
        <w:rPr>
          <w:rFonts w:asciiTheme="majorHAnsi" w:hAnsiTheme="majorHAnsi" w:cstheme="minorHAnsi"/>
          <w:i/>
          <w:iCs/>
          <w:sz w:val="24"/>
          <w:szCs w:val="24"/>
        </w:rPr>
        <w:t>Ehrlichia</w:t>
      </w:r>
      <w:proofErr w:type="spellEnd"/>
      <w:r w:rsidRPr="00A253D6">
        <w:rPr>
          <w:rFonts w:asciiTheme="majorHAnsi" w:hAnsiTheme="majorHAnsi" w:cstheme="minorHAnsi"/>
          <w:i/>
          <w:iCs/>
          <w:sz w:val="24"/>
          <w:szCs w:val="24"/>
        </w:rPr>
        <w:t xml:space="preserve"> </w:t>
      </w:r>
      <w:proofErr w:type="spellStart"/>
      <w:r w:rsidRPr="00A253D6">
        <w:rPr>
          <w:rFonts w:asciiTheme="majorHAnsi" w:hAnsiTheme="majorHAnsi" w:cstheme="minorHAnsi"/>
          <w:i/>
          <w:iCs/>
          <w:sz w:val="24"/>
          <w:szCs w:val="24"/>
        </w:rPr>
        <w:t>canis</w:t>
      </w:r>
      <w:proofErr w:type="spellEnd"/>
      <w:r w:rsidRPr="00A253D6">
        <w:rPr>
          <w:rFonts w:asciiTheme="majorHAnsi" w:hAnsiTheme="majorHAnsi" w:cstheme="minorHAnsi"/>
          <w:sz w:val="24"/>
          <w:szCs w:val="24"/>
        </w:rPr>
        <w:t xml:space="preserve">. First detected in Australia in May 2020, Ehrlichiosis has since been diagnosed in dogs in the northern regions of Western Australia and South Australia, </w:t>
      </w:r>
      <w:proofErr w:type="gramStart"/>
      <w:r w:rsidRPr="00A253D6">
        <w:rPr>
          <w:rFonts w:asciiTheme="majorHAnsi" w:hAnsiTheme="majorHAnsi" w:cstheme="minorHAnsi"/>
          <w:sz w:val="24"/>
          <w:szCs w:val="24"/>
        </w:rPr>
        <w:t>all of</w:t>
      </w:r>
      <w:proofErr w:type="gramEnd"/>
      <w:r w:rsidRPr="00A253D6">
        <w:rPr>
          <w:rFonts w:asciiTheme="majorHAnsi" w:hAnsiTheme="majorHAnsi" w:cstheme="minorHAnsi"/>
          <w:sz w:val="24"/>
          <w:szCs w:val="24"/>
        </w:rPr>
        <w:t xml:space="preserve"> the Northern Territory, and in north-west Queensland. </w:t>
      </w:r>
    </w:p>
    <w:p w14:paraId="43783A1B" w14:textId="4AE524F4" w:rsidR="00A253D6" w:rsidRPr="00A253D6" w:rsidRDefault="00A253D6" w:rsidP="00A253D6">
      <w:pPr>
        <w:rPr>
          <w:rFonts w:asciiTheme="majorHAnsi" w:hAnsiTheme="majorHAnsi" w:cstheme="minorHAnsi"/>
          <w:sz w:val="24"/>
          <w:szCs w:val="24"/>
        </w:rPr>
      </w:pPr>
      <w:r w:rsidRPr="00A253D6">
        <w:rPr>
          <w:rFonts w:asciiTheme="majorHAnsi" w:hAnsiTheme="majorHAnsi" w:cstheme="minorHAnsi"/>
          <w:sz w:val="24"/>
          <w:szCs w:val="24"/>
        </w:rPr>
        <w:t>The Department of Agriculture, Fisheries and Forestry (DAFF), in consultation with stakeholders, has developed a range of Ehrlichiosis resources, including a guide for veterinarians and a series of factsheets that provide guidance for veterinarians, dog owners and for the rescue, adoption and relocation of dogs in Australia.</w:t>
      </w:r>
    </w:p>
    <w:p w14:paraId="7659F40C" w14:textId="04C34B7E" w:rsidR="00A253D6" w:rsidRPr="00A253D6" w:rsidRDefault="00A253D6" w:rsidP="00A253D6">
      <w:pPr>
        <w:rPr>
          <w:rFonts w:asciiTheme="majorHAnsi" w:hAnsiTheme="majorHAnsi" w:cstheme="minorHAnsi"/>
          <w:sz w:val="24"/>
          <w:szCs w:val="24"/>
        </w:rPr>
      </w:pPr>
      <w:r w:rsidRPr="00A253D6">
        <w:rPr>
          <w:rFonts w:asciiTheme="majorHAnsi" w:hAnsiTheme="majorHAnsi" w:cstheme="minorHAnsi"/>
          <w:sz w:val="24"/>
          <w:szCs w:val="24"/>
        </w:rPr>
        <w:t>The factsheet for veterinarians is provided in addition to the national veterinary guide to ehrlichiosis and offers additional insights around the challenges and ethical considerations of managing infected dogs in Australia.</w:t>
      </w:r>
    </w:p>
    <w:p w14:paraId="04A13F24" w14:textId="24336439" w:rsidR="007417F4" w:rsidRDefault="00A253D6" w:rsidP="00A253D6">
      <w:pPr>
        <w:rPr>
          <w:rFonts w:asciiTheme="majorHAnsi" w:hAnsiTheme="majorHAnsi" w:cstheme="minorHAnsi"/>
          <w:sz w:val="24"/>
          <w:szCs w:val="24"/>
        </w:rPr>
      </w:pPr>
      <w:r w:rsidRPr="00A253D6">
        <w:rPr>
          <w:rFonts w:asciiTheme="majorHAnsi" w:hAnsiTheme="majorHAnsi" w:cstheme="minorHAnsi"/>
          <w:sz w:val="24"/>
          <w:szCs w:val="24"/>
        </w:rPr>
        <w:t>More information on the risks and management of confirmed or potentially infected dogs is provided in the following factsheets</w:t>
      </w:r>
      <w:r>
        <w:rPr>
          <w:rFonts w:asciiTheme="majorHAnsi" w:hAnsiTheme="majorHAnsi" w:cstheme="minorHAnsi"/>
          <w:sz w:val="24"/>
          <w:szCs w:val="24"/>
        </w:rPr>
        <w:t>:</w:t>
      </w:r>
    </w:p>
    <w:p w14:paraId="03F3B19D" w14:textId="58BE83C7" w:rsidR="00A253D6" w:rsidRPr="00AF1EC8" w:rsidRDefault="007417F4" w:rsidP="00AF1EC8">
      <w:pPr>
        <w:pStyle w:val="ListParagraph"/>
        <w:numPr>
          <w:ilvl w:val="0"/>
          <w:numId w:val="20"/>
        </w:numPr>
        <w:spacing w:after="0"/>
        <w:ind w:left="567" w:hanging="283"/>
        <w:rPr>
          <w:rFonts w:asciiTheme="majorHAnsi" w:eastAsia="Times New Roman" w:hAnsiTheme="majorHAnsi" w:cstheme="minorHAnsi"/>
          <w:sz w:val="24"/>
          <w:szCs w:val="24"/>
        </w:rPr>
      </w:pPr>
      <w:r w:rsidRPr="00A253D6">
        <w:rPr>
          <w:rFonts w:asciiTheme="majorHAnsi" w:hAnsiTheme="majorHAnsi" w:cstheme="minorHAnsi"/>
          <w:noProof/>
          <w:sz w:val="24"/>
          <w:szCs w:val="24"/>
        </w:rPr>
        <w:drawing>
          <wp:anchor distT="0" distB="0" distL="114300" distR="114300" simplePos="0" relativeHeight="251976192" behindDoc="0" locked="0" layoutInCell="1" allowOverlap="1" wp14:anchorId="256E40BF" wp14:editId="49EC7756">
            <wp:simplePos x="0" y="0"/>
            <wp:positionH relativeFrom="margin">
              <wp:posOffset>3248025</wp:posOffset>
            </wp:positionH>
            <wp:positionV relativeFrom="paragraph">
              <wp:posOffset>66675</wp:posOffset>
            </wp:positionV>
            <wp:extent cx="2573020" cy="4061460"/>
            <wp:effectExtent l="0" t="0" r="0" b="0"/>
            <wp:wrapThrough wrapText="bothSides">
              <wp:wrapPolygon edited="0">
                <wp:start x="0" y="0"/>
                <wp:lineTo x="0" y="21478"/>
                <wp:lineTo x="21429" y="21478"/>
                <wp:lineTo x="21429" y="0"/>
                <wp:lineTo x="0" y="0"/>
              </wp:wrapPolygon>
            </wp:wrapThrough>
            <wp:docPr id="19" name="Picture 19" descr="A dog ly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og lying on the floor&#10;&#10;Description automatically generated with medium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2575"/>
                    <a:stretch/>
                  </pic:blipFill>
                  <pic:spPr bwMode="auto">
                    <a:xfrm>
                      <a:off x="0" y="0"/>
                      <a:ext cx="2573020" cy="4061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53D6" w:rsidRPr="00AF1EC8">
        <w:rPr>
          <w:rFonts w:asciiTheme="majorHAnsi" w:eastAsia="Times New Roman" w:hAnsiTheme="majorHAnsi" w:cstheme="minorHAnsi"/>
          <w:sz w:val="24"/>
          <w:szCs w:val="24"/>
        </w:rPr>
        <w:t xml:space="preserve">Canine ehrlichiosis: a guide for veterinarians </w:t>
      </w:r>
    </w:p>
    <w:p w14:paraId="36F177ED" w14:textId="59BAE454" w:rsidR="00A253D6" w:rsidRPr="00AF1EC8" w:rsidRDefault="00A253D6" w:rsidP="00AF1EC8">
      <w:pPr>
        <w:pStyle w:val="ListParagraph"/>
        <w:numPr>
          <w:ilvl w:val="0"/>
          <w:numId w:val="20"/>
        </w:numPr>
        <w:spacing w:after="0"/>
        <w:ind w:left="567" w:hanging="283"/>
        <w:rPr>
          <w:rFonts w:asciiTheme="majorHAnsi" w:eastAsia="Times New Roman" w:hAnsiTheme="majorHAnsi" w:cstheme="minorHAnsi"/>
          <w:sz w:val="24"/>
          <w:szCs w:val="24"/>
        </w:rPr>
      </w:pPr>
      <w:r w:rsidRPr="00AF1EC8">
        <w:rPr>
          <w:rFonts w:asciiTheme="majorHAnsi" w:eastAsia="Times New Roman" w:hAnsiTheme="majorHAnsi" w:cstheme="minorHAnsi"/>
          <w:sz w:val="24"/>
          <w:szCs w:val="24"/>
        </w:rPr>
        <w:t xml:space="preserve">Ehrlichiosis: additional veterinary guidelines for managing CME in Australia </w:t>
      </w:r>
    </w:p>
    <w:p w14:paraId="68929929" w14:textId="4B9A6825" w:rsidR="00A253D6" w:rsidRPr="00AF1EC8" w:rsidRDefault="00A253D6" w:rsidP="00AF1EC8">
      <w:pPr>
        <w:pStyle w:val="ListParagraph"/>
        <w:numPr>
          <w:ilvl w:val="0"/>
          <w:numId w:val="20"/>
        </w:numPr>
        <w:spacing w:after="0"/>
        <w:ind w:left="567" w:hanging="283"/>
        <w:rPr>
          <w:rFonts w:asciiTheme="majorHAnsi" w:eastAsia="Times New Roman" w:hAnsiTheme="majorHAnsi" w:cstheme="minorHAnsi"/>
          <w:sz w:val="24"/>
          <w:szCs w:val="24"/>
        </w:rPr>
      </w:pPr>
      <w:r w:rsidRPr="00AF1EC8">
        <w:rPr>
          <w:rFonts w:asciiTheme="majorHAnsi" w:eastAsia="Times New Roman" w:hAnsiTheme="majorHAnsi" w:cstheme="minorHAnsi"/>
          <w:sz w:val="24"/>
          <w:szCs w:val="24"/>
        </w:rPr>
        <w:t xml:space="preserve">Canine ehrlichiosis: guidelines for dog owners </w:t>
      </w:r>
    </w:p>
    <w:p w14:paraId="5B0AA078" w14:textId="24B7F371" w:rsidR="00A253D6" w:rsidRPr="00AF1EC8" w:rsidRDefault="00A253D6" w:rsidP="00AF1EC8">
      <w:pPr>
        <w:pStyle w:val="ListParagraph"/>
        <w:numPr>
          <w:ilvl w:val="0"/>
          <w:numId w:val="20"/>
        </w:numPr>
        <w:spacing w:after="0"/>
        <w:ind w:left="567" w:hanging="283"/>
        <w:rPr>
          <w:rFonts w:asciiTheme="majorHAnsi" w:eastAsia="Times New Roman" w:hAnsiTheme="majorHAnsi" w:cstheme="minorHAnsi"/>
          <w:sz w:val="24"/>
          <w:szCs w:val="24"/>
        </w:rPr>
      </w:pPr>
      <w:r w:rsidRPr="00AF1EC8">
        <w:rPr>
          <w:rFonts w:asciiTheme="majorHAnsi" w:eastAsia="Times New Roman" w:hAnsiTheme="majorHAnsi" w:cstheme="minorHAnsi"/>
          <w:sz w:val="24"/>
          <w:szCs w:val="24"/>
        </w:rPr>
        <w:t xml:space="preserve">Canine ehrlichiosis: guidelines for rescue, adoption and relocation of dogs in Australia </w:t>
      </w:r>
    </w:p>
    <w:p w14:paraId="5DF6529A" w14:textId="77777777" w:rsidR="00AF1EC8" w:rsidRDefault="00AF1EC8" w:rsidP="00A253D6">
      <w:pPr>
        <w:rPr>
          <w:rFonts w:asciiTheme="majorHAnsi" w:hAnsiTheme="majorHAnsi" w:cstheme="minorHAnsi"/>
          <w:sz w:val="24"/>
          <w:szCs w:val="24"/>
        </w:rPr>
      </w:pPr>
    </w:p>
    <w:p w14:paraId="17F255E4" w14:textId="57571984" w:rsidR="00AF1EC8" w:rsidRPr="00A253D6" w:rsidRDefault="00AF1EC8" w:rsidP="00AF1EC8">
      <w:pPr>
        <w:rPr>
          <w:rFonts w:asciiTheme="majorHAnsi" w:hAnsiTheme="majorHAnsi" w:cstheme="minorHAnsi"/>
          <w:sz w:val="24"/>
          <w:szCs w:val="24"/>
        </w:rPr>
      </w:pPr>
      <w:r>
        <w:rPr>
          <w:rFonts w:asciiTheme="majorHAnsi" w:hAnsiTheme="majorHAnsi" w:cstheme="minorHAnsi"/>
          <w:sz w:val="24"/>
          <w:szCs w:val="24"/>
        </w:rPr>
        <w:t>These</w:t>
      </w:r>
      <w:r w:rsidRPr="00A253D6">
        <w:rPr>
          <w:rFonts w:asciiTheme="majorHAnsi" w:hAnsiTheme="majorHAnsi" w:cstheme="minorHAnsi"/>
          <w:sz w:val="24"/>
          <w:szCs w:val="24"/>
        </w:rPr>
        <w:t xml:space="preserve"> are available on the </w:t>
      </w:r>
      <w:r w:rsidR="00CB6A23">
        <w:rPr>
          <w:rFonts w:asciiTheme="majorHAnsi" w:hAnsiTheme="majorHAnsi" w:cstheme="minorHAnsi"/>
          <w:sz w:val="24"/>
          <w:szCs w:val="24"/>
        </w:rPr>
        <w:t>department’s</w:t>
      </w:r>
      <w:r w:rsidRPr="00A253D6">
        <w:rPr>
          <w:rFonts w:asciiTheme="majorHAnsi" w:hAnsiTheme="majorHAnsi" w:cstheme="minorHAnsi"/>
          <w:sz w:val="24"/>
          <w:szCs w:val="24"/>
        </w:rPr>
        <w:t xml:space="preserve"> Ehrlichiosis webpage: </w:t>
      </w:r>
      <w:hyperlink r:id="rId21" w:history="1">
        <w:r w:rsidRPr="00A253D6">
          <w:rPr>
            <w:rStyle w:val="Hyperlink"/>
            <w:rFonts w:asciiTheme="majorHAnsi" w:hAnsiTheme="majorHAnsi" w:cstheme="minorHAnsi"/>
            <w:sz w:val="24"/>
            <w:szCs w:val="24"/>
          </w:rPr>
          <w:t>https://www.agriculture.gov.au/biosecurity-trade/pests-diseases-weeds/animal/ehrlichiosis-in-dogs</w:t>
        </w:r>
      </w:hyperlink>
      <w:r w:rsidRPr="00A253D6">
        <w:rPr>
          <w:rFonts w:asciiTheme="majorHAnsi" w:hAnsiTheme="majorHAnsi" w:cstheme="minorHAnsi"/>
          <w:sz w:val="24"/>
          <w:szCs w:val="24"/>
        </w:rPr>
        <w:t xml:space="preserve"> </w:t>
      </w:r>
    </w:p>
    <w:p w14:paraId="019865DE" w14:textId="4FD282E1" w:rsidR="00A65C54" w:rsidRDefault="00F940AE" w:rsidP="007506E0">
      <w:pPr>
        <w:rPr>
          <w:rFonts w:asciiTheme="majorHAnsi" w:hAnsiTheme="majorHAnsi" w:cstheme="minorHAnsi"/>
          <w:sz w:val="24"/>
          <w:szCs w:val="24"/>
        </w:rPr>
      </w:pPr>
      <w:r>
        <w:rPr>
          <w:noProof/>
        </w:rPr>
        <mc:AlternateContent>
          <mc:Choice Requires="wps">
            <w:drawing>
              <wp:anchor distT="0" distB="0" distL="114300" distR="114300" simplePos="0" relativeHeight="251980288" behindDoc="0" locked="0" layoutInCell="1" allowOverlap="1" wp14:anchorId="44FBA231" wp14:editId="1CD1FC96">
                <wp:simplePos x="0" y="0"/>
                <wp:positionH relativeFrom="column">
                  <wp:posOffset>3248025</wp:posOffset>
                </wp:positionH>
                <wp:positionV relativeFrom="paragraph">
                  <wp:posOffset>825500</wp:posOffset>
                </wp:positionV>
                <wp:extent cx="2525395" cy="635"/>
                <wp:effectExtent l="0" t="0" r="8255" b="0"/>
                <wp:wrapThrough wrapText="bothSides">
                  <wp:wrapPolygon edited="0">
                    <wp:start x="0" y="0"/>
                    <wp:lineTo x="0" y="20282"/>
                    <wp:lineTo x="21508" y="20282"/>
                    <wp:lineTo x="21508"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2525395" cy="635"/>
                        </a:xfrm>
                        <a:prstGeom prst="rect">
                          <a:avLst/>
                        </a:prstGeom>
                        <a:solidFill>
                          <a:prstClr val="white"/>
                        </a:solidFill>
                        <a:ln>
                          <a:noFill/>
                        </a:ln>
                      </wps:spPr>
                      <wps:txbx>
                        <w:txbxContent>
                          <w:p w14:paraId="7DB0C364" w14:textId="50BEAB43" w:rsidR="00AF1EC8" w:rsidRPr="00AF1EC8" w:rsidRDefault="00F940AE" w:rsidP="00AF1EC8">
                            <w:pPr>
                              <w:pStyle w:val="Caption"/>
                              <w:rPr>
                                <w:noProof/>
                                <w:color w:val="000000" w:themeColor="text1"/>
                              </w:rPr>
                            </w:pPr>
                            <w:r>
                              <w:rPr>
                                <w:noProof/>
                                <w:color w:val="000000" w:themeColor="text1"/>
                              </w:rPr>
                              <w:t xml:space="preserve">Photo </w:t>
                            </w:r>
                            <w:r w:rsidR="00AF1EC8" w:rsidRPr="00AF1EC8">
                              <w:rPr>
                                <w:noProof/>
                                <w:color w:val="000000" w:themeColor="text1"/>
                              </w:rPr>
                              <w:fldChar w:fldCharType="begin"/>
                            </w:r>
                            <w:r w:rsidR="00AF1EC8" w:rsidRPr="00AF1EC8">
                              <w:rPr>
                                <w:noProof/>
                                <w:color w:val="000000" w:themeColor="text1"/>
                              </w:rPr>
                              <w:instrText xml:space="preserve"> SEQ Figure \* ARABIC </w:instrText>
                            </w:r>
                            <w:r w:rsidR="00AF1EC8" w:rsidRPr="00AF1EC8">
                              <w:rPr>
                                <w:noProof/>
                                <w:color w:val="000000" w:themeColor="text1"/>
                              </w:rPr>
                              <w:fldChar w:fldCharType="separate"/>
                            </w:r>
                            <w:r w:rsidR="00D71429">
                              <w:rPr>
                                <w:noProof/>
                                <w:color w:val="000000" w:themeColor="text1"/>
                              </w:rPr>
                              <w:t>8</w:t>
                            </w:r>
                            <w:r w:rsidR="00AF1EC8" w:rsidRPr="00AF1EC8">
                              <w:rPr>
                                <w:noProof/>
                                <w:color w:val="000000" w:themeColor="text1"/>
                              </w:rPr>
                              <w:fldChar w:fldCharType="end"/>
                            </w:r>
                            <w:r w:rsidR="00AF1EC8" w:rsidRPr="00AF1EC8">
                              <w:rPr>
                                <w:color w:val="000000" w:themeColor="text1"/>
                              </w:rPr>
                              <w:t xml:space="preserve">. Ocular and nasal discharge caused by ehrlichiosis infection. </w:t>
                            </w:r>
                            <w:r>
                              <w:rPr>
                                <w:color w:val="000000" w:themeColor="text1"/>
                              </w:rPr>
                              <w:t>Photo credit</w:t>
                            </w:r>
                            <w:r w:rsidR="00AF1EC8" w:rsidRPr="00AF1EC8">
                              <w:rPr>
                                <w:color w:val="000000" w:themeColor="text1"/>
                              </w:rPr>
                              <w:t>: Dr John Beadle.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FBA231" id="Text Box 21" o:spid="_x0000_s1033" type="#_x0000_t202" style="position:absolute;margin-left:255.75pt;margin-top:65pt;width:198.85pt;height:.05pt;z-index:25198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" stroked="f">
                <v:textbox style="mso-fit-shape-to-text:t" inset="0,0,0,0">
                  <w:txbxContent>
                    <w:p w14:paraId="7DB0C364" w14:textId="50BEAB43" w:rsidR="00AF1EC8" w:rsidRPr="00AF1EC8" w:rsidRDefault="00F940AE" w:rsidP="00AF1EC8">
                      <w:pPr>
                        <w:pStyle w:val="Caption"/>
                        <w:rPr>
                          <w:noProof/>
                          <w:color w:val="000000" w:themeColor="text1"/>
                        </w:rPr>
                      </w:pPr>
                      <w:r>
                        <w:rPr>
                          <w:noProof/>
                          <w:color w:val="000000" w:themeColor="text1"/>
                        </w:rPr>
                        <w:t xml:space="preserve">Photo </w:t>
                      </w:r>
                      <w:r w:rsidR="00AF1EC8" w:rsidRPr="00AF1EC8">
                        <w:rPr>
                          <w:noProof/>
                          <w:color w:val="000000" w:themeColor="text1"/>
                        </w:rPr>
                        <w:fldChar w:fldCharType="begin"/>
                      </w:r>
                      <w:r w:rsidR="00AF1EC8" w:rsidRPr="00AF1EC8">
                        <w:rPr>
                          <w:noProof/>
                          <w:color w:val="000000" w:themeColor="text1"/>
                        </w:rPr>
                        <w:instrText xml:space="preserve"> SEQ Figure \* ARABIC </w:instrText>
                      </w:r>
                      <w:r w:rsidR="00AF1EC8" w:rsidRPr="00AF1EC8">
                        <w:rPr>
                          <w:noProof/>
                          <w:color w:val="000000" w:themeColor="text1"/>
                        </w:rPr>
                        <w:fldChar w:fldCharType="separate"/>
                      </w:r>
                      <w:r w:rsidR="00D71429">
                        <w:rPr>
                          <w:noProof/>
                          <w:color w:val="000000" w:themeColor="text1"/>
                        </w:rPr>
                        <w:t>8</w:t>
                      </w:r>
                      <w:r w:rsidR="00AF1EC8" w:rsidRPr="00AF1EC8">
                        <w:rPr>
                          <w:noProof/>
                          <w:color w:val="000000" w:themeColor="text1"/>
                        </w:rPr>
                        <w:fldChar w:fldCharType="end"/>
                      </w:r>
                      <w:r w:rsidR="00AF1EC8" w:rsidRPr="00AF1EC8">
                        <w:rPr>
                          <w:color w:val="000000" w:themeColor="text1"/>
                        </w:rPr>
                        <w:t xml:space="preserve">. Ocular and nasal discharge caused by ehrlichiosis infection. </w:t>
                      </w:r>
                      <w:r>
                        <w:rPr>
                          <w:color w:val="000000" w:themeColor="text1"/>
                        </w:rPr>
                        <w:t>Photo credit</w:t>
                      </w:r>
                      <w:r w:rsidR="00AF1EC8" w:rsidRPr="00AF1EC8">
                        <w:rPr>
                          <w:color w:val="000000" w:themeColor="text1"/>
                        </w:rPr>
                        <w:t>: Dr John Beadle.</w:t>
                      </w:r>
                    </w:p>
                  </w:txbxContent>
                </v:textbox>
                <w10:wrap type="through"/>
              </v:shape>
            </w:pict>
          </mc:Fallback>
        </mc:AlternateContent>
      </w:r>
      <w:r w:rsidR="00A253D6" w:rsidRPr="00A253D6">
        <w:rPr>
          <w:rFonts w:asciiTheme="majorHAnsi" w:hAnsiTheme="majorHAnsi" w:cstheme="minorHAnsi"/>
          <w:sz w:val="24"/>
          <w:szCs w:val="24"/>
        </w:rPr>
        <w:t xml:space="preserve">The resources are also available on the </w:t>
      </w:r>
      <w:r w:rsidR="00CB6A23">
        <w:rPr>
          <w:rFonts w:asciiTheme="majorHAnsi" w:hAnsiTheme="majorHAnsi" w:cstheme="minorHAnsi"/>
          <w:sz w:val="24"/>
          <w:szCs w:val="24"/>
        </w:rPr>
        <w:t>department’s</w:t>
      </w:r>
      <w:r w:rsidR="00A253D6" w:rsidRPr="00A253D6">
        <w:rPr>
          <w:rFonts w:asciiTheme="majorHAnsi" w:hAnsiTheme="majorHAnsi" w:cstheme="minorHAnsi"/>
          <w:sz w:val="24"/>
          <w:szCs w:val="24"/>
        </w:rPr>
        <w:t xml:space="preserve"> Animal Health webpage: </w:t>
      </w:r>
      <w:hyperlink r:id="rId22" w:history="1">
        <w:r w:rsidR="00A253D6" w:rsidRPr="00A253D6">
          <w:rPr>
            <w:rStyle w:val="Hyperlink"/>
            <w:rFonts w:asciiTheme="majorHAnsi" w:hAnsiTheme="majorHAnsi" w:cstheme="minorHAnsi"/>
            <w:sz w:val="24"/>
            <w:szCs w:val="24"/>
          </w:rPr>
          <w:t>https://www.agriculture.gov.au/agriculture-land/animal/health</w:t>
        </w:r>
      </w:hyperlink>
      <w:r w:rsidR="00A253D6" w:rsidRPr="00A253D6">
        <w:rPr>
          <w:rFonts w:asciiTheme="majorHAnsi" w:hAnsiTheme="majorHAnsi" w:cstheme="minorHAnsi"/>
          <w:sz w:val="24"/>
          <w:szCs w:val="24"/>
        </w:rPr>
        <w:t xml:space="preserve"> </w:t>
      </w:r>
    </w:p>
    <w:p w14:paraId="59F3D7CA" w14:textId="77777777" w:rsidR="00A65C54" w:rsidRDefault="00A65C54">
      <w:pPr>
        <w:rPr>
          <w:rFonts w:asciiTheme="majorHAnsi" w:hAnsiTheme="majorHAnsi" w:cstheme="minorHAnsi"/>
          <w:sz w:val="24"/>
          <w:szCs w:val="24"/>
        </w:rPr>
      </w:pPr>
      <w:r>
        <w:rPr>
          <w:rFonts w:asciiTheme="majorHAnsi" w:hAnsiTheme="majorHAnsi" w:cstheme="minorHAnsi"/>
          <w:sz w:val="24"/>
          <w:szCs w:val="24"/>
        </w:rPr>
        <w:br w:type="page"/>
      </w:r>
    </w:p>
    <w:p w14:paraId="526C6985" w14:textId="4E889A83" w:rsidR="007506E0" w:rsidRPr="007506E0" w:rsidRDefault="007506E0" w:rsidP="007506E0">
      <w:pPr>
        <w:rPr>
          <w:rFonts w:asciiTheme="majorHAnsi" w:hAnsiTheme="majorHAnsi"/>
          <w:b/>
          <w:bCs/>
          <w:sz w:val="32"/>
          <w:szCs w:val="32"/>
        </w:rPr>
      </w:pPr>
      <w:r w:rsidRPr="007506E0">
        <w:rPr>
          <w:rFonts w:asciiTheme="majorHAnsi" w:hAnsiTheme="majorHAnsi"/>
          <w:b/>
          <w:bCs/>
          <w:sz w:val="32"/>
          <w:szCs w:val="32"/>
        </w:rPr>
        <w:lastRenderedPageBreak/>
        <w:t>Farewell to Dr Robyn Martin</w:t>
      </w:r>
    </w:p>
    <w:p w14:paraId="2418EA63" w14:textId="34A34430" w:rsidR="007506E0" w:rsidRPr="007506E0" w:rsidRDefault="002E50F6" w:rsidP="007506E0">
      <w:pPr>
        <w:rPr>
          <w:rFonts w:asciiTheme="majorHAnsi" w:hAnsiTheme="majorHAnsi"/>
          <w:sz w:val="24"/>
          <w:szCs w:val="24"/>
        </w:rPr>
      </w:pPr>
      <w:r>
        <w:rPr>
          <w:rFonts w:asciiTheme="majorHAnsi" w:hAnsiTheme="majorHAnsi"/>
          <w:sz w:val="24"/>
          <w:szCs w:val="24"/>
        </w:rPr>
        <w:t>People</w:t>
      </w:r>
      <w:r w:rsidR="007506E0" w:rsidRPr="007506E0">
        <w:rPr>
          <w:rFonts w:asciiTheme="majorHAnsi" w:hAnsiTheme="majorHAnsi"/>
          <w:sz w:val="24"/>
          <w:szCs w:val="24"/>
        </w:rPr>
        <w:t xml:space="preserve"> really are the backbone of our department and as Dr Robyn Martin begins her extended leave likely leading into retirement from the public service, </w:t>
      </w:r>
      <w:r w:rsidR="00A408CC">
        <w:rPr>
          <w:rFonts w:asciiTheme="majorHAnsi" w:hAnsiTheme="majorHAnsi"/>
          <w:sz w:val="24"/>
          <w:szCs w:val="24"/>
        </w:rPr>
        <w:t>the Office of the Chief Veterinary Officer</w:t>
      </w:r>
      <w:r w:rsidR="00A408CC" w:rsidRPr="007506E0">
        <w:rPr>
          <w:rFonts w:asciiTheme="majorHAnsi" w:hAnsiTheme="majorHAnsi"/>
          <w:sz w:val="24"/>
          <w:szCs w:val="24"/>
        </w:rPr>
        <w:t xml:space="preserve"> </w:t>
      </w:r>
      <w:r w:rsidR="007506E0" w:rsidRPr="007506E0">
        <w:rPr>
          <w:rFonts w:asciiTheme="majorHAnsi" w:hAnsiTheme="majorHAnsi"/>
          <w:sz w:val="24"/>
          <w:szCs w:val="24"/>
        </w:rPr>
        <w:t>want</w:t>
      </w:r>
      <w:r w:rsidR="00A408CC">
        <w:rPr>
          <w:rFonts w:asciiTheme="majorHAnsi" w:hAnsiTheme="majorHAnsi"/>
          <w:sz w:val="24"/>
          <w:szCs w:val="24"/>
        </w:rPr>
        <w:t>s</w:t>
      </w:r>
      <w:r w:rsidR="007506E0" w:rsidRPr="007506E0">
        <w:rPr>
          <w:rFonts w:asciiTheme="majorHAnsi" w:hAnsiTheme="majorHAnsi"/>
          <w:sz w:val="24"/>
          <w:szCs w:val="24"/>
        </w:rPr>
        <w:t xml:space="preserve"> to extend </w:t>
      </w:r>
      <w:r w:rsidR="002F5A25">
        <w:rPr>
          <w:rFonts w:asciiTheme="majorHAnsi" w:hAnsiTheme="majorHAnsi"/>
          <w:sz w:val="24"/>
          <w:szCs w:val="24"/>
        </w:rPr>
        <w:t>our</w:t>
      </w:r>
      <w:r w:rsidR="007506E0" w:rsidRPr="007506E0">
        <w:rPr>
          <w:rFonts w:asciiTheme="majorHAnsi" w:hAnsiTheme="majorHAnsi"/>
          <w:sz w:val="24"/>
          <w:szCs w:val="24"/>
        </w:rPr>
        <w:t xml:space="preserve"> thanks and gratitude to Robyn for her tireless work and outstanding contribution to animal biosecurity in Australia and the region.</w:t>
      </w:r>
    </w:p>
    <w:p w14:paraId="6AE48DFC" w14:textId="6172D674" w:rsidR="007506E0" w:rsidRPr="007506E0" w:rsidRDefault="0077254C" w:rsidP="007506E0">
      <w:pPr>
        <w:rPr>
          <w:rFonts w:asciiTheme="majorHAnsi" w:hAnsiTheme="majorHAnsi"/>
          <w:sz w:val="24"/>
          <w:szCs w:val="24"/>
        </w:rPr>
      </w:pPr>
      <w:r>
        <w:rPr>
          <w:noProof/>
        </w:rPr>
        <w:drawing>
          <wp:anchor distT="0" distB="0" distL="114300" distR="114300" simplePos="0" relativeHeight="251981312" behindDoc="0" locked="0" layoutInCell="1" allowOverlap="1" wp14:anchorId="7730E6A0" wp14:editId="6C931640">
            <wp:simplePos x="0" y="0"/>
            <wp:positionH relativeFrom="column">
              <wp:posOffset>0</wp:posOffset>
            </wp:positionH>
            <wp:positionV relativeFrom="paragraph">
              <wp:posOffset>30480</wp:posOffset>
            </wp:positionV>
            <wp:extent cx="2914650" cy="4181475"/>
            <wp:effectExtent l="0" t="0" r="0" b="9525"/>
            <wp:wrapThrough wrapText="bothSides">
              <wp:wrapPolygon edited="0">
                <wp:start x="0" y="0"/>
                <wp:lineTo x="0" y="21551"/>
                <wp:lineTo x="21459" y="21551"/>
                <wp:lineTo x="21459" y="0"/>
                <wp:lineTo x="0" y="0"/>
              </wp:wrapPolygon>
            </wp:wrapThrough>
            <wp:docPr id="2" name="Picture 2" descr="A person with a hor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a horse&#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418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06E0" w:rsidRPr="007506E0">
        <w:rPr>
          <w:rFonts w:asciiTheme="majorHAnsi" w:hAnsiTheme="majorHAnsi"/>
          <w:sz w:val="24"/>
          <w:szCs w:val="24"/>
        </w:rPr>
        <w:t>Robyn graduated with a veterinary degree from Murdoch University and then worked in private veterinary practice for several years before undertaking further study, including completing a PhD. Robyn went on to work for the Western Australian Department of Agriculture and Food joining the Department of Agriculture in Canberra in mid-1995 initially as a contractor!</w:t>
      </w:r>
    </w:p>
    <w:p w14:paraId="5D27FB53" w14:textId="79B4DB77" w:rsidR="007506E0" w:rsidRPr="007506E0" w:rsidRDefault="007506E0" w:rsidP="007506E0">
      <w:pPr>
        <w:rPr>
          <w:rFonts w:asciiTheme="majorHAnsi" w:hAnsiTheme="majorHAnsi"/>
          <w:sz w:val="24"/>
          <w:szCs w:val="24"/>
        </w:rPr>
      </w:pPr>
      <w:r w:rsidRPr="007506E0">
        <w:rPr>
          <w:rFonts w:asciiTheme="majorHAnsi" w:hAnsiTheme="majorHAnsi"/>
          <w:sz w:val="24"/>
          <w:szCs w:val="24"/>
        </w:rPr>
        <w:t xml:space="preserve">Robyn has held several roles in the department including her most recent as First Assistant Secretary Biosecurity Animal Division. Robyn’s primary focus was on animal health, and technical animal biosecurity and national biosecurity preparedness. Her work saw her collaborate broadly with industry sectors, States and Territories and our regional neighbours on improving animal health and biosecurity outcomes. </w:t>
      </w:r>
    </w:p>
    <w:p w14:paraId="6D4AFBF3" w14:textId="47DD0D99" w:rsidR="007506E0" w:rsidRPr="00861081" w:rsidRDefault="0077254C" w:rsidP="00AF1EC8">
      <w:pPr>
        <w:rPr>
          <w:rFonts w:asciiTheme="majorHAnsi" w:hAnsiTheme="majorHAnsi"/>
          <w:sz w:val="24"/>
          <w:szCs w:val="24"/>
        </w:rPr>
      </w:pPr>
      <w:r>
        <w:rPr>
          <w:noProof/>
        </w:rPr>
        <mc:AlternateContent>
          <mc:Choice Requires="wps">
            <w:drawing>
              <wp:anchor distT="0" distB="0" distL="114300" distR="114300" simplePos="0" relativeHeight="251983360" behindDoc="0" locked="0" layoutInCell="1" allowOverlap="1" wp14:anchorId="2379A9CA" wp14:editId="0A02A465">
                <wp:simplePos x="0" y="0"/>
                <wp:positionH relativeFrom="column">
                  <wp:posOffset>0</wp:posOffset>
                </wp:positionH>
                <wp:positionV relativeFrom="paragraph">
                  <wp:posOffset>259715</wp:posOffset>
                </wp:positionV>
                <wp:extent cx="2914650" cy="635"/>
                <wp:effectExtent l="0" t="0" r="0" b="0"/>
                <wp:wrapThrough wrapText="bothSides">
                  <wp:wrapPolygon edited="0">
                    <wp:start x="0" y="0"/>
                    <wp:lineTo x="0" y="20057"/>
                    <wp:lineTo x="21459" y="20057"/>
                    <wp:lineTo x="21459" y="0"/>
                    <wp:lineTo x="0" y="0"/>
                  </wp:wrapPolygon>
                </wp:wrapThrough>
                <wp:docPr id="22" name="Text Box 22"/>
                <wp:cNvGraphicFramePr/>
                <a:graphic xmlns:a="http://schemas.openxmlformats.org/drawingml/2006/main">
                  <a:graphicData uri="http://schemas.microsoft.com/office/word/2010/wordprocessingShape">
                    <wps:wsp>
                      <wps:cNvSpPr txBox="1"/>
                      <wps:spPr>
                        <a:xfrm>
                          <a:off x="0" y="0"/>
                          <a:ext cx="2914650" cy="635"/>
                        </a:xfrm>
                        <a:prstGeom prst="rect">
                          <a:avLst/>
                        </a:prstGeom>
                        <a:solidFill>
                          <a:prstClr val="white"/>
                        </a:solidFill>
                        <a:ln>
                          <a:noFill/>
                        </a:ln>
                      </wps:spPr>
                      <wps:txbx>
                        <w:txbxContent>
                          <w:p w14:paraId="5784BAAA" w14:textId="3B632E99" w:rsidR="007506E0" w:rsidRPr="007506E0" w:rsidRDefault="00F940AE" w:rsidP="007506E0">
                            <w:pPr>
                              <w:pStyle w:val="Caption"/>
                              <w:rPr>
                                <w:noProof/>
                                <w:color w:val="000000" w:themeColor="text1"/>
                              </w:rPr>
                            </w:pPr>
                            <w:r>
                              <w:rPr>
                                <w:noProof/>
                                <w:color w:val="000000" w:themeColor="text1"/>
                              </w:rPr>
                              <w:t xml:space="preserve">Photo </w:t>
                            </w:r>
                            <w:r w:rsidR="007506E0" w:rsidRPr="007506E0">
                              <w:rPr>
                                <w:noProof/>
                                <w:color w:val="000000" w:themeColor="text1"/>
                              </w:rPr>
                              <w:fldChar w:fldCharType="begin"/>
                            </w:r>
                            <w:r w:rsidR="007506E0" w:rsidRPr="007506E0">
                              <w:rPr>
                                <w:noProof/>
                                <w:color w:val="000000" w:themeColor="text1"/>
                              </w:rPr>
                              <w:instrText xml:space="preserve"> SEQ Figure \* ARABIC </w:instrText>
                            </w:r>
                            <w:r w:rsidR="007506E0" w:rsidRPr="007506E0">
                              <w:rPr>
                                <w:noProof/>
                                <w:color w:val="000000" w:themeColor="text1"/>
                              </w:rPr>
                              <w:fldChar w:fldCharType="separate"/>
                            </w:r>
                            <w:r w:rsidR="00D71429">
                              <w:rPr>
                                <w:noProof/>
                                <w:color w:val="000000" w:themeColor="text1"/>
                              </w:rPr>
                              <w:t>9</w:t>
                            </w:r>
                            <w:r w:rsidR="007506E0" w:rsidRPr="007506E0">
                              <w:rPr>
                                <w:noProof/>
                                <w:color w:val="000000" w:themeColor="text1"/>
                              </w:rPr>
                              <w:fldChar w:fldCharType="end"/>
                            </w:r>
                            <w:r w:rsidR="007506E0" w:rsidRPr="007506E0">
                              <w:rPr>
                                <w:color w:val="000000" w:themeColor="text1"/>
                              </w:rPr>
                              <w:t>. Dr Robyn Martin</w:t>
                            </w:r>
                            <w:r w:rsidR="007506E0">
                              <w:rPr>
                                <w:color w:val="000000" w:themeColor="text1"/>
                              </w:rPr>
                              <w:t xml:space="preserve">. </w:t>
                            </w:r>
                            <w:r>
                              <w:rPr>
                                <w:color w:val="000000" w:themeColor="text1"/>
                              </w:rPr>
                              <w:t>Photo c</w:t>
                            </w:r>
                            <w:r w:rsidR="007506E0">
                              <w:rPr>
                                <w:color w:val="000000" w:themeColor="text1"/>
                              </w:rPr>
                              <w:t>redit: Dr Robyn Martin.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79A9CA" id="Text Box 22" o:spid="_x0000_s1034" type="#_x0000_t202" style="position:absolute;margin-left:0;margin-top:20.45pt;width:229.5pt;height:.05pt;z-index:25198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" stroked="f">
                <v:textbox style="mso-fit-shape-to-text:t" inset="0,0,0,0">
                  <w:txbxContent>
                    <w:p w14:paraId="5784BAAA" w14:textId="3B632E99" w:rsidR="007506E0" w:rsidRPr="007506E0" w:rsidRDefault="00F940AE" w:rsidP="007506E0">
                      <w:pPr>
                        <w:pStyle w:val="Caption"/>
                        <w:rPr>
                          <w:noProof/>
                          <w:color w:val="000000" w:themeColor="text1"/>
                        </w:rPr>
                      </w:pPr>
                      <w:r>
                        <w:rPr>
                          <w:noProof/>
                          <w:color w:val="000000" w:themeColor="text1"/>
                        </w:rPr>
                        <w:t xml:space="preserve">Photo </w:t>
                      </w:r>
                      <w:r w:rsidR="007506E0" w:rsidRPr="007506E0">
                        <w:rPr>
                          <w:noProof/>
                          <w:color w:val="000000" w:themeColor="text1"/>
                        </w:rPr>
                        <w:fldChar w:fldCharType="begin"/>
                      </w:r>
                      <w:r w:rsidR="007506E0" w:rsidRPr="007506E0">
                        <w:rPr>
                          <w:noProof/>
                          <w:color w:val="000000" w:themeColor="text1"/>
                        </w:rPr>
                        <w:instrText xml:space="preserve"> SEQ Figure \* ARABIC </w:instrText>
                      </w:r>
                      <w:r w:rsidR="007506E0" w:rsidRPr="007506E0">
                        <w:rPr>
                          <w:noProof/>
                          <w:color w:val="000000" w:themeColor="text1"/>
                        </w:rPr>
                        <w:fldChar w:fldCharType="separate"/>
                      </w:r>
                      <w:r w:rsidR="00D71429">
                        <w:rPr>
                          <w:noProof/>
                          <w:color w:val="000000" w:themeColor="text1"/>
                        </w:rPr>
                        <w:t>9</w:t>
                      </w:r>
                      <w:r w:rsidR="007506E0" w:rsidRPr="007506E0">
                        <w:rPr>
                          <w:noProof/>
                          <w:color w:val="000000" w:themeColor="text1"/>
                        </w:rPr>
                        <w:fldChar w:fldCharType="end"/>
                      </w:r>
                      <w:r w:rsidR="007506E0" w:rsidRPr="007506E0">
                        <w:rPr>
                          <w:color w:val="000000" w:themeColor="text1"/>
                        </w:rPr>
                        <w:t>. Dr Robyn Martin</w:t>
                      </w:r>
                      <w:r w:rsidR="007506E0">
                        <w:rPr>
                          <w:color w:val="000000" w:themeColor="text1"/>
                        </w:rPr>
                        <w:t xml:space="preserve">. </w:t>
                      </w:r>
                      <w:r>
                        <w:rPr>
                          <w:color w:val="000000" w:themeColor="text1"/>
                        </w:rPr>
                        <w:t>Photo c</w:t>
                      </w:r>
                      <w:r w:rsidR="007506E0">
                        <w:rPr>
                          <w:color w:val="000000" w:themeColor="text1"/>
                        </w:rPr>
                        <w:t>redit: Dr Robyn Martin.</w:t>
                      </w:r>
                    </w:p>
                  </w:txbxContent>
                </v:textbox>
                <w10:wrap type="through"/>
              </v:shape>
            </w:pict>
          </mc:Fallback>
        </mc:AlternateContent>
      </w:r>
      <w:r w:rsidR="00B65AC8">
        <w:rPr>
          <w:rFonts w:asciiTheme="majorHAnsi" w:hAnsiTheme="majorHAnsi"/>
          <w:sz w:val="24"/>
          <w:szCs w:val="24"/>
        </w:rPr>
        <w:t>We</w:t>
      </w:r>
      <w:r w:rsidR="007506E0" w:rsidRPr="007506E0">
        <w:rPr>
          <w:rFonts w:asciiTheme="majorHAnsi" w:hAnsiTheme="majorHAnsi"/>
          <w:sz w:val="24"/>
          <w:szCs w:val="24"/>
        </w:rPr>
        <w:t xml:space="preserve"> wish Robyn all the best and thank her for her expertise and many years of outstanding service and achievement.</w:t>
      </w:r>
    </w:p>
    <w:p w14:paraId="139EDD0A" w14:textId="4007FFC3" w:rsidR="0077254C" w:rsidRDefault="0077254C" w:rsidP="0077254C">
      <w:pPr>
        <w:spacing w:before="240"/>
        <w:rPr>
          <w:rFonts w:asciiTheme="majorHAnsi" w:hAnsiTheme="majorHAnsi" w:cstheme="minorHAnsi"/>
          <w:b/>
          <w:bCs/>
          <w:color w:val="FFFFFF" w:themeColor="background1"/>
          <w:sz w:val="32"/>
          <w:szCs w:val="32"/>
        </w:rPr>
      </w:pPr>
      <w:r>
        <w:rPr>
          <w:rFonts w:asciiTheme="majorHAnsi" w:hAnsiTheme="majorHAnsi"/>
          <w:noProof/>
          <w:sz w:val="24"/>
          <w:szCs w:val="24"/>
        </w:rPr>
        <mc:AlternateContent>
          <mc:Choice Requires="wps">
            <w:drawing>
              <wp:anchor distT="0" distB="0" distL="114300" distR="114300" simplePos="0" relativeHeight="251998720" behindDoc="1" locked="0" layoutInCell="1" allowOverlap="1" wp14:anchorId="66991485" wp14:editId="1B55FB96">
                <wp:simplePos x="0" y="0"/>
                <wp:positionH relativeFrom="column">
                  <wp:posOffset>-990600</wp:posOffset>
                </wp:positionH>
                <wp:positionV relativeFrom="paragraph">
                  <wp:posOffset>173355</wp:posOffset>
                </wp:positionV>
                <wp:extent cx="9839325" cy="3810000"/>
                <wp:effectExtent l="0" t="0" r="9525" b="0"/>
                <wp:wrapNone/>
                <wp:docPr id="30" name="Rectangle 30"/>
                <wp:cNvGraphicFramePr/>
                <a:graphic xmlns:a="http://schemas.openxmlformats.org/drawingml/2006/main">
                  <a:graphicData uri="http://schemas.microsoft.com/office/word/2010/wordprocessingShape">
                    <wps:wsp>
                      <wps:cNvSpPr/>
                      <wps:spPr>
                        <a:xfrm>
                          <a:off x="0" y="0"/>
                          <a:ext cx="9839325" cy="3810000"/>
                        </a:xfrm>
                        <a:prstGeom prst="rect">
                          <a:avLst/>
                        </a:prstGeom>
                        <a:solidFill>
                          <a:srgbClr val="B937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9C9E3" id="Rectangle 30" o:spid="_x0000_s1026" style="position:absolute;margin-left:-78pt;margin-top:13.65pt;width:774.75pt;height:300pt;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" fillcolor="#b93737" stroked="f" strokeweight="2pt"/>
            </w:pict>
          </mc:Fallback>
        </mc:AlternateContent>
      </w:r>
    </w:p>
    <w:p w14:paraId="3689B164" w14:textId="0373FC33" w:rsidR="006527DA" w:rsidRPr="0077254C" w:rsidRDefault="00AF7235" w:rsidP="0077254C">
      <w:pPr>
        <w:spacing w:before="240"/>
        <w:rPr>
          <w:rFonts w:asciiTheme="majorHAnsi" w:hAnsiTheme="majorHAnsi" w:cstheme="minorHAnsi"/>
          <w:b/>
          <w:bCs/>
          <w:color w:val="FFFFFF" w:themeColor="background1"/>
          <w:sz w:val="32"/>
          <w:szCs w:val="32"/>
        </w:rPr>
      </w:pPr>
      <w:r w:rsidRPr="0077254C">
        <w:rPr>
          <w:noProof/>
          <w:color w:val="FFFFFF" w:themeColor="background1"/>
        </w:rPr>
        <w:drawing>
          <wp:anchor distT="0" distB="0" distL="114300" distR="114300" simplePos="0" relativeHeight="251995648" behindDoc="0" locked="0" layoutInCell="1" allowOverlap="1" wp14:anchorId="45B3479A" wp14:editId="7426F464">
            <wp:simplePos x="0" y="0"/>
            <wp:positionH relativeFrom="column">
              <wp:posOffset>2970530</wp:posOffset>
            </wp:positionH>
            <wp:positionV relativeFrom="paragraph">
              <wp:posOffset>267335</wp:posOffset>
            </wp:positionV>
            <wp:extent cx="3201670" cy="2400300"/>
            <wp:effectExtent l="0" t="0" r="0" b="0"/>
            <wp:wrapThrough wrapText="bothSides">
              <wp:wrapPolygon edited="0">
                <wp:start x="0" y="0"/>
                <wp:lineTo x="0" y="21429"/>
                <wp:lineTo x="21463" y="21429"/>
                <wp:lineTo x="21463" y="0"/>
                <wp:lineTo x="0" y="0"/>
              </wp:wrapPolygon>
            </wp:wrapThrough>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167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7DA" w:rsidRPr="0077254C">
        <w:rPr>
          <w:rFonts w:asciiTheme="majorHAnsi" w:hAnsiTheme="majorHAnsi" w:cstheme="minorHAnsi"/>
          <w:b/>
          <w:bCs/>
          <w:color w:val="FFFFFF" w:themeColor="background1"/>
          <w:sz w:val="32"/>
          <w:szCs w:val="32"/>
        </w:rPr>
        <w:t>Did you know</w:t>
      </w:r>
      <w:r w:rsidR="00861081" w:rsidRPr="0077254C">
        <w:rPr>
          <w:rFonts w:asciiTheme="majorHAnsi" w:hAnsiTheme="majorHAnsi" w:cstheme="minorHAnsi"/>
          <w:b/>
          <w:bCs/>
          <w:color w:val="FFFFFF" w:themeColor="background1"/>
          <w:sz w:val="32"/>
          <w:szCs w:val="32"/>
        </w:rPr>
        <w:t>…?</w:t>
      </w:r>
    </w:p>
    <w:bookmarkEnd w:id="3"/>
    <w:bookmarkEnd w:id="4"/>
    <w:bookmarkEnd w:id="5"/>
    <w:p w14:paraId="7FA4BF48" w14:textId="57567A92" w:rsidR="00861081" w:rsidRPr="0077254C" w:rsidRDefault="006527DA" w:rsidP="00692210">
      <w:pPr>
        <w:rPr>
          <w:rStyle w:val="Hyperlink"/>
          <w:rFonts w:asciiTheme="majorHAnsi" w:hAnsiTheme="majorHAnsi"/>
          <w:color w:val="FFFFFF" w:themeColor="background1"/>
          <w:sz w:val="24"/>
          <w:szCs w:val="24"/>
          <w:u w:val="none"/>
        </w:rPr>
      </w:pPr>
      <w:r w:rsidRPr="0077254C">
        <w:rPr>
          <w:rStyle w:val="Hyperlink"/>
          <w:rFonts w:asciiTheme="majorHAnsi" w:hAnsiTheme="majorHAnsi"/>
          <w:color w:val="FFFFFF" w:themeColor="background1"/>
          <w:sz w:val="24"/>
          <w:szCs w:val="24"/>
          <w:u w:val="none"/>
        </w:rPr>
        <w:t xml:space="preserve">Wild boars </w:t>
      </w:r>
      <w:r w:rsidR="00861081" w:rsidRPr="0077254C">
        <w:rPr>
          <w:rStyle w:val="Hyperlink"/>
          <w:rFonts w:asciiTheme="majorHAnsi" w:hAnsiTheme="majorHAnsi"/>
          <w:color w:val="FFFFFF" w:themeColor="background1"/>
          <w:sz w:val="24"/>
          <w:szCs w:val="24"/>
          <w:u w:val="none"/>
        </w:rPr>
        <w:t>may</w:t>
      </w:r>
      <w:r w:rsidRPr="0077254C">
        <w:rPr>
          <w:rStyle w:val="Hyperlink"/>
          <w:rFonts w:asciiTheme="majorHAnsi" w:hAnsiTheme="majorHAnsi"/>
          <w:color w:val="FFFFFF" w:themeColor="background1"/>
          <w:sz w:val="24"/>
          <w:szCs w:val="24"/>
          <w:u w:val="none"/>
        </w:rPr>
        <w:t xml:space="preserve"> be vectors of Foot and Mouth Disease, but they can also carry kilograms of soil from farm to farm</w:t>
      </w:r>
      <w:r w:rsidR="00861081" w:rsidRPr="0077254C">
        <w:rPr>
          <w:rStyle w:val="Hyperlink"/>
          <w:rFonts w:asciiTheme="majorHAnsi" w:hAnsiTheme="majorHAnsi"/>
          <w:color w:val="FFFFFF" w:themeColor="background1"/>
          <w:sz w:val="24"/>
          <w:szCs w:val="24"/>
          <w:u w:val="none"/>
        </w:rPr>
        <w:t xml:space="preserve"> as they travel. </w:t>
      </w:r>
    </w:p>
    <w:p w14:paraId="15871599" w14:textId="4CAF004C" w:rsidR="006527DA" w:rsidRPr="0077254C" w:rsidRDefault="00861081" w:rsidP="00692210">
      <w:pPr>
        <w:rPr>
          <w:rStyle w:val="Hyperlink"/>
          <w:rFonts w:asciiTheme="majorHAnsi" w:hAnsiTheme="majorHAnsi"/>
          <w:color w:val="FFFFFF" w:themeColor="background1"/>
          <w:sz w:val="24"/>
          <w:szCs w:val="24"/>
          <w:u w:val="none"/>
        </w:rPr>
      </w:pPr>
      <w:r w:rsidRPr="0077254C">
        <w:rPr>
          <w:rStyle w:val="Hyperlink"/>
          <w:rFonts w:asciiTheme="majorHAnsi" w:hAnsiTheme="majorHAnsi"/>
          <w:color w:val="FFFFFF" w:themeColor="background1"/>
          <w:sz w:val="24"/>
          <w:szCs w:val="24"/>
          <w:u w:val="none"/>
        </w:rPr>
        <w:t xml:space="preserve">This makes them a vector for some soil borne diseases, like Panama Disease </w:t>
      </w:r>
      <w:r w:rsidR="00027F11">
        <w:rPr>
          <w:rStyle w:val="Hyperlink"/>
          <w:rFonts w:asciiTheme="majorHAnsi" w:hAnsiTheme="majorHAnsi"/>
          <w:color w:val="FFFFFF" w:themeColor="background1"/>
          <w:sz w:val="24"/>
          <w:szCs w:val="24"/>
          <w:u w:val="none"/>
        </w:rPr>
        <w:t>(</w:t>
      </w:r>
      <w:r w:rsidRPr="0077254C">
        <w:rPr>
          <w:rStyle w:val="Hyperlink"/>
          <w:rFonts w:asciiTheme="majorHAnsi" w:hAnsiTheme="majorHAnsi"/>
          <w:color w:val="FFFFFF" w:themeColor="background1"/>
          <w:sz w:val="24"/>
          <w:szCs w:val="24"/>
          <w:u w:val="none"/>
        </w:rPr>
        <w:t>that effects banana plants</w:t>
      </w:r>
      <w:r w:rsidR="00027F11">
        <w:rPr>
          <w:rStyle w:val="Hyperlink"/>
          <w:rFonts w:asciiTheme="majorHAnsi" w:hAnsiTheme="majorHAnsi"/>
          <w:color w:val="FFFFFF" w:themeColor="background1"/>
          <w:sz w:val="24"/>
          <w:szCs w:val="24"/>
          <w:u w:val="none"/>
        </w:rPr>
        <w:t>)</w:t>
      </w:r>
      <w:r w:rsidRPr="0077254C">
        <w:rPr>
          <w:rStyle w:val="Hyperlink"/>
          <w:rFonts w:asciiTheme="majorHAnsi" w:hAnsiTheme="majorHAnsi"/>
          <w:color w:val="FFFFFF" w:themeColor="background1"/>
          <w:sz w:val="24"/>
          <w:szCs w:val="24"/>
          <w:u w:val="none"/>
        </w:rPr>
        <w:t>.</w:t>
      </w:r>
    </w:p>
    <w:p w14:paraId="42A4E808" w14:textId="17DD0BC6" w:rsidR="00027F11" w:rsidRDefault="00AF7235">
      <w:pPr>
        <w:rPr>
          <w:rStyle w:val="Hyperlink"/>
          <w:rFonts w:asciiTheme="majorHAnsi" w:hAnsiTheme="majorHAnsi"/>
          <w:color w:val="FFFFFF" w:themeColor="background1"/>
          <w:sz w:val="24"/>
          <w:szCs w:val="24"/>
          <w:u w:val="none"/>
        </w:rPr>
      </w:pPr>
      <w:r w:rsidRPr="0077254C">
        <w:rPr>
          <w:noProof/>
          <w:color w:val="FFFFFF" w:themeColor="background1"/>
        </w:rPr>
        <mc:AlternateContent>
          <mc:Choice Requires="wps">
            <w:drawing>
              <wp:anchor distT="0" distB="0" distL="114300" distR="114300" simplePos="0" relativeHeight="251997696" behindDoc="0" locked="0" layoutInCell="1" allowOverlap="1" wp14:anchorId="7CF68778" wp14:editId="285DF113">
                <wp:simplePos x="0" y="0"/>
                <wp:positionH relativeFrom="column">
                  <wp:posOffset>2914650</wp:posOffset>
                </wp:positionH>
                <wp:positionV relativeFrom="paragraph">
                  <wp:posOffset>384175</wp:posOffset>
                </wp:positionV>
                <wp:extent cx="3258820" cy="295275"/>
                <wp:effectExtent l="0" t="0" r="0" b="9525"/>
                <wp:wrapThrough wrapText="bothSides">
                  <wp:wrapPolygon edited="0">
                    <wp:start x="0" y="0"/>
                    <wp:lineTo x="0" y="20903"/>
                    <wp:lineTo x="21465" y="20903"/>
                    <wp:lineTo x="21465" y="0"/>
                    <wp:lineTo x="0" y="0"/>
                  </wp:wrapPolygon>
                </wp:wrapThrough>
                <wp:docPr id="29" name="Text Box 29"/>
                <wp:cNvGraphicFramePr/>
                <a:graphic xmlns:a="http://schemas.openxmlformats.org/drawingml/2006/main">
                  <a:graphicData uri="http://schemas.microsoft.com/office/word/2010/wordprocessingShape">
                    <wps:wsp>
                      <wps:cNvSpPr txBox="1"/>
                      <wps:spPr>
                        <a:xfrm>
                          <a:off x="0" y="0"/>
                          <a:ext cx="3258820" cy="295275"/>
                        </a:xfrm>
                        <a:prstGeom prst="rect">
                          <a:avLst/>
                        </a:prstGeom>
                        <a:solidFill>
                          <a:srgbClr val="B93737"/>
                        </a:solidFill>
                        <a:ln>
                          <a:noFill/>
                        </a:ln>
                      </wps:spPr>
                      <wps:txbx>
                        <w:txbxContent>
                          <w:p w14:paraId="0EC9A1E2" w14:textId="16DADAE1" w:rsidR="00861081" w:rsidRPr="0077254C" w:rsidRDefault="00F940AE" w:rsidP="00861081">
                            <w:pPr>
                              <w:pStyle w:val="Caption"/>
                              <w:rPr>
                                <w:noProof/>
                                <w:color w:val="FFFFFF" w:themeColor="background1"/>
                              </w:rPr>
                            </w:pPr>
                            <w:r>
                              <w:rPr>
                                <w:noProof/>
                                <w:color w:val="FFFFFF" w:themeColor="background1"/>
                              </w:rPr>
                              <w:t xml:space="preserve">Photo </w:t>
                            </w:r>
                            <w:r w:rsidR="00861081" w:rsidRPr="0077254C">
                              <w:rPr>
                                <w:noProof/>
                                <w:color w:val="FFFFFF" w:themeColor="background1"/>
                              </w:rPr>
                              <w:fldChar w:fldCharType="begin"/>
                            </w:r>
                            <w:r w:rsidR="00861081" w:rsidRPr="0077254C">
                              <w:rPr>
                                <w:noProof/>
                                <w:color w:val="FFFFFF" w:themeColor="background1"/>
                              </w:rPr>
                              <w:instrText xml:space="preserve"> SEQ Figure \* ARABIC </w:instrText>
                            </w:r>
                            <w:r w:rsidR="00861081" w:rsidRPr="0077254C">
                              <w:rPr>
                                <w:noProof/>
                                <w:color w:val="FFFFFF" w:themeColor="background1"/>
                              </w:rPr>
                              <w:fldChar w:fldCharType="separate"/>
                            </w:r>
                            <w:r w:rsidR="00D71429">
                              <w:rPr>
                                <w:noProof/>
                                <w:color w:val="FFFFFF" w:themeColor="background1"/>
                              </w:rPr>
                              <w:t>10</w:t>
                            </w:r>
                            <w:r w:rsidR="00861081" w:rsidRPr="0077254C">
                              <w:rPr>
                                <w:noProof/>
                                <w:color w:val="FFFFFF" w:themeColor="background1"/>
                              </w:rPr>
                              <w:fldChar w:fldCharType="end"/>
                            </w:r>
                            <w:r w:rsidR="00861081" w:rsidRPr="0077254C">
                              <w:rPr>
                                <w:color w:val="FFFFFF" w:themeColor="background1"/>
                              </w:rPr>
                              <w:t xml:space="preserve">. Departmental display at the Soilborne Disease Symposium. </w:t>
                            </w:r>
                            <w:r>
                              <w:rPr>
                                <w:color w:val="FFFFFF" w:themeColor="background1"/>
                              </w:rPr>
                              <w:t>Photo credit</w:t>
                            </w:r>
                            <w:r w:rsidR="00861081" w:rsidRPr="0077254C">
                              <w:rPr>
                                <w:color w:val="FFFFFF" w:themeColor="background1"/>
                              </w:rPr>
                              <w:t>: Richard Davis.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68778" id="Text Box 29" o:spid="_x0000_s1035" type="#_x0000_t202" style="position:absolute;margin-left:229.5pt;margin-top:30.25pt;width:256.6pt;height:23.2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" fillcolor="#b93737" stroked="f">
                <v:textbox inset="0,0,0,0">
                  <w:txbxContent>
                    <w:p w14:paraId="0EC9A1E2" w14:textId="16DADAE1" w:rsidR="00861081" w:rsidRPr="0077254C" w:rsidRDefault="00F940AE" w:rsidP="00861081">
                      <w:pPr>
                        <w:pStyle w:val="Caption"/>
                        <w:rPr>
                          <w:noProof/>
                          <w:color w:val="FFFFFF" w:themeColor="background1"/>
                        </w:rPr>
                      </w:pPr>
                      <w:r>
                        <w:rPr>
                          <w:noProof/>
                          <w:color w:val="FFFFFF" w:themeColor="background1"/>
                        </w:rPr>
                        <w:t xml:space="preserve">Photo </w:t>
                      </w:r>
                      <w:r w:rsidR="00861081" w:rsidRPr="0077254C">
                        <w:rPr>
                          <w:noProof/>
                          <w:color w:val="FFFFFF" w:themeColor="background1"/>
                        </w:rPr>
                        <w:fldChar w:fldCharType="begin"/>
                      </w:r>
                      <w:r w:rsidR="00861081" w:rsidRPr="0077254C">
                        <w:rPr>
                          <w:noProof/>
                          <w:color w:val="FFFFFF" w:themeColor="background1"/>
                        </w:rPr>
                        <w:instrText xml:space="preserve"> SEQ Figure \* ARABIC </w:instrText>
                      </w:r>
                      <w:r w:rsidR="00861081" w:rsidRPr="0077254C">
                        <w:rPr>
                          <w:noProof/>
                          <w:color w:val="FFFFFF" w:themeColor="background1"/>
                        </w:rPr>
                        <w:fldChar w:fldCharType="separate"/>
                      </w:r>
                      <w:r w:rsidR="00D71429">
                        <w:rPr>
                          <w:noProof/>
                          <w:color w:val="FFFFFF" w:themeColor="background1"/>
                        </w:rPr>
                        <w:t>10</w:t>
                      </w:r>
                      <w:r w:rsidR="00861081" w:rsidRPr="0077254C">
                        <w:rPr>
                          <w:noProof/>
                          <w:color w:val="FFFFFF" w:themeColor="background1"/>
                        </w:rPr>
                        <w:fldChar w:fldCharType="end"/>
                      </w:r>
                      <w:r w:rsidR="00861081" w:rsidRPr="0077254C">
                        <w:rPr>
                          <w:color w:val="FFFFFF" w:themeColor="background1"/>
                        </w:rPr>
                        <w:t xml:space="preserve">. Departmental display at the Soilborne Disease Symposium. </w:t>
                      </w:r>
                      <w:r>
                        <w:rPr>
                          <w:color w:val="FFFFFF" w:themeColor="background1"/>
                        </w:rPr>
                        <w:t>Photo credit</w:t>
                      </w:r>
                      <w:r w:rsidR="00861081" w:rsidRPr="0077254C">
                        <w:rPr>
                          <w:color w:val="FFFFFF" w:themeColor="background1"/>
                        </w:rPr>
                        <w:t>: Richard Davis.</w:t>
                      </w:r>
                    </w:p>
                  </w:txbxContent>
                </v:textbox>
                <w10:wrap type="through"/>
              </v:shape>
            </w:pict>
          </mc:Fallback>
        </mc:AlternateContent>
      </w:r>
      <w:proofErr w:type="gramStart"/>
      <w:r w:rsidR="00861081" w:rsidRPr="0077254C">
        <w:rPr>
          <w:rStyle w:val="Hyperlink"/>
          <w:rFonts w:asciiTheme="majorHAnsi" w:hAnsiTheme="majorHAnsi"/>
          <w:color w:val="FFFFFF" w:themeColor="background1"/>
          <w:sz w:val="24"/>
          <w:szCs w:val="24"/>
          <w:u w:val="none"/>
        </w:rPr>
        <w:t>That’s</w:t>
      </w:r>
      <w:proofErr w:type="gramEnd"/>
      <w:r w:rsidR="00861081" w:rsidRPr="0077254C">
        <w:rPr>
          <w:rStyle w:val="Hyperlink"/>
          <w:rFonts w:asciiTheme="majorHAnsi" w:hAnsiTheme="majorHAnsi"/>
          <w:color w:val="FFFFFF" w:themeColor="background1"/>
          <w:sz w:val="24"/>
          <w:szCs w:val="24"/>
          <w:u w:val="none"/>
        </w:rPr>
        <w:t xml:space="preserve"> why a team from the department </w:t>
      </w:r>
      <w:r w:rsidRPr="0077254C">
        <w:rPr>
          <w:rStyle w:val="Hyperlink"/>
          <w:rFonts w:asciiTheme="majorHAnsi" w:hAnsiTheme="majorHAnsi"/>
          <w:color w:val="FFFFFF" w:themeColor="background1"/>
          <w:sz w:val="24"/>
          <w:szCs w:val="24"/>
          <w:u w:val="none"/>
        </w:rPr>
        <w:t>took an animal</w:t>
      </w:r>
      <w:r w:rsidR="00861081" w:rsidRPr="0077254C">
        <w:rPr>
          <w:rStyle w:val="Hyperlink"/>
          <w:rFonts w:asciiTheme="majorHAnsi" w:hAnsiTheme="majorHAnsi"/>
          <w:color w:val="FFFFFF" w:themeColor="background1"/>
          <w:sz w:val="24"/>
          <w:szCs w:val="24"/>
          <w:u w:val="none"/>
        </w:rPr>
        <w:t xml:space="preserve"> display </w:t>
      </w:r>
      <w:r w:rsidRPr="0077254C">
        <w:rPr>
          <w:rStyle w:val="Hyperlink"/>
          <w:rFonts w:asciiTheme="majorHAnsi" w:hAnsiTheme="majorHAnsi"/>
          <w:color w:val="FFFFFF" w:themeColor="background1"/>
          <w:sz w:val="24"/>
          <w:szCs w:val="24"/>
          <w:u w:val="none"/>
        </w:rPr>
        <w:t>to</w:t>
      </w:r>
      <w:r w:rsidR="00861081" w:rsidRPr="0077254C">
        <w:rPr>
          <w:rStyle w:val="Hyperlink"/>
          <w:rFonts w:asciiTheme="majorHAnsi" w:hAnsiTheme="majorHAnsi"/>
          <w:color w:val="FFFFFF" w:themeColor="background1"/>
          <w:sz w:val="24"/>
          <w:szCs w:val="24"/>
          <w:u w:val="none"/>
        </w:rPr>
        <w:t xml:space="preserve"> the Soilborne Disease Symposium in August</w:t>
      </w:r>
      <w:r w:rsidR="00B65AC8">
        <w:rPr>
          <w:rStyle w:val="Hyperlink"/>
          <w:rFonts w:asciiTheme="majorHAnsi" w:hAnsiTheme="majorHAnsi"/>
          <w:color w:val="FFFFFF" w:themeColor="background1"/>
          <w:sz w:val="24"/>
          <w:szCs w:val="24"/>
          <w:u w:val="none"/>
        </w:rPr>
        <w:t>.</w:t>
      </w:r>
      <w:r w:rsidR="00027F11">
        <w:rPr>
          <w:rStyle w:val="Hyperlink"/>
          <w:rFonts w:asciiTheme="majorHAnsi" w:hAnsiTheme="majorHAnsi"/>
          <w:color w:val="FFFFFF" w:themeColor="background1"/>
          <w:sz w:val="24"/>
          <w:szCs w:val="24"/>
          <w:u w:val="none"/>
        </w:rPr>
        <w:br w:type="page"/>
      </w:r>
    </w:p>
    <w:p w14:paraId="6F5BE353" w14:textId="03858F78" w:rsidR="00B44468" w:rsidRPr="00B44468" w:rsidRDefault="00B44468" w:rsidP="00B44468">
      <w:pPr>
        <w:rPr>
          <w:rFonts w:asciiTheme="majorHAnsi" w:hAnsiTheme="majorHAnsi"/>
          <w:b/>
          <w:sz w:val="40"/>
          <w:szCs w:val="40"/>
        </w:rPr>
      </w:pPr>
      <w:bookmarkStart w:id="6" w:name="_Hlk103260557"/>
      <w:bookmarkStart w:id="7" w:name="_Hlk97724801"/>
      <w:r w:rsidRPr="00B44468">
        <w:rPr>
          <w:rFonts w:asciiTheme="majorHAnsi" w:hAnsiTheme="majorHAnsi"/>
          <w:b/>
          <w:sz w:val="40"/>
          <w:szCs w:val="40"/>
        </w:rPr>
        <w:lastRenderedPageBreak/>
        <w:t>Australian Chief Plant Protection Officer (</w:t>
      </w:r>
      <w:hyperlink r:id="rId25" w:history="1">
        <w:r w:rsidRPr="00B44468">
          <w:rPr>
            <w:rStyle w:val="Hyperlink"/>
            <w:rFonts w:asciiTheme="majorHAnsi" w:hAnsiTheme="majorHAnsi"/>
            <w:b/>
            <w:sz w:val="40"/>
            <w:szCs w:val="40"/>
          </w:rPr>
          <w:t>ACPPO</w:t>
        </w:r>
      </w:hyperlink>
      <w:r w:rsidRPr="00B44468">
        <w:rPr>
          <w:rFonts w:asciiTheme="majorHAnsi" w:hAnsiTheme="majorHAnsi"/>
          <w:b/>
          <w:sz w:val="40"/>
          <w:szCs w:val="40"/>
        </w:rPr>
        <w:t xml:space="preserve">) </w:t>
      </w:r>
    </w:p>
    <w:p w14:paraId="462C9459" w14:textId="5A54AC01" w:rsidR="00F3352F" w:rsidRPr="00F3352F" w:rsidRDefault="00F3352F" w:rsidP="00F3352F">
      <w:pPr>
        <w:rPr>
          <w:rFonts w:asciiTheme="majorHAnsi" w:hAnsiTheme="majorHAnsi"/>
          <w:b/>
          <w:bCs/>
          <w:sz w:val="32"/>
          <w:szCs w:val="32"/>
          <w:lang w:val="en"/>
        </w:rPr>
      </w:pPr>
      <w:r>
        <w:rPr>
          <w:rFonts w:asciiTheme="majorHAnsi" w:hAnsiTheme="majorHAnsi"/>
          <w:b/>
          <w:bCs/>
          <w:sz w:val="32"/>
          <w:szCs w:val="32"/>
          <w:lang w:val="en"/>
        </w:rPr>
        <w:t xml:space="preserve">ACPPO attends </w:t>
      </w:r>
      <w:r w:rsidRPr="00F3352F">
        <w:rPr>
          <w:rFonts w:asciiTheme="majorHAnsi" w:hAnsiTheme="majorHAnsi"/>
          <w:b/>
          <w:bCs/>
          <w:sz w:val="32"/>
          <w:szCs w:val="32"/>
          <w:lang w:val="en"/>
        </w:rPr>
        <w:t>G20 Meeting of Chief Agricultural Scientists in Bali</w:t>
      </w:r>
    </w:p>
    <w:p w14:paraId="3743E3EA" w14:textId="098266E5" w:rsidR="00F3352F" w:rsidRPr="00F3352F" w:rsidRDefault="002D7D95" w:rsidP="00F3352F">
      <w:pPr>
        <w:rPr>
          <w:rFonts w:asciiTheme="majorHAnsi" w:hAnsiTheme="majorHAnsi" w:cs="Calibri"/>
          <w:sz w:val="24"/>
          <w:szCs w:val="24"/>
          <w:lang w:val="en"/>
        </w:rPr>
      </w:pPr>
      <w:r>
        <w:rPr>
          <w:noProof/>
        </w:rPr>
        <mc:AlternateContent>
          <mc:Choice Requires="wps">
            <w:drawing>
              <wp:anchor distT="0" distB="0" distL="114300" distR="114300" simplePos="0" relativeHeight="252001792" behindDoc="0" locked="0" layoutInCell="1" allowOverlap="1" wp14:anchorId="4D58B135" wp14:editId="17AAFB66">
                <wp:simplePos x="0" y="0"/>
                <wp:positionH relativeFrom="column">
                  <wp:posOffset>2924175</wp:posOffset>
                </wp:positionH>
                <wp:positionV relativeFrom="paragraph">
                  <wp:posOffset>2611755</wp:posOffset>
                </wp:positionV>
                <wp:extent cx="3124200" cy="635"/>
                <wp:effectExtent l="0" t="0" r="0" b="0"/>
                <wp:wrapThrough wrapText="bothSides">
                  <wp:wrapPolygon edited="0">
                    <wp:start x="0" y="0"/>
                    <wp:lineTo x="0" y="20282"/>
                    <wp:lineTo x="21468" y="20282"/>
                    <wp:lineTo x="21468"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3124200" cy="635"/>
                        </a:xfrm>
                        <a:prstGeom prst="rect">
                          <a:avLst/>
                        </a:prstGeom>
                        <a:solidFill>
                          <a:prstClr val="white"/>
                        </a:solidFill>
                        <a:ln>
                          <a:noFill/>
                        </a:ln>
                      </wps:spPr>
                      <wps:txbx>
                        <w:txbxContent>
                          <w:p w14:paraId="5063B2C0" w14:textId="1D8DB652" w:rsidR="009A5F5D" w:rsidRPr="00F940AE" w:rsidRDefault="00F940AE" w:rsidP="009A5F5D">
                            <w:pPr>
                              <w:pStyle w:val="Caption"/>
                              <w:rPr>
                                <w:rFonts w:cstheme="minorHAnsi"/>
                                <w:noProof/>
                                <w:color w:val="auto"/>
                                <w:lang w:val="en"/>
                              </w:rPr>
                            </w:pPr>
                            <w:r w:rsidRPr="00F940AE">
                              <w:rPr>
                                <w:rFonts w:cstheme="minorHAnsi"/>
                                <w:noProof/>
                                <w:color w:val="auto"/>
                                <w:lang w:val="en"/>
                              </w:rPr>
                              <w:t xml:space="preserve">Photo </w:t>
                            </w:r>
                            <w:r w:rsidR="009A5F5D" w:rsidRPr="00F940AE">
                              <w:rPr>
                                <w:rFonts w:cstheme="minorHAnsi"/>
                                <w:noProof/>
                                <w:color w:val="auto"/>
                                <w:lang w:val="en"/>
                              </w:rPr>
                              <w:fldChar w:fldCharType="begin"/>
                            </w:r>
                            <w:r w:rsidR="009A5F5D" w:rsidRPr="00F940AE">
                              <w:rPr>
                                <w:rFonts w:cstheme="minorHAnsi"/>
                                <w:noProof/>
                                <w:color w:val="auto"/>
                                <w:lang w:val="en"/>
                              </w:rPr>
                              <w:instrText xml:space="preserve"> SEQ Figure \* ARABIC </w:instrText>
                            </w:r>
                            <w:r w:rsidR="009A5F5D" w:rsidRPr="00F940AE">
                              <w:rPr>
                                <w:rFonts w:cstheme="minorHAnsi"/>
                                <w:noProof/>
                                <w:color w:val="auto"/>
                                <w:lang w:val="en"/>
                              </w:rPr>
                              <w:fldChar w:fldCharType="separate"/>
                            </w:r>
                            <w:r w:rsidR="00D71429">
                              <w:rPr>
                                <w:rFonts w:cstheme="minorHAnsi"/>
                                <w:noProof/>
                                <w:color w:val="auto"/>
                                <w:lang w:val="en"/>
                              </w:rPr>
                              <w:t>11</w:t>
                            </w:r>
                            <w:r w:rsidR="009A5F5D" w:rsidRPr="00F940AE">
                              <w:rPr>
                                <w:rFonts w:cstheme="minorHAnsi"/>
                                <w:noProof/>
                                <w:color w:val="auto"/>
                                <w:lang w:val="en"/>
                              </w:rPr>
                              <w:fldChar w:fldCharType="end"/>
                            </w:r>
                            <w:r w:rsidR="009A5F5D" w:rsidRPr="00F940AE">
                              <w:rPr>
                                <w:rFonts w:cstheme="minorHAnsi"/>
                                <w:color w:val="auto"/>
                              </w:rPr>
                              <w:t xml:space="preserve">. Dr Vivian-Smith with delegates to the G20 MACS meeting. </w:t>
                            </w:r>
                            <w:r w:rsidRPr="00F940AE">
                              <w:rPr>
                                <w:rFonts w:cstheme="minorHAnsi"/>
                                <w:color w:val="auto"/>
                              </w:rPr>
                              <w:t>Photo credit</w:t>
                            </w:r>
                            <w:r w:rsidR="009A5F5D" w:rsidRPr="00F940AE">
                              <w:rPr>
                                <w:rFonts w:cstheme="minorHAnsi"/>
                                <w:color w:val="auto"/>
                              </w:rPr>
                              <w:t>: Raj Patil.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58B135" id="Text Box 6" o:spid="_x0000_s1036" type="#_x0000_t202" style="position:absolute;margin-left:230.25pt;margin-top:205.65pt;width:246pt;height:.05pt;z-index:25200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" stroked="f">
                <v:textbox style="mso-fit-shape-to-text:t" inset="0,0,0,0">
                  <w:txbxContent>
                    <w:p w14:paraId="5063B2C0" w14:textId="1D8DB652" w:rsidR="009A5F5D" w:rsidRPr="00F940AE" w:rsidRDefault="00F940AE" w:rsidP="009A5F5D">
                      <w:pPr>
                        <w:pStyle w:val="Caption"/>
                        <w:rPr>
                          <w:rFonts w:cstheme="minorHAnsi"/>
                          <w:noProof/>
                          <w:color w:val="auto"/>
                          <w:lang w:val="en"/>
                        </w:rPr>
                      </w:pPr>
                      <w:r w:rsidRPr="00F940AE">
                        <w:rPr>
                          <w:rFonts w:cstheme="minorHAnsi"/>
                          <w:noProof/>
                          <w:color w:val="auto"/>
                          <w:lang w:val="en"/>
                        </w:rPr>
                        <w:t xml:space="preserve">Photo </w:t>
                      </w:r>
                      <w:r w:rsidR="009A5F5D" w:rsidRPr="00F940AE">
                        <w:rPr>
                          <w:rFonts w:cstheme="minorHAnsi"/>
                          <w:noProof/>
                          <w:color w:val="auto"/>
                          <w:lang w:val="en"/>
                        </w:rPr>
                        <w:fldChar w:fldCharType="begin"/>
                      </w:r>
                      <w:r w:rsidR="009A5F5D" w:rsidRPr="00F940AE">
                        <w:rPr>
                          <w:rFonts w:cstheme="minorHAnsi"/>
                          <w:noProof/>
                          <w:color w:val="auto"/>
                          <w:lang w:val="en"/>
                        </w:rPr>
                        <w:instrText xml:space="preserve"> SEQ Figure \* ARABIC </w:instrText>
                      </w:r>
                      <w:r w:rsidR="009A5F5D" w:rsidRPr="00F940AE">
                        <w:rPr>
                          <w:rFonts w:cstheme="minorHAnsi"/>
                          <w:noProof/>
                          <w:color w:val="auto"/>
                          <w:lang w:val="en"/>
                        </w:rPr>
                        <w:fldChar w:fldCharType="separate"/>
                      </w:r>
                      <w:r w:rsidR="00D71429">
                        <w:rPr>
                          <w:rFonts w:cstheme="minorHAnsi"/>
                          <w:noProof/>
                          <w:color w:val="auto"/>
                          <w:lang w:val="en"/>
                        </w:rPr>
                        <w:t>11</w:t>
                      </w:r>
                      <w:r w:rsidR="009A5F5D" w:rsidRPr="00F940AE">
                        <w:rPr>
                          <w:rFonts w:cstheme="minorHAnsi"/>
                          <w:noProof/>
                          <w:color w:val="auto"/>
                          <w:lang w:val="en"/>
                        </w:rPr>
                        <w:fldChar w:fldCharType="end"/>
                      </w:r>
                      <w:r w:rsidR="009A5F5D" w:rsidRPr="00F940AE">
                        <w:rPr>
                          <w:rFonts w:cstheme="minorHAnsi"/>
                          <w:color w:val="auto"/>
                        </w:rPr>
                        <w:t xml:space="preserve">. Dr Vivian-Smith with delegates to the G20 MACS meeting. </w:t>
                      </w:r>
                      <w:r w:rsidRPr="00F940AE">
                        <w:rPr>
                          <w:rFonts w:cstheme="minorHAnsi"/>
                          <w:color w:val="auto"/>
                        </w:rPr>
                        <w:t>Photo credit</w:t>
                      </w:r>
                      <w:r w:rsidR="009A5F5D" w:rsidRPr="00F940AE">
                        <w:rPr>
                          <w:rFonts w:cstheme="minorHAnsi"/>
                          <w:color w:val="auto"/>
                        </w:rPr>
                        <w:t>: Raj Patil.</w:t>
                      </w:r>
                    </w:p>
                  </w:txbxContent>
                </v:textbox>
                <w10:wrap type="through"/>
              </v:shape>
            </w:pict>
          </mc:Fallback>
        </mc:AlternateContent>
      </w:r>
      <w:r w:rsidR="003B189C">
        <w:rPr>
          <w:rFonts w:asciiTheme="majorHAnsi" w:hAnsiTheme="majorHAnsi" w:cs="Calibri"/>
          <w:noProof/>
          <w:sz w:val="24"/>
          <w:szCs w:val="24"/>
          <w:lang w:val="en"/>
        </w:rPr>
        <w:drawing>
          <wp:anchor distT="0" distB="0" distL="114300" distR="114300" simplePos="0" relativeHeight="251999744" behindDoc="0" locked="0" layoutInCell="1" allowOverlap="1" wp14:anchorId="28D1BA1C" wp14:editId="37FC398A">
            <wp:simplePos x="0" y="0"/>
            <wp:positionH relativeFrom="column">
              <wp:posOffset>2924175</wp:posOffset>
            </wp:positionH>
            <wp:positionV relativeFrom="paragraph">
              <wp:posOffset>71755</wp:posOffset>
            </wp:positionV>
            <wp:extent cx="3220720" cy="2538095"/>
            <wp:effectExtent l="0" t="0" r="0" b="0"/>
            <wp:wrapThrough wrapText="bothSides">
              <wp:wrapPolygon edited="0">
                <wp:start x="0" y="0"/>
                <wp:lineTo x="0" y="21400"/>
                <wp:lineTo x="21464" y="21400"/>
                <wp:lineTo x="2146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0720" cy="2538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352F" w:rsidRPr="00F3352F">
        <w:rPr>
          <w:rFonts w:asciiTheme="majorHAnsi" w:hAnsiTheme="majorHAnsi" w:cs="Calibri"/>
          <w:sz w:val="24"/>
          <w:szCs w:val="24"/>
          <w:lang w:val="en"/>
        </w:rPr>
        <w:t>Australia’s Chief Plant Protection Officer, Dr Gabrielle Vivian-Smith, along with Raj Patil, Executive officer, ACPPO</w:t>
      </w:r>
      <w:r w:rsidR="00171283">
        <w:rPr>
          <w:rFonts w:asciiTheme="majorHAnsi" w:hAnsiTheme="majorHAnsi" w:cs="Calibri"/>
          <w:sz w:val="24"/>
          <w:szCs w:val="24"/>
          <w:lang w:val="en"/>
        </w:rPr>
        <w:t xml:space="preserve"> represented Australia</w:t>
      </w:r>
      <w:r w:rsidR="00F3352F" w:rsidRPr="00F3352F">
        <w:rPr>
          <w:rFonts w:asciiTheme="majorHAnsi" w:hAnsiTheme="majorHAnsi" w:cs="Calibri"/>
          <w:sz w:val="24"/>
          <w:szCs w:val="24"/>
          <w:lang w:val="en"/>
        </w:rPr>
        <w:t xml:space="preserve"> </w:t>
      </w:r>
      <w:r w:rsidR="00DB4294">
        <w:rPr>
          <w:rFonts w:asciiTheme="majorHAnsi" w:hAnsiTheme="majorHAnsi" w:cs="Calibri"/>
          <w:sz w:val="24"/>
          <w:szCs w:val="24"/>
          <w:lang w:val="en"/>
        </w:rPr>
        <w:t xml:space="preserve">at </w:t>
      </w:r>
      <w:r w:rsidR="00F3352F" w:rsidRPr="00F3352F">
        <w:rPr>
          <w:rFonts w:asciiTheme="majorHAnsi" w:hAnsiTheme="majorHAnsi" w:cs="Calibri"/>
          <w:sz w:val="24"/>
          <w:szCs w:val="24"/>
          <w:lang w:val="en"/>
        </w:rPr>
        <w:t xml:space="preserve">the G20 Meeting of Agricultural Chief Scientists (MACS) on 5‒7 July 2022 in Bali, Indonesia. The focus of the meeting was on topics of interest to Australia – climate resilient agriculture, food loss and waste, </w:t>
      </w:r>
      <w:r w:rsidR="00167435" w:rsidRPr="00167435">
        <w:rPr>
          <w:rFonts w:asciiTheme="majorHAnsi" w:hAnsiTheme="majorHAnsi" w:cs="Calibri"/>
          <w:sz w:val="24"/>
          <w:szCs w:val="24"/>
          <w:lang w:val="en"/>
        </w:rPr>
        <w:t>food security policy post COVID−19</w:t>
      </w:r>
      <w:r w:rsidR="00167435">
        <w:rPr>
          <w:rFonts w:asciiTheme="majorHAnsi" w:hAnsiTheme="majorHAnsi" w:cs="Calibri"/>
          <w:sz w:val="24"/>
          <w:szCs w:val="24"/>
          <w:lang w:val="en"/>
        </w:rPr>
        <w:t xml:space="preserve">, </w:t>
      </w:r>
      <w:r w:rsidR="00F3352F" w:rsidRPr="00F3352F">
        <w:rPr>
          <w:rFonts w:asciiTheme="majorHAnsi" w:hAnsiTheme="majorHAnsi" w:cs="Calibri"/>
          <w:sz w:val="24"/>
          <w:szCs w:val="24"/>
          <w:lang w:val="en"/>
        </w:rPr>
        <w:t>and digital agriculture and traceability. Presentations on each topic were followed by discussions among</w:t>
      </w:r>
      <w:r w:rsidR="009A5F5D">
        <w:rPr>
          <w:rFonts w:asciiTheme="majorHAnsi" w:hAnsiTheme="majorHAnsi" w:cs="Calibri"/>
          <w:sz w:val="24"/>
          <w:szCs w:val="24"/>
          <w:lang w:val="en"/>
        </w:rPr>
        <w:t xml:space="preserve"> </w:t>
      </w:r>
      <w:r w:rsidR="00F3352F" w:rsidRPr="00F3352F">
        <w:rPr>
          <w:rFonts w:asciiTheme="majorHAnsi" w:hAnsiTheme="majorHAnsi" w:cs="Calibri"/>
          <w:sz w:val="24"/>
          <w:szCs w:val="24"/>
          <w:lang w:val="en"/>
        </w:rPr>
        <w:t xml:space="preserve">members. </w:t>
      </w:r>
    </w:p>
    <w:p w14:paraId="78AE2F19" w14:textId="3D41345B" w:rsidR="007417F4" w:rsidRDefault="009042D6" w:rsidP="00F3352F">
      <w:pPr>
        <w:rPr>
          <w:rStyle w:val="Hyperlink"/>
          <w:rFonts w:asciiTheme="majorHAnsi" w:hAnsiTheme="majorHAnsi" w:cs="Calibri"/>
          <w:sz w:val="24"/>
          <w:szCs w:val="24"/>
          <w:lang w:val="en"/>
        </w:rPr>
      </w:pPr>
      <w:r>
        <w:rPr>
          <w:rFonts w:asciiTheme="majorHAnsi" w:hAnsiTheme="majorHAnsi" w:cs="Calibri"/>
          <w:noProof/>
          <w:sz w:val="24"/>
          <w:szCs w:val="24"/>
          <w:lang w:val="en"/>
        </w:rPr>
        <w:drawing>
          <wp:anchor distT="0" distB="0" distL="114300" distR="114300" simplePos="0" relativeHeight="252032512" behindDoc="0" locked="0" layoutInCell="1" allowOverlap="1" wp14:anchorId="7DB0AAB0" wp14:editId="377213E3">
            <wp:simplePos x="0" y="0"/>
            <wp:positionH relativeFrom="column">
              <wp:posOffset>2923540</wp:posOffset>
            </wp:positionH>
            <wp:positionV relativeFrom="paragraph">
              <wp:posOffset>365125</wp:posOffset>
            </wp:positionV>
            <wp:extent cx="3220720" cy="2200910"/>
            <wp:effectExtent l="57150" t="57150" r="55880" b="46990"/>
            <wp:wrapThrough wrapText="bothSides">
              <wp:wrapPolygon edited="0">
                <wp:start x="-383" y="-561"/>
                <wp:lineTo x="-383" y="21874"/>
                <wp:lineTo x="21847" y="21874"/>
                <wp:lineTo x="21847" y="-561"/>
                <wp:lineTo x="-383" y="-561"/>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3220720" cy="2200910"/>
                    </a:xfrm>
                    <a:prstGeom prst="rect">
                      <a:avLst/>
                    </a:prstGeom>
                    <a:noFill/>
                    <a:ln>
                      <a:noFill/>
                    </a:ln>
                    <a:scene3d>
                      <a:camera prst="orthographicFront">
                        <a:rot lat="0" lon="10800000" rev="0"/>
                      </a:camera>
                      <a:lightRig rig="threePt" dir="t"/>
                    </a:scene3d>
                  </pic:spPr>
                </pic:pic>
              </a:graphicData>
            </a:graphic>
            <wp14:sizeRelH relativeFrom="margin">
              <wp14:pctWidth>0</wp14:pctWidth>
            </wp14:sizeRelH>
            <wp14:sizeRelV relativeFrom="margin">
              <wp14:pctHeight>0</wp14:pctHeight>
            </wp14:sizeRelV>
          </wp:anchor>
        </w:drawing>
      </w:r>
      <w:r w:rsidR="00F3352F" w:rsidRPr="00F3352F">
        <w:rPr>
          <w:rFonts w:asciiTheme="majorHAnsi" w:hAnsiTheme="majorHAnsi" w:cs="Calibri"/>
          <w:sz w:val="24"/>
          <w:szCs w:val="24"/>
          <w:lang w:val="en"/>
        </w:rPr>
        <w:t>On climate change, members agreed that extreme climatic events were impacting on food production</w:t>
      </w:r>
      <w:r w:rsidR="00A408CC">
        <w:rPr>
          <w:rFonts w:asciiTheme="majorHAnsi" w:hAnsiTheme="majorHAnsi" w:cs="Calibri"/>
          <w:sz w:val="24"/>
          <w:szCs w:val="24"/>
          <w:lang w:val="en"/>
        </w:rPr>
        <w:t xml:space="preserve"> and</w:t>
      </w:r>
      <w:r w:rsidR="00F3352F" w:rsidRPr="00F3352F">
        <w:rPr>
          <w:rFonts w:asciiTheme="majorHAnsi" w:hAnsiTheme="majorHAnsi" w:cs="Calibri"/>
          <w:sz w:val="24"/>
          <w:szCs w:val="24"/>
          <w:lang w:val="en"/>
        </w:rPr>
        <w:t xml:space="preserve"> biodiversity as well as agricultural supply chains.  </w:t>
      </w:r>
      <w:r w:rsidR="00F3352F">
        <w:rPr>
          <w:rFonts w:asciiTheme="majorHAnsi" w:hAnsiTheme="majorHAnsi" w:cs="Calibri"/>
          <w:sz w:val="24"/>
          <w:szCs w:val="24"/>
          <w:lang w:val="en"/>
        </w:rPr>
        <w:t>They</w:t>
      </w:r>
      <w:r w:rsidR="00F3352F" w:rsidRPr="00F3352F">
        <w:rPr>
          <w:rFonts w:asciiTheme="majorHAnsi" w:hAnsiTheme="majorHAnsi" w:cs="Calibri"/>
          <w:sz w:val="24"/>
          <w:szCs w:val="24"/>
          <w:lang w:val="en"/>
        </w:rPr>
        <w:t xml:space="preserve"> stressed taking a business-as-usual approach is not an option, </w:t>
      </w:r>
      <w:r w:rsidR="00F3352F">
        <w:rPr>
          <w:rFonts w:asciiTheme="majorHAnsi" w:hAnsiTheme="majorHAnsi" w:cs="Calibri"/>
          <w:sz w:val="24"/>
          <w:szCs w:val="24"/>
          <w:lang w:val="en"/>
        </w:rPr>
        <w:t>and</w:t>
      </w:r>
      <w:r w:rsidR="00F3352F" w:rsidRPr="00F3352F">
        <w:rPr>
          <w:rFonts w:asciiTheme="majorHAnsi" w:hAnsiTheme="majorHAnsi" w:cs="Calibri"/>
          <w:sz w:val="24"/>
          <w:szCs w:val="24"/>
          <w:lang w:val="en"/>
        </w:rPr>
        <w:t xml:space="preserve"> countries will need to adopt climate resilient agricultural practices</w:t>
      </w:r>
      <w:r w:rsidR="00C60514">
        <w:rPr>
          <w:rFonts w:asciiTheme="majorHAnsi" w:hAnsiTheme="majorHAnsi" w:cs="Calibri"/>
          <w:sz w:val="24"/>
          <w:szCs w:val="24"/>
          <w:lang w:val="en"/>
        </w:rPr>
        <w:t>.</w:t>
      </w:r>
    </w:p>
    <w:p w14:paraId="3335CBA0" w14:textId="0DDB6F12" w:rsidR="00F3352F" w:rsidRPr="00167435" w:rsidRDefault="00C60514" w:rsidP="00F3352F">
      <w:pPr>
        <w:rPr>
          <w:rFonts w:asciiTheme="majorHAnsi" w:hAnsiTheme="majorHAnsi" w:cs="Calibri"/>
          <w:sz w:val="24"/>
          <w:szCs w:val="24"/>
          <w:u w:val="single"/>
          <w:lang w:val="en"/>
        </w:rPr>
      </w:pPr>
      <w:r>
        <w:rPr>
          <w:noProof/>
        </w:rPr>
        <mc:AlternateContent>
          <mc:Choice Requires="wps">
            <w:drawing>
              <wp:anchor distT="0" distB="0" distL="114300" distR="114300" simplePos="0" relativeHeight="252034560" behindDoc="0" locked="0" layoutInCell="1" allowOverlap="1" wp14:anchorId="00CB6CF9" wp14:editId="3AE7A823">
                <wp:simplePos x="0" y="0"/>
                <wp:positionH relativeFrom="column">
                  <wp:posOffset>2924175</wp:posOffset>
                </wp:positionH>
                <wp:positionV relativeFrom="paragraph">
                  <wp:posOffset>671195</wp:posOffset>
                </wp:positionV>
                <wp:extent cx="3220720" cy="333375"/>
                <wp:effectExtent l="0" t="0" r="0" b="9525"/>
                <wp:wrapThrough wrapText="bothSides">
                  <wp:wrapPolygon edited="0">
                    <wp:start x="0" y="0"/>
                    <wp:lineTo x="0" y="20983"/>
                    <wp:lineTo x="21464" y="20983"/>
                    <wp:lineTo x="21464" y="0"/>
                    <wp:lineTo x="0" y="0"/>
                  </wp:wrapPolygon>
                </wp:wrapThrough>
                <wp:docPr id="1544868069" name="Text Box 1544868069"/>
                <wp:cNvGraphicFramePr/>
                <a:graphic xmlns:a="http://schemas.openxmlformats.org/drawingml/2006/main">
                  <a:graphicData uri="http://schemas.microsoft.com/office/word/2010/wordprocessingShape">
                    <wps:wsp>
                      <wps:cNvSpPr txBox="1"/>
                      <wps:spPr>
                        <a:xfrm>
                          <a:off x="0" y="0"/>
                          <a:ext cx="3220720" cy="333375"/>
                        </a:xfrm>
                        <a:prstGeom prst="rect">
                          <a:avLst/>
                        </a:prstGeom>
                        <a:solidFill>
                          <a:prstClr val="white"/>
                        </a:solidFill>
                        <a:ln>
                          <a:noFill/>
                        </a:ln>
                      </wps:spPr>
                      <wps:txbx>
                        <w:txbxContent>
                          <w:p w14:paraId="560B2B5F" w14:textId="5C101CBD" w:rsidR="00C60514" w:rsidRPr="00C60514" w:rsidRDefault="00C60514" w:rsidP="00C60514">
                            <w:pPr>
                              <w:pStyle w:val="Caption"/>
                              <w:rPr>
                                <w:rFonts w:cstheme="minorHAnsi"/>
                                <w:noProof/>
                                <w:color w:val="auto"/>
                                <w:lang w:val="en"/>
                              </w:rPr>
                            </w:pPr>
                            <w:r>
                              <w:rPr>
                                <w:rFonts w:cstheme="minorHAnsi"/>
                                <w:noProof/>
                                <w:color w:val="auto"/>
                                <w:lang w:val="en"/>
                              </w:rPr>
                              <w:t xml:space="preserve">Photo </w:t>
                            </w:r>
                            <w:r w:rsidRPr="00C60514">
                              <w:rPr>
                                <w:rFonts w:cstheme="minorHAnsi"/>
                                <w:noProof/>
                                <w:color w:val="auto"/>
                                <w:lang w:val="en"/>
                              </w:rPr>
                              <w:fldChar w:fldCharType="begin"/>
                            </w:r>
                            <w:r w:rsidRPr="00C60514">
                              <w:rPr>
                                <w:rFonts w:cstheme="minorHAnsi"/>
                                <w:noProof/>
                                <w:color w:val="auto"/>
                                <w:lang w:val="en"/>
                              </w:rPr>
                              <w:instrText xml:space="preserve"> SEQ Figure \* ARABIC </w:instrText>
                            </w:r>
                            <w:r w:rsidRPr="00C60514">
                              <w:rPr>
                                <w:rFonts w:cstheme="minorHAnsi"/>
                                <w:noProof/>
                                <w:color w:val="auto"/>
                                <w:lang w:val="en"/>
                              </w:rPr>
                              <w:fldChar w:fldCharType="separate"/>
                            </w:r>
                            <w:r w:rsidR="00D71429">
                              <w:rPr>
                                <w:rFonts w:cstheme="minorHAnsi"/>
                                <w:noProof/>
                                <w:color w:val="auto"/>
                                <w:lang w:val="en"/>
                              </w:rPr>
                              <w:t>12</w:t>
                            </w:r>
                            <w:r w:rsidRPr="00C60514">
                              <w:rPr>
                                <w:rFonts w:cstheme="minorHAnsi"/>
                                <w:noProof/>
                                <w:color w:val="auto"/>
                                <w:lang w:val="en"/>
                              </w:rPr>
                              <w:fldChar w:fldCharType="end"/>
                            </w:r>
                            <w:r w:rsidRPr="00C60514">
                              <w:rPr>
                                <w:rFonts w:cstheme="minorHAnsi"/>
                                <w:color w:val="auto"/>
                              </w:rPr>
                              <w:t>. Executive Officer Raj Patil with Dr Gabrielle Vivian-Smith</w:t>
                            </w:r>
                            <w:r>
                              <w:rPr>
                                <w:rFonts w:cstheme="minorHAnsi"/>
                                <w:color w:val="auto"/>
                              </w:rPr>
                              <w:t xml:space="preserve"> at the G20 MACS meeting. Photo credit: Raj Patil.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B6CF9" id="Text Box 1544868069" o:spid="_x0000_s1037" type="#_x0000_t202" style="position:absolute;margin-left:230.25pt;margin-top:52.85pt;width:253.6pt;height:26.2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" stroked="f">
                <v:textbox inset="0,0,0,0">
                  <w:txbxContent>
                    <w:p w14:paraId="560B2B5F" w14:textId="5C101CBD" w:rsidR="00C60514" w:rsidRPr="00C60514" w:rsidRDefault="00C60514" w:rsidP="00C60514">
                      <w:pPr>
                        <w:pStyle w:val="Caption"/>
                        <w:rPr>
                          <w:rFonts w:cstheme="minorHAnsi"/>
                          <w:noProof/>
                          <w:color w:val="auto"/>
                          <w:lang w:val="en"/>
                        </w:rPr>
                      </w:pPr>
                      <w:r>
                        <w:rPr>
                          <w:rFonts w:cstheme="minorHAnsi"/>
                          <w:noProof/>
                          <w:color w:val="auto"/>
                          <w:lang w:val="en"/>
                        </w:rPr>
                        <w:t xml:space="preserve">Photo </w:t>
                      </w:r>
                      <w:r w:rsidRPr="00C60514">
                        <w:rPr>
                          <w:rFonts w:cstheme="minorHAnsi"/>
                          <w:noProof/>
                          <w:color w:val="auto"/>
                          <w:lang w:val="en"/>
                        </w:rPr>
                        <w:fldChar w:fldCharType="begin"/>
                      </w:r>
                      <w:r w:rsidRPr="00C60514">
                        <w:rPr>
                          <w:rFonts w:cstheme="minorHAnsi"/>
                          <w:noProof/>
                          <w:color w:val="auto"/>
                          <w:lang w:val="en"/>
                        </w:rPr>
                        <w:instrText xml:space="preserve"> SEQ Figure \* ARABIC </w:instrText>
                      </w:r>
                      <w:r w:rsidRPr="00C60514">
                        <w:rPr>
                          <w:rFonts w:cstheme="minorHAnsi"/>
                          <w:noProof/>
                          <w:color w:val="auto"/>
                          <w:lang w:val="en"/>
                        </w:rPr>
                        <w:fldChar w:fldCharType="separate"/>
                      </w:r>
                      <w:r w:rsidR="00D71429">
                        <w:rPr>
                          <w:rFonts w:cstheme="minorHAnsi"/>
                          <w:noProof/>
                          <w:color w:val="auto"/>
                          <w:lang w:val="en"/>
                        </w:rPr>
                        <w:t>12</w:t>
                      </w:r>
                      <w:r w:rsidRPr="00C60514">
                        <w:rPr>
                          <w:rFonts w:cstheme="minorHAnsi"/>
                          <w:noProof/>
                          <w:color w:val="auto"/>
                          <w:lang w:val="en"/>
                        </w:rPr>
                        <w:fldChar w:fldCharType="end"/>
                      </w:r>
                      <w:r w:rsidRPr="00C60514">
                        <w:rPr>
                          <w:rFonts w:cstheme="minorHAnsi"/>
                          <w:color w:val="auto"/>
                        </w:rPr>
                        <w:t>. Executive Officer Raj Patil with Dr Gabrielle Vivian-Smith</w:t>
                      </w:r>
                      <w:r>
                        <w:rPr>
                          <w:rFonts w:cstheme="minorHAnsi"/>
                          <w:color w:val="auto"/>
                        </w:rPr>
                        <w:t xml:space="preserve"> at the G20 MACS meeting. Photo credit: Raj Patil.</w:t>
                      </w:r>
                    </w:p>
                  </w:txbxContent>
                </v:textbox>
                <w10:wrap type="through"/>
              </v:shape>
            </w:pict>
          </mc:Fallback>
        </mc:AlternateContent>
      </w:r>
      <w:r w:rsidR="00F3352F">
        <w:rPr>
          <w:rFonts w:asciiTheme="majorHAnsi" w:hAnsiTheme="majorHAnsi" w:cs="Calibri"/>
          <w:sz w:val="24"/>
          <w:szCs w:val="24"/>
          <w:lang w:val="en"/>
        </w:rPr>
        <w:t>The meeting</w:t>
      </w:r>
      <w:r w:rsidR="00F3352F" w:rsidRPr="00F3352F">
        <w:rPr>
          <w:rFonts w:asciiTheme="majorHAnsi" w:hAnsiTheme="majorHAnsi" w:cs="Calibri"/>
          <w:sz w:val="24"/>
          <w:szCs w:val="24"/>
          <w:lang w:val="en"/>
        </w:rPr>
        <w:t xml:space="preserve"> </w:t>
      </w:r>
      <w:proofErr w:type="spellStart"/>
      <w:r w:rsidR="00F3352F" w:rsidRPr="00F3352F">
        <w:rPr>
          <w:rFonts w:asciiTheme="majorHAnsi" w:hAnsiTheme="majorHAnsi" w:cs="Calibri"/>
          <w:sz w:val="24"/>
          <w:szCs w:val="24"/>
          <w:lang w:val="en"/>
        </w:rPr>
        <w:t>emphasised</w:t>
      </w:r>
      <w:proofErr w:type="spellEnd"/>
      <w:r w:rsidR="00F3352F" w:rsidRPr="00F3352F">
        <w:rPr>
          <w:rFonts w:asciiTheme="majorHAnsi" w:hAnsiTheme="majorHAnsi" w:cs="Calibri"/>
          <w:sz w:val="24"/>
          <w:szCs w:val="24"/>
          <w:lang w:val="en"/>
        </w:rPr>
        <w:t xml:space="preserve"> one third of food produced globally is lost or wasted</w:t>
      </w:r>
      <w:r w:rsidR="00F3352F">
        <w:rPr>
          <w:rFonts w:asciiTheme="majorHAnsi" w:hAnsiTheme="majorHAnsi" w:cs="Calibri"/>
          <w:sz w:val="24"/>
          <w:szCs w:val="24"/>
          <w:lang w:val="en"/>
        </w:rPr>
        <w:t>. This</w:t>
      </w:r>
      <w:r w:rsidR="00F3352F" w:rsidRPr="00F3352F">
        <w:rPr>
          <w:rFonts w:asciiTheme="majorHAnsi" w:hAnsiTheme="majorHAnsi" w:cs="Calibri"/>
          <w:sz w:val="24"/>
          <w:szCs w:val="24"/>
          <w:lang w:val="en"/>
        </w:rPr>
        <w:t xml:space="preserve"> contributes around 8% of global greenhouse gas emissions, costing around US$940 billion, which is more than six times the Global Official Development Assistance budget in 2018. G20 MACS has facilitated collaboration over the years to develop baseline data, monitoring</w:t>
      </w:r>
      <w:r w:rsidR="00A408CC">
        <w:rPr>
          <w:rFonts w:asciiTheme="majorHAnsi" w:hAnsiTheme="majorHAnsi" w:cs="Calibri"/>
          <w:sz w:val="24"/>
          <w:szCs w:val="24"/>
          <w:lang w:val="en"/>
        </w:rPr>
        <w:t xml:space="preserve"> and</w:t>
      </w:r>
      <w:r w:rsidR="00F3352F" w:rsidRPr="00F3352F">
        <w:rPr>
          <w:rFonts w:asciiTheme="majorHAnsi" w:hAnsiTheme="majorHAnsi" w:cs="Calibri"/>
          <w:sz w:val="24"/>
          <w:szCs w:val="24"/>
          <w:lang w:val="en"/>
        </w:rPr>
        <w:t xml:space="preserve"> waste reduction policies</w:t>
      </w:r>
      <w:r w:rsidR="00A408CC">
        <w:rPr>
          <w:rFonts w:asciiTheme="majorHAnsi" w:hAnsiTheme="majorHAnsi" w:cs="Calibri"/>
          <w:sz w:val="24"/>
          <w:szCs w:val="24"/>
          <w:lang w:val="en"/>
        </w:rPr>
        <w:t>,</w:t>
      </w:r>
      <w:r w:rsidR="00F3352F" w:rsidRPr="00F3352F">
        <w:rPr>
          <w:rFonts w:asciiTheme="majorHAnsi" w:hAnsiTheme="majorHAnsi" w:cs="Calibri"/>
          <w:sz w:val="24"/>
          <w:szCs w:val="24"/>
          <w:lang w:val="en"/>
        </w:rPr>
        <w:t xml:space="preserve"> and assess </w:t>
      </w:r>
      <w:r w:rsidR="00A408CC">
        <w:rPr>
          <w:rFonts w:asciiTheme="majorHAnsi" w:hAnsiTheme="majorHAnsi" w:cs="Calibri"/>
          <w:sz w:val="24"/>
          <w:szCs w:val="24"/>
          <w:lang w:val="en"/>
        </w:rPr>
        <w:t xml:space="preserve">their </w:t>
      </w:r>
      <w:r w:rsidR="00F3352F" w:rsidRPr="00F3352F">
        <w:rPr>
          <w:rFonts w:asciiTheme="majorHAnsi" w:hAnsiTheme="majorHAnsi" w:cs="Calibri"/>
          <w:sz w:val="24"/>
          <w:szCs w:val="24"/>
          <w:lang w:val="en"/>
        </w:rPr>
        <w:t>effectiveness. Discussions on digital agriculture and traceability focused on benefits such as providing confidence in the integrity of supply chains as well as developing secure systems that are validated by governments to ensure their wider acceptance</w:t>
      </w:r>
      <w:r w:rsidR="00F3352F" w:rsidRPr="00167435">
        <w:rPr>
          <w:rFonts w:asciiTheme="majorHAnsi" w:hAnsiTheme="majorHAnsi" w:cs="Calibri"/>
          <w:sz w:val="24"/>
          <w:szCs w:val="24"/>
          <w:lang w:val="en"/>
        </w:rPr>
        <w:t xml:space="preserve">. </w:t>
      </w:r>
    </w:p>
    <w:p w14:paraId="31D17AEA" w14:textId="30476D6D" w:rsidR="00F3352F" w:rsidRPr="00F3352F" w:rsidRDefault="00F3352F" w:rsidP="00F3352F">
      <w:pPr>
        <w:rPr>
          <w:rFonts w:asciiTheme="majorHAnsi" w:hAnsiTheme="majorHAnsi" w:cs="Calibri"/>
          <w:sz w:val="24"/>
          <w:szCs w:val="24"/>
          <w:lang w:val="en"/>
        </w:rPr>
      </w:pPr>
      <w:r w:rsidRPr="00F3352F">
        <w:rPr>
          <w:rFonts w:asciiTheme="majorHAnsi" w:hAnsiTheme="majorHAnsi" w:cs="Calibri"/>
          <w:sz w:val="24"/>
          <w:szCs w:val="24"/>
          <w:lang w:val="en"/>
        </w:rPr>
        <w:t xml:space="preserve">Dr Vivian-Smith made a presentation on the electronic certification system, </w:t>
      </w:r>
      <w:proofErr w:type="spellStart"/>
      <w:r w:rsidRPr="00F3352F">
        <w:rPr>
          <w:rFonts w:asciiTheme="majorHAnsi" w:hAnsiTheme="majorHAnsi" w:cs="Calibri"/>
          <w:sz w:val="24"/>
          <w:szCs w:val="24"/>
          <w:lang w:val="en"/>
        </w:rPr>
        <w:t>ePhyto</w:t>
      </w:r>
      <w:proofErr w:type="spellEnd"/>
      <w:r w:rsidRPr="00F3352F">
        <w:rPr>
          <w:rFonts w:asciiTheme="majorHAnsi" w:hAnsiTheme="majorHAnsi" w:cs="Calibri"/>
          <w:sz w:val="24"/>
          <w:szCs w:val="24"/>
          <w:lang w:val="en"/>
        </w:rPr>
        <w:t xml:space="preserve">, developed by the International Plant Protection Convention as a good example of </w:t>
      </w:r>
      <w:proofErr w:type="spellStart"/>
      <w:r w:rsidRPr="00F3352F">
        <w:rPr>
          <w:rFonts w:asciiTheme="majorHAnsi" w:hAnsiTheme="majorHAnsi" w:cs="Calibri"/>
          <w:sz w:val="24"/>
          <w:szCs w:val="24"/>
          <w:lang w:val="en"/>
        </w:rPr>
        <w:t>digitalisation</w:t>
      </w:r>
      <w:proofErr w:type="spellEnd"/>
      <w:r w:rsidRPr="00F3352F">
        <w:rPr>
          <w:rFonts w:asciiTheme="majorHAnsi" w:hAnsiTheme="majorHAnsi" w:cs="Calibri"/>
          <w:sz w:val="24"/>
          <w:szCs w:val="24"/>
          <w:lang w:val="en"/>
        </w:rPr>
        <w:t xml:space="preserve"> and traceability system</w:t>
      </w:r>
      <w:r w:rsidR="007417F4">
        <w:rPr>
          <w:rFonts w:asciiTheme="majorHAnsi" w:hAnsiTheme="majorHAnsi" w:cs="Calibri"/>
          <w:sz w:val="24"/>
          <w:szCs w:val="24"/>
          <w:lang w:val="en"/>
        </w:rPr>
        <w:t>s</w:t>
      </w:r>
      <w:r w:rsidRPr="00F3352F">
        <w:rPr>
          <w:rFonts w:asciiTheme="majorHAnsi" w:hAnsiTheme="majorHAnsi" w:cs="Calibri"/>
          <w:sz w:val="24"/>
          <w:szCs w:val="24"/>
          <w:lang w:val="en"/>
        </w:rPr>
        <w:t>. Australia encouraged G20 members to support its implementation, especially in the Asia-Pacific region and received significant support for this initiative. </w:t>
      </w:r>
    </w:p>
    <w:p w14:paraId="678BA2C1" w14:textId="08842679" w:rsidR="00F3352F" w:rsidRPr="00F3352F" w:rsidRDefault="00F3352F">
      <w:pPr>
        <w:rPr>
          <w:rFonts w:asciiTheme="majorHAnsi" w:hAnsiTheme="majorHAnsi" w:cs="Calibri"/>
          <w:sz w:val="24"/>
          <w:szCs w:val="24"/>
          <w:lang w:val="en"/>
        </w:rPr>
      </w:pPr>
      <w:r w:rsidRPr="00F3352F">
        <w:rPr>
          <w:rFonts w:asciiTheme="majorHAnsi" w:hAnsiTheme="majorHAnsi" w:cs="Calibri"/>
          <w:sz w:val="24"/>
          <w:szCs w:val="24"/>
          <w:lang w:val="en"/>
        </w:rPr>
        <w:t xml:space="preserve">Presentations from the meeting are accessible </w:t>
      </w:r>
      <w:r w:rsidR="0032327F">
        <w:rPr>
          <w:rFonts w:asciiTheme="majorHAnsi" w:hAnsiTheme="majorHAnsi" w:cs="Calibri"/>
          <w:sz w:val="24"/>
          <w:szCs w:val="24"/>
          <w:lang w:val="en"/>
        </w:rPr>
        <w:t xml:space="preserve">at </w:t>
      </w:r>
      <w:hyperlink r:id="rId28" w:history="1">
        <w:r w:rsidR="0032327F" w:rsidRPr="0032327F">
          <w:rPr>
            <w:rStyle w:val="Hyperlink"/>
            <w:rFonts w:asciiTheme="majorHAnsi" w:hAnsiTheme="majorHAnsi" w:cs="Calibri"/>
            <w:sz w:val="24"/>
            <w:szCs w:val="24"/>
            <w:lang w:val="en"/>
          </w:rPr>
          <w:t>https://www.macs-g20.org/annual-meetings/current-meeting/indonesia-2022</w:t>
        </w:r>
      </w:hyperlink>
      <w:r w:rsidRPr="00F3352F">
        <w:rPr>
          <w:rFonts w:asciiTheme="majorHAnsi" w:hAnsiTheme="majorHAnsi"/>
          <w:b/>
          <w:bCs/>
          <w:sz w:val="24"/>
          <w:szCs w:val="24"/>
        </w:rPr>
        <w:br w:type="page"/>
      </w:r>
    </w:p>
    <w:p w14:paraId="386F2911" w14:textId="783B7F4B" w:rsidR="00600EDF" w:rsidRPr="00600EDF" w:rsidRDefault="00600EDF" w:rsidP="00600EDF">
      <w:pPr>
        <w:rPr>
          <w:rFonts w:asciiTheme="majorHAnsi" w:hAnsiTheme="majorHAnsi"/>
          <w:b/>
          <w:bCs/>
          <w:sz w:val="32"/>
          <w:szCs w:val="32"/>
        </w:rPr>
      </w:pPr>
      <w:r>
        <w:rPr>
          <w:rFonts w:asciiTheme="majorHAnsi" w:hAnsiTheme="majorHAnsi"/>
          <w:b/>
          <w:bCs/>
          <w:sz w:val="32"/>
          <w:szCs w:val="32"/>
        </w:rPr>
        <w:lastRenderedPageBreak/>
        <w:t>Timor-Leste</w:t>
      </w:r>
      <w:r w:rsidR="009A5F5D">
        <w:rPr>
          <w:rFonts w:asciiTheme="majorHAnsi" w:hAnsiTheme="majorHAnsi"/>
          <w:b/>
          <w:bCs/>
          <w:sz w:val="32"/>
          <w:szCs w:val="32"/>
        </w:rPr>
        <w:t xml:space="preserve"> welcomes ACPPO team</w:t>
      </w:r>
    </w:p>
    <w:p w14:paraId="547ADC81" w14:textId="783F9C63" w:rsidR="00600EDF" w:rsidRPr="00F71A6B" w:rsidRDefault="00D228EA" w:rsidP="00600EDF">
      <w:pPr>
        <w:rPr>
          <w:rFonts w:asciiTheme="majorHAnsi" w:hAnsiTheme="majorHAnsi"/>
          <w:sz w:val="24"/>
          <w:szCs w:val="24"/>
        </w:rPr>
      </w:pPr>
      <w:r w:rsidRPr="00F71A6B">
        <w:rPr>
          <w:rFonts w:asciiTheme="majorHAnsi" w:hAnsiTheme="majorHAnsi"/>
          <w:noProof/>
          <w:sz w:val="24"/>
          <w:szCs w:val="24"/>
        </w:rPr>
        <w:drawing>
          <wp:anchor distT="0" distB="0" distL="114300" distR="114300" simplePos="0" relativeHeight="251987456" behindDoc="0" locked="0" layoutInCell="1" allowOverlap="1" wp14:anchorId="54EF1607" wp14:editId="54325C58">
            <wp:simplePos x="0" y="0"/>
            <wp:positionH relativeFrom="column">
              <wp:posOffset>-3810</wp:posOffset>
            </wp:positionH>
            <wp:positionV relativeFrom="paragraph">
              <wp:posOffset>1138555</wp:posOffset>
            </wp:positionV>
            <wp:extent cx="3489325" cy="2324100"/>
            <wp:effectExtent l="0" t="0" r="0" b="0"/>
            <wp:wrapThrough wrapText="bothSides">
              <wp:wrapPolygon edited="0">
                <wp:start x="0" y="0"/>
                <wp:lineTo x="0" y="21423"/>
                <wp:lineTo x="21462" y="21423"/>
                <wp:lineTo x="21462" y="0"/>
                <wp:lineTo x="0" y="0"/>
              </wp:wrapPolygon>
            </wp:wrapThrough>
            <wp:docPr id="12" name="Picture 1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a photo&#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932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0EDF" w:rsidRPr="00F71A6B">
        <w:rPr>
          <w:rFonts w:asciiTheme="majorHAnsi" w:hAnsiTheme="majorHAnsi"/>
          <w:sz w:val="24"/>
          <w:szCs w:val="24"/>
        </w:rPr>
        <w:t>Departmental officers from</w:t>
      </w:r>
      <w:r w:rsidR="000B3FBF">
        <w:rPr>
          <w:rFonts w:asciiTheme="majorHAnsi" w:hAnsiTheme="majorHAnsi"/>
          <w:sz w:val="24"/>
          <w:szCs w:val="24"/>
        </w:rPr>
        <w:t xml:space="preserve"> the</w:t>
      </w:r>
      <w:r w:rsidR="00600EDF" w:rsidRPr="00F71A6B">
        <w:rPr>
          <w:rFonts w:asciiTheme="majorHAnsi" w:hAnsiTheme="majorHAnsi"/>
          <w:sz w:val="24"/>
          <w:szCs w:val="24"/>
        </w:rPr>
        <w:t xml:space="preserve"> Australian Chief Plant Protection Office (ACPPO) and the Northern Australian Quarantine Strategy (Biosecurity Plant Division) visited Timor-Leste from 18-22 July to meet with National Directorate for Quarantine and Biosecurity (DQNB) colleagues for training and plant health surveys. The Department of Foreign Affairs and Trade also supported the team, with technical and historical program knowledge.</w:t>
      </w:r>
      <w:r w:rsidR="00F71A6B" w:rsidRPr="00F71A6B">
        <w:rPr>
          <w:rFonts w:asciiTheme="majorHAnsi" w:hAnsiTheme="majorHAnsi"/>
          <w:noProof/>
          <w:sz w:val="24"/>
          <w:szCs w:val="24"/>
        </w:rPr>
        <w:t xml:space="preserve"> </w:t>
      </w:r>
    </w:p>
    <w:p w14:paraId="086A324F" w14:textId="56AA3E82" w:rsidR="00600EDF" w:rsidRPr="00F71A6B" w:rsidRDefault="00F71A6B" w:rsidP="00600EDF">
      <w:pPr>
        <w:rPr>
          <w:rFonts w:asciiTheme="majorHAnsi" w:hAnsiTheme="majorHAnsi"/>
          <w:sz w:val="24"/>
          <w:szCs w:val="24"/>
        </w:rPr>
      </w:pPr>
      <w:r>
        <w:rPr>
          <w:noProof/>
        </w:rPr>
        <mc:AlternateContent>
          <mc:Choice Requires="wps">
            <w:drawing>
              <wp:anchor distT="0" distB="0" distL="114300" distR="114300" simplePos="0" relativeHeight="251989504" behindDoc="0" locked="0" layoutInCell="1" allowOverlap="1" wp14:anchorId="5D5A8E6D" wp14:editId="6DC91DE2">
                <wp:simplePos x="0" y="0"/>
                <wp:positionH relativeFrom="column">
                  <wp:posOffset>-3810</wp:posOffset>
                </wp:positionH>
                <wp:positionV relativeFrom="paragraph">
                  <wp:posOffset>2413000</wp:posOffset>
                </wp:positionV>
                <wp:extent cx="3489325" cy="635"/>
                <wp:effectExtent l="0" t="0" r="0" b="0"/>
                <wp:wrapThrough wrapText="bothSides">
                  <wp:wrapPolygon edited="0">
                    <wp:start x="0" y="0"/>
                    <wp:lineTo x="0" y="21600"/>
                    <wp:lineTo x="21600" y="21600"/>
                    <wp:lineTo x="21600" y="0"/>
                  </wp:wrapPolygon>
                </wp:wrapThrough>
                <wp:docPr id="16" name="Text Box 16"/>
                <wp:cNvGraphicFramePr/>
                <a:graphic xmlns:a="http://schemas.openxmlformats.org/drawingml/2006/main">
                  <a:graphicData uri="http://schemas.microsoft.com/office/word/2010/wordprocessingShape">
                    <wps:wsp>
                      <wps:cNvSpPr txBox="1"/>
                      <wps:spPr>
                        <a:xfrm>
                          <a:off x="0" y="0"/>
                          <a:ext cx="3489325" cy="635"/>
                        </a:xfrm>
                        <a:prstGeom prst="rect">
                          <a:avLst/>
                        </a:prstGeom>
                        <a:solidFill>
                          <a:prstClr val="white"/>
                        </a:solidFill>
                        <a:ln>
                          <a:noFill/>
                        </a:ln>
                      </wps:spPr>
                      <wps:txbx>
                        <w:txbxContent>
                          <w:p w14:paraId="472FCE37" w14:textId="29A6424E" w:rsidR="00F71A6B" w:rsidRPr="00F940AE" w:rsidRDefault="00F940AE" w:rsidP="00F71A6B">
                            <w:pPr>
                              <w:pStyle w:val="Caption"/>
                              <w:rPr>
                                <w:rFonts w:cstheme="minorHAnsi"/>
                                <w:noProof/>
                                <w:color w:val="000000" w:themeColor="text1"/>
                              </w:rPr>
                            </w:pPr>
                            <w:r w:rsidRPr="00F940AE">
                              <w:rPr>
                                <w:rFonts w:cstheme="minorHAnsi"/>
                                <w:noProof/>
                                <w:color w:val="000000" w:themeColor="text1"/>
                              </w:rPr>
                              <w:t xml:space="preserve">Photo </w:t>
                            </w:r>
                            <w:r w:rsidR="00F71A6B" w:rsidRPr="00F940AE">
                              <w:rPr>
                                <w:rFonts w:cstheme="minorHAnsi"/>
                                <w:noProof/>
                                <w:color w:val="000000" w:themeColor="text1"/>
                              </w:rPr>
                              <w:fldChar w:fldCharType="begin"/>
                            </w:r>
                            <w:r w:rsidR="00F71A6B" w:rsidRPr="00F940AE">
                              <w:rPr>
                                <w:rFonts w:cstheme="minorHAnsi"/>
                                <w:noProof/>
                                <w:color w:val="000000" w:themeColor="text1"/>
                              </w:rPr>
                              <w:instrText xml:space="preserve"> SEQ Figure \* ARABIC </w:instrText>
                            </w:r>
                            <w:r w:rsidR="00F71A6B" w:rsidRPr="00F940AE">
                              <w:rPr>
                                <w:rFonts w:cstheme="minorHAnsi"/>
                                <w:noProof/>
                                <w:color w:val="000000" w:themeColor="text1"/>
                              </w:rPr>
                              <w:fldChar w:fldCharType="separate"/>
                            </w:r>
                            <w:r w:rsidR="00D71429">
                              <w:rPr>
                                <w:rFonts w:cstheme="minorHAnsi"/>
                                <w:noProof/>
                                <w:color w:val="000000" w:themeColor="text1"/>
                              </w:rPr>
                              <w:t>13</w:t>
                            </w:r>
                            <w:r w:rsidR="00F71A6B" w:rsidRPr="00F940AE">
                              <w:rPr>
                                <w:rFonts w:cstheme="minorHAnsi"/>
                                <w:noProof/>
                                <w:color w:val="000000" w:themeColor="text1"/>
                              </w:rPr>
                              <w:fldChar w:fldCharType="end"/>
                            </w:r>
                            <w:r w:rsidR="00F71A6B" w:rsidRPr="00F940AE">
                              <w:rPr>
                                <w:rFonts w:cstheme="minorHAnsi"/>
                                <w:color w:val="000000" w:themeColor="text1"/>
                              </w:rPr>
                              <w:t xml:space="preserve">. DNQB and Australian Government staff who developed the 2022/23 plant health surveillance program priories in Dili. </w:t>
                            </w:r>
                            <w:r>
                              <w:rPr>
                                <w:rFonts w:cstheme="minorHAnsi"/>
                                <w:color w:val="000000" w:themeColor="text1"/>
                              </w:rPr>
                              <w:t>Photo credit</w:t>
                            </w:r>
                            <w:r w:rsidR="00F71A6B" w:rsidRPr="00F940AE">
                              <w:rPr>
                                <w:rFonts w:cstheme="minorHAnsi"/>
                                <w:color w:val="000000" w:themeColor="text1"/>
                              </w:rPr>
                              <w:t>: DNQB</w:t>
                            </w:r>
                            <w:r>
                              <w:rPr>
                                <w:rFonts w:cstheme="minorHAnsi"/>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5A8E6D" id="Text Box 16" o:spid="_x0000_s1038" type="#_x0000_t202" style="position:absolute;margin-left:-.3pt;margin-top:190pt;width:274.75pt;height:.05pt;z-index:25198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" stroked="f">
                <v:textbox style="mso-fit-shape-to-text:t" inset="0,0,0,0">
                  <w:txbxContent>
                    <w:p w14:paraId="472FCE37" w14:textId="29A6424E" w:rsidR="00F71A6B" w:rsidRPr="00F940AE" w:rsidRDefault="00F940AE" w:rsidP="00F71A6B">
                      <w:pPr>
                        <w:pStyle w:val="Caption"/>
                        <w:rPr>
                          <w:rFonts w:cstheme="minorHAnsi"/>
                          <w:noProof/>
                          <w:color w:val="000000" w:themeColor="text1"/>
                        </w:rPr>
                      </w:pPr>
                      <w:r w:rsidRPr="00F940AE">
                        <w:rPr>
                          <w:rFonts w:cstheme="minorHAnsi"/>
                          <w:noProof/>
                          <w:color w:val="000000" w:themeColor="text1"/>
                        </w:rPr>
                        <w:t xml:space="preserve">Photo </w:t>
                      </w:r>
                      <w:r w:rsidR="00F71A6B" w:rsidRPr="00F940AE">
                        <w:rPr>
                          <w:rFonts w:cstheme="minorHAnsi"/>
                          <w:noProof/>
                          <w:color w:val="000000" w:themeColor="text1"/>
                        </w:rPr>
                        <w:fldChar w:fldCharType="begin"/>
                      </w:r>
                      <w:r w:rsidR="00F71A6B" w:rsidRPr="00F940AE">
                        <w:rPr>
                          <w:rFonts w:cstheme="minorHAnsi"/>
                          <w:noProof/>
                          <w:color w:val="000000" w:themeColor="text1"/>
                        </w:rPr>
                        <w:instrText xml:space="preserve"> SEQ Figure \* ARABIC </w:instrText>
                      </w:r>
                      <w:r w:rsidR="00F71A6B" w:rsidRPr="00F940AE">
                        <w:rPr>
                          <w:rFonts w:cstheme="minorHAnsi"/>
                          <w:noProof/>
                          <w:color w:val="000000" w:themeColor="text1"/>
                        </w:rPr>
                        <w:fldChar w:fldCharType="separate"/>
                      </w:r>
                      <w:r w:rsidR="00D71429">
                        <w:rPr>
                          <w:rFonts w:cstheme="minorHAnsi"/>
                          <w:noProof/>
                          <w:color w:val="000000" w:themeColor="text1"/>
                        </w:rPr>
                        <w:t>13</w:t>
                      </w:r>
                      <w:r w:rsidR="00F71A6B" w:rsidRPr="00F940AE">
                        <w:rPr>
                          <w:rFonts w:cstheme="minorHAnsi"/>
                          <w:noProof/>
                          <w:color w:val="000000" w:themeColor="text1"/>
                        </w:rPr>
                        <w:fldChar w:fldCharType="end"/>
                      </w:r>
                      <w:r w:rsidR="00F71A6B" w:rsidRPr="00F940AE">
                        <w:rPr>
                          <w:rFonts w:cstheme="minorHAnsi"/>
                          <w:color w:val="000000" w:themeColor="text1"/>
                        </w:rPr>
                        <w:t xml:space="preserve">. DNQB and Australian Government staff who developed the 2022/23 plant health surveillance program priories in Dili. </w:t>
                      </w:r>
                      <w:r>
                        <w:rPr>
                          <w:rFonts w:cstheme="minorHAnsi"/>
                          <w:color w:val="000000" w:themeColor="text1"/>
                        </w:rPr>
                        <w:t>Photo credit</w:t>
                      </w:r>
                      <w:r w:rsidR="00F71A6B" w:rsidRPr="00F940AE">
                        <w:rPr>
                          <w:rFonts w:cstheme="minorHAnsi"/>
                          <w:color w:val="000000" w:themeColor="text1"/>
                        </w:rPr>
                        <w:t>: DNQB</w:t>
                      </w:r>
                      <w:r>
                        <w:rPr>
                          <w:rFonts w:cstheme="minorHAnsi"/>
                          <w:color w:val="000000" w:themeColor="text1"/>
                        </w:rPr>
                        <w:t>.</w:t>
                      </w:r>
                    </w:p>
                  </w:txbxContent>
                </v:textbox>
                <w10:wrap type="through"/>
              </v:shape>
            </w:pict>
          </mc:Fallback>
        </mc:AlternateContent>
      </w:r>
      <w:r w:rsidR="00600EDF" w:rsidRPr="00F71A6B">
        <w:rPr>
          <w:rFonts w:asciiTheme="majorHAnsi" w:hAnsiTheme="majorHAnsi"/>
          <w:sz w:val="24"/>
          <w:szCs w:val="24"/>
        </w:rPr>
        <w:t xml:space="preserve">ACPPO has a long history of regular visits to Timor-Leste for coordination and delivery of joint plant biosecurity surveys and capacity building activities. The inability to travel to Timor-Leste due to the impacts of COVID-19 meant survey planning activities have been conducted remotely during the past two years. This trip was an important milestone marking the resumption of activities in person, and an opportunity to reconnect with our colleagues in Timor-Leste. </w:t>
      </w:r>
    </w:p>
    <w:p w14:paraId="6D18B453" w14:textId="3BA4A9FE" w:rsidR="00600EDF" w:rsidRPr="00F71A6B" w:rsidRDefault="00600EDF" w:rsidP="00600EDF">
      <w:pPr>
        <w:rPr>
          <w:rFonts w:asciiTheme="majorHAnsi" w:hAnsiTheme="majorHAnsi"/>
          <w:sz w:val="24"/>
          <w:szCs w:val="24"/>
        </w:rPr>
      </w:pPr>
      <w:r w:rsidRPr="00F71A6B">
        <w:rPr>
          <w:rFonts w:asciiTheme="majorHAnsi" w:hAnsiTheme="majorHAnsi"/>
          <w:sz w:val="24"/>
          <w:szCs w:val="24"/>
        </w:rPr>
        <w:t xml:space="preserve">The trip enabled discussions and co-planning of survey and other priority activities. The joint priorities will inform the survey and supporting activities undertaken in the next year. Detailed discussions on areas, locations and commodities of focus for the surveys, were held with DNQB colleagues and senior managers, along with discussions on how Association of Southeast Asian Nations and World Trade Organisation membership requirements are being addressed and could be supported. </w:t>
      </w:r>
    </w:p>
    <w:p w14:paraId="691B62D6" w14:textId="22E3074A" w:rsidR="00451528" w:rsidRDefault="00D228EA">
      <w:pPr>
        <w:rPr>
          <w:rFonts w:asciiTheme="majorHAnsi" w:hAnsiTheme="majorHAnsi"/>
          <w:sz w:val="24"/>
          <w:szCs w:val="24"/>
        </w:rPr>
      </w:pPr>
      <w:r w:rsidRPr="007417F4">
        <w:rPr>
          <w:rFonts w:asciiTheme="majorHAnsi" w:hAnsiTheme="majorHAnsi"/>
          <w:noProof/>
          <w:sz w:val="24"/>
          <w:szCs w:val="24"/>
        </w:rPr>
        <mc:AlternateContent>
          <mc:Choice Requires="wps">
            <w:drawing>
              <wp:anchor distT="0" distB="0" distL="114300" distR="114300" simplePos="0" relativeHeight="251992576" behindDoc="0" locked="0" layoutInCell="1" allowOverlap="1" wp14:anchorId="7B18A530" wp14:editId="2E7B1080">
                <wp:simplePos x="0" y="0"/>
                <wp:positionH relativeFrom="column">
                  <wp:posOffset>2533650</wp:posOffset>
                </wp:positionH>
                <wp:positionV relativeFrom="paragraph">
                  <wp:posOffset>2573655</wp:posOffset>
                </wp:positionV>
                <wp:extent cx="3427095" cy="635"/>
                <wp:effectExtent l="0" t="0" r="1905" b="0"/>
                <wp:wrapThrough wrapText="bothSides">
                  <wp:wrapPolygon edited="0">
                    <wp:start x="0" y="0"/>
                    <wp:lineTo x="0" y="20282"/>
                    <wp:lineTo x="21492" y="20282"/>
                    <wp:lineTo x="21492" y="0"/>
                    <wp:lineTo x="0" y="0"/>
                  </wp:wrapPolygon>
                </wp:wrapThrough>
                <wp:docPr id="17" name="Text Box 17"/>
                <wp:cNvGraphicFramePr/>
                <a:graphic xmlns:a="http://schemas.openxmlformats.org/drawingml/2006/main">
                  <a:graphicData uri="http://schemas.microsoft.com/office/word/2010/wordprocessingShape">
                    <wps:wsp>
                      <wps:cNvSpPr txBox="1"/>
                      <wps:spPr>
                        <a:xfrm>
                          <a:off x="0" y="0"/>
                          <a:ext cx="3427095" cy="635"/>
                        </a:xfrm>
                        <a:prstGeom prst="rect">
                          <a:avLst/>
                        </a:prstGeom>
                        <a:solidFill>
                          <a:prstClr val="white"/>
                        </a:solidFill>
                        <a:ln>
                          <a:noFill/>
                        </a:ln>
                      </wps:spPr>
                      <wps:txbx>
                        <w:txbxContent>
                          <w:p w14:paraId="555CB2D5" w14:textId="2E273125" w:rsidR="00F71A6B" w:rsidRPr="00F940AE" w:rsidRDefault="00F940AE" w:rsidP="00F71A6B">
                            <w:pPr>
                              <w:pStyle w:val="Caption"/>
                              <w:rPr>
                                <w:rFonts w:cstheme="minorHAnsi"/>
                                <w:noProof/>
                                <w:color w:val="000000" w:themeColor="text1"/>
                              </w:rPr>
                            </w:pPr>
                            <w:r w:rsidRPr="00F940AE">
                              <w:rPr>
                                <w:rFonts w:cstheme="minorHAnsi"/>
                                <w:noProof/>
                                <w:color w:val="000000" w:themeColor="text1"/>
                              </w:rPr>
                              <w:t xml:space="preserve">Photo </w:t>
                            </w:r>
                            <w:r w:rsidR="00F71A6B" w:rsidRPr="00F940AE">
                              <w:rPr>
                                <w:rFonts w:cstheme="minorHAnsi"/>
                                <w:noProof/>
                                <w:color w:val="000000" w:themeColor="text1"/>
                              </w:rPr>
                              <w:fldChar w:fldCharType="begin"/>
                            </w:r>
                            <w:r w:rsidR="00F71A6B" w:rsidRPr="00F940AE">
                              <w:rPr>
                                <w:rFonts w:cstheme="minorHAnsi"/>
                                <w:noProof/>
                                <w:color w:val="000000" w:themeColor="text1"/>
                              </w:rPr>
                              <w:instrText xml:space="preserve"> SEQ Figure \* ARABIC </w:instrText>
                            </w:r>
                            <w:r w:rsidR="00F71A6B" w:rsidRPr="00F940AE">
                              <w:rPr>
                                <w:rFonts w:cstheme="minorHAnsi"/>
                                <w:noProof/>
                                <w:color w:val="000000" w:themeColor="text1"/>
                              </w:rPr>
                              <w:fldChar w:fldCharType="separate"/>
                            </w:r>
                            <w:r w:rsidR="00D71429">
                              <w:rPr>
                                <w:rFonts w:cstheme="minorHAnsi"/>
                                <w:noProof/>
                                <w:color w:val="000000" w:themeColor="text1"/>
                              </w:rPr>
                              <w:t>14</w:t>
                            </w:r>
                            <w:r w:rsidR="00F71A6B" w:rsidRPr="00F940AE">
                              <w:rPr>
                                <w:rFonts w:cstheme="minorHAnsi"/>
                                <w:noProof/>
                                <w:color w:val="000000" w:themeColor="text1"/>
                              </w:rPr>
                              <w:fldChar w:fldCharType="end"/>
                            </w:r>
                            <w:r w:rsidR="00F71A6B" w:rsidRPr="00F940AE">
                              <w:rPr>
                                <w:rFonts w:cstheme="minorHAnsi"/>
                                <w:color w:val="000000" w:themeColor="text1"/>
                              </w:rPr>
                              <w:t xml:space="preserve">. Mr </w:t>
                            </w:r>
                            <w:proofErr w:type="spellStart"/>
                            <w:r w:rsidR="00F71A6B" w:rsidRPr="00F940AE">
                              <w:rPr>
                                <w:rFonts w:cstheme="minorHAnsi"/>
                                <w:color w:val="000000" w:themeColor="text1"/>
                              </w:rPr>
                              <w:t>Deoniso</w:t>
                            </w:r>
                            <w:proofErr w:type="spellEnd"/>
                            <w:r w:rsidR="00F71A6B" w:rsidRPr="00F940AE">
                              <w:rPr>
                                <w:rFonts w:cstheme="minorHAnsi"/>
                                <w:color w:val="000000" w:themeColor="text1"/>
                              </w:rPr>
                              <w:t xml:space="preserve"> Nunes inspecting samples from the 2022 remotely supported survey</w:t>
                            </w:r>
                            <w:r w:rsidRPr="00F940AE">
                              <w:rPr>
                                <w:rFonts w:cstheme="minorHAnsi"/>
                                <w:color w:val="000000" w:themeColor="text1"/>
                              </w:rPr>
                              <w:t>.</w:t>
                            </w:r>
                            <w:r w:rsidR="00F71A6B" w:rsidRPr="00F940AE">
                              <w:rPr>
                                <w:rFonts w:cstheme="minorHAnsi"/>
                                <w:color w:val="000000" w:themeColor="text1"/>
                              </w:rPr>
                              <w:t xml:space="preserve"> </w:t>
                            </w:r>
                            <w:r w:rsidRPr="00F940AE">
                              <w:rPr>
                                <w:rFonts w:cstheme="minorHAnsi"/>
                                <w:color w:val="000000" w:themeColor="text1"/>
                              </w:rPr>
                              <w:t>I</w:t>
                            </w:r>
                            <w:r w:rsidR="00F71A6B" w:rsidRPr="00F940AE">
                              <w:rPr>
                                <w:rFonts w:cstheme="minorHAnsi"/>
                                <w:color w:val="000000" w:themeColor="text1"/>
                              </w:rPr>
                              <w:t>mage credit: DNQB</w:t>
                            </w:r>
                            <w:r w:rsidRPr="00F940AE">
                              <w:rPr>
                                <w:rFonts w:cstheme="minorHAnsi"/>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18A530" id="Text Box 17" o:spid="_x0000_s1039" type="#_x0000_t202" style="position:absolute;margin-left:199.5pt;margin-top:202.65pt;width:269.85pt;height:.05pt;z-index:25199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" stroked="f">
                <v:textbox style="mso-fit-shape-to-text:t" inset="0,0,0,0">
                  <w:txbxContent>
                    <w:p w14:paraId="555CB2D5" w14:textId="2E273125" w:rsidR="00F71A6B" w:rsidRPr="00F940AE" w:rsidRDefault="00F940AE" w:rsidP="00F71A6B">
                      <w:pPr>
                        <w:pStyle w:val="Caption"/>
                        <w:rPr>
                          <w:rFonts w:cstheme="minorHAnsi"/>
                          <w:noProof/>
                          <w:color w:val="000000" w:themeColor="text1"/>
                        </w:rPr>
                      </w:pPr>
                      <w:r w:rsidRPr="00F940AE">
                        <w:rPr>
                          <w:rFonts w:cstheme="minorHAnsi"/>
                          <w:noProof/>
                          <w:color w:val="000000" w:themeColor="text1"/>
                        </w:rPr>
                        <w:t xml:space="preserve">Photo </w:t>
                      </w:r>
                      <w:r w:rsidR="00F71A6B" w:rsidRPr="00F940AE">
                        <w:rPr>
                          <w:rFonts w:cstheme="minorHAnsi"/>
                          <w:noProof/>
                          <w:color w:val="000000" w:themeColor="text1"/>
                        </w:rPr>
                        <w:fldChar w:fldCharType="begin"/>
                      </w:r>
                      <w:r w:rsidR="00F71A6B" w:rsidRPr="00F940AE">
                        <w:rPr>
                          <w:rFonts w:cstheme="minorHAnsi"/>
                          <w:noProof/>
                          <w:color w:val="000000" w:themeColor="text1"/>
                        </w:rPr>
                        <w:instrText xml:space="preserve"> SEQ Figure \* ARABIC </w:instrText>
                      </w:r>
                      <w:r w:rsidR="00F71A6B" w:rsidRPr="00F940AE">
                        <w:rPr>
                          <w:rFonts w:cstheme="minorHAnsi"/>
                          <w:noProof/>
                          <w:color w:val="000000" w:themeColor="text1"/>
                        </w:rPr>
                        <w:fldChar w:fldCharType="separate"/>
                      </w:r>
                      <w:r w:rsidR="00D71429">
                        <w:rPr>
                          <w:rFonts w:cstheme="minorHAnsi"/>
                          <w:noProof/>
                          <w:color w:val="000000" w:themeColor="text1"/>
                        </w:rPr>
                        <w:t>14</w:t>
                      </w:r>
                      <w:r w:rsidR="00F71A6B" w:rsidRPr="00F940AE">
                        <w:rPr>
                          <w:rFonts w:cstheme="minorHAnsi"/>
                          <w:noProof/>
                          <w:color w:val="000000" w:themeColor="text1"/>
                        </w:rPr>
                        <w:fldChar w:fldCharType="end"/>
                      </w:r>
                      <w:r w:rsidR="00F71A6B" w:rsidRPr="00F940AE">
                        <w:rPr>
                          <w:rFonts w:cstheme="minorHAnsi"/>
                          <w:color w:val="000000" w:themeColor="text1"/>
                        </w:rPr>
                        <w:t xml:space="preserve">. Mr </w:t>
                      </w:r>
                      <w:proofErr w:type="spellStart"/>
                      <w:r w:rsidR="00F71A6B" w:rsidRPr="00F940AE">
                        <w:rPr>
                          <w:rFonts w:cstheme="minorHAnsi"/>
                          <w:color w:val="000000" w:themeColor="text1"/>
                        </w:rPr>
                        <w:t>Deoniso</w:t>
                      </w:r>
                      <w:proofErr w:type="spellEnd"/>
                      <w:r w:rsidR="00F71A6B" w:rsidRPr="00F940AE">
                        <w:rPr>
                          <w:rFonts w:cstheme="minorHAnsi"/>
                          <w:color w:val="000000" w:themeColor="text1"/>
                        </w:rPr>
                        <w:t xml:space="preserve"> Nunes inspecting samples from the 2022 remotely supported survey</w:t>
                      </w:r>
                      <w:r w:rsidRPr="00F940AE">
                        <w:rPr>
                          <w:rFonts w:cstheme="minorHAnsi"/>
                          <w:color w:val="000000" w:themeColor="text1"/>
                        </w:rPr>
                        <w:t>.</w:t>
                      </w:r>
                      <w:r w:rsidR="00F71A6B" w:rsidRPr="00F940AE">
                        <w:rPr>
                          <w:rFonts w:cstheme="minorHAnsi"/>
                          <w:color w:val="000000" w:themeColor="text1"/>
                        </w:rPr>
                        <w:t xml:space="preserve"> </w:t>
                      </w:r>
                      <w:r w:rsidRPr="00F940AE">
                        <w:rPr>
                          <w:rFonts w:cstheme="minorHAnsi"/>
                          <w:color w:val="000000" w:themeColor="text1"/>
                        </w:rPr>
                        <w:t>I</w:t>
                      </w:r>
                      <w:r w:rsidR="00F71A6B" w:rsidRPr="00F940AE">
                        <w:rPr>
                          <w:rFonts w:cstheme="minorHAnsi"/>
                          <w:color w:val="000000" w:themeColor="text1"/>
                        </w:rPr>
                        <w:t>mage credit: DNQB</w:t>
                      </w:r>
                      <w:r w:rsidRPr="00F940AE">
                        <w:rPr>
                          <w:rFonts w:cstheme="minorHAnsi"/>
                          <w:color w:val="000000" w:themeColor="text1"/>
                        </w:rPr>
                        <w:t>.</w:t>
                      </w:r>
                    </w:p>
                  </w:txbxContent>
                </v:textbox>
                <w10:wrap type="through"/>
              </v:shape>
            </w:pict>
          </mc:Fallback>
        </mc:AlternateContent>
      </w:r>
      <w:r w:rsidRPr="007417F4">
        <w:rPr>
          <w:rFonts w:asciiTheme="majorHAnsi" w:hAnsiTheme="majorHAnsi"/>
          <w:noProof/>
          <w:sz w:val="24"/>
          <w:szCs w:val="24"/>
        </w:rPr>
        <w:drawing>
          <wp:anchor distT="0" distB="0" distL="114300" distR="114300" simplePos="0" relativeHeight="251990528" behindDoc="0" locked="0" layoutInCell="1" allowOverlap="1" wp14:anchorId="4336907C" wp14:editId="34954228">
            <wp:simplePos x="0" y="0"/>
            <wp:positionH relativeFrom="column">
              <wp:posOffset>2533650</wp:posOffset>
            </wp:positionH>
            <wp:positionV relativeFrom="paragraph">
              <wp:posOffset>88265</wp:posOffset>
            </wp:positionV>
            <wp:extent cx="3474720" cy="2314575"/>
            <wp:effectExtent l="0" t="0" r="0" b="9525"/>
            <wp:wrapThrough wrapText="bothSides">
              <wp:wrapPolygon edited="0">
                <wp:start x="0" y="0"/>
                <wp:lineTo x="0" y="21511"/>
                <wp:lineTo x="21434" y="21511"/>
                <wp:lineTo x="21434" y="0"/>
                <wp:lineTo x="0" y="0"/>
              </wp:wrapPolygon>
            </wp:wrapThrough>
            <wp:docPr id="13" name="Picture 13" descr="A picture containing person, indoor,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indoor, table, worktabl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7472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17F4" w:rsidRPr="007417F4">
        <w:rPr>
          <w:rFonts w:asciiTheme="majorHAnsi" w:hAnsiTheme="majorHAnsi"/>
          <w:noProof/>
          <w:sz w:val="24"/>
          <w:szCs w:val="24"/>
        </w:rPr>
        <w:t>The team</w:t>
      </w:r>
      <w:r w:rsidR="00600EDF" w:rsidRPr="007417F4">
        <w:rPr>
          <w:rFonts w:asciiTheme="majorHAnsi" w:hAnsiTheme="majorHAnsi"/>
          <w:sz w:val="24"/>
          <w:szCs w:val="24"/>
        </w:rPr>
        <w:t xml:space="preserve"> </w:t>
      </w:r>
      <w:r w:rsidR="007417F4">
        <w:rPr>
          <w:rFonts w:asciiTheme="majorHAnsi" w:hAnsiTheme="majorHAnsi"/>
          <w:sz w:val="24"/>
          <w:szCs w:val="24"/>
        </w:rPr>
        <w:t xml:space="preserve">took the opportunity to </w:t>
      </w:r>
      <w:r w:rsidR="00600EDF" w:rsidRPr="00F71A6B">
        <w:rPr>
          <w:rFonts w:asciiTheme="majorHAnsi" w:hAnsiTheme="majorHAnsi"/>
          <w:sz w:val="24"/>
          <w:szCs w:val="24"/>
        </w:rPr>
        <w:t>visit a range of facilities while in Dili. The</w:t>
      </w:r>
      <w:r w:rsidR="007417F4">
        <w:rPr>
          <w:rFonts w:asciiTheme="majorHAnsi" w:hAnsiTheme="majorHAnsi"/>
          <w:sz w:val="24"/>
          <w:szCs w:val="24"/>
        </w:rPr>
        <w:t>y</w:t>
      </w:r>
      <w:r w:rsidR="00600EDF" w:rsidRPr="00F71A6B">
        <w:rPr>
          <w:rFonts w:asciiTheme="majorHAnsi" w:hAnsiTheme="majorHAnsi"/>
          <w:sz w:val="24"/>
          <w:szCs w:val="24"/>
        </w:rPr>
        <w:t xml:space="preserve"> visited Dili </w:t>
      </w:r>
      <w:r w:rsidR="000B3FBF">
        <w:rPr>
          <w:rFonts w:asciiTheme="majorHAnsi" w:hAnsiTheme="majorHAnsi"/>
          <w:sz w:val="24"/>
          <w:szCs w:val="24"/>
        </w:rPr>
        <w:t>I</w:t>
      </w:r>
      <w:r w:rsidR="00600EDF" w:rsidRPr="00F71A6B">
        <w:rPr>
          <w:rFonts w:asciiTheme="majorHAnsi" w:hAnsiTheme="majorHAnsi"/>
          <w:sz w:val="24"/>
          <w:szCs w:val="24"/>
        </w:rPr>
        <w:t xml:space="preserve">nternational </w:t>
      </w:r>
      <w:r w:rsidR="000B3FBF">
        <w:rPr>
          <w:rFonts w:asciiTheme="majorHAnsi" w:hAnsiTheme="majorHAnsi"/>
          <w:sz w:val="24"/>
          <w:szCs w:val="24"/>
        </w:rPr>
        <w:t>A</w:t>
      </w:r>
      <w:r w:rsidR="00600EDF" w:rsidRPr="00F71A6B">
        <w:rPr>
          <w:rFonts w:asciiTheme="majorHAnsi" w:hAnsiTheme="majorHAnsi"/>
          <w:sz w:val="24"/>
          <w:szCs w:val="24"/>
        </w:rPr>
        <w:t xml:space="preserve">irport </w:t>
      </w:r>
      <w:r w:rsidR="000B3FBF">
        <w:rPr>
          <w:rFonts w:asciiTheme="majorHAnsi" w:hAnsiTheme="majorHAnsi"/>
          <w:sz w:val="24"/>
          <w:szCs w:val="24"/>
        </w:rPr>
        <w:t>where they</w:t>
      </w:r>
      <w:r w:rsidR="00600EDF" w:rsidRPr="00F71A6B">
        <w:rPr>
          <w:rFonts w:asciiTheme="majorHAnsi" w:hAnsiTheme="majorHAnsi"/>
          <w:sz w:val="24"/>
          <w:szCs w:val="24"/>
        </w:rPr>
        <w:t xml:space="preserve"> observed baggage inspections for incoming passengers and the DNQB inspecting seized plant material for potential contaminating insects. The team also visited the DNQB biosecurity laboratory and reviewed the samples that were collected during the 2022 surveys (remotely supported by the department). These were returned to Australia for further analysis by Northern Australia Quarantine Strategy scientists. </w:t>
      </w:r>
      <w:bookmarkEnd w:id="6"/>
    </w:p>
    <w:p w14:paraId="058EA47F" w14:textId="77777777" w:rsidR="00451528" w:rsidRDefault="00451528">
      <w:pPr>
        <w:rPr>
          <w:rFonts w:asciiTheme="majorHAnsi" w:hAnsiTheme="majorHAnsi"/>
          <w:sz w:val="24"/>
          <w:szCs w:val="24"/>
        </w:rPr>
      </w:pPr>
      <w:r>
        <w:rPr>
          <w:rFonts w:asciiTheme="majorHAnsi" w:hAnsiTheme="majorHAnsi"/>
          <w:sz w:val="24"/>
          <w:szCs w:val="24"/>
        </w:rPr>
        <w:br w:type="page"/>
      </w:r>
    </w:p>
    <w:p w14:paraId="4C495754" w14:textId="2C1B5869" w:rsidR="00451528" w:rsidRPr="00451528" w:rsidRDefault="00451528" w:rsidP="00451528">
      <w:pPr>
        <w:rPr>
          <w:rFonts w:ascii="Cambria" w:hAnsi="Cambria"/>
          <w:b/>
          <w:bCs/>
          <w:sz w:val="32"/>
          <w:szCs w:val="32"/>
        </w:rPr>
      </w:pPr>
      <w:r w:rsidRPr="00451528">
        <w:rPr>
          <w:rFonts w:ascii="Cambria" w:hAnsi="Cambria"/>
          <w:b/>
          <w:bCs/>
          <w:sz w:val="32"/>
          <w:szCs w:val="32"/>
        </w:rPr>
        <w:lastRenderedPageBreak/>
        <w:t>COVID, Climate Change and Conflict: Three Cs dominate 2022 Crawford Conference</w:t>
      </w:r>
    </w:p>
    <w:p w14:paraId="34A81E63" w14:textId="67060098" w:rsidR="00451528" w:rsidRPr="00101FE3" w:rsidRDefault="00171299" w:rsidP="00451528">
      <w:pPr>
        <w:rPr>
          <w:rFonts w:ascii="Cambria" w:hAnsi="Cambria"/>
          <w:sz w:val="24"/>
          <w:szCs w:val="24"/>
        </w:rPr>
      </w:pPr>
      <w:r>
        <w:rPr>
          <w:noProof/>
        </w:rPr>
        <mc:AlternateContent>
          <mc:Choice Requires="wps">
            <w:drawing>
              <wp:anchor distT="0" distB="0" distL="114300" distR="114300" simplePos="0" relativeHeight="252005888" behindDoc="0" locked="0" layoutInCell="1" allowOverlap="1" wp14:anchorId="515A9B3D" wp14:editId="6FE45D70">
                <wp:simplePos x="0" y="0"/>
                <wp:positionH relativeFrom="column">
                  <wp:posOffset>3114675</wp:posOffset>
                </wp:positionH>
                <wp:positionV relativeFrom="paragraph">
                  <wp:posOffset>2772410</wp:posOffset>
                </wp:positionV>
                <wp:extent cx="3048000" cy="63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wps:spPr>
                      <wps:txbx>
                        <w:txbxContent>
                          <w:p w14:paraId="0F81DD17" w14:textId="7A75DD03" w:rsidR="00451528" w:rsidRPr="00451528" w:rsidRDefault="00F940AE" w:rsidP="00451528">
                            <w:pPr>
                              <w:pStyle w:val="Caption"/>
                              <w:rPr>
                                <w:noProof/>
                                <w:color w:val="auto"/>
                              </w:rPr>
                            </w:pPr>
                            <w:r>
                              <w:rPr>
                                <w:noProof/>
                                <w:color w:val="auto"/>
                              </w:rPr>
                              <w:t xml:space="preserve">Photo </w:t>
                            </w:r>
                            <w:r w:rsidR="00451528" w:rsidRPr="00451528">
                              <w:rPr>
                                <w:noProof/>
                                <w:color w:val="auto"/>
                              </w:rPr>
                              <w:fldChar w:fldCharType="begin"/>
                            </w:r>
                            <w:r w:rsidR="00451528" w:rsidRPr="00451528">
                              <w:rPr>
                                <w:noProof/>
                                <w:color w:val="auto"/>
                              </w:rPr>
                              <w:instrText xml:space="preserve"> SEQ Figure \* ARABIC </w:instrText>
                            </w:r>
                            <w:r w:rsidR="00451528" w:rsidRPr="00451528">
                              <w:rPr>
                                <w:noProof/>
                                <w:color w:val="auto"/>
                              </w:rPr>
                              <w:fldChar w:fldCharType="separate"/>
                            </w:r>
                            <w:r w:rsidR="00D71429">
                              <w:rPr>
                                <w:noProof/>
                                <w:color w:val="auto"/>
                              </w:rPr>
                              <w:t>15</w:t>
                            </w:r>
                            <w:r w:rsidR="00451528" w:rsidRPr="00451528">
                              <w:rPr>
                                <w:noProof/>
                                <w:color w:val="auto"/>
                              </w:rPr>
                              <w:fldChar w:fldCharType="end"/>
                            </w:r>
                            <w:r w:rsidR="00451528" w:rsidRPr="00451528">
                              <w:rPr>
                                <w:color w:val="auto"/>
                              </w:rPr>
                              <w:t xml:space="preserve">. Dr Gabrielle Vivian-Smith with ACPPO staff, Jen Richards (left) and Raj Patil (right) at the Biosecurity information display table. </w:t>
                            </w:r>
                            <w:r w:rsidR="002F5A25">
                              <w:rPr>
                                <w:color w:val="auto"/>
                              </w:rPr>
                              <w:t>Photo credit</w:t>
                            </w:r>
                            <w:r w:rsidR="00451528" w:rsidRPr="00451528">
                              <w:rPr>
                                <w:color w:val="auto"/>
                              </w:rPr>
                              <w:t>: Mona Akbari</w:t>
                            </w:r>
                            <w:r>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5A9B3D" id="Text Box 14" o:spid="_x0000_s1040" type="#_x0000_t202" style="position:absolute;margin-left:245.25pt;margin-top:218.3pt;width:240pt;height:.05pt;z-index:25200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" stroked="f">
                <v:textbox style="mso-fit-shape-to-text:t" inset="0,0,0,0">
                  <w:txbxContent>
                    <w:p w14:paraId="0F81DD17" w14:textId="7A75DD03" w:rsidR="00451528" w:rsidRPr="00451528" w:rsidRDefault="00F940AE" w:rsidP="00451528">
                      <w:pPr>
                        <w:pStyle w:val="Caption"/>
                        <w:rPr>
                          <w:noProof/>
                          <w:color w:val="auto"/>
                        </w:rPr>
                      </w:pPr>
                      <w:r>
                        <w:rPr>
                          <w:noProof/>
                          <w:color w:val="auto"/>
                        </w:rPr>
                        <w:t xml:space="preserve">Photo </w:t>
                      </w:r>
                      <w:r w:rsidR="00451528" w:rsidRPr="00451528">
                        <w:rPr>
                          <w:noProof/>
                          <w:color w:val="auto"/>
                        </w:rPr>
                        <w:fldChar w:fldCharType="begin"/>
                      </w:r>
                      <w:r w:rsidR="00451528" w:rsidRPr="00451528">
                        <w:rPr>
                          <w:noProof/>
                          <w:color w:val="auto"/>
                        </w:rPr>
                        <w:instrText xml:space="preserve"> SEQ Figure \* ARABIC </w:instrText>
                      </w:r>
                      <w:r w:rsidR="00451528" w:rsidRPr="00451528">
                        <w:rPr>
                          <w:noProof/>
                          <w:color w:val="auto"/>
                        </w:rPr>
                        <w:fldChar w:fldCharType="separate"/>
                      </w:r>
                      <w:r w:rsidR="00D71429">
                        <w:rPr>
                          <w:noProof/>
                          <w:color w:val="auto"/>
                        </w:rPr>
                        <w:t>15</w:t>
                      </w:r>
                      <w:r w:rsidR="00451528" w:rsidRPr="00451528">
                        <w:rPr>
                          <w:noProof/>
                          <w:color w:val="auto"/>
                        </w:rPr>
                        <w:fldChar w:fldCharType="end"/>
                      </w:r>
                      <w:r w:rsidR="00451528" w:rsidRPr="00451528">
                        <w:rPr>
                          <w:color w:val="auto"/>
                        </w:rPr>
                        <w:t xml:space="preserve">. Dr Gabrielle Vivian-Smith with ACPPO staff, Jen Richards (left) and Raj Patil (right) at the Biosecurity information display table. </w:t>
                      </w:r>
                      <w:r w:rsidR="002F5A25">
                        <w:rPr>
                          <w:color w:val="auto"/>
                        </w:rPr>
                        <w:t>Photo credit</w:t>
                      </w:r>
                      <w:r w:rsidR="00451528" w:rsidRPr="00451528">
                        <w:rPr>
                          <w:color w:val="auto"/>
                        </w:rPr>
                        <w:t>: Mona Akbari</w:t>
                      </w:r>
                      <w:r>
                        <w:rPr>
                          <w:color w:val="auto"/>
                        </w:rPr>
                        <w:t>.</w:t>
                      </w:r>
                    </w:p>
                  </w:txbxContent>
                </v:textbox>
                <w10:wrap type="square"/>
              </v:shape>
            </w:pict>
          </mc:Fallback>
        </mc:AlternateContent>
      </w:r>
      <w:r>
        <w:rPr>
          <w:noProof/>
        </w:rPr>
        <w:drawing>
          <wp:anchor distT="0" distB="0" distL="114300" distR="114300" simplePos="0" relativeHeight="252003840" behindDoc="0" locked="0" layoutInCell="1" allowOverlap="1" wp14:anchorId="72EB1016" wp14:editId="40A43443">
            <wp:simplePos x="0" y="0"/>
            <wp:positionH relativeFrom="column">
              <wp:posOffset>3111500</wp:posOffset>
            </wp:positionH>
            <wp:positionV relativeFrom="paragraph">
              <wp:posOffset>19685</wp:posOffset>
            </wp:positionV>
            <wp:extent cx="2922905" cy="2676525"/>
            <wp:effectExtent l="0" t="0" r="0" b="9525"/>
            <wp:wrapSquare wrapText="bothSides"/>
            <wp:docPr id="8" name="Picture 8" descr="A picture containing text, box, posing,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ox, posing, desk&#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22905" cy="2676525"/>
                    </a:xfrm>
                    <a:prstGeom prst="rect">
                      <a:avLst/>
                    </a:prstGeom>
                  </pic:spPr>
                </pic:pic>
              </a:graphicData>
            </a:graphic>
            <wp14:sizeRelH relativeFrom="margin">
              <wp14:pctWidth>0</wp14:pctWidth>
            </wp14:sizeRelH>
            <wp14:sizeRelV relativeFrom="margin">
              <wp14:pctHeight>0</wp14:pctHeight>
            </wp14:sizeRelV>
          </wp:anchor>
        </w:drawing>
      </w:r>
      <w:r w:rsidR="00451528">
        <w:rPr>
          <w:rFonts w:ascii="Cambria" w:hAnsi="Cambria"/>
          <w:sz w:val="24"/>
          <w:szCs w:val="24"/>
        </w:rPr>
        <w:t>Dr Gabrielle Vivian-Smith</w:t>
      </w:r>
      <w:r w:rsidR="00451528" w:rsidRPr="00101FE3">
        <w:rPr>
          <w:rFonts w:ascii="Cambria" w:hAnsi="Cambria"/>
          <w:sz w:val="24"/>
          <w:szCs w:val="24"/>
        </w:rPr>
        <w:t xml:space="preserve"> </w:t>
      </w:r>
      <w:r w:rsidR="00451528">
        <w:rPr>
          <w:rFonts w:ascii="Cambria" w:hAnsi="Cambria"/>
          <w:sz w:val="24"/>
          <w:szCs w:val="24"/>
        </w:rPr>
        <w:t xml:space="preserve">and a team from ACPPO </w:t>
      </w:r>
      <w:r w:rsidR="00451528" w:rsidRPr="00101FE3">
        <w:rPr>
          <w:rFonts w:ascii="Cambria" w:hAnsi="Cambria"/>
          <w:sz w:val="24"/>
          <w:szCs w:val="24"/>
        </w:rPr>
        <w:t xml:space="preserve">attended the </w:t>
      </w:r>
      <w:r w:rsidR="00451528">
        <w:rPr>
          <w:rFonts w:ascii="Cambria" w:hAnsi="Cambria"/>
          <w:sz w:val="24"/>
          <w:szCs w:val="24"/>
        </w:rPr>
        <w:t xml:space="preserve">annual </w:t>
      </w:r>
      <w:r w:rsidR="00451528" w:rsidRPr="00101FE3">
        <w:rPr>
          <w:rFonts w:ascii="Cambria" w:hAnsi="Cambria"/>
          <w:sz w:val="24"/>
          <w:szCs w:val="24"/>
        </w:rPr>
        <w:t xml:space="preserve">Crawford Conference at Parliament House in August. The conference brought together policy makers, agricultural scientists and leaders of the future for an informative day of discussion, presentations and networking around issues shaping Australia’s participation in international agriculture </w:t>
      </w:r>
      <w:r w:rsidR="00451528">
        <w:rPr>
          <w:rFonts w:ascii="Cambria" w:hAnsi="Cambria"/>
          <w:sz w:val="24"/>
          <w:szCs w:val="24"/>
        </w:rPr>
        <w:t>for development</w:t>
      </w:r>
      <w:r w:rsidR="00451528" w:rsidRPr="00101FE3">
        <w:rPr>
          <w:rFonts w:ascii="Cambria" w:hAnsi="Cambria"/>
          <w:sz w:val="24"/>
          <w:szCs w:val="24"/>
        </w:rPr>
        <w:t>.</w:t>
      </w:r>
      <w:r w:rsidR="00451528">
        <w:rPr>
          <w:rFonts w:ascii="Cambria" w:hAnsi="Cambria"/>
          <w:sz w:val="24"/>
          <w:szCs w:val="24"/>
        </w:rPr>
        <w:t xml:space="preserve"> The Three Chiefs offices also took the opportunity to highlight the importance of biosecurity to agriculture at the biosecurity information table.</w:t>
      </w:r>
      <w:r w:rsidR="00451528" w:rsidRPr="00451528">
        <w:rPr>
          <w:noProof/>
        </w:rPr>
        <w:t xml:space="preserve"> </w:t>
      </w:r>
    </w:p>
    <w:p w14:paraId="30A292E2" w14:textId="5A757493" w:rsidR="00451528" w:rsidRPr="00101FE3" w:rsidRDefault="00451528" w:rsidP="00451528">
      <w:pPr>
        <w:rPr>
          <w:rFonts w:ascii="Cambria" w:hAnsi="Cambria"/>
          <w:sz w:val="24"/>
          <w:szCs w:val="24"/>
        </w:rPr>
      </w:pPr>
      <w:r w:rsidRPr="00101FE3">
        <w:rPr>
          <w:rFonts w:ascii="Cambria" w:hAnsi="Cambria"/>
          <w:sz w:val="24"/>
          <w:szCs w:val="24"/>
        </w:rPr>
        <w:t xml:space="preserve">The conference kicked off with </w:t>
      </w:r>
      <w:r>
        <w:rPr>
          <w:rFonts w:ascii="Cambria" w:hAnsi="Cambria"/>
          <w:sz w:val="24"/>
          <w:szCs w:val="24"/>
        </w:rPr>
        <w:t xml:space="preserve">dinner and </w:t>
      </w:r>
      <w:r w:rsidRPr="00101FE3">
        <w:rPr>
          <w:rFonts w:ascii="Cambria" w:hAnsi="Cambria"/>
          <w:sz w:val="24"/>
          <w:szCs w:val="24"/>
        </w:rPr>
        <w:t>the Sir John Crawford Memorial address delivered by Dr Audrey Aumua, Chief Executive Officer of the Fred Hollows Foundation New Zealand. She spoke passionately about the challenges and opportunities facing the Pacific region and urged the audience to think big to ensure integrated food and nutrition security for the region</w:t>
      </w:r>
      <w:r>
        <w:rPr>
          <w:rFonts w:ascii="Cambria" w:hAnsi="Cambria"/>
          <w:sz w:val="24"/>
          <w:szCs w:val="24"/>
        </w:rPr>
        <w:t xml:space="preserve">. </w:t>
      </w:r>
    </w:p>
    <w:p w14:paraId="67E9B68D" w14:textId="2F33E0BE" w:rsidR="00451528" w:rsidRPr="00101FE3" w:rsidRDefault="00451528" w:rsidP="00451528">
      <w:pPr>
        <w:rPr>
          <w:rFonts w:ascii="Cambria" w:hAnsi="Cambria"/>
          <w:sz w:val="24"/>
          <w:szCs w:val="24"/>
        </w:rPr>
      </w:pPr>
      <w:r>
        <w:rPr>
          <w:rFonts w:ascii="Cambria" w:hAnsi="Cambria"/>
          <w:sz w:val="24"/>
          <w:szCs w:val="24"/>
        </w:rPr>
        <w:t xml:space="preserve">The </w:t>
      </w:r>
      <w:r w:rsidR="00247022">
        <w:rPr>
          <w:rFonts w:ascii="Cambria" w:hAnsi="Cambria"/>
          <w:sz w:val="24"/>
          <w:szCs w:val="24"/>
        </w:rPr>
        <w:t xml:space="preserve">opening </w:t>
      </w:r>
      <w:r>
        <w:rPr>
          <w:rFonts w:ascii="Cambria" w:hAnsi="Cambria"/>
          <w:sz w:val="24"/>
          <w:szCs w:val="24"/>
        </w:rPr>
        <w:t xml:space="preserve">keynote from </w:t>
      </w:r>
      <w:r w:rsidRPr="00101FE3">
        <w:rPr>
          <w:rFonts w:ascii="Cambria" w:hAnsi="Cambria"/>
          <w:sz w:val="24"/>
          <w:szCs w:val="24"/>
        </w:rPr>
        <w:t xml:space="preserve">Professor Andrew Campbell, Chief Executive Officer of </w:t>
      </w:r>
      <w:r>
        <w:rPr>
          <w:rFonts w:ascii="Cambria" w:hAnsi="Cambria"/>
          <w:sz w:val="24"/>
          <w:szCs w:val="24"/>
        </w:rPr>
        <w:t xml:space="preserve">the </w:t>
      </w:r>
      <w:r w:rsidRPr="00101FE3">
        <w:rPr>
          <w:rFonts w:ascii="Cambria" w:hAnsi="Cambria"/>
          <w:sz w:val="24"/>
          <w:szCs w:val="24"/>
        </w:rPr>
        <w:t>Australian Centre for International Agricultural Research (ACIAR) cover</w:t>
      </w:r>
      <w:r>
        <w:rPr>
          <w:rFonts w:ascii="Cambria" w:hAnsi="Cambria"/>
          <w:sz w:val="24"/>
          <w:szCs w:val="24"/>
        </w:rPr>
        <w:t>ed</w:t>
      </w:r>
      <w:r w:rsidRPr="00101FE3">
        <w:rPr>
          <w:rFonts w:ascii="Cambria" w:hAnsi="Cambria"/>
          <w:sz w:val="24"/>
          <w:szCs w:val="24"/>
        </w:rPr>
        <w:t xml:space="preserve"> the ‘hits and misses’ in the 40-year history of </w:t>
      </w:r>
      <w:r>
        <w:rPr>
          <w:rFonts w:ascii="Cambria" w:hAnsi="Cambria"/>
          <w:sz w:val="24"/>
          <w:szCs w:val="24"/>
        </w:rPr>
        <w:t>ACIAR</w:t>
      </w:r>
      <w:r w:rsidRPr="00101FE3">
        <w:rPr>
          <w:rFonts w:ascii="Cambria" w:hAnsi="Cambria"/>
          <w:sz w:val="24"/>
          <w:szCs w:val="24"/>
        </w:rPr>
        <w:t xml:space="preserve">. He introduced the three </w:t>
      </w:r>
      <w:r>
        <w:rPr>
          <w:rFonts w:ascii="Cambria" w:hAnsi="Cambria"/>
          <w:sz w:val="24"/>
          <w:szCs w:val="24"/>
        </w:rPr>
        <w:t>C’s</w:t>
      </w:r>
      <w:r w:rsidRPr="00101FE3">
        <w:rPr>
          <w:rFonts w:ascii="Cambria" w:hAnsi="Cambria"/>
          <w:sz w:val="24"/>
          <w:szCs w:val="24"/>
        </w:rPr>
        <w:t xml:space="preserve"> that would recur throughout the day: COVID, climate change, and conflict</w:t>
      </w:r>
      <w:r>
        <w:rPr>
          <w:rFonts w:ascii="Cambria" w:hAnsi="Cambria"/>
          <w:sz w:val="24"/>
          <w:szCs w:val="24"/>
        </w:rPr>
        <w:t xml:space="preserve"> and their impact on agriculture and food security</w:t>
      </w:r>
      <w:r w:rsidRPr="00101FE3">
        <w:rPr>
          <w:rFonts w:ascii="Cambria" w:hAnsi="Cambria"/>
          <w:sz w:val="24"/>
          <w:szCs w:val="24"/>
        </w:rPr>
        <w:t xml:space="preserve">. </w:t>
      </w:r>
    </w:p>
    <w:p w14:paraId="608CE531" w14:textId="5D4841C6" w:rsidR="00171299" w:rsidRDefault="00451528" w:rsidP="00451528">
      <w:pPr>
        <w:rPr>
          <w:rFonts w:ascii="Cambria" w:hAnsi="Cambria"/>
          <w:sz w:val="24"/>
          <w:szCs w:val="24"/>
        </w:rPr>
      </w:pPr>
      <w:r w:rsidRPr="00B46126">
        <w:rPr>
          <w:rFonts w:ascii="Cambria" w:hAnsi="Cambria"/>
          <w:sz w:val="24"/>
          <w:szCs w:val="24"/>
        </w:rPr>
        <w:t>Minister for Agriculture, Fisheries and Forestry</w:t>
      </w:r>
      <w:r>
        <w:rPr>
          <w:rFonts w:ascii="Cambria" w:hAnsi="Cambria"/>
          <w:sz w:val="24"/>
          <w:szCs w:val="24"/>
        </w:rPr>
        <w:t xml:space="preserve">, </w:t>
      </w:r>
      <w:r w:rsidRPr="00B46126">
        <w:rPr>
          <w:rFonts w:ascii="Cambria" w:hAnsi="Cambria"/>
          <w:sz w:val="24"/>
          <w:szCs w:val="24"/>
        </w:rPr>
        <w:t>Senator the Hon Murray Watt</w:t>
      </w:r>
      <w:r>
        <w:rPr>
          <w:rFonts w:ascii="Cambria" w:hAnsi="Cambria"/>
          <w:sz w:val="24"/>
          <w:szCs w:val="24"/>
        </w:rPr>
        <w:t xml:space="preserve"> addressed the conference saying biosecurity had rocketed up as a priority for Australia’s agriculture, especially working as partners with our near neighbours to protect our regional agriculture and food security. He also touched on how the government was addressing the challenges of COVID, climate change and conflict affecting the agricultural sector. </w:t>
      </w:r>
    </w:p>
    <w:p w14:paraId="6C3601DE" w14:textId="008875B8" w:rsidR="00193299" w:rsidRDefault="00451528" w:rsidP="00451528">
      <w:pPr>
        <w:rPr>
          <w:rFonts w:ascii="Cambria" w:hAnsi="Cambria"/>
          <w:sz w:val="24"/>
          <w:szCs w:val="24"/>
        </w:rPr>
      </w:pPr>
      <w:r w:rsidRPr="00101FE3">
        <w:rPr>
          <w:rFonts w:ascii="Cambria" w:hAnsi="Cambria"/>
          <w:sz w:val="24"/>
          <w:szCs w:val="24"/>
        </w:rPr>
        <w:t>Dr Gabrielle Vivian-Smith chaired an afternoon panel featuring a</w:t>
      </w:r>
      <w:r>
        <w:rPr>
          <w:rFonts w:ascii="Cambria" w:hAnsi="Cambria"/>
          <w:sz w:val="24"/>
          <w:szCs w:val="24"/>
        </w:rPr>
        <w:t xml:space="preserve"> </w:t>
      </w:r>
      <w:r w:rsidRPr="00101FE3">
        <w:rPr>
          <w:rFonts w:ascii="Cambria" w:hAnsi="Cambria"/>
          <w:sz w:val="24"/>
          <w:szCs w:val="24"/>
        </w:rPr>
        <w:t xml:space="preserve">well-received presentation by Professor Neena Mitter, Director of QAAFI Centre for Horticultural Science. She reported on the success of </w:t>
      </w:r>
      <w:proofErr w:type="spellStart"/>
      <w:r w:rsidRPr="00101FE3">
        <w:rPr>
          <w:rFonts w:ascii="Cambria" w:hAnsi="Cambria"/>
          <w:sz w:val="24"/>
          <w:szCs w:val="24"/>
        </w:rPr>
        <w:t>BioClay</w:t>
      </w:r>
      <w:proofErr w:type="spellEnd"/>
      <w:r w:rsidRPr="00101FE3">
        <w:rPr>
          <w:rFonts w:ascii="Cambria" w:hAnsi="Cambria"/>
          <w:sz w:val="24"/>
          <w:szCs w:val="24"/>
        </w:rPr>
        <w:t xml:space="preserve">, a </w:t>
      </w:r>
      <w:r>
        <w:rPr>
          <w:rFonts w:ascii="Cambria" w:hAnsi="Cambria"/>
          <w:sz w:val="24"/>
          <w:szCs w:val="24"/>
        </w:rPr>
        <w:t xml:space="preserve">clay-based </w:t>
      </w:r>
      <w:r w:rsidRPr="00101FE3">
        <w:rPr>
          <w:rFonts w:ascii="Cambria" w:hAnsi="Cambria"/>
          <w:sz w:val="24"/>
          <w:szCs w:val="24"/>
        </w:rPr>
        <w:t xml:space="preserve">crop protection spray that delivers </w:t>
      </w:r>
      <w:r>
        <w:rPr>
          <w:rFonts w:ascii="Cambria" w:hAnsi="Cambria"/>
          <w:sz w:val="24"/>
          <w:szCs w:val="24"/>
        </w:rPr>
        <w:t xml:space="preserve">effective and stable </w:t>
      </w:r>
      <w:r w:rsidRPr="00101FE3">
        <w:rPr>
          <w:rFonts w:ascii="Cambria" w:hAnsi="Cambria"/>
          <w:sz w:val="24"/>
          <w:szCs w:val="24"/>
        </w:rPr>
        <w:t>RNA-based bio-pesticides. After demonstrating success at treating zucchini and capsicum viruses</w:t>
      </w:r>
      <w:r>
        <w:rPr>
          <w:rFonts w:ascii="Cambria" w:hAnsi="Cambria"/>
          <w:sz w:val="24"/>
          <w:szCs w:val="24"/>
        </w:rPr>
        <w:t xml:space="preserve"> in the field</w:t>
      </w:r>
      <w:r w:rsidRPr="00101FE3">
        <w:rPr>
          <w:rFonts w:ascii="Cambria" w:hAnsi="Cambria"/>
          <w:sz w:val="24"/>
          <w:szCs w:val="24"/>
        </w:rPr>
        <w:t xml:space="preserve">, she and her team are now experimenting with </w:t>
      </w:r>
      <w:proofErr w:type="spellStart"/>
      <w:r w:rsidRPr="00101FE3">
        <w:rPr>
          <w:rFonts w:ascii="Cambria" w:hAnsi="Cambria"/>
          <w:sz w:val="24"/>
          <w:szCs w:val="24"/>
        </w:rPr>
        <w:t>BioClay</w:t>
      </w:r>
      <w:proofErr w:type="spellEnd"/>
      <w:r w:rsidRPr="00101FE3">
        <w:rPr>
          <w:rFonts w:ascii="Cambria" w:hAnsi="Cambria"/>
          <w:sz w:val="24"/>
          <w:szCs w:val="24"/>
        </w:rPr>
        <w:t xml:space="preserve"> to deliver treatments for white</w:t>
      </w:r>
      <w:r w:rsidR="00193299">
        <w:rPr>
          <w:rFonts w:ascii="Cambria" w:hAnsi="Cambria"/>
          <w:sz w:val="24"/>
          <w:szCs w:val="24"/>
        </w:rPr>
        <w:t xml:space="preserve"> </w:t>
      </w:r>
      <w:r w:rsidR="00193299" w:rsidRPr="00101FE3">
        <w:rPr>
          <w:rFonts w:ascii="Cambria" w:hAnsi="Cambria"/>
          <w:sz w:val="24"/>
          <w:szCs w:val="24"/>
        </w:rPr>
        <w:t>fly in cotton, botrytis in grapes and even myrtle rust.</w:t>
      </w:r>
      <w:r w:rsidR="00193299">
        <w:rPr>
          <w:rFonts w:ascii="Cambria" w:hAnsi="Cambria"/>
          <w:sz w:val="24"/>
          <w:szCs w:val="24"/>
        </w:rPr>
        <w:t xml:space="preserve"> </w:t>
      </w:r>
    </w:p>
    <w:p w14:paraId="6253BB5D" w14:textId="246DA130" w:rsidR="00193299" w:rsidRDefault="00193299" w:rsidP="00451528">
      <w:pPr>
        <w:rPr>
          <w:rFonts w:ascii="Cambria" w:hAnsi="Cambria"/>
          <w:sz w:val="24"/>
          <w:szCs w:val="24"/>
        </w:rPr>
      </w:pPr>
      <w:r w:rsidRPr="00101FE3">
        <w:rPr>
          <w:rFonts w:ascii="Cambria" w:hAnsi="Cambria"/>
          <w:sz w:val="24"/>
          <w:szCs w:val="24"/>
        </w:rPr>
        <w:t>For the full program, including slides of presentations go to</w:t>
      </w:r>
      <w:r>
        <w:rPr>
          <w:rFonts w:ascii="Cambria" w:hAnsi="Cambria"/>
          <w:sz w:val="24"/>
          <w:szCs w:val="24"/>
        </w:rPr>
        <w:t xml:space="preserve"> </w:t>
      </w:r>
      <w:hyperlink r:id="rId32" w:history="1">
        <w:r w:rsidRPr="006A1534">
          <w:rPr>
            <w:rStyle w:val="Hyperlink"/>
            <w:rFonts w:asciiTheme="majorHAnsi" w:hAnsiTheme="majorHAnsi"/>
            <w:sz w:val="24"/>
            <w:szCs w:val="24"/>
          </w:rPr>
          <w:t xml:space="preserve">https://www.crawfordfund.org/events/2022-conference/2022-conference-program/ </w:t>
        </w:r>
      </w:hyperlink>
      <w:r w:rsidRPr="00A24E25">
        <w:rPr>
          <w:rFonts w:asciiTheme="majorHAnsi" w:hAnsiTheme="majorHAnsi"/>
          <w:sz w:val="24"/>
          <w:szCs w:val="24"/>
        </w:rPr>
        <w:t xml:space="preserve"> </w:t>
      </w:r>
    </w:p>
    <w:p w14:paraId="733CE18C" w14:textId="20EDC68A" w:rsidR="00451528" w:rsidRPr="00A27356" w:rsidRDefault="00193299" w:rsidP="00451528">
      <w:pPr>
        <w:rPr>
          <w:rFonts w:ascii="Cambria" w:hAnsi="Cambria"/>
          <w:sz w:val="24"/>
          <w:szCs w:val="24"/>
        </w:rPr>
      </w:pPr>
      <w:r>
        <w:rPr>
          <w:rFonts w:ascii="Cambria" w:hAnsi="Cambria"/>
          <w:sz w:val="24"/>
          <w:szCs w:val="24"/>
        </w:rPr>
        <w:br w:type="page"/>
      </w:r>
      <w:r w:rsidR="00A27356">
        <w:rPr>
          <w:rFonts w:asciiTheme="majorHAnsi" w:hAnsiTheme="majorHAnsi"/>
          <w:b/>
          <w:bCs/>
          <w:sz w:val="32"/>
          <w:szCs w:val="32"/>
        </w:rPr>
        <w:lastRenderedPageBreak/>
        <w:t>Modern d</w:t>
      </w:r>
      <w:r w:rsidR="00451528" w:rsidRPr="00451528">
        <w:rPr>
          <w:rFonts w:asciiTheme="majorHAnsi" w:hAnsiTheme="majorHAnsi"/>
          <w:b/>
          <w:bCs/>
          <w:sz w:val="32"/>
          <w:szCs w:val="32"/>
        </w:rPr>
        <w:t>iagnostic</w:t>
      </w:r>
      <w:r w:rsidR="00A27356">
        <w:rPr>
          <w:rFonts w:asciiTheme="majorHAnsi" w:hAnsiTheme="majorHAnsi"/>
          <w:b/>
          <w:bCs/>
          <w:sz w:val="32"/>
          <w:szCs w:val="32"/>
        </w:rPr>
        <w:t>s</w:t>
      </w:r>
      <w:r w:rsidR="00451528" w:rsidRPr="00451528">
        <w:rPr>
          <w:rFonts w:asciiTheme="majorHAnsi" w:hAnsiTheme="majorHAnsi"/>
          <w:b/>
          <w:bCs/>
          <w:sz w:val="32"/>
          <w:szCs w:val="32"/>
        </w:rPr>
        <w:t xml:space="preserve"> for plant biosecurity</w:t>
      </w:r>
    </w:p>
    <w:p w14:paraId="01A5AF26" w14:textId="0E8F461A" w:rsidR="00451528" w:rsidRPr="00451528" w:rsidRDefault="00193299" w:rsidP="00451528">
      <w:pPr>
        <w:rPr>
          <w:rFonts w:asciiTheme="majorHAnsi" w:hAnsiTheme="majorHAnsi"/>
          <w:sz w:val="24"/>
          <w:szCs w:val="24"/>
        </w:rPr>
      </w:pPr>
      <w:r w:rsidRPr="00343EA0">
        <w:rPr>
          <w:rFonts w:asciiTheme="majorHAnsi" w:hAnsiTheme="majorHAnsi"/>
          <w:noProof/>
          <w:sz w:val="24"/>
          <w:szCs w:val="24"/>
        </w:rPr>
        <mc:AlternateContent>
          <mc:Choice Requires="wps">
            <w:drawing>
              <wp:anchor distT="91440" distB="91440" distL="114300" distR="114300" simplePos="0" relativeHeight="251964928" behindDoc="0" locked="0" layoutInCell="0" allowOverlap="1" wp14:anchorId="6A0347C8" wp14:editId="2B69FEB9">
                <wp:simplePos x="0" y="0"/>
                <wp:positionH relativeFrom="page">
                  <wp:posOffset>-9525</wp:posOffset>
                </wp:positionH>
                <wp:positionV relativeFrom="page">
                  <wp:posOffset>0</wp:posOffset>
                </wp:positionV>
                <wp:extent cx="2703195" cy="10848340"/>
                <wp:effectExtent l="0" t="0" r="1905" b="0"/>
                <wp:wrapSquare wrapText="bothSides"/>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03195" cy="10848340"/>
                        </a:xfrm>
                        <a:prstGeom prst="rect">
                          <a:avLst/>
                        </a:prstGeom>
                        <a:solidFill>
                          <a:srgbClr val="B93737"/>
                        </a:solidFill>
                        <a:ln>
                          <a:noFill/>
                        </a:ln>
                        <a:effectLst/>
                      </wps:spPr>
                      <wps:txbx>
                        <w:txbxContent>
                          <w:p w14:paraId="4B4CCB76" w14:textId="2EFB2AB2" w:rsidR="008D05CF" w:rsidRDefault="008D05CF" w:rsidP="008D05CF">
                            <w:pPr>
                              <w:spacing w:before="240" w:after="0" w:line="240" w:lineRule="auto"/>
                              <w:rPr>
                                <w:rFonts w:asciiTheme="majorHAnsi" w:eastAsiaTheme="majorEastAsia" w:hAnsiTheme="majorHAnsi" w:cstheme="minorHAnsi"/>
                                <w:b/>
                                <w:bCs/>
                                <w:color w:val="FFFFFF" w:themeColor="background1"/>
                                <w:sz w:val="32"/>
                                <w:szCs w:val="32"/>
                              </w:rPr>
                            </w:pPr>
                            <w:r w:rsidRPr="00343EA0">
                              <w:rPr>
                                <w:rFonts w:asciiTheme="majorHAnsi" w:eastAsiaTheme="majorEastAsia" w:hAnsiTheme="majorHAnsi" w:cstheme="minorHAnsi"/>
                                <w:b/>
                                <w:bCs/>
                                <w:color w:val="FFFFFF" w:themeColor="background1"/>
                                <w:sz w:val="32"/>
                                <w:szCs w:val="32"/>
                              </w:rPr>
                              <w:t>Upcoming Events</w:t>
                            </w:r>
                          </w:p>
                          <w:p w14:paraId="551A75A4" w14:textId="2E8B6980" w:rsidR="007506E0" w:rsidRDefault="007506E0"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6-8 September</w:t>
                            </w:r>
                            <w:r w:rsidRPr="007506E0">
                              <w:rPr>
                                <w:rFonts w:asciiTheme="majorHAnsi" w:hAnsiTheme="majorHAnsi"/>
                                <w:color w:val="FFFFFF" w:themeColor="background1"/>
                              </w:rPr>
                              <w:t>: Animal Health Committee 42</w:t>
                            </w:r>
                            <w:r w:rsidRPr="007506E0">
                              <w:rPr>
                                <w:rFonts w:asciiTheme="majorHAnsi" w:hAnsiTheme="majorHAnsi"/>
                                <w:color w:val="FFFFFF" w:themeColor="background1"/>
                                <w:vertAlign w:val="superscript"/>
                              </w:rPr>
                              <w:t>nd</w:t>
                            </w:r>
                            <w:r w:rsidRPr="007506E0">
                              <w:rPr>
                                <w:rFonts w:asciiTheme="majorHAnsi" w:hAnsiTheme="majorHAnsi"/>
                                <w:color w:val="FFFFFF" w:themeColor="background1"/>
                              </w:rPr>
                              <w:t xml:space="preserve"> meeting</w:t>
                            </w:r>
                          </w:p>
                          <w:p w14:paraId="355B1B0F" w14:textId="57D2061D" w:rsidR="009D4ABC" w:rsidRDefault="009D4ABC"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7 September</w:t>
                            </w:r>
                            <w:r w:rsidRPr="009D4ABC">
                              <w:rPr>
                                <w:rFonts w:asciiTheme="majorHAnsi" w:hAnsiTheme="majorHAnsi"/>
                                <w:color w:val="FFFFFF" w:themeColor="background1"/>
                              </w:rPr>
                              <w:t>: National Threatened Species Day</w:t>
                            </w:r>
                          </w:p>
                          <w:p w14:paraId="28686DA2" w14:textId="586FEBD9" w:rsidR="009D4ABC" w:rsidRDefault="009D4ABC"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8 September</w:t>
                            </w:r>
                            <w:r w:rsidRPr="009D4ABC">
                              <w:rPr>
                                <w:rFonts w:asciiTheme="majorHAnsi" w:hAnsiTheme="majorHAnsi"/>
                                <w:color w:val="FFFFFF" w:themeColor="background1"/>
                              </w:rPr>
                              <w:t>: ACPPO webinar–Pacific Biosecurity Engagement</w:t>
                            </w:r>
                          </w:p>
                          <w:p w14:paraId="58B7D50C" w14:textId="26D828B7" w:rsidR="009D4ABC" w:rsidRDefault="009D4ABC"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15 September</w:t>
                            </w:r>
                            <w:r w:rsidRPr="009D4ABC">
                              <w:rPr>
                                <w:rFonts w:asciiTheme="majorHAnsi" w:hAnsiTheme="majorHAnsi"/>
                                <w:color w:val="FFFFFF" w:themeColor="background1"/>
                              </w:rPr>
                              <w:t>: Environmental Biosecurity Webinar</w:t>
                            </w:r>
                            <w:r w:rsidR="002E2224">
                              <w:rPr>
                                <w:rFonts w:asciiTheme="majorHAnsi" w:hAnsiTheme="majorHAnsi"/>
                                <w:color w:val="FFFFFF" w:themeColor="background1"/>
                              </w:rPr>
                              <w:t xml:space="preserve"> – </w:t>
                            </w:r>
                            <w:r w:rsidRPr="009D4ABC">
                              <w:rPr>
                                <w:rFonts w:asciiTheme="majorHAnsi" w:hAnsiTheme="majorHAnsi"/>
                                <w:color w:val="FFFFFF" w:themeColor="background1"/>
                              </w:rPr>
                              <w:t>‘Protect’</w:t>
                            </w:r>
                          </w:p>
                          <w:p w14:paraId="49A6749C" w14:textId="3FFA06BB" w:rsidR="009D4ABC" w:rsidRPr="007506E0" w:rsidRDefault="009D4ABC"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21-23 September</w:t>
                            </w:r>
                            <w:r w:rsidRPr="009D4ABC">
                              <w:rPr>
                                <w:rFonts w:asciiTheme="majorHAnsi" w:hAnsiTheme="majorHAnsi"/>
                                <w:color w:val="FFFFFF" w:themeColor="background1"/>
                              </w:rPr>
                              <w:t>: First International Plant Health Conference, London</w:t>
                            </w:r>
                          </w:p>
                          <w:p w14:paraId="73200977" w14:textId="13617744" w:rsidR="007506E0" w:rsidRDefault="007506E0"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26 September</w:t>
                            </w:r>
                            <w:r w:rsidRPr="007506E0">
                              <w:rPr>
                                <w:rFonts w:asciiTheme="majorHAnsi" w:hAnsiTheme="majorHAnsi"/>
                                <w:color w:val="FFFFFF" w:themeColor="background1"/>
                              </w:rPr>
                              <w:t>: Friends of One Health meeting in Geneva</w:t>
                            </w:r>
                          </w:p>
                          <w:p w14:paraId="1D292361" w14:textId="14DC611C" w:rsidR="009D4ABC" w:rsidRPr="007506E0" w:rsidRDefault="009D4ABC"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25</w:t>
                            </w:r>
                            <w:r w:rsidR="00357881" w:rsidRPr="00357881">
                              <w:rPr>
                                <w:rFonts w:asciiTheme="majorHAnsi" w:hAnsiTheme="majorHAnsi"/>
                                <w:b/>
                                <w:bCs/>
                                <w:color w:val="FFFFFF" w:themeColor="background1"/>
                              </w:rPr>
                              <w:t>-</w:t>
                            </w:r>
                            <w:r w:rsidRPr="00357881">
                              <w:rPr>
                                <w:rFonts w:asciiTheme="majorHAnsi" w:hAnsiTheme="majorHAnsi"/>
                                <w:b/>
                                <w:bCs/>
                                <w:color w:val="FFFFFF" w:themeColor="background1"/>
                              </w:rPr>
                              <w:t>29 September</w:t>
                            </w:r>
                            <w:r w:rsidRPr="009D4ABC">
                              <w:rPr>
                                <w:rFonts w:asciiTheme="majorHAnsi" w:hAnsiTheme="majorHAnsi"/>
                                <w:color w:val="FFFFFF" w:themeColor="background1"/>
                              </w:rPr>
                              <w:t>: 22nd Australasian Weeds Conference</w:t>
                            </w:r>
                          </w:p>
                          <w:p w14:paraId="2F1801DC" w14:textId="6F1147AF" w:rsidR="007506E0" w:rsidRPr="007506E0" w:rsidRDefault="007506E0"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27-29 September</w:t>
                            </w:r>
                            <w:r w:rsidRPr="007506E0">
                              <w:rPr>
                                <w:rFonts w:asciiTheme="majorHAnsi" w:hAnsiTheme="majorHAnsi"/>
                                <w:color w:val="FFFFFF" w:themeColor="background1"/>
                              </w:rPr>
                              <w:t>: W</w:t>
                            </w:r>
                            <w:r w:rsidR="0008038D">
                              <w:rPr>
                                <w:rFonts w:asciiTheme="majorHAnsi" w:hAnsiTheme="majorHAnsi"/>
                                <w:color w:val="FFFFFF" w:themeColor="background1"/>
                              </w:rPr>
                              <w:t>or</w:t>
                            </w:r>
                            <w:r w:rsidR="00A27356">
                              <w:rPr>
                                <w:rFonts w:asciiTheme="majorHAnsi" w:hAnsiTheme="majorHAnsi"/>
                                <w:color w:val="FFFFFF" w:themeColor="background1"/>
                              </w:rPr>
                              <w:t>l</w:t>
                            </w:r>
                            <w:r w:rsidR="0008038D">
                              <w:rPr>
                                <w:rFonts w:asciiTheme="majorHAnsi" w:hAnsiTheme="majorHAnsi"/>
                                <w:color w:val="FFFFFF" w:themeColor="background1"/>
                              </w:rPr>
                              <w:t xml:space="preserve">d </w:t>
                            </w:r>
                            <w:r w:rsidRPr="007506E0">
                              <w:rPr>
                                <w:rFonts w:asciiTheme="majorHAnsi" w:hAnsiTheme="majorHAnsi"/>
                                <w:color w:val="FFFFFF" w:themeColor="background1"/>
                              </w:rPr>
                              <w:t>O</w:t>
                            </w:r>
                            <w:r w:rsidR="0008038D">
                              <w:rPr>
                                <w:rFonts w:asciiTheme="majorHAnsi" w:hAnsiTheme="majorHAnsi"/>
                                <w:color w:val="FFFFFF" w:themeColor="background1"/>
                              </w:rPr>
                              <w:t xml:space="preserve">rganisation of </w:t>
                            </w:r>
                            <w:r w:rsidRPr="007506E0">
                              <w:rPr>
                                <w:rFonts w:asciiTheme="majorHAnsi" w:hAnsiTheme="majorHAnsi"/>
                                <w:color w:val="FFFFFF" w:themeColor="background1"/>
                              </w:rPr>
                              <w:t>A</w:t>
                            </w:r>
                            <w:r w:rsidR="0008038D">
                              <w:rPr>
                                <w:rFonts w:asciiTheme="majorHAnsi" w:hAnsiTheme="majorHAnsi"/>
                                <w:color w:val="FFFFFF" w:themeColor="background1"/>
                              </w:rPr>
                              <w:t xml:space="preserve">nimal </w:t>
                            </w:r>
                            <w:r w:rsidRPr="007506E0">
                              <w:rPr>
                                <w:rFonts w:asciiTheme="majorHAnsi" w:hAnsiTheme="majorHAnsi"/>
                                <w:color w:val="FFFFFF" w:themeColor="background1"/>
                              </w:rPr>
                              <w:t>H</w:t>
                            </w:r>
                            <w:r w:rsidR="0008038D">
                              <w:rPr>
                                <w:rFonts w:asciiTheme="majorHAnsi" w:hAnsiTheme="majorHAnsi"/>
                                <w:color w:val="FFFFFF" w:themeColor="background1"/>
                              </w:rPr>
                              <w:t xml:space="preserve">ealth (WOAH) </w:t>
                            </w:r>
                            <w:r w:rsidRPr="007506E0">
                              <w:rPr>
                                <w:rFonts w:asciiTheme="majorHAnsi" w:hAnsiTheme="majorHAnsi"/>
                                <w:color w:val="FFFFFF" w:themeColor="background1"/>
                              </w:rPr>
                              <w:t>Council Meeting</w:t>
                            </w:r>
                          </w:p>
                          <w:p w14:paraId="470C107D" w14:textId="77777777" w:rsidR="007506E0" w:rsidRPr="007506E0" w:rsidRDefault="007506E0"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28 September</w:t>
                            </w:r>
                            <w:r w:rsidRPr="007506E0">
                              <w:rPr>
                                <w:rFonts w:asciiTheme="majorHAnsi" w:hAnsiTheme="majorHAnsi"/>
                                <w:color w:val="FFFFFF" w:themeColor="background1"/>
                              </w:rPr>
                              <w:t>: World Rabies Day</w:t>
                            </w:r>
                          </w:p>
                          <w:p w14:paraId="34E174C3" w14:textId="6CEA9ED3" w:rsidR="007506E0" w:rsidRPr="007506E0" w:rsidRDefault="007506E0"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30 September</w:t>
                            </w:r>
                            <w:r w:rsidRPr="007506E0">
                              <w:rPr>
                                <w:rFonts w:asciiTheme="majorHAnsi" w:hAnsiTheme="majorHAnsi"/>
                                <w:color w:val="FFFFFF" w:themeColor="background1"/>
                              </w:rPr>
                              <w:t>: UK-</w:t>
                            </w:r>
                            <w:proofErr w:type="spellStart"/>
                            <w:r w:rsidRPr="007506E0">
                              <w:rPr>
                                <w:rFonts w:asciiTheme="majorHAnsi" w:hAnsiTheme="majorHAnsi"/>
                                <w:color w:val="FFFFFF" w:themeColor="background1"/>
                              </w:rPr>
                              <w:t>Aus</w:t>
                            </w:r>
                            <w:proofErr w:type="spellEnd"/>
                            <w:r w:rsidRPr="007506E0">
                              <w:rPr>
                                <w:rFonts w:asciiTheme="majorHAnsi" w:hAnsiTheme="majorHAnsi"/>
                                <w:color w:val="FFFFFF" w:themeColor="background1"/>
                              </w:rPr>
                              <w:t xml:space="preserve"> C</w:t>
                            </w:r>
                            <w:r w:rsidR="0008038D">
                              <w:rPr>
                                <w:rFonts w:asciiTheme="majorHAnsi" w:hAnsiTheme="majorHAnsi"/>
                                <w:color w:val="FFFFFF" w:themeColor="background1"/>
                              </w:rPr>
                              <w:t xml:space="preserve">hief </w:t>
                            </w:r>
                            <w:r w:rsidRPr="007506E0">
                              <w:rPr>
                                <w:rFonts w:asciiTheme="majorHAnsi" w:hAnsiTheme="majorHAnsi"/>
                                <w:color w:val="FFFFFF" w:themeColor="background1"/>
                              </w:rPr>
                              <w:t>V</w:t>
                            </w:r>
                            <w:r w:rsidR="0008038D">
                              <w:rPr>
                                <w:rFonts w:asciiTheme="majorHAnsi" w:hAnsiTheme="majorHAnsi"/>
                                <w:color w:val="FFFFFF" w:themeColor="background1"/>
                              </w:rPr>
                              <w:t xml:space="preserve">eterinary </w:t>
                            </w:r>
                            <w:r w:rsidRPr="007506E0">
                              <w:rPr>
                                <w:rFonts w:asciiTheme="majorHAnsi" w:hAnsiTheme="majorHAnsi"/>
                                <w:color w:val="FFFFFF" w:themeColor="background1"/>
                              </w:rPr>
                              <w:t>O</w:t>
                            </w:r>
                            <w:r w:rsidR="0008038D">
                              <w:rPr>
                                <w:rFonts w:asciiTheme="majorHAnsi" w:hAnsiTheme="majorHAnsi"/>
                                <w:color w:val="FFFFFF" w:themeColor="background1"/>
                              </w:rPr>
                              <w:t>fficer</w:t>
                            </w:r>
                            <w:r w:rsidRPr="007506E0">
                              <w:rPr>
                                <w:rFonts w:asciiTheme="majorHAnsi" w:hAnsiTheme="majorHAnsi"/>
                                <w:color w:val="FFFFFF" w:themeColor="background1"/>
                              </w:rPr>
                              <w:t xml:space="preserve"> Bilateral</w:t>
                            </w:r>
                          </w:p>
                          <w:p w14:paraId="48491F27" w14:textId="21CFC330" w:rsidR="007506E0" w:rsidRPr="007506E0" w:rsidRDefault="007506E0"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October</w:t>
                            </w:r>
                            <w:r w:rsidRPr="007506E0">
                              <w:rPr>
                                <w:rFonts w:asciiTheme="majorHAnsi" w:hAnsiTheme="majorHAnsi"/>
                                <w:color w:val="FFFFFF" w:themeColor="background1"/>
                              </w:rPr>
                              <w:t>: ACVO-A</w:t>
                            </w:r>
                            <w:r w:rsidR="0008038D">
                              <w:rPr>
                                <w:rFonts w:asciiTheme="majorHAnsi" w:hAnsiTheme="majorHAnsi"/>
                                <w:color w:val="FFFFFF" w:themeColor="background1"/>
                              </w:rPr>
                              <w:t xml:space="preserve">ustralian </w:t>
                            </w:r>
                            <w:r w:rsidRPr="007506E0">
                              <w:rPr>
                                <w:rFonts w:asciiTheme="majorHAnsi" w:hAnsiTheme="majorHAnsi"/>
                                <w:color w:val="FFFFFF" w:themeColor="background1"/>
                              </w:rPr>
                              <w:t>V</w:t>
                            </w:r>
                            <w:r w:rsidR="0008038D">
                              <w:rPr>
                                <w:rFonts w:asciiTheme="majorHAnsi" w:hAnsiTheme="majorHAnsi"/>
                                <w:color w:val="FFFFFF" w:themeColor="background1"/>
                              </w:rPr>
                              <w:t xml:space="preserve">eterinary </w:t>
                            </w:r>
                            <w:proofErr w:type="spellStart"/>
                            <w:r w:rsidRPr="007506E0">
                              <w:rPr>
                                <w:rFonts w:asciiTheme="majorHAnsi" w:hAnsiTheme="majorHAnsi"/>
                                <w:color w:val="FFFFFF" w:themeColor="background1"/>
                              </w:rPr>
                              <w:t>A</w:t>
                            </w:r>
                            <w:r w:rsidR="0008038D">
                              <w:rPr>
                                <w:rFonts w:asciiTheme="majorHAnsi" w:hAnsiTheme="majorHAnsi"/>
                                <w:color w:val="FFFFFF" w:themeColor="background1"/>
                              </w:rPr>
                              <w:t>ssocication</w:t>
                            </w:r>
                            <w:proofErr w:type="spellEnd"/>
                            <w:r w:rsidRPr="007506E0">
                              <w:rPr>
                                <w:rFonts w:asciiTheme="majorHAnsi" w:hAnsiTheme="majorHAnsi"/>
                                <w:color w:val="FFFFFF" w:themeColor="background1"/>
                              </w:rPr>
                              <w:t xml:space="preserve"> Leadership Dialogue</w:t>
                            </w:r>
                          </w:p>
                          <w:p w14:paraId="383CEB7E" w14:textId="57166860" w:rsidR="007506E0" w:rsidRDefault="007506E0"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14 October</w:t>
                            </w:r>
                            <w:r w:rsidRPr="007506E0">
                              <w:rPr>
                                <w:rFonts w:asciiTheme="majorHAnsi" w:hAnsiTheme="majorHAnsi"/>
                                <w:color w:val="FFFFFF" w:themeColor="background1"/>
                              </w:rPr>
                              <w:t>: World Standards Day</w:t>
                            </w:r>
                          </w:p>
                          <w:p w14:paraId="11AF0B50" w14:textId="13541C0B" w:rsidR="009D4ABC" w:rsidRDefault="009D4ABC"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20 October</w:t>
                            </w:r>
                            <w:r w:rsidRPr="009D4ABC">
                              <w:rPr>
                                <w:rFonts w:asciiTheme="majorHAnsi" w:hAnsiTheme="majorHAnsi"/>
                                <w:color w:val="FFFFFF" w:themeColor="background1"/>
                              </w:rPr>
                              <w:t xml:space="preserve">: ACPPO Webinar </w:t>
                            </w:r>
                            <w:r w:rsidR="00357881">
                              <w:rPr>
                                <w:rFonts w:asciiTheme="majorHAnsi" w:hAnsiTheme="majorHAnsi"/>
                                <w:color w:val="FFFFFF" w:themeColor="background1"/>
                              </w:rPr>
                              <w:t>–</w:t>
                            </w:r>
                            <w:r w:rsidRPr="009D4ABC">
                              <w:rPr>
                                <w:rFonts w:asciiTheme="majorHAnsi" w:hAnsiTheme="majorHAnsi"/>
                                <w:color w:val="FFFFFF" w:themeColor="background1"/>
                              </w:rPr>
                              <w:t xml:space="preserve"> Novel Triage Tools</w:t>
                            </w:r>
                          </w:p>
                          <w:p w14:paraId="7E213323" w14:textId="135607E0" w:rsidR="00357881" w:rsidRPr="007506E0" w:rsidRDefault="00357881"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27 October</w:t>
                            </w:r>
                            <w:r w:rsidRPr="00357881">
                              <w:rPr>
                                <w:rFonts w:asciiTheme="majorHAnsi" w:hAnsiTheme="majorHAnsi"/>
                                <w:color w:val="FFFFFF" w:themeColor="background1"/>
                              </w:rPr>
                              <w:t>: Environmental Biosecurity Webinar</w:t>
                            </w:r>
                            <w:r w:rsidR="002E2224">
                              <w:rPr>
                                <w:rFonts w:asciiTheme="majorHAnsi" w:hAnsiTheme="majorHAnsi"/>
                                <w:color w:val="FFFFFF" w:themeColor="background1"/>
                              </w:rPr>
                              <w:t xml:space="preserve"> – </w:t>
                            </w:r>
                            <w:r w:rsidRPr="00357881">
                              <w:rPr>
                                <w:rFonts w:asciiTheme="majorHAnsi" w:hAnsiTheme="majorHAnsi"/>
                                <w:color w:val="FFFFFF" w:themeColor="background1"/>
                              </w:rPr>
                              <w:t>‘Protect’</w:t>
                            </w:r>
                          </w:p>
                          <w:p w14:paraId="2022DD55" w14:textId="0F4AFB50" w:rsidR="007506E0" w:rsidRDefault="007506E0"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2 November</w:t>
                            </w:r>
                            <w:r w:rsidRPr="007506E0">
                              <w:rPr>
                                <w:rFonts w:asciiTheme="majorHAnsi" w:hAnsiTheme="majorHAnsi"/>
                                <w:color w:val="FFFFFF" w:themeColor="background1"/>
                              </w:rPr>
                              <w:t>: Mini QUADS</w:t>
                            </w:r>
                          </w:p>
                          <w:p w14:paraId="4A97E216" w14:textId="71CBD9E7" w:rsidR="00357881" w:rsidRDefault="00357881"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9-10 November</w:t>
                            </w:r>
                            <w:r w:rsidRPr="00357881">
                              <w:rPr>
                                <w:rFonts w:asciiTheme="majorHAnsi" w:hAnsiTheme="majorHAnsi"/>
                                <w:color w:val="FFFFFF" w:themeColor="background1"/>
                              </w:rPr>
                              <w:t>: National Biosecurity Forum</w:t>
                            </w:r>
                          </w:p>
                          <w:p w14:paraId="635FDFC2" w14:textId="77777777" w:rsidR="009D4ABC" w:rsidRPr="009D4ABC" w:rsidRDefault="009D4ABC"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13-18 November</w:t>
                            </w:r>
                            <w:r w:rsidRPr="009D4ABC">
                              <w:rPr>
                                <w:rFonts w:asciiTheme="majorHAnsi" w:hAnsiTheme="majorHAnsi"/>
                                <w:color w:val="FFFFFF" w:themeColor="background1"/>
                              </w:rPr>
                              <w:t>: International Fruit Fly Symposium</w:t>
                            </w:r>
                          </w:p>
                          <w:p w14:paraId="49789EDA" w14:textId="0D49D91A" w:rsidR="00357881" w:rsidRDefault="009D4ABC"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17 November</w:t>
                            </w:r>
                            <w:r w:rsidRPr="009D4ABC">
                              <w:rPr>
                                <w:rFonts w:asciiTheme="majorHAnsi" w:hAnsiTheme="majorHAnsi"/>
                                <w:color w:val="FFFFFF" w:themeColor="background1"/>
                              </w:rPr>
                              <w:t>: ACPPO Webinar - Australian Trogoderma</w:t>
                            </w:r>
                          </w:p>
                          <w:p w14:paraId="651A7C01" w14:textId="77777777" w:rsidR="008624D2" w:rsidRDefault="008624D2" w:rsidP="00357881">
                            <w:pPr>
                              <w:pStyle w:val="xxmsonormal"/>
                              <w:spacing w:before="120"/>
                              <w:rPr>
                                <w:rFonts w:asciiTheme="majorHAnsi" w:hAnsiTheme="majorHAnsi"/>
                                <w:color w:val="FFFFFF" w:themeColor="background1"/>
                              </w:rPr>
                            </w:pPr>
                          </w:p>
                          <w:p w14:paraId="066770DF" w14:textId="0766C96C" w:rsidR="002A0B15" w:rsidRPr="00357881" w:rsidRDefault="002A0B15" w:rsidP="00357881">
                            <w:pPr>
                              <w:pStyle w:val="xxmsonormal"/>
                              <w:spacing w:before="60" w:line="276" w:lineRule="auto"/>
                              <w:rPr>
                                <w:rFonts w:asciiTheme="majorHAnsi" w:hAnsiTheme="majorHAnsi"/>
                                <w:color w:val="FFFFFF" w:themeColor="background1"/>
                              </w:rPr>
                            </w:pPr>
                            <w:r w:rsidRPr="00980E5E">
                              <w:rPr>
                                <w:rFonts w:asciiTheme="majorHAnsi" w:hAnsiTheme="majorHAnsi"/>
                                <w:b/>
                                <w:color w:val="FFFFFF" w:themeColor="background1"/>
                                <w:sz w:val="32"/>
                                <w:szCs w:val="32"/>
                              </w:rPr>
                              <w:t xml:space="preserve">Contact </w:t>
                            </w:r>
                            <w:r w:rsidR="008624D2">
                              <w:rPr>
                                <w:rFonts w:asciiTheme="majorHAnsi" w:hAnsiTheme="majorHAnsi"/>
                                <w:b/>
                                <w:color w:val="FFFFFF" w:themeColor="background1"/>
                                <w:sz w:val="32"/>
                                <w:szCs w:val="32"/>
                              </w:rPr>
                              <w:t>us</w:t>
                            </w:r>
                          </w:p>
                          <w:p w14:paraId="47A5E9CF" w14:textId="77777777" w:rsidR="002A0B15" w:rsidRDefault="002A0B15" w:rsidP="002A0B15">
                            <w:pPr>
                              <w:spacing w:after="60"/>
                              <w:rPr>
                                <w:rFonts w:asciiTheme="majorHAnsi" w:hAnsiTheme="majorHAnsi"/>
                                <w:b/>
                                <w:color w:val="FFFFFF" w:themeColor="background1"/>
                                <w:sz w:val="24"/>
                                <w:szCs w:val="24"/>
                              </w:rPr>
                            </w:pPr>
                            <w:r w:rsidRPr="00343EA0">
                              <w:rPr>
                                <w:rFonts w:asciiTheme="majorHAnsi" w:hAnsiTheme="majorHAnsi"/>
                                <w:b/>
                                <w:color w:val="FFFFFF" w:themeColor="background1"/>
                                <w:sz w:val="24"/>
                                <w:szCs w:val="24"/>
                              </w:rPr>
                              <w:t xml:space="preserve">ACPPO: </w:t>
                            </w:r>
                          </w:p>
                          <w:p w14:paraId="430773B4" w14:textId="77777777" w:rsidR="002A0B15" w:rsidRPr="00343EA0" w:rsidRDefault="00D71429" w:rsidP="002A0B15">
                            <w:pPr>
                              <w:spacing w:after="60"/>
                              <w:rPr>
                                <w:rStyle w:val="Hyperlink"/>
                                <w:rFonts w:asciiTheme="majorHAnsi" w:hAnsiTheme="majorHAnsi"/>
                                <w:b/>
                                <w:color w:val="FFFFFF" w:themeColor="background1"/>
                                <w:sz w:val="24"/>
                                <w:szCs w:val="24"/>
                                <w:u w:val="none"/>
                              </w:rPr>
                            </w:pPr>
                            <w:hyperlink r:id="rId33" w:history="1">
                              <w:r w:rsidR="002A0B15" w:rsidRPr="00343EA0">
                                <w:rPr>
                                  <w:rStyle w:val="Hyperlink"/>
                                  <w:rFonts w:asciiTheme="majorHAnsi" w:hAnsiTheme="majorHAnsi"/>
                                  <w:sz w:val="24"/>
                                  <w:szCs w:val="24"/>
                                </w:rPr>
                                <w:t>acppo@agriculture.gov.au</w:t>
                              </w:r>
                            </w:hyperlink>
                          </w:p>
                          <w:p w14:paraId="0FEEA180" w14:textId="77777777" w:rsidR="002A0B15" w:rsidRDefault="002A0B15" w:rsidP="002A0B15">
                            <w:pPr>
                              <w:spacing w:after="60"/>
                              <w:rPr>
                                <w:rFonts w:asciiTheme="majorHAnsi" w:hAnsiTheme="majorHAnsi"/>
                                <w:b/>
                                <w:color w:val="FFFFFF" w:themeColor="background1"/>
                                <w:sz w:val="24"/>
                                <w:szCs w:val="24"/>
                              </w:rPr>
                            </w:pPr>
                            <w:r w:rsidRPr="00343EA0">
                              <w:rPr>
                                <w:rFonts w:asciiTheme="majorHAnsi" w:hAnsiTheme="majorHAnsi"/>
                                <w:b/>
                                <w:color w:val="FFFFFF" w:themeColor="background1"/>
                                <w:sz w:val="24"/>
                                <w:szCs w:val="24"/>
                              </w:rPr>
                              <w:t xml:space="preserve">ACVO: </w:t>
                            </w:r>
                          </w:p>
                          <w:p w14:paraId="50B66E8F" w14:textId="77777777" w:rsidR="002A0B15" w:rsidRPr="00343EA0" w:rsidRDefault="00D71429" w:rsidP="002A0B15">
                            <w:pPr>
                              <w:spacing w:after="60"/>
                              <w:rPr>
                                <w:rStyle w:val="Hyperlink"/>
                                <w:rFonts w:asciiTheme="majorHAnsi" w:hAnsiTheme="majorHAnsi"/>
                                <w:color w:val="FFFFFF" w:themeColor="background1"/>
                                <w:sz w:val="24"/>
                                <w:szCs w:val="24"/>
                              </w:rPr>
                            </w:pPr>
                            <w:hyperlink r:id="rId34" w:history="1">
                              <w:r w:rsidR="002A0B15" w:rsidRPr="00343EA0">
                                <w:rPr>
                                  <w:rStyle w:val="Hyperlink"/>
                                  <w:rFonts w:asciiTheme="majorHAnsi" w:hAnsiTheme="majorHAnsi"/>
                                  <w:sz w:val="24"/>
                                  <w:szCs w:val="24"/>
                                </w:rPr>
                                <w:t>ocvo@agriculture.gov.au</w:t>
                              </w:r>
                            </w:hyperlink>
                            <w:r w:rsidR="002A0B15" w:rsidRPr="00343EA0">
                              <w:rPr>
                                <w:rStyle w:val="Hyperlink"/>
                                <w:rFonts w:asciiTheme="majorHAnsi" w:hAnsiTheme="majorHAnsi"/>
                                <w:color w:val="FFFFFF" w:themeColor="background1"/>
                                <w:sz w:val="24"/>
                                <w:szCs w:val="24"/>
                              </w:rPr>
                              <w:t xml:space="preserve"> </w:t>
                            </w:r>
                          </w:p>
                          <w:p w14:paraId="01BC5399" w14:textId="77777777" w:rsidR="002A0B15" w:rsidRDefault="002A0B15" w:rsidP="002A0B15">
                            <w:pPr>
                              <w:spacing w:after="120"/>
                              <w:rPr>
                                <w:rFonts w:asciiTheme="majorHAnsi" w:hAnsiTheme="majorHAnsi"/>
                                <w:b/>
                                <w:color w:val="FFFFFF" w:themeColor="background1"/>
                                <w:sz w:val="24"/>
                                <w:szCs w:val="24"/>
                              </w:rPr>
                            </w:pPr>
                            <w:r w:rsidRPr="00343EA0">
                              <w:rPr>
                                <w:rFonts w:asciiTheme="majorHAnsi" w:hAnsiTheme="majorHAnsi"/>
                                <w:b/>
                                <w:color w:val="FFFFFF" w:themeColor="background1"/>
                                <w:sz w:val="24"/>
                                <w:szCs w:val="24"/>
                              </w:rPr>
                              <w:t xml:space="preserve">ACEBO: </w:t>
                            </w:r>
                          </w:p>
                          <w:p w14:paraId="245D8AD2" w14:textId="356ACDD7" w:rsidR="00451528" w:rsidRPr="009D4ABC" w:rsidRDefault="00D71429" w:rsidP="009D4ABC">
                            <w:pPr>
                              <w:spacing w:after="120"/>
                              <w:rPr>
                                <w:rFonts w:asciiTheme="majorHAnsi" w:hAnsiTheme="majorHAnsi"/>
                                <w:sz w:val="24"/>
                                <w:szCs w:val="24"/>
                              </w:rPr>
                            </w:pPr>
                            <w:hyperlink r:id="rId35" w:history="1">
                              <w:r w:rsidR="002A0B15" w:rsidRPr="00343EA0">
                                <w:rPr>
                                  <w:rStyle w:val="Hyperlink"/>
                                  <w:rFonts w:asciiTheme="majorHAnsi" w:hAnsiTheme="majorHAnsi"/>
                                  <w:sz w:val="24"/>
                                  <w:szCs w:val="24"/>
                                </w:rPr>
                                <w:t>acebo@agriculture.gov.au</w:t>
                              </w:r>
                            </w:hyperlink>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A0347C8" id="_x0000_s1041" style="position:absolute;margin-left:-.75pt;margin-top:0;width:212.85pt;height:854.2pt;flip:x;z-index:25196492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" o:allowincell="f" fillcolor="#b93737" stroked="f">
                <v:textbox inset="21.6pt,21.6pt,21.6pt,21.6pt">
                  <w:txbxContent>
                    <w:p w14:paraId="4B4CCB76" w14:textId="2EFB2AB2" w:rsidR="008D05CF" w:rsidRDefault="008D05CF" w:rsidP="008D05CF">
                      <w:pPr>
                        <w:spacing w:before="240" w:after="0" w:line="240" w:lineRule="auto"/>
                        <w:rPr>
                          <w:rFonts w:asciiTheme="majorHAnsi" w:eastAsiaTheme="majorEastAsia" w:hAnsiTheme="majorHAnsi" w:cstheme="minorHAnsi"/>
                          <w:b/>
                          <w:bCs/>
                          <w:color w:val="FFFFFF" w:themeColor="background1"/>
                          <w:sz w:val="32"/>
                          <w:szCs w:val="32"/>
                        </w:rPr>
                      </w:pPr>
                      <w:r w:rsidRPr="00343EA0">
                        <w:rPr>
                          <w:rFonts w:asciiTheme="majorHAnsi" w:eastAsiaTheme="majorEastAsia" w:hAnsiTheme="majorHAnsi" w:cstheme="minorHAnsi"/>
                          <w:b/>
                          <w:bCs/>
                          <w:color w:val="FFFFFF" w:themeColor="background1"/>
                          <w:sz w:val="32"/>
                          <w:szCs w:val="32"/>
                        </w:rPr>
                        <w:t>Upcoming Events</w:t>
                      </w:r>
                    </w:p>
                    <w:p w14:paraId="551A75A4" w14:textId="2E8B6980" w:rsidR="007506E0" w:rsidRDefault="007506E0"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6-8 September</w:t>
                      </w:r>
                      <w:r w:rsidRPr="007506E0">
                        <w:rPr>
                          <w:rFonts w:asciiTheme="majorHAnsi" w:hAnsiTheme="majorHAnsi"/>
                          <w:color w:val="FFFFFF" w:themeColor="background1"/>
                        </w:rPr>
                        <w:t>: Animal Health Committee 42</w:t>
                      </w:r>
                      <w:r w:rsidRPr="007506E0">
                        <w:rPr>
                          <w:rFonts w:asciiTheme="majorHAnsi" w:hAnsiTheme="majorHAnsi"/>
                          <w:color w:val="FFFFFF" w:themeColor="background1"/>
                          <w:vertAlign w:val="superscript"/>
                        </w:rPr>
                        <w:t>nd</w:t>
                      </w:r>
                      <w:r w:rsidRPr="007506E0">
                        <w:rPr>
                          <w:rFonts w:asciiTheme="majorHAnsi" w:hAnsiTheme="majorHAnsi"/>
                          <w:color w:val="FFFFFF" w:themeColor="background1"/>
                        </w:rPr>
                        <w:t xml:space="preserve"> meeting</w:t>
                      </w:r>
                    </w:p>
                    <w:p w14:paraId="355B1B0F" w14:textId="57D2061D" w:rsidR="009D4ABC" w:rsidRDefault="009D4ABC"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7 September</w:t>
                      </w:r>
                      <w:r w:rsidRPr="009D4ABC">
                        <w:rPr>
                          <w:rFonts w:asciiTheme="majorHAnsi" w:hAnsiTheme="majorHAnsi"/>
                          <w:color w:val="FFFFFF" w:themeColor="background1"/>
                        </w:rPr>
                        <w:t>: National Threatened Species Day</w:t>
                      </w:r>
                    </w:p>
                    <w:p w14:paraId="28686DA2" w14:textId="586FEBD9" w:rsidR="009D4ABC" w:rsidRDefault="009D4ABC"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8 September</w:t>
                      </w:r>
                      <w:r w:rsidRPr="009D4ABC">
                        <w:rPr>
                          <w:rFonts w:asciiTheme="majorHAnsi" w:hAnsiTheme="majorHAnsi"/>
                          <w:color w:val="FFFFFF" w:themeColor="background1"/>
                        </w:rPr>
                        <w:t>: ACPPO webinar–Pacific Biosecurity Engagement</w:t>
                      </w:r>
                    </w:p>
                    <w:p w14:paraId="58B7D50C" w14:textId="26D828B7" w:rsidR="009D4ABC" w:rsidRDefault="009D4ABC"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15 September</w:t>
                      </w:r>
                      <w:r w:rsidRPr="009D4ABC">
                        <w:rPr>
                          <w:rFonts w:asciiTheme="majorHAnsi" w:hAnsiTheme="majorHAnsi"/>
                          <w:color w:val="FFFFFF" w:themeColor="background1"/>
                        </w:rPr>
                        <w:t>: Environmental Biosecurity Webinar</w:t>
                      </w:r>
                      <w:r w:rsidR="002E2224">
                        <w:rPr>
                          <w:rFonts w:asciiTheme="majorHAnsi" w:hAnsiTheme="majorHAnsi"/>
                          <w:color w:val="FFFFFF" w:themeColor="background1"/>
                        </w:rPr>
                        <w:t xml:space="preserve"> – </w:t>
                      </w:r>
                      <w:r w:rsidRPr="009D4ABC">
                        <w:rPr>
                          <w:rFonts w:asciiTheme="majorHAnsi" w:hAnsiTheme="majorHAnsi"/>
                          <w:color w:val="FFFFFF" w:themeColor="background1"/>
                        </w:rPr>
                        <w:t>‘Protect’</w:t>
                      </w:r>
                    </w:p>
                    <w:p w14:paraId="49A6749C" w14:textId="3FFA06BB" w:rsidR="009D4ABC" w:rsidRPr="007506E0" w:rsidRDefault="009D4ABC"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21-23 September</w:t>
                      </w:r>
                      <w:r w:rsidRPr="009D4ABC">
                        <w:rPr>
                          <w:rFonts w:asciiTheme="majorHAnsi" w:hAnsiTheme="majorHAnsi"/>
                          <w:color w:val="FFFFFF" w:themeColor="background1"/>
                        </w:rPr>
                        <w:t>: First International Plant Health Conference, London</w:t>
                      </w:r>
                    </w:p>
                    <w:p w14:paraId="73200977" w14:textId="13617744" w:rsidR="007506E0" w:rsidRDefault="007506E0"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26 September</w:t>
                      </w:r>
                      <w:r w:rsidRPr="007506E0">
                        <w:rPr>
                          <w:rFonts w:asciiTheme="majorHAnsi" w:hAnsiTheme="majorHAnsi"/>
                          <w:color w:val="FFFFFF" w:themeColor="background1"/>
                        </w:rPr>
                        <w:t>: Friends of One Health meeting in Geneva</w:t>
                      </w:r>
                    </w:p>
                    <w:p w14:paraId="1D292361" w14:textId="14DC611C" w:rsidR="009D4ABC" w:rsidRPr="007506E0" w:rsidRDefault="009D4ABC"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25</w:t>
                      </w:r>
                      <w:r w:rsidR="00357881" w:rsidRPr="00357881">
                        <w:rPr>
                          <w:rFonts w:asciiTheme="majorHAnsi" w:hAnsiTheme="majorHAnsi"/>
                          <w:b/>
                          <w:bCs/>
                          <w:color w:val="FFFFFF" w:themeColor="background1"/>
                        </w:rPr>
                        <w:t>-</w:t>
                      </w:r>
                      <w:r w:rsidRPr="00357881">
                        <w:rPr>
                          <w:rFonts w:asciiTheme="majorHAnsi" w:hAnsiTheme="majorHAnsi"/>
                          <w:b/>
                          <w:bCs/>
                          <w:color w:val="FFFFFF" w:themeColor="background1"/>
                        </w:rPr>
                        <w:t>29 September</w:t>
                      </w:r>
                      <w:r w:rsidRPr="009D4ABC">
                        <w:rPr>
                          <w:rFonts w:asciiTheme="majorHAnsi" w:hAnsiTheme="majorHAnsi"/>
                          <w:color w:val="FFFFFF" w:themeColor="background1"/>
                        </w:rPr>
                        <w:t>: 22nd Australasian Weeds Conference</w:t>
                      </w:r>
                    </w:p>
                    <w:p w14:paraId="2F1801DC" w14:textId="6F1147AF" w:rsidR="007506E0" w:rsidRPr="007506E0" w:rsidRDefault="007506E0"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27-29 September</w:t>
                      </w:r>
                      <w:r w:rsidRPr="007506E0">
                        <w:rPr>
                          <w:rFonts w:asciiTheme="majorHAnsi" w:hAnsiTheme="majorHAnsi"/>
                          <w:color w:val="FFFFFF" w:themeColor="background1"/>
                        </w:rPr>
                        <w:t>: W</w:t>
                      </w:r>
                      <w:r w:rsidR="0008038D">
                        <w:rPr>
                          <w:rFonts w:asciiTheme="majorHAnsi" w:hAnsiTheme="majorHAnsi"/>
                          <w:color w:val="FFFFFF" w:themeColor="background1"/>
                        </w:rPr>
                        <w:t>or</w:t>
                      </w:r>
                      <w:r w:rsidR="00A27356">
                        <w:rPr>
                          <w:rFonts w:asciiTheme="majorHAnsi" w:hAnsiTheme="majorHAnsi"/>
                          <w:color w:val="FFFFFF" w:themeColor="background1"/>
                        </w:rPr>
                        <w:t>l</w:t>
                      </w:r>
                      <w:r w:rsidR="0008038D">
                        <w:rPr>
                          <w:rFonts w:asciiTheme="majorHAnsi" w:hAnsiTheme="majorHAnsi"/>
                          <w:color w:val="FFFFFF" w:themeColor="background1"/>
                        </w:rPr>
                        <w:t xml:space="preserve">d </w:t>
                      </w:r>
                      <w:r w:rsidRPr="007506E0">
                        <w:rPr>
                          <w:rFonts w:asciiTheme="majorHAnsi" w:hAnsiTheme="majorHAnsi"/>
                          <w:color w:val="FFFFFF" w:themeColor="background1"/>
                        </w:rPr>
                        <w:t>O</w:t>
                      </w:r>
                      <w:r w:rsidR="0008038D">
                        <w:rPr>
                          <w:rFonts w:asciiTheme="majorHAnsi" w:hAnsiTheme="majorHAnsi"/>
                          <w:color w:val="FFFFFF" w:themeColor="background1"/>
                        </w:rPr>
                        <w:t xml:space="preserve">rganisation of </w:t>
                      </w:r>
                      <w:r w:rsidRPr="007506E0">
                        <w:rPr>
                          <w:rFonts w:asciiTheme="majorHAnsi" w:hAnsiTheme="majorHAnsi"/>
                          <w:color w:val="FFFFFF" w:themeColor="background1"/>
                        </w:rPr>
                        <w:t>A</w:t>
                      </w:r>
                      <w:r w:rsidR="0008038D">
                        <w:rPr>
                          <w:rFonts w:asciiTheme="majorHAnsi" w:hAnsiTheme="majorHAnsi"/>
                          <w:color w:val="FFFFFF" w:themeColor="background1"/>
                        </w:rPr>
                        <w:t xml:space="preserve">nimal </w:t>
                      </w:r>
                      <w:r w:rsidRPr="007506E0">
                        <w:rPr>
                          <w:rFonts w:asciiTheme="majorHAnsi" w:hAnsiTheme="majorHAnsi"/>
                          <w:color w:val="FFFFFF" w:themeColor="background1"/>
                        </w:rPr>
                        <w:t>H</w:t>
                      </w:r>
                      <w:r w:rsidR="0008038D">
                        <w:rPr>
                          <w:rFonts w:asciiTheme="majorHAnsi" w:hAnsiTheme="majorHAnsi"/>
                          <w:color w:val="FFFFFF" w:themeColor="background1"/>
                        </w:rPr>
                        <w:t xml:space="preserve">ealth (WOAH) </w:t>
                      </w:r>
                      <w:r w:rsidRPr="007506E0">
                        <w:rPr>
                          <w:rFonts w:asciiTheme="majorHAnsi" w:hAnsiTheme="majorHAnsi"/>
                          <w:color w:val="FFFFFF" w:themeColor="background1"/>
                        </w:rPr>
                        <w:t>Council Meeting</w:t>
                      </w:r>
                    </w:p>
                    <w:p w14:paraId="470C107D" w14:textId="77777777" w:rsidR="007506E0" w:rsidRPr="007506E0" w:rsidRDefault="007506E0"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28 September</w:t>
                      </w:r>
                      <w:r w:rsidRPr="007506E0">
                        <w:rPr>
                          <w:rFonts w:asciiTheme="majorHAnsi" w:hAnsiTheme="majorHAnsi"/>
                          <w:color w:val="FFFFFF" w:themeColor="background1"/>
                        </w:rPr>
                        <w:t>: World Rabies Day</w:t>
                      </w:r>
                    </w:p>
                    <w:p w14:paraId="34E174C3" w14:textId="6CEA9ED3" w:rsidR="007506E0" w:rsidRPr="007506E0" w:rsidRDefault="007506E0"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30 September</w:t>
                      </w:r>
                      <w:r w:rsidRPr="007506E0">
                        <w:rPr>
                          <w:rFonts w:asciiTheme="majorHAnsi" w:hAnsiTheme="majorHAnsi"/>
                          <w:color w:val="FFFFFF" w:themeColor="background1"/>
                        </w:rPr>
                        <w:t>: UK-</w:t>
                      </w:r>
                      <w:proofErr w:type="spellStart"/>
                      <w:r w:rsidRPr="007506E0">
                        <w:rPr>
                          <w:rFonts w:asciiTheme="majorHAnsi" w:hAnsiTheme="majorHAnsi"/>
                          <w:color w:val="FFFFFF" w:themeColor="background1"/>
                        </w:rPr>
                        <w:t>Aus</w:t>
                      </w:r>
                      <w:proofErr w:type="spellEnd"/>
                      <w:r w:rsidRPr="007506E0">
                        <w:rPr>
                          <w:rFonts w:asciiTheme="majorHAnsi" w:hAnsiTheme="majorHAnsi"/>
                          <w:color w:val="FFFFFF" w:themeColor="background1"/>
                        </w:rPr>
                        <w:t xml:space="preserve"> C</w:t>
                      </w:r>
                      <w:r w:rsidR="0008038D">
                        <w:rPr>
                          <w:rFonts w:asciiTheme="majorHAnsi" w:hAnsiTheme="majorHAnsi"/>
                          <w:color w:val="FFFFFF" w:themeColor="background1"/>
                        </w:rPr>
                        <w:t xml:space="preserve">hief </w:t>
                      </w:r>
                      <w:r w:rsidRPr="007506E0">
                        <w:rPr>
                          <w:rFonts w:asciiTheme="majorHAnsi" w:hAnsiTheme="majorHAnsi"/>
                          <w:color w:val="FFFFFF" w:themeColor="background1"/>
                        </w:rPr>
                        <w:t>V</w:t>
                      </w:r>
                      <w:r w:rsidR="0008038D">
                        <w:rPr>
                          <w:rFonts w:asciiTheme="majorHAnsi" w:hAnsiTheme="majorHAnsi"/>
                          <w:color w:val="FFFFFF" w:themeColor="background1"/>
                        </w:rPr>
                        <w:t xml:space="preserve">eterinary </w:t>
                      </w:r>
                      <w:r w:rsidRPr="007506E0">
                        <w:rPr>
                          <w:rFonts w:asciiTheme="majorHAnsi" w:hAnsiTheme="majorHAnsi"/>
                          <w:color w:val="FFFFFF" w:themeColor="background1"/>
                        </w:rPr>
                        <w:t>O</w:t>
                      </w:r>
                      <w:r w:rsidR="0008038D">
                        <w:rPr>
                          <w:rFonts w:asciiTheme="majorHAnsi" w:hAnsiTheme="majorHAnsi"/>
                          <w:color w:val="FFFFFF" w:themeColor="background1"/>
                        </w:rPr>
                        <w:t>fficer</w:t>
                      </w:r>
                      <w:r w:rsidRPr="007506E0">
                        <w:rPr>
                          <w:rFonts w:asciiTheme="majorHAnsi" w:hAnsiTheme="majorHAnsi"/>
                          <w:color w:val="FFFFFF" w:themeColor="background1"/>
                        </w:rPr>
                        <w:t xml:space="preserve"> Bilateral</w:t>
                      </w:r>
                    </w:p>
                    <w:p w14:paraId="48491F27" w14:textId="21CFC330" w:rsidR="007506E0" w:rsidRPr="007506E0" w:rsidRDefault="007506E0"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October</w:t>
                      </w:r>
                      <w:r w:rsidRPr="007506E0">
                        <w:rPr>
                          <w:rFonts w:asciiTheme="majorHAnsi" w:hAnsiTheme="majorHAnsi"/>
                          <w:color w:val="FFFFFF" w:themeColor="background1"/>
                        </w:rPr>
                        <w:t>: ACVO-A</w:t>
                      </w:r>
                      <w:r w:rsidR="0008038D">
                        <w:rPr>
                          <w:rFonts w:asciiTheme="majorHAnsi" w:hAnsiTheme="majorHAnsi"/>
                          <w:color w:val="FFFFFF" w:themeColor="background1"/>
                        </w:rPr>
                        <w:t xml:space="preserve">ustralian </w:t>
                      </w:r>
                      <w:r w:rsidRPr="007506E0">
                        <w:rPr>
                          <w:rFonts w:asciiTheme="majorHAnsi" w:hAnsiTheme="majorHAnsi"/>
                          <w:color w:val="FFFFFF" w:themeColor="background1"/>
                        </w:rPr>
                        <w:t>V</w:t>
                      </w:r>
                      <w:r w:rsidR="0008038D">
                        <w:rPr>
                          <w:rFonts w:asciiTheme="majorHAnsi" w:hAnsiTheme="majorHAnsi"/>
                          <w:color w:val="FFFFFF" w:themeColor="background1"/>
                        </w:rPr>
                        <w:t xml:space="preserve">eterinary </w:t>
                      </w:r>
                      <w:proofErr w:type="spellStart"/>
                      <w:r w:rsidRPr="007506E0">
                        <w:rPr>
                          <w:rFonts w:asciiTheme="majorHAnsi" w:hAnsiTheme="majorHAnsi"/>
                          <w:color w:val="FFFFFF" w:themeColor="background1"/>
                        </w:rPr>
                        <w:t>A</w:t>
                      </w:r>
                      <w:r w:rsidR="0008038D">
                        <w:rPr>
                          <w:rFonts w:asciiTheme="majorHAnsi" w:hAnsiTheme="majorHAnsi"/>
                          <w:color w:val="FFFFFF" w:themeColor="background1"/>
                        </w:rPr>
                        <w:t>ssocication</w:t>
                      </w:r>
                      <w:proofErr w:type="spellEnd"/>
                      <w:r w:rsidRPr="007506E0">
                        <w:rPr>
                          <w:rFonts w:asciiTheme="majorHAnsi" w:hAnsiTheme="majorHAnsi"/>
                          <w:color w:val="FFFFFF" w:themeColor="background1"/>
                        </w:rPr>
                        <w:t xml:space="preserve"> Leadership Dialogue</w:t>
                      </w:r>
                    </w:p>
                    <w:p w14:paraId="383CEB7E" w14:textId="57166860" w:rsidR="007506E0" w:rsidRDefault="007506E0"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14 October</w:t>
                      </w:r>
                      <w:r w:rsidRPr="007506E0">
                        <w:rPr>
                          <w:rFonts w:asciiTheme="majorHAnsi" w:hAnsiTheme="majorHAnsi"/>
                          <w:color w:val="FFFFFF" w:themeColor="background1"/>
                        </w:rPr>
                        <w:t>: World Standards Day</w:t>
                      </w:r>
                    </w:p>
                    <w:p w14:paraId="11AF0B50" w14:textId="13541C0B" w:rsidR="009D4ABC" w:rsidRDefault="009D4ABC"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20 October</w:t>
                      </w:r>
                      <w:r w:rsidRPr="009D4ABC">
                        <w:rPr>
                          <w:rFonts w:asciiTheme="majorHAnsi" w:hAnsiTheme="majorHAnsi"/>
                          <w:color w:val="FFFFFF" w:themeColor="background1"/>
                        </w:rPr>
                        <w:t xml:space="preserve">: ACPPO Webinar </w:t>
                      </w:r>
                      <w:r w:rsidR="00357881">
                        <w:rPr>
                          <w:rFonts w:asciiTheme="majorHAnsi" w:hAnsiTheme="majorHAnsi"/>
                          <w:color w:val="FFFFFF" w:themeColor="background1"/>
                        </w:rPr>
                        <w:t>–</w:t>
                      </w:r>
                      <w:r w:rsidRPr="009D4ABC">
                        <w:rPr>
                          <w:rFonts w:asciiTheme="majorHAnsi" w:hAnsiTheme="majorHAnsi"/>
                          <w:color w:val="FFFFFF" w:themeColor="background1"/>
                        </w:rPr>
                        <w:t xml:space="preserve"> Novel Triage Tools</w:t>
                      </w:r>
                    </w:p>
                    <w:p w14:paraId="7E213323" w14:textId="135607E0" w:rsidR="00357881" w:rsidRPr="007506E0" w:rsidRDefault="00357881"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27 October</w:t>
                      </w:r>
                      <w:r w:rsidRPr="00357881">
                        <w:rPr>
                          <w:rFonts w:asciiTheme="majorHAnsi" w:hAnsiTheme="majorHAnsi"/>
                          <w:color w:val="FFFFFF" w:themeColor="background1"/>
                        </w:rPr>
                        <w:t>: Environmental Biosecurity Webinar</w:t>
                      </w:r>
                      <w:r w:rsidR="002E2224">
                        <w:rPr>
                          <w:rFonts w:asciiTheme="majorHAnsi" w:hAnsiTheme="majorHAnsi"/>
                          <w:color w:val="FFFFFF" w:themeColor="background1"/>
                        </w:rPr>
                        <w:t xml:space="preserve"> – </w:t>
                      </w:r>
                      <w:r w:rsidRPr="00357881">
                        <w:rPr>
                          <w:rFonts w:asciiTheme="majorHAnsi" w:hAnsiTheme="majorHAnsi"/>
                          <w:color w:val="FFFFFF" w:themeColor="background1"/>
                        </w:rPr>
                        <w:t>‘Protect’</w:t>
                      </w:r>
                    </w:p>
                    <w:p w14:paraId="2022DD55" w14:textId="0F4AFB50" w:rsidR="007506E0" w:rsidRDefault="007506E0"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2 November</w:t>
                      </w:r>
                      <w:r w:rsidRPr="007506E0">
                        <w:rPr>
                          <w:rFonts w:asciiTheme="majorHAnsi" w:hAnsiTheme="majorHAnsi"/>
                          <w:color w:val="FFFFFF" w:themeColor="background1"/>
                        </w:rPr>
                        <w:t>: Mini QUADS</w:t>
                      </w:r>
                    </w:p>
                    <w:p w14:paraId="4A97E216" w14:textId="71CBD9E7" w:rsidR="00357881" w:rsidRDefault="00357881"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9-10 November</w:t>
                      </w:r>
                      <w:r w:rsidRPr="00357881">
                        <w:rPr>
                          <w:rFonts w:asciiTheme="majorHAnsi" w:hAnsiTheme="majorHAnsi"/>
                          <w:color w:val="FFFFFF" w:themeColor="background1"/>
                        </w:rPr>
                        <w:t>: National Biosecurity Forum</w:t>
                      </w:r>
                    </w:p>
                    <w:p w14:paraId="635FDFC2" w14:textId="77777777" w:rsidR="009D4ABC" w:rsidRPr="009D4ABC" w:rsidRDefault="009D4ABC"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13-18 November</w:t>
                      </w:r>
                      <w:r w:rsidRPr="009D4ABC">
                        <w:rPr>
                          <w:rFonts w:asciiTheme="majorHAnsi" w:hAnsiTheme="majorHAnsi"/>
                          <w:color w:val="FFFFFF" w:themeColor="background1"/>
                        </w:rPr>
                        <w:t>: International Fruit Fly Symposium</w:t>
                      </w:r>
                    </w:p>
                    <w:p w14:paraId="49789EDA" w14:textId="0D49D91A" w:rsidR="00357881" w:rsidRDefault="009D4ABC" w:rsidP="00357881">
                      <w:pPr>
                        <w:pStyle w:val="xxmsonormal"/>
                        <w:spacing w:before="120"/>
                        <w:rPr>
                          <w:rFonts w:asciiTheme="majorHAnsi" w:hAnsiTheme="majorHAnsi"/>
                          <w:color w:val="FFFFFF" w:themeColor="background1"/>
                        </w:rPr>
                      </w:pPr>
                      <w:r w:rsidRPr="00357881">
                        <w:rPr>
                          <w:rFonts w:asciiTheme="majorHAnsi" w:hAnsiTheme="majorHAnsi"/>
                          <w:b/>
                          <w:bCs/>
                          <w:color w:val="FFFFFF" w:themeColor="background1"/>
                        </w:rPr>
                        <w:t>17 November</w:t>
                      </w:r>
                      <w:r w:rsidRPr="009D4ABC">
                        <w:rPr>
                          <w:rFonts w:asciiTheme="majorHAnsi" w:hAnsiTheme="majorHAnsi"/>
                          <w:color w:val="FFFFFF" w:themeColor="background1"/>
                        </w:rPr>
                        <w:t>: ACPPO Webinar - Australian Trogoderma</w:t>
                      </w:r>
                    </w:p>
                    <w:p w14:paraId="651A7C01" w14:textId="77777777" w:rsidR="008624D2" w:rsidRDefault="008624D2" w:rsidP="00357881">
                      <w:pPr>
                        <w:pStyle w:val="xxmsonormal"/>
                        <w:spacing w:before="120"/>
                        <w:rPr>
                          <w:rFonts w:asciiTheme="majorHAnsi" w:hAnsiTheme="majorHAnsi"/>
                          <w:color w:val="FFFFFF" w:themeColor="background1"/>
                        </w:rPr>
                      </w:pPr>
                    </w:p>
                    <w:p w14:paraId="066770DF" w14:textId="0766C96C" w:rsidR="002A0B15" w:rsidRPr="00357881" w:rsidRDefault="002A0B15" w:rsidP="00357881">
                      <w:pPr>
                        <w:pStyle w:val="xxmsonormal"/>
                        <w:spacing w:before="60" w:line="276" w:lineRule="auto"/>
                        <w:rPr>
                          <w:rFonts w:asciiTheme="majorHAnsi" w:hAnsiTheme="majorHAnsi"/>
                          <w:color w:val="FFFFFF" w:themeColor="background1"/>
                        </w:rPr>
                      </w:pPr>
                      <w:r w:rsidRPr="00980E5E">
                        <w:rPr>
                          <w:rFonts w:asciiTheme="majorHAnsi" w:hAnsiTheme="majorHAnsi"/>
                          <w:b/>
                          <w:color w:val="FFFFFF" w:themeColor="background1"/>
                          <w:sz w:val="32"/>
                          <w:szCs w:val="32"/>
                        </w:rPr>
                        <w:t xml:space="preserve">Contact </w:t>
                      </w:r>
                      <w:r w:rsidR="008624D2">
                        <w:rPr>
                          <w:rFonts w:asciiTheme="majorHAnsi" w:hAnsiTheme="majorHAnsi"/>
                          <w:b/>
                          <w:color w:val="FFFFFF" w:themeColor="background1"/>
                          <w:sz w:val="32"/>
                          <w:szCs w:val="32"/>
                        </w:rPr>
                        <w:t>us</w:t>
                      </w:r>
                    </w:p>
                    <w:p w14:paraId="47A5E9CF" w14:textId="77777777" w:rsidR="002A0B15" w:rsidRDefault="002A0B15" w:rsidP="002A0B15">
                      <w:pPr>
                        <w:spacing w:after="60"/>
                        <w:rPr>
                          <w:rFonts w:asciiTheme="majorHAnsi" w:hAnsiTheme="majorHAnsi"/>
                          <w:b/>
                          <w:color w:val="FFFFFF" w:themeColor="background1"/>
                          <w:sz w:val="24"/>
                          <w:szCs w:val="24"/>
                        </w:rPr>
                      </w:pPr>
                      <w:r w:rsidRPr="00343EA0">
                        <w:rPr>
                          <w:rFonts w:asciiTheme="majorHAnsi" w:hAnsiTheme="majorHAnsi"/>
                          <w:b/>
                          <w:color w:val="FFFFFF" w:themeColor="background1"/>
                          <w:sz w:val="24"/>
                          <w:szCs w:val="24"/>
                        </w:rPr>
                        <w:t xml:space="preserve">ACPPO: </w:t>
                      </w:r>
                    </w:p>
                    <w:p w14:paraId="430773B4" w14:textId="77777777" w:rsidR="002A0B15" w:rsidRPr="00343EA0" w:rsidRDefault="00DD28A8" w:rsidP="002A0B15">
                      <w:pPr>
                        <w:spacing w:after="60"/>
                        <w:rPr>
                          <w:rStyle w:val="Hyperlink"/>
                          <w:rFonts w:asciiTheme="majorHAnsi" w:hAnsiTheme="majorHAnsi"/>
                          <w:b/>
                          <w:color w:val="FFFFFF" w:themeColor="background1"/>
                          <w:sz w:val="24"/>
                          <w:szCs w:val="24"/>
                          <w:u w:val="none"/>
                        </w:rPr>
                      </w:pPr>
                      <w:hyperlink r:id="rId36" w:history="1">
                        <w:r w:rsidR="002A0B15" w:rsidRPr="00343EA0">
                          <w:rPr>
                            <w:rStyle w:val="Hyperlink"/>
                            <w:rFonts w:asciiTheme="majorHAnsi" w:hAnsiTheme="majorHAnsi"/>
                            <w:sz w:val="24"/>
                            <w:szCs w:val="24"/>
                          </w:rPr>
                          <w:t>acppo@agriculture.gov.au</w:t>
                        </w:r>
                      </w:hyperlink>
                    </w:p>
                    <w:p w14:paraId="0FEEA180" w14:textId="77777777" w:rsidR="002A0B15" w:rsidRDefault="002A0B15" w:rsidP="002A0B15">
                      <w:pPr>
                        <w:spacing w:after="60"/>
                        <w:rPr>
                          <w:rFonts w:asciiTheme="majorHAnsi" w:hAnsiTheme="majorHAnsi"/>
                          <w:b/>
                          <w:color w:val="FFFFFF" w:themeColor="background1"/>
                          <w:sz w:val="24"/>
                          <w:szCs w:val="24"/>
                        </w:rPr>
                      </w:pPr>
                      <w:r w:rsidRPr="00343EA0">
                        <w:rPr>
                          <w:rFonts w:asciiTheme="majorHAnsi" w:hAnsiTheme="majorHAnsi"/>
                          <w:b/>
                          <w:color w:val="FFFFFF" w:themeColor="background1"/>
                          <w:sz w:val="24"/>
                          <w:szCs w:val="24"/>
                        </w:rPr>
                        <w:t xml:space="preserve">ACVO: </w:t>
                      </w:r>
                    </w:p>
                    <w:p w14:paraId="50B66E8F" w14:textId="77777777" w:rsidR="002A0B15" w:rsidRPr="00343EA0" w:rsidRDefault="00DD28A8" w:rsidP="002A0B15">
                      <w:pPr>
                        <w:spacing w:after="60"/>
                        <w:rPr>
                          <w:rStyle w:val="Hyperlink"/>
                          <w:rFonts w:asciiTheme="majorHAnsi" w:hAnsiTheme="majorHAnsi"/>
                          <w:color w:val="FFFFFF" w:themeColor="background1"/>
                          <w:sz w:val="24"/>
                          <w:szCs w:val="24"/>
                        </w:rPr>
                      </w:pPr>
                      <w:hyperlink r:id="rId37" w:history="1">
                        <w:r w:rsidR="002A0B15" w:rsidRPr="00343EA0">
                          <w:rPr>
                            <w:rStyle w:val="Hyperlink"/>
                            <w:rFonts w:asciiTheme="majorHAnsi" w:hAnsiTheme="majorHAnsi"/>
                            <w:sz w:val="24"/>
                            <w:szCs w:val="24"/>
                          </w:rPr>
                          <w:t>ocvo@agriculture.gov.au</w:t>
                        </w:r>
                      </w:hyperlink>
                      <w:r w:rsidR="002A0B15" w:rsidRPr="00343EA0">
                        <w:rPr>
                          <w:rStyle w:val="Hyperlink"/>
                          <w:rFonts w:asciiTheme="majorHAnsi" w:hAnsiTheme="majorHAnsi"/>
                          <w:color w:val="FFFFFF" w:themeColor="background1"/>
                          <w:sz w:val="24"/>
                          <w:szCs w:val="24"/>
                        </w:rPr>
                        <w:t xml:space="preserve"> </w:t>
                      </w:r>
                    </w:p>
                    <w:p w14:paraId="01BC5399" w14:textId="77777777" w:rsidR="002A0B15" w:rsidRDefault="002A0B15" w:rsidP="002A0B15">
                      <w:pPr>
                        <w:spacing w:after="120"/>
                        <w:rPr>
                          <w:rFonts w:asciiTheme="majorHAnsi" w:hAnsiTheme="majorHAnsi"/>
                          <w:b/>
                          <w:color w:val="FFFFFF" w:themeColor="background1"/>
                          <w:sz w:val="24"/>
                          <w:szCs w:val="24"/>
                        </w:rPr>
                      </w:pPr>
                      <w:r w:rsidRPr="00343EA0">
                        <w:rPr>
                          <w:rFonts w:asciiTheme="majorHAnsi" w:hAnsiTheme="majorHAnsi"/>
                          <w:b/>
                          <w:color w:val="FFFFFF" w:themeColor="background1"/>
                          <w:sz w:val="24"/>
                          <w:szCs w:val="24"/>
                        </w:rPr>
                        <w:t xml:space="preserve">ACEBO: </w:t>
                      </w:r>
                    </w:p>
                    <w:p w14:paraId="245D8AD2" w14:textId="356ACDD7" w:rsidR="00451528" w:rsidRPr="009D4ABC" w:rsidRDefault="00DD28A8" w:rsidP="009D4ABC">
                      <w:pPr>
                        <w:spacing w:after="120"/>
                        <w:rPr>
                          <w:rFonts w:asciiTheme="majorHAnsi" w:hAnsiTheme="majorHAnsi"/>
                          <w:sz w:val="24"/>
                          <w:szCs w:val="24"/>
                        </w:rPr>
                      </w:pPr>
                      <w:hyperlink r:id="rId38" w:history="1">
                        <w:r w:rsidR="002A0B15" w:rsidRPr="00343EA0">
                          <w:rPr>
                            <w:rStyle w:val="Hyperlink"/>
                            <w:rFonts w:asciiTheme="majorHAnsi" w:hAnsiTheme="majorHAnsi"/>
                            <w:sz w:val="24"/>
                            <w:szCs w:val="24"/>
                          </w:rPr>
                          <w:t>acebo@agriculture.gov.au</w:t>
                        </w:r>
                      </w:hyperlink>
                    </w:p>
                  </w:txbxContent>
                </v:textbox>
                <w10:wrap type="square" anchorx="page" anchory="page"/>
              </v:rect>
            </w:pict>
          </mc:Fallback>
        </mc:AlternateContent>
      </w:r>
      <w:r w:rsidR="00451528" w:rsidRPr="00451528">
        <w:rPr>
          <w:rFonts w:asciiTheme="majorHAnsi" w:hAnsiTheme="majorHAnsi"/>
          <w:sz w:val="24"/>
          <w:szCs w:val="24"/>
        </w:rPr>
        <w:t>A summary provided for the Plant Health Committee highlighted some of the</w:t>
      </w:r>
      <w:r w:rsidR="00E9790A">
        <w:rPr>
          <w:rFonts w:asciiTheme="majorHAnsi" w:hAnsiTheme="majorHAnsi"/>
          <w:sz w:val="24"/>
          <w:szCs w:val="24"/>
        </w:rPr>
        <w:t xml:space="preserve"> modern</w:t>
      </w:r>
      <w:r w:rsidR="00451528" w:rsidRPr="00451528">
        <w:rPr>
          <w:rFonts w:asciiTheme="majorHAnsi" w:hAnsiTheme="majorHAnsi"/>
          <w:sz w:val="24"/>
          <w:szCs w:val="24"/>
        </w:rPr>
        <w:t xml:space="preserve"> technologies being used</w:t>
      </w:r>
      <w:r w:rsidR="00E9790A">
        <w:rPr>
          <w:rFonts w:asciiTheme="majorHAnsi" w:hAnsiTheme="majorHAnsi"/>
          <w:sz w:val="24"/>
          <w:szCs w:val="24"/>
        </w:rPr>
        <w:t xml:space="preserve"> by</w:t>
      </w:r>
      <w:r w:rsidR="00451528" w:rsidRPr="00451528">
        <w:rPr>
          <w:rFonts w:asciiTheme="majorHAnsi" w:hAnsiTheme="majorHAnsi"/>
          <w:sz w:val="24"/>
          <w:szCs w:val="24"/>
        </w:rPr>
        <w:t xml:space="preserve"> our department.</w:t>
      </w:r>
      <w:r w:rsidR="002531FB" w:rsidRPr="002531FB">
        <w:rPr>
          <w:rFonts w:asciiTheme="majorHAnsi" w:hAnsiTheme="majorHAnsi"/>
          <w:noProof/>
          <w:color w:val="FFFFFF" w:themeColor="background1"/>
        </w:rPr>
        <w:t xml:space="preserve"> </w:t>
      </w:r>
    </w:p>
    <w:p w14:paraId="4C3CFEE0" w14:textId="1D52B093" w:rsidR="00451528" w:rsidRPr="00451528" w:rsidRDefault="00451528" w:rsidP="00A27356">
      <w:pPr>
        <w:spacing w:after="0"/>
        <w:rPr>
          <w:rFonts w:asciiTheme="majorHAnsi" w:hAnsiTheme="majorHAnsi"/>
          <w:b/>
          <w:bCs/>
          <w:sz w:val="24"/>
          <w:szCs w:val="24"/>
        </w:rPr>
      </w:pPr>
      <w:r w:rsidRPr="00451528">
        <w:rPr>
          <w:rFonts w:asciiTheme="majorHAnsi" w:hAnsiTheme="majorHAnsi"/>
          <w:b/>
          <w:bCs/>
          <w:sz w:val="24"/>
          <w:szCs w:val="24"/>
        </w:rPr>
        <w:t xml:space="preserve">Biosecurity </w:t>
      </w:r>
      <w:proofErr w:type="spellStart"/>
      <w:r w:rsidRPr="00451528">
        <w:rPr>
          <w:rFonts w:asciiTheme="majorHAnsi" w:hAnsiTheme="majorHAnsi"/>
          <w:b/>
          <w:bCs/>
          <w:sz w:val="24"/>
          <w:szCs w:val="24"/>
        </w:rPr>
        <w:t>MinIONs</w:t>
      </w:r>
      <w:proofErr w:type="spellEnd"/>
      <w:r w:rsidRPr="00451528">
        <w:rPr>
          <w:rFonts w:asciiTheme="majorHAnsi" w:hAnsiTheme="majorHAnsi"/>
          <w:b/>
          <w:bCs/>
          <w:sz w:val="24"/>
          <w:szCs w:val="24"/>
        </w:rPr>
        <w:t xml:space="preserve"> at work</w:t>
      </w:r>
    </w:p>
    <w:p w14:paraId="42ED173F" w14:textId="4753E1AA" w:rsidR="00451528" w:rsidRPr="00435FCC" w:rsidRDefault="007C37FD" w:rsidP="00451528">
      <w:pPr>
        <w:rPr>
          <w:rFonts w:asciiTheme="majorHAnsi" w:hAnsiTheme="majorHAnsi" w:cstheme="minorHAnsi"/>
          <w:bCs/>
          <w:sz w:val="24"/>
          <w:szCs w:val="24"/>
        </w:rPr>
      </w:pPr>
      <w:r>
        <w:rPr>
          <w:noProof/>
        </w:rPr>
        <mc:AlternateContent>
          <mc:Choice Requires="wps">
            <w:drawing>
              <wp:anchor distT="0" distB="0" distL="114300" distR="114300" simplePos="0" relativeHeight="252031488" behindDoc="0" locked="0" layoutInCell="1" allowOverlap="1" wp14:anchorId="2DC72422" wp14:editId="4606D1CD">
                <wp:simplePos x="0" y="0"/>
                <wp:positionH relativeFrom="column">
                  <wp:posOffset>1876425</wp:posOffset>
                </wp:positionH>
                <wp:positionV relativeFrom="paragraph">
                  <wp:posOffset>1744980</wp:posOffset>
                </wp:positionV>
                <wp:extent cx="2152650" cy="314325"/>
                <wp:effectExtent l="0" t="0" r="0" b="9525"/>
                <wp:wrapThrough wrapText="bothSides">
                  <wp:wrapPolygon edited="0">
                    <wp:start x="0" y="0"/>
                    <wp:lineTo x="0" y="20945"/>
                    <wp:lineTo x="21409" y="20945"/>
                    <wp:lineTo x="21409" y="0"/>
                    <wp:lineTo x="0" y="0"/>
                  </wp:wrapPolygon>
                </wp:wrapThrough>
                <wp:docPr id="23" name="Text Box 23"/>
                <wp:cNvGraphicFramePr/>
                <a:graphic xmlns:a="http://schemas.openxmlformats.org/drawingml/2006/main">
                  <a:graphicData uri="http://schemas.microsoft.com/office/word/2010/wordprocessingShape">
                    <wps:wsp>
                      <wps:cNvSpPr txBox="1"/>
                      <wps:spPr>
                        <a:xfrm>
                          <a:off x="0" y="0"/>
                          <a:ext cx="2152650" cy="314325"/>
                        </a:xfrm>
                        <a:prstGeom prst="rect">
                          <a:avLst/>
                        </a:prstGeom>
                        <a:solidFill>
                          <a:prstClr val="white"/>
                        </a:solidFill>
                        <a:ln>
                          <a:noFill/>
                        </a:ln>
                      </wps:spPr>
                      <wps:txbx>
                        <w:txbxContent>
                          <w:p w14:paraId="7FF9D375" w14:textId="0D992432" w:rsidR="0086514D" w:rsidRPr="0086514D" w:rsidRDefault="00B100B7" w:rsidP="0086514D">
                            <w:pPr>
                              <w:pStyle w:val="Caption"/>
                              <w:rPr>
                                <w:rFonts w:cstheme="minorHAnsi"/>
                                <w:noProof/>
                                <w:color w:val="auto"/>
                              </w:rPr>
                            </w:pPr>
                            <w:r w:rsidRPr="000350C7">
                              <w:rPr>
                                <w:rFonts w:cstheme="minorHAnsi"/>
                                <w:noProof/>
                                <w:color w:val="auto"/>
                              </w:rPr>
                              <w:t>Photo 16</w:t>
                            </w:r>
                            <w:r w:rsidR="0086514D" w:rsidRPr="000350C7">
                              <w:rPr>
                                <w:rFonts w:cstheme="minorHAnsi"/>
                                <w:color w:val="auto"/>
                              </w:rPr>
                              <w:t xml:space="preserve">. Dr Louisa Parkinson demonstrating the </w:t>
                            </w:r>
                            <w:proofErr w:type="spellStart"/>
                            <w:r w:rsidR="0086514D" w:rsidRPr="000350C7">
                              <w:rPr>
                                <w:rFonts w:cstheme="minorHAnsi"/>
                                <w:color w:val="auto"/>
                              </w:rPr>
                              <w:t>MinION</w:t>
                            </w:r>
                            <w:proofErr w:type="spellEnd"/>
                            <w:r w:rsidR="0086514D" w:rsidRPr="000350C7">
                              <w:rPr>
                                <w:rFonts w:cstheme="minorHAnsi"/>
                                <w:color w:val="auto"/>
                              </w:rPr>
                              <w:t xml:space="preserve">. Photo credit: </w:t>
                            </w:r>
                            <w:r w:rsidR="000350C7" w:rsidRPr="000350C7">
                              <w:rPr>
                                <w:rFonts w:cstheme="minorHAnsi"/>
                                <w:color w:val="auto"/>
                              </w:rPr>
                              <w:t>DAFF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C72422" id="Text Box 23" o:spid="_x0000_s1042" type="#_x0000_t202" style="position:absolute;margin-left:147.75pt;margin-top:137.4pt;width:169.5pt;height:24.75pt;z-index:25203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" stroked="f">
                <v:textbox inset="0,0,0,0">
                  <w:txbxContent>
                    <w:p w14:paraId="7FF9D375" w14:textId="0D992432" w:rsidR="0086514D" w:rsidRPr="0086514D" w:rsidRDefault="00B100B7" w:rsidP="0086514D">
                      <w:pPr>
                        <w:pStyle w:val="Caption"/>
                        <w:rPr>
                          <w:rFonts w:cstheme="minorHAnsi"/>
                          <w:noProof/>
                          <w:color w:val="auto"/>
                        </w:rPr>
                      </w:pPr>
                      <w:r w:rsidRPr="000350C7">
                        <w:rPr>
                          <w:rFonts w:cstheme="minorHAnsi"/>
                          <w:noProof/>
                          <w:color w:val="auto"/>
                        </w:rPr>
                        <w:t>Photo 16</w:t>
                      </w:r>
                      <w:r w:rsidR="0086514D" w:rsidRPr="000350C7">
                        <w:rPr>
                          <w:rFonts w:cstheme="minorHAnsi"/>
                          <w:color w:val="auto"/>
                        </w:rPr>
                        <w:t xml:space="preserve">. Dr Louisa Parkinson demonstrating the </w:t>
                      </w:r>
                      <w:proofErr w:type="spellStart"/>
                      <w:r w:rsidR="0086514D" w:rsidRPr="000350C7">
                        <w:rPr>
                          <w:rFonts w:cstheme="minorHAnsi"/>
                          <w:color w:val="auto"/>
                        </w:rPr>
                        <w:t>MinION</w:t>
                      </w:r>
                      <w:proofErr w:type="spellEnd"/>
                      <w:r w:rsidR="0086514D" w:rsidRPr="000350C7">
                        <w:rPr>
                          <w:rFonts w:cstheme="minorHAnsi"/>
                          <w:color w:val="auto"/>
                        </w:rPr>
                        <w:t xml:space="preserve">. Photo credit: </w:t>
                      </w:r>
                      <w:r w:rsidR="000350C7" w:rsidRPr="000350C7">
                        <w:rPr>
                          <w:rFonts w:cstheme="minorHAnsi"/>
                          <w:color w:val="auto"/>
                        </w:rPr>
                        <w:t>DAFF</w:t>
                      </w:r>
                    </w:p>
                  </w:txbxContent>
                </v:textbox>
                <w10:wrap type="through"/>
              </v:shape>
            </w:pict>
          </mc:Fallback>
        </mc:AlternateContent>
      </w:r>
      <w:r w:rsidR="00167435">
        <w:rPr>
          <w:rFonts w:asciiTheme="majorHAnsi" w:hAnsiTheme="majorHAnsi"/>
          <w:noProof/>
          <w:color w:val="FFFFFF" w:themeColor="background1"/>
        </w:rPr>
        <w:drawing>
          <wp:anchor distT="0" distB="0" distL="114300" distR="114300" simplePos="0" relativeHeight="252027392" behindDoc="0" locked="0" layoutInCell="1" allowOverlap="1" wp14:anchorId="7B09A9CF" wp14:editId="2D04EFCC">
            <wp:simplePos x="0" y="0"/>
            <wp:positionH relativeFrom="column">
              <wp:posOffset>1876425</wp:posOffset>
            </wp:positionH>
            <wp:positionV relativeFrom="paragraph">
              <wp:posOffset>88265</wp:posOffset>
            </wp:positionV>
            <wp:extent cx="2152650" cy="1609725"/>
            <wp:effectExtent l="0" t="0" r="0" b="9525"/>
            <wp:wrapThrough wrapText="bothSides">
              <wp:wrapPolygon edited="0">
                <wp:start x="0" y="0"/>
                <wp:lineTo x="0" y="21472"/>
                <wp:lineTo x="21409" y="21472"/>
                <wp:lineTo x="21409" y="0"/>
                <wp:lineTo x="0" y="0"/>
              </wp:wrapPolygon>
            </wp:wrapThrough>
            <wp:docPr id="15" name="Picture 15" descr="A person in a white c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in a white coat&#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anchor>
        </w:drawing>
      </w:r>
      <w:r w:rsidR="00451528" w:rsidRPr="00451528">
        <w:rPr>
          <w:rFonts w:asciiTheme="majorHAnsi" w:hAnsiTheme="majorHAnsi"/>
          <w:sz w:val="24"/>
          <w:szCs w:val="24"/>
        </w:rPr>
        <w:t xml:space="preserve">Breakthrough </w:t>
      </w:r>
      <w:proofErr w:type="spellStart"/>
      <w:r w:rsidR="00451528" w:rsidRPr="00451528">
        <w:rPr>
          <w:rFonts w:asciiTheme="majorHAnsi" w:hAnsiTheme="majorHAnsi"/>
          <w:sz w:val="24"/>
          <w:szCs w:val="24"/>
        </w:rPr>
        <w:t>MinION</w:t>
      </w:r>
      <w:proofErr w:type="spellEnd"/>
      <w:r w:rsidR="00451528" w:rsidRPr="00451528">
        <w:rPr>
          <w:rFonts w:asciiTheme="majorHAnsi" w:hAnsiTheme="majorHAnsi"/>
          <w:sz w:val="24"/>
          <w:szCs w:val="24"/>
        </w:rPr>
        <w:t xml:space="preserve"> technology </w:t>
      </w:r>
      <w:r w:rsidR="00451528" w:rsidRPr="00451528">
        <w:rPr>
          <w:rFonts w:asciiTheme="majorHAnsi" w:hAnsiTheme="majorHAnsi" w:cstheme="minorHAnsi"/>
          <w:bCs/>
          <w:sz w:val="24"/>
          <w:szCs w:val="24"/>
        </w:rPr>
        <w:t xml:space="preserve">can sequence every gene in any plant, animal or microbe from a portable device that fits in the palm of your hand. </w:t>
      </w:r>
      <w:r w:rsidR="00451528" w:rsidRPr="00451528">
        <w:rPr>
          <w:rFonts w:asciiTheme="majorHAnsi" w:hAnsiTheme="majorHAnsi"/>
          <w:sz w:val="24"/>
          <w:szCs w:val="24"/>
        </w:rPr>
        <w:t xml:space="preserve">Over the last year, the Plant Innovation Centre at Plant Entry Quarantine (PIC@PEQ) have developed a simple, reliable, and efficient </w:t>
      </w:r>
      <w:proofErr w:type="spellStart"/>
      <w:r w:rsidR="00451528" w:rsidRPr="00451528">
        <w:rPr>
          <w:rFonts w:asciiTheme="majorHAnsi" w:hAnsiTheme="majorHAnsi"/>
          <w:sz w:val="24"/>
          <w:szCs w:val="24"/>
        </w:rPr>
        <w:t>MinION</w:t>
      </w:r>
      <w:proofErr w:type="spellEnd"/>
      <w:r w:rsidR="00451528" w:rsidRPr="00451528">
        <w:rPr>
          <w:rFonts w:asciiTheme="majorHAnsi" w:hAnsiTheme="majorHAnsi"/>
          <w:sz w:val="24"/>
          <w:szCs w:val="24"/>
        </w:rPr>
        <w:t xml:space="preserve"> diagnostic method that takes mere hours to identify unknown specimens – a result that typically would have taken weeks. This fast, portable diagnostic tool is already yielding results in the field. It played a key role in identifying suspected banana freckle in the Northern Territory. It also recently confirmed two significant plant pests (black sigatoka and </w:t>
      </w:r>
      <w:proofErr w:type="spellStart"/>
      <w:r w:rsidR="00451528" w:rsidRPr="00451528">
        <w:rPr>
          <w:rFonts w:asciiTheme="majorHAnsi" w:hAnsiTheme="majorHAnsi"/>
          <w:i/>
          <w:iCs/>
          <w:sz w:val="24"/>
          <w:szCs w:val="24"/>
        </w:rPr>
        <w:t>Chilo</w:t>
      </w:r>
      <w:proofErr w:type="spellEnd"/>
      <w:r w:rsidR="00451528" w:rsidRPr="00451528">
        <w:rPr>
          <w:rFonts w:asciiTheme="majorHAnsi" w:hAnsiTheme="majorHAnsi"/>
          <w:i/>
          <w:iCs/>
          <w:sz w:val="24"/>
          <w:szCs w:val="24"/>
        </w:rPr>
        <w:t xml:space="preserve"> </w:t>
      </w:r>
      <w:proofErr w:type="spellStart"/>
      <w:r w:rsidR="00451528" w:rsidRPr="00451528">
        <w:rPr>
          <w:rFonts w:asciiTheme="majorHAnsi" w:hAnsiTheme="majorHAnsi"/>
          <w:i/>
          <w:iCs/>
          <w:sz w:val="24"/>
          <w:szCs w:val="24"/>
        </w:rPr>
        <w:t>terrenullus</w:t>
      </w:r>
      <w:proofErr w:type="spellEnd"/>
      <w:r w:rsidR="00451528" w:rsidRPr="00451528">
        <w:rPr>
          <w:rFonts w:asciiTheme="majorHAnsi" w:hAnsiTheme="majorHAnsi"/>
          <w:sz w:val="24"/>
          <w:szCs w:val="24"/>
        </w:rPr>
        <w:t>) with just a 3-day turnaround.</w:t>
      </w:r>
    </w:p>
    <w:p w14:paraId="72C3EF55" w14:textId="53E064D3" w:rsidR="00451528" w:rsidRPr="00451528" w:rsidRDefault="00451528" w:rsidP="00A27356">
      <w:pPr>
        <w:spacing w:after="0"/>
        <w:rPr>
          <w:rFonts w:asciiTheme="majorHAnsi" w:hAnsiTheme="majorHAnsi"/>
          <w:b/>
          <w:bCs/>
          <w:sz w:val="24"/>
          <w:szCs w:val="24"/>
        </w:rPr>
      </w:pPr>
      <w:r w:rsidRPr="00451528">
        <w:rPr>
          <w:rFonts w:asciiTheme="majorHAnsi" w:hAnsiTheme="majorHAnsi"/>
          <w:b/>
          <w:bCs/>
          <w:sz w:val="24"/>
          <w:szCs w:val="24"/>
        </w:rPr>
        <w:t>Mass spectrometry in the spotlight</w:t>
      </w:r>
    </w:p>
    <w:p w14:paraId="0D73E486" w14:textId="439D42BE" w:rsidR="00027F11" w:rsidRDefault="00451528" w:rsidP="00F616B9">
      <w:pPr>
        <w:rPr>
          <w:rFonts w:asciiTheme="majorHAnsi" w:hAnsiTheme="majorHAnsi" w:cstheme="minorHAnsi"/>
          <w:bCs/>
          <w:sz w:val="24"/>
          <w:szCs w:val="24"/>
        </w:rPr>
      </w:pPr>
      <w:r w:rsidRPr="00451528">
        <w:rPr>
          <w:rFonts w:asciiTheme="majorHAnsi" w:hAnsiTheme="majorHAnsi"/>
          <w:sz w:val="24"/>
          <w:szCs w:val="24"/>
        </w:rPr>
        <w:t xml:space="preserve">MALDI-TOF (Matrix-Assisted Laser Desorption/Ionization Time-of-Flight) mass spectrometry technology is being piloted in the department’s Sydney laboratory. </w:t>
      </w:r>
      <w:r w:rsidRPr="00451528">
        <w:rPr>
          <w:rFonts w:asciiTheme="majorHAnsi" w:hAnsiTheme="majorHAnsi" w:cstheme="minorHAnsi"/>
          <w:bCs/>
          <w:sz w:val="24"/>
          <w:szCs w:val="24"/>
        </w:rPr>
        <w:t>So far, the pilot indicates this technology is suitable as a core, primary diagnostic tool for isolated organisms (including invertebrates, bacteria, fungi and plants). MALDI-TOF mass spectrometry</w:t>
      </w:r>
      <w:r w:rsidRPr="00451528">
        <w:rPr>
          <w:rFonts w:asciiTheme="majorHAnsi" w:hAnsiTheme="majorHAnsi" w:cstheme="minorHAnsi"/>
          <w:sz w:val="24"/>
          <w:szCs w:val="24"/>
        </w:rPr>
        <w:t xml:space="preserve"> identified 70 bacterial isolates between March and June, including </w:t>
      </w:r>
      <w:proofErr w:type="spellStart"/>
      <w:r w:rsidRPr="00451528">
        <w:rPr>
          <w:rFonts w:asciiTheme="majorHAnsi" w:hAnsiTheme="majorHAnsi" w:cstheme="minorHAnsi"/>
          <w:i/>
          <w:iCs/>
          <w:sz w:val="24"/>
          <w:szCs w:val="24"/>
        </w:rPr>
        <w:t>Ewingella</w:t>
      </w:r>
      <w:proofErr w:type="spellEnd"/>
      <w:r w:rsidRPr="00451528">
        <w:rPr>
          <w:rFonts w:asciiTheme="majorHAnsi" w:hAnsiTheme="majorHAnsi" w:cstheme="minorHAnsi"/>
          <w:i/>
          <w:iCs/>
          <w:sz w:val="24"/>
          <w:szCs w:val="24"/>
        </w:rPr>
        <w:t xml:space="preserve"> americana</w:t>
      </w:r>
      <w:r w:rsidRPr="00451528">
        <w:rPr>
          <w:rFonts w:asciiTheme="majorHAnsi" w:hAnsiTheme="majorHAnsi" w:cstheme="minorHAnsi"/>
          <w:sz w:val="24"/>
          <w:szCs w:val="24"/>
        </w:rPr>
        <w:t xml:space="preserve"> and </w:t>
      </w:r>
      <w:proofErr w:type="spellStart"/>
      <w:r w:rsidRPr="00451528">
        <w:rPr>
          <w:rFonts w:asciiTheme="majorHAnsi" w:hAnsiTheme="majorHAnsi" w:cstheme="minorHAnsi"/>
          <w:i/>
          <w:iCs/>
          <w:sz w:val="24"/>
          <w:szCs w:val="24"/>
        </w:rPr>
        <w:t>Rhanella</w:t>
      </w:r>
      <w:proofErr w:type="spellEnd"/>
      <w:r w:rsidRPr="00451528">
        <w:rPr>
          <w:rFonts w:asciiTheme="majorHAnsi" w:hAnsiTheme="majorHAnsi" w:cstheme="minorHAnsi"/>
          <w:i/>
          <w:iCs/>
          <w:sz w:val="24"/>
          <w:szCs w:val="24"/>
        </w:rPr>
        <w:t xml:space="preserve"> </w:t>
      </w:r>
      <w:proofErr w:type="spellStart"/>
      <w:r w:rsidRPr="00451528">
        <w:rPr>
          <w:rFonts w:asciiTheme="majorHAnsi" w:hAnsiTheme="majorHAnsi" w:cstheme="minorHAnsi"/>
          <w:i/>
          <w:iCs/>
          <w:sz w:val="24"/>
          <w:szCs w:val="24"/>
        </w:rPr>
        <w:t>insusitata</w:t>
      </w:r>
      <w:proofErr w:type="spellEnd"/>
      <w:r w:rsidRPr="00451528">
        <w:rPr>
          <w:rFonts w:asciiTheme="majorHAnsi" w:hAnsiTheme="majorHAnsi" w:cstheme="minorHAnsi"/>
          <w:sz w:val="24"/>
          <w:szCs w:val="24"/>
        </w:rPr>
        <w:t xml:space="preserve"> on imported fresh produce and </w:t>
      </w:r>
      <w:proofErr w:type="spellStart"/>
      <w:r w:rsidRPr="00451528">
        <w:rPr>
          <w:rFonts w:asciiTheme="majorHAnsi" w:hAnsiTheme="majorHAnsi" w:cstheme="minorHAnsi"/>
          <w:i/>
          <w:iCs/>
          <w:sz w:val="24"/>
          <w:szCs w:val="24"/>
        </w:rPr>
        <w:t>Pectobacterium</w:t>
      </w:r>
      <w:proofErr w:type="spellEnd"/>
      <w:r w:rsidRPr="00451528">
        <w:rPr>
          <w:rFonts w:asciiTheme="majorHAnsi" w:hAnsiTheme="majorHAnsi" w:cstheme="minorHAnsi"/>
          <w:i/>
          <w:iCs/>
          <w:sz w:val="24"/>
          <w:szCs w:val="24"/>
        </w:rPr>
        <w:t xml:space="preserve"> </w:t>
      </w:r>
      <w:proofErr w:type="spellStart"/>
      <w:r w:rsidRPr="00451528">
        <w:rPr>
          <w:rFonts w:asciiTheme="majorHAnsi" w:hAnsiTheme="majorHAnsi" w:cstheme="minorHAnsi"/>
          <w:i/>
          <w:iCs/>
          <w:sz w:val="24"/>
          <w:szCs w:val="24"/>
        </w:rPr>
        <w:t>zantedeschiae</w:t>
      </w:r>
      <w:proofErr w:type="spellEnd"/>
      <w:r w:rsidRPr="00451528">
        <w:rPr>
          <w:rFonts w:asciiTheme="majorHAnsi" w:hAnsiTheme="majorHAnsi" w:cstheme="minorHAnsi"/>
          <w:i/>
          <w:iCs/>
          <w:sz w:val="24"/>
          <w:szCs w:val="24"/>
        </w:rPr>
        <w:t xml:space="preserve">, </w:t>
      </w:r>
      <w:proofErr w:type="spellStart"/>
      <w:r w:rsidRPr="00451528">
        <w:rPr>
          <w:rFonts w:asciiTheme="majorHAnsi" w:hAnsiTheme="majorHAnsi" w:cstheme="minorHAnsi"/>
          <w:i/>
          <w:iCs/>
          <w:sz w:val="24"/>
          <w:szCs w:val="24"/>
        </w:rPr>
        <w:t>Pectobacterium</w:t>
      </w:r>
      <w:proofErr w:type="spellEnd"/>
      <w:r w:rsidRPr="00451528">
        <w:rPr>
          <w:rFonts w:asciiTheme="majorHAnsi" w:hAnsiTheme="majorHAnsi" w:cstheme="minorHAnsi"/>
          <w:i/>
          <w:iCs/>
          <w:sz w:val="24"/>
          <w:szCs w:val="24"/>
        </w:rPr>
        <w:t xml:space="preserve"> </w:t>
      </w:r>
      <w:proofErr w:type="spellStart"/>
      <w:r w:rsidRPr="00451528">
        <w:rPr>
          <w:rFonts w:asciiTheme="majorHAnsi" w:hAnsiTheme="majorHAnsi" w:cstheme="minorHAnsi"/>
          <w:i/>
          <w:iCs/>
          <w:sz w:val="24"/>
          <w:szCs w:val="24"/>
        </w:rPr>
        <w:t>aroidearum</w:t>
      </w:r>
      <w:proofErr w:type="spellEnd"/>
      <w:r w:rsidRPr="00451528">
        <w:rPr>
          <w:rFonts w:asciiTheme="majorHAnsi" w:hAnsiTheme="majorHAnsi" w:cstheme="minorHAnsi"/>
          <w:sz w:val="24"/>
          <w:szCs w:val="24"/>
        </w:rPr>
        <w:t xml:space="preserve"> on imported nursery stock</w:t>
      </w:r>
      <w:r w:rsidRPr="00451528">
        <w:rPr>
          <w:rFonts w:asciiTheme="majorHAnsi" w:hAnsiTheme="majorHAnsi" w:cstheme="minorHAnsi"/>
          <w:bCs/>
          <w:sz w:val="24"/>
          <w:szCs w:val="24"/>
        </w:rPr>
        <w:t>. Should the pilot proceed as planned, this technology could soon provide rapid, cost-effective, species-specific diagnostics for plant biosecurity.</w:t>
      </w:r>
      <w:bookmarkEnd w:id="7"/>
    </w:p>
    <w:p w14:paraId="06E92A7B" w14:textId="77777777" w:rsidR="00193299" w:rsidRPr="00193299" w:rsidRDefault="00193299" w:rsidP="00193299">
      <w:pPr>
        <w:rPr>
          <w:rFonts w:asciiTheme="majorHAnsi" w:hAnsiTheme="majorHAnsi"/>
          <w:b/>
          <w:bCs/>
          <w:sz w:val="32"/>
          <w:szCs w:val="32"/>
        </w:rPr>
      </w:pPr>
      <w:r w:rsidRPr="00193299">
        <w:rPr>
          <w:rFonts w:asciiTheme="majorHAnsi" w:hAnsiTheme="majorHAnsi"/>
          <w:b/>
          <w:bCs/>
          <w:sz w:val="32"/>
          <w:szCs w:val="32"/>
        </w:rPr>
        <w:t>New hitchhiker plan</w:t>
      </w:r>
      <w:r w:rsidRPr="00193299">
        <w:rPr>
          <w:rFonts w:asciiTheme="majorHAnsi" w:eastAsia="Calibri" w:hAnsiTheme="majorHAnsi" w:cs="Arial"/>
          <w:i/>
          <w:iCs/>
          <w:sz w:val="32"/>
          <w:szCs w:val="32"/>
        </w:rPr>
        <w:t xml:space="preserve"> </w:t>
      </w:r>
      <w:r w:rsidRPr="00193299">
        <w:rPr>
          <w:rFonts w:asciiTheme="majorHAnsi" w:hAnsiTheme="majorHAnsi"/>
          <w:b/>
          <w:bCs/>
          <w:sz w:val="32"/>
          <w:szCs w:val="32"/>
        </w:rPr>
        <w:t xml:space="preserve">launched </w:t>
      </w:r>
    </w:p>
    <w:p w14:paraId="4DFD9B16" w14:textId="6990B233" w:rsidR="00F616B9" w:rsidRPr="00193299" w:rsidRDefault="00193299">
      <w:pPr>
        <w:rPr>
          <w:rFonts w:asciiTheme="majorHAnsi" w:hAnsiTheme="majorHAnsi"/>
          <w:sz w:val="24"/>
          <w:szCs w:val="24"/>
        </w:rPr>
      </w:pPr>
      <w:r w:rsidRPr="00193299">
        <w:rPr>
          <w:rFonts w:asciiTheme="majorHAnsi" w:hAnsiTheme="majorHAnsi"/>
          <w:sz w:val="24"/>
          <w:szCs w:val="24"/>
        </w:rPr>
        <w:t>Hitchhiking or contaminating plant pests are spreading around the globe</w:t>
      </w:r>
      <w:r>
        <w:rPr>
          <w:rFonts w:asciiTheme="majorHAnsi" w:hAnsiTheme="majorHAnsi"/>
          <w:sz w:val="24"/>
          <w:szCs w:val="24"/>
        </w:rPr>
        <w:t>.</w:t>
      </w:r>
      <w:r w:rsidRPr="00193299">
        <w:rPr>
          <w:rFonts w:asciiTheme="majorHAnsi" w:hAnsiTheme="majorHAnsi"/>
          <w:sz w:val="24"/>
          <w:szCs w:val="24"/>
        </w:rPr>
        <w:t xml:space="preserve"> As part of lifting our preparedness</w:t>
      </w:r>
      <w:r>
        <w:rPr>
          <w:rFonts w:asciiTheme="majorHAnsi" w:hAnsiTheme="majorHAnsi"/>
          <w:sz w:val="24"/>
          <w:szCs w:val="24"/>
        </w:rPr>
        <w:t xml:space="preserve"> and</w:t>
      </w:r>
      <w:r w:rsidRPr="00193299">
        <w:rPr>
          <w:rFonts w:asciiTheme="majorHAnsi" w:hAnsiTheme="majorHAnsi"/>
          <w:sz w:val="24"/>
          <w:szCs w:val="24"/>
        </w:rPr>
        <w:t xml:space="preserve"> response to exotic </w:t>
      </w:r>
      <w:proofErr w:type="spellStart"/>
      <w:r w:rsidRPr="00193299">
        <w:rPr>
          <w:rFonts w:asciiTheme="majorHAnsi" w:hAnsiTheme="majorHAnsi"/>
          <w:sz w:val="24"/>
          <w:szCs w:val="24"/>
        </w:rPr>
        <w:t>pest</w:t>
      </w:r>
      <w:proofErr w:type="spellEnd"/>
      <w:r w:rsidRPr="00193299">
        <w:rPr>
          <w:rFonts w:asciiTheme="majorHAnsi" w:hAnsiTheme="majorHAnsi"/>
          <w:sz w:val="24"/>
          <w:szCs w:val="24"/>
        </w:rPr>
        <w:t xml:space="preserve"> and disease</w:t>
      </w:r>
      <w:r>
        <w:rPr>
          <w:rFonts w:asciiTheme="majorHAnsi" w:hAnsiTheme="majorHAnsi"/>
          <w:sz w:val="24"/>
          <w:szCs w:val="24"/>
        </w:rPr>
        <w:t xml:space="preserve"> incursions</w:t>
      </w:r>
      <w:r w:rsidRPr="00193299">
        <w:rPr>
          <w:rFonts w:asciiTheme="majorHAnsi" w:hAnsiTheme="majorHAnsi"/>
          <w:sz w:val="24"/>
          <w:szCs w:val="24"/>
        </w:rPr>
        <w:t xml:space="preserve">, the </w:t>
      </w:r>
      <w:r w:rsidRPr="00193299">
        <w:rPr>
          <w:rFonts w:asciiTheme="majorHAnsi" w:hAnsiTheme="majorHAnsi"/>
          <w:i/>
          <w:iCs/>
          <w:sz w:val="24"/>
          <w:szCs w:val="24"/>
        </w:rPr>
        <w:t>National Hitchhiker (Contaminating) Plant Pest Action Plan 2022–2032</w:t>
      </w:r>
      <w:r w:rsidRPr="00193299">
        <w:rPr>
          <w:rFonts w:asciiTheme="majorHAnsi" w:hAnsiTheme="majorHAnsi"/>
          <w:sz w:val="24"/>
          <w:szCs w:val="24"/>
        </w:rPr>
        <w:t xml:space="preserve"> was recently </w:t>
      </w:r>
      <w:r>
        <w:rPr>
          <w:rFonts w:asciiTheme="majorHAnsi" w:hAnsiTheme="majorHAnsi"/>
          <w:sz w:val="24"/>
          <w:szCs w:val="24"/>
        </w:rPr>
        <w:t>launched</w:t>
      </w:r>
      <w:r w:rsidRPr="00193299">
        <w:rPr>
          <w:rFonts w:asciiTheme="majorHAnsi" w:hAnsiTheme="majorHAnsi"/>
          <w:sz w:val="24"/>
          <w:szCs w:val="24"/>
        </w:rPr>
        <w:t>.</w:t>
      </w:r>
      <w:r>
        <w:rPr>
          <w:rFonts w:asciiTheme="majorHAnsi" w:hAnsiTheme="majorHAnsi"/>
          <w:sz w:val="24"/>
          <w:szCs w:val="24"/>
        </w:rPr>
        <w:t xml:space="preserve"> Go to:</w:t>
      </w:r>
      <w:r w:rsidRPr="00193299">
        <w:rPr>
          <w:rFonts w:asciiTheme="majorHAnsi" w:hAnsiTheme="majorHAnsi"/>
          <w:sz w:val="24"/>
          <w:szCs w:val="24"/>
        </w:rPr>
        <w:t xml:space="preserve"> </w:t>
      </w:r>
      <w:hyperlink r:id="rId40" w:history="1">
        <w:r w:rsidRPr="00EB2625">
          <w:rPr>
            <w:rStyle w:val="Hyperlink"/>
            <w:rFonts w:asciiTheme="majorHAnsi" w:hAnsiTheme="majorHAnsi"/>
            <w:sz w:val="24"/>
            <w:szCs w:val="24"/>
          </w:rPr>
          <w:t>https://www.agriculture.gov.au/biosecurity-trade/pests-diseases-weeds/plant/national-action-plans</w:t>
        </w:r>
      </w:hyperlink>
      <w:r w:rsidR="00F616B9" w:rsidRPr="00451528">
        <w:rPr>
          <w:rFonts w:ascii="Cambria" w:hAnsi="Cambria"/>
          <w:b/>
          <w:bCs/>
          <w:sz w:val="24"/>
          <w:szCs w:val="24"/>
        </w:rPr>
        <w:br w:type="page"/>
      </w:r>
    </w:p>
    <w:p w14:paraId="4E6D54B4" w14:textId="55840D8A" w:rsidR="00E26402" w:rsidRPr="00F616B9" w:rsidRDefault="0086514D" w:rsidP="00F616B9">
      <w:pPr>
        <w:rPr>
          <w:rFonts w:asciiTheme="majorHAnsi" w:hAnsiTheme="majorHAnsi"/>
          <w:sz w:val="24"/>
          <w:szCs w:val="24"/>
        </w:rPr>
      </w:pPr>
      <w:r>
        <w:rPr>
          <w:noProof/>
        </w:rPr>
        <w:lastRenderedPageBreak/>
        <w:drawing>
          <wp:anchor distT="0" distB="0" distL="114300" distR="114300" simplePos="0" relativeHeight="252008960" behindDoc="0" locked="0" layoutInCell="1" allowOverlap="1" wp14:anchorId="2C774792" wp14:editId="461BD1F2">
            <wp:simplePos x="0" y="0"/>
            <wp:positionH relativeFrom="column">
              <wp:posOffset>-635</wp:posOffset>
            </wp:positionH>
            <wp:positionV relativeFrom="paragraph">
              <wp:posOffset>399415</wp:posOffset>
            </wp:positionV>
            <wp:extent cx="2886075" cy="2892425"/>
            <wp:effectExtent l="0" t="0" r="9525" b="3175"/>
            <wp:wrapThrough wrapText="bothSides">
              <wp:wrapPolygon edited="0">
                <wp:start x="0" y="0"/>
                <wp:lineTo x="0" y="21481"/>
                <wp:lineTo x="21529" y="21481"/>
                <wp:lineTo x="21529" y="0"/>
                <wp:lineTo x="0" y="0"/>
              </wp:wrapPolygon>
            </wp:wrapThrough>
            <wp:docPr id="27" name="Picture 27" descr="A picture containing tree, fruit, apple,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fruit, apple, vegetabl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6075" cy="2892425"/>
                    </a:xfrm>
                    <a:prstGeom prst="rect">
                      <a:avLst/>
                    </a:prstGeom>
                  </pic:spPr>
                </pic:pic>
              </a:graphicData>
            </a:graphic>
            <wp14:sizeRelH relativeFrom="margin">
              <wp14:pctWidth>0</wp14:pctWidth>
            </wp14:sizeRelH>
            <wp14:sizeRelV relativeFrom="margin">
              <wp14:pctHeight>0</wp14:pctHeight>
            </wp14:sizeRelV>
          </wp:anchor>
        </w:drawing>
      </w:r>
      <w:r w:rsidR="00E26402" w:rsidRPr="00343EA0">
        <w:rPr>
          <w:rFonts w:asciiTheme="majorHAnsi" w:hAnsiTheme="majorHAnsi"/>
          <w:b/>
          <w:bCs/>
          <w:sz w:val="32"/>
          <w:szCs w:val="32"/>
        </w:rPr>
        <w:t xml:space="preserve">Pest Profile: </w:t>
      </w:r>
      <w:r w:rsidR="006604C3">
        <w:rPr>
          <w:rFonts w:asciiTheme="majorHAnsi" w:hAnsiTheme="majorHAnsi"/>
          <w:b/>
          <w:bCs/>
          <w:sz w:val="32"/>
          <w:szCs w:val="32"/>
        </w:rPr>
        <w:t>Exotic Tobamoviruses</w:t>
      </w:r>
      <w:r w:rsidR="00E26402" w:rsidRPr="00343EA0">
        <w:rPr>
          <w:rFonts w:asciiTheme="majorHAnsi" w:hAnsiTheme="majorHAnsi"/>
          <w:b/>
          <w:bCs/>
          <w:sz w:val="32"/>
          <w:szCs w:val="32"/>
        </w:rPr>
        <w:t xml:space="preserve"> </w:t>
      </w:r>
    </w:p>
    <w:p w14:paraId="0A37B8E5" w14:textId="29299E3E" w:rsidR="002A0B15" w:rsidRPr="002A0B15" w:rsidRDefault="002A0B15" w:rsidP="002A0B15">
      <w:pPr>
        <w:rPr>
          <w:rFonts w:asciiTheme="majorHAnsi" w:hAnsiTheme="majorHAnsi" w:cstheme="minorHAnsi"/>
          <w:color w:val="000000"/>
          <w:sz w:val="24"/>
          <w:szCs w:val="24"/>
          <w:shd w:val="clear" w:color="auto" w:fill="FFFFFF"/>
        </w:rPr>
      </w:pPr>
      <w:bookmarkStart w:id="8" w:name="_Hlk110411240"/>
      <w:bookmarkEnd w:id="8"/>
      <w:r w:rsidRPr="002A0B15">
        <w:rPr>
          <w:rFonts w:asciiTheme="majorHAnsi" w:hAnsiTheme="majorHAnsi" w:cstheme="minorHAnsi"/>
          <w:sz w:val="24"/>
          <w:szCs w:val="24"/>
        </w:rPr>
        <w:t xml:space="preserve">Exotic Tobamoviruses are one of the top 40 national priority plant pests that pose a risk to Australia. They are a group of viral, highly infectious diseases that cause mosaic-like mottling and discolouration of leaves, distortion or absence of fruit on key agricultural crops. These viruses affect a range of plants including tomatoes, cucumbers, potatoes, melons and capsicums. They have a range of common names, depending on the type of plant they are infecting. Cucumber green mottle mosaic virus, </w:t>
      </w:r>
      <w:r w:rsidRPr="002A0B15">
        <w:rPr>
          <w:rFonts w:asciiTheme="majorHAnsi" w:hAnsiTheme="majorHAnsi" w:cstheme="minorHAnsi"/>
          <w:color w:val="000000"/>
          <w:sz w:val="24"/>
          <w:szCs w:val="24"/>
          <w:shd w:val="clear" w:color="auto" w:fill="FFFFFF"/>
        </w:rPr>
        <w:t>tomato mottle mosaic virus, and zucchini green mottle mosaic virus are all examples of tobamoviruses.</w:t>
      </w:r>
    </w:p>
    <w:p w14:paraId="4F3B0E2A" w14:textId="3CA875AF" w:rsidR="000B3FBF" w:rsidRDefault="0086514D" w:rsidP="002A0B15">
      <w:pPr>
        <w:rPr>
          <w:rFonts w:asciiTheme="majorHAnsi" w:hAnsiTheme="majorHAnsi" w:cstheme="minorHAnsi"/>
          <w:color w:val="000000"/>
          <w:sz w:val="24"/>
          <w:szCs w:val="24"/>
          <w:shd w:val="clear" w:color="auto" w:fill="FFFFFF"/>
        </w:rPr>
      </w:pPr>
      <w:r>
        <w:rPr>
          <w:noProof/>
        </w:rPr>
        <mc:AlternateContent>
          <mc:Choice Requires="wps">
            <w:drawing>
              <wp:anchor distT="0" distB="0" distL="114300" distR="114300" simplePos="0" relativeHeight="252011008" behindDoc="0" locked="0" layoutInCell="1" allowOverlap="1" wp14:anchorId="5C8B7E44" wp14:editId="622163D4">
                <wp:simplePos x="0" y="0"/>
                <wp:positionH relativeFrom="column">
                  <wp:posOffset>-635</wp:posOffset>
                </wp:positionH>
                <wp:positionV relativeFrom="paragraph">
                  <wp:posOffset>153035</wp:posOffset>
                </wp:positionV>
                <wp:extent cx="2886075" cy="514350"/>
                <wp:effectExtent l="0" t="0" r="9525" b="0"/>
                <wp:wrapThrough wrapText="bothSides">
                  <wp:wrapPolygon edited="0">
                    <wp:start x="0" y="0"/>
                    <wp:lineTo x="0" y="20800"/>
                    <wp:lineTo x="21529" y="20800"/>
                    <wp:lineTo x="21529" y="0"/>
                    <wp:lineTo x="0" y="0"/>
                  </wp:wrapPolygon>
                </wp:wrapThrough>
                <wp:docPr id="31" name="Text Box 31"/>
                <wp:cNvGraphicFramePr/>
                <a:graphic xmlns:a="http://schemas.openxmlformats.org/drawingml/2006/main">
                  <a:graphicData uri="http://schemas.microsoft.com/office/word/2010/wordprocessingShape">
                    <wps:wsp>
                      <wps:cNvSpPr txBox="1"/>
                      <wps:spPr>
                        <a:xfrm>
                          <a:off x="0" y="0"/>
                          <a:ext cx="2886075" cy="514350"/>
                        </a:xfrm>
                        <a:prstGeom prst="rect">
                          <a:avLst/>
                        </a:prstGeom>
                        <a:solidFill>
                          <a:prstClr val="white"/>
                        </a:solidFill>
                        <a:ln>
                          <a:noFill/>
                        </a:ln>
                      </wps:spPr>
                      <wps:txbx>
                        <w:txbxContent>
                          <w:p w14:paraId="39D22A32" w14:textId="1167099C" w:rsidR="002A0B15" w:rsidRPr="002A0B15" w:rsidRDefault="00F940AE" w:rsidP="002A0B15">
                            <w:pPr>
                              <w:pStyle w:val="Caption"/>
                              <w:rPr>
                                <w:noProof/>
                                <w:color w:val="auto"/>
                              </w:rPr>
                            </w:pPr>
                            <w:r>
                              <w:rPr>
                                <w:noProof/>
                                <w:color w:val="auto"/>
                              </w:rPr>
                              <w:t xml:space="preserve">Photo </w:t>
                            </w:r>
                            <w:r w:rsidR="00B100B7">
                              <w:rPr>
                                <w:noProof/>
                                <w:color w:val="auto"/>
                              </w:rPr>
                              <w:t>17</w:t>
                            </w:r>
                            <w:r w:rsidR="002A0B15" w:rsidRPr="002A0B15">
                              <w:rPr>
                                <w:color w:val="auto"/>
                              </w:rPr>
                              <w:t xml:space="preserve">. Symptoms of </w:t>
                            </w:r>
                            <w:r w:rsidR="00247022" w:rsidRPr="002A0B15">
                              <w:rPr>
                                <w:color w:val="auto"/>
                              </w:rPr>
                              <w:t xml:space="preserve">a tobamovirus </w:t>
                            </w:r>
                            <w:r w:rsidR="002A0B15" w:rsidRPr="002A0B15">
                              <w:rPr>
                                <w:color w:val="auto"/>
                              </w:rPr>
                              <w:t xml:space="preserve">Tomato brown rugose fruit virus on </w:t>
                            </w:r>
                            <w:r w:rsidR="00167435" w:rsidRPr="002A0B15">
                              <w:rPr>
                                <w:color w:val="auto"/>
                              </w:rPr>
                              <w:t>tomatoes.</w:t>
                            </w:r>
                            <w:r>
                              <w:rPr>
                                <w:color w:val="auto"/>
                              </w:rPr>
                              <w:t xml:space="preserve"> </w:t>
                            </w:r>
                            <w:r w:rsidR="002A0B15" w:rsidRPr="002A0B15">
                              <w:rPr>
                                <w:color w:val="auto"/>
                              </w:rPr>
                              <w:t>Photo Credit: Diana Godinez, EPPO database</w:t>
                            </w:r>
                            <w:r>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B7E44" id="Text Box 31" o:spid="_x0000_s1043" type="#_x0000_t202" style="position:absolute;margin-left:-.05pt;margin-top:12.05pt;width:227.25pt;height:40.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" stroked="f">
                <v:textbox inset="0,0,0,0">
                  <w:txbxContent>
                    <w:p w14:paraId="39D22A32" w14:textId="1167099C" w:rsidR="002A0B15" w:rsidRPr="002A0B15" w:rsidRDefault="00F940AE" w:rsidP="002A0B15">
                      <w:pPr>
                        <w:pStyle w:val="Caption"/>
                        <w:rPr>
                          <w:noProof/>
                          <w:color w:val="auto"/>
                        </w:rPr>
                      </w:pPr>
                      <w:r>
                        <w:rPr>
                          <w:noProof/>
                          <w:color w:val="auto"/>
                        </w:rPr>
                        <w:t xml:space="preserve">Photo </w:t>
                      </w:r>
                      <w:r w:rsidR="00B100B7">
                        <w:rPr>
                          <w:noProof/>
                          <w:color w:val="auto"/>
                        </w:rPr>
                        <w:t>17</w:t>
                      </w:r>
                      <w:r w:rsidR="002A0B15" w:rsidRPr="002A0B15">
                        <w:rPr>
                          <w:color w:val="auto"/>
                        </w:rPr>
                        <w:t xml:space="preserve">. Symptoms of </w:t>
                      </w:r>
                      <w:r w:rsidR="00247022" w:rsidRPr="002A0B15">
                        <w:rPr>
                          <w:color w:val="auto"/>
                        </w:rPr>
                        <w:t xml:space="preserve">a tobamovirus </w:t>
                      </w:r>
                      <w:r w:rsidR="002A0B15" w:rsidRPr="002A0B15">
                        <w:rPr>
                          <w:color w:val="auto"/>
                        </w:rPr>
                        <w:t xml:space="preserve">Tomato brown rugose fruit virus on </w:t>
                      </w:r>
                      <w:r w:rsidR="00167435" w:rsidRPr="002A0B15">
                        <w:rPr>
                          <w:color w:val="auto"/>
                        </w:rPr>
                        <w:t>tomatoes.</w:t>
                      </w:r>
                      <w:r>
                        <w:rPr>
                          <w:color w:val="auto"/>
                        </w:rPr>
                        <w:t xml:space="preserve"> </w:t>
                      </w:r>
                      <w:r w:rsidR="002A0B15" w:rsidRPr="002A0B15">
                        <w:rPr>
                          <w:color w:val="auto"/>
                        </w:rPr>
                        <w:t>Photo Credit: Diana Godinez, EPPO database</w:t>
                      </w:r>
                      <w:r>
                        <w:rPr>
                          <w:color w:val="auto"/>
                        </w:rPr>
                        <w:t>.</w:t>
                      </w:r>
                    </w:p>
                  </w:txbxContent>
                </v:textbox>
                <w10:wrap type="through"/>
              </v:shape>
            </w:pict>
          </mc:Fallback>
        </mc:AlternateContent>
      </w:r>
      <w:r w:rsidR="002A0B15" w:rsidRPr="002A0B15">
        <w:rPr>
          <w:rFonts w:asciiTheme="majorHAnsi" w:hAnsiTheme="majorHAnsi" w:cstheme="minorHAnsi"/>
          <w:color w:val="000000"/>
          <w:sz w:val="24"/>
          <w:szCs w:val="24"/>
          <w:shd w:val="clear" w:color="auto" w:fill="FFFFFF"/>
        </w:rPr>
        <w:t xml:space="preserve">These viruses don’t affect human </w:t>
      </w:r>
      <w:proofErr w:type="gramStart"/>
      <w:r w:rsidR="002A0B15" w:rsidRPr="002A0B15">
        <w:rPr>
          <w:rFonts w:asciiTheme="majorHAnsi" w:hAnsiTheme="majorHAnsi" w:cstheme="minorHAnsi"/>
          <w:color w:val="000000"/>
          <w:sz w:val="24"/>
          <w:szCs w:val="24"/>
          <w:shd w:val="clear" w:color="auto" w:fill="FFFFFF"/>
        </w:rPr>
        <w:t>health</w:t>
      </w:r>
      <w:proofErr w:type="gramEnd"/>
      <w:r w:rsidR="002A0B15" w:rsidRPr="002A0B15">
        <w:rPr>
          <w:rFonts w:asciiTheme="majorHAnsi" w:hAnsiTheme="majorHAnsi" w:cstheme="minorHAnsi"/>
          <w:color w:val="000000"/>
          <w:sz w:val="24"/>
          <w:szCs w:val="24"/>
          <w:shd w:val="clear" w:color="auto" w:fill="FFFFFF"/>
        </w:rPr>
        <w:t xml:space="preserve"> but they do damage plant production. There is no cure and destroying infected plants is the only treatment for tobamoviruses.</w:t>
      </w:r>
      <w:r w:rsidR="002A0B15" w:rsidRPr="002A0B15">
        <w:rPr>
          <w:noProof/>
        </w:rPr>
        <w:t xml:space="preserve"> </w:t>
      </w:r>
    </w:p>
    <w:p w14:paraId="52D723E2" w14:textId="54873652" w:rsidR="002A0B15" w:rsidRPr="0086514D" w:rsidRDefault="002A0B15" w:rsidP="005D397A">
      <w:pPr>
        <w:spacing w:after="120"/>
        <w:rPr>
          <w:rFonts w:asciiTheme="majorHAnsi" w:hAnsiTheme="majorHAnsi" w:cstheme="minorHAnsi"/>
          <w:color w:val="000000"/>
          <w:sz w:val="24"/>
          <w:szCs w:val="24"/>
          <w:shd w:val="clear" w:color="auto" w:fill="FFFFFF"/>
        </w:rPr>
      </w:pPr>
      <w:r w:rsidRPr="0086514D">
        <w:rPr>
          <w:rFonts w:asciiTheme="majorHAnsi" w:hAnsiTheme="majorHAnsi" w:cstheme="minorHAnsi"/>
          <w:b/>
          <w:bCs/>
          <w:sz w:val="24"/>
          <w:szCs w:val="24"/>
        </w:rPr>
        <w:t>Keeping tobamoviruses out of Australia</w:t>
      </w:r>
    </w:p>
    <w:p w14:paraId="22887B4E" w14:textId="3DDE9E8D" w:rsidR="002A0B15" w:rsidRPr="002A0B15" w:rsidRDefault="0086514D" w:rsidP="002A0B15">
      <w:pPr>
        <w:rPr>
          <w:rFonts w:asciiTheme="majorHAnsi" w:hAnsiTheme="majorHAnsi"/>
          <w:sz w:val="24"/>
          <w:szCs w:val="24"/>
        </w:rPr>
      </w:pPr>
      <w:r w:rsidRPr="000B3FBF">
        <w:rPr>
          <w:noProof/>
          <w:sz w:val="32"/>
          <w:szCs w:val="32"/>
        </w:rPr>
        <mc:AlternateContent>
          <mc:Choice Requires="wps">
            <w:drawing>
              <wp:anchor distT="0" distB="0" distL="114300" distR="114300" simplePos="0" relativeHeight="252014080" behindDoc="0" locked="0" layoutInCell="1" allowOverlap="1" wp14:anchorId="69DE3006" wp14:editId="3F821EE1">
                <wp:simplePos x="0" y="0"/>
                <wp:positionH relativeFrom="column">
                  <wp:posOffset>3009900</wp:posOffset>
                </wp:positionH>
                <wp:positionV relativeFrom="paragraph">
                  <wp:posOffset>2487295</wp:posOffset>
                </wp:positionV>
                <wp:extent cx="3067050" cy="635"/>
                <wp:effectExtent l="0" t="0" r="0" b="0"/>
                <wp:wrapThrough wrapText="bothSides">
                  <wp:wrapPolygon edited="0">
                    <wp:start x="0" y="0"/>
                    <wp:lineTo x="0" y="21600"/>
                    <wp:lineTo x="21600" y="21600"/>
                    <wp:lineTo x="21600" y="0"/>
                  </wp:wrapPolygon>
                </wp:wrapThrough>
                <wp:docPr id="1544868065" name="Text Box 1544868065"/>
                <wp:cNvGraphicFramePr/>
                <a:graphic xmlns:a="http://schemas.openxmlformats.org/drawingml/2006/main">
                  <a:graphicData uri="http://schemas.microsoft.com/office/word/2010/wordprocessingShape">
                    <wps:wsp>
                      <wps:cNvSpPr txBox="1"/>
                      <wps:spPr>
                        <a:xfrm>
                          <a:off x="0" y="0"/>
                          <a:ext cx="3067050" cy="635"/>
                        </a:xfrm>
                        <a:prstGeom prst="rect">
                          <a:avLst/>
                        </a:prstGeom>
                        <a:solidFill>
                          <a:prstClr val="white"/>
                        </a:solidFill>
                        <a:ln>
                          <a:noFill/>
                        </a:ln>
                      </wps:spPr>
                      <wps:txbx>
                        <w:txbxContent>
                          <w:p w14:paraId="5096979A" w14:textId="60DD1D9A" w:rsidR="002F5A25" w:rsidRPr="002F5A25" w:rsidRDefault="00F940AE" w:rsidP="002F5A25">
                            <w:pPr>
                              <w:pStyle w:val="Caption"/>
                              <w:rPr>
                                <w:noProof/>
                                <w:color w:val="auto"/>
                              </w:rPr>
                            </w:pPr>
                            <w:r>
                              <w:rPr>
                                <w:noProof/>
                                <w:color w:val="auto"/>
                              </w:rPr>
                              <w:t>Photo</w:t>
                            </w:r>
                            <w:r w:rsidR="00B100B7">
                              <w:rPr>
                                <w:noProof/>
                                <w:color w:val="auto"/>
                              </w:rPr>
                              <w:t xml:space="preserve"> 18</w:t>
                            </w:r>
                            <w:r w:rsidR="002F5A25" w:rsidRPr="002F5A25">
                              <w:rPr>
                                <w:color w:val="auto"/>
                              </w:rPr>
                              <w:t>. Tobamovirus can be spread through infected seeds. Biosecurity detector dogs are trained to detect seeds and are routinely used in airports and mail centres around Australia. Photo credit: DAFF.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DE3006" id="Text Box 1544868065" o:spid="_x0000_s1044" type="#_x0000_t202" style="position:absolute;margin-left:237pt;margin-top:195.85pt;width:241.5pt;height:.05pt;z-index:25201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" stroked="f">
                <v:textbox style="mso-fit-shape-to-text:t" inset="0,0,0,0">
                  <w:txbxContent>
                    <w:p w14:paraId="5096979A" w14:textId="60DD1D9A" w:rsidR="002F5A25" w:rsidRPr="002F5A25" w:rsidRDefault="00F940AE" w:rsidP="002F5A25">
                      <w:pPr>
                        <w:pStyle w:val="Caption"/>
                        <w:rPr>
                          <w:noProof/>
                          <w:color w:val="auto"/>
                        </w:rPr>
                      </w:pPr>
                      <w:r>
                        <w:rPr>
                          <w:noProof/>
                          <w:color w:val="auto"/>
                        </w:rPr>
                        <w:t>Photo</w:t>
                      </w:r>
                      <w:r w:rsidR="00B100B7">
                        <w:rPr>
                          <w:noProof/>
                          <w:color w:val="auto"/>
                        </w:rPr>
                        <w:t xml:space="preserve"> 18</w:t>
                      </w:r>
                      <w:r w:rsidR="002F5A25" w:rsidRPr="002F5A25">
                        <w:rPr>
                          <w:color w:val="auto"/>
                        </w:rPr>
                        <w:t>. Tobamovirus can be spread through infected seeds. Biosecurity detector dogs are trained to detect seeds and are routinely used in airports and mail centres around Australia. Photo credit: DAFF.</w:t>
                      </w:r>
                    </w:p>
                  </w:txbxContent>
                </v:textbox>
                <w10:wrap type="through"/>
              </v:shape>
            </w:pict>
          </mc:Fallback>
        </mc:AlternateContent>
      </w:r>
      <w:r w:rsidRPr="000B3FBF">
        <w:rPr>
          <w:noProof/>
          <w:sz w:val="32"/>
          <w:szCs w:val="32"/>
        </w:rPr>
        <w:drawing>
          <wp:anchor distT="0" distB="0" distL="114300" distR="114300" simplePos="0" relativeHeight="252012032" behindDoc="0" locked="0" layoutInCell="1" allowOverlap="1" wp14:anchorId="33A8E7CD" wp14:editId="296974C0">
            <wp:simplePos x="0" y="0"/>
            <wp:positionH relativeFrom="column">
              <wp:posOffset>3009900</wp:posOffset>
            </wp:positionH>
            <wp:positionV relativeFrom="paragraph">
              <wp:posOffset>124460</wp:posOffset>
            </wp:positionV>
            <wp:extent cx="3067050" cy="2300605"/>
            <wp:effectExtent l="0" t="0" r="0" b="4445"/>
            <wp:wrapThrough wrapText="bothSides">
              <wp:wrapPolygon edited="0">
                <wp:start x="0" y="0"/>
                <wp:lineTo x="0" y="21463"/>
                <wp:lineTo x="21466" y="21463"/>
                <wp:lineTo x="21466" y="0"/>
                <wp:lineTo x="0" y="0"/>
              </wp:wrapPolygon>
            </wp:wrapThrough>
            <wp:docPr id="1544868064" name="Picture 1544868064" descr="A dog sitting at a table with food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og sitting at a table with food on it&#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67050" cy="2300605"/>
                    </a:xfrm>
                    <a:prstGeom prst="rect">
                      <a:avLst/>
                    </a:prstGeom>
                  </pic:spPr>
                </pic:pic>
              </a:graphicData>
            </a:graphic>
            <wp14:sizeRelH relativeFrom="margin">
              <wp14:pctWidth>0</wp14:pctWidth>
            </wp14:sizeRelH>
            <wp14:sizeRelV relativeFrom="margin">
              <wp14:pctHeight>0</wp14:pctHeight>
            </wp14:sizeRelV>
          </wp:anchor>
        </w:drawing>
      </w:r>
      <w:r w:rsidR="002A0B15" w:rsidRPr="002A0B15">
        <w:rPr>
          <w:rFonts w:asciiTheme="majorHAnsi" w:hAnsiTheme="majorHAnsi" w:cstheme="minorHAnsi"/>
          <w:sz w:val="24"/>
          <w:szCs w:val="24"/>
        </w:rPr>
        <w:t xml:space="preserve">Our biosecurity rules place strict conditions on the importation of all seeds. We have biosecurity detector dogs in airports and mail centres sniffing out seeds. </w:t>
      </w:r>
      <w:r w:rsidR="002A0B15" w:rsidRPr="002A0B15">
        <w:rPr>
          <w:rFonts w:asciiTheme="majorHAnsi" w:hAnsiTheme="majorHAnsi"/>
          <w:sz w:val="24"/>
          <w:szCs w:val="24"/>
        </w:rPr>
        <w:t>Since November 2021, we have an immediate destruction policy for illegal seed</w:t>
      </w:r>
      <w:r w:rsidR="00247022">
        <w:rPr>
          <w:rFonts w:asciiTheme="majorHAnsi" w:hAnsiTheme="majorHAnsi"/>
          <w:sz w:val="24"/>
          <w:szCs w:val="24"/>
        </w:rPr>
        <w:t>s</w:t>
      </w:r>
      <w:r w:rsidR="002A0B15" w:rsidRPr="002A0B15">
        <w:rPr>
          <w:rFonts w:asciiTheme="majorHAnsi" w:hAnsiTheme="majorHAnsi"/>
          <w:sz w:val="24"/>
          <w:szCs w:val="24"/>
        </w:rPr>
        <w:t xml:space="preserve"> arriving in Australia via mail. </w:t>
      </w:r>
      <w:r w:rsidR="002A0B15" w:rsidRPr="002A0B15">
        <w:rPr>
          <w:rFonts w:asciiTheme="majorHAnsi" w:hAnsiTheme="majorHAnsi" w:cstheme="minorHAnsi"/>
          <w:sz w:val="24"/>
          <w:szCs w:val="24"/>
        </w:rPr>
        <w:t xml:space="preserve">We are developing targeted low energy X-ray technology and algorithms to intercept seeds in the mail. We are working with e-commerce platforms to develop policies to prevent the sale and illegal importation of exotic seeds and plants. We are also </w:t>
      </w:r>
      <w:r w:rsidR="002A0B15" w:rsidRPr="002A0B15">
        <w:rPr>
          <w:rFonts w:asciiTheme="majorHAnsi" w:hAnsiTheme="majorHAnsi"/>
          <w:sz w:val="24"/>
          <w:szCs w:val="24"/>
        </w:rPr>
        <w:t>undertaking behavioural insights research to influence gardener groups purchasing seed online.</w:t>
      </w:r>
    </w:p>
    <w:p w14:paraId="68EF2FE2" w14:textId="77777777" w:rsidR="002A0B15" w:rsidRPr="002A0B15" w:rsidRDefault="002A0B15" w:rsidP="002A0B15">
      <w:pPr>
        <w:rPr>
          <w:rFonts w:asciiTheme="majorHAnsi" w:hAnsiTheme="majorHAnsi" w:cstheme="minorHAnsi"/>
          <w:sz w:val="24"/>
          <w:szCs w:val="24"/>
        </w:rPr>
      </w:pPr>
      <w:r w:rsidRPr="002A0B15">
        <w:rPr>
          <w:rFonts w:asciiTheme="majorHAnsi" w:hAnsiTheme="majorHAnsi" w:cstheme="minorHAnsi"/>
          <w:sz w:val="24"/>
          <w:szCs w:val="24"/>
        </w:rPr>
        <w:t>Seeds that are imported for human or animal consumption must be devitalised to prevent germination so they cannot spread viruses to live plants. This is currently done through moist heat treatment which can take over 48 hours, but the department is continually working on finding newer, faster, less damaging alternative treatments.</w:t>
      </w:r>
    </w:p>
    <w:p w14:paraId="3A029141" w14:textId="5B489DC8" w:rsidR="000536C9" w:rsidRPr="002F5A25" w:rsidRDefault="005D397A" w:rsidP="002F5A25">
      <w:pPr>
        <w:shd w:val="clear" w:color="auto" w:fill="FFFFFF"/>
        <w:spacing w:before="100" w:beforeAutospacing="1" w:after="100" w:afterAutospacing="1"/>
        <w:rPr>
          <w:rFonts w:eastAsia="Times New Roman" w:cstheme="minorHAnsi"/>
          <w:color w:val="000000"/>
          <w:sz w:val="24"/>
          <w:szCs w:val="24"/>
          <w:lang w:eastAsia="en-AU"/>
        </w:rPr>
      </w:pPr>
      <w:r>
        <w:rPr>
          <w:rFonts w:asciiTheme="majorHAnsi" w:eastAsia="Times New Roman" w:hAnsiTheme="majorHAnsi" w:cstheme="minorHAnsi"/>
          <w:noProof/>
          <w:color w:val="000000"/>
          <w:sz w:val="24"/>
          <w:szCs w:val="24"/>
          <w:lang w:eastAsia="en-AU"/>
        </w:rPr>
        <mc:AlternateContent>
          <mc:Choice Requires="wps">
            <w:drawing>
              <wp:anchor distT="0" distB="0" distL="114300" distR="114300" simplePos="0" relativeHeight="252037632" behindDoc="0" locked="0" layoutInCell="1" allowOverlap="1" wp14:anchorId="0BD9F0DA" wp14:editId="487C4245">
                <wp:simplePos x="0" y="0"/>
                <wp:positionH relativeFrom="page">
                  <wp:align>left</wp:align>
                </wp:positionH>
                <wp:positionV relativeFrom="paragraph">
                  <wp:posOffset>933450</wp:posOffset>
                </wp:positionV>
                <wp:extent cx="7556500" cy="400050"/>
                <wp:effectExtent l="0" t="0" r="25400" b="19050"/>
                <wp:wrapNone/>
                <wp:docPr id="7" name="Rectangle 7"/>
                <wp:cNvGraphicFramePr/>
                <a:graphic xmlns:a="http://schemas.openxmlformats.org/drawingml/2006/main">
                  <a:graphicData uri="http://schemas.microsoft.com/office/word/2010/wordprocessingShape">
                    <wps:wsp>
                      <wps:cNvSpPr/>
                      <wps:spPr>
                        <a:xfrm>
                          <a:off x="0" y="0"/>
                          <a:ext cx="7556500" cy="40005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2EDA81" id="Rectangle 7" o:spid="_x0000_s1026" style="position:absolute;margin-left:0;margin-top:73.5pt;width:595pt;height:31.5pt;z-index:25203763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" fillcolor="#c00000" strokecolor="#c00000" strokeweight="2pt">
                <w10:wrap anchorx="page"/>
              </v:rect>
            </w:pict>
          </mc:Fallback>
        </mc:AlternateContent>
      </w:r>
      <w:r w:rsidR="002A0B15" w:rsidRPr="002A0B15">
        <w:rPr>
          <w:rFonts w:asciiTheme="majorHAnsi" w:eastAsia="Times New Roman" w:hAnsiTheme="majorHAnsi" w:cstheme="minorHAnsi"/>
          <w:color w:val="000000"/>
          <w:sz w:val="24"/>
          <w:szCs w:val="24"/>
          <w:lang w:eastAsia="en-AU"/>
        </w:rPr>
        <w:t xml:space="preserve">For more information on tobamoviruses: </w:t>
      </w:r>
      <w:hyperlink r:id="rId43" w:history="1">
        <w:r w:rsidR="002A0B15" w:rsidRPr="002A0B15">
          <w:rPr>
            <w:rStyle w:val="Hyperlink"/>
            <w:rFonts w:asciiTheme="majorHAnsi" w:eastAsia="Times New Roman" w:hAnsiTheme="majorHAnsi" w:cstheme="minorHAnsi"/>
            <w:sz w:val="24"/>
            <w:szCs w:val="24"/>
            <w:lang w:eastAsia="en-AU"/>
          </w:rPr>
          <w:t>https://www.agriculture.gov.au/biosecurity-trade/pests-diseases-weeds/plant/tobamoviruses</w:t>
        </w:r>
      </w:hyperlink>
      <w:r w:rsidR="002A0B15" w:rsidRPr="002A0B15">
        <w:rPr>
          <w:rFonts w:eastAsia="Times New Roman" w:cstheme="minorHAnsi"/>
          <w:color w:val="000000"/>
          <w:sz w:val="24"/>
          <w:szCs w:val="24"/>
          <w:lang w:eastAsia="en-AU"/>
        </w:rPr>
        <w:t xml:space="preserve"> </w:t>
      </w:r>
    </w:p>
    <w:sectPr w:rsidR="000536C9" w:rsidRPr="002F5A25" w:rsidSect="00171299">
      <w:type w:val="continuous"/>
      <w:pgSz w:w="11906" w:h="16838"/>
      <w:pgMar w:top="1276" w:right="709" w:bottom="851" w:left="1440" w:header="340" w:footer="5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84E13" w14:textId="77777777" w:rsidR="005E1782" w:rsidRDefault="005E1782">
      <w:pPr>
        <w:spacing w:after="0" w:line="240" w:lineRule="auto"/>
      </w:pPr>
      <w:r>
        <w:separator/>
      </w:r>
    </w:p>
  </w:endnote>
  <w:endnote w:type="continuationSeparator" w:id="0">
    <w:p w14:paraId="2CEF20FF" w14:textId="77777777" w:rsidR="005E1782" w:rsidRDefault="005E1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9A272" w14:textId="77777777" w:rsidR="005E1782" w:rsidRDefault="005E1782">
      <w:pPr>
        <w:spacing w:after="0" w:line="240" w:lineRule="auto"/>
      </w:pPr>
      <w:r>
        <w:separator/>
      </w:r>
    </w:p>
  </w:footnote>
  <w:footnote w:type="continuationSeparator" w:id="0">
    <w:p w14:paraId="335E2859" w14:textId="77777777" w:rsidR="005E1782" w:rsidRDefault="005E17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269"/>
    <w:multiLevelType w:val="hybridMultilevel"/>
    <w:tmpl w:val="D8D4BD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2D378B3"/>
    <w:multiLevelType w:val="hybridMultilevel"/>
    <w:tmpl w:val="58F8AB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B445D33"/>
    <w:multiLevelType w:val="hybridMultilevel"/>
    <w:tmpl w:val="86142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793B14"/>
    <w:multiLevelType w:val="hybridMultilevel"/>
    <w:tmpl w:val="3DC2CA50"/>
    <w:lvl w:ilvl="0" w:tplc="E202E19A">
      <w:start w:val="1"/>
      <w:numFmt w:val="bullet"/>
      <w:lvlText w:val=""/>
      <w:lvlJc w:val="left"/>
      <w:pPr>
        <w:ind w:left="720" w:hanging="360"/>
      </w:pPr>
      <w:rPr>
        <w:rFonts w:ascii="Symbol" w:hAnsi="Symbol" w:hint="default"/>
      </w:rPr>
    </w:lvl>
    <w:lvl w:ilvl="1" w:tplc="9176D04E" w:tentative="1">
      <w:start w:val="1"/>
      <w:numFmt w:val="bullet"/>
      <w:lvlText w:val="o"/>
      <w:lvlJc w:val="left"/>
      <w:pPr>
        <w:ind w:left="1440" w:hanging="360"/>
      </w:pPr>
      <w:rPr>
        <w:rFonts w:ascii="Courier New" w:hAnsi="Courier New" w:cs="Courier New" w:hint="default"/>
      </w:rPr>
    </w:lvl>
    <w:lvl w:ilvl="2" w:tplc="E9A4E5F0" w:tentative="1">
      <w:start w:val="1"/>
      <w:numFmt w:val="bullet"/>
      <w:lvlText w:val=""/>
      <w:lvlJc w:val="left"/>
      <w:pPr>
        <w:ind w:left="2160" w:hanging="360"/>
      </w:pPr>
      <w:rPr>
        <w:rFonts w:ascii="Wingdings" w:hAnsi="Wingdings" w:hint="default"/>
      </w:rPr>
    </w:lvl>
    <w:lvl w:ilvl="3" w:tplc="C0562CE2" w:tentative="1">
      <w:start w:val="1"/>
      <w:numFmt w:val="bullet"/>
      <w:lvlText w:val=""/>
      <w:lvlJc w:val="left"/>
      <w:pPr>
        <w:ind w:left="2880" w:hanging="360"/>
      </w:pPr>
      <w:rPr>
        <w:rFonts w:ascii="Symbol" w:hAnsi="Symbol" w:hint="default"/>
      </w:rPr>
    </w:lvl>
    <w:lvl w:ilvl="4" w:tplc="5C5A5E9E" w:tentative="1">
      <w:start w:val="1"/>
      <w:numFmt w:val="bullet"/>
      <w:lvlText w:val="o"/>
      <w:lvlJc w:val="left"/>
      <w:pPr>
        <w:ind w:left="3600" w:hanging="360"/>
      </w:pPr>
      <w:rPr>
        <w:rFonts w:ascii="Courier New" w:hAnsi="Courier New" w:cs="Courier New" w:hint="default"/>
      </w:rPr>
    </w:lvl>
    <w:lvl w:ilvl="5" w:tplc="31D65230" w:tentative="1">
      <w:start w:val="1"/>
      <w:numFmt w:val="bullet"/>
      <w:lvlText w:val=""/>
      <w:lvlJc w:val="left"/>
      <w:pPr>
        <w:ind w:left="4320" w:hanging="360"/>
      </w:pPr>
      <w:rPr>
        <w:rFonts w:ascii="Wingdings" w:hAnsi="Wingdings" w:hint="default"/>
      </w:rPr>
    </w:lvl>
    <w:lvl w:ilvl="6" w:tplc="94CE419E" w:tentative="1">
      <w:start w:val="1"/>
      <w:numFmt w:val="bullet"/>
      <w:lvlText w:val=""/>
      <w:lvlJc w:val="left"/>
      <w:pPr>
        <w:ind w:left="5040" w:hanging="360"/>
      </w:pPr>
      <w:rPr>
        <w:rFonts w:ascii="Symbol" w:hAnsi="Symbol" w:hint="default"/>
      </w:rPr>
    </w:lvl>
    <w:lvl w:ilvl="7" w:tplc="C4801CB2" w:tentative="1">
      <w:start w:val="1"/>
      <w:numFmt w:val="bullet"/>
      <w:lvlText w:val="o"/>
      <w:lvlJc w:val="left"/>
      <w:pPr>
        <w:ind w:left="5760" w:hanging="360"/>
      </w:pPr>
      <w:rPr>
        <w:rFonts w:ascii="Courier New" w:hAnsi="Courier New" w:cs="Courier New" w:hint="default"/>
      </w:rPr>
    </w:lvl>
    <w:lvl w:ilvl="8" w:tplc="31864DA4" w:tentative="1">
      <w:start w:val="1"/>
      <w:numFmt w:val="bullet"/>
      <w:lvlText w:val=""/>
      <w:lvlJc w:val="left"/>
      <w:pPr>
        <w:ind w:left="6480" w:hanging="360"/>
      </w:pPr>
      <w:rPr>
        <w:rFonts w:ascii="Wingdings" w:hAnsi="Wingdings" w:hint="default"/>
      </w:rPr>
    </w:lvl>
  </w:abstractNum>
  <w:abstractNum w:abstractNumId="4" w15:restartNumberingAfterBreak="0">
    <w:nsid w:val="1F801BA0"/>
    <w:multiLevelType w:val="hybridMultilevel"/>
    <w:tmpl w:val="057A5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AE58FB"/>
    <w:multiLevelType w:val="multilevel"/>
    <w:tmpl w:val="B59E22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CB0C5D"/>
    <w:multiLevelType w:val="hybridMultilevel"/>
    <w:tmpl w:val="DDFCC6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84E60CC"/>
    <w:multiLevelType w:val="multilevel"/>
    <w:tmpl w:val="6538B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706AE4"/>
    <w:multiLevelType w:val="hybridMultilevel"/>
    <w:tmpl w:val="AFB4194A"/>
    <w:lvl w:ilvl="0" w:tplc="AB94F12C">
      <w:start w:val="12"/>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5D72E5C"/>
    <w:multiLevelType w:val="hybridMultilevel"/>
    <w:tmpl w:val="7CD2FB86"/>
    <w:lvl w:ilvl="0" w:tplc="ED768CE8">
      <w:numFmt w:val="bullet"/>
      <w:lvlText w:val="-"/>
      <w:lvlJc w:val="left"/>
      <w:pPr>
        <w:ind w:left="720" w:hanging="360"/>
      </w:pPr>
      <w:rPr>
        <w:rFonts w:ascii="Cambria" w:eastAsia="Calibri" w:hAnsi="Cambria" w:cs="Times New Roman" w:hint="default"/>
      </w:rPr>
    </w:lvl>
    <w:lvl w:ilvl="1" w:tplc="405EC91C" w:tentative="1">
      <w:start w:val="1"/>
      <w:numFmt w:val="bullet"/>
      <w:lvlText w:val="o"/>
      <w:lvlJc w:val="left"/>
      <w:pPr>
        <w:ind w:left="1440" w:hanging="360"/>
      </w:pPr>
      <w:rPr>
        <w:rFonts w:ascii="Courier New" w:hAnsi="Courier New" w:cs="Courier New" w:hint="default"/>
      </w:rPr>
    </w:lvl>
    <w:lvl w:ilvl="2" w:tplc="B1A698D0" w:tentative="1">
      <w:start w:val="1"/>
      <w:numFmt w:val="bullet"/>
      <w:lvlText w:val=""/>
      <w:lvlJc w:val="left"/>
      <w:pPr>
        <w:ind w:left="2160" w:hanging="360"/>
      </w:pPr>
      <w:rPr>
        <w:rFonts w:ascii="Wingdings" w:hAnsi="Wingdings" w:hint="default"/>
      </w:rPr>
    </w:lvl>
    <w:lvl w:ilvl="3" w:tplc="D33AF10C" w:tentative="1">
      <w:start w:val="1"/>
      <w:numFmt w:val="bullet"/>
      <w:lvlText w:val=""/>
      <w:lvlJc w:val="left"/>
      <w:pPr>
        <w:ind w:left="2880" w:hanging="360"/>
      </w:pPr>
      <w:rPr>
        <w:rFonts w:ascii="Symbol" w:hAnsi="Symbol" w:hint="default"/>
      </w:rPr>
    </w:lvl>
    <w:lvl w:ilvl="4" w:tplc="EFBCC542" w:tentative="1">
      <w:start w:val="1"/>
      <w:numFmt w:val="bullet"/>
      <w:lvlText w:val="o"/>
      <w:lvlJc w:val="left"/>
      <w:pPr>
        <w:ind w:left="3600" w:hanging="360"/>
      </w:pPr>
      <w:rPr>
        <w:rFonts w:ascii="Courier New" w:hAnsi="Courier New" w:cs="Courier New" w:hint="default"/>
      </w:rPr>
    </w:lvl>
    <w:lvl w:ilvl="5" w:tplc="2C78521C" w:tentative="1">
      <w:start w:val="1"/>
      <w:numFmt w:val="bullet"/>
      <w:lvlText w:val=""/>
      <w:lvlJc w:val="left"/>
      <w:pPr>
        <w:ind w:left="4320" w:hanging="360"/>
      </w:pPr>
      <w:rPr>
        <w:rFonts w:ascii="Wingdings" w:hAnsi="Wingdings" w:hint="default"/>
      </w:rPr>
    </w:lvl>
    <w:lvl w:ilvl="6" w:tplc="61021218" w:tentative="1">
      <w:start w:val="1"/>
      <w:numFmt w:val="bullet"/>
      <w:lvlText w:val=""/>
      <w:lvlJc w:val="left"/>
      <w:pPr>
        <w:ind w:left="5040" w:hanging="360"/>
      </w:pPr>
      <w:rPr>
        <w:rFonts w:ascii="Symbol" w:hAnsi="Symbol" w:hint="default"/>
      </w:rPr>
    </w:lvl>
    <w:lvl w:ilvl="7" w:tplc="744C2844" w:tentative="1">
      <w:start w:val="1"/>
      <w:numFmt w:val="bullet"/>
      <w:lvlText w:val="o"/>
      <w:lvlJc w:val="left"/>
      <w:pPr>
        <w:ind w:left="5760" w:hanging="360"/>
      </w:pPr>
      <w:rPr>
        <w:rFonts w:ascii="Courier New" w:hAnsi="Courier New" w:cs="Courier New" w:hint="default"/>
      </w:rPr>
    </w:lvl>
    <w:lvl w:ilvl="8" w:tplc="4648A1A4" w:tentative="1">
      <w:start w:val="1"/>
      <w:numFmt w:val="bullet"/>
      <w:lvlText w:val=""/>
      <w:lvlJc w:val="left"/>
      <w:pPr>
        <w:ind w:left="6480" w:hanging="360"/>
      </w:pPr>
      <w:rPr>
        <w:rFonts w:ascii="Wingdings" w:hAnsi="Wingdings" w:hint="default"/>
      </w:rPr>
    </w:lvl>
  </w:abstractNum>
  <w:abstractNum w:abstractNumId="10" w15:restartNumberingAfterBreak="0">
    <w:nsid w:val="36C01397"/>
    <w:multiLevelType w:val="hybridMultilevel"/>
    <w:tmpl w:val="5808A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A16ABB"/>
    <w:multiLevelType w:val="hybridMultilevel"/>
    <w:tmpl w:val="B66A74B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473630EE"/>
    <w:multiLevelType w:val="hybridMultilevel"/>
    <w:tmpl w:val="A74C92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480116C0"/>
    <w:multiLevelType w:val="hybridMultilevel"/>
    <w:tmpl w:val="EB6E5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294652"/>
    <w:multiLevelType w:val="hybridMultilevel"/>
    <w:tmpl w:val="D400BE9E"/>
    <w:lvl w:ilvl="0" w:tplc="7818CF2E">
      <w:start w:val="1"/>
      <w:numFmt w:val="bullet"/>
      <w:lvlText w:val=""/>
      <w:lvlJc w:val="left"/>
      <w:pPr>
        <w:ind w:left="720" w:hanging="360"/>
      </w:pPr>
      <w:rPr>
        <w:rFonts w:ascii="Symbol" w:hAnsi="Symbol" w:hint="default"/>
        <w:sz w:val="16"/>
      </w:rPr>
    </w:lvl>
    <w:lvl w:ilvl="1" w:tplc="B43CF4FA">
      <w:start w:val="1"/>
      <w:numFmt w:val="bullet"/>
      <w:lvlText w:val="o"/>
      <w:lvlJc w:val="left"/>
      <w:pPr>
        <w:ind w:left="1440" w:hanging="360"/>
      </w:pPr>
      <w:rPr>
        <w:rFonts w:ascii="Courier New" w:hAnsi="Courier New" w:cs="Courier New" w:hint="default"/>
      </w:rPr>
    </w:lvl>
    <w:lvl w:ilvl="2" w:tplc="A4F4918A">
      <w:start w:val="1"/>
      <w:numFmt w:val="bullet"/>
      <w:lvlText w:val=""/>
      <w:lvlJc w:val="left"/>
      <w:pPr>
        <w:ind w:left="2160" w:hanging="360"/>
      </w:pPr>
      <w:rPr>
        <w:rFonts w:ascii="Wingdings" w:hAnsi="Wingdings" w:hint="default"/>
      </w:rPr>
    </w:lvl>
    <w:lvl w:ilvl="3" w:tplc="C6F07CFE">
      <w:start w:val="1"/>
      <w:numFmt w:val="bullet"/>
      <w:lvlText w:val=""/>
      <w:lvlJc w:val="left"/>
      <w:pPr>
        <w:ind w:left="2880" w:hanging="360"/>
      </w:pPr>
      <w:rPr>
        <w:rFonts w:ascii="Symbol" w:hAnsi="Symbol" w:hint="default"/>
      </w:rPr>
    </w:lvl>
    <w:lvl w:ilvl="4" w:tplc="7C6CC736">
      <w:start w:val="1"/>
      <w:numFmt w:val="bullet"/>
      <w:lvlText w:val="o"/>
      <w:lvlJc w:val="left"/>
      <w:pPr>
        <w:ind w:left="3600" w:hanging="360"/>
      </w:pPr>
      <w:rPr>
        <w:rFonts w:ascii="Courier New" w:hAnsi="Courier New" w:cs="Courier New" w:hint="default"/>
      </w:rPr>
    </w:lvl>
    <w:lvl w:ilvl="5" w:tplc="1EE8298C">
      <w:start w:val="1"/>
      <w:numFmt w:val="bullet"/>
      <w:lvlText w:val=""/>
      <w:lvlJc w:val="left"/>
      <w:pPr>
        <w:ind w:left="4320" w:hanging="360"/>
      </w:pPr>
      <w:rPr>
        <w:rFonts w:ascii="Wingdings" w:hAnsi="Wingdings" w:hint="default"/>
      </w:rPr>
    </w:lvl>
    <w:lvl w:ilvl="6" w:tplc="34608ED0">
      <w:start w:val="1"/>
      <w:numFmt w:val="bullet"/>
      <w:lvlText w:val=""/>
      <w:lvlJc w:val="left"/>
      <w:pPr>
        <w:ind w:left="5040" w:hanging="360"/>
      </w:pPr>
      <w:rPr>
        <w:rFonts w:ascii="Symbol" w:hAnsi="Symbol" w:hint="default"/>
      </w:rPr>
    </w:lvl>
    <w:lvl w:ilvl="7" w:tplc="34063E3E">
      <w:start w:val="1"/>
      <w:numFmt w:val="bullet"/>
      <w:lvlText w:val="o"/>
      <w:lvlJc w:val="left"/>
      <w:pPr>
        <w:ind w:left="5760" w:hanging="360"/>
      </w:pPr>
      <w:rPr>
        <w:rFonts w:ascii="Courier New" w:hAnsi="Courier New" w:cs="Courier New" w:hint="default"/>
      </w:rPr>
    </w:lvl>
    <w:lvl w:ilvl="8" w:tplc="44503C08">
      <w:start w:val="1"/>
      <w:numFmt w:val="bullet"/>
      <w:lvlText w:val=""/>
      <w:lvlJc w:val="left"/>
      <w:pPr>
        <w:ind w:left="6480" w:hanging="360"/>
      </w:pPr>
      <w:rPr>
        <w:rFonts w:ascii="Wingdings" w:hAnsi="Wingdings" w:hint="default"/>
      </w:rPr>
    </w:lvl>
  </w:abstractNum>
  <w:abstractNum w:abstractNumId="15" w15:restartNumberingAfterBreak="0">
    <w:nsid w:val="4D6A2CD6"/>
    <w:multiLevelType w:val="hybridMultilevel"/>
    <w:tmpl w:val="E58CE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7A1337"/>
    <w:multiLevelType w:val="hybridMultilevel"/>
    <w:tmpl w:val="B6EAA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CF3BF9"/>
    <w:multiLevelType w:val="multilevel"/>
    <w:tmpl w:val="17E28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7F339A"/>
    <w:multiLevelType w:val="hybridMultilevel"/>
    <w:tmpl w:val="521C5E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6C0F4DB3"/>
    <w:multiLevelType w:val="hybridMultilevel"/>
    <w:tmpl w:val="158CF5CE"/>
    <w:lvl w:ilvl="0" w:tplc="2452A500">
      <w:start w:val="1"/>
      <w:numFmt w:val="bullet"/>
      <w:lvlText w:val=""/>
      <w:lvlJc w:val="left"/>
      <w:pPr>
        <w:ind w:left="720" w:hanging="360"/>
      </w:pPr>
      <w:rPr>
        <w:rFonts w:ascii="Symbol" w:hAnsi="Symbol" w:hint="default"/>
      </w:rPr>
    </w:lvl>
    <w:lvl w:ilvl="1" w:tplc="9DFA1680" w:tentative="1">
      <w:start w:val="1"/>
      <w:numFmt w:val="bullet"/>
      <w:lvlText w:val="o"/>
      <w:lvlJc w:val="left"/>
      <w:pPr>
        <w:ind w:left="1440" w:hanging="360"/>
      </w:pPr>
      <w:rPr>
        <w:rFonts w:ascii="Courier New" w:hAnsi="Courier New" w:cs="Courier New" w:hint="default"/>
      </w:rPr>
    </w:lvl>
    <w:lvl w:ilvl="2" w:tplc="8E5E2550" w:tentative="1">
      <w:start w:val="1"/>
      <w:numFmt w:val="bullet"/>
      <w:lvlText w:val=""/>
      <w:lvlJc w:val="left"/>
      <w:pPr>
        <w:ind w:left="2160" w:hanging="360"/>
      </w:pPr>
      <w:rPr>
        <w:rFonts w:ascii="Wingdings" w:hAnsi="Wingdings" w:hint="default"/>
      </w:rPr>
    </w:lvl>
    <w:lvl w:ilvl="3" w:tplc="DA20902C" w:tentative="1">
      <w:start w:val="1"/>
      <w:numFmt w:val="bullet"/>
      <w:lvlText w:val=""/>
      <w:lvlJc w:val="left"/>
      <w:pPr>
        <w:ind w:left="2880" w:hanging="360"/>
      </w:pPr>
      <w:rPr>
        <w:rFonts w:ascii="Symbol" w:hAnsi="Symbol" w:hint="default"/>
      </w:rPr>
    </w:lvl>
    <w:lvl w:ilvl="4" w:tplc="8DFA2A78" w:tentative="1">
      <w:start w:val="1"/>
      <w:numFmt w:val="bullet"/>
      <w:lvlText w:val="o"/>
      <w:lvlJc w:val="left"/>
      <w:pPr>
        <w:ind w:left="3600" w:hanging="360"/>
      </w:pPr>
      <w:rPr>
        <w:rFonts w:ascii="Courier New" w:hAnsi="Courier New" w:cs="Courier New" w:hint="default"/>
      </w:rPr>
    </w:lvl>
    <w:lvl w:ilvl="5" w:tplc="8FC4BFCC" w:tentative="1">
      <w:start w:val="1"/>
      <w:numFmt w:val="bullet"/>
      <w:lvlText w:val=""/>
      <w:lvlJc w:val="left"/>
      <w:pPr>
        <w:ind w:left="4320" w:hanging="360"/>
      </w:pPr>
      <w:rPr>
        <w:rFonts w:ascii="Wingdings" w:hAnsi="Wingdings" w:hint="default"/>
      </w:rPr>
    </w:lvl>
    <w:lvl w:ilvl="6" w:tplc="A6F81E20" w:tentative="1">
      <w:start w:val="1"/>
      <w:numFmt w:val="bullet"/>
      <w:lvlText w:val=""/>
      <w:lvlJc w:val="left"/>
      <w:pPr>
        <w:ind w:left="5040" w:hanging="360"/>
      </w:pPr>
      <w:rPr>
        <w:rFonts w:ascii="Symbol" w:hAnsi="Symbol" w:hint="default"/>
      </w:rPr>
    </w:lvl>
    <w:lvl w:ilvl="7" w:tplc="3C5AA518" w:tentative="1">
      <w:start w:val="1"/>
      <w:numFmt w:val="bullet"/>
      <w:lvlText w:val="o"/>
      <w:lvlJc w:val="left"/>
      <w:pPr>
        <w:ind w:left="5760" w:hanging="360"/>
      </w:pPr>
      <w:rPr>
        <w:rFonts w:ascii="Courier New" w:hAnsi="Courier New" w:cs="Courier New" w:hint="default"/>
      </w:rPr>
    </w:lvl>
    <w:lvl w:ilvl="8" w:tplc="0E124392" w:tentative="1">
      <w:start w:val="1"/>
      <w:numFmt w:val="bullet"/>
      <w:lvlText w:val=""/>
      <w:lvlJc w:val="left"/>
      <w:pPr>
        <w:ind w:left="6480" w:hanging="360"/>
      </w:pPr>
      <w:rPr>
        <w:rFonts w:ascii="Wingdings" w:hAnsi="Wingdings" w:hint="default"/>
      </w:rPr>
    </w:lvl>
  </w:abstractNum>
  <w:abstractNum w:abstractNumId="20" w15:restartNumberingAfterBreak="0">
    <w:nsid w:val="79E232DB"/>
    <w:multiLevelType w:val="hybridMultilevel"/>
    <w:tmpl w:val="AC0E35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896042465">
    <w:abstractNumId w:val="5"/>
  </w:num>
  <w:num w:numId="2" w16cid:durableId="490563763">
    <w:abstractNumId w:val="3"/>
  </w:num>
  <w:num w:numId="3" w16cid:durableId="359819267">
    <w:abstractNumId w:val="16"/>
  </w:num>
  <w:num w:numId="4" w16cid:durableId="1795831657">
    <w:abstractNumId w:val="0"/>
  </w:num>
  <w:num w:numId="5" w16cid:durableId="181863044">
    <w:abstractNumId w:val="19"/>
  </w:num>
  <w:num w:numId="6" w16cid:durableId="476654240">
    <w:abstractNumId w:val="9"/>
  </w:num>
  <w:num w:numId="7" w16cid:durableId="1258977146">
    <w:abstractNumId w:val="14"/>
  </w:num>
  <w:num w:numId="8" w16cid:durableId="459571064">
    <w:abstractNumId w:val="18"/>
  </w:num>
  <w:num w:numId="9" w16cid:durableId="158425908">
    <w:abstractNumId w:val="7"/>
  </w:num>
  <w:num w:numId="10" w16cid:durableId="960187571">
    <w:abstractNumId w:val="8"/>
  </w:num>
  <w:num w:numId="11" w16cid:durableId="663975430">
    <w:abstractNumId w:val="6"/>
  </w:num>
  <w:num w:numId="12" w16cid:durableId="1419642953">
    <w:abstractNumId w:val="1"/>
  </w:num>
  <w:num w:numId="13" w16cid:durableId="1075318027">
    <w:abstractNumId w:val="4"/>
  </w:num>
  <w:num w:numId="14" w16cid:durableId="104662267">
    <w:abstractNumId w:val="13"/>
  </w:num>
  <w:num w:numId="15" w16cid:durableId="1319531644">
    <w:abstractNumId w:val="10"/>
  </w:num>
  <w:num w:numId="16" w16cid:durableId="82723928">
    <w:abstractNumId w:val="2"/>
  </w:num>
  <w:num w:numId="17" w16cid:durableId="1490365746">
    <w:abstractNumId w:val="15"/>
  </w:num>
  <w:num w:numId="18" w16cid:durableId="1179662534">
    <w:abstractNumId w:val="17"/>
  </w:num>
  <w:num w:numId="19" w16cid:durableId="452788430">
    <w:abstractNumId w:val="20"/>
  </w:num>
  <w:num w:numId="20" w16cid:durableId="615792805">
    <w:abstractNumId w:val="12"/>
  </w:num>
  <w:num w:numId="21" w16cid:durableId="167065184">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B82"/>
    <w:rsid w:val="0000013B"/>
    <w:rsid w:val="00000365"/>
    <w:rsid w:val="00000628"/>
    <w:rsid w:val="00001A8C"/>
    <w:rsid w:val="0000260F"/>
    <w:rsid w:val="00002FE6"/>
    <w:rsid w:val="000061B6"/>
    <w:rsid w:val="00007CB6"/>
    <w:rsid w:val="00007DEF"/>
    <w:rsid w:val="00011E26"/>
    <w:rsid w:val="000120EC"/>
    <w:rsid w:val="00012295"/>
    <w:rsid w:val="000128DA"/>
    <w:rsid w:val="000129B8"/>
    <w:rsid w:val="00013199"/>
    <w:rsid w:val="00013322"/>
    <w:rsid w:val="0001370C"/>
    <w:rsid w:val="0001572E"/>
    <w:rsid w:val="000160D1"/>
    <w:rsid w:val="00017293"/>
    <w:rsid w:val="00017638"/>
    <w:rsid w:val="00021B81"/>
    <w:rsid w:val="00022EB2"/>
    <w:rsid w:val="000273BB"/>
    <w:rsid w:val="00027CC6"/>
    <w:rsid w:val="00027F11"/>
    <w:rsid w:val="0003012A"/>
    <w:rsid w:val="0003062E"/>
    <w:rsid w:val="000308F0"/>
    <w:rsid w:val="0003419F"/>
    <w:rsid w:val="00034BC6"/>
    <w:rsid w:val="000350C7"/>
    <w:rsid w:val="0004092E"/>
    <w:rsid w:val="000409EF"/>
    <w:rsid w:val="00040C5B"/>
    <w:rsid w:val="00042C4F"/>
    <w:rsid w:val="0004348D"/>
    <w:rsid w:val="00044E30"/>
    <w:rsid w:val="00044E91"/>
    <w:rsid w:val="000536C9"/>
    <w:rsid w:val="00053943"/>
    <w:rsid w:val="0005423C"/>
    <w:rsid w:val="00054FDE"/>
    <w:rsid w:val="000557DD"/>
    <w:rsid w:val="00055E91"/>
    <w:rsid w:val="00057107"/>
    <w:rsid w:val="000574E2"/>
    <w:rsid w:val="000579B8"/>
    <w:rsid w:val="00057EA0"/>
    <w:rsid w:val="000623F4"/>
    <w:rsid w:val="00062464"/>
    <w:rsid w:val="00063D1C"/>
    <w:rsid w:val="00063DB0"/>
    <w:rsid w:val="00064329"/>
    <w:rsid w:val="00067A8C"/>
    <w:rsid w:val="00067BFD"/>
    <w:rsid w:val="00067ECB"/>
    <w:rsid w:val="0007445F"/>
    <w:rsid w:val="000760AA"/>
    <w:rsid w:val="00077326"/>
    <w:rsid w:val="0008038D"/>
    <w:rsid w:val="00080E0D"/>
    <w:rsid w:val="00081798"/>
    <w:rsid w:val="000835AF"/>
    <w:rsid w:val="000847FB"/>
    <w:rsid w:val="00085419"/>
    <w:rsid w:val="0008562C"/>
    <w:rsid w:val="000857D6"/>
    <w:rsid w:val="00086313"/>
    <w:rsid w:val="00090AF3"/>
    <w:rsid w:val="00091306"/>
    <w:rsid w:val="000922E7"/>
    <w:rsid w:val="00093475"/>
    <w:rsid w:val="00094A93"/>
    <w:rsid w:val="0009505E"/>
    <w:rsid w:val="00095350"/>
    <w:rsid w:val="000964EA"/>
    <w:rsid w:val="00097CF8"/>
    <w:rsid w:val="000A0D65"/>
    <w:rsid w:val="000A16DB"/>
    <w:rsid w:val="000A1881"/>
    <w:rsid w:val="000A4C28"/>
    <w:rsid w:val="000A5ECA"/>
    <w:rsid w:val="000A719A"/>
    <w:rsid w:val="000A7F5D"/>
    <w:rsid w:val="000A7FDD"/>
    <w:rsid w:val="000B0FFA"/>
    <w:rsid w:val="000B1198"/>
    <w:rsid w:val="000B27F5"/>
    <w:rsid w:val="000B3FBF"/>
    <w:rsid w:val="000B4EFB"/>
    <w:rsid w:val="000B55E9"/>
    <w:rsid w:val="000B5BC8"/>
    <w:rsid w:val="000B5CF8"/>
    <w:rsid w:val="000B7DB7"/>
    <w:rsid w:val="000B7E8A"/>
    <w:rsid w:val="000C0052"/>
    <w:rsid w:val="000C010A"/>
    <w:rsid w:val="000C15A0"/>
    <w:rsid w:val="000C227F"/>
    <w:rsid w:val="000C300F"/>
    <w:rsid w:val="000C3A2B"/>
    <w:rsid w:val="000C5159"/>
    <w:rsid w:val="000C6FB2"/>
    <w:rsid w:val="000C710B"/>
    <w:rsid w:val="000C73DB"/>
    <w:rsid w:val="000D0B17"/>
    <w:rsid w:val="000D0CD0"/>
    <w:rsid w:val="000D186B"/>
    <w:rsid w:val="000D2D41"/>
    <w:rsid w:val="000D35A3"/>
    <w:rsid w:val="000D4A25"/>
    <w:rsid w:val="000D4BA0"/>
    <w:rsid w:val="000D4DFE"/>
    <w:rsid w:val="000D7489"/>
    <w:rsid w:val="000E003D"/>
    <w:rsid w:val="000E3415"/>
    <w:rsid w:val="000E499A"/>
    <w:rsid w:val="000E4A1C"/>
    <w:rsid w:val="000E5D86"/>
    <w:rsid w:val="000F19D7"/>
    <w:rsid w:val="000F2CEF"/>
    <w:rsid w:val="000F4777"/>
    <w:rsid w:val="000F7807"/>
    <w:rsid w:val="00100566"/>
    <w:rsid w:val="00103E02"/>
    <w:rsid w:val="00104714"/>
    <w:rsid w:val="0010474E"/>
    <w:rsid w:val="001059BA"/>
    <w:rsid w:val="001100FF"/>
    <w:rsid w:val="0011069D"/>
    <w:rsid w:val="00110A25"/>
    <w:rsid w:val="0011337A"/>
    <w:rsid w:val="00114052"/>
    <w:rsid w:val="001168AD"/>
    <w:rsid w:val="00116BA2"/>
    <w:rsid w:val="001175AB"/>
    <w:rsid w:val="00117929"/>
    <w:rsid w:val="001221A6"/>
    <w:rsid w:val="00122540"/>
    <w:rsid w:val="00124516"/>
    <w:rsid w:val="0012484D"/>
    <w:rsid w:val="00125FF1"/>
    <w:rsid w:val="00127042"/>
    <w:rsid w:val="00127201"/>
    <w:rsid w:val="00127EDC"/>
    <w:rsid w:val="00127FAD"/>
    <w:rsid w:val="001320D4"/>
    <w:rsid w:val="00133689"/>
    <w:rsid w:val="00133A01"/>
    <w:rsid w:val="001359FD"/>
    <w:rsid w:val="00140CC6"/>
    <w:rsid w:val="001415A0"/>
    <w:rsid w:val="00146471"/>
    <w:rsid w:val="00150F52"/>
    <w:rsid w:val="001512BC"/>
    <w:rsid w:val="0015165F"/>
    <w:rsid w:val="00151D3D"/>
    <w:rsid w:val="001537A9"/>
    <w:rsid w:val="00154745"/>
    <w:rsid w:val="0015503E"/>
    <w:rsid w:val="00155B27"/>
    <w:rsid w:val="001562C6"/>
    <w:rsid w:val="001579E2"/>
    <w:rsid w:val="001613C1"/>
    <w:rsid w:val="0016273A"/>
    <w:rsid w:val="001660B8"/>
    <w:rsid w:val="001662D7"/>
    <w:rsid w:val="00167435"/>
    <w:rsid w:val="00167573"/>
    <w:rsid w:val="001679F2"/>
    <w:rsid w:val="00170390"/>
    <w:rsid w:val="00170AF9"/>
    <w:rsid w:val="00171283"/>
    <w:rsid w:val="00171299"/>
    <w:rsid w:val="001717DD"/>
    <w:rsid w:val="001717E7"/>
    <w:rsid w:val="001733D9"/>
    <w:rsid w:val="0017389A"/>
    <w:rsid w:val="00173D00"/>
    <w:rsid w:val="0017412E"/>
    <w:rsid w:val="0017498D"/>
    <w:rsid w:val="001804A1"/>
    <w:rsid w:val="0018200F"/>
    <w:rsid w:val="0018326C"/>
    <w:rsid w:val="0018352B"/>
    <w:rsid w:val="00183CD7"/>
    <w:rsid w:val="001844C5"/>
    <w:rsid w:val="001868D2"/>
    <w:rsid w:val="00187F72"/>
    <w:rsid w:val="0019062E"/>
    <w:rsid w:val="00190728"/>
    <w:rsid w:val="00190F72"/>
    <w:rsid w:val="00191999"/>
    <w:rsid w:val="00192635"/>
    <w:rsid w:val="00193299"/>
    <w:rsid w:val="00194905"/>
    <w:rsid w:val="00196634"/>
    <w:rsid w:val="00196B61"/>
    <w:rsid w:val="001978A4"/>
    <w:rsid w:val="00197977"/>
    <w:rsid w:val="00197E24"/>
    <w:rsid w:val="001A3180"/>
    <w:rsid w:val="001A6FB1"/>
    <w:rsid w:val="001A7A0B"/>
    <w:rsid w:val="001B0C6B"/>
    <w:rsid w:val="001B2035"/>
    <w:rsid w:val="001B3A0F"/>
    <w:rsid w:val="001B4935"/>
    <w:rsid w:val="001B65D3"/>
    <w:rsid w:val="001B6E88"/>
    <w:rsid w:val="001B7636"/>
    <w:rsid w:val="001B7733"/>
    <w:rsid w:val="001C0905"/>
    <w:rsid w:val="001C3800"/>
    <w:rsid w:val="001C52A9"/>
    <w:rsid w:val="001C64F7"/>
    <w:rsid w:val="001C6639"/>
    <w:rsid w:val="001C670B"/>
    <w:rsid w:val="001D0961"/>
    <w:rsid w:val="001D1EEA"/>
    <w:rsid w:val="001D505D"/>
    <w:rsid w:val="001D6127"/>
    <w:rsid w:val="001D7255"/>
    <w:rsid w:val="001E08DB"/>
    <w:rsid w:val="001E1A55"/>
    <w:rsid w:val="001E1B29"/>
    <w:rsid w:val="001E22D6"/>
    <w:rsid w:val="001E41B9"/>
    <w:rsid w:val="001E72CD"/>
    <w:rsid w:val="001E79CE"/>
    <w:rsid w:val="001E7E6F"/>
    <w:rsid w:val="001F00D6"/>
    <w:rsid w:val="001F0BF7"/>
    <w:rsid w:val="001F2756"/>
    <w:rsid w:val="001F2CBA"/>
    <w:rsid w:val="001F45CB"/>
    <w:rsid w:val="001F516A"/>
    <w:rsid w:val="001F5AB2"/>
    <w:rsid w:val="001F6031"/>
    <w:rsid w:val="002005F4"/>
    <w:rsid w:val="002009B1"/>
    <w:rsid w:val="00201C58"/>
    <w:rsid w:val="0020209E"/>
    <w:rsid w:val="002031A8"/>
    <w:rsid w:val="00204B42"/>
    <w:rsid w:val="002061D6"/>
    <w:rsid w:val="002067C7"/>
    <w:rsid w:val="002105B2"/>
    <w:rsid w:val="0021097F"/>
    <w:rsid w:val="00211B58"/>
    <w:rsid w:val="002129ED"/>
    <w:rsid w:val="002147FE"/>
    <w:rsid w:val="0021706E"/>
    <w:rsid w:val="002175FD"/>
    <w:rsid w:val="0021768E"/>
    <w:rsid w:val="0022053F"/>
    <w:rsid w:val="002216F9"/>
    <w:rsid w:val="00221C48"/>
    <w:rsid w:val="00221F44"/>
    <w:rsid w:val="00223C02"/>
    <w:rsid w:val="00224D23"/>
    <w:rsid w:val="002252A7"/>
    <w:rsid w:val="00234608"/>
    <w:rsid w:val="00234948"/>
    <w:rsid w:val="00235F60"/>
    <w:rsid w:val="00236185"/>
    <w:rsid w:val="00236C96"/>
    <w:rsid w:val="00237E3C"/>
    <w:rsid w:val="00240ED4"/>
    <w:rsid w:val="0024160D"/>
    <w:rsid w:val="00241C15"/>
    <w:rsid w:val="002420FD"/>
    <w:rsid w:val="00243317"/>
    <w:rsid w:val="00244E90"/>
    <w:rsid w:val="0024544A"/>
    <w:rsid w:val="002456DB"/>
    <w:rsid w:val="00245C95"/>
    <w:rsid w:val="00245FE1"/>
    <w:rsid w:val="0024645E"/>
    <w:rsid w:val="002465F2"/>
    <w:rsid w:val="00247022"/>
    <w:rsid w:val="00247ABB"/>
    <w:rsid w:val="00247ADC"/>
    <w:rsid w:val="00250CB4"/>
    <w:rsid w:val="0025173A"/>
    <w:rsid w:val="00251947"/>
    <w:rsid w:val="00252DA0"/>
    <w:rsid w:val="00252EED"/>
    <w:rsid w:val="002531FB"/>
    <w:rsid w:val="00254C77"/>
    <w:rsid w:val="00263760"/>
    <w:rsid w:val="00263C04"/>
    <w:rsid w:val="002655E8"/>
    <w:rsid w:val="00265C98"/>
    <w:rsid w:val="00270BE6"/>
    <w:rsid w:val="002712AA"/>
    <w:rsid w:val="00274880"/>
    <w:rsid w:val="00274CA4"/>
    <w:rsid w:val="00274F5F"/>
    <w:rsid w:val="0027723F"/>
    <w:rsid w:val="00277D02"/>
    <w:rsid w:val="00280C8A"/>
    <w:rsid w:val="00283778"/>
    <w:rsid w:val="0028395A"/>
    <w:rsid w:val="00284069"/>
    <w:rsid w:val="00285958"/>
    <w:rsid w:val="0028633E"/>
    <w:rsid w:val="002865E4"/>
    <w:rsid w:val="00287F11"/>
    <w:rsid w:val="00290529"/>
    <w:rsid w:val="002922B9"/>
    <w:rsid w:val="00292499"/>
    <w:rsid w:val="00292BC7"/>
    <w:rsid w:val="00293BFC"/>
    <w:rsid w:val="002940BE"/>
    <w:rsid w:val="0029416D"/>
    <w:rsid w:val="002948C3"/>
    <w:rsid w:val="002965DB"/>
    <w:rsid w:val="00296E0F"/>
    <w:rsid w:val="00297739"/>
    <w:rsid w:val="002A0B15"/>
    <w:rsid w:val="002A1CF3"/>
    <w:rsid w:val="002A56A8"/>
    <w:rsid w:val="002A586F"/>
    <w:rsid w:val="002A5C0B"/>
    <w:rsid w:val="002A7C1E"/>
    <w:rsid w:val="002A7CE0"/>
    <w:rsid w:val="002B1930"/>
    <w:rsid w:val="002B273E"/>
    <w:rsid w:val="002B30B6"/>
    <w:rsid w:val="002B36FC"/>
    <w:rsid w:val="002B56B6"/>
    <w:rsid w:val="002B7335"/>
    <w:rsid w:val="002C063A"/>
    <w:rsid w:val="002C15EB"/>
    <w:rsid w:val="002C214B"/>
    <w:rsid w:val="002C27C4"/>
    <w:rsid w:val="002C287D"/>
    <w:rsid w:val="002C36D0"/>
    <w:rsid w:val="002C40F9"/>
    <w:rsid w:val="002C472B"/>
    <w:rsid w:val="002C5321"/>
    <w:rsid w:val="002C71C2"/>
    <w:rsid w:val="002D0A0C"/>
    <w:rsid w:val="002D28BD"/>
    <w:rsid w:val="002D334E"/>
    <w:rsid w:val="002D3739"/>
    <w:rsid w:val="002D3B3E"/>
    <w:rsid w:val="002D43E2"/>
    <w:rsid w:val="002D5B38"/>
    <w:rsid w:val="002D7D95"/>
    <w:rsid w:val="002E02AF"/>
    <w:rsid w:val="002E081E"/>
    <w:rsid w:val="002E14BF"/>
    <w:rsid w:val="002E2224"/>
    <w:rsid w:val="002E50F6"/>
    <w:rsid w:val="002E53FD"/>
    <w:rsid w:val="002E54AA"/>
    <w:rsid w:val="002E5CE6"/>
    <w:rsid w:val="002E6434"/>
    <w:rsid w:val="002E7C31"/>
    <w:rsid w:val="002F2DCF"/>
    <w:rsid w:val="002F5A25"/>
    <w:rsid w:val="002F5F71"/>
    <w:rsid w:val="00300B91"/>
    <w:rsid w:val="00302297"/>
    <w:rsid w:val="00302F3C"/>
    <w:rsid w:val="00302F49"/>
    <w:rsid w:val="00303CD9"/>
    <w:rsid w:val="00303D42"/>
    <w:rsid w:val="00304C24"/>
    <w:rsid w:val="00304C81"/>
    <w:rsid w:val="00305B11"/>
    <w:rsid w:val="00306E96"/>
    <w:rsid w:val="00307A34"/>
    <w:rsid w:val="0031117C"/>
    <w:rsid w:val="00316288"/>
    <w:rsid w:val="00317996"/>
    <w:rsid w:val="003200E1"/>
    <w:rsid w:val="003204B3"/>
    <w:rsid w:val="00320CE1"/>
    <w:rsid w:val="003221EB"/>
    <w:rsid w:val="0032300E"/>
    <w:rsid w:val="0032327F"/>
    <w:rsid w:val="00325B43"/>
    <w:rsid w:val="00325CDC"/>
    <w:rsid w:val="00327C41"/>
    <w:rsid w:val="00330D23"/>
    <w:rsid w:val="00330E59"/>
    <w:rsid w:val="0033378B"/>
    <w:rsid w:val="0033406C"/>
    <w:rsid w:val="003340A9"/>
    <w:rsid w:val="0033445C"/>
    <w:rsid w:val="00336715"/>
    <w:rsid w:val="003402C5"/>
    <w:rsid w:val="00340472"/>
    <w:rsid w:val="00341138"/>
    <w:rsid w:val="00342053"/>
    <w:rsid w:val="00342324"/>
    <w:rsid w:val="00342337"/>
    <w:rsid w:val="00342850"/>
    <w:rsid w:val="00343449"/>
    <w:rsid w:val="00343EA0"/>
    <w:rsid w:val="0034453F"/>
    <w:rsid w:val="00350263"/>
    <w:rsid w:val="003512E1"/>
    <w:rsid w:val="00351325"/>
    <w:rsid w:val="00351F3E"/>
    <w:rsid w:val="0035224C"/>
    <w:rsid w:val="00352DAF"/>
    <w:rsid w:val="00353156"/>
    <w:rsid w:val="00353C75"/>
    <w:rsid w:val="003544D9"/>
    <w:rsid w:val="00355D96"/>
    <w:rsid w:val="00355EB8"/>
    <w:rsid w:val="00356770"/>
    <w:rsid w:val="00356E3B"/>
    <w:rsid w:val="00357881"/>
    <w:rsid w:val="00357C77"/>
    <w:rsid w:val="00357E91"/>
    <w:rsid w:val="003606AD"/>
    <w:rsid w:val="003615A0"/>
    <w:rsid w:val="00363243"/>
    <w:rsid w:val="00366D58"/>
    <w:rsid w:val="0036733A"/>
    <w:rsid w:val="00372111"/>
    <w:rsid w:val="00372336"/>
    <w:rsid w:val="0037289A"/>
    <w:rsid w:val="003728B5"/>
    <w:rsid w:val="00372E3E"/>
    <w:rsid w:val="00375599"/>
    <w:rsid w:val="003766A4"/>
    <w:rsid w:val="00376D69"/>
    <w:rsid w:val="00376F02"/>
    <w:rsid w:val="003840A9"/>
    <w:rsid w:val="003864FF"/>
    <w:rsid w:val="003865AB"/>
    <w:rsid w:val="003871D7"/>
    <w:rsid w:val="00390140"/>
    <w:rsid w:val="00390208"/>
    <w:rsid w:val="00391051"/>
    <w:rsid w:val="0039133D"/>
    <w:rsid w:val="003923E0"/>
    <w:rsid w:val="00392E3B"/>
    <w:rsid w:val="00393695"/>
    <w:rsid w:val="00394CBF"/>
    <w:rsid w:val="003950B0"/>
    <w:rsid w:val="00395CA4"/>
    <w:rsid w:val="00395D2C"/>
    <w:rsid w:val="00397E52"/>
    <w:rsid w:val="003A0F2E"/>
    <w:rsid w:val="003A36C1"/>
    <w:rsid w:val="003A4CBB"/>
    <w:rsid w:val="003A5CCE"/>
    <w:rsid w:val="003A7490"/>
    <w:rsid w:val="003B189C"/>
    <w:rsid w:val="003B1A40"/>
    <w:rsid w:val="003B3254"/>
    <w:rsid w:val="003B4286"/>
    <w:rsid w:val="003B6025"/>
    <w:rsid w:val="003B6755"/>
    <w:rsid w:val="003B6D67"/>
    <w:rsid w:val="003B72CC"/>
    <w:rsid w:val="003B78EA"/>
    <w:rsid w:val="003B7C4C"/>
    <w:rsid w:val="003C0097"/>
    <w:rsid w:val="003C0A23"/>
    <w:rsid w:val="003C15DE"/>
    <w:rsid w:val="003C2AF2"/>
    <w:rsid w:val="003C54C0"/>
    <w:rsid w:val="003C5AF8"/>
    <w:rsid w:val="003C6BC4"/>
    <w:rsid w:val="003C7E35"/>
    <w:rsid w:val="003D18A4"/>
    <w:rsid w:val="003D29EB"/>
    <w:rsid w:val="003D2F0B"/>
    <w:rsid w:val="003D4933"/>
    <w:rsid w:val="003D52D7"/>
    <w:rsid w:val="003D6A65"/>
    <w:rsid w:val="003E0772"/>
    <w:rsid w:val="003E0EDA"/>
    <w:rsid w:val="003E1667"/>
    <w:rsid w:val="003E3F9A"/>
    <w:rsid w:val="003E4E18"/>
    <w:rsid w:val="003E5247"/>
    <w:rsid w:val="003E6D5E"/>
    <w:rsid w:val="003F0D5F"/>
    <w:rsid w:val="003F1407"/>
    <w:rsid w:val="003F1764"/>
    <w:rsid w:val="003F1BD4"/>
    <w:rsid w:val="003F206D"/>
    <w:rsid w:val="003F210C"/>
    <w:rsid w:val="003F2EE0"/>
    <w:rsid w:val="003F3317"/>
    <w:rsid w:val="003F44AF"/>
    <w:rsid w:val="003F47D4"/>
    <w:rsid w:val="003F61AD"/>
    <w:rsid w:val="003F646E"/>
    <w:rsid w:val="003F654B"/>
    <w:rsid w:val="003F6B7E"/>
    <w:rsid w:val="003F7BA9"/>
    <w:rsid w:val="00400F69"/>
    <w:rsid w:val="00402CA5"/>
    <w:rsid w:val="004043B5"/>
    <w:rsid w:val="0040494B"/>
    <w:rsid w:val="00405556"/>
    <w:rsid w:val="00405E88"/>
    <w:rsid w:val="00407505"/>
    <w:rsid w:val="0041337F"/>
    <w:rsid w:val="0041386F"/>
    <w:rsid w:val="00414F98"/>
    <w:rsid w:val="00415732"/>
    <w:rsid w:val="0041654D"/>
    <w:rsid w:val="00421368"/>
    <w:rsid w:val="00421407"/>
    <w:rsid w:val="004232EE"/>
    <w:rsid w:val="004254DD"/>
    <w:rsid w:val="00425DF5"/>
    <w:rsid w:val="004264E6"/>
    <w:rsid w:val="00430E13"/>
    <w:rsid w:val="00432FC8"/>
    <w:rsid w:val="00435FCC"/>
    <w:rsid w:val="00436E86"/>
    <w:rsid w:val="0043749C"/>
    <w:rsid w:val="0044030B"/>
    <w:rsid w:val="004413E8"/>
    <w:rsid w:val="004429CB"/>
    <w:rsid w:val="00443402"/>
    <w:rsid w:val="004435D5"/>
    <w:rsid w:val="00443745"/>
    <w:rsid w:val="00444902"/>
    <w:rsid w:val="00444EE2"/>
    <w:rsid w:val="0044559B"/>
    <w:rsid w:val="004459D4"/>
    <w:rsid w:val="0044603A"/>
    <w:rsid w:val="004466EE"/>
    <w:rsid w:val="004478FF"/>
    <w:rsid w:val="0045120E"/>
    <w:rsid w:val="00451528"/>
    <w:rsid w:val="00453518"/>
    <w:rsid w:val="004554CF"/>
    <w:rsid w:val="00455709"/>
    <w:rsid w:val="00455B3B"/>
    <w:rsid w:val="00455ED4"/>
    <w:rsid w:val="00456F5A"/>
    <w:rsid w:val="004605FB"/>
    <w:rsid w:val="0046142D"/>
    <w:rsid w:val="00464379"/>
    <w:rsid w:val="00465607"/>
    <w:rsid w:val="00465F33"/>
    <w:rsid w:val="00467E01"/>
    <w:rsid w:val="00470D2C"/>
    <w:rsid w:val="00473A29"/>
    <w:rsid w:val="00474449"/>
    <w:rsid w:val="00477077"/>
    <w:rsid w:val="00477ADB"/>
    <w:rsid w:val="00477C8E"/>
    <w:rsid w:val="00483C13"/>
    <w:rsid w:val="00484E84"/>
    <w:rsid w:val="00490F65"/>
    <w:rsid w:val="00491860"/>
    <w:rsid w:val="004940F6"/>
    <w:rsid w:val="00495B74"/>
    <w:rsid w:val="0049646D"/>
    <w:rsid w:val="00496A6B"/>
    <w:rsid w:val="004972DA"/>
    <w:rsid w:val="004A0660"/>
    <w:rsid w:val="004A1258"/>
    <w:rsid w:val="004A222D"/>
    <w:rsid w:val="004A5976"/>
    <w:rsid w:val="004A6194"/>
    <w:rsid w:val="004A68DE"/>
    <w:rsid w:val="004A762B"/>
    <w:rsid w:val="004B2F9A"/>
    <w:rsid w:val="004B41AB"/>
    <w:rsid w:val="004C1108"/>
    <w:rsid w:val="004C4168"/>
    <w:rsid w:val="004D0C8F"/>
    <w:rsid w:val="004D22CE"/>
    <w:rsid w:val="004E088E"/>
    <w:rsid w:val="004E1491"/>
    <w:rsid w:val="004E193E"/>
    <w:rsid w:val="004E3F80"/>
    <w:rsid w:val="004E45E9"/>
    <w:rsid w:val="004E4768"/>
    <w:rsid w:val="004E5468"/>
    <w:rsid w:val="004E5CA1"/>
    <w:rsid w:val="004E62DB"/>
    <w:rsid w:val="004E66BB"/>
    <w:rsid w:val="004E7F74"/>
    <w:rsid w:val="004F0B41"/>
    <w:rsid w:val="004F0BFA"/>
    <w:rsid w:val="004F108A"/>
    <w:rsid w:val="004F24C8"/>
    <w:rsid w:val="004F56AC"/>
    <w:rsid w:val="004F59D5"/>
    <w:rsid w:val="004F5A16"/>
    <w:rsid w:val="004F64E7"/>
    <w:rsid w:val="004F6AF7"/>
    <w:rsid w:val="005015DB"/>
    <w:rsid w:val="00504895"/>
    <w:rsid w:val="00504E7B"/>
    <w:rsid w:val="00507A95"/>
    <w:rsid w:val="005107AE"/>
    <w:rsid w:val="00511537"/>
    <w:rsid w:val="00511E8B"/>
    <w:rsid w:val="005138C1"/>
    <w:rsid w:val="00513EA8"/>
    <w:rsid w:val="00514051"/>
    <w:rsid w:val="00514F42"/>
    <w:rsid w:val="005163AF"/>
    <w:rsid w:val="0051719D"/>
    <w:rsid w:val="00520970"/>
    <w:rsid w:val="00520C23"/>
    <w:rsid w:val="00520C9D"/>
    <w:rsid w:val="00521357"/>
    <w:rsid w:val="00521BFE"/>
    <w:rsid w:val="00522134"/>
    <w:rsid w:val="00524E97"/>
    <w:rsid w:val="00526127"/>
    <w:rsid w:val="005268DE"/>
    <w:rsid w:val="00526958"/>
    <w:rsid w:val="00527136"/>
    <w:rsid w:val="005279F3"/>
    <w:rsid w:val="005317DF"/>
    <w:rsid w:val="00532E21"/>
    <w:rsid w:val="00533FFB"/>
    <w:rsid w:val="005349E8"/>
    <w:rsid w:val="00534AC7"/>
    <w:rsid w:val="00534FCD"/>
    <w:rsid w:val="00534FF4"/>
    <w:rsid w:val="00535EDB"/>
    <w:rsid w:val="005368BB"/>
    <w:rsid w:val="00536A0B"/>
    <w:rsid w:val="005400C1"/>
    <w:rsid w:val="0054056B"/>
    <w:rsid w:val="005429A0"/>
    <w:rsid w:val="00542AB4"/>
    <w:rsid w:val="00543A7F"/>
    <w:rsid w:val="00544270"/>
    <w:rsid w:val="00545B4B"/>
    <w:rsid w:val="005461D8"/>
    <w:rsid w:val="00547391"/>
    <w:rsid w:val="005529CD"/>
    <w:rsid w:val="00553A68"/>
    <w:rsid w:val="00554093"/>
    <w:rsid w:val="005549BD"/>
    <w:rsid w:val="00557AE0"/>
    <w:rsid w:val="00557BA4"/>
    <w:rsid w:val="0056196B"/>
    <w:rsid w:val="00561D9C"/>
    <w:rsid w:val="00562CE0"/>
    <w:rsid w:val="005635CB"/>
    <w:rsid w:val="00563CCC"/>
    <w:rsid w:val="00566F79"/>
    <w:rsid w:val="00567083"/>
    <w:rsid w:val="00570DB2"/>
    <w:rsid w:val="00572A76"/>
    <w:rsid w:val="00572CBC"/>
    <w:rsid w:val="00573B85"/>
    <w:rsid w:val="0057481A"/>
    <w:rsid w:val="00574E11"/>
    <w:rsid w:val="005779DA"/>
    <w:rsid w:val="00577A57"/>
    <w:rsid w:val="00580043"/>
    <w:rsid w:val="005807ED"/>
    <w:rsid w:val="00584BA3"/>
    <w:rsid w:val="005857A3"/>
    <w:rsid w:val="0058602A"/>
    <w:rsid w:val="00587F6B"/>
    <w:rsid w:val="005913B7"/>
    <w:rsid w:val="00593BAD"/>
    <w:rsid w:val="0059434E"/>
    <w:rsid w:val="0059533B"/>
    <w:rsid w:val="00595ABC"/>
    <w:rsid w:val="005972AA"/>
    <w:rsid w:val="005A0018"/>
    <w:rsid w:val="005A0F4B"/>
    <w:rsid w:val="005A1349"/>
    <w:rsid w:val="005A21F7"/>
    <w:rsid w:val="005A3954"/>
    <w:rsid w:val="005A3B94"/>
    <w:rsid w:val="005B0E71"/>
    <w:rsid w:val="005B3639"/>
    <w:rsid w:val="005B4467"/>
    <w:rsid w:val="005B4829"/>
    <w:rsid w:val="005B5444"/>
    <w:rsid w:val="005B5853"/>
    <w:rsid w:val="005C1AAE"/>
    <w:rsid w:val="005C1CE2"/>
    <w:rsid w:val="005C5A06"/>
    <w:rsid w:val="005C7424"/>
    <w:rsid w:val="005D0C45"/>
    <w:rsid w:val="005D1D50"/>
    <w:rsid w:val="005D2815"/>
    <w:rsid w:val="005D397A"/>
    <w:rsid w:val="005D4CBD"/>
    <w:rsid w:val="005D579D"/>
    <w:rsid w:val="005E1782"/>
    <w:rsid w:val="005E1802"/>
    <w:rsid w:val="005E26EE"/>
    <w:rsid w:val="005E359B"/>
    <w:rsid w:val="005E473C"/>
    <w:rsid w:val="005E7454"/>
    <w:rsid w:val="005E767D"/>
    <w:rsid w:val="005F18BB"/>
    <w:rsid w:val="005F217B"/>
    <w:rsid w:val="005F23DA"/>
    <w:rsid w:val="005F2521"/>
    <w:rsid w:val="005F2BF6"/>
    <w:rsid w:val="005F2D91"/>
    <w:rsid w:val="005F33D0"/>
    <w:rsid w:val="005F3F1E"/>
    <w:rsid w:val="005F51BB"/>
    <w:rsid w:val="005F665A"/>
    <w:rsid w:val="005F759C"/>
    <w:rsid w:val="005F7A08"/>
    <w:rsid w:val="00600EDF"/>
    <w:rsid w:val="006026B8"/>
    <w:rsid w:val="00602797"/>
    <w:rsid w:val="00603BA3"/>
    <w:rsid w:val="006042A4"/>
    <w:rsid w:val="00604D95"/>
    <w:rsid w:val="00604FFA"/>
    <w:rsid w:val="00605041"/>
    <w:rsid w:val="00605179"/>
    <w:rsid w:val="006063B5"/>
    <w:rsid w:val="00606E1D"/>
    <w:rsid w:val="00607D38"/>
    <w:rsid w:val="00610EC4"/>
    <w:rsid w:val="00610ED9"/>
    <w:rsid w:val="00612752"/>
    <w:rsid w:val="006128DC"/>
    <w:rsid w:val="00613038"/>
    <w:rsid w:val="00613504"/>
    <w:rsid w:val="00613712"/>
    <w:rsid w:val="0061455A"/>
    <w:rsid w:val="00615FCC"/>
    <w:rsid w:val="00620591"/>
    <w:rsid w:val="00620CC8"/>
    <w:rsid w:val="006214EF"/>
    <w:rsid w:val="00622387"/>
    <w:rsid w:val="00623438"/>
    <w:rsid w:val="00623F80"/>
    <w:rsid w:val="006243F8"/>
    <w:rsid w:val="00625093"/>
    <w:rsid w:val="00627675"/>
    <w:rsid w:val="006303FB"/>
    <w:rsid w:val="0063073D"/>
    <w:rsid w:val="006343A5"/>
    <w:rsid w:val="00636698"/>
    <w:rsid w:val="00636D54"/>
    <w:rsid w:val="00636F83"/>
    <w:rsid w:val="00637D83"/>
    <w:rsid w:val="00640493"/>
    <w:rsid w:val="006420A5"/>
    <w:rsid w:val="0064432B"/>
    <w:rsid w:val="00644BB3"/>
    <w:rsid w:val="00644FA8"/>
    <w:rsid w:val="00645166"/>
    <w:rsid w:val="00646AF0"/>
    <w:rsid w:val="00646DD2"/>
    <w:rsid w:val="0065066F"/>
    <w:rsid w:val="00652560"/>
    <w:rsid w:val="006527DA"/>
    <w:rsid w:val="00652D4F"/>
    <w:rsid w:val="00656666"/>
    <w:rsid w:val="006566ED"/>
    <w:rsid w:val="00656FF6"/>
    <w:rsid w:val="00657145"/>
    <w:rsid w:val="00660251"/>
    <w:rsid w:val="006604C3"/>
    <w:rsid w:val="006608D0"/>
    <w:rsid w:val="00661728"/>
    <w:rsid w:val="00661E95"/>
    <w:rsid w:val="00662381"/>
    <w:rsid w:val="006648ED"/>
    <w:rsid w:val="006655F6"/>
    <w:rsid w:val="00667B82"/>
    <w:rsid w:val="00670D0D"/>
    <w:rsid w:val="00671E78"/>
    <w:rsid w:val="00672AA3"/>
    <w:rsid w:val="00673710"/>
    <w:rsid w:val="00674FD2"/>
    <w:rsid w:val="00675D5E"/>
    <w:rsid w:val="00676F07"/>
    <w:rsid w:val="00677145"/>
    <w:rsid w:val="00677F6D"/>
    <w:rsid w:val="006804B2"/>
    <w:rsid w:val="00680B0F"/>
    <w:rsid w:val="0068144C"/>
    <w:rsid w:val="00682D38"/>
    <w:rsid w:val="00682E78"/>
    <w:rsid w:val="00682EE1"/>
    <w:rsid w:val="00683CDF"/>
    <w:rsid w:val="00686A79"/>
    <w:rsid w:val="0068783C"/>
    <w:rsid w:val="00687E2F"/>
    <w:rsid w:val="00691FA5"/>
    <w:rsid w:val="00692210"/>
    <w:rsid w:val="00692FE2"/>
    <w:rsid w:val="00696EC9"/>
    <w:rsid w:val="00697BDE"/>
    <w:rsid w:val="006A07C7"/>
    <w:rsid w:val="006A0E0A"/>
    <w:rsid w:val="006A1534"/>
    <w:rsid w:val="006A1622"/>
    <w:rsid w:val="006A1D40"/>
    <w:rsid w:val="006A437D"/>
    <w:rsid w:val="006A437F"/>
    <w:rsid w:val="006A48CC"/>
    <w:rsid w:val="006A4C6F"/>
    <w:rsid w:val="006A6C61"/>
    <w:rsid w:val="006A7A62"/>
    <w:rsid w:val="006B00CC"/>
    <w:rsid w:val="006B2389"/>
    <w:rsid w:val="006B2ECD"/>
    <w:rsid w:val="006B2F4E"/>
    <w:rsid w:val="006B6E4F"/>
    <w:rsid w:val="006B7534"/>
    <w:rsid w:val="006B773D"/>
    <w:rsid w:val="006B7E01"/>
    <w:rsid w:val="006C05BB"/>
    <w:rsid w:val="006C0AE8"/>
    <w:rsid w:val="006C0DCB"/>
    <w:rsid w:val="006C1A4B"/>
    <w:rsid w:val="006C1E92"/>
    <w:rsid w:val="006C405B"/>
    <w:rsid w:val="006C57FA"/>
    <w:rsid w:val="006C5C35"/>
    <w:rsid w:val="006C5ED7"/>
    <w:rsid w:val="006C7340"/>
    <w:rsid w:val="006D03BA"/>
    <w:rsid w:val="006D1171"/>
    <w:rsid w:val="006D397B"/>
    <w:rsid w:val="006D3D62"/>
    <w:rsid w:val="006D4AA4"/>
    <w:rsid w:val="006D4CA6"/>
    <w:rsid w:val="006D638B"/>
    <w:rsid w:val="006D696B"/>
    <w:rsid w:val="006D7419"/>
    <w:rsid w:val="006E0318"/>
    <w:rsid w:val="006E06CC"/>
    <w:rsid w:val="006E2B85"/>
    <w:rsid w:val="006E3353"/>
    <w:rsid w:val="006E358E"/>
    <w:rsid w:val="006E4940"/>
    <w:rsid w:val="006E5276"/>
    <w:rsid w:val="006E52B6"/>
    <w:rsid w:val="006E6390"/>
    <w:rsid w:val="006F02C4"/>
    <w:rsid w:val="006F0AC8"/>
    <w:rsid w:val="006F0C67"/>
    <w:rsid w:val="006F1692"/>
    <w:rsid w:val="006F19DA"/>
    <w:rsid w:val="006F2C10"/>
    <w:rsid w:val="006F66EC"/>
    <w:rsid w:val="006F6C5B"/>
    <w:rsid w:val="007000D8"/>
    <w:rsid w:val="00700630"/>
    <w:rsid w:val="00702A36"/>
    <w:rsid w:val="00703E3B"/>
    <w:rsid w:val="00704AFA"/>
    <w:rsid w:val="00706BB9"/>
    <w:rsid w:val="007070CB"/>
    <w:rsid w:val="007075B3"/>
    <w:rsid w:val="00707659"/>
    <w:rsid w:val="0071064B"/>
    <w:rsid w:val="00711811"/>
    <w:rsid w:val="007144AC"/>
    <w:rsid w:val="00714963"/>
    <w:rsid w:val="007208EE"/>
    <w:rsid w:val="00722BEB"/>
    <w:rsid w:val="00722DD0"/>
    <w:rsid w:val="007245F6"/>
    <w:rsid w:val="00726589"/>
    <w:rsid w:val="00733148"/>
    <w:rsid w:val="0073334C"/>
    <w:rsid w:val="00733E82"/>
    <w:rsid w:val="007345A0"/>
    <w:rsid w:val="007345CD"/>
    <w:rsid w:val="00734A7C"/>
    <w:rsid w:val="00735082"/>
    <w:rsid w:val="007352AF"/>
    <w:rsid w:val="00736C62"/>
    <w:rsid w:val="00741385"/>
    <w:rsid w:val="007417F4"/>
    <w:rsid w:val="00742504"/>
    <w:rsid w:val="00742BB6"/>
    <w:rsid w:val="00744234"/>
    <w:rsid w:val="00744E35"/>
    <w:rsid w:val="007476AD"/>
    <w:rsid w:val="00747758"/>
    <w:rsid w:val="007506E0"/>
    <w:rsid w:val="00751FC8"/>
    <w:rsid w:val="00752936"/>
    <w:rsid w:val="00756387"/>
    <w:rsid w:val="0075678A"/>
    <w:rsid w:val="00756D94"/>
    <w:rsid w:val="00757C0A"/>
    <w:rsid w:val="00757CA2"/>
    <w:rsid w:val="00760977"/>
    <w:rsid w:val="0076130E"/>
    <w:rsid w:val="00763CFC"/>
    <w:rsid w:val="007643C6"/>
    <w:rsid w:val="00770539"/>
    <w:rsid w:val="00771034"/>
    <w:rsid w:val="0077254C"/>
    <w:rsid w:val="00773294"/>
    <w:rsid w:val="0077494B"/>
    <w:rsid w:val="0077497C"/>
    <w:rsid w:val="00774CE2"/>
    <w:rsid w:val="007762C0"/>
    <w:rsid w:val="00776D57"/>
    <w:rsid w:val="0078146F"/>
    <w:rsid w:val="0078273C"/>
    <w:rsid w:val="00782B64"/>
    <w:rsid w:val="00783714"/>
    <w:rsid w:val="00784B49"/>
    <w:rsid w:val="00786116"/>
    <w:rsid w:val="00786EF9"/>
    <w:rsid w:val="00787EF6"/>
    <w:rsid w:val="0079173C"/>
    <w:rsid w:val="007927F3"/>
    <w:rsid w:val="00793334"/>
    <w:rsid w:val="007933F2"/>
    <w:rsid w:val="00793410"/>
    <w:rsid w:val="007938D0"/>
    <w:rsid w:val="007949C5"/>
    <w:rsid w:val="007971AD"/>
    <w:rsid w:val="007A132E"/>
    <w:rsid w:val="007A15FB"/>
    <w:rsid w:val="007A44B8"/>
    <w:rsid w:val="007A50BD"/>
    <w:rsid w:val="007A7323"/>
    <w:rsid w:val="007A7A76"/>
    <w:rsid w:val="007A7AC5"/>
    <w:rsid w:val="007B0D3C"/>
    <w:rsid w:val="007B0FAB"/>
    <w:rsid w:val="007B14B9"/>
    <w:rsid w:val="007B1662"/>
    <w:rsid w:val="007B3859"/>
    <w:rsid w:val="007B48B5"/>
    <w:rsid w:val="007B6E45"/>
    <w:rsid w:val="007B71A2"/>
    <w:rsid w:val="007B736C"/>
    <w:rsid w:val="007C25BA"/>
    <w:rsid w:val="007C37FD"/>
    <w:rsid w:val="007C4FEC"/>
    <w:rsid w:val="007C5B0D"/>
    <w:rsid w:val="007C7358"/>
    <w:rsid w:val="007C7DE0"/>
    <w:rsid w:val="007D3A97"/>
    <w:rsid w:val="007D3D7E"/>
    <w:rsid w:val="007D422B"/>
    <w:rsid w:val="007D57D1"/>
    <w:rsid w:val="007D720E"/>
    <w:rsid w:val="007E0520"/>
    <w:rsid w:val="007E33A3"/>
    <w:rsid w:val="007E3C8B"/>
    <w:rsid w:val="007E4853"/>
    <w:rsid w:val="007E55FF"/>
    <w:rsid w:val="007E5B4D"/>
    <w:rsid w:val="007E6AE9"/>
    <w:rsid w:val="007E6EEA"/>
    <w:rsid w:val="007E767D"/>
    <w:rsid w:val="007F09C9"/>
    <w:rsid w:val="007F0B50"/>
    <w:rsid w:val="007F1FFC"/>
    <w:rsid w:val="007F3C48"/>
    <w:rsid w:val="007F5E67"/>
    <w:rsid w:val="008003D8"/>
    <w:rsid w:val="0080368C"/>
    <w:rsid w:val="0080787F"/>
    <w:rsid w:val="0081058C"/>
    <w:rsid w:val="0081164C"/>
    <w:rsid w:val="008116FF"/>
    <w:rsid w:val="00813A3E"/>
    <w:rsid w:val="00814421"/>
    <w:rsid w:val="00814BEF"/>
    <w:rsid w:val="008167C9"/>
    <w:rsid w:val="0081692B"/>
    <w:rsid w:val="00817407"/>
    <w:rsid w:val="0082087B"/>
    <w:rsid w:val="0082300A"/>
    <w:rsid w:val="00824A0D"/>
    <w:rsid w:val="00824B24"/>
    <w:rsid w:val="008257B1"/>
    <w:rsid w:val="00825F0A"/>
    <w:rsid w:val="00826658"/>
    <w:rsid w:val="00830AB0"/>
    <w:rsid w:val="00830D9E"/>
    <w:rsid w:val="00832690"/>
    <w:rsid w:val="00832E18"/>
    <w:rsid w:val="008341B3"/>
    <w:rsid w:val="00834E91"/>
    <w:rsid w:val="00835833"/>
    <w:rsid w:val="0083619C"/>
    <w:rsid w:val="00836F70"/>
    <w:rsid w:val="00837B2F"/>
    <w:rsid w:val="008406C2"/>
    <w:rsid w:val="008409FD"/>
    <w:rsid w:val="00842572"/>
    <w:rsid w:val="0084334A"/>
    <w:rsid w:val="00843769"/>
    <w:rsid w:val="008444DD"/>
    <w:rsid w:val="0084486C"/>
    <w:rsid w:val="00846395"/>
    <w:rsid w:val="00847AED"/>
    <w:rsid w:val="00850306"/>
    <w:rsid w:val="00850874"/>
    <w:rsid w:val="00851930"/>
    <w:rsid w:val="00851969"/>
    <w:rsid w:val="00852577"/>
    <w:rsid w:val="008526F3"/>
    <w:rsid w:val="00853739"/>
    <w:rsid w:val="00854E8F"/>
    <w:rsid w:val="00855291"/>
    <w:rsid w:val="0085690E"/>
    <w:rsid w:val="00856A6C"/>
    <w:rsid w:val="0086060F"/>
    <w:rsid w:val="00860C82"/>
    <w:rsid w:val="00861081"/>
    <w:rsid w:val="00861222"/>
    <w:rsid w:val="00861849"/>
    <w:rsid w:val="008624D2"/>
    <w:rsid w:val="0086277E"/>
    <w:rsid w:val="008627D7"/>
    <w:rsid w:val="0086285D"/>
    <w:rsid w:val="00864733"/>
    <w:rsid w:val="0086514D"/>
    <w:rsid w:val="0086662B"/>
    <w:rsid w:val="00867261"/>
    <w:rsid w:val="008710DF"/>
    <w:rsid w:val="0087277E"/>
    <w:rsid w:val="008728D4"/>
    <w:rsid w:val="00872D5E"/>
    <w:rsid w:val="008746CB"/>
    <w:rsid w:val="008748F1"/>
    <w:rsid w:val="008761D1"/>
    <w:rsid w:val="00876BBA"/>
    <w:rsid w:val="0088003B"/>
    <w:rsid w:val="00880BEB"/>
    <w:rsid w:val="00882278"/>
    <w:rsid w:val="00882680"/>
    <w:rsid w:val="00882801"/>
    <w:rsid w:val="00882E2E"/>
    <w:rsid w:val="008837F6"/>
    <w:rsid w:val="008838F0"/>
    <w:rsid w:val="008845C4"/>
    <w:rsid w:val="00884C5E"/>
    <w:rsid w:val="00885C50"/>
    <w:rsid w:val="00885C68"/>
    <w:rsid w:val="00887807"/>
    <w:rsid w:val="0089075C"/>
    <w:rsid w:val="008928BD"/>
    <w:rsid w:val="00893D68"/>
    <w:rsid w:val="00893F25"/>
    <w:rsid w:val="0089494A"/>
    <w:rsid w:val="00896D92"/>
    <w:rsid w:val="00897A78"/>
    <w:rsid w:val="008A1EC3"/>
    <w:rsid w:val="008A269A"/>
    <w:rsid w:val="008A2C57"/>
    <w:rsid w:val="008A2CE3"/>
    <w:rsid w:val="008A35D8"/>
    <w:rsid w:val="008A56B8"/>
    <w:rsid w:val="008A6EA9"/>
    <w:rsid w:val="008A7332"/>
    <w:rsid w:val="008A7865"/>
    <w:rsid w:val="008B1082"/>
    <w:rsid w:val="008B2302"/>
    <w:rsid w:val="008B3B80"/>
    <w:rsid w:val="008B488E"/>
    <w:rsid w:val="008B5D78"/>
    <w:rsid w:val="008B5EB8"/>
    <w:rsid w:val="008B77F8"/>
    <w:rsid w:val="008B7C49"/>
    <w:rsid w:val="008C1361"/>
    <w:rsid w:val="008C15EB"/>
    <w:rsid w:val="008C1DD1"/>
    <w:rsid w:val="008C3207"/>
    <w:rsid w:val="008C369D"/>
    <w:rsid w:val="008C39AF"/>
    <w:rsid w:val="008C4A1B"/>
    <w:rsid w:val="008C5BCE"/>
    <w:rsid w:val="008C5EFA"/>
    <w:rsid w:val="008C6B64"/>
    <w:rsid w:val="008C7B9D"/>
    <w:rsid w:val="008C7D60"/>
    <w:rsid w:val="008D05CF"/>
    <w:rsid w:val="008D103F"/>
    <w:rsid w:val="008D1516"/>
    <w:rsid w:val="008D2FD9"/>
    <w:rsid w:val="008D308C"/>
    <w:rsid w:val="008D3B67"/>
    <w:rsid w:val="008D3F12"/>
    <w:rsid w:val="008D5E0F"/>
    <w:rsid w:val="008E04EB"/>
    <w:rsid w:val="008E247B"/>
    <w:rsid w:val="008E2482"/>
    <w:rsid w:val="008E30A3"/>
    <w:rsid w:val="008E4FBD"/>
    <w:rsid w:val="008E5378"/>
    <w:rsid w:val="008E6935"/>
    <w:rsid w:val="008F0280"/>
    <w:rsid w:val="008F18FF"/>
    <w:rsid w:val="008F2E3C"/>
    <w:rsid w:val="008F3248"/>
    <w:rsid w:val="008F5A0B"/>
    <w:rsid w:val="008F7739"/>
    <w:rsid w:val="00900DF5"/>
    <w:rsid w:val="00902B5F"/>
    <w:rsid w:val="00903930"/>
    <w:rsid w:val="009042D6"/>
    <w:rsid w:val="0090438C"/>
    <w:rsid w:val="00907988"/>
    <w:rsid w:val="00912CC5"/>
    <w:rsid w:val="009140F9"/>
    <w:rsid w:val="009148CA"/>
    <w:rsid w:val="00915061"/>
    <w:rsid w:val="00915452"/>
    <w:rsid w:val="00915B82"/>
    <w:rsid w:val="00916C5B"/>
    <w:rsid w:val="009177A5"/>
    <w:rsid w:val="009211BB"/>
    <w:rsid w:val="00921278"/>
    <w:rsid w:val="00921479"/>
    <w:rsid w:val="00922D40"/>
    <w:rsid w:val="00922EEF"/>
    <w:rsid w:val="00923061"/>
    <w:rsid w:val="009232CB"/>
    <w:rsid w:val="00924E92"/>
    <w:rsid w:val="009264C2"/>
    <w:rsid w:val="00926F8D"/>
    <w:rsid w:val="0092751F"/>
    <w:rsid w:val="009303C7"/>
    <w:rsid w:val="00931A16"/>
    <w:rsid w:val="00931D60"/>
    <w:rsid w:val="00932204"/>
    <w:rsid w:val="009325E2"/>
    <w:rsid w:val="00932DCC"/>
    <w:rsid w:val="00933C3D"/>
    <w:rsid w:val="00934605"/>
    <w:rsid w:val="009348CB"/>
    <w:rsid w:val="00934C0F"/>
    <w:rsid w:val="00934F97"/>
    <w:rsid w:val="0093655A"/>
    <w:rsid w:val="00937340"/>
    <w:rsid w:val="0093798D"/>
    <w:rsid w:val="00937D51"/>
    <w:rsid w:val="00940EB5"/>
    <w:rsid w:val="0094124B"/>
    <w:rsid w:val="00941A82"/>
    <w:rsid w:val="00941B51"/>
    <w:rsid w:val="0094225C"/>
    <w:rsid w:val="00943988"/>
    <w:rsid w:val="00950873"/>
    <w:rsid w:val="00950DCF"/>
    <w:rsid w:val="00951AE6"/>
    <w:rsid w:val="0095284C"/>
    <w:rsid w:val="009531A4"/>
    <w:rsid w:val="009545DD"/>
    <w:rsid w:val="00954D26"/>
    <w:rsid w:val="00955537"/>
    <w:rsid w:val="00955C30"/>
    <w:rsid w:val="0095637B"/>
    <w:rsid w:val="009573E7"/>
    <w:rsid w:val="009577EE"/>
    <w:rsid w:val="00957F93"/>
    <w:rsid w:val="00960A7B"/>
    <w:rsid w:val="0096260B"/>
    <w:rsid w:val="009629F0"/>
    <w:rsid w:val="00963C0A"/>
    <w:rsid w:val="00973793"/>
    <w:rsid w:val="00973EC5"/>
    <w:rsid w:val="009740BD"/>
    <w:rsid w:val="00974B5C"/>
    <w:rsid w:val="00980187"/>
    <w:rsid w:val="00980E5E"/>
    <w:rsid w:val="009811C2"/>
    <w:rsid w:val="00981A65"/>
    <w:rsid w:val="00982A22"/>
    <w:rsid w:val="0098304D"/>
    <w:rsid w:val="00987351"/>
    <w:rsid w:val="009874EA"/>
    <w:rsid w:val="00987BE6"/>
    <w:rsid w:val="009905C2"/>
    <w:rsid w:val="009913D5"/>
    <w:rsid w:val="00992D3F"/>
    <w:rsid w:val="0099377E"/>
    <w:rsid w:val="00993F33"/>
    <w:rsid w:val="00995FDA"/>
    <w:rsid w:val="009960E2"/>
    <w:rsid w:val="00997357"/>
    <w:rsid w:val="009A10F1"/>
    <w:rsid w:val="009A125C"/>
    <w:rsid w:val="009A1D83"/>
    <w:rsid w:val="009A1DBD"/>
    <w:rsid w:val="009A4499"/>
    <w:rsid w:val="009A5AD4"/>
    <w:rsid w:val="009A5F5D"/>
    <w:rsid w:val="009A723E"/>
    <w:rsid w:val="009A7FBF"/>
    <w:rsid w:val="009B04AE"/>
    <w:rsid w:val="009B0DDF"/>
    <w:rsid w:val="009B1373"/>
    <w:rsid w:val="009B250E"/>
    <w:rsid w:val="009B25BE"/>
    <w:rsid w:val="009B26B9"/>
    <w:rsid w:val="009B34EE"/>
    <w:rsid w:val="009B4145"/>
    <w:rsid w:val="009B446E"/>
    <w:rsid w:val="009B5176"/>
    <w:rsid w:val="009B72F7"/>
    <w:rsid w:val="009C1080"/>
    <w:rsid w:val="009C2899"/>
    <w:rsid w:val="009C2BBE"/>
    <w:rsid w:val="009C2DDD"/>
    <w:rsid w:val="009C5BD3"/>
    <w:rsid w:val="009C66EB"/>
    <w:rsid w:val="009C7398"/>
    <w:rsid w:val="009D064F"/>
    <w:rsid w:val="009D0723"/>
    <w:rsid w:val="009D21E0"/>
    <w:rsid w:val="009D2E74"/>
    <w:rsid w:val="009D3BCA"/>
    <w:rsid w:val="009D4ABC"/>
    <w:rsid w:val="009D6883"/>
    <w:rsid w:val="009D70EF"/>
    <w:rsid w:val="009E11F3"/>
    <w:rsid w:val="009E1AE6"/>
    <w:rsid w:val="009E1D0B"/>
    <w:rsid w:val="009E2E39"/>
    <w:rsid w:val="009E405E"/>
    <w:rsid w:val="009E6F77"/>
    <w:rsid w:val="009E7C0F"/>
    <w:rsid w:val="009F0150"/>
    <w:rsid w:val="009F1527"/>
    <w:rsid w:val="009F7B7E"/>
    <w:rsid w:val="00A00639"/>
    <w:rsid w:val="00A00CBE"/>
    <w:rsid w:val="00A0353A"/>
    <w:rsid w:val="00A0482A"/>
    <w:rsid w:val="00A04BB3"/>
    <w:rsid w:val="00A0538E"/>
    <w:rsid w:val="00A055C1"/>
    <w:rsid w:val="00A05B26"/>
    <w:rsid w:val="00A06744"/>
    <w:rsid w:val="00A070C3"/>
    <w:rsid w:val="00A07D85"/>
    <w:rsid w:val="00A11715"/>
    <w:rsid w:val="00A133C5"/>
    <w:rsid w:val="00A1411C"/>
    <w:rsid w:val="00A156D2"/>
    <w:rsid w:val="00A170B2"/>
    <w:rsid w:val="00A1751D"/>
    <w:rsid w:val="00A2069B"/>
    <w:rsid w:val="00A23C4E"/>
    <w:rsid w:val="00A24446"/>
    <w:rsid w:val="00A24E25"/>
    <w:rsid w:val="00A24E6D"/>
    <w:rsid w:val="00A253D6"/>
    <w:rsid w:val="00A255FB"/>
    <w:rsid w:val="00A27356"/>
    <w:rsid w:val="00A3064B"/>
    <w:rsid w:val="00A30D8C"/>
    <w:rsid w:val="00A32D8C"/>
    <w:rsid w:val="00A33FBC"/>
    <w:rsid w:val="00A346FB"/>
    <w:rsid w:val="00A3537E"/>
    <w:rsid w:val="00A408CC"/>
    <w:rsid w:val="00A40BD0"/>
    <w:rsid w:val="00A41885"/>
    <w:rsid w:val="00A42398"/>
    <w:rsid w:val="00A436D0"/>
    <w:rsid w:val="00A447E7"/>
    <w:rsid w:val="00A461EC"/>
    <w:rsid w:val="00A46391"/>
    <w:rsid w:val="00A46DCC"/>
    <w:rsid w:val="00A47ED1"/>
    <w:rsid w:val="00A50463"/>
    <w:rsid w:val="00A51260"/>
    <w:rsid w:val="00A51EC9"/>
    <w:rsid w:val="00A548BC"/>
    <w:rsid w:val="00A62BB4"/>
    <w:rsid w:val="00A64134"/>
    <w:rsid w:val="00A65C54"/>
    <w:rsid w:val="00A66B79"/>
    <w:rsid w:val="00A679A1"/>
    <w:rsid w:val="00A701C7"/>
    <w:rsid w:val="00A726C6"/>
    <w:rsid w:val="00A72E37"/>
    <w:rsid w:val="00A7588D"/>
    <w:rsid w:val="00A80C25"/>
    <w:rsid w:val="00A82AFA"/>
    <w:rsid w:val="00A86F28"/>
    <w:rsid w:val="00A90787"/>
    <w:rsid w:val="00A9223A"/>
    <w:rsid w:val="00A9262E"/>
    <w:rsid w:val="00A93354"/>
    <w:rsid w:val="00A94036"/>
    <w:rsid w:val="00A9480E"/>
    <w:rsid w:val="00A948A5"/>
    <w:rsid w:val="00A94C4B"/>
    <w:rsid w:val="00A95456"/>
    <w:rsid w:val="00A97EB5"/>
    <w:rsid w:val="00AA16D9"/>
    <w:rsid w:val="00AA2353"/>
    <w:rsid w:val="00AA2D10"/>
    <w:rsid w:val="00AA3351"/>
    <w:rsid w:val="00AA389F"/>
    <w:rsid w:val="00AA425A"/>
    <w:rsid w:val="00AA45C6"/>
    <w:rsid w:val="00AA4730"/>
    <w:rsid w:val="00AA4CA9"/>
    <w:rsid w:val="00AA56A8"/>
    <w:rsid w:val="00AA606F"/>
    <w:rsid w:val="00AB0378"/>
    <w:rsid w:val="00AB08E1"/>
    <w:rsid w:val="00AB17D8"/>
    <w:rsid w:val="00AB3EB5"/>
    <w:rsid w:val="00AB4238"/>
    <w:rsid w:val="00AB4CF8"/>
    <w:rsid w:val="00AB4F77"/>
    <w:rsid w:val="00AB5145"/>
    <w:rsid w:val="00AB592A"/>
    <w:rsid w:val="00AC2137"/>
    <w:rsid w:val="00AC2419"/>
    <w:rsid w:val="00AC2FA1"/>
    <w:rsid w:val="00AC316C"/>
    <w:rsid w:val="00AC4338"/>
    <w:rsid w:val="00AC605F"/>
    <w:rsid w:val="00AC66E4"/>
    <w:rsid w:val="00AC6A5D"/>
    <w:rsid w:val="00AC72ED"/>
    <w:rsid w:val="00AC7ADC"/>
    <w:rsid w:val="00AD0D30"/>
    <w:rsid w:val="00AD1CAC"/>
    <w:rsid w:val="00AD24FA"/>
    <w:rsid w:val="00AD259D"/>
    <w:rsid w:val="00AD33F9"/>
    <w:rsid w:val="00AD3437"/>
    <w:rsid w:val="00AD3A4E"/>
    <w:rsid w:val="00AD5CD5"/>
    <w:rsid w:val="00AD5FC7"/>
    <w:rsid w:val="00AE0653"/>
    <w:rsid w:val="00AE18F5"/>
    <w:rsid w:val="00AE1A4D"/>
    <w:rsid w:val="00AE1B94"/>
    <w:rsid w:val="00AE2072"/>
    <w:rsid w:val="00AE2924"/>
    <w:rsid w:val="00AF0794"/>
    <w:rsid w:val="00AF1AC2"/>
    <w:rsid w:val="00AF1EC8"/>
    <w:rsid w:val="00AF1F41"/>
    <w:rsid w:val="00AF2AEB"/>
    <w:rsid w:val="00AF2D7A"/>
    <w:rsid w:val="00AF335C"/>
    <w:rsid w:val="00AF4261"/>
    <w:rsid w:val="00AF4362"/>
    <w:rsid w:val="00AF70B6"/>
    <w:rsid w:val="00AF7235"/>
    <w:rsid w:val="00B0053A"/>
    <w:rsid w:val="00B01963"/>
    <w:rsid w:val="00B0265A"/>
    <w:rsid w:val="00B02B37"/>
    <w:rsid w:val="00B03610"/>
    <w:rsid w:val="00B0373B"/>
    <w:rsid w:val="00B0436A"/>
    <w:rsid w:val="00B054ED"/>
    <w:rsid w:val="00B061A3"/>
    <w:rsid w:val="00B07235"/>
    <w:rsid w:val="00B1009E"/>
    <w:rsid w:val="00B100B7"/>
    <w:rsid w:val="00B105A7"/>
    <w:rsid w:val="00B112CE"/>
    <w:rsid w:val="00B11A31"/>
    <w:rsid w:val="00B15EF4"/>
    <w:rsid w:val="00B16712"/>
    <w:rsid w:val="00B178B6"/>
    <w:rsid w:val="00B17E3F"/>
    <w:rsid w:val="00B20648"/>
    <w:rsid w:val="00B20863"/>
    <w:rsid w:val="00B226CF"/>
    <w:rsid w:val="00B22945"/>
    <w:rsid w:val="00B267F7"/>
    <w:rsid w:val="00B26EB6"/>
    <w:rsid w:val="00B32929"/>
    <w:rsid w:val="00B34F12"/>
    <w:rsid w:val="00B355F5"/>
    <w:rsid w:val="00B371DE"/>
    <w:rsid w:val="00B377A8"/>
    <w:rsid w:val="00B44468"/>
    <w:rsid w:val="00B4447D"/>
    <w:rsid w:val="00B45759"/>
    <w:rsid w:val="00B45E31"/>
    <w:rsid w:val="00B46F81"/>
    <w:rsid w:val="00B47004"/>
    <w:rsid w:val="00B47D28"/>
    <w:rsid w:val="00B5064B"/>
    <w:rsid w:val="00B50CC7"/>
    <w:rsid w:val="00B52739"/>
    <w:rsid w:val="00B52CD1"/>
    <w:rsid w:val="00B534EC"/>
    <w:rsid w:val="00B548F9"/>
    <w:rsid w:val="00B550BD"/>
    <w:rsid w:val="00B56E24"/>
    <w:rsid w:val="00B60577"/>
    <w:rsid w:val="00B61496"/>
    <w:rsid w:val="00B618BA"/>
    <w:rsid w:val="00B619FB"/>
    <w:rsid w:val="00B65AC8"/>
    <w:rsid w:val="00B66524"/>
    <w:rsid w:val="00B665D6"/>
    <w:rsid w:val="00B66A24"/>
    <w:rsid w:val="00B6736C"/>
    <w:rsid w:val="00B67C24"/>
    <w:rsid w:val="00B7045C"/>
    <w:rsid w:val="00B70CA8"/>
    <w:rsid w:val="00B71D7C"/>
    <w:rsid w:val="00B720BE"/>
    <w:rsid w:val="00B72C79"/>
    <w:rsid w:val="00B732DE"/>
    <w:rsid w:val="00B74B26"/>
    <w:rsid w:val="00B7602F"/>
    <w:rsid w:val="00B771F8"/>
    <w:rsid w:val="00B77E75"/>
    <w:rsid w:val="00B80CA2"/>
    <w:rsid w:val="00B8123F"/>
    <w:rsid w:val="00B81B7B"/>
    <w:rsid w:val="00B82451"/>
    <w:rsid w:val="00B82867"/>
    <w:rsid w:val="00B82DA1"/>
    <w:rsid w:val="00B84BA6"/>
    <w:rsid w:val="00B8549C"/>
    <w:rsid w:val="00B85B7C"/>
    <w:rsid w:val="00B85DA2"/>
    <w:rsid w:val="00B86A31"/>
    <w:rsid w:val="00B90F65"/>
    <w:rsid w:val="00B91884"/>
    <w:rsid w:val="00B958B6"/>
    <w:rsid w:val="00B97B54"/>
    <w:rsid w:val="00BA01B6"/>
    <w:rsid w:val="00BA06A0"/>
    <w:rsid w:val="00BA0F95"/>
    <w:rsid w:val="00BA1D69"/>
    <w:rsid w:val="00BA3FE0"/>
    <w:rsid w:val="00BA4AC5"/>
    <w:rsid w:val="00BA4CAF"/>
    <w:rsid w:val="00BA762B"/>
    <w:rsid w:val="00BA7DDC"/>
    <w:rsid w:val="00BB14E9"/>
    <w:rsid w:val="00BB1DFC"/>
    <w:rsid w:val="00BB1F4C"/>
    <w:rsid w:val="00BB290B"/>
    <w:rsid w:val="00BB48F0"/>
    <w:rsid w:val="00BB6C08"/>
    <w:rsid w:val="00BB731F"/>
    <w:rsid w:val="00BB7CCB"/>
    <w:rsid w:val="00BC00C5"/>
    <w:rsid w:val="00BC03FF"/>
    <w:rsid w:val="00BC4209"/>
    <w:rsid w:val="00BC4BC6"/>
    <w:rsid w:val="00BC5203"/>
    <w:rsid w:val="00BC5302"/>
    <w:rsid w:val="00BC5AB5"/>
    <w:rsid w:val="00BC7B27"/>
    <w:rsid w:val="00BD2488"/>
    <w:rsid w:val="00BD2735"/>
    <w:rsid w:val="00BD4446"/>
    <w:rsid w:val="00BD47CA"/>
    <w:rsid w:val="00BE14AA"/>
    <w:rsid w:val="00BE2C01"/>
    <w:rsid w:val="00BE2C54"/>
    <w:rsid w:val="00BE2D90"/>
    <w:rsid w:val="00BE3046"/>
    <w:rsid w:val="00BE391C"/>
    <w:rsid w:val="00BE3D99"/>
    <w:rsid w:val="00BE6163"/>
    <w:rsid w:val="00BE672D"/>
    <w:rsid w:val="00BF2368"/>
    <w:rsid w:val="00BF32BD"/>
    <w:rsid w:val="00BF3FA7"/>
    <w:rsid w:val="00BF7A4B"/>
    <w:rsid w:val="00C008D2"/>
    <w:rsid w:val="00C02089"/>
    <w:rsid w:val="00C03152"/>
    <w:rsid w:val="00C03C08"/>
    <w:rsid w:val="00C03FE5"/>
    <w:rsid w:val="00C04D92"/>
    <w:rsid w:val="00C07C76"/>
    <w:rsid w:val="00C07F53"/>
    <w:rsid w:val="00C10A5C"/>
    <w:rsid w:val="00C10EE9"/>
    <w:rsid w:val="00C121AE"/>
    <w:rsid w:val="00C1225F"/>
    <w:rsid w:val="00C1250F"/>
    <w:rsid w:val="00C1255E"/>
    <w:rsid w:val="00C127BE"/>
    <w:rsid w:val="00C1336A"/>
    <w:rsid w:val="00C1513F"/>
    <w:rsid w:val="00C166B0"/>
    <w:rsid w:val="00C23411"/>
    <w:rsid w:val="00C26A19"/>
    <w:rsid w:val="00C27D82"/>
    <w:rsid w:val="00C31654"/>
    <w:rsid w:val="00C32F47"/>
    <w:rsid w:val="00C34DEF"/>
    <w:rsid w:val="00C3587A"/>
    <w:rsid w:val="00C37B2F"/>
    <w:rsid w:val="00C37FBC"/>
    <w:rsid w:val="00C40795"/>
    <w:rsid w:val="00C41862"/>
    <w:rsid w:val="00C41EF2"/>
    <w:rsid w:val="00C4292E"/>
    <w:rsid w:val="00C43BC6"/>
    <w:rsid w:val="00C45091"/>
    <w:rsid w:val="00C4547A"/>
    <w:rsid w:val="00C46DA1"/>
    <w:rsid w:val="00C46DA7"/>
    <w:rsid w:val="00C52763"/>
    <w:rsid w:val="00C52B78"/>
    <w:rsid w:val="00C52D2F"/>
    <w:rsid w:val="00C5311B"/>
    <w:rsid w:val="00C53E1E"/>
    <w:rsid w:val="00C5457B"/>
    <w:rsid w:val="00C54652"/>
    <w:rsid w:val="00C55366"/>
    <w:rsid w:val="00C60514"/>
    <w:rsid w:val="00C60A76"/>
    <w:rsid w:val="00C61398"/>
    <w:rsid w:val="00C61D5E"/>
    <w:rsid w:val="00C636C3"/>
    <w:rsid w:val="00C6408D"/>
    <w:rsid w:val="00C646E8"/>
    <w:rsid w:val="00C64D7C"/>
    <w:rsid w:val="00C66F01"/>
    <w:rsid w:val="00C70015"/>
    <w:rsid w:val="00C70512"/>
    <w:rsid w:val="00C714B5"/>
    <w:rsid w:val="00C71861"/>
    <w:rsid w:val="00C71E6B"/>
    <w:rsid w:val="00C720F5"/>
    <w:rsid w:val="00C73DF5"/>
    <w:rsid w:val="00C74D9F"/>
    <w:rsid w:val="00C75F62"/>
    <w:rsid w:val="00C80078"/>
    <w:rsid w:val="00C81F64"/>
    <w:rsid w:val="00C83B70"/>
    <w:rsid w:val="00C83D20"/>
    <w:rsid w:val="00C8425D"/>
    <w:rsid w:val="00C86320"/>
    <w:rsid w:val="00C87C3B"/>
    <w:rsid w:val="00C87E5D"/>
    <w:rsid w:val="00C87FBF"/>
    <w:rsid w:val="00C96BBC"/>
    <w:rsid w:val="00C97619"/>
    <w:rsid w:val="00CA041C"/>
    <w:rsid w:val="00CA1148"/>
    <w:rsid w:val="00CA3036"/>
    <w:rsid w:val="00CA31E8"/>
    <w:rsid w:val="00CA4184"/>
    <w:rsid w:val="00CA524D"/>
    <w:rsid w:val="00CA631A"/>
    <w:rsid w:val="00CA7AF5"/>
    <w:rsid w:val="00CA7BBC"/>
    <w:rsid w:val="00CB0174"/>
    <w:rsid w:val="00CB04FD"/>
    <w:rsid w:val="00CB1321"/>
    <w:rsid w:val="00CB4452"/>
    <w:rsid w:val="00CB463F"/>
    <w:rsid w:val="00CB5EC8"/>
    <w:rsid w:val="00CB5FD5"/>
    <w:rsid w:val="00CB6A23"/>
    <w:rsid w:val="00CC43F7"/>
    <w:rsid w:val="00CC4812"/>
    <w:rsid w:val="00CC49B5"/>
    <w:rsid w:val="00CC49CD"/>
    <w:rsid w:val="00CC4BB2"/>
    <w:rsid w:val="00CC5997"/>
    <w:rsid w:val="00CC5B00"/>
    <w:rsid w:val="00CC7009"/>
    <w:rsid w:val="00CC7A7E"/>
    <w:rsid w:val="00CD0836"/>
    <w:rsid w:val="00CD2B24"/>
    <w:rsid w:val="00CD3F81"/>
    <w:rsid w:val="00CD4DD5"/>
    <w:rsid w:val="00CD4F7A"/>
    <w:rsid w:val="00CD52C2"/>
    <w:rsid w:val="00CD7B48"/>
    <w:rsid w:val="00CD7CD9"/>
    <w:rsid w:val="00CE0426"/>
    <w:rsid w:val="00CE1940"/>
    <w:rsid w:val="00CE2C70"/>
    <w:rsid w:val="00CE2F01"/>
    <w:rsid w:val="00CE3798"/>
    <w:rsid w:val="00CE3F6B"/>
    <w:rsid w:val="00CE4F00"/>
    <w:rsid w:val="00CE60E8"/>
    <w:rsid w:val="00CE78B9"/>
    <w:rsid w:val="00CF0F3E"/>
    <w:rsid w:val="00CF1908"/>
    <w:rsid w:val="00CF1E38"/>
    <w:rsid w:val="00CF3082"/>
    <w:rsid w:val="00CF41D9"/>
    <w:rsid w:val="00CF4340"/>
    <w:rsid w:val="00CF4C11"/>
    <w:rsid w:val="00CF4C2F"/>
    <w:rsid w:val="00CF65B4"/>
    <w:rsid w:val="00CF6F92"/>
    <w:rsid w:val="00CF7B9B"/>
    <w:rsid w:val="00D004B8"/>
    <w:rsid w:val="00D00FB7"/>
    <w:rsid w:val="00D01410"/>
    <w:rsid w:val="00D03ECB"/>
    <w:rsid w:val="00D05BEE"/>
    <w:rsid w:val="00D05DA7"/>
    <w:rsid w:val="00D115D1"/>
    <w:rsid w:val="00D12B92"/>
    <w:rsid w:val="00D13F54"/>
    <w:rsid w:val="00D143A4"/>
    <w:rsid w:val="00D14847"/>
    <w:rsid w:val="00D15212"/>
    <w:rsid w:val="00D160C2"/>
    <w:rsid w:val="00D166E4"/>
    <w:rsid w:val="00D207FA"/>
    <w:rsid w:val="00D20DE1"/>
    <w:rsid w:val="00D21412"/>
    <w:rsid w:val="00D228EA"/>
    <w:rsid w:val="00D2327B"/>
    <w:rsid w:val="00D23B65"/>
    <w:rsid w:val="00D23BE6"/>
    <w:rsid w:val="00D25BA7"/>
    <w:rsid w:val="00D26D5C"/>
    <w:rsid w:val="00D272EC"/>
    <w:rsid w:val="00D27874"/>
    <w:rsid w:val="00D30927"/>
    <w:rsid w:val="00D324A9"/>
    <w:rsid w:val="00D34BE0"/>
    <w:rsid w:val="00D35529"/>
    <w:rsid w:val="00D36B34"/>
    <w:rsid w:val="00D3763A"/>
    <w:rsid w:val="00D37CC4"/>
    <w:rsid w:val="00D42549"/>
    <w:rsid w:val="00D42688"/>
    <w:rsid w:val="00D43DD5"/>
    <w:rsid w:val="00D44D18"/>
    <w:rsid w:val="00D45D79"/>
    <w:rsid w:val="00D4674A"/>
    <w:rsid w:val="00D46F57"/>
    <w:rsid w:val="00D46FCC"/>
    <w:rsid w:val="00D50F3A"/>
    <w:rsid w:val="00D5109A"/>
    <w:rsid w:val="00D51602"/>
    <w:rsid w:val="00D51F1A"/>
    <w:rsid w:val="00D5271C"/>
    <w:rsid w:val="00D54377"/>
    <w:rsid w:val="00D551E2"/>
    <w:rsid w:val="00D560C4"/>
    <w:rsid w:val="00D62749"/>
    <w:rsid w:val="00D62AC6"/>
    <w:rsid w:val="00D64E84"/>
    <w:rsid w:val="00D654C6"/>
    <w:rsid w:val="00D65994"/>
    <w:rsid w:val="00D65A79"/>
    <w:rsid w:val="00D71429"/>
    <w:rsid w:val="00D71F71"/>
    <w:rsid w:val="00D724AB"/>
    <w:rsid w:val="00D73F54"/>
    <w:rsid w:val="00D75829"/>
    <w:rsid w:val="00D758A1"/>
    <w:rsid w:val="00D76182"/>
    <w:rsid w:val="00D7707A"/>
    <w:rsid w:val="00D80C27"/>
    <w:rsid w:val="00D81055"/>
    <w:rsid w:val="00D82940"/>
    <w:rsid w:val="00D82EAC"/>
    <w:rsid w:val="00D83750"/>
    <w:rsid w:val="00D83A83"/>
    <w:rsid w:val="00D855D7"/>
    <w:rsid w:val="00D8569B"/>
    <w:rsid w:val="00D87241"/>
    <w:rsid w:val="00D87576"/>
    <w:rsid w:val="00D87D52"/>
    <w:rsid w:val="00D90313"/>
    <w:rsid w:val="00D92B24"/>
    <w:rsid w:val="00D92EE8"/>
    <w:rsid w:val="00D930B6"/>
    <w:rsid w:val="00D93371"/>
    <w:rsid w:val="00D9389F"/>
    <w:rsid w:val="00D95DFF"/>
    <w:rsid w:val="00DA06B5"/>
    <w:rsid w:val="00DA1C60"/>
    <w:rsid w:val="00DA2AF7"/>
    <w:rsid w:val="00DA2AFC"/>
    <w:rsid w:val="00DA34B6"/>
    <w:rsid w:val="00DA3E07"/>
    <w:rsid w:val="00DA41D4"/>
    <w:rsid w:val="00DA4DE2"/>
    <w:rsid w:val="00DA7090"/>
    <w:rsid w:val="00DA7415"/>
    <w:rsid w:val="00DA7BAA"/>
    <w:rsid w:val="00DB045B"/>
    <w:rsid w:val="00DB1184"/>
    <w:rsid w:val="00DB2B2D"/>
    <w:rsid w:val="00DB4294"/>
    <w:rsid w:val="00DB5B98"/>
    <w:rsid w:val="00DC3EB7"/>
    <w:rsid w:val="00DC3FCC"/>
    <w:rsid w:val="00DC4261"/>
    <w:rsid w:val="00DC455B"/>
    <w:rsid w:val="00DC4E35"/>
    <w:rsid w:val="00DC59FF"/>
    <w:rsid w:val="00DC625E"/>
    <w:rsid w:val="00DC781F"/>
    <w:rsid w:val="00DC7826"/>
    <w:rsid w:val="00DD287D"/>
    <w:rsid w:val="00DD28A8"/>
    <w:rsid w:val="00DD408C"/>
    <w:rsid w:val="00DD5C16"/>
    <w:rsid w:val="00DE36F2"/>
    <w:rsid w:val="00DE4770"/>
    <w:rsid w:val="00DE562E"/>
    <w:rsid w:val="00DE5955"/>
    <w:rsid w:val="00DE59E9"/>
    <w:rsid w:val="00DE7F4E"/>
    <w:rsid w:val="00DF12EF"/>
    <w:rsid w:val="00DF2839"/>
    <w:rsid w:val="00DF4168"/>
    <w:rsid w:val="00DF63C0"/>
    <w:rsid w:val="00DF721B"/>
    <w:rsid w:val="00DF7712"/>
    <w:rsid w:val="00E02AF0"/>
    <w:rsid w:val="00E038BC"/>
    <w:rsid w:val="00E04BA2"/>
    <w:rsid w:val="00E069E5"/>
    <w:rsid w:val="00E07A01"/>
    <w:rsid w:val="00E10934"/>
    <w:rsid w:val="00E13949"/>
    <w:rsid w:val="00E148D7"/>
    <w:rsid w:val="00E2077C"/>
    <w:rsid w:val="00E214F5"/>
    <w:rsid w:val="00E21582"/>
    <w:rsid w:val="00E2173C"/>
    <w:rsid w:val="00E2471B"/>
    <w:rsid w:val="00E26402"/>
    <w:rsid w:val="00E31EE0"/>
    <w:rsid w:val="00E32779"/>
    <w:rsid w:val="00E33F7E"/>
    <w:rsid w:val="00E4013A"/>
    <w:rsid w:val="00E418A0"/>
    <w:rsid w:val="00E41C5D"/>
    <w:rsid w:val="00E41C6D"/>
    <w:rsid w:val="00E421A4"/>
    <w:rsid w:val="00E43811"/>
    <w:rsid w:val="00E441CE"/>
    <w:rsid w:val="00E45769"/>
    <w:rsid w:val="00E45867"/>
    <w:rsid w:val="00E51100"/>
    <w:rsid w:val="00E521B5"/>
    <w:rsid w:val="00E54628"/>
    <w:rsid w:val="00E57BD9"/>
    <w:rsid w:val="00E6055A"/>
    <w:rsid w:val="00E60931"/>
    <w:rsid w:val="00E618C6"/>
    <w:rsid w:val="00E61B9F"/>
    <w:rsid w:val="00E635B4"/>
    <w:rsid w:val="00E66C8B"/>
    <w:rsid w:val="00E7086C"/>
    <w:rsid w:val="00E72877"/>
    <w:rsid w:val="00E759F1"/>
    <w:rsid w:val="00E7613F"/>
    <w:rsid w:val="00E80A0A"/>
    <w:rsid w:val="00E8109A"/>
    <w:rsid w:val="00E820A8"/>
    <w:rsid w:val="00E8518C"/>
    <w:rsid w:val="00E8558C"/>
    <w:rsid w:val="00E86334"/>
    <w:rsid w:val="00E86601"/>
    <w:rsid w:val="00E874D8"/>
    <w:rsid w:val="00E9131F"/>
    <w:rsid w:val="00E928DB"/>
    <w:rsid w:val="00E931FB"/>
    <w:rsid w:val="00E93A41"/>
    <w:rsid w:val="00E94FE6"/>
    <w:rsid w:val="00E951C2"/>
    <w:rsid w:val="00E9790A"/>
    <w:rsid w:val="00EA1D54"/>
    <w:rsid w:val="00EA2526"/>
    <w:rsid w:val="00EA2B9A"/>
    <w:rsid w:val="00EA3DCC"/>
    <w:rsid w:val="00EA5662"/>
    <w:rsid w:val="00EA59D5"/>
    <w:rsid w:val="00EA5B1C"/>
    <w:rsid w:val="00EA69A9"/>
    <w:rsid w:val="00EB3F22"/>
    <w:rsid w:val="00EB4362"/>
    <w:rsid w:val="00EB4503"/>
    <w:rsid w:val="00EB49C2"/>
    <w:rsid w:val="00EB5649"/>
    <w:rsid w:val="00EB5D3D"/>
    <w:rsid w:val="00EB62A5"/>
    <w:rsid w:val="00EB6466"/>
    <w:rsid w:val="00EB6867"/>
    <w:rsid w:val="00EB6FFB"/>
    <w:rsid w:val="00EB7038"/>
    <w:rsid w:val="00EC0D7A"/>
    <w:rsid w:val="00EC19DB"/>
    <w:rsid w:val="00EC1ADB"/>
    <w:rsid w:val="00EC36A8"/>
    <w:rsid w:val="00EC3984"/>
    <w:rsid w:val="00EC3B82"/>
    <w:rsid w:val="00EC3F86"/>
    <w:rsid w:val="00EC69B6"/>
    <w:rsid w:val="00ED1435"/>
    <w:rsid w:val="00ED1C58"/>
    <w:rsid w:val="00ED20F9"/>
    <w:rsid w:val="00ED31A1"/>
    <w:rsid w:val="00ED3B41"/>
    <w:rsid w:val="00ED53C9"/>
    <w:rsid w:val="00ED5CA1"/>
    <w:rsid w:val="00ED5E1F"/>
    <w:rsid w:val="00EE06E2"/>
    <w:rsid w:val="00EE072D"/>
    <w:rsid w:val="00EE2EFD"/>
    <w:rsid w:val="00EE3E3E"/>
    <w:rsid w:val="00EF08A0"/>
    <w:rsid w:val="00EF1218"/>
    <w:rsid w:val="00EF1849"/>
    <w:rsid w:val="00EF2421"/>
    <w:rsid w:val="00EF24DD"/>
    <w:rsid w:val="00EF27F6"/>
    <w:rsid w:val="00EF547E"/>
    <w:rsid w:val="00EF56BA"/>
    <w:rsid w:val="00EF6279"/>
    <w:rsid w:val="00EF650E"/>
    <w:rsid w:val="00F000DF"/>
    <w:rsid w:val="00F00D01"/>
    <w:rsid w:val="00F039FE"/>
    <w:rsid w:val="00F041D1"/>
    <w:rsid w:val="00F0778E"/>
    <w:rsid w:val="00F07D5C"/>
    <w:rsid w:val="00F10D6C"/>
    <w:rsid w:val="00F10DE0"/>
    <w:rsid w:val="00F12BF8"/>
    <w:rsid w:val="00F12E2E"/>
    <w:rsid w:val="00F13071"/>
    <w:rsid w:val="00F13FD8"/>
    <w:rsid w:val="00F14357"/>
    <w:rsid w:val="00F14D52"/>
    <w:rsid w:val="00F15B97"/>
    <w:rsid w:val="00F15D6C"/>
    <w:rsid w:val="00F16B67"/>
    <w:rsid w:val="00F20A09"/>
    <w:rsid w:val="00F20D62"/>
    <w:rsid w:val="00F22564"/>
    <w:rsid w:val="00F226E4"/>
    <w:rsid w:val="00F22EF8"/>
    <w:rsid w:val="00F251C6"/>
    <w:rsid w:val="00F25583"/>
    <w:rsid w:val="00F256D1"/>
    <w:rsid w:val="00F25794"/>
    <w:rsid w:val="00F3199E"/>
    <w:rsid w:val="00F31E5B"/>
    <w:rsid w:val="00F3352F"/>
    <w:rsid w:val="00F33815"/>
    <w:rsid w:val="00F357F6"/>
    <w:rsid w:val="00F377D7"/>
    <w:rsid w:val="00F37856"/>
    <w:rsid w:val="00F37E9B"/>
    <w:rsid w:val="00F40C57"/>
    <w:rsid w:val="00F41230"/>
    <w:rsid w:val="00F4146F"/>
    <w:rsid w:val="00F41CC9"/>
    <w:rsid w:val="00F41E40"/>
    <w:rsid w:val="00F42C63"/>
    <w:rsid w:val="00F430D5"/>
    <w:rsid w:val="00F43734"/>
    <w:rsid w:val="00F438C4"/>
    <w:rsid w:val="00F43C46"/>
    <w:rsid w:val="00F44BD5"/>
    <w:rsid w:val="00F460AC"/>
    <w:rsid w:val="00F4661C"/>
    <w:rsid w:val="00F46B84"/>
    <w:rsid w:val="00F51B73"/>
    <w:rsid w:val="00F52C57"/>
    <w:rsid w:val="00F52D93"/>
    <w:rsid w:val="00F53BC6"/>
    <w:rsid w:val="00F54166"/>
    <w:rsid w:val="00F56CF9"/>
    <w:rsid w:val="00F56E6A"/>
    <w:rsid w:val="00F56F13"/>
    <w:rsid w:val="00F60F7F"/>
    <w:rsid w:val="00F616B9"/>
    <w:rsid w:val="00F63070"/>
    <w:rsid w:val="00F63253"/>
    <w:rsid w:val="00F638E3"/>
    <w:rsid w:val="00F66CCA"/>
    <w:rsid w:val="00F66DC2"/>
    <w:rsid w:val="00F66DE8"/>
    <w:rsid w:val="00F71A6B"/>
    <w:rsid w:val="00F71BA1"/>
    <w:rsid w:val="00F748C6"/>
    <w:rsid w:val="00F7650E"/>
    <w:rsid w:val="00F768B9"/>
    <w:rsid w:val="00F804AD"/>
    <w:rsid w:val="00F80805"/>
    <w:rsid w:val="00F825CA"/>
    <w:rsid w:val="00F82B93"/>
    <w:rsid w:val="00F8381D"/>
    <w:rsid w:val="00F85A00"/>
    <w:rsid w:val="00F86614"/>
    <w:rsid w:val="00F9020F"/>
    <w:rsid w:val="00F90226"/>
    <w:rsid w:val="00F92B12"/>
    <w:rsid w:val="00F92D78"/>
    <w:rsid w:val="00F93AA9"/>
    <w:rsid w:val="00F940AE"/>
    <w:rsid w:val="00F94783"/>
    <w:rsid w:val="00F95B38"/>
    <w:rsid w:val="00F964EF"/>
    <w:rsid w:val="00F977A9"/>
    <w:rsid w:val="00FA1E64"/>
    <w:rsid w:val="00FA402A"/>
    <w:rsid w:val="00FA571E"/>
    <w:rsid w:val="00FA5949"/>
    <w:rsid w:val="00FA632D"/>
    <w:rsid w:val="00FA6FA5"/>
    <w:rsid w:val="00FB17BB"/>
    <w:rsid w:val="00FB4FB1"/>
    <w:rsid w:val="00FB50C6"/>
    <w:rsid w:val="00FB6546"/>
    <w:rsid w:val="00FB7C80"/>
    <w:rsid w:val="00FC1C5B"/>
    <w:rsid w:val="00FC1CCF"/>
    <w:rsid w:val="00FC44B8"/>
    <w:rsid w:val="00FC4B33"/>
    <w:rsid w:val="00FC5163"/>
    <w:rsid w:val="00FC562F"/>
    <w:rsid w:val="00FC6848"/>
    <w:rsid w:val="00FC77BD"/>
    <w:rsid w:val="00FD213C"/>
    <w:rsid w:val="00FD22A6"/>
    <w:rsid w:val="00FD7950"/>
    <w:rsid w:val="00FD7CF0"/>
    <w:rsid w:val="00FE0D16"/>
    <w:rsid w:val="00FE1E13"/>
    <w:rsid w:val="00FE31E3"/>
    <w:rsid w:val="00FE360B"/>
    <w:rsid w:val="00FE4523"/>
    <w:rsid w:val="00FE4B82"/>
    <w:rsid w:val="00FE6272"/>
    <w:rsid w:val="00FE6D26"/>
    <w:rsid w:val="00FE7834"/>
    <w:rsid w:val="00FF09BD"/>
    <w:rsid w:val="00FF0FFE"/>
    <w:rsid w:val="00FF1D7A"/>
    <w:rsid w:val="00FF2C61"/>
    <w:rsid w:val="00FF3295"/>
    <w:rsid w:val="00FF3E7D"/>
    <w:rsid w:val="00FF426A"/>
    <w:rsid w:val="00FF4281"/>
    <w:rsid w:val="00FF5A4A"/>
    <w:rsid w:val="00FF64F7"/>
    <w:rsid w:val="00FF75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7D009"/>
  <w15:docId w15:val="{86E46F96-77A2-47E7-BF30-2833D8F59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B15"/>
  </w:style>
  <w:style w:type="paragraph" w:styleId="Heading1">
    <w:name w:val="heading 1"/>
    <w:basedOn w:val="Normal"/>
    <w:next w:val="Normal"/>
    <w:link w:val="Heading1Char"/>
    <w:uiPriority w:val="9"/>
    <w:qFormat/>
    <w:rsid w:val="00924E92"/>
    <w:pPr>
      <w:keepNext/>
      <w:keepLines/>
      <w:spacing w:before="240" w:after="0" w:line="240" w:lineRule="auto"/>
      <w:outlineLvl w:val="0"/>
    </w:pPr>
    <w:rPr>
      <w:rFonts w:asciiTheme="majorHAnsi" w:eastAsiaTheme="majorEastAsia" w:hAnsiTheme="majorHAnsi" w:cstheme="majorBidi"/>
      <w:noProof/>
      <w:sz w:val="40"/>
      <w:szCs w:val="32"/>
      <w:lang w:eastAsia="en-AU"/>
    </w:rPr>
  </w:style>
  <w:style w:type="paragraph" w:styleId="Heading2">
    <w:name w:val="heading 2"/>
    <w:basedOn w:val="Normal"/>
    <w:next w:val="Normal"/>
    <w:link w:val="Heading2Char"/>
    <w:uiPriority w:val="9"/>
    <w:unhideWhenUsed/>
    <w:qFormat/>
    <w:rsid w:val="00EA2B9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63C0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3B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3B82"/>
  </w:style>
  <w:style w:type="paragraph" w:styleId="Footer">
    <w:name w:val="footer"/>
    <w:basedOn w:val="Normal"/>
    <w:link w:val="FooterChar"/>
    <w:uiPriority w:val="99"/>
    <w:unhideWhenUsed/>
    <w:rsid w:val="00EC3B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3B82"/>
  </w:style>
  <w:style w:type="table" w:styleId="TableGrid">
    <w:name w:val="Table Grid"/>
    <w:basedOn w:val="TableNormal"/>
    <w:uiPriority w:val="39"/>
    <w:rsid w:val="00EC3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7335"/>
    <w:rPr>
      <w:color w:val="0000FF" w:themeColor="hyperlink"/>
      <w:u w:val="single"/>
    </w:rPr>
  </w:style>
  <w:style w:type="character" w:styleId="Strong">
    <w:name w:val="Strong"/>
    <w:basedOn w:val="DefaultParagraphFont"/>
    <w:uiPriority w:val="22"/>
    <w:qFormat/>
    <w:rsid w:val="002B7335"/>
    <w:rPr>
      <w:b/>
      <w:bCs/>
    </w:rPr>
  </w:style>
  <w:style w:type="character" w:styleId="CommentReference">
    <w:name w:val="annotation reference"/>
    <w:basedOn w:val="DefaultParagraphFont"/>
    <w:uiPriority w:val="99"/>
    <w:semiHidden/>
    <w:unhideWhenUsed/>
    <w:rsid w:val="00D43DD5"/>
    <w:rPr>
      <w:sz w:val="16"/>
      <w:szCs w:val="16"/>
    </w:rPr>
  </w:style>
  <w:style w:type="paragraph" w:styleId="CommentText">
    <w:name w:val="annotation text"/>
    <w:basedOn w:val="Normal"/>
    <w:link w:val="CommentTextChar"/>
    <w:uiPriority w:val="99"/>
    <w:semiHidden/>
    <w:unhideWhenUsed/>
    <w:rsid w:val="00D43DD5"/>
    <w:pPr>
      <w:spacing w:line="240" w:lineRule="auto"/>
    </w:pPr>
    <w:rPr>
      <w:sz w:val="20"/>
      <w:szCs w:val="20"/>
    </w:rPr>
  </w:style>
  <w:style w:type="character" w:customStyle="1" w:styleId="CommentTextChar">
    <w:name w:val="Comment Text Char"/>
    <w:basedOn w:val="DefaultParagraphFont"/>
    <w:link w:val="CommentText"/>
    <w:uiPriority w:val="99"/>
    <w:semiHidden/>
    <w:rsid w:val="00D43DD5"/>
    <w:rPr>
      <w:sz w:val="20"/>
      <w:szCs w:val="20"/>
    </w:rPr>
  </w:style>
  <w:style w:type="paragraph" w:styleId="CommentSubject">
    <w:name w:val="annotation subject"/>
    <w:basedOn w:val="CommentText"/>
    <w:next w:val="CommentText"/>
    <w:link w:val="CommentSubjectChar"/>
    <w:uiPriority w:val="99"/>
    <w:semiHidden/>
    <w:unhideWhenUsed/>
    <w:rsid w:val="00D43DD5"/>
    <w:rPr>
      <w:b/>
      <w:bCs/>
    </w:rPr>
  </w:style>
  <w:style w:type="character" w:customStyle="1" w:styleId="CommentSubjectChar">
    <w:name w:val="Comment Subject Char"/>
    <w:basedOn w:val="CommentTextChar"/>
    <w:link w:val="CommentSubject"/>
    <w:uiPriority w:val="99"/>
    <w:semiHidden/>
    <w:rsid w:val="00D43DD5"/>
    <w:rPr>
      <w:b/>
      <w:bCs/>
      <w:sz w:val="20"/>
      <w:szCs w:val="20"/>
    </w:rPr>
  </w:style>
  <w:style w:type="paragraph" w:styleId="BalloonText">
    <w:name w:val="Balloon Text"/>
    <w:basedOn w:val="Normal"/>
    <w:link w:val="BalloonTextChar"/>
    <w:uiPriority w:val="99"/>
    <w:semiHidden/>
    <w:unhideWhenUsed/>
    <w:rsid w:val="00D43D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DD5"/>
    <w:rPr>
      <w:rFonts w:ascii="Tahoma" w:hAnsi="Tahoma" w:cs="Tahoma"/>
      <w:sz w:val="16"/>
      <w:szCs w:val="16"/>
    </w:rPr>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出段落,列出段落1"/>
    <w:basedOn w:val="Normal"/>
    <w:link w:val="ListParagraphChar"/>
    <w:uiPriority w:val="34"/>
    <w:qFormat/>
    <w:rsid w:val="00E54628"/>
    <w:pPr>
      <w:ind w:left="720"/>
      <w:contextualSpacing/>
    </w:pPr>
  </w:style>
  <w:style w:type="paragraph" w:styleId="Revision">
    <w:name w:val="Revision"/>
    <w:hidden/>
    <w:uiPriority w:val="99"/>
    <w:semiHidden/>
    <w:rsid w:val="004413E8"/>
    <w:pPr>
      <w:spacing w:after="0" w:line="240" w:lineRule="auto"/>
    </w:pPr>
  </w:style>
  <w:style w:type="character" w:styleId="FollowedHyperlink">
    <w:name w:val="FollowedHyperlink"/>
    <w:basedOn w:val="DefaultParagraphFont"/>
    <w:uiPriority w:val="99"/>
    <w:semiHidden/>
    <w:unhideWhenUsed/>
    <w:rsid w:val="000D186B"/>
    <w:rPr>
      <w:color w:val="800080" w:themeColor="followedHyperlink"/>
      <w:u w:val="single"/>
    </w:rPr>
  </w:style>
  <w:style w:type="paragraph" w:styleId="Caption">
    <w:name w:val="caption"/>
    <w:basedOn w:val="Normal"/>
    <w:next w:val="Normal"/>
    <w:uiPriority w:val="35"/>
    <w:unhideWhenUsed/>
    <w:qFormat/>
    <w:rsid w:val="00251947"/>
    <w:pPr>
      <w:spacing w:line="240" w:lineRule="auto"/>
    </w:pPr>
    <w:rPr>
      <w:i/>
      <w:iCs/>
      <w:color w:val="1F497D" w:themeColor="text2"/>
      <w:sz w:val="18"/>
      <w:szCs w:val="18"/>
    </w:rPr>
  </w:style>
  <w:style w:type="paragraph" w:styleId="Date">
    <w:name w:val="Date"/>
    <w:basedOn w:val="Normal"/>
    <w:next w:val="Normal"/>
    <w:link w:val="DateChar"/>
    <w:uiPriority w:val="99"/>
    <w:unhideWhenUsed/>
    <w:rsid w:val="00BC4209"/>
    <w:pPr>
      <w:spacing w:before="240" w:line="240" w:lineRule="auto"/>
      <w:jc w:val="right"/>
    </w:pPr>
    <w:rPr>
      <w:noProof/>
      <w:lang w:eastAsia="en-AU"/>
    </w:rPr>
  </w:style>
  <w:style w:type="character" w:customStyle="1" w:styleId="DateChar">
    <w:name w:val="Date Char"/>
    <w:basedOn w:val="DefaultParagraphFont"/>
    <w:link w:val="Date"/>
    <w:uiPriority w:val="99"/>
    <w:rsid w:val="00BC4209"/>
    <w:rPr>
      <w:noProof/>
      <w:lang w:eastAsia="en-AU"/>
    </w:rPr>
  </w:style>
  <w:style w:type="character" w:customStyle="1" w:styleId="Heading1Char">
    <w:name w:val="Heading 1 Char"/>
    <w:basedOn w:val="DefaultParagraphFont"/>
    <w:link w:val="Heading1"/>
    <w:uiPriority w:val="9"/>
    <w:rsid w:val="00924E92"/>
    <w:rPr>
      <w:rFonts w:asciiTheme="majorHAnsi" w:eastAsiaTheme="majorEastAsia" w:hAnsiTheme="majorHAnsi" w:cstheme="majorBidi"/>
      <w:noProof/>
      <w:sz w:val="40"/>
      <w:szCs w:val="32"/>
      <w:lang w:eastAsia="en-AU"/>
    </w:rPr>
  </w:style>
  <w:style w:type="character" w:customStyle="1" w:styleId="UnresolvedMention1">
    <w:name w:val="Unresolved Mention1"/>
    <w:basedOn w:val="DefaultParagraphFont"/>
    <w:uiPriority w:val="99"/>
    <w:semiHidden/>
    <w:unhideWhenUsed/>
    <w:rsid w:val="00467E01"/>
    <w:rPr>
      <w:color w:val="605E5C"/>
      <w:shd w:val="clear" w:color="auto" w:fill="E1DFDD"/>
    </w:rPr>
  </w:style>
  <w:style w:type="character" w:customStyle="1" w:styleId="Heading2Char">
    <w:name w:val="Heading 2 Char"/>
    <w:basedOn w:val="DefaultParagraphFont"/>
    <w:link w:val="Heading2"/>
    <w:uiPriority w:val="9"/>
    <w:rsid w:val="00EA2B9A"/>
    <w:rPr>
      <w:rFonts w:asciiTheme="majorHAnsi" w:eastAsiaTheme="majorEastAsia" w:hAnsiTheme="majorHAnsi" w:cstheme="majorBidi"/>
      <w:color w:val="365F91" w:themeColor="accent1" w:themeShade="BF"/>
      <w:sz w:val="26"/>
      <w:szCs w:val="26"/>
    </w:rPr>
  </w:style>
  <w:style w:type="character" w:customStyle="1" w:styleId="UnresolvedMention2">
    <w:name w:val="Unresolved Mention2"/>
    <w:basedOn w:val="DefaultParagraphFont"/>
    <w:uiPriority w:val="99"/>
    <w:semiHidden/>
    <w:unhideWhenUsed/>
    <w:rsid w:val="00EA2B9A"/>
    <w:rPr>
      <w:color w:val="605E5C"/>
      <w:shd w:val="clear" w:color="auto" w:fill="E1DFDD"/>
    </w:rPr>
  </w:style>
  <w:style w:type="table" w:styleId="GridTable1Light">
    <w:name w:val="Grid Table 1 Light"/>
    <w:basedOn w:val="TableNormal"/>
    <w:uiPriority w:val="46"/>
    <w:rsid w:val="008928B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8928BD"/>
    <w:rPr>
      <w:color w:val="605E5C"/>
      <w:shd w:val="clear" w:color="auto" w:fill="E1DFDD"/>
    </w:rPr>
  </w:style>
  <w:style w:type="table" w:styleId="GridTable4">
    <w:name w:val="Grid Table 4"/>
    <w:basedOn w:val="TableNormal"/>
    <w:uiPriority w:val="49"/>
    <w:rsid w:val="001550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A">
    <w:name w:val="Body A"/>
    <w:rsid w:val="00646AF0"/>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AU"/>
      <w14:textOutline w14:w="12700" w14:cap="flat" w14:cmpd="sng" w14:algn="ctr">
        <w14:noFill/>
        <w14:prstDash w14:val="solid"/>
        <w14:miter w14:lim="400000"/>
      </w14:textOutline>
    </w:rPr>
  </w:style>
  <w:style w:type="character" w:customStyle="1" w:styleId="None">
    <w:name w:val="None"/>
    <w:rsid w:val="00646AF0"/>
  </w:style>
  <w:style w:type="character" w:customStyle="1" w:styleId="Hyperlink1">
    <w:name w:val="Hyperlink.1"/>
    <w:basedOn w:val="Hyperlink"/>
    <w:rsid w:val="00646AF0"/>
    <w:rPr>
      <w:outline w:val="0"/>
      <w:color w:val="0000FF"/>
      <w:u w:val="single" w:color="0000FF"/>
    </w:rPr>
  </w:style>
  <w:style w:type="paragraph" w:styleId="NormalWeb">
    <w:name w:val="Normal (Web)"/>
    <w:basedOn w:val="Normal"/>
    <w:uiPriority w:val="99"/>
    <w:unhideWhenUsed/>
    <w:rsid w:val="008D103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t1">
    <w:name w:val="st1"/>
    <w:rsid w:val="00221F44"/>
  </w:style>
  <w:style w:type="character" w:customStyle="1" w:styleId="field">
    <w:name w:val="field"/>
    <w:basedOn w:val="DefaultParagraphFont"/>
    <w:rsid w:val="004F0BFA"/>
  </w:style>
  <w:style w:type="paragraph" w:styleId="ListBullet">
    <w:name w:val="List Bullet"/>
    <w:basedOn w:val="Normal"/>
    <w:uiPriority w:val="7"/>
    <w:qFormat/>
    <w:rsid w:val="001B7636"/>
    <w:pPr>
      <w:tabs>
        <w:tab w:val="num" w:pos="284"/>
      </w:tabs>
      <w:spacing w:before="120" w:after="120"/>
      <w:ind w:left="284" w:hanging="284"/>
    </w:pPr>
    <w:rPr>
      <w:sz w:val="21"/>
    </w:rPr>
  </w:style>
  <w:style w:type="paragraph" w:customStyle="1" w:styleId="xmsonormal">
    <w:name w:val="x_msonormal"/>
    <w:basedOn w:val="Normal"/>
    <w:rsid w:val="00C61398"/>
    <w:pPr>
      <w:spacing w:after="0" w:line="240" w:lineRule="auto"/>
    </w:pPr>
    <w:rPr>
      <w:rFonts w:ascii="Calibri" w:hAnsi="Calibri" w:cs="Calibri"/>
      <w:lang w:eastAsia="en-AU"/>
    </w:rPr>
  </w:style>
  <w:style w:type="paragraph" w:customStyle="1" w:styleId="Default">
    <w:name w:val="Default"/>
    <w:rsid w:val="00ED20F9"/>
    <w:pPr>
      <w:autoSpaceDE w:val="0"/>
      <w:autoSpaceDN w:val="0"/>
      <w:adjustRightInd w:val="0"/>
      <w:spacing w:after="0" w:line="240" w:lineRule="auto"/>
    </w:pPr>
    <w:rPr>
      <w:rFonts w:ascii="Calibri" w:eastAsia="Calibri" w:hAnsi="Calibri" w:cs="Calibri"/>
      <w:color w:val="000000"/>
      <w:sz w:val="24"/>
      <w:szCs w:val="24"/>
      <w:lang w:eastAsia="en-AU"/>
    </w:rPr>
  </w:style>
  <w:style w:type="character" w:customStyle="1" w:styleId="ms-srch-item-description">
    <w:name w:val="ms-srch-item-description"/>
    <w:basedOn w:val="DefaultParagraphFont"/>
    <w:rsid w:val="001A6FB1"/>
  </w:style>
  <w:style w:type="paragraph" w:customStyle="1" w:styleId="xxmsonormal">
    <w:name w:val="x_xmsonormal"/>
    <w:basedOn w:val="Normal"/>
    <w:rsid w:val="003F61AD"/>
    <w:pPr>
      <w:spacing w:after="0" w:line="240" w:lineRule="auto"/>
    </w:pPr>
    <w:rPr>
      <w:rFonts w:ascii="Calibri" w:hAnsi="Calibri" w:cs="Calibri"/>
      <w:lang w:eastAsia="en-AU"/>
    </w:rPr>
  </w:style>
  <w:style w:type="paragraph" w:customStyle="1" w:styleId="xxmsolistparagraph">
    <w:name w:val="x_xmsolistparagraph"/>
    <w:basedOn w:val="Normal"/>
    <w:rsid w:val="003F61AD"/>
    <w:pPr>
      <w:spacing w:after="0" w:line="240" w:lineRule="auto"/>
      <w:ind w:left="720"/>
    </w:pPr>
    <w:rPr>
      <w:rFonts w:ascii="Calibri" w:hAnsi="Calibri" w:cs="Calibri"/>
      <w:lang w:eastAsia="en-AU"/>
    </w:rPr>
  </w:style>
  <w:style w:type="paragraph" w:styleId="TOC1">
    <w:name w:val="toc 1"/>
    <w:basedOn w:val="Normal"/>
    <w:next w:val="Normal"/>
    <w:uiPriority w:val="39"/>
    <w:unhideWhenUsed/>
    <w:qFormat/>
    <w:rsid w:val="00660251"/>
    <w:pPr>
      <w:tabs>
        <w:tab w:val="left" w:pos="426"/>
        <w:tab w:val="right" w:leader="dot" w:pos="9072"/>
      </w:tabs>
      <w:spacing w:before="120" w:after="120" w:line="240" w:lineRule="auto"/>
    </w:pPr>
    <w:rPr>
      <w:rFonts w:ascii="Cambria" w:hAnsi="Cambria"/>
      <w:b/>
      <w:noProof/>
    </w:rPr>
  </w:style>
  <w:style w:type="paragraph" w:styleId="TOC2">
    <w:name w:val="toc 2"/>
    <w:basedOn w:val="Normal"/>
    <w:next w:val="Normal"/>
    <w:uiPriority w:val="39"/>
    <w:unhideWhenUsed/>
    <w:qFormat/>
    <w:rsid w:val="00660251"/>
    <w:pPr>
      <w:tabs>
        <w:tab w:val="right" w:leader="dot" w:pos="9060"/>
      </w:tabs>
      <w:spacing w:before="120" w:after="120" w:line="240" w:lineRule="auto"/>
      <w:ind w:firstLine="425"/>
    </w:pPr>
    <w:rPr>
      <w:rFonts w:ascii="Cambria" w:hAnsi="Cambria"/>
      <w:noProof/>
    </w:rPr>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basedOn w:val="DefaultParagraphFont"/>
    <w:link w:val="ListParagraph"/>
    <w:uiPriority w:val="34"/>
    <w:locked/>
    <w:rsid w:val="002D43E2"/>
  </w:style>
  <w:style w:type="character" w:customStyle="1" w:styleId="Heading3Char">
    <w:name w:val="Heading 3 Char"/>
    <w:basedOn w:val="DefaultParagraphFont"/>
    <w:link w:val="Heading3"/>
    <w:uiPriority w:val="9"/>
    <w:semiHidden/>
    <w:rsid w:val="00263C0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7485">
      <w:bodyDiv w:val="1"/>
      <w:marLeft w:val="0"/>
      <w:marRight w:val="0"/>
      <w:marTop w:val="0"/>
      <w:marBottom w:val="0"/>
      <w:divBdr>
        <w:top w:val="none" w:sz="0" w:space="0" w:color="auto"/>
        <w:left w:val="none" w:sz="0" w:space="0" w:color="auto"/>
        <w:bottom w:val="none" w:sz="0" w:space="0" w:color="auto"/>
        <w:right w:val="none" w:sz="0" w:space="0" w:color="auto"/>
      </w:divBdr>
    </w:div>
    <w:div w:id="45957535">
      <w:bodyDiv w:val="1"/>
      <w:marLeft w:val="0"/>
      <w:marRight w:val="0"/>
      <w:marTop w:val="0"/>
      <w:marBottom w:val="0"/>
      <w:divBdr>
        <w:top w:val="none" w:sz="0" w:space="0" w:color="auto"/>
        <w:left w:val="none" w:sz="0" w:space="0" w:color="auto"/>
        <w:bottom w:val="none" w:sz="0" w:space="0" w:color="auto"/>
        <w:right w:val="none" w:sz="0" w:space="0" w:color="auto"/>
      </w:divBdr>
    </w:div>
    <w:div w:id="68775897">
      <w:bodyDiv w:val="1"/>
      <w:marLeft w:val="0"/>
      <w:marRight w:val="0"/>
      <w:marTop w:val="0"/>
      <w:marBottom w:val="0"/>
      <w:divBdr>
        <w:top w:val="none" w:sz="0" w:space="0" w:color="auto"/>
        <w:left w:val="none" w:sz="0" w:space="0" w:color="auto"/>
        <w:bottom w:val="none" w:sz="0" w:space="0" w:color="auto"/>
        <w:right w:val="none" w:sz="0" w:space="0" w:color="auto"/>
      </w:divBdr>
    </w:div>
    <w:div w:id="69423107">
      <w:bodyDiv w:val="1"/>
      <w:marLeft w:val="0"/>
      <w:marRight w:val="0"/>
      <w:marTop w:val="0"/>
      <w:marBottom w:val="0"/>
      <w:divBdr>
        <w:top w:val="none" w:sz="0" w:space="0" w:color="auto"/>
        <w:left w:val="none" w:sz="0" w:space="0" w:color="auto"/>
        <w:bottom w:val="none" w:sz="0" w:space="0" w:color="auto"/>
        <w:right w:val="none" w:sz="0" w:space="0" w:color="auto"/>
      </w:divBdr>
      <w:divsChild>
        <w:div w:id="127476665">
          <w:marLeft w:val="0"/>
          <w:marRight w:val="0"/>
          <w:marTop w:val="0"/>
          <w:marBottom w:val="0"/>
          <w:divBdr>
            <w:top w:val="none" w:sz="0" w:space="0" w:color="auto"/>
            <w:left w:val="none" w:sz="0" w:space="0" w:color="auto"/>
            <w:bottom w:val="none" w:sz="0" w:space="0" w:color="auto"/>
            <w:right w:val="none" w:sz="0" w:space="0" w:color="auto"/>
          </w:divBdr>
          <w:divsChild>
            <w:div w:id="2121563592">
              <w:marLeft w:val="0"/>
              <w:marRight w:val="0"/>
              <w:marTop w:val="0"/>
              <w:marBottom w:val="0"/>
              <w:divBdr>
                <w:top w:val="none" w:sz="0" w:space="0" w:color="auto"/>
                <w:left w:val="none" w:sz="0" w:space="0" w:color="auto"/>
                <w:bottom w:val="none" w:sz="0" w:space="0" w:color="auto"/>
                <w:right w:val="none" w:sz="0" w:space="0" w:color="auto"/>
              </w:divBdr>
              <w:divsChild>
                <w:div w:id="465974305">
                  <w:marLeft w:val="0"/>
                  <w:marRight w:val="0"/>
                  <w:marTop w:val="0"/>
                  <w:marBottom w:val="0"/>
                  <w:divBdr>
                    <w:top w:val="none" w:sz="0" w:space="0" w:color="auto"/>
                    <w:left w:val="none" w:sz="0" w:space="0" w:color="auto"/>
                    <w:bottom w:val="none" w:sz="0" w:space="0" w:color="auto"/>
                    <w:right w:val="none" w:sz="0" w:space="0" w:color="auto"/>
                  </w:divBdr>
                  <w:divsChild>
                    <w:div w:id="533806305">
                      <w:marLeft w:val="0"/>
                      <w:marRight w:val="0"/>
                      <w:marTop w:val="0"/>
                      <w:marBottom w:val="0"/>
                      <w:divBdr>
                        <w:top w:val="none" w:sz="0" w:space="0" w:color="auto"/>
                        <w:left w:val="none" w:sz="0" w:space="0" w:color="auto"/>
                        <w:bottom w:val="none" w:sz="0" w:space="0" w:color="auto"/>
                        <w:right w:val="none" w:sz="0" w:space="0" w:color="auto"/>
                      </w:divBdr>
                      <w:divsChild>
                        <w:div w:id="837696013">
                          <w:marLeft w:val="0"/>
                          <w:marRight w:val="0"/>
                          <w:marTop w:val="0"/>
                          <w:marBottom w:val="0"/>
                          <w:divBdr>
                            <w:top w:val="none" w:sz="0" w:space="0" w:color="auto"/>
                            <w:left w:val="none" w:sz="0" w:space="0" w:color="auto"/>
                            <w:bottom w:val="none" w:sz="0" w:space="0" w:color="auto"/>
                            <w:right w:val="none" w:sz="0" w:space="0" w:color="auto"/>
                          </w:divBdr>
                          <w:divsChild>
                            <w:div w:id="132330054">
                              <w:marLeft w:val="0"/>
                              <w:marRight w:val="0"/>
                              <w:marTop w:val="225"/>
                              <w:marBottom w:val="0"/>
                              <w:divBdr>
                                <w:top w:val="none" w:sz="0" w:space="0" w:color="auto"/>
                                <w:left w:val="none" w:sz="0" w:space="0" w:color="auto"/>
                                <w:bottom w:val="none" w:sz="0" w:space="0" w:color="auto"/>
                                <w:right w:val="none" w:sz="0" w:space="0" w:color="auto"/>
                              </w:divBdr>
                              <w:divsChild>
                                <w:div w:id="682976346">
                                  <w:marLeft w:val="0"/>
                                  <w:marRight w:val="0"/>
                                  <w:marTop w:val="0"/>
                                  <w:marBottom w:val="0"/>
                                  <w:divBdr>
                                    <w:top w:val="none" w:sz="0" w:space="0" w:color="auto"/>
                                    <w:left w:val="none" w:sz="0" w:space="0" w:color="auto"/>
                                    <w:bottom w:val="none" w:sz="0" w:space="0" w:color="auto"/>
                                    <w:right w:val="none" w:sz="0" w:space="0" w:color="auto"/>
                                  </w:divBdr>
                                  <w:divsChild>
                                    <w:div w:id="67503742">
                                      <w:marLeft w:val="0"/>
                                      <w:marRight w:val="0"/>
                                      <w:marTop w:val="0"/>
                                      <w:marBottom w:val="0"/>
                                      <w:divBdr>
                                        <w:top w:val="none" w:sz="0" w:space="0" w:color="auto"/>
                                        <w:left w:val="none" w:sz="0" w:space="0" w:color="auto"/>
                                        <w:bottom w:val="none" w:sz="0" w:space="0" w:color="auto"/>
                                        <w:right w:val="none" w:sz="0" w:space="0" w:color="auto"/>
                                      </w:divBdr>
                                      <w:divsChild>
                                        <w:div w:id="165098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29043">
      <w:bodyDiv w:val="1"/>
      <w:marLeft w:val="0"/>
      <w:marRight w:val="0"/>
      <w:marTop w:val="0"/>
      <w:marBottom w:val="0"/>
      <w:divBdr>
        <w:top w:val="none" w:sz="0" w:space="0" w:color="auto"/>
        <w:left w:val="none" w:sz="0" w:space="0" w:color="auto"/>
        <w:bottom w:val="none" w:sz="0" w:space="0" w:color="auto"/>
        <w:right w:val="none" w:sz="0" w:space="0" w:color="auto"/>
      </w:divBdr>
    </w:div>
    <w:div w:id="151334488">
      <w:bodyDiv w:val="1"/>
      <w:marLeft w:val="0"/>
      <w:marRight w:val="0"/>
      <w:marTop w:val="0"/>
      <w:marBottom w:val="0"/>
      <w:divBdr>
        <w:top w:val="none" w:sz="0" w:space="0" w:color="auto"/>
        <w:left w:val="none" w:sz="0" w:space="0" w:color="auto"/>
        <w:bottom w:val="none" w:sz="0" w:space="0" w:color="auto"/>
        <w:right w:val="none" w:sz="0" w:space="0" w:color="auto"/>
      </w:divBdr>
    </w:div>
    <w:div w:id="168183999">
      <w:bodyDiv w:val="1"/>
      <w:marLeft w:val="0"/>
      <w:marRight w:val="0"/>
      <w:marTop w:val="0"/>
      <w:marBottom w:val="0"/>
      <w:divBdr>
        <w:top w:val="none" w:sz="0" w:space="0" w:color="auto"/>
        <w:left w:val="none" w:sz="0" w:space="0" w:color="auto"/>
        <w:bottom w:val="none" w:sz="0" w:space="0" w:color="auto"/>
        <w:right w:val="none" w:sz="0" w:space="0" w:color="auto"/>
      </w:divBdr>
    </w:div>
    <w:div w:id="170949025">
      <w:bodyDiv w:val="1"/>
      <w:marLeft w:val="0"/>
      <w:marRight w:val="0"/>
      <w:marTop w:val="0"/>
      <w:marBottom w:val="0"/>
      <w:divBdr>
        <w:top w:val="none" w:sz="0" w:space="0" w:color="auto"/>
        <w:left w:val="none" w:sz="0" w:space="0" w:color="auto"/>
        <w:bottom w:val="none" w:sz="0" w:space="0" w:color="auto"/>
        <w:right w:val="none" w:sz="0" w:space="0" w:color="auto"/>
      </w:divBdr>
    </w:div>
    <w:div w:id="220167616">
      <w:bodyDiv w:val="1"/>
      <w:marLeft w:val="0"/>
      <w:marRight w:val="0"/>
      <w:marTop w:val="0"/>
      <w:marBottom w:val="0"/>
      <w:divBdr>
        <w:top w:val="none" w:sz="0" w:space="0" w:color="auto"/>
        <w:left w:val="none" w:sz="0" w:space="0" w:color="auto"/>
        <w:bottom w:val="none" w:sz="0" w:space="0" w:color="auto"/>
        <w:right w:val="none" w:sz="0" w:space="0" w:color="auto"/>
      </w:divBdr>
    </w:div>
    <w:div w:id="226494527">
      <w:bodyDiv w:val="1"/>
      <w:marLeft w:val="0"/>
      <w:marRight w:val="0"/>
      <w:marTop w:val="0"/>
      <w:marBottom w:val="0"/>
      <w:divBdr>
        <w:top w:val="none" w:sz="0" w:space="0" w:color="auto"/>
        <w:left w:val="none" w:sz="0" w:space="0" w:color="auto"/>
        <w:bottom w:val="none" w:sz="0" w:space="0" w:color="auto"/>
        <w:right w:val="none" w:sz="0" w:space="0" w:color="auto"/>
      </w:divBdr>
    </w:div>
    <w:div w:id="275984041">
      <w:bodyDiv w:val="1"/>
      <w:marLeft w:val="0"/>
      <w:marRight w:val="0"/>
      <w:marTop w:val="0"/>
      <w:marBottom w:val="0"/>
      <w:divBdr>
        <w:top w:val="none" w:sz="0" w:space="0" w:color="auto"/>
        <w:left w:val="none" w:sz="0" w:space="0" w:color="auto"/>
        <w:bottom w:val="none" w:sz="0" w:space="0" w:color="auto"/>
        <w:right w:val="none" w:sz="0" w:space="0" w:color="auto"/>
      </w:divBdr>
    </w:div>
    <w:div w:id="326830158">
      <w:bodyDiv w:val="1"/>
      <w:marLeft w:val="0"/>
      <w:marRight w:val="0"/>
      <w:marTop w:val="0"/>
      <w:marBottom w:val="0"/>
      <w:divBdr>
        <w:top w:val="none" w:sz="0" w:space="0" w:color="auto"/>
        <w:left w:val="none" w:sz="0" w:space="0" w:color="auto"/>
        <w:bottom w:val="none" w:sz="0" w:space="0" w:color="auto"/>
        <w:right w:val="none" w:sz="0" w:space="0" w:color="auto"/>
      </w:divBdr>
    </w:div>
    <w:div w:id="363791381">
      <w:bodyDiv w:val="1"/>
      <w:marLeft w:val="0"/>
      <w:marRight w:val="0"/>
      <w:marTop w:val="0"/>
      <w:marBottom w:val="0"/>
      <w:divBdr>
        <w:top w:val="none" w:sz="0" w:space="0" w:color="auto"/>
        <w:left w:val="none" w:sz="0" w:space="0" w:color="auto"/>
        <w:bottom w:val="none" w:sz="0" w:space="0" w:color="auto"/>
        <w:right w:val="none" w:sz="0" w:space="0" w:color="auto"/>
      </w:divBdr>
    </w:div>
    <w:div w:id="385761315">
      <w:bodyDiv w:val="1"/>
      <w:marLeft w:val="0"/>
      <w:marRight w:val="0"/>
      <w:marTop w:val="0"/>
      <w:marBottom w:val="0"/>
      <w:divBdr>
        <w:top w:val="none" w:sz="0" w:space="0" w:color="auto"/>
        <w:left w:val="none" w:sz="0" w:space="0" w:color="auto"/>
        <w:bottom w:val="none" w:sz="0" w:space="0" w:color="auto"/>
        <w:right w:val="none" w:sz="0" w:space="0" w:color="auto"/>
      </w:divBdr>
    </w:div>
    <w:div w:id="415446403">
      <w:bodyDiv w:val="1"/>
      <w:marLeft w:val="0"/>
      <w:marRight w:val="0"/>
      <w:marTop w:val="0"/>
      <w:marBottom w:val="0"/>
      <w:divBdr>
        <w:top w:val="none" w:sz="0" w:space="0" w:color="auto"/>
        <w:left w:val="none" w:sz="0" w:space="0" w:color="auto"/>
        <w:bottom w:val="none" w:sz="0" w:space="0" w:color="auto"/>
        <w:right w:val="none" w:sz="0" w:space="0" w:color="auto"/>
      </w:divBdr>
    </w:div>
    <w:div w:id="498496772">
      <w:bodyDiv w:val="1"/>
      <w:marLeft w:val="0"/>
      <w:marRight w:val="0"/>
      <w:marTop w:val="0"/>
      <w:marBottom w:val="0"/>
      <w:divBdr>
        <w:top w:val="none" w:sz="0" w:space="0" w:color="auto"/>
        <w:left w:val="none" w:sz="0" w:space="0" w:color="auto"/>
        <w:bottom w:val="none" w:sz="0" w:space="0" w:color="auto"/>
        <w:right w:val="none" w:sz="0" w:space="0" w:color="auto"/>
      </w:divBdr>
    </w:div>
    <w:div w:id="569970453">
      <w:bodyDiv w:val="1"/>
      <w:marLeft w:val="0"/>
      <w:marRight w:val="0"/>
      <w:marTop w:val="0"/>
      <w:marBottom w:val="0"/>
      <w:divBdr>
        <w:top w:val="none" w:sz="0" w:space="0" w:color="auto"/>
        <w:left w:val="none" w:sz="0" w:space="0" w:color="auto"/>
        <w:bottom w:val="none" w:sz="0" w:space="0" w:color="auto"/>
        <w:right w:val="none" w:sz="0" w:space="0" w:color="auto"/>
      </w:divBdr>
    </w:div>
    <w:div w:id="643778030">
      <w:bodyDiv w:val="1"/>
      <w:marLeft w:val="0"/>
      <w:marRight w:val="0"/>
      <w:marTop w:val="0"/>
      <w:marBottom w:val="0"/>
      <w:divBdr>
        <w:top w:val="none" w:sz="0" w:space="0" w:color="auto"/>
        <w:left w:val="none" w:sz="0" w:space="0" w:color="auto"/>
        <w:bottom w:val="none" w:sz="0" w:space="0" w:color="auto"/>
        <w:right w:val="none" w:sz="0" w:space="0" w:color="auto"/>
      </w:divBdr>
    </w:div>
    <w:div w:id="677738180">
      <w:bodyDiv w:val="1"/>
      <w:marLeft w:val="0"/>
      <w:marRight w:val="0"/>
      <w:marTop w:val="0"/>
      <w:marBottom w:val="0"/>
      <w:divBdr>
        <w:top w:val="none" w:sz="0" w:space="0" w:color="auto"/>
        <w:left w:val="none" w:sz="0" w:space="0" w:color="auto"/>
        <w:bottom w:val="none" w:sz="0" w:space="0" w:color="auto"/>
        <w:right w:val="none" w:sz="0" w:space="0" w:color="auto"/>
      </w:divBdr>
    </w:div>
    <w:div w:id="749892257">
      <w:bodyDiv w:val="1"/>
      <w:marLeft w:val="0"/>
      <w:marRight w:val="0"/>
      <w:marTop w:val="0"/>
      <w:marBottom w:val="0"/>
      <w:divBdr>
        <w:top w:val="none" w:sz="0" w:space="0" w:color="auto"/>
        <w:left w:val="none" w:sz="0" w:space="0" w:color="auto"/>
        <w:bottom w:val="none" w:sz="0" w:space="0" w:color="auto"/>
        <w:right w:val="none" w:sz="0" w:space="0" w:color="auto"/>
      </w:divBdr>
    </w:div>
    <w:div w:id="751657733">
      <w:bodyDiv w:val="1"/>
      <w:marLeft w:val="0"/>
      <w:marRight w:val="0"/>
      <w:marTop w:val="0"/>
      <w:marBottom w:val="0"/>
      <w:divBdr>
        <w:top w:val="none" w:sz="0" w:space="0" w:color="auto"/>
        <w:left w:val="none" w:sz="0" w:space="0" w:color="auto"/>
        <w:bottom w:val="none" w:sz="0" w:space="0" w:color="auto"/>
        <w:right w:val="none" w:sz="0" w:space="0" w:color="auto"/>
      </w:divBdr>
    </w:div>
    <w:div w:id="758066206">
      <w:bodyDiv w:val="1"/>
      <w:marLeft w:val="0"/>
      <w:marRight w:val="0"/>
      <w:marTop w:val="0"/>
      <w:marBottom w:val="0"/>
      <w:divBdr>
        <w:top w:val="none" w:sz="0" w:space="0" w:color="auto"/>
        <w:left w:val="none" w:sz="0" w:space="0" w:color="auto"/>
        <w:bottom w:val="none" w:sz="0" w:space="0" w:color="auto"/>
        <w:right w:val="none" w:sz="0" w:space="0" w:color="auto"/>
      </w:divBdr>
    </w:div>
    <w:div w:id="776800556">
      <w:bodyDiv w:val="1"/>
      <w:marLeft w:val="0"/>
      <w:marRight w:val="0"/>
      <w:marTop w:val="0"/>
      <w:marBottom w:val="0"/>
      <w:divBdr>
        <w:top w:val="none" w:sz="0" w:space="0" w:color="auto"/>
        <w:left w:val="none" w:sz="0" w:space="0" w:color="auto"/>
        <w:bottom w:val="none" w:sz="0" w:space="0" w:color="auto"/>
        <w:right w:val="none" w:sz="0" w:space="0" w:color="auto"/>
      </w:divBdr>
    </w:div>
    <w:div w:id="786972282">
      <w:bodyDiv w:val="1"/>
      <w:marLeft w:val="0"/>
      <w:marRight w:val="0"/>
      <w:marTop w:val="0"/>
      <w:marBottom w:val="0"/>
      <w:divBdr>
        <w:top w:val="none" w:sz="0" w:space="0" w:color="auto"/>
        <w:left w:val="none" w:sz="0" w:space="0" w:color="auto"/>
        <w:bottom w:val="none" w:sz="0" w:space="0" w:color="auto"/>
        <w:right w:val="none" w:sz="0" w:space="0" w:color="auto"/>
      </w:divBdr>
    </w:div>
    <w:div w:id="809976819">
      <w:bodyDiv w:val="1"/>
      <w:marLeft w:val="0"/>
      <w:marRight w:val="0"/>
      <w:marTop w:val="0"/>
      <w:marBottom w:val="0"/>
      <w:divBdr>
        <w:top w:val="none" w:sz="0" w:space="0" w:color="auto"/>
        <w:left w:val="none" w:sz="0" w:space="0" w:color="auto"/>
        <w:bottom w:val="none" w:sz="0" w:space="0" w:color="auto"/>
        <w:right w:val="none" w:sz="0" w:space="0" w:color="auto"/>
      </w:divBdr>
      <w:divsChild>
        <w:div w:id="1844583861">
          <w:marLeft w:val="0"/>
          <w:marRight w:val="0"/>
          <w:marTop w:val="0"/>
          <w:marBottom w:val="0"/>
          <w:divBdr>
            <w:top w:val="none" w:sz="0" w:space="0" w:color="auto"/>
            <w:left w:val="none" w:sz="0" w:space="0" w:color="auto"/>
            <w:bottom w:val="none" w:sz="0" w:space="0" w:color="auto"/>
            <w:right w:val="none" w:sz="0" w:space="0" w:color="auto"/>
          </w:divBdr>
          <w:divsChild>
            <w:div w:id="50927367">
              <w:marLeft w:val="0"/>
              <w:marRight w:val="0"/>
              <w:marTop w:val="0"/>
              <w:marBottom w:val="0"/>
              <w:divBdr>
                <w:top w:val="none" w:sz="0" w:space="0" w:color="auto"/>
                <w:left w:val="none" w:sz="0" w:space="0" w:color="auto"/>
                <w:bottom w:val="none" w:sz="0" w:space="0" w:color="auto"/>
                <w:right w:val="none" w:sz="0" w:space="0" w:color="auto"/>
              </w:divBdr>
              <w:divsChild>
                <w:div w:id="688681101">
                  <w:marLeft w:val="0"/>
                  <w:marRight w:val="0"/>
                  <w:marTop w:val="0"/>
                  <w:marBottom w:val="0"/>
                  <w:divBdr>
                    <w:top w:val="none" w:sz="0" w:space="0" w:color="auto"/>
                    <w:left w:val="none" w:sz="0" w:space="0" w:color="auto"/>
                    <w:bottom w:val="none" w:sz="0" w:space="0" w:color="auto"/>
                    <w:right w:val="none" w:sz="0" w:space="0" w:color="auto"/>
                  </w:divBdr>
                  <w:divsChild>
                    <w:div w:id="2090148737">
                      <w:marLeft w:val="0"/>
                      <w:marRight w:val="0"/>
                      <w:marTop w:val="0"/>
                      <w:marBottom w:val="0"/>
                      <w:divBdr>
                        <w:top w:val="none" w:sz="0" w:space="0" w:color="auto"/>
                        <w:left w:val="none" w:sz="0" w:space="0" w:color="auto"/>
                        <w:bottom w:val="none" w:sz="0" w:space="0" w:color="auto"/>
                        <w:right w:val="none" w:sz="0" w:space="0" w:color="auto"/>
                      </w:divBdr>
                      <w:divsChild>
                        <w:div w:id="1167207547">
                          <w:marLeft w:val="0"/>
                          <w:marRight w:val="0"/>
                          <w:marTop w:val="0"/>
                          <w:marBottom w:val="0"/>
                          <w:divBdr>
                            <w:top w:val="none" w:sz="0" w:space="0" w:color="auto"/>
                            <w:left w:val="none" w:sz="0" w:space="0" w:color="auto"/>
                            <w:bottom w:val="none" w:sz="0" w:space="0" w:color="auto"/>
                            <w:right w:val="none" w:sz="0" w:space="0" w:color="auto"/>
                          </w:divBdr>
                          <w:divsChild>
                            <w:div w:id="1184440190">
                              <w:marLeft w:val="0"/>
                              <w:marRight w:val="0"/>
                              <w:marTop w:val="0"/>
                              <w:marBottom w:val="0"/>
                              <w:divBdr>
                                <w:top w:val="none" w:sz="0" w:space="0" w:color="auto"/>
                                <w:left w:val="none" w:sz="0" w:space="0" w:color="auto"/>
                                <w:bottom w:val="none" w:sz="0" w:space="0" w:color="auto"/>
                                <w:right w:val="none" w:sz="0" w:space="0" w:color="auto"/>
                              </w:divBdr>
                              <w:divsChild>
                                <w:div w:id="369573080">
                                  <w:marLeft w:val="0"/>
                                  <w:marRight w:val="0"/>
                                  <w:marTop w:val="0"/>
                                  <w:marBottom w:val="0"/>
                                  <w:divBdr>
                                    <w:top w:val="none" w:sz="0" w:space="0" w:color="auto"/>
                                    <w:left w:val="none" w:sz="0" w:space="0" w:color="auto"/>
                                    <w:bottom w:val="none" w:sz="0" w:space="0" w:color="auto"/>
                                    <w:right w:val="none" w:sz="0" w:space="0" w:color="auto"/>
                                  </w:divBdr>
                                  <w:divsChild>
                                    <w:div w:id="1941528994">
                                      <w:marLeft w:val="0"/>
                                      <w:marRight w:val="0"/>
                                      <w:marTop w:val="0"/>
                                      <w:marBottom w:val="0"/>
                                      <w:divBdr>
                                        <w:top w:val="none" w:sz="0" w:space="0" w:color="auto"/>
                                        <w:left w:val="none" w:sz="0" w:space="0" w:color="auto"/>
                                        <w:bottom w:val="none" w:sz="0" w:space="0" w:color="auto"/>
                                        <w:right w:val="none" w:sz="0" w:space="0" w:color="auto"/>
                                      </w:divBdr>
                                      <w:divsChild>
                                        <w:div w:id="1882546209">
                                          <w:marLeft w:val="0"/>
                                          <w:marRight w:val="0"/>
                                          <w:marTop w:val="0"/>
                                          <w:marBottom w:val="0"/>
                                          <w:divBdr>
                                            <w:top w:val="none" w:sz="0" w:space="0" w:color="auto"/>
                                            <w:left w:val="none" w:sz="0" w:space="0" w:color="auto"/>
                                            <w:bottom w:val="none" w:sz="0" w:space="0" w:color="auto"/>
                                            <w:right w:val="none" w:sz="0" w:space="0" w:color="auto"/>
                                          </w:divBdr>
                                          <w:divsChild>
                                            <w:div w:id="1520581746">
                                              <w:marLeft w:val="0"/>
                                              <w:marRight w:val="0"/>
                                              <w:marTop w:val="0"/>
                                              <w:marBottom w:val="0"/>
                                              <w:divBdr>
                                                <w:top w:val="none" w:sz="0" w:space="0" w:color="auto"/>
                                                <w:left w:val="none" w:sz="0" w:space="0" w:color="auto"/>
                                                <w:bottom w:val="none" w:sz="0" w:space="0" w:color="auto"/>
                                                <w:right w:val="none" w:sz="0" w:space="0" w:color="auto"/>
                                              </w:divBdr>
                                              <w:divsChild>
                                                <w:div w:id="1729112059">
                                                  <w:marLeft w:val="0"/>
                                                  <w:marRight w:val="0"/>
                                                  <w:marTop w:val="0"/>
                                                  <w:marBottom w:val="0"/>
                                                  <w:divBdr>
                                                    <w:top w:val="none" w:sz="0" w:space="0" w:color="auto"/>
                                                    <w:left w:val="none" w:sz="0" w:space="0" w:color="auto"/>
                                                    <w:bottom w:val="none" w:sz="0" w:space="0" w:color="auto"/>
                                                    <w:right w:val="none" w:sz="0" w:space="0" w:color="auto"/>
                                                  </w:divBdr>
                                                  <w:divsChild>
                                                    <w:div w:id="202788996">
                                                      <w:marLeft w:val="0"/>
                                                      <w:marRight w:val="0"/>
                                                      <w:marTop w:val="0"/>
                                                      <w:marBottom w:val="0"/>
                                                      <w:divBdr>
                                                        <w:top w:val="none" w:sz="0" w:space="0" w:color="auto"/>
                                                        <w:left w:val="none" w:sz="0" w:space="0" w:color="auto"/>
                                                        <w:bottom w:val="none" w:sz="0" w:space="0" w:color="auto"/>
                                                        <w:right w:val="none" w:sz="0" w:space="0" w:color="auto"/>
                                                      </w:divBdr>
                                                      <w:divsChild>
                                                        <w:div w:id="985008506">
                                                          <w:marLeft w:val="0"/>
                                                          <w:marRight w:val="0"/>
                                                          <w:marTop w:val="0"/>
                                                          <w:marBottom w:val="0"/>
                                                          <w:divBdr>
                                                            <w:top w:val="none" w:sz="0" w:space="0" w:color="auto"/>
                                                            <w:left w:val="none" w:sz="0" w:space="0" w:color="auto"/>
                                                            <w:bottom w:val="none" w:sz="0" w:space="0" w:color="auto"/>
                                                            <w:right w:val="none" w:sz="0" w:space="0" w:color="auto"/>
                                                          </w:divBdr>
                                                          <w:divsChild>
                                                            <w:div w:id="2126385091">
                                                              <w:marLeft w:val="0"/>
                                                              <w:marRight w:val="0"/>
                                                              <w:marTop w:val="0"/>
                                                              <w:marBottom w:val="0"/>
                                                              <w:divBdr>
                                                                <w:top w:val="none" w:sz="0" w:space="0" w:color="auto"/>
                                                                <w:left w:val="none" w:sz="0" w:space="0" w:color="auto"/>
                                                                <w:bottom w:val="none" w:sz="0" w:space="0" w:color="auto"/>
                                                                <w:right w:val="none" w:sz="0" w:space="0" w:color="auto"/>
                                                              </w:divBdr>
                                                              <w:divsChild>
                                                                <w:div w:id="1723749742">
                                                                  <w:marLeft w:val="0"/>
                                                                  <w:marRight w:val="0"/>
                                                                  <w:marTop w:val="0"/>
                                                                  <w:marBottom w:val="0"/>
                                                                  <w:divBdr>
                                                                    <w:top w:val="none" w:sz="0" w:space="0" w:color="auto"/>
                                                                    <w:left w:val="none" w:sz="0" w:space="0" w:color="auto"/>
                                                                    <w:bottom w:val="none" w:sz="0" w:space="0" w:color="auto"/>
                                                                    <w:right w:val="none" w:sz="0" w:space="0" w:color="auto"/>
                                                                  </w:divBdr>
                                                                  <w:divsChild>
                                                                    <w:div w:id="1085880403">
                                                                      <w:marLeft w:val="0"/>
                                                                      <w:marRight w:val="0"/>
                                                                      <w:marTop w:val="0"/>
                                                                      <w:marBottom w:val="0"/>
                                                                      <w:divBdr>
                                                                        <w:top w:val="none" w:sz="0" w:space="0" w:color="auto"/>
                                                                        <w:left w:val="none" w:sz="0" w:space="0" w:color="auto"/>
                                                                        <w:bottom w:val="none" w:sz="0" w:space="0" w:color="auto"/>
                                                                        <w:right w:val="none" w:sz="0" w:space="0" w:color="auto"/>
                                                                      </w:divBdr>
                                                                      <w:divsChild>
                                                                        <w:div w:id="731928677">
                                                                          <w:marLeft w:val="0"/>
                                                                          <w:marRight w:val="0"/>
                                                                          <w:marTop w:val="0"/>
                                                                          <w:marBottom w:val="0"/>
                                                                          <w:divBdr>
                                                                            <w:top w:val="none" w:sz="0" w:space="0" w:color="auto"/>
                                                                            <w:left w:val="none" w:sz="0" w:space="0" w:color="auto"/>
                                                                            <w:bottom w:val="none" w:sz="0" w:space="0" w:color="auto"/>
                                                                            <w:right w:val="none" w:sz="0" w:space="0" w:color="auto"/>
                                                                          </w:divBdr>
                                                                          <w:divsChild>
                                                                            <w:div w:id="559826763">
                                                                              <w:marLeft w:val="0"/>
                                                                              <w:marRight w:val="0"/>
                                                                              <w:marTop w:val="0"/>
                                                                              <w:marBottom w:val="0"/>
                                                                              <w:divBdr>
                                                                                <w:top w:val="none" w:sz="0" w:space="0" w:color="auto"/>
                                                                                <w:left w:val="none" w:sz="0" w:space="0" w:color="auto"/>
                                                                                <w:bottom w:val="none" w:sz="0" w:space="0" w:color="auto"/>
                                                                                <w:right w:val="none" w:sz="0" w:space="0" w:color="auto"/>
                                                                              </w:divBdr>
                                                                              <w:divsChild>
                                                                                <w:div w:id="176426476">
                                                                                  <w:marLeft w:val="0"/>
                                                                                  <w:marRight w:val="0"/>
                                                                                  <w:marTop w:val="0"/>
                                                                                  <w:marBottom w:val="0"/>
                                                                                  <w:divBdr>
                                                                                    <w:top w:val="none" w:sz="0" w:space="0" w:color="auto"/>
                                                                                    <w:left w:val="none" w:sz="0" w:space="0" w:color="auto"/>
                                                                                    <w:bottom w:val="none" w:sz="0" w:space="0" w:color="auto"/>
                                                                                    <w:right w:val="none" w:sz="0" w:space="0" w:color="auto"/>
                                                                                  </w:divBdr>
                                                                                  <w:divsChild>
                                                                                    <w:div w:id="961613635">
                                                                                      <w:marLeft w:val="0"/>
                                                                                      <w:marRight w:val="0"/>
                                                                                      <w:marTop w:val="0"/>
                                                                                      <w:marBottom w:val="0"/>
                                                                                      <w:divBdr>
                                                                                        <w:top w:val="none" w:sz="0" w:space="0" w:color="auto"/>
                                                                                        <w:left w:val="none" w:sz="0" w:space="0" w:color="auto"/>
                                                                                        <w:bottom w:val="none" w:sz="0" w:space="0" w:color="auto"/>
                                                                                        <w:right w:val="none" w:sz="0" w:space="0" w:color="auto"/>
                                                                                      </w:divBdr>
                                                                                      <w:divsChild>
                                                                                        <w:div w:id="911044163">
                                                                                          <w:marLeft w:val="0"/>
                                                                                          <w:marRight w:val="0"/>
                                                                                          <w:marTop w:val="0"/>
                                                                                          <w:marBottom w:val="0"/>
                                                                                          <w:divBdr>
                                                                                            <w:top w:val="none" w:sz="0" w:space="0" w:color="auto"/>
                                                                                            <w:left w:val="none" w:sz="0" w:space="0" w:color="auto"/>
                                                                                            <w:bottom w:val="none" w:sz="0" w:space="0" w:color="auto"/>
                                                                                            <w:right w:val="none" w:sz="0" w:space="0" w:color="auto"/>
                                                                                          </w:divBdr>
                                                                                          <w:divsChild>
                                                                                            <w:div w:id="876047866">
                                                                                              <w:marLeft w:val="0"/>
                                                                                              <w:marRight w:val="0"/>
                                                                                              <w:marTop w:val="0"/>
                                                                                              <w:marBottom w:val="0"/>
                                                                                              <w:divBdr>
                                                                                                <w:top w:val="none" w:sz="0" w:space="0" w:color="auto"/>
                                                                                                <w:left w:val="none" w:sz="0" w:space="0" w:color="auto"/>
                                                                                                <w:bottom w:val="none" w:sz="0" w:space="0" w:color="auto"/>
                                                                                                <w:right w:val="none" w:sz="0" w:space="0" w:color="auto"/>
                                                                                              </w:divBdr>
                                                                                              <w:divsChild>
                                                                                                <w:div w:id="33241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021891">
      <w:bodyDiv w:val="1"/>
      <w:marLeft w:val="0"/>
      <w:marRight w:val="0"/>
      <w:marTop w:val="0"/>
      <w:marBottom w:val="0"/>
      <w:divBdr>
        <w:top w:val="none" w:sz="0" w:space="0" w:color="auto"/>
        <w:left w:val="none" w:sz="0" w:space="0" w:color="auto"/>
        <w:bottom w:val="none" w:sz="0" w:space="0" w:color="auto"/>
        <w:right w:val="none" w:sz="0" w:space="0" w:color="auto"/>
      </w:divBdr>
    </w:div>
    <w:div w:id="909269916">
      <w:bodyDiv w:val="1"/>
      <w:marLeft w:val="0"/>
      <w:marRight w:val="0"/>
      <w:marTop w:val="0"/>
      <w:marBottom w:val="0"/>
      <w:divBdr>
        <w:top w:val="none" w:sz="0" w:space="0" w:color="auto"/>
        <w:left w:val="none" w:sz="0" w:space="0" w:color="auto"/>
        <w:bottom w:val="none" w:sz="0" w:space="0" w:color="auto"/>
        <w:right w:val="none" w:sz="0" w:space="0" w:color="auto"/>
      </w:divBdr>
    </w:div>
    <w:div w:id="952126469">
      <w:bodyDiv w:val="1"/>
      <w:marLeft w:val="0"/>
      <w:marRight w:val="0"/>
      <w:marTop w:val="0"/>
      <w:marBottom w:val="0"/>
      <w:divBdr>
        <w:top w:val="none" w:sz="0" w:space="0" w:color="auto"/>
        <w:left w:val="none" w:sz="0" w:space="0" w:color="auto"/>
        <w:bottom w:val="none" w:sz="0" w:space="0" w:color="auto"/>
        <w:right w:val="none" w:sz="0" w:space="0" w:color="auto"/>
      </w:divBdr>
    </w:div>
    <w:div w:id="952707156">
      <w:bodyDiv w:val="1"/>
      <w:marLeft w:val="0"/>
      <w:marRight w:val="0"/>
      <w:marTop w:val="0"/>
      <w:marBottom w:val="0"/>
      <w:divBdr>
        <w:top w:val="none" w:sz="0" w:space="0" w:color="auto"/>
        <w:left w:val="none" w:sz="0" w:space="0" w:color="auto"/>
        <w:bottom w:val="none" w:sz="0" w:space="0" w:color="auto"/>
        <w:right w:val="none" w:sz="0" w:space="0" w:color="auto"/>
      </w:divBdr>
    </w:div>
    <w:div w:id="954749414">
      <w:bodyDiv w:val="1"/>
      <w:marLeft w:val="0"/>
      <w:marRight w:val="0"/>
      <w:marTop w:val="0"/>
      <w:marBottom w:val="0"/>
      <w:divBdr>
        <w:top w:val="none" w:sz="0" w:space="0" w:color="auto"/>
        <w:left w:val="none" w:sz="0" w:space="0" w:color="auto"/>
        <w:bottom w:val="none" w:sz="0" w:space="0" w:color="auto"/>
        <w:right w:val="none" w:sz="0" w:space="0" w:color="auto"/>
      </w:divBdr>
    </w:div>
    <w:div w:id="971598170">
      <w:bodyDiv w:val="1"/>
      <w:marLeft w:val="0"/>
      <w:marRight w:val="0"/>
      <w:marTop w:val="0"/>
      <w:marBottom w:val="0"/>
      <w:divBdr>
        <w:top w:val="none" w:sz="0" w:space="0" w:color="auto"/>
        <w:left w:val="none" w:sz="0" w:space="0" w:color="auto"/>
        <w:bottom w:val="none" w:sz="0" w:space="0" w:color="auto"/>
        <w:right w:val="none" w:sz="0" w:space="0" w:color="auto"/>
      </w:divBdr>
      <w:divsChild>
        <w:div w:id="1848205787">
          <w:marLeft w:val="0"/>
          <w:marRight w:val="0"/>
          <w:marTop w:val="0"/>
          <w:marBottom w:val="0"/>
          <w:divBdr>
            <w:top w:val="none" w:sz="0" w:space="0" w:color="auto"/>
            <w:left w:val="none" w:sz="0" w:space="0" w:color="auto"/>
            <w:bottom w:val="none" w:sz="0" w:space="0" w:color="auto"/>
            <w:right w:val="none" w:sz="0" w:space="0" w:color="auto"/>
          </w:divBdr>
          <w:divsChild>
            <w:div w:id="825048024">
              <w:marLeft w:val="0"/>
              <w:marRight w:val="0"/>
              <w:marTop w:val="0"/>
              <w:marBottom w:val="0"/>
              <w:divBdr>
                <w:top w:val="none" w:sz="0" w:space="0" w:color="auto"/>
                <w:left w:val="none" w:sz="0" w:space="0" w:color="auto"/>
                <w:bottom w:val="none" w:sz="0" w:space="0" w:color="auto"/>
                <w:right w:val="none" w:sz="0" w:space="0" w:color="auto"/>
              </w:divBdr>
              <w:divsChild>
                <w:div w:id="103379924">
                  <w:marLeft w:val="0"/>
                  <w:marRight w:val="0"/>
                  <w:marTop w:val="0"/>
                  <w:marBottom w:val="0"/>
                  <w:divBdr>
                    <w:top w:val="none" w:sz="0" w:space="0" w:color="auto"/>
                    <w:left w:val="none" w:sz="0" w:space="0" w:color="auto"/>
                    <w:bottom w:val="none" w:sz="0" w:space="0" w:color="auto"/>
                    <w:right w:val="none" w:sz="0" w:space="0" w:color="auto"/>
                  </w:divBdr>
                  <w:divsChild>
                    <w:div w:id="1024743951">
                      <w:marLeft w:val="0"/>
                      <w:marRight w:val="0"/>
                      <w:marTop w:val="0"/>
                      <w:marBottom w:val="0"/>
                      <w:divBdr>
                        <w:top w:val="none" w:sz="0" w:space="0" w:color="auto"/>
                        <w:left w:val="none" w:sz="0" w:space="0" w:color="auto"/>
                        <w:bottom w:val="none" w:sz="0" w:space="0" w:color="auto"/>
                        <w:right w:val="none" w:sz="0" w:space="0" w:color="auto"/>
                      </w:divBdr>
                      <w:divsChild>
                        <w:div w:id="1394503396">
                          <w:marLeft w:val="0"/>
                          <w:marRight w:val="0"/>
                          <w:marTop w:val="0"/>
                          <w:marBottom w:val="0"/>
                          <w:divBdr>
                            <w:top w:val="none" w:sz="0" w:space="0" w:color="auto"/>
                            <w:left w:val="none" w:sz="0" w:space="0" w:color="auto"/>
                            <w:bottom w:val="none" w:sz="0" w:space="0" w:color="auto"/>
                            <w:right w:val="none" w:sz="0" w:space="0" w:color="auto"/>
                          </w:divBdr>
                          <w:divsChild>
                            <w:div w:id="767820342">
                              <w:marLeft w:val="0"/>
                              <w:marRight w:val="0"/>
                              <w:marTop w:val="0"/>
                              <w:marBottom w:val="0"/>
                              <w:divBdr>
                                <w:top w:val="none" w:sz="0" w:space="0" w:color="auto"/>
                                <w:left w:val="none" w:sz="0" w:space="0" w:color="auto"/>
                                <w:bottom w:val="none" w:sz="0" w:space="0" w:color="auto"/>
                                <w:right w:val="none" w:sz="0" w:space="0" w:color="auto"/>
                              </w:divBdr>
                              <w:divsChild>
                                <w:div w:id="634868723">
                                  <w:marLeft w:val="0"/>
                                  <w:marRight w:val="0"/>
                                  <w:marTop w:val="0"/>
                                  <w:marBottom w:val="0"/>
                                  <w:divBdr>
                                    <w:top w:val="none" w:sz="0" w:space="0" w:color="auto"/>
                                    <w:left w:val="none" w:sz="0" w:space="0" w:color="auto"/>
                                    <w:bottom w:val="none" w:sz="0" w:space="0" w:color="auto"/>
                                    <w:right w:val="none" w:sz="0" w:space="0" w:color="auto"/>
                                  </w:divBdr>
                                  <w:divsChild>
                                    <w:div w:id="492769072">
                                      <w:marLeft w:val="0"/>
                                      <w:marRight w:val="0"/>
                                      <w:marTop w:val="0"/>
                                      <w:marBottom w:val="0"/>
                                      <w:divBdr>
                                        <w:top w:val="none" w:sz="0" w:space="0" w:color="auto"/>
                                        <w:left w:val="none" w:sz="0" w:space="0" w:color="auto"/>
                                        <w:bottom w:val="none" w:sz="0" w:space="0" w:color="auto"/>
                                        <w:right w:val="none" w:sz="0" w:space="0" w:color="auto"/>
                                      </w:divBdr>
                                      <w:divsChild>
                                        <w:div w:id="2047293958">
                                          <w:marLeft w:val="0"/>
                                          <w:marRight w:val="0"/>
                                          <w:marTop w:val="0"/>
                                          <w:marBottom w:val="0"/>
                                          <w:divBdr>
                                            <w:top w:val="none" w:sz="0" w:space="0" w:color="auto"/>
                                            <w:left w:val="none" w:sz="0" w:space="0" w:color="auto"/>
                                            <w:bottom w:val="none" w:sz="0" w:space="0" w:color="auto"/>
                                            <w:right w:val="none" w:sz="0" w:space="0" w:color="auto"/>
                                          </w:divBdr>
                                          <w:divsChild>
                                            <w:div w:id="2104493046">
                                              <w:marLeft w:val="0"/>
                                              <w:marRight w:val="0"/>
                                              <w:marTop w:val="0"/>
                                              <w:marBottom w:val="0"/>
                                              <w:divBdr>
                                                <w:top w:val="none" w:sz="0" w:space="0" w:color="auto"/>
                                                <w:left w:val="none" w:sz="0" w:space="0" w:color="auto"/>
                                                <w:bottom w:val="none" w:sz="0" w:space="0" w:color="auto"/>
                                                <w:right w:val="none" w:sz="0" w:space="0" w:color="auto"/>
                                              </w:divBdr>
                                              <w:divsChild>
                                                <w:div w:id="1289582440">
                                                  <w:marLeft w:val="0"/>
                                                  <w:marRight w:val="0"/>
                                                  <w:marTop w:val="0"/>
                                                  <w:marBottom w:val="0"/>
                                                  <w:divBdr>
                                                    <w:top w:val="none" w:sz="0" w:space="0" w:color="auto"/>
                                                    <w:left w:val="none" w:sz="0" w:space="0" w:color="auto"/>
                                                    <w:bottom w:val="none" w:sz="0" w:space="0" w:color="auto"/>
                                                    <w:right w:val="none" w:sz="0" w:space="0" w:color="auto"/>
                                                  </w:divBdr>
                                                  <w:divsChild>
                                                    <w:div w:id="1504273811">
                                                      <w:marLeft w:val="0"/>
                                                      <w:marRight w:val="0"/>
                                                      <w:marTop w:val="0"/>
                                                      <w:marBottom w:val="0"/>
                                                      <w:divBdr>
                                                        <w:top w:val="none" w:sz="0" w:space="0" w:color="auto"/>
                                                        <w:left w:val="none" w:sz="0" w:space="0" w:color="auto"/>
                                                        <w:bottom w:val="none" w:sz="0" w:space="0" w:color="auto"/>
                                                        <w:right w:val="none" w:sz="0" w:space="0" w:color="auto"/>
                                                      </w:divBdr>
                                                      <w:divsChild>
                                                        <w:div w:id="429932033">
                                                          <w:marLeft w:val="0"/>
                                                          <w:marRight w:val="0"/>
                                                          <w:marTop w:val="0"/>
                                                          <w:marBottom w:val="0"/>
                                                          <w:divBdr>
                                                            <w:top w:val="none" w:sz="0" w:space="0" w:color="auto"/>
                                                            <w:left w:val="none" w:sz="0" w:space="0" w:color="auto"/>
                                                            <w:bottom w:val="none" w:sz="0" w:space="0" w:color="auto"/>
                                                            <w:right w:val="none" w:sz="0" w:space="0" w:color="auto"/>
                                                          </w:divBdr>
                                                          <w:divsChild>
                                                            <w:div w:id="1691106836">
                                                              <w:marLeft w:val="0"/>
                                                              <w:marRight w:val="0"/>
                                                              <w:marTop w:val="0"/>
                                                              <w:marBottom w:val="0"/>
                                                              <w:divBdr>
                                                                <w:top w:val="none" w:sz="0" w:space="0" w:color="auto"/>
                                                                <w:left w:val="none" w:sz="0" w:space="0" w:color="auto"/>
                                                                <w:bottom w:val="none" w:sz="0" w:space="0" w:color="auto"/>
                                                                <w:right w:val="none" w:sz="0" w:space="0" w:color="auto"/>
                                                              </w:divBdr>
                                                              <w:divsChild>
                                                                <w:div w:id="102267598">
                                                                  <w:marLeft w:val="0"/>
                                                                  <w:marRight w:val="0"/>
                                                                  <w:marTop w:val="0"/>
                                                                  <w:marBottom w:val="0"/>
                                                                  <w:divBdr>
                                                                    <w:top w:val="none" w:sz="0" w:space="0" w:color="auto"/>
                                                                    <w:left w:val="none" w:sz="0" w:space="0" w:color="auto"/>
                                                                    <w:bottom w:val="none" w:sz="0" w:space="0" w:color="auto"/>
                                                                    <w:right w:val="none" w:sz="0" w:space="0" w:color="auto"/>
                                                                  </w:divBdr>
                                                                  <w:divsChild>
                                                                    <w:div w:id="1664772007">
                                                                      <w:marLeft w:val="0"/>
                                                                      <w:marRight w:val="0"/>
                                                                      <w:marTop w:val="0"/>
                                                                      <w:marBottom w:val="0"/>
                                                                      <w:divBdr>
                                                                        <w:top w:val="none" w:sz="0" w:space="0" w:color="auto"/>
                                                                        <w:left w:val="none" w:sz="0" w:space="0" w:color="auto"/>
                                                                        <w:bottom w:val="none" w:sz="0" w:space="0" w:color="auto"/>
                                                                        <w:right w:val="none" w:sz="0" w:space="0" w:color="auto"/>
                                                                      </w:divBdr>
                                                                      <w:divsChild>
                                                                        <w:div w:id="846334676">
                                                                          <w:marLeft w:val="0"/>
                                                                          <w:marRight w:val="0"/>
                                                                          <w:marTop w:val="0"/>
                                                                          <w:marBottom w:val="0"/>
                                                                          <w:divBdr>
                                                                            <w:top w:val="none" w:sz="0" w:space="0" w:color="auto"/>
                                                                            <w:left w:val="none" w:sz="0" w:space="0" w:color="auto"/>
                                                                            <w:bottom w:val="none" w:sz="0" w:space="0" w:color="auto"/>
                                                                            <w:right w:val="none" w:sz="0" w:space="0" w:color="auto"/>
                                                                          </w:divBdr>
                                                                          <w:divsChild>
                                                                            <w:div w:id="178667642">
                                                                              <w:marLeft w:val="0"/>
                                                                              <w:marRight w:val="0"/>
                                                                              <w:marTop w:val="0"/>
                                                                              <w:marBottom w:val="0"/>
                                                                              <w:divBdr>
                                                                                <w:top w:val="none" w:sz="0" w:space="0" w:color="auto"/>
                                                                                <w:left w:val="none" w:sz="0" w:space="0" w:color="auto"/>
                                                                                <w:bottom w:val="none" w:sz="0" w:space="0" w:color="auto"/>
                                                                                <w:right w:val="none" w:sz="0" w:space="0" w:color="auto"/>
                                                                              </w:divBdr>
                                                                              <w:divsChild>
                                                                                <w:div w:id="1571503075">
                                                                                  <w:marLeft w:val="0"/>
                                                                                  <w:marRight w:val="0"/>
                                                                                  <w:marTop w:val="0"/>
                                                                                  <w:marBottom w:val="0"/>
                                                                                  <w:divBdr>
                                                                                    <w:top w:val="none" w:sz="0" w:space="0" w:color="auto"/>
                                                                                    <w:left w:val="none" w:sz="0" w:space="0" w:color="auto"/>
                                                                                    <w:bottom w:val="none" w:sz="0" w:space="0" w:color="auto"/>
                                                                                    <w:right w:val="none" w:sz="0" w:space="0" w:color="auto"/>
                                                                                  </w:divBdr>
                                                                                  <w:divsChild>
                                                                                    <w:div w:id="1542789908">
                                                                                      <w:marLeft w:val="0"/>
                                                                                      <w:marRight w:val="0"/>
                                                                                      <w:marTop w:val="0"/>
                                                                                      <w:marBottom w:val="0"/>
                                                                                      <w:divBdr>
                                                                                        <w:top w:val="none" w:sz="0" w:space="0" w:color="auto"/>
                                                                                        <w:left w:val="none" w:sz="0" w:space="0" w:color="auto"/>
                                                                                        <w:bottom w:val="none" w:sz="0" w:space="0" w:color="auto"/>
                                                                                        <w:right w:val="none" w:sz="0" w:space="0" w:color="auto"/>
                                                                                      </w:divBdr>
                                                                                      <w:divsChild>
                                                                                        <w:div w:id="280848117">
                                                                                          <w:marLeft w:val="0"/>
                                                                                          <w:marRight w:val="0"/>
                                                                                          <w:marTop w:val="0"/>
                                                                                          <w:marBottom w:val="0"/>
                                                                                          <w:divBdr>
                                                                                            <w:top w:val="none" w:sz="0" w:space="0" w:color="auto"/>
                                                                                            <w:left w:val="none" w:sz="0" w:space="0" w:color="auto"/>
                                                                                            <w:bottom w:val="none" w:sz="0" w:space="0" w:color="auto"/>
                                                                                            <w:right w:val="none" w:sz="0" w:space="0" w:color="auto"/>
                                                                                          </w:divBdr>
                                                                                          <w:divsChild>
                                                                                            <w:div w:id="1527017177">
                                                                                              <w:marLeft w:val="0"/>
                                                                                              <w:marRight w:val="0"/>
                                                                                              <w:marTop w:val="0"/>
                                                                                              <w:marBottom w:val="0"/>
                                                                                              <w:divBdr>
                                                                                                <w:top w:val="none" w:sz="0" w:space="0" w:color="auto"/>
                                                                                                <w:left w:val="none" w:sz="0" w:space="0" w:color="auto"/>
                                                                                                <w:bottom w:val="none" w:sz="0" w:space="0" w:color="auto"/>
                                                                                                <w:right w:val="none" w:sz="0" w:space="0" w:color="auto"/>
                                                                                              </w:divBdr>
                                                                                              <w:divsChild>
                                                                                                <w:div w:id="4932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4280988">
      <w:bodyDiv w:val="1"/>
      <w:marLeft w:val="0"/>
      <w:marRight w:val="0"/>
      <w:marTop w:val="0"/>
      <w:marBottom w:val="0"/>
      <w:divBdr>
        <w:top w:val="none" w:sz="0" w:space="0" w:color="auto"/>
        <w:left w:val="none" w:sz="0" w:space="0" w:color="auto"/>
        <w:bottom w:val="none" w:sz="0" w:space="0" w:color="auto"/>
        <w:right w:val="none" w:sz="0" w:space="0" w:color="auto"/>
      </w:divBdr>
    </w:div>
    <w:div w:id="1068963998">
      <w:bodyDiv w:val="1"/>
      <w:marLeft w:val="0"/>
      <w:marRight w:val="0"/>
      <w:marTop w:val="0"/>
      <w:marBottom w:val="0"/>
      <w:divBdr>
        <w:top w:val="none" w:sz="0" w:space="0" w:color="auto"/>
        <w:left w:val="none" w:sz="0" w:space="0" w:color="auto"/>
        <w:bottom w:val="none" w:sz="0" w:space="0" w:color="auto"/>
        <w:right w:val="none" w:sz="0" w:space="0" w:color="auto"/>
      </w:divBdr>
    </w:div>
    <w:div w:id="1100295550">
      <w:bodyDiv w:val="1"/>
      <w:marLeft w:val="0"/>
      <w:marRight w:val="0"/>
      <w:marTop w:val="0"/>
      <w:marBottom w:val="0"/>
      <w:divBdr>
        <w:top w:val="none" w:sz="0" w:space="0" w:color="auto"/>
        <w:left w:val="none" w:sz="0" w:space="0" w:color="auto"/>
        <w:bottom w:val="none" w:sz="0" w:space="0" w:color="auto"/>
        <w:right w:val="none" w:sz="0" w:space="0" w:color="auto"/>
      </w:divBdr>
    </w:div>
    <w:div w:id="1173450373">
      <w:bodyDiv w:val="1"/>
      <w:marLeft w:val="0"/>
      <w:marRight w:val="0"/>
      <w:marTop w:val="0"/>
      <w:marBottom w:val="0"/>
      <w:divBdr>
        <w:top w:val="none" w:sz="0" w:space="0" w:color="auto"/>
        <w:left w:val="none" w:sz="0" w:space="0" w:color="auto"/>
        <w:bottom w:val="none" w:sz="0" w:space="0" w:color="auto"/>
        <w:right w:val="none" w:sz="0" w:space="0" w:color="auto"/>
      </w:divBdr>
    </w:div>
    <w:div w:id="1248156622">
      <w:bodyDiv w:val="1"/>
      <w:marLeft w:val="0"/>
      <w:marRight w:val="0"/>
      <w:marTop w:val="0"/>
      <w:marBottom w:val="0"/>
      <w:divBdr>
        <w:top w:val="none" w:sz="0" w:space="0" w:color="auto"/>
        <w:left w:val="none" w:sz="0" w:space="0" w:color="auto"/>
        <w:bottom w:val="none" w:sz="0" w:space="0" w:color="auto"/>
        <w:right w:val="none" w:sz="0" w:space="0" w:color="auto"/>
      </w:divBdr>
    </w:div>
    <w:div w:id="1312826304">
      <w:bodyDiv w:val="1"/>
      <w:marLeft w:val="0"/>
      <w:marRight w:val="0"/>
      <w:marTop w:val="0"/>
      <w:marBottom w:val="0"/>
      <w:divBdr>
        <w:top w:val="none" w:sz="0" w:space="0" w:color="auto"/>
        <w:left w:val="none" w:sz="0" w:space="0" w:color="auto"/>
        <w:bottom w:val="none" w:sz="0" w:space="0" w:color="auto"/>
        <w:right w:val="none" w:sz="0" w:space="0" w:color="auto"/>
      </w:divBdr>
    </w:div>
    <w:div w:id="1364134859">
      <w:bodyDiv w:val="1"/>
      <w:marLeft w:val="0"/>
      <w:marRight w:val="0"/>
      <w:marTop w:val="0"/>
      <w:marBottom w:val="0"/>
      <w:divBdr>
        <w:top w:val="none" w:sz="0" w:space="0" w:color="auto"/>
        <w:left w:val="none" w:sz="0" w:space="0" w:color="auto"/>
        <w:bottom w:val="none" w:sz="0" w:space="0" w:color="auto"/>
        <w:right w:val="none" w:sz="0" w:space="0" w:color="auto"/>
      </w:divBdr>
    </w:div>
    <w:div w:id="1390609031">
      <w:bodyDiv w:val="1"/>
      <w:marLeft w:val="0"/>
      <w:marRight w:val="0"/>
      <w:marTop w:val="0"/>
      <w:marBottom w:val="0"/>
      <w:divBdr>
        <w:top w:val="none" w:sz="0" w:space="0" w:color="auto"/>
        <w:left w:val="none" w:sz="0" w:space="0" w:color="auto"/>
        <w:bottom w:val="none" w:sz="0" w:space="0" w:color="auto"/>
        <w:right w:val="none" w:sz="0" w:space="0" w:color="auto"/>
      </w:divBdr>
    </w:div>
    <w:div w:id="1416711426">
      <w:bodyDiv w:val="1"/>
      <w:marLeft w:val="0"/>
      <w:marRight w:val="0"/>
      <w:marTop w:val="0"/>
      <w:marBottom w:val="0"/>
      <w:divBdr>
        <w:top w:val="none" w:sz="0" w:space="0" w:color="auto"/>
        <w:left w:val="none" w:sz="0" w:space="0" w:color="auto"/>
        <w:bottom w:val="none" w:sz="0" w:space="0" w:color="auto"/>
        <w:right w:val="none" w:sz="0" w:space="0" w:color="auto"/>
      </w:divBdr>
    </w:div>
    <w:div w:id="1536771024">
      <w:bodyDiv w:val="1"/>
      <w:marLeft w:val="0"/>
      <w:marRight w:val="0"/>
      <w:marTop w:val="0"/>
      <w:marBottom w:val="0"/>
      <w:divBdr>
        <w:top w:val="none" w:sz="0" w:space="0" w:color="auto"/>
        <w:left w:val="none" w:sz="0" w:space="0" w:color="auto"/>
        <w:bottom w:val="none" w:sz="0" w:space="0" w:color="auto"/>
        <w:right w:val="none" w:sz="0" w:space="0" w:color="auto"/>
      </w:divBdr>
    </w:div>
    <w:div w:id="1603953802">
      <w:bodyDiv w:val="1"/>
      <w:marLeft w:val="0"/>
      <w:marRight w:val="0"/>
      <w:marTop w:val="0"/>
      <w:marBottom w:val="0"/>
      <w:divBdr>
        <w:top w:val="none" w:sz="0" w:space="0" w:color="auto"/>
        <w:left w:val="none" w:sz="0" w:space="0" w:color="auto"/>
        <w:bottom w:val="none" w:sz="0" w:space="0" w:color="auto"/>
        <w:right w:val="none" w:sz="0" w:space="0" w:color="auto"/>
      </w:divBdr>
    </w:div>
    <w:div w:id="1720200343">
      <w:bodyDiv w:val="1"/>
      <w:marLeft w:val="0"/>
      <w:marRight w:val="0"/>
      <w:marTop w:val="0"/>
      <w:marBottom w:val="0"/>
      <w:divBdr>
        <w:top w:val="none" w:sz="0" w:space="0" w:color="auto"/>
        <w:left w:val="none" w:sz="0" w:space="0" w:color="auto"/>
        <w:bottom w:val="none" w:sz="0" w:space="0" w:color="auto"/>
        <w:right w:val="none" w:sz="0" w:space="0" w:color="auto"/>
      </w:divBdr>
    </w:div>
    <w:div w:id="1739598441">
      <w:bodyDiv w:val="1"/>
      <w:marLeft w:val="0"/>
      <w:marRight w:val="0"/>
      <w:marTop w:val="0"/>
      <w:marBottom w:val="0"/>
      <w:divBdr>
        <w:top w:val="none" w:sz="0" w:space="0" w:color="auto"/>
        <w:left w:val="none" w:sz="0" w:space="0" w:color="auto"/>
        <w:bottom w:val="none" w:sz="0" w:space="0" w:color="auto"/>
        <w:right w:val="none" w:sz="0" w:space="0" w:color="auto"/>
      </w:divBdr>
    </w:div>
    <w:div w:id="1812752810">
      <w:bodyDiv w:val="1"/>
      <w:marLeft w:val="0"/>
      <w:marRight w:val="0"/>
      <w:marTop w:val="0"/>
      <w:marBottom w:val="0"/>
      <w:divBdr>
        <w:top w:val="none" w:sz="0" w:space="0" w:color="auto"/>
        <w:left w:val="none" w:sz="0" w:space="0" w:color="auto"/>
        <w:bottom w:val="none" w:sz="0" w:space="0" w:color="auto"/>
        <w:right w:val="none" w:sz="0" w:space="0" w:color="auto"/>
      </w:divBdr>
    </w:div>
    <w:div w:id="1825077022">
      <w:bodyDiv w:val="1"/>
      <w:marLeft w:val="0"/>
      <w:marRight w:val="0"/>
      <w:marTop w:val="0"/>
      <w:marBottom w:val="0"/>
      <w:divBdr>
        <w:top w:val="none" w:sz="0" w:space="0" w:color="auto"/>
        <w:left w:val="none" w:sz="0" w:space="0" w:color="auto"/>
        <w:bottom w:val="none" w:sz="0" w:space="0" w:color="auto"/>
        <w:right w:val="none" w:sz="0" w:space="0" w:color="auto"/>
      </w:divBdr>
      <w:divsChild>
        <w:div w:id="1956326516">
          <w:marLeft w:val="0"/>
          <w:marRight w:val="0"/>
          <w:marTop w:val="780"/>
          <w:marBottom w:val="0"/>
          <w:divBdr>
            <w:top w:val="none" w:sz="0" w:space="0" w:color="auto"/>
            <w:left w:val="none" w:sz="0" w:space="0" w:color="auto"/>
            <w:bottom w:val="none" w:sz="0" w:space="0" w:color="auto"/>
            <w:right w:val="none" w:sz="0" w:space="0" w:color="auto"/>
          </w:divBdr>
          <w:divsChild>
            <w:div w:id="16184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948906">
      <w:bodyDiv w:val="1"/>
      <w:marLeft w:val="0"/>
      <w:marRight w:val="0"/>
      <w:marTop w:val="0"/>
      <w:marBottom w:val="0"/>
      <w:divBdr>
        <w:top w:val="none" w:sz="0" w:space="0" w:color="auto"/>
        <w:left w:val="none" w:sz="0" w:space="0" w:color="auto"/>
        <w:bottom w:val="none" w:sz="0" w:space="0" w:color="auto"/>
        <w:right w:val="none" w:sz="0" w:space="0" w:color="auto"/>
      </w:divBdr>
    </w:div>
    <w:div w:id="1998455761">
      <w:bodyDiv w:val="1"/>
      <w:marLeft w:val="0"/>
      <w:marRight w:val="0"/>
      <w:marTop w:val="0"/>
      <w:marBottom w:val="0"/>
      <w:divBdr>
        <w:top w:val="none" w:sz="0" w:space="0" w:color="auto"/>
        <w:left w:val="none" w:sz="0" w:space="0" w:color="auto"/>
        <w:bottom w:val="none" w:sz="0" w:space="0" w:color="auto"/>
        <w:right w:val="none" w:sz="0" w:space="0" w:color="auto"/>
      </w:divBdr>
    </w:div>
    <w:div w:id="2025160611">
      <w:bodyDiv w:val="1"/>
      <w:marLeft w:val="0"/>
      <w:marRight w:val="0"/>
      <w:marTop w:val="0"/>
      <w:marBottom w:val="0"/>
      <w:divBdr>
        <w:top w:val="none" w:sz="0" w:space="0" w:color="auto"/>
        <w:left w:val="none" w:sz="0" w:space="0" w:color="auto"/>
        <w:bottom w:val="none" w:sz="0" w:space="0" w:color="auto"/>
        <w:right w:val="none" w:sz="0" w:space="0" w:color="auto"/>
      </w:divBdr>
    </w:div>
    <w:div w:id="2036925092">
      <w:bodyDiv w:val="1"/>
      <w:marLeft w:val="0"/>
      <w:marRight w:val="0"/>
      <w:marTop w:val="0"/>
      <w:marBottom w:val="0"/>
      <w:divBdr>
        <w:top w:val="none" w:sz="0" w:space="0" w:color="auto"/>
        <w:left w:val="none" w:sz="0" w:space="0" w:color="auto"/>
        <w:bottom w:val="none" w:sz="0" w:space="0" w:color="auto"/>
        <w:right w:val="none" w:sz="0" w:space="0" w:color="auto"/>
      </w:divBdr>
    </w:div>
    <w:div w:id="2044213199">
      <w:bodyDiv w:val="1"/>
      <w:marLeft w:val="0"/>
      <w:marRight w:val="0"/>
      <w:marTop w:val="0"/>
      <w:marBottom w:val="0"/>
      <w:divBdr>
        <w:top w:val="none" w:sz="0" w:space="0" w:color="auto"/>
        <w:left w:val="none" w:sz="0" w:space="0" w:color="auto"/>
        <w:bottom w:val="none" w:sz="0" w:space="0" w:color="auto"/>
        <w:right w:val="none" w:sz="0" w:space="0" w:color="auto"/>
      </w:divBdr>
    </w:div>
    <w:div w:id="209408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griculture.gov.au/scienceawards" TargetMode="External"/><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17.jpeg"/><Relationship Id="rId21" Type="http://schemas.openxmlformats.org/officeDocument/2006/relationships/hyperlink" Target="https://www.agriculture.gov.au/biosecurity-trade/pests-diseases-weeds/animal/ehrlichiosis-in-dogs" TargetMode="External"/><Relationship Id="rId34" Type="http://schemas.openxmlformats.org/officeDocument/2006/relationships/hyperlink" Target="mailto:ocvo@agriculture.gov.au" TargetMode="External"/><Relationship Id="rId42" Type="http://schemas.openxmlformats.org/officeDocument/2006/relationships/image" Target="media/image19.jpeg"/><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griculture.gov.au/animal/health/acvo"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ndcarer.com.au/viewdocument/environmental-biosecurity-working" TargetMode="External"/><Relationship Id="rId24" Type="http://schemas.openxmlformats.org/officeDocument/2006/relationships/image" Target="media/image11.jpeg"/><Relationship Id="rId32" Type="http://schemas.openxmlformats.org/officeDocument/2006/relationships/hyperlink" Target="https://www.crawfordfund.org/events/2022-conference/2022-conference-program/%20%20" TargetMode="External"/><Relationship Id="rId37" Type="http://schemas.openxmlformats.org/officeDocument/2006/relationships/hyperlink" Target="mailto:ocvo@agriculture.gov.au" TargetMode="External"/><Relationship Id="rId40" Type="http://schemas.openxmlformats.org/officeDocument/2006/relationships/hyperlink" Target="https://www.agriculture.gov.au/biosecurity-trade/pests-diseases-weeds/plant/national-action-plan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hyperlink" Target="https://www.macs-g20.org/annual-meetings/current-meeting/indonesia-2022" TargetMode="External"/><Relationship Id="rId36" Type="http://schemas.openxmlformats.org/officeDocument/2006/relationships/hyperlink" Target="mailto:acppo@agriculture.gov.au"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griculture.gov.au/biosecurity/environmental/cebo" TargetMode="External"/><Relationship Id="rId14" Type="http://schemas.openxmlformats.org/officeDocument/2006/relationships/image" Target="media/image4.jpeg"/><Relationship Id="rId22" Type="http://schemas.openxmlformats.org/officeDocument/2006/relationships/hyperlink" Target="https://www.agriculture.gov.au/agriculture-land/animal/health" TargetMode="Externa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mailto:acebo@agriculture.gov.au" TargetMode="External"/><Relationship Id="rId43" Type="http://schemas.openxmlformats.org/officeDocument/2006/relationships/hyperlink" Target="https://www.agriculture.gov.au/biosecurity-trade/pests-diseases-weeds/plant/tobamoviruse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agriculture.gov.au/plant/health/acppo" TargetMode="External"/><Relationship Id="rId33" Type="http://schemas.openxmlformats.org/officeDocument/2006/relationships/hyperlink" Target="mailto:acppo@agriculture.gov.au" TargetMode="External"/><Relationship Id="rId38" Type="http://schemas.openxmlformats.org/officeDocument/2006/relationships/hyperlink" Target="mailto:acebo@agriculture.gov.au" TargetMode="External"/><Relationship Id="rId46" Type="http://schemas.openxmlformats.org/officeDocument/2006/relationships/customXml" Target="../customXml/item2.xml"/><Relationship Id="rId20" Type="http://schemas.openxmlformats.org/officeDocument/2006/relationships/image" Target="media/image9.jpeg"/><Relationship Id="rId4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92DFA2-26C4-4981-84E6-808C82A78F5D}">
  <ds:schemaRefs>
    <ds:schemaRef ds:uri="http://schemas.openxmlformats.org/officeDocument/2006/bibliography"/>
  </ds:schemaRefs>
</ds:datastoreItem>
</file>

<file path=customXml/itemProps2.xml><?xml version="1.0" encoding="utf-8"?>
<ds:datastoreItem xmlns:ds="http://schemas.openxmlformats.org/officeDocument/2006/customXml" ds:itemID="{49EA2699-9122-4225-9FE1-66B46218832E}"/>
</file>

<file path=customXml/itemProps3.xml><?xml version="1.0" encoding="utf-8"?>
<ds:datastoreItem xmlns:ds="http://schemas.openxmlformats.org/officeDocument/2006/customXml" ds:itemID="{FC7401D8-51E6-4BD8-B7C3-D70D0E30626D}"/>
</file>

<file path=docProps/app.xml><?xml version="1.0" encoding="utf-8"?>
<Properties xmlns="http://schemas.openxmlformats.org/officeDocument/2006/extended-properties" xmlns:vt="http://schemas.openxmlformats.org/officeDocument/2006/docPropsVTypes">
  <Template>Normal.dotm</Template>
  <TotalTime>56</TotalTime>
  <Pages>12</Pages>
  <Words>3551</Words>
  <Characters>20241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Gardner, Lawrence</dc:creator>
  <cp:lastModifiedBy>Akbari, Mona</cp:lastModifiedBy>
  <cp:revision>12</cp:revision>
  <cp:lastPrinted>2022-09-05T06:07:00Z</cp:lastPrinted>
  <dcterms:created xsi:type="dcterms:W3CDTF">2022-09-05T00:06:00Z</dcterms:created>
  <dcterms:modified xsi:type="dcterms:W3CDTF">2022-09-05T06:08:00Z</dcterms:modified>
</cp:coreProperties>
</file>