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9662" w14:textId="4007327C" w:rsidR="00E362EF" w:rsidRDefault="0089245E">
      <w:pPr>
        <w:pStyle w:val="Heading1"/>
      </w:pPr>
      <w:r>
        <w:t>Biosecurity requirements for removing commercial and construction waste from Torres Strait</w:t>
      </w:r>
    </w:p>
    <w:p w14:paraId="6F28A1CD" w14:textId="77777777" w:rsidR="0089245E" w:rsidRPr="0089245E" w:rsidRDefault="0089245E" w:rsidP="0089245E"/>
    <w:p w14:paraId="4BEE412E" w14:textId="77777777" w:rsidR="0089245E" w:rsidRPr="0089245E" w:rsidRDefault="0089245E" w:rsidP="0089245E">
      <w:r w:rsidRPr="0089245E">
        <w:t>Torres Strait Island Regional Council (TSIRC) has introduced laws requiring the disposal of commercial and construction waste outside the TSIRC Local Government Area.</w:t>
      </w:r>
    </w:p>
    <w:p w14:paraId="237A1CD2" w14:textId="0E477062" w:rsidR="0089245E" w:rsidRPr="0089245E" w:rsidRDefault="0089245E" w:rsidP="0089245E">
      <w:r w:rsidRPr="0089245E">
        <w:t xml:space="preserve">Commercial and construction (building) materials require inspection by a Department of Agriculture, </w:t>
      </w:r>
      <w:proofErr w:type="gramStart"/>
      <w:r w:rsidRPr="0089245E">
        <w:t>Water</w:t>
      </w:r>
      <w:proofErr w:type="gramEnd"/>
      <w:r w:rsidRPr="0089245E">
        <w:t xml:space="preserve"> and the Environment (DAWE) Biosecurity Officer prior to movement to confirm:</w:t>
      </w:r>
    </w:p>
    <w:p w14:paraId="1EB06B2C" w14:textId="27879FC1" w:rsidR="0089245E" w:rsidRPr="0089245E" w:rsidRDefault="0089245E" w:rsidP="00B513EB">
      <w:pPr>
        <w:pStyle w:val="ListBullet"/>
      </w:pPr>
      <w:r w:rsidRPr="0089245E">
        <w:t>biosecurity risks posed by the materials</w:t>
      </w:r>
    </w:p>
    <w:p w14:paraId="5C85BC28" w14:textId="642F6703" w:rsidR="0089245E" w:rsidRPr="0089245E" w:rsidRDefault="0089245E" w:rsidP="00B513EB">
      <w:pPr>
        <w:pStyle w:val="ListBullet"/>
      </w:pPr>
      <w:r w:rsidRPr="0089245E">
        <w:t>actions necessary to minimise identified risks; and</w:t>
      </w:r>
    </w:p>
    <w:p w14:paraId="4D8773F3" w14:textId="4EFCAA66" w:rsidR="0089245E" w:rsidRPr="0089245E" w:rsidRDefault="0089245E" w:rsidP="00B513EB">
      <w:pPr>
        <w:pStyle w:val="ListBullet"/>
      </w:pPr>
      <w:r w:rsidRPr="0089245E">
        <w:t>whether the materials are 'waste' for the purposes of applicable Commonwealth and State biosecurity regulations (and related permit requirements).</w:t>
      </w:r>
    </w:p>
    <w:p w14:paraId="6ECFD540" w14:textId="0D5A61D8" w:rsidR="0089245E" w:rsidRPr="0089245E" w:rsidRDefault="0089245E" w:rsidP="0089245E">
      <w:r w:rsidRPr="00FD0EE6">
        <w:t>All commercial building and construction materials require a permit to move unless a biosecurity officer confirms:</w:t>
      </w:r>
    </w:p>
    <w:p w14:paraId="6105178E" w14:textId="06DB0568" w:rsidR="0089245E" w:rsidRPr="0089245E" w:rsidRDefault="0089245E" w:rsidP="00B513EB">
      <w:pPr>
        <w:pStyle w:val="ListBullet"/>
      </w:pPr>
      <w:r w:rsidRPr="0089245E">
        <w:t>the materials can be safely and effectively inspected prior to movement</w:t>
      </w:r>
    </w:p>
    <w:p w14:paraId="1F381536" w14:textId="79A6E771" w:rsidR="0089245E" w:rsidRPr="0089245E" w:rsidRDefault="0089245E" w:rsidP="00B513EB">
      <w:pPr>
        <w:pStyle w:val="ListBullet"/>
      </w:pPr>
      <w:r w:rsidRPr="0089245E">
        <w:t>actions necessary to manage identified risks can be achieved prior to</w:t>
      </w:r>
      <w:r>
        <w:t xml:space="preserve"> </w:t>
      </w:r>
      <w:r w:rsidRPr="0089245E">
        <w:t>removal from legislated zones in Torres Strait (e</w:t>
      </w:r>
      <w:r>
        <w:t>.</w:t>
      </w:r>
      <w:r w:rsidRPr="0089245E">
        <w:t>g., approved insect</w:t>
      </w:r>
      <w:r>
        <w:t xml:space="preserve"> </w:t>
      </w:r>
      <w:r w:rsidRPr="0089245E">
        <w:t>treatment applied before movement); and/or</w:t>
      </w:r>
    </w:p>
    <w:p w14:paraId="2F9053CD" w14:textId="0100699F" w:rsidR="0089245E" w:rsidRPr="0089245E" w:rsidRDefault="0089245E" w:rsidP="00B513EB">
      <w:pPr>
        <w:pStyle w:val="ListBullet"/>
      </w:pPr>
      <w:r w:rsidRPr="0089245E">
        <w:t>the materials are not ‘waste’ or contaminated with items of biosecurity</w:t>
      </w:r>
      <w:r w:rsidR="00682ED5">
        <w:t xml:space="preserve"> </w:t>
      </w:r>
      <w:r w:rsidRPr="0089245E">
        <w:t>concern for the purposes of the regulations.</w:t>
      </w:r>
    </w:p>
    <w:p w14:paraId="3FD5B5EA" w14:textId="77777777" w:rsidR="0089245E" w:rsidRDefault="0089245E">
      <w:pPr>
        <w:pStyle w:val="Subtitle"/>
        <w:rPr>
          <w:rFonts w:ascii="Cambria" w:hAnsi="Cambria"/>
          <w:bCs w:val="0"/>
          <w:color w:val="auto"/>
          <w:spacing w:val="0"/>
          <w:kern w:val="0"/>
          <w:sz w:val="22"/>
          <w:szCs w:val="22"/>
        </w:rPr>
      </w:pPr>
    </w:p>
    <w:p w14:paraId="7E491A05" w14:textId="3B7CDBC0" w:rsidR="00E362EF" w:rsidRDefault="0089245E" w:rsidP="0089245E">
      <w:pPr>
        <w:pStyle w:val="Heading2"/>
        <w:numPr>
          <w:ilvl w:val="0"/>
          <w:numId w:val="0"/>
        </w:numPr>
      </w:pPr>
      <w:r>
        <w:t xml:space="preserve">Integrate good biosecurity practice into your containment, </w:t>
      </w:r>
      <w:proofErr w:type="gramStart"/>
      <w:r>
        <w:t>transport</w:t>
      </w:r>
      <w:proofErr w:type="gramEnd"/>
      <w:r>
        <w:t xml:space="preserve"> and planning</w:t>
      </w:r>
    </w:p>
    <w:p w14:paraId="643AA2FD" w14:textId="4DC4AE2A" w:rsidR="00FD0EE6" w:rsidRDefault="00FD0EE6" w:rsidP="00FD0EE6">
      <w:r>
        <w:t>Step 1</w:t>
      </w:r>
    </w:p>
    <w:p w14:paraId="5C72CF39" w14:textId="5217809D" w:rsidR="00FD0EE6" w:rsidRPr="00FD0EE6" w:rsidRDefault="00FD0EE6" w:rsidP="00FD0EE6">
      <w:r w:rsidRPr="00FD0EE6">
        <w:t>As you work, separate materials into component parts to allow for biosecurity inspection prior to packing</w:t>
      </w:r>
      <w:r>
        <w:t xml:space="preserve"> </w:t>
      </w:r>
      <w:r w:rsidRPr="00FD0EE6">
        <w:t>and removal from construction sites. Ensure the materials are free of biosecurity risk items such as soil,</w:t>
      </w:r>
      <w:r>
        <w:t xml:space="preserve"> </w:t>
      </w:r>
      <w:r w:rsidRPr="00FD0EE6">
        <w:t>plant matter and pooled water.</w:t>
      </w:r>
    </w:p>
    <w:p w14:paraId="2863A6A5" w14:textId="66512C28" w:rsidR="00E362EF" w:rsidRDefault="00FD0EE6" w:rsidP="00FD0EE6">
      <w:r w:rsidRPr="00FD0EE6">
        <w:t>These actions will help timely decisions on permit and any</w:t>
      </w:r>
      <w:r>
        <w:t xml:space="preserve"> </w:t>
      </w:r>
      <w:r w:rsidRPr="00FD0EE6">
        <w:t>treatment requirements and can help to reduce associated costs.</w:t>
      </w:r>
    </w:p>
    <w:p w14:paraId="5317F5F0" w14:textId="475C87D3" w:rsidR="00FD0EE6" w:rsidRDefault="00FD0EE6" w:rsidP="00FD0EE6">
      <w:r>
        <w:t>Step 2</w:t>
      </w:r>
    </w:p>
    <w:p w14:paraId="43D38178" w14:textId="1DD7DAF2" w:rsidR="00FD0EE6" w:rsidRDefault="00FD0EE6" w:rsidP="00FD0EE6">
      <w:r w:rsidRPr="00FD0EE6">
        <w:t>Arrange a biosecurity inspection before packing waste and</w:t>
      </w:r>
      <w:r>
        <w:t xml:space="preserve"> </w:t>
      </w:r>
      <w:r w:rsidRPr="00FD0EE6">
        <w:t>preparing for removal from the site.</w:t>
      </w:r>
    </w:p>
    <w:p w14:paraId="7CF72531" w14:textId="29A18A9F" w:rsidR="00FD0EE6" w:rsidRDefault="00FD0EE6" w:rsidP="00FD0EE6">
      <w:r>
        <w:lastRenderedPageBreak/>
        <w:t>Step 3</w:t>
      </w:r>
    </w:p>
    <w:p w14:paraId="56D48A8F" w14:textId="2A6E3D26" w:rsidR="00FD0EE6" w:rsidRDefault="00FD0EE6" w:rsidP="00FD0EE6">
      <w:r>
        <w:t>Reduce biosecurity risks before and during transport.</w:t>
      </w:r>
      <w:r w:rsidR="00682ED5">
        <w:t xml:space="preserve"> </w:t>
      </w:r>
      <w:r>
        <w:t>Use receptacles that:</w:t>
      </w:r>
    </w:p>
    <w:p w14:paraId="32D463CC" w14:textId="1DA10225" w:rsidR="00FD0EE6" w:rsidRDefault="00FD0EE6" w:rsidP="00B513EB">
      <w:pPr>
        <w:pStyle w:val="ListBullet"/>
      </w:pPr>
      <w:r>
        <w:t xml:space="preserve">are well-covered to prevent water ingress and pooling </w:t>
      </w:r>
    </w:p>
    <w:p w14:paraId="19054667" w14:textId="47B22C7B" w:rsidR="00FD0EE6" w:rsidRDefault="00FD0EE6" w:rsidP="00B513EB">
      <w:pPr>
        <w:pStyle w:val="ListBullet"/>
      </w:pPr>
      <w:r>
        <w:t>leak-proof</w:t>
      </w:r>
    </w:p>
    <w:p w14:paraId="354FB827" w14:textId="4307806E" w:rsidR="00FD0EE6" w:rsidRDefault="00FD0EE6" w:rsidP="00B513EB">
      <w:pPr>
        <w:pStyle w:val="ListBullet"/>
      </w:pPr>
      <w:r>
        <w:t>vermin-proof.</w:t>
      </w:r>
    </w:p>
    <w:p w14:paraId="124BA518" w14:textId="17FB56FA" w:rsidR="00FD0EE6" w:rsidRDefault="00FD0EE6" w:rsidP="00FD0EE6">
      <w:pPr>
        <w:pStyle w:val="Heading2"/>
        <w:numPr>
          <w:ilvl w:val="0"/>
          <w:numId w:val="0"/>
        </w:numPr>
      </w:pPr>
      <w:r>
        <w:t>Need to apply for a permit?</w:t>
      </w:r>
    </w:p>
    <w:p w14:paraId="79BF83E1" w14:textId="481CBF2C" w:rsidR="00FD0EE6" w:rsidRDefault="00FD0EE6" w:rsidP="00FD0EE6">
      <w:pPr>
        <w:rPr>
          <w:lang w:eastAsia="ja-JP"/>
        </w:rPr>
      </w:pPr>
      <w:r>
        <w:rPr>
          <w:lang w:eastAsia="ja-JP"/>
        </w:rPr>
        <w:t>A permit is required for each movement of materials classified as waste</w:t>
      </w:r>
      <w:r w:rsidR="00B513EB">
        <w:rPr>
          <w:lang w:eastAsia="ja-JP"/>
        </w:rPr>
        <w:t>.</w:t>
      </w:r>
    </w:p>
    <w:p w14:paraId="43335409" w14:textId="17018BED" w:rsidR="00FD0EE6" w:rsidRDefault="00FD0EE6" w:rsidP="00FD0EE6">
      <w:pPr>
        <w:rPr>
          <w:lang w:eastAsia="ja-JP"/>
        </w:rPr>
      </w:pPr>
      <w:r>
        <w:rPr>
          <w:lang w:eastAsia="ja-JP"/>
        </w:rPr>
        <w:t>Biosecurity conditions for moving commercial and construction waste will be specified on the permit.</w:t>
      </w:r>
      <w:r w:rsidR="00B513EB">
        <w:rPr>
          <w:lang w:eastAsia="ja-JP"/>
        </w:rPr>
        <w:t xml:space="preserve"> </w:t>
      </w:r>
      <w:r>
        <w:rPr>
          <w:lang w:eastAsia="ja-JP"/>
        </w:rPr>
        <w:t>These conditions apply to:</w:t>
      </w:r>
    </w:p>
    <w:p w14:paraId="232BBC81" w14:textId="0FC23341" w:rsidR="00FD0EE6" w:rsidRDefault="00FD0EE6" w:rsidP="00B513EB">
      <w:pPr>
        <w:pStyle w:val="ListBullet"/>
        <w:rPr>
          <w:lang w:eastAsia="ja-JP"/>
        </w:rPr>
      </w:pPr>
      <w:r>
        <w:rPr>
          <w:lang w:eastAsia="ja-JP"/>
        </w:rPr>
        <w:t>the receptacles used to contain and transport waste</w:t>
      </w:r>
    </w:p>
    <w:p w14:paraId="5FEB7588" w14:textId="14746CA4" w:rsidR="00FD0EE6" w:rsidRDefault="00FD0EE6" w:rsidP="00B513EB">
      <w:pPr>
        <w:pStyle w:val="ListBullet"/>
        <w:rPr>
          <w:lang w:eastAsia="ja-JP"/>
        </w:rPr>
      </w:pPr>
      <w:r>
        <w:rPr>
          <w:lang w:eastAsia="ja-JP"/>
        </w:rPr>
        <w:t>fumigation or other specified treatment requirements</w:t>
      </w:r>
    </w:p>
    <w:p w14:paraId="6708C5FC" w14:textId="1876542E" w:rsidR="00FD0EE6" w:rsidRDefault="00FD0EE6" w:rsidP="00B513EB">
      <w:pPr>
        <w:pStyle w:val="ListBullet"/>
        <w:rPr>
          <w:lang w:eastAsia="ja-JP"/>
        </w:rPr>
      </w:pPr>
      <w:r>
        <w:rPr>
          <w:lang w:eastAsia="ja-JP"/>
        </w:rPr>
        <w:t>approved movement arrangements, and</w:t>
      </w:r>
    </w:p>
    <w:p w14:paraId="56A03DBF" w14:textId="1AC1A02B" w:rsidR="00FD0EE6" w:rsidRDefault="00FD0EE6" w:rsidP="00B513EB">
      <w:pPr>
        <w:pStyle w:val="ListBullet"/>
        <w:rPr>
          <w:lang w:eastAsia="ja-JP"/>
        </w:rPr>
      </w:pPr>
      <w:r>
        <w:rPr>
          <w:lang w:eastAsia="ja-JP"/>
        </w:rPr>
        <w:t>approved disposal arrangements after movement.</w:t>
      </w:r>
    </w:p>
    <w:p w14:paraId="5C6DA320" w14:textId="77777777" w:rsidR="00FD0EE6" w:rsidRDefault="00FD0EE6" w:rsidP="00FD0EE6">
      <w:pPr>
        <w:rPr>
          <w:lang w:eastAsia="ja-JP"/>
        </w:rPr>
      </w:pPr>
      <w:r>
        <w:rPr>
          <w:lang w:eastAsia="ja-JP"/>
        </w:rPr>
        <w:t>It is the permit holder’s responsibility to ensure all conditions specified on the permit are complied with.</w:t>
      </w:r>
    </w:p>
    <w:p w14:paraId="2F40B51A" w14:textId="260C8734" w:rsidR="00FD0EE6" w:rsidRDefault="00FD0EE6" w:rsidP="00FD0EE6">
      <w:pPr>
        <w:rPr>
          <w:lang w:eastAsia="ja-JP"/>
        </w:rPr>
      </w:pPr>
      <w:r>
        <w:rPr>
          <w:lang w:eastAsia="ja-JP"/>
        </w:rPr>
        <w:t>Costs associated with specified treatments and controls are the responsibility of the person in charge of the waste.</w:t>
      </w:r>
    </w:p>
    <w:p w14:paraId="20446F44" w14:textId="2AAF22A7" w:rsidR="00FD0EE6" w:rsidRDefault="00B513EB" w:rsidP="00FD0EE6">
      <w:pPr>
        <w:rPr>
          <w:lang w:eastAsia="ja-JP"/>
        </w:rPr>
      </w:pPr>
      <w:r>
        <w:rPr>
          <w:lang w:eastAsia="ja-JP"/>
        </w:rPr>
        <w:t xml:space="preserve">To apply for a </w:t>
      </w:r>
      <w:proofErr w:type="gramStart"/>
      <w:r>
        <w:rPr>
          <w:lang w:eastAsia="ja-JP"/>
        </w:rPr>
        <w:t>permit</w:t>
      </w:r>
      <w:proofErr w:type="gramEnd"/>
      <w:r>
        <w:rPr>
          <w:lang w:eastAsia="ja-JP"/>
        </w:rPr>
        <w:t xml:space="preserve"> go to </w:t>
      </w:r>
      <w:hyperlink r:id="rId11" w:history="1">
        <w:r w:rsidRPr="00B513EB">
          <w:rPr>
            <w:rStyle w:val="Hyperlink"/>
            <w:lang w:eastAsia="ja-JP"/>
          </w:rPr>
          <w:t>awe.gov.au/</w:t>
        </w:r>
        <w:proofErr w:type="spellStart"/>
        <w:r w:rsidRPr="00B513EB">
          <w:rPr>
            <w:rStyle w:val="Hyperlink"/>
            <w:lang w:eastAsia="ja-JP"/>
          </w:rPr>
          <w:t>torres</w:t>
        </w:r>
        <w:proofErr w:type="spellEnd"/>
        <w:r w:rsidRPr="00B513EB">
          <w:rPr>
            <w:rStyle w:val="Hyperlink"/>
            <w:lang w:eastAsia="ja-JP"/>
          </w:rPr>
          <w:t>-strait</w:t>
        </w:r>
      </w:hyperlink>
    </w:p>
    <w:p w14:paraId="1BD13890" w14:textId="67A35177" w:rsidR="00B513EB" w:rsidRDefault="00B513EB" w:rsidP="00B513EB">
      <w:pPr>
        <w:pStyle w:val="Heading2"/>
        <w:numPr>
          <w:ilvl w:val="0"/>
          <w:numId w:val="0"/>
        </w:numPr>
        <w:ind w:left="720" w:hanging="720"/>
      </w:pPr>
      <w:r>
        <w:t>Biosecurity in Torres Strait</w:t>
      </w:r>
    </w:p>
    <w:p w14:paraId="7F79437A" w14:textId="0CFC8E33" w:rsidR="00B513EB" w:rsidRDefault="00B513EB" w:rsidP="00B513EB">
      <w:pPr>
        <w:pStyle w:val="Heading3"/>
        <w:numPr>
          <w:ilvl w:val="0"/>
          <w:numId w:val="0"/>
        </w:numPr>
        <w:ind w:left="964" w:hanging="964"/>
        <w:rPr>
          <w:lang w:eastAsia="ja-JP"/>
        </w:rPr>
      </w:pPr>
      <w:r>
        <w:rPr>
          <w:lang w:eastAsia="ja-JP"/>
        </w:rPr>
        <w:t>Biosecurity risks associated with waste</w:t>
      </w:r>
    </w:p>
    <w:p w14:paraId="6359DB53" w14:textId="77777777" w:rsidR="00B513EB" w:rsidRDefault="00B513EB" w:rsidP="00B513EB">
      <w:pPr>
        <w:rPr>
          <w:lang w:eastAsia="ja-JP"/>
        </w:rPr>
      </w:pPr>
      <w:r>
        <w:rPr>
          <w:lang w:eastAsia="ja-JP"/>
        </w:rPr>
        <w:t xml:space="preserve">Movements of building and construction waste from Torres Strait can pose major threats to Australia’s agricultural industries, plant and animal health status and environment if risks regularly associated with waste are not effectively managed. Risks include contaminants, infestations, pooled </w:t>
      </w:r>
      <w:proofErr w:type="gramStart"/>
      <w:r>
        <w:rPr>
          <w:lang w:eastAsia="ja-JP"/>
        </w:rPr>
        <w:t>water</w:t>
      </w:r>
      <w:proofErr w:type="gramEnd"/>
      <w:r>
        <w:rPr>
          <w:lang w:eastAsia="ja-JP"/>
        </w:rPr>
        <w:t xml:space="preserve"> and other items capable of enabling movements of harmful mosquitoes and other insects, soil borne diseases and diverse pests and diseases of concern (including exotic fruit ﬂies, the Asian tiger mosquito, and black Sigatoka disease of bananas).</w:t>
      </w:r>
    </w:p>
    <w:p w14:paraId="093FE309" w14:textId="77777777" w:rsidR="00B513EB" w:rsidRDefault="00B513EB" w:rsidP="00B513EB">
      <w:pPr>
        <w:pStyle w:val="Heading3"/>
        <w:numPr>
          <w:ilvl w:val="0"/>
          <w:numId w:val="0"/>
        </w:numPr>
        <w:ind w:left="964" w:hanging="964"/>
        <w:rPr>
          <w:lang w:eastAsia="ja-JP"/>
        </w:rPr>
      </w:pPr>
      <w:r>
        <w:rPr>
          <w:lang w:eastAsia="ja-JP"/>
        </w:rPr>
        <w:t>Biosecurity Regulations</w:t>
      </w:r>
    </w:p>
    <w:p w14:paraId="7C8C4BDB" w14:textId="26C36244" w:rsidR="00B513EB" w:rsidRDefault="00B513EB" w:rsidP="00B513EB">
      <w:pPr>
        <w:rPr>
          <w:lang w:eastAsia="ja-JP"/>
        </w:rPr>
      </w:pPr>
      <w:r>
        <w:rPr>
          <w:lang w:eastAsia="ja-JP"/>
        </w:rPr>
        <w:t xml:space="preserve">The Australian Government Department of Agriculture, Water and the Environment regulates southward movements of goods and other materials from the Torres Strait Protected Zone to the Torres Strait Permanent Biosecurity Zone and any </w:t>
      </w:r>
      <w:proofErr w:type="gramStart"/>
      <w:r>
        <w:rPr>
          <w:lang w:eastAsia="ja-JP"/>
        </w:rPr>
        <w:t>Torres Strait island</w:t>
      </w:r>
      <w:proofErr w:type="gramEnd"/>
      <w:r>
        <w:rPr>
          <w:lang w:eastAsia="ja-JP"/>
        </w:rPr>
        <w:t xml:space="preserve"> to the mainland consistent with relevant provisions of the Commonwealth </w:t>
      </w:r>
      <w:r w:rsidRPr="00B513EB">
        <w:rPr>
          <w:rStyle w:val="Emphasis"/>
          <w:lang w:eastAsia="ja-JP"/>
        </w:rPr>
        <w:t>Biosecurity Act 2015</w:t>
      </w:r>
      <w:r>
        <w:rPr>
          <w:lang w:eastAsia="ja-JP"/>
        </w:rPr>
        <w:t>.</w:t>
      </w:r>
    </w:p>
    <w:p w14:paraId="4DF8B74E" w14:textId="5D65E45B" w:rsidR="00B513EB" w:rsidRDefault="00B513EB" w:rsidP="00B513EB">
      <w:pPr>
        <w:rPr>
          <w:lang w:eastAsia="ja-JP"/>
        </w:rPr>
      </w:pPr>
      <w:r>
        <w:rPr>
          <w:lang w:eastAsia="ja-JP"/>
        </w:rPr>
        <w:t>Queensland Government regulations may also apply to the movement of waste within and from Torres Strait.</w:t>
      </w:r>
    </w:p>
    <w:p w14:paraId="4FE8048E" w14:textId="3BEEB2F9" w:rsidR="00B513EB" w:rsidRDefault="00B513EB" w:rsidP="00B513EB">
      <w:pPr>
        <w:rPr>
          <w:lang w:eastAsia="ja-JP"/>
        </w:rPr>
      </w:pPr>
      <w:r>
        <w:rPr>
          <w:lang w:eastAsia="ja-JP"/>
        </w:rPr>
        <w:t xml:space="preserve">For further information, contact Biosecurity Queensland on 13 25 23 or email </w:t>
      </w:r>
      <w:hyperlink r:id="rId12" w:history="1">
        <w:r w:rsidRPr="00B513EB">
          <w:rPr>
            <w:rStyle w:val="Hyperlink"/>
            <w:lang w:eastAsia="ja-JP"/>
          </w:rPr>
          <w:t>mailto:info@daf.qld.gov.au?subject=Enquiry regarding waste in Torres Strait</w:t>
        </w:r>
      </w:hyperlink>
    </w:p>
    <w:p w14:paraId="7D181D81" w14:textId="309DA418" w:rsidR="00B513EB" w:rsidRDefault="00B513EB" w:rsidP="00960FBB">
      <w:pPr>
        <w:rPr>
          <w:lang w:eastAsia="ja-JP"/>
        </w:rPr>
      </w:pPr>
      <w:r>
        <w:rPr>
          <w:lang w:eastAsia="ja-JP"/>
        </w:rPr>
        <w:lastRenderedPageBreak/>
        <w:t xml:space="preserve">For more advice or to arrange a biosecurity inspection, contact the Department of Agriculture, Water and the Environment’s Thursday Island Office on 07 4212 0185 or email </w:t>
      </w:r>
      <w:hyperlink r:id="rId13" w:history="1">
        <w:r w:rsidRPr="00B513EB">
          <w:rPr>
            <w:rStyle w:val="Hyperlink"/>
            <w:lang w:eastAsia="ja-JP"/>
          </w:rPr>
          <w:t>mailto:thursday.island@awe.gov.au?subject=Biosecurity in Torres Strait</w:t>
        </w:r>
      </w:hyperlink>
    </w:p>
    <w:p w14:paraId="2AACFAF2" w14:textId="24F510E0" w:rsidR="00960FBB" w:rsidRPr="00FD0EE6" w:rsidRDefault="00960FBB" w:rsidP="00960FBB">
      <w:pPr>
        <w:rPr>
          <w:lang w:eastAsia="ja-JP"/>
        </w:rPr>
      </w:pPr>
      <w:r>
        <w:rPr>
          <w:lang w:eastAsia="ja-JP"/>
        </w:rPr>
        <w:t>February 2022</w:t>
      </w:r>
    </w:p>
    <w:sectPr w:rsidR="00960FBB" w:rsidRPr="00FD0EE6">
      <w:headerReference w:type="even" r:id="rId14"/>
      <w:headerReference w:type="default" r:id="rId15"/>
      <w:footerReference w:type="default" r:id="rId16"/>
      <w:headerReference w:type="first" r:id="rId17"/>
      <w:footerReference w:type="first" r:id="rId18"/>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D10C" w14:textId="77777777" w:rsidR="005E626E" w:rsidRDefault="005E626E">
      <w:r>
        <w:separator/>
      </w:r>
    </w:p>
    <w:p w14:paraId="19A369FE" w14:textId="77777777" w:rsidR="005E626E" w:rsidRDefault="005E626E"/>
    <w:p w14:paraId="2D25E455" w14:textId="77777777" w:rsidR="005E626E" w:rsidRDefault="005E626E"/>
  </w:endnote>
  <w:endnote w:type="continuationSeparator" w:id="0">
    <w:p w14:paraId="45E61C5F" w14:textId="77777777" w:rsidR="005E626E" w:rsidRDefault="005E626E">
      <w:r>
        <w:continuationSeparator/>
      </w:r>
    </w:p>
    <w:p w14:paraId="27DB47D3" w14:textId="77777777" w:rsidR="005E626E" w:rsidRDefault="005E626E"/>
    <w:p w14:paraId="225F1EEE" w14:textId="77777777" w:rsidR="005E626E" w:rsidRDefault="005E626E"/>
  </w:endnote>
  <w:endnote w:type="continuationNotice" w:id="1">
    <w:p w14:paraId="423CB629" w14:textId="77777777" w:rsidR="005E626E" w:rsidRDefault="005E626E">
      <w:pPr>
        <w:pStyle w:val="Footer"/>
      </w:pPr>
    </w:p>
    <w:p w14:paraId="2E251A1D" w14:textId="77777777" w:rsidR="005E626E" w:rsidRDefault="005E626E"/>
    <w:p w14:paraId="60678E7E" w14:textId="77777777" w:rsidR="005E626E" w:rsidRDefault="005E6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B107" w14:textId="77777777" w:rsidR="002A193C" w:rsidRDefault="002A193C">
    <w:pPr>
      <w:pStyle w:val="Footer"/>
    </w:pPr>
    <w:r>
      <w:t xml:space="preserve">Department of Agriculture, </w:t>
    </w:r>
    <w:proofErr w:type="gramStart"/>
    <w:r>
      <w:t>Water</w:t>
    </w:r>
    <w:proofErr w:type="gramEnd"/>
    <w:r>
      <w:t xml:space="preserve"> and the Environment</w:t>
    </w:r>
  </w:p>
  <w:p w14:paraId="37EE5793"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A768" w14:textId="77777777" w:rsidR="002A193C" w:rsidRDefault="002A193C">
    <w:pPr>
      <w:pStyle w:val="Footer"/>
    </w:pPr>
    <w:r>
      <w:t xml:space="preserve">Department of Agriculture, </w:t>
    </w:r>
    <w:proofErr w:type="gramStart"/>
    <w:r>
      <w:t>Water</w:t>
    </w:r>
    <w:proofErr w:type="gramEnd"/>
    <w:r>
      <w:t xml:space="preserve"> and the Environment</w:t>
    </w:r>
  </w:p>
  <w:p w14:paraId="076E4928"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1766" w14:textId="77777777" w:rsidR="005E626E" w:rsidRDefault="005E626E">
      <w:r>
        <w:separator/>
      </w:r>
    </w:p>
    <w:p w14:paraId="6C238157" w14:textId="77777777" w:rsidR="005E626E" w:rsidRDefault="005E626E"/>
    <w:p w14:paraId="2925C5EA" w14:textId="77777777" w:rsidR="005E626E" w:rsidRDefault="005E626E"/>
  </w:footnote>
  <w:footnote w:type="continuationSeparator" w:id="0">
    <w:p w14:paraId="44AF0266" w14:textId="77777777" w:rsidR="005E626E" w:rsidRDefault="005E626E">
      <w:r>
        <w:continuationSeparator/>
      </w:r>
    </w:p>
    <w:p w14:paraId="08FBECA2" w14:textId="77777777" w:rsidR="005E626E" w:rsidRDefault="005E626E"/>
    <w:p w14:paraId="43B1B3B4" w14:textId="77777777" w:rsidR="005E626E" w:rsidRDefault="005E626E"/>
  </w:footnote>
  <w:footnote w:type="continuationNotice" w:id="1">
    <w:p w14:paraId="49043EA7" w14:textId="77777777" w:rsidR="005E626E" w:rsidRDefault="005E626E">
      <w:pPr>
        <w:pStyle w:val="Footer"/>
      </w:pPr>
    </w:p>
    <w:p w14:paraId="42E47425" w14:textId="77777777" w:rsidR="005E626E" w:rsidRDefault="005E626E"/>
    <w:p w14:paraId="5148835C" w14:textId="77777777" w:rsidR="005E626E" w:rsidRDefault="005E62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C912" w14:textId="2854817D" w:rsidR="002A193C" w:rsidRDefault="002A1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971A" w14:textId="2DD973C1" w:rsidR="002A193C" w:rsidRPr="00960FBB" w:rsidRDefault="00960FBB" w:rsidP="00960FBB">
    <w:pPr>
      <w:pStyle w:val="Header"/>
    </w:pPr>
    <w:r w:rsidRPr="00960FBB">
      <w:rPr>
        <w:noProof/>
        <w:lang w:val="en-US"/>
      </w:rPr>
      <w:t>Biosecurity requirements for removing commercial and construction waste from Torres Strait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C7C0" w14:textId="746D8356" w:rsidR="002A193C" w:rsidRDefault="002A193C">
    <w:pPr>
      <w:pStyle w:val="Header"/>
      <w:jc w:val="left"/>
    </w:pPr>
    <w:r>
      <w:rPr>
        <w:noProof/>
        <w:lang w:eastAsia="en-AU"/>
      </w:rPr>
      <w:drawing>
        <wp:inline distT="0" distB="0" distL="0" distR="0" wp14:anchorId="30FC8AFA" wp14:editId="636C5B94">
          <wp:extent cx="2123264" cy="637247"/>
          <wp:effectExtent l="0" t="0" r="0" b="0"/>
          <wp:docPr id="2" name="Picture 2" descr="Department of Agriculture, Water and the Enviro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Agriculture, Water and the Environment">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763434C6"/>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5E"/>
    <w:rsid w:val="00112B86"/>
    <w:rsid w:val="001567E9"/>
    <w:rsid w:val="00183612"/>
    <w:rsid w:val="001A1F79"/>
    <w:rsid w:val="001D77BC"/>
    <w:rsid w:val="00262394"/>
    <w:rsid w:val="002A193C"/>
    <w:rsid w:val="00357095"/>
    <w:rsid w:val="00396339"/>
    <w:rsid w:val="003A4B4A"/>
    <w:rsid w:val="003D44DC"/>
    <w:rsid w:val="0048569E"/>
    <w:rsid w:val="00486C20"/>
    <w:rsid w:val="005E626E"/>
    <w:rsid w:val="005F0E4D"/>
    <w:rsid w:val="00682ED5"/>
    <w:rsid w:val="007405CB"/>
    <w:rsid w:val="007C5B94"/>
    <w:rsid w:val="0082249A"/>
    <w:rsid w:val="00833933"/>
    <w:rsid w:val="0089245E"/>
    <w:rsid w:val="008A3190"/>
    <w:rsid w:val="008D1B48"/>
    <w:rsid w:val="00960FBB"/>
    <w:rsid w:val="00AA70E3"/>
    <w:rsid w:val="00AB0FBE"/>
    <w:rsid w:val="00AF5211"/>
    <w:rsid w:val="00B01FB8"/>
    <w:rsid w:val="00B513EB"/>
    <w:rsid w:val="00C00AAC"/>
    <w:rsid w:val="00D06356"/>
    <w:rsid w:val="00D45274"/>
    <w:rsid w:val="00D45E0E"/>
    <w:rsid w:val="00D666DC"/>
    <w:rsid w:val="00D912A7"/>
    <w:rsid w:val="00E362EF"/>
    <w:rsid w:val="00E732BE"/>
    <w:rsid w:val="00F54712"/>
    <w:rsid w:val="00F747B7"/>
    <w:rsid w:val="00FB088E"/>
    <w:rsid w:val="00FD0EE6"/>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A0272"/>
  <w15:docId w15:val="{CC151255-5CB5-4A29-8D03-A7B7FC8D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rsid w:val="00960FBB"/>
    <w:pPr>
      <w:spacing w:before="120" w:after="120" w:line="240" w:lineRule="auto"/>
    </w:pPr>
    <w:rPr>
      <w:lang w:eastAsia="ja-JP"/>
    </w:r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B51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ursday.island@awe.gov.au?subject=Biosecurity%20in%20Torres%20Strai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af.qld.gov.au?subject=Enquiry%20regarding%20waste%20in%20Torres%20Stra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gmt.permits.cp1.agriculture.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writing/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C1AA2EFE-81EE-4646-B422-5CD076F1D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Short_document_template.dotx</Template>
  <TotalTime>120</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Biosecurity requirements for removing commercial and construction waste from Torres Strait</vt:lpstr>
    </vt:vector>
  </TitlesOfParts>
  <Company/>
  <LinksUpToDate>false</LinksUpToDate>
  <CharactersWithSpaces>4333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requirements for removing commercial and construction waste from Torres Strait</dc:title>
  <dc:creator>Department of Agriculture, Water and the Environment</dc:creator>
  <cp:lastModifiedBy>Dang, Van</cp:lastModifiedBy>
  <cp:revision>5</cp:revision>
  <cp:lastPrinted>2019-02-13T02:42:00Z</cp:lastPrinted>
  <dcterms:created xsi:type="dcterms:W3CDTF">2022-03-03T01:43:00Z</dcterms:created>
  <dcterms:modified xsi:type="dcterms:W3CDTF">2022-03-10T20:54:00Z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