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8817870" w14:textId="339C1E18" w:rsidR="00B03C5A" w:rsidRDefault="00B03C5A" w:rsidP="00B03C5A">
      <w:r>
        <w:t>Tina: Hi</w:t>
      </w:r>
      <w:r>
        <w:rPr>
          <w:rFonts w:ascii="SimSun" w:eastAsia="SimSun" w:hAnsi="SimSun" w:hint="eastAsia"/>
          <w:lang w:eastAsia="zh-CN"/>
        </w:rPr>
        <w:t>，</w:t>
      </w:r>
      <w:proofErr w:type="gramStart"/>
      <w:r>
        <w:rPr>
          <w:rFonts w:ascii="SimSun" w:eastAsia="SimSun" w:hAnsi="SimSun" w:hint="eastAsia"/>
          <w:lang w:eastAsia="zh-CN"/>
        </w:rPr>
        <w:t>各位</w:t>
      </w:r>
      <w:r>
        <w:t>,</w:t>
      </w:r>
      <w:r>
        <w:rPr>
          <w:rFonts w:ascii="SimSun" w:eastAsia="SimSun" w:hAnsi="SimSun" w:hint="eastAsia"/>
          <w:lang w:eastAsia="zh-CN"/>
        </w:rPr>
        <w:t>我係</w:t>
      </w:r>
      <w:proofErr w:type="gramEnd"/>
      <w:r>
        <w:t>Tina</w:t>
      </w:r>
      <w:r>
        <w:rPr>
          <w:rFonts w:ascii="SimSun" w:eastAsia="SimSun" w:hAnsi="SimSun" w:hint="eastAsia"/>
          <w:lang w:eastAsia="zh-CN"/>
        </w:rPr>
        <w:t>，我喺澳洲生物安全部工作。以下落嚟我哋將會傾吓有關農曆新年及生物安全。農曆新年係一個重要嘅節日，世界上好多家庭都會慶祝，當然包括澳洲嘅家庭。慶祝期間會有好多禮物郵寄或攜帶入澳洲，但係有啲農曆新年禮物未必准許入境澳洲，因為可能有生物安全風險。喺呢個</w:t>
      </w:r>
      <w:r>
        <w:t>podcast</w:t>
      </w:r>
      <w:r>
        <w:rPr>
          <w:rFonts w:ascii="SimSun" w:eastAsia="SimSun" w:hAnsi="SimSun" w:hint="eastAsia"/>
          <w:lang w:eastAsia="zh-CN"/>
        </w:rPr>
        <w:t>你可以知道有啲產品係未必能入境澳洲嘅同埋你點樣可以知得更多有關生物安全。今日我多謝我個同事</w:t>
      </w:r>
      <w:r>
        <w:t>Michael</w:t>
      </w:r>
      <w:r>
        <w:rPr>
          <w:rFonts w:ascii="SimSun" w:eastAsia="SimSun" w:hAnsi="SimSun" w:hint="eastAsia"/>
          <w:lang w:eastAsia="zh-CN"/>
        </w:rPr>
        <w:t>同我一齊。</w:t>
      </w:r>
      <w:r>
        <w:br/>
        <w:t>Michael,</w:t>
      </w:r>
      <w:r>
        <w:rPr>
          <w:rFonts w:ascii="SimSun" w:eastAsia="SimSun" w:hAnsi="SimSun" w:hint="eastAsia"/>
          <w:lang w:eastAsia="zh-CN"/>
        </w:rPr>
        <w:t>你現時駐守悉尼國際郵件中心，可唔可以請你講一啲有關你喺中心嘅工作？</w:t>
      </w:r>
      <w:r>
        <w:br/>
      </w:r>
      <w:r>
        <w:br/>
        <w:t>Michael</w:t>
      </w:r>
      <w:r>
        <w:rPr>
          <w:rFonts w:ascii="SimSun" w:eastAsia="SimSun" w:hAnsi="SimSun" w:hint="eastAsia"/>
          <w:lang w:eastAsia="zh-CN"/>
        </w:rPr>
        <w:t>答：我係</w:t>
      </w:r>
      <w:r>
        <w:t xml:space="preserve">Michael, </w:t>
      </w:r>
      <w:r>
        <w:rPr>
          <w:rFonts w:ascii="SimSun" w:eastAsia="SimSun" w:hAnsi="SimSun" w:hint="eastAsia"/>
          <w:lang w:eastAsia="zh-CN"/>
        </w:rPr>
        <w:t>現時駐守悉尼國際郵件中心。</w:t>
      </w:r>
      <w:r>
        <w:rPr>
          <w:rFonts w:hint="eastAsia"/>
          <w:lang w:eastAsia="zh-CN"/>
        </w:rPr>
        <w:t xml:space="preserve"> </w:t>
      </w:r>
      <w:r>
        <w:rPr>
          <w:rFonts w:ascii="SimSun" w:eastAsia="SimSun" w:hAnsi="SimSun" w:hint="eastAsia"/>
          <w:lang w:eastAsia="zh-CN"/>
        </w:rPr>
        <w:t>我嘅工作主要係對所有國際郵件喺清關之前做生物安全檢驗。檢驗嘅方法好多，最主要有</w:t>
      </w:r>
      <w:r>
        <w:t>X</w:t>
      </w:r>
      <w:r>
        <w:rPr>
          <w:rFonts w:ascii="SimSun" w:eastAsia="SimSun" w:hAnsi="SimSun" w:hint="eastAsia"/>
          <w:lang w:eastAsia="zh-CN"/>
        </w:rPr>
        <w:t>光檢驗，人手檢驗，甚至動用受過特別訓練嘅檢疫狗來檢驗。我哋嘅工作主要係保護澳洲獨特嘅生物環境，免受來自海外嘅生物疾病同埋害蟲入侵，從而保护澳洲嘅自然生態，生活環境，澳洲旅遊業同農業。</w:t>
      </w:r>
      <w:r>
        <w:br/>
      </w:r>
      <w:r>
        <w:br/>
        <w:t>Why do people traveling or sending mail to Australia need to be aware of our Biosecurity conditions? Why is Biosecurity important for Australia?</w:t>
      </w:r>
      <w:r>
        <w:br/>
        <w:t>Tina</w:t>
      </w:r>
      <w:r>
        <w:rPr>
          <w:rFonts w:ascii="SimSun" w:eastAsia="SimSun" w:hAnsi="SimSun" w:hint="eastAsia"/>
          <w:lang w:eastAsia="zh-CN"/>
        </w:rPr>
        <w:t>問：點解旅客喺入境澳洲之前或者郵寄包裹往澳洲時要特別注意澳洲嘅生物安全檢疫要求，生物安全對澳洲來講點解咁重要呢？</w:t>
      </w:r>
      <w:r>
        <w:br/>
      </w:r>
      <w:r>
        <w:br/>
        <w:t xml:space="preserve">Michael </w:t>
      </w:r>
      <w:r>
        <w:rPr>
          <w:rFonts w:ascii="SimSun" w:eastAsia="SimSun" w:hAnsi="SimSun" w:hint="eastAsia"/>
          <w:lang w:eastAsia="zh-CN"/>
        </w:rPr>
        <w:t>答：</w:t>
      </w:r>
      <w:r>
        <w:t>Tina</w:t>
      </w:r>
      <w:r>
        <w:rPr>
          <w:rFonts w:ascii="SimSun" w:eastAsia="SimSun" w:hAnsi="SimSun" w:hint="eastAsia"/>
          <w:lang w:eastAsia="zh-CN"/>
        </w:rPr>
        <w:t>，呢啲問題好重要。現時世界其他國家存在嘅好多病蟲害，例如禽流感、口蹄疫、非洲豬瘟等等喺澳洲都唔存在。我哋要維持呢種獨特的現狀。若果呢啲病蟲害被引入澳洲嘅話，將會對澳洲嘅旅遊業、農業同生活環境帶來嚴重嘅衝擊。為咗保護澳洲獨特嘅自然生態環境，澳洲政府制定並實行非常嚴厲嘅生物安全保護法例。來自海外嘅動物植物產品和食品喺清關之前都必須接受生物安全風險評估同檢查，以確保呢類物品喺進入澳洲時符合要求。任何不符合要求嘅物品將會被拒絕入境。</w:t>
      </w:r>
      <w:r>
        <w:br/>
      </w:r>
      <w:r>
        <w:rPr>
          <w:rFonts w:ascii="SimSun" w:eastAsia="SimSun" w:hAnsi="SimSun" w:hint="eastAsia"/>
          <w:lang w:eastAsia="zh-CN"/>
        </w:rPr>
        <w:t>大家因此喺度可以睇到生物安全事關我哋每一個人，對澳洲來講係幾咁重要。</w:t>
      </w:r>
      <w:r>
        <w:br/>
      </w:r>
      <w:r>
        <w:br/>
        <w:t>Are there particular items that might be sent or brought here for Lunar New Year that might not be permitted?</w:t>
      </w:r>
      <w:r>
        <w:br/>
        <w:t>Tina</w:t>
      </w:r>
      <w:r>
        <w:rPr>
          <w:rFonts w:ascii="SimSun" w:eastAsia="SimSun" w:hAnsi="SimSun" w:hint="eastAsia"/>
          <w:lang w:eastAsia="zh-CN"/>
        </w:rPr>
        <w:t>問：農曆新年時通常接觸到嘅物品有邊種係不可以攜帶入澳洲境內？</w:t>
      </w:r>
      <w:r>
        <w:br/>
      </w:r>
      <w:r>
        <w:br/>
        <w:t xml:space="preserve">Michael </w:t>
      </w:r>
      <w:r>
        <w:rPr>
          <w:rFonts w:ascii="SimSun" w:eastAsia="SimSun" w:hAnsi="SimSun" w:hint="eastAsia"/>
          <w:lang w:eastAsia="zh-CN"/>
        </w:rPr>
        <w:t>答：喺農曆新年期間旅客攜帶或者寄往澳洲嘅物品主要有</w:t>
      </w:r>
      <w:r>
        <w:t>:</w:t>
      </w:r>
      <w:r>
        <w:br/>
      </w:r>
      <w:r>
        <w:rPr>
          <w:rFonts w:ascii="SimSun" w:eastAsia="SimSun" w:hAnsi="SimSun" w:hint="eastAsia"/>
          <w:lang w:eastAsia="zh-CN"/>
        </w:rPr>
        <w:t>臘肉、臘腸等肉類食品</w:t>
      </w:r>
      <w:r>
        <w:br/>
      </w:r>
      <w:r>
        <w:rPr>
          <w:rFonts w:ascii="SimSun" w:eastAsia="SimSun" w:hAnsi="SimSun" w:hint="eastAsia"/>
          <w:lang w:eastAsia="zh-CN"/>
        </w:rPr>
        <w:t>同新鮮蔬菜水果等等。</w:t>
      </w:r>
      <w:r>
        <w:br/>
      </w:r>
      <w:r>
        <w:br/>
        <w:t>Why are these items not permitted?</w:t>
      </w:r>
      <w:r>
        <w:br/>
        <w:t>Tina</w:t>
      </w:r>
      <w:r>
        <w:rPr>
          <w:rFonts w:ascii="SimSun" w:eastAsia="SimSun" w:hAnsi="SimSun" w:hint="eastAsia"/>
          <w:lang w:eastAsia="zh-CN"/>
        </w:rPr>
        <w:t>問：點解呢啲物品唔可以帶入？</w:t>
      </w:r>
      <w:r>
        <w:br/>
      </w:r>
      <w:r>
        <w:br/>
        <w:t xml:space="preserve">Michael </w:t>
      </w:r>
      <w:r>
        <w:rPr>
          <w:rFonts w:ascii="SimSun" w:eastAsia="SimSun" w:hAnsi="SimSun" w:hint="eastAsia"/>
          <w:lang w:eastAsia="zh-CN"/>
        </w:rPr>
        <w:t>答：若果未經過特別處理嘅話，呢類產品好可能會引入澳洲現時不存在嘅病蟲害。根據目前生物安全法例，呢類產品都喺被禁止入境㗎。</w:t>
      </w:r>
      <w:r>
        <w:br/>
      </w:r>
      <w:r>
        <w:br/>
        <w:t>What happens when these items arrive in Australia through the mail? are they disposed of or send back?</w:t>
      </w:r>
    </w:p>
    <w:p w14:paraId="06174F93" w14:textId="47546962" w:rsidR="00B03C5A" w:rsidRDefault="00B03C5A" w:rsidP="00B03C5A">
      <w:r>
        <w:t>Tina</w:t>
      </w:r>
      <w:r>
        <w:rPr>
          <w:rFonts w:ascii="SimSun" w:eastAsia="SimSun" w:hAnsi="SimSun" w:hint="eastAsia"/>
          <w:lang w:eastAsia="zh-CN"/>
        </w:rPr>
        <w:t>問：呢啲產品通過郵局到達澳洲時，我哋將會點樣處理呢？係銷毁或者退回來源地呢？</w:t>
      </w:r>
      <w:r>
        <w:br/>
        <w:t xml:space="preserve">Michael </w:t>
      </w:r>
      <w:r>
        <w:rPr>
          <w:rFonts w:ascii="SimSun" w:eastAsia="SimSun" w:hAnsi="SimSun" w:hint="eastAsia"/>
          <w:lang w:eastAsia="zh-CN"/>
        </w:rPr>
        <w:t>答：點樣處理主要係睇生物安全風險程度而定。處理嘅方式有直接銷毁，或者退回來源地。若果可以處理嘅話，我哋會要求呢啲物品經過處理後才可以放行。處理嘅費用由收件人負擔。</w:t>
      </w:r>
      <w:r>
        <w:br/>
      </w:r>
      <w:r>
        <w:br/>
        <w:t>If someone brings biosecurity risk items in through the airport, can they be penalized?</w:t>
      </w:r>
    </w:p>
    <w:p w14:paraId="66267EE7" w14:textId="0335E1BD" w:rsidR="00B03C5A" w:rsidRDefault="00B03C5A" w:rsidP="00B03C5A">
      <w:pPr>
        <w:rPr>
          <w:rFonts w:ascii="SimSun" w:eastAsia="SimSun" w:hAnsi="SimSun"/>
          <w:lang w:eastAsia="zh-CN"/>
        </w:rPr>
      </w:pPr>
      <w:r>
        <w:t>Tina</w:t>
      </w:r>
      <w:r>
        <w:rPr>
          <w:rFonts w:ascii="SimSun" w:eastAsia="SimSun" w:hAnsi="SimSun" w:hint="eastAsia"/>
          <w:lang w:eastAsia="zh-CN"/>
        </w:rPr>
        <w:t>問：若果含有生物安全風險嘅物品從機場帶入嘅話我哋又會點處理呢？旅客會唔會被處分呢？</w:t>
      </w:r>
      <w:r>
        <w:br/>
      </w:r>
      <w:r>
        <w:lastRenderedPageBreak/>
        <w:br/>
        <w:t xml:space="preserve">Michael </w:t>
      </w:r>
      <w:r>
        <w:rPr>
          <w:rFonts w:ascii="SimSun" w:eastAsia="SimSun" w:hAnsi="SimSun" w:hint="eastAsia"/>
          <w:lang w:eastAsia="zh-CN"/>
        </w:rPr>
        <w:t>答：若果旅客未有誠實申報或者故意隱瞞，一旦查出，視乎違例嚴重程度，旅客可能被當場罰款，罰款最高可達</w:t>
      </w:r>
      <w:r>
        <w:t>2664</w:t>
      </w:r>
      <w:r>
        <w:rPr>
          <w:rFonts w:ascii="SimSun" w:eastAsia="SimSun" w:hAnsi="SimSun" w:hint="eastAsia"/>
          <w:lang w:eastAsia="zh-CN"/>
        </w:rPr>
        <w:t>澳元，嚴重嘅話會被當場取消簽證並且遣返出境。若果係澳洲公民嘅話，旅客可被刑事司法檢控。一經定罪，最高罰款可達一佰一拾萬澳元和</w:t>
      </w:r>
      <w:r>
        <w:t>10</w:t>
      </w:r>
      <w:r>
        <w:rPr>
          <w:rFonts w:ascii="SimSun" w:eastAsia="SimSun" w:hAnsi="SimSun" w:hint="eastAsia"/>
          <w:lang w:eastAsia="zh-CN"/>
        </w:rPr>
        <w:t>年監禁。</w:t>
      </w:r>
      <w:r>
        <w:br/>
      </w:r>
      <w:r>
        <w:br/>
        <w:t>What are the benefits for people if they follow Biosecurity conditions?</w:t>
      </w:r>
      <w:r>
        <w:br/>
        <w:t>Tina</w:t>
      </w:r>
      <w:r>
        <w:rPr>
          <w:rFonts w:ascii="SimSun" w:eastAsia="SimSun" w:hAnsi="SimSun" w:hint="eastAsia"/>
          <w:lang w:eastAsia="zh-CN"/>
        </w:rPr>
        <w:t>問：若果入境或郵寄物品時遵守生物安全法例嘅要求，將會有啲乜嘢好處呢？</w:t>
      </w:r>
      <w:r>
        <w:br/>
      </w:r>
      <w:r>
        <w:br/>
        <w:t xml:space="preserve">Michael </w:t>
      </w:r>
      <w:r>
        <w:rPr>
          <w:rFonts w:ascii="SimSun" w:eastAsia="SimSun" w:hAnsi="SimSun" w:hint="eastAsia"/>
          <w:lang w:eastAsia="zh-CN"/>
        </w:rPr>
        <w:t>答：若果旅客誠實申報或者只係寄不含有生物風險物品嘅話，可以避免被罰款，避免簽證被吊銷或者避免被司法檢控。你將會可以順利通關或者好快收到你嘅郵件。</w:t>
      </w:r>
      <w:r>
        <w:br/>
      </w:r>
      <w:r>
        <w:br/>
        <w:t>What should people do to ensure they follow our conditions and will receive their gifts?</w:t>
      </w:r>
      <w:r>
        <w:br/>
        <w:t>Tina</w:t>
      </w:r>
      <w:r>
        <w:rPr>
          <w:rFonts w:ascii="SimSun" w:eastAsia="SimSun" w:hAnsi="SimSun" w:hint="eastAsia"/>
          <w:lang w:eastAsia="zh-CN"/>
        </w:rPr>
        <w:t>問：點樣做先至可以確保收到郵寄禮品同遵守澳洲嘅生物安全法例呢？</w:t>
      </w:r>
      <w:r>
        <w:br/>
      </w:r>
      <w:r>
        <w:br/>
        <w:t xml:space="preserve">Michael </w:t>
      </w:r>
      <w:r>
        <w:rPr>
          <w:rFonts w:ascii="SimSun" w:eastAsia="SimSun" w:hAnsi="SimSun" w:hint="eastAsia"/>
          <w:lang w:eastAsia="zh-CN"/>
        </w:rPr>
        <w:t>答：最緊要係做好以下幾點：</w:t>
      </w:r>
      <w:r>
        <w:br/>
      </w:r>
      <w:r>
        <w:rPr>
          <w:rFonts w:ascii="SimSun" w:eastAsia="SimSun" w:hAnsi="SimSun" w:hint="eastAsia"/>
          <w:lang w:eastAsia="zh-CN"/>
        </w:rPr>
        <w:t>第一，一定要喺《入境旅客申報卡》或者《郵寄物品申報單》上誠實申報你攜帶或郵寄嘅物品。若果你對入境卡啲問題唔係好清楚，咁就最好填</w:t>
      </w:r>
      <w:r>
        <w:t>’</w:t>
      </w:r>
      <w:r>
        <w:rPr>
          <w:rFonts w:ascii="SimSun" w:eastAsia="SimSun" w:hAnsi="SimSun" w:hint="eastAsia"/>
          <w:lang w:eastAsia="zh-CN"/>
        </w:rPr>
        <w:t>有</w:t>
      </w:r>
      <w:r>
        <w:t>‘</w:t>
      </w:r>
      <w:r>
        <w:rPr>
          <w:rFonts w:ascii="SimSun" w:eastAsia="SimSun" w:hAnsi="SimSun" w:hint="eastAsia"/>
          <w:lang w:eastAsia="zh-CN"/>
        </w:rPr>
        <w:t>或</w:t>
      </w:r>
      <w:r>
        <w:t>’</w:t>
      </w:r>
      <w:r>
        <w:rPr>
          <w:rFonts w:ascii="SimSun" w:eastAsia="SimSun" w:hAnsi="SimSun" w:hint="eastAsia"/>
          <w:lang w:eastAsia="zh-CN"/>
        </w:rPr>
        <w:t>是</w:t>
      </w:r>
      <w:r>
        <w:t>’</w:t>
      </w:r>
      <w:r>
        <w:rPr>
          <w:rFonts w:ascii="SimSun" w:eastAsia="SimSun" w:hAnsi="SimSun" w:hint="eastAsia"/>
          <w:lang w:eastAsia="zh-CN"/>
        </w:rPr>
        <w:t>；</w:t>
      </w:r>
      <w:r>
        <w:br/>
      </w:r>
      <w:r>
        <w:rPr>
          <w:rFonts w:ascii="SimSun" w:eastAsia="SimSun" w:hAnsi="SimSun" w:hint="eastAsia"/>
          <w:lang w:eastAsia="zh-CN"/>
        </w:rPr>
        <w:t>第二，將你要申報嘅食品放喺同埋一個袋，以方便檢疫官員進行檢查；</w:t>
      </w:r>
      <w:r>
        <w:br/>
      </w:r>
      <w:r>
        <w:rPr>
          <w:rFonts w:ascii="SimSun" w:eastAsia="SimSun" w:hAnsi="SimSun" w:hint="eastAsia"/>
          <w:lang w:eastAsia="zh-CN"/>
        </w:rPr>
        <w:t>第三，最重要嘅係喺出發之前或者郵寄包裹之前，上我哋部門嘅網址，</w:t>
      </w:r>
      <w:r>
        <w:t>‘’</w:t>
      </w:r>
      <w:hyperlink r:id="rId11" w:history="1">
        <w:r>
          <w:rPr>
            <w:rStyle w:val="Hyperlink"/>
          </w:rPr>
          <w:t>awe.gov.au/</w:t>
        </w:r>
        <w:proofErr w:type="spellStart"/>
        <w:r>
          <w:rPr>
            <w:rStyle w:val="Hyperlink"/>
          </w:rPr>
          <w:t>bicon</w:t>
        </w:r>
        <w:proofErr w:type="spellEnd"/>
      </w:hyperlink>
      <w:r>
        <w:t>”</w:t>
      </w:r>
      <w:r>
        <w:rPr>
          <w:rFonts w:ascii="SimSun" w:eastAsia="SimSun" w:hAnsi="SimSun" w:hint="eastAsia"/>
          <w:lang w:eastAsia="zh-CN"/>
        </w:rPr>
        <w:t>搜索。</w:t>
      </w:r>
      <w:proofErr w:type="spellStart"/>
      <w:r>
        <w:t>Bicon</w:t>
      </w:r>
      <w:proofErr w:type="spellEnd"/>
      <w:r>
        <w:rPr>
          <w:rFonts w:ascii="SimSun" w:eastAsia="SimSun" w:hAnsi="SimSun" w:hint="eastAsia"/>
          <w:lang w:eastAsia="zh-CN"/>
        </w:rPr>
        <w:t>逐個字母拼寫係</w:t>
      </w:r>
      <w:r>
        <w:t xml:space="preserve">B I C O N, </w:t>
      </w:r>
      <w:r>
        <w:rPr>
          <w:rFonts w:ascii="SimSun" w:eastAsia="SimSun" w:hAnsi="SimSun" w:hint="eastAsia"/>
          <w:lang w:eastAsia="zh-CN"/>
        </w:rPr>
        <w:t>係英文</w:t>
      </w:r>
      <w:r>
        <w:t>biosecurity import condition</w:t>
      </w:r>
      <w:r>
        <w:rPr>
          <w:rFonts w:ascii="SimSun" w:eastAsia="SimSun" w:hAnsi="SimSun" w:hint="eastAsia"/>
          <w:lang w:eastAsia="zh-CN"/>
        </w:rPr>
        <w:t>嘅簡稱，中文意思係</w:t>
      </w:r>
      <w:r>
        <w:t>-”</w:t>
      </w:r>
      <w:r>
        <w:rPr>
          <w:rFonts w:ascii="SimSun" w:eastAsia="SimSun" w:hAnsi="SimSun" w:hint="eastAsia"/>
          <w:lang w:eastAsia="zh-CN"/>
        </w:rPr>
        <w:t>生物安全入境條件</w:t>
      </w:r>
      <w:r>
        <w:t>”</w:t>
      </w:r>
      <w:r>
        <w:rPr>
          <w:rFonts w:ascii="SimSun" w:eastAsia="SimSun" w:hAnsi="SimSun" w:hint="eastAsia"/>
          <w:lang w:eastAsia="zh-CN"/>
        </w:rPr>
        <w:t>。跟住打入你需要攜帶或郵寄嘅物品名稱，即可以查到入境要求嘅條件。</w:t>
      </w:r>
      <w:r>
        <w:br/>
      </w:r>
      <w:r>
        <w:rPr>
          <w:rFonts w:ascii="SimSun" w:eastAsia="SimSun" w:hAnsi="SimSun" w:hint="eastAsia"/>
          <w:lang w:eastAsia="zh-CN"/>
        </w:rPr>
        <w:t>又可以致電</w:t>
      </w:r>
      <w:r>
        <w:t xml:space="preserve"> 1800-900–090</w:t>
      </w:r>
      <w:r>
        <w:rPr>
          <w:rFonts w:ascii="SimSun" w:eastAsia="SimSun" w:hAnsi="SimSun" w:hint="eastAsia"/>
          <w:lang w:eastAsia="zh-CN"/>
        </w:rPr>
        <w:t>查詢。</w:t>
      </w:r>
      <w:r>
        <w:br/>
      </w:r>
      <w:r>
        <w:br/>
        <w:t>Is there anything else you would like to tell people about biosecurity?</w:t>
      </w:r>
      <w:r>
        <w:br/>
        <w:t>Tina</w:t>
      </w:r>
      <w:r>
        <w:rPr>
          <w:rFonts w:ascii="SimSun" w:eastAsia="SimSun" w:hAnsi="SimSun" w:hint="eastAsia"/>
          <w:lang w:eastAsia="zh-CN"/>
        </w:rPr>
        <w:t>問：最後關於澳洲生物法例要求，你仲有啲乜嘢想同各位聽眾講吓呢？</w:t>
      </w:r>
      <w:r>
        <w:br/>
      </w:r>
      <w:r>
        <w:br/>
        <w:t xml:space="preserve">Michael </w:t>
      </w:r>
      <w:r>
        <w:rPr>
          <w:rFonts w:ascii="SimSun" w:eastAsia="SimSun" w:hAnsi="SimSun" w:hint="eastAsia"/>
          <w:lang w:eastAsia="zh-CN"/>
        </w:rPr>
        <w:t>答：最後我想講吓，其實旅客探訪親友時要攜帶嘅手信或者要寄嘅物品喺澳洲都可以買到。喺澳洲買到嘅入口動、植物產品，正常情況之下，都已經過生物安全風險評估或者已經過生物安全處理。</w:t>
      </w:r>
      <w:r>
        <w:br/>
      </w:r>
      <w:r>
        <w:br/>
        <w:t>Tina</w:t>
      </w:r>
      <w:r>
        <w:rPr>
          <w:rFonts w:ascii="SimSun" w:eastAsia="SimSun" w:hAnsi="SimSun" w:hint="eastAsia"/>
          <w:lang w:eastAsia="zh-CN"/>
        </w:rPr>
        <w:t>：</w:t>
      </w:r>
      <w:r>
        <w:br/>
      </w:r>
      <w:r>
        <w:rPr>
          <w:rFonts w:ascii="SimSun" w:eastAsia="SimSun" w:hAnsi="SimSun" w:hint="eastAsia"/>
          <w:lang w:eastAsia="zh-CN"/>
        </w:rPr>
        <w:t>多謝你，</w:t>
      </w:r>
      <w:r>
        <w:t>Michael</w:t>
      </w:r>
      <w:r>
        <w:rPr>
          <w:rFonts w:ascii="SimSun" w:eastAsia="SimSun" w:hAnsi="SimSun" w:hint="eastAsia"/>
          <w:lang w:eastAsia="zh-CN"/>
        </w:rPr>
        <w:t>，多謝各位收聽呢個</w:t>
      </w:r>
      <w:r>
        <w:t>podcast</w:t>
      </w:r>
      <w:r>
        <w:rPr>
          <w:rFonts w:ascii="SimSun" w:eastAsia="SimSun" w:hAnsi="SimSun" w:hint="eastAsia"/>
          <w:lang w:eastAsia="zh-CN"/>
        </w:rPr>
        <w:t>。請喺農曆新年期間多啲留意生物安全，各位若果想知道更多，我哋嘅網址係</w:t>
      </w:r>
      <w:hyperlink r:id="rId12" w:history="1">
        <w:r>
          <w:rPr>
            <w:rStyle w:val="Hyperlink"/>
          </w:rPr>
          <w:t>biosecurity.gov.au</w:t>
        </w:r>
      </w:hyperlink>
      <w:r>
        <w:t>.</w:t>
      </w:r>
      <w:r>
        <w:br/>
      </w:r>
      <w:r>
        <w:rPr>
          <w:rFonts w:ascii="SimSun" w:eastAsia="SimSun" w:hAnsi="SimSun" w:hint="eastAsia"/>
          <w:lang w:eastAsia="zh-CN"/>
        </w:rPr>
        <w:t>我哋喺度祝福各位有一個愉快嘅農曆新年。多謝。</w:t>
      </w:r>
    </w:p>
    <w:p w14:paraId="4521D498" w14:textId="72CC4703" w:rsidR="00C37DA6" w:rsidRDefault="00C37DA6" w:rsidP="00B03C5A">
      <w:pPr>
        <w:rPr>
          <w:rFonts w:ascii="SimSun" w:eastAsia="SimSun" w:hAnsi="SimSun"/>
          <w:lang w:eastAsia="zh-CN"/>
        </w:rPr>
      </w:pPr>
      <w:r>
        <w:rPr>
          <w:rFonts w:ascii="SimSun" w:eastAsia="SimSun" w:hAnsi="SimSun"/>
          <w:lang w:eastAsia="zh-CN"/>
        </w:rPr>
        <w:t>__________________________________________________________________________________</w:t>
      </w:r>
    </w:p>
    <w:p w14:paraId="2E9B11E2" w14:textId="51C61BE6" w:rsidR="00C37DA6" w:rsidRDefault="00C37DA6" w:rsidP="00B03C5A">
      <w:pPr>
        <w:rPr>
          <w:rFonts w:ascii="SimSun" w:eastAsia="SimSun" w:hAnsi="SimSun"/>
          <w:lang w:eastAsia="zh-CN"/>
        </w:rPr>
      </w:pPr>
    </w:p>
    <w:p w14:paraId="3829251D" w14:textId="1D81AC38" w:rsidR="00C37DA6" w:rsidRDefault="00C37DA6" w:rsidP="00B03C5A">
      <w:r>
        <w:rPr>
          <w:rFonts w:ascii="DengXian" w:eastAsia="DengXian" w:hAnsi="DengXian" w:cs="PMingLiU" w:hint="eastAsia"/>
          <w:color w:val="2C363A"/>
          <w:lang w:eastAsia="zh-CN"/>
        </w:rPr>
        <w:t>更新：自從錄製本播客後，不申報生物安全</w:t>
      </w:r>
      <w:r w:rsidRPr="002C0544">
        <w:rPr>
          <w:rFonts w:ascii="DengXian" w:eastAsia="DengXian" w:hAnsi="DengXian" w:cs="PMingLiU" w:hint="eastAsia"/>
          <w:color w:val="2C363A"/>
          <w:lang w:eastAsia="zh-CN"/>
        </w:rPr>
        <w:t>風險物品</w:t>
      </w:r>
      <w:r>
        <w:rPr>
          <w:rFonts w:ascii="DengXian" w:eastAsia="DengXian" w:hAnsi="DengXian" w:cs="PMingLiU" w:hint="eastAsia"/>
          <w:color w:val="2C363A"/>
          <w:lang w:eastAsia="zh-CN"/>
        </w:rPr>
        <w:t>的罰款額已經提高。查看最新資訊，請瀏覽</w:t>
      </w:r>
      <w:hyperlink r:id="rId13" w:anchor="when-you-arrive" w:tgtFrame="_blank" w:history="1">
        <w:r>
          <w:rPr>
            <w:rStyle w:val="Hyperlink"/>
            <w:color w:val="0563C1"/>
            <w:bdr w:val="none" w:sz="0" w:space="0" w:color="auto" w:frame="1"/>
          </w:rPr>
          <w:t>Travelling to Australia</w:t>
        </w:r>
      </w:hyperlink>
      <w:r>
        <w:rPr>
          <w:color w:val="2C363A"/>
        </w:rPr>
        <w:t> </w:t>
      </w:r>
      <w:r>
        <w:rPr>
          <w:rFonts w:ascii="DengXian" w:eastAsia="DengXian" w:hAnsi="DengXian" w:cs="PMingLiU" w:hint="eastAsia"/>
          <w:color w:val="2C363A"/>
          <w:lang w:eastAsia="zh-CN"/>
        </w:rPr>
        <w:t>網頁。</w:t>
      </w:r>
    </w:p>
    <w:p w14:paraId="1E282CE5" w14:textId="56BF84AE" w:rsidR="00905F94" w:rsidRPr="00B03C5A" w:rsidRDefault="00905F94" w:rsidP="00B03C5A"/>
    <w:sectPr w:rsidR="00905F94" w:rsidRPr="00B03C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8E1CF" w14:textId="77777777" w:rsidR="00B03C5A" w:rsidRDefault="00B03C5A">
      <w:r>
        <w:separator/>
      </w:r>
    </w:p>
  </w:endnote>
  <w:endnote w:type="continuationSeparator" w:id="0">
    <w:p w14:paraId="5129FD7E" w14:textId="77777777" w:rsidR="00B03C5A" w:rsidRDefault="00B0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A00002BF" w:usb1="38CF7CFA" w:usb2="00000016" w:usb3="00000000" w:csb0="0004000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7EA88" w14:textId="77777777" w:rsidR="00B03C5A" w:rsidRDefault="00B03C5A">
      <w:r>
        <w:separator/>
      </w:r>
    </w:p>
  </w:footnote>
  <w:footnote w:type="continuationSeparator" w:id="0">
    <w:p w14:paraId="2E2019B7" w14:textId="77777777" w:rsidR="00B03C5A" w:rsidRDefault="00B03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14527670">
    <w:abstractNumId w:val="12"/>
  </w:num>
  <w:num w:numId="2" w16cid:durableId="1028095795">
    <w:abstractNumId w:val="11"/>
  </w:num>
  <w:num w:numId="3" w16cid:durableId="993794556">
    <w:abstractNumId w:val="5"/>
  </w:num>
  <w:num w:numId="4" w16cid:durableId="2036535855">
    <w:abstractNumId w:val="6"/>
  </w:num>
  <w:num w:numId="5" w16cid:durableId="955214989">
    <w:abstractNumId w:val="3"/>
  </w:num>
  <w:num w:numId="6" w16cid:durableId="470253000">
    <w:abstractNumId w:val="8"/>
  </w:num>
  <w:num w:numId="7" w16cid:durableId="1924534055">
    <w:abstractNumId w:val="15"/>
  </w:num>
  <w:num w:numId="8" w16cid:durableId="2146510117">
    <w:abstractNumId w:val="9"/>
  </w:num>
  <w:num w:numId="9" w16cid:durableId="383063445">
    <w:abstractNumId w:val="13"/>
  </w:num>
  <w:num w:numId="10" w16cid:durableId="952326218">
    <w:abstractNumId w:val="7"/>
  </w:num>
  <w:num w:numId="11" w16cid:durableId="15349969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75977046">
    <w:abstractNumId w:val="10"/>
  </w:num>
  <w:num w:numId="13" w16cid:durableId="961110898">
    <w:abstractNumId w:val="14"/>
  </w:num>
  <w:num w:numId="14" w16cid:durableId="887297950">
    <w:abstractNumId w:val="2"/>
  </w:num>
  <w:num w:numId="15" w16cid:durableId="1981374207">
    <w:abstractNumId w:val="1"/>
  </w:num>
  <w:num w:numId="16" w16cid:durableId="1677413823">
    <w:abstractNumId w:val="0"/>
  </w:num>
  <w:num w:numId="17" w16cid:durableId="117191856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C5A"/>
    <w:rsid w:val="00461807"/>
    <w:rsid w:val="00494A0C"/>
    <w:rsid w:val="0054747E"/>
    <w:rsid w:val="005B3B74"/>
    <w:rsid w:val="00626E31"/>
    <w:rsid w:val="006908E8"/>
    <w:rsid w:val="007C6DB4"/>
    <w:rsid w:val="00905F94"/>
    <w:rsid w:val="00AA4B88"/>
    <w:rsid w:val="00B03C5A"/>
    <w:rsid w:val="00B57188"/>
    <w:rsid w:val="00C37DA6"/>
    <w:rsid w:val="00C6669A"/>
    <w:rsid w:val="00C85C68"/>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5CD9AF9"/>
  <w15:chartTrackingRefBased/>
  <w15:docId w15:val="{E69AB422-09CD-4D07-ABAC-4EBF77EA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SimSun"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C5A"/>
    <w:rPr>
      <w:rFonts w:ascii="Calibri" w:eastAsiaTheme="minorHAnsi" w:hAnsi="Calibri" w:cs="Calibri"/>
      <w:sz w:val="22"/>
      <w:szCs w:val="22"/>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spacing w:before="120"/>
      <w:outlineLvl w:val="1"/>
    </w:pPr>
    <w:rPr>
      <w:rFonts w:eastAsia="Times New Roman" w:cs="Times New Roman"/>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ascii="Cambria" w:eastAsiaTheme="majorEastAsia" w:hAnsi="Cambria" w:cstheme="majorBidi"/>
      <w:b/>
      <w:i/>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before="120" w:after="120"/>
    </w:pPr>
    <w:rPr>
      <w:rFonts w:ascii="Cambria" w:eastAsia="Calibri" w:hAnsi="Cambria" w:cs="Times New Roman"/>
      <w:b/>
      <w:noProof/>
      <w:lang w:eastAsia="en-US"/>
    </w:rPr>
  </w:style>
  <w:style w:type="paragraph" w:styleId="TOC2">
    <w:name w:val="toc 2"/>
    <w:basedOn w:val="Normal"/>
    <w:next w:val="Normal"/>
    <w:uiPriority w:val="39"/>
    <w:unhideWhenUsed/>
    <w:qFormat/>
    <w:pPr>
      <w:tabs>
        <w:tab w:val="right" w:leader="dot" w:pos="9060"/>
      </w:tabs>
      <w:spacing w:before="120" w:after="120"/>
      <w:ind w:firstLine="425"/>
    </w:pPr>
    <w:rPr>
      <w:rFonts w:ascii="Cambria" w:eastAsia="Calibri" w:hAnsi="Cambria" w:cs="Times New Roman"/>
      <w:noProof/>
      <w:lang w:eastAsia="en-US"/>
    </w:rPr>
  </w:style>
  <w:style w:type="paragraph" w:styleId="TOC3">
    <w:name w:val="toc 3"/>
    <w:basedOn w:val="Normal"/>
    <w:next w:val="Normal"/>
    <w:uiPriority w:val="39"/>
    <w:unhideWhenUsed/>
    <w:qFormat/>
    <w:pPr>
      <w:tabs>
        <w:tab w:val="right" w:leader="dot" w:pos="9072"/>
      </w:tabs>
      <w:spacing w:before="120" w:after="120"/>
      <w:ind w:firstLine="851"/>
    </w:pPr>
    <w:rPr>
      <w:rFonts w:ascii="Cambria" w:eastAsia="Calibri" w:hAnsi="Cambria" w:cs="Times New Roman"/>
      <w:noProof/>
      <w:lang w:eastAsia="en-US"/>
    </w:rPr>
  </w:style>
  <w:style w:type="paragraph" w:styleId="Caption">
    <w:name w:val="caption"/>
    <w:basedOn w:val="Normal"/>
    <w:next w:val="Normal"/>
    <w:uiPriority w:val="12"/>
    <w:qFormat/>
    <w:pPr>
      <w:keepNext/>
      <w:spacing w:before="360" w:after="120"/>
    </w:pPr>
    <w:rPr>
      <w:rFonts w:ascii="Cambria" w:eastAsia="Calibri" w:hAnsi="Cambria" w:cs="Times New Roman"/>
      <w:b/>
      <w:bCs/>
      <w:sz w:val="24"/>
      <w:szCs w:val="18"/>
      <w:lang w:eastAsia="en-US"/>
    </w:rPr>
  </w:style>
  <w:style w:type="paragraph" w:styleId="ListBullet">
    <w:name w:val="List Bullet"/>
    <w:basedOn w:val="Normal"/>
    <w:uiPriority w:val="7"/>
    <w:qFormat/>
    <w:pPr>
      <w:numPr>
        <w:numId w:val="6"/>
      </w:numPr>
      <w:spacing w:before="120" w:after="120"/>
    </w:pPr>
    <w:rPr>
      <w:rFonts w:ascii="Cambria" w:eastAsia="Calibri" w:hAnsi="Cambria" w:cs="Times New Roman"/>
      <w:lang w:eastAsia="en-US"/>
    </w:rPr>
  </w:style>
  <w:style w:type="paragraph" w:styleId="ListNumber">
    <w:name w:val="List Number"/>
    <w:basedOn w:val="Normal"/>
    <w:uiPriority w:val="9"/>
    <w:qFormat/>
    <w:pPr>
      <w:numPr>
        <w:numId w:val="8"/>
      </w:numPr>
      <w:spacing w:before="120" w:after="120"/>
    </w:pPr>
    <w:rPr>
      <w:rFonts w:ascii="Cambria" w:eastAsia="Calibri" w:hAnsi="Cambria" w:cs="Times New Roman"/>
      <w:lang w:eastAsia="en-US"/>
    </w:rPr>
  </w:style>
  <w:style w:type="paragraph" w:styleId="ListBullet2">
    <w:name w:val="List Bullet 2"/>
    <w:basedOn w:val="Normal"/>
    <w:uiPriority w:val="8"/>
    <w:qFormat/>
    <w:pPr>
      <w:numPr>
        <w:ilvl w:val="1"/>
        <w:numId w:val="6"/>
      </w:numPr>
      <w:spacing w:before="120" w:after="120"/>
      <w:contextualSpacing/>
    </w:pPr>
    <w:rPr>
      <w:rFonts w:ascii="Cambria" w:eastAsia="Calibri" w:hAnsi="Cambria" w:cs="Times New Roman"/>
      <w:lang w:eastAsia="en-US"/>
    </w:r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spacing w:before="120"/>
      <w:ind w:left="709" w:right="567"/>
    </w:pPr>
    <w:rPr>
      <w:rFonts w:ascii="Cambria" w:eastAsia="Times New Roman" w:hAnsi="Cambria" w:cs="Times New Roman"/>
      <w:iCs/>
      <w:color w:val="000000"/>
      <w:sz w:val="20"/>
      <w:szCs w:val="24"/>
      <w:lang w:eastAsia="en-US"/>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rFonts w:ascii="Cambria" w:eastAsia="Calibri" w:hAnsi="Cambria" w:cs="Times New Roman"/>
      <w:sz w:val="20"/>
      <w:lang w:eastAsia="en-US"/>
    </w:rPr>
  </w:style>
  <w:style w:type="paragraph" w:customStyle="1" w:styleId="FigureTableNoteSource">
    <w:name w:val="Figure/Table Note/Source"/>
    <w:basedOn w:val="Normal"/>
    <w:next w:val="Normal"/>
    <w:uiPriority w:val="16"/>
    <w:qFormat/>
    <w:pPr>
      <w:spacing w:before="120" w:line="264" w:lineRule="auto"/>
      <w:contextualSpacing/>
    </w:pPr>
    <w:rPr>
      <w:rFonts w:ascii="Cambria" w:eastAsia="Calibri" w:hAnsi="Cambria" w:cs="Times New Roman"/>
      <w:sz w:val="18"/>
      <w:lang w:eastAsia="en-US"/>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rFonts w:ascii="Cambria" w:eastAsia="Calibri" w:hAnsi="Cambria" w:cs="Times New Roman"/>
      <w:sz w:val="18"/>
      <w:lang w:eastAsia="en-US"/>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spacing w:before="120"/>
      <w:jc w:val="center"/>
    </w:pPr>
    <w:rPr>
      <w:rFonts w:ascii="Cambria" w:eastAsia="Calibri" w:hAnsi="Cambria" w:cs="Times New Roman"/>
      <w:b/>
      <w:caps/>
      <w:color w:val="FF0000"/>
      <w:sz w:val="36"/>
      <w:szCs w:val="36"/>
      <w:lang w:eastAsia="en-US"/>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pPr>
      <w:spacing w:before="120"/>
    </w:pPr>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pPr>
      <w:spacing w:before="120"/>
    </w:pPr>
    <w:rPr>
      <w:rFonts w:ascii="Cambria" w:eastAsia="Calibri" w:hAnsi="Cambria" w:cs="Times New Roman"/>
      <w:lang w:eastAsia="en-US"/>
    </w:rPr>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120"/>
    </w:pPr>
    <w:rPr>
      <w:rFonts w:ascii="Cambria" w:eastAsia="Calibri" w:hAnsi="Cambria" w:cs="Times New Roman"/>
      <w:sz w:val="20"/>
      <w:szCs w:val="20"/>
      <w:lang w:eastAsia="en-US"/>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spacing w:before="120"/>
      <w:contextualSpacing/>
    </w:pPr>
    <w:rPr>
      <w:rFonts w:ascii="Cambria" w:eastAsia="Calibri" w:hAnsi="Cambria" w:cs="Times New Roman"/>
      <w:lang w:eastAsia="en-US"/>
    </w:rPr>
  </w:style>
  <w:style w:type="paragraph" w:styleId="ListBullet3">
    <w:name w:val="List Bullet 3"/>
    <w:basedOn w:val="Normal"/>
    <w:uiPriority w:val="99"/>
    <w:unhideWhenUsed/>
    <w:pPr>
      <w:numPr>
        <w:ilvl w:val="2"/>
        <w:numId w:val="6"/>
      </w:numPr>
      <w:spacing w:before="120"/>
      <w:contextualSpacing/>
    </w:pPr>
    <w:rPr>
      <w:rFonts w:ascii="Cambria" w:eastAsia="Calibri" w:hAnsi="Cambria" w:cs="Times New Roman"/>
      <w:lang w:eastAsia="en-US"/>
    </w:r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spacing w:before="120"/>
      <w:ind w:left="1701"/>
    </w:pPr>
    <w:rPr>
      <w:rFonts w:ascii="Cambria" w:eastAsia="Calibri" w:hAnsi="Cambria" w:cs="Times New Roman"/>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spacing w:before="120"/>
      <w:ind w:left="1701"/>
      <w:jc w:val="right"/>
    </w:pPr>
    <w:rPr>
      <w:rFonts w:ascii="Cambria" w:eastAsia="Calibri" w:hAnsi="Cambria" w:cs="Times New Roman"/>
      <w:sz w:val="28"/>
      <w:szCs w:val="28"/>
      <w:lang w:eastAsia="en-US"/>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51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travelling/to-australi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iosecurity.gov.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we.gov.au/bico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615445-C407-43DA-9DF1-E0AF7F38A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D935E7-A5C7-41E5-A054-B75D6C614CBE}">
  <ds:schemaRefs>
    <ds:schemaRef ds:uri="http://schemas.openxmlformats.org/officeDocument/2006/bibliography"/>
  </ds:schemaRefs>
</ds:datastoreItem>
</file>

<file path=customXml/itemProps3.xml><?xml version="1.0" encoding="utf-8"?>
<ds:datastoreItem xmlns:ds="http://schemas.openxmlformats.org/officeDocument/2006/customXml" ds:itemID="{84D33C84-6788-43F2-B77C-F0146E8AEC1A}">
  <ds:schemaRefs>
    <ds:schemaRef ds:uri="425a5c30-4c2f-474f-aa2f-443e46b3d189"/>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purl.org/dc/terms/"/>
    <ds:schemaRef ds:uri="ac7ce04e-ea5d-4d46-bab0-39b1fa6a6f36"/>
    <ds:schemaRef ds:uri="http://schemas.openxmlformats.org/package/2006/metadata/core-properties"/>
  </ds:schemaRefs>
</ds:datastoreItem>
</file>

<file path=customXml/itemProps4.xml><?xml version="1.0" encoding="utf-8"?>
<ds:datastoreItem xmlns:ds="http://schemas.openxmlformats.org/officeDocument/2006/customXml" ds:itemID="{C38B03FD-5263-4AD2-B63C-0B4DC95565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Transcript Detect and Protect Podcast - Episode 4 - Lunar new year</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Detect and Protect Podcast - Episode 4 - Lunar new year</dc:title>
  <dc:subject/>
  <dc:creator>Department of Agriculture, Fisheries and Forestry</dc:creator>
  <cp:keywords/>
  <dc:description/>
  <cp:lastModifiedBy>Nov, Amanda</cp:lastModifiedBy>
  <cp:revision>3</cp:revision>
  <cp:lastPrinted>2015-08-14T05:36:00Z</cp:lastPrinted>
  <dcterms:created xsi:type="dcterms:W3CDTF">2023-01-05T23:53:00Z</dcterms:created>
  <dcterms:modified xsi:type="dcterms:W3CDTF">2023-01-08T23:07:00Z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