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D7FBB" w14:textId="77777777" w:rsidR="00C426B5" w:rsidRPr="00C71580" w:rsidRDefault="001F76A8" w:rsidP="001F5DCA">
      <w:pPr>
        <w:pStyle w:val="Heading1"/>
        <w:rPr>
          <w:b w:val="0"/>
        </w:rPr>
      </w:pPr>
      <w:bookmarkStart w:id="0" w:name="_Toc360193309"/>
      <w:bookmarkStart w:id="1" w:name="_Toc360194608"/>
      <w:bookmarkStart w:id="2" w:name="_Toc360195179"/>
      <w:bookmarkEnd w:id="0"/>
      <w:bookmarkEnd w:id="1"/>
      <w:bookmarkEnd w:id="2"/>
      <w:r>
        <w:t xml:space="preserve">Transhipment </w:t>
      </w:r>
      <w:r w:rsidR="000502BC">
        <w:t xml:space="preserve">process </w:t>
      </w:r>
      <w:r w:rsidR="00C77A08">
        <w:t xml:space="preserve">form </w:t>
      </w:r>
      <w:r w:rsidR="000502BC">
        <w:t>for pigeon importers</w:t>
      </w:r>
    </w:p>
    <w:p w14:paraId="31B9E926" w14:textId="77777777" w:rsidR="00C426B5" w:rsidRDefault="005E200F" w:rsidP="007878BD">
      <w:pPr>
        <w:spacing w:before="0" w:after="0"/>
      </w:pPr>
      <w:r>
        <w:pict w14:anchorId="38553F78">
          <v:rect id="_x0000_i1025" style="width:451.3pt;height:3pt" o:hralign="center" o:hrstd="t" o:hrnoshade="t" o:hr="t" fillcolor="#d5d2ca" stroked="f"/>
        </w:pict>
      </w:r>
    </w:p>
    <w:p w14:paraId="443223D5" w14:textId="07AF3F28" w:rsidR="00797093" w:rsidRDefault="00797093" w:rsidP="007878BD">
      <w:pPr>
        <w:pStyle w:val="BodyText"/>
        <w:spacing w:before="0" w:after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3236"/>
        <w:gridCol w:w="3091"/>
      </w:tblGrid>
      <w:tr w:rsidR="001F5DCA" w14:paraId="0C2026D8" w14:textId="402D49A9" w:rsidTr="001F5DCA">
        <w:trPr>
          <w:jc w:val="center"/>
        </w:trPr>
        <w:tc>
          <w:tcPr>
            <w:tcW w:w="2689" w:type="dxa"/>
          </w:tcPr>
          <w:p w14:paraId="68DD5C93" w14:textId="087E0510" w:rsidR="001F5DCA" w:rsidRPr="00B548EF" w:rsidRDefault="001F5DCA" w:rsidP="00B548EF">
            <w:pPr>
              <w:pStyle w:val="BodyText"/>
              <w:spacing w:before="0" w:after="60"/>
              <w:rPr>
                <w:b/>
              </w:rPr>
            </w:pPr>
            <w:r w:rsidRPr="00B548EF">
              <w:rPr>
                <w:b/>
              </w:rPr>
              <w:t>When completed email to:</w:t>
            </w:r>
          </w:p>
        </w:tc>
        <w:tc>
          <w:tcPr>
            <w:tcW w:w="3236" w:type="dxa"/>
          </w:tcPr>
          <w:p w14:paraId="0F355590" w14:textId="0FDEC61D" w:rsidR="001F5DCA" w:rsidRDefault="005E200F" w:rsidP="00B548EF">
            <w:pPr>
              <w:pStyle w:val="BodyText"/>
              <w:spacing w:before="0" w:after="60"/>
            </w:pPr>
            <w:hyperlink r:id="rId11" w:history="1">
              <w:r w:rsidRPr="002D180C">
                <w:rPr>
                  <w:rStyle w:val="Hyperlink"/>
                </w:rPr>
                <w:t>avianimports@awe.gov.au</w:t>
              </w:r>
            </w:hyperlink>
          </w:p>
        </w:tc>
        <w:tc>
          <w:tcPr>
            <w:tcW w:w="3091" w:type="dxa"/>
          </w:tcPr>
          <w:p w14:paraId="246FB1C9" w14:textId="59C4BA55" w:rsidR="001F5DCA" w:rsidRDefault="00DF4649" w:rsidP="00B548EF">
            <w:pPr>
              <w:pStyle w:val="BodyText"/>
              <w:spacing w:before="0" w:after="60"/>
              <w:rPr>
                <w:rStyle w:val="Hyperlink"/>
              </w:rPr>
            </w:pPr>
            <w:hyperlink r:id="rId12" w:history="1">
              <w:r w:rsidRPr="00DF4649">
                <w:rPr>
                  <w:rStyle w:val="Hyperlink"/>
                </w:rPr>
                <w:t>seanimal@awe.gov.au</w:t>
              </w:r>
            </w:hyperlink>
          </w:p>
        </w:tc>
      </w:tr>
      <w:tr w:rsidR="001F5DCA" w14:paraId="7369B245" w14:textId="6C043A3E" w:rsidTr="001F5DCA">
        <w:trPr>
          <w:jc w:val="center"/>
        </w:trPr>
        <w:tc>
          <w:tcPr>
            <w:tcW w:w="2689" w:type="dxa"/>
          </w:tcPr>
          <w:p w14:paraId="487EE26B" w14:textId="77777777" w:rsidR="001F5DCA" w:rsidRDefault="001F5DCA" w:rsidP="00B548EF">
            <w:pPr>
              <w:pStyle w:val="BodyText"/>
              <w:spacing w:before="0" w:after="60"/>
            </w:pPr>
          </w:p>
        </w:tc>
        <w:tc>
          <w:tcPr>
            <w:tcW w:w="3236" w:type="dxa"/>
          </w:tcPr>
          <w:p w14:paraId="46C0F451" w14:textId="1639E6C2" w:rsidR="001F5DCA" w:rsidRDefault="00DF4649" w:rsidP="00B548EF">
            <w:pPr>
              <w:pStyle w:val="BodyText"/>
              <w:spacing w:before="0" w:after="60"/>
            </w:pPr>
            <w:hyperlink r:id="rId13" w:history="1">
              <w:r w:rsidRPr="00DF4649">
                <w:rPr>
                  <w:rStyle w:val="Hyperlink"/>
                </w:rPr>
                <w:t>peqservices@awe.gov.au</w:t>
              </w:r>
            </w:hyperlink>
          </w:p>
        </w:tc>
        <w:tc>
          <w:tcPr>
            <w:tcW w:w="3091" w:type="dxa"/>
          </w:tcPr>
          <w:p w14:paraId="793B4EA3" w14:textId="3C976B20" w:rsidR="001F5DCA" w:rsidRDefault="00DF4649" w:rsidP="00B548EF">
            <w:pPr>
              <w:pStyle w:val="BodyText"/>
              <w:spacing w:before="0" w:after="60"/>
              <w:rPr>
                <w:rStyle w:val="Hyperlink"/>
              </w:rPr>
            </w:pPr>
            <w:hyperlink r:id="rId14" w:history="1">
              <w:r w:rsidRPr="00DF4649">
                <w:rPr>
                  <w:rStyle w:val="Hyperlink"/>
                </w:rPr>
                <w:t>peqvets@awe.gov.au</w:t>
              </w:r>
            </w:hyperlink>
          </w:p>
        </w:tc>
      </w:tr>
    </w:tbl>
    <w:p w14:paraId="4A38D41F" w14:textId="1929AB1C" w:rsidR="00260207" w:rsidRDefault="00260207" w:rsidP="008D69BA">
      <w:pPr>
        <w:pStyle w:val="BodyText"/>
      </w:pPr>
      <w:r>
        <w:t xml:space="preserve">This is to inform the </w:t>
      </w:r>
      <w:r w:rsidR="007A25C8">
        <w:t xml:space="preserve">Australian Government </w:t>
      </w:r>
      <w:r>
        <w:t>Department of Agriculture</w:t>
      </w:r>
      <w:r w:rsidR="00FB2E25">
        <w:t xml:space="preserve">, </w:t>
      </w:r>
      <w:r w:rsidR="00DF4649">
        <w:t>Fisheries and Forestry</w:t>
      </w:r>
      <w:r w:rsidR="00AB79DD">
        <w:t>,</w:t>
      </w:r>
      <w:r>
        <w:t xml:space="preserve"> that a consignment of pigeons</w:t>
      </w:r>
      <w:r w:rsidR="00B041E1">
        <w:t xml:space="preserve"> </w:t>
      </w:r>
      <w:r w:rsidR="008E6506">
        <w:t>was transhipped</w:t>
      </w:r>
      <w:r w:rsidR="003073FB">
        <w:t xml:space="preserve"> through Doha Airport </w:t>
      </w:r>
      <w:proofErr w:type="spellStart"/>
      <w:r w:rsidR="003073FB">
        <w:t>en</w:t>
      </w:r>
      <w:proofErr w:type="spellEnd"/>
      <w:r w:rsidR="003073FB">
        <w:t xml:space="preserve"> </w:t>
      </w:r>
      <w:r w:rsidR="00B548EF">
        <w:t>route to Australia: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268"/>
        <w:gridCol w:w="2409"/>
        <w:gridCol w:w="2217"/>
      </w:tblGrid>
      <w:tr w:rsidR="00933C7E" w14:paraId="76D5CF33" w14:textId="204C6C31" w:rsidTr="003073FB">
        <w:trPr>
          <w:trHeight w:val="397"/>
          <w:jc w:val="center"/>
        </w:trPr>
        <w:tc>
          <w:tcPr>
            <w:tcW w:w="2122" w:type="dxa"/>
          </w:tcPr>
          <w:p w14:paraId="328D06D8" w14:textId="68C7EBE8" w:rsidR="00933C7E" w:rsidRPr="00B548EF" w:rsidRDefault="00933C7E" w:rsidP="001F5DCA">
            <w:pPr>
              <w:pStyle w:val="BodyText"/>
              <w:spacing w:before="60" w:after="60"/>
            </w:pPr>
            <w:r w:rsidRPr="00B548EF">
              <w:t>Date of transhipping:</w:t>
            </w:r>
          </w:p>
        </w:tc>
        <w:tc>
          <w:tcPr>
            <w:tcW w:w="2268" w:type="dxa"/>
          </w:tcPr>
          <w:p w14:paraId="674C57EB" w14:textId="34D643FA" w:rsidR="00933C7E" w:rsidRDefault="00933C7E" w:rsidP="00772A33">
            <w:pPr>
              <w:pStyle w:val="BodyText"/>
              <w:spacing w:before="0" w:after="0"/>
            </w:pPr>
          </w:p>
        </w:tc>
        <w:tc>
          <w:tcPr>
            <w:tcW w:w="2409" w:type="dxa"/>
          </w:tcPr>
          <w:p w14:paraId="78E3B8EE" w14:textId="3A22E4A2" w:rsidR="00933C7E" w:rsidRDefault="00933C7E" w:rsidP="001A2B9C">
            <w:pPr>
              <w:pStyle w:val="BodyText"/>
              <w:spacing w:before="60" w:after="60"/>
            </w:pPr>
            <w:r>
              <w:t>Import permit number:</w:t>
            </w:r>
          </w:p>
        </w:tc>
        <w:tc>
          <w:tcPr>
            <w:tcW w:w="2217" w:type="dxa"/>
          </w:tcPr>
          <w:p w14:paraId="2EDF61F4" w14:textId="77777777" w:rsidR="00933C7E" w:rsidRDefault="00933C7E" w:rsidP="00772A33">
            <w:pPr>
              <w:pStyle w:val="BodyText"/>
              <w:spacing w:before="0" w:after="0"/>
            </w:pPr>
          </w:p>
        </w:tc>
      </w:tr>
      <w:tr w:rsidR="00933C7E" w14:paraId="139EF738" w14:textId="4ABD926D" w:rsidTr="003073FB">
        <w:trPr>
          <w:trHeight w:val="397"/>
          <w:jc w:val="center"/>
        </w:trPr>
        <w:tc>
          <w:tcPr>
            <w:tcW w:w="2122" w:type="dxa"/>
          </w:tcPr>
          <w:p w14:paraId="037AC8E6" w14:textId="4387A5B2" w:rsidR="00933C7E" w:rsidRDefault="00933C7E" w:rsidP="00DC6B9B">
            <w:pPr>
              <w:pStyle w:val="BodyText"/>
              <w:spacing w:before="60" w:after="60"/>
            </w:pPr>
            <w:r>
              <w:t xml:space="preserve">Country of </w:t>
            </w:r>
            <w:r w:rsidR="00DC6B9B">
              <w:t>origin</w:t>
            </w:r>
            <w:r>
              <w:t>:</w:t>
            </w:r>
          </w:p>
        </w:tc>
        <w:tc>
          <w:tcPr>
            <w:tcW w:w="2268" w:type="dxa"/>
          </w:tcPr>
          <w:p w14:paraId="1879CC4A" w14:textId="2EB36FD6" w:rsidR="00933C7E" w:rsidRDefault="00933C7E" w:rsidP="00772A33">
            <w:pPr>
              <w:pStyle w:val="BodyText"/>
              <w:spacing w:before="0" w:after="0"/>
            </w:pPr>
          </w:p>
        </w:tc>
        <w:tc>
          <w:tcPr>
            <w:tcW w:w="2409" w:type="dxa"/>
          </w:tcPr>
          <w:p w14:paraId="05D90F56" w14:textId="0CDEDB78" w:rsidR="00933C7E" w:rsidRDefault="00933C7E" w:rsidP="001A2B9C">
            <w:pPr>
              <w:pStyle w:val="BodyText"/>
              <w:spacing w:before="60" w:after="60"/>
            </w:pPr>
            <w:r>
              <w:t>Air waybill number:</w:t>
            </w:r>
          </w:p>
        </w:tc>
        <w:tc>
          <w:tcPr>
            <w:tcW w:w="2217" w:type="dxa"/>
          </w:tcPr>
          <w:p w14:paraId="65A72FB2" w14:textId="77777777" w:rsidR="00933C7E" w:rsidRDefault="00933C7E" w:rsidP="00772A33">
            <w:pPr>
              <w:pStyle w:val="BodyText"/>
              <w:spacing w:before="0" w:after="0"/>
            </w:pPr>
          </w:p>
        </w:tc>
      </w:tr>
    </w:tbl>
    <w:p w14:paraId="27A93598" w14:textId="769DCA59" w:rsidR="00A23CC2" w:rsidRPr="00A23CC2" w:rsidRDefault="00A23CC2" w:rsidP="00A23CC2">
      <w:pPr>
        <w:pStyle w:val="BodyText"/>
        <w:rPr>
          <w:b/>
        </w:rPr>
      </w:pPr>
      <w:r w:rsidRPr="00A23CC2">
        <w:rPr>
          <w:b/>
        </w:rPr>
        <w:t>Option A</w:t>
      </w:r>
      <w:r w:rsidR="001F5DCA">
        <w:rPr>
          <w:b/>
        </w:rPr>
        <w:t xml:space="preserve"> – direct transhipping</w:t>
      </w:r>
      <w:r w:rsidRPr="00A23CC2">
        <w:rPr>
          <w:b/>
        </w:rPr>
        <w:t xml:space="preserve"> </w:t>
      </w:r>
      <w:r w:rsidRPr="004F5BD0">
        <w:t>(strikethrough</w:t>
      </w:r>
      <w:r w:rsidR="001F5DCA" w:rsidRPr="004F5BD0">
        <w:t xml:space="preserve"> box</w:t>
      </w:r>
      <w:r w:rsidRPr="004F5BD0">
        <w:t xml:space="preserve"> </w:t>
      </w:r>
      <w:r w:rsidR="00812728" w:rsidRPr="004F5BD0">
        <w:t>if not applicable</w:t>
      </w:r>
      <w:r w:rsidR="00812728">
        <w:t xml:space="preserve"> and complete Option B</w:t>
      </w:r>
      <w:r w:rsidRPr="004F5BD0">
        <w:t>)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A23CC2" w14:paraId="7A119EE7" w14:textId="77777777" w:rsidTr="004F5BD0">
        <w:tc>
          <w:tcPr>
            <w:tcW w:w="9016" w:type="dxa"/>
          </w:tcPr>
          <w:p w14:paraId="775586CF" w14:textId="496D3C31" w:rsidR="00A23CC2" w:rsidRDefault="00A23CC2" w:rsidP="001A2B9C">
            <w:pPr>
              <w:pStyle w:val="BodyText"/>
              <w:spacing w:before="60" w:after="60"/>
            </w:pPr>
            <w:r>
              <w:t>There was no delay between the transhipping flights, and</w:t>
            </w:r>
            <w:r w:rsidRPr="00A23CC2">
              <w:t xml:space="preserve"> </w:t>
            </w:r>
            <w:r w:rsidR="001F5DCA">
              <w:t xml:space="preserve">during transhipping </w:t>
            </w:r>
            <w:r>
              <w:t>the pigeons</w:t>
            </w:r>
            <w:r w:rsidR="001F5DCA">
              <w:t>:</w:t>
            </w:r>
            <w:r>
              <w:t xml:space="preserve"> </w:t>
            </w:r>
          </w:p>
          <w:p w14:paraId="2721A41E" w14:textId="77777777" w:rsidR="00A23CC2" w:rsidRDefault="00A23CC2" w:rsidP="001F5DCA">
            <w:pPr>
              <w:pStyle w:val="BodyText"/>
              <w:numPr>
                <w:ilvl w:val="0"/>
                <w:numId w:val="20"/>
              </w:numPr>
              <w:spacing w:before="60" w:after="60"/>
              <w:ind w:left="357" w:hanging="357"/>
            </w:pPr>
            <w:r>
              <w:t>Were moved directly from one plane to the next</w:t>
            </w:r>
          </w:p>
          <w:p w14:paraId="50A1E28C" w14:textId="77777777" w:rsidR="00A23CC2" w:rsidRDefault="00A23CC2" w:rsidP="001F5DCA">
            <w:pPr>
              <w:pStyle w:val="BodyText"/>
              <w:numPr>
                <w:ilvl w:val="0"/>
                <w:numId w:val="20"/>
              </w:numPr>
              <w:spacing w:before="60" w:after="60"/>
              <w:ind w:left="357" w:hanging="357"/>
            </w:pPr>
            <w:r>
              <w:t>Were continuously supervised during the entire transhipment process</w:t>
            </w:r>
          </w:p>
          <w:p w14:paraId="0F0626F8" w14:textId="6E95FF40" w:rsidR="00A23CC2" w:rsidRDefault="00A23CC2" w:rsidP="001F5DCA">
            <w:pPr>
              <w:pStyle w:val="BodyText"/>
              <w:numPr>
                <w:ilvl w:val="0"/>
                <w:numId w:val="20"/>
              </w:numPr>
              <w:spacing w:before="60" w:after="60"/>
              <w:ind w:left="357" w:hanging="357"/>
            </w:pPr>
            <w:r>
              <w:t xml:space="preserve">Did not </w:t>
            </w:r>
            <w:proofErr w:type="gramStart"/>
            <w:r>
              <w:t>come into contact with</w:t>
            </w:r>
            <w:proofErr w:type="gramEnd"/>
            <w:r>
              <w:t xml:space="preserve"> any other live birds, bird eggs or avian material </w:t>
            </w:r>
          </w:p>
        </w:tc>
      </w:tr>
    </w:tbl>
    <w:p w14:paraId="19EAA4C7" w14:textId="796D5D95" w:rsidR="00A23CC2" w:rsidRPr="00A23CC2" w:rsidRDefault="00A23CC2" w:rsidP="00A23CC2">
      <w:pPr>
        <w:pStyle w:val="BodyText"/>
        <w:rPr>
          <w:b/>
        </w:rPr>
      </w:pPr>
      <w:r w:rsidRPr="00A23CC2">
        <w:rPr>
          <w:b/>
        </w:rPr>
        <w:t>Option B</w:t>
      </w:r>
      <w:r w:rsidR="001F5DCA">
        <w:rPr>
          <w:b/>
        </w:rPr>
        <w:t xml:space="preserve"> – pigeons </w:t>
      </w:r>
      <w:r w:rsidR="004F5BD0">
        <w:rPr>
          <w:b/>
        </w:rPr>
        <w:t>transhipped through</w:t>
      </w:r>
      <w:r w:rsidR="001F5DCA">
        <w:rPr>
          <w:b/>
        </w:rPr>
        <w:t xml:space="preserve"> holding location</w:t>
      </w:r>
      <w:r w:rsidRPr="00A23CC2">
        <w:rPr>
          <w:b/>
        </w:rPr>
        <w:t xml:space="preserve"> </w:t>
      </w:r>
      <w:r w:rsidRPr="004F5BD0">
        <w:t>(strikethrough if not applicable)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9"/>
        <w:gridCol w:w="4897"/>
      </w:tblGrid>
      <w:tr w:rsidR="00A23CC2" w14:paraId="731FFB5D" w14:textId="77777777" w:rsidTr="00210FBA">
        <w:tc>
          <w:tcPr>
            <w:tcW w:w="4099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7F33A7C8" w14:textId="3B6F9054" w:rsidR="00A23CC2" w:rsidRDefault="00A23CC2" w:rsidP="001F5DCA">
            <w:pPr>
              <w:pStyle w:val="BodyText"/>
              <w:spacing w:before="60" w:after="60"/>
            </w:pPr>
            <w:r>
              <w:t>Pigeons offloaded at (time):</w:t>
            </w:r>
          </w:p>
        </w:tc>
        <w:tc>
          <w:tcPr>
            <w:tcW w:w="4897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7BB89458" w14:textId="77777777" w:rsidR="00A23CC2" w:rsidRDefault="00A23CC2" w:rsidP="001F5DCA">
            <w:pPr>
              <w:pStyle w:val="BodyText"/>
              <w:spacing w:before="60" w:after="60"/>
            </w:pPr>
          </w:p>
        </w:tc>
      </w:tr>
      <w:tr w:rsidR="00A23CC2" w14:paraId="1AA7DAE4" w14:textId="77777777" w:rsidTr="00210FBA">
        <w:tc>
          <w:tcPr>
            <w:tcW w:w="4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718AE78" w14:textId="3FB132FC" w:rsidR="00A23CC2" w:rsidRDefault="00A23CC2" w:rsidP="001F5DCA">
            <w:pPr>
              <w:pStyle w:val="BodyText"/>
              <w:spacing w:before="60" w:after="60"/>
            </w:pPr>
            <w:r>
              <w:t xml:space="preserve">Pigeons </w:t>
            </w:r>
            <w:r w:rsidR="001F5DCA">
              <w:t>entered</w:t>
            </w:r>
            <w:r>
              <w:t xml:space="preserve"> holding location at (time):</w:t>
            </w:r>
          </w:p>
        </w:tc>
        <w:tc>
          <w:tcPr>
            <w:tcW w:w="489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8EA2C08" w14:textId="77777777" w:rsidR="00A23CC2" w:rsidRDefault="00A23CC2" w:rsidP="001F5DCA">
            <w:pPr>
              <w:pStyle w:val="BodyText"/>
              <w:spacing w:before="60" w:after="60"/>
            </w:pPr>
          </w:p>
        </w:tc>
      </w:tr>
      <w:tr w:rsidR="00A23CC2" w14:paraId="6947E33C" w14:textId="77777777" w:rsidTr="00210FBA">
        <w:tc>
          <w:tcPr>
            <w:tcW w:w="4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4852835" w14:textId="07276E6C" w:rsidR="00A23CC2" w:rsidRDefault="00A23CC2" w:rsidP="001F5DCA">
            <w:pPr>
              <w:pStyle w:val="BodyText"/>
              <w:spacing w:before="60" w:after="60"/>
            </w:pPr>
            <w:r>
              <w:t xml:space="preserve">Pigeons </w:t>
            </w:r>
            <w:r w:rsidR="001F5DCA">
              <w:t xml:space="preserve">exited </w:t>
            </w:r>
            <w:r>
              <w:t>holding location at (time):</w:t>
            </w:r>
          </w:p>
        </w:tc>
        <w:tc>
          <w:tcPr>
            <w:tcW w:w="489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6448C0" w14:textId="77777777" w:rsidR="00A23CC2" w:rsidRDefault="00A23CC2" w:rsidP="001F5DCA">
            <w:pPr>
              <w:pStyle w:val="BodyText"/>
              <w:spacing w:before="60" w:after="60"/>
            </w:pPr>
          </w:p>
        </w:tc>
      </w:tr>
      <w:tr w:rsidR="00A23CC2" w14:paraId="4EF6B45F" w14:textId="77777777" w:rsidTr="00210FBA">
        <w:tc>
          <w:tcPr>
            <w:tcW w:w="4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5E56DCF" w14:textId="6FB345A6" w:rsidR="00A23CC2" w:rsidRDefault="00A23CC2" w:rsidP="001F5DCA">
            <w:pPr>
              <w:pStyle w:val="BodyText"/>
              <w:spacing w:before="60" w:after="60"/>
            </w:pPr>
            <w:r>
              <w:t>Pigeons onloaded at (time):</w:t>
            </w:r>
          </w:p>
        </w:tc>
        <w:tc>
          <w:tcPr>
            <w:tcW w:w="489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B25F16" w14:textId="77777777" w:rsidR="00A23CC2" w:rsidRDefault="00A23CC2" w:rsidP="001F5DCA">
            <w:pPr>
              <w:pStyle w:val="BodyText"/>
              <w:spacing w:before="60" w:after="60"/>
            </w:pPr>
          </w:p>
        </w:tc>
      </w:tr>
      <w:tr w:rsidR="00A23CC2" w14:paraId="345C2EFD" w14:textId="77777777" w:rsidTr="00210FBA">
        <w:tc>
          <w:tcPr>
            <w:tcW w:w="4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9727122" w14:textId="58E3AB4E" w:rsidR="00A23CC2" w:rsidRDefault="001F5DCA" w:rsidP="001F5DCA">
            <w:pPr>
              <w:pStyle w:val="BodyText"/>
              <w:spacing w:before="60" w:after="60"/>
            </w:pPr>
            <w:r>
              <w:t>Holding location (e.g.</w:t>
            </w:r>
            <w:r w:rsidR="00C755CE">
              <w:t>,</w:t>
            </w:r>
            <w:r>
              <w:t xml:space="preserve"> AVI facility):</w:t>
            </w:r>
          </w:p>
        </w:tc>
        <w:tc>
          <w:tcPr>
            <w:tcW w:w="489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66B1046" w14:textId="77777777" w:rsidR="00A23CC2" w:rsidRDefault="00A23CC2" w:rsidP="001F5DCA">
            <w:pPr>
              <w:pStyle w:val="BodyText"/>
              <w:spacing w:before="60" w:after="60"/>
            </w:pPr>
          </w:p>
        </w:tc>
      </w:tr>
      <w:tr w:rsidR="001F5DCA" w14:paraId="4563A1DD" w14:textId="77777777" w:rsidTr="00210FBA">
        <w:trPr>
          <w:trHeight w:val="1885"/>
        </w:trPr>
        <w:tc>
          <w:tcPr>
            <w:tcW w:w="4099" w:type="dxa"/>
            <w:tcBorders>
              <w:top w:val="single" w:sz="4" w:space="0" w:color="auto"/>
            </w:tcBorders>
          </w:tcPr>
          <w:p w14:paraId="75E49F2A" w14:textId="45EC84FD" w:rsidR="001F5DCA" w:rsidRDefault="001F5DCA" w:rsidP="00DC6B9B">
            <w:pPr>
              <w:pStyle w:val="BodyText"/>
              <w:spacing w:before="60" w:after="60"/>
            </w:pPr>
            <w:r>
              <w:t>Disinfection of holding room prior to entry of pigeons (circle option</w:t>
            </w:r>
            <w:r w:rsidR="005929C6">
              <w:t xml:space="preserve"> at right</w:t>
            </w:r>
            <w:r>
              <w:t xml:space="preserve"> </w:t>
            </w:r>
            <w:r w:rsidR="00DC6B9B" w:rsidRPr="00DC6B9B">
              <w:rPr>
                <w:u w:val="single"/>
              </w:rPr>
              <w:t>OR</w:t>
            </w:r>
            <w:r w:rsidR="00DC6B9B">
              <w:t xml:space="preserve"> </w:t>
            </w:r>
            <w:r w:rsidR="00D02806">
              <w:t>detail other</w:t>
            </w:r>
            <w:r w:rsidR="00CD1E39">
              <w:t xml:space="preserve"> here</w:t>
            </w:r>
            <w:r>
              <w:t>):</w:t>
            </w:r>
          </w:p>
        </w:tc>
        <w:tc>
          <w:tcPr>
            <w:tcW w:w="4897" w:type="dxa"/>
            <w:tcBorders>
              <w:top w:val="single" w:sz="4" w:space="0" w:color="auto"/>
            </w:tcBorders>
          </w:tcPr>
          <w:p w14:paraId="12DD89A8" w14:textId="5C360434" w:rsidR="001F5DCA" w:rsidRPr="001F5DCA" w:rsidRDefault="001F5DCA" w:rsidP="001F5DCA">
            <w:pPr>
              <w:pStyle w:val="BodyText"/>
              <w:spacing w:before="60" w:after="60"/>
            </w:pPr>
            <w:r w:rsidRPr="001F5DCA">
              <w:t xml:space="preserve">Virkon S at minimum of 1% dilution with a contact time of at least 10 </w:t>
            </w:r>
            <w:proofErr w:type="gramStart"/>
            <w:r w:rsidRPr="001F5DCA">
              <w:t xml:space="preserve">minutes </w:t>
            </w:r>
            <w:r>
              <w:t xml:space="preserve"> –</w:t>
            </w:r>
            <w:proofErr w:type="gramEnd"/>
            <w:r>
              <w:t xml:space="preserve"> </w:t>
            </w:r>
            <w:r w:rsidRPr="001F5DCA">
              <w:t>OR</w:t>
            </w:r>
            <w:r>
              <w:t xml:space="preserve"> –</w:t>
            </w:r>
            <w:r w:rsidRPr="001F5DCA">
              <w:t xml:space="preserve"> </w:t>
            </w:r>
          </w:p>
          <w:p w14:paraId="5EBAF55C" w14:textId="1F4C1AFB" w:rsidR="001F5DCA" w:rsidRDefault="001F5DCA" w:rsidP="001F5DCA">
            <w:pPr>
              <w:pStyle w:val="BodyText"/>
              <w:spacing w:before="60" w:after="60"/>
            </w:pPr>
            <w:proofErr w:type="spellStart"/>
            <w:r w:rsidRPr="001F5DCA">
              <w:t>Vanodox</w:t>
            </w:r>
            <w:proofErr w:type="spellEnd"/>
            <w:r w:rsidRPr="001F5DCA">
              <w:t xml:space="preserve"> at a minimum of 7,000ppm (1:145 dilution) with a contact time of at least 10 minutes</w:t>
            </w:r>
          </w:p>
        </w:tc>
      </w:tr>
      <w:tr w:rsidR="001F5DCA" w14:paraId="62FDDE06" w14:textId="77777777" w:rsidTr="00210FBA">
        <w:tc>
          <w:tcPr>
            <w:tcW w:w="4099" w:type="dxa"/>
            <w:tcBorders>
              <w:bottom w:val="single" w:sz="4" w:space="0" w:color="auto"/>
            </w:tcBorders>
          </w:tcPr>
          <w:p w14:paraId="2722C26C" w14:textId="45B3CBBA" w:rsidR="001F5DCA" w:rsidRDefault="001F5DCA" w:rsidP="001F5DCA">
            <w:pPr>
              <w:pStyle w:val="BodyText"/>
              <w:spacing w:before="60" w:after="60"/>
            </w:pPr>
            <w:r>
              <w:t>Other birds/animals in the room:</w:t>
            </w:r>
          </w:p>
        </w:tc>
        <w:tc>
          <w:tcPr>
            <w:tcW w:w="4897" w:type="dxa"/>
            <w:tcBorders>
              <w:bottom w:val="single" w:sz="4" w:space="0" w:color="auto"/>
            </w:tcBorders>
          </w:tcPr>
          <w:p w14:paraId="140D3492" w14:textId="4460F061" w:rsidR="00CD1E39" w:rsidRDefault="001F5DCA" w:rsidP="00CD1E39">
            <w:pPr>
              <w:pStyle w:val="BodyText"/>
              <w:spacing w:before="60" w:after="60"/>
            </w:pPr>
            <w:r>
              <w:t>No other birds/</w:t>
            </w:r>
            <w:proofErr w:type="gramStart"/>
            <w:r>
              <w:t>animals  –</w:t>
            </w:r>
            <w:proofErr w:type="gramEnd"/>
            <w:r>
              <w:t xml:space="preserve"> OR – </w:t>
            </w:r>
            <w:r w:rsidR="00933C7E">
              <w:t>O</w:t>
            </w:r>
            <w:r>
              <w:t xml:space="preserve">ther </w:t>
            </w:r>
            <w:r w:rsidR="00933C7E">
              <w:t>birds/</w:t>
            </w:r>
            <w:r w:rsidR="00CD1E39">
              <w:t>animals</w:t>
            </w:r>
          </w:p>
          <w:p w14:paraId="57355DBB" w14:textId="77777777" w:rsidR="00933C7E" w:rsidRDefault="00CD1E39" w:rsidP="00CD1E39">
            <w:pPr>
              <w:pStyle w:val="BodyText"/>
              <w:spacing w:before="60" w:after="60"/>
            </w:pPr>
            <w:r>
              <w:t xml:space="preserve">Type of animal:                   </w:t>
            </w:r>
          </w:p>
          <w:p w14:paraId="7B897296" w14:textId="1DB6CA42" w:rsidR="001F5DCA" w:rsidRDefault="00DC6B9B" w:rsidP="00CD1E39">
            <w:pPr>
              <w:pStyle w:val="BodyText"/>
              <w:spacing w:before="60" w:after="60"/>
            </w:pPr>
            <w:r>
              <w:t>Country of origin</w:t>
            </w:r>
            <w:r w:rsidR="00CD1E39">
              <w:t>:</w:t>
            </w:r>
          </w:p>
        </w:tc>
      </w:tr>
      <w:tr w:rsidR="001F5DCA" w14:paraId="7B0BD1DB" w14:textId="77777777" w:rsidTr="00FB2E25">
        <w:trPr>
          <w:trHeight w:val="850"/>
        </w:trPr>
        <w:tc>
          <w:tcPr>
            <w:tcW w:w="4099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2D88B4D0" w14:textId="57F1C703" w:rsidR="001F5DCA" w:rsidRDefault="001F5DCA" w:rsidP="001F5DCA">
            <w:pPr>
              <w:pStyle w:val="BodyText"/>
              <w:spacing w:before="60" w:after="60"/>
            </w:pPr>
            <w:r>
              <w:t>Supervision/security of the pigeons:</w:t>
            </w:r>
          </w:p>
        </w:tc>
        <w:tc>
          <w:tcPr>
            <w:tcW w:w="4897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708D6295" w14:textId="77777777" w:rsidR="001F5DCA" w:rsidRDefault="001F5DCA" w:rsidP="001F5DCA">
            <w:pPr>
              <w:pStyle w:val="BodyText"/>
              <w:spacing w:before="60" w:after="60"/>
            </w:pPr>
          </w:p>
        </w:tc>
      </w:tr>
    </w:tbl>
    <w:p w14:paraId="3E7E112A" w14:textId="699D1049" w:rsidR="00A23CC2" w:rsidRPr="004F5BD0" w:rsidRDefault="004F5BD0" w:rsidP="006C2F7D">
      <w:pPr>
        <w:pStyle w:val="BodyText"/>
        <w:spacing w:before="60" w:after="60"/>
        <w:rPr>
          <w:b/>
        </w:rPr>
      </w:pPr>
      <w:r w:rsidRPr="004F5BD0">
        <w:rPr>
          <w:b/>
        </w:rPr>
        <w:t>Qatar Airways staff: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F5BD0" w14:paraId="49986948" w14:textId="77777777" w:rsidTr="00FB2E25">
        <w:trPr>
          <w:trHeight w:val="964"/>
        </w:trPr>
        <w:tc>
          <w:tcPr>
            <w:tcW w:w="3005" w:type="dxa"/>
          </w:tcPr>
          <w:p w14:paraId="5804F72E" w14:textId="24CF66DD" w:rsidR="004F5BD0" w:rsidRDefault="004F5BD0" w:rsidP="004F5BD0">
            <w:pPr>
              <w:pStyle w:val="BodyText"/>
              <w:spacing w:before="0"/>
            </w:pPr>
            <w:r>
              <w:t>Name:</w:t>
            </w:r>
          </w:p>
        </w:tc>
        <w:tc>
          <w:tcPr>
            <w:tcW w:w="3005" w:type="dxa"/>
          </w:tcPr>
          <w:p w14:paraId="518B926D" w14:textId="4B9817A1" w:rsidR="004F5BD0" w:rsidRDefault="004F5BD0" w:rsidP="004F5BD0">
            <w:pPr>
              <w:pStyle w:val="BodyText"/>
              <w:spacing w:before="0"/>
            </w:pPr>
            <w:r>
              <w:t>Position:</w:t>
            </w:r>
          </w:p>
        </w:tc>
        <w:tc>
          <w:tcPr>
            <w:tcW w:w="3006" w:type="dxa"/>
          </w:tcPr>
          <w:p w14:paraId="727D3CF5" w14:textId="13555484" w:rsidR="004F5BD0" w:rsidRDefault="004F5BD0" w:rsidP="004F5BD0">
            <w:pPr>
              <w:pStyle w:val="BodyText"/>
              <w:spacing w:before="0"/>
            </w:pPr>
            <w:r>
              <w:t>Contact details:</w:t>
            </w:r>
          </w:p>
        </w:tc>
      </w:tr>
    </w:tbl>
    <w:p w14:paraId="68A65A3D" w14:textId="3CA5DA00" w:rsidR="004F5BD0" w:rsidRPr="00FB2E25" w:rsidRDefault="004F5BD0" w:rsidP="004F5BD0">
      <w:pPr>
        <w:spacing w:before="80" w:after="0"/>
        <w:rPr>
          <w:rFonts w:eastAsia="Times New Roman"/>
          <w:i/>
          <w:sz w:val="20"/>
          <w:szCs w:val="24"/>
          <w:lang w:eastAsia="en-US"/>
        </w:rPr>
      </w:pPr>
      <w:r w:rsidRPr="00FB2E25">
        <w:rPr>
          <w:rFonts w:eastAsia="Times New Roman"/>
          <w:i/>
          <w:sz w:val="18"/>
          <w:szCs w:val="24"/>
          <w:lang w:eastAsia="en-US"/>
        </w:rPr>
        <w:t>*Option A is preferred. If Option B is used the consignment may be subject to additional requirements during the post arrival quarantine isolation period</w:t>
      </w:r>
    </w:p>
    <w:sectPr w:rsidR="004F5BD0" w:rsidRPr="00FB2E25" w:rsidSect="004F5BD0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924" w:right="1440" w:bottom="1134" w:left="1440" w:header="425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00BF0" w14:textId="77777777" w:rsidR="00780DA5" w:rsidRDefault="00780DA5">
      <w:pPr>
        <w:spacing w:after="0"/>
      </w:pPr>
      <w:r>
        <w:separator/>
      </w:r>
    </w:p>
    <w:p w14:paraId="1B86B08F" w14:textId="77777777" w:rsidR="00780DA5" w:rsidRDefault="00780DA5"/>
  </w:endnote>
  <w:endnote w:type="continuationSeparator" w:id="0">
    <w:p w14:paraId="66F6534A" w14:textId="77777777" w:rsidR="00780DA5" w:rsidRDefault="00780DA5">
      <w:pPr>
        <w:spacing w:after="0"/>
      </w:pPr>
      <w:r>
        <w:continuationSeparator/>
      </w:r>
    </w:p>
    <w:p w14:paraId="12E62E94" w14:textId="77777777" w:rsidR="00780DA5" w:rsidRDefault="00780D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13237" w14:textId="11FA5BDC" w:rsidR="007273C2" w:rsidRDefault="005E200F" w:rsidP="004F5BD0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sz w:val="18"/>
        <w:szCs w:val="18"/>
      </w:rPr>
    </w:pPr>
    <w:sdt>
      <w:sdtPr>
        <w:rPr>
          <w:i/>
          <w:sz w:val="18"/>
        </w:rPr>
        <w:alias w:val="Title"/>
        <w:tag w:val=""/>
        <w:id w:val="1504859843"/>
        <w:placeholder>
          <w:docPart w:val="CBC28665559E472E867196475F7F2BC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03764">
          <w:rPr>
            <w:i/>
            <w:sz w:val="18"/>
          </w:rPr>
          <w:t xml:space="preserve">Transhipment process </w:t>
        </w:r>
        <w:r w:rsidR="00C77A08">
          <w:rPr>
            <w:i/>
            <w:sz w:val="18"/>
          </w:rPr>
          <w:t>form</w:t>
        </w:r>
        <w:r w:rsidR="00C03764">
          <w:rPr>
            <w:i/>
            <w:sz w:val="18"/>
          </w:rPr>
          <w:t xml:space="preserve"> for pigeon importers</w:t>
        </w:r>
      </w:sdtContent>
    </w:sdt>
    <w:r w:rsidR="004F5BD0">
      <w:rPr>
        <w:i/>
        <w:sz w:val="18"/>
      </w:rPr>
      <w:t xml:space="preserve">                 </w:t>
    </w:r>
    <w:r w:rsidR="00062784">
      <w:rPr>
        <w:i/>
        <w:sz w:val="18"/>
      </w:rPr>
      <w:t xml:space="preserve">    </w:t>
    </w:r>
    <w:r w:rsidR="00210FBA">
      <w:rPr>
        <w:i/>
        <w:sz w:val="18"/>
      </w:rPr>
      <w:t xml:space="preserve">        </w:t>
    </w:r>
    <w:r w:rsidR="00062784">
      <w:rPr>
        <w:i/>
        <w:sz w:val="18"/>
      </w:rPr>
      <w:t xml:space="preserve">            </w:t>
    </w:r>
    <w:r w:rsidR="007273C2">
      <w:rPr>
        <w:sz w:val="18"/>
      </w:rPr>
      <w:t xml:space="preserve">Version no.: </w:t>
    </w:r>
    <w:sdt>
      <w:sdtPr>
        <w:rPr>
          <w:sz w:val="18"/>
        </w:rPr>
        <w:alias w:val="Revision Number"/>
        <w:tag w:val="RevisionNumber"/>
        <w:id w:val="1393611883"/>
        <w:placeholder>
          <w:docPart w:val="7DCE3CBB6C2342F58F9FEEDA44DA063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F23BE434-2E37-426B-BC4E-040890D26E65}"/>
        <w:text/>
      </w:sdtPr>
      <w:sdtEndPr/>
      <w:sdtContent>
        <w:r w:rsidR="00C755CE">
          <w:rPr>
            <w:sz w:val="18"/>
          </w:rPr>
          <w:t>3.0</w:t>
        </w:r>
      </w:sdtContent>
    </w:sdt>
    <w:r w:rsidR="007273C2">
      <w:tab/>
    </w:r>
    <w:r w:rsidR="007273C2">
      <w:rPr>
        <w:sz w:val="18"/>
        <w:szCs w:val="18"/>
      </w:rPr>
      <w:fldChar w:fldCharType="begin"/>
    </w:r>
    <w:r w:rsidR="007273C2">
      <w:rPr>
        <w:sz w:val="18"/>
        <w:szCs w:val="18"/>
      </w:rPr>
      <w:instrText xml:space="preserve"> PAGE  \* Arabic  \* MERGEFORMAT </w:instrText>
    </w:r>
    <w:r w:rsidR="007273C2">
      <w:rPr>
        <w:sz w:val="18"/>
        <w:szCs w:val="18"/>
      </w:rPr>
      <w:fldChar w:fldCharType="separate"/>
    </w:r>
    <w:r w:rsidR="009F3FBB">
      <w:rPr>
        <w:noProof/>
        <w:sz w:val="18"/>
        <w:szCs w:val="18"/>
      </w:rPr>
      <w:t>1</w:t>
    </w:r>
    <w:r w:rsidR="007273C2">
      <w:rPr>
        <w:sz w:val="18"/>
        <w:szCs w:val="18"/>
      </w:rPr>
      <w:fldChar w:fldCharType="end"/>
    </w:r>
    <w:r w:rsidR="007273C2">
      <w:rPr>
        <w:sz w:val="18"/>
        <w:szCs w:val="18"/>
      </w:rPr>
      <w:t xml:space="preserve"> of </w:t>
    </w:r>
    <w:r w:rsidR="007273C2">
      <w:rPr>
        <w:sz w:val="18"/>
        <w:szCs w:val="18"/>
      </w:rPr>
      <w:fldChar w:fldCharType="begin"/>
    </w:r>
    <w:r w:rsidR="007273C2">
      <w:rPr>
        <w:sz w:val="18"/>
        <w:szCs w:val="18"/>
      </w:rPr>
      <w:instrText xml:space="preserve"> NUMPAGES  \* Arabic  \* MERGEFORMAT </w:instrText>
    </w:r>
    <w:r w:rsidR="007273C2">
      <w:rPr>
        <w:sz w:val="18"/>
        <w:szCs w:val="18"/>
      </w:rPr>
      <w:fldChar w:fldCharType="separate"/>
    </w:r>
    <w:r w:rsidR="009F3FBB">
      <w:rPr>
        <w:noProof/>
        <w:sz w:val="18"/>
        <w:szCs w:val="18"/>
      </w:rPr>
      <w:t>1</w:t>
    </w:r>
    <w:r w:rsidR="007273C2">
      <w:rPr>
        <w:sz w:val="18"/>
        <w:szCs w:val="18"/>
      </w:rPr>
      <w:fldChar w:fldCharType="end"/>
    </w:r>
  </w:p>
  <w:p w14:paraId="53EED1B9" w14:textId="77777777" w:rsidR="004F5BD0" w:rsidRPr="004F5BD0" w:rsidRDefault="004F5BD0" w:rsidP="004F5BD0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0D120" w14:textId="77777777" w:rsidR="007273C2" w:rsidRDefault="007273C2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B636C67" w14:textId="77777777" w:rsidR="007273C2" w:rsidRDefault="007273C2">
    <w:pPr>
      <w:pStyle w:val="Footer"/>
      <w:tabs>
        <w:tab w:val="clear" w:pos="9026"/>
        <w:tab w:val="right" w:pos="9356"/>
      </w:tabs>
      <w:ind w:left="-567"/>
      <w:rPr>
        <w:b/>
        <w:sz w:val="18"/>
      </w:rPr>
    </w:pPr>
    <w:r>
      <w:rPr>
        <w:b/>
        <w:sz w:val="18"/>
      </w:rPr>
      <w:t>Classification Type</w:t>
    </w:r>
  </w:p>
  <w:p w14:paraId="0042729B" w14:textId="77777777" w:rsidR="007273C2" w:rsidRDefault="007273C2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rPr>
        <w:sz w:val="18"/>
      </w:rPr>
      <w:t>Document title:</w:t>
    </w:r>
    <w:r>
      <w:rPr>
        <w:b/>
        <w:sz w:val="18"/>
      </w:rPr>
      <w:t xml:space="preserve"> </w:t>
    </w:r>
    <w:r>
      <w:rPr>
        <w:b/>
        <w:i/>
        <w:sz w:val="18"/>
      </w:rPr>
      <w:t>Please enter in the title of the document</w:t>
    </w:r>
    <w:r>
      <w:rPr>
        <w:b/>
        <w:i/>
        <w:sz w:val="18"/>
      </w:rPr>
      <w:tab/>
    </w:r>
    <w:r>
      <w:rPr>
        <w:b/>
        <w:i/>
        <w:sz w:val="18"/>
      </w:rPr>
      <w:tab/>
    </w:r>
    <w:r>
      <w:rPr>
        <w:sz w:val="18"/>
      </w:rPr>
      <w:t>Version Number:</w:t>
    </w:r>
    <w:r>
      <w:rPr>
        <w:b/>
        <w:sz w:val="18"/>
      </w:rPr>
      <w:tab/>
    </w:r>
    <w:r>
      <w:rPr>
        <w:b/>
        <w:i/>
        <w:sz w:val="18"/>
      </w:rPr>
      <w:t>PPD to complete</w:t>
    </w:r>
    <w:r>
      <w:tab/>
    </w:r>
    <w:r>
      <w:rPr>
        <w:b/>
        <w:sz w:val="18"/>
      </w:rPr>
      <w:fldChar w:fldCharType="begin"/>
    </w:r>
    <w:r>
      <w:rPr>
        <w:b/>
        <w:sz w:val="18"/>
      </w:rPr>
      <w:instrText xml:space="preserve"> PAGE   \* MERGEFORMAT </w:instrText>
    </w:r>
    <w:r>
      <w:rPr>
        <w:b/>
        <w:sz w:val="18"/>
      </w:rPr>
      <w:fldChar w:fldCharType="separate"/>
    </w:r>
    <w:r>
      <w:rPr>
        <w:b/>
        <w:noProof/>
        <w:sz w:val="18"/>
      </w:rPr>
      <w:t>1</w:t>
    </w:r>
    <w:r>
      <w:rPr>
        <w:b/>
        <w:sz w:val="18"/>
      </w:rPr>
      <w:fldChar w:fldCharType="end"/>
    </w:r>
  </w:p>
  <w:p w14:paraId="103346DB" w14:textId="77777777" w:rsidR="007273C2" w:rsidRDefault="00727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45288" w14:textId="77777777" w:rsidR="00780DA5" w:rsidRDefault="00780DA5">
      <w:pPr>
        <w:spacing w:after="0"/>
      </w:pPr>
      <w:r>
        <w:separator/>
      </w:r>
    </w:p>
    <w:p w14:paraId="195F0014" w14:textId="77777777" w:rsidR="00780DA5" w:rsidRDefault="00780DA5"/>
  </w:footnote>
  <w:footnote w:type="continuationSeparator" w:id="0">
    <w:p w14:paraId="5455A3E2" w14:textId="77777777" w:rsidR="00780DA5" w:rsidRDefault="00780DA5">
      <w:pPr>
        <w:spacing w:after="0"/>
      </w:pPr>
      <w:r>
        <w:continuationSeparator/>
      </w:r>
    </w:p>
    <w:p w14:paraId="747CEFD6" w14:textId="77777777" w:rsidR="00780DA5" w:rsidRDefault="00780D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BFA6" w14:textId="2A58C763" w:rsidR="001A2B9C" w:rsidRDefault="001A2B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A1E49" w14:textId="0B6E2F4B" w:rsidR="001A2B9C" w:rsidRDefault="0037385A" w:rsidP="001A2B9C">
    <w:pPr>
      <w:pStyle w:val="Header"/>
      <w:spacing w:after="120"/>
    </w:pPr>
    <w:r>
      <w:rPr>
        <w:noProof/>
      </w:rPr>
      <w:drawing>
        <wp:inline distT="0" distB="0" distL="0" distR="0" wp14:anchorId="43DDF97E" wp14:editId="7ED31087">
          <wp:extent cx="3825248" cy="536449"/>
          <wp:effectExtent l="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5248" cy="536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439C" w14:textId="76B8CB36" w:rsidR="001A2B9C" w:rsidRDefault="001A2B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30BA5"/>
    <w:multiLevelType w:val="hybridMultilevel"/>
    <w:tmpl w:val="FB58F9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C1F36"/>
    <w:multiLevelType w:val="hybridMultilevel"/>
    <w:tmpl w:val="17103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01648"/>
    <w:multiLevelType w:val="hybridMultilevel"/>
    <w:tmpl w:val="0CD6B772"/>
    <w:lvl w:ilvl="0" w:tplc="0D4A4636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7F95294"/>
    <w:multiLevelType w:val="hybridMultilevel"/>
    <w:tmpl w:val="7A86F8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6555AD"/>
    <w:multiLevelType w:val="hybridMultilevel"/>
    <w:tmpl w:val="6EA881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A60FA7"/>
    <w:multiLevelType w:val="hybridMultilevel"/>
    <w:tmpl w:val="4986F6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21352F"/>
    <w:multiLevelType w:val="hybridMultilevel"/>
    <w:tmpl w:val="1EB685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971074">
    <w:abstractNumId w:val="1"/>
  </w:num>
  <w:num w:numId="2" w16cid:durableId="1793750026">
    <w:abstractNumId w:val="11"/>
  </w:num>
  <w:num w:numId="3" w16cid:durableId="1643192991">
    <w:abstractNumId w:val="3"/>
  </w:num>
  <w:num w:numId="4" w16cid:durableId="1348754631">
    <w:abstractNumId w:val="16"/>
  </w:num>
  <w:num w:numId="5" w16cid:durableId="1904833309">
    <w:abstractNumId w:val="0"/>
  </w:num>
  <w:num w:numId="6" w16cid:durableId="387454650">
    <w:abstractNumId w:val="16"/>
  </w:num>
  <w:num w:numId="7" w16cid:durableId="1954172392">
    <w:abstractNumId w:val="18"/>
  </w:num>
  <w:num w:numId="8" w16cid:durableId="1278950274">
    <w:abstractNumId w:val="5"/>
  </w:num>
  <w:num w:numId="9" w16cid:durableId="1244602414">
    <w:abstractNumId w:val="2"/>
  </w:num>
  <w:num w:numId="10" w16cid:durableId="512500513">
    <w:abstractNumId w:val="8"/>
  </w:num>
  <w:num w:numId="11" w16cid:durableId="232742274">
    <w:abstractNumId w:val="17"/>
  </w:num>
  <w:num w:numId="12" w16cid:durableId="825316349">
    <w:abstractNumId w:val="4"/>
  </w:num>
  <w:num w:numId="13" w16cid:durableId="944268699">
    <w:abstractNumId w:val="6"/>
  </w:num>
  <w:num w:numId="14" w16cid:durableId="114951159">
    <w:abstractNumId w:val="13"/>
  </w:num>
  <w:num w:numId="15" w16cid:durableId="1336303012">
    <w:abstractNumId w:val="12"/>
  </w:num>
  <w:num w:numId="16" w16cid:durableId="1594363024">
    <w:abstractNumId w:val="7"/>
  </w:num>
  <w:num w:numId="17" w16cid:durableId="319693332">
    <w:abstractNumId w:val="15"/>
  </w:num>
  <w:num w:numId="18" w16cid:durableId="1319074987">
    <w:abstractNumId w:val="19"/>
  </w:num>
  <w:num w:numId="19" w16cid:durableId="1643388049">
    <w:abstractNumId w:val="9"/>
  </w:num>
  <w:num w:numId="20" w16cid:durableId="374357746">
    <w:abstractNumId w:val="14"/>
  </w:num>
  <w:num w:numId="21" w16cid:durableId="4632339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27E1B"/>
    <w:rsid w:val="00033FDD"/>
    <w:rsid w:val="00035A53"/>
    <w:rsid w:val="000365B5"/>
    <w:rsid w:val="000366BF"/>
    <w:rsid w:val="00040FC7"/>
    <w:rsid w:val="000502BC"/>
    <w:rsid w:val="00056C91"/>
    <w:rsid w:val="00062710"/>
    <w:rsid w:val="00062784"/>
    <w:rsid w:val="00066904"/>
    <w:rsid w:val="00084E07"/>
    <w:rsid w:val="00086234"/>
    <w:rsid w:val="0009112F"/>
    <w:rsid w:val="000A5971"/>
    <w:rsid w:val="000C025E"/>
    <w:rsid w:val="000C2E42"/>
    <w:rsid w:val="000C717D"/>
    <w:rsid w:val="000D4657"/>
    <w:rsid w:val="000E637B"/>
    <w:rsid w:val="00163ECE"/>
    <w:rsid w:val="00177251"/>
    <w:rsid w:val="001A2B9C"/>
    <w:rsid w:val="001C139F"/>
    <w:rsid w:val="001D0898"/>
    <w:rsid w:val="001D3680"/>
    <w:rsid w:val="001D4D55"/>
    <w:rsid w:val="001E62E3"/>
    <w:rsid w:val="001F1731"/>
    <w:rsid w:val="001F4EEE"/>
    <w:rsid w:val="001F5DCA"/>
    <w:rsid w:val="001F76A8"/>
    <w:rsid w:val="00210FBA"/>
    <w:rsid w:val="00221E54"/>
    <w:rsid w:val="00232714"/>
    <w:rsid w:val="002372E7"/>
    <w:rsid w:val="002401A1"/>
    <w:rsid w:val="00260207"/>
    <w:rsid w:val="00280B6C"/>
    <w:rsid w:val="00281921"/>
    <w:rsid w:val="0029397E"/>
    <w:rsid w:val="00296227"/>
    <w:rsid w:val="0029691B"/>
    <w:rsid w:val="002A1DAE"/>
    <w:rsid w:val="002D2D1D"/>
    <w:rsid w:val="002E7E8D"/>
    <w:rsid w:val="00306B9F"/>
    <w:rsid w:val="003073FB"/>
    <w:rsid w:val="00312897"/>
    <w:rsid w:val="00314FA0"/>
    <w:rsid w:val="003179BA"/>
    <w:rsid w:val="00325BCE"/>
    <w:rsid w:val="00336A90"/>
    <w:rsid w:val="003446C2"/>
    <w:rsid w:val="003451C3"/>
    <w:rsid w:val="00361DB7"/>
    <w:rsid w:val="00371701"/>
    <w:rsid w:val="0037385A"/>
    <w:rsid w:val="003850BA"/>
    <w:rsid w:val="00394E32"/>
    <w:rsid w:val="0039669E"/>
    <w:rsid w:val="003A2147"/>
    <w:rsid w:val="003B33EF"/>
    <w:rsid w:val="004010B9"/>
    <w:rsid w:val="00403AD6"/>
    <w:rsid w:val="00430AEE"/>
    <w:rsid w:val="004477DE"/>
    <w:rsid w:val="00464CBF"/>
    <w:rsid w:val="00470FF0"/>
    <w:rsid w:val="00491DEE"/>
    <w:rsid w:val="0049502B"/>
    <w:rsid w:val="004A15D8"/>
    <w:rsid w:val="004B1C4B"/>
    <w:rsid w:val="004D2AEC"/>
    <w:rsid w:val="004D6D37"/>
    <w:rsid w:val="004E505A"/>
    <w:rsid w:val="004F5BD0"/>
    <w:rsid w:val="0052689B"/>
    <w:rsid w:val="0053276A"/>
    <w:rsid w:val="00536F1F"/>
    <w:rsid w:val="005425A7"/>
    <w:rsid w:val="00545F95"/>
    <w:rsid w:val="005501C6"/>
    <w:rsid w:val="00552DBA"/>
    <w:rsid w:val="00590B39"/>
    <w:rsid w:val="005929C6"/>
    <w:rsid w:val="005C6E66"/>
    <w:rsid w:val="005C76B0"/>
    <w:rsid w:val="005C7E77"/>
    <w:rsid w:val="005E200F"/>
    <w:rsid w:val="00613F8E"/>
    <w:rsid w:val="00644E34"/>
    <w:rsid w:val="0065155D"/>
    <w:rsid w:val="006614DC"/>
    <w:rsid w:val="00697BEC"/>
    <w:rsid w:val="006B0C24"/>
    <w:rsid w:val="006C2F7D"/>
    <w:rsid w:val="006F2A88"/>
    <w:rsid w:val="00700088"/>
    <w:rsid w:val="007273C2"/>
    <w:rsid w:val="00732A0C"/>
    <w:rsid w:val="00746ECA"/>
    <w:rsid w:val="007644A1"/>
    <w:rsid w:val="0076735D"/>
    <w:rsid w:val="00780DA5"/>
    <w:rsid w:val="00782D10"/>
    <w:rsid w:val="007852A1"/>
    <w:rsid w:val="007878BD"/>
    <w:rsid w:val="00797093"/>
    <w:rsid w:val="007A25C8"/>
    <w:rsid w:val="007B00AE"/>
    <w:rsid w:val="007E213F"/>
    <w:rsid w:val="007E5077"/>
    <w:rsid w:val="008064BA"/>
    <w:rsid w:val="00812728"/>
    <w:rsid w:val="0083751F"/>
    <w:rsid w:val="008465E8"/>
    <w:rsid w:val="008619DB"/>
    <w:rsid w:val="00864639"/>
    <w:rsid w:val="00872087"/>
    <w:rsid w:val="00877B32"/>
    <w:rsid w:val="00880098"/>
    <w:rsid w:val="008817EC"/>
    <w:rsid w:val="00897B5F"/>
    <w:rsid w:val="008B22BA"/>
    <w:rsid w:val="008C4575"/>
    <w:rsid w:val="008D69BA"/>
    <w:rsid w:val="008E4403"/>
    <w:rsid w:val="008E6506"/>
    <w:rsid w:val="00901FF3"/>
    <w:rsid w:val="00915156"/>
    <w:rsid w:val="00916787"/>
    <w:rsid w:val="00924958"/>
    <w:rsid w:val="00933C7E"/>
    <w:rsid w:val="009678CD"/>
    <w:rsid w:val="0099495B"/>
    <w:rsid w:val="009B48F8"/>
    <w:rsid w:val="009B779A"/>
    <w:rsid w:val="009F3FBB"/>
    <w:rsid w:val="009F4138"/>
    <w:rsid w:val="009F5057"/>
    <w:rsid w:val="00A12C49"/>
    <w:rsid w:val="00A17037"/>
    <w:rsid w:val="00A23CC2"/>
    <w:rsid w:val="00A31428"/>
    <w:rsid w:val="00A52454"/>
    <w:rsid w:val="00A7613A"/>
    <w:rsid w:val="00A96425"/>
    <w:rsid w:val="00AA100D"/>
    <w:rsid w:val="00AA4E24"/>
    <w:rsid w:val="00AB1E57"/>
    <w:rsid w:val="00AB79DD"/>
    <w:rsid w:val="00AC57CC"/>
    <w:rsid w:val="00AE2184"/>
    <w:rsid w:val="00B041E1"/>
    <w:rsid w:val="00B06240"/>
    <w:rsid w:val="00B07394"/>
    <w:rsid w:val="00B100AC"/>
    <w:rsid w:val="00B1410E"/>
    <w:rsid w:val="00B20ED9"/>
    <w:rsid w:val="00B36600"/>
    <w:rsid w:val="00B47A50"/>
    <w:rsid w:val="00B548EF"/>
    <w:rsid w:val="00B570B2"/>
    <w:rsid w:val="00B6795F"/>
    <w:rsid w:val="00B76970"/>
    <w:rsid w:val="00B80B20"/>
    <w:rsid w:val="00B83D09"/>
    <w:rsid w:val="00B85317"/>
    <w:rsid w:val="00B950A2"/>
    <w:rsid w:val="00BA7F5A"/>
    <w:rsid w:val="00BB115B"/>
    <w:rsid w:val="00BC031D"/>
    <w:rsid w:val="00BE16D2"/>
    <w:rsid w:val="00C03764"/>
    <w:rsid w:val="00C426B5"/>
    <w:rsid w:val="00C55A27"/>
    <w:rsid w:val="00C66F18"/>
    <w:rsid w:val="00C7107B"/>
    <w:rsid w:val="00C71580"/>
    <w:rsid w:val="00C7330F"/>
    <w:rsid w:val="00C7355C"/>
    <w:rsid w:val="00C755CE"/>
    <w:rsid w:val="00C77A08"/>
    <w:rsid w:val="00C872F1"/>
    <w:rsid w:val="00C97379"/>
    <w:rsid w:val="00CA6361"/>
    <w:rsid w:val="00CC632C"/>
    <w:rsid w:val="00CD0591"/>
    <w:rsid w:val="00CD1E39"/>
    <w:rsid w:val="00CF343F"/>
    <w:rsid w:val="00D02806"/>
    <w:rsid w:val="00D37A81"/>
    <w:rsid w:val="00D42536"/>
    <w:rsid w:val="00D43EF8"/>
    <w:rsid w:val="00D45BE0"/>
    <w:rsid w:val="00D52DE7"/>
    <w:rsid w:val="00D56B60"/>
    <w:rsid w:val="00D6434F"/>
    <w:rsid w:val="00D7282A"/>
    <w:rsid w:val="00D767CF"/>
    <w:rsid w:val="00D81AE6"/>
    <w:rsid w:val="00D90DF8"/>
    <w:rsid w:val="00D96E97"/>
    <w:rsid w:val="00DA3FF2"/>
    <w:rsid w:val="00DC6B9B"/>
    <w:rsid w:val="00DC7734"/>
    <w:rsid w:val="00DE7CF4"/>
    <w:rsid w:val="00DF4649"/>
    <w:rsid w:val="00E1154D"/>
    <w:rsid w:val="00E347A9"/>
    <w:rsid w:val="00E50869"/>
    <w:rsid w:val="00E55791"/>
    <w:rsid w:val="00E61F5D"/>
    <w:rsid w:val="00E754E8"/>
    <w:rsid w:val="00E771AF"/>
    <w:rsid w:val="00E90E4A"/>
    <w:rsid w:val="00E924CC"/>
    <w:rsid w:val="00EA5446"/>
    <w:rsid w:val="00EA7AFE"/>
    <w:rsid w:val="00EC151A"/>
    <w:rsid w:val="00EC2CFD"/>
    <w:rsid w:val="00EE03F8"/>
    <w:rsid w:val="00EF7339"/>
    <w:rsid w:val="00F022AF"/>
    <w:rsid w:val="00F051C4"/>
    <w:rsid w:val="00F20BDB"/>
    <w:rsid w:val="00F43853"/>
    <w:rsid w:val="00F56EF2"/>
    <w:rsid w:val="00F62337"/>
    <w:rsid w:val="00F807D6"/>
    <w:rsid w:val="00F85AEC"/>
    <w:rsid w:val="00F941C8"/>
    <w:rsid w:val="00FA1D8A"/>
    <w:rsid w:val="00FB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77087EF"/>
  <w15:chartTrackingRefBased/>
  <w15:docId w15:val="{7D00372F-AC48-4C0A-A4C2-F286579D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A17037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9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Pr>
      <w:rFonts w:eastAsia="Times New Roman"/>
      <w:b/>
      <w:bCs/>
      <w:sz w:val="26"/>
      <w:szCs w:val="22"/>
      <w:lang w:eastAsia="en-US"/>
    </w:rPr>
  </w:style>
  <w:style w:type="character" w:customStyle="1" w:styleId="Heading4Char">
    <w:name w:val="Heading 4 Char"/>
    <w:link w:val="Heading4"/>
    <w:uiPriority w:val="9"/>
    <w:rPr>
      <w:rFonts w:eastAsia="Times New Roman"/>
      <w:b/>
      <w:bCs/>
      <w:iCs/>
      <w:color w:val="000000"/>
      <w:sz w:val="22"/>
      <w:szCs w:val="22"/>
      <w:lang w:eastAsia="en-US"/>
    </w:rPr>
  </w:style>
  <w:style w:type="character" w:customStyle="1" w:styleId="Heading5Char">
    <w:name w:val="Heading 5 Char"/>
    <w:link w:val="Heading5"/>
    <w:uiPriority w:val="9"/>
    <w:semiHidden/>
    <w:rPr>
      <w:rFonts w:ascii="Cambria" w:eastAsia="Times New Roman" w:hAnsi="Cambria" w:cs="Times New Roman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451C3"/>
    <w:pPr>
      <w:tabs>
        <w:tab w:val="left" w:pos="426"/>
        <w:tab w:val="right" w:leader="dot" w:pos="8397"/>
      </w:tabs>
      <w:spacing w:after="0"/>
    </w:pPr>
    <w:rPr>
      <w:rFonts w:eastAsia="Times New Roman"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1C139F"/>
    <w:pPr>
      <w:tabs>
        <w:tab w:val="center" w:pos="4513"/>
        <w:tab w:val="right" w:pos="9026"/>
      </w:tabs>
      <w:spacing w:before="40" w:after="0"/>
    </w:pPr>
  </w:style>
  <w:style w:type="character" w:customStyle="1" w:styleId="FooterChar">
    <w:name w:val="Footer Char"/>
    <w:basedOn w:val="DefaultParagraphFont"/>
    <w:link w:val="Footer"/>
    <w:uiPriority w:val="99"/>
    <w:rsid w:val="001C139F"/>
    <w:rPr>
      <w:sz w:val="22"/>
      <w:szCs w:val="22"/>
      <w:lang w:eastAsia="en-US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qFormat/>
    <w:pPr>
      <w:numPr>
        <w:numId w:val="5"/>
      </w:numPr>
      <w:spacing w:after="60"/>
      <w:ind w:left="284" w:hanging="284"/>
    </w:pPr>
  </w:style>
  <w:style w:type="paragraph" w:customStyle="1" w:styleId="DocumentType-Reference">
    <w:name w:val="Document Type - Reference"/>
    <w:basedOn w:val="Normal"/>
    <w:link w:val="DocumentType-ReferenceChar"/>
    <w:rsid w:val="00BE16D2"/>
    <w:pPr>
      <w:widowControl w:val="0"/>
      <w:shd w:val="clear" w:color="auto" w:fill="00759A"/>
      <w:tabs>
        <w:tab w:val="center" w:pos="4465"/>
      </w:tabs>
      <w:spacing w:before="240" w:after="60"/>
      <w:jc w:val="center"/>
    </w:pPr>
    <w:rPr>
      <w:rFonts w:ascii="Cambria" w:eastAsia="Times New Roman" w:hAnsi="Cambria"/>
      <w:b/>
      <w:color w:val="FFFFFF" w:themeColor="background1"/>
      <w:sz w:val="48"/>
      <w:szCs w:val="20"/>
    </w:rPr>
  </w:style>
  <w:style w:type="character" w:customStyle="1" w:styleId="DocumentType-ReferenceChar">
    <w:name w:val="Document Type - Reference Char"/>
    <w:link w:val="DocumentType-Reference"/>
    <w:rsid w:val="00BE16D2"/>
    <w:rPr>
      <w:rFonts w:ascii="Cambria" w:eastAsia="Times New Roman" w:hAnsi="Cambria"/>
      <w:b/>
      <w:color w:val="FFFFFF" w:themeColor="background1"/>
      <w:sz w:val="48"/>
      <w:szCs w:val="20"/>
      <w:shd w:val="clear" w:color="auto" w:fill="00759A"/>
    </w:r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rPr>
      <w:rFonts w:eastAsia="Times New Roman"/>
      <w:sz w:val="22"/>
      <w:szCs w:val="24"/>
      <w:lang w:eastAsia="en-US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D69B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D69BA"/>
    <w:pPr>
      <w:spacing w:after="100"/>
      <w:ind w:left="440"/>
    </w:pPr>
  </w:style>
  <w:style w:type="character" w:styleId="PlaceholderText">
    <w:name w:val="Placeholder Text"/>
    <w:basedOn w:val="DefaultParagraphFont"/>
    <w:uiPriority w:val="99"/>
    <w:semiHidden/>
    <w:rsid w:val="008064BA"/>
    <w:rPr>
      <w:color w:val="808080"/>
    </w:rPr>
  </w:style>
  <w:style w:type="paragraph" w:styleId="ListParagraph">
    <w:name w:val="List Paragraph"/>
    <w:basedOn w:val="Normal"/>
    <w:uiPriority w:val="34"/>
    <w:rsid w:val="00897B5F"/>
    <w:pPr>
      <w:ind w:left="720"/>
      <w:contextualSpacing/>
    </w:pPr>
  </w:style>
  <w:style w:type="paragraph" w:styleId="Revision">
    <w:name w:val="Revision"/>
    <w:hidden/>
    <w:uiPriority w:val="99"/>
    <w:semiHidden/>
    <w:rsid w:val="009F5057"/>
  </w:style>
  <w:style w:type="character" w:styleId="UnresolvedMention">
    <w:name w:val="Unresolved Mention"/>
    <w:basedOn w:val="DefaultParagraphFont"/>
    <w:uiPriority w:val="99"/>
    <w:semiHidden/>
    <w:unhideWhenUsed/>
    <w:rsid w:val="00DF4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qservices@aff.gov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seanimal@aff.gov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vianimports@awe.gov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qvets@aff.gov.au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C28665559E472E867196475F7F2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9E723-18DC-467E-B08C-3652FA2C570A}"/>
      </w:docPartPr>
      <w:docPartBody>
        <w:p w:rsidR="006E2E42" w:rsidRDefault="007F49A4">
          <w:r w:rsidRPr="00A06339">
            <w:rPr>
              <w:rStyle w:val="PlaceholderText"/>
            </w:rPr>
            <w:t>[Title]</w:t>
          </w:r>
        </w:p>
      </w:docPartBody>
    </w:docPart>
    <w:docPart>
      <w:docPartPr>
        <w:name w:val="7DCE3CBB6C2342F58F9FEEDA44DA0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CF688-D262-4BB7-9DA9-F450A0C1F49F}"/>
      </w:docPartPr>
      <w:docPartBody>
        <w:p w:rsidR="006E2E42" w:rsidRDefault="007F49A4">
          <w:r w:rsidRPr="00A06339">
            <w:rPr>
              <w:rStyle w:val="PlaceholderText"/>
            </w:rPr>
            <w:t>[Revision Number]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9A4"/>
    <w:rsid w:val="00290E71"/>
    <w:rsid w:val="00472D28"/>
    <w:rsid w:val="006A74BD"/>
    <w:rsid w:val="006E2E42"/>
    <w:rsid w:val="007F49A4"/>
    <w:rsid w:val="00953DEB"/>
    <w:rsid w:val="00C04F78"/>
    <w:rsid w:val="00D12ECF"/>
    <w:rsid w:val="00E6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9A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74B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6B24EF29B14488A4D3E054F39A21B" ma:contentTypeVersion="2" ma:contentTypeDescription="Create a new document." ma:contentTypeScope="" ma:versionID="ea9366ecf14e49713b65f30b7bb9c90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33c67d9f52e3aab0097483806a3a092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BE434-2E37-426B-BC4E-040890D26E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08FB7720-EB04-4A2B-BB6E-94A4684185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F1360D-352E-46BB-A7C2-0CAA1E1B5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D62905-CC7F-4531-8C85-D25910040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Transhipment process form for pigeon importers</vt:lpstr>
    </vt:vector>
  </TitlesOfParts>
  <Company>Department of Agriculture</Company>
  <LinksUpToDate>false</LinksUpToDate>
  <CharactersWithSpaces>1949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Transhipment process form for pigeon importers</dc:title>
  <dc:subject/>
  <dc:creator>Elizabeth Kougianos</dc:creator>
  <cp:keywords/>
  <cp:lastModifiedBy>Langeveld, Rohan</cp:lastModifiedBy>
  <cp:revision>3</cp:revision>
  <cp:lastPrinted>2014-12-23T02:48:00Z</cp:lastPrinted>
  <dcterms:created xsi:type="dcterms:W3CDTF">2023-01-12T02:20:00Z</dcterms:created>
  <dcterms:modified xsi:type="dcterms:W3CDTF">2023-01-12T02:21:00Z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No">
    <vt:lpwstr>4.00000000000000</vt:lpwstr>
  </property>
  <property fmtid="{D5CDD505-2E9C-101B-9397-08002B2CF9AE}" pid="3" name="ContentType">
    <vt:lpwstr>Document</vt:lpwstr>
  </property>
  <property fmtid="{D5CDD505-2E9C-101B-9397-08002B2CF9AE}" pid="4" name="ContentTypeId">
    <vt:lpwstr>0x01010078F6B24EF29B14488A4D3E054F39A21B</vt:lpwstr>
  </property>
  <property fmtid="{D5CDD505-2E9C-101B-9397-08002B2CF9AE}" pid="5" name="_dlc_DocIdItemGuid">
    <vt:lpwstr>e0f3bae5-6e51-4563-9118-65ee87b86f29</vt:lpwstr>
  </property>
  <property fmtid="{D5CDD505-2E9C-101B-9397-08002B2CF9AE}" pid="6" name="Entity">
    <vt:lpwstr>6;#Brightwater Care Group|5ab835ac-4b11-4ce4-b610-333d04e5f48f</vt:lpwstr>
  </property>
  <property fmtid="{D5CDD505-2E9C-101B-9397-08002B2CF9AE}" pid="7" name="CDMSDocumentType">
    <vt:lpwstr>119;#3.1 Reference|3f6e3ac3-4b14-47d9-844b-4f1a5b7aca54</vt:lpwstr>
  </property>
  <property fmtid="{D5CDD505-2E9C-101B-9397-08002B2CF9AE}" pid="8" name="Function1">
    <vt:lpwstr/>
  </property>
  <property fmtid="{D5CDD505-2E9C-101B-9397-08002B2CF9AE}" pid="9" name="BusinessService">
    <vt:lpwstr/>
  </property>
  <property fmtid="{D5CDD505-2E9C-101B-9397-08002B2CF9AE}" pid="10" name="Legislation">
    <vt:lpwstr/>
  </property>
  <property fmtid="{D5CDD505-2E9C-101B-9397-08002B2CF9AE}" pid="11" name="Activities">
    <vt:lpwstr/>
  </property>
  <property fmtid="{D5CDD505-2E9C-101B-9397-08002B2CF9AE}" pid="12" name="TopicPage">
    <vt:lpwstr>703;#+ Topic page not set|aa4be0e6-9dd0-4dbb-ba1f-5ae8412dff53</vt:lpwstr>
  </property>
  <property fmtid="{D5CDD505-2E9C-101B-9397-08002B2CF9AE}" pid="13" name="Systems">
    <vt:lpwstr/>
  </property>
  <property fmtid="{D5CDD505-2E9C-101B-9397-08002B2CF9AE}" pid="14" name="GUID">
    <vt:lpwstr>d8558857-7774-47b6-a275-064eaf2834f2</vt:lpwstr>
  </property>
  <property fmtid="{D5CDD505-2E9C-101B-9397-08002B2CF9AE}" pid="15" name="WorkflowCreationPath">
    <vt:lpwstr>680f5786-0236-4809-a685-d604790e1d93;56f85435-8939-4d57-be44-9f675a6695bd;</vt:lpwstr>
  </property>
</Properties>
</file>