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FA3E5DC" w:rsidP="5E406EC0" w:rsidRDefault="5FA3E5DC" w14:paraId="29535B72" w14:textId="63D13680">
      <w:pPr>
        <w:spacing w:after="60" w:line="257" w:lineRule="auto"/>
      </w:pPr>
      <w:r w:rsidRPr="5E406EC0">
        <w:rPr>
          <w:rFonts w:ascii="Calibri" w:hAnsi="Calibri" w:eastAsia="Calibri" w:cs="Calibri"/>
          <w:sz w:val="24"/>
          <w:szCs w:val="24"/>
        </w:rPr>
        <w:t>Department of Agriculture, Fisheries and Forestry</w:t>
      </w:r>
    </w:p>
    <w:p w:rsidR="5FA3E5DC" w:rsidP="5E406EC0" w:rsidRDefault="5FA3E5DC" w14:paraId="34023EC9" w14:textId="59F8C6B8">
      <w:pPr>
        <w:pStyle w:val="Title"/>
        <w:spacing w:after="60" w:line="259" w:lineRule="auto"/>
      </w:pPr>
      <w:r w:rsidRPr="5E406EC0">
        <w:rPr>
          <w:rFonts w:ascii="Calibri" w:hAnsi="Calibri" w:eastAsia="Calibri" w:cs="Calibri"/>
          <w:b/>
          <w:bCs/>
          <w:sz w:val="32"/>
          <w:szCs w:val="32"/>
        </w:rPr>
        <w:t xml:space="preserve">Farm Business Transition Program </w:t>
      </w:r>
    </w:p>
    <w:p w:rsidR="00636D98" w:rsidP="00636D98" w:rsidRDefault="00636D98" w14:paraId="4B31446C" w14:textId="77777777">
      <w:pPr>
        <w:spacing w:after="240" w:line="276" w:lineRule="auto"/>
      </w:pPr>
      <w:r>
        <w:rPr>
          <w:rFonts w:ascii="Calibri" w:hAnsi="Calibri" w:eastAsia="Calibri" w:cs="Calibri"/>
          <w:sz w:val="22"/>
          <w:szCs w:val="22"/>
        </w:rPr>
        <w:t>Recorded</w:t>
      </w:r>
      <w:r w:rsidRPr="491D5B25" w:rsidR="5FA3E5DC">
        <w:rPr>
          <w:rFonts w:ascii="Calibri" w:hAnsi="Calibri" w:eastAsia="Calibri" w:cs="Calibri"/>
          <w:sz w:val="22"/>
          <w:szCs w:val="22"/>
        </w:rPr>
        <w:t xml:space="preserve"> in October 2025</w:t>
      </w:r>
      <w:r>
        <w:t xml:space="preserve"> </w:t>
      </w:r>
    </w:p>
    <w:p w:rsidR="5FA3E5DC" w:rsidP="491D5B25" w:rsidRDefault="5FA3E5DC" w14:paraId="62C95E99" w14:noSpellErr="1" w14:textId="40AA8F61">
      <w:pPr>
        <w:spacing w:after="240" w:line="276" w:lineRule="auto"/>
      </w:pPr>
      <w:r w:rsidRPr="6ED2AECB" w:rsidR="00636D98">
        <w:rPr>
          <w:rFonts w:ascii="Calibri" w:hAnsi="Calibri" w:cs="Calibri"/>
          <w:sz w:val="22"/>
          <w:szCs w:val="22"/>
        </w:rPr>
        <w:t>Speaker:</w:t>
      </w:r>
      <w:r w:rsidRPr="6ED2AECB" w:rsidR="00636D98">
        <w:rPr>
          <w:sz w:val="22"/>
          <w:szCs w:val="22"/>
        </w:rPr>
        <w:t xml:space="preserve"> </w:t>
      </w:r>
      <w:r w:rsidRPr="6ED2AECB" w:rsidR="5FA3E5DC">
        <w:rPr>
          <w:rFonts w:ascii="Calibri" w:hAnsi="Calibri" w:eastAsia="Calibri" w:cs="Calibri"/>
          <w:sz w:val="22"/>
          <w:szCs w:val="22"/>
        </w:rPr>
        <w:t>Dr</w:t>
      </w:r>
      <w:r w:rsidRPr="6ED2AECB" w:rsidR="5FA3E5DC">
        <w:rPr>
          <w:rFonts w:ascii="Calibri" w:hAnsi="Calibri" w:eastAsia="Calibri" w:cs="Calibri"/>
          <w:sz w:val="22"/>
          <w:szCs w:val="22"/>
        </w:rPr>
        <w:t xml:space="preserve"> Chris Rodwell</w:t>
      </w:r>
      <w:r w:rsidRPr="6ED2AECB" w:rsidR="4DF87EEE">
        <w:rPr>
          <w:rFonts w:ascii="Calibri" w:hAnsi="Calibri" w:eastAsia="Calibri" w:cs="Calibri"/>
          <w:sz w:val="22"/>
          <w:szCs w:val="22"/>
        </w:rPr>
        <w:t xml:space="preserve">, </w:t>
      </w:r>
      <w:r w:rsidRPr="6ED2AECB" w:rsidR="5FA3E5DC">
        <w:rPr>
          <w:rFonts w:ascii="Calibri" w:hAnsi="Calibri" w:eastAsia="Calibri" w:cs="Calibri"/>
          <w:sz w:val="22"/>
          <w:szCs w:val="22"/>
        </w:rPr>
        <w:t>Transition Advocate</w:t>
      </w:r>
    </w:p>
    <w:p w:rsidR="00B72C35" w:rsidP="42F75F7C" w:rsidRDefault="39436F25" w14:paraId="195BFCFF" w14:textId="2EFA2E07">
      <w:pPr>
        <w:spacing w:line="276" w:lineRule="auto"/>
        <w:rPr>
          <w:rFonts w:ascii="Calibri" w:hAnsi="Calibri" w:eastAsia="Calibri" w:cs="Calibri"/>
          <w:b/>
          <w:bCs/>
          <w:sz w:val="22"/>
          <w:szCs w:val="22"/>
        </w:rPr>
      </w:pPr>
      <w:r w:rsidRPr="42F75F7C">
        <w:rPr>
          <w:rFonts w:ascii="Calibri" w:hAnsi="Calibri" w:eastAsia="Calibri" w:cs="Calibri"/>
          <w:b/>
          <w:bCs/>
          <w:sz w:val="22"/>
          <w:szCs w:val="22"/>
        </w:rPr>
        <w:t>Dr Chris Rodwell:</w:t>
      </w:r>
    </w:p>
    <w:p w:rsidR="00B72C35" w:rsidRDefault="004F1EDA" w14:paraId="179B32A2" w14:textId="34B1027E">
      <w:pPr>
        <w:spacing w:after="110"/>
      </w:pPr>
      <w:r>
        <w:br/>
      </w:r>
      <w:r w:rsidRPr="42F75F7C">
        <w:rPr>
          <w:rFonts w:ascii="Segoe UI" w:hAnsi="Segoe UI" w:eastAsia="Segoe UI" w:cs="Segoe UI"/>
          <w:color w:val="232330"/>
        </w:rPr>
        <w:t>Hello, thanks for joining this webinar.</w:t>
      </w:r>
      <w:r w:rsidR="00C308A0">
        <w:rPr>
          <w:rFonts w:ascii="Segoe UI" w:hAnsi="Segoe UI" w:eastAsia="Segoe UI" w:cs="Segoe UI"/>
          <w:color w:val="232330"/>
        </w:rPr>
        <w:t xml:space="preserve"> </w:t>
      </w:r>
      <w:r>
        <w:rPr>
          <w:rFonts w:ascii="Segoe UI" w:hAnsi="Segoe UI" w:eastAsia="Segoe UI" w:cs="Segoe UI"/>
          <w:color w:val="232330"/>
        </w:rPr>
        <w:t>My name's Chris Rodwell.</w:t>
      </w:r>
      <w:r w:rsidR="00CC0AB9">
        <w:rPr>
          <w:rFonts w:ascii="Segoe UI" w:hAnsi="Segoe UI" w:eastAsia="Segoe UI" w:cs="Segoe UI"/>
          <w:color w:val="232330"/>
        </w:rPr>
        <w:t xml:space="preserve"> </w:t>
      </w:r>
      <w:r>
        <w:rPr>
          <w:rFonts w:ascii="Segoe UI" w:hAnsi="Segoe UI" w:eastAsia="Segoe UI" w:cs="Segoe UI"/>
          <w:color w:val="232330"/>
        </w:rPr>
        <w:t>I'm the Transition Advocate for the Live Sheep Phase Out by Sea.</w:t>
      </w:r>
      <w:r w:rsidR="00CC0AB9">
        <w:t xml:space="preserve"> </w:t>
      </w:r>
      <w:r>
        <w:rPr>
          <w:rFonts w:ascii="Segoe UI" w:hAnsi="Segoe UI" w:eastAsia="Segoe UI" w:cs="Segoe UI"/>
          <w:color w:val="232330"/>
        </w:rPr>
        <w:t>And this webinar's designed to help you think about the different grants and assistance available for you and to make it as easy as possible for you to understand the grant application process.</w:t>
      </w:r>
    </w:p>
    <w:p w:rsidR="00B72C35" w:rsidRDefault="004F1EDA" w14:paraId="179B32A3" w14:textId="7B9A6FFA">
      <w:pPr>
        <w:spacing w:after="110"/>
      </w:pPr>
      <w:r>
        <w:rPr>
          <w:rFonts w:ascii="Segoe UI" w:hAnsi="Segoe UI" w:eastAsia="Segoe UI" w:cs="Segoe UI"/>
          <w:color w:val="5A5A71"/>
        </w:rPr>
        <w:br/>
      </w:r>
      <w:r w:rsidR="005227F3">
        <w:rPr>
          <w:rFonts w:ascii="Segoe UI" w:hAnsi="Segoe UI" w:eastAsia="Segoe UI" w:cs="Segoe UI"/>
          <w:color w:val="232330"/>
        </w:rPr>
        <w:t>So,</w:t>
      </w:r>
      <w:r>
        <w:rPr>
          <w:rFonts w:ascii="Segoe UI" w:hAnsi="Segoe UI" w:eastAsia="Segoe UI" w:cs="Segoe UI"/>
          <w:color w:val="232330"/>
        </w:rPr>
        <w:t xml:space="preserve"> I'm going to talk principally around the transition assistance package, where it came from, the available grants that you can apply for, some examples of available grant activities or the activities that will be available under those grants.</w:t>
      </w:r>
    </w:p>
    <w:p w:rsidR="00B72C35" w:rsidRDefault="004F1EDA" w14:paraId="179B32A5" w14:textId="3250D4FE">
      <w:pPr>
        <w:spacing w:after="110"/>
      </w:pPr>
      <w:r>
        <w:rPr>
          <w:rFonts w:ascii="Segoe UI" w:hAnsi="Segoe UI" w:eastAsia="Segoe UI" w:cs="Segoe UI"/>
          <w:color w:val="5A5A71"/>
        </w:rPr>
        <w:br/>
      </w:r>
      <w:proofErr w:type="gramStart"/>
      <w:r>
        <w:rPr>
          <w:rFonts w:ascii="Segoe UI" w:hAnsi="Segoe UI" w:eastAsia="Segoe UI" w:cs="Segoe UI"/>
          <w:color w:val="232330"/>
        </w:rPr>
        <w:t xml:space="preserve">And </w:t>
      </w:r>
      <w:r w:rsidR="005227F3">
        <w:rPr>
          <w:rFonts w:ascii="Segoe UI" w:hAnsi="Segoe UI" w:eastAsia="Segoe UI" w:cs="Segoe UI"/>
          <w:color w:val="232330"/>
        </w:rPr>
        <w:t>also</w:t>
      </w:r>
      <w:proofErr w:type="gramEnd"/>
      <w:r w:rsidR="005227F3">
        <w:rPr>
          <w:rFonts w:ascii="Segoe UI" w:hAnsi="Segoe UI" w:eastAsia="Segoe UI" w:cs="Segoe UI"/>
          <w:color w:val="232330"/>
        </w:rPr>
        <w:t>,</w:t>
      </w:r>
      <w:r>
        <w:rPr>
          <w:rFonts w:ascii="Segoe UI" w:hAnsi="Segoe UI" w:eastAsia="Segoe UI" w:cs="Segoe UI"/>
          <w:color w:val="232330"/>
        </w:rPr>
        <w:t xml:space="preserve"> then just round out on some of the resources and questions that you may have to help you and guide you through the assessment process.</w:t>
      </w:r>
      <w:r w:rsidR="00DC382C">
        <w:rPr>
          <w:rFonts w:ascii="Segoe UI" w:hAnsi="Segoe UI" w:eastAsia="Segoe UI" w:cs="Segoe UI"/>
          <w:color w:val="232330"/>
        </w:rPr>
        <w:t xml:space="preserve"> </w:t>
      </w:r>
      <w:r>
        <w:rPr>
          <w:rFonts w:ascii="Segoe UI" w:hAnsi="Segoe UI" w:eastAsia="Segoe UI" w:cs="Segoe UI"/>
          <w:color w:val="232330"/>
        </w:rPr>
        <w:t>Importantly, it provides just some general information and doesn't form part of the guidelines or the assessment process.</w:t>
      </w:r>
    </w:p>
    <w:p w:rsidR="00B72C35" w:rsidRDefault="004F1EDA" w14:paraId="179B32A6" w14:textId="31D84F1E">
      <w:pPr>
        <w:spacing w:after="110"/>
      </w:pPr>
      <w:r>
        <w:rPr>
          <w:rFonts w:ascii="Segoe UI" w:hAnsi="Segoe UI" w:eastAsia="Segoe UI" w:cs="Segoe UI"/>
          <w:color w:val="5A5A71"/>
        </w:rPr>
        <w:br/>
      </w:r>
      <w:r>
        <w:rPr>
          <w:rFonts w:ascii="Segoe UI" w:hAnsi="Segoe UI" w:eastAsia="Segoe UI" w:cs="Segoe UI"/>
          <w:color w:val="232330"/>
        </w:rPr>
        <w:t>Briefly, there was a co-design process that was convened earlier in the year that was designed to help start thinking about the, the types of measures that were the most useful and practical for people across the supply chain.</w:t>
      </w:r>
    </w:p>
    <w:p w:rsidR="00B72C35" w:rsidRDefault="004F1EDA" w14:paraId="179B32A9" w14:textId="41F1F769">
      <w:pPr>
        <w:spacing w:after="110"/>
      </w:pPr>
      <w:r>
        <w:rPr>
          <w:rFonts w:ascii="Segoe UI" w:hAnsi="Segoe UI" w:eastAsia="Segoe UI" w:cs="Segoe UI"/>
          <w:color w:val="5A5A71"/>
        </w:rPr>
        <w:br/>
      </w:r>
      <w:r>
        <w:rPr>
          <w:rFonts w:ascii="Segoe UI" w:hAnsi="Segoe UI" w:eastAsia="Segoe UI" w:cs="Segoe UI"/>
          <w:color w:val="232330"/>
        </w:rPr>
        <w:t>There was $140 million that was committed to by the by the government for the phase out and a product of this co-design work.</w:t>
      </w:r>
      <w:r w:rsidR="005227F3">
        <w:t xml:space="preserve"> </w:t>
      </w:r>
      <w:r>
        <w:rPr>
          <w:rFonts w:ascii="Segoe UI" w:hAnsi="Segoe UI" w:eastAsia="Segoe UI" w:cs="Segoe UI"/>
          <w:color w:val="232330"/>
        </w:rPr>
        <w:t>And this thinking has been some of these grant programs that are starting to roll out now.</w:t>
      </w:r>
      <w:r w:rsidR="005227F3">
        <w:t xml:space="preserve"> </w:t>
      </w:r>
      <w:r>
        <w:rPr>
          <w:rFonts w:ascii="Segoe UI" w:hAnsi="Segoe UI" w:eastAsia="Segoe UI" w:cs="Segoe UI"/>
          <w:color w:val="232330"/>
        </w:rPr>
        <w:t>So that's where those grant programs have come from.</w:t>
      </w:r>
    </w:p>
    <w:p w:rsidR="005227F3" w:rsidRDefault="004F1EDA" w14:paraId="468FF62A" w14:textId="6CB9111D">
      <w:pPr>
        <w:spacing w:after="110"/>
        <w:rPr>
          <w:rFonts w:ascii="Segoe UI" w:hAnsi="Segoe UI" w:eastAsia="Segoe UI" w:cs="Segoe UI"/>
          <w:color w:val="232330"/>
        </w:rPr>
      </w:pPr>
      <w:r>
        <w:rPr>
          <w:rFonts w:ascii="Segoe UI" w:hAnsi="Segoe UI" w:eastAsia="Segoe UI" w:cs="Segoe UI"/>
          <w:color w:val="5A5A71"/>
        </w:rPr>
        <w:br/>
      </w:r>
      <w:r>
        <w:rPr>
          <w:rFonts w:ascii="Segoe UI" w:hAnsi="Segoe UI" w:eastAsia="Segoe UI" w:cs="Segoe UI"/>
          <w:color w:val="232330"/>
        </w:rPr>
        <w:t>The co-design workshop, particularly the co-design workshops were held earlier in the year, 16 odd workshops and about 300 representatives at those workshops.</w:t>
      </w:r>
      <w:r w:rsidR="005227F3">
        <w:rPr>
          <w:rFonts w:ascii="Segoe UI" w:hAnsi="Segoe UI" w:eastAsia="Segoe UI" w:cs="Segoe UI"/>
          <w:color w:val="232330"/>
        </w:rPr>
        <w:t xml:space="preserve"> </w:t>
      </w:r>
      <w:r>
        <w:rPr>
          <w:rFonts w:ascii="Segoe UI" w:hAnsi="Segoe UI" w:eastAsia="Segoe UI" w:cs="Segoe UI"/>
          <w:color w:val="232330"/>
        </w:rPr>
        <w:t>And now I'm just going to talk through very briefly some of the programs to give you a bit of an overview of what's available and then deep dive into those programs just to give you a little bit more detail for your application process.</w:t>
      </w:r>
      <w:r w:rsidR="005227F3">
        <w:rPr>
          <w:rFonts w:ascii="Segoe UI" w:hAnsi="Segoe UI" w:eastAsia="Segoe UI" w:cs="Segoe UI"/>
          <w:color w:val="232330"/>
        </w:rPr>
        <w:t xml:space="preserve"> </w:t>
      </w:r>
    </w:p>
    <w:p w:rsidR="00B72C35" w:rsidRDefault="004F1EDA" w14:paraId="179B32AE" w14:textId="4A55C27E">
      <w:pPr>
        <w:spacing w:after="110"/>
      </w:pPr>
      <w:r>
        <w:rPr>
          <w:rFonts w:ascii="Segoe UI" w:hAnsi="Segoe UI" w:eastAsia="Segoe UI" w:cs="Segoe UI"/>
          <w:color w:val="5A5A71"/>
        </w:rPr>
        <w:br/>
      </w:r>
      <w:r w:rsidR="005227F3">
        <w:rPr>
          <w:rFonts w:ascii="Segoe UI" w:hAnsi="Segoe UI" w:eastAsia="Segoe UI" w:cs="Segoe UI"/>
          <w:color w:val="232330"/>
        </w:rPr>
        <w:t>So,</w:t>
      </w:r>
      <w:r>
        <w:rPr>
          <w:rFonts w:ascii="Segoe UI" w:hAnsi="Segoe UI" w:eastAsia="Segoe UI" w:cs="Segoe UI"/>
          <w:color w:val="232330"/>
        </w:rPr>
        <w:t xml:space="preserve"> there's two grants that are I guess producer facing.</w:t>
      </w:r>
      <w:r w:rsidR="005227F3">
        <w:rPr>
          <w:rFonts w:ascii="Segoe UI" w:hAnsi="Segoe UI" w:eastAsia="Segoe UI" w:cs="Segoe UI"/>
          <w:color w:val="232330"/>
        </w:rPr>
        <w:t xml:space="preserve"> </w:t>
      </w:r>
      <w:r>
        <w:rPr>
          <w:rFonts w:ascii="Segoe UI" w:hAnsi="Segoe UI" w:eastAsia="Segoe UI" w:cs="Segoe UI"/>
          <w:color w:val="232330"/>
        </w:rPr>
        <w:t>One of them is called the Supply Chain Capacity program.</w:t>
      </w:r>
      <w:r w:rsidR="005227F3">
        <w:rPr>
          <w:rFonts w:ascii="Segoe UI" w:hAnsi="Segoe UI" w:eastAsia="Segoe UI" w:cs="Segoe UI"/>
          <w:color w:val="232330"/>
        </w:rPr>
        <w:t xml:space="preserve"> </w:t>
      </w:r>
      <w:r>
        <w:rPr>
          <w:rFonts w:ascii="Segoe UI" w:hAnsi="Segoe UI" w:eastAsia="Segoe UI" w:cs="Segoe UI"/>
          <w:color w:val="232330"/>
        </w:rPr>
        <w:t>This is a program that's run by the WA State's department: DPIRD and this is principally a capital works program designed for capital investment, capital infrastructure to improve the capacity and productivity of the sheep supply chain in WA.</w:t>
      </w:r>
    </w:p>
    <w:p w:rsidR="005227F3" w:rsidRDefault="004F1EDA" w14:paraId="4AB66943" w14:textId="054D7E45">
      <w:pPr>
        <w:spacing w:after="110"/>
        <w:rPr>
          <w:rFonts w:ascii="Segoe UI" w:hAnsi="Segoe UI" w:eastAsia="Segoe UI" w:cs="Segoe UI"/>
          <w:color w:val="232330"/>
        </w:rPr>
      </w:pPr>
      <w:r>
        <w:rPr>
          <w:rFonts w:ascii="Segoe UI" w:hAnsi="Segoe UI" w:eastAsia="Segoe UI" w:cs="Segoe UI"/>
          <w:color w:val="232330"/>
        </w:rPr>
        <w:br/>
      </w:r>
      <w:r>
        <w:rPr>
          <w:rFonts w:ascii="Segoe UI" w:hAnsi="Segoe UI" w:eastAsia="Segoe UI" w:cs="Segoe UI"/>
          <w:color w:val="232330"/>
        </w:rPr>
        <w:t>And then for WA sheep producers specifically, there is a program called the Farm Business Transition Program that is designed to help producers move into different systems of farming.</w:t>
      </w:r>
      <w:r w:rsidR="005227F3">
        <w:rPr>
          <w:rFonts w:ascii="Segoe UI" w:hAnsi="Segoe UI" w:eastAsia="Segoe UI" w:cs="Segoe UI"/>
          <w:color w:val="232330"/>
        </w:rPr>
        <w:t xml:space="preserve"> </w:t>
      </w:r>
      <w:r>
        <w:rPr>
          <w:rFonts w:ascii="Segoe UI" w:hAnsi="Segoe UI" w:eastAsia="Segoe UI" w:cs="Segoe UI"/>
          <w:color w:val="232330"/>
        </w:rPr>
        <w:t>And that's a very broad fund and I'll run through some of the eligible activities that that fund will allow you to think about, but that's principally designed for things like planning, training, application of research and development and uptake of different farming systems.</w:t>
      </w:r>
      <w:r>
        <w:rPr>
          <w:rFonts w:ascii="Segoe UI" w:hAnsi="Segoe UI" w:eastAsia="Segoe UI" w:cs="Segoe UI"/>
          <w:color w:val="232330"/>
        </w:rPr>
        <w:br/>
      </w:r>
    </w:p>
    <w:p w:rsidR="00B72C35" w:rsidRDefault="004F1EDA" w14:paraId="179B32B3" w14:textId="63553979">
      <w:pPr>
        <w:spacing w:after="110"/>
      </w:pPr>
      <w:r>
        <w:rPr>
          <w:rFonts w:ascii="Segoe UI" w:hAnsi="Segoe UI" w:eastAsia="Segoe UI" w:cs="Segoe UI"/>
          <w:color w:val="232330"/>
        </w:rPr>
        <w:t>So firstly, let's just talk about the Farm Business Transition program</w:t>
      </w:r>
      <w:r w:rsidR="005227F3">
        <w:rPr>
          <w:rFonts w:ascii="Segoe UI" w:hAnsi="Segoe UI" w:eastAsia="Segoe UI" w:cs="Segoe UI"/>
          <w:color w:val="232330"/>
        </w:rPr>
        <w:t xml:space="preserve">. </w:t>
      </w:r>
      <w:r w:rsidR="00A62C16">
        <w:rPr>
          <w:rFonts w:ascii="Segoe UI" w:hAnsi="Segoe UI" w:eastAsia="Segoe UI" w:cs="Segoe UI"/>
          <w:color w:val="232330"/>
        </w:rPr>
        <w:t>So,</w:t>
      </w:r>
      <w:r>
        <w:rPr>
          <w:rFonts w:ascii="Segoe UI" w:hAnsi="Segoe UI" w:eastAsia="Segoe UI" w:cs="Segoe UI"/>
          <w:color w:val="232330"/>
        </w:rPr>
        <w:t xml:space="preserve"> there are two rounds under this </w:t>
      </w:r>
      <w:proofErr w:type="gramStart"/>
      <w:r>
        <w:rPr>
          <w:rFonts w:ascii="Segoe UI" w:hAnsi="Segoe UI" w:eastAsia="Segoe UI" w:cs="Segoe UI"/>
          <w:color w:val="232330"/>
        </w:rPr>
        <w:t>particular program</w:t>
      </w:r>
      <w:proofErr w:type="gramEnd"/>
      <w:r>
        <w:rPr>
          <w:rFonts w:ascii="Segoe UI" w:hAnsi="Segoe UI" w:eastAsia="Segoe UI" w:cs="Segoe UI"/>
          <w:color w:val="232330"/>
        </w:rPr>
        <w:t>.</w:t>
      </w:r>
      <w:r w:rsidR="005227F3">
        <w:rPr>
          <w:rFonts w:ascii="Segoe UI" w:hAnsi="Segoe UI" w:eastAsia="Segoe UI" w:cs="Segoe UI"/>
          <w:color w:val="232330"/>
        </w:rPr>
        <w:t xml:space="preserve"> </w:t>
      </w:r>
      <w:r>
        <w:rPr>
          <w:rFonts w:ascii="Segoe UI" w:hAnsi="Segoe UI" w:eastAsia="Segoe UI" w:cs="Segoe UI"/>
          <w:color w:val="232330"/>
        </w:rPr>
        <w:t>The first round is currently open and it's open until the 1st of December.</w:t>
      </w:r>
    </w:p>
    <w:p w:rsidR="00B72C35" w:rsidRDefault="004F1EDA" w14:paraId="179B32B6" w14:textId="57227D96">
      <w:pPr>
        <w:spacing w:after="110"/>
      </w:pPr>
      <w:r>
        <w:rPr>
          <w:rFonts w:ascii="Segoe UI" w:hAnsi="Segoe UI" w:eastAsia="Segoe UI" w:cs="Segoe UI"/>
          <w:color w:val="232330"/>
        </w:rPr>
        <w:br/>
      </w:r>
      <w:r>
        <w:rPr>
          <w:rFonts w:ascii="Segoe UI" w:hAnsi="Segoe UI" w:eastAsia="Segoe UI" w:cs="Segoe UI"/>
          <w:color w:val="232330"/>
        </w:rPr>
        <w:t>So that's the first thing to make sure that you're aware of that you've got up until the 1st of December for this first round</w:t>
      </w:r>
      <w:r w:rsidR="005227F3">
        <w:rPr>
          <w:rFonts w:ascii="Segoe UI" w:hAnsi="Segoe UI" w:eastAsia="Segoe UI" w:cs="Segoe UI"/>
          <w:color w:val="232330"/>
        </w:rPr>
        <w:t xml:space="preserve">. </w:t>
      </w:r>
      <w:r>
        <w:rPr>
          <w:rFonts w:ascii="Segoe UI" w:hAnsi="Segoe UI" w:eastAsia="Segoe UI" w:cs="Segoe UI"/>
          <w:color w:val="232330"/>
        </w:rPr>
        <w:t>And this is for funding of up to $75,000.</w:t>
      </w:r>
      <w:r w:rsidR="00EF4DD1">
        <w:rPr>
          <w:rFonts w:ascii="Segoe UI" w:hAnsi="Segoe UI" w:eastAsia="Segoe UI" w:cs="Segoe UI"/>
          <w:color w:val="232330"/>
        </w:rPr>
        <w:t xml:space="preserve"> </w:t>
      </w:r>
      <w:r>
        <w:rPr>
          <w:rFonts w:ascii="Segoe UI" w:hAnsi="Segoe UI" w:eastAsia="Segoe UI" w:cs="Segoe UI"/>
          <w:color w:val="232330"/>
        </w:rPr>
        <w:t xml:space="preserve">There's no minimum amount for this </w:t>
      </w:r>
      <w:proofErr w:type="gramStart"/>
      <w:r>
        <w:rPr>
          <w:rFonts w:ascii="Segoe UI" w:hAnsi="Segoe UI" w:eastAsia="Segoe UI" w:cs="Segoe UI"/>
          <w:color w:val="232330"/>
        </w:rPr>
        <w:t>particular grant</w:t>
      </w:r>
      <w:proofErr w:type="gramEnd"/>
      <w:r>
        <w:rPr>
          <w:rFonts w:ascii="Segoe UI" w:hAnsi="Segoe UI" w:eastAsia="Segoe UI" w:cs="Segoe UI"/>
          <w:color w:val="232330"/>
        </w:rPr>
        <w:t xml:space="preserve"> program, but there is importantly a 1 to 1 funding requirement.</w:t>
      </w:r>
    </w:p>
    <w:p w:rsidR="00B72C35" w:rsidRDefault="004F1EDA" w14:paraId="179B32BA" w14:textId="2B93C4C4">
      <w:pPr>
        <w:spacing w:after="110"/>
      </w:pPr>
      <w:r>
        <w:rPr>
          <w:rFonts w:ascii="Segoe UI" w:hAnsi="Segoe UI" w:eastAsia="Segoe UI" w:cs="Segoe UI"/>
          <w:color w:val="232330"/>
        </w:rPr>
        <w:br/>
      </w:r>
      <w:r w:rsidR="00C308A0">
        <w:rPr>
          <w:rFonts w:ascii="Segoe UI" w:hAnsi="Segoe UI" w:eastAsia="Segoe UI" w:cs="Segoe UI"/>
          <w:color w:val="232330"/>
        </w:rPr>
        <w:t>So,</w:t>
      </w:r>
      <w:r>
        <w:rPr>
          <w:rFonts w:ascii="Segoe UI" w:hAnsi="Segoe UI" w:eastAsia="Segoe UI" w:cs="Segoe UI"/>
          <w:color w:val="232330"/>
        </w:rPr>
        <w:t xml:space="preserve"> cash contribution not in kind 1 to 1 from you as the applicant that is matched by the grant process.</w:t>
      </w:r>
      <w:r w:rsidR="00EF4DD1">
        <w:rPr>
          <w:rFonts w:ascii="Segoe UI" w:hAnsi="Segoe UI" w:eastAsia="Segoe UI" w:cs="Segoe UI"/>
          <w:color w:val="232330"/>
        </w:rPr>
        <w:t xml:space="preserve"> </w:t>
      </w:r>
      <w:r>
        <w:rPr>
          <w:rFonts w:ascii="Segoe UI" w:hAnsi="Segoe UI" w:eastAsia="Segoe UI" w:cs="Segoe UI"/>
          <w:color w:val="232330"/>
        </w:rPr>
        <w:t xml:space="preserve">So just a few things around the eligibility for this </w:t>
      </w:r>
      <w:proofErr w:type="gramStart"/>
      <w:r>
        <w:rPr>
          <w:rFonts w:ascii="Segoe UI" w:hAnsi="Segoe UI" w:eastAsia="Segoe UI" w:cs="Segoe UI"/>
          <w:color w:val="232330"/>
        </w:rPr>
        <w:t>particular program</w:t>
      </w:r>
      <w:proofErr w:type="gramEnd"/>
      <w:r>
        <w:rPr>
          <w:rFonts w:ascii="Segoe UI" w:hAnsi="Segoe UI" w:eastAsia="Segoe UI" w:cs="Segoe UI"/>
          <w:color w:val="232330"/>
        </w:rPr>
        <w:t>.</w:t>
      </w:r>
      <w:r w:rsidR="00EF4DD1">
        <w:rPr>
          <w:rFonts w:ascii="Segoe UI" w:hAnsi="Segoe UI" w:eastAsia="Segoe UI" w:cs="Segoe UI"/>
          <w:color w:val="232330"/>
        </w:rPr>
        <w:t xml:space="preserve"> </w:t>
      </w:r>
      <w:r>
        <w:rPr>
          <w:rFonts w:ascii="Segoe UI" w:hAnsi="Segoe UI" w:eastAsia="Segoe UI" w:cs="Segoe UI"/>
          <w:color w:val="232330"/>
        </w:rPr>
        <w:t xml:space="preserve">You </w:t>
      </w:r>
      <w:proofErr w:type="gramStart"/>
      <w:r>
        <w:rPr>
          <w:rFonts w:ascii="Segoe UI" w:hAnsi="Segoe UI" w:eastAsia="Segoe UI" w:cs="Segoe UI"/>
          <w:color w:val="232330"/>
        </w:rPr>
        <w:t>have to</w:t>
      </w:r>
      <w:proofErr w:type="gramEnd"/>
      <w:r>
        <w:rPr>
          <w:rFonts w:ascii="Segoe UI" w:hAnsi="Segoe UI" w:eastAsia="Segoe UI" w:cs="Segoe UI"/>
          <w:color w:val="232330"/>
        </w:rPr>
        <w:t xml:space="preserve"> have an, I'll just point you to the, the left-hand side of this </w:t>
      </w:r>
      <w:proofErr w:type="gramStart"/>
      <w:r>
        <w:rPr>
          <w:rFonts w:ascii="Segoe UI" w:hAnsi="Segoe UI" w:eastAsia="Segoe UI" w:cs="Segoe UI"/>
          <w:color w:val="232330"/>
        </w:rPr>
        <w:t>particular slide</w:t>
      </w:r>
      <w:proofErr w:type="gramEnd"/>
      <w:r>
        <w:rPr>
          <w:rFonts w:ascii="Segoe UI" w:hAnsi="Segoe UI" w:eastAsia="Segoe UI" w:cs="Segoe UI"/>
          <w:color w:val="232330"/>
        </w:rPr>
        <w:t>.</w:t>
      </w:r>
      <w:r w:rsidR="00EF4DD1">
        <w:rPr>
          <w:rFonts w:ascii="Segoe UI" w:hAnsi="Segoe UI" w:eastAsia="Segoe UI" w:cs="Segoe UI"/>
          <w:color w:val="232330"/>
        </w:rPr>
        <w:t xml:space="preserve"> </w:t>
      </w:r>
      <w:proofErr w:type="gramStart"/>
      <w:r>
        <w:rPr>
          <w:rFonts w:ascii="Segoe UI" w:hAnsi="Segoe UI" w:eastAsia="Segoe UI" w:cs="Segoe UI"/>
          <w:color w:val="232330"/>
        </w:rPr>
        <w:t>So</w:t>
      </w:r>
      <w:proofErr w:type="gramEnd"/>
      <w:r>
        <w:rPr>
          <w:rFonts w:ascii="Segoe UI" w:hAnsi="Segoe UI" w:eastAsia="Segoe UI" w:cs="Segoe UI"/>
          <w:color w:val="232330"/>
        </w:rPr>
        <w:t xml:space="preserve"> you </w:t>
      </w:r>
      <w:proofErr w:type="gramStart"/>
      <w:r>
        <w:rPr>
          <w:rFonts w:ascii="Segoe UI" w:hAnsi="Segoe UI" w:eastAsia="Segoe UI" w:cs="Segoe UI"/>
          <w:color w:val="232330"/>
        </w:rPr>
        <w:t>have to</w:t>
      </w:r>
      <w:proofErr w:type="gramEnd"/>
      <w:r>
        <w:rPr>
          <w:rFonts w:ascii="Segoe UI" w:hAnsi="Segoe UI" w:eastAsia="Segoe UI" w:cs="Segoe UI"/>
          <w:color w:val="232330"/>
        </w:rPr>
        <w:t xml:space="preserve"> have </w:t>
      </w:r>
      <w:proofErr w:type="gramStart"/>
      <w:r>
        <w:rPr>
          <w:rFonts w:ascii="Segoe UI" w:hAnsi="Segoe UI" w:eastAsia="Segoe UI" w:cs="Segoe UI"/>
          <w:color w:val="232330"/>
        </w:rPr>
        <w:t>all of</w:t>
      </w:r>
      <w:proofErr w:type="gramEnd"/>
      <w:r>
        <w:rPr>
          <w:rFonts w:ascii="Segoe UI" w:hAnsi="Segoe UI" w:eastAsia="Segoe UI" w:cs="Segoe UI"/>
          <w:color w:val="232330"/>
        </w:rPr>
        <w:t xml:space="preserve"> those things in place.</w:t>
      </w:r>
    </w:p>
    <w:p w:rsidR="00BD123E" w:rsidRDefault="004F1EDA" w14:paraId="179B32BD" w14:textId="346CDE27">
      <w:pPr>
        <w:spacing w:after="110"/>
      </w:pPr>
      <w:r>
        <w:rPr>
          <w:rFonts w:ascii="Segoe UI" w:hAnsi="Segoe UI" w:eastAsia="Segoe UI" w:cs="Segoe UI"/>
          <w:color w:val="232330"/>
        </w:rPr>
        <w:br/>
      </w:r>
      <w:r>
        <w:rPr>
          <w:rFonts w:ascii="Segoe UI" w:hAnsi="Segoe UI" w:eastAsia="Segoe UI" w:cs="Segoe UI"/>
          <w:color w:val="232330"/>
        </w:rPr>
        <w:t>And importantly though, you need to have actively participated in live sheep exports over the one of just three financial years and you need to have that that's demonstrated in your grant application.</w:t>
      </w:r>
      <w:r w:rsidR="00EF4DD1">
        <w:rPr>
          <w:rFonts w:ascii="Segoe UI" w:hAnsi="Segoe UI" w:eastAsia="Segoe UI" w:cs="Segoe UI"/>
          <w:color w:val="232330"/>
        </w:rPr>
        <w:t xml:space="preserve"> </w:t>
      </w:r>
      <w:r w:rsidR="00C308A0">
        <w:rPr>
          <w:rFonts w:ascii="Segoe UI" w:hAnsi="Segoe UI" w:eastAsia="Segoe UI" w:cs="Segoe UI"/>
          <w:color w:val="232330"/>
        </w:rPr>
        <w:t>So,</w:t>
      </w:r>
      <w:r>
        <w:rPr>
          <w:rFonts w:ascii="Segoe UI" w:hAnsi="Segoe UI" w:eastAsia="Segoe UI" w:cs="Segoe UI"/>
          <w:color w:val="232330"/>
        </w:rPr>
        <w:t xml:space="preserve"> more information about who can apply, please see Section 4 of the Grant Opportunity Guidelines.</w:t>
      </w:r>
      <w:r w:rsidR="00C308A0">
        <w:rPr>
          <w:rFonts w:ascii="Segoe UI" w:hAnsi="Segoe UI" w:eastAsia="Segoe UI" w:cs="Segoe UI"/>
          <w:color w:val="232330"/>
        </w:rPr>
        <w:t xml:space="preserve"> </w:t>
      </w:r>
      <w:r>
        <w:rPr>
          <w:rFonts w:ascii="Segoe UI" w:hAnsi="Segoe UI" w:eastAsia="Segoe UI" w:cs="Segoe UI"/>
          <w:color w:val="232330"/>
        </w:rPr>
        <w:t>And I'll kind of go to where you can get some of this information later in the webinar.</w:t>
      </w:r>
    </w:p>
    <w:p w:rsidR="00B72C35" w:rsidRDefault="004F1EDA" w14:paraId="179B32BF" w14:textId="1C7F59C6">
      <w:pPr>
        <w:spacing w:after="110"/>
      </w:pPr>
      <w:r>
        <w:rPr>
          <w:rFonts w:ascii="Segoe UI" w:hAnsi="Segoe UI" w:eastAsia="Segoe UI" w:cs="Segoe UI"/>
          <w:color w:val="232330"/>
        </w:rPr>
        <w:br/>
      </w:r>
      <w:r>
        <w:rPr>
          <w:rFonts w:ascii="Segoe UI" w:hAnsi="Segoe UI" w:eastAsia="Segoe UI" w:cs="Segoe UI"/>
          <w:color w:val="232330"/>
        </w:rPr>
        <w:t>So just looking at what sorts of eligible activities could be considered.</w:t>
      </w:r>
      <w:r w:rsidR="00BD123E">
        <w:rPr>
          <w:rFonts w:ascii="Segoe UI" w:hAnsi="Segoe UI" w:eastAsia="Segoe UI" w:cs="Segoe UI"/>
          <w:color w:val="232330"/>
        </w:rPr>
        <w:t xml:space="preserve"> </w:t>
      </w:r>
      <w:r>
        <w:rPr>
          <w:rFonts w:ascii="Segoe UI" w:hAnsi="Segoe UI" w:eastAsia="Segoe UI" w:cs="Segoe UI"/>
          <w:color w:val="232330"/>
        </w:rPr>
        <w:t>So</w:t>
      </w:r>
      <w:r w:rsidR="00EF4DD1">
        <w:rPr>
          <w:rFonts w:ascii="Segoe UI" w:hAnsi="Segoe UI" w:eastAsia="Segoe UI" w:cs="Segoe UI"/>
          <w:color w:val="232330"/>
        </w:rPr>
        <w:t>,</w:t>
      </w:r>
      <w:r>
        <w:rPr>
          <w:rFonts w:ascii="Segoe UI" w:hAnsi="Segoe UI" w:eastAsia="Segoe UI" w:cs="Segoe UI"/>
          <w:color w:val="232330"/>
        </w:rPr>
        <w:t xml:space="preserve"> things like for example, adoption of R&amp;D tech on farm, engaging qualified professionals.</w:t>
      </w:r>
    </w:p>
    <w:p w:rsidR="00B72C35" w:rsidRDefault="004F1EDA" w14:paraId="179B32C2" w14:textId="785ED05C">
      <w:pPr>
        <w:spacing w:after="110"/>
      </w:pPr>
      <w:r>
        <w:rPr>
          <w:rFonts w:ascii="Segoe UI" w:hAnsi="Segoe UI" w:eastAsia="Segoe UI" w:cs="Segoe UI"/>
          <w:color w:val="232330"/>
        </w:rPr>
        <w:br/>
      </w:r>
      <w:r>
        <w:rPr>
          <w:rFonts w:ascii="Segoe UI" w:hAnsi="Segoe UI" w:eastAsia="Segoe UI" w:cs="Segoe UI"/>
          <w:color w:val="232330"/>
        </w:rPr>
        <w:t>So</w:t>
      </w:r>
      <w:r w:rsidR="00EF4DD1">
        <w:rPr>
          <w:rFonts w:ascii="Segoe UI" w:hAnsi="Segoe UI" w:eastAsia="Segoe UI" w:cs="Segoe UI"/>
          <w:color w:val="232330"/>
        </w:rPr>
        <w:t>,</w:t>
      </w:r>
      <w:r>
        <w:rPr>
          <w:rFonts w:ascii="Segoe UI" w:hAnsi="Segoe UI" w:eastAsia="Segoe UI" w:cs="Segoe UI"/>
          <w:color w:val="232330"/>
        </w:rPr>
        <w:t xml:space="preserve"> for </w:t>
      </w:r>
      <w:r w:rsidR="00EF4DD1">
        <w:rPr>
          <w:rFonts w:ascii="Segoe UI" w:hAnsi="Segoe UI" w:eastAsia="Segoe UI" w:cs="Segoe UI"/>
          <w:color w:val="232330"/>
        </w:rPr>
        <w:t>example,</w:t>
      </w:r>
      <w:r>
        <w:rPr>
          <w:rFonts w:ascii="Segoe UI" w:hAnsi="Segoe UI" w:eastAsia="Segoe UI" w:cs="Segoe UI"/>
          <w:color w:val="232330"/>
        </w:rPr>
        <w:t xml:space="preserve"> farm consultants, participation in industry type accredited programs, infrastructure upgrades and equipment purchases or enhancement of feed base and pasture management systems.</w:t>
      </w:r>
      <w:r>
        <w:rPr>
          <w:rFonts w:ascii="Segoe UI" w:hAnsi="Segoe UI" w:eastAsia="Segoe UI" w:cs="Segoe UI"/>
          <w:color w:val="232330"/>
        </w:rPr>
        <w:br/>
      </w:r>
      <w:r>
        <w:rPr>
          <w:rFonts w:ascii="Segoe UI" w:hAnsi="Segoe UI" w:eastAsia="Segoe UI" w:cs="Segoe UI"/>
          <w:color w:val="232330"/>
        </w:rPr>
        <w:t>And there's also a range of other relevant activities, if you can demonstrate a need to transition and impact from your farm business that they will be considered as well.</w:t>
      </w:r>
      <w:r w:rsidR="00EF4DD1">
        <w:rPr>
          <w:rFonts w:ascii="Segoe UI" w:hAnsi="Segoe UI" w:eastAsia="Segoe UI" w:cs="Segoe UI"/>
          <w:color w:val="232330"/>
        </w:rPr>
        <w:t xml:space="preserve"> </w:t>
      </w:r>
      <w:r>
        <w:rPr>
          <w:rFonts w:ascii="Segoe UI" w:hAnsi="Segoe UI" w:eastAsia="Segoe UI" w:cs="Segoe UI"/>
          <w:color w:val="232330"/>
        </w:rPr>
        <w:t>But for more information around eligible, eligible and ineligible activities, please see Section 5 of the Grant Opportunity Guidelines.</w:t>
      </w:r>
    </w:p>
    <w:p w:rsidR="00B72C35" w:rsidRDefault="004F1EDA" w14:paraId="179B32C5" w14:textId="0286FA06">
      <w:pPr>
        <w:spacing w:after="110"/>
      </w:pPr>
      <w:r>
        <w:rPr>
          <w:rFonts w:ascii="Segoe UI" w:hAnsi="Segoe UI" w:eastAsia="Segoe UI" w:cs="Segoe UI"/>
          <w:color w:val="232330"/>
        </w:rPr>
        <w:br/>
      </w:r>
      <w:r w:rsidR="00EF4DD1">
        <w:rPr>
          <w:rFonts w:ascii="Segoe UI" w:hAnsi="Segoe UI" w:eastAsia="Segoe UI" w:cs="Segoe UI"/>
          <w:color w:val="232330"/>
        </w:rPr>
        <w:t>So,</w:t>
      </w:r>
      <w:r>
        <w:rPr>
          <w:rFonts w:ascii="Segoe UI" w:hAnsi="Segoe UI" w:eastAsia="Segoe UI" w:cs="Segoe UI"/>
          <w:color w:val="232330"/>
        </w:rPr>
        <w:t xml:space="preserve"> the Supply Chain Capacity program, this is administered by the WA State Department DPIRD.</w:t>
      </w:r>
      <w:r w:rsidR="00EF4DD1">
        <w:t xml:space="preserve"> </w:t>
      </w:r>
      <w:r>
        <w:rPr>
          <w:rFonts w:ascii="Segoe UI" w:hAnsi="Segoe UI" w:eastAsia="Segoe UI" w:cs="Segoe UI"/>
          <w:color w:val="232330"/>
        </w:rPr>
        <w:t xml:space="preserve">There are two rounds under this </w:t>
      </w:r>
      <w:proofErr w:type="gramStart"/>
      <w:r>
        <w:rPr>
          <w:rFonts w:ascii="Segoe UI" w:hAnsi="Segoe UI" w:eastAsia="Segoe UI" w:cs="Segoe UI"/>
          <w:color w:val="232330"/>
        </w:rPr>
        <w:t>particular program</w:t>
      </w:r>
      <w:proofErr w:type="gramEnd"/>
      <w:r>
        <w:rPr>
          <w:rFonts w:ascii="Segoe UI" w:hAnsi="Segoe UI" w:eastAsia="Segoe UI" w:cs="Segoe UI"/>
          <w:color w:val="232330"/>
        </w:rPr>
        <w:t>.</w:t>
      </w:r>
      <w:r w:rsidR="00EF4DD1">
        <w:rPr>
          <w:rFonts w:ascii="Segoe UI" w:hAnsi="Segoe UI" w:eastAsia="Segoe UI" w:cs="Segoe UI"/>
          <w:color w:val="232330"/>
        </w:rPr>
        <w:t xml:space="preserve"> </w:t>
      </w:r>
      <w:r>
        <w:rPr>
          <w:rFonts w:ascii="Segoe UI" w:hAnsi="Segoe UI" w:eastAsia="Segoe UI" w:cs="Segoe UI"/>
          <w:color w:val="232330"/>
        </w:rPr>
        <w:t>The first round #1 is open until the 22nd of October 2025.</w:t>
      </w:r>
    </w:p>
    <w:p w:rsidR="00B72C35" w:rsidRDefault="004F1EDA" w14:paraId="179B32C7" w14:textId="62408B9F">
      <w:pPr>
        <w:spacing w:after="110"/>
      </w:pPr>
      <w:r>
        <w:rPr>
          <w:rFonts w:ascii="Segoe UI" w:hAnsi="Segoe UI" w:eastAsia="Segoe UI" w:cs="Segoe UI"/>
          <w:color w:val="232330"/>
        </w:rPr>
        <w:br/>
      </w:r>
      <w:proofErr w:type="gramStart"/>
      <w:r>
        <w:rPr>
          <w:rFonts w:ascii="Segoe UI" w:hAnsi="Segoe UI" w:eastAsia="Segoe UI" w:cs="Segoe UI"/>
          <w:color w:val="232330"/>
        </w:rPr>
        <w:t>There's</w:t>
      </w:r>
      <w:proofErr w:type="gramEnd"/>
      <w:r>
        <w:rPr>
          <w:rFonts w:ascii="Segoe UI" w:hAnsi="Segoe UI" w:eastAsia="Segoe UI" w:cs="Segoe UI"/>
          <w:color w:val="232330"/>
        </w:rPr>
        <w:t xml:space="preserve"> two streams available, capital investments for producers and these will be from $50,000 up to a total quantum of $2,000,000 for on farm finishing or capital investments for processes who are seeking grant funding from $50,000 up to $5 million.</w:t>
      </w:r>
      <w:r w:rsidR="00BD123E">
        <w:rPr>
          <w:rFonts w:ascii="Segoe UI" w:hAnsi="Segoe UI" w:eastAsia="Segoe UI" w:cs="Segoe UI"/>
          <w:color w:val="232330"/>
        </w:rPr>
        <w:t xml:space="preserve"> </w:t>
      </w:r>
      <w:r>
        <w:rPr>
          <w:rFonts w:ascii="Segoe UI" w:hAnsi="Segoe UI" w:eastAsia="Segoe UI" w:cs="Segoe UI"/>
          <w:color w:val="232330"/>
        </w:rPr>
        <w:t>And this is to enhance processing, supply chain capability, efficiency and productivity for producers.</w:t>
      </w:r>
    </w:p>
    <w:p w:rsidR="00B72C35" w:rsidRDefault="004F1EDA" w14:paraId="179B32CA" w14:textId="65C95EB4">
      <w:pPr>
        <w:spacing w:after="110"/>
      </w:pPr>
      <w:r>
        <w:rPr>
          <w:rFonts w:ascii="Segoe UI" w:hAnsi="Segoe UI" w:eastAsia="Segoe UI" w:cs="Segoe UI"/>
          <w:color w:val="5A5A71"/>
        </w:rPr>
        <w:br/>
      </w:r>
      <w:r>
        <w:rPr>
          <w:rFonts w:ascii="Segoe UI" w:hAnsi="Segoe UI" w:eastAsia="Segoe UI" w:cs="Segoe UI"/>
          <w:color w:val="232330"/>
        </w:rPr>
        <w:t>Eligible activities are for on farm finishing infrastructure.</w:t>
      </w:r>
      <w:r w:rsidR="00BD123E">
        <w:rPr>
          <w:rFonts w:ascii="Segoe UI" w:hAnsi="Segoe UI" w:eastAsia="Segoe UI" w:cs="Segoe UI"/>
          <w:color w:val="232330"/>
        </w:rPr>
        <w:t xml:space="preserve"> </w:t>
      </w:r>
      <w:r>
        <w:rPr>
          <w:rFonts w:ascii="Segoe UI" w:hAnsi="Segoe UI" w:eastAsia="Segoe UI" w:cs="Segoe UI"/>
          <w:color w:val="232330"/>
        </w:rPr>
        <w:t>That's important to note and further details can be had using that QR code there on your screen or on the Scheme Guidelines on the DPIRD website.</w:t>
      </w:r>
      <w:r w:rsidR="00BD123E">
        <w:rPr>
          <w:rFonts w:ascii="Segoe UI" w:hAnsi="Segoe UI" w:eastAsia="Segoe UI" w:cs="Segoe UI"/>
          <w:color w:val="232330"/>
        </w:rPr>
        <w:t xml:space="preserve"> So,</w:t>
      </w:r>
      <w:r>
        <w:rPr>
          <w:rFonts w:ascii="Segoe UI" w:hAnsi="Segoe UI" w:eastAsia="Segoe UI" w:cs="Segoe UI"/>
          <w:color w:val="232330"/>
        </w:rPr>
        <w:t xml:space="preserve"> for WA sheep producers, there's the Farm Business Transition program that's available through Grant Connect or the Supply Chain Capacity program available via Smarty grants.</w:t>
      </w:r>
    </w:p>
    <w:p w:rsidR="00B72C35" w:rsidRDefault="004F1EDA" w14:paraId="179B32CD" w14:textId="3CCDC834">
      <w:pPr>
        <w:spacing w:after="110"/>
      </w:pPr>
      <w:r>
        <w:rPr>
          <w:rFonts w:ascii="Segoe UI" w:hAnsi="Segoe UI" w:eastAsia="Segoe UI" w:cs="Segoe UI"/>
          <w:color w:val="232330"/>
        </w:rPr>
        <w:t>And the important thing to realise is that you can apply for both grants, but they need to be complementary projects</w:t>
      </w:r>
      <w:r w:rsidR="00BD123E">
        <w:rPr>
          <w:rFonts w:ascii="Segoe UI" w:hAnsi="Segoe UI" w:eastAsia="Segoe UI" w:cs="Segoe UI"/>
          <w:color w:val="232330"/>
        </w:rPr>
        <w:t xml:space="preserve">. </w:t>
      </w:r>
      <w:r>
        <w:rPr>
          <w:rFonts w:ascii="Segoe UI" w:hAnsi="Segoe UI" w:eastAsia="Segoe UI" w:cs="Segoe UI"/>
          <w:color w:val="232330"/>
        </w:rPr>
        <w:t>They can't be the same thing. For WA sheep processors</w:t>
      </w:r>
      <w:r w:rsidR="00BD123E">
        <w:rPr>
          <w:rFonts w:ascii="Segoe UI" w:hAnsi="Segoe UI" w:eastAsia="Segoe UI" w:cs="Segoe UI"/>
          <w:color w:val="232330"/>
        </w:rPr>
        <w:t>.</w:t>
      </w:r>
      <w:r w:rsidR="00D73389">
        <w:rPr>
          <w:rFonts w:ascii="Segoe UI" w:hAnsi="Segoe UI" w:eastAsia="Segoe UI" w:cs="Segoe UI"/>
          <w:color w:val="232330"/>
        </w:rPr>
        <w:t xml:space="preserve"> </w:t>
      </w:r>
      <w:r w:rsidR="00BD123E">
        <w:rPr>
          <w:rFonts w:ascii="Segoe UI" w:hAnsi="Segoe UI" w:eastAsia="Segoe UI" w:cs="Segoe UI"/>
          <w:color w:val="232330"/>
        </w:rPr>
        <w:t>So,</w:t>
      </w:r>
      <w:r>
        <w:rPr>
          <w:rFonts w:ascii="Segoe UI" w:hAnsi="Segoe UI" w:eastAsia="Segoe UI" w:cs="Segoe UI"/>
          <w:color w:val="232330"/>
        </w:rPr>
        <w:t xml:space="preserve"> if you are a processor, you can apply for a grant through the Supply Chain Capacity program, that's via SMARTY grants.</w:t>
      </w:r>
    </w:p>
    <w:p w:rsidR="00B72C35" w:rsidRDefault="004F1EDA" w14:paraId="179B32CE" w14:textId="61E48E81">
      <w:pPr>
        <w:spacing w:after="110"/>
      </w:pPr>
      <w:r>
        <w:rPr>
          <w:rFonts w:ascii="Segoe UI" w:hAnsi="Segoe UI" w:eastAsia="Segoe UI" w:cs="Segoe UI"/>
          <w:color w:val="5A5A71"/>
        </w:rPr>
        <w:br/>
      </w:r>
      <w:r>
        <w:rPr>
          <w:rFonts w:ascii="Segoe UI" w:hAnsi="Segoe UI" w:eastAsia="Segoe UI" w:cs="Segoe UI"/>
          <w:color w:val="232330"/>
        </w:rPr>
        <w:t>And if you are a WA livestock transport operator, you can apply for the Livestock Transport Industry Transition program via Grant Connect.</w:t>
      </w:r>
    </w:p>
    <w:p w:rsidR="00B72C35" w:rsidRDefault="004F1EDA" w14:paraId="179B32D1" w14:textId="4F1EF6FC">
      <w:pPr>
        <w:spacing w:after="110"/>
      </w:pPr>
      <w:r>
        <w:rPr>
          <w:rFonts w:ascii="Segoe UI" w:hAnsi="Segoe UI" w:eastAsia="Segoe UI" w:cs="Segoe UI"/>
          <w:color w:val="5A5A71"/>
        </w:rPr>
        <w:br/>
      </w:r>
      <w:r>
        <w:rPr>
          <w:rFonts w:ascii="Segoe UI" w:hAnsi="Segoe UI" w:eastAsia="Segoe UI" w:cs="Segoe UI"/>
          <w:color w:val="232330"/>
        </w:rPr>
        <w:t xml:space="preserve">So just a few very brief examples around what is what may </w:t>
      </w:r>
      <w:proofErr w:type="gramStart"/>
      <w:r>
        <w:rPr>
          <w:rFonts w:ascii="Segoe UI" w:hAnsi="Segoe UI" w:eastAsia="Segoe UI" w:cs="Segoe UI"/>
          <w:color w:val="232330"/>
        </w:rPr>
        <w:t>be considered to be</w:t>
      </w:r>
      <w:proofErr w:type="gramEnd"/>
      <w:r>
        <w:rPr>
          <w:rFonts w:ascii="Segoe UI" w:hAnsi="Segoe UI" w:eastAsia="Segoe UI" w:cs="Segoe UI"/>
          <w:color w:val="232330"/>
        </w:rPr>
        <w:t xml:space="preserve"> eligible under these grant programs.</w:t>
      </w:r>
      <w:r w:rsidR="00D73389">
        <w:rPr>
          <w:rFonts w:ascii="Segoe UI" w:hAnsi="Segoe UI" w:eastAsia="Segoe UI" w:cs="Segoe UI"/>
          <w:color w:val="232330"/>
        </w:rPr>
        <w:t xml:space="preserve"> </w:t>
      </w:r>
      <w:r w:rsidR="00CA3CD4">
        <w:rPr>
          <w:rFonts w:ascii="Segoe UI" w:hAnsi="Segoe UI" w:eastAsia="Segoe UI" w:cs="Segoe UI"/>
          <w:color w:val="232330"/>
        </w:rPr>
        <w:t>So,</w:t>
      </w:r>
      <w:r>
        <w:rPr>
          <w:rFonts w:ascii="Segoe UI" w:hAnsi="Segoe UI" w:eastAsia="Segoe UI" w:cs="Segoe UI"/>
          <w:color w:val="232330"/>
        </w:rPr>
        <w:t xml:space="preserve"> for the farm business transition program, so for example, a sheep producer applies for $140,000 worth of funding, that's 70,000 </w:t>
      </w:r>
      <w:r w:rsidR="002D3E34">
        <w:rPr>
          <w:rFonts w:ascii="Segoe UI" w:hAnsi="Segoe UI" w:eastAsia="Segoe UI" w:cs="Segoe UI"/>
          <w:color w:val="232330"/>
        </w:rPr>
        <w:t xml:space="preserve">one </w:t>
      </w:r>
      <w:r>
        <w:rPr>
          <w:rFonts w:ascii="Segoe UI" w:hAnsi="Segoe UI" w:eastAsia="Segoe UI" w:cs="Segoe UI"/>
          <w:color w:val="232330"/>
        </w:rPr>
        <w:t>to one co-contribution to engage say agronomist developing a business plan and implement different ways of grazing.</w:t>
      </w:r>
      <w:r w:rsidR="00D73389">
        <w:t xml:space="preserve"> </w:t>
      </w:r>
      <w:r>
        <w:rPr>
          <w:rFonts w:ascii="Segoe UI" w:hAnsi="Segoe UI" w:eastAsia="Segoe UI" w:cs="Segoe UI"/>
          <w:color w:val="232330"/>
        </w:rPr>
        <w:t>So that would be eligible because it supports planning, professional advice and adoption of alternative farming systems.</w:t>
      </w:r>
    </w:p>
    <w:p w:rsidR="00B72C35" w:rsidRDefault="004F1EDA" w14:paraId="179B32D4" w14:textId="4EB0D0BE">
      <w:pPr>
        <w:spacing w:after="110"/>
      </w:pPr>
      <w:r>
        <w:rPr>
          <w:rFonts w:ascii="Segoe UI" w:hAnsi="Segoe UI" w:eastAsia="Segoe UI" w:cs="Segoe UI"/>
          <w:color w:val="5A5A71"/>
        </w:rPr>
        <w:br/>
      </w:r>
      <w:r>
        <w:rPr>
          <w:rFonts w:ascii="Segoe UI" w:hAnsi="Segoe UI" w:eastAsia="Segoe UI" w:cs="Segoe UI"/>
          <w:color w:val="232330"/>
        </w:rPr>
        <w:t xml:space="preserve">Another example may be sheep producer </w:t>
      </w:r>
      <w:r w:rsidR="00C123E7">
        <w:rPr>
          <w:rFonts w:ascii="Segoe UI" w:hAnsi="Segoe UI" w:eastAsia="Segoe UI" w:cs="Segoe UI"/>
          <w:color w:val="232330"/>
        </w:rPr>
        <w:t>applies</w:t>
      </w:r>
      <w:r>
        <w:rPr>
          <w:rFonts w:ascii="Segoe UI" w:hAnsi="Segoe UI" w:eastAsia="Segoe UI" w:cs="Segoe UI"/>
          <w:color w:val="232330"/>
        </w:rPr>
        <w:t xml:space="preserve"> for $120,000 for advisory services, trial pasture cropping techniques and digital farm management.</w:t>
      </w:r>
      <w:r w:rsidR="00D73389">
        <w:rPr>
          <w:rFonts w:ascii="Segoe UI" w:hAnsi="Segoe UI" w:eastAsia="Segoe UI" w:cs="Segoe UI"/>
          <w:color w:val="232330"/>
        </w:rPr>
        <w:t xml:space="preserve"> </w:t>
      </w:r>
      <w:r>
        <w:rPr>
          <w:rFonts w:ascii="Segoe UI" w:hAnsi="Segoe UI" w:eastAsia="Segoe UI" w:cs="Segoe UI"/>
          <w:color w:val="232330"/>
        </w:rPr>
        <w:t xml:space="preserve">And </w:t>
      </w:r>
      <w:r w:rsidR="00D73389">
        <w:rPr>
          <w:rFonts w:ascii="Segoe UI" w:hAnsi="Segoe UI" w:eastAsia="Segoe UI" w:cs="Segoe UI"/>
          <w:color w:val="232330"/>
        </w:rPr>
        <w:t>again,</w:t>
      </w:r>
      <w:r>
        <w:rPr>
          <w:rFonts w:ascii="Segoe UI" w:hAnsi="Segoe UI" w:eastAsia="Segoe UI" w:cs="Segoe UI"/>
          <w:color w:val="232330"/>
        </w:rPr>
        <w:t xml:space="preserve"> that would be eligible.</w:t>
      </w:r>
      <w:r w:rsidR="00D73389">
        <w:rPr>
          <w:rFonts w:ascii="Segoe UI" w:hAnsi="Segoe UI" w:eastAsia="Segoe UI" w:cs="Segoe UI"/>
          <w:color w:val="232330"/>
        </w:rPr>
        <w:t xml:space="preserve"> So,</w:t>
      </w:r>
      <w:r>
        <w:rPr>
          <w:rFonts w:ascii="Segoe UI" w:hAnsi="Segoe UI" w:eastAsia="Segoe UI" w:cs="Segoe UI"/>
          <w:color w:val="232330"/>
        </w:rPr>
        <w:t xml:space="preserve"> </w:t>
      </w:r>
      <w:proofErr w:type="gramStart"/>
      <w:r>
        <w:rPr>
          <w:rFonts w:ascii="Segoe UI" w:hAnsi="Segoe UI" w:eastAsia="Segoe UI" w:cs="Segoe UI"/>
          <w:color w:val="232330"/>
        </w:rPr>
        <w:t>all of</w:t>
      </w:r>
      <w:proofErr w:type="gramEnd"/>
      <w:r>
        <w:rPr>
          <w:rFonts w:ascii="Segoe UI" w:hAnsi="Segoe UI" w:eastAsia="Segoe UI" w:cs="Segoe UI"/>
          <w:color w:val="232330"/>
        </w:rPr>
        <w:t xml:space="preserve"> those activities would be considered eligible for the supply chain capacity program.</w:t>
      </w:r>
    </w:p>
    <w:p w:rsidR="00D73389" w:rsidRDefault="004F1EDA" w14:paraId="475361A1" w14:textId="77777777">
      <w:pPr>
        <w:spacing w:after="110"/>
      </w:pPr>
      <w:r>
        <w:rPr>
          <w:rFonts w:ascii="Segoe UI" w:hAnsi="Segoe UI" w:eastAsia="Segoe UI" w:cs="Segoe UI"/>
          <w:color w:val="5A5A71"/>
        </w:rPr>
        <w:br/>
      </w:r>
      <w:r>
        <w:rPr>
          <w:rFonts w:ascii="Segoe UI" w:hAnsi="Segoe UI" w:eastAsia="Segoe UI" w:cs="Segoe UI"/>
          <w:color w:val="232330"/>
        </w:rPr>
        <w:t>A couple of examples here, sheep producer for example, could apply for $400,000 dollars</w:t>
      </w:r>
      <w:r w:rsidR="009914DD">
        <w:rPr>
          <w:rFonts w:ascii="Segoe UI" w:hAnsi="Segoe UI" w:eastAsia="Segoe UI" w:cs="Segoe UI"/>
          <w:color w:val="232330"/>
        </w:rPr>
        <w:t>,</w:t>
      </w:r>
      <w:r>
        <w:rPr>
          <w:rFonts w:ascii="Segoe UI" w:hAnsi="Segoe UI" w:eastAsia="Segoe UI" w:cs="Segoe UI"/>
          <w:color w:val="232330"/>
        </w:rPr>
        <w:t xml:space="preserve"> $200,000</w:t>
      </w:r>
      <w:r w:rsidR="009914DD">
        <w:rPr>
          <w:rFonts w:ascii="Segoe UI" w:hAnsi="Segoe UI" w:eastAsia="Segoe UI" w:cs="Segoe UI"/>
          <w:color w:val="232330"/>
        </w:rPr>
        <w:t xml:space="preserve"> grant</w:t>
      </w:r>
      <w:r>
        <w:rPr>
          <w:rFonts w:ascii="Segoe UI" w:hAnsi="Segoe UI" w:eastAsia="Segoe UI" w:cs="Segoe UI"/>
          <w:color w:val="232330"/>
        </w:rPr>
        <w:t xml:space="preserve">, 1-1 with another $200,000 worth of worth of co-contribution to install on farm grain storage and a handling system for example, that would </w:t>
      </w:r>
      <w:proofErr w:type="gramStart"/>
      <w:r>
        <w:rPr>
          <w:rFonts w:ascii="Segoe UI" w:hAnsi="Segoe UI" w:eastAsia="Segoe UI" w:cs="Segoe UI"/>
          <w:color w:val="232330"/>
        </w:rPr>
        <w:t>be considered to be</w:t>
      </w:r>
      <w:proofErr w:type="gramEnd"/>
      <w:r>
        <w:rPr>
          <w:rFonts w:ascii="Segoe UI" w:hAnsi="Segoe UI" w:eastAsia="Segoe UI" w:cs="Segoe UI"/>
          <w:color w:val="232330"/>
        </w:rPr>
        <w:t xml:space="preserve"> eligible because it involves capital investment.</w:t>
      </w:r>
    </w:p>
    <w:p w:rsidR="00B72C35" w:rsidRDefault="004F1EDA" w14:paraId="179B32D7" w14:textId="714AF51F">
      <w:pPr>
        <w:spacing w:after="110"/>
      </w:pPr>
      <w:r>
        <w:rPr>
          <w:rFonts w:ascii="Segoe UI" w:hAnsi="Segoe UI" w:eastAsia="Segoe UI" w:cs="Segoe UI"/>
          <w:color w:val="232330"/>
        </w:rPr>
        <w:br/>
      </w:r>
      <w:r>
        <w:rPr>
          <w:rFonts w:ascii="Segoe UI" w:hAnsi="Segoe UI" w:eastAsia="Segoe UI" w:cs="Segoe UI"/>
          <w:color w:val="232330"/>
        </w:rPr>
        <w:t>And another example may be for example, sheep producer applies for $600,000 worth of funding, $300,000 grant funding, $300,000 co-contribution to upgrade with improved drainage, shade structures and automated water watering systems.</w:t>
      </w:r>
      <w:r w:rsidR="00D73389">
        <w:rPr>
          <w:rFonts w:ascii="Segoe UI" w:hAnsi="Segoe UI" w:eastAsia="Segoe UI" w:cs="Segoe UI"/>
          <w:color w:val="232330"/>
        </w:rPr>
        <w:t xml:space="preserve"> </w:t>
      </w:r>
      <w:r>
        <w:rPr>
          <w:rFonts w:ascii="Segoe UI" w:hAnsi="Segoe UI" w:eastAsia="Segoe UI" w:cs="Segoe UI"/>
          <w:color w:val="232330"/>
        </w:rPr>
        <w:t xml:space="preserve">So </w:t>
      </w:r>
      <w:r w:rsidR="00D73389">
        <w:rPr>
          <w:rFonts w:ascii="Segoe UI" w:hAnsi="Segoe UI" w:eastAsia="Segoe UI" w:cs="Segoe UI"/>
          <w:color w:val="232330"/>
        </w:rPr>
        <w:t>again,</w:t>
      </w:r>
      <w:r>
        <w:rPr>
          <w:rFonts w:ascii="Segoe UI" w:hAnsi="Segoe UI" w:eastAsia="Segoe UI" w:cs="Segoe UI"/>
          <w:color w:val="232330"/>
        </w:rPr>
        <w:t xml:space="preserve"> that one would be considered eligible.</w:t>
      </w:r>
    </w:p>
    <w:p w:rsidR="00B72C35" w:rsidRDefault="004F1EDA" w14:paraId="179B32D9" w14:textId="22BB8C42">
      <w:pPr>
        <w:spacing w:after="110"/>
      </w:pPr>
      <w:r>
        <w:rPr>
          <w:rFonts w:ascii="Segoe UI" w:hAnsi="Segoe UI" w:eastAsia="Segoe UI" w:cs="Segoe UI"/>
          <w:color w:val="5A5A71"/>
        </w:rPr>
        <w:br/>
      </w:r>
      <w:r w:rsidR="00D73389">
        <w:rPr>
          <w:rFonts w:ascii="Segoe UI" w:hAnsi="Segoe UI" w:eastAsia="Segoe UI" w:cs="Segoe UI"/>
          <w:color w:val="232330"/>
        </w:rPr>
        <w:t>So,</w:t>
      </w:r>
      <w:r>
        <w:rPr>
          <w:rFonts w:ascii="Segoe UI" w:hAnsi="Segoe UI" w:eastAsia="Segoe UI" w:cs="Segoe UI"/>
          <w:color w:val="232330"/>
        </w:rPr>
        <w:t xml:space="preserve"> here's a just an example just to cover if you were thinking of applying for both</w:t>
      </w:r>
      <w:r w:rsidR="00D73389">
        <w:rPr>
          <w:rFonts w:ascii="Segoe UI" w:hAnsi="Segoe UI" w:eastAsia="Segoe UI" w:cs="Segoe UI"/>
          <w:color w:val="232330"/>
        </w:rPr>
        <w:t>,</w:t>
      </w:r>
      <w:r>
        <w:rPr>
          <w:rFonts w:ascii="Segoe UI" w:hAnsi="Segoe UI" w:eastAsia="Segoe UI" w:cs="Segoe UI"/>
          <w:color w:val="232330"/>
        </w:rPr>
        <w:t xml:space="preserve"> how that might work.</w:t>
      </w:r>
      <w:r w:rsidR="00D73389">
        <w:rPr>
          <w:rFonts w:ascii="Segoe UI" w:hAnsi="Segoe UI" w:eastAsia="Segoe UI" w:cs="Segoe UI"/>
          <w:color w:val="232330"/>
        </w:rPr>
        <w:t xml:space="preserve"> So,</w:t>
      </w:r>
      <w:r>
        <w:rPr>
          <w:rFonts w:ascii="Segoe UI" w:hAnsi="Segoe UI" w:eastAsia="Segoe UI" w:cs="Segoe UI"/>
          <w:color w:val="232330"/>
        </w:rPr>
        <w:t xml:space="preserve"> for example, the same producer applies for both programmes, the first being a project that's $500,000 in total quantum, to construct a covered on</w:t>
      </w:r>
      <w:r w:rsidR="00D73389">
        <w:rPr>
          <w:rFonts w:ascii="Segoe UI" w:hAnsi="Segoe UI" w:eastAsia="Segoe UI" w:cs="Segoe UI"/>
          <w:color w:val="232330"/>
        </w:rPr>
        <w:t>-</w:t>
      </w:r>
      <w:r>
        <w:rPr>
          <w:rFonts w:ascii="Segoe UI" w:hAnsi="Segoe UI" w:eastAsia="Segoe UI" w:cs="Segoe UI"/>
          <w:color w:val="232330"/>
        </w:rPr>
        <w:t>farm feed lot under the supply chain capacity program, the capital program and under the farm business transition program,</w:t>
      </w:r>
    </w:p>
    <w:p w:rsidR="00B72C35" w:rsidRDefault="004F1EDA" w14:paraId="179B32DC" w14:textId="23080058">
      <w:pPr>
        <w:spacing w:after="110"/>
      </w:pPr>
      <w:r>
        <w:rPr>
          <w:rFonts w:ascii="Segoe UI" w:hAnsi="Segoe UI" w:eastAsia="Segoe UI" w:cs="Segoe UI"/>
          <w:color w:val="232330"/>
        </w:rPr>
        <w:br/>
      </w:r>
      <w:r>
        <w:rPr>
          <w:rFonts w:ascii="Segoe UI" w:hAnsi="Segoe UI" w:eastAsia="Segoe UI" w:cs="Segoe UI"/>
          <w:color w:val="232330"/>
        </w:rPr>
        <w:t xml:space="preserve">They applied for $150,000 to $75,000 and $75,000, to implement, I guess upskilling staff with training in terms of how they might run that </w:t>
      </w:r>
      <w:proofErr w:type="gramStart"/>
      <w:r>
        <w:rPr>
          <w:rFonts w:ascii="Segoe UI" w:hAnsi="Segoe UI" w:eastAsia="Segoe UI" w:cs="Segoe UI"/>
          <w:color w:val="232330"/>
        </w:rPr>
        <w:t>particular feed</w:t>
      </w:r>
      <w:proofErr w:type="gramEnd"/>
      <w:r>
        <w:rPr>
          <w:rFonts w:ascii="Segoe UI" w:hAnsi="Segoe UI" w:eastAsia="Segoe UI" w:cs="Segoe UI"/>
          <w:color w:val="232330"/>
        </w:rPr>
        <w:t xml:space="preserve"> lot.</w:t>
      </w:r>
      <w:r w:rsidR="008A30FA">
        <w:rPr>
          <w:rFonts w:ascii="Segoe UI" w:hAnsi="Segoe UI" w:eastAsia="Segoe UI" w:cs="Segoe UI"/>
          <w:color w:val="232330"/>
        </w:rPr>
        <w:t xml:space="preserve"> So,</w:t>
      </w:r>
      <w:r>
        <w:rPr>
          <w:rFonts w:ascii="Segoe UI" w:hAnsi="Segoe UI" w:eastAsia="Segoe UI" w:cs="Segoe UI"/>
          <w:color w:val="232330"/>
        </w:rPr>
        <w:t xml:space="preserve"> both of those would be eligible</w:t>
      </w:r>
      <w:r w:rsidR="008A30FA">
        <w:rPr>
          <w:rFonts w:ascii="Segoe UI" w:hAnsi="Segoe UI" w:eastAsia="Segoe UI" w:cs="Segoe UI"/>
          <w:color w:val="232330"/>
        </w:rPr>
        <w:t xml:space="preserve">. </w:t>
      </w:r>
      <w:r>
        <w:rPr>
          <w:rFonts w:ascii="Segoe UI" w:hAnsi="Segoe UI" w:eastAsia="Segoe UI" w:cs="Segoe UI"/>
          <w:color w:val="232330"/>
        </w:rPr>
        <w:t>They're complementary but different and they both are meeting the assessment criteria of both of those programs.</w:t>
      </w:r>
    </w:p>
    <w:p w:rsidR="00B72C35" w:rsidRDefault="004F1EDA" w14:paraId="179B32DE" w14:textId="6E85C551">
      <w:pPr>
        <w:spacing w:after="110"/>
      </w:pPr>
      <w:r>
        <w:rPr>
          <w:rFonts w:ascii="Segoe UI" w:hAnsi="Segoe UI" w:eastAsia="Segoe UI" w:cs="Segoe UI"/>
          <w:color w:val="232330"/>
        </w:rPr>
        <w:t>So just touching on a few frequently asked questions that might be helpful.</w:t>
      </w:r>
      <w:r w:rsidR="008A30FA">
        <w:rPr>
          <w:rFonts w:ascii="Segoe UI" w:hAnsi="Segoe UI" w:eastAsia="Segoe UI" w:cs="Segoe UI"/>
          <w:color w:val="232330"/>
        </w:rPr>
        <w:t xml:space="preserve"> </w:t>
      </w:r>
      <w:r>
        <w:rPr>
          <w:rFonts w:ascii="Segoe UI" w:hAnsi="Segoe UI" w:eastAsia="Segoe UI" w:cs="Segoe UI"/>
          <w:color w:val="232330"/>
        </w:rPr>
        <w:t>What should my business plan include?</w:t>
      </w:r>
    </w:p>
    <w:p w:rsidR="00B72C35" w:rsidRDefault="004F1EDA" w14:paraId="179B32E1" w14:textId="540FC9FE">
      <w:pPr>
        <w:spacing w:after="110"/>
      </w:pPr>
      <w:r>
        <w:rPr>
          <w:rFonts w:ascii="Segoe UI" w:hAnsi="Segoe UI" w:eastAsia="Segoe UI" w:cs="Segoe UI"/>
          <w:color w:val="232330"/>
        </w:rPr>
        <w:br/>
      </w:r>
      <w:r>
        <w:rPr>
          <w:rFonts w:ascii="Segoe UI" w:hAnsi="Segoe UI" w:eastAsia="Segoe UI" w:cs="Segoe UI"/>
          <w:color w:val="232330"/>
        </w:rPr>
        <w:t>Well, your business plan should demonstrate how you transition away from live sheep exports by sea.</w:t>
      </w:r>
      <w:r w:rsidR="008A30FA">
        <w:rPr>
          <w:rFonts w:ascii="Segoe UI" w:hAnsi="Segoe UI" w:eastAsia="Segoe UI" w:cs="Segoe UI"/>
          <w:color w:val="232330"/>
        </w:rPr>
        <w:t xml:space="preserve"> </w:t>
      </w:r>
      <w:r>
        <w:rPr>
          <w:rFonts w:ascii="Segoe UI" w:hAnsi="Segoe UI" w:eastAsia="Segoe UI" w:cs="Segoe UI"/>
          <w:color w:val="232330"/>
        </w:rPr>
        <w:t>Think about your objectives, the strategies for doing that and your timeframes for doing that.</w:t>
      </w:r>
      <w:r w:rsidR="008A30FA">
        <w:t xml:space="preserve"> </w:t>
      </w:r>
      <w:r>
        <w:rPr>
          <w:rFonts w:ascii="Segoe UI" w:hAnsi="Segoe UI" w:eastAsia="Segoe UI" w:cs="Segoe UI"/>
          <w:color w:val="232330"/>
        </w:rPr>
        <w:t xml:space="preserve">And the business plan can be created by </w:t>
      </w:r>
      <w:r w:rsidR="008A30FA">
        <w:rPr>
          <w:rFonts w:ascii="Segoe UI" w:hAnsi="Segoe UI" w:eastAsia="Segoe UI" w:cs="Segoe UI"/>
          <w:color w:val="232330"/>
        </w:rPr>
        <w:t>you,</w:t>
      </w:r>
      <w:r>
        <w:rPr>
          <w:rFonts w:ascii="Segoe UI" w:hAnsi="Segoe UI" w:eastAsia="Segoe UI" w:cs="Segoe UI"/>
          <w:color w:val="232330"/>
        </w:rPr>
        <w:t xml:space="preserve"> or it can be created by a business </w:t>
      </w:r>
      <w:r w:rsidR="008A30FA">
        <w:rPr>
          <w:rFonts w:ascii="Segoe UI" w:hAnsi="Segoe UI" w:eastAsia="Segoe UI" w:cs="Segoe UI"/>
          <w:color w:val="232330"/>
        </w:rPr>
        <w:t>consultant,</w:t>
      </w:r>
      <w:r>
        <w:rPr>
          <w:rFonts w:ascii="Segoe UI" w:hAnsi="Segoe UI" w:eastAsia="Segoe UI" w:cs="Segoe UI"/>
          <w:color w:val="232330"/>
        </w:rPr>
        <w:t xml:space="preserve"> and they will both be accepted.</w:t>
      </w:r>
    </w:p>
    <w:p w:rsidR="00B72C35" w:rsidRDefault="004F1EDA" w14:paraId="179B32E2" w14:textId="5C261480">
      <w:pPr>
        <w:spacing w:after="110"/>
      </w:pPr>
      <w:r>
        <w:rPr>
          <w:rFonts w:ascii="Segoe UI" w:hAnsi="Segoe UI" w:eastAsia="Segoe UI" w:cs="Segoe UI"/>
          <w:color w:val="232330"/>
        </w:rPr>
        <w:br/>
      </w:r>
      <w:r>
        <w:rPr>
          <w:rFonts w:ascii="Segoe UI" w:hAnsi="Segoe UI" w:eastAsia="Segoe UI" w:cs="Segoe UI"/>
          <w:color w:val="232330"/>
        </w:rPr>
        <w:t>The second question would be, do I have to wait for grant fundings to be available before purchasing items or can I make purchases and then be reimbursed?</w:t>
      </w:r>
    </w:p>
    <w:p w:rsidR="00B72C35" w:rsidRDefault="004F1EDA" w14:paraId="179B32E5" w14:textId="71EF77EB">
      <w:pPr>
        <w:spacing w:after="110"/>
      </w:pPr>
      <w:r>
        <w:rPr>
          <w:rFonts w:ascii="Segoe UI" w:hAnsi="Segoe UI" w:eastAsia="Segoe UI" w:cs="Segoe UI"/>
          <w:color w:val="232330"/>
        </w:rPr>
        <w:t>Now, this is important.</w:t>
      </w:r>
      <w:r w:rsidR="008A30FA">
        <w:rPr>
          <w:rFonts w:ascii="Segoe UI" w:hAnsi="Segoe UI" w:eastAsia="Segoe UI" w:cs="Segoe UI"/>
          <w:color w:val="232330"/>
        </w:rPr>
        <w:t xml:space="preserve"> </w:t>
      </w:r>
      <w:r>
        <w:rPr>
          <w:rFonts w:ascii="Segoe UI" w:hAnsi="Segoe UI" w:eastAsia="Segoe UI" w:cs="Segoe UI"/>
          <w:color w:val="232330"/>
        </w:rPr>
        <w:t>The Commonwealth is not liable for any costs that you incur prior to you having an executed grant agreement in place.</w:t>
      </w:r>
      <w:r w:rsidR="00C12873">
        <w:rPr>
          <w:rFonts w:ascii="Segoe UI" w:hAnsi="Segoe UI" w:eastAsia="Segoe UI" w:cs="Segoe UI"/>
          <w:color w:val="232330"/>
        </w:rPr>
        <w:t xml:space="preserve"> </w:t>
      </w:r>
      <w:r>
        <w:rPr>
          <w:rFonts w:ascii="Segoe UI" w:hAnsi="Segoe UI" w:eastAsia="Segoe UI" w:cs="Segoe UI"/>
          <w:color w:val="232330"/>
        </w:rPr>
        <w:t xml:space="preserve">So that then if you are successful and there is an agreement, there will be an agreement negotiation process in which there'll be </w:t>
      </w:r>
      <w:proofErr w:type="gramStart"/>
      <w:r>
        <w:rPr>
          <w:rFonts w:ascii="Segoe UI" w:hAnsi="Segoe UI" w:eastAsia="Segoe UI" w:cs="Segoe UI"/>
          <w:color w:val="232330"/>
        </w:rPr>
        <w:t>a number of</w:t>
      </w:r>
      <w:proofErr w:type="gramEnd"/>
      <w:r>
        <w:rPr>
          <w:rFonts w:ascii="Segoe UI" w:hAnsi="Segoe UI" w:eastAsia="Segoe UI" w:cs="Segoe UI"/>
          <w:color w:val="232330"/>
        </w:rPr>
        <w:t xml:space="preserve"> milestones that will be </w:t>
      </w:r>
      <w:proofErr w:type="gramStart"/>
      <w:r>
        <w:rPr>
          <w:rFonts w:ascii="Segoe UI" w:hAnsi="Segoe UI" w:eastAsia="Segoe UI" w:cs="Segoe UI"/>
          <w:color w:val="232330"/>
        </w:rPr>
        <w:t>set</w:t>
      </w:r>
      <w:proofErr w:type="gramEnd"/>
      <w:r>
        <w:rPr>
          <w:rFonts w:ascii="Segoe UI" w:hAnsi="Segoe UI" w:eastAsia="Segoe UI" w:cs="Segoe UI"/>
          <w:color w:val="232330"/>
        </w:rPr>
        <w:t xml:space="preserve"> and funding will be cash flowed throughout the project timeline.</w:t>
      </w:r>
    </w:p>
    <w:p w:rsidR="00B72C35" w:rsidRDefault="004F1EDA" w14:paraId="179B32E7" w14:textId="79771AA5">
      <w:pPr>
        <w:spacing w:after="110"/>
      </w:pPr>
      <w:r>
        <w:rPr>
          <w:rFonts w:ascii="Segoe UI" w:hAnsi="Segoe UI" w:eastAsia="Segoe UI" w:cs="Segoe UI"/>
          <w:color w:val="232330"/>
        </w:rPr>
        <w:br/>
      </w:r>
      <w:r w:rsidR="00CA3CD4">
        <w:rPr>
          <w:rFonts w:ascii="Segoe UI" w:hAnsi="Segoe UI" w:eastAsia="Segoe UI" w:cs="Segoe UI"/>
          <w:color w:val="232330"/>
        </w:rPr>
        <w:t>So,</w:t>
      </w:r>
      <w:r>
        <w:rPr>
          <w:rFonts w:ascii="Segoe UI" w:hAnsi="Segoe UI" w:eastAsia="Segoe UI" w:cs="Segoe UI"/>
          <w:color w:val="232330"/>
        </w:rPr>
        <w:t xml:space="preserve"> payments will be made upon evidence of satisfying milestones and receipt of tax invoices.</w:t>
      </w:r>
      <w:r w:rsidR="00A62C16">
        <w:rPr>
          <w:rFonts w:ascii="Segoe UI" w:hAnsi="Segoe UI" w:eastAsia="Segoe UI" w:cs="Segoe UI"/>
          <w:color w:val="232330"/>
        </w:rPr>
        <w:t xml:space="preserve"> </w:t>
      </w:r>
      <w:r w:rsidR="00215968">
        <w:rPr>
          <w:rFonts w:ascii="Segoe UI" w:hAnsi="Segoe UI" w:eastAsia="Segoe UI" w:cs="Segoe UI"/>
          <w:color w:val="232330"/>
        </w:rPr>
        <w:t>So,</w:t>
      </w:r>
      <w:r>
        <w:rPr>
          <w:rFonts w:ascii="Segoe UI" w:hAnsi="Segoe UI" w:eastAsia="Segoe UI" w:cs="Segoe UI"/>
          <w:color w:val="232330"/>
        </w:rPr>
        <w:t xml:space="preserve"> what happens if you miss out?</w:t>
      </w:r>
    </w:p>
    <w:p w:rsidR="00B72C35" w:rsidRDefault="004F1EDA" w14:paraId="179B32EA" w14:textId="2A401938">
      <w:pPr>
        <w:spacing w:after="110"/>
      </w:pPr>
      <w:r>
        <w:rPr>
          <w:rFonts w:ascii="Segoe UI" w:hAnsi="Segoe UI" w:eastAsia="Segoe UI" w:cs="Segoe UI"/>
          <w:color w:val="232330"/>
        </w:rPr>
        <w:br/>
      </w:r>
      <w:r>
        <w:rPr>
          <w:rFonts w:ascii="Segoe UI" w:hAnsi="Segoe UI" w:eastAsia="Segoe UI" w:cs="Segoe UI"/>
          <w:color w:val="232330"/>
        </w:rPr>
        <w:t>We hear this question quite a lot for both of those two programs that I've just been talking about, there will be a second round.</w:t>
      </w:r>
      <w:r w:rsidR="00A62C16">
        <w:rPr>
          <w:rFonts w:ascii="Segoe UI" w:hAnsi="Segoe UI" w:eastAsia="Segoe UI" w:cs="Segoe UI"/>
          <w:color w:val="232330"/>
        </w:rPr>
        <w:t xml:space="preserve"> </w:t>
      </w:r>
      <w:r w:rsidR="00215968">
        <w:rPr>
          <w:rFonts w:ascii="Segoe UI" w:hAnsi="Segoe UI" w:eastAsia="Segoe UI" w:cs="Segoe UI"/>
          <w:color w:val="232330"/>
        </w:rPr>
        <w:t>So,</w:t>
      </w:r>
      <w:r>
        <w:rPr>
          <w:rFonts w:ascii="Segoe UI" w:hAnsi="Segoe UI" w:eastAsia="Segoe UI" w:cs="Segoe UI"/>
          <w:color w:val="232330"/>
        </w:rPr>
        <w:t xml:space="preserve"> if you have been assessed as being eligible but you haven't been deemed successful because it's competitive, consider the feedback that you're getting from both of those grant programs and certainly would encourage you to put a second application in based on the original feedback that you got from the first round.</w:t>
      </w:r>
      <w:r w:rsidR="00215968">
        <w:rPr>
          <w:rFonts w:ascii="Segoe UI" w:hAnsi="Segoe UI" w:eastAsia="Segoe UI" w:cs="Segoe UI"/>
          <w:color w:val="232330"/>
        </w:rPr>
        <w:t xml:space="preserve"> So,</w:t>
      </w:r>
      <w:r>
        <w:rPr>
          <w:rFonts w:ascii="Segoe UI" w:hAnsi="Segoe UI" w:eastAsia="Segoe UI" w:cs="Segoe UI"/>
          <w:color w:val="232330"/>
        </w:rPr>
        <w:t xml:space="preserve"> you do get a second chance if you haven't, if you're deemed eligible, but the competitive process has meant that you've missed out on the first round.</w:t>
      </w:r>
    </w:p>
    <w:p w:rsidR="00B72C35" w:rsidRDefault="004F1EDA" w14:paraId="179B32EB" w14:textId="3B3BC39E">
      <w:pPr>
        <w:spacing w:after="110"/>
      </w:pPr>
      <w:r>
        <w:rPr>
          <w:rFonts w:ascii="Segoe UI" w:hAnsi="Segoe UI" w:eastAsia="Segoe UI" w:cs="Segoe UI"/>
          <w:color w:val="232330"/>
        </w:rPr>
        <w:t>There's plenty of other frequently asked questions and please see the grant opportunity documents on Grant Connect and then you'll be able to sort of look at those different questions on that website.</w:t>
      </w:r>
    </w:p>
    <w:p w:rsidR="00B72C35" w:rsidRDefault="004F1EDA" w14:paraId="179B32EE" w14:textId="72FE920A">
      <w:pPr>
        <w:spacing w:after="110"/>
      </w:pPr>
      <w:r>
        <w:rPr>
          <w:rFonts w:ascii="Segoe UI" w:hAnsi="Segoe UI" w:eastAsia="Segoe UI" w:cs="Segoe UI"/>
          <w:color w:val="5A5A71"/>
        </w:rPr>
        <w:br/>
      </w:r>
      <w:r>
        <w:rPr>
          <w:rFonts w:ascii="Segoe UI" w:hAnsi="Segoe UI" w:eastAsia="Segoe UI" w:cs="Segoe UI"/>
          <w:color w:val="232330"/>
        </w:rPr>
        <w:t>So just rounding out effectively with what other resources that might be useful to you.</w:t>
      </w:r>
      <w:r w:rsidR="00215968">
        <w:rPr>
          <w:rFonts w:ascii="Segoe UI" w:hAnsi="Segoe UI" w:eastAsia="Segoe UI" w:cs="Segoe UI"/>
          <w:color w:val="232330"/>
        </w:rPr>
        <w:t xml:space="preserve"> </w:t>
      </w:r>
      <w:r>
        <w:rPr>
          <w:rFonts w:ascii="Segoe UI" w:hAnsi="Segoe UI" w:eastAsia="Segoe UI" w:cs="Segoe UI"/>
          <w:color w:val="232330"/>
        </w:rPr>
        <w:t>If you still got questions, if you're still needing some help in in pulling together your application, visit the Community Grants hub.</w:t>
      </w:r>
      <w:r w:rsidR="00215968">
        <w:rPr>
          <w:rFonts w:ascii="Segoe UI" w:hAnsi="Segoe UI" w:eastAsia="Segoe UI" w:cs="Segoe UI"/>
          <w:color w:val="232330"/>
        </w:rPr>
        <w:t xml:space="preserve"> </w:t>
      </w:r>
      <w:r>
        <w:rPr>
          <w:rFonts w:ascii="Segoe UI" w:hAnsi="Segoe UI" w:eastAsia="Segoe UI" w:cs="Segoe UI"/>
          <w:color w:val="232330"/>
        </w:rPr>
        <w:t>Again, Google that, that up there on the slide and that will all use that QR code.</w:t>
      </w:r>
    </w:p>
    <w:p w:rsidR="00B72C35" w:rsidRDefault="004F1EDA" w14:paraId="179B32F2" w14:textId="091E210F">
      <w:pPr>
        <w:spacing w:after="110"/>
      </w:pPr>
      <w:r>
        <w:rPr>
          <w:rFonts w:ascii="Segoe UI" w:hAnsi="Segoe UI" w:eastAsia="Segoe UI" w:cs="Segoe UI"/>
          <w:color w:val="5A5A71"/>
        </w:rPr>
        <w:br/>
      </w:r>
      <w:r>
        <w:rPr>
          <w:rFonts w:ascii="Segoe UI" w:hAnsi="Segoe UI" w:eastAsia="Segoe UI" w:cs="Segoe UI"/>
          <w:color w:val="232330"/>
        </w:rPr>
        <w:t>General application advice, I guess just to cover and reinforce.</w:t>
      </w:r>
      <w:r w:rsidR="00215968">
        <w:rPr>
          <w:rFonts w:ascii="Segoe UI" w:hAnsi="Segoe UI" w:eastAsia="Segoe UI" w:cs="Segoe UI"/>
          <w:color w:val="232330"/>
        </w:rPr>
        <w:t xml:space="preserve"> </w:t>
      </w:r>
      <w:r>
        <w:rPr>
          <w:rFonts w:ascii="Segoe UI" w:hAnsi="Segoe UI" w:eastAsia="Segoe UI" w:cs="Segoe UI"/>
          <w:color w:val="232330"/>
        </w:rPr>
        <w:t>Make sure you read the guidelines as in as detailed way as you can.</w:t>
      </w:r>
      <w:r w:rsidR="00215968">
        <w:rPr>
          <w:rFonts w:ascii="Segoe UI" w:hAnsi="Segoe UI" w:eastAsia="Segoe UI" w:cs="Segoe UI"/>
          <w:color w:val="232330"/>
        </w:rPr>
        <w:t xml:space="preserve"> </w:t>
      </w:r>
      <w:r>
        <w:rPr>
          <w:rFonts w:ascii="Segoe UI" w:hAnsi="Segoe UI" w:eastAsia="Segoe UI" w:cs="Segoe UI"/>
          <w:color w:val="232330"/>
        </w:rPr>
        <w:t>Really try and address the assessment criteria because that will be how the grants are being assessed.</w:t>
      </w:r>
      <w:r w:rsidR="00215968">
        <w:rPr>
          <w:rFonts w:ascii="Segoe UI" w:hAnsi="Segoe UI" w:eastAsia="Segoe UI" w:cs="Segoe UI"/>
          <w:color w:val="232330"/>
        </w:rPr>
        <w:t xml:space="preserve"> </w:t>
      </w:r>
      <w:r>
        <w:rPr>
          <w:rFonts w:ascii="Segoe UI" w:hAnsi="Segoe UI" w:eastAsia="Segoe UI" w:cs="Segoe UI"/>
          <w:color w:val="232330"/>
        </w:rPr>
        <w:t>Check</w:t>
      </w:r>
      <w:r w:rsidR="00C308A0">
        <w:rPr>
          <w:rFonts w:ascii="Segoe UI" w:hAnsi="Segoe UI" w:eastAsia="Segoe UI" w:cs="Segoe UI"/>
          <w:color w:val="232330"/>
        </w:rPr>
        <w:t xml:space="preserve"> </w:t>
      </w:r>
      <w:r>
        <w:rPr>
          <w:rFonts w:ascii="Segoe UI" w:hAnsi="Segoe UI" w:eastAsia="Segoe UI" w:cs="Segoe UI"/>
          <w:color w:val="232330"/>
        </w:rPr>
        <w:t>the deadline, make sure you've got enough time to do that.</w:t>
      </w:r>
    </w:p>
    <w:p w:rsidR="00B72C35" w:rsidRDefault="004F1EDA" w14:paraId="179B32F4" w14:textId="628CE208">
      <w:pPr>
        <w:spacing w:after="110"/>
      </w:pPr>
      <w:r>
        <w:rPr>
          <w:rFonts w:ascii="Segoe UI" w:hAnsi="Segoe UI" w:eastAsia="Segoe UI" w:cs="Segoe UI"/>
          <w:color w:val="5A5A71"/>
        </w:rPr>
        <w:br/>
      </w:r>
      <w:r>
        <w:rPr>
          <w:rFonts w:ascii="Segoe UI" w:hAnsi="Segoe UI" w:eastAsia="Segoe UI" w:cs="Segoe UI"/>
          <w:color w:val="232330"/>
        </w:rPr>
        <w:t>For the Supply Chain Capacity Support program, you can call DPIRD directly on that number available on your screen or email them on that email.</w:t>
      </w:r>
      <w:r w:rsidR="00215968">
        <w:rPr>
          <w:rFonts w:ascii="Segoe UI" w:hAnsi="Segoe UI" w:eastAsia="Segoe UI" w:cs="Segoe UI"/>
          <w:color w:val="232330"/>
        </w:rPr>
        <w:t xml:space="preserve"> </w:t>
      </w:r>
      <w:r>
        <w:rPr>
          <w:rFonts w:ascii="Segoe UI" w:hAnsi="Segoe UI" w:eastAsia="Segoe UI" w:cs="Segoe UI"/>
          <w:color w:val="232330"/>
        </w:rPr>
        <w:t xml:space="preserve">And the same for the Farm Business Transition, Farm Business Transition program or the Livestock Transport Industry Transition program that I'll talk about in a separate </w:t>
      </w:r>
      <w:r w:rsidR="00C308A0">
        <w:rPr>
          <w:rFonts w:ascii="Segoe UI" w:hAnsi="Segoe UI" w:eastAsia="Segoe UI" w:cs="Segoe UI"/>
          <w:color w:val="232330"/>
        </w:rPr>
        <w:t>webinar,</w:t>
      </w:r>
      <w:r>
        <w:rPr>
          <w:rFonts w:ascii="Segoe UI" w:hAnsi="Segoe UI" w:eastAsia="Segoe UI" w:cs="Segoe UI"/>
          <w:color w:val="232330"/>
        </w:rPr>
        <w:t xml:space="preserve"> and you can reach somebody on that </w:t>
      </w:r>
      <w:proofErr w:type="gramStart"/>
      <w:r>
        <w:rPr>
          <w:rFonts w:ascii="Segoe UI" w:hAnsi="Segoe UI" w:eastAsia="Segoe UI" w:cs="Segoe UI"/>
          <w:color w:val="232330"/>
        </w:rPr>
        <w:t>particular email</w:t>
      </w:r>
      <w:proofErr w:type="gramEnd"/>
      <w:r>
        <w:rPr>
          <w:rFonts w:ascii="Segoe UI" w:hAnsi="Segoe UI" w:eastAsia="Segoe UI" w:cs="Segoe UI"/>
          <w:color w:val="232330"/>
        </w:rPr>
        <w:t>.</w:t>
      </w:r>
    </w:p>
    <w:p w:rsidR="00B72C35" w:rsidRDefault="004F1EDA" w14:paraId="179B32F8" w14:textId="010991A1">
      <w:pPr>
        <w:spacing w:after="110"/>
      </w:pPr>
      <w:r>
        <w:rPr>
          <w:rFonts w:ascii="Segoe UI" w:hAnsi="Segoe UI" w:eastAsia="Segoe UI" w:cs="Segoe UI"/>
          <w:color w:val="5A5A71"/>
        </w:rPr>
        <w:br/>
      </w:r>
      <w:r>
        <w:rPr>
          <w:rFonts w:ascii="Segoe UI" w:hAnsi="Segoe UI" w:eastAsia="Segoe UI" w:cs="Segoe UI"/>
          <w:color w:val="232330"/>
        </w:rPr>
        <w:t>That's all that I have for you on those two programs.</w:t>
      </w:r>
      <w:r w:rsidR="00C308A0">
        <w:rPr>
          <w:rFonts w:ascii="Segoe UI" w:hAnsi="Segoe UI" w:eastAsia="Segoe UI" w:cs="Segoe UI"/>
          <w:color w:val="232330"/>
        </w:rPr>
        <w:t xml:space="preserve"> </w:t>
      </w:r>
      <w:r>
        <w:rPr>
          <w:rFonts w:ascii="Segoe UI" w:hAnsi="Segoe UI" w:eastAsia="Segoe UI" w:cs="Segoe UI"/>
          <w:color w:val="232330"/>
        </w:rPr>
        <w:t>My name is Chris</w:t>
      </w:r>
      <w:r w:rsidR="00C308A0">
        <w:rPr>
          <w:rFonts w:ascii="Segoe UI" w:hAnsi="Segoe UI" w:eastAsia="Segoe UI" w:cs="Segoe UI"/>
          <w:color w:val="232330"/>
        </w:rPr>
        <w:t xml:space="preserve">. </w:t>
      </w:r>
      <w:r>
        <w:rPr>
          <w:rFonts w:ascii="Segoe UI" w:hAnsi="Segoe UI" w:eastAsia="Segoe UI" w:cs="Segoe UI"/>
          <w:color w:val="232330"/>
        </w:rPr>
        <w:t>Thanks for joining me on the webinar and hopefully that's been some use for you to think about when putting together a grant application.</w:t>
      </w:r>
      <w:r w:rsidR="00C308A0">
        <w:rPr>
          <w:rFonts w:ascii="Segoe UI" w:hAnsi="Segoe UI" w:eastAsia="Segoe UI" w:cs="Segoe UI"/>
          <w:color w:val="232330"/>
        </w:rPr>
        <w:t xml:space="preserve"> </w:t>
      </w:r>
      <w:r w:rsidRPr="42F75F7C">
        <w:rPr>
          <w:rFonts w:ascii="Segoe UI" w:hAnsi="Segoe UI" w:eastAsia="Segoe UI" w:cs="Segoe UI"/>
          <w:color w:val="232330"/>
        </w:rPr>
        <w:t>Thanks for your time.</w:t>
      </w:r>
    </w:p>
    <w:p w:rsidR="56B76149" w:rsidP="42F75F7C" w:rsidRDefault="56B76149" w14:paraId="0CD96F87" w14:textId="2444E4B0">
      <w:pPr>
        <w:spacing w:after="110"/>
        <w:rPr>
          <w:rFonts w:ascii="Segoe UI" w:hAnsi="Segoe UI" w:eastAsia="Segoe UI" w:cs="Segoe UI"/>
          <w:color w:val="232330"/>
        </w:rPr>
      </w:pPr>
      <w:r w:rsidRPr="42F75F7C">
        <w:rPr>
          <w:rFonts w:ascii="Segoe UI" w:hAnsi="Segoe UI" w:eastAsia="Segoe UI" w:cs="Segoe UI"/>
          <w:color w:val="232330"/>
        </w:rPr>
        <w:t>[End transcript]</w:t>
      </w:r>
    </w:p>
    <w:sectPr w:rsidR="56B76149">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1EDA" w:rsidP="004F1EDA" w:rsidRDefault="004F1EDA" w14:paraId="772F1C0A" w14:textId="77777777">
      <w:r>
        <w:separator/>
      </w:r>
    </w:p>
  </w:endnote>
  <w:endnote w:type="continuationSeparator" w:id="0">
    <w:p w:rsidR="004F1EDA" w:rsidP="004F1EDA" w:rsidRDefault="004F1EDA" w14:paraId="51EEF0C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F1EDA" w:rsidRDefault="004F1EDA" w14:paraId="4F8206EF" w14:textId="1B7513FD">
    <w:pPr>
      <w:pStyle w:val="Footer"/>
    </w:pPr>
    <w:r>
      <w:rPr>
        <w:noProof/>
      </w:rPr>
      <mc:AlternateContent>
        <mc:Choice Requires="wps">
          <w:drawing>
            <wp:anchor distT="0" distB="0" distL="0" distR="0" simplePos="0" relativeHeight="251658244" behindDoc="0" locked="0" layoutInCell="1" allowOverlap="1" wp14:anchorId="758C844F" wp14:editId="45E11D3C">
              <wp:simplePos x="635" y="635"/>
              <wp:positionH relativeFrom="page">
                <wp:align>center</wp:align>
              </wp:positionH>
              <wp:positionV relativeFrom="page">
                <wp:align>bottom</wp:align>
              </wp:positionV>
              <wp:extent cx="551815" cy="376555"/>
              <wp:effectExtent l="0" t="0" r="635" b="0"/>
              <wp:wrapNone/>
              <wp:docPr id="170216898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rsidRPr="004F1EDA" w:rsidR="004F1EDA" w:rsidP="004F1EDA" w:rsidRDefault="004F1EDA" w14:paraId="27A8B934" w14:textId="0ED5CB0C">
                          <w:pPr>
                            <w:rPr>
                              <w:rFonts w:ascii="Calibri" w:hAnsi="Calibri" w:eastAsia="Calibri" w:cs="Calibri"/>
                              <w:noProof/>
                              <w:color w:val="FF0000"/>
                              <w:sz w:val="24"/>
                              <w:szCs w:val="24"/>
                            </w:rPr>
                          </w:pPr>
                          <w:r w:rsidRPr="004F1EDA">
                            <w:rPr>
                              <w:rFonts w:ascii="Calibri" w:hAnsi="Calibri"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B937F2A">
            <v:shapetype id="_x0000_t202" coordsize="21600,21600" o:spt="202" path="m,l,21600r21600,l21600,xe" w14:anchorId="758C844F">
              <v:stroke joinstyle="miter"/>
              <v:path gradientshapeok="t" o:connecttype="rect"/>
            </v:shapetype>
            <v:shape id="Text Box 5"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v:fill o:detectmouseclick="t"/>
              <v:textbox style="mso-fit-shape-to-text:t" inset="0,0,0,15pt">
                <w:txbxContent>
                  <w:p w:rsidRPr="004F1EDA" w:rsidR="004F1EDA" w:rsidP="004F1EDA" w:rsidRDefault="004F1EDA" w14:paraId="2CCFEE10" w14:textId="0ED5CB0C">
                    <w:pPr>
                      <w:rPr>
                        <w:rFonts w:ascii="Calibri" w:hAnsi="Calibri" w:eastAsia="Calibri" w:cs="Calibri"/>
                        <w:noProof/>
                        <w:color w:val="FF0000"/>
                        <w:sz w:val="24"/>
                        <w:szCs w:val="24"/>
                      </w:rPr>
                    </w:pPr>
                    <w:r w:rsidRPr="004F1EDA">
                      <w:rPr>
                        <w:rFonts w:ascii="Calibri" w:hAnsi="Calibri" w:eastAsia="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F1EDA" w:rsidRDefault="004F1EDA" w14:paraId="1E1E3AB2" w14:textId="62218AA7">
    <w:pPr>
      <w:pStyle w:val="Footer"/>
    </w:pPr>
    <w:r>
      <w:rPr>
        <w:noProof/>
      </w:rPr>
      <mc:AlternateContent>
        <mc:Choice Requires="wps">
          <w:drawing>
            <wp:anchor distT="0" distB="0" distL="0" distR="0" simplePos="0" relativeHeight="251658245" behindDoc="0" locked="0" layoutInCell="1" allowOverlap="1" wp14:anchorId="3BD11FCE" wp14:editId="5F7A63DB">
              <wp:simplePos x="914400" y="10100930"/>
              <wp:positionH relativeFrom="page">
                <wp:align>center</wp:align>
              </wp:positionH>
              <wp:positionV relativeFrom="page">
                <wp:align>bottom</wp:align>
              </wp:positionV>
              <wp:extent cx="551815" cy="376555"/>
              <wp:effectExtent l="0" t="0" r="635" b="0"/>
              <wp:wrapNone/>
              <wp:docPr id="93834002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rsidRPr="004F1EDA" w:rsidR="004F1EDA" w:rsidP="004F1EDA" w:rsidRDefault="004F1EDA" w14:paraId="7DEC576B" w14:textId="6EE29A2E">
                          <w:pPr>
                            <w:rPr>
                              <w:rFonts w:ascii="Calibri" w:hAnsi="Calibri" w:eastAsia="Calibri" w:cs="Calibri"/>
                              <w:noProof/>
                              <w:color w:val="FF0000"/>
                              <w:sz w:val="24"/>
                              <w:szCs w:val="24"/>
                            </w:rPr>
                          </w:pPr>
                          <w:r w:rsidRPr="004F1EDA">
                            <w:rPr>
                              <w:rFonts w:ascii="Calibri" w:hAnsi="Calibri"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48F78BC">
            <v:shapetype id="_x0000_t202" coordsize="21600,21600" o:spt="202" path="m,l,21600r21600,l21600,xe" w14:anchorId="3BD11FCE">
              <v:stroke joinstyle="miter"/>
              <v:path gradientshapeok="t" o:connecttype="rect"/>
            </v:shapetype>
            <v:shape id="Text Box 6"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v:fill o:detectmouseclick="t"/>
              <v:textbox style="mso-fit-shape-to-text:t" inset="0,0,0,15pt">
                <w:txbxContent>
                  <w:p w:rsidRPr="004F1EDA" w:rsidR="004F1EDA" w:rsidP="004F1EDA" w:rsidRDefault="004F1EDA" w14:paraId="171AAEBA" w14:textId="6EE29A2E">
                    <w:pPr>
                      <w:rPr>
                        <w:rFonts w:ascii="Calibri" w:hAnsi="Calibri" w:eastAsia="Calibri" w:cs="Calibri"/>
                        <w:noProof/>
                        <w:color w:val="FF0000"/>
                        <w:sz w:val="24"/>
                        <w:szCs w:val="24"/>
                      </w:rPr>
                    </w:pPr>
                    <w:r w:rsidRPr="004F1EDA">
                      <w:rPr>
                        <w:rFonts w:ascii="Calibri" w:hAnsi="Calibri" w:eastAsia="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F1EDA" w:rsidRDefault="004F1EDA" w14:paraId="44D03C2A" w14:textId="0E0AF6CC">
    <w:pPr>
      <w:pStyle w:val="Footer"/>
    </w:pPr>
    <w:r>
      <w:rPr>
        <w:noProof/>
      </w:rPr>
      <mc:AlternateContent>
        <mc:Choice Requires="wps">
          <w:drawing>
            <wp:anchor distT="0" distB="0" distL="0" distR="0" simplePos="0" relativeHeight="251658243" behindDoc="0" locked="0" layoutInCell="1" allowOverlap="1" wp14:anchorId="55AA98B8" wp14:editId="0E28C55D">
              <wp:simplePos x="635" y="635"/>
              <wp:positionH relativeFrom="page">
                <wp:align>center</wp:align>
              </wp:positionH>
              <wp:positionV relativeFrom="page">
                <wp:align>bottom</wp:align>
              </wp:positionV>
              <wp:extent cx="551815" cy="376555"/>
              <wp:effectExtent l="0" t="0" r="635" b="0"/>
              <wp:wrapNone/>
              <wp:docPr id="158534316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rsidRPr="004F1EDA" w:rsidR="004F1EDA" w:rsidP="004F1EDA" w:rsidRDefault="004F1EDA" w14:paraId="50B83021" w14:textId="451B39A8">
                          <w:pPr>
                            <w:rPr>
                              <w:rFonts w:ascii="Calibri" w:hAnsi="Calibri" w:eastAsia="Calibri" w:cs="Calibri"/>
                              <w:noProof/>
                              <w:color w:val="FF0000"/>
                              <w:sz w:val="24"/>
                              <w:szCs w:val="24"/>
                            </w:rPr>
                          </w:pPr>
                          <w:r w:rsidRPr="004F1EDA">
                            <w:rPr>
                              <w:rFonts w:ascii="Calibri" w:hAnsi="Calibri"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0F25297">
            <v:shapetype id="_x0000_t202" coordsize="21600,21600" o:spt="202" path="m,l,21600r21600,l21600,xe" w14:anchorId="55AA98B8">
              <v:stroke joinstyle="miter"/>
              <v:path gradientshapeok="t" o:connecttype="rect"/>
            </v:shapetype>
            <v:shape id="Text Box 4"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v:fill o:detectmouseclick="t"/>
              <v:textbox style="mso-fit-shape-to-text:t" inset="0,0,0,15pt">
                <w:txbxContent>
                  <w:p w:rsidRPr="004F1EDA" w:rsidR="004F1EDA" w:rsidP="004F1EDA" w:rsidRDefault="004F1EDA" w14:paraId="75F360E3" w14:textId="451B39A8">
                    <w:pPr>
                      <w:rPr>
                        <w:rFonts w:ascii="Calibri" w:hAnsi="Calibri" w:eastAsia="Calibri" w:cs="Calibri"/>
                        <w:noProof/>
                        <w:color w:val="FF0000"/>
                        <w:sz w:val="24"/>
                        <w:szCs w:val="24"/>
                      </w:rPr>
                    </w:pPr>
                    <w:r w:rsidRPr="004F1EDA">
                      <w:rPr>
                        <w:rFonts w:ascii="Calibri" w:hAnsi="Calibri" w:eastAsia="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1EDA" w:rsidP="004F1EDA" w:rsidRDefault="004F1EDA" w14:paraId="480A86E9" w14:textId="77777777">
      <w:r>
        <w:separator/>
      </w:r>
    </w:p>
  </w:footnote>
  <w:footnote w:type="continuationSeparator" w:id="0">
    <w:p w:rsidR="004F1EDA" w:rsidP="004F1EDA" w:rsidRDefault="004F1EDA" w14:paraId="6036229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F1EDA" w:rsidRDefault="004F1EDA" w14:paraId="3DB09D2D" w14:textId="192B459C">
    <w:pPr>
      <w:pStyle w:val="Header"/>
    </w:pPr>
    <w:r>
      <w:rPr>
        <w:noProof/>
      </w:rPr>
      <mc:AlternateContent>
        <mc:Choice Requires="wps">
          <w:drawing>
            <wp:anchor distT="0" distB="0" distL="0" distR="0" simplePos="0" relativeHeight="251658241" behindDoc="0" locked="0" layoutInCell="1" allowOverlap="1" wp14:anchorId="2C1A3A81" wp14:editId="1C6E7054">
              <wp:simplePos x="635" y="635"/>
              <wp:positionH relativeFrom="page">
                <wp:align>center</wp:align>
              </wp:positionH>
              <wp:positionV relativeFrom="page">
                <wp:align>top</wp:align>
              </wp:positionV>
              <wp:extent cx="551815" cy="376555"/>
              <wp:effectExtent l="0" t="0" r="635" b="4445"/>
              <wp:wrapNone/>
              <wp:docPr id="9700534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rsidRPr="004F1EDA" w:rsidR="004F1EDA" w:rsidP="004F1EDA" w:rsidRDefault="004F1EDA" w14:paraId="31FCEF22" w14:textId="4F6EB0F6">
                          <w:pPr>
                            <w:rPr>
                              <w:rFonts w:ascii="Calibri" w:hAnsi="Calibri" w:eastAsia="Calibri" w:cs="Calibri"/>
                              <w:noProof/>
                              <w:color w:val="FF0000"/>
                              <w:sz w:val="24"/>
                              <w:szCs w:val="24"/>
                            </w:rPr>
                          </w:pPr>
                          <w:r w:rsidRPr="004F1EDA">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04473AE">
            <v:shapetype id="_x0000_t202" coordsize="21600,21600" o:spt="202" path="m,l,21600r21600,l21600,xe" w14:anchorId="2C1A3A81">
              <v:stroke joinstyle="miter"/>
              <v:path gradientshapeok="t" o:connecttype="rect"/>
            </v:shapetype>
            <v:shape id="Text Box 2"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v:fill o:detectmouseclick="t"/>
              <v:textbox style="mso-fit-shape-to-text:t" inset="0,15pt,0,0">
                <w:txbxContent>
                  <w:p w:rsidRPr="004F1EDA" w:rsidR="004F1EDA" w:rsidP="004F1EDA" w:rsidRDefault="004F1EDA" w14:paraId="09E77742" w14:textId="4F6EB0F6">
                    <w:pPr>
                      <w:rPr>
                        <w:rFonts w:ascii="Calibri" w:hAnsi="Calibri" w:eastAsia="Calibri" w:cs="Calibri"/>
                        <w:noProof/>
                        <w:color w:val="FF0000"/>
                        <w:sz w:val="24"/>
                        <w:szCs w:val="24"/>
                      </w:rPr>
                    </w:pPr>
                    <w:r w:rsidRPr="004F1EDA">
                      <w:rPr>
                        <w:rFonts w:ascii="Calibri" w:hAnsi="Calibri"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F1EDA" w:rsidRDefault="004F1EDA" w14:paraId="52254B49" w14:textId="2424C2D4">
    <w:pPr>
      <w:pStyle w:val="Header"/>
    </w:pPr>
    <w:r>
      <w:rPr>
        <w:noProof/>
      </w:rPr>
      <mc:AlternateContent>
        <mc:Choice Requires="wps">
          <w:drawing>
            <wp:anchor distT="0" distB="0" distL="0" distR="0" simplePos="0" relativeHeight="251658242" behindDoc="0" locked="0" layoutInCell="1" allowOverlap="1" wp14:anchorId="31530D3E" wp14:editId="4EBC7CC5">
              <wp:simplePos x="914400" y="446567"/>
              <wp:positionH relativeFrom="page">
                <wp:align>center</wp:align>
              </wp:positionH>
              <wp:positionV relativeFrom="page">
                <wp:align>top</wp:align>
              </wp:positionV>
              <wp:extent cx="551815" cy="376555"/>
              <wp:effectExtent l="0" t="0" r="635" b="4445"/>
              <wp:wrapNone/>
              <wp:docPr id="7761808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rsidRPr="004F1EDA" w:rsidR="004F1EDA" w:rsidP="004F1EDA" w:rsidRDefault="004F1EDA" w14:paraId="79844072" w14:textId="61A9505F">
                          <w:pPr>
                            <w:rPr>
                              <w:rFonts w:ascii="Calibri" w:hAnsi="Calibri" w:eastAsia="Calibri" w:cs="Calibri"/>
                              <w:noProof/>
                              <w:color w:val="FF0000"/>
                              <w:sz w:val="24"/>
                              <w:szCs w:val="24"/>
                            </w:rPr>
                          </w:pPr>
                          <w:r w:rsidRPr="004F1EDA">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6A553B8">
            <v:shapetype id="_x0000_t202" coordsize="21600,21600" o:spt="202" path="m,l,21600r21600,l21600,xe" w14:anchorId="31530D3E">
              <v:stroke joinstyle="miter"/>
              <v:path gradientshapeok="t" o:connecttype="rect"/>
            </v:shapetype>
            <v:shape id="Text Box 3"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v:fill o:detectmouseclick="t"/>
              <v:textbox style="mso-fit-shape-to-text:t" inset="0,15pt,0,0">
                <w:txbxContent>
                  <w:p w:rsidRPr="004F1EDA" w:rsidR="004F1EDA" w:rsidP="004F1EDA" w:rsidRDefault="004F1EDA" w14:paraId="08CE8BEA" w14:textId="61A9505F">
                    <w:pPr>
                      <w:rPr>
                        <w:rFonts w:ascii="Calibri" w:hAnsi="Calibri" w:eastAsia="Calibri" w:cs="Calibri"/>
                        <w:noProof/>
                        <w:color w:val="FF0000"/>
                        <w:sz w:val="24"/>
                        <w:szCs w:val="24"/>
                      </w:rPr>
                    </w:pPr>
                    <w:r w:rsidRPr="004F1EDA">
                      <w:rPr>
                        <w:rFonts w:ascii="Calibri" w:hAnsi="Calibri" w:eastAsia="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F1EDA" w:rsidRDefault="004F1EDA" w14:paraId="70955D68" w14:textId="6C83A95E">
    <w:pPr>
      <w:pStyle w:val="Header"/>
    </w:pPr>
    <w:r>
      <w:rPr>
        <w:noProof/>
      </w:rPr>
      <mc:AlternateContent>
        <mc:Choice Requires="wps">
          <w:drawing>
            <wp:anchor distT="0" distB="0" distL="0" distR="0" simplePos="0" relativeHeight="251658240" behindDoc="0" locked="0" layoutInCell="1" allowOverlap="1" wp14:anchorId="12056254" wp14:editId="5162D79B">
              <wp:simplePos x="635" y="635"/>
              <wp:positionH relativeFrom="page">
                <wp:align>center</wp:align>
              </wp:positionH>
              <wp:positionV relativeFrom="page">
                <wp:align>top</wp:align>
              </wp:positionV>
              <wp:extent cx="551815" cy="376555"/>
              <wp:effectExtent l="0" t="0" r="635" b="4445"/>
              <wp:wrapNone/>
              <wp:docPr id="144905617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rsidRPr="004F1EDA" w:rsidR="004F1EDA" w:rsidP="004F1EDA" w:rsidRDefault="004F1EDA" w14:paraId="7C8ABA85" w14:textId="71228C34">
                          <w:pPr>
                            <w:rPr>
                              <w:rFonts w:ascii="Calibri" w:hAnsi="Calibri" w:eastAsia="Calibri" w:cs="Calibri"/>
                              <w:noProof/>
                              <w:color w:val="FF0000"/>
                              <w:sz w:val="24"/>
                              <w:szCs w:val="24"/>
                            </w:rPr>
                          </w:pPr>
                          <w:r w:rsidRPr="004F1EDA">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8984AA3">
            <v:shapetype id="_x0000_t202" coordsize="21600,21600" o:spt="202" path="m,l,21600r21600,l21600,xe" w14:anchorId="12056254">
              <v:stroke joinstyle="miter"/>
              <v:path gradientshapeok="t" o:connecttype="rect"/>
            </v:shapetype>
            <v:shape id="Text Box 1"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v:fill o:detectmouseclick="t"/>
              <v:textbox style="mso-fit-shape-to-text:t" inset="0,15pt,0,0">
                <w:txbxContent>
                  <w:p w:rsidRPr="004F1EDA" w:rsidR="004F1EDA" w:rsidP="004F1EDA" w:rsidRDefault="004F1EDA" w14:paraId="17D1F485" w14:textId="71228C34">
                    <w:pPr>
                      <w:rPr>
                        <w:rFonts w:ascii="Calibri" w:hAnsi="Calibri" w:eastAsia="Calibri" w:cs="Calibri"/>
                        <w:noProof/>
                        <w:color w:val="FF0000"/>
                        <w:sz w:val="24"/>
                        <w:szCs w:val="24"/>
                      </w:rPr>
                    </w:pPr>
                    <w:r w:rsidRPr="004F1EDA">
                      <w:rPr>
                        <w:rFonts w:ascii="Calibri" w:hAnsi="Calibri" w:eastAsia="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14BDE"/>
    <w:multiLevelType w:val="hybridMultilevel"/>
    <w:tmpl w:val="81D2D27A"/>
    <w:lvl w:ilvl="0" w:tplc="3D2C32EE">
      <w:start w:val="1"/>
      <w:numFmt w:val="bullet"/>
      <w:lvlText w:val="●"/>
      <w:lvlJc w:val="left"/>
      <w:pPr>
        <w:ind w:left="720" w:hanging="360"/>
      </w:pPr>
    </w:lvl>
    <w:lvl w:ilvl="1" w:tplc="43881B2C">
      <w:start w:val="1"/>
      <w:numFmt w:val="bullet"/>
      <w:lvlText w:val="○"/>
      <w:lvlJc w:val="left"/>
      <w:pPr>
        <w:ind w:left="1440" w:hanging="360"/>
      </w:pPr>
    </w:lvl>
    <w:lvl w:ilvl="2" w:tplc="A89CE8AC">
      <w:start w:val="1"/>
      <w:numFmt w:val="bullet"/>
      <w:lvlText w:val="■"/>
      <w:lvlJc w:val="left"/>
      <w:pPr>
        <w:ind w:left="2160" w:hanging="360"/>
      </w:pPr>
    </w:lvl>
    <w:lvl w:ilvl="3" w:tplc="ACB6418A">
      <w:start w:val="1"/>
      <w:numFmt w:val="bullet"/>
      <w:lvlText w:val="●"/>
      <w:lvlJc w:val="left"/>
      <w:pPr>
        <w:ind w:left="2880" w:hanging="360"/>
      </w:pPr>
    </w:lvl>
    <w:lvl w:ilvl="4" w:tplc="C6229098">
      <w:start w:val="1"/>
      <w:numFmt w:val="bullet"/>
      <w:lvlText w:val="○"/>
      <w:lvlJc w:val="left"/>
      <w:pPr>
        <w:ind w:left="3600" w:hanging="360"/>
      </w:pPr>
    </w:lvl>
    <w:lvl w:ilvl="5" w:tplc="B07407D6">
      <w:start w:val="1"/>
      <w:numFmt w:val="bullet"/>
      <w:lvlText w:val="■"/>
      <w:lvlJc w:val="left"/>
      <w:pPr>
        <w:ind w:left="4320" w:hanging="360"/>
      </w:pPr>
    </w:lvl>
    <w:lvl w:ilvl="6" w:tplc="F65A9F5E">
      <w:start w:val="1"/>
      <w:numFmt w:val="bullet"/>
      <w:lvlText w:val="●"/>
      <w:lvlJc w:val="left"/>
      <w:pPr>
        <w:ind w:left="5040" w:hanging="360"/>
      </w:pPr>
    </w:lvl>
    <w:lvl w:ilvl="7" w:tplc="79427208">
      <w:start w:val="1"/>
      <w:numFmt w:val="bullet"/>
      <w:lvlText w:val="●"/>
      <w:lvlJc w:val="left"/>
      <w:pPr>
        <w:ind w:left="5760" w:hanging="360"/>
      </w:pPr>
    </w:lvl>
    <w:lvl w:ilvl="8" w:tplc="0186F352">
      <w:start w:val="1"/>
      <w:numFmt w:val="bullet"/>
      <w:lvlText w:val="●"/>
      <w:lvlJc w:val="left"/>
      <w:pPr>
        <w:ind w:left="6480" w:hanging="360"/>
      </w:pPr>
    </w:lvl>
  </w:abstractNum>
  <w:num w:numId="1" w16cid:durableId="1724016346">
    <w:abstractNumId w:val="0"/>
    <w:lvlOverride w:ilvl="0">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C35"/>
    <w:rsid w:val="000C3CC3"/>
    <w:rsid w:val="000E262A"/>
    <w:rsid w:val="00215968"/>
    <w:rsid w:val="00254AD2"/>
    <w:rsid w:val="00260444"/>
    <w:rsid w:val="002D3E34"/>
    <w:rsid w:val="00321C01"/>
    <w:rsid w:val="0041014A"/>
    <w:rsid w:val="004F1EDA"/>
    <w:rsid w:val="005227F3"/>
    <w:rsid w:val="00527CDE"/>
    <w:rsid w:val="005E2C33"/>
    <w:rsid w:val="006069B4"/>
    <w:rsid w:val="00636D98"/>
    <w:rsid w:val="006C69A8"/>
    <w:rsid w:val="006E7ABC"/>
    <w:rsid w:val="007749EC"/>
    <w:rsid w:val="00890440"/>
    <w:rsid w:val="008A30FA"/>
    <w:rsid w:val="008D3EF0"/>
    <w:rsid w:val="008E5E1F"/>
    <w:rsid w:val="008F1195"/>
    <w:rsid w:val="009914DD"/>
    <w:rsid w:val="00A57880"/>
    <w:rsid w:val="00A62C16"/>
    <w:rsid w:val="00AB5FEE"/>
    <w:rsid w:val="00AE7F3C"/>
    <w:rsid w:val="00B72C35"/>
    <w:rsid w:val="00BC4050"/>
    <w:rsid w:val="00BD123E"/>
    <w:rsid w:val="00C002FE"/>
    <w:rsid w:val="00C123E7"/>
    <w:rsid w:val="00C12873"/>
    <w:rsid w:val="00C308A0"/>
    <w:rsid w:val="00CA3CD4"/>
    <w:rsid w:val="00CC0AB9"/>
    <w:rsid w:val="00CD53D4"/>
    <w:rsid w:val="00D42248"/>
    <w:rsid w:val="00D42B5F"/>
    <w:rsid w:val="00D46234"/>
    <w:rsid w:val="00D73389"/>
    <w:rsid w:val="00DC382C"/>
    <w:rsid w:val="00E704CF"/>
    <w:rsid w:val="00EA0303"/>
    <w:rsid w:val="00EF4DD1"/>
    <w:rsid w:val="00EF64CB"/>
    <w:rsid w:val="00F1606C"/>
    <w:rsid w:val="00F94385"/>
    <w:rsid w:val="00FB6230"/>
    <w:rsid w:val="077D0234"/>
    <w:rsid w:val="1B7278C6"/>
    <w:rsid w:val="39436F25"/>
    <w:rsid w:val="3F7A6114"/>
    <w:rsid w:val="42F75F7C"/>
    <w:rsid w:val="491D5B25"/>
    <w:rsid w:val="4DF87EEE"/>
    <w:rsid w:val="56B76149"/>
    <w:rsid w:val="5E406EC0"/>
    <w:rsid w:val="5FA3E5DC"/>
    <w:rsid w:val="6ED2AE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B329E"/>
  <w15:docId w15:val="{662B90F1-C6D2-4505-B81B-A1CE6901BA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F1EDA"/>
    <w:pPr>
      <w:tabs>
        <w:tab w:val="center" w:pos="4513"/>
        <w:tab w:val="right" w:pos="9026"/>
      </w:tabs>
    </w:pPr>
  </w:style>
  <w:style w:type="character" w:styleId="HeaderChar" w:customStyle="1">
    <w:name w:val="Header Char"/>
    <w:basedOn w:val="DefaultParagraphFont"/>
    <w:link w:val="Header"/>
    <w:uiPriority w:val="99"/>
    <w:rsid w:val="004F1EDA"/>
  </w:style>
  <w:style w:type="paragraph" w:styleId="Footer">
    <w:name w:val="footer"/>
    <w:basedOn w:val="Normal"/>
    <w:link w:val="FooterChar"/>
    <w:uiPriority w:val="99"/>
    <w:unhideWhenUsed/>
    <w:rsid w:val="004F1EDA"/>
    <w:pPr>
      <w:tabs>
        <w:tab w:val="center" w:pos="4513"/>
        <w:tab w:val="right" w:pos="9026"/>
      </w:tabs>
    </w:pPr>
  </w:style>
  <w:style w:type="character" w:styleId="FooterChar" w:customStyle="1">
    <w:name w:val="Footer Char"/>
    <w:basedOn w:val="DefaultParagraphFont"/>
    <w:link w:val="Footer"/>
    <w:uiPriority w:val="99"/>
    <w:rsid w:val="004F1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Status xmlns="28d5957c-eef9-489f-9555-e395760ca164" xsi:nil="true"/>
    <CMadded xmlns="28d5957c-eef9-489f-9555-e395760ca164" xsi:nil="true"/>
    <Filingchange xmlns="28d5957c-eef9-489f-9555-e395760ca164" xsi:nil="true"/>
    <TaxCatchAll xmlns="81c01dc6-2c49-4730-b140-874c95cac377" xsi:nil="true"/>
    <lcf76f155ced4ddcb4097134ff3c332f xmlns="28d5957c-eef9-489f-9555-e395760ca1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BC1B52B8B80B48BE5ADF2685281031" ma:contentTypeVersion="20" ma:contentTypeDescription="Create a new document." ma:contentTypeScope="" ma:versionID="7c8072861a3924980f8213d971c18300">
  <xsd:schema xmlns:xsd="http://www.w3.org/2001/XMLSchema" xmlns:xs="http://www.w3.org/2001/XMLSchema" xmlns:p="http://schemas.microsoft.com/office/2006/metadata/properties" xmlns:ns2="28d5957c-eef9-489f-9555-e395760ca164" xmlns:ns3="58f8a75a-a7c9-4d10-8b8d-8aa7cdb886eb" xmlns:ns4="81c01dc6-2c49-4730-b140-874c95cac377" xmlns:ns5="http://schemas.microsoft.com/sharepoint/v3/fields" targetNamespace="http://schemas.microsoft.com/office/2006/metadata/properties" ma:root="true" ma:fieldsID="c9a1a9082b520a0ec4fa706816767177" ns2:_="" ns3:_="" ns4:_="" ns5:_="">
    <xsd:import namespace="28d5957c-eef9-489f-9555-e395760ca164"/>
    <xsd:import namespace="58f8a75a-a7c9-4d10-8b8d-8aa7cdb886eb"/>
    <xsd:import namespace="81c01dc6-2c49-4730-b140-874c95cac377"/>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CMadded" minOccurs="0"/>
                <xsd:element ref="ns2:Filingchange" minOccurs="0"/>
                <xsd:element ref="ns5:_Versio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5957c-eef9-489f-9555-e395760ca1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Madded" ma:index="22" nillable="true" ma:displayName="CM added" ma:format="Dropdown" ma:internalName="CMadded">
      <xsd:simpleType>
        <xsd:union memberTypes="dms:Text">
          <xsd:simpleType>
            <xsd:restriction base="dms:Choice">
              <xsd:enumeration value="Yes"/>
              <xsd:enumeration value="No"/>
              <xsd:enumeration value="N/A"/>
            </xsd:restriction>
          </xsd:simpleType>
        </xsd:union>
      </xsd:simpleType>
    </xsd:element>
    <xsd:element name="Filingchange" ma:index="23" nillable="true" ma:displayName="Filing change" ma:format="Dropdown" ma:internalName="Filingchange">
      <xsd:simpleType>
        <xsd:restriction base="dms:Text">
          <xsd:maxLength value="255"/>
        </xsd:restriction>
      </xsd:simpleType>
    </xsd:element>
    <xsd:element name="Status" ma:index="25" nillable="true" ma:displayName="Status" ma:format="Dropdown" ma:internalName="Status">
      <xsd:simpleType>
        <xsd:restriction base="dms:Choice">
          <xsd:enumeration value="Draft"/>
          <xsd:enumeration value="Final"/>
          <xsd:enumeration value="Approved"/>
          <xsd:enumeration value="Attachment"/>
          <xsd:enumeration value="Live document"/>
          <xsd:enumeration value="Superseded"/>
          <xsd:enumeration value="Old working document"/>
          <xsd:enumeration value="No longer active"/>
          <xsd:enumeration value="For information"/>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58f8a75a-a7c9-4d10-8b8d-8aa7cdb886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23b9cb-df7f-4b5f-8f50-280faa8869e3}" ma:internalName="TaxCatchAll" ma:showField="CatchAllData" ma:web="58f8a75a-a7c9-4d10-8b8d-8aa7cdb886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06C1E-AF21-499A-93F6-4C046A60E056}">
  <ds:schemaRef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28d5957c-eef9-489f-9555-e395760ca164"/>
    <ds:schemaRef ds:uri="58f8a75a-a7c9-4d10-8b8d-8aa7cdb886eb"/>
    <ds:schemaRef ds:uri="http://www.w3.org/XML/1998/namespace"/>
    <ds:schemaRef ds:uri="http://purl.org/dc/elements/1.1/"/>
    <ds:schemaRef ds:uri="http://schemas.microsoft.com/office/infopath/2007/PartnerControls"/>
    <ds:schemaRef ds:uri="http://schemas.microsoft.com/sharepoint/v3/fields"/>
    <ds:schemaRef ds:uri="81c01dc6-2c49-4730-b140-874c95cac377"/>
    <ds:schemaRef ds:uri="http://purl.org/dc/terms/"/>
  </ds:schemaRefs>
</ds:datastoreItem>
</file>

<file path=customXml/itemProps2.xml><?xml version="1.0" encoding="utf-8"?>
<ds:datastoreItem xmlns:ds="http://schemas.openxmlformats.org/officeDocument/2006/customXml" ds:itemID="{625BF6F6-CBC3-49BC-99B7-1072E2DD35AA}">
  <ds:schemaRefs>
    <ds:schemaRef ds:uri="http://schemas.microsoft.com/sharepoint/v3/contenttype/forms"/>
  </ds:schemaRefs>
</ds:datastoreItem>
</file>

<file path=customXml/itemProps3.xml><?xml version="1.0" encoding="utf-8"?>
<ds:datastoreItem xmlns:ds="http://schemas.openxmlformats.org/officeDocument/2006/customXml" ds:itemID="{FB9F31EF-5BD5-4AF6-8C3A-BF13F684E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5957c-eef9-489f-9555-e395760ca164"/>
    <ds:schemaRef ds:uri="58f8a75a-a7c9-4d10-8b8d-8aa7cdb886eb"/>
    <ds:schemaRef ds:uri="81c01dc6-2c49-4730-b140-874c95cac37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Hammond, Caterina</lastModifiedBy>
  <revision>26</revision>
  <dcterms:created xsi:type="dcterms:W3CDTF">2025-10-21T05:04:00.0000000Z</dcterms:created>
  <dcterms:modified xsi:type="dcterms:W3CDTF">2025-10-21T22:19:47.6346150Z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565ed7b2,39d1d750,2e439483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5e7e6ab8,65750997,37edeeb5</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ContentTypeId">
    <vt:lpwstr>0x0101009BBC1B52B8B80B48BE5ADF2685281031</vt:lpwstr>
  </property>
  <property fmtid="{D5CDD505-2E9C-101B-9397-08002B2CF9AE}" pid="9" name="MediaServiceImageTags">
    <vt:lpwstr/>
  </property>
</Properties>
</file>