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977D2" w14:textId="77777777" w:rsidR="009E1E98" w:rsidRDefault="009E1E98" w:rsidP="00386164">
      <w:pPr>
        <w:pStyle w:val="Heading1"/>
      </w:pPr>
      <w:r w:rsidRPr="009E1E98">
        <w:t xml:space="preserve">Methyl </w:t>
      </w:r>
      <w:r w:rsidRPr="00386164">
        <w:t>Bromide</w:t>
      </w:r>
      <w:r w:rsidRPr="009E1E98">
        <w:t xml:space="preserve"> Fumigation Certificate Requirements for Khapra Beetle Treatments </w:t>
      </w:r>
    </w:p>
    <w:p w14:paraId="6D216916" w14:textId="0C9A793B" w:rsidR="009E1E98" w:rsidRPr="009E1E98" w:rsidRDefault="009E1E98" w:rsidP="009E1E98">
      <w:pPr>
        <w:spacing w:after="100" w:afterAutospacing="1"/>
        <w:rPr>
          <w:rFonts w:cstheme="minorHAnsi"/>
          <w:sz w:val="24"/>
          <w:szCs w:val="24"/>
        </w:rPr>
      </w:pPr>
      <w:r w:rsidRPr="009E1E98">
        <w:rPr>
          <w:rFonts w:cstheme="minorHAnsi"/>
          <w:sz w:val="24"/>
          <w:szCs w:val="24"/>
        </w:rPr>
        <w:t>Treatment certificates provided for methyl bromide fumigations conducted to manage the risk of khapra beetle, on or after 30 September 2021, must, at a minimum, include:</w:t>
      </w:r>
    </w:p>
    <w:p w14:paraId="35C95AA4" w14:textId="77777777" w:rsidR="009E1E98" w:rsidRPr="009E1E98" w:rsidRDefault="009E1E98" w:rsidP="009E1E98">
      <w:pPr>
        <w:pStyle w:val="ReqBody"/>
        <w:numPr>
          <w:ilvl w:val="0"/>
          <w:numId w:val="32"/>
        </w:numPr>
        <w:spacing w:before="0" w:after="100" w:afterAutospacing="1"/>
        <w:rPr>
          <w:rFonts w:asciiTheme="minorHAnsi" w:hAnsiTheme="minorHAnsi" w:cstheme="minorHAnsi"/>
        </w:rPr>
      </w:pPr>
      <w:r w:rsidRPr="009E1E98">
        <w:rPr>
          <w:rFonts w:asciiTheme="minorHAnsi" w:hAnsiTheme="minorHAnsi" w:cstheme="minorHAnsi"/>
        </w:rPr>
        <w:t>The certificate must include the treatment provider's letterhead including name, contact details, and physical address.</w:t>
      </w:r>
    </w:p>
    <w:p w14:paraId="55F7C95F" w14:textId="76EA936C" w:rsidR="0065503A" w:rsidRDefault="0065503A" w:rsidP="009E1E98">
      <w:pPr>
        <w:pStyle w:val="ReqBody"/>
        <w:numPr>
          <w:ilvl w:val="0"/>
          <w:numId w:val="32"/>
        </w:numPr>
        <w:spacing w:before="0" w:after="100" w:afterAutospacing="1"/>
        <w:rPr>
          <w:rFonts w:asciiTheme="minorHAnsi" w:hAnsiTheme="minorHAnsi" w:cstheme="minorHAnsi"/>
        </w:rPr>
      </w:pPr>
      <w:r w:rsidRPr="0065503A">
        <w:rPr>
          <w:rFonts w:asciiTheme="minorHAnsi" w:hAnsiTheme="minorHAnsi" w:cstheme="minorHAnsi"/>
        </w:rPr>
        <w:t>If the provider is registered with the department and listed on the List of Treatment Providers, then the certificate must include the Department of Agriculture, Fisheries and Forestry Entity Identifier (AEI).</w:t>
      </w:r>
    </w:p>
    <w:p w14:paraId="63940853" w14:textId="4C5E3A84" w:rsidR="009E1E98" w:rsidRPr="009E1E98" w:rsidRDefault="009E1E98" w:rsidP="009E1E98">
      <w:pPr>
        <w:pStyle w:val="ReqBody"/>
        <w:numPr>
          <w:ilvl w:val="0"/>
          <w:numId w:val="32"/>
        </w:numPr>
        <w:spacing w:before="0" w:after="100" w:afterAutospacing="1"/>
        <w:rPr>
          <w:rFonts w:asciiTheme="minorHAnsi" w:hAnsiTheme="minorHAnsi" w:cstheme="minorHAnsi"/>
        </w:rPr>
      </w:pPr>
      <w:r w:rsidRPr="009E1E98">
        <w:rPr>
          <w:rFonts w:asciiTheme="minorHAnsi" w:hAnsiTheme="minorHAnsi" w:cstheme="minorHAnsi"/>
        </w:rPr>
        <w:t>Each certificate must include a unique certificate number issued by the treatment provider.</w:t>
      </w:r>
    </w:p>
    <w:p w14:paraId="41103CDB" w14:textId="77777777" w:rsidR="009E1E98" w:rsidRPr="009E1E98" w:rsidRDefault="009E1E98" w:rsidP="009E1E98">
      <w:pPr>
        <w:pStyle w:val="ReqBody"/>
        <w:numPr>
          <w:ilvl w:val="0"/>
          <w:numId w:val="32"/>
        </w:numPr>
        <w:spacing w:before="0" w:after="100" w:afterAutospacing="1"/>
        <w:rPr>
          <w:rFonts w:asciiTheme="minorHAnsi" w:hAnsiTheme="minorHAnsi" w:cstheme="minorHAnsi"/>
        </w:rPr>
      </w:pPr>
      <w:r w:rsidRPr="009E1E98">
        <w:rPr>
          <w:rFonts w:asciiTheme="minorHAnsi" w:hAnsiTheme="minorHAnsi" w:cstheme="minorHAnsi"/>
        </w:rPr>
        <w:t>The certificate must include a description goods/packaging treated.</w:t>
      </w:r>
    </w:p>
    <w:p w14:paraId="26FB7C32" w14:textId="77777777" w:rsidR="009E1E98" w:rsidRPr="009E1E98" w:rsidRDefault="009E1E98" w:rsidP="009E1E98">
      <w:pPr>
        <w:pStyle w:val="ReqBody"/>
        <w:numPr>
          <w:ilvl w:val="0"/>
          <w:numId w:val="32"/>
        </w:numPr>
        <w:spacing w:before="0" w:after="100" w:afterAutospacing="1"/>
        <w:rPr>
          <w:rFonts w:asciiTheme="minorHAnsi" w:hAnsiTheme="minorHAnsi" w:cstheme="minorHAnsi"/>
        </w:rPr>
      </w:pPr>
      <w:r w:rsidRPr="009E1E98">
        <w:rPr>
          <w:rFonts w:asciiTheme="minorHAnsi" w:hAnsiTheme="minorHAnsi" w:cstheme="minorHAnsi"/>
        </w:rPr>
        <w:t>The certificate must include the quantity/volume of goods/packaging treated.</w:t>
      </w:r>
    </w:p>
    <w:p w14:paraId="18D84D74" w14:textId="77777777" w:rsidR="009E1E98" w:rsidRPr="009E1E98" w:rsidRDefault="009E1E98" w:rsidP="009E1E98">
      <w:pPr>
        <w:pStyle w:val="ReqBody"/>
        <w:numPr>
          <w:ilvl w:val="0"/>
          <w:numId w:val="32"/>
        </w:numPr>
        <w:spacing w:before="0" w:after="100" w:afterAutospacing="1"/>
        <w:rPr>
          <w:rFonts w:asciiTheme="minorHAnsi" w:hAnsiTheme="minorHAnsi" w:cstheme="minorHAnsi"/>
        </w:rPr>
      </w:pPr>
      <w:r w:rsidRPr="009E1E98">
        <w:rPr>
          <w:rFonts w:asciiTheme="minorHAnsi" w:hAnsiTheme="minorHAnsi" w:cstheme="minorHAnsi"/>
        </w:rPr>
        <w:t>The certificate must include the name of fumigant.</w:t>
      </w:r>
    </w:p>
    <w:p w14:paraId="3D2012F6" w14:textId="77777777" w:rsidR="009E1E98" w:rsidRPr="009E1E98" w:rsidRDefault="009E1E98" w:rsidP="009E1E98">
      <w:pPr>
        <w:pStyle w:val="ReqBody"/>
        <w:numPr>
          <w:ilvl w:val="0"/>
          <w:numId w:val="32"/>
        </w:numPr>
        <w:spacing w:before="0" w:after="100" w:afterAutospacing="1"/>
        <w:rPr>
          <w:rFonts w:asciiTheme="minorHAnsi" w:hAnsiTheme="minorHAnsi" w:cstheme="minorHAnsi"/>
        </w:rPr>
      </w:pPr>
      <w:r w:rsidRPr="009E1E98">
        <w:rPr>
          <w:rFonts w:asciiTheme="minorHAnsi" w:hAnsiTheme="minorHAnsi" w:cstheme="minorHAnsi"/>
        </w:rPr>
        <w:t>The certificate must include the target of the fumigation (e.g. commodity/packing/container/commodity and packing)</w:t>
      </w:r>
    </w:p>
    <w:p w14:paraId="12844D93" w14:textId="77777777" w:rsidR="009E1E98" w:rsidRPr="009E1E98" w:rsidRDefault="009E1E98" w:rsidP="009E1E98">
      <w:pPr>
        <w:pStyle w:val="ReqBody"/>
        <w:numPr>
          <w:ilvl w:val="0"/>
          <w:numId w:val="32"/>
        </w:numPr>
        <w:spacing w:before="0" w:after="100" w:afterAutospacing="1"/>
        <w:rPr>
          <w:rFonts w:asciiTheme="minorHAnsi" w:hAnsiTheme="minorHAnsi" w:cstheme="minorHAnsi"/>
        </w:rPr>
      </w:pPr>
      <w:r w:rsidRPr="009E1E98">
        <w:rPr>
          <w:rFonts w:asciiTheme="minorHAnsi" w:hAnsiTheme="minorHAnsi" w:cstheme="minorHAnsi"/>
        </w:rPr>
        <w:t>The certificate must include the prescribed dose rate.</w:t>
      </w:r>
    </w:p>
    <w:p w14:paraId="78A0AA95" w14:textId="77777777" w:rsidR="009E1E98" w:rsidRPr="009E1E98" w:rsidRDefault="009E1E98" w:rsidP="009E1E98">
      <w:pPr>
        <w:pStyle w:val="ReqBody"/>
        <w:numPr>
          <w:ilvl w:val="0"/>
          <w:numId w:val="32"/>
        </w:numPr>
        <w:spacing w:before="0" w:after="100" w:afterAutospacing="1"/>
        <w:rPr>
          <w:rFonts w:asciiTheme="minorHAnsi" w:hAnsiTheme="minorHAnsi" w:cstheme="minorHAnsi"/>
        </w:rPr>
      </w:pPr>
      <w:r w:rsidRPr="009E1E98">
        <w:rPr>
          <w:rFonts w:asciiTheme="minorHAnsi" w:hAnsiTheme="minorHAnsi" w:cstheme="minorHAnsi"/>
        </w:rPr>
        <w:t>The certificate must include the applied dose rate.</w:t>
      </w:r>
    </w:p>
    <w:p w14:paraId="46BD2072" w14:textId="77777777" w:rsidR="009E1E98" w:rsidRPr="009E1E98" w:rsidRDefault="009E1E98" w:rsidP="009E1E98">
      <w:pPr>
        <w:pStyle w:val="ReqBody"/>
        <w:numPr>
          <w:ilvl w:val="0"/>
          <w:numId w:val="32"/>
        </w:numPr>
        <w:spacing w:before="0" w:after="100" w:afterAutospacing="1"/>
        <w:rPr>
          <w:rFonts w:asciiTheme="minorHAnsi" w:hAnsiTheme="minorHAnsi" w:cstheme="minorHAnsi"/>
        </w:rPr>
      </w:pPr>
      <w:r w:rsidRPr="009E1E98">
        <w:rPr>
          <w:rFonts w:asciiTheme="minorHAnsi" w:hAnsiTheme="minorHAnsi" w:cstheme="minorHAnsi"/>
        </w:rPr>
        <w:t>The certificate must include the date of treatment.</w:t>
      </w:r>
    </w:p>
    <w:p w14:paraId="60929B3D" w14:textId="77777777" w:rsidR="009E1E98" w:rsidRPr="009E1E98" w:rsidRDefault="009E1E98" w:rsidP="009E1E98">
      <w:pPr>
        <w:pStyle w:val="ReqBody"/>
        <w:numPr>
          <w:ilvl w:val="0"/>
          <w:numId w:val="32"/>
        </w:numPr>
        <w:spacing w:before="0" w:after="100" w:afterAutospacing="1"/>
        <w:rPr>
          <w:rFonts w:asciiTheme="minorHAnsi" w:hAnsiTheme="minorHAnsi" w:cstheme="minorHAnsi"/>
        </w:rPr>
      </w:pPr>
      <w:r w:rsidRPr="009E1E98">
        <w:rPr>
          <w:rFonts w:asciiTheme="minorHAnsi" w:hAnsiTheme="minorHAnsi" w:cstheme="minorHAnsi"/>
        </w:rPr>
        <w:t>The certificate must include the date treatment was completed.</w:t>
      </w:r>
    </w:p>
    <w:p w14:paraId="735A6D97" w14:textId="77777777" w:rsidR="009E1E98" w:rsidRPr="009E1E98" w:rsidRDefault="009E1E98" w:rsidP="009E1E98">
      <w:pPr>
        <w:pStyle w:val="ReqBody"/>
        <w:numPr>
          <w:ilvl w:val="0"/>
          <w:numId w:val="32"/>
        </w:numPr>
        <w:spacing w:before="0" w:after="100" w:afterAutospacing="1"/>
        <w:rPr>
          <w:rFonts w:asciiTheme="minorHAnsi" w:hAnsiTheme="minorHAnsi" w:cstheme="minorHAnsi"/>
        </w:rPr>
      </w:pPr>
      <w:r w:rsidRPr="009E1E98">
        <w:rPr>
          <w:rFonts w:asciiTheme="minorHAnsi" w:hAnsiTheme="minorHAnsi" w:cstheme="minorHAnsi"/>
        </w:rPr>
        <w:t>The certificate must include the duration of treatment (in hours).</w:t>
      </w:r>
    </w:p>
    <w:p w14:paraId="6F2B326A" w14:textId="77777777" w:rsidR="009E1E98" w:rsidRPr="009E1E98" w:rsidRDefault="009E1E98" w:rsidP="009E1E98">
      <w:pPr>
        <w:pStyle w:val="ReqBody"/>
        <w:numPr>
          <w:ilvl w:val="0"/>
          <w:numId w:val="32"/>
        </w:numPr>
        <w:spacing w:before="0" w:after="100" w:afterAutospacing="1"/>
        <w:rPr>
          <w:rFonts w:asciiTheme="minorHAnsi" w:hAnsiTheme="minorHAnsi" w:cstheme="minorHAnsi"/>
        </w:rPr>
      </w:pPr>
      <w:r w:rsidRPr="009E1E98">
        <w:rPr>
          <w:rFonts w:asciiTheme="minorHAnsi" w:hAnsiTheme="minorHAnsi" w:cstheme="minorHAnsi"/>
        </w:rPr>
        <w:t>The certificate must include the minimum temperature.</w:t>
      </w:r>
    </w:p>
    <w:p w14:paraId="6739F063" w14:textId="77777777" w:rsidR="009E1E98" w:rsidRPr="009E1E98" w:rsidRDefault="009E1E98" w:rsidP="009E1E98">
      <w:pPr>
        <w:pStyle w:val="ReqBody"/>
        <w:numPr>
          <w:ilvl w:val="0"/>
          <w:numId w:val="32"/>
        </w:numPr>
        <w:spacing w:before="0" w:after="100" w:afterAutospacing="1"/>
        <w:rPr>
          <w:rFonts w:asciiTheme="minorHAnsi" w:hAnsiTheme="minorHAnsi" w:cstheme="minorHAnsi"/>
        </w:rPr>
      </w:pPr>
      <w:r w:rsidRPr="009E1E98">
        <w:rPr>
          <w:rFonts w:asciiTheme="minorHAnsi" w:hAnsiTheme="minorHAnsi" w:cstheme="minorHAnsi"/>
        </w:rPr>
        <w:t>The certificate must include the maximum pressure (if applicable).</w:t>
      </w:r>
    </w:p>
    <w:p w14:paraId="34C7E4C0" w14:textId="77777777" w:rsidR="009E1E98" w:rsidRPr="009E1E98" w:rsidRDefault="009E1E98" w:rsidP="009E1E98">
      <w:pPr>
        <w:pStyle w:val="ReqBody"/>
        <w:numPr>
          <w:ilvl w:val="0"/>
          <w:numId w:val="32"/>
        </w:numPr>
        <w:spacing w:before="0" w:after="100" w:afterAutospacing="1"/>
        <w:rPr>
          <w:rFonts w:asciiTheme="minorHAnsi" w:hAnsiTheme="minorHAnsi" w:cstheme="minorHAnsi"/>
        </w:rPr>
      </w:pPr>
      <w:r w:rsidRPr="009E1E98">
        <w:rPr>
          <w:rFonts w:asciiTheme="minorHAnsi" w:hAnsiTheme="minorHAnsi" w:cstheme="minorHAnsi"/>
        </w:rPr>
        <w:t>The certificate must include the fumigation enclosure type (e.g. sheeted container/chamber).</w:t>
      </w:r>
    </w:p>
    <w:p w14:paraId="739F6AF8" w14:textId="77777777" w:rsidR="009E1E98" w:rsidRPr="009E1E98" w:rsidRDefault="009E1E98" w:rsidP="009E1E98">
      <w:pPr>
        <w:pStyle w:val="ReqBody"/>
        <w:numPr>
          <w:ilvl w:val="0"/>
          <w:numId w:val="32"/>
        </w:numPr>
        <w:spacing w:before="0" w:after="100" w:afterAutospacing="1"/>
        <w:rPr>
          <w:rFonts w:asciiTheme="minorHAnsi" w:hAnsiTheme="minorHAnsi" w:cstheme="minorHAnsi"/>
        </w:rPr>
      </w:pPr>
      <w:r w:rsidRPr="009E1E98">
        <w:rPr>
          <w:rFonts w:asciiTheme="minorHAnsi" w:hAnsiTheme="minorHAnsi" w:cstheme="minorHAnsi"/>
        </w:rPr>
        <w:t>This certificate must include the container number (where applicable).</w:t>
      </w:r>
    </w:p>
    <w:p w14:paraId="45D7A866" w14:textId="77777777" w:rsidR="009E1E98" w:rsidRPr="009E1E98" w:rsidRDefault="009E1E98" w:rsidP="009E1E98">
      <w:pPr>
        <w:pStyle w:val="ReqBody"/>
        <w:numPr>
          <w:ilvl w:val="0"/>
          <w:numId w:val="32"/>
        </w:numPr>
        <w:spacing w:before="0" w:after="100" w:afterAutospacing="1"/>
        <w:rPr>
          <w:rFonts w:asciiTheme="minorHAnsi" w:hAnsiTheme="minorHAnsi" w:cstheme="minorHAnsi"/>
        </w:rPr>
      </w:pPr>
      <w:r w:rsidRPr="009E1E98">
        <w:rPr>
          <w:rFonts w:asciiTheme="minorHAnsi" w:hAnsiTheme="minorHAnsi" w:cstheme="minorHAnsi"/>
        </w:rPr>
        <w:t>This certificate must include any relevant statements confirming that the fumigation conformed to the plastic wrapping, impervious surface or timber thickness requirements of the Methyl bromide fumigation methodology at the time of fumigation (refer to the Minimum documentary and import declaration requirements policy).</w:t>
      </w:r>
    </w:p>
    <w:p w14:paraId="7D643814" w14:textId="77777777" w:rsidR="009E1E98" w:rsidRPr="009E1E98" w:rsidRDefault="009E1E98" w:rsidP="009E1E98">
      <w:pPr>
        <w:pStyle w:val="ReqBody"/>
        <w:numPr>
          <w:ilvl w:val="0"/>
          <w:numId w:val="32"/>
        </w:numPr>
        <w:spacing w:before="0" w:after="100" w:afterAutospacing="1"/>
        <w:rPr>
          <w:rFonts w:asciiTheme="minorHAnsi" w:hAnsiTheme="minorHAnsi" w:cstheme="minorHAnsi"/>
        </w:rPr>
      </w:pPr>
      <w:r w:rsidRPr="009E1E98">
        <w:rPr>
          <w:rFonts w:asciiTheme="minorHAnsi" w:hAnsiTheme="minorHAnsi" w:cstheme="minorHAnsi"/>
        </w:rPr>
        <w:t>The certificate must include a declaration that the fumigation has been carried out in accordance with all the requirements in the methyl bromide fumigation methodology.</w:t>
      </w:r>
    </w:p>
    <w:p w14:paraId="08C84E1B" w14:textId="77777777" w:rsidR="009E1E98" w:rsidRPr="009E1E98" w:rsidRDefault="009E1E98" w:rsidP="009E1E98">
      <w:pPr>
        <w:pStyle w:val="ReqBody"/>
        <w:numPr>
          <w:ilvl w:val="0"/>
          <w:numId w:val="32"/>
        </w:numPr>
        <w:spacing w:before="0" w:after="100" w:afterAutospacing="1"/>
        <w:rPr>
          <w:rFonts w:asciiTheme="minorHAnsi" w:hAnsiTheme="minorHAnsi" w:cstheme="minorHAnsi"/>
        </w:rPr>
      </w:pPr>
      <w:r w:rsidRPr="009E1E98">
        <w:rPr>
          <w:rFonts w:asciiTheme="minorHAnsi" w:hAnsiTheme="minorHAnsi" w:cstheme="minorHAnsi"/>
        </w:rPr>
        <w:t>The certificate must include any additional specific statements as required by the import conditions for the goods.</w:t>
      </w:r>
    </w:p>
    <w:p w14:paraId="1345B231" w14:textId="0B324A56" w:rsidR="00E362EF" w:rsidRPr="009E1E98" w:rsidRDefault="009E1E98" w:rsidP="00AA70E3">
      <w:pPr>
        <w:pStyle w:val="ReqBody"/>
        <w:numPr>
          <w:ilvl w:val="0"/>
          <w:numId w:val="32"/>
        </w:numPr>
        <w:spacing w:before="0" w:after="100" w:afterAutospacing="1"/>
        <w:rPr>
          <w:rFonts w:asciiTheme="minorHAnsi" w:hAnsiTheme="minorHAnsi" w:cstheme="minorHAnsi"/>
        </w:rPr>
      </w:pPr>
      <w:r w:rsidRPr="009E1E98">
        <w:rPr>
          <w:rFonts w:asciiTheme="minorHAnsi" w:hAnsiTheme="minorHAnsi" w:cstheme="minorHAnsi"/>
        </w:rPr>
        <w:t>The certificate must include a signed declaration by the fumigator in-charge, including the name of the fumigator and the date.</w:t>
      </w:r>
    </w:p>
    <w:sectPr w:rsidR="00E362EF" w:rsidRPr="009E1E98" w:rsidSect="009E1E98">
      <w:headerReference w:type="default" r:id="rId11"/>
      <w:footerReference w:type="default" r:id="rId12"/>
      <w:headerReference w:type="first" r:id="rId13"/>
      <w:footerReference w:type="first" r:id="rId14"/>
      <w:pgSz w:w="11906" w:h="16838"/>
      <w:pgMar w:top="1418" w:right="1247" w:bottom="1418" w:left="124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A67F" w14:textId="77777777" w:rsidR="0043390A" w:rsidRDefault="0043390A">
      <w:r>
        <w:separator/>
      </w:r>
    </w:p>
    <w:p w14:paraId="2C6321AA" w14:textId="77777777" w:rsidR="0043390A" w:rsidRDefault="0043390A"/>
    <w:p w14:paraId="720F5431" w14:textId="77777777" w:rsidR="0043390A" w:rsidRDefault="0043390A"/>
  </w:endnote>
  <w:endnote w:type="continuationSeparator" w:id="0">
    <w:p w14:paraId="7EB6A4E7" w14:textId="77777777" w:rsidR="0043390A" w:rsidRDefault="0043390A">
      <w:r>
        <w:continuationSeparator/>
      </w:r>
    </w:p>
    <w:p w14:paraId="3FE12010" w14:textId="77777777" w:rsidR="0043390A" w:rsidRDefault="0043390A"/>
    <w:p w14:paraId="3A97E040" w14:textId="77777777" w:rsidR="0043390A" w:rsidRDefault="0043390A"/>
  </w:endnote>
  <w:endnote w:type="continuationNotice" w:id="1">
    <w:p w14:paraId="09FDC120" w14:textId="77777777" w:rsidR="0043390A" w:rsidRDefault="0043390A">
      <w:pPr>
        <w:pStyle w:val="Footer"/>
      </w:pPr>
    </w:p>
    <w:p w14:paraId="66E6938F" w14:textId="77777777" w:rsidR="0043390A" w:rsidRDefault="0043390A"/>
    <w:p w14:paraId="36B7B1DC" w14:textId="77777777" w:rsidR="0043390A" w:rsidRDefault="00433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CAF5" w14:textId="77777777" w:rsidR="009C34AC" w:rsidRDefault="009C34AC">
    <w:pPr>
      <w:pStyle w:val="Footer"/>
    </w:pPr>
    <w:r>
      <w:t>Department of Agriculture, Water and the Environment</w:t>
    </w:r>
  </w:p>
  <w:p w14:paraId="0BEDECA1" w14:textId="77777777" w:rsidR="009C34AC" w:rsidRDefault="009C34A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A569" w14:textId="77777777" w:rsidR="009C34AC" w:rsidRDefault="009C34AC">
    <w:pPr>
      <w:pStyle w:val="Footer"/>
    </w:pPr>
    <w:r>
      <w:t>Department of Agriculture, Water and the Environment</w:t>
    </w:r>
  </w:p>
  <w:p w14:paraId="14A4B5BE" w14:textId="77777777" w:rsidR="009C34AC" w:rsidRDefault="009C34A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BC197" w14:textId="77777777" w:rsidR="0043390A" w:rsidRDefault="0043390A">
      <w:r>
        <w:separator/>
      </w:r>
    </w:p>
    <w:p w14:paraId="1B3EB4D8" w14:textId="77777777" w:rsidR="0043390A" w:rsidRDefault="0043390A"/>
    <w:p w14:paraId="4FAC8707" w14:textId="77777777" w:rsidR="0043390A" w:rsidRDefault="0043390A"/>
  </w:footnote>
  <w:footnote w:type="continuationSeparator" w:id="0">
    <w:p w14:paraId="279520F4" w14:textId="77777777" w:rsidR="0043390A" w:rsidRDefault="0043390A">
      <w:r>
        <w:continuationSeparator/>
      </w:r>
    </w:p>
    <w:p w14:paraId="1F1E078F" w14:textId="77777777" w:rsidR="0043390A" w:rsidRDefault="0043390A"/>
    <w:p w14:paraId="5E14C766" w14:textId="77777777" w:rsidR="0043390A" w:rsidRDefault="0043390A"/>
  </w:footnote>
  <w:footnote w:type="continuationNotice" w:id="1">
    <w:p w14:paraId="50B45018" w14:textId="77777777" w:rsidR="0043390A" w:rsidRDefault="0043390A">
      <w:pPr>
        <w:pStyle w:val="Footer"/>
      </w:pPr>
    </w:p>
    <w:p w14:paraId="30718ABA" w14:textId="77777777" w:rsidR="0043390A" w:rsidRDefault="0043390A"/>
    <w:p w14:paraId="0EE3CB87" w14:textId="77777777" w:rsidR="0043390A" w:rsidRDefault="004339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7D2D" w14:textId="738D0CEF" w:rsidR="009C34AC" w:rsidRDefault="009C34AC">
    <w:pPr>
      <w:pStyle w:val="Header"/>
    </w:pPr>
    <w:r>
      <w:t>Our food future: trends and opportunities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5B8C" w14:textId="6A6C47AB" w:rsidR="009C34AC" w:rsidRDefault="00D0680B">
    <w:pPr>
      <w:pStyle w:val="Header"/>
      <w:jc w:val="left"/>
    </w:pPr>
    <w:r>
      <w:rPr>
        <w:noProof/>
        <w:lang w:eastAsia="en-AU"/>
      </w:rPr>
      <w:drawing>
        <wp:inline distT="0" distB="0" distL="0" distR="0" wp14:anchorId="5706652E" wp14:editId="2B646B6E">
          <wp:extent cx="2061364" cy="599084"/>
          <wp:effectExtent l="0" t="0" r="0" b="0"/>
          <wp:docPr id="55" name="Picture 55"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6291" cy="6063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5D717FED"/>
    <w:multiLevelType w:val="hybridMultilevel"/>
    <w:tmpl w:val="5D717FDD"/>
    <w:lvl w:ilvl="0" w:tplc="E4867632">
      <w:start w:val="1"/>
      <w:numFmt w:val="decimal"/>
      <w:lvlText w:val="%1."/>
      <w:lvlJc w:val="left"/>
      <w:pPr>
        <w:tabs>
          <w:tab w:val="num" w:pos="720"/>
        </w:tabs>
        <w:ind w:left="720" w:hanging="360"/>
      </w:pPr>
    </w:lvl>
    <w:lvl w:ilvl="1" w:tplc="EC843A44">
      <w:start w:val="1"/>
      <w:numFmt w:val="lowerLetter"/>
      <w:lvlText w:val="%2."/>
      <w:lvlJc w:val="left"/>
      <w:pPr>
        <w:tabs>
          <w:tab w:val="num" w:pos="1440"/>
        </w:tabs>
        <w:ind w:left="1440" w:hanging="360"/>
      </w:pPr>
    </w:lvl>
    <w:lvl w:ilvl="2" w:tplc="B4B2ACE6">
      <w:start w:val="1"/>
      <w:numFmt w:val="lowerRoman"/>
      <w:lvlText w:val="%3."/>
      <w:lvlJc w:val="right"/>
      <w:pPr>
        <w:tabs>
          <w:tab w:val="num" w:pos="2160"/>
        </w:tabs>
        <w:ind w:left="2160" w:hanging="180"/>
      </w:pPr>
    </w:lvl>
    <w:lvl w:ilvl="3" w:tplc="9014F834">
      <w:start w:val="1"/>
      <w:numFmt w:val="decimal"/>
      <w:lvlText w:val="%4."/>
      <w:lvlJc w:val="left"/>
      <w:pPr>
        <w:tabs>
          <w:tab w:val="num" w:pos="2880"/>
        </w:tabs>
        <w:ind w:left="2880" w:hanging="360"/>
      </w:pPr>
    </w:lvl>
    <w:lvl w:ilvl="4" w:tplc="8A989478">
      <w:start w:val="1"/>
      <w:numFmt w:val="lowerLetter"/>
      <w:lvlText w:val="%5."/>
      <w:lvlJc w:val="left"/>
      <w:pPr>
        <w:tabs>
          <w:tab w:val="num" w:pos="3600"/>
        </w:tabs>
        <w:ind w:left="3600" w:hanging="360"/>
      </w:pPr>
    </w:lvl>
    <w:lvl w:ilvl="5" w:tplc="57E2DD8E">
      <w:start w:val="1"/>
      <w:numFmt w:val="lowerRoman"/>
      <w:lvlText w:val="%6."/>
      <w:lvlJc w:val="right"/>
      <w:pPr>
        <w:tabs>
          <w:tab w:val="num" w:pos="4320"/>
        </w:tabs>
        <w:ind w:left="4320" w:hanging="180"/>
      </w:pPr>
    </w:lvl>
    <w:lvl w:ilvl="6" w:tplc="3102A758">
      <w:start w:val="1"/>
      <w:numFmt w:val="decimal"/>
      <w:lvlText w:val="%7."/>
      <w:lvlJc w:val="left"/>
      <w:pPr>
        <w:tabs>
          <w:tab w:val="num" w:pos="5040"/>
        </w:tabs>
        <w:ind w:left="5040" w:hanging="360"/>
      </w:pPr>
    </w:lvl>
    <w:lvl w:ilvl="7" w:tplc="803841CC">
      <w:start w:val="1"/>
      <w:numFmt w:val="lowerLetter"/>
      <w:lvlText w:val="%8."/>
      <w:lvlJc w:val="left"/>
      <w:pPr>
        <w:tabs>
          <w:tab w:val="num" w:pos="5760"/>
        </w:tabs>
        <w:ind w:left="5760" w:hanging="360"/>
      </w:pPr>
    </w:lvl>
    <w:lvl w:ilvl="8" w:tplc="948EB1A4">
      <w:start w:val="1"/>
      <w:numFmt w:val="lowerRoman"/>
      <w:lvlText w:val="%9."/>
      <w:lvlJc w:val="right"/>
      <w:pPr>
        <w:tabs>
          <w:tab w:val="num" w:pos="6480"/>
        </w:tabs>
        <w:ind w:left="6480" w:hanging="180"/>
      </w:p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23887CA2"/>
    <w:numStyleLink w:val="List1"/>
  </w:abstractNum>
  <w:num w:numId="1" w16cid:durableId="1445882784">
    <w:abstractNumId w:val="7"/>
  </w:num>
  <w:num w:numId="2" w16cid:durableId="838009565">
    <w:abstractNumId w:val="17"/>
  </w:num>
  <w:num w:numId="3" w16cid:durableId="74402208">
    <w:abstractNumId w:val="18"/>
  </w:num>
  <w:num w:numId="4" w16cid:durableId="854534099">
    <w:abstractNumId w:val="10"/>
  </w:num>
  <w:num w:numId="5" w16cid:durableId="927926344">
    <w:abstractNumId w:val="23"/>
  </w:num>
  <w:num w:numId="6" w16cid:durableId="940525403">
    <w:abstractNumId w:val="24"/>
  </w:num>
  <w:num w:numId="7" w16cid:durableId="1787580687">
    <w:abstractNumId w:val="8"/>
  </w:num>
  <w:num w:numId="8" w16cid:durableId="181894196">
    <w:abstractNumId w:val="13"/>
  </w:num>
  <w:num w:numId="9" w16cid:durableId="1317762861">
    <w:abstractNumId w:val="15"/>
  </w:num>
  <w:num w:numId="10" w16cid:durableId="440606691">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7956412">
    <w:abstractNumId w:val="6"/>
  </w:num>
  <w:num w:numId="12" w16cid:durableId="606500445">
    <w:abstractNumId w:val="4"/>
  </w:num>
  <w:num w:numId="13" w16cid:durableId="1909605163">
    <w:abstractNumId w:val="3"/>
  </w:num>
  <w:num w:numId="14" w16cid:durableId="1208183753">
    <w:abstractNumId w:val="2"/>
  </w:num>
  <w:num w:numId="15" w16cid:durableId="58796383">
    <w:abstractNumId w:val="11"/>
  </w:num>
  <w:num w:numId="16" w16cid:durableId="282884042">
    <w:abstractNumId w:val="21"/>
  </w:num>
  <w:num w:numId="17" w16cid:durableId="13540416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5447270">
    <w:abstractNumId w:val="26"/>
  </w:num>
  <w:num w:numId="19" w16cid:durableId="25523830">
    <w:abstractNumId w:val="1"/>
  </w:num>
  <w:num w:numId="20" w16cid:durableId="1990203959">
    <w:abstractNumId w:val="0"/>
  </w:num>
  <w:num w:numId="21" w16cid:durableId="164783988">
    <w:abstractNumId w:val="14"/>
  </w:num>
  <w:num w:numId="22" w16cid:durableId="744378669">
    <w:abstractNumId w:val="19"/>
  </w:num>
  <w:num w:numId="23" w16cid:durableId="874386162">
    <w:abstractNumId w:val="27"/>
  </w:num>
  <w:num w:numId="24" w16cid:durableId="2026977602">
    <w:abstractNumId w:val="12"/>
  </w:num>
  <w:num w:numId="25" w16cid:durableId="41877807">
    <w:abstractNumId w:val="16"/>
  </w:num>
  <w:num w:numId="26" w16cid:durableId="12919328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4872528">
    <w:abstractNumId w:val="28"/>
  </w:num>
  <w:num w:numId="28" w16cid:durableId="1073426932">
    <w:abstractNumId w:val="20"/>
  </w:num>
  <w:num w:numId="29" w16cid:durableId="793600236">
    <w:abstractNumId w:val="22"/>
  </w:num>
  <w:num w:numId="30" w16cid:durableId="1452433431">
    <w:abstractNumId w:val="9"/>
  </w:num>
  <w:num w:numId="31" w16cid:durableId="723870334">
    <w:abstractNumId w:val="5"/>
  </w:num>
  <w:num w:numId="32" w16cid:durableId="605388328">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4AC"/>
    <w:rsid w:val="001567E9"/>
    <w:rsid w:val="001D77BC"/>
    <w:rsid w:val="002A193C"/>
    <w:rsid w:val="002D6759"/>
    <w:rsid w:val="00386164"/>
    <w:rsid w:val="00396339"/>
    <w:rsid w:val="003A4B4A"/>
    <w:rsid w:val="0043390A"/>
    <w:rsid w:val="004730D4"/>
    <w:rsid w:val="00486C20"/>
    <w:rsid w:val="005F0E4D"/>
    <w:rsid w:val="0065503A"/>
    <w:rsid w:val="007405CB"/>
    <w:rsid w:val="007C5B94"/>
    <w:rsid w:val="0082249A"/>
    <w:rsid w:val="00833933"/>
    <w:rsid w:val="008A3190"/>
    <w:rsid w:val="009C34AC"/>
    <w:rsid w:val="009E1E98"/>
    <w:rsid w:val="00AA70E3"/>
    <w:rsid w:val="00AB0FBE"/>
    <w:rsid w:val="00AF5211"/>
    <w:rsid w:val="00B01FB8"/>
    <w:rsid w:val="00D06356"/>
    <w:rsid w:val="00D0680B"/>
    <w:rsid w:val="00D45274"/>
    <w:rsid w:val="00D45E0E"/>
    <w:rsid w:val="00D666DC"/>
    <w:rsid w:val="00E362EF"/>
    <w:rsid w:val="00E732BE"/>
    <w:rsid w:val="00EC550E"/>
    <w:rsid w:val="00FB088E"/>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36F15"/>
  <w15:docId w15:val="{ED4979E4-511B-423C-90EC-06AFB600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E9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1"/>
    <w:qFormat/>
    <w:rsid w:val="00386164"/>
    <w:pPr>
      <w:spacing w:after="100" w:afterAutospacing="1"/>
      <w:outlineLvl w:val="0"/>
    </w:pPr>
    <w:rPr>
      <w:rFonts w:ascii="Calibri" w:hAnsi="Calibri"/>
      <w:b/>
      <w:bCs/>
      <w:color w:val="000000"/>
      <w:spacing w:val="5"/>
      <w:kern w:val="28"/>
      <w:sz w:val="52"/>
      <w:szCs w:val="28"/>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386164"/>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customStyle="1" w:styleId="ReqBody">
    <w:name w:val="Req Body"/>
    <w:basedOn w:val="Normal"/>
    <w:qFormat/>
    <w:rsid w:val="009E1E98"/>
    <w:pPr>
      <w:overflowPunct w:val="0"/>
      <w:autoSpaceDE w:val="0"/>
      <w:autoSpaceDN w:val="0"/>
      <w:adjustRightInd w:val="0"/>
      <w:spacing w:before="60" w:after="60" w:line="240" w:lineRule="auto"/>
      <w:ind w:left="357"/>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f0009\Downloads\Sh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2.xml><?xml version="1.0" encoding="utf-8"?>
<ds:datastoreItem xmlns:ds="http://schemas.openxmlformats.org/officeDocument/2006/customXml" ds:itemID="{F65C58BD-C3FF-475D-BE6F-4C1CFAE7E195}"/>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template</Template>
  <TotalTime>9</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Methyl Bromide Fumigation Certificate Requirements for Khapra Beetle Treatments </vt:lpstr>
    </vt:vector>
  </TitlesOfParts>
  <Company/>
  <LinksUpToDate>false</LinksUpToDate>
  <CharactersWithSpaces>2290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Methyl Bromide Fumigation Certificate Requirements for Khapra Beetle Treatments </dc:title>
  <dc:creator>Department of Agriculture, Fisheries and Forestry</dc:creator>
  <cp:lastModifiedBy>Goggins, Fiona</cp:lastModifiedBy>
  <cp:revision>5</cp:revision>
  <cp:lastPrinted>2019-02-13T02:42:00Z</cp:lastPrinted>
  <dcterms:created xsi:type="dcterms:W3CDTF">2023-06-26T01:56:00Z</dcterms:created>
  <dcterms:modified xsi:type="dcterms:W3CDTF">2023-06-30T09:06:00Z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