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425" w14:textId="463379B7" w:rsidR="004D017B" w:rsidRDefault="000C4C0F" w:rsidP="004D017B">
      <w:pPr>
        <w:pStyle w:val="Heading1"/>
      </w:pPr>
      <w:r>
        <w:t>Manual of Importing Country Requirements (MICOR)</w:t>
      </w:r>
    </w:p>
    <w:p w14:paraId="41C29545" w14:textId="77777777" w:rsidR="004D017B" w:rsidRDefault="004D017B" w:rsidP="004D017B">
      <w:pPr>
        <w:pStyle w:val="Subtitle"/>
      </w:pPr>
      <w:r>
        <w:t>Video description and transcript</w:t>
      </w:r>
    </w:p>
    <w:p w14:paraId="60E54C22" w14:textId="020656EF" w:rsidR="00350EA2" w:rsidRPr="00350EA2" w:rsidRDefault="00841972" w:rsidP="00350EA2">
      <w:pPr>
        <w:pStyle w:val="Date"/>
      </w:pPr>
      <w:r>
        <w:t>26</w:t>
      </w:r>
      <w:r w:rsidR="00F83D8F">
        <w:t xml:space="preserve"> July</w:t>
      </w:r>
      <w:r w:rsidR="00350EA2">
        <w:t xml:space="preserve"> 20</w:t>
      </w:r>
      <w:r w:rsidR="00EC4531">
        <w:t>2</w:t>
      </w:r>
      <w:r w:rsidR="00F83D8F">
        <w:t>2</w:t>
      </w:r>
    </w:p>
    <w:p w14:paraId="57A6ACE9" w14:textId="77777777" w:rsidR="00350EA2" w:rsidRDefault="00350EA2" w:rsidP="00350EA2">
      <w:pPr>
        <w:pStyle w:val="Heading2"/>
      </w:pPr>
      <w:r>
        <w:t>Introduction</w:t>
      </w:r>
    </w:p>
    <w:p w14:paraId="30444A73" w14:textId="79AF3F92" w:rsidR="004D017B" w:rsidRDefault="004D017B" w:rsidP="004D017B">
      <w:r>
        <w:t xml:space="preserve">This is the accessible text transcript </w:t>
      </w:r>
      <w:r w:rsidR="002605DB">
        <w:t>of a</w:t>
      </w:r>
      <w:r w:rsidR="000C4C0F">
        <w:t>n instructional video for exporters of Australian agricultural products to use MICOR</w:t>
      </w:r>
      <w:r>
        <w:t>.</w:t>
      </w:r>
    </w:p>
    <w:p w14:paraId="46E8F585" w14:textId="77777777" w:rsidR="00D72C8A" w:rsidRDefault="00D72C8A" w:rsidP="00350EA2">
      <w:pPr>
        <w:pStyle w:val="Heading2"/>
      </w:pPr>
      <w:r>
        <w:t>Transcript</w:t>
      </w:r>
    </w:p>
    <w:p w14:paraId="721FBDB0" w14:textId="77777777" w:rsidR="00D72C8A" w:rsidRPr="00D72C8A" w:rsidRDefault="00D72C8A" w:rsidP="00D72C8A">
      <w:r>
        <w:t>[</w:t>
      </w:r>
      <w:r w:rsidRPr="00D72C8A">
        <w:t>Video begins</w:t>
      </w:r>
      <w:r>
        <w:t>]</w:t>
      </w:r>
    </w:p>
    <w:p w14:paraId="4BFB9A96" w14:textId="017D8F7E" w:rsidR="007651CC" w:rsidRDefault="004D017B" w:rsidP="004D017B">
      <w:r w:rsidRPr="00D72C8A">
        <w:t>Sc</w:t>
      </w:r>
      <w:r w:rsidR="004B3E31">
        <w:t>reen</w:t>
      </w:r>
      <w:r w:rsidRPr="00D72C8A">
        <w:t xml:space="preserve"> 1</w:t>
      </w:r>
      <w:r w:rsidR="00D72C8A">
        <w:t xml:space="preserve"> [</w:t>
      </w:r>
      <w:r w:rsidR="00D72C8A" w:rsidRPr="00D72C8A">
        <w:t>00:</w:t>
      </w:r>
      <w:r w:rsidR="00FE483B">
        <w:t>01</w:t>
      </w:r>
      <w:r w:rsidR="00D72C8A" w:rsidRPr="00D72C8A">
        <w:t xml:space="preserve"> -</w:t>
      </w:r>
      <w:r w:rsidR="006828BE">
        <w:t xml:space="preserve"> </w:t>
      </w:r>
      <w:r w:rsidR="00D72C8A" w:rsidRPr="00D72C8A">
        <w:t>00:</w:t>
      </w:r>
      <w:r w:rsidR="00FE483B">
        <w:t>03</w:t>
      </w:r>
      <w:r w:rsidR="00D72C8A">
        <w:t>]</w:t>
      </w:r>
      <w:r w:rsidR="00D72C8A" w:rsidRPr="00D72C8A">
        <w:t xml:space="preserve">: </w:t>
      </w:r>
      <w:r w:rsidRPr="00D72C8A">
        <w:t xml:space="preserve">[Video description: </w:t>
      </w:r>
      <w:r w:rsidR="00FE483B">
        <w:t>text over white background says</w:t>
      </w:r>
      <w:r w:rsidR="00F167F4">
        <w:t>,</w:t>
      </w:r>
      <w:r w:rsidR="00FE483B">
        <w:t xml:space="preserve"> Manual of importing country requirements (MICOR)</w:t>
      </w:r>
      <w:r w:rsidRPr="00D72C8A">
        <w:t>.]</w:t>
      </w:r>
    </w:p>
    <w:p w14:paraId="128DE17A" w14:textId="4B5470F0" w:rsidR="000C4C0F" w:rsidRDefault="004D017B" w:rsidP="004D017B">
      <w:r w:rsidRPr="00D72C8A">
        <w:t xml:space="preserve">Screen </w:t>
      </w:r>
      <w:r w:rsidR="00C76028">
        <w:t xml:space="preserve">2 </w:t>
      </w:r>
      <w:r w:rsidR="004B3E31">
        <w:t>[</w:t>
      </w:r>
      <w:r w:rsidR="004B3E31" w:rsidRPr="004B3E31">
        <w:t>00:0</w:t>
      </w:r>
      <w:r w:rsidR="00FE483B">
        <w:t>3</w:t>
      </w:r>
      <w:r w:rsidR="004B3E31" w:rsidRPr="004B3E31">
        <w:t xml:space="preserve"> - 00:0</w:t>
      </w:r>
      <w:r w:rsidR="00FE483B">
        <w:t>6</w:t>
      </w:r>
      <w:r w:rsidR="004B3E31">
        <w:t>]</w:t>
      </w:r>
      <w:r w:rsidR="00D72C8A">
        <w:t xml:space="preserve">: </w:t>
      </w:r>
      <w:r>
        <w:t xml:space="preserve">[Video description: </w:t>
      </w:r>
      <w:r w:rsidR="00FE483B">
        <w:t xml:space="preserve">more text appears </w:t>
      </w:r>
      <w:r w:rsidR="00F167F4">
        <w:t xml:space="preserve">on same background </w:t>
      </w:r>
      <w:r w:rsidR="00FE483B">
        <w:t>saying</w:t>
      </w:r>
      <w:r w:rsidR="00F167F4">
        <w:t>,</w:t>
      </w:r>
      <w:r w:rsidR="00FE483B">
        <w:t xml:space="preserve"> A resource for exporters of Australian agricultural products</w:t>
      </w:r>
      <w:r>
        <w:t>.]</w:t>
      </w:r>
    </w:p>
    <w:p w14:paraId="72B88E16" w14:textId="33108E48" w:rsidR="00F167F4" w:rsidRDefault="00831774" w:rsidP="00B1405D">
      <w:r>
        <w:t>Screen 3 [00:06 – 00:13]: [Video description: blue background with an animated woman on the left and right of the screen</w:t>
      </w:r>
      <w:r w:rsidR="00F167F4">
        <w:t>.</w:t>
      </w:r>
      <w:r>
        <w:t xml:space="preserve"> </w:t>
      </w:r>
      <w:r w:rsidR="00F167F4">
        <w:t>T</w:t>
      </w:r>
      <w:r>
        <w:t xml:space="preserve">ext in the middle of the screen says, </w:t>
      </w:r>
      <w:proofErr w:type="spellStart"/>
      <w:r w:rsidR="00B1405D">
        <w:t>Micor</w:t>
      </w:r>
      <w:proofErr w:type="spellEnd"/>
      <w:r w:rsidR="00B1405D">
        <w:t xml:space="preserve"> is the go-to website for importing requirements.</w:t>
      </w:r>
      <w:r>
        <w:t>]</w:t>
      </w:r>
      <w:r w:rsidR="00B1405D">
        <w:t xml:space="preserve"> </w:t>
      </w:r>
    </w:p>
    <w:p w14:paraId="12366E22" w14:textId="403FA2CB" w:rsidR="00831774" w:rsidRDefault="00F167F4" w:rsidP="00B1405D">
      <w:r>
        <w:t xml:space="preserve">Screen </w:t>
      </w:r>
      <w:r>
        <w:t>4</w:t>
      </w:r>
      <w:r>
        <w:t xml:space="preserve"> [00:</w:t>
      </w:r>
      <w:r w:rsidR="00CE125A">
        <w:t>14</w:t>
      </w:r>
      <w:r>
        <w:t xml:space="preserve"> – 00:</w:t>
      </w:r>
      <w:r w:rsidR="00CE125A">
        <w:t>2</w:t>
      </w:r>
      <w:r>
        <w:t>1]: [Video description:</w:t>
      </w:r>
      <w:r w:rsidRPr="00F167F4">
        <w:t xml:space="preserve"> </w:t>
      </w:r>
      <w:r w:rsidR="00CE125A">
        <w:t xml:space="preserve">background changes to white with text running across the top of the screen saying, </w:t>
      </w:r>
      <w:proofErr w:type="spellStart"/>
      <w:r>
        <w:t>Micor</w:t>
      </w:r>
      <w:proofErr w:type="spellEnd"/>
      <w:r>
        <w:t xml:space="preserve"> provides information on importing country requirements for meat, dairy, plants, fish, live animals, eggs, processed foods, organics, </w:t>
      </w:r>
      <w:proofErr w:type="gramStart"/>
      <w:r>
        <w:t>honey</w:t>
      </w:r>
      <w:proofErr w:type="gramEnd"/>
      <w:r>
        <w:t xml:space="preserve"> and bee products.</w:t>
      </w:r>
      <w:r>
        <w:t>]</w:t>
      </w:r>
    </w:p>
    <w:p w14:paraId="64552CB2" w14:textId="5BF15BE2" w:rsidR="00CE125A" w:rsidRDefault="00CE125A" w:rsidP="00B1405D">
      <w:r>
        <w:t xml:space="preserve">Screen 5 [00:21 – 00:29]: [Video description: infographics of milk carton, bees, pink flower, steak, cheese, </w:t>
      </w:r>
      <w:proofErr w:type="gramStart"/>
      <w:r>
        <w:t>fish</w:t>
      </w:r>
      <w:proofErr w:type="gramEnd"/>
      <w:r>
        <w:t xml:space="preserve"> and eggs, appear under the words.]</w:t>
      </w:r>
    </w:p>
    <w:p w14:paraId="7C64CBCB" w14:textId="27427EE9" w:rsidR="00F167F4" w:rsidRDefault="00F167F4" w:rsidP="00B1405D">
      <w:r>
        <w:t xml:space="preserve">Screen </w:t>
      </w:r>
      <w:r w:rsidR="00CE125A">
        <w:t>6</w:t>
      </w:r>
      <w:r>
        <w:t xml:space="preserve"> [00:</w:t>
      </w:r>
      <w:r w:rsidR="00FB4575">
        <w:t>30</w:t>
      </w:r>
      <w:r>
        <w:t xml:space="preserve"> – 00:3</w:t>
      </w:r>
      <w:r w:rsidR="00FB4575">
        <w:t>6</w:t>
      </w:r>
      <w:r>
        <w:t>]: [Video description:</w:t>
      </w:r>
      <w:r w:rsidR="00FB4575">
        <w:t xml:space="preserve"> infographic of mobile phone with the </w:t>
      </w:r>
      <w:proofErr w:type="spellStart"/>
      <w:r w:rsidR="00FB4575">
        <w:t>Micor</w:t>
      </w:r>
      <w:proofErr w:type="spellEnd"/>
      <w:r w:rsidR="00FB4575">
        <w:t xml:space="preserve"> homepage on it. Blue text on the bottom of the screen says, </w:t>
      </w:r>
      <w:proofErr w:type="spellStart"/>
      <w:r>
        <w:t>Micor</w:t>
      </w:r>
      <w:proofErr w:type="spellEnd"/>
      <w:r>
        <w:t xml:space="preserve"> is comprehensive, easy to search and accessible on all devices.</w:t>
      </w:r>
      <w:r>
        <w:t>]</w:t>
      </w:r>
    </w:p>
    <w:p w14:paraId="45BC3B20" w14:textId="106179B2" w:rsidR="00F167F4" w:rsidRDefault="00F167F4" w:rsidP="00B1405D">
      <w:r>
        <w:t xml:space="preserve">Screen </w:t>
      </w:r>
      <w:r w:rsidR="00CE125A">
        <w:t>7</w:t>
      </w:r>
      <w:r>
        <w:t xml:space="preserve"> [00:</w:t>
      </w:r>
      <w:r w:rsidR="00FB4575">
        <w:t>37</w:t>
      </w:r>
      <w:r>
        <w:t xml:space="preserve"> – 00:</w:t>
      </w:r>
      <w:r w:rsidR="00FB4575">
        <w:t>4</w:t>
      </w:r>
      <w:r>
        <w:t>3]: [Video description:</w:t>
      </w:r>
      <w:r w:rsidRPr="00F167F4">
        <w:t xml:space="preserve"> </w:t>
      </w:r>
      <w:r w:rsidR="00FB4575">
        <w:t xml:space="preserve">green background with animated woman on the left side of the screen. White text saying, </w:t>
      </w:r>
      <w:proofErr w:type="spellStart"/>
      <w:r>
        <w:t>Micor</w:t>
      </w:r>
      <w:proofErr w:type="spellEnd"/>
      <w:r>
        <w:t xml:space="preserve"> makes it easy for exporters to stay up to date with changes to a country’s importing requirements.</w:t>
      </w:r>
      <w:r>
        <w:t>]</w:t>
      </w:r>
    </w:p>
    <w:p w14:paraId="6E7F953E" w14:textId="127BF1E4" w:rsidR="00F167F4" w:rsidRDefault="00F167F4" w:rsidP="00B1405D">
      <w:r>
        <w:t xml:space="preserve">Screen </w:t>
      </w:r>
      <w:r w:rsidR="00CE125A">
        <w:t>8</w:t>
      </w:r>
      <w:r>
        <w:t xml:space="preserve"> [00:</w:t>
      </w:r>
      <w:r w:rsidR="00FB4575">
        <w:t>44</w:t>
      </w:r>
      <w:r>
        <w:t xml:space="preserve"> – 00:</w:t>
      </w:r>
      <w:r w:rsidR="00FB4575">
        <w:t>5</w:t>
      </w:r>
      <w:r>
        <w:t>1]: [Video description:</w:t>
      </w:r>
      <w:r w:rsidRPr="00F167F4">
        <w:t xml:space="preserve"> </w:t>
      </w:r>
      <w:r w:rsidR="00FB4575">
        <w:t xml:space="preserve">infographic of a computer </w:t>
      </w:r>
      <w:proofErr w:type="gramStart"/>
      <w:r w:rsidR="00FB4575">
        <w:t>monitor</w:t>
      </w:r>
      <w:proofErr w:type="gramEnd"/>
      <w:r w:rsidR="00FB4575">
        <w:t xml:space="preserve"> with the </w:t>
      </w:r>
      <w:proofErr w:type="spellStart"/>
      <w:r w:rsidR="00FB4575">
        <w:t>Micor</w:t>
      </w:r>
      <w:proofErr w:type="spellEnd"/>
      <w:r w:rsidR="00FB4575">
        <w:t xml:space="preserve"> update notification page on it. Blue text at the bottom of the screen says, </w:t>
      </w:r>
      <w:r>
        <w:t>Users can subscribe to receive email alerts when importing country requirements have changed.</w:t>
      </w:r>
      <w:r>
        <w:t>]</w:t>
      </w:r>
    </w:p>
    <w:p w14:paraId="4807E28A" w14:textId="0AD6A5D8" w:rsidR="00F167F4" w:rsidRDefault="00F167F4" w:rsidP="00B1405D">
      <w:r>
        <w:lastRenderedPageBreak/>
        <w:t xml:space="preserve">Screen </w:t>
      </w:r>
      <w:r w:rsidR="00CE125A">
        <w:t>9</w:t>
      </w:r>
      <w:r>
        <w:t xml:space="preserve"> [00:</w:t>
      </w:r>
      <w:r w:rsidR="00FB4575">
        <w:t>52</w:t>
      </w:r>
      <w:r>
        <w:t xml:space="preserve"> – 00:</w:t>
      </w:r>
      <w:r w:rsidR="00FB4575">
        <w:t>55</w:t>
      </w:r>
      <w:r>
        <w:t>]: [Video description:</w:t>
      </w:r>
      <w:r w:rsidRPr="00F167F4">
        <w:t xml:space="preserve"> </w:t>
      </w:r>
      <w:r w:rsidR="00FB4575">
        <w:t>blue</w:t>
      </w:r>
      <w:r w:rsidR="00FB4575">
        <w:t xml:space="preserve"> background with animated woman on the </w:t>
      </w:r>
      <w:r w:rsidR="00FB4575">
        <w:t>right</w:t>
      </w:r>
      <w:r w:rsidR="00FB4575">
        <w:t xml:space="preserve"> side of the screen. </w:t>
      </w:r>
      <w:r w:rsidR="00FB4575">
        <w:t>Coloured fireworks behind w</w:t>
      </w:r>
      <w:r w:rsidR="00FB4575">
        <w:t xml:space="preserve">hite text saying, </w:t>
      </w:r>
      <w:proofErr w:type="gramStart"/>
      <w:r>
        <w:t>You’ll</w:t>
      </w:r>
      <w:proofErr w:type="gramEnd"/>
      <w:r>
        <w:t xml:space="preserve"> never miss an update!</w:t>
      </w:r>
      <w:r>
        <w:t>]</w:t>
      </w:r>
    </w:p>
    <w:p w14:paraId="72FFBA8A" w14:textId="1B92B53F" w:rsidR="00F167F4" w:rsidRDefault="00F167F4" w:rsidP="00B1405D">
      <w:r>
        <w:t xml:space="preserve">Screen </w:t>
      </w:r>
      <w:r w:rsidR="00CE125A">
        <w:t>10</w:t>
      </w:r>
      <w:r>
        <w:t xml:space="preserve"> [00:</w:t>
      </w:r>
      <w:r w:rsidR="00FB4575">
        <w:t>5</w:t>
      </w:r>
      <w:r>
        <w:t>6 – 0</w:t>
      </w:r>
      <w:r w:rsidR="00841972">
        <w:t>1</w:t>
      </w:r>
      <w:r>
        <w:t>:</w:t>
      </w:r>
      <w:r w:rsidR="00841972">
        <w:t>0</w:t>
      </w:r>
      <w:r>
        <w:t>3]: [Video description:</w:t>
      </w:r>
      <w:r w:rsidRPr="00F167F4">
        <w:t xml:space="preserve"> </w:t>
      </w:r>
      <w:r w:rsidR="00841972">
        <w:t xml:space="preserve">infographic of a computer </w:t>
      </w:r>
      <w:proofErr w:type="gramStart"/>
      <w:r w:rsidR="00841972">
        <w:t>monitor</w:t>
      </w:r>
      <w:proofErr w:type="gramEnd"/>
      <w:r w:rsidR="00841972">
        <w:t xml:space="preserve"> with the </w:t>
      </w:r>
      <w:r w:rsidR="00841972">
        <w:t>Malaysia information</w:t>
      </w:r>
      <w:r w:rsidR="00841972">
        <w:t xml:space="preserve"> page on it. Blue text at the bottom of the screen says, </w:t>
      </w:r>
      <w:proofErr w:type="gramStart"/>
      <w:r>
        <w:t>The</w:t>
      </w:r>
      <w:proofErr w:type="gramEnd"/>
      <w:r>
        <w:t xml:space="preserve"> show changes feature in </w:t>
      </w:r>
      <w:proofErr w:type="spellStart"/>
      <w:r>
        <w:t>Micor</w:t>
      </w:r>
      <w:proofErr w:type="spellEnd"/>
      <w:r>
        <w:t xml:space="preserve"> allows users to see exactly what requirements have changes since the last update.</w:t>
      </w:r>
      <w:r>
        <w:t>]</w:t>
      </w:r>
    </w:p>
    <w:p w14:paraId="39CBB77C" w14:textId="6A9DB0E3" w:rsidR="00841972" w:rsidRDefault="00F167F4" w:rsidP="00B1405D">
      <w:r>
        <w:t xml:space="preserve">Screen </w:t>
      </w:r>
      <w:r>
        <w:t>1</w:t>
      </w:r>
      <w:r w:rsidR="00CE125A">
        <w:t>1</w:t>
      </w:r>
      <w:r>
        <w:t xml:space="preserve"> [0</w:t>
      </w:r>
      <w:r w:rsidR="00841972">
        <w:t>1</w:t>
      </w:r>
      <w:r>
        <w:t>:0</w:t>
      </w:r>
      <w:r w:rsidR="00841972">
        <w:t>4</w:t>
      </w:r>
      <w:r>
        <w:t xml:space="preserve"> – 0</w:t>
      </w:r>
      <w:r w:rsidR="00841972">
        <w:t>1:06</w:t>
      </w:r>
      <w:r>
        <w:t>]: [Video description:</w:t>
      </w:r>
      <w:r w:rsidRPr="00F167F4">
        <w:t xml:space="preserve"> </w:t>
      </w:r>
      <w:r w:rsidR="00841972">
        <w:t xml:space="preserve">blue background with animated woman on the right side of the screen. </w:t>
      </w:r>
      <w:r w:rsidR="00841972">
        <w:t>I</w:t>
      </w:r>
      <w:r w:rsidR="00841972">
        <w:t xml:space="preserve">nfographic of a computer monitor </w:t>
      </w:r>
      <w:r w:rsidR="00841972">
        <w:t xml:space="preserve">on the left side of the screen with black text saying, </w:t>
      </w:r>
      <w:proofErr w:type="gramStart"/>
      <w:r>
        <w:t>You</w:t>
      </w:r>
      <w:proofErr w:type="gramEnd"/>
      <w:r>
        <w:t xml:space="preserve"> can find out more about </w:t>
      </w:r>
      <w:proofErr w:type="spellStart"/>
      <w:r>
        <w:t>Micor</w:t>
      </w:r>
      <w:proofErr w:type="spellEnd"/>
      <w:r>
        <w:t xml:space="preserve"> and apply for access at</w:t>
      </w:r>
      <w:r>
        <w:t>]</w:t>
      </w:r>
    </w:p>
    <w:p w14:paraId="05D8EF0D" w14:textId="68E5B25D" w:rsidR="00841972" w:rsidRDefault="00F167F4" w:rsidP="00B1405D">
      <w:r>
        <w:t xml:space="preserve">Screen </w:t>
      </w:r>
      <w:r>
        <w:t>1</w:t>
      </w:r>
      <w:r w:rsidR="00CE125A">
        <w:t>2</w:t>
      </w:r>
      <w:r>
        <w:t xml:space="preserve"> [0</w:t>
      </w:r>
      <w:r w:rsidR="00841972">
        <w:t>1</w:t>
      </w:r>
      <w:r>
        <w:t>:0</w:t>
      </w:r>
      <w:r w:rsidR="00841972">
        <w:t>7</w:t>
      </w:r>
      <w:r>
        <w:t xml:space="preserve"> – 0</w:t>
      </w:r>
      <w:r w:rsidR="00841972">
        <w:t>1</w:t>
      </w:r>
      <w:r>
        <w:t>:1</w:t>
      </w:r>
      <w:r w:rsidR="00841972">
        <w:t>1</w:t>
      </w:r>
      <w:r>
        <w:t>]: [Video description:</w:t>
      </w:r>
      <w:r w:rsidR="00841972">
        <w:t xml:space="preserve"> website URL appears on the same screen under the existing text. The URL is</w:t>
      </w:r>
      <w:r w:rsidRPr="00F167F4">
        <w:t xml:space="preserve"> </w:t>
      </w:r>
      <w:hyperlink r:id="rId12" w:history="1">
        <w:r w:rsidR="00841972" w:rsidRPr="00407FDE">
          <w:rPr>
            <w:rStyle w:val="Hyperlink"/>
          </w:rPr>
          <w:t>micor.agriculture.gov.au</w:t>
        </w:r>
      </w:hyperlink>
      <w:r w:rsidR="00841972">
        <w:rPr>
          <w:rStyle w:val="Hyperlink"/>
        </w:rPr>
        <w:t>]</w:t>
      </w:r>
    </w:p>
    <w:p w14:paraId="53988439" w14:textId="3504149E" w:rsidR="00F167F4" w:rsidRDefault="00841972" w:rsidP="00B1405D">
      <w:r>
        <w:t>Screen 13 [0</w:t>
      </w:r>
      <w:r>
        <w:t>1</w:t>
      </w:r>
      <w:r>
        <w:t>:</w:t>
      </w:r>
      <w:r>
        <w:t>12</w:t>
      </w:r>
      <w:r>
        <w:t xml:space="preserve"> – 0</w:t>
      </w:r>
      <w:r>
        <w:t>1</w:t>
      </w:r>
      <w:r>
        <w:t>:1</w:t>
      </w:r>
      <w:r>
        <w:t>5</w:t>
      </w:r>
      <w:r>
        <w:t xml:space="preserve">]: [Video description: </w:t>
      </w:r>
      <w:r>
        <w:t>white</w:t>
      </w:r>
      <w:r>
        <w:t xml:space="preserve"> background with animated woman on the left side of the screen. </w:t>
      </w:r>
      <w:r>
        <w:t>Blue</w:t>
      </w:r>
      <w:r>
        <w:t xml:space="preserve"> text saying, </w:t>
      </w:r>
      <w:r w:rsidR="00F167F4">
        <w:t>Need assistance?</w:t>
      </w:r>
      <w:r w:rsidR="00F167F4">
        <w:t>]</w:t>
      </w:r>
    </w:p>
    <w:p w14:paraId="4AB311C3" w14:textId="6DC3C49A" w:rsidR="00841972" w:rsidRDefault="00F167F4" w:rsidP="00B1405D">
      <w:r>
        <w:t xml:space="preserve">Screen </w:t>
      </w:r>
      <w:r>
        <w:t>1</w:t>
      </w:r>
      <w:r w:rsidR="00841972">
        <w:t>4</w:t>
      </w:r>
      <w:r>
        <w:t xml:space="preserve"> [0</w:t>
      </w:r>
      <w:r w:rsidR="00841972">
        <w:t>1</w:t>
      </w:r>
      <w:r>
        <w:t>:</w:t>
      </w:r>
      <w:r w:rsidR="00841972">
        <w:t>1</w:t>
      </w:r>
      <w:r>
        <w:t>6 – 0</w:t>
      </w:r>
      <w:r w:rsidR="00841972">
        <w:t>1</w:t>
      </w:r>
      <w:r>
        <w:t>:1</w:t>
      </w:r>
      <w:r w:rsidR="00841972">
        <w:t>7</w:t>
      </w:r>
      <w:r>
        <w:t>]: [Video description:</w:t>
      </w:r>
      <w:r>
        <w:t xml:space="preserve"> </w:t>
      </w:r>
      <w:r w:rsidR="00841972">
        <w:t xml:space="preserve">blue background with animated woman on the right side of the screen. Infographic of a computer monitor on the left side of the screen with black text saying, </w:t>
      </w:r>
      <w:r w:rsidR="00B1405D">
        <w:t xml:space="preserve">Contact the </w:t>
      </w:r>
      <w:proofErr w:type="spellStart"/>
      <w:r w:rsidR="00B1405D">
        <w:t>Micor</w:t>
      </w:r>
      <w:proofErr w:type="spellEnd"/>
      <w:r w:rsidR="00B1405D">
        <w:t xml:space="preserve"> helpdesk at</w:t>
      </w:r>
      <w:r w:rsidR="00841972">
        <w:t>]</w:t>
      </w:r>
      <w:r w:rsidR="00B1405D">
        <w:t xml:space="preserve"> </w:t>
      </w:r>
    </w:p>
    <w:p w14:paraId="458297FB" w14:textId="07BFEECE" w:rsidR="00B1405D" w:rsidRDefault="00841972" w:rsidP="00B1405D">
      <w:r>
        <w:t>Screen 1</w:t>
      </w:r>
      <w:r>
        <w:t>5</w:t>
      </w:r>
      <w:r>
        <w:t xml:space="preserve"> [01:</w:t>
      </w:r>
      <w:r>
        <w:t>18</w:t>
      </w:r>
      <w:r>
        <w:t xml:space="preserve"> – 01:</w:t>
      </w:r>
      <w:r>
        <w:t>24</w:t>
      </w:r>
      <w:r>
        <w:t>]: [Video description: website URL appears on the same screen under the existing text. The URL is</w:t>
      </w:r>
      <w:r w:rsidRPr="00F167F4">
        <w:t xml:space="preserve"> </w:t>
      </w:r>
      <w:hyperlink r:id="rId13" w:history="1">
        <w:r w:rsidRPr="00461264">
          <w:rPr>
            <w:rStyle w:val="Hyperlink"/>
          </w:rPr>
          <w:t>www.awe.gov.au/biosecurity-trade/export/micor</w:t>
        </w:r>
      </w:hyperlink>
      <w:r w:rsidR="00F167F4">
        <w:t>]</w:t>
      </w:r>
      <w:r>
        <w:t xml:space="preserve"> </w:t>
      </w:r>
    </w:p>
    <w:p w14:paraId="39D2BF30" w14:textId="77777777" w:rsidR="00B1405D" w:rsidRDefault="00B1405D" w:rsidP="004D017B"/>
    <w:p w14:paraId="46E1E287" w14:textId="3D211942" w:rsidR="004D017B" w:rsidRDefault="004D017B" w:rsidP="004D017B">
      <w:r>
        <w:t>[</w:t>
      </w:r>
      <w:r w:rsidR="006828BE">
        <w:t>V</w:t>
      </w:r>
      <w:r>
        <w:t>ideo</w:t>
      </w:r>
      <w:r w:rsidR="006828BE">
        <w:t xml:space="preserve"> ends</w:t>
      </w:r>
      <w:r>
        <w:t>]</w:t>
      </w:r>
    </w:p>
    <w:p w14:paraId="62BC327A" w14:textId="77777777" w:rsidR="004D017B" w:rsidRDefault="004D017B" w:rsidP="004D017B">
      <w:r>
        <w:t>[End of transcript.]</w:t>
      </w:r>
    </w:p>
    <w:sectPr w:rsidR="004D017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3424" w14:textId="77777777" w:rsidR="00F83D8F" w:rsidRDefault="00F83D8F">
      <w:r>
        <w:separator/>
      </w:r>
    </w:p>
    <w:p w14:paraId="53EAF270" w14:textId="77777777" w:rsidR="00F83D8F" w:rsidRDefault="00F83D8F"/>
  </w:endnote>
  <w:endnote w:type="continuationSeparator" w:id="0">
    <w:p w14:paraId="4299D720" w14:textId="77777777" w:rsidR="00F83D8F" w:rsidRDefault="00F83D8F">
      <w:r>
        <w:continuationSeparator/>
      </w:r>
    </w:p>
    <w:p w14:paraId="22DECF27" w14:textId="77777777" w:rsidR="00F83D8F" w:rsidRDefault="00F83D8F"/>
  </w:endnote>
  <w:endnote w:type="continuationNotice" w:id="1">
    <w:p w14:paraId="048397E2" w14:textId="77777777" w:rsidR="00F83D8F" w:rsidRDefault="00F83D8F">
      <w:pPr>
        <w:pStyle w:val="Footer"/>
      </w:pPr>
    </w:p>
    <w:p w14:paraId="47665DAB" w14:textId="77777777" w:rsidR="00F83D8F" w:rsidRDefault="00F83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1519" w14:textId="77777777" w:rsidR="00350EA2" w:rsidRDefault="00350EA2" w:rsidP="00350EA2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80527A3" w14:textId="77777777" w:rsidR="00302CCB" w:rsidRDefault="003448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02C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657" w14:textId="3BE5AF40" w:rsidR="00302CCB" w:rsidRDefault="00344815">
    <w:pPr>
      <w:pStyle w:val="Footer"/>
    </w:pPr>
    <w:r>
      <w:t>Department of Agriculture</w:t>
    </w:r>
    <w:r w:rsidR="00350EA2">
      <w:t xml:space="preserve">, </w:t>
    </w:r>
    <w:r w:rsidR="00F83D8F">
      <w:t>Fisheries and Forestry</w:t>
    </w:r>
  </w:p>
  <w:p w14:paraId="29AC1F65" w14:textId="77777777" w:rsidR="00302CCB" w:rsidRDefault="0034481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02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F426" w14:textId="77777777" w:rsidR="00F83D8F" w:rsidRDefault="00F83D8F">
      <w:r>
        <w:separator/>
      </w:r>
    </w:p>
    <w:p w14:paraId="20F00157" w14:textId="77777777" w:rsidR="00F83D8F" w:rsidRDefault="00F83D8F"/>
  </w:footnote>
  <w:footnote w:type="continuationSeparator" w:id="0">
    <w:p w14:paraId="14B625FF" w14:textId="77777777" w:rsidR="00F83D8F" w:rsidRDefault="00F83D8F">
      <w:r>
        <w:continuationSeparator/>
      </w:r>
    </w:p>
    <w:p w14:paraId="2ADC7484" w14:textId="77777777" w:rsidR="00F83D8F" w:rsidRDefault="00F83D8F"/>
  </w:footnote>
  <w:footnote w:type="continuationNotice" w:id="1">
    <w:p w14:paraId="3EFDB894" w14:textId="77777777" w:rsidR="00F83D8F" w:rsidRDefault="00F83D8F">
      <w:pPr>
        <w:pStyle w:val="Footer"/>
      </w:pPr>
    </w:p>
    <w:p w14:paraId="269EDFE8" w14:textId="77777777" w:rsidR="00F83D8F" w:rsidRDefault="00F83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C0D6" w14:textId="77777777" w:rsidR="00302CCB" w:rsidRPr="00350EA2" w:rsidRDefault="00350EA2" w:rsidP="00350EA2">
    <w:pPr>
      <w:pStyle w:val="Header"/>
    </w:pPr>
    <w:r>
      <w:t xml:space="preserve">Instructions for aircraft </w:t>
    </w:r>
    <w:proofErr w:type="spellStart"/>
    <w:r>
      <w:t>disinsection</w:t>
    </w:r>
    <w:proofErr w:type="spellEnd"/>
    <w:r>
      <w:t xml:space="preserve">—pre-flight cabin, pre-flight </w:t>
    </w:r>
    <w:proofErr w:type="gramStart"/>
    <w:r>
      <w:t>hold</w:t>
    </w:r>
    <w:proofErr w:type="gramEnd"/>
    <w:r>
      <w:t xml:space="preserve"> and top-of-descent cabin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55D9" w14:textId="4E78D6FF" w:rsidR="00302CCB" w:rsidRDefault="00F83D8F">
    <w:pPr>
      <w:pStyle w:val="Header"/>
      <w:jc w:val="left"/>
    </w:pPr>
    <w:r>
      <w:rPr>
        <w:noProof/>
        <w:lang w:eastAsia="en-AU"/>
      </w:rPr>
      <w:drawing>
        <wp:inline distT="0" distB="0" distL="0" distR="0" wp14:anchorId="071885B0" wp14:editId="7337F716">
          <wp:extent cx="2254556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6" t="15585" r="8099" b="12554"/>
                  <a:stretch/>
                </pic:blipFill>
                <pic:spPr bwMode="auto">
                  <a:xfrm>
                    <a:off x="0" y="0"/>
                    <a:ext cx="2265730" cy="727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B7501E6A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E5DEF7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A15FE"/>
    <w:multiLevelType w:val="multilevel"/>
    <w:tmpl w:val="F36C17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9F3544A"/>
    <w:multiLevelType w:val="multilevel"/>
    <w:tmpl w:val="DEAAC1F6"/>
    <w:numStyleLink w:val="numberedlist"/>
  </w:abstractNum>
  <w:abstractNum w:abstractNumId="17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8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7AE5"/>
    <w:multiLevelType w:val="multilevel"/>
    <w:tmpl w:val="DEAAC1F6"/>
    <w:numStyleLink w:val="numberedlist"/>
  </w:abstractNum>
  <w:abstractNum w:abstractNumId="20" w15:restartNumberingAfterBreak="0">
    <w:nsid w:val="44151790"/>
    <w:multiLevelType w:val="hybridMultilevel"/>
    <w:tmpl w:val="4B64C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69A"/>
    <w:multiLevelType w:val="hybridMultilevel"/>
    <w:tmpl w:val="4F0C15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1957"/>
    <w:multiLevelType w:val="hybridMultilevel"/>
    <w:tmpl w:val="CB2E39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110"/>
    <w:multiLevelType w:val="multilevel"/>
    <w:tmpl w:val="DEAAC1F6"/>
    <w:numStyleLink w:val="numberedlist"/>
  </w:abstractNum>
  <w:abstractNum w:abstractNumId="25" w15:restartNumberingAfterBreak="0">
    <w:nsid w:val="66046F78"/>
    <w:multiLevelType w:val="hybridMultilevel"/>
    <w:tmpl w:val="DAF8D58E"/>
    <w:lvl w:ilvl="0" w:tplc="E22681B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0C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7" w15:restartNumberingAfterBreak="0">
    <w:nsid w:val="77E43488"/>
    <w:multiLevelType w:val="hybridMultilevel"/>
    <w:tmpl w:val="0352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66965">
    <w:abstractNumId w:val="9"/>
  </w:num>
  <w:num w:numId="2" w16cid:durableId="1743331169">
    <w:abstractNumId w:val="7"/>
  </w:num>
  <w:num w:numId="3" w16cid:durableId="1091195059">
    <w:abstractNumId w:val="6"/>
  </w:num>
  <w:num w:numId="4" w16cid:durableId="705060029">
    <w:abstractNumId w:val="5"/>
  </w:num>
  <w:num w:numId="5" w16cid:durableId="524828139">
    <w:abstractNumId w:val="4"/>
  </w:num>
  <w:num w:numId="6" w16cid:durableId="1467117274">
    <w:abstractNumId w:val="8"/>
  </w:num>
  <w:num w:numId="7" w16cid:durableId="898132224">
    <w:abstractNumId w:val="3"/>
  </w:num>
  <w:num w:numId="8" w16cid:durableId="908922028">
    <w:abstractNumId w:val="2"/>
  </w:num>
  <w:num w:numId="9" w16cid:durableId="186217845">
    <w:abstractNumId w:val="1"/>
  </w:num>
  <w:num w:numId="10" w16cid:durableId="1691685372">
    <w:abstractNumId w:val="0"/>
  </w:num>
  <w:num w:numId="11" w16cid:durableId="1390959699">
    <w:abstractNumId w:val="12"/>
  </w:num>
  <w:num w:numId="12" w16cid:durableId="960914415">
    <w:abstractNumId w:val="7"/>
    <w:lvlOverride w:ilvl="0">
      <w:startOverride w:val="1"/>
    </w:lvlOverride>
  </w:num>
  <w:num w:numId="13" w16cid:durableId="1780178720">
    <w:abstractNumId w:val="17"/>
  </w:num>
  <w:num w:numId="14" w16cid:durableId="2093814221">
    <w:abstractNumId w:val="26"/>
  </w:num>
  <w:num w:numId="15" w16cid:durableId="754286537">
    <w:abstractNumId w:val="25"/>
  </w:num>
  <w:num w:numId="16" w16cid:durableId="555704541">
    <w:abstractNumId w:val="26"/>
    <w:lvlOverride w:ilvl="0">
      <w:startOverride w:val="1"/>
    </w:lvlOverride>
  </w:num>
  <w:num w:numId="17" w16cid:durableId="1247377639">
    <w:abstractNumId w:val="26"/>
    <w:lvlOverride w:ilvl="0">
      <w:startOverride w:val="1"/>
    </w:lvlOverride>
  </w:num>
  <w:num w:numId="18" w16cid:durableId="1649438801">
    <w:abstractNumId w:val="26"/>
    <w:lvlOverride w:ilvl="0">
      <w:startOverride w:val="1"/>
    </w:lvlOverride>
  </w:num>
  <w:num w:numId="19" w16cid:durableId="1172918192">
    <w:abstractNumId w:val="26"/>
    <w:lvlOverride w:ilvl="0">
      <w:startOverride w:val="1"/>
    </w:lvlOverride>
  </w:num>
  <w:num w:numId="20" w16cid:durableId="522474066">
    <w:abstractNumId w:val="26"/>
    <w:lvlOverride w:ilvl="0">
      <w:startOverride w:val="1"/>
    </w:lvlOverride>
  </w:num>
  <w:num w:numId="21" w16cid:durableId="639846778">
    <w:abstractNumId w:val="26"/>
    <w:lvlOverride w:ilvl="0">
      <w:startOverride w:val="1"/>
    </w:lvlOverride>
  </w:num>
  <w:num w:numId="22" w16cid:durableId="2110202277">
    <w:abstractNumId w:val="26"/>
    <w:lvlOverride w:ilvl="0">
      <w:startOverride w:val="1"/>
    </w:lvlOverride>
  </w:num>
  <w:num w:numId="23" w16cid:durableId="2104955788">
    <w:abstractNumId w:val="23"/>
  </w:num>
  <w:num w:numId="24" w16cid:durableId="372383599">
    <w:abstractNumId w:val="18"/>
  </w:num>
  <w:num w:numId="25" w16cid:durableId="1730181061">
    <w:abstractNumId w:val="26"/>
    <w:lvlOverride w:ilvl="0">
      <w:startOverride w:val="1"/>
    </w:lvlOverride>
  </w:num>
  <w:num w:numId="26" w16cid:durableId="366030323">
    <w:abstractNumId w:val="26"/>
    <w:lvlOverride w:ilvl="0">
      <w:startOverride w:val="1"/>
    </w:lvlOverride>
  </w:num>
  <w:num w:numId="27" w16cid:durableId="216823109">
    <w:abstractNumId w:val="2"/>
    <w:lvlOverride w:ilvl="0">
      <w:startOverride w:val="1"/>
    </w:lvlOverride>
  </w:num>
  <w:num w:numId="28" w16cid:durableId="74015401">
    <w:abstractNumId w:val="27"/>
  </w:num>
  <w:num w:numId="29" w16cid:durableId="366638458">
    <w:abstractNumId w:val="20"/>
  </w:num>
  <w:num w:numId="30" w16cid:durableId="2031906823">
    <w:abstractNumId w:val="14"/>
  </w:num>
  <w:num w:numId="31" w16cid:durableId="451362433">
    <w:abstractNumId w:val="22"/>
  </w:num>
  <w:num w:numId="32" w16cid:durableId="1122697957">
    <w:abstractNumId w:val="21"/>
  </w:num>
  <w:num w:numId="33" w16cid:durableId="775948269">
    <w:abstractNumId w:val="10"/>
  </w:num>
  <w:num w:numId="34" w16cid:durableId="199898258">
    <w:abstractNumId w:val="17"/>
    <w:lvlOverride w:ilvl="0">
      <w:startOverride w:val="1"/>
    </w:lvlOverride>
  </w:num>
  <w:num w:numId="35" w16cid:durableId="226498697">
    <w:abstractNumId w:val="26"/>
    <w:lvlOverride w:ilvl="0">
      <w:startOverride w:val="1"/>
    </w:lvlOverride>
  </w:num>
  <w:num w:numId="36" w16cid:durableId="970016333">
    <w:abstractNumId w:val="17"/>
    <w:lvlOverride w:ilvl="0">
      <w:startOverride w:val="1"/>
    </w:lvlOverride>
  </w:num>
  <w:num w:numId="37" w16cid:durableId="894238964">
    <w:abstractNumId w:val="17"/>
    <w:lvlOverride w:ilvl="0">
      <w:startOverride w:val="1"/>
    </w:lvlOverride>
  </w:num>
  <w:num w:numId="38" w16cid:durableId="1910457316">
    <w:abstractNumId w:val="17"/>
    <w:lvlOverride w:ilvl="0">
      <w:startOverride w:val="1"/>
    </w:lvlOverride>
  </w:num>
  <w:num w:numId="39" w16cid:durableId="1158426943">
    <w:abstractNumId w:val="17"/>
    <w:lvlOverride w:ilvl="0">
      <w:startOverride w:val="1"/>
    </w:lvlOverride>
  </w:num>
  <w:num w:numId="40" w16cid:durableId="606036790">
    <w:abstractNumId w:val="17"/>
    <w:lvlOverride w:ilvl="0">
      <w:startOverride w:val="1"/>
    </w:lvlOverride>
  </w:num>
  <w:num w:numId="41" w16cid:durableId="877544199">
    <w:abstractNumId w:val="17"/>
    <w:lvlOverride w:ilvl="0">
      <w:startOverride w:val="1"/>
    </w:lvlOverride>
  </w:num>
  <w:num w:numId="42" w16cid:durableId="1846167923">
    <w:abstractNumId w:val="9"/>
  </w:num>
  <w:num w:numId="43" w16cid:durableId="1293057176">
    <w:abstractNumId w:val="13"/>
  </w:num>
  <w:num w:numId="44" w16cid:durableId="329260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6702178">
    <w:abstractNumId w:val="11"/>
  </w:num>
  <w:num w:numId="46" w16cid:durableId="1853058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3421349">
    <w:abstractNumId w:val="24"/>
  </w:num>
  <w:num w:numId="48" w16cid:durableId="1702245276">
    <w:abstractNumId w:val="16"/>
  </w:num>
  <w:num w:numId="49" w16cid:durableId="597173698">
    <w:abstractNumId w:val="19"/>
  </w:num>
  <w:num w:numId="50" w16cid:durableId="1833643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8F"/>
    <w:rsid w:val="000968C2"/>
    <w:rsid w:val="000C4C0F"/>
    <w:rsid w:val="000E6109"/>
    <w:rsid w:val="001902C7"/>
    <w:rsid w:val="00231DA0"/>
    <w:rsid w:val="002605DB"/>
    <w:rsid w:val="002B16F3"/>
    <w:rsid w:val="002F7EA4"/>
    <w:rsid w:val="00302CCB"/>
    <w:rsid w:val="00344815"/>
    <w:rsid w:val="00347F2C"/>
    <w:rsid w:val="00350EA2"/>
    <w:rsid w:val="003E34CF"/>
    <w:rsid w:val="004B3E31"/>
    <w:rsid w:val="004D017B"/>
    <w:rsid w:val="006828BE"/>
    <w:rsid w:val="00702EBF"/>
    <w:rsid w:val="00714CA9"/>
    <w:rsid w:val="007651CC"/>
    <w:rsid w:val="00831774"/>
    <w:rsid w:val="00841972"/>
    <w:rsid w:val="00935476"/>
    <w:rsid w:val="00B1405D"/>
    <w:rsid w:val="00B97B0E"/>
    <w:rsid w:val="00C76028"/>
    <w:rsid w:val="00CE125A"/>
    <w:rsid w:val="00D11DFB"/>
    <w:rsid w:val="00D712F9"/>
    <w:rsid w:val="00D72C8A"/>
    <w:rsid w:val="00EC4531"/>
    <w:rsid w:val="00F167F4"/>
    <w:rsid w:val="00F62B7E"/>
    <w:rsid w:val="00F83D8F"/>
    <w:rsid w:val="00FB4575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83534"/>
  <w15:chartTrackingRefBased/>
  <w15:docId w15:val="{647C8EF8-ED08-4024-9EF4-492710C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902C7"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32"/>
      <w:szCs w:val="26"/>
    </w:rPr>
  </w:style>
  <w:style w:type="paragraph" w:styleId="Heading3">
    <w:name w:val="heading 3"/>
    <w:next w:val="Normal"/>
    <w:link w:val="Heading3Char"/>
    <w:uiPriority w:val="4"/>
    <w:qFormat/>
    <w:rsid w:val="001902C7"/>
    <w:pPr>
      <w:keepNext/>
      <w:keepLines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02C7"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sid w:val="001902C7"/>
    <w:rPr>
      <w:rFonts w:ascii="Calibri" w:eastAsia="Times New Roman" w:hAnsi="Calibr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1902C7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27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we.gov.au/biosecurity-trade/export/mico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icor.agriculture.gov.au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0CC82-98E1-4232-AB7A-E719FCA7C1C0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AB2C15-192A-4284-B08C-C444D3104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52896C-6772-41CF-B84E-EAAC66CD0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529</Words>
  <Characters>3021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template</vt:lpstr>
    </vt:vector>
  </TitlesOfParts>
  <Company/>
  <LinksUpToDate>false</LinksUpToDate>
  <CharactersWithSpaces>3543</CharactersWithSpaces>
  <SharedDoc>false</SharedDoc>
  <HLinks>
    <vt:vector size="258" baseType="variant">
      <vt:variant>
        <vt:i4>5570635</vt:i4>
      </vt:variant>
      <vt:variant>
        <vt:i4>240</vt:i4>
      </vt:variant>
      <vt:variant>
        <vt:i4>0</vt:i4>
      </vt:variant>
      <vt:variant>
        <vt:i4>5</vt:i4>
      </vt:variant>
      <vt:variant>
        <vt:lpwstr>http://act001trimclp01/Default.aspx?urilist=1583851,1583844,1583824,</vt:lpwstr>
      </vt:variant>
      <vt:variant>
        <vt:lpwstr/>
      </vt:variant>
      <vt:variant>
        <vt:i4>3211304</vt:i4>
      </vt:variant>
      <vt:variant>
        <vt:i4>237</vt:i4>
      </vt:variant>
      <vt:variant>
        <vt:i4>0</vt:i4>
      </vt:variant>
      <vt:variant>
        <vt:i4>5</vt:i4>
      </vt:variant>
      <vt:variant>
        <vt:lpwstr>http://act001trimclp01/</vt:lpwstr>
      </vt:variant>
      <vt:variant>
        <vt:lpwstr/>
      </vt:variant>
      <vt:variant>
        <vt:i4>655429</vt:i4>
      </vt:variant>
      <vt:variant>
        <vt:i4>234</vt:i4>
      </vt:variant>
      <vt:variant>
        <vt:i4>0</vt:i4>
      </vt:variant>
      <vt:variant>
        <vt:i4>5</vt:i4>
      </vt:variant>
      <vt:variant>
        <vt:lpwstr>http://www.cl.cam.ac.uk/~mgk25/iso-time.html</vt:lpwstr>
      </vt:variant>
      <vt:variant>
        <vt:lpwstr/>
      </vt:variant>
      <vt:variant>
        <vt:i4>4522012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_Inserting_a_table_1</vt:lpwstr>
      </vt:variant>
      <vt:variant>
        <vt:i4>7602243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6357083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_Creating_alt_text</vt:lpwstr>
      </vt:variant>
      <vt:variant>
        <vt:i4>7798907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_Styling_tables</vt:lpwstr>
      </vt:variant>
      <vt:variant>
        <vt:i4>4391033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_Inserting_captions_and</vt:lpwstr>
      </vt:variant>
      <vt:variant>
        <vt:i4>1114219</vt:i4>
      </vt:variant>
      <vt:variant>
        <vt:i4>198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6160469</vt:i4>
      </vt:variant>
      <vt:variant>
        <vt:i4>195</vt:i4>
      </vt:variant>
      <vt:variant>
        <vt:i4>0</vt:i4>
      </vt:variant>
      <vt:variant>
        <vt:i4>5</vt:i4>
      </vt:variant>
      <vt:variant>
        <vt:lpwstr>http://mylink.agdaff.gov.au/Comms/PrintPub/Identity/Pages/IdentityStandards.aspx</vt:lpwstr>
      </vt:variant>
      <vt:variant>
        <vt:lpwstr/>
      </vt:variant>
      <vt:variant>
        <vt:i4>1114219</vt:i4>
      </vt:variant>
      <vt:variant>
        <vt:i4>192</vt:i4>
      </vt:variant>
      <vt:variant>
        <vt:i4>0</vt:i4>
      </vt:variant>
      <vt:variant>
        <vt:i4>5</vt:i4>
      </vt:variant>
      <vt:variant>
        <vt:lpwstr>mailto:CommsProduction@agriculture.gov.au</vt:lpwstr>
      </vt:variant>
      <vt:variant>
        <vt:lpwstr/>
      </vt:variant>
      <vt:variant>
        <vt:i4>7602243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_Inserting_a_table</vt:lpwstr>
      </vt:variant>
      <vt:variant>
        <vt:i4>3604537</vt:i4>
      </vt:variant>
      <vt:variant>
        <vt:i4>186</vt:i4>
      </vt:variant>
      <vt:variant>
        <vt:i4>0</vt:i4>
      </vt:variant>
      <vt:variant>
        <vt:i4>5</vt:i4>
      </vt:variant>
      <vt:variant>
        <vt:lpwstr>http://www.protectivesecurity.gov.au/informationsecurity/Pages/ProtectivelyMarkingAndHandlingSensitiveAndSecurityClassifiedInformation.aspx</vt:lpwstr>
      </vt:variant>
      <vt:variant>
        <vt:lpwstr/>
      </vt:variant>
      <vt:variant>
        <vt:i4>7471208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_Saving_your_document_1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_Toc430706903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_Toc430706902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_Toc430706901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_Toc430706900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_Toc430706899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_Toc430706898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_Toc430706897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_Toc430706896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_Toc430706895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_Toc430706894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_Toc430706893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_Toc430706892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_Toc430706891</vt:lpwstr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_Toc430706890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_Toc430706889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_Toc430706888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_Toc430706887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_Toc430706886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_Toc430706885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_Toc430706884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_Toc430706883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_Toc430706882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_Toc430706881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_Toc430706880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_Toc430706879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_Toc430706878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_Toc430706877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_Toc430706876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_Toc430706875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Micor Training and Subscription</dc:title>
  <dc:subject/>
  <dc:creator>Department of Agriculture, Fisheries and Forestry; Department of Agriculture</dc:creator>
  <cp:keywords/>
  <dc:description/>
  <cp:lastPrinted>2018-11-26T22:31:00Z</cp:lastPrinted>
  <dcterms:created xsi:type="dcterms:W3CDTF">2022-07-13T22:02:00Z</dcterms:created>
  <dcterms:modified xsi:type="dcterms:W3CDTF">2022-07-25T23:06:00Z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MediaServiceImageTags">
    <vt:lpwstr/>
  </property>
  <property fmtid="{D5CDD505-2E9C-101B-9397-08002B2CF9AE}" pid="12" name="ContentTypeId">
    <vt:lpwstr>0x0101004B6FD6131ACCD942B99EE496FC609FF4</vt:lpwstr>
  </property>
</Properties>
</file>