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0" w:type="dxa"/>
          <w:right w:w="0" w:type="dxa"/>
        </w:tblCellMar>
        <w:tblLook w:val="0000" w:firstRow="0" w:lastRow="0" w:firstColumn="0" w:lastColumn="0" w:noHBand="0" w:noVBand="0"/>
      </w:tblPr>
      <w:tblGrid>
        <w:gridCol w:w="2552"/>
        <w:gridCol w:w="283"/>
        <w:gridCol w:w="6521"/>
      </w:tblGrid>
      <w:tr w:rsidR="00697059" w:rsidRPr="00697059" w14:paraId="5231D346" w14:textId="77777777" w:rsidTr="00A05E95">
        <w:trPr>
          <w:cantSplit/>
          <w:trHeight w:hRule="exact" w:val="2400"/>
        </w:trPr>
        <w:tc>
          <w:tcPr>
            <w:tcW w:w="2552" w:type="dxa"/>
            <w:vAlign w:val="center"/>
          </w:tcPr>
          <w:p w14:paraId="5D2A74C7" w14:textId="77777777" w:rsidR="00744EF2" w:rsidRPr="00697059" w:rsidRDefault="00744EF2" w:rsidP="00A05E95">
            <w:pPr>
              <w:spacing w:after="0" w:line="280" w:lineRule="atLeast"/>
              <w:rPr>
                <w:rFonts w:ascii="Arial" w:eastAsia="Times New Roman" w:hAnsi="Arial" w:cs="Arial"/>
                <w:sz w:val="20"/>
                <w:szCs w:val="20"/>
                <w:lang w:eastAsia="zh-CN" w:bidi="th-TH"/>
              </w:rPr>
            </w:pPr>
            <w:r w:rsidRPr="00697059">
              <w:rPr>
                <w:rFonts w:ascii="Arial" w:eastAsia="Times New Roman" w:hAnsi="Arial" w:cs="Arial"/>
                <w:sz w:val="20"/>
                <w:szCs w:val="20"/>
                <w:lang w:eastAsia="zh-CN" w:bidi="th-TH"/>
              </w:rPr>
              <w:br w:type="page"/>
            </w:r>
          </w:p>
        </w:tc>
        <w:tc>
          <w:tcPr>
            <w:tcW w:w="283" w:type="dxa"/>
          </w:tcPr>
          <w:p w14:paraId="40CEDB99" w14:textId="77777777" w:rsidR="00744EF2" w:rsidRPr="00697059" w:rsidRDefault="00744EF2" w:rsidP="00A05E95">
            <w:pPr>
              <w:rPr>
                <w:rFonts w:ascii="Arial" w:eastAsia="Times New Roman" w:hAnsi="Arial" w:cs="Arial"/>
                <w:lang w:eastAsia="zh-CN" w:bidi="th-TH"/>
              </w:rPr>
            </w:pPr>
          </w:p>
        </w:tc>
        <w:tc>
          <w:tcPr>
            <w:tcW w:w="6521" w:type="dxa"/>
            <w:vAlign w:val="center"/>
          </w:tcPr>
          <w:p w14:paraId="5ACB463C" w14:textId="77777777" w:rsidR="00744EF2" w:rsidRPr="00697059" w:rsidRDefault="00744EF2" w:rsidP="00A05E95">
            <w:pPr>
              <w:spacing w:after="140" w:line="280" w:lineRule="atLeast"/>
              <w:rPr>
                <w:rFonts w:ascii="Arial" w:eastAsia="Times New Roman" w:hAnsi="Arial" w:cs="Arial"/>
                <w:lang w:eastAsia="zh-CN" w:bidi="th-TH"/>
              </w:rPr>
            </w:pPr>
          </w:p>
          <w:p w14:paraId="43525AD7" w14:textId="18480F5E" w:rsidR="00744EF2" w:rsidRPr="00697059" w:rsidRDefault="00744EF2" w:rsidP="00A568DE">
            <w:pPr>
              <w:spacing w:after="140" w:line="280" w:lineRule="atLeast"/>
              <w:rPr>
                <w:rFonts w:ascii="Arial" w:eastAsia="Times New Roman" w:hAnsi="Arial" w:cs="Arial"/>
                <w:b/>
                <w:bCs/>
                <w:u w:val="single"/>
                <w:lang w:eastAsia="zh-CN" w:bidi="th-TH"/>
              </w:rPr>
            </w:pPr>
            <w:r w:rsidRPr="00697059">
              <w:rPr>
                <w:rFonts w:ascii="Arial" w:eastAsia="Times New Roman" w:hAnsi="Arial" w:cs="Arial"/>
                <w:b/>
                <w:bCs/>
                <w:u w:val="single"/>
                <w:lang w:eastAsia="zh-CN" w:bidi="th-TH"/>
              </w:rPr>
              <w:t>Pasture Seeds Levy Collection Agreement</w:t>
            </w:r>
            <w:r w:rsidR="006C459D" w:rsidRPr="00697059">
              <w:rPr>
                <w:rFonts w:ascii="Arial" w:eastAsia="Times New Roman" w:hAnsi="Arial" w:cs="Arial"/>
                <w:b/>
                <w:bCs/>
                <w:u w:val="single"/>
                <w:lang w:eastAsia="zh-CN" w:bidi="th-TH"/>
              </w:rPr>
              <w:t xml:space="preserve"> – Western Australia</w:t>
            </w:r>
            <w:r w:rsidRPr="00697059">
              <w:rPr>
                <w:rFonts w:ascii="Arial" w:eastAsia="Times New Roman" w:hAnsi="Arial" w:cs="Arial"/>
                <w:b/>
                <w:bCs/>
                <w:u w:val="single"/>
                <w:lang w:eastAsia="zh-CN" w:bidi="th-TH"/>
              </w:rPr>
              <w:t xml:space="preserve"> </w:t>
            </w:r>
            <w:r w:rsidR="00346DFD" w:rsidRPr="00697059">
              <w:rPr>
                <w:rFonts w:ascii="Arial" w:eastAsia="Times New Roman" w:hAnsi="Arial" w:cs="Arial"/>
                <w:b/>
                <w:bCs/>
                <w:u w:val="single"/>
                <w:lang w:eastAsia="zh-CN" w:bidi="th-TH"/>
              </w:rPr>
              <w:t xml:space="preserve">– </w:t>
            </w:r>
            <w:r w:rsidRPr="00697059">
              <w:rPr>
                <w:rFonts w:ascii="Arial" w:eastAsia="Times New Roman" w:hAnsi="Arial" w:cs="Arial"/>
                <w:b/>
                <w:bCs/>
                <w:u w:val="single"/>
                <w:lang w:eastAsia="zh-CN" w:bidi="th-TH"/>
              </w:rPr>
              <w:t>202</w:t>
            </w:r>
            <w:r w:rsidR="00FA69C4" w:rsidRPr="00697059">
              <w:rPr>
                <w:rFonts w:ascii="Arial" w:eastAsia="Times New Roman" w:hAnsi="Arial" w:cs="Arial"/>
                <w:b/>
                <w:bCs/>
                <w:u w:val="single"/>
                <w:lang w:eastAsia="zh-CN" w:bidi="th-TH"/>
              </w:rPr>
              <w:t>6</w:t>
            </w:r>
          </w:p>
          <w:p w14:paraId="4973CB4A" w14:textId="77777777" w:rsidR="00744EF2" w:rsidRPr="00697059" w:rsidRDefault="00744EF2" w:rsidP="00A05E95">
            <w:pPr>
              <w:spacing w:after="140" w:line="280" w:lineRule="atLeast"/>
              <w:rPr>
                <w:rFonts w:ascii="Arial" w:eastAsia="Times New Roman" w:hAnsi="Arial" w:cs="Arial"/>
                <w:lang w:eastAsia="zh-CN" w:bidi="th-TH"/>
              </w:rPr>
            </w:pPr>
          </w:p>
          <w:p w14:paraId="7A4A9FE9" w14:textId="77777777" w:rsidR="00744EF2" w:rsidRPr="00697059" w:rsidRDefault="00744EF2" w:rsidP="00A05E95">
            <w:pPr>
              <w:spacing w:after="140" w:line="280" w:lineRule="atLeast"/>
              <w:rPr>
                <w:rFonts w:ascii="Arial" w:eastAsia="Times New Roman" w:hAnsi="Arial" w:cs="Arial"/>
                <w:lang w:eastAsia="zh-CN" w:bidi="th-TH"/>
              </w:rPr>
            </w:pPr>
          </w:p>
          <w:p w14:paraId="1BE5992B" w14:textId="77777777" w:rsidR="00744EF2" w:rsidRPr="00697059" w:rsidRDefault="00744EF2" w:rsidP="00A05E95">
            <w:pPr>
              <w:spacing w:after="140" w:line="280" w:lineRule="atLeast"/>
              <w:rPr>
                <w:rFonts w:ascii="Arial" w:eastAsia="Times New Roman" w:hAnsi="Arial" w:cs="Arial"/>
                <w:lang w:eastAsia="zh-CN" w:bidi="th-TH"/>
              </w:rPr>
            </w:pPr>
          </w:p>
        </w:tc>
      </w:tr>
      <w:tr w:rsidR="00697059" w:rsidRPr="00697059" w14:paraId="1787F818" w14:textId="77777777" w:rsidTr="00A05E95">
        <w:trPr>
          <w:cantSplit/>
        </w:trPr>
        <w:tc>
          <w:tcPr>
            <w:tcW w:w="2552" w:type="dxa"/>
            <w:tcBorders>
              <w:right w:val="single" w:sz="18" w:space="0" w:color="auto"/>
            </w:tcBorders>
          </w:tcPr>
          <w:p w14:paraId="5C82F74D" w14:textId="77777777" w:rsidR="00744EF2" w:rsidRPr="00697059" w:rsidRDefault="00744EF2" w:rsidP="00A05E95">
            <w:pPr>
              <w:spacing w:after="140" w:line="280" w:lineRule="atLeast"/>
              <w:rPr>
                <w:rFonts w:ascii="Arial" w:eastAsia="Times New Roman" w:hAnsi="Arial" w:cs="Arial"/>
                <w:lang w:eastAsia="zh-CN" w:bidi="th-TH"/>
              </w:rPr>
            </w:pPr>
          </w:p>
        </w:tc>
        <w:tc>
          <w:tcPr>
            <w:tcW w:w="283" w:type="dxa"/>
            <w:tcBorders>
              <w:left w:val="nil"/>
            </w:tcBorders>
          </w:tcPr>
          <w:p w14:paraId="27561AC4" w14:textId="77777777" w:rsidR="00744EF2" w:rsidRPr="00697059" w:rsidRDefault="00744EF2" w:rsidP="00A05E95">
            <w:pPr>
              <w:spacing w:after="140" w:line="280" w:lineRule="atLeast"/>
              <w:rPr>
                <w:rFonts w:ascii="Arial" w:eastAsia="Times New Roman" w:hAnsi="Arial" w:cs="Arial"/>
                <w:lang w:eastAsia="zh-CN" w:bidi="th-TH"/>
              </w:rPr>
            </w:pPr>
          </w:p>
        </w:tc>
        <w:tc>
          <w:tcPr>
            <w:tcW w:w="6521" w:type="dxa"/>
          </w:tcPr>
          <w:p w14:paraId="2D4DAA38" w14:textId="77777777" w:rsidR="00744EF2" w:rsidRPr="00697059" w:rsidRDefault="00744EF2" w:rsidP="00A05E95">
            <w:pPr>
              <w:spacing w:after="240" w:line="480" w:lineRule="exact"/>
              <w:rPr>
                <w:rFonts w:ascii="Arial" w:eastAsia="Times New Roman" w:hAnsi="Arial" w:cs="Arial"/>
                <w:spacing w:val="-10"/>
                <w:w w:val="95"/>
                <w:sz w:val="40"/>
                <w:szCs w:val="40"/>
                <w:lang w:eastAsia="zh-CN" w:bidi="th-TH"/>
              </w:rPr>
            </w:pPr>
            <w:r w:rsidRPr="00697059">
              <w:rPr>
                <w:rFonts w:ascii="Arial" w:eastAsia="Times New Roman" w:hAnsi="Arial" w:cs="Arial"/>
                <w:spacing w:val="-10"/>
                <w:w w:val="95"/>
                <w:sz w:val="40"/>
                <w:szCs w:val="40"/>
                <w:lang w:eastAsia="zh-CN" w:bidi="th-TH"/>
              </w:rPr>
              <w:t>Department of Agriculture, Fisheries and Forestry</w:t>
            </w:r>
          </w:p>
        </w:tc>
      </w:tr>
      <w:tr w:rsidR="00697059" w:rsidRPr="00697059" w14:paraId="47F48238" w14:textId="77777777" w:rsidTr="00A05E95">
        <w:trPr>
          <w:cantSplit/>
        </w:trPr>
        <w:tc>
          <w:tcPr>
            <w:tcW w:w="2552" w:type="dxa"/>
            <w:tcBorders>
              <w:right w:val="single" w:sz="18" w:space="0" w:color="auto"/>
            </w:tcBorders>
          </w:tcPr>
          <w:p w14:paraId="56456AB6" w14:textId="77777777" w:rsidR="00744EF2" w:rsidRPr="00697059" w:rsidRDefault="00744EF2" w:rsidP="00A05E95">
            <w:pPr>
              <w:spacing w:after="140" w:line="280" w:lineRule="atLeast"/>
              <w:rPr>
                <w:rFonts w:ascii="Arial" w:eastAsia="Times New Roman" w:hAnsi="Arial" w:cs="Arial"/>
                <w:lang w:eastAsia="zh-CN" w:bidi="th-TH"/>
              </w:rPr>
            </w:pPr>
          </w:p>
        </w:tc>
        <w:tc>
          <w:tcPr>
            <w:tcW w:w="283" w:type="dxa"/>
            <w:tcBorders>
              <w:left w:val="nil"/>
            </w:tcBorders>
          </w:tcPr>
          <w:p w14:paraId="401BB896" w14:textId="77777777" w:rsidR="00744EF2" w:rsidRPr="00697059" w:rsidRDefault="00744EF2" w:rsidP="00A05E95">
            <w:pPr>
              <w:spacing w:after="140" w:line="280" w:lineRule="atLeast"/>
              <w:rPr>
                <w:rFonts w:ascii="Arial" w:eastAsia="Times New Roman" w:hAnsi="Arial" w:cs="Arial"/>
                <w:lang w:eastAsia="zh-CN" w:bidi="th-TH"/>
              </w:rPr>
            </w:pPr>
          </w:p>
        </w:tc>
        <w:tc>
          <w:tcPr>
            <w:tcW w:w="6521" w:type="dxa"/>
          </w:tcPr>
          <w:p w14:paraId="02851EA0" w14:textId="77777777" w:rsidR="00744EF2" w:rsidRPr="00697059" w:rsidRDefault="00744EF2" w:rsidP="00A05E95">
            <w:pPr>
              <w:spacing w:after="240" w:line="480" w:lineRule="exact"/>
              <w:rPr>
                <w:rFonts w:ascii="Arial" w:eastAsia="Times New Roman" w:hAnsi="Arial" w:cs="Arial"/>
                <w:i/>
                <w:iCs/>
                <w:spacing w:val="-10"/>
                <w:w w:val="95"/>
                <w:sz w:val="28"/>
                <w:szCs w:val="28"/>
                <w:lang w:eastAsia="zh-CN" w:bidi="th-TH"/>
              </w:rPr>
            </w:pPr>
            <w:r w:rsidRPr="00697059">
              <w:rPr>
                <w:rFonts w:ascii="Arial" w:eastAsia="Times New Roman" w:hAnsi="Arial" w:cs="Arial"/>
                <w:spacing w:val="-10"/>
                <w:w w:val="95"/>
                <w:sz w:val="28"/>
                <w:szCs w:val="28"/>
                <w:lang w:eastAsia="zh-CN" w:bidi="th-TH"/>
              </w:rPr>
              <w:t>Collection Agreement</w:t>
            </w:r>
          </w:p>
        </w:tc>
      </w:tr>
      <w:tr w:rsidR="00697059" w:rsidRPr="00697059" w14:paraId="33519441" w14:textId="77777777" w:rsidTr="00A05E95">
        <w:trPr>
          <w:cantSplit/>
          <w:trHeight w:hRule="exact" w:val="240"/>
        </w:trPr>
        <w:tc>
          <w:tcPr>
            <w:tcW w:w="2552" w:type="dxa"/>
            <w:tcBorders>
              <w:right w:val="single" w:sz="18" w:space="0" w:color="auto"/>
            </w:tcBorders>
          </w:tcPr>
          <w:p w14:paraId="0A346AA0" w14:textId="77777777" w:rsidR="00744EF2" w:rsidRPr="00697059" w:rsidRDefault="00744EF2" w:rsidP="00A05E95">
            <w:pPr>
              <w:spacing w:after="140" w:line="280" w:lineRule="atLeast"/>
              <w:rPr>
                <w:rFonts w:ascii="Arial" w:eastAsia="Times New Roman" w:hAnsi="Arial" w:cs="Arial"/>
                <w:lang w:eastAsia="zh-CN" w:bidi="th-TH"/>
              </w:rPr>
            </w:pPr>
          </w:p>
        </w:tc>
        <w:tc>
          <w:tcPr>
            <w:tcW w:w="283" w:type="dxa"/>
            <w:tcBorders>
              <w:left w:val="nil"/>
            </w:tcBorders>
          </w:tcPr>
          <w:p w14:paraId="17EB4329" w14:textId="77777777" w:rsidR="00744EF2" w:rsidRPr="00697059" w:rsidRDefault="00744EF2" w:rsidP="00A05E95">
            <w:pPr>
              <w:spacing w:after="140" w:line="280" w:lineRule="atLeast"/>
              <w:rPr>
                <w:rFonts w:ascii="Arial" w:eastAsia="Times New Roman" w:hAnsi="Arial" w:cs="Arial"/>
                <w:lang w:eastAsia="zh-CN" w:bidi="th-TH"/>
              </w:rPr>
            </w:pPr>
          </w:p>
        </w:tc>
        <w:tc>
          <w:tcPr>
            <w:tcW w:w="6521" w:type="dxa"/>
            <w:tcBorders>
              <w:top w:val="single" w:sz="4" w:space="0" w:color="auto"/>
            </w:tcBorders>
          </w:tcPr>
          <w:p w14:paraId="377C36DD" w14:textId="77777777" w:rsidR="00744EF2" w:rsidRPr="00697059" w:rsidRDefault="00744EF2" w:rsidP="00A05E95">
            <w:pPr>
              <w:spacing w:after="140" w:line="280" w:lineRule="atLeast"/>
              <w:rPr>
                <w:rFonts w:ascii="Arial" w:eastAsia="Times New Roman" w:hAnsi="Arial" w:cs="Arial"/>
                <w:lang w:eastAsia="zh-CN" w:bidi="th-TH"/>
              </w:rPr>
            </w:pPr>
          </w:p>
        </w:tc>
      </w:tr>
      <w:tr w:rsidR="00744EF2" w:rsidRPr="00697059" w14:paraId="61E6E81E" w14:textId="77777777" w:rsidTr="00A05E95">
        <w:trPr>
          <w:cantSplit/>
        </w:trPr>
        <w:tc>
          <w:tcPr>
            <w:tcW w:w="2552" w:type="dxa"/>
            <w:tcBorders>
              <w:right w:val="single" w:sz="18" w:space="0" w:color="auto"/>
            </w:tcBorders>
          </w:tcPr>
          <w:p w14:paraId="5BB13E87" w14:textId="77777777" w:rsidR="00744EF2" w:rsidRPr="00697059" w:rsidRDefault="00744EF2" w:rsidP="00A05E95">
            <w:pPr>
              <w:spacing w:after="140" w:line="280" w:lineRule="atLeast"/>
              <w:rPr>
                <w:rFonts w:ascii="Arial" w:eastAsia="Times New Roman" w:hAnsi="Arial" w:cs="Arial"/>
                <w:lang w:eastAsia="zh-CN" w:bidi="th-TH"/>
              </w:rPr>
            </w:pPr>
          </w:p>
        </w:tc>
        <w:tc>
          <w:tcPr>
            <w:tcW w:w="283" w:type="dxa"/>
            <w:tcBorders>
              <w:left w:val="nil"/>
            </w:tcBorders>
          </w:tcPr>
          <w:p w14:paraId="39B8B4BC" w14:textId="77777777" w:rsidR="00744EF2" w:rsidRPr="00697059" w:rsidRDefault="00744EF2" w:rsidP="00A05E95">
            <w:pPr>
              <w:spacing w:after="140" w:line="280" w:lineRule="atLeast"/>
              <w:rPr>
                <w:rFonts w:ascii="Arial" w:eastAsia="Times New Roman" w:hAnsi="Arial" w:cs="Arial"/>
                <w:lang w:eastAsia="zh-CN" w:bidi="th-TH"/>
              </w:rPr>
            </w:pPr>
          </w:p>
        </w:tc>
        <w:tc>
          <w:tcPr>
            <w:tcW w:w="6521" w:type="dxa"/>
          </w:tcPr>
          <w:p w14:paraId="7DFA5527" w14:textId="77777777" w:rsidR="00744EF2" w:rsidRPr="00697059" w:rsidRDefault="00744EF2" w:rsidP="00A05E95">
            <w:pPr>
              <w:spacing w:after="80" w:line="320" w:lineRule="exact"/>
              <w:rPr>
                <w:rFonts w:ascii="Arial" w:eastAsia="Times New Roman" w:hAnsi="Arial" w:cs="Arial"/>
                <w:lang w:eastAsia="zh-CN" w:bidi="th-TH"/>
              </w:rPr>
            </w:pPr>
            <w:r w:rsidRPr="00697059">
              <w:rPr>
                <w:rFonts w:ascii="Arial" w:eastAsia="Times New Roman" w:hAnsi="Arial" w:cs="Arial"/>
                <w:iCs/>
                <w:lang w:eastAsia="zh-CN" w:bidi="th-TH"/>
              </w:rPr>
              <w:t>Commonwealth of Australia, as represented by the Department of Agriculture, Fisheries and Forestry (</w:t>
            </w:r>
            <w:r w:rsidRPr="00697059">
              <w:rPr>
                <w:rFonts w:ascii="Arial" w:eastAsia="Times New Roman" w:hAnsi="Arial" w:cs="Arial"/>
                <w:b/>
                <w:bCs/>
                <w:iCs/>
                <w:lang w:eastAsia="zh-CN" w:bidi="th-TH"/>
              </w:rPr>
              <w:t>Commonwealth</w:t>
            </w:r>
            <w:r w:rsidRPr="00697059">
              <w:rPr>
                <w:rFonts w:ascii="Arial" w:eastAsia="Times New Roman" w:hAnsi="Arial" w:cs="Arial"/>
                <w:iCs/>
                <w:lang w:eastAsia="zh-CN" w:bidi="th-TH"/>
              </w:rPr>
              <w:t>)</w:t>
            </w:r>
          </w:p>
          <w:p w14:paraId="07A1B69A" w14:textId="072D6833" w:rsidR="00744EF2" w:rsidRPr="00697059" w:rsidRDefault="00B326B8" w:rsidP="00A05E95">
            <w:pPr>
              <w:spacing w:after="80" w:line="320" w:lineRule="exact"/>
              <w:rPr>
                <w:rFonts w:ascii="Arial" w:eastAsia="Times New Roman" w:hAnsi="Arial" w:cs="Arial"/>
                <w:lang w:eastAsia="zh-CN" w:bidi="th-TH"/>
              </w:rPr>
            </w:pPr>
            <w:r w:rsidRPr="00697059">
              <w:rPr>
                <w:rFonts w:ascii="Arial" w:eastAsia="Times New Roman" w:hAnsi="Arial" w:cs="Arial"/>
                <w:iCs/>
                <w:lang w:eastAsia="zh-CN" w:bidi="th-TH"/>
              </w:rPr>
              <w:t>The State of Western Australia as represented by the Department of Primary Industries and Regional Development (</w:t>
            </w:r>
            <w:r w:rsidRPr="00697059">
              <w:rPr>
                <w:rFonts w:ascii="Arial" w:eastAsia="Times New Roman" w:hAnsi="Arial" w:cs="Arial"/>
                <w:b/>
                <w:bCs/>
                <w:iCs/>
                <w:lang w:eastAsia="zh-CN" w:bidi="th-TH"/>
              </w:rPr>
              <w:t>Western Australia</w:t>
            </w:r>
            <w:r w:rsidRPr="00697059">
              <w:rPr>
                <w:rFonts w:ascii="Arial" w:eastAsia="Times New Roman" w:hAnsi="Arial" w:cs="Arial"/>
                <w:iCs/>
                <w:lang w:eastAsia="zh-CN" w:bidi="th-TH"/>
              </w:rPr>
              <w:t>)</w:t>
            </w:r>
          </w:p>
        </w:tc>
      </w:tr>
    </w:tbl>
    <w:p w14:paraId="7263AD3F" w14:textId="77777777" w:rsidR="00744EF2" w:rsidRPr="00697059" w:rsidRDefault="00744EF2" w:rsidP="00744EF2">
      <w:pPr>
        <w:tabs>
          <w:tab w:val="left" w:pos="6480"/>
        </w:tabs>
        <w:rPr>
          <w:rFonts w:ascii="Arial" w:hAnsi="Arial" w:cs="Arial"/>
          <w:b/>
          <w:bCs/>
          <w:sz w:val="22"/>
          <w:szCs w:val="22"/>
        </w:rPr>
      </w:pPr>
    </w:p>
    <w:p w14:paraId="74FA4EBB" w14:textId="77777777" w:rsidR="00744EF2" w:rsidRPr="00697059" w:rsidRDefault="00744EF2" w:rsidP="00744EF2">
      <w:pPr>
        <w:rPr>
          <w:rFonts w:ascii="Arial" w:hAnsi="Arial" w:cs="Arial"/>
          <w:sz w:val="22"/>
          <w:szCs w:val="22"/>
        </w:rPr>
      </w:pPr>
      <w:r w:rsidRPr="00697059">
        <w:rPr>
          <w:rFonts w:ascii="Arial" w:hAnsi="Arial" w:cs="Arial"/>
          <w:sz w:val="22"/>
          <w:szCs w:val="22"/>
        </w:rPr>
        <w:br w:type="page"/>
      </w:r>
    </w:p>
    <w:p w14:paraId="41AB5E16" w14:textId="77777777" w:rsidR="00744EF2" w:rsidRPr="00697059" w:rsidRDefault="00744EF2" w:rsidP="00161A40">
      <w:pPr>
        <w:pStyle w:val="Heading1313"/>
      </w:pPr>
      <w:bookmarkStart w:id="0" w:name="_Toc200440818"/>
      <w:bookmarkStart w:id="1" w:name="_Toc199145757"/>
      <w:r w:rsidRPr="00697059">
        <w:lastRenderedPageBreak/>
        <w:t>Agreement Information</w:t>
      </w:r>
      <w:bookmarkEnd w:id="0"/>
      <w:bookmarkEnd w:id="1"/>
    </w:p>
    <w:p w14:paraId="66453919" w14:textId="77777777" w:rsidR="00744EF2" w:rsidRPr="00697059" w:rsidRDefault="00744EF2" w:rsidP="00744EF2">
      <w:pPr>
        <w:pStyle w:val="MESubheading"/>
      </w:pPr>
      <w:r w:rsidRPr="00697059">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697059" w:rsidRPr="00697059" w14:paraId="5B1C3E96" w14:textId="77777777" w:rsidTr="00A05E95">
        <w:tc>
          <w:tcPr>
            <w:tcW w:w="2268" w:type="dxa"/>
          </w:tcPr>
          <w:p w14:paraId="08AC5C63" w14:textId="77777777" w:rsidR="00744EF2" w:rsidRPr="00697059" w:rsidRDefault="00744EF2" w:rsidP="00A05E95">
            <w:pPr>
              <w:pStyle w:val="PartiesDetails"/>
              <w:rPr>
                <w:rFonts w:ascii="Arial" w:hAnsi="Arial" w:cs="Arial"/>
              </w:rPr>
            </w:pPr>
          </w:p>
          <w:p w14:paraId="5760EF72" w14:textId="77777777" w:rsidR="00744EF2" w:rsidRPr="00697059" w:rsidRDefault="00744EF2" w:rsidP="00A05E95">
            <w:pPr>
              <w:pStyle w:val="PartiesDetails"/>
              <w:rPr>
                <w:rFonts w:ascii="Arial" w:hAnsi="Arial" w:cs="Arial"/>
              </w:rPr>
            </w:pPr>
            <w:r w:rsidRPr="00697059">
              <w:rPr>
                <w:rFonts w:ascii="Arial" w:hAnsi="Arial" w:cs="Arial"/>
              </w:rPr>
              <w:t>Name</w:t>
            </w:r>
          </w:p>
        </w:tc>
        <w:tc>
          <w:tcPr>
            <w:tcW w:w="7088" w:type="dxa"/>
          </w:tcPr>
          <w:p w14:paraId="3CCECC12" w14:textId="77777777" w:rsidR="00744EF2" w:rsidRPr="00697059" w:rsidRDefault="00744EF2" w:rsidP="00A05E95">
            <w:pPr>
              <w:pStyle w:val="PartiesDetails"/>
              <w:rPr>
                <w:rFonts w:ascii="Arial" w:hAnsi="Arial" w:cs="Arial"/>
                <w:bCs/>
                <w:iCs/>
              </w:rPr>
            </w:pPr>
            <w:bookmarkStart w:id="2" w:name="bkName1"/>
          </w:p>
          <w:p w14:paraId="64779857" w14:textId="77777777" w:rsidR="00744EF2" w:rsidRPr="00697059" w:rsidRDefault="00744EF2" w:rsidP="00A05E95">
            <w:pPr>
              <w:pStyle w:val="PartiesDetails"/>
              <w:rPr>
                <w:rFonts w:ascii="Arial" w:hAnsi="Arial" w:cs="Arial"/>
                <w:b/>
                <w:i/>
              </w:rPr>
            </w:pPr>
            <w:r w:rsidRPr="00697059">
              <w:rPr>
                <w:rFonts w:ascii="Arial" w:hAnsi="Arial" w:cs="Arial"/>
                <w:bCs/>
                <w:iCs/>
              </w:rPr>
              <w:t xml:space="preserve">The Commonwealth of Australia as represented by the Department of </w:t>
            </w:r>
            <w:bookmarkStart w:id="3" w:name="bkACN1"/>
            <w:bookmarkEnd w:id="2"/>
            <w:bookmarkEnd w:id="3"/>
            <w:r w:rsidRPr="00697059">
              <w:rPr>
                <w:rFonts w:ascii="Arial" w:hAnsi="Arial" w:cs="Arial"/>
                <w:bCs/>
                <w:iCs/>
              </w:rPr>
              <w:t>Agriculture, Fisheries and Forestry ABN 34 190 894 983</w:t>
            </w:r>
          </w:p>
        </w:tc>
      </w:tr>
      <w:tr w:rsidR="00697059" w:rsidRPr="00697059" w14:paraId="175DA8AB" w14:textId="77777777" w:rsidTr="00A05E95">
        <w:tc>
          <w:tcPr>
            <w:tcW w:w="2268" w:type="dxa"/>
          </w:tcPr>
          <w:p w14:paraId="6599D96E" w14:textId="77777777" w:rsidR="00744EF2" w:rsidRPr="00697059" w:rsidRDefault="00744EF2" w:rsidP="00A05E95">
            <w:pPr>
              <w:pStyle w:val="PartiesDetails"/>
              <w:rPr>
                <w:rFonts w:ascii="Arial" w:hAnsi="Arial" w:cs="Arial"/>
              </w:rPr>
            </w:pPr>
          </w:p>
          <w:p w14:paraId="5A37421A" w14:textId="77777777" w:rsidR="00744EF2" w:rsidRPr="00697059" w:rsidRDefault="00744EF2" w:rsidP="00A05E95">
            <w:pPr>
              <w:pStyle w:val="PartiesDetails"/>
              <w:rPr>
                <w:rFonts w:ascii="Arial" w:hAnsi="Arial" w:cs="Arial"/>
              </w:rPr>
            </w:pPr>
            <w:r w:rsidRPr="00697059">
              <w:rPr>
                <w:rFonts w:ascii="Arial" w:hAnsi="Arial" w:cs="Arial"/>
              </w:rPr>
              <w:t>Short form name</w:t>
            </w:r>
          </w:p>
        </w:tc>
        <w:tc>
          <w:tcPr>
            <w:tcW w:w="7088" w:type="dxa"/>
          </w:tcPr>
          <w:p w14:paraId="14EFC3ED" w14:textId="77777777" w:rsidR="00744EF2" w:rsidRPr="00697059" w:rsidRDefault="00744EF2" w:rsidP="00A05E95">
            <w:pPr>
              <w:pStyle w:val="PartiesDetails"/>
              <w:rPr>
                <w:rFonts w:ascii="Arial" w:hAnsi="Arial" w:cs="Arial"/>
                <w:b/>
              </w:rPr>
            </w:pPr>
          </w:p>
          <w:p w14:paraId="4D3C24D4" w14:textId="77777777" w:rsidR="00744EF2" w:rsidRPr="00697059" w:rsidRDefault="00744EF2" w:rsidP="00A05E95">
            <w:pPr>
              <w:pStyle w:val="PartiesDetails"/>
              <w:rPr>
                <w:rFonts w:ascii="Arial" w:hAnsi="Arial" w:cs="Arial"/>
                <w:b/>
              </w:rPr>
            </w:pPr>
            <w:r w:rsidRPr="00697059">
              <w:rPr>
                <w:rFonts w:ascii="Arial" w:hAnsi="Arial" w:cs="Arial"/>
                <w:b/>
              </w:rPr>
              <w:t>Commonwealth</w:t>
            </w:r>
          </w:p>
        </w:tc>
      </w:tr>
      <w:tr w:rsidR="00697059" w:rsidRPr="00697059" w14:paraId="6CB33660" w14:textId="77777777" w:rsidTr="00A05E95">
        <w:trPr>
          <w:trHeight w:val="118"/>
        </w:trPr>
        <w:tc>
          <w:tcPr>
            <w:tcW w:w="2268" w:type="dxa"/>
          </w:tcPr>
          <w:p w14:paraId="7F1C5ED1" w14:textId="77777777" w:rsidR="00744EF2" w:rsidRPr="00697059" w:rsidRDefault="00744EF2" w:rsidP="00A05E95">
            <w:pPr>
              <w:pStyle w:val="PartiesDetails"/>
              <w:rPr>
                <w:rFonts w:ascii="Arial" w:hAnsi="Arial" w:cs="Arial"/>
              </w:rPr>
            </w:pPr>
          </w:p>
        </w:tc>
        <w:tc>
          <w:tcPr>
            <w:tcW w:w="7088" w:type="dxa"/>
          </w:tcPr>
          <w:p w14:paraId="7E6E68B0" w14:textId="77777777" w:rsidR="00744EF2" w:rsidRPr="00697059" w:rsidRDefault="00744EF2" w:rsidP="00A05E95">
            <w:pPr>
              <w:rPr>
                <w:rFonts w:ascii="Arial" w:hAnsi="Arial" w:cs="Arial"/>
                <w:sz w:val="22"/>
                <w:szCs w:val="22"/>
              </w:rPr>
            </w:pPr>
          </w:p>
        </w:tc>
      </w:tr>
      <w:tr w:rsidR="00697059" w:rsidRPr="00697059" w14:paraId="13A1F498" w14:textId="77777777" w:rsidTr="00A05E95">
        <w:tc>
          <w:tcPr>
            <w:tcW w:w="2268" w:type="dxa"/>
          </w:tcPr>
          <w:p w14:paraId="3239E641" w14:textId="77777777" w:rsidR="00744EF2" w:rsidRPr="00697059" w:rsidRDefault="00744EF2" w:rsidP="00A05E95">
            <w:pPr>
              <w:pStyle w:val="PartiesDetails"/>
              <w:rPr>
                <w:rFonts w:ascii="Arial" w:hAnsi="Arial" w:cs="Arial"/>
              </w:rPr>
            </w:pPr>
            <w:r w:rsidRPr="00697059">
              <w:rPr>
                <w:rFonts w:ascii="Arial" w:hAnsi="Arial" w:cs="Arial"/>
              </w:rPr>
              <w:t>Name</w:t>
            </w:r>
          </w:p>
        </w:tc>
        <w:tc>
          <w:tcPr>
            <w:tcW w:w="7088" w:type="dxa"/>
          </w:tcPr>
          <w:p w14:paraId="72431C4F" w14:textId="373984AD" w:rsidR="00744EF2" w:rsidRPr="00697059" w:rsidRDefault="00B624FB" w:rsidP="00A05E95">
            <w:pPr>
              <w:pStyle w:val="PartiesDetails"/>
              <w:rPr>
                <w:rFonts w:ascii="Arial" w:hAnsi="Arial" w:cs="Arial"/>
                <w:bCs/>
                <w:iCs/>
              </w:rPr>
            </w:pPr>
            <w:bookmarkStart w:id="4" w:name="bkACN2"/>
            <w:bookmarkEnd w:id="4"/>
            <w:r w:rsidRPr="00697059">
              <w:rPr>
                <w:rFonts w:ascii="Arial" w:hAnsi="Arial" w:cs="Arial"/>
                <w:bCs/>
                <w:iCs/>
              </w:rPr>
              <w:t xml:space="preserve">The State of Western Australia as represented by the Department of Primary Industries and Regional Development ABN 18 951 343 745  </w:t>
            </w:r>
          </w:p>
        </w:tc>
      </w:tr>
      <w:tr w:rsidR="00744EF2" w:rsidRPr="00697059" w14:paraId="20305DBB" w14:textId="77777777" w:rsidTr="00A05E95">
        <w:tc>
          <w:tcPr>
            <w:tcW w:w="2268" w:type="dxa"/>
          </w:tcPr>
          <w:p w14:paraId="4731224A" w14:textId="77777777" w:rsidR="00744EF2" w:rsidRPr="00697059" w:rsidRDefault="00744EF2" w:rsidP="00A05E95">
            <w:pPr>
              <w:pStyle w:val="PartiesDetails"/>
              <w:rPr>
                <w:rFonts w:ascii="Arial" w:hAnsi="Arial" w:cs="Arial"/>
              </w:rPr>
            </w:pPr>
          </w:p>
          <w:p w14:paraId="42FD5E21" w14:textId="77777777" w:rsidR="00744EF2" w:rsidRPr="00697059" w:rsidRDefault="00744EF2" w:rsidP="00A05E95">
            <w:pPr>
              <w:pStyle w:val="PartiesDetails"/>
              <w:rPr>
                <w:rFonts w:ascii="Arial" w:hAnsi="Arial" w:cs="Arial"/>
              </w:rPr>
            </w:pPr>
            <w:r w:rsidRPr="00697059">
              <w:rPr>
                <w:rFonts w:ascii="Arial" w:hAnsi="Arial" w:cs="Arial"/>
              </w:rPr>
              <w:t>Short form name</w:t>
            </w:r>
          </w:p>
        </w:tc>
        <w:tc>
          <w:tcPr>
            <w:tcW w:w="7088" w:type="dxa"/>
          </w:tcPr>
          <w:p w14:paraId="0D10EB63" w14:textId="77777777" w:rsidR="00744EF2" w:rsidRPr="00697059" w:rsidRDefault="00744EF2" w:rsidP="00A05E95">
            <w:pPr>
              <w:pStyle w:val="PartiesDetails"/>
              <w:rPr>
                <w:rFonts w:ascii="Arial" w:hAnsi="Arial" w:cs="Arial"/>
                <w:b/>
              </w:rPr>
            </w:pPr>
          </w:p>
          <w:p w14:paraId="5D22EECF" w14:textId="65FD3339" w:rsidR="00744EF2" w:rsidRPr="00697059" w:rsidRDefault="00B624FB" w:rsidP="00A05E95">
            <w:pPr>
              <w:pStyle w:val="PartiesDetails"/>
              <w:rPr>
                <w:rFonts w:ascii="Arial" w:hAnsi="Arial" w:cs="Arial"/>
                <w:b/>
              </w:rPr>
            </w:pPr>
            <w:r w:rsidRPr="00697059">
              <w:rPr>
                <w:rFonts w:ascii="Arial" w:hAnsi="Arial" w:cs="Arial"/>
                <w:b/>
              </w:rPr>
              <w:t>Western</w:t>
            </w:r>
            <w:r w:rsidR="00744EF2" w:rsidRPr="00697059">
              <w:rPr>
                <w:rFonts w:ascii="Arial" w:hAnsi="Arial" w:cs="Arial"/>
                <w:b/>
              </w:rPr>
              <w:t xml:space="preserve"> Australia </w:t>
            </w:r>
          </w:p>
        </w:tc>
      </w:tr>
    </w:tbl>
    <w:p w14:paraId="7A88A34D" w14:textId="77777777" w:rsidR="00744EF2" w:rsidRPr="00697059" w:rsidRDefault="00744EF2" w:rsidP="00744EF2"/>
    <w:p w14:paraId="66EDAF0A" w14:textId="77777777" w:rsidR="00744EF2" w:rsidRPr="00697059" w:rsidRDefault="00744EF2" w:rsidP="00744EF2">
      <w:pPr>
        <w:pStyle w:val="MESubheading"/>
      </w:pPr>
      <w:r w:rsidRPr="00697059">
        <w:t>Overview</w:t>
      </w:r>
    </w:p>
    <w:p w14:paraId="47610C64" w14:textId="77777777" w:rsidR="00744EF2" w:rsidRPr="00697059" w:rsidRDefault="00744EF2" w:rsidP="00744EF2">
      <w:pPr>
        <w:pStyle w:val="Level1"/>
        <w:rPr>
          <w:rFonts w:ascii="Arial" w:hAnsi="Arial" w:cs="Arial"/>
        </w:rPr>
      </w:pPr>
      <w:r w:rsidRPr="00697059">
        <w:rPr>
          <w:rFonts w:ascii="Arial" w:hAnsi="Arial" w:cs="Arial"/>
        </w:rPr>
        <w:t>The Pasture Seeds Levy is imposed on pasture seeds that are harvested in Australia and certified under a certification scheme, in accordance with Division 27 of the Excise Levies Regulations.</w:t>
      </w:r>
    </w:p>
    <w:p w14:paraId="71253889" w14:textId="77777777" w:rsidR="00744EF2" w:rsidRPr="00697059" w:rsidRDefault="00744EF2" w:rsidP="00744EF2">
      <w:pPr>
        <w:pStyle w:val="Level1"/>
        <w:rPr>
          <w:rFonts w:ascii="Arial" w:hAnsi="Arial" w:cs="Arial"/>
        </w:rPr>
      </w:pPr>
      <w:r w:rsidRPr="00697059">
        <w:rPr>
          <w:rFonts w:ascii="Arial" w:hAnsi="Arial" w:cs="Arial"/>
        </w:rPr>
        <w:t>Before the commencement of the Excise Levies Regulations</w:t>
      </w:r>
      <w:r w:rsidRPr="00697059">
        <w:rPr>
          <w:rFonts w:ascii="Arial" w:hAnsi="Arial" w:cs="Arial"/>
          <w:i/>
        </w:rPr>
        <w:t xml:space="preserve">, </w:t>
      </w:r>
      <w:r w:rsidRPr="00697059">
        <w:rPr>
          <w:rFonts w:ascii="Arial" w:hAnsi="Arial" w:cs="Arial"/>
        </w:rPr>
        <w:t>a levy</w:t>
      </w:r>
      <w:r w:rsidRPr="00697059">
        <w:rPr>
          <w:rFonts w:ascii="Arial" w:hAnsi="Arial" w:cs="Arial"/>
          <w:i/>
        </w:rPr>
        <w:t xml:space="preserve"> </w:t>
      </w:r>
      <w:r w:rsidRPr="00697059">
        <w:rPr>
          <w:rFonts w:ascii="Arial" w:hAnsi="Arial" w:cs="Arial"/>
        </w:rPr>
        <w:t xml:space="preserve">was imposed on pasture seeds under Schedule 21 of the </w:t>
      </w:r>
      <w:r w:rsidRPr="00697059">
        <w:rPr>
          <w:rFonts w:ascii="Arial" w:hAnsi="Arial" w:cs="Arial"/>
          <w:i/>
        </w:rPr>
        <w:t>Primary Industries (Excise) Levies Act</w:t>
      </w:r>
      <w:r w:rsidRPr="00697059">
        <w:rPr>
          <w:rFonts w:ascii="Arial" w:hAnsi="Arial" w:cs="Arial"/>
        </w:rPr>
        <w:t xml:space="preserve"> </w:t>
      </w:r>
      <w:r w:rsidRPr="00697059">
        <w:rPr>
          <w:rFonts w:ascii="Arial" w:hAnsi="Arial" w:cs="Arial"/>
          <w:i/>
          <w:iCs/>
        </w:rPr>
        <w:t>1999</w:t>
      </w:r>
      <w:r w:rsidRPr="00697059">
        <w:rPr>
          <w:rFonts w:ascii="Arial" w:hAnsi="Arial" w:cs="Arial"/>
        </w:rPr>
        <w:t xml:space="preserve"> and before that under the </w:t>
      </w:r>
      <w:r w:rsidRPr="00697059">
        <w:rPr>
          <w:rFonts w:ascii="Arial" w:hAnsi="Arial" w:cs="Arial"/>
          <w:i/>
        </w:rPr>
        <w:t>Pasture Seeds Levy Act 1989.</w:t>
      </w:r>
      <w:r w:rsidRPr="00697059">
        <w:rPr>
          <w:rFonts w:ascii="Arial" w:hAnsi="Arial" w:cs="Arial"/>
        </w:rPr>
        <w:t xml:space="preserve"> </w:t>
      </w:r>
    </w:p>
    <w:p w14:paraId="3BF6C24D" w14:textId="77777777" w:rsidR="00744EF2" w:rsidRPr="00697059" w:rsidRDefault="00744EF2" w:rsidP="00744EF2">
      <w:pPr>
        <w:pStyle w:val="Level1"/>
        <w:rPr>
          <w:rFonts w:ascii="Arial" w:hAnsi="Arial" w:cs="Arial"/>
        </w:rPr>
      </w:pPr>
      <w:r w:rsidRPr="00697059">
        <w:rPr>
          <w:rFonts w:ascii="Arial" w:hAnsi="Arial" w:cs="Arial"/>
        </w:rPr>
        <w:t>Under subclause 27-1 of the Excise Levies Regulations, a levy is imposed on pasture seeds when varietal certification of the pasture seeds occurs. Under subclause 27-4, the levy is payable by the person who owns the pasture seeds immediately before they are harvested.</w:t>
      </w:r>
    </w:p>
    <w:p w14:paraId="5478A9D6" w14:textId="77777777" w:rsidR="00E04CD5" w:rsidRPr="00697059" w:rsidRDefault="00E04CD5" w:rsidP="00E04CD5">
      <w:pPr>
        <w:pStyle w:val="Level1"/>
        <w:jc w:val="both"/>
        <w:rPr>
          <w:rFonts w:ascii="Arial" w:hAnsi="Arial" w:cs="Arial"/>
        </w:rPr>
      </w:pPr>
      <w:r w:rsidRPr="00697059">
        <w:rPr>
          <w:rFonts w:ascii="Arial" w:hAnsi="Arial" w:cs="Arial"/>
        </w:rPr>
        <w:t>Western Australia operates a seed certification service, Department of Primary Industries and Regional Development Diagnostic Laboratory Services (</w:t>
      </w:r>
      <w:r w:rsidRPr="00697059">
        <w:rPr>
          <w:rFonts w:ascii="Arial" w:hAnsi="Arial" w:cs="Arial"/>
          <w:b/>
          <w:bCs/>
        </w:rPr>
        <w:t>DDLS</w:t>
      </w:r>
      <w:r w:rsidRPr="00697059">
        <w:rPr>
          <w:rFonts w:ascii="Arial" w:hAnsi="Arial" w:cs="Arial"/>
        </w:rPr>
        <w:t>) – Seed Testing and Certification. DDLS Seed Testing and Certification certifies seed under the following Seed Certification Scheme:</w:t>
      </w:r>
    </w:p>
    <w:p w14:paraId="10E34F8D" w14:textId="72974C35" w:rsidR="00744EF2" w:rsidRPr="00697059" w:rsidRDefault="00744EF2" w:rsidP="00744EF2">
      <w:pPr>
        <w:pStyle w:val="Level2"/>
        <w:rPr>
          <w:rFonts w:ascii="Arial" w:hAnsi="Arial" w:cs="Arial"/>
        </w:rPr>
      </w:pPr>
      <w:r w:rsidRPr="00697059">
        <w:rPr>
          <w:rFonts w:ascii="Arial" w:hAnsi="Arial" w:cs="Arial"/>
        </w:rPr>
        <w:t>Organisation for Economic Co</w:t>
      </w:r>
      <w:r w:rsidRPr="00697059">
        <w:rPr>
          <w:rFonts w:ascii="Arial" w:hAnsi="Arial" w:cs="Arial"/>
        </w:rPr>
        <w:noBreakHyphen/>
        <w:t>operation and Development Seed Schemes for the Varietal Certification of Seed;</w:t>
      </w:r>
      <w:r w:rsidR="003A737D" w:rsidRPr="00697059">
        <w:rPr>
          <w:rFonts w:ascii="Arial" w:hAnsi="Arial" w:cs="Arial"/>
        </w:rPr>
        <w:t xml:space="preserve"> and</w:t>
      </w:r>
    </w:p>
    <w:p w14:paraId="7F1D820F" w14:textId="77777777" w:rsidR="00744EF2" w:rsidRPr="00697059" w:rsidRDefault="00744EF2" w:rsidP="00744EF2">
      <w:pPr>
        <w:pStyle w:val="Level2"/>
        <w:rPr>
          <w:rFonts w:ascii="Arial" w:hAnsi="Arial" w:cs="Arial"/>
        </w:rPr>
      </w:pPr>
      <w:r w:rsidRPr="00697059">
        <w:rPr>
          <w:rFonts w:ascii="Arial" w:hAnsi="Arial" w:cs="Arial"/>
        </w:rPr>
        <w:t>Australian Seed Certification Scheme.</w:t>
      </w:r>
    </w:p>
    <w:p w14:paraId="3329B084" w14:textId="77777777" w:rsidR="00B0074D" w:rsidRPr="00697059" w:rsidRDefault="00B0074D" w:rsidP="00B0074D">
      <w:pPr>
        <w:pStyle w:val="Level1"/>
        <w:jc w:val="both"/>
        <w:rPr>
          <w:rFonts w:ascii="Arial" w:hAnsi="Arial" w:cs="Arial"/>
        </w:rPr>
      </w:pPr>
      <w:r w:rsidRPr="00697059">
        <w:rPr>
          <w:rFonts w:ascii="Arial" w:hAnsi="Arial" w:cs="Arial"/>
        </w:rPr>
        <w:t>DDLS Seed Testing and Certification complies with the requirements of the Organisation for Economic Co</w:t>
      </w:r>
      <w:r w:rsidRPr="00697059">
        <w:rPr>
          <w:rFonts w:ascii="Arial" w:hAnsi="Arial" w:cs="Arial"/>
        </w:rPr>
        <w:noBreakHyphen/>
        <w:t xml:space="preserve">operation and Development Seed Schemes for the Varietal Certification of Seed. </w:t>
      </w:r>
    </w:p>
    <w:p w14:paraId="49933D61" w14:textId="0AE560CB" w:rsidR="00744EF2" w:rsidRPr="00697059" w:rsidRDefault="005111AF" w:rsidP="00AA77DD">
      <w:pPr>
        <w:pStyle w:val="Level1"/>
        <w:jc w:val="both"/>
        <w:rPr>
          <w:rFonts w:ascii="Arial" w:hAnsi="Arial" w:cs="Arial"/>
        </w:rPr>
      </w:pPr>
      <w:r w:rsidRPr="00697059">
        <w:rPr>
          <w:rFonts w:ascii="Arial" w:hAnsi="Arial" w:cs="Arial"/>
        </w:rPr>
        <w:t>Through DDLS and its predecessors, Western Australia has collected a levy on pasture seeds on behalf of the Commonwealth</w:t>
      </w:r>
      <w:r w:rsidR="00744EF2" w:rsidRPr="00697059">
        <w:rPr>
          <w:rFonts w:ascii="Arial" w:hAnsi="Arial" w:cs="Arial"/>
        </w:rPr>
        <w:t xml:space="preserve">, in accordance with the requirements of the </w:t>
      </w:r>
      <w:r w:rsidR="00744EF2" w:rsidRPr="00697059">
        <w:rPr>
          <w:rFonts w:ascii="Arial" w:hAnsi="Arial" w:cs="Arial"/>
          <w:i/>
          <w:iCs/>
        </w:rPr>
        <w:t>Pasture Seeds Levy Act 1989</w:t>
      </w:r>
      <w:r w:rsidR="00744EF2" w:rsidRPr="00697059">
        <w:rPr>
          <w:rFonts w:ascii="Arial" w:hAnsi="Arial" w:cs="Arial"/>
        </w:rPr>
        <w:t xml:space="preserve"> and schedule 21 of the </w:t>
      </w:r>
      <w:r w:rsidR="00744EF2" w:rsidRPr="00697059">
        <w:rPr>
          <w:rFonts w:ascii="Arial" w:hAnsi="Arial" w:cs="Arial"/>
          <w:i/>
        </w:rPr>
        <w:t>Primary Industries (Excise</w:t>
      </w:r>
      <w:r w:rsidR="00744EF2" w:rsidRPr="00697059">
        <w:rPr>
          <w:rFonts w:ascii="Arial" w:hAnsi="Arial" w:cs="Arial"/>
          <w:i/>
          <w:iCs/>
        </w:rPr>
        <w:t>)</w:t>
      </w:r>
      <w:r w:rsidR="00744EF2" w:rsidRPr="00697059">
        <w:rPr>
          <w:rFonts w:ascii="Arial" w:hAnsi="Arial" w:cs="Arial"/>
          <w:i/>
        </w:rPr>
        <w:t xml:space="preserve"> Levies Act 1999</w:t>
      </w:r>
      <w:r w:rsidR="00744EF2" w:rsidRPr="00697059">
        <w:rPr>
          <w:rFonts w:ascii="Arial" w:hAnsi="Arial" w:cs="Arial"/>
        </w:rPr>
        <w:t>.</w:t>
      </w:r>
    </w:p>
    <w:p w14:paraId="30A6864F" w14:textId="77777777" w:rsidR="00744EF2" w:rsidRPr="00697059" w:rsidRDefault="00744EF2" w:rsidP="00AA77DD">
      <w:pPr>
        <w:pStyle w:val="Level1"/>
        <w:jc w:val="both"/>
        <w:rPr>
          <w:rFonts w:ascii="Arial" w:hAnsi="Arial" w:cs="Arial"/>
        </w:rPr>
      </w:pPr>
      <w:r w:rsidRPr="00697059">
        <w:rPr>
          <w:rFonts w:ascii="Arial" w:hAnsi="Arial" w:cs="Arial"/>
        </w:rPr>
        <w:lastRenderedPageBreak/>
        <w:t>Subsection 12(1) of the Collection Act provides that the Commonwealth may enter into an agreement with a State, the Australian Capital Territory, or the Northern Territory about the collection, on behalf of the Commonwealth, by the State or Territory or an authority of the State or Territory of either or both of the following:</w:t>
      </w:r>
    </w:p>
    <w:p w14:paraId="7F7B56E4" w14:textId="77777777" w:rsidR="00744EF2" w:rsidRPr="00697059" w:rsidRDefault="00744EF2" w:rsidP="00AA77DD">
      <w:pPr>
        <w:pStyle w:val="Level2"/>
        <w:jc w:val="both"/>
        <w:rPr>
          <w:rFonts w:ascii="Arial" w:hAnsi="Arial" w:cs="Arial"/>
        </w:rPr>
      </w:pPr>
      <w:r w:rsidRPr="00697059">
        <w:rPr>
          <w:rFonts w:ascii="Arial" w:hAnsi="Arial" w:cs="Arial"/>
        </w:rPr>
        <w:t xml:space="preserve">levy or charge payable by a levy payer or charge </w:t>
      </w:r>
      <w:proofErr w:type="gramStart"/>
      <w:r w:rsidRPr="00697059">
        <w:rPr>
          <w:rFonts w:ascii="Arial" w:hAnsi="Arial" w:cs="Arial"/>
        </w:rPr>
        <w:t>payer;</w:t>
      </w:r>
      <w:proofErr w:type="gramEnd"/>
    </w:p>
    <w:p w14:paraId="39C172FF" w14:textId="77777777" w:rsidR="00744EF2" w:rsidRPr="00697059" w:rsidRDefault="00744EF2" w:rsidP="00AA77DD">
      <w:pPr>
        <w:pStyle w:val="Level2"/>
        <w:jc w:val="both"/>
        <w:rPr>
          <w:rFonts w:ascii="Arial" w:hAnsi="Arial" w:cs="Arial"/>
        </w:rPr>
      </w:pPr>
      <w:r w:rsidRPr="00697059">
        <w:rPr>
          <w:rFonts w:ascii="Arial" w:hAnsi="Arial" w:cs="Arial"/>
        </w:rPr>
        <w:t>equivalent amounts that a collection agent is liable to pay as mentioned in paragraph 10(1)(a) of the Collection Act.</w:t>
      </w:r>
    </w:p>
    <w:p w14:paraId="4D657861" w14:textId="3BDD5FC7" w:rsidR="00744EF2" w:rsidRPr="00697059" w:rsidRDefault="00744EF2" w:rsidP="00AA77DD">
      <w:pPr>
        <w:pStyle w:val="Level1"/>
        <w:jc w:val="both"/>
        <w:rPr>
          <w:rFonts w:ascii="Arial" w:hAnsi="Arial" w:cs="Arial"/>
        </w:rPr>
      </w:pPr>
      <w:r w:rsidRPr="00697059">
        <w:rPr>
          <w:rFonts w:ascii="Arial" w:hAnsi="Arial" w:cs="Arial"/>
        </w:rPr>
        <w:t xml:space="preserve">The Commonwealth and </w:t>
      </w:r>
      <w:r w:rsidR="005111AF" w:rsidRPr="00697059">
        <w:rPr>
          <w:rFonts w:ascii="Arial" w:hAnsi="Arial" w:cs="Arial"/>
        </w:rPr>
        <w:t>Western</w:t>
      </w:r>
      <w:r w:rsidRPr="00697059">
        <w:rPr>
          <w:rFonts w:ascii="Arial" w:hAnsi="Arial" w:cs="Arial"/>
        </w:rPr>
        <w:t xml:space="preserve"> Australia have agreed to enter into this Agreement under section 12 of the Collection Act for the collection of the Pasture Seeds Levy by </w:t>
      </w:r>
      <w:r w:rsidR="005111AF" w:rsidRPr="00697059">
        <w:rPr>
          <w:rFonts w:ascii="Arial" w:hAnsi="Arial" w:cs="Arial"/>
        </w:rPr>
        <w:t>Western</w:t>
      </w:r>
      <w:r w:rsidRPr="00697059">
        <w:rPr>
          <w:rFonts w:ascii="Arial" w:hAnsi="Arial" w:cs="Arial"/>
        </w:rPr>
        <w:t xml:space="preserve"> Australia, through </w:t>
      </w:r>
      <w:r w:rsidR="00A0667C" w:rsidRPr="00697059">
        <w:rPr>
          <w:rFonts w:ascii="Arial" w:hAnsi="Arial" w:cs="Arial"/>
        </w:rPr>
        <w:t>DDLS Seed Testing and Certification</w:t>
      </w:r>
      <w:r w:rsidRPr="00697059">
        <w:rPr>
          <w:rFonts w:ascii="Arial" w:hAnsi="Arial" w:cs="Arial"/>
        </w:rPr>
        <w:t>, on behalf of the Commonwealth.</w:t>
      </w:r>
    </w:p>
    <w:p w14:paraId="48C7EF9D" w14:textId="77777777" w:rsidR="00744EF2" w:rsidRPr="00697059" w:rsidRDefault="00744EF2" w:rsidP="00744EF2">
      <w:pPr>
        <w:pStyle w:val="Level1"/>
        <w:numPr>
          <w:ilvl w:val="0"/>
          <w:numId w:val="0"/>
        </w:numPr>
        <w:rPr>
          <w:rFonts w:ascii="Arial" w:hAnsi="Arial" w:cs="Arial"/>
        </w:rPr>
      </w:pPr>
    </w:p>
    <w:p w14:paraId="394033BA" w14:textId="77777777" w:rsidR="00744EF2" w:rsidRPr="00697059" w:rsidRDefault="00744EF2" w:rsidP="00161A40">
      <w:pPr>
        <w:pStyle w:val="Heading1313"/>
      </w:pPr>
      <w:r w:rsidRPr="00697059">
        <w:br w:type="page"/>
      </w:r>
      <w:bookmarkStart w:id="5" w:name="_Toc181795461"/>
      <w:r w:rsidRPr="00697059">
        <w:lastRenderedPageBreak/>
        <w:t>Agreed Terms</w:t>
      </w:r>
      <w:bookmarkEnd w:id="5"/>
    </w:p>
    <w:p w14:paraId="6F0D2A4E" w14:textId="77777777" w:rsidR="00744EF2" w:rsidRPr="00697059" w:rsidRDefault="00744EF2" w:rsidP="00744EF2">
      <w:pPr>
        <w:pStyle w:val="PartL1"/>
        <w:numPr>
          <w:ilvl w:val="0"/>
          <w:numId w:val="0"/>
        </w:numPr>
      </w:pPr>
      <w:bookmarkStart w:id="6" w:name="_Toc134875265"/>
      <w:bookmarkStart w:id="7" w:name="_Toc181795462"/>
      <w:r w:rsidRPr="00697059">
        <w:t xml:space="preserve">Part 1 – </w:t>
      </w:r>
      <w:bookmarkEnd w:id="6"/>
      <w:r w:rsidRPr="00697059">
        <w:t>Collection</w:t>
      </w:r>
      <w:bookmarkEnd w:id="7"/>
    </w:p>
    <w:p w14:paraId="671CD3F7" w14:textId="77777777" w:rsidR="00744EF2" w:rsidRPr="00697059" w:rsidRDefault="00744EF2" w:rsidP="00744EF2">
      <w:pPr>
        <w:pStyle w:val="MELegal1"/>
      </w:pPr>
      <w:bookmarkStart w:id="8" w:name="_Ref135890856"/>
      <w:bookmarkStart w:id="9" w:name="_Toc181795463"/>
      <w:r w:rsidRPr="00697059">
        <w:t>Definitions and interpretation</w:t>
      </w:r>
      <w:bookmarkEnd w:id="8"/>
      <w:bookmarkEnd w:id="9"/>
    </w:p>
    <w:p w14:paraId="57FC9EA5" w14:textId="77777777" w:rsidR="00744EF2" w:rsidRPr="00697059" w:rsidRDefault="00744EF2" w:rsidP="00744EF2">
      <w:pPr>
        <w:pStyle w:val="MELegal2"/>
      </w:pPr>
      <w:bookmarkStart w:id="10" w:name="_Ref135891475"/>
      <w:r w:rsidRPr="00697059">
        <w:t>Definitions</w:t>
      </w:r>
      <w:bookmarkEnd w:id="10"/>
    </w:p>
    <w:p w14:paraId="115EF9B5" w14:textId="77777777" w:rsidR="00744EF2" w:rsidRPr="00697059" w:rsidRDefault="00744EF2" w:rsidP="00744EF2">
      <w:pPr>
        <w:ind w:left="680"/>
        <w:rPr>
          <w:rFonts w:ascii="Arial" w:hAnsi="Arial" w:cs="Arial"/>
          <w:sz w:val="22"/>
          <w:szCs w:val="22"/>
        </w:rPr>
      </w:pPr>
      <w:bookmarkStart w:id="11" w:name="_bkAgreedCorp"/>
      <w:bookmarkEnd w:id="11"/>
      <w:r w:rsidRPr="00697059">
        <w:rPr>
          <w:rFonts w:ascii="Arial" w:hAnsi="Arial" w:cs="Arial"/>
          <w:sz w:val="22"/>
          <w:szCs w:val="22"/>
        </w:rPr>
        <w:t>In this Agreement, except where the contrary intention is expressed, the following definitions are used:</w:t>
      </w:r>
    </w:p>
    <w:tbl>
      <w:tblPr>
        <w:tblW w:w="0" w:type="auto"/>
        <w:tblInd w:w="709" w:type="dxa"/>
        <w:tblLook w:val="0000" w:firstRow="0" w:lastRow="0" w:firstColumn="0" w:lastColumn="0" w:noHBand="0" w:noVBand="0"/>
      </w:tblPr>
      <w:tblGrid>
        <w:gridCol w:w="2268"/>
        <w:gridCol w:w="6049"/>
      </w:tblGrid>
      <w:tr w:rsidR="00697059" w:rsidRPr="00697059" w14:paraId="1CB80C4E" w14:textId="77777777" w:rsidTr="00A05E95">
        <w:tc>
          <w:tcPr>
            <w:tcW w:w="2268" w:type="dxa"/>
            <w:tcBorders>
              <w:top w:val="single" w:sz="4" w:space="0" w:color="auto"/>
              <w:bottom w:val="single" w:sz="4" w:space="0" w:color="auto"/>
            </w:tcBorders>
          </w:tcPr>
          <w:p w14:paraId="039E5F76" w14:textId="77777777" w:rsidR="00744EF2" w:rsidRPr="00697059" w:rsidRDefault="00744EF2" w:rsidP="00A05E95">
            <w:pPr>
              <w:rPr>
                <w:rFonts w:ascii="Arial" w:hAnsi="Arial" w:cs="Arial"/>
                <w:b/>
                <w:sz w:val="22"/>
                <w:szCs w:val="22"/>
              </w:rPr>
            </w:pPr>
            <w:r w:rsidRPr="00697059">
              <w:rPr>
                <w:rFonts w:ascii="Arial" w:hAnsi="Arial" w:cs="Arial"/>
                <w:b/>
                <w:sz w:val="22"/>
                <w:szCs w:val="22"/>
              </w:rPr>
              <w:t>Agreement</w:t>
            </w:r>
          </w:p>
        </w:tc>
        <w:tc>
          <w:tcPr>
            <w:tcW w:w="6049" w:type="dxa"/>
            <w:tcBorders>
              <w:top w:val="single" w:sz="4" w:space="0" w:color="auto"/>
              <w:bottom w:val="single" w:sz="4" w:space="0" w:color="auto"/>
            </w:tcBorders>
          </w:tcPr>
          <w:p w14:paraId="6DC0E903"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this Agreement as amended from time to time.</w:t>
            </w:r>
          </w:p>
        </w:tc>
      </w:tr>
      <w:tr w:rsidR="00697059" w:rsidRPr="00697059" w14:paraId="21259684" w14:textId="77777777" w:rsidTr="00A05E95">
        <w:tc>
          <w:tcPr>
            <w:tcW w:w="2268" w:type="dxa"/>
            <w:tcBorders>
              <w:top w:val="single" w:sz="4" w:space="0" w:color="auto"/>
              <w:bottom w:val="single" w:sz="4" w:space="0" w:color="auto"/>
            </w:tcBorders>
          </w:tcPr>
          <w:p w14:paraId="5BBCDBAF" w14:textId="77777777" w:rsidR="00744EF2" w:rsidRPr="00697059" w:rsidRDefault="00744EF2" w:rsidP="00A05E95">
            <w:pPr>
              <w:rPr>
                <w:rFonts w:ascii="Arial" w:hAnsi="Arial" w:cs="Arial"/>
                <w:b/>
                <w:sz w:val="22"/>
                <w:szCs w:val="22"/>
              </w:rPr>
            </w:pPr>
            <w:r w:rsidRPr="00697059">
              <w:rPr>
                <w:rFonts w:ascii="Arial" w:hAnsi="Arial" w:cs="Arial"/>
                <w:b/>
                <w:sz w:val="22"/>
                <w:szCs w:val="22"/>
              </w:rPr>
              <w:t>Agreement Period</w:t>
            </w:r>
          </w:p>
        </w:tc>
        <w:tc>
          <w:tcPr>
            <w:tcW w:w="6049" w:type="dxa"/>
            <w:tcBorders>
              <w:top w:val="single" w:sz="4" w:space="0" w:color="auto"/>
              <w:bottom w:val="single" w:sz="4" w:space="0" w:color="auto"/>
            </w:tcBorders>
          </w:tcPr>
          <w:p w14:paraId="7744B01F"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the Agreement Period specified in clause 2.1.</w:t>
            </w:r>
          </w:p>
        </w:tc>
      </w:tr>
      <w:tr w:rsidR="00697059" w:rsidRPr="00697059" w14:paraId="3A35EBA8" w14:textId="77777777" w:rsidTr="00A05E95">
        <w:tc>
          <w:tcPr>
            <w:tcW w:w="2268" w:type="dxa"/>
            <w:tcBorders>
              <w:top w:val="single" w:sz="4" w:space="0" w:color="auto"/>
              <w:bottom w:val="single" w:sz="4" w:space="0" w:color="auto"/>
            </w:tcBorders>
          </w:tcPr>
          <w:p w14:paraId="3A0C062B" w14:textId="77777777" w:rsidR="00744EF2" w:rsidRPr="00697059" w:rsidRDefault="00744EF2" w:rsidP="00A05E95">
            <w:pPr>
              <w:rPr>
                <w:rFonts w:ascii="Arial" w:hAnsi="Arial" w:cs="Arial"/>
                <w:b/>
                <w:sz w:val="22"/>
                <w:szCs w:val="22"/>
              </w:rPr>
            </w:pPr>
            <w:r w:rsidRPr="00697059">
              <w:rPr>
                <w:rFonts w:ascii="Arial" w:hAnsi="Arial" w:cs="Arial"/>
                <w:b/>
                <w:bCs/>
                <w:sz w:val="22"/>
                <w:szCs w:val="22"/>
              </w:rPr>
              <w:t>Applicable</w:t>
            </w:r>
            <w:r w:rsidRPr="00697059">
              <w:rPr>
                <w:rFonts w:ascii="Arial" w:hAnsi="Arial" w:cs="Arial"/>
                <w:sz w:val="22"/>
                <w:szCs w:val="22"/>
              </w:rPr>
              <w:t xml:space="preserve"> </w:t>
            </w:r>
            <w:r w:rsidRPr="00697059">
              <w:rPr>
                <w:rFonts w:ascii="Arial" w:hAnsi="Arial" w:cs="Arial"/>
                <w:b/>
                <w:bCs/>
                <w:sz w:val="22"/>
                <w:szCs w:val="22"/>
              </w:rPr>
              <w:t>Law</w:t>
            </w:r>
          </w:p>
        </w:tc>
        <w:tc>
          <w:tcPr>
            <w:tcW w:w="6049" w:type="dxa"/>
            <w:tcBorders>
              <w:top w:val="single" w:sz="4" w:space="0" w:color="auto"/>
              <w:bottom w:val="single" w:sz="4" w:space="0" w:color="auto"/>
            </w:tcBorders>
          </w:tcPr>
          <w:p w14:paraId="7A556CA5"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an applicable law, statute, regulation or code from time to time in force (including Privacy Law).</w:t>
            </w:r>
          </w:p>
        </w:tc>
      </w:tr>
      <w:tr w:rsidR="00697059" w:rsidRPr="00697059" w14:paraId="5E917FD3" w14:textId="77777777" w:rsidTr="00A05E95">
        <w:tc>
          <w:tcPr>
            <w:tcW w:w="2268" w:type="dxa"/>
            <w:tcBorders>
              <w:top w:val="single" w:sz="4" w:space="0" w:color="auto"/>
              <w:bottom w:val="single" w:sz="4" w:space="0" w:color="auto"/>
            </w:tcBorders>
          </w:tcPr>
          <w:p w14:paraId="419E4D4B" w14:textId="77777777" w:rsidR="00744EF2" w:rsidRPr="00697059" w:rsidRDefault="00744EF2" w:rsidP="00A05E95">
            <w:pPr>
              <w:rPr>
                <w:rFonts w:ascii="Arial" w:hAnsi="Arial" w:cs="Arial"/>
                <w:b/>
                <w:bCs/>
                <w:sz w:val="22"/>
                <w:szCs w:val="22"/>
              </w:rPr>
            </w:pPr>
            <w:r w:rsidRPr="00697059">
              <w:rPr>
                <w:rFonts w:ascii="Arial" w:hAnsi="Arial" w:cs="Arial"/>
                <w:b/>
                <w:sz w:val="22"/>
                <w:szCs w:val="22"/>
              </w:rPr>
              <w:t>APPs</w:t>
            </w:r>
          </w:p>
        </w:tc>
        <w:tc>
          <w:tcPr>
            <w:tcW w:w="6049" w:type="dxa"/>
            <w:tcBorders>
              <w:top w:val="single" w:sz="4" w:space="0" w:color="auto"/>
              <w:bottom w:val="single" w:sz="4" w:space="0" w:color="auto"/>
            </w:tcBorders>
          </w:tcPr>
          <w:p w14:paraId="7108181A"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the Australian Privacy Principles, as defined in the Privacy Act as amended from time to time.</w:t>
            </w:r>
          </w:p>
        </w:tc>
      </w:tr>
      <w:tr w:rsidR="00697059" w:rsidRPr="00697059" w14:paraId="77A2B907" w14:textId="77777777" w:rsidTr="00A05E95">
        <w:tc>
          <w:tcPr>
            <w:tcW w:w="2268" w:type="dxa"/>
            <w:tcBorders>
              <w:top w:val="single" w:sz="4" w:space="0" w:color="auto"/>
              <w:bottom w:val="single" w:sz="4" w:space="0" w:color="auto"/>
            </w:tcBorders>
          </w:tcPr>
          <w:p w14:paraId="0EE1AE87" w14:textId="77777777" w:rsidR="00744EF2" w:rsidRPr="00697059" w:rsidRDefault="00744EF2" w:rsidP="00A05E95">
            <w:pPr>
              <w:rPr>
                <w:rFonts w:ascii="Arial" w:hAnsi="Arial" w:cs="Arial"/>
                <w:b/>
                <w:bCs/>
                <w:sz w:val="22"/>
                <w:szCs w:val="22"/>
              </w:rPr>
            </w:pPr>
            <w:r w:rsidRPr="00697059">
              <w:rPr>
                <w:rFonts w:ascii="Arial" w:hAnsi="Arial" w:cs="Arial"/>
                <w:b/>
                <w:bCs/>
                <w:sz w:val="22"/>
                <w:szCs w:val="22"/>
              </w:rPr>
              <w:t>Business Day</w:t>
            </w:r>
          </w:p>
        </w:tc>
        <w:tc>
          <w:tcPr>
            <w:tcW w:w="6049" w:type="dxa"/>
            <w:tcBorders>
              <w:top w:val="single" w:sz="4" w:space="0" w:color="auto"/>
              <w:bottom w:val="single" w:sz="4" w:space="0" w:color="auto"/>
            </w:tcBorders>
          </w:tcPr>
          <w:p w14:paraId="02F1219A"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means a day other than a Saturday, Sunday or public holiday in Canberra, Australian Capital Territory, commencing at 9.00 am and ending at 5.00 pm and ‘Business Days’ shall be construed accordingly.</w:t>
            </w:r>
          </w:p>
        </w:tc>
      </w:tr>
      <w:tr w:rsidR="00697059" w:rsidRPr="00697059" w14:paraId="58F92B0E" w14:textId="77777777" w:rsidTr="00A05E95">
        <w:tc>
          <w:tcPr>
            <w:tcW w:w="2268" w:type="dxa"/>
            <w:tcBorders>
              <w:top w:val="single" w:sz="4" w:space="0" w:color="auto"/>
              <w:bottom w:val="single" w:sz="4" w:space="0" w:color="auto"/>
            </w:tcBorders>
          </w:tcPr>
          <w:p w14:paraId="38A14891" w14:textId="77777777" w:rsidR="00744EF2" w:rsidRPr="00697059" w:rsidRDefault="00744EF2" w:rsidP="00A05E95">
            <w:pPr>
              <w:rPr>
                <w:rFonts w:ascii="Arial" w:hAnsi="Arial" w:cs="Arial"/>
                <w:b/>
                <w:sz w:val="22"/>
                <w:szCs w:val="22"/>
              </w:rPr>
            </w:pPr>
            <w:r w:rsidRPr="00697059">
              <w:rPr>
                <w:rFonts w:ascii="Arial" w:hAnsi="Arial" w:cs="Arial"/>
                <w:b/>
                <w:sz w:val="22"/>
                <w:szCs w:val="22"/>
              </w:rPr>
              <w:t>Collection Act</w:t>
            </w:r>
          </w:p>
        </w:tc>
        <w:tc>
          <w:tcPr>
            <w:tcW w:w="6049" w:type="dxa"/>
            <w:tcBorders>
              <w:top w:val="single" w:sz="4" w:space="0" w:color="auto"/>
              <w:bottom w:val="single" w:sz="4" w:space="0" w:color="auto"/>
            </w:tcBorders>
          </w:tcPr>
          <w:p w14:paraId="1E69B95F"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 xml:space="preserve">the </w:t>
            </w:r>
            <w:r w:rsidRPr="00697059">
              <w:rPr>
                <w:rFonts w:ascii="Arial" w:hAnsi="Arial" w:cs="Arial"/>
                <w:i/>
              </w:rPr>
              <w:t>Primary Industries Levies and Charges Collection Act 2024</w:t>
            </w:r>
            <w:r w:rsidRPr="00697059">
              <w:rPr>
                <w:rFonts w:ascii="Arial" w:hAnsi="Arial" w:cs="Arial"/>
              </w:rPr>
              <w:t>, as in force from time to time.</w:t>
            </w:r>
          </w:p>
        </w:tc>
      </w:tr>
      <w:tr w:rsidR="00697059" w:rsidRPr="00697059" w14:paraId="1B9CFCF8" w14:textId="77777777" w:rsidTr="00A05E95">
        <w:tc>
          <w:tcPr>
            <w:tcW w:w="2268" w:type="dxa"/>
            <w:tcBorders>
              <w:top w:val="single" w:sz="4" w:space="0" w:color="auto"/>
              <w:bottom w:val="single" w:sz="4" w:space="0" w:color="auto"/>
            </w:tcBorders>
          </w:tcPr>
          <w:p w14:paraId="69F5A51B" w14:textId="77777777" w:rsidR="00744EF2" w:rsidRPr="00697059" w:rsidRDefault="00744EF2" w:rsidP="00A05E95">
            <w:pPr>
              <w:rPr>
                <w:rFonts w:ascii="Arial" w:hAnsi="Arial" w:cs="Arial"/>
                <w:b/>
                <w:sz w:val="22"/>
                <w:szCs w:val="22"/>
              </w:rPr>
            </w:pPr>
            <w:r w:rsidRPr="00697059">
              <w:rPr>
                <w:rFonts w:ascii="Arial" w:hAnsi="Arial" w:cs="Arial"/>
                <w:b/>
                <w:sz w:val="22"/>
                <w:szCs w:val="22"/>
              </w:rPr>
              <w:t>Collection Legislation</w:t>
            </w:r>
          </w:p>
        </w:tc>
        <w:tc>
          <w:tcPr>
            <w:tcW w:w="6049" w:type="dxa"/>
            <w:tcBorders>
              <w:top w:val="single" w:sz="4" w:space="0" w:color="auto"/>
              <w:bottom w:val="single" w:sz="4" w:space="0" w:color="auto"/>
            </w:tcBorders>
          </w:tcPr>
          <w:p w14:paraId="0FCBE1AA"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the Collection Act and Collection Rules as in force from time to time.</w:t>
            </w:r>
          </w:p>
        </w:tc>
      </w:tr>
      <w:tr w:rsidR="00697059" w:rsidRPr="00697059" w14:paraId="0F37018B" w14:textId="77777777" w:rsidTr="00A05E95">
        <w:tc>
          <w:tcPr>
            <w:tcW w:w="2268" w:type="dxa"/>
            <w:tcBorders>
              <w:top w:val="single" w:sz="4" w:space="0" w:color="auto"/>
              <w:bottom w:val="single" w:sz="4" w:space="0" w:color="auto"/>
            </w:tcBorders>
          </w:tcPr>
          <w:p w14:paraId="70A17122" w14:textId="77777777" w:rsidR="00744EF2" w:rsidRPr="00697059" w:rsidRDefault="00744EF2" w:rsidP="00A05E95">
            <w:pPr>
              <w:rPr>
                <w:rFonts w:ascii="Arial" w:hAnsi="Arial" w:cs="Arial"/>
                <w:b/>
                <w:sz w:val="22"/>
                <w:szCs w:val="22"/>
              </w:rPr>
            </w:pPr>
            <w:r w:rsidRPr="00697059">
              <w:rPr>
                <w:rFonts w:ascii="Arial" w:hAnsi="Arial" w:cs="Arial"/>
                <w:b/>
                <w:sz w:val="22"/>
                <w:szCs w:val="22"/>
              </w:rPr>
              <w:t>Collection Rules</w:t>
            </w:r>
          </w:p>
        </w:tc>
        <w:tc>
          <w:tcPr>
            <w:tcW w:w="6049" w:type="dxa"/>
            <w:tcBorders>
              <w:top w:val="single" w:sz="4" w:space="0" w:color="auto"/>
              <w:bottom w:val="single" w:sz="4" w:space="0" w:color="auto"/>
            </w:tcBorders>
          </w:tcPr>
          <w:p w14:paraId="7C7E2AA5" w14:textId="77777777" w:rsidR="00744EF2" w:rsidRPr="00697059" w:rsidRDefault="00744EF2" w:rsidP="00A05E95">
            <w:pPr>
              <w:pStyle w:val="DefinitionL2"/>
              <w:numPr>
                <w:ilvl w:val="0"/>
                <w:numId w:val="0"/>
              </w:numPr>
              <w:rPr>
                <w:rFonts w:ascii="Arial" w:hAnsi="Arial" w:cs="Arial"/>
              </w:rPr>
            </w:pPr>
            <w:r w:rsidRPr="00697059">
              <w:rPr>
                <w:rFonts w:ascii="Arial" w:hAnsi="Arial" w:cs="Arial"/>
              </w:rPr>
              <w:t xml:space="preserve">the </w:t>
            </w:r>
            <w:r w:rsidRPr="00697059">
              <w:rPr>
                <w:rFonts w:ascii="Arial" w:hAnsi="Arial" w:cs="Arial"/>
                <w:i/>
              </w:rPr>
              <w:t>Primary Industries Levies and Charges Collection Rules 2024</w:t>
            </w:r>
            <w:r w:rsidRPr="00697059">
              <w:rPr>
                <w:rFonts w:ascii="Arial" w:hAnsi="Arial" w:cs="Arial"/>
              </w:rPr>
              <w:t>, as in force from time to time.</w:t>
            </w:r>
          </w:p>
        </w:tc>
      </w:tr>
      <w:tr w:rsidR="00697059" w:rsidRPr="00697059" w14:paraId="017908D1" w14:textId="77777777" w:rsidTr="00A05E95">
        <w:tc>
          <w:tcPr>
            <w:tcW w:w="2268" w:type="dxa"/>
            <w:tcBorders>
              <w:top w:val="single" w:sz="4" w:space="0" w:color="auto"/>
              <w:bottom w:val="single" w:sz="4" w:space="0" w:color="auto"/>
            </w:tcBorders>
          </w:tcPr>
          <w:p w14:paraId="4C42DFE0" w14:textId="77777777" w:rsidR="00744EF2" w:rsidRPr="00697059" w:rsidRDefault="00744EF2" w:rsidP="00A05E95">
            <w:pPr>
              <w:rPr>
                <w:rFonts w:ascii="Arial" w:hAnsi="Arial" w:cs="Arial"/>
                <w:b/>
                <w:sz w:val="22"/>
                <w:szCs w:val="22"/>
              </w:rPr>
            </w:pPr>
            <w:r w:rsidRPr="00697059">
              <w:rPr>
                <w:rFonts w:ascii="Arial" w:hAnsi="Arial" w:cs="Arial"/>
                <w:b/>
                <w:sz w:val="22"/>
                <w:szCs w:val="22"/>
              </w:rPr>
              <w:t>Commencement Date</w:t>
            </w:r>
          </w:p>
        </w:tc>
        <w:tc>
          <w:tcPr>
            <w:tcW w:w="6049" w:type="dxa"/>
            <w:tcBorders>
              <w:top w:val="single" w:sz="4" w:space="0" w:color="auto"/>
              <w:bottom w:val="single" w:sz="4" w:space="0" w:color="auto"/>
            </w:tcBorders>
          </w:tcPr>
          <w:p w14:paraId="3C937EEC" w14:textId="77777777" w:rsidR="00744EF2" w:rsidRPr="00697059" w:rsidRDefault="00744EF2" w:rsidP="00A05E95">
            <w:pPr>
              <w:rPr>
                <w:rFonts w:ascii="Arial" w:hAnsi="Arial" w:cs="Arial"/>
                <w:sz w:val="22"/>
                <w:szCs w:val="22"/>
              </w:rPr>
            </w:pPr>
            <w:r w:rsidRPr="00697059">
              <w:rPr>
                <w:rFonts w:ascii="Arial" w:eastAsia="Times New Roman" w:hAnsi="Arial" w:cs="Arial"/>
                <w:sz w:val="22"/>
                <w:szCs w:val="22"/>
                <w:lang w:eastAsia="zh-CN" w:bidi="th-TH"/>
              </w:rPr>
              <w:t>the date on which this Agreement commences, being the date of execution by both parties, or where the parties execute the Agreement on different dates, the later of those dates.</w:t>
            </w:r>
          </w:p>
        </w:tc>
      </w:tr>
      <w:tr w:rsidR="00697059" w:rsidRPr="00697059" w14:paraId="36851163" w14:textId="77777777" w:rsidTr="00A05E95">
        <w:tc>
          <w:tcPr>
            <w:tcW w:w="2268" w:type="dxa"/>
            <w:tcBorders>
              <w:top w:val="single" w:sz="4" w:space="0" w:color="auto"/>
              <w:bottom w:val="single" w:sz="4" w:space="0" w:color="auto"/>
            </w:tcBorders>
          </w:tcPr>
          <w:p w14:paraId="1B53EEAE" w14:textId="77777777" w:rsidR="00744EF2" w:rsidRPr="00697059" w:rsidRDefault="00744EF2" w:rsidP="00A05E95">
            <w:pPr>
              <w:rPr>
                <w:rFonts w:ascii="Arial" w:hAnsi="Arial" w:cs="Arial"/>
                <w:b/>
                <w:sz w:val="22"/>
                <w:szCs w:val="22"/>
              </w:rPr>
            </w:pPr>
            <w:r w:rsidRPr="00697059">
              <w:rPr>
                <w:rFonts w:ascii="Arial" w:hAnsi="Arial" w:cs="Arial"/>
                <w:b/>
                <w:sz w:val="22"/>
                <w:szCs w:val="22"/>
              </w:rPr>
              <w:t>Commonwealth</w:t>
            </w:r>
          </w:p>
        </w:tc>
        <w:tc>
          <w:tcPr>
            <w:tcW w:w="6049" w:type="dxa"/>
            <w:tcBorders>
              <w:top w:val="single" w:sz="4" w:space="0" w:color="auto"/>
              <w:bottom w:val="single" w:sz="4" w:space="0" w:color="auto"/>
            </w:tcBorders>
          </w:tcPr>
          <w:p w14:paraId="7DF837E4" w14:textId="77777777" w:rsidR="00744EF2" w:rsidRPr="00697059" w:rsidRDefault="00744EF2" w:rsidP="00A05E95">
            <w:pPr>
              <w:rPr>
                <w:rFonts w:ascii="Arial" w:hAnsi="Arial" w:cs="Arial"/>
                <w:sz w:val="22"/>
                <w:szCs w:val="22"/>
              </w:rPr>
            </w:pPr>
            <w:r w:rsidRPr="00697059">
              <w:rPr>
                <w:rFonts w:ascii="Arial" w:hAnsi="Arial" w:cs="Arial"/>
                <w:sz w:val="22"/>
                <w:szCs w:val="22"/>
              </w:rPr>
              <w:t>the Commonwealth of Australia as represented by the Department of Agriculture, Fisheries and Forestry.</w:t>
            </w:r>
          </w:p>
        </w:tc>
      </w:tr>
      <w:tr w:rsidR="00697059" w:rsidRPr="00697059" w14:paraId="0F981ED8" w14:textId="77777777" w:rsidTr="00A05E95">
        <w:tc>
          <w:tcPr>
            <w:tcW w:w="2268" w:type="dxa"/>
            <w:tcBorders>
              <w:top w:val="single" w:sz="4" w:space="0" w:color="auto"/>
              <w:bottom w:val="single" w:sz="4" w:space="0" w:color="auto"/>
            </w:tcBorders>
          </w:tcPr>
          <w:p w14:paraId="29F8E63F" w14:textId="77777777" w:rsidR="00744EF2" w:rsidRPr="00697059" w:rsidRDefault="00744EF2" w:rsidP="00A05E95">
            <w:pPr>
              <w:rPr>
                <w:rFonts w:ascii="Arial" w:hAnsi="Arial" w:cs="Arial"/>
                <w:b/>
                <w:sz w:val="22"/>
                <w:szCs w:val="22"/>
              </w:rPr>
            </w:pPr>
            <w:r w:rsidRPr="00697059">
              <w:rPr>
                <w:rFonts w:ascii="Arial" w:hAnsi="Arial" w:cs="Arial"/>
                <w:b/>
                <w:sz w:val="22"/>
                <w:szCs w:val="22"/>
              </w:rPr>
              <w:t>Commonwealth Contact Officer</w:t>
            </w:r>
          </w:p>
        </w:tc>
        <w:tc>
          <w:tcPr>
            <w:tcW w:w="6049" w:type="dxa"/>
            <w:tcBorders>
              <w:top w:val="single" w:sz="4" w:space="0" w:color="auto"/>
              <w:bottom w:val="single" w:sz="4" w:space="0" w:color="auto"/>
            </w:tcBorders>
          </w:tcPr>
          <w:p w14:paraId="4CA5CC36" w14:textId="0108D5F6" w:rsidR="00744EF2" w:rsidRPr="00697059" w:rsidRDefault="00744EF2" w:rsidP="00A05E95">
            <w:pPr>
              <w:rPr>
                <w:rFonts w:ascii="Arial" w:hAnsi="Arial" w:cs="Arial"/>
                <w:sz w:val="22"/>
                <w:szCs w:val="22"/>
              </w:rPr>
            </w:pPr>
            <w:r w:rsidRPr="00697059">
              <w:rPr>
                <w:rFonts w:ascii="Arial" w:hAnsi="Arial" w:cs="Arial"/>
                <w:sz w:val="22"/>
                <w:szCs w:val="22"/>
              </w:rPr>
              <w:t xml:space="preserve">the person specified at clause </w:t>
            </w:r>
            <w:r w:rsidRPr="00697059">
              <w:rPr>
                <w:rFonts w:ascii="Arial" w:hAnsi="Arial" w:cs="Arial"/>
                <w:sz w:val="22"/>
                <w:szCs w:val="22"/>
              </w:rPr>
              <w:fldChar w:fldCharType="begin"/>
            </w:r>
            <w:r w:rsidRPr="00697059">
              <w:rPr>
                <w:rFonts w:ascii="Arial" w:hAnsi="Arial" w:cs="Arial"/>
                <w:sz w:val="22"/>
                <w:szCs w:val="22"/>
              </w:rPr>
              <w:instrText xml:space="preserve"> REF _Ref201059855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14(b)(ii)</w:t>
            </w:r>
            <w:r w:rsidRPr="00697059">
              <w:rPr>
                <w:rFonts w:ascii="Arial" w:hAnsi="Arial" w:cs="Arial"/>
                <w:sz w:val="22"/>
                <w:szCs w:val="22"/>
              </w:rPr>
              <w:fldChar w:fldCharType="end"/>
            </w:r>
            <w:r w:rsidRPr="00697059">
              <w:rPr>
                <w:rFonts w:ascii="Arial" w:hAnsi="Arial" w:cs="Arial"/>
                <w:sz w:val="22"/>
                <w:szCs w:val="22"/>
              </w:rPr>
              <w:t>.</w:t>
            </w:r>
          </w:p>
        </w:tc>
      </w:tr>
      <w:tr w:rsidR="00697059" w:rsidRPr="00697059" w14:paraId="7F4095EC" w14:textId="77777777" w:rsidTr="00A05E95">
        <w:tc>
          <w:tcPr>
            <w:tcW w:w="2268" w:type="dxa"/>
            <w:tcBorders>
              <w:top w:val="single" w:sz="4" w:space="0" w:color="auto"/>
              <w:bottom w:val="single" w:sz="4" w:space="0" w:color="auto"/>
            </w:tcBorders>
          </w:tcPr>
          <w:p w14:paraId="59E3F52C" w14:textId="77777777" w:rsidR="00744EF2" w:rsidRPr="00697059" w:rsidRDefault="00744EF2" w:rsidP="00A05E95">
            <w:pPr>
              <w:rPr>
                <w:rFonts w:ascii="Arial" w:hAnsi="Arial" w:cs="Arial"/>
                <w:b/>
                <w:sz w:val="22"/>
                <w:szCs w:val="22"/>
              </w:rPr>
            </w:pPr>
            <w:r w:rsidRPr="00697059">
              <w:rPr>
                <w:rFonts w:ascii="Arial" w:hAnsi="Arial" w:cs="Arial"/>
                <w:b/>
                <w:sz w:val="22"/>
                <w:szCs w:val="22"/>
              </w:rPr>
              <w:t>Confidential Information</w:t>
            </w:r>
          </w:p>
        </w:tc>
        <w:tc>
          <w:tcPr>
            <w:tcW w:w="6049" w:type="dxa"/>
            <w:tcBorders>
              <w:top w:val="single" w:sz="4" w:space="0" w:color="auto"/>
              <w:bottom w:val="single" w:sz="4" w:space="0" w:color="auto"/>
            </w:tcBorders>
          </w:tcPr>
          <w:p w14:paraId="19417560"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information that is by its nature confidential and a party knows or ought to know is </w:t>
            </w:r>
            <w:proofErr w:type="gramStart"/>
            <w:r w:rsidRPr="00697059">
              <w:rPr>
                <w:rFonts w:ascii="Arial" w:hAnsi="Arial" w:cs="Arial"/>
                <w:sz w:val="22"/>
                <w:szCs w:val="22"/>
              </w:rPr>
              <w:t>confidential, but</w:t>
            </w:r>
            <w:proofErr w:type="gramEnd"/>
            <w:r w:rsidRPr="00697059">
              <w:rPr>
                <w:rFonts w:ascii="Arial" w:hAnsi="Arial" w:cs="Arial"/>
                <w:sz w:val="22"/>
                <w:szCs w:val="22"/>
              </w:rPr>
              <w:t xml:space="preserve"> does not include information that is or becomes public knowledge otherwise than by breach of this Agreement or any other confidentiality obligation.</w:t>
            </w:r>
          </w:p>
        </w:tc>
      </w:tr>
      <w:tr w:rsidR="00697059" w:rsidRPr="00697059" w14:paraId="01356C75" w14:textId="77777777" w:rsidTr="00A05E95">
        <w:tc>
          <w:tcPr>
            <w:tcW w:w="2268" w:type="dxa"/>
            <w:tcBorders>
              <w:top w:val="single" w:sz="4" w:space="0" w:color="auto"/>
              <w:bottom w:val="single" w:sz="4" w:space="0" w:color="auto"/>
            </w:tcBorders>
          </w:tcPr>
          <w:p w14:paraId="6BC48BD2" w14:textId="77777777" w:rsidR="00744EF2" w:rsidRPr="00697059" w:rsidRDefault="00744EF2" w:rsidP="00A05E95">
            <w:pPr>
              <w:pStyle w:val="DefinitionL1"/>
              <w:numPr>
                <w:ilvl w:val="0"/>
                <w:numId w:val="0"/>
              </w:numPr>
              <w:rPr>
                <w:rFonts w:ascii="Arial" w:hAnsi="Arial" w:cs="Arial"/>
                <w:b/>
              </w:rPr>
            </w:pPr>
            <w:r w:rsidRPr="00697059">
              <w:rPr>
                <w:rFonts w:ascii="Arial" w:hAnsi="Arial" w:cs="Arial"/>
                <w:b/>
              </w:rPr>
              <w:lastRenderedPageBreak/>
              <w:t>Department</w:t>
            </w:r>
          </w:p>
        </w:tc>
        <w:tc>
          <w:tcPr>
            <w:tcW w:w="6049" w:type="dxa"/>
            <w:tcBorders>
              <w:top w:val="single" w:sz="4" w:space="0" w:color="auto"/>
              <w:bottom w:val="single" w:sz="4" w:space="0" w:color="auto"/>
            </w:tcBorders>
          </w:tcPr>
          <w:p w14:paraId="6E34F8B0" w14:textId="77777777" w:rsidR="00744EF2" w:rsidRPr="00697059" w:rsidRDefault="00744EF2" w:rsidP="00A05E95">
            <w:pPr>
              <w:rPr>
                <w:rFonts w:ascii="Arial" w:hAnsi="Arial" w:cs="Arial"/>
                <w:sz w:val="22"/>
                <w:szCs w:val="22"/>
              </w:rPr>
            </w:pPr>
            <w:r w:rsidRPr="00697059">
              <w:rPr>
                <w:rFonts w:ascii="Arial" w:hAnsi="Arial" w:cs="Arial"/>
                <w:sz w:val="22"/>
                <w:szCs w:val="22"/>
              </w:rPr>
              <w:t>the Department of Agriculture, Fisheries and Forestry and includes any department, agency or authority of the Commonwealth which is from time to time responsible for administering this Agreement on behalf of the Commonwealth.</w:t>
            </w:r>
          </w:p>
        </w:tc>
      </w:tr>
      <w:tr w:rsidR="00697059" w:rsidRPr="00697059" w14:paraId="1A066DCD" w14:textId="77777777" w:rsidTr="00A05E95">
        <w:tc>
          <w:tcPr>
            <w:tcW w:w="2268" w:type="dxa"/>
            <w:tcBorders>
              <w:top w:val="single" w:sz="4" w:space="0" w:color="auto"/>
              <w:bottom w:val="single" w:sz="4" w:space="0" w:color="auto"/>
            </w:tcBorders>
          </w:tcPr>
          <w:p w14:paraId="798E62FF"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Department Contact</w:t>
            </w:r>
          </w:p>
        </w:tc>
        <w:tc>
          <w:tcPr>
            <w:tcW w:w="6049" w:type="dxa"/>
            <w:tcBorders>
              <w:top w:val="single" w:sz="4" w:space="0" w:color="auto"/>
              <w:bottom w:val="single" w:sz="4" w:space="0" w:color="auto"/>
            </w:tcBorders>
          </w:tcPr>
          <w:p w14:paraId="6678CE11"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means:  </w:t>
            </w:r>
          </w:p>
          <w:p w14:paraId="43864A1A" w14:textId="77777777" w:rsidR="00744EF2" w:rsidRPr="00697059" w:rsidRDefault="00744EF2" w:rsidP="00A05E95">
            <w:pPr>
              <w:pStyle w:val="CommentText"/>
              <w:rPr>
                <w:rFonts w:ascii="Arial" w:hAnsi="Arial" w:cs="Arial"/>
                <w:kern w:val="2"/>
                <w:sz w:val="22"/>
                <w:szCs w:val="22"/>
                <w14:ligatures w14:val="standardContextual"/>
              </w:rPr>
            </w:pPr>
            <w:r w:rsidRPr="00697059">
              <w:rPr>
                <w:rFonts w:ascii="Arial" w:hAnsi="Arial" w:cs="Arial"/>
                <w:kern w:val="2"/>
                <w:sz w:val="22"/>
                <w:szCs w:val="22"/>
                <w14:ligatures w14:val="standardContextual"/>
              </w:rPr>
              <w:t>Department of Agriculture, Fisheries and Forestry – Levies</w:t>
            </w:r>
          </w:p>
          <w:p w14:paraId="11D59ED1" w14:textId="77777777" w:rsidR="00744EF2" w:rsidRPr="00697059" w:rsidRDefault="00744EF2" w:rsidP="00A05E95">
            <w:pPr>
              <w:pStyle w:val="CommentText"/>
              <w:rPr>
                <w:rFonts w:ascii="Arial" w:hAnsi="Arial" w:cs="Arial"/>
                <w:kern w:val="2"/>
                <w:sz w:val="22"/>
                <w:szCs w:val="22"/>
                <w14:ligatures w14:val="standardContextual"/>
              </w:rPr>
            </w:pPr>
            <w:r w:rsidRPr="00697059">
              <w:rPr>
                <w:rFonts w:ascii="Arial" w:hAnsi="Arial" w:cs="Arial"/>
                <w:kern w:val="2"/>
                <w:sz w:val="22"/>
                <w:szCs w:val="22"/>
                <w14:ligatures w14:val="standardContextual"/>
              </w:rPr>
              <w:t>Telephone: 1800 020 619</w:t>
            </w:r>
          </w:p>
          <w:p w14:paraId="4B3A6375" w14:textId="77777777" w:rsidR="00744EF2" w:rsidRPr="00697059" w:rsidRDefault="00744EF2" w:rsidP="00A05E95">
            <w:pPr>
              <w:pStyle w:val="CommentText"/>
              <w:rPr>
                <w:rFonts w:ascii="Arial" w:hAnsi="Arial" w:cs="Arial"/>
                <w:sz w:val="22"/>
                <w:szCs w:val="22"/>
              </w:rPr>
            </w:pPr>
            <w:r w:rsidRPr="00697059">
              <w:rPr>
                <w:rFonts w:ascii="Arial" w:hAnsi="Arial" w:cs="Arial"/>
                <w:kern w:val="2"/>
                <w:sz w:val="22"/>
                <w:szCs w:val="22"/>
                <w14:ligatures w14:val="standardContextual"/>
              </w:rPr>
              <w:t>Email: levies.management@aff.gov.au (or such other email address as notified by the Commonwealth from time to time)</w:t>
            </w:r>
          </w:p>
        </w:tc>
      </w:tr>
      <w:tr w:rsidR="00697059" w:rsidRPr="00697059" w14:paraId="160341AD" w14:textId="77777777" w:rsidTr="00A05E95">
        <w:tc>
          <w:tcPr>
            <w:tcW w:w="2268" w:type="dxa"/>
            <w:tcBorders>
              <w:top w:val="single" w:sz="4" w:space="0" w:color="auto"/>
              <w:bottom w:val="single" w:sz="4" w:space="0" w:color="auto"/>
            </w:tcBorders>
          </w:tcPr>
          <w:p w14:paraId="03AF1357"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Dispute Contact</w:t>
            </w:r>
          </w:p>
        </w:tc>
        <w:tc>
          <w:tcPr>
            <w:tcW w:w="6049" w:type="dxa"/>
            <w:tcBorders>
              <w:top w:val="single" w:sz="4" w:space="0" w:color="auto"/>
              <w:bottom w:val="single" w:sz="4" w:space="0" w:color="auto"/>
            </w:tcBorders>
          </w:tcPr>
          <w:p w14:paraId="6E85971E"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the Chief Executive Officer of each party or such individual of similar position of seniority. </w:t>
            </w:r>
          </w:p>
        </w:tc>
      </w:tr>
      <w:tr w:rsidR="00697059" w:rsidRPr="00697059" w14:paraId="192895E6" w14:textId="77777777" w:rsidTr="00A05E95">
        <w:tc>
          <w:tcPr>
            <w:tcW w:w="2268" w:type="dxa"/>
            <w:tcBorders>
              <w:top w:val="single" w:sz="4" w:space="0" w:color="auto"/>
              <w:bottom w:val="single" w:sz="4" w:space="0" w:color="auto"/>
            </w:tcBorders>
          </w:tcPr>
          <w:p w14:paraId="15FB535B" w14:textId="77777777" w:rsidR="00744EF2" w:rsidRPr="00697059" w:rsidRDefault="00744EF2" w:rsidP="00A05E95">
            <w:pPr>
              <w:rPr>
                <w:rFonts w:ascii="Arial" w:hAnsi="Arial" w:cs="Arial"/>
                <w:b/>
                <w:bCs/>
                <w:sz w:val="22"/>
                <w:szCs w:val="22"/>
              </w:rPr>
            </w:pPr>
            <w:r w:rsidRPr="00697059">
              <w:rPr>
                <w:rFonts w:ascii="Arial" w:hAnsi="Arial" w:cs="Arial"/>
                <w:b/>
                <w:bCs/>
                <w:sz w:val="22"/>
                <w:szCs w:val="22"/>
              </w:rPr>
              <w:t>Excise Levies Regulations</w:t>
            </w:r>
            <w:r w:rsidRPr="00697059">
              <w:rPr>
                <w:rFonts w:ascii="Arial" w:hAnsi="Arial" w:cs="Arial"/>
                <w:b/>
                <w:bCs/>
                <w:sz w:val="22"/>
                <w:szCs w:val="22"/>
              </w:rPr>
              <w:tab/>
            </w:r>
          </w:p>
        </w:tc>
        <w:tc>
          <w:tcPr>
            <w:tcW w:w="6049" w:type="dxa"/>
            <w:tcBorders>
              <w:top w:val="single" w:sz="4" w:space="0" w:color="auto"/>
              <w:bottom w:val="single" w:sz="4" w:space="0" w:color="auto"/>
            </w:tcBorders>
          </w:tcPr>
          <w:p w14:paraId="65B984CD"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the </w:t>
            </w:r>
            <w:r w:rsidRPr="00697059">
              <w:rPr>
                <w:rFonts w:ascii="Arial" w:hAnsi="Arial" w:cs="Arial"/>
                <w:i/>
                <w:iCs/>
                <w:sz w:val="22"/>
                <w:szCs w:val="22"/>
              </w:rPr>
              <w:t xml:space="preserve">Primary Industries (Excise) Levies Regulations 2024 </w:t>
            </w:r>
            <w:r w:rsidRPr="00697059">
              <w:rPr>
                <w:rFonts w:ascii="Arial" w:hAnsi="Arial" w:cs="Arial"/>
                <w:sz w:val="22"/>
                <w:szCs w:val="22"/>
              </w:rPr>
              <w:t>as amended from time to time.</w:t>
            </w:r>
          </w:p>
        </w:tc>
      </w:tr>
      <w:tr w:rsidR="00697059" w:rsidRPr="00697059" w14:paraId="1ED78557" w14:textId="77777777" w:rsidTr="00A05E95">
        <w:tc>
          <w:tcPr>
            <w:tcW w:w="2268" w:type="dxa"/>
            <w:tcBorders>
              <w:top w:val="single" w:sz="4" w:space="0" w:color="auto"/>
              <w:bottom w:val="single" w:sz="4" w:space="0" w:color="auto"/>
            </w:tcBorders>
          </w:tcPr>
          <w:p w14:paraId="450B61D6"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Financial Year</w:t>
            </w:r>
          </w:p>
        </w:tc>
        <w:tc>
          <w:tcPr>
            <w:tcW w:w="6049" w:type="dxa"/>
            <w:tcBorders>
              <w:top w:val="single" w:sz="4" w:space="0" w:color="auto"/>
              <w:bottom w:val="single" w:sz="4" w:space="0" w:color="auto"/>
            </w:tcBorders>
          </w:tcPr>
          <w:p w14:paraId="60B51AF1"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the period from 1 July 2025 until 30 June 2026 and each subsequent </w:t>
            </w:r>
            <w:proofErr w:type="gramStart"/>
            <w:r w:rsidRPr="00697059">
              <w:rPr>
                <w:rFonts w:ascii="Arial" w:hAnsi="Arial" w:cs="Arial"/>
                <w:sz w:val="22"/>
                <w:szCs w:val="22"/>
              </w:rPr>
              <w:t>12 month</w:t>
            </w:r>
            <w:proofErr w:type="gramEnd"/>
            <w:r w:rsidRPr="00697059">
              <w:rPr>
                <w:rFonts w:ascii="Arial" w:hAnsi="Arial" w:cs="Arial"/>
                <w:sz w:val="22"/>
                <w:szCs w:val="22"/>
              </w:rPr>
              <w:t xml:space="preserve"> period commencing on 1 July.</w:t>
            </w:r>
          </w:p>
        </w:tc>
      </w:tr>
      <w:tr w:rsidR="00697059" w:rsidRPr="00697059" w14:paraId="16554630" w14:textId="77777777" w:rsidTr="00A05E95">
        <w:tc>
          <w:tcPr>
            <w:tcW w:w="2268" w:type="dxa"/>
            <w:tcBorders>
              <w:top w:val="single" w:sz="4" w:space="0" w:color="auto"/>
              <w:bottom w:val="single" w:sz="4" w:space="0" w:color="auto"/>
            </w:tcBorders>
          </w:tcPr>
          <w:p w14:paraId="4D2322C3" w14:textId="77777777" w:rsidR="00744EF2" w:rsidRPr="00697059" w:rsidRDefault="00744EF2" w:rsidP="00A05E95">
            <w:pPr>
              <w:pStyle w:val="DefinitionL1"/>
              <w:numPr>
                <w:ilvl w:val="0"/>
                <w:numId w:val="0"/>
              </w:numPr>
              <w:rPr>
                <w:rFonts w:ascii="Arial" w:hAnsi="Arial" w:cs="Arial"/>
                <w:b/>
              </w:rPr>
            </w:pPr>
            <w:r w:rsidRPr="00697059">
              <w:rPr>
                <w:rFonts w:ascii="Arial" w:hAnsi="Arial" w:cs="Arial"/>
                <w:b/>
              </w:rPr>
              <w:t>Former Collection Arrangement</w:t>
            </w:r>
          </w:p>
        </w:tc>
        <w:tc>
          <w:tcPr>
            <w:tcW w:w="6049" w:type="dxa"/>
            <w:tcBorders>
              <w:top w:val="single" w:sz="4" w:space="0" w:color="auto"/>
              <w:bottom w:val="single" w:sz="4" w:space="0" w:color="auto"/>
            </w:tcBorders>
          </w:tcPr>
          <w:p w14:paraId="57F9699B" w14:textId="351F1815" w:rsidR="00744EF2" w:rsidRPr="00697059" w:rsidRDefault="00744EF2" w:rsidP="00A05E95">
            <w:pPr>
              <w:rPr>
                <w:rFonts w:ascii="Arial" w:hAnsi="Arial" w:cs="Arial"/>
                <w:sz w:val="22"/>
                <w:szCs w:val="22"/>
              </w:rPr>
            </w:pPr>
            <w:r w:rsidRPr="00697059">
              <w:rPr>
                <w:rFonts w:ascii="Arial" w:hAnsi="Arial" w:cs="Arial"/>
                <w:sz w:val="22"/>
                <w:szCs w:val="22"/>
              </w:rPr>
              <w:t xml:space="preserve">the collection arrangement between the Department and </w:t>
            </w:r>
            <w:r w:rsidR="008F23B4" w:rsidRPr="00697059">
              <w:rPr>
                <w:rFonts w:ascii="Arial" w:hAnsi="Arial" w:cs="Arial"/>
                <w:sz w:val="22"/>
                <w:szCs w:val="22"/>
              </w:rPr>
              <w:t>Western</w:t>
            </w:r>
            <w:r w:rsidRPr="00697059">
              <w:rPr>
                <w:rFonts w:ascii="Arial" w:hAnsi="Arial" w:cs="Arial"/>
                <w:sz w:val="22"/>
                <w:szCs w:val="22"/>
              </w:rPr>
              <w:t xml:space="preserve"> Australia with regards to the collection of the Pasture Seeds Levy which was in effect prior to the Commencement Date. </w:t>
            </w:r>
          </w:p>
        </w:tc>
      </w:tr>
      <w:tr w:rsidR="00697059" w:rsidRPr="00697059" w14:paraId="7AAD8C9F" w14:textId="77777777" w:rsidTr="00A05E95">
        <w:tc>
          <w:tcPr>
            <w:tcW w:w="2268" w:type="dxa"/>
            <w:tcBorders>
              <w:top w:val="single" w:sz="4" w:space="0" w:color="auto"/>
              <w:bottom w:val="single" w:sz="4" w:space="0" w:color="auto"/>
            </w:tcBorders>
          </w:tcPr>
          <w:p w14:paraId="607261F9" w14:textId="77777777" w:rsidR="00744EF2" w:rsidRPr="00697059" w:rsidRDefault="00744EF2" w:rsidP="00A05E95">
            <w:pPr>
              <w:pStyle w:val="DefinitionL1"/>
              <w:numPr>
                <w:ilvl w:val="0"/>
                <w:numId w:val="0"/>
              </w:numPr>
              <w:rPr>
                <w:rFonts w:ascii="Arial" w:hAnsi="Arial" w:cs="Arial"/>
                <w:b/>
              </w:rPr>
            </w:pPr>
            <w:r w:rsidRPr="00697059">
              <w:rPr>
                <w:rFonts w:ascii="Arial" w:hAnsi="Arial" w:cs="Arial"/>
                <w:b/>
              </w:rPr>
              <w:t>Late Payment Penalty</w:t>
            </w:r>
          </w:p>
        </w:tc>
        <w:tc>
          <w:tcPr>
            <w:tcW w:w="6049" w:type="dxa"/>
            <w:tcBorders>
              <w:top w:val="single" w:sz="4" w:space="0" w:color="auto"/>
              <w:bottom w:val="single" w:sz="4" w:space="0" w:color="auto"/>
            </w:tcBorders>
          </w:tcPr>
          <w:p w14:paraId="1F2572B0" w14:textId="77777777" w:rsidR="00744EF2" w:rsidRPr="00697059" w:rsidRDefault="00744EF2" w:rsidP="00A05E95">
            <w:pPr>
              <w:rPr>
                <w:rFonts w:ascii="Arial" w:hAnsi="Arial" w:cs="Arial"/>
                <w:sz w:val="22"/>
                <w:szCs w:val="22"/>
              </w:rPr>
            </w:pPr>
            <w:r w:rsidRPr="00697059">
              <w:rPr>
                <w:rFonts w:ascii="Arial" w:hAnsi="Arial" w:cs="Arial"/>
                <w:sz w:val="22"/>
                <w:szCs w:val="22"/>
              </w:rPr>
              <w:t>a penalty payable under section 9 of the Collection Act and ‘Late Payment Penalties’ shall be construed accordingly.</w:t>
            </w:r>
          </w:p>
        </w:tc>
      </w:tr>
      <w:tr w:rsidR="00697059" w:rsidRPr="00697059" w14:paraId="396FF7C7" w14:textId="77777777" w:rsidTr="00A05E95">
        <w:tc>
          <w:tcPr>
            <w:tcW w:w="2268" w:type="dxa"/>
            <w:tcBorders>
              <w:top w:val="single" w:sz="4" w:space="0" w:color="auto"/>
              <w:bottom w:val="single" w:sz="4" w:space="0" w:color="auto"/>
            </w:tcBorders>
          </w:tcPr>
          <w:p w14:paraId="6EF8A2ED"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Levy Payer</w:t>
            </w:r>
          </w:p>
        </w:tc>
        <w:tc>
          <w:tcPr>
            <w:tcW w:w="6049" w:type="dxa"/>
            <w:tcBorders>
              <w:top w:val="single" w:sz="4" w:space="0" w:color="auto"/>
              <w:bottom w:val="single" w:sz="4" w:space="0" w:color="auto"/>
            </w:tcBorders>
          </w:tcPr>
          <w:p w14:paraId="538F3EFB" w14:textId="77777777" w:rsidR="00744EF2" w:rsidRPr="00697059" w:rsidRDefault="00744EF2" w:rsidP="00A05E95">
            <w:pPr>
              <w:rPr>
                <w:rFonts w:ascii="Arial" w:hAnsi="Arial" w:cs="Arial"/>
                <w:sz w:val="22"/>
                <w:szCs w:val="22"/>
              </w:rPr>
            </w:pPr>
            <w:r w:rsidRPr="00697059">
              <w:rPr>
                <w:rFonts w:ascii="Arial" w:hAnsi="Arial" w:cs="Arial"/>
                <w:sz w:val="22"/>
                <w:szCs w:val="22"/>
              </w:rPr>
              <w:t>a person who is liable to pay the Pasture Seeds Levy under Division 27 of the Excise Levies Regulations.</w:t>
            </w:r>
          </w:p>
        </w:tc>
      </w:tr>
      <w:tr w:rsidR="00697059" w:rsidRPr="00697059" w14:paraId="601DEE86" w14:textId="77777777" w:rsidTr="00A05E95">
        <w:tc>
          <w:tcPr>
            <w:tcW w:w="2268" w:type="dxa"/>
            <w:tcBorders>
              <w:top w:val="single" w:sz="4" w:space="0" w:color="auto"/>
              <w:bottom w:val="single" w:sz="4" w:space="0" w:color="auto"/>
            </w:tcBorders>
          </w:tcPr>
          <w:p w14:paraId="178169E8"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Pasture Seeds Levy</w:t>
            </w:r>
          </w:p>
        </w:tc>
        <w:tc>
          <w:tcPr>
            <w:tcW w:w="6049" w:type="dxa"/>
            <w:tcBorders>
              <w:top w:val="single" w:sz="4" w:space="0" w:color="auto"/>
              <w:bottom w:val="single" w:sz="4" w:space="0" w:color="auto"/>
            </w:tcBorders>
          </w:tcPr>
          <w:p w14:paraId="5AC8B03D" w14:textId="77777777" w:rsidR="00744EF2" w:rsidRPr="00697059" w:rsidRDefault="00744EF2" w:rsidP="00A05E95">
            <w:pPr>
              <w:rPr>
                <w:rFonts w:ascii="Arial" w:hAnsi="Arial" w:cs="Arial"/>
                <w:sz w:val="22"/>
                <w:szCs w:val="22"/>
              </w:rPr>
            </w:pPr>
            <w:r w:rsidRPr="00697059">
              <w:rPr>
                <w:rFonts w:ascii="Arial" w:hAnsi="Arial" w:cs="Arial"/>
                <w:sz w:val="22"/>
                <w:szCs w:val="22"/>
              </w:rPr>
              <w:t>the Levy imposed on Pasture Seeds that are harvested in Australia and certified under a certification scheme under Division 27 of the Excise Levies Regulations.</w:t>
            </w:r>
          </w:p>
        </w:tc>
      </w:tr>
      <w:tr w:rsidR="00697059" w:rsidRPr="00697059" w14:paraId="59C91305" w14:textId="77777777" w:rsidTr="00A05E95">
        <w:tc>
          <w:tcPr>
            <w:tcW w:w="2268" w:type="dxa"/>
            <w:tcBorders>
              <w:top w:val="single" w:sz="4" w:space="0" w:color="auto"/>
              <w:bottom w:val="single" w:sz="4" w:space="0" w:color="auto"/>
            </w:tcBorders>
          </w:tcPr>
          <w:p w14:paraId="775466C3" w14:textId="77777777" w:rsidR="00744EF2" w:rsidRPr="00697059" w:rsidRDefault="00744EF2" w:rsidP="00A05E95">
            <w:pPr>
              <w:pStyle w:val="DefinitionL1"/>
              <w:numPr>
                <w:ilvl w:val="0"/>
                <w:numId w:val="0"/>
              </w:numPr>
              <w:rPr>
                <w:rFonts w:ascii="Arial" w:hAnsi="Arial" w:cs="Arial"/>
                <w:b/>
                <w:bCs/>
              </w:rPr>
            </w:pPr>
            <w:r w:rsidRPr="00697059">
              <w:rPr>
                <w:rFonts w:ascii="Arial" w:hAnsi="Arial" w:cs="Arial"/>
                <w:b/>
                <w:bCs/>
              </w:rPr>
              <w:t>Personal Information</w:t>
            </w:r>
          </w:p>
        </w:tc>
        <w:tc>
          <w:tcPr>
            <w:tcW w:w="6049" w:type="dxa"/>
            <w:tcBorders>
              <w:top w:val="single" w:sz="4" w:space="0" w:color="auto"/>
              <w:bottom w:val="single" w:sz="4" w:space="0" w:color="auto"/>
            </w:tcBorders>
          </w:tcPr>
          <w:p w14:paraId="7BF7501B" w14:textId="77777777" w:rsidR="00744EF2" w:rsidRPr="00697059" w:rsidRDefault="00744EF2" w:rsidP="00A05E95">
            <w:pPr>
              <w:rPr>
                <w:rFonts w:ascii="Arial" w:hAnsi="Arial" w:cs="Arial"/>
                <w:sz w:val="22"/>
                <w:szCs w:val="22"/>
              </w:rPr>
            </w:pPr>
            <w:r w:rsidRPr="00697059">
              <w:rPr>
                <w:rFonts w:ascii="Arial" w:hAnsi="Arial" w:cs="Arial"/>
                <w:sz w:val="22"/>
                <w:szCs w:val="22"/>
              </w:rPr>
              <w:t>has the meaning given to it under the Privacy Act, as in force from time to time.</w:t>
            </w:r>
          </w:p>
        </w:tc>
      </w:tr>
      <w:tr w:rsidR="00697059" w:rsidRPr="00697059" w14:paraId="51F6F137" w14:textId="77777777" w:rsidTr="00A05E95">
        <w:tc>
          <w:tcPr>
            <w:tcW w:w="2268" w:type="dxa"/>
            <w:tcBorders>
              <w:top w:val="single" w:sz="4" w:space="0" w:color="auto"/>
              <w:bottom w:val="single" w:sz="4" w:space="0" w:color="auto"/>
            </w:tcBorders>
          </w:tcPr>
          <w:p w14:paraId="11EB805C" w14:textId="77777777" w:rsidR="00744EF2" w:rsidRPr="00697059" w:rsidRDefault="00744EF2" w:rsidP="00A05E95">
            <w:pPr>
              <w:rPr>
                <w:rFonts w:ascii="Arial" w:hAnsi="Arial" w:cs="Arial"/>
                <w:b/>
                <w:sz w:val="22"/>
                <w:szCs w:val="22"/>
              </w:rPr>
            </w:pPr>
            <w:r w:rsidRPr="00697059">
              <w:rPr>
                <w:rFonts w:ascii="Arial" w:hAnsi="Arial" w:cs="Arial"/>
                <w:b/>
                <w:sz w:val="22"/>
                <w:szCs w:val="22"/>
              </w:rPr>
              <w:t>Personnel</w:t>
            </w:r>
          </w:p>
        </w:tc>
        <w:tc>
          <w:tcPr>
            <w:tcW w:w="6049" w:type="dxa"/>
            <w:tcBorders>
              <w:top w:val="single" w:sz="4" w:space="0" w:color="auto"/>
              <w:bottom w:val="single" w:sz="4" w:space="0" w:color="auto"/>
            </w:tcBorders>
          </w:tcPr>
          <w:p w14:paraId="12A7FF39" w14:textId="77777777" w:rsidR="00744EF2" w:rsidRPr="00697059" w:rsidRDefault="00744EF2" w:rsidP="00A05E95">
            <w:pPr>
              <w:rPr>
                <w:rFonts w:ascii="Arial" w:hAnsi="Arial" w:cs="Arial"/>
                <w:sz w:val="22"/>
                <w:szCs w:val="22"/>
              </w:rPr>
            </w:pPr>
            <w:r w:rsidRPr="00697059">
              <w:rPr>
                <w:rFonts w:ascii="Arial" w:hAnsi="Arial" w:cs="Arial"/>
                <w:sz w:val="22"/>
                <w:szCs w:val="22"/>
              </w:rPr>
              <w:t>in relation to a party, any natural person who is an employee, officer, agent or professional adviser of that party.</w:t>
            </w:r>
          </w:p>
        </w:tc>
      </w:tr>
      <w:tr w:rsidR="00697059" w:rsidRPr="00697059" w14:paraId="5F7464E9" w14:textId="77777777" w:rsidTr="00A05E95">
        <w:tc>
          <w:tcPr>
            <w:tcW w:w="2268" w:type="dxa"/>
            <w:tcBorders>
              <w:top w:val="single" w:sz="4" w:space="0" w:color="auto"/>
              <w:bottom w:val="single" w:sz="4" w:space="0" w:color="auto"/>
            </w:tcBorders>
          </w:tcPr>
          <w:p w14:paraId="0990BE13" w14:textId="77777777" w:rsidR="00744EF2" w:rsidRPr="00697059" w:rsidRDefault="00744EF2" w:rsidP="00A05E95">
            <w:pPr>
              <w:rPr>
                <w:rFonts w:ascii="Arial" w:hAnsi="Arial" w:cs="Arial"/>
                <w:b/>
                <w:sz w:val="22"/>
                <w:szCs w:val="22"/>
              </w:rPr>
            </w:pPr>
            <w:r w:rsidRPr="00697059">
              <w:rPr>
                <w:rFonts w:ascii="Arial" w:hAnsi="Arial" w:cs="Arial"/>
                <w:b/>
                <w:sz w:val="22"/>
                <w:szCs w:val="22"/>
              </w:rPr>
              <w:t>PGPA Act</w:t>
            </w:r>
          </w:p>
        </w:tc>
        <w:tc>
          <w:tcPr>
            <w:tcW w:w="6049" w:type="dxa"/>
            <w:tcBorders>
              <w:top w:val="single" w:sz="4" w:space="0" w:color="auto"/>
              <w:bottom w:val="single" w:sz="4" w:space="0" w:color="auto"/>
            </w:tcBorders>
          </w:tcPr>
          <w:p w14:paraId="10D89262" w14:textId="77777777" w:rsidR="00744EF2" w:rsidRPr="00697059" w:rsidRDefault="00744EF2" w:rsidP="00A05E95">
            <w:pPr>
              <w:rPr>
                <w:rFonts w:ascii="Arial" w:hAnsi="Arial" w:cs="Arial"/>
                <w:sz w:val="22"/>
                <w:szCs w:val="22"/>
              </w:rPr>
            </w:pPr>
            <w:r w:rsidRPr="00697059">
              <w:rPr>
                <w:rFonts w:ascii="Arial" w:hAnsi="Arial" w:cs="Arial"/>
                <w:sz w:val="22"/>
                <w:szCs w:val="22"/>
              </w:rPr>
              <w:t xml:space="preserve">means the </w:t>
            </w:r>
            <w:r w:rsidRPr="00697059">
              <w:rPr>
                <w:rFonts w:ascii="Arial" w:hAnsi="Arial" w:cs="Arial"/>
                <w:i/>
                <w:sz w:val="22"/>
                <w:szCs w:val="22"/>
              </w:rPr>
              <w:t xml:space="preserve">Public Governance, Performance and Accountability Act 2013 </w:t>
            </w:r>
            <w:r w:rsidRPr="00697059">
              <w:rPr>
                <w:rFonts w:ascii="Arial" w:hAnsi="Arial" w:cs="Arial"/>
                <w:sz w:val="22"/>
                <w:szCs w:val="22"/>
              </w:rPr>
              <w:t>and any rules, as in force from time to time.</w:t>
            </w:r>
          </w:p>
        </w:tc>
      </w:tr>
      <w:tr w:rsidR="00697059" w:rsidRPr="00697059" w14:paraId="18A8D6E4" w14:textId="77777777" w:rsidTr="00A05E95">
        <w:tc>
          <w:tcPr>
            <w:tcW w:w="2268" w:type="dxa"/>
            <w:tcBorders>
              <w:top w:val="single" w:sz="4" w:space="0" w:color="auto"/>
              <w:bottom w:val="single" w:sz="4" w:space="0" w:color="auto"/>
            </w:tcBorders>
          </w:tcPr>
          <w:p w14:paraId="0F50180A" w14:textId="77777777" w:rsidR="00744EF2" w:rsidRPr="00697059" w:rsidRDefault="00744EF2" w:rsidP="00A05E95">
            <w:pPr>
              <w:rPr>
                <w:rFonts w:ascii="Arial" w:hAnsi="Arial" w:cs="Arial"/>
                <w:b/>
                <w:sz w:val="22"/>
                <w:szCs w:val="22"/>
              </w:rPr>
            </w:pPr>
            <w:r w:rsidRPr="00697059">
              <w:rPr>
                <w:rFonts w:ascii="Arial" w:hAnsi="Arial" w:cs="Arial"/>
                <w:b/>
                <w:sz w:val="22"/>
                <w:szCs w:val="22"/>
              </w:rPr>
              <w:t>Privacy Act</w:t>
            </w:r>
          </w:p>
        </w:tc>
        <w:tc>
          <w:tcPr>
            <w:tcW w:w="6049" w:type="dxa"/>
            <w:tcBorders>
              <w:top w:val="single" w:sz="4" w:space="0" w:color="auto"/>
              <w:bottom w:val="single" w:sz="4" w:space="0" w:color="auto"/>
            </w:tcBorders>
          </w:tcPr>
          <w:p w14:paraId="0EB6DF7F"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 xml:space="preserve">the </w:t>
            </w:r>
            <w:r w:rsidRPr="00697059">
              <w:rPr>
                <w:rFonts w:ascii="Arial" w:hAnsi="Arial" w:cs="Arial"/>
                <w:i/>
                <w:sz w:val="22"/>
                <w:szCs w:val="22"/>
              </w:rPr>
              <w:t xml:space="preserve">Privacy Act 1988 </w:t>
            </w:r>
            <w:r w:rsidRPr="00697059">
              <w:rPr>
                <w:rFonts w:ascii="Arial" w:hAnsi="Arial" w:cs="Arial"/>
                <w:sz w:val="22"/>
                <w:szCs w:val="22"/>
              </w:rPr>
              <w:t>(</w:t>
            </w:r>
            <w:proofErr w:type="spellStart"/>
            <w:r w:rsidRPr="00697059">
              <w:rPr>
                <w:rFonts w:ascii="Arial" w:hAnsi="Arial" w:cs="Arial"/>
                <w:sz w:val="22"/>
                <w:szCs w:val="22"/>
              </w:rPr>
              <w:t>Cth</w:t>
            </w:r>
            <w:proofErr w:type="spellEnd"/>
            <w:r w:rsidRPr="00697059">
              <w:rPr>
                <w:rFonts w:ascii="Arial" w:hAnsi="Arial" w:cs="Arial"/>
                <w:sz w:val="22"/>
                <w:szCs w:val="22"/>
              </w:rPr>
              <w:t>) as in force from time to time.</w:t>
            </w:r>
          </w:p>
        </w:tc>
      </w:tr>
      <w:tr w:rsidR="00697059" w:rsidRPr="00697059" w14:paraId="4A601E5D" w14:textId="77777777" w:rsidTr="00A05E95">
        <w:tc>
          <w:tcPr>
            <w:tcW w:w="2268" w:type="dxa"/>
            <w:tcBorders>
              <w:top w:val="single" w:sz="4" w:space="0" w:color="auto"/>
              <w:bottom w:val="single" w:sz="4" w:space="0" w:color="auto"/>
            </w:tcBorders>
          </w:tcPr>
          <w:p w14:paraId="2048B4CF" w14:textId="77777777" w:rsidR="00744EF2" w:rsidRPr="00697059" w:rsidRDefault="00744EF2" w:rsidP="00A05E95">
            <w:pPr>
              <w:rPr>
                <w:rFonts w:ascii="Arial" w:hAnsi="Arial" w:cs="Arial"/>
                <w:b/>
                <w:sz w:val="22"/>
                <w:szCs w:val="22"/>
              </w:rPr>
            </w:pPr>
            <w:r w:rsidRPr="00697059">
              <w:rPr>
                <w:rFonts w:ascii="Arial" w:hAnsi="Arial" w:cs="Arial"/>
                <w:b/>
                <w:sz w:val="22"/>
                <w:szCs w:val="22"/>
              </w:rPr>
              <w:lastRenderedPageBreak/>
              <w:t xml:space="preserve">Privacy Law </w:t>
            </w:r>
          </w:p>
        </w:tc>
        <w:tc>
          <w:tcPr>
            <w:tcW w:w="6049" w:type="dxa"/>
            <w:tcBorders>
              <w:top w:val="single" w:sz="4" w:space="0" w:color="auto"/>
              <w:bottom w:val="single" w:sz="4" w:space="0" w:color="auto"/>
            </w:tcBorders>
          </w:tcPr>
          <w:p w14:paraId="204D23B8"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 xml:space="preserve">all applicable privacy laws in Australia including the Privacy Act and the APPs. </w:t>
            </w:r>
          </w:p>
        </w:tc>
      </w:tr>
      <w:tr w:rsidR="00697059" w:rsidRPr="00697059" w14:paraId="190167A0" w14:textId="77777777" w:rsidTr="00A05E95">
        <w:tc>
          <w:tcPr>
            <w:tcW w:w="2268" w:type="dxa"/>
            <w:tcBorders>
              <w:top w:val="single" w:sz="4" w:space="0" w:color="auto"/>
              <w:bottom w:val="single" w:sz="4" w:space="0" w:color="auto"/>
            </w:tcBorders>
          </w:tcPr>
          <w:p w14:paraId="6479AB6D" w14:textId="77777777" w:rsidR="00744EF2" w:rsidRPr="00697059" w:rsidRDefault="00744EF2" w:rsidP="00A05E95">
            <w:pPr>
              <w:rPr>
                <w:rFonts w:ascii="Arial" w:hAnsi="Arial" w:cs="Arial"/>
                <w:b/>
                <w:sz w:val="22"/>
                <w:szCs w:val="22"/>
              </w:rPr>
            </w:pPr>
            <w:r w:rsidRPr="00697059">
              <w:rPr>
                <w:rFonts w:ascii="Arial" w:hAnsi="Arial" w:cs="Arial"/>
                <w:b/>
                <w:sz w:val="22"/>
                <w:szCs w:val="22"/>
              </w:rPr>
              <w:t xml:space="preserve">Quarter </w:t>
            </w:r>
          </w:p>
        </w:tc>
        <w:tc>
          <w:tcPr>
            <w:tcW w:w="6049" w:type="dxa"/>
            <w:tcBorders>
              <w:top w:val="single" w:sz="4" w:space="0" w:color="auto"/>
              <w:bottom w:val="single" w:sz="4" w:space="0" w:color="auto"/>
            </w:tcBorders>
          </w:tcPr>
          <w:p w14:paraId="2AB2660A"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a calendar quarter ending on 30 September, 31 December, 31 March or 30 June.</w:t>
            </w:r>
          </w:p>
        </w:tc>
      </w:tr>
      <w:tr w:rsidR="00697059" w:rsidRPr="00697059" w14:paraId="675E695E" w14:textId="77777777" w:rsidTr="00A05E95">
        <w:tc>
          <w:tcPr>
            <w:tcW w:w="2268" w:type="dxa"/>
            <w:tcBorders>
              <w:top w:val="single" w:sz="4" w:space="0" w:color="auto"/>
              <w:bottom w:val="single" w:sz="4" w:space="0" w:color="auto"/>
            </w:tcBorders>
          </w:tcPr>
          <w:p w14:paraId="65F11E5E" w14:textId="77777777" w:rsidR="00744EF2" w:rsidRPr="00697059" w:rsidRDefault="00744EF2" w:rsidP="00A05E95">
            <w:pPr>
              <w:rPr>
                <w:rFonts w:ascii="Arial" w:hAnsi="Arial" w:cs="Arial"/>
                <w:b/>
                <w:bCs/>
                <w:sz w:val="22"/>
                <w:szCs w:val="22"/>
              </w:rPr>
            </w:pPr>
            <w:r w:rsidRPr="00697059">
              <w:rPr>
                <w:rFonts w:ascii="Arial" w:hAnsi="Arial" w:cs="Arial"/>
                <w:b/>
                <w:bCs/>
                <w:sz w:val="22"/>
                <w:szCs w:val="22"/>
              </w:rPr>
              <w:t xml:space="preserve">Resolution Institute </w:t>
            </w:r>
          </w:p>
        </w:tc>
        <w:tc>
          <w:tcPr>
            <w:tcW w:w="6049" w:type="dxa"/>
            <w:tcBorders>
              <w:top w:val="single" w:sz="4" w:space="0" w:color="auto"/>
              <w:bottom w:val="single" w:sz="4" w:space="0" w:color="auto"/>
            </w:tcBorders>
          </w:tcPr>
          <w:p w14:paraId="6E26F3A8"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the dispute resolution association with that name and the Australian Business Number 69 008 651 232 or any other similar body agreed between the parties from time to time.</w:t>
            </w:r>
          </w:p>
        </w:tc>
      </w:tr>
      <w:tr w:rsidR="00697059" w:rsidRPr="00697059" w14:paraId="419BC727" w14:textId="77777777" w:rsidTr="00A05E95">
        <w:tc>
          <w:tcPr>
            <w:tcW w:w="2268" w:type="dxa"/>
            <w:tcBorders>
              <w:top w:val="single" w:sz="4" w:space="0" w:color="auto"/>
              <w:bottom w:val="single" w:sz="4" w:space="0" w:color="auto"/>
            </w:tcBorders>
          </w:tcPr>
          <w:p w14:paraId="2BFD265F" w14:textId="77777777" w:rsidR="00744EF2" w:rsidRPr="00697059" w:rsidRDefault="00744EF2" w:rsidP="00A05E95">
            <w:pPr>
              <w:rPr>
                <w:rFonts w:ascii="Arial" w:hAnsi="Arial" w:cs="Arial"/>
                <w:b/>
                <w:bCs/>
                <w:sz w:val="22"/>
                <w:szCs w:val="22"/>
              </w:rPr>
            </w:pPr>
            <w:r w:rsidRPr="00697059">
              <w:rPr>
                <w:rFonts w:ascii="Arial" w:hAnsi="Arial" w:cs="Arial"/>
                <w:b/>
                <w:bCs/>
                <w:sz w:val="22"/>
                <w:szCs w:val="22"/>
              </w:rPr>
              <w:t xml:space="preserve">Certification Scheme </w:t>
            </w:r>
          </w:p>
        </w:tc>
        <w:tc>
          <w:tcPr>
            <w:tcW w:w="6049" w:type="dxa"/>
            <w:tcBorders>
              <w:top w:val="single" w:sz="4" w:space="0" w:color="auto"/>
              <w:bottom w:val="single" w:sz="4" w:space="0" w:color="auto"/>
            </w:tcBorders>
          </w:tcPr>
          <w:p w14:paraId="29B5E195"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A certification scheme as defined in Division 27 of the Excise Levies Regulations and section 5 of the Collection Rules.</w:t>
            </w:r>
          </w:p>
        </w:tc>
      </w:tr>
      <w:tr w:rsidR="00697059" w:rsidRPr="00697059" w14:paraId="0FB4D186" w14:textId="77777777" w:rsidTr="00A05E95">
        <w:trPr>
          <w:trHeight w:val="558"/>
        </w:trPr>
        <w:tc>
          <w:tcPr>
            <w:tcW w:w="2268" w:type="dxa"/>
            <w:tcBorders>
              <w:top w:val="single" w:sz="4" w:space="0" w:color="auto"/>
              <w:bottom w:val="single" w:sz="4" w:space="0" w:color="auto"/>
            </w:tcBorders>
          </w:tcPr>
          <w:p w14:paraId="1033FB96" w14:textId="5DCBBF04" w:rsidR="00F70FC0" w:rsidRPr="00697059" w:rsidRDefault="00F70FC0" w:rsidP="00F70FC0">
            <w:pPr>
              <w:rPr>
                <w:rFonts w:ascii="Arial" w:hAnsi="Arial" w:cs="Arial"/>
                <w:b/>
                <w:sz w:val="22"/>
                <w:szCs w:val="22"/>
              </w:rPr>
            </w:pPr>
            <w:r w:rsidRPr="00697059">
              <w:rPr>
                <w:rFonts w:ascii="Arial" w:hAnsi="Arial" w:cs="Arial"/>
                <w:b/>
                <w:sz w:val="22"/>
                <w:szCs w:val="22"/>
              </w:rPr>
              <w:t>DDLS – Seed Testing and Certification</w:t>
            </w:r>
          </w:p>
        </w:tc>
        <w:tc>
          <w:tcPr>
            <w:tcW w:w="6049" w:type="dxa"/>
            <w:tcBorders>
              <w:top w:val="single" w:sz="4" w:space="0" w:color="auto"/>
              <w:bottom w:val="single" w:sz="4" w:space="0" w:color="auto"/>
            </w:tcBorders>
          </w:tcPr>
          <w:p w14:paraId="354769DB" w14:textId="00424A56" w:rsidR="00F70FC0" w:rsidRPr="00697059" w:rsidRDefault="00F70FC0" w:rsidP="00F70FC0">
            <w:pPr>
              <w:keepNext/>
              <w:keepLines/>
              <w:rPr>
                <w:rFonts w:ascii="Arial" w:hAnsi="Arial" w:cs="Arial"/>
                <w:sz w:val="22"/>
                <w:szCs w:val="22"/>
              </w:rPr>
            </w:pPr>
            <w:r w:rsidRPr="00697059">
              <w:rPr>
                <w:rFonts w:ascii="Arial" w:hAnsi="Arial" w:cs="Arial"/>
                <w:sz w:val="22"/>
                <w:szCs w:val="22"/>
              </w:rPr>
              <w:t xml:space="preserve">Department of </w:t>
            </w:r>
            <w:r w:rsidRPr="00697059">
              <w:rPr>
                <w:rFonts w:ascii="Arial" w:hAnsi="Arial" w:cs="Arial"/>
                <w:sz w:val="22"/>
                <w:szCs w:val="22"/>
                <w:lang w:bidi="th-TH"/>
              </w:rPr>
              <w:t>Primary Industries and Regional Development Diagnostic Laboratory Services</w:t>
            </w:r>
            <w:r w:rsidRPr="00697059">
              <w:rPr>
                <w:rFonts w:ascii="Arial" w:hAnsi="Arial" w:cs="Arial"/>
                <w:sz w:val="22"/>
                <w:szCs w:val="22"/>
              </w:rPr>
              <w:t xml:space="preserve"> (which is part of the Western Australian Department of Primary Industries and Regional Development). </w:t>
            </w:r>
          </w:p>
        </w:tc>
      </w:tr>
      <w:tr w:rsidR="00744EF2" w:rsidRPr="00697059" w14:paraId="61038486" w14:textId="77777777" w:rsidTr="00A05E95">
        <w:tc>
          <w:tcPr>
            <w:tcW w:w="2268" w:type="dxa"/>
            <w:tcBorders>
              <w:top w:val="single" w:sz="4" w:space="0" w:color="auto"/>
              <w:bottom w:val="single" w:sz="4" w:space="0" w:color="auto"/>
            </w:tcBorders>
          </w:tcPr>
          <w:p w14:paraId="26D6C8CA" w14:textId="4CB3F16E" w:rsidR="00744EF2" w:rsidRPr="00697059" w:rsidRDefault="00913FCB" w:rsidP="00A05E95">
            <w:pPr>
              <w:rPr>
                <w:rFonts w:ascii="Arial" w:hAnsi="Arial" w:cs="Arial"/>
                <w:b/>
                <w:sz w:val="22"/>
                <w:szCs w:val="22"/>
              </w:rPr>
            </w:pPr>
            <w:r w:rsidRPr="00697059">
              <w:rPr>
                <w:rFonts w:ascii="Arial" w:hAnsi="Arial" w:cs="Arial"/>
                <w:b/>
                <w:sz w:val="22"/>
                <w:szCs w:val="22"/>
              </w:rPr>
              <w:t>Western</w:t>
            </w:r>
            <w:r w:rsidR="00744EF2" w:rsidRPr="00697059">
              <w:rPr>
                <w:rFonts w:ascii="Arial" w:hAnsi="Arial" w:cs="Arial"/>
                <w:b/>
                <w:sz w:val="22"/>
                <w:szCs w:val="22"/>
              </w:rPr>
              <w:t xml:space="preserve"> Australian Contact</w:t>
            </w:r>
          </w:p>
        </w:tc>
        <w:tc>
          <w:tcPr>
            <w:tcW w:w="6049" w:type="dxa"/>
            <w:tcBorders>
              <w:top w:val="single" w:sz="4" w:space="0" w:color="auto"/>
              <w:bottom w:val="single" w:sz="4" w:space="0" w:color="auto"/>
            </w:tcBorders>
          </w:tcPr>
          <w:p w14:paraId="18E1AF53" w14:textId="77777777" w:rsidR="00744EF2" w:rsidRPr="00697059" w:rsidRDefault="00744EF2" w:rsidP="00A05E95">
            <w:pPr>
              <w:keepNext/>
              <w:keepLines/>
              <w:rPr>
                <w:rFonts w:ascii="Arial" w:hAnsi="Arial" w:cs="Arial"/>
                <w:sz w:val="22"/>
                <w:szCs w:val="22"/>
              </w:rPr>
            </w:pPr>
            <w:r w:rsidRPr="00697059">
              <w:rPr>
                <w:rFonts w:ascii="Arial" w:hAnsi="Arial" w:cs="Arial"/>
                <w:sz w:val="22"/>
                <w:szCs w:val="22"/>
              </w:rPr>
              <w:t>means:</w:t>
            </w:r>
          </w:p>
          <w:p w14:paraId="1FDEAA3E" w14:textId="6A3830C6" w:rsidR="009B6369" w:rsidRPr="00697059" w:rsidRDefault="009B6369" w:rsidP="00A05E95">
            <w:pPr>
              <w:keepNext/>
              <w:keepLines/>
              <w:rPr>
                <w:rFonts w:ascii="Arial" w:hAnsi="Arial" w:cs="Arial"/>
                <w:sz w:val="22"/>
                <w:szCs w:val="22"/>
              </w:rPr>
            </w:pPr>
            <w:r w:rsidRPr="00697059">
              <w:rPr>
                <w:rFonts w:ascii="Arial" w:hAnsi="Arial" w:cs="Arial"/>
                <w:sz w:val="22"/>
                <w:szCs w:val="22"/>
              </w:rPr>
              <w:t>DPIRD Finance Business Partner – Biosecurity and Emergency Management (BEM)</w:t>
            </w:r>
          </w:p>
          <w:p w14:paraId="7CEAE116" w14:textId="544B8D83" w:rsidR="009B6369" w:rsidRPr="00697059" w:rsidRDefault="009B6369" w:rsidP="00A05E95">
            <w:pPr>
              <w:keepNext/>
              <w:keepLines/>
              <w:rPr>
                <w:rFonts w:ascii="Arial" w:hAnsi="Arial" w:cs="Arial"/>
                <w:sz w:val="22"/>
                <w:szCs w:val="22"/>
              </w:rPr>
            </w:pPr>
            <w:r w:rsidRPr="00697059">
              <w:rPr>
                <w:rFonts w:ascii="Arial" w:hAnsi="Arial" w:cs="Arial"/>
                <w:sz w:val="22"/>
                <w:szCs w:val="22"/>
              </w:rPr>
              <w:t xml:space="preserve">Telephone: 1300 374 731 </w:t>
            </w:r>
          </w:p>
          <w:p w14:paraId="7A1DB707" w14:textId="7607E539" w:rsidR="00744EF2" w:rsidRPr="00697059" w:rsidRDefault="009606A6" w:rsidP="00A05E95">
            <w:pPr>
              <w:keepNext/>
              <w:keepLines/>
              <w:rPr>
                <w:rFonts w:ascii="Arial" w:hAnsi="Arial" w:cs="Arial"/>
                <w:sz w:val="22"/>
                <w:szCs w:val="22"/>
              </w:rPr>
            </w:pPr>
            <w:r w:rsidRPr="00697059">
              <w:rPr>
                <w:rFonts w:ascii="Arial" w:hAnsi="Arial" w:cs="Arial"/>
                <w:sz w:val="22"/>
                <w:szCs w:val="22"/>
              </w:rPr>
              <w:t xml:space="preserve">Email: </w:t>
            </w:r>
            <w:r w:rsidR="009B6369" w:rsidRPr="00697059">
              <w:rPr>
                <w:rFonts w:ascii="Arial" w:hAnsi="Arial" w:cs="Arial"/>
                <w:sz w:val="22"/>
                <w:szCs w:val="22"/>
              </w:rPr>
              <w:t>Bio.FinanceBPTeam@dpird.wa.gov.au</w:t>
            </w:r>
            <w:r w:rsidR="003E33EA" w:rsidRPr="00697059">
              <w:rPr>
                <w:rFonts w:ascii="Arial" w:hAnsi="Arial" w:cs="Arial"/>
                <w:sz w:val="22"/>
                <w:szCs w:val="22"/>
              </w:rPr>
              <w:t xml:space="preserve"> (or such other email address as notified by Western Australia from time to time)</w:t>
            </w:r>
          </w:p>
        </w:tc>
      </w:tr>
    </w:tbl>
    <w:p w14:paraId="5EFFE19E" w14:textId="77777777" w:rsidR="00744EF2" w:rsidRPr="00697059" w:rsidRDefault="00744EF2" w:rsidP="00744EF2">
      <w:pPr>
        <w:ind w:left="680"/>
        <w:rPr>
          <w:rFonts w:ascii="Arial" w:hAnsi="Arial" w:cs="Arial"/>
          <w:sz w:val="22"/>
          <w:szCs w:val="22"/>
        </w:rPr>
      </w:pPr>
    </w:p>
    <w:p w14:paraId="197F5B8B" w14:textId="77777777" w:rsidR="00744EF2" w:rsidRPr="00697059" w:rsidRDefault="00744EF2" w:rsidP="00744EF2">
      <w:pPr>
        <w:pStyle w:val="MELegal1"/>
      </w:pPr>
      <w:bookmarkStart w:id="12" w:name="_Toc131752524"/>
      <w:bookmarkStart w:id="13" w:name="_Toc131753831"/>
      <w:bookmarkStart w:id="14" w:name="_Toc131754302"/>
      <w:bookmarkStart w:id="15" w:name="_Toc131754380"/>
      <w:bookmarkStart w:id="16" w:name="_Toc131839194"/>
      <w:bookmarkStart w:id="17" w:name="_Toc131840933"/>
      <w:bookmarkStart w:id="18" w:name="_Toc131855178"/>
      <w:bookmarkStart w:id="19" w:name="_Toc134875268"/>
      <w:bookmarkStart w:id="20" w:name="_Ref135891724"/>
      <w:bookmarkStart w:id="21" w:name="_Toc181795464"/>
      <w:r w:rsidRPr="00697059">
        <w:t xml:space="preserve">Duration of </w:t>
      </w:r>
      <w:bookmarkEnd w:id="12"/>
      <w:bookmarkEnd w:id="13"/>
      <w:bookmarkEnd w:id="14"/>
      <w:bookmarkEnd w:id="15"/>
      <w:bookmarkEnd w:id="16"/>
      <w:bookmarkEnd w:id="17"/>
      <w:bookmarkEnd w:id="18"/>
      <w:bookmarkEnd w:id="19"/>
      <w:bookmarkEnd w:id="20"/>
      <w:r w:rsidRPr="00697059">
        <w:t>Agreement</w:t>
      </w:r>
      <w:bookmarkEnd w:id="21"/>
    </w:p>
    <w:p w14:paraId="45E7A19D" w14:textId="77777777" w:rsidR="00744EF2" w:rsidRPr="00697059" w:rsidRDefault="00744EF2" w:rsidP="00744EF2">
      <w:pPr>
        <w:pStyle w:val="MELegal2"/>
      </w:pPr>
      <w:bookmarkStart w:id="22" w:name="_Toc131752525"/>
      <w:bookmarkStart w:id="23" w:name="_Toc131753832"/>
      <w:bookmarkStart w:id="24" w:name="_Toc131855179"/>
      <w:bookmarkStart w:id="25" w:name="_Ref135893332"/>
      <w:bookmarkStart w:id="26" w:name="_Ref420908839"/>
      <w:r w:rsidRPr="00697059">
        <w:t>Agreement Period</w:t>
      </w:r>
      <w:bookmarkEnd w:id="22"/>
      <w:bookmarkEnd w:id="23"/>
      <w:bookmarkEnd w:id="24"/>
      <w:bookmarkEnd w:id="25"/>
      <w:bookmarkEnd w:id="26"/>
    </w:p>
    <w:p w14:paraId="622FCDC3" w14:textId="15A25575" w:rsidR="00744EF2" w:rsidRPr="00697059" w:rsidRDefault="00744EF2" w:rsidP="00744EF2">
      <w:pPr>
        <w:pStyle w:val="ListParagraph"/>
        <w:ind w:left="680"/>
        <w:jc w:val="both"/>
        <w:rPr>
          <w:rFonts w:ascii="Arial" w:hAnsi="Arial" w:cs="Arial"/>
          <w:sz w:val="22"/>
          <w:szCs w:val="22"/>
        </w:rPr>
      </w:pPr>
      <w:r w:rsidRPr="00697059">
        <w:rPr>
          <w:rFonts w:ascii="Arial" w:hAnsi="Arial" w:cs="Arial"/>
          <w:sz w:val="22"/>
          <w:szCs w:val="22"/>
        </w:rPr>
        <w:t xml:space="preserve">The Agreement begins on the Commencement Date and remains in force indefinitely (the </w:t>
      </w:r>
      <w:r w:rsidRPr="00697059">
        <w:rPr>
          <w:rFonts w:ascii="Arial" w:hAnsi="Arial" w:cs="Arial"/>
          <w:b/>
          <w:sz w:val="22"/>
          <w:szCs w:val="22"/>
        </w:rPr>
        <w:t>Agreement Period</w:t>
      </w:r>
      <w:r w:rsidRPr="00697059">
        <w:rPr>
          <w:rFonts w:ascii="Arial" w:hAnsi="Arial" w:cs="Arial"/>
          <w:sz w:val="22"/>
          <w:szCs w:val="22"/>
        </w:rPr>
        <w:t xml:space="preserve">) unless terminated in accordance with clause </w:t>
      </w:r>
      <w:r w:rsidRPr="00697059">
        <w:rPr>
          <w:rFonts w:ascii="Arial" w:hAnsi="Arial" w:cs="Arial"/>
          <w:sz w:val="22"/>
          <w:szCs w:val="22"/>
        </w:rPr>
        <w:fldChar w:fldCharType="begin"/>
      </w:r>
      <w:r w:rsidRPr="00697059">
        <w:rPr>
          <w:rFonts w:ascii="Arial" w:hAnsi="Arial" w:cs="Arial"/>
          <w:sz w:val="22"/>
          <w:szCs w:val="22"/>
        </w:rPr>
        <w:instrText xml:space="preserve"> REF _Ref201063749 \r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10</w:t>
      </w:r>
      <w:r w:rsidRPr="00697059">
        <w:rPr>
          <w:rFonts w:ascii="Arial" w:hAnsi="Arial" w:cs="Arial"/>
          <w:sz w:val="22"/>
          <w:szCs w:val="22"/>
        </w:rPr>
        <w:fldChar w:fldCharType="end"/>
      </w:r>
      <w:r w:rsidRPr="00697059">
        <w:rPr>
          <w:rFonts w:ascii="Arial" w:hAnsi="Arial" w:cs="Arial"/>
          <w:sz w:val="22"/>
          <w:szCs w:val="22"/>
        </w:rPr>
        <w:t xml:space="preserve">.  </w:t>
      </w:r>
    </w:p>
    <w:p w14:paraId="5EF5A7DA" w14:textId="77777777" w:rsidR="00744EF2" w:rsidRPr="00697059" w:rsidRDefault="00744EF2" w:rsidP="00744EF2">
      <w:pPr>
        <w:pStyle w:val="MELegal2"/>
      </w:pPr>
      <w:r w:rsidRPr="00697059">
        <w:t xml:space="preserve">Periodic review of Agreement </w:t>
      </w:r>
    </w:p>
    <w:p w14:paraId="11353342" w14:textId="77777777" w:rsidR="00744EF2" w:rsidRPr="00697059" w:rsidRDefault="00744EF2" w:rsidP="00744EF2">
      <w:pPr>
        <w:pStyle w:val="ListParagraph"/>
        <w:ind w:left="680"/>
        <w:jc w:val="both"/>
        <w:rPr>
          <w:rFonts w:ascii="Arial" w:hAnsi="Arial" w:cs="Arial"/>
          <w:sz w:val="22"/>
          <w:szCs w:val="22"/>
        </w:rPr>
      </w:pPr>
      <w:r w:rsidRPr="00697059">
        <w:rPr>
          <w:rFonts w:ascii="Arial" w:hAnsi="Arial" w:cs="Arial"/>
          <w:sz w:val="22"/>
          <w:szCs w:val="22"/>
        </w:rPr>
        <w:t>The parties agree that a period review of this Agreement will be undertaken at least once every 10 years.</w:t>
      </w:r>
    </w:p>
    <w:p w14:paraId="40FC3561" w14:textId="77777777" w:rsidR="00744EF2" w:rsidRPr="00697059" w:rsidRDefault="00744EF2" w:rsidP="00744EF2">
      <w:pPr>
        <w:pStyle w:val="MELegal1"/>
      </w:pPr>
      <w:bookmarkStart w:id="27" w:name="_Ref200011199"/>
      <w:bookmarkStart w:id="28" w:name="_Toc200440823"/>
      <w:r w:rsidRPr="00697059">
        <w:t xml:space="preserve">Status of </w:t>
      </w:r>
      <w:bookmarkEnd w:id="27"/>
      <w:bookmarkEnd w:id="28"/>
      <w:r w:rsidRPr="00697059">
        <w:t>Former Collection Arrangement</w:t>
      </w:r>
    </w:p>
    <w:p w14:paraId="2698B23E" w14:textId="77777777" w:rsidR="00744EF2" w:rsidRPr="00697059" w:rsidRDefault="00744EF2" w:rsidP="00744EF2">
      <w:pPr>
        <w:pStyle w:val="MELegal3"/>
        <w:rPr>
          <w:rFonts w:cs="Arial"/>
        </w:rPr>
      </w:pPr>
      <w:r w:rsidRPr="00697059">
        <w:rPr>
          <w:rFonts w:cs="Arial"/>
        </w:rPr>
        <w:t xml:space="preserve">This Agreement supersedes any Former Collection Arrangement between the parties on and from Commencement Date, without prejudice to any rights or obligations of either party that have accrued prior. </w:t>
      </w:r>
    </w:p>
    <w:p w14:paraId="4AFAAC7F" w14:textId="77777777" w:rsidR="00744EF2" w:rsidRPr="00697059" w:rsidRDefault="00744EF2" w:rsidP="00744EF2">
      <w:pPr>
        <w:pStyle w:val="MELegal1"/>
      </w:pPr>
      <w:bookmarkStart w:id="29" w:name="_Ref201059830"/>
      <w:r w:rsidRPr="00697059">
        <w:lastRenderedPageBreak/>
        <w:t>Collection of Pasture Seeds Levy</w:t>
      </w:r>
      <w:bookmarkEnd w:id="29"/>
    </w:p>
    <w:p w14:paraId="0DB851EA" w14:textId="77777777" w:rsidR="00744EF2" w:rsidRPr="00697059" w:rsidRDefault="00744EF2" w:rsidP="00744EF2">
      <w:pPr>
        <w:pStyle w:val="MELegal2"/>
      </w:pPr>
      <w:r w:rsidRPr="00697059">
        <w:t>Commencement of collection</w:t>
      </w:r>
    </w:p>
    <w:p w14:paraId="732B4650" w14:textId="7EACF484" w:rsidR="00744EF2" w:rsidRPr="00697059" w:rsidRDefault="00744EF2" w:rsidP="00744EF2">
      <w:pPr>
        <w:pStyle w:val="ListParagraph"/>
        <w:ind w:left="680"/>
        <w:rPr>
          <w:rFonts w:ascii="Arial" w:hAnsi="Arial" w:cs="Arial"/>
          <w:sz w:val="22"/>
          <w:szCs w:val="22"/>
        </w:rPr>
      </w:pPr>
      <w:r w:rsidRPr="00697059">
        <w:rPr>
          <w:rFonts w:ascii="Arial" w:hAnsi="Arial" w:cs="Arial"/>
          <w:sz w:val="22"/>
          <w:szCs w:val="22"/>
        </w:rPr>
        <w:t xml:space="preserve">Unless otherwise agreed in writing between the parties, </w:t>
      </w:r>
      <w:r w:rsidR="006C65CF" w:rsidRPr="00697059">
        <w:rPr>
          <w:rFonts w:ascii="Arial" w:hAnsi="Arial" w:cs="Arial"/>
          <w:sz w:val="22"/>
          <w:szCs w:val="22"/>
        </w:rPr>
        <w:t>Western Australia</w:t>
      </w:r>
      <w:r w:rsidRPr="00697059">
        <w:rPr>
          <w:rFonts w:ascii="Arial" w:hAnsi="Arial" w:cs="Arial"/>
          <w:sz w:val="22"/>
          <w:szCs w:val="22"/>
        </w:rPr>
        <w:t>, through</w:t>
      </w:r>
      <w:r w:rsidR="004F3E1D" w:rsidRPr="00697059">
        <w:rPr>
          <w:rFonts w:ascii="Arial" w:hAnsi="Arial" w:cs="Arial"/>
          <w:sz w:val="22"/>
          <w:szCs w:val="22"/>
        </w:rPr>
        <w:t xml:space="preserve"> DDLS – Seed Testing and Certification</w:t>
      </w:r>
      <w:r w:rsidRPr="00697059">
        <w:rPr>
          <w:rFonts w:ascii="Arial" w:hAnsi="Arial" w:cs="Arial"/>
          <w:sz w:val="22"/>
          <w:szCs w:val="22"/>
        </w:rPr>
        <w:t>, will collect the Pasture Seeds Levy for the duration of the Agreement Period, commencing from Commencement Date.</w:t>
      </w:r>
    </w:p>
    <w:p w14:paraId="5E354FC4" w14:textId="77777777" w:rsidR="00744EF2" w:rsidRPr="00697059" w:rsidRDefault="00744EF2" w:rsidP="00744EF2">
      <w:pPr>
        <w:pStyle w:val="MELegal2"/>
      </w:pPr>
      <w:r w:rsidRPr="00697059">
        <w:t>Collection obligations</w:t>
      </w:r>
    </w:p>
    <w:p w14:paraId="3E41F0D7" w14:textId="1FDFA767" w:rsidR="00744EF2" w:rsidRPr="00697059" w:rsidRDefault="004F3E1D" w:rsidP="00744EF2">
      <w:pPr>
        <w:pStyle w:val="MELegal3"/>
      </w:pPr>
      <w:r w:rsidRPr="00697059">
        <w:t xml:space="preserve">Western </w:t>
      </w:r>
      <w:r w:rsidR="00744EF2" w:rsidRPr="00697059">
        <w:t xml:space="preserve">Australia will collect the Pasture Seeds Levy: </w:t>
      </w:r>
    </w:p>
    <w:p w14:paraId="02C12B65" w14:textId="77777777" w:rsidR="00744EF2" w:rsidRPr="00697059" w:rsidRDefault="00744EF2" w:rsidP="00744EF2">
      <w:pPr>
        <w:pStyle w:val="MELegal4"/>
      </w:pPr>
      <w:r w:rsidRPr="00697059">
        <w:t xml:space="preserve">from Levy </w:t>
      </w:r>
      <w:proofErr w:type="gramStart"/>
      <w:r w:rsidRPr="00697059">
        <w:t>Payers;</w:t>
      </w:r>
      <w:proofErr w:type="gramEnd"/>
    </w:p>
    <w:p w14:paraId="47AA7983" w14:textId="77777777" w:rsidR="00744EF2" w:rsidRPr="00697059" w:rsidRDefault="00744EF2" w:rsidP="00744EF2">
      <w:pPr>
        <w:pStyle w:val="MELegal4"/>
      </w:pPr>
      <w:r w:rsidRPr="00697059">
        <w:t xml:space="preserve">in accordance with all Applicable Law including but not limited to the Collection Act, the Collection Regulations, the PGPA </w:t>
      </w:r>
      <w:proofErr w:type="gramStart"/>
      <w:r w:rsidRPr="00697059">
        <w:t>Act;</w:t>
      </w:r>
      <w:proofErr w:type="gramEnd"/>
    </w:p>
    <w:p w14:paraId="72047CCB" w14:textId="77777777" w:rsidR="00744EF2" w:rsidRPr="00697059" w:rsidRDefault="00744EF2" w:rsidP="00744EF2">
      <w:pPr>
        <w:pStyle w:val="MELegal4"/>
      </w:pPr>
      <w:r w:rsidRPr="00697059">
        <w:t xml:space="preserve">in accordance with Commonwealth policies and specific requirements as notified by the Commonwealth from time to </w:t>
      </w:r>
      <w:proofErr w:type="gramStart"/>
      <w:r w:rsidRPr="00697059">
        <w:t>time;</w:t>
      </w:r>
      <w:proofErr w:type="gramEnd"/>
    </w:p>
    <w:p w14:paraId="31345F4C" w14:textId="77777777" w:rsidR="00744EF2" w:rsidRPr="00697059" w:rsidRDefault="00744EF2" w:rsidP="00744EF2">
      <w:pPr>
        <w:pStyle w:val="MELegal4"/>
      </w:pPr>
      <w:r w:rsidRPr="00697059">
        <w:t xml:space="preserve">in accordance with any Commonwealth directions in relation to the </w:t>
      </w:r>
      <w:proofErr w:type="gramStart"/>
      <w:r w:rsidRPr="00697059">
        <w:t>collection;</w:t>
      </w:r>
      <w:proofErr w:type="gramEnd"/>
    </w:p>
    <w:p w14:paraId="4138C1A6" w14:textId="05B321CD" w:rsidR="00744EF2" w:rsidRPr="00697059" w:rsidRDefault="00744EF2" w:rsidP="00744EF2">
      <w:pPr>
        <w:pStyle w:val="MELegal4"/>
      </w:pPr>
      <w:proofErr w:type="gramStart"/>
      <w:r w:rsidRPr="00697059">
        <w:t>so as to</w:t>
      </w:r>
      <w:proofErr w:type="gramEnd"/>
      <w:r w:rsidRPr="00697059">
        <w:t xml:space="preserve"> keep accurate and auditable records relating to</w:t>
      </w:r>
      <w:r w:rsidR="00F559DC" w:rsidRPr="00697059">
        <w:t xml:space="preserve"> </w:t>
      </w:r>
      <w:r w:rsidRPr="00697059">
        <w:t>the collection; and</w:t>
      </w:r>
    </w:p>
    <w:p w14:paraId="3969CB61" w14:textId="77777777" w:rsidR="00744EF2" w:rsidRPr="00697059" w:rsidRDefault="00744EF2" w:rsidP="00744EF2">
      <w:pPr>
        <w:pStyle w:val="MELegal4"/>
      </w:pPr>
      <w:r w:rsidRPr="00697059">
        <w:t>otherwise in accordance with the provisions of this Agreement.</w:t>
      </w:r>
    </w:p>
    <w:p w14:paraId="2AAC2C6B" w14:textId="6F7C456B" w:rsidR="00744EF2" w:rsidRPr="00697059" w:rsidRDefault="004F3E1D" w:rsidP="00744EF2">
      <w:pPr>
        <w:pStyle w:val="MELegal3"/>
      </w:pPr>
      <w:r w:rsidRPr="00697059">
        <w:t>Western</w:t>
      </w:r>
      <w:r w:rsidR="00744EF2" w:rsidRPr="00697059">
        <w:t xml:space="preserve"> Australia must ensure that:</w:t>
      </w:r>
    </w:p>
    <w:p w14:paraId="2A30D918" w14:textId="7E0B69EA" w:rsidR="00744EF2" w:rsidRPr="00697059" w:rsidRDefault="00744EF2" w:rsidP="00744EF2">
      <w:pPr>
        <w:pStyle w:val="MELegal4"/>
      </w:pPr>
      <w:r w:rsidRPr="00697059">
        <w:t xml:space="preserve">all amounts of Pasture Seeds Levy due and payable by a Levy Payer in accordance with the Collection Rules can be paid to </w:t>
      </w:r>
      <w:r w:rsidR="00D2348C" w:rsidRPr="00697059">
        <w:t>Western</w:t>
      </w:r>
      <w:r w:rsidRPr="00697059">
        <w:t xml:space="preserve"> </w:t>
      </w:r>
      <w:proofErr w:type="gramStart"/>
      <w:r w:rsidRPr="00697059">
        <w:t>Australia;</w:t>
      </w:r>
      <w:proofErr w:type="gramEnd"/>
    </w:p>
    <w:p w14:paraId="2F05277D" w14:textId="5E3B72AF" w:rsidR="00744EF2" w:rsidRPr="00697059" w:rsidRDefault="00744EF2" w:rsidP="00744EF2">
      <w:pPr>
        <w:pStyle w:val="MELegal4"/>
      </w:pPr>
      <w:r w:rsidRPr="00697059">
        <w:t xml:space="preserve">any process for making payments of Pasture Seeds Levy to </w:t>
      </w:r>
      <w:r w:rsidR="008F23B4" w:rsidRPr="00697059">
        <w:t>Western</w:t>
      </w:r>
      <w:r w:rsidRPr="00697059">
        <w:t xml:space="preserve"> Australia will allow a Levy Payer to meet their obligations set out in the Collection Legislation; and</w:t>
      </w:r>
    </w:p>
    <w:p w14:paraId="73C8C1F8" w14:textId="150B71D9" w:rsidR="00744EF2" w:rsidRPr="00697059" w:rsidRDefault="00744EF2" w:rsidP="00744EF2">
      <w:pPr>
        <w:pStyle w:val="MELegal4"/>
      </w:pPr>
      <w:r w:rsidRPr="00697059">
        <w:t>all Levy Payers are made aware of the process by which a payment of Pasture Seeds Levy must be made to</w:t>
      </w:r>
      <w:r w:rsidR="00D2348C" w:rsidRPr="00697059">
        <w:t xml:space="preserve"> Western</w:t>
      </w:r>
      <w:r w:rsidRPr="00697059">
        <w:t xml:space="preserve"> Australia.</w:t>
      </w:r>
    </w:p>
    <w:p w14:paraId="77C645F2" w14:textId="3245360D" w:rsidR="00744EF2" w:rsidRPr="00697059" w:rsidRDefault="00744EF2" w:rsidP="00744EF2">
      <w:pPr>
        <w:pStyle w:val="MELegal3"/>
      </w:pPr>
      <w:bookmarkStart w:id="30" w:name="_Ref195194863"/>
      <w:r w:rsidRPr="00697059">
        <w:t xml:space="preserve">Where </w:t>
      </w:r>
      <w:r w:rsidR="008F23B4" w:rsidRPr="00697059">
        <w:t>Western</w:t>
      </w:r>
      <w:r w:rsidRPr="00697059">
        <w:t xml:space="preserve"> Australia is satisfied that a Levy Payer has failed to pay Pasture Seeds Levy in accordance with the requirements of the Collection Legislation, </w:t>
      </w:r>
      <w:r w:rsidR="00D2348C" w:rsidRPr="00697059">
        <w:t>Western Australia</w:t>
      </w:r>
      <w:r w:rsidRPr="00697059">
        <w:t xml:space="preserve"> must notify the Commonwealth</w:t>
      </w:r>
      <w:r w:rsidR="00253261" w:rsidRPr="00697059">
        <w:t xml:space="preserve"> by the last day of the first </w:t>
      </w:r>
      <w:r w:rsidR="00723897" w:rsidRPr="00697059">
        <w:t>calendar month after</w:t>
      </w:r>
      <w:r w:rsidRPr="00697059">
        <w:t xml:space="preserve"> the end of each Quarter in which</w:t>
      </w:r>
      <w:r w:rsidR="00D2348C" w:rsidRPr="00697059">
        <w:t xml:space="preserve"> Western</w:t>
      </w:r>
      <w:r w:rsidRPr="00697059">
        <w:t xml:space="preserve"> Australia is required to collect the Pasture Seeds Levy</w:t>
      </w:r>
      <w:r w:rsidRPr="00697059" w:rsidDel="00643816">
        <w:t xml:space="preserve"> </w:t>
      </w:r>
      <w:r w:rsidRPr="00697059">
        <w:t>by submitting an email to the following address: levies.management@aff.gov.au (or such other email address as notified by the Commonwealth from time to time).</w:t>
      </w:r>
      <w:bookmarkEnd w:id="30"/>
    </w:p>
    <w:p w14:paraId="0C7642B0" w14:textId="34EB9AEA" w:rsidR="00744EF2" w:rsidRPr="00697059" w:rsidRDefault="00744EF2" w:rsidP="00744EF2">
      <w:pPr>
        <w:pStyle w:val="MELegal3"/>
      </w:pPr>
      <w:r w:rsidRPr="00697059">
        <w:t xml:space="preserve">For the purposes of clause </w:t>
      </w:r>
      <w:r w:rsidRPr="00697059">
        <w:fldChar w:fldCharType="begin"/>
      </w:r>
      <w:r w:rsidRPr="00697059">
        <w:instrText xml:space="preserve"> REF _Ref195194863 \w \h  \* MERGEFORMAT </w:instrText>
      </w:r>
      <w:r w:rsidRPr="00697059">
        <w:fldChar w:fldCharType="separate"/>
      </w:r>
      <w:r w:rsidR="007C7DD4" w:rsidRPr="00697059">
        <w:t>4.2(c)</w:t>
      </w:r>
      <w:r w:rsidRPr="00697059">
        <w:fldChar w:fldCharType="end"/>
      </w:r>
      <w:r w:rsidRPr="00697059">
        <w:t xml:space="preserve">, </w:t>
      </w:r>
      <w:r w:rsidR="008F23B4" w:rsidRPr="00697059">
        <w:t>Western</w:t>
      </w:r>
      <w:r w:rsidRPr="00697059">
        <w:t xml:space="preserve"> Australia must ensure that any notice to the Commonwealth includes:</w:t>
      </w:r>
    </w:p>
    <w:p w14:paraId="2FE91176" w14:textId="0F5AA6D3" w:rsidR="00744EF2" w:rsidRPr="00697059" w:rsidRDefault="00744EF2" w:rsidP="00744EF2">
      <w:pPr>
        <w:pStyle w:val="MELegal4"/>
      </w:pPr>
      <w:r w:rsidRPr="00697059">
        <w:t xml:space="preserve">the Levy Payer’s full </w:t>
      </w:r>
      <w:proofErr w:type="gramStart"/>
      <w:r w:rsidRPr="00697059">
        <w:t>name;</w:t>
      </w:r>
      <w:proofErr w:type="gramEnd"/>
    </w:p>
    <w:p w14:paraId="1B4FA633" w14:textId="7D54A4F6" w:rsidR="00744EF2" w:rsidRPr="00697059" w:rsidRDefault="00744EF2" w:rsidP="00744EF2">
      <w:pPr>
        <w:pStyle w:val="MELegal4"/>
      </w:pPr>
      <w:r w:rsidRPr="00697059">
        <w:t xml:space="preserve">the contact details of the Levy </w:t>
      </w:r>
      <w:proofErr w:type="gramStart"/>
      <w:r w:rsidRPr="00697059">
        <w:t>Payer;</w:t>
      </w:r>
      <w:proofErr w:type="gramEnd"/>
    </w:p>
    <w:p w14:paraId="01BBFB6C" w14:textId="77777777" w:rsidR="004019EE" w:rsidRPr="00697059" w:rsidRDefault="00744EF2" w:rsidP="00744EF2">
      <w:pPr>
        <w:pStyle w:val="MELegal4"/>
      </w:pPr>
      <w:r w:rsidRPr="00697059">
        <w:t>any other information notified by the Commonwealth</w:t>
      </w:r>
      <w:r w:rsidR="004019EE" w:rsidRPr="00697059">
        <w:t>,</w:t>
      </w:r>
    </w:p>
    <w:p w14:paraId="59A7AD32" w14:textId="23BEA7EC" w:rsidR="00744EF2" w:rsidRPr="00697059" w:rsidRDefault="004019EE" w:rsidP="0073326F">
      <w:pPr>
        <w:pStyle w:val="MELegal4"/>
        <w:numPr>
          <w:ilvl w:val="0"/>
          <w:numId w:val="0"/>
        </w:numPr>
        <w:ind w:left="1361"/>
      </w:pPr>
      <w:r w:rsidRPr="00697059">
        <w:t>and Western Australia must use best endeavours to include the L</w:t>
      </w:r>
      <w:r w:rsidR="001E2F21" w:rsidRPr="00697059">
        <w:t>evy Payer’s ABN and ACN, as relevant</w:t>
      </w:r>
    </w:p>
    <w:p w14:paraId="10AC39A0" w14:textId="77777777" w:rsidR="00744EF2" w:rsidRPr="00697059" w:rsidRDefault="00744EF2" w:rsidP="00744EF2">
      <w:pPr>
        <w:pStyle w:val="MELegal2"/>
      </w:pPr>
      <w:bookmarkStart w:id="31" w:name="_Ref201059889"/>
      <w:r w:rsidRPr="00697059">
        <w:lastRenderedPageBreak/>
        <w:t>Late payments</w:t>
      </w:r>
      <w:bookmarkEnd w:id="31"/>
    </w:p>
    <w:p w14:paraId="3A2B562A" w14:textId="78DD4695" w:rsidR="00744EF2" w:rsidRPr="00697059" w:rsidRDefault="00744EF2" w:rsidP="00744EF2">
      <w:pPr>
        <w:pStyle w:val="MELegal3"/>
      </w:pPr>
      <w:r w:rsidRPr="00697059">
        <w:t xml:space="preserve">In addition to its obligations under clause </w:t>
      </w:r>
      <w:r w:rsidRPr="00697059">
        <w:fldChar w:fldCharType="begin"/>
      </w:r>
      <w:r w:rsidRPr="00697059">
        <w:instrText xml:space="preserve"> REF _Ref201059904 \w \h </w:instrText>
      </w:r>
      <w:r w:rsidR="00FD47F1" w:rsidRPr="00697059">
        <w:instrText xml:space="preserve"> \* MERGEFORMAT </w:instrText>
      </w:r>
      <w:r w:rsidRPr="00697059">
        <w:fldChar w:fldCharType="separate"/>
      </w:r>
      <w:r w:rsidR="007C7DD4" w:rsidRPr="00697059">
        <w:t>4.3(c)</w:t>
      </w:r>
      <w:r w:rsidRPr="00697059">
        <w:fldChar w:fldCharType="end"/>
      </w:r>
      <w:r w:rsidRPr="00697059">
        <w:t xml:space="preserve">, </w:t>
      </w:r>
      <w:r w:rsidR="00D2348C" w:rsidRPr="00697059">
        <w:t>Western</w:t>
      </w:r>
      <w:r w:rsidRPr="00697059">
        <w:t xml:space="preserve"> Australia must take reasonable steps to recover outstanding Pasture Seeds Levy amounts.</w:t>
      </w:r>
    </w:p>
    <w:p w14:paraId="2B955516" w14:textId="6C9194C2" w:rsidR="00744EF2" w:rsidRPr="00697059" w:rsidRDefault="00744EF2" w:rsidP="00744EF2">
      <w:pPr>
        <w:pStyle w:val="MELegal3"/>
      </w:pPr>
      <w:r w:rsidRPr="00697059">
        <w:t xml:space="preserve">Where </w:t>
      </w:r>
      <w:r w:rsidR="009B36D4" w:rsidRPr="00697059">
        <w:t>Western</w:t>
      </w:r>
      <w:r w:rsidRPr="00697059">
        <w:t xml:space="preserve"> Australia is of the opinion that the recovery of the outstanding Pasture Seeds Levy amounts may require Commonwealth compliance and enforcement action,</w:t>
      </w:r>
      <w:r w:rsidR="009B36D4" w:rsidRPr="00697059">
        <w:t xml:space="preserve"> Western</w:t>
      </w:r>
      <w:r w:rsidRPr="00697059">
        <w:t xml:space="preserve"> Australia must notify the Department Contact as soon as reasonably practicable. </w:t>
      </w:r>
    </w:p>
    <w:p w14:paraId="1AEDFFF1" w14:textId="3CFEE758" w:rsidR="00744EF2" w:rsidRPr="00697059" w:rsidRDefault="00744EF2" w:rsidP="00744EF2">
      <w:pPr>
        <w:pStyle w:val="MELegal3"/>
      </w:pPr>
      <w:bookmarkStart w:id="32" w:name="_Ref201059904"/>
      <w:r w:rsidRPr="00697059">
        <w:t xml:space="preserve">Where </w:t>
      </w:r>
      <w:r w:rsidR="00D2348C" w:rsidRPr="00697059">
        <w:t xml:space="preserve">Western </w:t>
      </w:r>
      <w:r w:rsidRPr="00697059">
        <w:t xml:space="preserve">Australia is of the opinion that Commonwealth compliance and enforcement action may be required to recover outstanding Pasture Seed Levy amounts, </w:t>
      </w:r>
      <w:r w:rsidR="00D2348C" w:rsidRPr="00697059">
        <w:t xml:space="preserve">Western </w:t>
      </w:r>
      <w:r w:rsidRPr="00697059">
        <w:t>Australia must:</w:t>
      </w:r>
      <w:bookmarkEnd w:id="32"/>
    </w:p>
    <w:p w14:paraId="378076F3" w14:textId="6C82AF61" w:rsidR="00744EF2" w:rsidRPr="00697059" w:rsidRDefault="00744EF2" w:rsidP="00744EF2">
      <w:pPr>
        <w:pStyle w:val="MELegal4"/>
      </w:pPr>
      <w:bookmarkStart w:id="33" w:name="_Ref201073790"/>
      <w:r w:rsidRPr="00697059">
        <w:t>notify the Department Contact that Commonwealth compliance and enforcement action may be required to recover outstanding amounts, including, a list of all steps and actions taken by</w:t>
      </w:r>
      <w:r w:rsidR="00D2348C" w:rsidRPr="00697059">
        <w:t xml:space="preserve"> Western </w:t>
      </w:r>
      <w:r w:rsidRPr="00697059">
        <w:t xml:space="preserve">Australia to date to recover the outstanding Pasture Seeds </w:t>
      </w:r>
      <w:proofErr w:type="gramStart"/>
      <w:r w:rsidRPr="00697059">
        <w:t>Levy;</w:t>
      </w:r>
      <w:bookmarkEnd w:id="33"/>
      <w:proofErr w:type="gramEnd"/>
    </w:p>
    <w:p w14:paraId="56601D2C" w14:textId="77777777" w:rsidR="00744EF2" w:rsidRPr="00697059" w:rsidRDefault="00744EF2" w:rsidP="00744EF2">
      <w:pPr>
        <w:pStyle w:val="MELegal4"/>
      </w:pPr>
      <w:bookmarkStart w:id="34" w:name="_Ref201073799"/>
      <w:r w:rsidRPr="00697059">
        <w:t xml:space="preserve">provide all information relevant to the outstanding amounts to the </w:t>
      </w:r>
      <w:proofErr w:type="gramStart"/>
      <w:r w:rsidRPr="00697059">
        <w:t>Commonwealth;</w:t>
      </w:r>
      <w:bookmarkEnd w:id="34"/>
      <w:proofErr w:type="gramEnd"/>
    </w:p>
    <w:p w14:paraId="404BF31B" w14:textId="77777777" w:rsidR="00744EF2" w:rsidRPr="00697059" w:rsidRDefault="00744EF2" w:rsidP="00744EF2">
      <w:pPr>
        <w:pStyle w:val="MELegal4"/>
      </w:pPr>
      <w:r w:rsidRPr="00697059">
        <w:t xml:space="preserve">provide all reasonable assistance required by the Commonwealth to undertake any compliance and enforcement </w:t>
      </w:r>
      <w:proofErr w:type="gramStart"/>
      <w:r w:rsidRPr="00697059">
        <w:t>action;</w:t>
      </w:r>
      <w:proofErr w:type="gramEnd"/>
    </w:p>
    <w:p w14:paraId="3CBA2FA5" w14:textId="77777777" w:rsidR="00744EF2" w:rsidRPr="00697059" w:rsidRDefault="00744EF2" w:rsidP="00744EF2">
      <w:pPr>
        <w:pStyle w:val="MELegal4"/>
      </w:pPr>
      <w:bookmarkStart w:id="35" w:name="_Ref201073808"/>
      <w:r w:rsidRPr="00697059">
        <w:t xml:space="preserve">follow all reasonable directions of the Commonwealth in relation to that </w:t>
      </w:r>
      <w:proofErr w:type="gramStart"/>
      <w:r w:rsidRPr="00697059">
        <w:t>action;</w:t>
      </w:r>
      <w:bookmarkEnd w:id="35"/>
      <w:proofErr w:type="gramEnd"/>
    </w:p>
    <w:p w14:paraId="4DC2A8CE" w14:textId="671F7B66" w:rsidR="00744EF2" w:rsidRPr="00697059" w:rsidRDefault="00744EF2" w:rsidP="00744EF2">
      <w:pPr>
        <w:pStyle w:val="MELegal3"/>
      </w:pPr>
      <w:r w:rsidRPr="00697059">
        <w:t xml:space="preserve">If, after </w:t>
      </w:r>
      <w:r w:rsidR="00546E08" w:rsidRPr="00697059">
        <w:t xml:space="preserve">Western </w:t>
      </w:r>
      <w:r w:rsidRPr="00697059">
        <w:t xml:space="preserve">Australia provides notice in accordance with clause </w:t>
      </w:r>
      <w:r w:rsidRPr="00697059">
        <w:fldChar w:fldCharType="begin"/>
      </w:r>
      <w:r w:rsidRPr="00697059">
        <w:instrText xml:space="preserve"> REF _Ref201073790 \w \h  \* MERGEFORMAT </w:instrText>
      </w:r>
      <w:r w:rsidRPr="00697059">
        <w:fldChar w:fldCharType="separate"/>
      </w:r>
      <w:r w:rsidR="007C7DD4" w:rsidRPr="00697059">
        <w:t>4.3(c)(</w:t>
      </w:r>
      <w:proofErr w:type="spellStart"/>
      <w:r w:rsidR="007C7DD4" w:rsidRPr="00697059">
        <w:t>i</w:t>
      </w:r>
      <w:proofErr w:type="spellEnd"/>
      <w:r w:rsidR="007C7DD4" w:rsidRPr="00697059">
        <w:t>)</w:t>
      </w:r>
      <w:r w:rsidRPr="00697059">
        <w:fldChar w:fldCharType="end"/>
      </w:r>
      <w:r w:rsidRPr="00697059">
        <w:t xml:space="preserve"> and any other information required by that clause and clauses </w:t>
      </w:r>
      <w:r w:rsidRPr="00697059">
        <w:fldChar w:fldCharType="begin"/>
      </w:r>
      <w:r w:rsidRPr="00697059">
        <w:instrText xml:space="preserve"> REF _Ref201073799 \w \h  \* MERGEFORMAT </w:instrText>
      </w:r>
      <w:r w:rsidRPr="00697059">
        <w:fldChar w:fldCharType="separate"/>
      </w:r>
      <w:r w:rsidR="007C7DD4" w:rsidRPr="00697059">
        <w:t>4.3(c)(ii)</w:t>
      </w:r>
      <w:r w:rsidRPr="00697059">
        <w:fldChar w:fldCharType="end"/>
      </w:r>
      <w:r w:rsidRPr="00697059">
        <w:t xml:space="preserve"> to </w:t>
      </w:r>
      <w:r w:rsidRPr="00697059">
        <w:fldChar w:fldCharType="begin"/>
      </w:r>
      <w:r w:rsidRPr="00697059">
        <w:instrText xml:space="preserve"> REF _Ref201073808 \w \h  \* MERGEFORMAT </w:instrText>
      </w:r>
      <w:r w:rsidRPr="00697059">
        <w:fldChar w:fldCharType="separate"/>
      </w:r>
      <w:r w:rsidR="007C7DD4" w:rsidRPr="00697059">
        <w:t>4.3(c)(iv)</w:t>
      </w:r>
      <w:r w:rsidRPr="00697059">
        <w:fldChar w:fldCharType="end"/>
      </w:r>
      <w:r w:rsidRPr="00697059">
        <w:t xml:space="preserve"> (inclusive), the Commonwealth considers that compliance or enforcement action is required to recover outstanding Pasture Seeds Levy amounts, the Commonwealth will be responsible for the handling and conduct of that action.</w:t>
      </w:r>
    </w:p>
    <w:p w14:paraId="3FD2B4D6" w14:textId="77777777" w:rsidR="00744EF2" w:rsidRPr="00697059" w:rsidRDefault="00744EF2" w:rsidP="00744EF2">
      <w:pPr>
        <w:pStyle w:val="MELegal2"/>
      </w:pPr>
      <w:r w:rsidRPr="00697059">
        <w:t>Late Payment Penalties</w:t>
      </w:r>
    </w:p>
    <w:p w14:paraId="117052F5" w14:textId="213AB940" w:rsidR="00744EF2" w:rsidRPr="00697059" w:rsidRDefault="008F23B4" w:rsidP="00744EF2">
      <w:pPr>
        <w:pStyle w:val="MELegal3"/>
      </w:pPr>
      <w:r w:rsidRPr="00697059">
        <w:t>Western</w:t>
      </w:r>
      <w:r w:rsidR="00744EF2" w:rsidRPr="00697059">
        <w:t xml:space="preserve"> Australia </w:t>
      </w:r>
      <w:r w:rsidR="00744EF2" w:rsidRPr="00697059">
        <w:rPr>
          <w:rFonts w:cs="Arial"/>
        </w:rPr>
        <w:t>is not permitted to, and otherwise must not, collect or remit Late Payment Penalties.</w:t>
      </w:r>
    </w:p>
    <w:p w14:paraId="1D2B32FC" w14:textId="2CD0D592" w:rsidR="00744EF2" w:rsidRPr="00697059" w:rsidRDefault="00744EF2" w:rsidP="00744EF2">
      <w:pPr>
        <w:pStyle w:val="MELegal3"/>
      </w:pPr>
      <w:r w:rsidRPr="00697059">
        <w:t xml:space="preserve">Where </w:t>
      </w:r>
      <w:r w:rsidR="008F23B4" w:rsidRPr="00697059">
        <w:t>Western</w:t>
      </w:r>
      <w:r w:rsidRPr="00697059">
        <w:t xml:space="preserve"> Australia considers Late Payment Penalties may apply, </w:t>
      </w:r>
      <w:r w:rsidR="008F23B4" w:rsidRPr="00697059">
        <w:t>Western</w:t>
      </w:r>
      <w:r w:rsidRPr="00697059">
        <w:t xml:space="preserve"> Australia must provide to the Commonwealth:</w:t>
      </w:r>
    </w:p>
    <w:p w14:paraId="1D4FA6F2" w14:textId="77777777" w:rsidR="00744EF2" w:rsidRPr="00697059" w:rsidRDefault="00744EF2" w:rsidP="00744EF2">
      <w:pPr>
        <w:pStyle w:val="MELegal4"/>
      </w:pPr>
      <w:r w:rsidRPr="00697059">
        <w:t xml:space="preserve">details of the amount of Pasture Seeds Levy </w:t>
      </w:r>
      <w:proofErr w:type="gramStart"/>
      <w:r w:rsidRPr="00697059">
        <w:t>payable;</w:t>
      </w:r>
      <w:proofErr w:type="gramEnd"/>
    </w:p>
    <w:p w14:paraId="13C44AA3" w14:textId="6527C95A" w:rsidR="00744EF2" w:rsidRPr="00697059" w:rsidRDefault="00744EF2" w:rsidP="00744EF2">
      <w:pPr>
        <w:pStyle w:val="MELegal4"/>
      </w:pPr>
      <w:r w:rsidRPr="00697059">
        <w:t xml:space="preserve">sufficient information to allow the Commonwealth to calculate and collect the Late Payment Penalty, including but not limited to the name and contact details of the Levy Payer and the basis on which </w:t>
      </w:r>
      <w:r w:rsidR="008F23B4" w:rsidRPr="00697059">
        <w:t>Western</w:t>
      </w:r>
      <w:r w:rsidRPr="00697059">
        <w:t xml:space="preserve"> Australia considers a Late Payment Penalty may </w:t>
      </w:r>
      <w:proofErr w:type="gramStart"/>
      <w:r w:rsidRPr="00697059">
        <w:t>apply;</w:t>
      </w:r>
      <w:proofErr w:type="gramEnd"/>
    </w:p>
    <w:p w14:paraId="6C7015F2" w14:textId="77777777" w:rsidR="00744EF2" w:rsidRPr="00697059" w:rsidRDefault="00744EF2" w:rsidP="00744EF2">
      <w:pPr>
        <w:pStyle w:val="MELegal4"/>
      </w:pPr>
      <w:r w:rsidRPr="00697059">
        <w:t>the relevant Quarter to which the Late Payment relates; and</w:t>
      </w:r>
    </w:p>
    <w:p w14:paraId="2306D0BD" w14:textId="77777777" w:rsidR="00744EF2" w:rsidRPr="00697059" w:rsidRDefault="00744EF2" w:rsidP="00744EF2">
      <w:pPr>
        <w:pStyle w:val="MELegal4"/>
      </w:pPr>
      <w:r w:rsidRPr="00697059">
        <w:t>any other information requested by the Commonwealth.</w:t>
      </w:r>
    </w:p>
    <w:p w14:paraId="5782A4D2" w14:textId="77777777" w:rsidR="00744EF2" w:rsidRPr="00697059" w:rsidRDefault="00744EF2" w:rsidP="00744EF2">
      <w:pPr>
        <w:pStyle w:val="MELegal2"/>
      </w:pPr>
      <w:r w:rsidRPr="00697059">
        <w:t>General Obligations</w:t>
      </w:r>
    </w:p>
    <w:p w14:paraId="49F9F50A" w14:textId="1F71846F" w:rsidR="00744EF2" w:rsidRPr="00697059" w:rsidRDefault="008F23B4" w:rsidP="00744EF2">
      <w:pPr>
        <w:pStyle w:val="ListParagraph"/>
        <w:ind w:left="680"/>
        <w:jc w:val="both"/>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 in relation to the collection of the Pasture Seeds Levy:</w:t>
      </w:r>
    </w:p>
    <w:p w14:paraId="153A57ED" w14:textId="334979E3" w:rsidR="00744EF2" w:rsidRPr="00697059" w:rsidRDefault="00744EF2" w:rsidP="00744EF2">
      <w:pPr>
        <w:pStyle w:val="MELegal3"/>
      </w:pPr>
      <w:r w:rsidRPr="00697059">
        <w:lastRenderedPageBreak/>
        <w:t>fully cooperate with the Commonwealth’s Personnel (including Personnel from other Commonwealth agencies), including</w:t>
      </w:r>
      <w:r w:rsidR="00BF5F4F" w:rsidRPr="00697059">
        <w:t xml:space="preserve"> </w:t>
      </w:r>
      <w:r w:rsidRPr="00697059">
        <w:t>contractors); and</w:t>
      </w:r>
    </w:p>
    <w:p w14:paraId="7A4BEA06" w14:textId="77777777" w:rsidR="00744EF2" w:rsidRPr="00697059" w:rsidRDefault="00744EF2" w:rsidP="00744EF2">
      <w:pPr>
        <w:pStyle w:val="MELegal3"/>
      </w:pPr>
      <w:r w:rsidRPr="00697059">
        <w:t xml:space="preserve">use its best efforts to coordinate its activities </w:t>
      </w:r>
      <w:proofErr w:type="gramStart"/>
      <w:r w:rsidRPr="00697059">
        <w:t>so as to</w:t>
      </w:r>
      <w:proofErr w:type="gramEnd"/>
      <w:r w:rsidRPr="00697059">
        <w:t xml:space="preserve"> support and facilitate the timely and efficient of the collection of the Pasture Seeds Levy.</w:t>
      </w:r>
    </w:p>
    <w:p w14:paraId="4D5DDA98" w14:textId="77777777" w:rsidR="00744EF2" w:rsidRPr="00697059" w:rsidRDefault="00744EF2" w:rsidP="00744EF2">
      <w:pPr>
        <w:pStyle w:val="MELegal2"/>
      </w:pPr>
      <w:bookmarkStart w:id="36" w:name="_Toc17604726"/>
      <w:bookmarkStart w:id="37" w:name="_Toc131752603"/>
      <w:bookmarkStart w:id="38" w:name="_Toc131855190"/>
      <w:bookmarkStart w:id="39" w:name="_Ref133376372"/>
      <w:bookmarkStart w:id="40" w:name="_Ref253138327"/>
      <w:r w:rsidRPr="00697059">
        <w:t>Subcontracting</w:t>
      </w:r>
      <w:bookmarkEnd w:id="36"/>
      <w:bookmarkEnd w:id="37"/>
      <w:bookmarkEnd w:id="38"/>
      <w:bookmarkEnd w:id="39"/>
      <w:bookmarkEnd w:id="40"/>
    </w:p>
    <w:p w14:paraId="2497E125" w14:textId="6E1ABBF8" w:rsidR="00744EF2" w:rsidRPr="00697059" w:rsidRDefault="008F23B4" w:rsidP="00744EF2">
      <w:pPr>
        <w:pStyle w:val="Level3"/>
        <w:numPr>
          <w:ilvl w:val="2"/>
          <w:numId w:val="5"/>
        </w:numPr>
        <w:tabs>
          <w:tab w:val="clear" w:pos="2041"/>
        </w:tabs>
        <w:ind w:left="1276" w:hanging="567"/>
        <w:rPr>
          <w:rFonts w:ascii="Arial" w:hAnsi="Arial" w:cs="Arial"/>
        </w:rPr>
      </w:pPr>
      <w:bookmarkStart w:id="41" w:name="_Ref253138330"/>
      <w:r w:rsidRPr="00697059">
        <w:rPr>
          <w:rFonts w:ascii="Arial" w:hAnsi="Arial" w:cs="Arial"/>
        </w:rPr>
        <w:t>Western</w:t>
      </w:r>
      <w:r w:rsidR="00744EF2" w:rsidRPr="00697059">
        <w:rPr>
          <w:rFonts w:ascii="Arial" w:hAnsi="Arial" w:cs="Arial"/>
        </w:rPr>
        <w:t xml:space="preserve"> Australia must</w:t>
      </w:r>
      <w:bookmarkEnd w:id="41"/>
      <w:r w:rsidR="00744EF2" w:rsidRPr="00697059">
        <w:rPr>
          <w:rFonts w:ascii="Arial" w:hAnsi="Arial" w:cs="Arial"/>
        </w:rPr>
        <w:t xml:space="preserve"> not subcontract any aspect of the collection of the Pasture Seed Levy without the prior written approval of the Commonwealth, which will not be unreasonably withheld.</w:t>
      </w:r>
      <w:r w:rsidR="002A39A3" w:rsidRPr="00697059">
        <w:rPr>
          <w:rFonts w:ascii="Arial" w:hAnsi="Arial" w:cs="Arial"/>
        </w:rPr>
        <w:t xml:space="preserve"> </w:t>
      </w:r>
      <w:r w:rsidR="00BB4FBE" w:rsidRPr="00697059">
        <w:rPr>
          <w:rFonts w:ascii="Arial" w:hAnsi="Arial" w:cs="Arial"/>
        </w:rPr>
        <w:t xml:space="preserve">Any request to subcontract sent to the Department Contact will be decided upon and that decision communicated to the Western Australian Contact within 30 days of receipt of such request. </w:t>
      </w:r>
      <w:r w:rsidR="002A39A3" w:rsidRPr="00697059">
        <w:rPr>
          <w:rFonts w:ascii="Arial" w:hAnsi="Arial" w:cs="Arial"/>
        </w:rPr>
        <w:t>Western Australia may, however, subcontract any of its laboratory analysis work, as of right.</w:t>
      </w:r>
    </w:p>
    <w:p w14:paraId="71A51FCE" w14:textId="623FA837" w:rsidR="00744EF2" w:rsidRPr="00697059" w:rsidRDefault="00744EF2" w:rsidP="00744EF2">
      <w:pPr>
        <w:pStyle w:val="Level3"/>
        <w:numPr>
          <w:ilvl w:val="2"/>
          <w:numId w:val="5"/>
        </w:numPr>
        <w:tabs>
          <w:tab w:val="clear" w:pos="2041"/>
        </w:tabs>
        <w:ind w:left="1276" w:hanging="567"/>
        <w:rPr>
          <w:rFonts w:ascii="Arial" w:hAnsi="Arial" w:cs="Arial"/>
        </w:rPr>
      </w:pPr>
      <w:r w:rsidRPr="00697059">
        <w:rPr>
          <w:rFonts w:ascii="Arial" w:hAnsi="Arial" w:cs="Arial"/>
        </w:rPr>
        <w:t xml:space="preserve">Where the Commonwealth consents to the use of subcontractors by </w:t>
      </w:r>
      <w:r w:rsidR="008F23B4" w:rsidRPr="00697059">
        <w:rPr>
          <w:rFonts w:ascii="Arial" w:hAnsi="Arial" w:cs="Arial"/>
        </w:rPr>
        <w:t>Western</w:t>
      </w:r>
      <w:r w:rsidRPr="00697059">
        <w:rPr>
          <w:rFonts w:ascii="Arial" w:hAnsi="Arial" w:cs="Arial"/>
        </w:rPr>
        <w:t xml:space="preserve"> Australia, </w:t>
      </w:r>
      <w:r w:rsidR="008F23B4" w:rsidRPr="00697059">
        <w:rPr>
          <w:rFonts w:ascii="Arial" w:hAnsi="Arial" w:cs="Arial"/>
        </w:rPr>
        <w:t>Western</w:t>
      </w:r>
      <w:r w:rsidRPr="00697059">
        <w:rPr>
          <w:rFonts w:ascii="Arial" w:hAnsi="Arial" w:cs="Arial"/>
        </w:rPr>
        <w:t xml:space="preserve"> Australia is fully responsible for the collection of the Pasture Seed Levy.</w:t>
      </w:r>
    </w:p>
    <w:p w14:paraId="66C21A18" w14:textId="77777777" w:rsidR="00744EF2" w:rsidRPr="00697059" w:rsidRDefault="00744EF2" w:rsidP="00744EF2">
      <w:pPr>
        <w:pStyle w:val="MELegal1"/>
      </w:pPr>
      <w:r w:rsidRPr="00697059">
        <w:t>Payment</w:t>
      </w:r>
    </w:p>
    <w:p w14:paraId="3F6FF917" w14:textId="77777777" w:rsidR="00744EF2" w:rsidRPr="00697059" w:rsidRDefault="00744EF2" w:rsidP="00744EF2">
      <w:pPr>
        <w:pStyle w:val="MELegal2"/>
      </w:pPr>
      <w:bookmarkStart w:id="42" w:name="_Ref201059978"/>
      <w:r w:rsidRPr="00697059">
        <w:t>Obligation to pay Pasture Seeds Levy to the Commonwealth</w:t>
      </w:r>
      <w:bookmarkEnd w:id="42"/>
    </w:p>
    <w:p w14:paraId="24C49B80" w14:textId="22B211A3" w:rsidR="007441AE" w:rsidRPr="00697059" w:rsidRDefault="008F23B4" w:rsidP="007441AE">
      <w:pPr>
        <w:pStyle w:val="ListParagraph"/>
        <w:ind w:left="680"/>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w:t>
      </w:r>
      <w:r w:rsidR="005F4AA6" w:rsidRPr="00697059">
        <w:rPr>
          <w:rFonts w:ascii="Arial" w:hAnsi="Arial" w:cs="Arial"/>
          <w:sz w:val="22"/>
          <w:szCs w:val="22"/>
        </w:rPr>
        <w:t xml:space="preserve"> </w:t>
      </w:r>
      <w:r w:rsidR="007441AE" w:rsidRPr="00697059">
        <w:rPr>
          <w:rFonts w:ascii="Arial" w:hAnsi="Arial" w:cs="Arial"/>
          <w:sz w:val="22"/>
          <w:szCs w:val="22"/>
        </w:rPr>
        <w:t>pay the Commonwealth the full amount of the Pasture Seeds Levy that it has collected in a Quarter of a Financial Year, without deduction:</w:t>
      </w:r>
    </w:p>
    <w:p w14:paraId="258E44FC" w14:textId="77777777" w:rsidR="007441AE" w:rsidRPr="00697059" w:rsidRDefault="007441AE" w:rsidP="007441AE">
      <w:pPr>
        <w:pStyle w:val="MELegal3"/>
      </w:pPr>
      <w:r w:rsidRPr="00697059">
        <w:t>where the total value of the Pasture Seed Levy collected in that Quarter exceeds $5,000 (</w:t>
      </w:r>
      <w:r w:rsidRPr="00697059">
        <w:rPr>
          <w:b/>
          <w:bCs/>
        </w:rPr>
        <w:t>Quarterly Payment Threshold</w:t>
      </w:r>
      <w:r w:rsidRPr="00697059">
        <w:t>), by the last day of the first calendar month after the end of that Quarter; and</w:t>
      </w:r>
    </w:p>
    <w:p w14:paraId="5DF935F6" w14:textId="77777777" w:rsidR="007441AE" w:rsidRPr="00697059" w:rsidRDefault="007441AE" w:rsidP="007441AE">
      <w:pPr>
        <w:pStyle w:val="MELegal3"/>
      </w:pPr>
      <w:r w:rsidRPr="00697059">
        <w:t>where the total value of the Pasture Seed Levy collected in a Quarter is less than or equal to the Quarterly Payment Threshold, by the last day of the first calendar month after the end of that Financial Year, together with all other amounts of the Pasture Seed Levy not yet paid to the Commonwealth.</w:t>
      </w:r>
    </w:p>
    <w:p w14:paraId="45B3B030" w14:textId="67E39E96" w:rsidR="00744EF2" w:rsidRPr="00697059" w:rsidRDefault="00744EF2" w:rsidP="00744EF2">
      <w:pPr>
        <w:pStyle w:val="ListParagraph"/>
        <w:ind w:left="680"/>
        <w:rPr>
          <w:rFonts w:ascii="Arial" w:hAnsi="Arial" w:cs="Arial"/>
          <w:sz w:val="22"/>
          <w:szCs w:val="22"/>
        </w:rPr>
      </w:pPr>
    </w:p>
    <w:p w14:paraId="197AEA32" w14:textId="77777777" w:rsidR="00744EF2" w:rsidRPr="00697059" w:rsidRDefault="00744EF2" w:rsidP="00744EF2">
      <w:pPr>
        <w:pStyle w:val="MELegal2"/>
      </w:pPr>
      <w:r w:rsidRPr="00697059">
        <w:t xml:space="preserve">Remittance Advice </w:t>
      </w:r>
    </w:p>
    <w:p w14:paraId="1B7741F4" w14:textId="1E2EE66A" w:rsidR="00744EF2" w:rsidRPr="00697059" w:rsidRDefault="008F23B4" w:rsidP="00744EF2">
      <w:pPr>
        <w:pStyle w:val="MELegal3"/>
      </w:pPr>
      <w:bookmarkStart w:id="43" w:name="_Ref201059972"/>
      <w:r w:rsidRPr="00697059">
        <w:t>Western</w:t>
      </w:r>
      <w:r w:rsidR="00744EF2" w:rsidRPr="00697059">
        <w:t xml:space="preserve"> Australia must submit a remittance advice to the Commonwealth in accordance with the requirements of this clause 5.2 each time </w:t>
      </w:r>
      <w:r w:rsidRPr="00697059">
        <w:t>Western</w:t>
      </w:r>
      <w:r w:rsidR="00744EF2" w:rsidRPr="00697059">
        <w:t xml:space="preserve"> Australia makes the payment referred to in clause </w:t>
      </w:r>
      <w:r w:rsidR="00744EF2" w:rsidRPr="00697059">
        <w:fldChar w:fldCharType="begin"/>
      </w:r>
      <w:r w:rsidR="00744EF2" w:rsidRPr="00697059">
        <w:instrText xml:space="preserve"> REF _Ref201059978 \w \h </w:instrText>
      </w:r>
      <w:r w:rsidR="00744EF2" w:rsidRPr="00697059">
        <w:fldChar w:fldCharType="separate"/>
      </w:r>
      <w:r w:rsidR="007C7DD4" w:rsidRPr="00697059">
        <w:t>5.1</w:t>
      </w:r>
      <w:r w:rsidR="00744EF2" w:rsidRPr="00697059">
        <w:fldChar w:fldCharType="end"/>
      </w:r>
      <w:r w:rsidR="00744EF2" w:rsidRPr="00697059">
        <w:t xml:space="preserve"> and on the same day on which any such payment is made.</w:t>
      </w:r>
      <w:bookmarkEnd w:id="43"/>
    </w:p>
    <w:p w14:paraId="4929F38C" w14:textId="7E3EFED0" w:rsidR="00744EF2" w:rsidRPr="00697059" w:rsidRDefault="00744EF2" w:rsidP="00744EF2">
      <w:pPr>
        <w:pStyle w:val="MELegal3"/>
      </w:pPr>
      <w:r w:rsidRPr="00697059">
        <w:t xml:space="preserve">The remittance advice which </w:t>
      </w:r>
      <w:r w:rsidR="008F23B4" w:rsidRPr="00697059">
        <w:t>Western</w:t>
      </w:r>
      <w:r w:rsidRPr="00697059">
        <w:t xml:space="preserve"> Australia is required to submit must:</w:t>
      </w:r>
    </w:p>
    <w:p w14:paraId="69712DC1" w14:textId="759E40DC" w:rsidR="00744EF2" w:rsidRPr="00697059" w:rsidRDefault="00744EF2" w:rsidP="00744EF2">
      <w:pPr>
        <w:pStyle w:val="MELegal4"/>
      </w:pPr>
      <w:r w:rsidRPr="00697059">
        <w:t xml:space="preserve">be submitted by email to the following address: levies.management@aff.gov.au (or such other email address as notified by the Commonwealth from time to time); and </w:t>
      </w:r>
    </w:p>
    <w:p w14:paraId="35F53488" w14:textId="6C2B8572" w:rsidR="00744EF2" w:rsidRPr="00697059" w:rsidRDefault="00744EF2" w:rsidP="00744EF2">
      <w:pPr>
        <w:pStyle w:val="MELegal4"/>
      </w:pPr>
      <w:r w:rsidRPr="00697059">
        <w:t>include</w:t>
      </w:r>
      <w:r w:rsidR="0055286C" w:rsidRPr="00697059">
        <w:t xml:space="preserve"> the following information in respect of the Levy Payer and the collection of the Pasture Seed Levy</w:t>
      </w:r>
      <w:r w:rsidR="005B419F" w:rsidRPr="00697059">
        <w:t>:</w:t>
      </w:r>
      <w:r w:rsidR="0055286C" w:rsidRPr="00697059">
        <w:t xml:space="preserve">  </w:t>
      </w:r>
    </w:p>
    <w:p w14:paraId="16671EF7" w14:textId="2BD966B8" w:rsidR="00744EF2" w:rsidRPr="00697059" w:rsidRDefault="00744EF2" w:rsidP="00744EF2">
      <w:pPr>
        <w:pStyle w:val="MELegal5"/>
      </w:pPr>
      <w:r w:rsidRPr="00697059">
        <w:t>the Levy Payer’s ABN</w:t>
      </w:r>
      <w:r w:rsidR="006342FD" w:rsidRPr="00697059">
        <w:t>,</w:t>
      </w:r>
      <w:r w:rsidR="0055286C" w:rsidRPr="00697059">
        <w:t xml:space="preserve"> </w:t>
      </w:r>
      <w:r w:rsidR="0054509F" w:rsidRPr="00697059">
        <w:t>i</w:t>
      </w:r>
      <w:r w:rsidR="0055286C" w:rsidRPr="00697059">
        <w:t xml:space="preserve">f reasonably able to be </w:t>
      </w:r>
      <w:proofErr w:type="gramStart"/>
      <w:r w:rsidR="0055286C" w:rsidRPr="00697059">
        <w:t>ascertained</w:t>
      </w:r>
      <w:r w:rsidRPr="00697059">
        <w:t>;</w:t>
      </w:r>
      <w:proofErr w:type="gramEnd"/>
    </w:p>
    <w:p w14:paraId="0D1BB0C4" w14:textId="77777777" w:rsidR="00744EF2" w:rsidRPr="00697059" w:rsidRDefault="00744EF2" w:rsidP="00744EF2">
      <w:pPr>
        <w:pStyle w:val="MELegal5"/>
      </w:pPr>
      <w:r w:rsidRPr="00697059">
        <w:t xml:space="preserve">the Levy Payer’s Business </w:t>
      </w:r>
      <w:proofErr w:type="gramStart"/>
      <w:r w:rsidRPr="00697059">
        <w:t>name;</w:t>
      </w:r>
      <w:proofErr w:type="gramEnd"/>
    </w:p>
    <w:p w14:paraId="7A590A2B" w14:textId="77777777" w:rsidR="00744EF2" w:rsidRPr="00697059" w:rsidRDefault="00744EF2" w:rsidP="00744EF2">
      <w:pPr>
        <w:pStyle w:val="MELegal5"/>
      </w:pPr>
      <w:r w:rsidRPr="00697059">
        <w:lastRenderedPageBreak/>
        <w:t xml:space="preserve">the Levy Payer’s Phone number or </w:t>
      </w:r>
      <w:proofErr w:type="gramStart"/>
      <w:r w:rsidRPr="00697059">
        <w:t>email;</w:t>
      </w:r>
      <w:proofErr w:type="gramEnd"/>
    </w:p>
    <w:p w14:paraId="44E811F3" w14:textId="77777777" w:rsidR="00744EF2" w:rsidRPr="00697059" w:rsidRDefault="00744EF2" w:rsidP="00744EF2">
      <w:pPr>
        <w:pStyle w:val="MELegal5"/>
      </w:pPr>
      <w:r w:rsidRPr="00697059">
        <w:t xml:space="preserve">the Levy Payer’s Business </w:t>
      </w:r>
      <w:proofErr w:type="gramStart"/>
      <w:r w:rsidRPr="00697059">
        <w:t>address;</w:t>
      </w:r>
      <w:proofErr w:type="gramEnd"/>
    </w:p>
    <w:p w14:paraId="16057AB6" w14:textId="00D38895" w:rsidR="00744EF2" w:rsidRPr="00697059" w:rsidRDefault="00744EF2" w:rsidP="00744EF2">
      <w:pPr>
        <w:pStyle w:val="MELegal5"/>
      </w:pPr>
      <w:r w:rsidRPr="00697059">
        <w:t>the Levy Payer’s ACN</w:t>
      </w:r>
      <w:r w:rsidR="0055286C" w:rsidRPr="00697059">
        <w:t xml:space="preserve">, if reasonably able to be </w:t>
      </w:r>
      <w:proofErr w:type="gramStart"/>
      <w:r w:rsidR="0055286C" w:rsidRPr="00697059">
        <w:t>ascertained</w:t>
      </w:r>
      <w:r w:rsidRPr="00697059">
        <w:t>;</w:t>
      </w:r>
      <w:proofErr w:type="gramEnd"/>
    </w:p>
    <w:p w14:paraId="6B414D04" w14:textId="77777777" w:rsidR="00744EF2" w:rsidRPr="00697059" w:rsidRDefault="00744EF2" w:rsidP="00744EF2">
      <w:pPr>
        <w:pStyle w:val="MELegal5"/>
      </w:pPr>
      <w:r w:rsidRPr="00697059">
        <w:t>the product type (i.e. type of pasture seed</w:t>
      </w:r>
      <w:proofErr w:type="gramStart"/>
      <w:r w:rsidRPr="00697059">
        <w:t>);</w:t>
      </w:r>
      <w:proofErr w:type="gramEnd"/>
      <w:r w:rsidRPr="00697059">
        <w:t xml:space="preserve"> </w:t>
      </w:r>
    </w:p>
    <w:p w14:paraId="4334756F" w14:textId="284623F9" w:rsidR="00744EF2" w:rsidRPr="00697059" w:rsidRDefault="00744EF2" w:rsidP="00744EF2">
      <w:pPr>
        <w:pStyle w:val="MELegal5"/>
      </w:pPr>
      <w:r w:rsidRPr="00697059">
        <w:t xml:space="preserve">the total amount of the Pasture Seeds Levy </w:t>
      </w:r>
      <w:r w:rsidR="008F23B4" w:rsidRPr="00697059">
        <w:t>Western</w:t>
      </w:r>
      <w:r w:rsidRPr="00697059">
        <w:t xml:space="preserve"> Australia has collected and paid to the Commonwealth; and</w:t>
      </w:r>
    </w:p>
    <w:p w14:paraId="4E89FB37" w14:textId="77777777" w:rsidR="00744EF2" w:rsidRPr="00697059" w:rsidRDefault="00744EF2" w:rsidP="00744EF2">
      <w:pPr>
        <w:pStyle w:val="MELegal4"/>
      </w:pPr>
      <w:r w:rsidRPr="00697059">
        <w:t>include any other information requested by the Commonwealth.</w:t>
      </w:r>
    </w:p>
    <w:p w14:paraId="1E77494B" w14:textId="77777777" w:rsidR="00744EF2" w:rsidRPr="00697059" w:rsidRDefault="00744EF2" w:rsidP="00744EF2">
      <w:pPr>
        <w:pStyle w:val="MELegal1"/>
      </w:pPr>
      <w:bookmarkStart w:id="44" w:name="_Ref201059986"/>
      <w:r w:rsidRPr="00697059">
        <w:t>Confidentiality and Privacy</w:t>
      </w:r>
      <w:bookmarkEnd w:id="44"/>
    </w:p>
    <w:p w14:paraId="614393B1" w14:textId="77777777" w:rsidR="00744EF2" w:rsidRPr="00697059" w:rsidRDefault="00744EF2" w:rsidP="00744EF2">
      <w:pPr>
        <w:pStyle w:val="MELegal2"/>
      </w:pPr>
      <w:r w:rsidRPr="00697059">
        <w:t>Prohibition on disclosure</w:t>
      </w:r>
    </w:p>
    <w:p w14:paraId="7885D825" w14:textId="37E27663" w:rsidR="00744EF2" w:rsidRPr="00697059" w:rsidRDefault="00744EF2" w:rsidP="00744EF2">
      <w:pPr>
        <w:pStyle w:val="ListParagraph"/>
        <w:ind w:left="680"/>
        <w:rPr>
          <w:rFonts w:ascii="Arial" w:hAnsi="Arial" w:cs="Arial"/>
          <w:sz w:val="22"/>
          <w:szCs w:val="22"/>
        </w:rPr>
      </w:pPr>
      <w:r w:rsidRPr="00697059">
        <w:rPr>
          <w:rFonts w:ascii="Arial" w:hAnsi="Arial" w:cs="Arial"/>
          <w:sz w:val="22"/>
          <w:szCs w:val="22"/>
        </w:rPr>
        <w:t xml:space="preserve">To the extent permitted by Applicable Law, </w:t>
      </w:r>
      <w:r w:rsidR="008F23B4" w:rsidRPr="00697059">
        <w:rPr>
          <w:rFonts w:ascii="Arial" w:hAnsi="Arial" w:cs="Arial"/>
          <w:sz w:val="22"/>
          <w:szCs w:val="22"/>
        </w:rPr>
        <w:t>Western</w:t>
      </w:r>
      <w:r w:rsidRPr="00697059">
        <w:rPr>
          <w:rFonts w:ascii="Arial" w:hAnsi="Arial" w:cs="Arial"/>
          <w:sz w:val="22"/>
          <w:szCs w:val="22"/>
        </w:rPr>
        <w:t xml:space="preserve"> Australia must not, without the prior written consent of the Commonwealth, disclose any Confidential Information to a third party.</w:t>
      </w:r>
      <w:r w:rsidR="0018700E" w:rsidRPr="00697059">
        <w:rPr>
          <w:rFonts w:ascii="Arial" w:hAnsi="Arial" w:cs="Arial"/>
          <w:sz w:val="22"/>
          <w:szCs w:val="22"/>
        </w:rPr>
        <w:t xml:space="preserve"> Western Australia may, however, disclose Confidential Information to meet any rule, requirement or convention of or relating to ministerial or parliamentary accountability.</w:t>
      </w:r>
    </w:p>
    <w:p w14:paraId="41C20465" w14:textId="77777777" w:rsidR="00744EF2" w:rsidRPr="00697059" w:rsidRDefault="00744EF2" w:rsidP="00744EF2">
      <w:pPr>
        <w:pStyle w:val="MELegal2"/>
      </w:pPr>
      <w:r w:rsidRPr="00697059">
        <w:t>Application of the Privacy Act</w:t>
      </w:r>
    </w:p>
    <w:p w14:paraId="4B2F6165" w14:textId="5253387B" w:rsidR="00744EF2" w:rsidRPr="00697059" w:rsidRDefault="008F23B4" w:rsidP="00744EF2">
      <w:pPr>
        <w:pStyle w:val="ListParagraph"/>
        <w:ind w:left="680"/>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 not do any act or engage in any practice that would breach the Privacy Act including the APPs, which if done or engaged in by the Commonwealth would be a breach of that Act or an APP.</w:t>
      </w:r>
    </w:p>
    <w:p w14:paraId="73B83D33" w14:textId="77777777" w:rsidR="00744EF2" w:rsidRPr="00697059" w:rsidRDefault="00744EF2" w:rsidP="00744EF2">
      <w:pPr>
        <w:pStyle w:val="MELegal2"/>
      </w:pPr>
      <w:r w:rsidRPr="00697059">
        <w:t>Indemnity</w:t>
      </w:r>
    </w:p>
    <w:p w14:paraId="7E10C1BD" w14:textId="37DCCA03" w:rsidR="00744EF2" w:rsidRPr="00697059" w:rsidRDefault="008F23B4" w:rsidP="00744EF2">
      <w:pPr>
        <w:pStyle w:val="ListParagraph"/>
        <w:ind w:left="680"/>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agrees to indemnify the Commonwealth in respect of any loss or liability suffered or incurred by the Commonwealth which arises directly or indirectly from a breach of any of the obligations of </w:t>
      </w:r>
      <w:r w:rsidRPr="00697059">
        <w:rPr>
          <w:rFonts w:ascii="Arial" w:hAnsi="Arial" w:cs="Arial"/>
          <w:sz w:val="22"/>
          <w:szCs w:val="22"/>
        </w:rPr>
        <w:t>Western</w:t>
      </w:r>
      <w:r w:rsidR="00744EF2" w:rsidRPr="00697059">
        <w:rPr>
          <w:rFonts w:ascii="Arial" w:hAnsi="Arial" w:cs="Arial"/>
          <w:sz w:val="22"/>
          <w:szCs w:val="22"/>
        </w:rPr>
        <w:t xml:space="preserve"> Australia under this clause </w:t>
      </w:r>
      <w:r w:rsidR="00744EF2" w:rsidRPr="00697059">
        <w:rPr>
          <w:rFonts w:ascii="Arial" w:hAnsi="Arial" w:cs="Arial"/>
          <w:sz w:val="22"/>
          <w:szCs w:val="22"/>
          <w:highlight w:val="yellow"/>
        </w:rPr>
        <w:fldChar w:fldCharType="begin"/>
      </w:r>
      <w:r w:rsidR="00744EF2" w:rsidRPr="00697059">
        <w:rPr>
          <w:rFonts w:ascii="Arial" w:hAnsi="Arial" w:cs="Arial"/>
          <w:sz w:val="22"/>
          <w:szCs w:val="22"/>
        </w:rPr>
        <w:instrText xml:space="preserve"> REF _Ref201059986 \w \h </w:instrText>
      </w:r>
      <w:r w:rsidR="00744EF2" w:rsidRPr="00697059">
        <w:rPr>
          <w:rFonts w:ascii="Arial" w:hAnsi="Arial" w:cs="Arial"/>
          <w:sz w:val="22"/>
          <w:szCs w:val="22"/>
          <w:highlight w:val="yellow"/>
        </w:rPr>
      </w:r>
      <w:r w:rsidR="00744EF2" w:rsidRPr="00697059">
        <w:rPr>
          <w:rFonts w:ascii="Arial" w:hAnsi="Arial" w:cs="Arial"/>
          <w:sz w:val="22"/>
          <w:szCs w:val="22"/>
          <w:highlight w:val="yellow"/>
        </w:rPr>
        <w:fldChar w:fldCharType="separate"/>
      </w:r>
      <w:r w:rsidR="007C7DD4" w:rsidRPr="00697059">
        <w:rPr>
          <w:rFonts w:ascii="Arial" w:hAnsi="Arial" w:cs="Arial"/>
          <w:sz w:val="22"/>
          <w:szCs w:val="22"/>
        </w:rPr>
        <w:t>6</w:t>
      </w:r>
      <w:r w:rsidR="00744EF2" w:rsidRPr="00697059">
        <w:rPr>
          <w:rFonts w:ascii="Arial" w:hAnsi="Arial" w:cs="Arial"/>
          <w:sz w:val="22"/>
          <w:szCs w:val="22"/>
          <w:highlight w:val="yellow"/>
        </w:rPr>
        <w:fldChar w:fldCharType="end"/>
      </w:r>
      <w:r w:rsidR="00744EF2" w:rsidRPr="00697059">
        <w:rPr>
          <w:rFonts w:ascii="Arial" w:hAnsi="Arial" w:cs="Arial"/>
          <w:sz w:val="22"/>
          <w:szCs w:val="22"/>
        </w:rPr>
        <w:t>.</w:t>
      </w:r>
    </w:p>
    <w:p w14:paraId="63E5655F" w14:textId="77777777" w:rsidR="00744EF2" w:rsidRPr="00697059" w:rsidRDefault="00744EF2" w:rsidP="00744EF2">
      <w:pPr>
        <w:pStyle w:val="MELegal1"/>
      </w:pPr>
      <w:bookmarkStart w:id="45" w:name="_Ref201059993"/>
      <w:bookmarkStart w:id="46" w:name="_Hlk196730666"/>
      <w:r w:rsidRPr="00697059">
        <w:t>Books and Records</w:t>
      </w:r>
      <w:bookmarkEnd w:id="45"/>
    </w:p>
    <w:bookmarkEnd w:id="46"/>
    <w:p w14:paraId="726ED523" w14:textId="77CA1362" w:rsidR="00744EF2" w:rsidRPr="00697059" w:rsidRDefault="008F23B4" w:rsidP="00744EF2">
      <w:pPr>
        <w:pStyle w:val="MELegal2"/>
      </w:pPr>
      <w:r w:rsidRPr="00697059">
        <w:t>Western</w:t>
      </w:r>
      <w:r w:rsidR="00744EF2" w:rsidRPr="00697059">
        <w:t xml:space="preserve"> Australia to keep books and records</w:t>
      </w:r>
    </w:p>
    <w:p w14:paraId="20F38193" w14:textId="77F8D034" w:rsidR="00744EF2" w:rsidRPr="00697059" w:rsidRDefault="008F23B4" w:rsidP="00744EF2">
      <w:pPr>
        <w:pStyle w:val="ListParagraph"/>
        <w:ind w:left="680"/>
        <w:jc w:val="both"/>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 keep adequate books and records detailing the collection of the Pasture Seeds Levy (and all ancillary activities in connection with such collection) which are the subject of this Agreement including:</w:t>
      </w:r>
    </w:p>
    <w:p w14:paraId="38BEA092" w14:textId="77777777" w:rsidR="00744EF2" w:rsidRPr="00697059" w:rsidRDefault="00744EF2" w:rsidP="00744EF2">
      <w:pPr>
        <w:pStyle w:val="MELegal3"/>
      </w:pPr>
      <w:r w:rsidRPr="00697059">
        <w:t xml:space="preserve">keeping and requiring any of its subcontractors to keep adequate books and records in sufficient detail to enable the amount of Pasture Seeds Levy payable and paid and the levy payer to be </w:t>
      </w:r>
      <w:bookmarkStart w:id="47" w:name="_Hlk195633291"/>
      <w:r w:rsidRPr="00697059">
        <w:t xml:space="preserve">substantiated, </w:t>
      </w:r>
      <w:bookmarkEnd w:id="47"/>
      <w:r w:rsidRPr="00697059">
        <w:t xml:space="preserve">determined and clearly identified in any </w:t>
      </w:r>
      <w:proofErr w:type="gramStart"/>
      <w:r w:rsidRPr="00697059">
        <w:t>particular case</w:t>
      </w:r>
      <w:proofErr w:type="gramEnd"/>
      <w:r w:rsidRPr="00697059">
        <w:t xml:space="preserve">; and </w:t>
      </w:r>
    </w:p>
    <w:p w14:paraId="0422D56A" w14:textId="77777777" w:rsidR="00744EF2" w:rsidRPr="00697059" w:rsidRDefault="00744EF2" w:rsidP="00744EF2">
      <w:pPr>
        <w:pStyle w:val="MELegal3"/>
      </w:pPr>
      <w:r w:rsidRPr="00697059">
        <w:t>retaining and requiring its subcontractors to retain for a period of seven years after the termination of this Agreement all books and records relating to the collection of the Pasture Seeds Levy.</w:t>
      </w:r>
    </w:p>
    <w:p w14:paraId="4761E4DA" w14:textId="77777777" w:rsidR="00744EF2" w:rsidRPr="00697059" w:rsidRDefault="00744EF2" w:rsidP="00744EF2">
      <w:pPr>
        <w:pStyle w:val="MELegal2"/>
      </w:pPr>
      <w:r w:rsidRPr="00697059">
        <w:t>Costs</w:t>
      </w:r>
    </w:p>
    <w:p w14:paraId="11955285" w14:textId="7B6236C9" w:rsidR="00744EF2" w:rsidRPr="00697059" w:rsidRDefault="008F23B4" w:rsidP="00744EF2">
      <w:pPr>
        <w:ind w:left="680"/>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 bear its own costs of complying with this clause </w:t>
      </w:r>
      <w:r w:rsidR="00744EF2" w:rsidRPr="00697059">
        <w:rPr>
          <w:rFonts w:ascii="Arial" w:hAnsi="Arial" w:cs="Arial"/>
          <w:sz w:val="22"/>
          <w:szCs w:val="22"/>
          <w:highlight w:val="yellow"/>
        </w:rPr>
        <w:fldChar w:fldCharType="begin"/>
      </w:r>
      <w:r w:rsidR="00744EF2" w:rsidRPr="00697059">
        <w:rPr>
          <w:rFonts w:ascii="Arial" w:hAnsi="Arial" w:cs="Arial"/>
          <w:sz w:val="22"/>
          <w:szCs w:val="22"/>
        </w:rPr>
        <w:instrText xml:space="preserve"> REF _Ref201059993 \w \h </w:instrText>
      </w:r>
      <w:r w:rsidR="00744EF2" w:rsidRPr="00697059">
        <w:rPr>
          <w:rFonts w:ascii="Arial" w:hAnsi="Arial" w:cs="Arial"/>
          <w:sz w:val="22"/>
          <w:szCs w:val="22"/>
          <w:highlight w:val="yellow"/>
        </w:rPr>
      </w:r>
      <w:r w:rsidR="00744EF2" w:rsidRPr="00697059">
        <w:rPr>
          <w:rFonts w:ascii="Arial" w:hAnsi="Arial" w:cs="Arial"/>
          <w:sz w:val="22"/>
          <w:szCs w:val="22"/>
          <w:highlight w:val="yellow"/>
        </w:rPr>
        <w:fldChar w:fldCharType="separate"/>
      </w:r>
      <w:r w:rsidR="007C7DD4" w:rsidRPr="00697059">
        <w:rPr>
          <w:rFonts w:ascii="Arial" w:hAnsi="Arial" w:cs="Arial"/>
          <w:sz w:val="22"/>
          <w:szCs w:val="22"/>
        </w:rPr>
        <w:t>7</w:t>
      </w:r>
      <w:r w:rsidR="00744EF2" w:rsidRPr="00697059">
        <w:rPr>
          <w:rFonts w:ascii="Arial" w:hAnsi="Arial" w:cs="Arial"/>
          <w:sz w:val="22"/>
          <w:szCs w:val="22"/>
          <w:highlight w:val="yellow"/>
        </w:rPr>
        <w:fldChar w:fldCharType="end"/>
      </w:r>
      <w:r w:rsidR="00744EF2" w:rsidRPr="00697059">
        <w:rPr>
          <w:rFonts w:ascii="Arial" w:hAnsi="Arial" w:cs="Arial"/>
          <w:sz w:val="22"/>
          <w:szCs w:val="22"/>
        </w:rPr>
        <w:t>.</w:t>
      </w:r>
    </w:p>
    <w:p w14:paraId="321A1930" w14:textId="14BD03FB" w:rsidR="00DA33B9" w:rsidRPr="00697059" w:rsidRDefault="00DA33B9" w:rsidP="00D6456D">
      <w:pPr>
        <w:pStyle w:val="MELegal2"/>
        <w:rPr>
          <w:b w:val="0"/>
          <w:bCs w:val="0"/>
        </w:rPr>
      </w:pPr>
      <w:r w:rsidRPr="00697059">
        <w:lastRenderedPageBreak/>
        <w:t>Access</w:t>
      </w:r>
    </w:p>
    <w:p w14:paraId="2E45206E" w14:textId="77777777" w:rsidR="00DA33B9" w:rsidRPr="00697059" w:rsidRDefault="00DA33B9" w:rsidP="00DA33B9">
      <w:pPr>
        <w:ind w:left="680"/>
        <w:rPr>
          <w:rFonts w:ascii="Arial" w:hAnsi="Arial" w:cs="Arial"/>
          <w:sz w:val="22"/>
          <w:szCs w:val="22"/>
        </w:rPr>
      </w:pPr>
      <w:r w:rsidRPr="00697059">
        <w:rPr>
          <w:rFonts w:ascii="Arial" w:hAnsi="Arial" w:cs="Arial"/>
          <w:sz w:val="22"/>
          <w:szCs w:val="22"/>
        </w:rPr>
        <w:t>Western Australia must provide the Commonwealth with reasonable access to the former's books and records, relevant to this Agreement, on request.</w:t>
      </w:r>
    </w:p>
    <w:p w14:paraId="288B6B32" w14:textId="77777777" w:rsidR="00744EF2" w:rsidRPr="00697059" w:rsidRDefault="00744EF2" w:rsidP="00744EF2">
      <w:pPr>
        <w:pStyle w:val="MELegal2"/>
      </w:pPr>
      <w:r w:rsidRPr="00697059">
        <w:t>Survival</w:t>
      </w:r>
    </w:p>
    <w:p w14:paraId="079C1D75" w14:textId="0B7F4F07"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This clause </w:t>
      </w:r>
      <w:r w:rsidRPr="00697059">
        <w:rPr>
          <w:rFonts w:ascii="Arial" w:hAnsi="Arial" w:cs="Arial"/>
          <w:sz w:val="22"/>
          <w:szCs w:val="22"/>
          <w:highlight w:val="yellow"/>
        </w:rPr>
        <w:fldChar w:fldCharType="begin"/>
      </w:r>
      <w:r w:rsidRPr="00697059">
        <w:rPr>
          <w:rFonts w:ascii="Arial" w:hAnsi="Arial" w:cs="Arial"/>
          <w:sz w:val="22"/>
          <w:szCs w:val="22"/>
        </w:rPr>
        <w:instrText xml:space="preserve"> REF _Ref201059993 \w \h </w:instrText>
      </w:r>
      <w:r w:rsidRPr="00697059">
        <w:rPr>
          <w:rFonts w:ascii="Arial" w:hAnsi="Arial" w:cs="Arial"/>
          <w:sz w:val="22"/>
          <w:szCs w:val="22"/>
          <w:highlight w:val="yellow"/>
        </w:rPr>
      </w:r>
      <w:r w:rsidRPr="00697059">
        <w:rPr>
          <w:rFonts w:ascii="Arial" w:hAnsi="Arial" w:cs="Arial"/>
          <w:sz w:val="22"/>
          <w:szCs w:val="22"/>
          <w:highlight w:val="yellow"/>
        </w:rPr>
        <w:fldChar w:fldCharType="separate"/>
      </w:r>
      <w:r w:rsidR="007C7DD4" w:rsidRPr="00697059">
        <w:rPr>
          <w:rFonts w:ascii="Arial" w:hAnsi="Arial" w:cs="Arial"/>
          <w:sz w:val="22"/>
          <w:szCs w:val="22"/>
        </w:rPr>
        <w:t>7</w:t>
      </w:r>
      <w:r w:rsidRPr="00697059">
        <w:rPr>
          <w:rFonts w:ascii="Arial" w:hAnsi="Arial" w:cs="Arial"/>
          <w:sz w:val="22"/>
          <w:szCs w:val="22"/>
          <w:highlight w:val="yellow"/>
        </w:rPr>
        <w:fldChar w:fldCharType="end"/>
      </w:r>
      <w:r w:rsidRPr="00697059">
        <w:rPr>
          <w:rFonts w:ascii="Arial" w:hAnsi="Arial" w:cs="Arial"/>
          <w:sz w:val="22"/>
          <w:szCs w:val="22"/>
        </w:rPr>
        <w:t xml:space="preserve"> applies for the Agreement Period and for a period of seven years from the termination of this Agreement.</w:t>
      </w:r>
    </w:p>
    <w:p w14:paraId="0B22BF24" w14:textId="77777777" w:rsidR="00744EF2" w:rsidRPr="00697059" w:rsidRDefault="00744EF2" w:rsidP="00744EF2">
      <w:pPr>
        <w:pStyle w:val="MELegal1"/>
      </w:pPr>
      <w:bookmarkStart w:id="48" w:name="_Ref201060014"/>
      <w:r w:rsidRPr="00697059">
        <w:t>Audit and Access</w:t>
      </w:r>
      <w:bookmarkEnd w:id="48"/>
    </w:p>
    <w:p w14:paraId="4F0B6CF1" w14:textId="339A9131" w:rsidR="00744EF2" w:rsidRPr="00697059" w:rsidRDefault="008F23B4" w:rsidP="00744EF2">
      <w:pPr>
        <w:pStyle w:val="MELegal2"/>
      </w:pPr>
      <w:r w:rsidRPr="00697059">
        <w:t>Western</w:t>
      </w:r>
      <w:r w:rsidR="00744EF2" w:rsidRPr="00697059">
        <w:t xml:space="preserve"> Australia audit</w:t>
      </w:r>
    </w:p>
    <w:p w14:paraId="045F417B" w14:textId="40FEED31" w:rsidR="00744EF2" w:rsidRPr="00697059" w:rsidRDefault="008F23B4" w:rsidP="00744EF2">
      <w:pPr>
        <w:pStyle w:val="ListParagraph"/>
        <w:ind w:left="680"/>
        <w:jc w:val="both"/>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must:</w:t>
      </w:r>
    </w:p>
    <w:p w14:paraId="555FBCB0" w14:textId="7E9501C2" w:rsidR="00744EF2" w:rsidRPr="00697059" w:rsidRDefault="00744EF2" w:rsidP="00744EF2">
      <w:pPr>
        <w:pStyle w:val="MELegal3"/>
      </w:pPr>
      <w:bookmarkStart w:id="49" w:name="_Ref201060008"/>
      <w:r w:rsidRPr="00697059">
        <w:t xml:space="preserve">ensure that its collection of the Pasture Seeds Levy is audited annually by the </w:t>
      </w:r>
      <w:r w:rsidR="008F23B4" w:rsidRPr="00697059">
        <w:t>Western</w:t>
      </w:r>
      <w:r w:rsidRPr="00697059">
        <w:t xml:space="preserve"> Australian Auditor </w:t>
      </w:r>
      <w:proofErr w:type="gramStart"/>
      <w:r w:rsidRPr="00697059">
        <w:t>General;</w:t>
      </w:r>
      <w:bookmarkEnd w:id="49"/>
      <w:proofErr w:type="gramEnd"/>
    </w:p>
    <w:p w14:paraId="54D67DD5" w14:textId="6F83C797" w:rsidR="00744EF2" w:rsidRPr="00697059" w:rsidRDefault="00ED3B0E" w:rsidP="00744EF2">
      <w:pPr>
        <w:pStyle w:val="MELegal3"/>
      </w:pPr>
      <w:r w:rsidRPr="00697059">
        <w:t>on request from</w:t>
      </w:r>
      <w:r w:rsidR="00744EF2" w:rsidRPr="00697059">
        <w:t xml:space="preserve"> Commonwealth</w:t>
      </w:r>
      <w:r w:rsidR="002C3983" w:rsidRPr="00697059">
        <w:t>, provide to the Commonwealth</w:t>
      </w:r>
      <w:r w:rsidR="00744EF2" w:rsidRPr="00697059">
        <w:t xml:space="preserve"> a copy of any report prepared by the </w:t>
      </w:r>
      <w:r w:rsidR="008F23B4" w:rsidRPr="00697059">
        <w:t>Western</w:t>
      </w:r>
      <w:r w:rsidR="00744EF2" w:rsidRPr="00697059">
        <w:t xml:space="preserve"> Australian Auditor General and provided to </w:t>
      </w:r>
      <w:r w:rsidR="008F23B4" w:rsidRPr="00697059">
        <w:t>Western</w:t>
      </w:r>
      <w:r w:rsidR="00744EF2" w:rsidRPr="00697059">
        <w:t xml:space="preserve"> Australia for the purposes outlined at clause </w:t>
      </w:r>
      <w:r w:rsidR="00744EF2" w:rsidRPr="00697059">
        <w:rPr>
          <w:highlight w:val="yellow"/>
        </w:rPr>
        <w:fldChar w:fldCharType="begin"/>
      </w:r>
      <w:r w:rsidR="00744EF2" w:rsidRPr="00697059">
        <w:instrText xml:space="preserve"> REF _Ref201060008 \w \h </w:instrText>
      </w:r>
      <w:r w:rsidR="00744EF2" w:rsidRPr="00697059">
        <w:rPr>
          <w:highlight w:val="yellow"/>
        </w:rPr>
      </w:r>
      <w:r w:rsidR="00744EF2" w:rsidRPr="00697059">
        <w:rPr>
          <w:highlight w:val="yellow"/>
        </w:rPr>
        <w:fldChar w:fldCharType="separate"/>
      </w:r>
      <w:r w:rsidR="007C7DD4" w:rsidRPr="00697059">
        <w:t>8.1(a)</w:t>
      </w:r>
      <w:r w:rsidR="00744EF2" w:rsidRPr="00697059">
        <w:rPr>
          <w:highlight w:val="yellow"/>
        </w:rPr>
        <w:fldChar w:fldCharType="end"/>
      </w:r>
      <w:r w:rsidR="00744EF2" w:rsidRPr="00697059">
        <w:t xml:space="preserve"> within 7 Business Days of receiving any such </w:t>
      </w:r>
      <w:r w:rsidR="002C3983" w:rsidRPr="00697059">
        <w:t>request</w:t>
      </w:r>
      <w:r w:rsidR="00744EF2" w:rsidRPr="00697059">
        <w:t>.</w:t>
      </w:r>
    </w:p>
    <w:p w14:paraId="43A642AC" w14:textId="77777777" w:rsidR="00744EF2" w:rsidRPr="00697059" w:rsidRDefault="00744EF2" w:rsidP="00744EF2">
      <w:pPr>
        <w:pStyle w:val="MELegal2"/>
      </w:pPr>
      <w:r w:rsidRPr="00697059">
        <w:t>Access by the Commonwealth</w:t>
      </w:r>
    </w:p>
    <w:p w14:paraId="5C58A8B5" w14:textId="268C2537"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The Commonwealth may, on giving reasonable notice to </w:t>
      </w:r>
      <w:r w:rsidR="008F23B4" w:rsidRPr="00697059">
        <w:rPr>
          <w:rFonts w:ascii="Arial" w:hAnsi="Arial" w:cs="Arial"/>
          <w:sz w:val="22"/>
          <w:szCs w:val="22"/>
        </w:rPr>
        <w:t>Western</w:t>
      </w:r>
      <w:r w:rsidRPr="00697059">
        <w:rPr>
          <w:rFonts w:ascii="Arial" w:hAnsi="Arial" w:cs="Arial"/>
          <w:sz w:val="22"/>
          <w:szCs w:val="22"/>
        </w:rPr>
        <w:t xml:space="preserve"> Australia request assistance in respect of any inquiring into or concerning the collection of the Pasture Seeds Levy or this Agreement. For these purposes, an inquiry includes an administrative or statutory review, audit or inquiry (whether within or external to the Department), any request for information directed to the Commonwealth and any inquiry conducted by Parliament or any Parliamentary Committee.</w:t>
      </w:r>
    </w:p>
    <w:p w14:paraId="504D1AFE" w14:textId="77777777" w:rsidR="00744EF2" w:rsidRPr="00697059" w:rsidRDefault="00744EF2" w:rsidP="00744EF2">
      <w:pPr>
        <w:pStyle w:val="MELegal2"/>
      </w:pPr>
      <w:r w:rsidRPr="00697059">
        <w:t>Survival</w:t>
      </w:r>
    </w:p>
    <w:p w14:paraId="39116A0D" w14:textId="11250A4A"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This clause </w:t>
      </w:r>
      <w:r w:rsidRPr="00697059">
        <w:rPr>
          <w:rFonts w:ascii="Arial" w:hAnsi="Arial" w:cs="Arial"/>
          <w:sz w:val="22"/>
          <w:szCs w:val="22"/>
        </w:rPr>
        <w:fldChar w:fldCharType="begin"/>
      </w:r>
      <w:r w:rsidRPr="00697059">
        <w:rPr>
          <w:rFonts w:ascii="Arial" w:hAnsi="Arial" w:cs="Arial"/>
          <w:sz w:val="22"/>
          <w:szCs w:val="22"/>
        </w:rPr>
        <w:instrText xml:space="preserve"> REF _Ref201060014 \w \h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8</w:t>
      </w:r>
      <w:r w:rsidRPr="00697059">
        <w:rPr>
          <w:rFonts w:ascii="Arial" w:hAnsi="Arial" w:cs="Arial"/>
          <w:sz w:val="22"/>
          <w:szCs w:val="22"/>
        </w:rPr>
        <w:fldChar w:fldCharType="end"/>
      </w:r>
      <w:r w:rsidRPr="00697059">
        <w:rPr>
          <w:rFonts w:ascii="Arial" w:hAnsi="Arial" w:cs="Arial"/>
          <w:sz w:val="22"/>
          <w:szCs w:val="22"/>
        </w:rPr>
        <w:t xml:space="preserve"> applies for the Agreement Period and for a period of seven years from the termination of this Agreement.</w:t>
      </w:r>
    </w:p>
    <w:p w14:paraId="6C1E3E26" w14:textId="77777777" w:rsidR="00744EF2" w:rsidRPr="00697059" w:rsidRDefault="00744EF2" w:rsidP="00744EF2">
      <w:pPr>
        <w:pStyle w:val="MELegal1"/>
      </w:pPr>
      <w:bookmarkStart w:id="50" w:name="_Ref201060028"/>
      <w:r w:rsidRPr="00697059">
        <w:t>Dispute Resolution</w:t>
      </w:r>
      <w:bookmarkEnd w:id="50"/>
    </w:p>
    <w:p w14:paraId="5F43384E" w14:textId="77777777" w:rsidR="00744EF2" w:rsidRPr="00697059" w:rsidRDefault="00744EF2" w:rsidP="00744EF2">
      <w:pPr>
        <w:pStyle w:val="MELegal2"/>
      </w:pPr>
      <w:bookmarkStart w:id="51" w:name="_Ref201060077"/>
      <w:r w:rsidRPr="00697059">
        <w:t>No arbitration or court proceedings</w:t>
      </w:r>
      <w:bookmarkEnd w:id="51"/>
    </w:p>
    <w:p w14:paraId="30D3F5F5" w14:textId="16246793" w:rsidR="00744EF2" w:rsidRPr="00697059" w:rsidRDefault="00744EF2" w:rsidP="00744EF2">
      <w:pPr>
        <w:ind w:left="680"/>
        <w:rPr>
          <w:rFonts w:ascii="Arial" w:hAnsi="Arial" w:cs="Arial"/>
          <w:sz w:val="22"/>
          <w:szCs w:val="22"/>
        </w:rPr>
      </w:pPr>
      <w:r w:rsidRPr="00697059">
        <w:rPr>
          <w:rFonts w:ascii="Arial" w:hAnsi="Arial" w:cs="Arial"/>
          <w:sz w:val="22"/>
          <w:szCs w:val="22"/>
        </w:rPr>
        <w:t>If a dispute arises in relation to the conduct of this</w:t>
      </w:r>
      <w:r w:rsidRPr="00697059">
        <w:rPr>
          <w:rFonts w:ascii="Arial" w:hAnsi="Arial" w:cs="Arial"/>
          <w:b/>
          <w:sz w:val="22"/>
          <w:szCs w:val="22"/>
        </w:rPr>
        <w:t xml:space="preserve"> </w:t>
      </w:r>
      <w:r w:rsidRPr="00697059">
        <w:rPr>
          <w:rFonts w:ascii="Arial" w:hAnsi="Arial" w:cs="Arial"/>
          <w:sz w:val="22"/>
          <w:szCs w:val="22"/>
        </w:rPr>
        <w:t xml:space="preserve">Agreement (Dispute) a party must comply with this clause </w:t>
      </w:r>
      <w:r w:rsidRPr="00697059">
        <w:rPr>
          <w:rFonts w:ascii="Arial" w:hAnsi="Arial" w:cs="Arial"/>
          <w:sz w:val="22"/>
          <w:szCs w:val="22"/>
        </w:rPr>
        <w:fldChar w:fldCharType="begin"/>
      </w:r>
      <w:r w:rsidRPr="00697059">
        <w:rPr>
          <w:rFonts w:ascii="Arial" w:hAnsi="Arial" w:cs="Arial"/>
          <w:sz w:val="22"/>
          <w:szCs w:val="22"/>
        </w:rPr>
        <w:instrText xml:space="preserve"> REF _Ref201060028 \w \h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w:t>
      </w:r>
      <w:r w:rsidRPr="00697059">
        <w:rPr>
          <w:rFonts w:ascii="Arial" w:hAnsi="Arial" w:cs="Arial"/>
          <w:sz w:val="22"/>
          <w:szCs w:val="22"/>
        </w:rPr>
        <w:fldChar w:fldCharType="end"/>
      </w:r>
      <w:r w:rsidRPr="00697059">
        <w:rPr>
          <w:rFonts w:ascii="Arial" w:hAnsi="Arial" w:cs="Arial"/>
          <w:sz w:val="22"/>
          <w:szCs w:val="22"/>
        </w:rPr>
        <w:t xml:space="preserve"> before starting arbitration or court proceedings (except proceedings for urgent interlocutory relief). After a party has sought or obtained any urgent interlocutory relief that party must follow this clause </w:t>
      </w:r>
      <w:r w:rsidRPr="00697059">
        <w:rPr>
          <w:rFonts w:ascii="Arial" w:hAnsi="Arial" w:cs="Arial"/>
          <w:sz w:val="22"/>
          <w:szCs w:val="22"/>
        </w:rPr>
        <w:fldChar w:fldCharType="begin"/>
      </w:r>
      <w:r w:rsidRPr="00697059">
        <w:rPr>
          <w:rFonts w:ascii="Arial" w:hAnsi="Arial" w:cs="Arial"/>
          <w:sz w:val="22"/>
          <w:szCs w:val="22"/>
        </w:rPr>
        <w:instrText xml:space="preserve"> REF _Ref201060028 \w \h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w:t>
      </w:r>
      <w:r w:rsidRPr="00697059">
        <w:rPr>
          <w:rFonts w:ascii="Arial" w:hAnsi="Arial" w:cs="Arial"/>
          <w:sz w:val="22"/>
          <w:szCs w:val="22"/>
        </w:rPr>
        <w:fldChar w:fldCharType="end"/>
      </w:r>
      <w:r w:rsidRPr="00697059">
        <w:rPr>
          <w:rFonts w:ascii="Arial" w:hAnsi="Arial" w:cs="Arial"/>
          <w:sz w:val="22"/>
          <w:szCs w:val="22"/>
        </w:rPr>
        <w:t>.</w:t>
      </w:r>
    </w:p>
    <w:p w14:paraId="4E8F87E0" w14:textId="77777777" w:rsidR="00744EF2" w:rsidRPr="00697059" w:rsidRDefault="00744EF2" w:rsidP="00744EF2">
      <w:pPr>
        <w:pStyle w:val="MELegal2"/>
      </w:pPr>
      <w:bookmarkStart w:id="52" w:name="_Ref201060042"/>
      <w:r w:rsidRPr="00697059">
        <w:t>Notification</w:t>
      </w:r>
      <w:bookmarkEnd w:id="52"/>
    </w:p>
    <w:p w14:paraId="735C8E57"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A party claiming a Dispute has arisen must give the other parties to the Dispute notice setting out details of the Dispute.</w:t>
      </w:r>
    </w:p>
    <w:p w14:paraId="40CD8402" w14:textId="77777777" w:rsidR="00744EF2" w:rsidRPr="00697059" w:rsidRDefault="00744EF2" w:rsidP="00744EF2">
      <w:pPr>
        <w:pStyle w:val="MELegal2"/>
      </w:pPr>
      <w:bookmarkStart w:id="53" w:name="_Ref201060048"/>
      <w:r w:rsidRPr="00697059">
        <w:t>Parties to resolve Dispute</w:t>
      </w:r>
      <w:bookmarkEnd w:id="53"/>
    </w:p>
    <w:p w14:paraId="274E29DA" w14:textId="3CAB7C05"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During the 14 days after a notice is given under clause </w:t>
      </w:r>
      <w:r w:rsidRPr="00697059">
        <w:rPr>
          <w:rFonts w:ascii="Arial" w:hAnsi="Arial" w:cs="Arial"/>
          <w:sz w:val="22"/>
          <w:szCs w:val="22"/>
        </w:rPr>
        <w:fldChar w:fldCharType="begin"/>
      </w:r>
      <w:r w:rsidRPr="00697059">
        <w:rPr>
          <w:rFonts w:ascii="Arial" w:hAnsi="Arial" w:cs="Arial"/>
          <w:sz w:val="22"/>
          <w:szCs w:val="22"/>
        </w:rPr>
        <w:instrText xml:space="preserve"> REF _Ref201060042 \w \h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9.2</w:t>
      </w:r>
      <w:r w:rsidRPr="00697059">
        <w:rPr>
          <w:rFonts w:ascii="Arial" w:hAnsi="Arial" w:cs="Arial"/>
          <w:sz w:val="22"/>
          <w:szCs w:val="22"/>
        </w:rPr>
        <w:fldChar w:fldCharType="end"/>
      </w:r>
      <w:r w:rsidRPr="00697059">
        <w:rPr>
          <w:rFonts w:ascii="Arial" w:hAnsi="Arial" w:cs="Arial"/>
          <w:sz w:val="22"/>
          <w:szCs w:val="22"/>
        </w:rPr>
        <w:t xml:space="preserve"> (or longer period if the parties to the dispute agree in writing) each party to the Dispute must use its reasonable efforts through a meeting of each party’s Dispute Contact (or their </w:t>
      </w:r>
      <w:r w:rsidRPr="00697059">
        <w:rPr>
          <w:rFonts w:ascii="Arial" w:hAnsi="Arial" w:cs="Arial"/>
          <w:sz w:val="22"/>
          <w:szCs w:val="22"/>
        </w:rPr>
        <w:lastRenderedPageBreak/>
        <w:t>nominees) to resolve the Dispute. If the parties cannot resolve the Dispute within that period, they must refer the dispute to mediator if one of them requests.</w:t>
      </w:r>
    </w:p>
    <w:p w14:paraId="7CA863F6" w14:textId="77777777" w:rsidR="00744EF2" w:rsidRPr="00697059" w:rsidRDefault="00744EF2" w:rsidP="00744EF2">
      <w:pPr>
        <w:pStyle w:val="MELegal2"/>
      </w:pPr>
      <w:r w:rsidRPr="00697059">
        <w:t>Appointment of mediator</w:t>
      </w:r>
    </w:p>
    <w:p w14:paraId="630FD76A" w14:textId="338460A5"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If the parties to the Dispute cannot agree on a mediator within seven days after a request under clause </w:t>
      </w:r>
      <w:r w:rsidRPr="00697059">
        <w:rPr>
          <w:rFonts w:ascii="Arial" w:hAnsi="Arial" w:cs="Arial"/>
          <w:sz w:val="22"/>
          <w:szCs w:val="22"/>
        </w:rPr>
        <w:fldChar w:fldCharType="begin"/>
      </w:r>
      <w:r w:rsidRPr="00697059">
        <w:rPr>
          <w:rFonts w:ascii="Arial" w:hAnsi="Arial" w:cs="Arial"/>
          <w:sz w:val="22"/>
          <w:szCs w:val="22"/>
        </w:rPr>
        <w:instrText xml:space="preserve"> REF _Ref201060048 \w \h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9.3</w:t>
      </w:r>
      <w:r w:rsidRPr="00697059">
        <w:rPr>
          <w:rFonts w:ascii="Arial" w:hAnsi="Arial" w:cs="Arial"/>
          <w:sz w:val="22"/>
          <w:szCs w:val="22"/>
        </w:rPr>
        <w:fldChar w:fldCharType="end"/>
      </w:r>
      <w:r w:rsidRPr="00697059">
        <w:rPr>
          <w:rFonts w:ascii="Arial" w:hAnsi="Arial" w:cs="Arial"/>
          <w:sz w:val="22"/>
          <w:szCs w:val="22"/>
        </w:rPr>
        <w:t>, the Chairperson of Resolution Institute or the Chairperson’s nominee will appoint a mediator.</w:t>
      </w:r>
    </w:p>
    <w:p w14:paraId="71C7F1DE" w14:textId="77777777" w:rsidR="00744EF2" w:rsidRPr="00697059" w:rsidRDefault="00744EF2" w:rsidP="00744EF2">
      <w:pPr>
        <w:pStyle w:val="MELegal2"/>
      </w:pPr>
      <w:bookmarkStart w:id="54" w:name="_Ref201060086"/>
      <w:r w:rsidRPr="00697059">
        <w:t>Role of mediator and obligations of parties</w:t>
      </w:r>
      <w:bookmarkEnd w:id="54"/>
    </w:p>
    <w:p w14:paraId="1E96D53A" w14:textId="59CBAD51"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The role of a mediator is to assist in negotiating a resolution of the Dispute. A mediator may not make a binding decision on a party to the Dispute except if the party agrees in writing. Unless agreed by the mediator and parties, the mediation must be held within 21 days of the request for mediation in clause </w:t>
      </w:r>
      <w:r w:rsidRPr="00697059">
        <w:rPr>
          <w:rFonts w:ascii="Arial" w:hAnsi="Arial" w:cs="Arial"/>
          <w:sz w:val="22"/>
          <w:szCs w:val="22"/>
        </w:rPr>
        <w:fldChar w:fldCharType="begin"/>
      </w:r>
      <w:r w:rsidRPr="00697059">
        <w:rPr>
          <w:rFonts w:ascii="Arial" w:hAnsi="Arial" w:cs="Arial"/>
          <w:sz w:val="22"/>
          <w:szCs w:val="22"/>
        </w:rPr>
        <w:instrText xml:space="preserve"> REF _Ref201060048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9.3</w:t>
      </w:r>
      <w:r w:rsidRPr="00697059">
        <w:rPr>
          <w:rFonts w:ascii="Arial" w:hAnsi="Arial" w:cs="Arial"/>
          <w:sz w:val="22"/>
          <w:szCs w:val="22"/>
        </w:rPr>
        <w:fldChar w:fldCharType="end"/>
      </w:r>
      <w:r w:rsidRPr="00697059">
        <w:rPr>
          <w:rFonts w:ascii="Arial" w:hAnsi="Arial" w:cs="Arial"/>
          <w:sz w:val="22"/>
          <w:szCs w:val="22"/>
        </w:rPr>
        <w:t>. The parties must attend the mediation and act in good faith to genuinely attempt to resolve the Dispute.</w:t>
      </w:r>
    </w:p>
    <w:p w14:paraId="1B7EC40D" w14:textId="77777777" w:rsidR="00744EF2" w:rsidRPr="00697059" w:rsidRDefault="00744EF2" w:rsidP="00744EF2">
      <w:pPr>
        <w:pStyle w:val="MELegal2"/>
      </w:pPr>
      <w:bookmarkStart w:id="55" w:name="_Ref201060091"/>
      <w:r w:rsidRPr="00697059">
        <w:t>Confidentiality</w:t>
      </w:r>
      <w:bookmarkEnd w:id="55"/>
    </w:p>
    <w:p w14:paraId="6933E01E" w14:textId="1F2854AA"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Any information or documents disclosed by a party under this clause </w:t>
      </w:r>
      <w:r w:rsidRPr="00697059">
        <w:rPr>
          <w:rFonts w:ascii="Arial" w:hAnsi="Arial" w:cs="Arial"/>
          <w:sz w:val="22"/>
          <w:szCs w:val="22"/>
        </w:rPr>
        <w:fldChar w:fldCharType="begin"/>
      </w:r>
      <w:r w:rsidRPr="00697059">
        <w:rPr>
          <w:rFonts w:ascii="Arial" w:hAnsi="Arial" w:cs="Arial"/>
          <w:sz w:val="22"/>
          <w:szCs w:val="22"/>
        </w:rPr>
        <w:instrText xml:space="preserve"> REF _Ref201060028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w:t>
      </w:r>
      <w:r w:rsidRPr="00697059">
        <w:rPr>
          <w:rFonts w:ascii="Arial" w:hAnsi="Arial" w:cs="Arial"/>
          <w:sz w:val="22"/>
          <w:szCs w:val="22"/>
        </w:rPr>
        <w:fldChar w:fldCharType="end"/>
      </w:r>
      <w:r w:rsidRPr="00697059">
        <w:rPr>
          <w:rFonts w:ascii="Arial" w:hAnsi="Arial" w:cs="Arial"/>
          <w:sz w:val="22"/>
          <w:szCs w:val="22"/>
        </w:rPr>
        <w:t>:</w:t>
      </w:r>
    </w:p>
    <w:p w14:paraId="0629BDFC" w14:textId="77777777" w:rsidR="00744EF2" w:rsidRPr="00697059" w:rsidRDefault="00744EF2" w:rsidP="00744EF2">
      <w:pPr>
        <w:pStyle w:val="MELegal3"/>
      </w:pPr>
      <w:r w:rsidRPr="00697059">
        <w:t>must be kept confidential; and</w:t>
      </w:r>
    </w:p>
    <w:p w14:paraId="0A6A3348" w14:textId="77777777" w:rsidR="00744EF2" w:rsidRPr="00697059" w:rsidRDefault="00744EF2" w:rsidP="00744EF2">
      <w:pPr>
        <w:pStyle w:val="MELegal3"/>
      </w:pPr>
      <w:r w:rsidRPr="00697059">
        <w:t>may only be used to attempt to resolve the Dispute.</w:t>
      </w:r>
    </w:p>
    <w:p w14:paraId="273E169E" w14:textId="77777777" w:rsidR="00744EF2" w:rsidRPr="00697059" w:rsidRDefault="00744EF2" w:rsidP="00744EF2">
      <w:pPr>
        <w:pStyle w:val="MELegal2"/>
      </w:pPr>
      <w:bookmarkStart w:id="56" w:name="_Ref201060096"/>
      <w:r w:rsidRPr="00697059">
        <w:t>Costs</w:t>
      </w:r>
      <w:bookmarkEnd w:id="56"/>
    </w:p>
    <w:p w14:paraId="13F66D7D"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Each party to a Dispute must pay its own costs of complying with this clause 9. The parties to the Dispute must equally pay the costs of any mediator.</w:t>
      </w:r>
    </w:p>
    <w:p w14:paraId="6FD30FD3" w14:textId="77777777" w:rsidR="00744EF2" w:rsidRPr="00697059" w:rsidRDefault="00744EF2" w:rsidP="00744EF2">
      <w:pPr>
        <w:pStyle w:val="MELegal2"/>
      </w:pPr>
      <w:bookmarkStart w:id="57" w:name="_Ref201060109"/>
      <w:r w:rsidRPr="00697059">
        <w:t>Termination of process</w:t>
      </w:r>
      <w:bookmarkEnd w:id="57"/>
    </w:p>
    <w:p w14:paraId="0F13136E" w14:textId="31044901"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A party to a Dispute may terminate the dispute resolution process by giving notice to each other party after it has complied with clauses </w:t>
      </w:r>
      <w:r w:rsidRPr="00697059">
        <w:rPr>
          <w:rFonts w:ascii="Arial" w:hAnsi="Arial" w:cs="Arial"/>
          <w:sz w:val="22"/>
          <w:szCs w:val="22"/>
        </w:rPr>
        <w:fldChar w:fldCharType="begin"/>
      </w:r>
      <w:r w:rsidRPr="00697059">
        <w:rPr>
          <w:rFonts w:ascii="Arial" w:hAnsi="Arial" w:cs="Arial"/>
          <w:sz w:val="22"/>
          <w:szCs w:val="22"/>
        </w:rPr>
        <w:instrText xml:space="preserve"> REF _Ref201060077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9.1</w:t>
      </w:r>
      <w:r w:rsidRPr="00697059">
        <w:rPr>
          <w:rFonts w:ascii="Arial" w:hAnsi="Arial" w:cs="Arial"/>
          <w:sz w:val="22"/>
          <w:szCs w:val="22"/>
        </w:rPr>
        <w:fldChar w:fldCharType="end"/>
      </w:r>
      <w:r w:rsidRPr="00697059">
        <w:rPr>
          <w:rFonts w:ascii="Arial" w:hAnsi="Arial" w:cs="Arial"/>
          <w:sz w:val="22"/>
          <w:szCs w:val="22"/>
        </w:rPr>
        <w:t xml:space="preserve"> to </w:t>
      </w:r>
      <w:r w:rsidRPr="00697059">
        <w:rPr>
          <w:rFonts w:ascii="Arial" w:hAnsi="Arial" w:cs="Arial"/>
          <w:sz w:val="22"/>
          <w:szCs w:val="22"/>
        </w:rPr>
        <w:fldChar w:fldCharType="begin"/>
      </w:r>
      <w:r w:rsidRPr="00697059">
        <w:rPr>
          <w:rFonts w:ascii="Arial" w:hAnsi="Arial" w:cs="Arial"/>
          <w:sz w:val="22"/>
          <w:szCs w:val="22"/>
        </w:rPr>
        <w:instrText xml:space="preserve"> REF _Ref201060086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9.5</w:t>
      </w:r>
      <w:r w:rsidRPr="00697059">
        <w:rPr>
          <w:rFonts w:ascii="Arial" w:hAnsi="Arial" w:cs="Arial"/>
          <w:sz w:val="22"/>
          <w:szCs w:val="22"/>
        </w:rPr>
        <w:fldChar w:fldCharType="end"/>
      </w:r>
      <w:r w:rsidRPr="00697059">
        <w:rPr>
          <w:rFonts w:ascii="Arial" w:hAnsi="Arial" w:cs="Arial"/>
          <w:sz w:val="22"/>
          <w:szCs w:val="22"/>
        </w:rPr>
        <w:t xml:space="preserve">. Clauses </w:t>
      </w:r>
      <w:r w:rsidRPr="00697059">
        <w:rPr>
          <w:rFonts w:ascii="Arial" w:hAnsi="Arial" w:cs="Arial"/>
          <w:sz w:val="22"/>
          <w:szCs w:val="22"/>
        </w:rPr>
        <w:fldChar w:fldCharType="begin"/>
      </w:r>
      <w:r w:rsidRPr="00697059">
        <w:rPr>
          <w:rFonts w:ascii="Arial" w:hAnsi="Arial" w:cs="Arial"/>
          <w:sz w:val="22"/>
          <w:szCs w:val="22"/>
        </w:rPr>
        <w:instrText xml:space="preserve"> REF _Ref201060091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9.6</w:t>
      </w:r>
      <w:r w:rsidRPr="00697059">
        <w:rPr>
          <w:rFonts w:ascii="Arial" w:hAnsi="Arial" w:cs="Arial"/>
          <w:sz w:val="22"/>
          <w:szCs w:val="22"/>
        </w:rPr>
        <w:fldChar w:fldCharType="end"/>
      </w:r>
      <w:r w:rsidRPr="00697059">
        <w:rPr>
          <w:rFonts w:ascii="Arial" w:hAnsi="Arial" w:cs="Arial"/>
          <w:sz w:val="22"/>
          <w:szCs w:val="22"/>
        </w:rPr>
        <w:t xml:space="preserve"> and </w:t>
      </w:r>
      <w:r w:rsidRPr="00697059">
        <w:rPr>
          <w:rFonts w:ascii="Arial" w:hAnsi="Arial" w:cs="Arial"/>
          <w:sz w:val="22"/>
          <w:szCs w:val="22"/>
        </w:rPr>
        <w:fldChar w:fldCharType="begin"/>
      </w:r>
      <w:r w:rsidRPr="00697059">
        <w:rPr>
          <w:rFonts w:ascii="Arial" w:hAnsi="Arial" w:cs="Arial"/>
          <w:sz w:val="22"/>
          <w:szCs w:val="22"/>
        </w:rPr>
        <w:instrText xml:space="preserve"> REF _Ref201060096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9.7</w:t>
      </w:r>
      <w:r w:rsidRPr="00697059">
        <w:rPr>
          <w:rFonts w:ascii="Arial" w:hAnsi="Arial" w:cs="Arial"/>
          <w:sz w:val="22"/>
          <w:szCs w:val="22"/>
        </w:rPr>
        <w:fldChar w:fldCharType="end"/>
      </w:r>
      <w:r w:rsidRPr="00697059">
        <w:rPr>
          <w:rFonts w:ascii="Arial" w:hAnsi="Arial" w:cs="Arial"/>
          <w:sz w:val="22"/>
          <w:szCs w:val="22"/>
        </w:rPr>
        <w:t xml:space="preserve"> survive termination of the dispute resolution process.</w:t>
      </w:r>
    </w:p>
    <w:p w14:paraId="69DD2D83" w14:textId="77777777" w:rsidR="00744EF2" w:rsidRPr="00697059" w:rsidRDefault="00744EF2" w:rsidP="00744EF2">
      <w:pPr>
        <w:pStyle w:val="MELegal2"/>
      </w:pPr>
      <w:r w:rsidRPr="00697059">
        <w:t>Breach of this clause</w:t>
      </w:r>
    </w:p>
    <w:p w14:paraId="6527F086" w14:textId="02946F22"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If a party to a Dispute breaches clauses </w:t>
      </w:r>
      <w:r w:rsidRPr="00697059">
        <w:rPr>
          <w:rFonts w:ascii="Arial" w:hAnsi="Arial" w:cs="Arial"/>
          <w:sz w:val="22"/>
          <w:szCs w:val="22"/>
        </w:rPr>
        <w:fldChar w:fldCharType="begin"/>
      </w:r>
      <w:r w:rsidRPr="00697059">
        <w:rPr>
          <w:rFonts w:ascii="Arial" w:hAnsi="Arial" w:cs="Arial"/>
          <w:sz w:val="22"/>
          <w:szCs w:val="22"/>
        </w:rPr>
        <w:instrText xml:space="preserve"> REF _Ref201060077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9.1</w:t>
      </w:r>
      <w:r w:rsidRPr="00697059">
        <w:rPr>
          <w:rFonts w:ascii="Arial" w:hAnsi="Arial" w:cs="Arial"/>
          <w:sz w:val="22"/>
          <w:szCs w:val="22"/>
        </w:rPr>
        <w:fldChar w:fldCharType="end"/>
      </w:r>
      <w:r w:rsidRPr="00697059">
        <w:rPr>
          <w:rFonts w:ascii="Arial" w:hAnsi="Arial" w:cs="Arial"/>
          <w:sz w:val="22"/>
          <w:szCs w:val="22"/>
        </w:rPr>
        <w:t xml:space="preserve"> to </w:t>
      </w:r>
      <w:r w:rsidRPr="00697059">
        <w:rPr>
          <w:rFonts w:ascii="Arial" w:hAnsi="Arial" w:cs="Arial"/>
          <w:sz w:val="22"/>
          <w:szCs w:val="22"/>
        </w:rPr>
        <w:fldChar w:fldCharType="begin"/>
      </w:r>
      <w:r w:rsidRPr="00697059">
        <w:rPr>
          <w:rFonts w:ascii="Arial" w:hAnsi="Arial" w:cs="Arial"/>
          <w:sz w:val="22"/>
          <w:szCs w:val="22"/>
        </w:rPr>
        <w:instrText xml:space="preserve"> REF _Ref201060109 \w \h  \* MERGEFORMAT </w:instrText>
      </w:r>
      <w:r w:rsidRPr="00697059">
        <w:rPr>
          <w:rFonts w:ascii="Arial" w:hAnsi="Arial" w:cs="Arial"/>
          <w:sz w:val="22"/>
          <w:szCs w:val="22"/>
        </w:rPr>
      </w:r>
      <w:r w:rsidRPr="00697059">
        <w:rPr>
          <w:rFonts w:ascii="Arial" w:hAnsi="Arial" w:cs="Arial"/>
          <w:sz w:val="22"/>
          <w:szCs w:val="22"/>
        </w:rPr>
        <w:fldChar w:fldCharType="separate"/>
      </w:r>
      <w:r w:rsidR="007C7DD4" w:rsidRPr="00697059">
        <w:rPr>
          <w:rFonts w:ascii="Arial" w:hAnsi="Arial" w:cs="Arial"/>
          <w:sz w:val="22"/>
          <w:szCs w:val="22"/>
        </w:rPr>
        <w:t>9.8</w:t>
      </w:r>
      <w:r w:rsidRPr="00697059">
        <w:rPr>
          <w:rFonts w:ascii="Arial" w:hAnsi="Arial" w:cs="Arial"/>
          <w:sz w:val="22"/>
          <w:szCs w:val="22"/>
        </w:rPr>
        <w:fldChar w:fldCharType="end"/>
      </w:r>
      <w:r w:rsidRPr="00697059">
        <w:rPr>
          <w:rFonts w:ascii="Arial" w:hAnsi="Arial" w:cs="Arial"/>
          <w:sz w:val="22"/>
          <w:szCs w:val="22"/>
        </w:rPr>
        <w:t>, the other party does not have to comply with those clauses in relation to the Dispute.</w:t>
      </w:r>
    </w:p>
    <w:p w14:paraId="48434123" w14:textId="77777777" w:rsidR="00744EF2" w:rsidRPr="00697059" w:rsidRDefault="00744EF2" w:rsidP="00744EF2">
      <w:pPr>
        <w:pStyle w:val="MELegal1"/>
      </w:pPr>
      <w:bookmarkStart w:id="58" w:name="_Ref201063749"/>
      <w:r w:rsidRPr="00697059">
        <w:t>Termination</w:t>
      </w:r>
      <w:bookmarkEnd w:id="58"/>
    </w:p>
    <w:p w14:paraId="5726AA3D" w14:textId="77777777" w:rsidR="00744EF2" w:rsidRPr="00697059" w:rsidRDefault="00744EF2" w:rsidP="00744EF2">
      <w:pPr>
        <w:pStyle w:val="MELegal2"/>
      </w:pPr>
      <w:r w:rsidRPr="00697059">
        <w:t>Termination for default</w:t>
      </w:r>
    </w:p>
    <w:p w14:paraId="015DCDCA" w14:textId="1B543A13"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Without limiting any other rights or remedies </w:t>
      </w:r>
      <w:r w:rsidR="002A39A3" w:rsidRPr="00697059">
        <w:rPr>
          <w:rFonts w:ascii="Arial" w:hAnsi="Arial" w:cs="Arial"/>
          <w:sz w:val="22"/>
          <w:szCs w:val="22"/>
        </w:rPr>
        <w:t>either</w:t>
      </w:r>
      <w:r w:rsidR="00047DF1" w:rsidRPr="00697059">
        <w:rPr>
          <w:rFonts w:ascii="Arial" w:hAnsi="Arial" w:cs="Arial"/>
          <w:sz w:val="22"/>
          <w:szCs w:val="22"/>
        </w:rPr>
        <w:t xml:space="preserve"> Party</w:t>
      </w:r>
      <w:r w:rsidRPr="00697059">
        <w:rPr>
          <w:rFonts w:ascii="Arial" w:hAnsi="Arial" w:cs="Arial"/>
          <w:sz w:val="22"/>
          <w:szCs w:val="22"/>
        </w:rPr>
        <w:t xml:space="preserve"> may have under this Agreement or at law, </w:t>
      </w:r>
      <w:r w:rsidR="002A39A3" w:rsidRPr="00697059">
        <w:rPr>
          <w:rFonts w:ascii="Arial" w:hAnsi="Arial" w:cs="Arial"/>
          <w:sz w:val="22"/>
          <w:szCs w:val="22"/>
        </w:rPr>
        <w:t>either</w:t>
      </w:r>
      <w:r w:rsidR="00047DF1" w:rsidRPr="00697059">
        <w:rPr>
          <w:rFonts w:ascii="Arial" w:hAnsi="Arial" w:cs="Arial"/>
          <w:sz w:val="22"/>
          <w:szCs w:val="22"/>
        </w:rPr>
        <w:t xml:space="preserve"> Party</w:t>
      </w:r>
      <w:r w:rsidRPr="00697059">
        <w:rPr>
          <w:rFonts w:ascii="Arial" w:hAnsi="Arial" w:cs="Arial"/>
          <w:sz w:val="22"/>
          <w:szCs w:val="22"/>
        </w:rPr>
        <w:t xml:space="preserve"> may immediately terminate this Agreement in whole or in part, and by giving notice to </w:t>
      </w:r>
      <w:r w:rsidR="00047DF1" w:rsidRPr="00697059">
        <w:rPr>
          <w:rFonts w:ascii="Arial" w:hAnsi="Arial" w:cs="Arial"/>
          <w:sz w:val="22"/>
          <w:szCs w:val="22"/>
        </w:rPr>
        <w:t>the other Party</w:t>
      </w:r>
      <w:r w:rsidRPr="00697059">
        <w:rPr>
          <w:rFonts w:ascii="Arial" w:hAnsi="Arial" w:cs="Arial"/>
          <w:sz w:val="22"/>
          <w:szCs w:val="22"/>
        </w:rPr>
        <w:t>, if any of the following occur:</w:t>
      </w:r>
    </w:p>
    <w:p w14:paraId="06AC79E1" w14:textId="3932D56A" w:rsidR="00744EF2" w:rsidRPr="00697059" w:rsidRDefault="00047DF1" w:rsidP="00744EF2">
      <w:pPr>
        <w:pStyle w:val="MELegal3"/>
      </w:pPr>
      <w:r w:rsidRPr="00697059">
        <w:t>the other Party</w:t>
      </w:r>
      <w:r w:rsidR="00744EF2" w:rsidRPr="00697059">
        <w:t xml:space="preserve"> fails to fulfil, or is in breach of, any of its obligations under this Agreement that are not capable of being rectified (as determined by the Commonwealth); or</w:t>
      </w:r>
    </w:p>
    <w:p w14:paraId="21CC68C2" w14:textId="22AA6E57" w:rsidR="00744EF2" w:rsidRPr="00697059" w:rsidRDefault="00047DF1" w:rsidP="00744EF2">
      <w:pPr>
        <w:pStyle w:val="MELegal3"/>
      </w:pPr>
      <w:r w:rsidRPr="00697059">
        <w:t>the other Party</w:t>
      </w:r>
      <w:r w:rsidR="00744EF2" w:rsidRPr="00697059">
        <w:t xml:space="preserve"> is in breach of any of its obligations under this Agreement that are capable of being </w:t>
      </w:r>
      <w:proofErr w:type="gramStart"/>
      <w:r w:rsidR="00744EF2" w:rsidRPr="00697059">
        <w:t>rectified, and</w:t>
      </w:r>
      <w:proofErr w:type="gramEnd"/>
      <w:r w:rsidR="00744EF2" w:rsidRPr="00697059">
        <w:t xml:space="preserve"> does not rectify the omission or breach within 20 Business Days or such other period (which is to be more than 20 Business Days), of receiving notice from the </w:t>
      </w:r>
      <w:r w:rsidRPr="00697059">
        <w:t>non-breaching Party</w:t>
      </w:r>
      <w:r w:rsidR="00744EF2" w:rsidRPr="00697059">
        <w:t xml:space="preserve"> to do so. </w:t>
      </w:r>
    </w:p>
    <w:p w14:paraId="39DBAC69" w14:textId="41726318" w:rsidR="00744EF2" w:rsidRPr="00697059" w:rsidRDefault="00744EF2" w:rsidP="00744EF2">
      <w:pPr>
        <w:pStyle w:val="MELegal2"/>
      </w:pPr>
      <w:r w:rsidRPr="00697059">
        <w:lastRenderedPageBreak/>
        <w:t>Mutual Termination</w:t>
      </w:r>
    </w:p>
    <w:p w14:paraId="3B7216BE" w14:textId="14757E8C"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This Agreement may be terminated at any time by mutual consent of both parties, </w:t>
      </w:r>
      <w:proofErr w:type="gramStart"/>
      <w:r w:rsidRPr="00697059">
        <w:rPr>
          <w:rFonts w:ascii="Arial" w:hAnsi="Arial" w:cs="Arial"/>
          <w:sz w:val="22"/>
          <w:szCs w:val="22"/>
        </w:rPr>
        <w:t>provided that</w:t>
      </w:r>
      <w:proofErr w:type="gramEnd"/>
      <w:r w:rsidRPr="00697059">
        <w:rPr>
          <w:rFonts w:ascii="Arial" w:hAnsi="Arial" w:cs="Arial"/>
          <w:sz w:val="22"/>
          <w:szCs w:val="22"/>
        </w:rPr>
        <w:t xml:space="preserve"> such consent to terminate the Agreement is in writing and is signed by both parties.</w:t>
      </w:r>
    </w:p>
    <w:p w14:paraId="22DF4A0C" w14:textId="3C5A10CC" w:rsidR="00744EF2" w:rsidRPr="00697059" w:rsidRDefault="00744EF2" w:rsidP="00744EF2">
      <w:pPr>
        <w:pStyle w:val="MELegal2"/>
      </w:pPr>
      <w:r w:rsidRPr="00697059">
        <w:t>Termination or reduction in scope</w:t>
      </w:r>
      <w:r w:rsidR="00486322" w:rsidRPr="00697059">
        <w:t xml:space="preserve"> – the Commonwealth </w:t>
      </w:r>
    </w:p>
    <w:p w14:paraId="6B286BB9" w14:textId="5B629A9E"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Without limiting any other rights or remedies </w:t>
      </w:r>
      <w:r w:rsidR="004B510C" w:rsidRPr="00697059">
        <w:rPr>
          <w:rFonts w:ascii="Arial" w:hAnsi="Arial" w:cs="Arial"/>
          <w:sz w:val="22"/>
          <w:szCs w:val="22"/>
        </w:rPr>
        <w:t>the Commonwealth</w:t>
      </w:r>
      <w:r w:rsidRPr="00697059">
        <w:rPr>
          <w:rFonts w:ascii="Arial" w:hAnsi="Arial" w:cs="Arial"/>
          <w:sz w:val="22"/>
          <w:szCs w:val="22"/>
        </w:rPr>
        <w:t xml:space="preserve"> may have under this Agreement or at law, </w:t>
      </w:r>
      <w:r w:rsidR="004B510C" w:rsidRPr="00697059">
        <w:rPr>
          <w:rFonts w:ascii="Arial" w:hAnsi="Arial" w:cs="Arial"/>
          <w:sz w:val="22"/>
          <w:szCs w:val="22"/>
        </w:rPr>
        <w:t>the Commonwealth</w:t>
      </w:r>
      <w:r w:rsidRPr="00697059">
        <w:rPr>
          <w:rFonts w:ascii="Arial" w:hAnsi="Arial" w:cs="Arial"/>
          <w:sz w:val="22"/>
          <w:szCs w:val="22"/>
        </w:rPr>
        <w:t xml:space="preserve"> may at any time, by notice, terminate this Agreement with immediate effect in whole or in part, or reduce the scope of any part of this Agreement, including to reflect a machinery of government change or change in Commonwealth policy.</w:t>
      </w:r>
    </w:p>
    <w:p w14:paraId="1AEDCDB3" w14:textId="26121A85" w:rsidR="00486322" w:rsidRPr="00697059" w:rsidRDefault="00486322" w:rsidP="00D6456D">
      <w:pPr>
        <w:pStyle w:val="MELegal2"/>
        <w:rPr>
          <w:rFonts w:cs="Arial"/>
        </w:rPr>
      </w:pPr>
      <w:r w:rsidRPr="00697059">
        <w:t>Termination</w:t>
      </w:r>
      <w:r w:rsidRPr="00697059">
        <w:rPr>
          <w:rFonts w:cs="Arial"/>
        </w:rPr>
        <w:t xml:space="preserve"> – Western Australia </w:t>
      </w:r>
    </w:p>
    <w:p w14:paraId="308A3802" w14:textId="28B5F58C" w:rsidR="003E1B75" w:rsidRPr="00697059" w:rsidRDefault="003E1B75" w:rsidP="00352F83">
      <w:pPr>
        <w:ind w:left="680"/>
        <w:rPr>
          <w:rFonts w:ascii="Arial" w:hAnsi="Arial" w:cs="Arial"/>
          <w:sz w:val="22"/>
          <w:szCs w:val="22"/>
        </w:rPr>
      </w:pPr>
      <w:r w:rsidRPr="00697059">
        <w:rPr>
          <w:rFonts w:ascii="Arial" w:hAnsi="Arial" w:cs="Arial"/>
          <w:sz w:val="22"/>
          <w:szCs w:val="22"/>
        </w:rPr>
        <w:t xml:space="preserve">Without limiting any other rights or remedies Western Australia may have under this Agreement or at law, Western Australia may </w:t>
      </w:r>
      <w:r w:rsidR="00017445" w:rsidRPr="00697059">
        <w:rPr>
          <w:rFonts w:ascii="Arial" w:hAnsi="Arial" w:cs="Arial"/>
          <w:sz w:val="22"/>
          <w:szCs w:val="22"/>
        </w:rPr>
        <w:t xml:space="preserve">terminate this Agreement </w:t>
      </w:r>
      <w:r w:rsidRPr="00697059">
        <w:rPr>
          <w:rFonts w:ascii="Arial" w:hAnsi="Arial" w:cs="Arial"/>
          <w:sz w:val="22"/>
          <w:szCs w:val="22"/>
        </w:rPr>
        <w:t xml:space="preserve">by </w:t>
      </w:r>
      <w:r w:rsidR="00523A34" w:rsidRPr="00697059">
        <w:rPr>
          <w:rFonts w:ascii="Arial" w:hAnsi="Arial" w:cs="Arial"/>
          <w:sz w:val="22"/>
          <w:szCs w:val="22"/>
        </w:rPr>
        <w:t xml:space="preserve">giving </w:t>
      </w:r>
      <w:r w:rsidR="003F1B56" w:rsidRPr="00697059">
        <w:rPr>
          <w:rFonts w:ascii="Arial" w:hAnsi="Arial" w:cs="Arial"/>
          <w:sz w:val="22"/>
          <w:szCs w:val="22"/>
        </w:rPr>
        <w:t>45</w:t>
      </w:r>
      <w:r w:rsidR="00523A34" w:rsidRPr="00697059">
        <w:rPr>
          <w:rFonts w:ascii="Arial" w:hAnsi="Arial" w:cs="Arial"/>
          <w:sz w:val="22"/>
          <w:szCs w:val="22"/>
        </w:rPr>
        <w:t xml:space="preserve"> </w:t>
      </w:r>
      <w:proofErr w:type="spellStart"/>
      <w:r w:rsidR="00523A34" w:rsidRPr="00697059">
        <w:rPr>
          <w:rFonts w:ascii="Arial" w:hAnsi="Arial" w:cs="Arial"/>
          <w:sz w:val="22"/>
          <w:szCs w:val="22"/>
        </w:rPr>
        <w:t>days notice</w:t>
      </w:r>
      <w:proofErr w:type="spellEnd"/>
      <w:r w:rsidR="00375CA0" w:rsidRPr="00697059">
        <w:rPr>
          <w:rFonts w:ascii="Arial" w:hAnsi="Arial" w:cs="Arial"/>
          <w:sz w:val="22"/>
          <w:szCs w:val="22"/>
        </w:rPr>
        <w:t xml:space="preserve"> </w:t>
      </w:r>
      <w:r w:rsidRPr="00697059">
        <w:rPr>
          <w:rFonts w:ascii="Arial" w:hAnsi="Arial" w:cs="Arial"/>
          <w:sz w:val="22"/>
          <w:szCs w:val="22"/>
        </w:rPr>
        <w:t>to reflect a machinery of government change or change in government policy.</w:t>
      </w:r>
    </w:p>
    <w:p w14:paraId="08B98F59" w14:textId="3623C736" w:rsidR="00744EF2" w:rsidRPr="00697059" w:rsidRDefault="00744EF2" w:rsidP="00744EF2">
      <w:pPr>
        <w:pStyle w:val="MELegal2"/>
      </w:pPr>
      <w:r w:rsidRPr="00697059">
        <w:t>On termination</w:t>
      </w:r>
    </w:p>
    <w:p w14:paraId="51BCF59D" w14:textId="0274622A" w:rsidR="00744EF2" w:rsidRPr="00697059" w:rsidRDefault="00744EF2" w:rsidP="00744EF2">
      <w:pPr>
        <w:pStyle w:val="MELegal3"/>
      </w:pPr>
      <w:r w:rsidRPr="00697059">
        <w:t xml:space="preserve">On receipt of a notice of termination, </w:t>
      </w:r>
      <w:r w:rsidR="008F23B4" w:rsidRPr="00697059">
        <w:t>Western</w:t>
      </w:r>
      <w:r w:rsidRPr="00697059">
        <w:t xml:space="preserve"> Australia must:</w:t>
      </w:r>
    </w:p>
    <w:p w14:paraId="59276F49" w14:textId="77777777" w:rsidR="00744EF2" w:rsidRPr="00697059" w:rsidRDefault="00744EF2" w:rsidP="00744EF2">
      <w:pPr>
        <w:pStyle w:val="MELegal4"/>
      </w:pPr>
      <w:r w:rsidRPr="00697059">
        <w:t xml:space="preserve">cease collecting the Pasture Seeds Levy as specified in the </w:t>
      </w:r>
      <w:proofErr w:type="gramStart"/>
      <w:r w:rsidRPr="00697059">
        <w:t>notice;</w:t>
      </w:r>
      <w:proofErr w:type="gramEnd"/>
    </w:p>
    <w:p w14:paraId="58E528E5" w14:textId="77777777" w:rsidR="00744EF2" w:rsidRPr="00697059" w:rsidRDefault="00744EF2" w:rsidP="00744EF2">
      <w:pPr>
        <w:pStyle w:val="MELegal4"/>
      </w:pPr>
      <w:r w:rsidRPr="00697059">
        <w:t>take all available steps to minimise loss resulting from that termination; and</w:t>
      </w:r>
    </w:p>
    <w:p w14:paraId="6A5ED02D" w14:textId="77777777" w:rsidR="00744EF2" w:rsidRPr="00697059" w:rsidRDefault="00744EF2" w:rsidP="00744EF2">
      <w:pPr>
        <w:pStyle w:val="MELegal4"/>
      </w:pPr>
      <w:r w:rsidRPr="00697059">
        <w:t>take any other action specified in the notice of termination.</w:t>
      </w:r>
    </w:p>
    <w:p w14:paraId="52653945" w14:textId="3C55A0C3" w:rsidR="00744EF2" w:rsidRPr="00697059" w:rsidRDefault="008F23B4" w:rsidP="00744EF2">
      <w:pPr>
        <w:pStyle w:val="MELegal3"/>
      </w:pPr>
      <w:r w:rsidRPr="00697059">
        <w:t>Western</w:t>
      </w:r>
      <w:r w:rsidR="00744EF2" w:rsidRPr="00697059">
        <w:t xml:space="preserve"> Australia is not entitled to compensation </w:t>
      </w:r>
      <w:proofErr w:type="gramStart"/>
      <w:r w:rsidR="00744EF2" w:rsidRPr="00697059">
        <w:t>as a result of</w:t>
      </w:r>
      <w:proofErr w:type="gramEnd"/>
      <w:r w:rsidR="00744EF2" w:rsidRPr="00697059">
        <w:t xml:space="preserve"> termination of this Agreement for any reason by the Commonwealth.</w:t>
      </w:r>
    </w:p>
    <w:p w14:paraId="1052EDA0" w14:textId="77777777" w:rsidR="00744EF2" w:rsidRPr="00697059" w:rsidRDefault="00744EF2" w:rsidP="00744EF2">
      <w:pPr>
        <w:pStyle w:val="MELegal2"/>
      </w:pPr>
      <w:r w:rsidRPr="00697059">
        <w:t>After termination</w:t>
      </w:r>
    </w:p>
    <w:p w14:paraId="5872D9A2" w14:textId="2E4AF0D3"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On termination of this Agreement, </w:t>
      </w:r>
      <w:r w:rsidR="008F23B4" w:rsidRPr="00697059">
        <w:rPr>
          <w:rFonts w:ascii="Arial" w:hAnsi="Arial" w:cs="Arial"/>
          <w:sz w:val="22"/>
          <w:szCs w:val="22"/>
        </w:rPr>
        <w:t>Western</w:t>
      </w:r>
      <w:r w:rsidRPr="00697059">
        <w:rPr>
          <w:rFonts w:ascii="Arial" w:hAnsi="Arial" w:cs="Arial"/>
          <w:sz w:val="22"/>
          <w:szCs w:val="22"/>
        </w:rPr>
        <w:t xml:space="preserve"> Australia must:</w:t>
      </w:r>
    </w:p>
    <w:p w14:paraId="4913F2C5" w14:textId="77777777" w:rsidR="00744EF2" w:rsidRPr="00697059" w:rsidRDefault="00744EF2" w:rsidP="00744EF2">
      <w:pPr>
        <w:pStyle w:val="MELegal3"/>
      </w:pPr>
      <w:r w:rsidRPr="00697059">
        <w:t xml:space="preserve">deal with any amounts of the Pasture Seeds Levy collected, as directed by the </w:t>
      </w:r>
      <w:proofErr w:type="gramStart"/>
      <w:r w:rsidRPr="00697059">
        <w:t>Commonwealth;</w:t>
      </w:r>
      <w:proofErr w:type="gramEnd"/>
    </w:p>
    <w:p w14:paraId="1D553E05" w14:textId="77777777" w:rsidR="00744EF2" w:rsidRPr="00697059" w:rsidRDefault="00744EF2" w:rsidP="00744EF2">
      <w:pPr>
        <w:pStyle w:val="MELegal3"/>
      </w:pPr>
      <w:r w:rsidRPr="00697059">
        <w:t>provide any information to the Commonwealth which it requests regarding the collection of the Pasture Seeds Levy; and</w:t>
      </w:r>
    </w:p>
    <w:p w14:paraId="6A39001C" w14:textId="77777777" w:rsidR="00744EF2" w:rsidRPr="00697059" w:rsidRDefault="00744EF2" w:rsidP="00744EF2">
      <w:pPr>
        <w:pStyle w:val="MELegal3"/>
      </w:pPr>
      <w:r w:rsidRPr="00697059">
        <w:t>provide such other assistance as requested by the Commonwealth.</w:t>
      </w:r>
    </w:p>
    <w:p w14:paraId="27C61827" w14:textId="77777777" w:rsidR="00744EF2" w:rsidRPr="00697059" w:rsidRDefault="00744EF2" w:rsidP="00744EF2">
      <w:pPr>
        <w:pStyle w:val="MELegal1"/>
      </w:pPr>
      <w:bookmarkStart w:id="59" w:name="_Ref201060068"/>
      <w:r w:rsidRPr="00697059">
        <w:t>Survival</w:t>
      </w:r>
      <w:bookmarkEnd w:id="59"/>
    </w:p>
    <w:p w14:paraId="75994BCF"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The following clauses survive termination of this Agreement</w:t>
      </w:r>
    </w:p>
    <w:p w14:paraId="14FE3485" w14:textId="00E1EC9A" w:rsidR="00744EF2" w:rsidRPr="00697059" w:rsidRDefault="00744EF2" w:rsidP="00744EF2">
      <w:pPr>
        <w:pStyle w:val="MELegal3"/>
      </w:pPr>
      <w:r w:rsidRPr="00697059">
        <w:t xml:space="preserve">clause </w:t>
      </w:r>
      <w:r w:rsidRPr="00697059">
        <w:fldChar w:fldCharType="begin"/>
      </w:r>
      <w:r w:rsidRPr="00697059">
        <w:instrText xml:space="preserve"> REF _Ref201059986 \w \h </w:instrText>
      </w:r>
      <w:r w:rsidRPr="00697059">
        <w:fldChar w:fldCharType="separate"/>
      </w:r>
      <w:r w:rsidR="007C7DD4" w:rsidRPr="00697059">
        <w:t>6</w:t>
      </w:r>
      <w:r w:rsidRPr="00697059">
        <w:fldChar w:fldCharType="end"/>
      </w:r>
      <w:r w:rsidRPr="00697059">
        <w:t xml:space="preserve"> (Confidentiality and Privacy</w:t>
      </w:r>
      <w:proofErr w:type="gramStart"/>
      <w:r w:rsidRPr="00697059">
        <w:t>);</w:t>
      </w:r>
      <w:proofErr w:type="gramEnd"/>
    </w:p>
    <w:p w14:paraId="77319094" w14:textId="561F6519" w:rsidR="00744EF2" w:rsidRPr="00697059" w:rsidRDefault="00744EF2" w:rsidP="00744EF2">
      <w:pPr>
        <w:pStyle w:val="MELegal3"/>
      </w:pPr>
      <w:r w:rsidRPr="00697059">
        <w:t xml:space="preserve">clause </w:t>
      </w:r>
      <w:r w:rsidRPr="00697059">
        <w:fldChar w:fldCharType="begin"/>
      </w:r>
      <w:r w:rsidRPr="00697059">
        <w:instrText xml:space="preserve"> REF _Ref201059993 \w \h </w:instrText>
      </w:r>
      <w:r w:rsidRPr="00697059">
        <w:fldChar w:fldCharType="separate"/>
      </w:r>
      <w:r w:rsidR="007C7DD4" w:rsidRPr="00697059">
        <w:t>7</w:t>
      </w:r>
      <w:r w:rsidRPr="00697059">
        <w:fldChar w:fldCharType="end"/>
      </w:r>
      <w:r w:rsidRPr="00697059">
        <w:t xml:space="preserve"> (Books and Records); and</w:t>
      </w:r>
    </w:p>
    <w:p w14:paraId="43847BCC" w14:textId="0F68E41D" w:rsidR="00744EF2" w:rsidRPr="00697059" w:rsidRDefault="00744EF2" w:rsidP="00744EF2">
      <w:pPr>
        <w:pStyle w:val="MELegal3"/>
      </w:pPr>
      <w:r w:rsidRPr="00697059">
        <w:t xml:space="preserve">clause </w:t>
      </w:r>
      <w:r w:rsidRPr="00697059">
        <w:fldChar w:fldCharType="begin"/>
      </w:r>
      <w:r w:rsidRPr="00697059">
        <w:instrText xml:space="preserve"> REF _Ref201060014 \w \h </w:instrText>
      </w:r>
      <w:r w:rsidRPr="00697059">
        <w:fldChar w:fldCharType="separate"/>
      </w:r>
      <w:r w:rsidR="007C7DD4" w:rsidRPr="00697059">
        <w:t>8</w:t>
      </w:r>
      <w:r w:rsidRPr="00697059">
        <w:fldChar w:fldCharType="end"/>
      </w:r>
      <w:r w:rsidRPr="00697059">
        <w:t xml:space="preserve"> (Audit and Access).</w:t>
      </w:r>
    </w:p>
    <w:p w14:paraId="4C8E08AA" w14:textId="77777777" w:rsidR="00744EF2" w:rsidRPr="00697059" w:rsidRDefault="00744EF2" w:rsidP="00744EF2">
      <w:pPr>
        <w:pStyle w:val="MELegal1"/>
      </w:pPr>
      <w:r w:rsidRPr="00697059">
        <w:lastRenderedPageBreak/>
        <w:t>Miscellaneous</w:t>
      </w:r>
    </w:p>
    <w:p w14:paraId="7FEF4D80" w14:textId="77777777" w:rsidR="00744EF2" w:rsidRPr="00697059" w:rsidRDefault="00744EF2" w:rsidP="00744EF2">
      <w:pPr>
        <w:pStyle w:val="MELegal2"/>
      </w:pPr>
      <w:r w:rsidRPr="00697059">
        <w:t>Ownership of Agreement</w:t>
      </w:r>
    </w:p>
    <w:p w14:paraId="1A7D2F59"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All copyright and other intellectual property rights contained in this Agreement remain the property of the Commonwealth.</w:t>
      </w:r>
    </w:p>
    <w:p w14:paraId="4F8E28F2" w14:textId="77777777" w:rsidR="00744EF2" w:rsidRPr="00697059" w:rsidRDefault="00744EF2" w:rsidP="00744EF2">
      <w:pPr>
        <w:pStyle w:val="MELegal2"/>
      </w:pPr>
      <w:r w:rsidRPr="00697059">
        <w:t>Variation</w:t>
      </w:r>
    </w:p>
    <w:p w14:paraId="1BC5ADEC"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No agreement or understanding varying this Agreement is legally binding upon either party unless the agreement or understanding is in writing and signed by both parties.</w:t>
      </w:r>
    </w:p>
    <w:p w14:paraId="09AE00B1" w14:textId="77777777" w:rsidR="00744EF2" w:rsidRPr="00697059" w:rsidRDefault="00744EF2" w:rsidP="00744EF2">
      <w:pPr>
        <w:pStyle w:val="MELegal2"/>
      </w:pPr>
      <w:r w:rsidRPr="00697059">
        <w:t>Assignment and Novation</w:t>
      </w:r>
    </w:p>
    <w:p w14:paraId="735D447D" w14:textId="4DD075F5" w:rsidR="00744EF2" w:rsidRPr="00697059" w:rsidRDefault="008F23B4" w:rsidP="00744EF2">
      <w:pPr>
        <w:ind w:left="680"/>
        <w:jc w:val="both"/>
        <w:rPr>
          <w:rFonts w:ascii="Arial" w:hAnsi="Arial" w:cs="Arial"/>
          <w:sz w:val="22"/>
          <w:szCs w:val="22"/>
        </w:rPr>
      </w:pPr>
      <w:r w:rsidRPr="00697059">
        <w:rPr>
          <w:rFonts w:ascii="Arial" w:hAnsi="Arial" w:cs="Arial"/>
          <w:sz w:val="22"/>
          <w:szCs w:val="22"/>
        </w:rPr>
        <w:t>Western</w:t>
      </w:r>
      <w:r w:rsidR="00744EF2" w:rsidRPr="00697059">
        <w:rPr>
          <w:rFonts w:ascii="Arial" w:hAnsi="Arial" w:cs="Arial"/>
          <w:sz w:val="22"/>
          <w:szCs w:val="22"/>
        </w:rPr>
        <w:t xml:space="preserve"> Australia may not assign its rights or novate its rights and obligations under this Agreement.</w:t>
      </w:r>
    </w:p>
    <w:p w14:paraId="5C196678" w14:textId="77777777" w:rsidR="00744EF2" w:rsidRPr="00697059" w:rsidRDefault="00744EF2" w:rsidP="00744EF2">
      <w:pPr>
        <w:pStyle w:val="MELegal2"/>
      </w:pPr>
      <w:r w:rsidRPr="00697059">
        <w:t>Costs</w:t>
      </w:r>
    </w:p>
    <w:p w14:paraId="557CFB8F"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Each party must pay its own costs of negotiating, preparing and executing this Agreement.</w:t>
      </w:r>
    </w:p>
    <w:p w14:paraId="36CB815B" w14:textId="77777777" w:rsidR="00744EF2" w:rsidRPr="00697059" w:rsidRDefault="00744EF2" w:rsidP="00744EF2">
      <w:pPr>
        <w:pStyle w:val="MELegal2"/>
      </w:pPr>
      <w:r w:rsidRPr="00697059">
        <w:t>Counterparts</w:t>
      </w:r>
    </w:p>
    <w:p w14:paraId="382E42D2"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This Agreement may be executed in counterparts. All executed counterparts constitute one document.</w:t>
      </w:r>
    </w:p>
    <w:p w14:paraId="61C6460F" w14:textId="77777777" w:rsidR="00744EF2" w:rsidRPr="00697059" w:rsidRDefault="00744EF2" w:rsidP="00744EF2">
      <w:pPr>
        <w:pStyle w:val="MELegal2"/>
      </w:pPr>
      <w:r w:rsidRPr="00697059">
        <w:t>No merger</w:t>
      </w:r>
    </w:p>
    <w:p w14:paraId="0E7A8A24"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The rights and obligations of the parties under this Agreement do not merge on completion of any transaction contemplated by this Agreement.</w:t>
      </w:r>
    </w:p>
    <w:p w14:paraId="0E122EA5" w14:textId="77777777" w:rsidR="00744EF2" w:rsidRPr="00697059" w:rsidRDefault="00744EF2" w:rsidP="00744EF2">
      <w:pPr>
        <w:pStyle w:val="MELegal2"/>
      </w:pPr>
      <w:r w:rsidRPr="00697059">
        <w:t>Entire Agreement</w:t>
      </w:r>
    </w:p>
    <w:p w14:paraId="6A941FD1"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This Agreement constitutes the entire agreement between the parties in connection with its subject matter and supersedes all previous agreements or understandings between the parties in connection with its subject matter.</w:t>
      </w:r>
    </w:p>
    <w:p w14:paraId="4F9597C0" w14:textId="77777777" w:rsidR="00744EF2" w:rsidRPr="00697059" w:rsidRDefault="00744EF2" w:rsidP="00744EF2">
      <w:pPr>
        <w:pStyle w:val="MELegal2"/>
      </w:pPr>
      <w:r w:rsidRPr="00697059">
        <w:t>Further action</w:t>
      </w:r>
    </w:p>
    <w:p w14:paraId="38EB8022"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Each party must do, at its own expense, everything reasonably necessary (including executing documents) to give full effect to this Agreement and any transition contemplated by it.</w:t>
      </w:r>
    </w:p>
    <w:p w14:paraId="3D9F7AF5" w14:textId="77777777" w:rsidR="00744EF2" w:rsidRPr="00697059" w:rsidRDefault="00744EF2" w:rsidP="00744EF2">
      <w:pPr>
        <w:pStyle w:val="MELegal2"/>
      </w:pPr>
      <w:r w:rsidRPr="00697059">
        <w:t>Severability</w:t>
      </w:r>
    </w:p>
    <w:p w14:paraId="2A3CE458" w14:textId="62364C61" w:rsidR="00744EF2" w:rsidRPr="00697059" w:rsidRDefault="00744EF2" w:rsidP="00744EF2">
      <w:pPr>
        <w:ind w:left="680"/>
        <w:rPr>
          <w:rFonts w:ascii="Arial" w:hAnsi="Arial" w:cs="Arial"/>
          <w:sz w:val="22"/>
          <w:szCs w:val="22"/>
        </w:rPr>
      </w:pPr>
      <w:r w:rsidRPr="00697059">
        <w:rPr>
          <w:rFonts w:ascii="Arial" w:hAnsi="Arial" w:cs="Arial"/>
          <w:sz w:val="22"/>
          <w:szCs w:val="22"/>
        </w:rPr>
        <w:t>A term or part of a term of this Agreement that is illegal or unenforceable may be severed from this Agreement and the remaining terms or parts of the terms of this Agreement continue in force</w:t>
      </w:r>
      <w:r w:rsidR="00D41CFE" w:rsidRPr="00697059">
        <w:rPr>
          <w:rFonts w:ascii="Arial" w:hAnsi="Arial" w:cs="Arial"/>
          <w:sz w:val="22"/>
          <w:szCs w:val="22"/>
        </w:rPr>
        <w:t xml:space="preserve"> unless </w:t>
      </w:r>
      <w:r w:rsidR="006924A6" w:rsidRPr="00697059">
        <w:rPr>
          <w:rFonts w:ascii="Arial" w:hAnsi="Arial" w:cs="Arial"/>
          <w:sz w:val="22"/>
          <w:szCs w:val="22"/>
        </w:rPr>
        <w:t>the operation of the remaining terms or parts of the terms</w:t>
      </w:r>
      <w:r w:rsidR="00E136DC" w:rsidRPr="00697059">
        <w:rPr>
          <w:rFonts w:ascii="Arial" w:hAnsi="Arial" w:cs="Arial"/>
          <w:sz w:val="22"/>
          <w:szCs w:val="22"/>
        </w:rPr>
        <w:t>, without more, would materially disadvantage a Party.</w:t>
      </w:r>
    </w:p>
    <w:p w14:paraId="7D10C78D" w14:textId="77777777" w:rsidR="00744EF2" w:rsidRPr="00697059" w:rsidRDefault="00744EF2" w:rsidP="00744EF2">
      <w:pPr>
        <w:pStyle w:val="MELegal2"/>
      </w:pPr>
      <w:r w:rsidRPr="00697059">
        <w:t xml:space="preserve">Waiver </w:t>
      </w:r>
    </w:p>
    <w:p w14:paraId="07C46649"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Waiver of any provision or right under this Agreement:</w:t>
      </w:r>
    </w:p>
    <w:p w14:paraId="1494ADF4" w14:textId="77777777" w:rsidR="00744EF2" w:rsidRPr="00697059" w:rsidRDefault="00744EF2" w:rsidP="00744EF2">
      <w:pPr>
        <w:pStyle w:val="MELegal3"/>
      </w:pPr>
      <w:r w:rsidRPr="00697059">
        <w:t>Must be in writing signed by the party entitled to the benefit of that provision or right; and</w:t>
      </w:r>
    </w:p>
    <w:p w14:paraId="26E21C4B" w14:textId="77777777" w:rsidR="00744EF2" w:rsidRPr="00697059" w:rsidRDefault="00744EF2" w:rsidP="00744EF2">
      <w:pPr>
        <w:pStyle w:val="MELegal3"/>
      </w:pPr>
      <w:r w:rsidRPr="00697059">
        <w:t>Is effective only to the extent set out in any written waiver.</w:t>
      </w:r>
    </w:p>
    <w:p w14:paraId="4B643AFE" w14:textId="77777777" w:rsidR="00744EF2" w:rsidRPr="00697059" w:rsidRDefault="00744EF2" w:rsidP="00744EF2">
      <w:pPr>
        <w:pStyle w:val="MELegal2"/>
      </w:pPr>
      <w:r w:rsidRPr="00697059">
        <w:lastRenderedPageBreak/>
        <w:t>Relationship</w:t>
      </w:r>
    </w:p>
    <w:p w14:paraId="5F3802A1" w14:textId="77777777" w:rsidR="00744EF2" w:rsidRPr="00697059" w:rsidRDefault="00744EF2" w:rsidP="00744EF2">
      <w:pPr>
        <w:pStyle w:val="MELegal3"/>
      </w:pPr>
      <w:r w:rsidRPr="00697059">
        <w:t>The parties must not represent themselves, and must ensure that their officers, employees, agents and subcontractors do not represent themselves, as being an officer, employee, partner or agent of the other party, or as otherwise able to bind or represent the other party.</w:t>
      </w:r>
    </w:p>
    <w:p w14:paraId="02C9CAF6" w14:textId="77777777" w:rsidR="00744EF2" w:rsidRPr="00697059" w:rsidRDefault="00744EF2" w:rsidP="00744EF2">
      <w:pPr>
        <w:pStyle w:val="MELegal3"/>
      </w:pPr>
      <w:r w:rsidRPr="00697059">
        <w:t>This Agreement does not create a relationship of employment, agency or partnership between the parties.</w:t>
      </w:r>
    </w:p>
    <w:p w14:paraId="127BE522" w14:textId="77777777" w:rsidR="00744EF2" w:rsidRPr="00697059" w:rsidRDefault="00744EF2" w:rsidP="00744EF2">
      <w:pPr>
        <w:pStyle w:val="MELegal2"/>
      </w:pPr>
      <w:r w:rsidRPr="00697059">
        <w:t>Governing law and jurisdiction</w:t>
      </w:r>
    </w:p>
    <w:p w14:paraId="361211CF" w14:textId="77777777" w:rsidR="00744EF2" w:rsidRPr="00697059" w:rsidRDefault="00744EF2" w:rsidP="00744EF2">
      <w:pPr>
        <w:ind w:left="680"/>
        <w:rPr>
          <w:rFonts w:ascii="Arial" w:hAnsi="Arial" w:cs="Arial"/>
          <w:sz w:val="22"/>
          <w:szCs w:val="22"/>
        </w:rPr>
      </w:pPr>
      <w:r w:rsidRPr="00697059">
        <w:rPr>
          <w:rFonts w:ascii="Arial" w:hAnsi="Arial" w:cs="Arial"/>
          <w:sz w:val="22"/>
          <w:szCs w:val="22"/>
        </w:rPr>
        <w:t xml:space="preserve">The Agreement is governed by the law of the Australian Capital </w:t>
      </w:r>
      <w:proofErr w:type="gramStart"/>
      <w:r w:rsidRPr="00697059">
        <w:rPr>
          <w:rFonts w:ascii="Arial" w:hAnsi="Arial" w:cs="Arial"/>
          <w:sz w:val="22"/>
          <w:szCs w:val="22"/>
        </w:rPr>
        <w:t>Territory</w:t>
      </w:r>
      <w:proofErr w:type="gramEnd"/>
      <w:r w:rsidRPr="00697059">
        <w:rPr>
          <w:rFonts w:ascii="Arial" w:hAnsi="Arial" w:cs="Arial"/>
          <w:sz w:val="22"/>
          <w:szCs w:val="22"/>
        </w:rPr>
        <w:t xml:space="preserve"> and each party irrevocably and unconditionally submits to the non-exclusive jurisdiction of the courts of the Australian Capital Territory.</w:t>
      </w:r>
    </w:p>
    <w:p w14:paraId="6E42157A" w14:textId="77777777" w:rsidR="00744EF2" w:rsidRPr="00697059" w:rsidRDefault="00744EF2" w:rsidP="00744EF2">
      <w:pPr>
        <w:pStyle w:val="MELegal1"/>
      </w:pPr>
      <w:r w:rsidRPr="00697059">
        <w:t>Transition out</w:t>
      </w:r>
    </w:p>
    <w:p w14:paraId="783EDD02" w14:textId="3015E5D6" w:rsidR="00744EF2" w:rsidRPr="00697059" w:rsidRDefault="00744EF2" w:rsidP="00744EF2">
      <w:pPr>
        <w:pStyle w:val="MELegal3"/>
      </w:pPr>
      <w:bookmarkStart w:id="60" w:name="_Ref201060139"/>
      <w:r w:rsidRPr="00697059">
        <w:t xml:space="preserve">Where this Agreement expires, or is otherwise terminated early, </w:t>
      </w:r>
      <w:r w:rsidR="008F23B4" w:rsidRPr="00697059">
        <w:t>Western</w:t>
      </w:r>
      <w:r w:rsidRPr="00697059">
        <w:t xml:space="preserve"> Australia will provide sufficient assistance and cooperation to the Commonwealth to enable the smooth transition of the collection of the Pasture Seeds Levy from </w:t>
      </w:r>
      <w:r w:rsidR="008F23B4" w:rsidRPr="00697059">
        <w:t>Western</w:t>
      </w:r>
      <w:r w:rsidRPr="00697059">
        <w:t xml:space="preserve"> Australia to the Commonwealth or such other party as is notified by the Commonwealth.</w:t>
      </w:r>
      <w:bookmarkEnd w:id="60"/>
    </w:p>
    <w:p w14:paraId="1EB180F4" w14:textId="205086C3" w:rsidR="00744EF2" w:rsidRPr="00697059" w:rsidRDefault="00744EF2" w:rsidP="00744EF2">
      <w:pPr>
        <w:pStyle w:val="MELegal3"/>
      </w:pPr>
      <w:r w:rsidRPr="00697059">
        <w:t xml:space="preserve">The sufficient assistance and cooperation </w:t>
      </w:r>
      <w:r w:rsidR="008F23B4" w:rsidRPr="00697059">
        <w:t>Western</w:t>
      </w:r>
      <w:r w:rsidRPr="00697059">
        <w:t xml:space="preserve"> Australia must provide under clause </w:t>
      </w:r>
      <w:r w:rsidRPr="00697059">
        <w:fldChar w:fldCharType="begin"/>
      </w:r>
      <w:r w:rsidRPr="00697059">
        <w:instrText xml:space="preserve"> REF _Ref201060139 \w \h </w:instrText>
      </w:r>
      <w:r w:rsidRPr="00697059">
        <w:fldChar w:fldCharType="separate"/>
      </w:r>
      <w:r w:rsidR="007C7DD4" w:rsidRPr="00697059">
        <w:t>13(a)</w:t>
      </w:r>
      <w:r w:rsidRPr="00697059">
        <w:fldChar w:fldCharType="end"/>
      </w:r>
      <w:r w:rsidRPr="00697059">
        <w:t xml:space="preserve"> may include the provision</w:t>
      </w:r>
      <w:r w:rsidR="00D71CCD" w:rsidRPr="00697059">
        <w:t xml:space="preserve"> of</w:t>
      </w:r>
      <w:r w:rsidRPr="00697059">
        <w:t xml:space="preserve"> reports by </w:t>
      </w:r>
      <w:r w:rsidR="008F23B4" w:rsidRPr="00697059">
        <w:t>Western</w:t>
      </w:r>
      <w:r w:rsidRPr="00697059">
        <w:t xml:space="preserve"> Australia to the Commonwealth which includes:</w:t>
      </w:r>
    </w:p>
    <w:p w14:paraId="1AACC16C" w14:textId="2E06C1A7" w:rsidR="00744EF2" w:rsidRPr="00697059" w:rsidRDefault="00744EF2" w:rsidP="00744EF2">
      <w:pPr>
        <w:pStyle w:val="MELegal4"/>
      </w:pPr>
      <w:r w:rsidRPr="00697059">
        <w:t xml:space="preserve">details of all Levy Payers from whom </w:t>
      </w:r>
      <w:r w:rsidR="008F23B4" w:rsidRPr="00697059">
        <w:t>Western</w:t>
      </w:r>
      <w:r w:rsidRPr="00697059">
        <w:t xml:space="preserve"> Australia </w:t>
      </w:r>
      <w:proofErr w:type="gramStart"/>
      <w:r w:rsidRPr="00697059">
        <w:t>has</w:t>
      </w:r>
      <w:proofErr w:type="gramEnd"/>
      <w:r w:rsidRPr="00697059">
        <w:t xml:space="preserve"> collected the Pasture Seeds Levy in the previous 12 months (or such other period as the Commonwealth determines), including the relevant Levy Payer’s full name contact details and ABN or ACN; and</w:t>
      </w:r>
    </w:p>
    <w:p w14:paraId="70850939" w14:textId="77777777" w:rsidR="00744EF2" w:rsidRPr="00697059" w:rsidRDefault="00744EF2" w:rsidP="00744EF2">
      <w:pPr>
        <w:pStyle w:val="MELegal4"/>
      </w:pPr>
      <w:r w:rsidRPr="00697059">
        <w:t>details of any outstanding Pasture Seeds Levy amounts as at the early termination date; and</w:t>
      </w:r>
    </w:p>
    <w:p w14:paraId="3ABFCA5E" w14:textId="3227615A" w:rsidR="00744EF2" w:rsidRPr="00697059" w:rsidRDefault="00744EF2" w:rsidP="00744EF2">
      <w:pPr>
        <w:pStyle w:val="MELegal4"/>
      </w:pPr>
      <w:r w:rsidRPr="00697059">
        <w:t xml:space="preserve">any other information which </w:t>
      </w:r>
      <w:r w:rsidR="008F23B4" w:rsidRPr="00697059">
        <w:t>Western</w:t>
      </w:r>
      <w:r w:rsidRPr="00697059">
        <w:t xml:space="preserve"> Australia considers may be relevant to enable the Commonwealth or any other party to collect the Pasture Seeds Levy.</w:t>
      </w:r>
    </w:p>
    <w:p w14:paraId="6AC338F6" w14:textId="77777777" w:rsidR="00744EF2" w:rsidRPr="00697059" w:rsidRDefault="00744EF2" w:rsidP="00744EF2">
      <w:pPr>
        <w:pStyle w:val="MELegal1"/>
        <w:rPr>
          <w:b/>
          <w:bCs/>
        </w:rPr>
      </w:pPr>
      <w:bookmarkStart w:id="61" w:name="_Ref201060149"/>
      <w:proofErr w:type="gramStart"/>
      <w:r w:rsidRPr="00697059">
        <w:rPr>
          <w:b/>
          <w:bCs/>
        </w:rPr>
        <w:t>Parties</w:t>
      </w:r>
      <w:proofErr w:type="gramEnd"/>
      <w:r w:rsidRPr="00697059">
        <w:rPr>
          <w:b/>
          <w:bCs/>
        </w:rPr>
        <w:t xml:space="preserve"> representatives</w:t>
      </w:r>
      <w:bookmarkEnd w:id="61"/>
    </w:p>
    <w:p w14:paraId="5E6D13C6" w14:textId="7EE4A2B2" w:rsidR="00744EF2" w:rsidRPr="00697059" w:rsidRDefault="00744EF2" w:rsidP="00744EF2">
      <w:pPr>
        <w:pStyle w:val="MELegal3"/>
      </w:pPr>
      <w:r w:rsidRPr="00697059">
        <w:t xml:space="preserve">Unless otherwise specified in this Agreement, the </w:t>
      </w:r>
      <w:proofErr w:type="gramStart"/>
      <w:r w:rsidRPr="00697059">
        <w:t>parties</w:t>
      </w:r>
      <w:proofErr w:type="gramEnd"/>
      <w:r w:rsidRPr="00697059">
        <w:t xml:space="preserve"> representatives listed in this clause </w:t>
      </w:r>
      <w:r w:rsidRPr="00697059">
        <w:fldChar w:fldCharType="begin"/>
      </w:r>
      <w:r w:rsidRPr="00697059">
        <w:instrText xml:space="preserve"> REF _Ref201060149 \w \h </w:instrText>
      </w:r>
      <w:r w:rsidRPr="00697059">
        <w:fldChar w:fldCharType="separate"/>
      </w:r>
      <w:r w:rsidR="007C7DD4" w:rsidRPr="00697059">
        <w:t>14</w:t>
      </w:r>
      <w:r w:rsidRPr="00697059">
        <w:fldChar w:fldCharType="end"/>
      </w:r>
      <w:r w:rsidRPr="00697059">
        <w:t xml:space="preserve"> are the respective contact officers for all matters arising in relation to this Agreement.</w:t>
      </w:r>
    </w:p>
    <w:p w14:paraId="199C8E0A" w14:textId="77777777" w:rsidR="00744EF2" w:rsidRPr="00697059" w:rsidRDefault="00744EF2" w:rsidP="00744EF2">
      <w:pPr>
        <w:pStyle w:val="MELegal3"/>
      </w:pPr>
      <w:r w:rsidRPr="00697059">
        <w:t>Unless otherwise notified in writing by either party:</w:t>
      </w:r>
    </w:p>
    <w:p w14:paraId="2601D9D2" w14:textId="2F777B03" w:rsidR="00744EF2" w:rsidRPr="00697059" w:rsidRDefault="008F23B4" w:rsidP="00744EF2">
      <w:pPr>
        <w:pStyle w:val="MELegal4"/>
      </w:pPr>
      <w:r w:rsidRPr="00697059">
        <w:t>Western</w:t>
      </w:r>
      <w:r w:rsidR="00744EF2" w:rsidRPr="00697059">
        <w:t xml:space="preserve"> Australia’s Contact Officer is:</w:t>
      </w:r>
    </w:p>
    <w:p w14:paraId="6938FC18" w14:textId="2ADDFDEF" w:rsidR="00D6456D" w:rsidRPr="00697059" w:rsidRDefault="00815D5B" w:rsidP="00B34433">
      <w:pPr>
        <w:ind w:left="2041"/>
        <w:rPr>
          <w:rFonts w:ascii="Arial" w:hAnsi="Arial" w:cs="Arial"/>
          <w:sz w:val="22"/>
          <w:szCs w:val="22"/>
        </w:rPr>
      </w:pPr>
      <w:r w:rsidRPr="00697059">
        <w:rPr>
          <w:rFonts w:ascii="Arial" w:hAnsi="Arial" w:cs="Arial"/>
          <w:sz w:val="22"/>
          <w:szCs w:val="22"/>
        </w:rPr>
        <w:t xml:space="preserve">DPIRD Finance Business </w:t>
      </w:r>
      <w:r w:rsidR="00702BFC" w:rsidRPr="00697059">
        <w:rPr>
          <w:rFonts w:ascii="Arial" w:hAnsi="Arial" w:cs="Arial"/>
          <w:sz w:val="22"/>
          <w:szCs w:val="22"/>
        </w:rPr>
        <w:t>P</w:t>
      </w:r>
      <w:r w:rsidRPr="00697059">
        <w:rPr>
          <w:rFonts w:ascii="Arial" w:hAnsi="Arial" w:cs="Arial"/>
          <w:sz w:val="22"/>
          <w:szCs w:val="22"/>
        </w:rPr>
        <w:t>artner – Biosecurity and Emergency Management (BEM)</w:t>
      </w:r>
    </w:p>
    <w:p w14:paraId="03FCF80C" w14:textId="5EA76442" w:rsidR="00B34433" w:rsidRPr="00697059" w:rsidRDefault="00B34433" w:rsidP="00B34433">
      <w:pPr>
        <w:ind w:left="2041"/>
        <w:rPr>
          <w:rFonts w:ascii="Arial" w:hAnsi="Arial" w:cs="Arial"/>
          <w:sz w:val="22"/>
          <w:szCs w:val="22"/>
        </w:rPr>
      </w:pPr>
      <w:r w:rsidRPr="00697059">
        <w:rPr>
          <w:rFonts w:ascii="Arial" w:hAnsi="Arial" w:cs="Arial"/>
          <w:sz w:val="22"/>
          <w:szCs w:val="22"/>
        </w:rPr>
        <w:t>1300 374 731</w:t>
      </w:r>
    </w:p>
    <w:p w14:paraId="12E9251C" w14:textId="5EBF25C8" w:rsidR="00D6456D" w:rsidRPr="00697059" w:rsidRDefault="00D6456D" w:rsidP="00D6456D">
      <w:pPr>
        <w:ind w:left="2041"/>
        <w:rPr>
          <w:rFonts w:ascii="Arial" w:hAnsi="Arial" w:cs="Arial"/>
          <w:sz w:val="22"/>
          <w:szCs w:val="22"/>
        </w:rPr>
      </w:pPr>
      <w:r w:rsidRPr="00697059">
        <w:rPr>
          <w:rFonts w:ascii="Arial" w:hAnsi="Arial" w:cs="Arial"/>
          <w:sz w:val="22"/>
          <w:szCs w:val="22"/>
        </w:rPr>
        <w:t xml:space="preserve">Bio.FinanceBPTeam@dpird.wa.gov.au </w:t>
      </w:r>
    </w:p>
    <w:p w14:paraId="40068EF6" w14:textId="77777777" w:rsidR="00D6456D" w:rsidRPr="00697059" w:rsidRDefault="00D6456D" w:rsidP="00B34433">
      <w:pPr>
        <w:ind w:left="2041"/>
        <w:rPr>
          <w:rFonts w:ascii="Arial" w:hAnsi="Arial" w:cs="Arial"/>
          <w:sz w:val="22"/>
          <w:szCs w:val="22"/>
        </w:rPr>
      </w:pPr>
    </w:p>
    <w:p w14:paraId="4ADD9431" w14:textId="77777777" w:rsidR="00B34433" w:rsidRPr="00697059" w:rsidRDefault="00B34433" w:rsidP="00B34433">
      <w:pPr>
        <w:ind w:left="2041"/>
        <w:rPr>
          <w:rFonts w:ascii="Arial" w:hAnsi="Arial" w:cs="Arial"/>
          <w:sz w:val="22"/>
          <w:szCs w:val="22"/>
        </w:rPr>
      </w:pPr>
      <w:r w:rsidRPr="00697059">
        <w:rPr>
          <w:rFonts w:ascii="Arial" w:hAnsi="Arial" w:cs="Arial"/>
          <w:sz w:val="22"/>
          <w:szCs w:val="22"/>
        </w:rPr>
        <w:t>Department of Primary Industries and Regional Development</w:t>
      </w:r>
    </w:p>
    <w:p w14:paraId="318AF9FD" w14:textId="77777777" w:rsidR="00B34433" w:rsidRPr="00697059" w:rsidRDefault="00B34433" w:rsidP="00B34433">
      <w:pPr>
        <w:ind w:left="2041"/>
        <w:rPr>
          <w:rFonts w:ascii="Arial" w:hAnsi="Arial" w:cs="Arial"/>
          <w:sz w:val="22"/>
          <w:szCs w:val="22"/>
        </w:rPr>
      </w:pPr>
      <w:r w:rsidRPr="00697059">
        <w:rPr>
          <w:rFonts w:ascii="Arial" w:hAnsi="Arial" w:cs="Arial"/>
          <w:sz w:val="22"/>
          <w:szCs w:val="22"/>
        </w:rPr>
        <w:t>Western Australia</w:t>
      </w:r>
    </w:p>
    <w:p w14:paraId="5361163F" w14:textId="77777777" w:rsidR="00744EF2" w:rsidRPr="00697059" w:rsidRDefault="00744EF2" w:rsidP="00744EF2">
      <w:pPr>
        <w:pStyle w:val="MELegal4"/>
      </w:pPr>
      <w:bookmarkStart w:id="62" w:name="_Ref201059855"/>
      <w:r w:rsidRPr="00697059">
        <w:t>The Commonwealth’s Contact Officer is:</w:t>
      </w:r>
      <w:bookmarkEnd w:id="62"/>
    </w:p>
    <w:p w14:paraId="4E9F444E" w14:textId="77777777" w:rsidR="00744EF2" w:rsidRPr="00697059" w:rsidRDefault="00744EF2" w:rsidP="00744EF2">
      <w:pPr>
        <w:ind w:left="2041"/>
        <w:rPr>
          <w:rFonts w:ascii="Arial" w:hAnsi="Arial" w:cs="Arial"/>
          <w:sz w:val="22"/>
          <w:szCs w:val="22"/>
        </w:rPr>
      </w:pPr>
      <w:r w:rsidRPr="00697059">
        <w:rPr>
          <w:rFonts w:ascii="Arial" w:hAnsi="Arial" w:cs="Arial"/>
          <w:sz w:val="22"/>
          <w:szCs w:val="22"/>
        </w:rPr>
        <w:t>Ms Maria Loyman</w:t>
      </w:r>
    </w:p>
    <w:p w14:paraId="4F0C40DF" w14:textId="77777777" w:rsidR="00744EF2" w:rsidRPr="00697059" w:rsidRDefault="00744EF2" w:rsidP="00744EF2">
      <w:pPr>
        <w:ind w:left="2041"/>
        <w:rPr>
          <w:rFonts w:ascii="Arial" w:hAnsi="Arial" w:cs="Arial"/>
          <w:sz w:val="22"/>
          <w:szCs w:val="22"/>
        </w:rPr>
      </w:pPr>
      <w:r w:rsidRPr="00697059">
        <w:rPr>
          <w:rFonts w:ascii="Arial" w:hAnsi="Arial" w:cs="Arial"/>
          <w:sz w:val="22"/>
          <w:szCs w:val="22"/>
        </w:rPr>
        <w:t xml:space="preserve">Assistant Secretary </w:t>
      </w:r>
    </w:p>
    <w:p w14:paraId="2421915E" w14:textId="77777777" w:rsidR="00744EF2" w:rsidRPr="00697059" w:rsidRDefault="00744EF2" w:rsidP="00744EF2">
      <w:pPr>
        <w:ind w:left="2041"/>
        <w:rPr>
          <w:rFonts w:ascii="Arial" w:hAnsi="Arial" w:cs="Arial"/>
          <w:sz w:val="22"/>
          <w:szCs w:val="22"/>
        </w:rPr>
      </w:pPr>
      <w:r w:rsidRPr="00697059">
        <w:rPr>
          <w:rFonts w:ascii="Arial" w:hAnsi="Arial" w:cs="Arial"/>
          <w:sz w:val="22"/>
          <w:szCs w:val="22"/>
        </w:rPr>
        <w:t>Funding and Revenue Branch, Finance and Investment Division, Department of Agriculture, Fisheries and Forestry</w:t>
      </w:r>
    </w:p>
    <w:p w14:paraId="36D27B45" w14:textId="77777777" w:rsidR="00744EF2" w:rsidRPr="00697059" w:rsidRDefault="00744EF2" w:rsidP="00744EF2">
      <w:pPr>
        <w:ind w:left="2041"/>
        <w:rPr>
          <w:rFonts w:ascii="Arial" w:hAnsi="Arial" w:cs="Arial"/>
          <w:sz w:val="22"/>
          <w:szCs w:val="22"/>
        </w:rPr>
      </w:pPr>
      <w:r w:rsidRPr="00697059">
        <w:rPr>
          <w:rFonts w:ascii="Arial" w:hAnsi="Arial" w:cs="Arial"/>
          <w:sz w:val="22"/>
          <w:szCs w:val="22"/>
        </w:rPr>
        <w:t>Levies Locked Bag 4488</w:t>
      </w:r>
    </w:p>
    <w:p w14:paraId="43CFE1C7" w14:textId="77777777" w:rsidR="00744EF2" w:rsidRPr="00697059" w:rsidRDefault="00744EF2" w:rsidP="00744EF2">
      <w:pPr>
        <w:ind w:left="2041"/>
        <w:rPr>
          <w:rFonts w:ascii="Arial" w:hAnsi="Arial" w:cs="Arial"/>
          <w:sz w:val="22"/>
          <w:szCs w:val="22"/>
        </w:rPr>
      </w:pPr>
      <w:r w:rsidRPr="00697059">
        <w:rPr>
          <w:rFonts w:ascii="Arial" w:hAnsi="Arial" w:cs="Arial"/>
          <w:sz w:val="22"/>
          <w:szCs w:val="22"/>
        </w:rPr>
        <w:t>Kingston ACT 2604</w:t>
      </w:r>
    </w:p>
    <w:p w14:paraId="191575B9" w14:textId="77777777" w:rsidR="00744EF2" w:rsidRPr="00697059" w:rsidRDefault="00744EF2" w:rsidP="00744EF2">
      <w:pPr>
        <w:ind w:left="2041"/>
        <w:rPr>
          <w:rFonts w:ascii="Arial" w:hAnsi="Arial" w:cs="Arial"/>
          <w:sz w:val="22"/>
          <w:szCs w:val="22"/>
          <w:lang w:val="pt-BR"/>
        </w:rPr>
      </w:pPr>
      <w:r w:rsidRPr="00697059">
        <w:rPr>
          <w:rFonts w:ascii="Arial" w:hAnsi="Arial" w:cs="Arial"/>
          <w:sz w:val="22"/>
          <w:szCs w:val="22"/>
          <w:lang w:val="pt-BR"/>
        </w:rPr>
        <w:t>02 6271 6679</w:t>
      </w:r>
    </w:p>
    <w:p w14:paraId="6751F94B" w14:textId="3ABC04E4" w:rsidR="00744EF2" w:rsidRPr="00697059" w:rsidRDefault="00DA33B9" w:rsidP="00744EF2">
      <w:pPr>
        <w:ind w:left="2041"/>
        <w:jc w:val="both"/>
        <w:rPr>
          <w:rFonts w:ascii="Arial" w:hAnsi="Arial" w:cs="Arial"/>
          <w:sz w:val="22"/>
          <w:szCs w:val="22"/>
        </w:rPr>
      </w:pPr>
      <w:r w:rsidRPr="00697059">
        <w:rPr>
          <w:rFonts w:ascii="Arial" w:hAnsi="Arial" w:cs="Arial"/>
          <w:sz w:val="22"/>
          <w:szCs w:val="22"/>
        </w:rPr>
        <w:t>Maria.Loyman@aff.gov.au</w:t>
      </w:r>
    </w:p>
    <w:p w14:paraId="25717DC4" w14:textId="0AD95E66" w:rsidR="00DA33B9" w:rsidRPr="00697059" w:rsidRDefault="00DA33B9" w:rsidP="00D6456D">
      <w:pPr>
        <w:pStyle w:val="MELegal1"/>
        <w:rPr>
          <w:b/>
          <w:bCs/>
        </w:rPr>
      </w:pPr>
      <w:r w:rsidRPr="00697059">
        <w:rPr>
          <w:b/>
          <w:bCs/>
        </w:rPr>
        <w:t>Act Cooperatively</w:t>
      </w:r>
    </w:p>
    <w:p w14:paraId="0DF28B0B" w14:textId="77777777" w:rsidR="00DA33B9" w:rsidRPr="00697059" w:rsidRDefault="00DA33B9" w:rsidP="007C7DD4">
      <w:pPr>
        <w:pStyle w:val="NoSpacing"/>
        <w:spacing w:line="276" w:lineRule="auto"/>
        <w:rPr>
          <w:rFonts w:ascii="Arial" w:hAnsi="Arial" w:cs="Arial"/>
          <w:sz w:val="22"/>
          <w:szCs w:val="22"/>
        </w:rPr>
      </w:pPr>
      <w:r w:rsidRPr="00697059">
        <w:rPr>
          <w:rFonts w:ascii="Arial" w:hAnsi="Arial" w:cs="Arial"/>
          <w:sz w:val="22"/>
          <w:szCs w:val="22"/>
        </w:rPr>
        <w:t>Each Party shall reasonably cooperate with the other Party under and in connection with this Agreement. This shall include the prompt sharing of information and documentation (which is relevant to this Agreement) between the Parties.</w:t>
      </w:r>
    </w:p>
    <w:p w14:paraId="1FBC8B06" w14:textId="5FD3355E" w:rsidR="00D6456D" w:rsidRPr="00697059" w:rsidRDefault="00D6456D">
      <w:pPr>
        <w:rPr>
          <w:rFonts w:ascii="Arial" w:hAnsi="Arial" w:cs="Arial"/>
          <w:spacing w:val="-10"/>
          <w:w w:val="95"/>
          <w:kern w:val="0"/>
          <w:sz w:val="22"/>
          <w:szCs w:val="22"/>
          <w:lang w:eastAsia="zh-CN" w:bidi="th-TH"/>
          <w14:ligatures w14:val="none"/>
        </w:rPr>
      </w:pPr>
      <w:bookmarkStart w:id="63" w:name="_Toc131754299"/>
      <w:bookmarkStart w:id="64" w:name="_Toc131754377"/>
      <w:bookmarkStart w:id="65" w:name="_Toc131839189"/>
      <w:bookmarkStart w:id="66" w:name="_Toc134875309"/>
      <w:bookmarkStart w:id="67" w:name="signing_page"/>
      <w:bookmarkStart w:id="68" w:name="_Toc166930696"/>
      <w:bookmarkStart w:id="69" w:name="_Toc181795477"/>
      <w:r w:rsidRPr="00697059">
        <w:rPr>
          <w:rFonts w:ascii="Arial" w:hAnsi="Arial" w:cs="Arial"/>
          <w:spacing w:val="-10"/>
          <w:w w:val="95"/>
          <w:kern w:val="0"/>
          <w:sz w:val="22"/>
          <w:szCs w:val="22"/>
          <w:lang w:eastAsia="zh-CN" w:bidi="th-TH"/>
          <w14:ligatures w14:val="none"/>
        </w:rPr>
        <w:br w:type="page"/>
      </w:r>
    </w:p>
    <w:p w14:paraId="44B34418" w14:textId="77777777" w:rsidR="00DA33B9" w:rsidRPr="00697059" w:rsidRDefault="00DA33B9" w:rsidP="00DA33B9">
      <w:pPr>
        <w:rPr>
          <w:rFonts w:ascii="Arial" w:hAnsi="Arial" w:cs="Arial"/>
          <w:spacing w:val="-10"/>
          <w:w w:val="95"/>
          <w:kern w:val="0"/>
          <w:sz w:val="22"/>
          <w:szCs w:val="22"/>
          <w:lang w:eastAsia="zh-CN" w:bidi="th-TH"/>
          <w14:ligatures w14:val="none"/>
        </w:rPr>
      </w:pPr>
    </w:p>
    <w:p w14:paraId="4ED5B033" w14:textId="1F2E2FD0" w:rsidR="00744EF2" w:rsidRPr="00263D93" w:rsidRDefault="00744EF2" w:rsidP="00744EF2">
      <w:pPr>
        <w:rPr>
          <w:rStyle w:val="MEChapterheadingChar"/>
          <w:rFonts w:eastAsiaTheme="minorHAnsi" w:cs="Arial"/>
          <w:sz w:val="22"/>
          <w:szCs w:val="22"/>
        </w:rPr>
      </w:pPr>
    </w:p>
    <w:p w14:paraId="76D57B53" w14:textId="77777777" w:rsidR="00744EF2" w:rsidRPr="00697059" w:rsidRDefault="00744EF2" w:rsidP="00161A40">
      <w:pPr>
        <w:pStyle w:val="Heading1313"/>
        <w:rPr>
          <w:lang w:val="pt-BR"/>
        </w:rPr>
      </w:pPr>
      <w:r w:rsidRPr="00263D93">
        <w:t>Signing page</w:t>
      </w:r>
      <w:bookmarkEnd w:id="63"/>
      <w:bookmarkEnd w:id="64"/>
      <w:bookmarkEnd w:id="65"/>
      <w:bookmarkEnd w:id="66"/>
      <w:bookmarkEnd w:id="67"/>
      <w:bookmarkEnd w:id="68"/>
      <w:bookmarkEnd w:id="69"/>
    </w:p>
    <w:p w14:paraId="76E92772" w14:textId="77777777" w:rsidR="00744EF2" w:rsidRPr="00697059" w:rsidRDefault="00744EF2" w:rsidP="00744EF2">
      <w:pPr>
        <w:rPr>
          <w:rFonts w:ascii="Arial" w:hAnsi="Arial" w:cs="Arial"/>
          <w:sz w:val="22"/>
          <w:szCs w:val="22"/>
        </w:rPr>
      </w:pPr>
      <w:r w:rsidRPr="00697059">
        <w:rPr>
          <w:rFonts w:ascii="Arial" w:hAnsi="Arial" w:cs="Arial"/>
          <w:b/>
          <w:sz w:val="22"/>
          <w:szCs w:val="22"/>
        </w:rPr>
        <w:t>EXECUTED</w:t>
      </w:r>
      <w:r w:rsidRPr="00697059">
        <w:rPr>
          <w:rFonts w:ascii="Arial" w:hAnsi="Arial" w:cs="Arial"/>
          <w:sz w:val="22"/>
          <w:szCs w:val="22"/>
        </w:rPr>
        <w:t xml:space="preserve"> as an agreement.</w:t>
      </w:r>
    </w:p>
    <w:p w14:paraId="699B29D6" w14:textId="77777777" w:rsidR="00744EF2" w:rsidRPr="00697059" w:rsidRDefault="00744EF2" w:rsidP="00744EF2">
      <w:pPr>
        <w:rPr>
          <w:rFonts w:ascii="Arial" w:hAnsi="Arial" w:cs="Arial"/>
          <w:sz w:val="22"/>
          <w:szCs w:val="22"/>
        </w:rPr>
      </w:pP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697059" w:rsidRPr="00697059" w14:paraId="3DD7FF4D" w14:textId="77777777" w:rsidTr="00A05E95">
        <w:tc>
          <w:tcPr>
            <w:tcW w:w="3969" w:type="dxa"/>
          </w:tcPr>
          <w:p w14:paraId="00A0E677" w14:textId="77777777" w:rsidR="00744EF2" w:rsidRPr="00697059" w:rsidRDefault="00744EF2" w:rsidP="00F765E5">
            <w:pPr>
              <w:keepNext/>
              <w:spacing w:line="240" w:lineRule="auto"/>
              <w:rPr>
                <w:rFonts w:ascii="Arial" w:hAnsi="Arial" w:cs="Arial"/>
                <w:sz w:val="22"/>
                <w:szCs w:val="22"/>
              </w:rPr>
            </w:pPr>
            <w:r w:rsidRPr="00697059">
              <w:rPr>
                <w:rFonts w:ascii="Arial" w:hAnsi="Arial" w:cs="Arial"/>
                <w:b/>
                <w:sz w:val="22"/>
                <w:szCs w:val="22"/>
              </w:rPr>
              <w:t>Signed</w:t>
            </w:r>
            <w:r w:rsidRPr="00697059">
              <w:rPr>
                <w:rFonts w:ascii="Arial" w:hAnsi="Arial" w:cs="Arial"/>
                <w:sz w:val="22"/>
                <w:szCs w:val="22"/>
              </w:rPr>
              <w:t xml:space="preserve"> for and on behalf of the </w:t>
            </w:r>
            <w:r w:rsidRPr="00697059">
              <w:rPr>
                <w:rFonts w:ascii="Arial" w:hAnsi="Arial" w:cs="Arial"/>
                <w:b/>
                <w:iCs/>
                <w:sz w:val="22"/>
                <w:szCs w:val="22"/>
              </w:rPr>
              <w:t xml:space="preserve">Commonwealth of Australia as represented by the Department of Agriculture, Fisheries and Forestry ABN </w:t>
            </w:r>
            <w:r w:rsidRPr="00697059">
              <w:rPr>
                <w:rFonts w:ascii="Arial" w:hAnsi="Arial" w:cs="Arial"/>
                <w:b/>
                <w:bCs/>
                <w:iCs/>
                <w:sz w:val="22"/>
                <w:szCs w:val="22"/>
              </w:rPr>
              <w:t>34 190 894 983</w:t>
            </w:r>
            <w:r w:rsidRPr="00697059">
              <w:rPr>
                <w:rFonts w:ascii="Arial" w:hAnsi="Arial" w:cs="Arial"/>
                <w:iCs/>
                <w:sz w:val="22"/>
                <w:szCs w:val="22"/>
              </w:rPr>
              <w:t xml:space="preserve"> </w:t>
            </w:r>
            <w:r w:rsidRPr="00697059">
              <w:rPr>
                <w:rFonts w:ascii="Arial" w:hAnsi="Arial" w:cs="Arial"/>
                <w:sz w:val="22"/>
                <w:szCs w:val="22"/>
              </w:rPr>
              <w:t>by its duly authorised delegate in the presence of</w:t>
            </w:r>
          </w:p>
        </w:tc>
        <w:tc>
          <w:tcPr>
            <w:tcW w:w="709" w:type="dxa"/>
          </w:tcPr>
          <w:p w14:paraId="37B6100A" w14:textId="77777777" w:rsidR="00744EF2" w:rsidRPr="00697059" w:rsidRDefault="00744EF2" w:rsidP="00A05E95">
            <w:pPr>
              <w:keepNext/>
              <w:rPr>
                <w:rFonts w:ascii="Arial" w:hAnsi="Arial" w:cs="Arial"/>
                <w:sz w:val="22"/>
                <w:szCs w:val="22"/>
              </w:rPr>
            </w:pPr>
          </w:p>
        </w:tc>
        <w:tc>
          <w:tcPr>
            <w:tcW w:w="3969" w:type="dxa"/>
          </w:tcPr>
          <w:p w14:paraId="5E921AEF" w14:textId="77777777" w:rsidR="00744EF2" w:rsidRPr="00697059" w:rsidRDefault="00744EF2" w:rsidP="00A05E95">
            <w:pPr>
              <w:keepNext/>
              <w:rPr>
                <w:rFonts w:ascii="Arial" w:hAnsi="Arial" w:cs="Arial"/>
                <w:sz w:val="22"/>
                <w:szCs w:val="22"/>
              </w:rPr>
            </w:pPr>
          </w:p>
        </w:tc>
        <w:tc>
          <w:tcPr>
            <w:tcW w:w="709" w:type="dxa"/>
          </w:tcPr>
          <w:p w14:paraId="26203D2F" w14:textId="77777777" w:rsidR="00744EF2" w:rsidRPr="00697059" w:rsidRDefault="00744EF2" w:rsidP="00A05E95">
            <w:pPr>
              <w:keepNext/>
              <w:rPr>
                <w:rFonts w:ascii="Arial" w:hAnsi="Arial" w:cs="Arial"/>
                <w:sz w:val="22"/>
                <w:szCs w:val="22"/>
              </w:rPr>
            </w:pPr>
          </w:p>
        </w:tc>
      </w:tr>
      <w:tr w:rsidR="00697059" w:rsidRPr="00697059" w14:paraId="01BFB7E3" w14:textId="77777777" w:rsidTr="00A05E95">
        <w:trPr>
          <w:trHeight w:hRule="exact" w:val="480"/>
        </w:trPr>
        <w:tc>
          <w:tcPr>
            <w:tcW w:w="3969" w:type="dxa"/>
            <w:tcBorders>
              <w:bottom w:val="single" w:sz="4" w:space="0" w:color="auto"/>
            </w:tcBorders>
          </w:tcPr>
          <w:p w14:paraId="226A14E6" w14:textId="22572EC1" w:rsidR="00744EF2" w:rsidRPr="00697059" w:rsidRDefault="00130316" w:rsidP="00A05E95">
            <w:pPr>
              <w:keepNext/>
              <w:rPr>
                <w:rFonts w:ascii="Arial" w:hAnsi="Arial" w:cs="Arial"/>
                <w:sz w:val="22"/>
                <w:szCs w:val="22"/>
              </w:rPr>
            </w:pPr>
            <w:r w:rsidRPr="00697059">
              <w:rPr>
                <w:rFonts w:ascii="Arial" w:hAnsi="Arial" w:cs="Arial"/>
                <w:sz w:val="22"/>
                <w:szCs w:val="22"/>
              </w:rPr>
              <w:t>Alyssa Mclnerney</w:t>
            </w:r>
          </w:p>
        </w:tc>
        <w:tc>
          <w:tcPr>
            <w:tcW w:w="709" w:type="dxa"/>
            <w:vAlign w:val="bottom"/>
          </w:tcPr>
          <w:p w14:paraId="5AB092EB" w14:textId="77777777" w:rsidR="00744EF2" w:rsidRPr="00697059" w:rsidRDefault="00744EF2" w:rsidP="00A05E95">
            <w:pPr>
              <w:keepNext/>
              <w:jc w:val="center"/>
              <w:rPr>
                <w:rFonts w:ascii="Arial" w:hAnsi="Arial" w:cs="Arial"/>
                <w:sz w:val="22"/>
                <w:szCs w:val="22"/>
              </w:rPr>
            </w:pPr>
            <w:r w:rsidRPr="00697059">
              <w:rPr>
                <w:rFonts w:ascii="Arial" w:hAnsi="Arial" w:cs="Arial"/>
                <w:sz w:val="22"/>
                <w:szCs w:val="22"/>
              </w:rPr>
              <w:sym w:font="Symbol" w:char="F0AC"/>
            </w:r>
          </w:p>
        </w:tc>
        <w:tc>
          <w:tcPr>
            <w:tcW w:w="3969" w:type="dxa"/>
            <w:tcBorders>
              <w:bottom w:val="single" w:sz="4" w:space="0" w:color="auto"/>
            </w:tcBorders>
          </w:tcPr>
          <w:p w14:paraId="430139A2" w14:textId="74B48D40" w:rsidR="00744EF2" w:rsidRPr="00697059" w:rsidRDefault="00130316" w:rsidP="00A05E95">
            <w:pPr>
              <w:keepNext/>
              <w:rPr>
                <w:rFonts w:ascii="Arial" w:hAnsi="Arial" w:cs="Arial"/>
                <w:sz w:val="22"/>
                <w:szCs w:val="22"/>
              </w:rPr>
            </w:pPr>
            <w:r w:rsidRPr="00697059">
              <w:rPr>
                <w:rFonts w:ascii="Arial" w:hAnsi="Arial" w:cs="Arial"/>
                <w:sz w:val="22"/>
                <w:szCs w:val="22"/>
              </w:rPr>
              <w:t>Maria Loyman</w:t>
            </w:r>
          </w:p>
        </w:tc>
        <w:tc>
          <w:tcPr>
            <w:tcW w:w="709" w:type="dxa"/>
            <w:vAlign w:val="bottom"/>
          </w:tcPr>
          <w:p w14:paraId="210CC3C9" w14:textId="77777777" w:rsidR="00744EF2" w:rsidRPr="00697059" w:rsidRDefault="00744EF2" w:rsidP="00A05E95">
            <w:pPr>
              <w:keepNext/>
              <w:jc w:val="center"/>
              <w:rPr>
                <w:rFonts w:ascii="Arial" w:hAnsi="Arial" w:cs="Arial"/>
                <w:sz w:val="22"/>
                <w:szCs w:val="22"/>
              </w:rPr>
            </w:pPr>
            <w:r w:rsidRPr="00697059">
              <w:rPr>
                <w:rFonts w:ascii="Arial" w:hAnsi="Arial" w:cs="Arial"/>
                <w:sz w:val="22"/>
                <w:szCs w:val="22"/>
              </w:rPr>
              <w:sym w:font="Symbol" w:char="F0AC"/>
            </w:r>
          </w:p>
        </w:tc>
      </w:tr>
      <w:tr w:rsidR="00697059" w:rsidRPr="00697059" w14:paraId="3ABA4E0D" w14:textId="77777777" w:rsidTr="00A05E95">
        <w:trPr>
          <w:trHeight w:hRule="exact" w:val="480"/>
        </w:trPr>
        <w:tc>
          <w:tcPr>
            <w:tcW w:w="3969" w:type="dxa"/>
            <w:tcBorders>
              <w:top w:val="single" w:sz="4" w:space="0" w:color="auto"/>
            </w:tcBorders>
          </w:tcPr>
          <w:p w14:paraId="32FE25FB" w14:textId="77777777" w:rsidR="00744EF2" w:rsidRPr="00697059" w:rsidRDefault="00744EF2" w:rsidP="00A05E95">
            <w:pPr>
              <w:keepNext/>
              <w:rPr>
                <w:rFonts w:ascii="Arial" w:hAnsi="Arial" w:cs="Arial"/>
                <w:sz w:val="22"/>
                <w:szCs w:val="22"/>
              </w:rPr>
            </w:pPr>
            <w:r w:rsidRPr="00697059">
              <w:rPr>
                <w:rFonts w:ascii="Arial" w:hAnsi="Arial" w:cs="Arial"/>
                <w:sz w:val="22"/>
                <w:szCs w:val="22"/>
              </w:rPr>
              <w:t>Signature of witness</w:t>
            </w:r>
          </w:p>
        </w:tc>
        <w:tc>
          <w:tcPr>
            <w:tcW w:w="709" w:type="dxa"/>
          </w:tcPr>
          <w:p w14:paraId="5B03CF99" w14:textId="77777777" w:rsidR="00744EF2" w:rsidRPr="00697059" w:rsidRDefault="00744EF2" w:rsidP="00A05E95">
            <w:pPr>
              <w:keepNext/>
              <w:rPr>
                <w:rFonts w:ascii="Arial" w:hAnsi="Arial" w:cs="Arial"/>
                <w:sz w:val="22"/>
                <w:szCs w:val="22"/>
              </w:rPr>
            </w:pPr>
          </w:p>
        </w:tc>
        <w:tc>
          <w:tcPr>
            <w:tcW w:w="3969" w:type="dxa"/>
            <w:tcBorders>
              <w:top w:val="single" w:sz="4" w:space="0" w:color="auto"/>
            </w:tcBorders>
          </w:tcPr>
          <w:p w14:paraId="3C400104" w14:textId="77777777" w:rsidR="00744EF2" w:rsidRPr="00697059" w:rsidRDefault="00744EF2" w:rsidP="00A05E95">
            <w:pPr>
              <w:keepNext/>
              <w:rPr>
                <w:rFonts w:ascii="Arial" w:hAnsi="Arial" w:cs="Arial"/>
                <w:sz w:val="22"/>
                <w:szCs w:val="22"/>
              </w:rPr>
            </w:pPr>
            <w:r w:rsidRPr="00697059">
              <w:rPr>
                <w:rFonts w:ascii="Arial" w:hAnsi="Arial" w:cs="Arial"/>
                <w:sz w:val="22"/>
                <w:szCs w:val="22"/>
              </w:rPr>
              <w:t>Signature of delegate</w:t>
            </w:r>
          </w:p>
        </w:tc>
        <w:tc>
          <w:tcPr>
            <w:tcW w:w="709" w:type="dxa"/>
          </w:tcPr>
          <w:p w14:paraId="7E73C786" w14:textId="77777777" w:rsidR="00744EF2" w:rsidRPr="00697059" w:rsidRDefault="00744EF2" w:rsidP="00A05E95">
            <w:pPr>
              <w:keepNext/>
              <w:rPr>
                <w:rFonts w:ascii="Arial" w:hAnsi="Arial" w:cs="Arial"/>
                <w:sz w:val="22"/>
                <w:szCs w:val="22"/>
              </w:rPr>
            </w:pPr>
          </w:p>
        </w:tc>
      </w:tr>
      <w:tr w:rsidR="00697059" w:rsidRPr="00697059" w14:paraId="5F7E34BD" w14:textId="77777777" w:rsidTr="00A05E95">
        <w:trPr>
          <w:trHeight w:hRule="exact" w:val="480"/>
        </w:trPr>
        <w:tc>
          <w:tcPr>
            <w:tcW w:w="3969" w:type="dxa"/>
            <w:tcBorders>
              <w:bottom w:val="single" w:sz="4" w:space="0" w:color="auto"/>
            </w:tcBorders>
          </w:tcPr>
          <w:p w14:paraId="185111A1" w14:textId="634EF93B" w:rsidR="00744EF2" w:rsidRPr="00697059" w:rsidRDefault="00130316" w:rsidP="00A05E95">
            <w:pPr>
              <w:keepNext/>
              <w:rPr>
                <w:rFonts w:ascii="Arial" w:hAnsi="Arial" w:cs="Arial"/>
                <w:sz w:val="22"/>
                <w:szCs w:val="22"/>
              </w:rPr>
            </w:pPr>
            <w:r w:rsidRPr="00697059">
              <w:rPr>
                <w:rFonts w:ascii="Arial" w:hAnsi="Arial" w:cs="Arial"/>
                <w:sz w:val="22"/>
                <w:szCs w:val="22"/>
              </w:rPr>
              <w:t>Alyssa Mclnerney</w:t>
            </w:r>
          </w:p>
        </w:tc>
        <w:tc>
          <w:tcPr>
            <w:tcW w:w="709" w:type="dxa"/>
          </w:tcPr>
          <w:p w14:paraId="791E1D35" w14:textId="77777777" w:rsidR="00744EF2" w:rsidRPr="00697059" w:rsidRDefault="00744EF2" w:rsidP="00A05E95">
            <w:pPr>
              <w:keepNext/>
              <w:rPr>
                <w:rFonts w:ascii="Arial" w:hAnsi="Arial" w:cs="Arial"/>
                <w:sz w:val="22"/>
                <w:szCs w:val="22"/>
              </w:rPr>
            </w:pPr>
          </w:p>
        </w:tc>
        <w:tc>
          <w:tcPr>
            <w:tcW w:w="3969" w:type="dxa"/>
            <w:tcBorders>
              <w:bottom w:val="single" w:sz="4" w:space="0" w:color="auto"/>
            </w:tcBorders>
          </w:tcPr>
          <w:p w14:paraId="135384A6" w14:textId="548C4FB2" w:rsidR="00744EF2" w:rsidRPr="00697059" w:rsidRDefault="00130316" w:rsidP="00A05E95">
            <w:pPr>
              <w:keepNext/>
              <w:rPr>
                <w:rFonts w:ascii="Arial" w:hAnsi="Arial" w:cs="Arial"/>
                <w:sz w:val="22"/>
                <w:szCs w:val="22"/>
              </w:rPr>
            </w:pPr>
            <w:r w:rsidRPr="00697059">
              <w:rPr>
                <w:rFonts w:ascii="Arial" w:hAnsi="Arial" w:cs="Arial"/>
                <w:sz w:val="22"/>
                <w:szCs w:val="22"/>
              </w:rPr>
              <w:t>Maria Loyman</w:t>
            </w:r>
          </w:p>
        </w:tc>
        <w:tc>
          <w:tcPr>
            <w:tcW w:w="709" w:type="dxa"/>
          </w:tcPr>
          <w:p w14:paraId="06149AAB" w14:textId="77777777" w:rsidR="00744EF2" w:rsidRPr="00697059" w:rsidRDefault="00744EF2" w:rsidP="00A05E95">
            <w:pPr>
              <w:keepNext/>
              <w:rPr>
                <w:rFonts w:ascii="Arial" w:hAnsi="Arial" w:cs="Arial"/>
                <w:sz w:val="22"/>
                <w:szCs w:val="22"/>
              </w:rPr>
            </w:pPr>
          </w:p>
        </w:tc>
      </w:tr>
      <w:tr w:rsidR="00697059" w:rsidRPr="00697059" w14:paraId="057BF1DB" w14:textId="77777777" w:rsidTr="00A05E95">
        <w:tc>
          <w:tcPr>
            <w:tcW w:w="3969" w:type="dxa"/>
            <w:tcBorders>
              <w:top w:val="single" w:sz="4" w:space="0" w:color="auto"/>
            </w:tcBorders>
          </w:tcPr>
          <w:p w14:paraId="07BA0D5B" w14:textId="77777777" w:rsidR="00744EF2" w:rsidRPr="00697059" w:rsidRDefault="00744EF2" w:rsidP="00A05E95">
            <w:pPr>
              <w:keepNext/>
              <w:rPr>
                <w:rFonts w:ascii="Arial" w:hAnsi="Arial" w:cs="Arial"/>
                <w:sz w:val="22"/>
                <w:szCs w:val="22"/>
              </w:rPr>
            </w:pPr>
            <w:r w:rsidRPr="00697059">
              <w:rPr>
                <w:rFonts w:ascii="Arial" w:hAnsi="Arial" w:cs="Arial"/>
                <w:sz w:val="22"/>
                <w:szCs w:val="22"/>
              </w:rPr>
              <w:t>Name of witness (print)</w:t>
            </w:r>
          </w:p>
        </w:tc>
        <w:tc>
          <w:tcPr>
            <w:tcW w:w="709" w:type="dxa"/>
          </w:tcPr>
          <w:p w14:paraId="079F159B" w14:textId="77777777" w:rsidR="00744EF2" w:rsidRPr="00697059" w:rsidRDefault="00744EF2" w:rsidP="00A05E95">
            <w:pPr>
              <w:keepNext/>
              <w:rPr>
                <w:rFonts w:ascii="Arial" w:hAnsi="Arial" w:cs="Arial"/>
                <w:sz w:val="22"/>
                <w:szCs w:val="22"/>
              </w:rPr>
            </w:pPr>
          </w:p>
        </w:tc>
        <w:tc>
          <w:tcPr>
            <w:tcW w:w="3969" w:type="dxa"/>
            <w:tcBorders>
              <w:top w:val="single" w:sz="4" w:space="0" w:color="auto"/>
            </w:tcBorders>
          </w:tcPr>
          <w:p w14:paraId="7D0CA1F6" w14:textId="77777777" w:rsidR="00744EF2" w:rsidRPr="00697059" w:rsidRDefault="00744EF2" w:rsidP="00A05E95">
            <w:pPr>
              <w:keepNext/>
              <w:rPr>
                <w:rFonts w:ascii="Arial" w:hAnsi="Arial" w:cs="Arial"/>
                <w:sz w:val="22"/>
                <w:szCs w:val="22"/>
              </w:rPr>
            </w:pPr>
            <w:r w:rsidRPr="00697059">
              <w:rPr>
                <w:rFonts w:ascii="Arial" w:hAnsi="Arial" w:cs="Arial"/>
                <w:sz w:val="22"/>
                <w:szCs w:val="22"/>
              </w:rPr>
              <w:t>Name of delegate (print)</w:t>
            </w:r>
          </w:p>
        </w:tc>
        <w:tc>
          <w:tcPr>
            <w:tcW w:w="709" w:type="dxa"/>
          </w:tcPr>
          <w:p w14:paraId="68AE6595" w14:textId="77777777" w:rsidR="00744EF2" w:rsidRPr="00697059" w:rsidRDefault="00744EF2" w:rsidP="00A05E95">
            <w:pPr>
              <w:keepNext/>
              <w:rPr>
                <w:rFonts w:ascii="Arial" w:hAnsi="Arial" w:cs="Arial"/>
                <w:sz w:val="22"/>
                <w:szCs w:val="22"/>
              </w:rPr>
            </w:pPr>
          </w:p>
        </w:tc>
      </w:tr>
      <w:tr w:rsidR="00697059" w:rsidRPr="00697059" w14:paraId="2047C6EA" w14:textId="77777777" w:rsidTr="00A05E95">
        <w:trPr>
          <w:trHeight w:hRule="exact" w:val="480"/>
        </w:trPr>
        <w:tc>
          <w:tcPr>
            <w:tcW w:w="3969" w:type="dxa"/>
          </w:tcPr>
          <w:p w14:paraId="7EFA012C" w14:textId="77777777" w:rsidR="00744EF2" w:rsidRPr="00697059" w:rsidRDefault="00744EF2" w:rsidP="00A05E95">
            <w:pPr>
              <w:keepNext/>
              <w:rPr>
                <w:rFonts w:ascii="Arial" w:hAnsi="Arial" w:cs="Arial"/>
                <w:sz w:val="22"/>
                <w:szCs w:val="22"/>
              </w:rPr>
            </w:pPr>
          </w:p>
        </w:tc>
        <w:tc>
          <w:tcPr>
            <w:tcW w:w="709" w:type="dxa"/>
          </w:tcPr>
          <w:p w14:paraId="580BF20A" w14:textId="77777777" w:rsidR="00744EF2" w:rsidRPr="00697059" w:rsidRDefault="00744EF2" w:rsidP="00A05E95">
            <w:pPr>
              <w:keepNext/>
              <w:rPr>
                <w:rFonts w:ascii="Arial" w:hAnsi="Arial" w:cs="Arial"/>
                <w:sz w:val="22"/>
                <w:szCs w:val="22"/>
              </w:rPr>
            </w:pPr>
          </w:p>
        </w:tc>
        <w:tc>
          <w:tcPr>
            <w:tcW w:w="3969" w:type="dxa"/>
            <w:tcBorders>
              <w:bottom w:val="single" w:sz="4" w:space="0" w:color="auto"/>
            </w:tcBorders>
          </w:tcPr>
          <w:p w14:paraId="7B6560EC" w14:textId="77777777" w:rsidR="00744EF2" w:rsidRPr="00697059" w:rsidRDefault="00744EF2" w:rsidP="00A05E95">
            <w:pPr>
              <w:keepNext/>
              <w:rPr>
                <w:rFonts w:ascii="Arial" w:hAnsi="Arial" w:cs="Arial"/>
                <w:sz w:val="20"/>
                <w:szCs w:val="20"/>
              </w:rPr>
            </w:pPr>
            <w:r w:rsidRPr="00697059">
              <w:rPr>
                <w:rFonts w:ascii="Arial" w:hAnsi="Arial" w:cs="Arial"/>
                <w:sz w:val="20"/>
                <w:szCs w:val="20"/>
              </w:rPr>
              <w:t xml:space="preserve"> </w:t>
            </w:r>
            <w:r w:rsidR="00130316" w:rsidRPr="00697059">
              <w:rPr>
                <w:rFonts w:ascii="Arial" w:hAnsi="Arial" w:cs="Arial"/>
                <w:sz w:val="20"/>
                <w:szCs w:val="20"/>
              </w:rPr>
              <w:t>Assistant Secretary Funding and Revenue Branch, FID</w:t>
            </w:r>
          </w:p>
          <w:p w14:paraId="5D51499D" w14:textId="3AFA2BB5" w:rsidR="00130316" w:rsidRPr="00697059" w:rsidRDefault="00130316" w:rsidP="00A05E95">
            <w:pPr>
              <w:keepNext/>
              <w:rPr>
                <w:rFonts w:ascii="Arial" w:hAnsi="Arial" w:cs="Arial"/>
                <w:sz w:val="22"/>
                <w:szCs w:val="22"/>
              </w:rPr>
            </w:pPr>
          </w:p>
        </w:tc>
        <w:tc>
          <w:tcPr>
            <w:tcW w:w="709" w:type="dxa"/>
          </w:tcPr>
          <w:p w14:paraId="12820007" w14:textId="77777777" w:rsidR="00744EF2" w:rsidRPr="00697059" w:rsidRDefault="00744EF2" w:rsidP="00A05E95">
            <w:pPr>
              <w:keepNext/>
              <w:rPr>
                <w:rFonts w:ascii="Arial" w:hAnsi="Arial" w:cs="Arial"/>
                <w:sz w:val="22"/>
                <w:szCs w:val="22"/>
              </w:rPr>
            </w:pPr>
          </w:p>
        </w:tc>
      </w:tr>
      <w:tr w:rsidR="00697059" w:rsidRPr="00697059" w14:paraId="2C38DAEB" w14:textId="77777777" w:rsidTr="00A05E95">
        <w:trPr>
          <w:trHeight w:val="85"/>
        </w:trPr>
        <w:tc>
          <w:tcPr>
            <w:tcW w:w="3969" w:type="dxa"/>
          </w:tcPr>
          <w:p w14:paraId="7CA6C596" w14:textId="77777777" w:rsidR="00744EF2" w:rsidRPr="00697059" w:rsidRDefault="00744EF2" w:rsidP="00A05E95">
            <w:pPr>
              <w:keepNext/>
              <w:rPr>
                <w:rFonts w:ascii="Arial" w:hAnsi="Arial" w:cs="Arial"/>
                <w:sz w:val="22"/>
                <w:szCs w:val="22"/>
              </w:rPr>
            </w:pPr>
          </w:p>
        </w:tc>
        <w:tc>
          <w:tcPr>
            <w:tcW w:w="709" w:type="dxa"/>
          </w:tcPr>
          <w:p w14:paraId="24F70FBE" w14:textId="77777777" w:rsidR="00744EF2" w:rsidRPr="00697059" w:rsidRDefault="00744EF2" w:rsidP="00A05E95">
            <w:pPr>
              <w:keepNext/>
              <w:rPr>
                <w:rFonts w:ascii="Arial" w:hAnsi="Arial" w:cs="Arial"/>
                <w:sz w:val="22"/>
                <w:szCs w:val="22"/>
              </w:rPr>
            </w:pPr>
          </w:p>
        </w:tc>
        <w:tc>
          <w:tcPr>
            <w:tcW w:w="3969" w:type="dxa"/>
            <w:tcBorders>
              <w:top w:val="single" w:sz="4" w:space="0" w:color="auto"/>
            </w:tcBorders>
          </w:tcPr>
          <w:p w14:paraId="3523B66E" w14:textId="77777777" w:rsidR="00744EF2" w:rsidRPr="00697059" w:rsidRDefault="00744EF2" w:rsidP="00A05E95">
            <w:pPr>
              <w:keepNext/>
              <w:rPr>
                <w:rFonts w:ascii="Arial" w:hAnsi="Arial" w:cs="Arial"/>
                <w:b/>
                <w:sz w:val="22"/>
                <w:szCs w:val="22"/>
              </w:rPr>
            </w:pPr>
            <w:r w:rsidRPr="00697059">
              <w:rPr>
                <w:rFonts w:ascii="Arial" w:hAnsi="Arial" w:cs="Arial"/>
                <w:sz w:val="22"/>
                <w:szCs w:val="22"/>
              </w:rPr>
              <w:t xml:space="preserve">Position of delegate (print) </w:t>
            </w:r>
          </w:p>
        </w:tc>
        <w:tc>
          <w:tcPr>
            <w:tcW w:w="709" w:type="dxa"/>
          </w:tcPr>
          <w:p w14:paraId="361A5B99" w14:textId="77777777" w:rsidR="00744EF2" w:rsidRPr="00697059" w:rsidRDefault="00744EF2" w:rsidP="00A05E95">
            <w:pPr>
              <w:keepNext/>
              <w:rPr>
                <w:rFonts w:ascii="Arial" w:hAnsi="Arial" w:cs="Arial"/>
                <w:sz w:val="22"/>
                <w:szCs w:val="22"/>
              </w:rPr>
            </w:pPr>
          </w:p>
        </w:tc>
      </w:tr>
      <w:tr w:rsidR="00697059" w:rsidRPr="00697059" w14:paraId="2CD17560" w14:textId="77777777" w:rsidTr="00A05E95">
        <w:tc>
          <w:tcPr>
            <w:tcW w:w="3969" w:type="dxa"/>
          </w:tcPr>
          <w:p w14:paraId="1C333726" w14:textId="77777777" w:rsidR="00744EF2" w:rsidRPr="00697059" w:rsidRDefault="00744EF2" w:rsidP="00A05E95">
            <w:pPr>
              <w:keepNext/>
              <w:rPr>
                <w:rFonts w:ascii="Arial" w:hAnsi="Arial" w:cs="Arial"/>
                <w:sz w:val="22"/>
                <w:szCs w:val="22"/>
              </w:rPr>
            </w:pPr>
            <w:r w:rsidRPr="00697059">
              <w:rPr>
                <w:rFonts w:ascii="Arial" w:hAnsi="Arial" w:cs="Arial"/>
                <w:sz w:val="22"/>
                <w:szCs w:val="22"/>
              </w:rPr>
              <w:t>Date executed by the Commonwealth</w:t>
            </w:r>
          </w:p>
        </w:tc>
        <w:tc>
          <w:tcPr>
            <w:tcW w:w="709" w:type="dxa"/>
          </w:tcPr>
          <w:p w14:paraId="73D7751C" w14:textId="77777777" w:rsidR="00744EF2" w:rsidRPr="00697059" w:rsidRDefault="00744EF2" w:rsidP="00A05E95">
            <w:pPr>
              <w:keepNext/>
              <w:rPr>
                <w:rFonts w:ascii="Arial" w:hAnsi="Arial" w:cs="Arial"/>
                <w:sz w:val="22"/>
                <w:szCs w:val="22"/>
              </w:rPr>
            </w:pPr>
          </w:p>
        </w:tc>
        <w:tc>
          <w:tcPr>
            <w:tcW w:w="3969" w:type="dxa"/>
          </w:tcPr>
          <w:p w14:paraId="2BB497E1" w14:textId="77777777" w:rsidR="00744EF2" w:rsidRPr="00697059" w:rsidRDefault="00744EF2" w:rsidP="00A05E95">
            <w:pPr>
              <w:keepNext/>
              <w:rPr>
                <w:rFonts w:ascii="Arial" w:hAnsi="Arial" w:cs="Arial"/>
                <w:sz w:val="22"/>
                <w:szCs w:val="22"/>
              </w:rPr>
            </w:pPr>
          </w:p>
        </w:tc>
        <w:tc>
          <w:tcPr>
            <w:tcW w:w="709" w:type="dxa"/>
          </w:tcPr>
          <w:p w14:paraId="4A334B02" w14:textId="77777777" w:rsidR="00744EF2" w:rsidRPr="00697059" w:rsidRDefault="00744EF2" w:rsidP="00A05E95">
            <w:pPr>
              <w:keepNext/>
              <w:rPr>
                <w:rFonts w:ascii="Arial" w:hAnsi="Arial" w:cs="Arial"/>
                <w:sz w:val="22"/>
                <w:szCs w:val="22"/>
              </w:rPr>
            </w:pPr>
          </w:p>
        </w:tc>
      </w:tr>
      <w:tr w:rsidR="00744EF2" w:rsidRPr="00697059" w14:paraId="27A49D81" w14:textId="77777777" w:rsidTr="00A05E95">
        <w:tc>
          <w:tcPr>
            <w:tcW w:w="3969" w:type="dxa"/>
          </w:tcPr>
          <w:p w14:paraId="7A90C20E" w14:textId="63A79F0B" w:rsidR="00744EF2" w:rsidRPr="00697059" w:rsidRDefault="00744EF2" w:rsidP="00A05E95">
            <w:pPr>
              <w:keepNext/>
              <w:rPr>
                <w:rFonts w:ascii="Arial" w:hAnsi="Arial" w:cs="Arial"/>
                <w:sz w:val="22"/>
                <w:szCs w:val="22"/>
              </w:rPr>
            </w:pPr>
            <w:r w:rsidRPr="00697059">
              <w:rPr>
                <w:rFonts w:ascii="Arial" w:hAnsi="Arial" w:cs="Arial"/>
                <w:sz w:val="22"/>
                <w:szCs w:val="22"/>
              </w:rPr>
              <w:t xml:space="preserve">     </w:t>
            </w:r>
            <w:r w:rsidR="00130316" w:rsidRPr="00697059">
              <w:rPr>
                <w:rFonts w:ascii="Arial" w:hAnsi="Arial" w:cs="Arial"/>
                <w:sz w:val="22"/>
                <w:szCs w:val="22"/>
              </w:rPr>
              <w:t>11</w:t>
            </w:r>
            <w:r w:rsidRPr="00697059">
              <w:rPr>
                <w:rFonts w:ascii="Arial" w:hAnsi="Arial" w:cs="Arial"/>
                <w:sz w:val="22"/>
                <w:szCs w:val="22"/>
              </w:rPr>
              <w:t xml:space="preserve"> / </w:t>
            </w:r>
            <w:r w:rsidR="00130316" w:rsidRPr="00697059">
              <w:rPr>
                <w:rFonts w:ascii="Arial" w:hAnsi="Arial" w:cs="Arial"/>
                <w:sz w:val="22"/>
                <w:szCs w:val="22"/>
              </w:rPr>
              <w:t xml:space="preserve">02 </w:t>
            </w:r>
            <w:r w:rsidRPr="00697059">
              <w:rPr>
                <w:rFonts w:ascii="Arial" w:hAnsi="Arial" w:cs="Arial"/>
                <w:sz w:val="22"/>
                <w:szCs w:val="22"/>
              </w:rPr>
              <w:t>/ 202</w:t>
            </w:r>
            <w:r w:rsidR="001027B6" w:rsidRPr="00697059">
              <w:rPr>
                <w:rFonts w:ascii="Arial" w:hAnsi="Arial" w:cs="Arial"/>
                <w:sz w:val="22"/>
                <w:szCs w:val="22"/>
              </w:rPr>
              <w:t>6</w:t>
            </w:r>
          </w:p>
        </w:tc>
        <w:tc>
          <w:tcPr>
            <w:tcW w:w="709" w:type="dxa"/>
          </w:tcPr>
          <w:p w14:paraId="1E719FA7" w14:textId="77777777" w:rsidR="00744EF2" w:rsidRPr="00697059" w:rsidRDefault="00744EF2" w:rsidP="00A05E95">
            <w:pPr>
              <w:keepNext/>
              <w:rPr>
                <w:rFonts w:ascii="Arial" w:hAnsi="Arial" w:cs="Arial"/>
                <w:sz w:val="22"/>
                <w:szCs w:val="22"/>
              </w:rPr>
            </w:pPr>
          </w:p>
        </w:tc>
        <w:tc>
          <w:tcPr>
            <w:tcW w:w="3969" w:type="dxa"/>
          </w:tcPr>
          <w:p w14:paraId="08069A38" w14:textId="77777777" w:rsidR="00744EF2" w:rsidRPr="00697059" w:rsidRDefault="00744EF2" w:rsidP="00A05E95">
            <w:pPr>
              <w:keepNext/>
              <w:rPr>
                <w:rFonts w:ascii="Arial" w:hAnsi="Arial" w:cs="Arial"/>
                <w:sz w:val="22"/>
                <w:szCs w:val="22"/>
              </w:rPr>
            </w:pPr>
          </w:p>
        </w:tc>
        <w:tc>
          <w:tcPr>
            <w:tcW w:w="709" w:type="dxa"/>
          </w:tcPr>
          <w:p w14:paraId="005713F0" w14:textId="77777777" w:rsidR="00744EF2" w:rsidRPr="00697059" w:rsidRDefault="00744EF2" w:rsidP="00A05E95">
            <w:pPr>
              <w:keepNext/>
              <w:rPr>
                <w:rFonts w:ascii="Arial" w:hAnsi="Arial" w:cs="Arial"/>
                <w:sz w:val="22"/>
                <w:szCs w:val="22"/>
              </w:rPr>
            </w:pPr>
          </w:p>
        </w:tc>
      </w:tr>
    </w:tbl>
    <w:p w14:paraId="713B23FF" w14:textId="77777777" w:rsidR="00744EF2" w:rsidRPr="00697059" w:rsidRDefault="00744EF2" w:rsidP="00744EF2">
      <w:pPr>
        <w:rPr>
          <w:rFonts w:ascii="Arial" w:hAnsi="Arial" w:cs="Arial"/>
          <w:sz w:val="22"/>
          <w:szCs w:val="22"/>
        </w:rPr>
      </w:pPr>
    </w:p>
    <w:p w14:paraId="04E0D677" w14:textId="77777777" w:rsidR="00744EF2" w:rsidRPr="00697059" w:rsidRDefault="00744EF2" w:rsidP="00744EF2">
      <w:pPr>
        <w:rPr>
          <w:rFonts w:ascii="Arial" w:hAnsi="Arial" w:cs="Arial"/>
          <w:sz w:val="22"/>
          <w:szCs w:val="22"/>
        </w:rPr>
      </w:pP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697059" w:rsidRPr="00697059" w14:paraId="1966357B" w14:textId="77777777" w:rsidTr="00A05E95">
        <w:tc>
          <w:tcPr>
            <w:tcW w:w="3969" w:type="dxa"/>
          </w:tcPr>
          <w:p w14:paraId="1333B28B" w14:textId="4153714E" w:rsidR="006739BE" w:rsidRPr="00697059" w:rsidRDefault="00744EF2" w:rsidP="006739BE">
            <w:pPr>
              <w:keepNext/>
              <w:spacing w:after="0" w:line="240" w:lineRule="auto"/>
              <w:rPr>
                <w:rFonts w:ascii="Arial" w:hAnsi="Arial" w:cs="Arial"/>
                <w:b/>
                <w:bCs/>
                <w:sz w:val="22"/>
                <w:szCs w:val="22"/>
              </w:rPr>
            </w:pPr>
            <w:r w:rsidRPr="00697059">
              <w:rPr>
                <w:rFonts w:ascii="Arial" w:hAnsi="Arial" w:cs="Arial"/>
                <w:b/>
                <w:sz w:val="22"/>
                <w:szCs w:val="22"/>
              </w:rPr>
              <w:t xml:space="preserve">Signed </w:t>
            </w:r>
            <w:r w:rsidRPr="00697059">
              <w:rPr>
                <w:rFonts w:ascii="Arial" w:hAnsi="Arial" w:cs="Arial"/>
                <w:sz w:val="22"/>
                <w:szCs w:val="22"/>
              </w:rPr>
              <w:t>by and on behalf of the</w:t>
            </w:r>
            <w:r w:rsidRPr="00697059">
              <w:rPr>
                <w:rFonts w:ascii="Arial" w:hAnsi="Arial" w:cs="Arial"/>
                <w:b/>
                <w:bCs/>
                <w:sz w:val="22"/>
                <w:szCs w:val="22"/>
              </w:rPr>
              <w:t xml:space="preserve"> State of </w:t>
            </w:r>
            <w:r w:rsidR="008F23B4" w:rsidRPr="00697059">
              <w:rPr>
                <w:rFonts w:ascii="Arial" w:hAnsi="Arial" w:cs="Arial"/>
                <w:b/>
                <w:bCs/>
                <w:sz w:val="22"/>
                <w:szCs w:val="22"/>
              </w:rPr>
              <w:t>Western</w:t>
            </w:r>
            <w:r w:rsidRPr="00697059">
              <w:rPr>
                <w:rFonts w:ascii="Arial" w:hAnsi="Arial" w:cs="Arial"/>
                <w:b/>
                <w:bCs/>
                <w:sz w:val="22"/>
                <w:szCs w:val="22"/>
              </w:rPr>
              <w:t xml:space="preserve"> Australia as represented by</w:t>
            </w:r>
            <w:r w:rsidR="006739BE" w:rsidRPr="00697059">
              <w:rPr>
                <w:rFonts w:ascii="Arial" w:hAnsi="Arial" w:cs="Arial"/>
                <w:b/>
                <w:bCs/>
                <w:sz w:val="22"/>
                <w:szCs w:val="22"/>
              </w:rPr>
              <w:t xml:space="preserve"> the</w:t>
            </w:r>
            <w:r w:rsidRPr="00697059">
              <w:rPr>
                <w:rFonts w:ascii="Arial" w:hAnsi="Arial" w:cs="Arial"/>
                <w:b/>
                <w:bCs/>
                <w:sz w:val="22"/>
                <w:szCs w:val="22"/>
              </w:rPr>
              <w:t xml:space="preserve"> </w:t>
            </w:r>
            <w:r w:rsidR="006739BE" w:rsidRPr="00697059">
              <w:rPr>
                <w:rFonts w:ascii="Arial" w:hAnsi="Arial" w:cs="Arial"/>
                <w:b/>
                <w:bCs/>
                <w:sz w:val="22"/>
                <w:szCs w:val="22"/>
              </w:rPr>
              <w:t xml:space="preserve">Department of Primary Industries and Regional Development </w:t>
            </w:r>
          </w:p>
          <w:p w14:paraId="40904B34" w14:textId="7B2BD557" w:rsidR="00744EF2" w:rsidRPr="00697059" w:rsidRDefault="006739BE" w:rsidP="006739BE">
            <w:pPr>
              <w:keepNext/>
              <w:spacing w:after="0" w:line="240" w:lineRule="auto"/>
              <w:rPr>
                <w:rFonts w:ascii="Arial" w:hAnsi="Arial" w:cs="Arial"/>
                <w:sz w:val="22"/>
                <w:szCs w:val="22"/>
              </w:rPr>
            </w:pPr>
            <w:r w:rsidRPr="00697059">
              <w:rPr>
                <w:rFonts w:ascii="Arial" w:hAnsi="Arial" w:cs="Arial"/>
                <w:b/>
                <w:bCs/>
                <w:sz w:val="22"/>
                <w:szCs w:val="22"/>
              </w:rPr>
              <w:t xml:space="preserve">ABN 18 951 343 745 </w:t>
            </w:r>
            <w:r w:rsidR="00744EF2" w:rsidRPr="00697059">
              <w:rPr>
                <w:rFonts w:ascii="Arial" w:hAnsi="Arial" w:cs="Arial"/>
                <w:sz w:val="22"/>
                <w:szCs w:val="22"/>
              </w:rPr>
              <w:t>in the presence of</w:t>
            </w:r>
          </w:p>
        </w:tc>
        <w:tc>
          <w:tcPr>
            <w:tcW w:w="709" w:type="dxa"/>
          </w:tcPr>
          <w:p w14:paraId="7AA1D7AA" w14:textId="77777777" w:rsidR="00744EF2" w:rsidRPr="00697059" w:rsidRDefault="00744EF2" w:rsidP="00A05E95">
            <w:pPr>
              <w:keepNext/>
              <w:spacing w:after="0" w:line="240" w:lineRule="auto"/>
              <w:rPr>
                <w:rFonts w:ascii="Arial" w:hAnsi="Arial" w:cs="Arial"/>
                <w:sz w:val="22"/>
                <w:szCs w:val="22"/>
              </w:rPr>
            </w:pPr>
          </w:p>
        </w:tc>
        <w:tc>
          <w:tcPr>
            <w:tcW w:w="3969" w:type="dxa"/>
          </w:tcPr>
          <w:p w14:paraId="2DDB836E" w14:textId="77777777" w:rsidR="00744EF2" w:rsidRPr="00697059" w:rsidRDefault="00744EF2" w:rsidP="00A05E95">
            <w:pPr>
              <w:keepNext/>
              <w:spacing w:after="0" w:line="240" w:lineRule="auto"/>
              <w:rPr>
                <w:rFonts w:ascii="Arial" w:hAnsi="Arial" w:cs="Arial"/>
                <w:sz w:val="22"/>
                <w:szCs w:val="22"/>
              </w:rPr>
            </w:pPr>
          </w:p>
        </w:tc>
        <w:tc>
          <w:tcPr>
            <w:tcW w:w="709" w:type="dxa"/>
          </w:tcPr>
          <w:p w14:paraId="594DD160" w14:textId="77777777" w:rsidR="00744EF2" w:rsidRPr="00697059" w:rsidRDefault="00744EF2" w:rsidP="00A05E95">
            <w:pPr>
              <w:keepNext/>
              <w:spacing w:after="0" w:line="240" w:lineRule="auto"/>
              <w:rPr>
                <w:rFonts w:ascii="Arial" w:hAnsi="Arial" w:cs="Arial"/>
                <w:sz w:val="22"/>
                <w:szCs w:val="22"/>
              </w:rPr>
            </w:pPr>
          </w:p>
        </w:tc>
      </w:tr>
      <w:tr w:rsidR="00697059" w:rsidRPr="00697059" w14:paraId="21653BE2" w14:textId="77777777" w:rsidTr="00A05E95">
        <w:trPr>
          <w:trHeight w:val="600"/>
        </w:trPr>
        <w:tc>
          <w:tcPr>
            <w:tcW w:w="3969" w:type="dxa"/>
            <w:tcBorders>
              <w:bottom w:val="single" w:sz="4" w:space="0" w:color="auto"/>
            </w:tcBorders>
            <w:vAlign w:val="bottom"/>
          </w:tcPr>
          <w:p w14:paraId="011E6EDA" w14:textId="6857491B" w:rsidR="00744EF2" w:rsidRPr="00697059" w:rsidRDefault="00130316" w:rsidP="00A05E95">
            <w:pPr>
              <w:keepNext/>
              <w:spacing w:after="0" w:line="240" w:lineRule="auto"/>
              <w:rPr>
                <w:rFonts w:ascii="Arial" w:hAnsi="Arial" w:cs="Arial"/>
                <w:sz w:val="22"/>
                <w:szCs w:val="22"/>
              </w:rPr>
            </w:pPr>
            <w:r w:rsidRPr="00697059">
              <w:rPr>
                <w:rFonts w:ascii="Arial" w:hAnsi="Arial" w:cs="Arial"/>
                <w:sz w:val="22"/>
                <w:szCs w:val="22"/>
              </w:rPr>
              <w:t>Sarah Griffiths</w:t>
            </w:r>
          </w:p>
        </w:tc>
        <w:tc>
          <w:tcPr>
            <w:tcW w:w="709" w:type="dxa"/>
            <w:vAlign w:val="bottom"/>
          </w:tcPr>
          <w:p w14:paraId="078F5965" w14:textId="77777777" w:rsidR="00744EF2" w:rsidRPr="00697059" w:rsidRDefault="00744EF2" w:rsidP="00A05E95">
            <w:pPr>
              <w:keepNext/>
              <w:spacing w:after="0" w:line="240" w:lineRule="auto"/>
              <w:jc w:val="center"/>
              <w:rPr>
                <w:rFonts w:ascii="Arial" w:hAnsi="Arial" w:cs="Arial"/>
                <w:sz w:val="22"/>
                <w:szCs w:val="22"/>
              </w:rPr>
            </w:pPr>
            <w:r w:rsidRPr="00697059">
              <w:rPr>
                <w:rFonts w:ascii="Arial" w:hAnsi="Arial" w:cs="Arial"/>
                <w:sz w:val="22"/>
                <w:szCs w:val="22"/>
              </w:rPr>
              <w:sym w:font="Symbol" w:char="F0AC"/>
            </w:r>
          </w:p>
        </w:tc>
        <w:tc>
          <w:tcPr>
            <w:tcW w:w="3969" w:type="dxa"/>
            <w:tcBorders>
              <w:bottom w:val="single" w:sz="4" w:space="0" w:color="auto"/>
            </w:tcBorders>
            <w:vAlign w:val="bottom"/>
          </w:tcPr>
          <w:p w14:paraId="21653403" w14:textId="283AFA00" w:rsidR="00744EF2" w:rsidRPr="00697059" w:rsidRDefault="00130316" w:rsidP="00A05E95">
            <w:pPr>
              <w:keepNext/>
              <w:spacing w:after="0" w:line="240" w:lineRule="auto"/>
              <w:rPr>
                <w:rFonts w:ascii="Arial" w:hAnsi="Arial" w:cs="Arial"/>
                <w:sz w:val="22"/>
                <w:szCs w:val="22"/>
              </w:rPr>
            </w:pPr>
            <w:r w:rsidRPr="00697059">
              <w:rPr>
                <w:rFonts w:ascii="Arial" w:hAnsi="Arial" w:cs="Arial"/>
                <w:sz w:val="22"/>
                <w:szCs w:val="22"/>
              </w:rPr>
              <w:t>Mia Carbon</w:t>
            </w:r>
          </w:p>
        </w:tc>
        <w:tc>
          <w:tcPr>
            <w:tcW w:w="709" w:type="dxa"/>
            <w:vAlign w:val="bottom"/>
          </w:tcPr>
          <w:p w14:paraId="42891E89" w14:textId="77777777" w:rsidR="00744EF2" w:rsidRPr="00697059" w:rsidRDefault="00744EF2" w:rsidP="00A05E95">
            <w:pPr>
              <w:keepNext/>
              <w:spacing w:after="0" w:line="240" w:lineRule="auto"/>
              <w:jc w:val="center"/>
              <w:rPr>
                <w:rFonts w:ascii="Arial" w:hAnsi="Arial" w:cs="Arial"/>
                <w:sz w:val="22"/>
                <w:szCs w:val="22"/>
              </w:rPr>
            </w:pPr>
            <w:r w:rsidRPr="00697059">
              <w:rPr>
                <w:rFonts w:ascii="Arial" w:hAnsi="Arial" w:cs="Arial"/>
                <w:sz w:val="22"/>
                <w:szCs w:val="22"/>
              </w:rPr>
              <w:sym w:font="Symbol" w:char="F0AC"/>
            </w:r>
          </w:p>
        </w:tc>
      </w:tr>
      <w:tr w:rsidR="00697059" w:rsidRPr="00697059" w14:paraId="318A5541" w14:textId="77777777" w:rsidTr="00A05E95">
        <w:trPr>
          <w:trHeight w:hRule="exact" w:val="480"/>
        </w:trPr>
        <w:tc>
          <w:tcPr>
            <w:tcW w:w="3969" w:type="dxa"/>
            <w:tcBorders>
              <w:top w:val="single" w:sz="4" w:space="0" w:color="auto"/>
            </w:tcBorders>
          </w:tcPr>
          <w:p w14:paraId="43B7219F" w14:textId="77777777" w:rsidR="00744EF2" w:rsidRPr="00697059" w:rsidRDefault="00744EF2" w:rsidP="00A05E95">
            <w:pPr>
              <w:keepNext/>
              <w:spacing w:after="0" w:line="240" w:lineRule="auto"/>
              <w:rPr>
                <w:rFonts w:ascii="Arial" w:hAnsi="Arial" w:cs="Arial"/>
                <w:sz w:val="22"/>
                <w:szCs w:val="22"/>
              </w:rPr>
            </w:pPr>
            <w:r w:rsidRPr="00697059">
              <w:rPr>
                <w:rFonts w:ascii="Arial" w:hAnsi="Arial" w:cs="Arial"/>
                <w:sz w:val="22"/>
                <w:szCs w:val="22"/>
              </w:rPr>
              <w:t>Signature of witness</w:t>
            </w:r>
          </w:p>
        </w:tc>
        <w:tc>
          <w:tcPr>
            <w:tcW w:w="709" w:type="dxa"/>
          </w:tcPr>
          <w:p w14:paraId="6391A667" w14:textId="77777777" w:rsidR="00744EF2" w:rsidRPr="00697059" w:rsidRDefault="00744EF2" w:rsidP="00A05E95">
            <w:pPr>
              <w:keepNext/>
              <w:spacing w:after="0" w:line="240" w:lineRule="auto"/>
              <w:rPr>
                <w:rFonts w:ascii="Arial" w:hAnsi="Arial" w:cs="Arial"/>
                <w:sz w:val="22"/>
                <w:szCs w:val="22"/>
              </w:rPr>
            </w:pPr>
          </w:p>
        </w:tc>
        <w:tc>
          <w:tcPr>
            <w:tcW w:w="3969" w:type="dxa"/>
            <w:tcBorders>
              <w:top w:val="single" w:sz="4" w:space="0" w:color="auto"/>
            </w:tcBorders>
          </w:tcPr>
          <w:p w14:paraId="65A9AEDC" w14:textId="77777777" w:rsidR="00744EF2" w:rsidRPr="00697059" w:rsidRDefault="00744EF2" w:rsidP="00A05E95">
            <w:pPr>
              <w:keepNext/>
              <w:spacing w:after="0" w:line="240" w:lineRule="auto"/>
              <w:rPr>
                <w:rFonts w:ascii="Arial" w:hAnsi="Arial" w:cs="Arial"/>
                <w:sz w:val="22"/>
                <w:szCs w:val="22"/>
              </w:rPr>
            </w:pPr>
            <w:r w:rsidRPr="00697059">
              <w:rPr>
                <w:rFonts w:ascii="Arial" w:hAnsi="Arial" w:cs="Arial"/>
                <w:sz w:val="22"/>
                <w:szCs w:val="22"/>
              </w:rPr>
              <w:t>Signature of delegate</w:t>
            </w:r>
          </w:p>
        </w:tc>
        <w:tc>
          <w:tcPr>
            <w:tcW w:w="709" w:type="dxa"/>
          </w:tcPr>
          <w:p w14:paraId="39A607E9" w14:textId="77777777" w:rsidR="00744EF2" w:rsidRPr="00697059" w:rsidRDefault="00744EF2" w:rsidP="00A05E95">
            <w:pPr>
              <w:keepNext/>
              <w:spacing w:after="0" w:line="240" w:lineRule="auto"/>
              <w:rPr>
                <w:rFonts w:ascii="Arial" w:hAnsi="Arial" w:cs="Arial"/>
                <w:sz w:val="22"/>
                <w:szCs w:val="22"/>
              </w:rPr>
            </w:pPr>
          </w:p>
        </w:tc>
      </w:tr>
      <w:tr w:rsidR="00697059" w:rsidRPr="00697059" w14:paraId="15D0BA9A" w14:textId="77777777" w:rsidTr="00A05E95">
        <w:trPr>
          <w:trHeight w:hRule="exact" w:val="480"/>
        </w:trPr>
        <w:tc>
          <w:tcPr>
            <w:tcW w:w="3969" w:type="dxa"/>
            <w:tcBorders>
              <w:bottom w:val="single" w:sz="4" w:space="0" w:color="auto"/>
            </w:tcBorders>
          </w:tcPr>
          <w:p w14:paraId="22F56FC3" w14:textId="6284301A" w:rsidR="00744EF2" w:rsidRPr="00697059" w:rsidRDefault="00130316" w:rsidP="00A05E95">
            <w:pPr>
              <w:keepNext/>
              <w:spacing w:after="0" w:line="240" w:lineRule="auto"/>
              <w:rPr>
                <w:rFonts w:ascii="Arial" w:hAnsi="Arial" w:cs="Arial"/>
                <w:sz w:val="22"/>
                <w:szCs w:val="22"/>
              </w:rPr>
            </w:pPr>
            <w:r w:rsidRPr="00697059">
              <w:rPr>
                <w:rFonts w:ascii="Arial" w:hAnsi="Arial" w:cs="Arial"/>
                <w:sz w:val="22"/>
                <w:szCs w:val="22"/>
              </w:rPr>
              <w:t>Sarah Griffiths</w:t>
            </w:r>
          </w:p>
        </w:tc>
        <w:tc>
          <w:tcPr>
            <w:tcW w:w="709" w:type="dxa"/>
          </w:tcPr>
          <w:p w14:paraId="3CCD5AD1" w14:textId="31334D7D" w:rsidR="00744EF2" w:rsidRPr="00697059" w:rsidRDefault="00744EF2" w:rsidP="00A05E95">
            <w:pPr>
              <w:keepNext/>
              <w:spacing w:after="0" w:line="240" w:lineRule="auto"/>
              <w:rPr>
                <w:rFonts w:ascii="Arial" w:hAnsi="Arial" w:cs="Arial"/>
                <w:sz w:val="22"/>
                <w:szCs w:val="22"/>
              </w:rPr>
            </w:pPr>
          </w:p>
        </w:tc>
        <w:tc>
          <w:tcPr>
            <w:tcW w:w="3969" w:type="dxa"/>
            <w:tcBorders>
              <w:bottom w:val="single" w:sz="4" w:space="0" w:color="auto"/>
            </w:tcBorders>
          </w:tcPr>
          <w:p w14:paraId="2D21C8A3" w14:textId="4C998A89" w:rsidR="00744EF2" w:rsidRPr="00697059" w:rsidRDefault="00130316" w:rsidP="00A05E95">
            <w:pPr>
              <w:keepNext/>
              <w:spacing w:after="0" w:line="240" w:lineRule="auto"/>
              <w:rPr>
                <w:rFonts w:ascii="Arial" w:hAnsi="Arial" w:cs="Arial"/>
                <w:sz w:val="22"/>
                <w:szCs w:val="22"/>
              </w:rPr>
            </w:pPr>
            <w:r w:rsidRPr="00697059">
              <w:rPr>
                <w:rFonts w:ascii="Arial" w:hAnsi="Arial" w:cs="Arial"/>
                <w:sz w:val="22"/>
                <w:szCs w:val="22"/>
              </w:rPr>
              <w:t>Mia Carbon</w:t>
            </w:r>
          </w:p>
        </w:tc>
        <w:tc>
          <w:tcPr>
            <w:tcW w:w="709" w:type="dxa"/>
          </w:tcPr>
          <w:p w14:paraId="041ADE59" w14:textId="77777777" w:rsidR="00744EF2" w:rsidRPr="00697059" w:rsidRDefault="00744EF2" w:rsidP="00A05E95">
            <w:pPr>
              <w:keepNext/>
              <w:spacing w:after="0" w:line="240" w:lineRule="auto"/>
              <w:rPr>
                <w:rFonts w:ascii="Arial" w:hAnsi="Arial" w:cs="Arial"/>
                <w:sz w:val="22"/>
                <w:szCs w:val="22"/>
              </w:rPr>
            </w:pPr>
          </w:p>
        </w:tc>
      </w:tr>
      <w:tr w:rsidR="00697059" w:rsidRPr="00697059" w14:paraId="17E25E2C" w14:textId="77777777" w:rsidTr="00A05E95">
        <w:trPr>
          <w:trHeight w:hRule="exact" w:val="480"/>
        </w:trPr>
        <w:tc>
          <w:tcPr>
            <w:tcW w:w="3969" w:type="dxa"/>
            <w:tcBorders>
              <w:top w:val="single" w:sz="4" w:space="0" w:color="auto"/>
            </w:tcBorders>
          </w:tcPr>
          <w:p w14:paraId="03935741" w14:textId="77777777" w:rsidR="00744EF2" w:rsidRPr="00697059" w:rsidRDefault="00744EF2" w:rsidP="00A05E95">
            <w:pPr>
              <w:keepNext/>
              <w:spacing w:after="0" w:line="240" w:lineRule="auto"/>
              <w:rPr>
                <w:rFonts w:ascii="Arial" w:hAnsi="Arial" w:cs="Arial"/>
                <w:sz w:val="22"/>
                <w:szCs w:val="22"/>
              </w:rPr>
            </w:pPr>
            <w:r w:rsidRPr="00697059">
              <w:rPr>
                <w:rFonts w:ascii="Arial" w:hAnsi="Arial" w:cs="Arial"/>
                <w:sz w:val="22"/>
                <w:szCs w:val="22"/>
              </w:rPr>
              <w:t>Name of witness (print)</w:t>
            </w:r>
          </w:p>
        </w:tc>
        <w:tc>
          <w:tcPr>
            <w:tcW w:w="709" w:type="dxa"/>
          </w:tcPr>
          <w:p w14:paraId="4686F9A8" w14:textId="77777777" w:rsidR="00744EF2" w:rsidRPr="00697059" w:rsidRDefault="00744EF2" w:rsidP="00A05E95">
            <w:pPr>
              <w:keepNext/>
              <w:spacing w:after="0" w:line="240" w:lineRule="auto"/>
              <w:rPr>
                <w:rFonts w:ascii="Arial" w:hAnsi="Arial" w:cs="Arial"/>
                <w:sz w:val="22"/>
                <w:szCs w:val="22"/>
              </w:rPr>
            </w:pPr>
          </w:p>
        </w:tc>
        <w:tc>
          <w:tcPr>
            <w:tcW w:w="3969" w:type="dxa"/>
            <w:tcBorders>
              <w:top w:val="single" w:sz="4" w:space="0" w:color="auto"/>
            </w:tcBorders>
          </w:tcPr>
          <w:p w14:paraId="43247FD7" w14:textId="77777777" w:rsidR="00744EF2" w:rsidRPr="00697059" w:rsidRDefault="00744EF2" w:rsidP="00A05E95">
            <w:pPr>
              <w:keepNext/>
              <w:spacing w:after="0" w:line="240" w:lineRule="auto"/>
              <w:rPr>
                <w:rFonts w:ascii="Arial" w:hAnsi="Arial" w:cs="Arial"/>
                <w:sz w:val="22"/>
                <w:szCs w:val="22"/>
              </w:rPr>
            </w:pPr>
            <w:r w:rsidRPr="00697059">
              <w:rPr>
                <w:rFonts w:ascii="Arial" w:hAnsi="Arial" w:cs="Arial"/>
                <w:sz w:val="22"/>
                <w:szCs w:val="22"/>
              </w:rPr>
              <w:t>Name of delegate (print)</w:t>
            </w:r>
          </w:p>
        </w:tc>
        <w:tc>
          <w:tcPr>
            <w:tcW w:w="709" w:type="dxa"/>
          </w:tcPr>
          <w:p w14:paraId="6A4944D4" w14:textId="77777777" w:rsidR="00744EF2" w:rsidRPr="00697059" w:rsidRDefault="00744EF2" w:rsidP="00A05E95">
            <w:pPr>
              <w:keepNext/>
              <w:spacing w:after="0" w:line="240" w:lineRule="auto"/>
              <w:rPr>
                <w:rFonts w:ascii="Arial" w:hAnsi="Arial" w:cs="Arial"/>
                <w:sz w:val="22"/>
                <w:szCs w:val="22"/>
              </w:rPr>
            </w:pPr>
          </w:p>
        </w:tc>
      </w:tr>
      <w:tr w:rsidR="00697059" w:rsidRPr="00697059" w14:paraId="4EE6F49F" w14:textId="77777777" w:rsidTr="00A05E95">
        <w:trPr>
          <w:trHeight w:hRule="exact" w:val="480"/>
        </w:trPr>
        <w:tc>
          <w:tcPr>
            <w:tcW w:w="3969" w:type="dxa"/>
          </w:tcPr>
          <w:p w14:paraId="624379B3" w14:textId="102DD7FB" w:rsidR="00744EF2" w:rsidRPr="00697059" w:rsidRDefault="00744EF2" w:rsidP="00A05E95">
            <w:pPr>
              <w:keepNext/>
              <w:spacing w:after="0" w:line="240" w:lineRule="auto"/>
              <w:rPr>
                <w:rFonts w:ascii="Arial" w:hAnsi="Arial" w:cs="Arial"/>
                <w:sz w:val="22"/>
                <w:szCs w:val="22"/>
              </w:rPr>
            </w:pPr>
            <w:r w:rsidRPr="00697059">
              <w:rPr>
                <w:rFonts w:ascii="Arial" w:hAnsi="Arial" w:cs="Arial"/>
                <w:sz w:val="22"/>
                <w:szCs w:val="22"/>
              </w:rPr>
              <w:t xml:space="preserve">Date executed by </w:t>
            </w:r>
            <w:r w:rsidR="00F45C2F" w:rsidRPr="00697059">
              <w:rPr>
                <w:rFonts w:ascii="Arial" w:hAnsi="Arial" w:cs="Arial"/>
                <w:sz w:val="22"/>
                <w:szCs w:val="22"/>
              </w:rPr>
              <w:t>Heather B</w:t>
            </w:r>
            <w:r w:rsidR="004348BE" w:rsidRPr="00697059">
              <w:rPr>
                <w:rFonts w:ascii="Arial" w:hAnsi="Arial" w:cs="Arial"/>
                <w:sz w:val="22"/>
                <w:szCs w:val="22"/>
              </w:rPr>
              <w:t>r</w:t>
            </w:r>
            <w:r w:rsidR="00F45C2F" w:rsidRPr="00697059">
              <w:rPr>
                <w:rFonts w:ascii="Arial" w:hAnsi="Arial" w:cs="Arial"/>
                <w:sz w:val="22"/>
                <w:szCs w:val="22"/>
              </w:rPr>
              <w:t>ayford</w:t>
            </w:r>
          </w:p>
        </w:tc>
        <w:tc>
          <w:tcPr>
            <w:tcW w:w="709" w:type="dxa"/>
          </w:tcPr>
          <w:p w14:paraId="51A0BF50" w14:textId="77777777" w:rsidR="00744EF2" w:rsidRPr="00697059" w:rsidRDefault="00744EF2" w:rsidP="00A05E95">
            <w:pPr>
              <w:keepNext/>
              <w:spacing w:after="0" w:line="240" w:lineRule="auto"/>
              <w:rPr>
                <w:rFonts w:ascii="Arial" w:hAnsi="Arial" w:cs="Arial"/>
                <w:sz w:val="22"/>
                <w:szCs w:val="22"/>
              </w:rPr>
            </w:pPr>
          </w:p>
        </w:tc>
        <w:tc>
          <w:tcPr>
            <w:tcW w:w="3969" w:type="dxa"/>
            <w:tcBorders>
              <w:bottom w:val="single" w:sz="4" w:space="0" w:color="auto"/>
            </w:tcBorders>
          </w:tcPr>
          <w:p w14:paraId="1ED8407F" w14:textId="33DFBA08" w:rsidR="00744EF2" w:rsidRPr="00697059" w:rsidRDefault="00130316" w:rsidP="00A05E95">
            <w:pPr>
              <w:keepNext/>
              <w:spacing w:after="0" w:line="240" w:lineRule="auto"/>
              <w:rPr>
                <w:rFonts w:ascii="Arial" w:hAnsi="Arial" w:cs="Arial"/>
                <w:sz w:val="20"/>
                <w:szCs w:val="20"/>
              </w:rPr>
            </w:pPr>
            <w:r w:rsidRPr="00697059">
              <w:rPr>
                <w:rFonts w:ascii="Arial" w:hAnsi="Arial" w:cs="Arial"/>
                <w:sz w:val="20"/>
                <w:szCs w:val="20"/>
              </w:rPr>
              <w:t>Deputy Director General – Biosecurity and Emergency Management</w:t>
            </w:r>
          </w:p>
        </w:tc>
        <w:tc>
          <w:tcPr>
            <w:tcW w:w="709" w:type="dxa"/>
          </w:tcPr>
          <w:p w14:paraId="692F1935" w14:textId="77777777" w:rsidR="00744EF2" w:rsidRPr="00697059" w:rsidRDefault="00744EF2" w:rsidP="00A05E95">
            <w:pPr>
              <w:keepNext/>
              <w:spacing w:after="0" w:line="240" w:lineRule="auto"/>
              <w:rPr>
                <w:rFonts w:ascii="Arial" w:hAnsi="Arial" w:cs="Arial"/>
                <w:sz w:val="22"/>
                <w:szCs w:val="22"/>
              </w:rPr>
            </w:pPr>
          </w:p>
        </w:tc>
      </w:tr>
      <w:tr w:rsidR="00130316" w:rsidRPr="00697059" w14:paraId="5B746754" w14:textId="77777777" w:rsidTr="00A05E95">
        <w:trPr>
          <w:trHeight w:hRule="exact" w:val="480"/>
        </w:trPr>
        <w:tc>
          <w:tcPr>
            <w:tcW w:w="3969" w:type="dxa"/>
          </w:tcPr>
          <w:p w14:paraId="0D4366F5" w14:textId="3B2B77D5" w:rsidR="00130316" w:rsidRPr="00697059" w:rsidRDefault="00130316" w:rsidP="00130316">
            <w:pPr>
              <w:keepNext/>
              <w:spacing w:after="0" w:line="240" w:lineRule="auto"/>
              <w:rPr>
                <w:rFonts w:ascii="Arial" w:hAnsi="Arial" w:cs="Arial"/>
                <w:sz w:val="22"/>
                <w:szCs w:val="22"/>
              </w:rPr>
            </w:pPr>
            <w:r w:rsidRPr="00697059">
              <w:rPr>
                <w:rFonts w:ascii="Arial" w:hAnsi="Arial" w:cs="Arial"/>
                <w:sz w:val="22"/>
                <w:szCs w:val="22"/>
              </w:rPr>
              <w:t xml:space="preserve">     05 / 02 / 2026</w:t>
            </w:r>
          </w:p>
        </w:tc>
        <w:tc>
          <w:tcPr>
            <w:tcW w:w="709" w:type="dxa"/>
          </w:tcPr>
          <w:p w14:paraId="6DD18DC2" w14:textId="77777777" w:rsidR="00130316" w:rsidRPr="00697059" w:rsidRDefault="00130316" w:rsidP="00130316">
            <w:pPr>
              <w:keepNext/>
              <w:spacing w:after="0" w:line="240" w:lineRule="auto"/>
              <w:rPr>
                <w:rFonts w:ascii="Arial" w:hAnsi="Arial" w:cs="Arial"/>
                <w:sz w:val="22"/>
                <w:szCs w:val="22"/>
              </w:rPr>
            </w:pPr>
          </w:p>
        </w:tc>
        <w:tc>
          <w:tcPr>
            <w:tcW w:w="3969" w:type="dxa"/>
            <w:tcBorders>
              <w:top w:val="single" w:sz="4" w:space="0" w:color="auto"/>
            </w:tcBorders>
          </w:tcPr>
          <w:p w14:paraId="1B3833A1" w14:textId="77777777" w:rsidR="00130316" w:rsidRPr="00697059" w:rsidRDefault="00130316" w:rsidP="00130316">
            <w:pPr>
              <w:keepNext/>
              <w:spacing w:after="0" w:line="240" w:lineRule="auto"/>
              <w:rPr>
                <w:rFonts w:ascii="Arial" w:hAnsi="Arial" w:cs="Arial"/>
                <w:sz w:val="22"/>
                <w:szCs w:val="22"/>
              </w:rPr>
            </w:pPr>
            <w:r w:rsidRPr="00697059">
              <w:rPr>
                <w:rFonts w:ascii="Arial" w:hAnsi="Arial" w:cs="Arial"/>
                <w:sz w:val="22"/>
                <w:szCs w:val="22"/>
              </w:rPr>
              <w:t xml:space="preserve">Position of delegate (print) </w:t>
            </w:r>
          </w:p>
        </w:tc>
        <w:tc>
          <w:tcPr>
            <w:tcW w:w="709" w:type="dxa"/>
          </w:tcPr>
          <w:p w14:paraId="56216D8C" w14:textId="77777777" w:rsidR="00130316" w:rsidRPr="00697059" w:rsidRDefault="00130316" w:rsidP="00130316">
            <w:pPr>
              <w:keepNext/>
              <w:spacing w:after="0" w:line="240" w:lineRule="auto"/>
              <w:rPr>
                <w:rFonts w:ascii="Arial" w:hAnsi="Arial" w:cs="Arial"/>
                <w:sz w:val="22"/>
                <w:szCs w:val="22"/>
              </w:rPr>
            </w:pPr>
          </w:p>
        </w:tc>
      </w:tr>
    </w:tbl>
    <w:p w14:paraId="24A66A7E" w14:textId="77777777" w:rsidR="009E6D9C" w:rsidRPr="00697059" w:rsidRDefault="009E6D9C"/>
    <w:sectPr w:rsidR="009E6D9C" w:rsidRPr="00697059" w:rsidSect="005C75A3">
      <w:headerReference w:type="even" r:id="rId7"/>
      <w:headerReference w:type="default" r:id="rId8"/>
      <w:footerReference w:type="even" r:id="rId9"/>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C52E" w14:textId="77777777" w:rsidR="00D2003C" w:rsidRDefault="00D2003C" w:rsidP="00DD646B">
      <w:pPr>
        <w:spacing w:after="0" w:line="240" w:lineRule="auto"/>
      </w:pPr>
      <w:r>
        <w:separator/>
      </w:r>
    </w:p>
  </w:endnote>
  <w:endnote w:type="continuationSeparator" w:id="0">
    <w:p w14:paraId="55D7C826" w14:textId="77777777" w:rsidR="00D2003C" w:rsidRDefault="00D2003C" w:rsidP="00DD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923F" w14:textId="5F6A560A" w:rsidR="00DD646B" w:rsidRDefault="00DD646B">
    <w:pPr>
      <w:pStyle w:val="Footer"/>
    </w:pPr>
    <w:r>
      <w:rPr>
        <w:noProof/>
      </w:rPr>
      <mc:AlternateContent>
        <mc:Choice Requires="wps">
          <w:drawing>
            <wp:anchor distT="0" distB="0" distL="0" distR="0" simplePos="0" relativeHeight="251658241" behindDoc="0" locked="0" layoutInCell="1" allowOverlap="1" wp14:anchorId="0D73B18D" wp14:editId="5279449A">
              <wp:simplePos x="635" y="635"/>
              <wp:positionH relativeFrom="page">
                <wp:align>center</wp:align>
              </wp:positionH>
              <wp:positionV relativeFrom="page">
                <wp:align>bottom</wp:align>
              </wp:positionV>
              <wp:extent cx="551815" cy="405765"/>
              <wp:effectExtent l="0" t="0" r="635" b="0"/>
              <wp:wrapNone/>
              <wp:docPr id="13368931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83DBF86" w14:textId="5F79E52C" w:rsidR="00DD646B" w:rsidRPr="00DD646B" w:rsidRDefault="00DD646B" w:rsidP="00DD646B">
                          <w:pPr>
                            <w:spacing w:after="0"/>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3B18D"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683DBF86" w14:textId="5F79E52C" w:rsidR="00DD646B" w:rsidRPr="00DD646B" w:rsidRDefault="00DD646B" w:rsidP="00DD646B">
                    <w:pPr>
                      <w:spacing w:after="0"/>
                      <w:rPr>
                        <w:rFonts w:ascii="Calibri" w:eastAsia="Calibri" w:hAnsi="Calibri" w:cs="Calibri"/>
                        <w:noProof/>
                        <w:color w:val="FF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08522709"/>
      <w:docPartObj>
        <w:docPartGallery w:val="Page Numbers (Bottom of Page)"/>
        <w:docPartUnique/>
      </w:docPartObj>
    </w:sdtPr>
    <w:sdtEndPr>
      <w:rPr>
        <w:noProof/>
      </w:rPr>
    </w:sdtEndPr>
    <w:sdtContent>
      <w:p w14:paraId="3E30450E" w14:textId="0CFA13DD" w:rsidR="0049358A" w:rsidRPr="00CF3149" w:rsidRDefault="0049358A">
        <w:pPr>
          <w:pStyle w:val="Footer"/>
          <w:jc w:val="right"/>
          <w:rPr>
            <w:rFonts w:ascii="Arial" w:hAnsi="Arial" w:cs="Arial"/>
            <w:sz w:val="20"/>
            <w:szCs w:val="20"/>
          </w:rPr>
        </w:pPr>
        <w:r w:rsidRPr="00CF3149">
          <w:rPr>
            <w:rFonts w:ascii="Arial" w:hAnsi="Arial" w:cs="Arial"/>
            <w:sz w:val="20"/>
            <w:szCs w:val="20"/>
          </w:rPr>
          <w:fldChar w:fldCharType="begin"/>
        </w:r>
        <w:r w:rsidRPr="00CF3149">
          <w:rPr>
            <w:rFonts w:ascii="Arial" w:hAnsi="Arial" w:cs="Arial"/>
            <w:sz w:val="20"/>
            <w:szCs w:val="20"/>
          </w:rPr>
          <w:instrText xml:space="preserve"> PAGE   \* MERGEFORMAT </w:instrText>
        </w:r>
        <w:r w:rsidRPr="00CF3149">
          <w:rPr>
            <w:rFonts w:ascii="Arial" w:hAnsi="Arial" w:cs="Arial"/>
            <w:sz w:val="20"/>
            <w:szCs w:val="20"/>
          </w:rPr>
          <w:fldChar w:fldCharType="separate"/>
        </w:r>
        <w:r w:rsidRPr="00CF3149">
          <w:rPr>
            <w:rFonts w:ascii="Arial" w:hAnsi="Arial" w:cs="Arial"/>
            <w:noProof/>
            <w:sz w:val="20"/>
            <w:szCs w:val="20"/>
          </w:rPr>
          <w:t>2</w:t>
        </w:r>
        <w:r w:rsidRPr="00CF3149">
          <w:rPr>
            <w:rFonts w:ascii="Arial" w:hAnsi="Arial" w:cs="Arial"/>
            <w:noProof/>
            <w:sz w:val="20"/>
            <w:szCs w:val="20"/>
          </w:rPr>
          <w:fldChar w:fldCharType="end"/>
        </w:r>
      </w:p>
    </w:sdtContent>
  </w:sdt>
  <w:p w14:paraId="0212FC3B" w14:textId="1AE5083E" w:rsidR="00DD646B" w:rsidRDefault="003034CC" w:rsidP="003034CC">
    <w:pPr>
      <w:pStyle w:val="Footer"/>
      <w:tabs>
        <w:tab w:val="clear" w:pos="4513"/>
        <w:tab w:val="clear" w:pos="9026"/>
        <w:tab w:val="left" w:pos="54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159E" w14:textId="77777777" w:rsidR="00D2003C" w:rsidRDefault="00D2003C" w:rsidP="00DD646B">
      <w:pPr>
        <w:spacing w:after="0" w:line="240" w:lineRule="auto"/>
      </w:pPr>
      <w:r>
        <w:separator/>
      </w:r>
    </w:p>
  </w:footnote>
  <w:footnote w:type="continuationSeparator" w:id="0">
    <w:p w14:paraId="281743AF" w14:textId="77777777" w:rsidR="00D2003C" w:rsidRDefault="00D2003C" w:rsidP="00DD6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D712" w14:textId="3947E806" w:rsidR="00DD646B" w:rsidRDefault="00B6062F">
    <w:pPr>
      <w:pStyle w:val="Header"/>
    </w:pPr>
    <w:r>
      <w:rPr>
        <w:noProof/>
      </w:rPr>
      <mc:AlternateContent>
        <mc:Choice Requires="wps">
          <w:drawing>
            <wp:anchor distT="0" distB="0" distL="0" distR="0" simplePos="0" relativeHeight="251658243" behindDoc="0" locked="0" layoutInCell="1" allowOverlap="1" wp14:anchorId="169CF9DC" wp14:editId="753F4143">
              <wp:simplePos x="635" y="635"/>
              <wp:positionH relativeFrom="page">
                <wp:align>center</wp:align>
              </wp:positionH>
              <wp:positionV relativeFrom="page">
                <wp:align>top</wp:align>
              </wp:positionV>
              <wp:extent cx="551815" cy="405765"/>
              <wp:effectExtent l="0" t="0" r="635" b="13335"/>
              <wp:wrapNone/>
              <wp:docPr id="18519113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0CA5C77" w14:textId="4AE77C39" w:rsidR="00B6062F" w:rsidRDefault="00B6062F" w:rsidP="00B6062F">
                          <w:pPr>
                            <w:spacing w:after="0"/>
                            <w:rPr>
                              <w:rFonts w:ascii="Calibri" w:eastAsia="Calibri" w:hAnsi="Calibri" w:cs="Calibri"/>
                              <w:noProof/>
                              <w:color w:val="FF0000"/>
                            </w:rPr>
                          </w:pPr>
                        </w:p>
                        <w:p w14:paraId="49A6B11A" w14:textId="77777777" w:rsidR="003034CC" w:rsidRPr="00B6062F" w:rsidRDefault="003034CC" w:rsidP="00B6062F">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CF9DC"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0CA5C77" w14:textId="4AE77C39" w:rsidR="00B6062F" w:rsidRDefault="00B6062F" w:rsidP="00B6062F">
                    <w:pPr>
                      <w:spacing w:after="0"/>
                      <w:rPr>
                        <w:rFonts w:ascii="Calibri" w:eastAsia="Calibri" w:hAnsi="Calibri" w:cs="Calibri"/>
                        <w:noProof/>
                        <w:color w:val="FF0000"/>
                      </w:rPr>
                    </w:pPr>
                  </w:p>
                  <w:p w14:paraId="49A6B11A" w14:textId="77777777" w:rsidR="003034CC" w:rsidRPr="00B6062F" w:rsidRDefault="003034CC" w:rsidP="00B6062F">
                    <w:pPr>
                      <w:spacing w:after="0"/>
                      <w:rPr>
                        <w:rFonts w:ascii="Calibri" w:eastAsia="Calibri" w:hAnsi="Calibri" w:cs="Calibri"/>
                        <w:noProof/>
                        <w:color w:val="FF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2924" w14:textId="1D2AC21D" w:rsidR="00DD646B" w:rsidRDefault="00B6062F">
    <w:pPr>
      <w:pStyle w:val="Header"/>
    </w:pPr>
    <w:r>
      <w:rPr>
        <w:noProof/>
      </w:rPr>
      <mc:AlternateContent>
        <mc:Choice Requires="wps">
          <w:drawing>
            <wp:anchor distT="0" distB="0" distL="0" distR="0" simplePos="0" relativeHeight="251658244" behindDoc="0" locked="0" layoutInCell="1" allowOverlap="1" wp14:anchorId="0C658856" wp14:editId="1CB2AA7D">
              <wp:simplePos x="914400" y="447675"/>
              <wp:positionH relativeFrom="page">
                <wp:align>center</wp:align>
              </wp:positionH>
              <wp:positionV relativeFrom="page">
                <wp:align>top</wp:align>
              </wp:positionV>
              <wp:extent cx="551815" cy="405765"/>
              <wp:effectExtent l="0" t="0" r="635" b="13335"/>
              <wp:wrapNone/>
              <wp:docPr id="194366922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3ECED6" w14:textId="46C9F019" w:rsidR="00B6062F" w:rsidRPr="00B6062F" w:rsidRDefault="00B6062F" w:rsidP="00B6062F">
                          <w:pPr>
                            <w:spacing w:after="0"/>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58856"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B3ECED6" w14:textId="46C9F019" w:rsidR="00B6062F" w:rsidRPr="00B6062F" w:rsidRDefault="00B6062F" w:rsidP="00B6062F">
                    <w:pPr>
                      <w:spacing w:after="0"/>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tblInd w:w="80" w:type="dxa"/>
      <w:tblLayout w:type="fixed"/>
      <w:tblLook w:val="01E0" w:firstRow="1" w:lastRow="1" w:firstColumn="1" w:lastColumn="1" w:noHBand="0" w:noVBand="0"/>
    </w:tblPr>
    <w:tblGrid>
      <w:gridCol w:w="1263"/>
      <w:gridCol w:w="4435"/>
      <w:gridCol w:w="3979"/>
    </w:tblGrid>
    <w:tr w:rsidR="005C75A3" w:rsidRPr="00CE796A" w14:paraId="3E42A4F6" w14:textId="77777777" w:rsidTr="00A05E95">
      <w:trPr>
        <w:trHeight w:val="984"/>
      </w:trPr>
      <w:tc>
        <w:tcPr>
          <w:tcW w:w="1263" w:type="dxa"/>
          <w:tcBorders>
            <w:top w:val="single" w:sz="4" w:space="0" w:color="auto"/>
            <w:left w:val="nil"/>
            <w:bottom w:val="single" w:sz="4" w:space="0" w:color="auto"/>
            <w:right w:val="nil"/>
            <w:tl2br w:val="nil"/>
            <w:tr2bl w:val="nil"/>
          </w:tcBorders>
        </w:tcPr>
        <w:p w14:paraId="124F8CE8" w14:textId="04275227" w:rsidR="005C75A3" w:rsidRPr="00CE796A" w:rsidRDefault="005C75A3" w:rsidP="005C75A3">
          <w:pPr>
            <w:spacing w:before="60" w:after="0"/>
            <w:ind w:left="-51"/>
            <w:rPr>
              <w:rFonts w:ascii="Arial" w:hAnsi="Arial"/>
              <w:sz w:val="12"/>
            </w:rPr>
          </w:pPr>
          <w:r>
            <w:rPr>
              <w:rFonts w:ascii="Arial" w:hAnsi="Arial"/>
              <w:noProof/>
              <w:sz w:val="12"/>
              <w:lang w:eastAsia="en-AU"/>
            </w:rPr>
            <w:drawing>
              <wp:inline distT="0" distB="0" distL="0" distR="0" wp14:anchorId="63B6951C" wp14:editId="545C21EF">
                <wp:extent cx="702945" cy="544195"/>
                <wp:effectExtent l="0" t="0" r="0" b="8255"/>
                <wp:docPr id="1049802241" name="Picture 104980224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tcPr>
        <w:p w14:paraId="10DD533C" w14:textId="727F28FB" w:rsidR="005C75A3" w:rsidRPr="00CE796A" w:rsidRDefault="005C75A3" w:rsidP="005C75A3">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tcPr>
        <w:p w14:paraId="15CEEC0E" w14:textId="77777777" w:rsidR="005C75A3" w:rsidRPr="00CE796A" w:rsidRDefault="005C75A3" w:rsidP="005C75A3">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5C75A3" w:rsidRPr="00CE796A" w14:paraId="38D52343" w14:textId="77777777" w:rsidTr="00A05E95">
      <w:trPr>
        <w:trHeight w:val="340"/>
      </w:trPr>
      <w:tc>
        <w:tcPr>
          <w:tcW w:w="5698" w:type="dxa"/>
          <w:gridSpan w:val="2"/>
          <w:tcBorders>
            <w:top w:val="single" w:sz="4" w:space="0" w:color="auto"/>
            <w:left w:val="nil"/>
            <w:bottom w:val="single" w:sz="4" w:space="0" w:color="auto"/>
            <w:right w:val="nil"/>
            <w:tl2br w:val="nil"/>
            <w:tr2bl w:val="nil"/>
          </w:tcBorders>
          <w:vAlign w:val="bottom"/>
        </w:tcPr>
        <w:p w14:paraId="1DBF3CF9" w14:textId="77777777" w:rsidR="005C75A3" w:rsidRPr="00CE796A" w:rsidRDefault="005C75A3" w:rsidP="005C75A3">
          <w:pPr>
            <w:spacing w:after="0"/>
            <w:ind w:left="-51"/>
            <w:rPr>
              <w:rFonts w:ascii="Arial" w:hAnsi="Arial" w:cs="Arial"/>
              <w:sz w:val="14"/>
              <w:szCs w:val="14"/>
            </w:rPr>
          </w:pPr>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C92DA7F" w14:textId="77777777" w:rsidR="005C75A3" w:rsidRPr="00840A06" w:rsidRDefault="005C75A3" w:rsidP="005C75A3">
          <w:pPr>
            <w:spacing w:after="0"/>
            <w:jc w:val="right"/>
            <w:rPr>
              <w:rFonts w:ascii="Arial" w:hAnsi="Arial" w:cs="Arial"/>
              <w:b/>
            </w:rPr>
          </w:pPr>
          <w:r w:rsidRPr="00840A06">
            <w:rPr>
              <w:rFonts w:ascii="Arial" w:hAnsi="Arial" w:cs="Arial"/>
              <w:b/>
            </w:rPr>
            <w:t>GOVERNMENT NOTICES</w:t>
          </w:r>
        </w:p>
      </w:tc>
    </w:tr>
  </w:tbl>
  <w:p w14:paraId="4851FFAC" w14:textId="5C80A9B5" w:rsidR="00DD646B" w:rsidRDefault="00DD6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C8B"/>
    <w:multiLevelType w:val="multilevel"/>
    <w:tmpl w:val="093A5C7E"/>
    <w:lvl w:ilvl="0">
      <w:start w:val="1"/>
      <w:numFmt w:val="upperLetter"/>
      <w:pStyle w:val="Level1"/>
      <w:lvlText w:val="%1"/>
      <w:lvlJc w:val="left"/>
      <w:pPr>
        <w:tabs>
          <w:tab w:val="num" w:pos="680"/>
        </w:tabs>
        <w:ind w:left="680" w:hanging="680"/>
      </w:pPr>
      <w:rPr>
        <w:rFonts w:ascii="Arial" w:hAnsi="Arial" w:hint="default"/>
        <w:sz w:val="22"/>
        <w:szCs w:val="22"/>
      </w:rPr>
    </w:lvl>
    <w:lvl w:ilvl="1">
      <w:start w:val="1"/>
      <w:numFmt w:val="lowerRoman"/>
      <w:pStyle w:val="Level2"/>
      <w:lvlText w:val="(%2)"/>
      <w:lvlJc w:val="left"/>
      <w:pPr>
        <w:tabs>
          <w:tab w:val="num" w:pos="3375"/>
        </w:tabs>
        <w:ind w:left="3375"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 w15:restartNumberingAfterBreak="0">
    <w:nsid w:val="4A740E0E"/>
    <w:multiLevelType w:val="multilevel"/>
    <w:tmpl w:val="4BBE3F36"/>
    <w:lvl w:ilvl="0">
      <w:start w:val="1"/>
      <w:numFmt w:val="decimal"/>
      <w:pStyle w:val="MELegal1"/>
      <w:lvlText w:val="%1."/>
      <w:lvlJc w:val="left"/>
      <w:pPr>
        <w:tabs>
          <w:tab w:val="num" w:pos="680"/>
        </w:tabs>
        <w:ind w:left="680" w:hanging="680"/>
      </w:pPr>
      <w:rPr>
        <w:rFonts w:hint="default"/>
        <w:b w:val="0"/>
        <w:bCs w:val="0"/>
        <w:sz w:val="32"/>
        <w:szCs w:val="32"/>
      </w:rPr>
    </w:lvl>
    <w:lvl w:ilvl="1">
      <w:start w:val="1"/>
      <w:numFmt w:val="decimal"/>
      <w:pStyle w:val="MELegal2"/>
      <w:lvlText w:val="%1.%2"/>
      <w:lvlJc w:val="left"/>
      <w:pPr>
        <w:tabs>
          <w:tab w:val="num" w:pos="680"/>
        </w:tabs>
        <w:ind w:left="680" w:hanging="680"/>
      </w:pPr>
      <w:rPr>
        <w:rFonts w:hint="default"/>
        <w:b/>
        <w:bCs/>
        <w:sz w:val="24"/>
        <w:szCs w:val="24"/>
        <w:lang w:val="en-US"/>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lowerRoman"/>
      <w:pStyle w:val="MELegal6"/>
      <w:lvlText w:val="(%6)"/>
      <w:lvlJc w:val="left"/>
      <w:pPr>
        <w:ind w:left="3082" w:hanging="36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69DB38AC"/>
    <w:multiLevelType w:val="multilevel"/>
    <w:tmpl w:val="CC12610C"/>
    <w:lvl w:ilvl="0">
      <w:start w:val="1"/>
      <w:numFmt w:val="upperLetter"/>
      <w:pStyle w:val="PartL1"/>
      <w:suff w:val="nothing"/>
      <w:lvlText w:val="Part %1"/>
      <w:lvlJc w:val="left"/>
      <w:pPr>
        <w:ind w:left="0" w:firstLine="0"/>
      </w:pPr>
    </w:lvl>
    <w:lvl w:ilvl="1">
      <w:start w:val="1"/>
      <w:numFmt w:val="none"/>
      <w:lvlText w:val=""/>
      <w:lvlJc w:val="left"/>
      <w:pPr>
        <w:tabs>
          <w:tab w:val="num" w:pos="360"/>
        </w:tabs>
        <w:ind w:left="0" w:firstLine="0"/>
      </w:pPr>
    </w:lvl>
    <w:lvl w:ilvl="2">
      <w:start w:val="1"/>
      <w:numFmt w:val="none"/>
      <w:pStyle w:val="SchedH3"/>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7CD4220A"/>
    <w:multiLevelType w:val="multilevel"/>
    <w:tmpl w:val="12767E4A"/>
    <w:lvl w:ilvl="0">
      <w:start w:val="1"/>
      <w:numFmt w:val="none"/>
      <w:pStyle w:val="DefinitionL1"/>
      <w:suff w:val="nothing"/>
      <w:lvlText w:val=""/>
      <w:lvlJc w:val="left"/>
      <w:pPr>
        <w:ind w:left="0" w:firstLine="0"/>
      </w:pPr>
      <w:rPr>
        <w:rFonts w:hint="default"/>
      </w:rPr>
    </w:lvl>
    <w:lvl w:ilvl="1">
      <w:start w:val="1"/>
      <w:numFmt w:val="lowerLetter"/>
      <w:pStyle w:val="DefinitionL2"/>
      <w:lvlText w:val="(%2)"/>
      <w:lvlJc w:val="left"/>
      <w:pPr>
        <w:tabs>
          <w:tab w:val="num" w:pos="681"/>
        </w:tabs>
        <w:ind w:left="681" w:hanging="681"/>
      </w:pPr>
      <w:rPr>
        <w:rFonts w:hint="default"/>
      </w:rPr>
    </w:lvl>
    <w:lvl w:ilvl="2">
      <w:start w:val="1"/>
      <w:numFmt w:val="lowerRoman"/>
      <w:pStyle w:val="DefinitionL3"/>
      <w:lvlText w:val="(%3)"/>
      <w:lvlJc w:val="left"/>
      <w:pPr>
        <w:tabs>
          <w:tab w:val="num" w:pos="1361"/>
        </w:tabs>
        <w:ind w:left="1361" w:hanging="680"/>
      </w:pPr>
      <w:rPr>
        <w:rFonts w:hint="default"/>
      </w:rPr>
    </w:lvl>
    <w:lvl w:ilvl="3">
      <w:start w:val="1"/>
      <w:numFmt w:val="none"/>
      <w:lvlText w:val=""/>
      <w:lvlJc w:val="left"/>
      <w:pPr>
        <w:tabs>
          <w:tab w:val="num" w:pos="-320"/>
        </w:tabs>
        <w:ind w:left="-680" w:firstLine="0"/>
      </w:pPr>
      <w:rPr>
        <w:rFonts w:hint="default"/>
      </w:rPr>
    </w:lvl>
    <w:lvl w:ilvl="4">
      <w:start w:val="1"/>
      <w:numFmt w:val="none"/>
      <w:lvlText w:val=""/>
      <w:lvlJc w:val="left"/>
      <w:pPr>
        <w:tabs>
          <w:tab w:val="num" w:pos="-320"/>
        </w:tabs>
        <w:ind w:left="-680" w:firstLine="0"/>
      </w:pPr>
      <w:rPr>
        <w:rFonts w:hint="default"/>
      </w:rPr>
    </w:lvl>
    <w:lvl w:ilvl="5">
      <w:start w:val="1"/>
      <w:numFmt w:val="none"/>
      <w:lvlText w:val=""/>
      <w:lvlJc w:val="left"/>
      <w:pPr>
        <w:tabs>
          <w:tab w:val="num" w:pos="-320"/>
        </w:tabs>
        <w:ind w:left="-680" w:firstLine="0"/>
      </w:pPr>
      <w:rPr>
        <w:rFonts w:hint="default"/>
      </w:rPr>
    </w:lvl>
    <w:lvl w:ilvl="6">
      <w:start w:val="1"/>
      <w:numFmt w:val="none"/>
      <w:lvlText w:val=""/>
      <w:lvlJc w:val="left"/>
      <w:pPr>
        <w:tabs>
          <w:tab w:val="num" w:pos="-320"/>
        </w:tabs>
        <w:ind w:left="-680" w:firstLine="0"/>
      </w:pPr>
      <w:rPr>
        <w:rFonts w:hint="default"/>
      </w:rPr>
    </w:lvl>
    <w:lvl w:ilvl="7">
      <w:start w:val="1"/>
      <w:numFmt w:val="none"/>
      <w:lvlText w:val=""/>
      <w:lvlJc w:val="left"/>
      <w:pPr>
        <w:tabs>
          <w:tab w:val="num" w:pos="-320"/>
        </w:tabs>
        <w:ind w:left="-680" w:firstLine="0"/>
      </w:pPr>
      <w:rPr>
        <w:rFonts w:hint="default"/>
      </w:rPr>
    </w:lvl>
    <w:lvl w:ilvl="8">
      <w:start w:val="1"/>
      <w:numFmt w:val="none"/>
      <w:lvlText w:val=""/>
      <w:lvlJc w:val="left"/>
      <w:pPr>
        <w:tabs>
          <w:tab w:val="num" w:pos="-320"/>
        </w:tabs>
        <w:ind w:left="-680" w:firstLine="0"/>
      </w:pPr>
      <w:rPr>
        <w:rFonts w:hint="default"/>
      </w:rPr>
    </w:lvl>
  </w:abstractNum>
  <w:num w:numId="1" w16cid:durableId="783770332">
    <w:abstractNumId w:val="2"/>
  </w:num>
  <w:num w:numId="2" w16cid:durableId="1642883881">
    <w:abstractNumId w:val="1"/>
  </w:num>
  <w:num w:numId="3" w16cid:durableId="859078368">
    <w:abstractNumId w:val="3"/>
  </w:num>
  <w:num w:numId="4" w16cid:durableId="1215123075">
    <w:abstractNumId w:val="0"/>
  </w:num>
  <w:num w:numId="5" w16cid:durableId="1181360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7263414">
    <w:abstractNumId w:val="1"/>
  </w:num>
  <w:num w:numId="7" w16cid:durableId="1543446138">
    <w:abstractNumId w:val="1"/>
  </w:num>
  <w:num w:numId="8" w16cid:durableId="159219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6B"/>
    <w:rsid w:val="00006524"/>
    <w:rsid w:val="00017445"/>
    <w:rsid w:val="00024B9F"/>
    <w:rsid w:val="00032E56"/>
    <w:rsid w:val="00047DF1"/>
    <w:rsid w:val="00053621"/>
    <w:rsid w:val="00061731"/>
    <w:rsid w:val="0006377E"/>
    <w:rsid w:val="00082A08"/>
    <w:rsid w:val="0008416D"/>
    <w:rsid w:val="00094A67"/>
    <w:rsid w:val="000E07ED"/>
    <w:rsid w:val="000E0FEB"/>
    <w:rsid w:val="001027B6"/>
    <w:rsid w:val="00114D56"/>
    <w:rsid w:val="00115703"/>
    <w:rsid w:val="00130316"/>
    <w:rsid w:val="00132F37"/>
    <w:rsid w:val="00144A22"/>
    <w:rsid w:val="00155BE4"/>
    <w:rsid w:val="00161A40"/>
    <w:rsid w:val="00176895"/>
    <w:rsid w:val="0018700E"/>
    <w:rsid w:val="00190FD6"/>
    <w:rsid w:val="001966FB"/>
    <w:rsid w:val="001A1C5B"/>
    <w:rsid w:val="001C4BEC"/>
    <w:rsid w:val="001D14FB"/>
    <w:rsid w:val="001D2198"/>
    <w:rsid w:val="001D5D6D"/>
    <w:rsid w:val="001E2F21"/>
    <w:rsid w:val="001F50C2"/>
    <w:rsid w:val="001F53F0"/>
    <w:rsid w:val="0021048C"/>
    <w:rsid w:val="00217434"/>
    <w:rsid w:val="002206E6"/>
    <w:rsid w:val="00244860"/>
    <w:rsid w:val="0024503B"/>
    <w:rsid w:val="00253261"/>
    <w:rsid w:val="00263D93"/>
    <w:rsid w:val="002716D5"/>
    <w:rsid w:val="002772BC"/>
    <w:rsid w:val="00292DA4"/>
    <w:rsid w:val="002A2454"/>
    <w:rsid w:val="002A39A3"/>
    <w:rsid w:val="002B0EA5"/>
    <w:rsid w:val="002B7F54"/>
    <w:rsid w:val="002C0590"/>
    <w:rsid w:val="002C1CC1"/>
    <w:rsid w:val="002C3983"/>
    <w:rsid w:val="002D1E08"/>
    <w:rsid w:val="002E3084"/>
    <w:rsid w:val="002E5F9C"/>
    <w:rsid w:val="003034CC"/>
    <w:rsid w:val="00310098"/>
    <w:rsid w:val="0031257A"/>
    <w:rsid w:val="00332573"/>
    <w:rsid w:val="00332B7A"/>
    <w:rsid w:val="00340958"/>
    <w:rsid w:val="003415AF"/>
    <w:rsid w:val="00346DFD"/>
    <w:rsid w:val="00352F06"/>
    <w:rsid w:val="00352F83"/>
    <w:rsid w:val="0035432D"/>
    <w:rsid w:val="0035732B"/>
    <w:rsid w:val="00357771"/>
    <w:rsid w:val="00375CA0"/>
    <w:rsid w:val="00381B04"/>
    <w:rsid w:val="00391389"/>
    <w:rsid w:val="00391BAD"/>
    <w:rsid w:val="003A2E2F"/>
    <w:rsid w:val="003A7312"/>
    <w:rsid w:val="003A737D"/>
    <w:rsid w:val="003C7D3B"/>
    <w:rsid w:val="003E1B75"/>
    <w:rsid w:val="003E33EA"/>
    <w:rsid w:val="003E34CC"/>
    <w:rsid w:val="003F1B56"/>
    <w:rsid w:val="003F6B94"/>
    <w:rsid w:val="004019EE"/>
    <w:rsid w:val="004077AF"/>
    <w:rsid w:val="004256BF"/>
    <w:rsid w:val="004348BE"/>
    <w:rsid w:val="0044074B"/>
    <w:rsid w:val="00457A20"/>
    <w:rsid w:val="004775A7"/>
    <w:rsid w:val="00484EA9"/>
    <w:rsid w:val="00486322"/>
    <w:rsid w:val="0049358A"/>
    <w:rsid w:val="004B510C"/>
    <w:rsid w:val="004D2B61"/>
    <w:rsid w:val="004F335D"/>
    <w:rsid w:val="004F3E1D"/>
    <w:rsid w:val="004F5B2D"/>
    <w:rsid w:val="00505B87"/>
    <w:rsid w:val="0050609B"/>
    <w:rsid w:val="005111AF"/>
    <w:rsid w:val="00513085"/>
    <w:rsid w:val="00523A34"/>
    <w:rsid w:val="0054509F"/>
    <w:rsid w:val="00546E08"/>
    <w:rsid w:val="0055286C"/>
    <w:rsid w:val="0056156F"/>
    <w:rsid w:val="0057376D"/>
    <w:rsid w:val="00592FB3"/>
    <w:rsid w:val="005A1F53"/>
    <w:rsid w:val="005B419F"/>
    <w:rsid w:val="005C75A3"/>
    <w:rsid w:val="005D0758"/>
    <w:rsid w:val="005D27F4"/>
    <w:rsid w:val="005E2399"/>
    <w:rsid w:val="005F4AA6"/>
    <w:rsid w:val="00630FEE"/>
    <w:rsid w:val="006342FD"/>
    <w:rsid w:val="006350E4"/>
    <w:rsid w:val="00640977"/>
    <w:rsid w:val="0064306C"/>
    <w:rsid w:val="00660317"/>
    <w:rsid w:val="006739BE"/>
    <w:rsid w:val="006924A6"/>
    <w:rsid w:val="006938D6"/>
    <w:rsid w:val="00697059"/>
    <w:rsid w:val="006A7AA7"/>
    <w:rsid w:val="006C459D"/>
    <w:rsid w:val="006C65CF"/>
    <w:rsid w:val="006F0E0F"/>
    <w:rsid w:val="00702BFC"/>
    <w:rsid w:val="00707C09"/>
    <w:rsid w:val="00710B4A"/>
    <w:rsid w:val="00723897"/>
    <w:rsid w:val="0073326F"/>
    <w:rsid w:val="007441AE"/>
    <w:rsid w:val="00744EF2"/>
    <w:rsid w:val="007527F1"/>
    <w:rsid w:val="007528F3"/>
    <w:rsid w:val="00755FF7"/>
    <w:rsid w:val="00761BB0"/>
    <w:rsid w:val="00786563"/>
    <w:rsid w:val="007A0F2B"/>
    <w:rsid w:val="007A3B76"/>
    <w:rsid w:val="007C1BE5"/>
    <w:rsid w:val="007C7DD4"/>
    <w:rsid w:val="007D3F58"/>
    <w:rsid w:val="007E39C0"/>
    <w:rsid w:val="00801731"/>
    <w:rsid w:val="00804162"/>
    <w:rsid w:val="008062E1"/>
    <w:rsid w:val="00815D5B"/>
    <w:rsid w:val="00840508"/>
    <w:rsid w:val="0084245D"/>
    <w:rsid w:val="00843197"/>
    <w:rsid w:val="00853F3E"/>
    <w:rsid w:val="00866B52"/>
    <w:rsid w:val="008768D8"/>
    <w:rsid w:val="00887CA0"/>
    <w:rsid w:val="008C125F"/>
    <w:rsid w:val="008E2FDD"/>
    <w:rsid w:val="008F23B4"/>
    <w:rsid w:val="008F3738"/>
    <w:rsid w:val="00913FCB"/>
    <w:rsid w:val="00923834"/>
    <w:rsid w:val="00954E25"/>
    <w:rsid w:val="009606A6"/>
    <w:rsid w:val="009658D2"/>
    <w:rsid w:val="00980C12"/>
    <w:rsid w:val="00982D44"/>
    <w:rsid w:val="0099230E"/>
    <w:rsid w:val="0099290F"/>
    <w:rsid w:val="009A2048"/>
    <w:rsid w:val="009A4F92"/>
    <w:rsid w:val="009B1E7B"/>
    <w:rsid w:val="009B36D4"/>
    <w:rsid w:val="009B4A71"/>
    <w:rsid w:val="009B6369"/>
    <w:rsid w:val="009B7FE5"/>
    <w:rsid w:val="009C2F08"/>
    <w:rsid w:val="009C684B"/>
    <w:rsid w:val="009D473A"/>
    <w:rsid w:val="009E6D9C"/>
    <w:rsid w:val="009F333E"/>
    <w:rsid w:val="009F723A"/>
    <w:rsid w:val="00A0667C"/>
    <w:rsid w:val="00A245BE"/>
    <w:rsid w:val="00A513AF"/>
    <w:rsid w:val="00A554CF"/>
    <w:rsid w:val="00A565A1"/>
    <w:rsid w:val="00A568DE"/>
    <w:rsid w:val="00A80157"/>
    <w:rsid w:val="00AA0891"/>
    <w:rsid w:val="00AA54CB"/>
    <w:rsid w:val="00AA77DD"/>
    <w:rsid w:val="00AF5942"/>
    <w:rsid w:val="00B0074D"/>
    <w:rsid w:val="00B077A0"/>
    <w:rsid w:val="00B11B99"/>
    <w:rsid w:val="00B25365"/>
    <w:rsid w:val="00B326B8"/>
    <w:rsid w:val="00B32CE7"/>
    <w:rsid w:val="00B34433"/>
    <w:rsid w:val="00B506AE"/>
    <w:rsid w:val="00B6062F"/>
    <w:rsid w:val="00B624FB"/>
    <w:rsid w:val="00B857E4"/>
    <w:rsid w:val="00B92491"/>
    <w:rsid w:val="00B95538"/>
    <w:rsid w:val="00BB0D31"/>
    <w:rsid w:val="00BB4FBE"/>
    <w:rsid w:val="00BD0D67"/>
    <w:rsid w:val="00BF44BD"/>
    <w:rsid w:val="00BF5F4F"/>
    <w:rsid w:val="00C009CE"/>
    <w:rsid w:val="00C21F56"/>
    <w:rsid w:val="00C24977"/>
    <w:rsid w:val="00C25866"/>
    <w:rsid w:val="00C267FE"/>
    <w:rsid w:val="00C30F63"/>
    <w:rsid w:val="00C31F32"/>
    <w:rsid w:val="00C45CC6"/>
    <w:rsid w:val="00C56F32"/>
    <w:rsid w:val="00C809D4"/>
    <w:rsid w:val="00C940AC"/>
    <w:rsid w:val="00CF3149"/>
    <w:rsid w:val="00CF64A4"/>
    <w:rsid w:val="00D12C9A"/>
    <w:rsid w:val="00D2003C"/>
    <w:rsid w:val="00D2348C"/>
    <w:rsid w:val="00D34FD2"/>
    <w:rsid w:val="00D41CFE"/>
    <w:rsid w:val="00D567B7"/>
    <w:rsid w:val="00D6456D"/>
    <w:rsid w:val="00D71CCD"/>
    <w:rsid w:val="00D75BAC"/>
    <w:rsid w:val="00D87842"/>
    <w:rsid w:val="00DA2E0C"/>
    <w:rsid w:val="00DA33B9"/>
    <w:rsid w:val="00DC25EE"/>
    <w:rsid w:val="00DD162C"/>
    <w:rsid w:val="00DD646B"/>
    <w:rsid w:val="00E04CD5"/>
    <w:rsid w:val="00E0740D"/>
    <w:rsid w:val="00E116E2"/>
    <w:rsid w:val="00E136DC"/>
    <w:rsid w:val="00E226C1"/>
    <w:rsid w:val="00E26DA0"/>
    <w:rsid w:val="00E32343"/>
    <w:rsid w:val="00E40915"/>
    <w:rsid w:val="00E62A46"/>
    <w:rsid w:val="00E6467D"/>
    <w:rsid w:val="00E667FE"/>
    <w:rsid w:val="00E8148C"/>
    <w:rsid w:val="00E8196A"/>
    <w:rsid w:val="00E86FD0"/>
    <w:rsid w:val="00EA49D7"/>
    <w:rsid w:val="00EA55AC"/>
    <w:rsid w:val="00EB58F2"/>
    <w:rsid w:val="00ED3B0E"/>
    <w:rsid w:val="00ED7A49"/>
    <w:rsid w:val="00F42F46"/>
    <w:rsid w:val="00F45C2F"/>
    <w:rsid w:val="00F559DC"/>
    <w:rsid w:val="00F6634E"/>
    <w:rsid w:val="00F70FC0"/>
    <w:rsid w:val="00F71754"/>
    <w:rsid w:val="00F765E5"/>
    <w:rsid w:val="00F90AD7"/>
    <w:rsid w:val="00F974FA"/>
    <w:rsid w:val="00FA0684"/>
    <w:rsid w:val="00FA69C4"/>
    <w:rsid w:val="00FB4A20"/>
    <w:rsid w:val="00FC23F9"/>
    <w:rsid w:val="00FC2A05"/>
    <w:rsid w:val="00FC4F24"/>
    <w:rsid w:val="00FD47F1"/>
    <w:rsid w:val="00FF18F1"/>
    <w:rsid w:val="00FF45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B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EF2"/>
  </w:style>
  <w:style w:type="paragraph" w:styleId="Heading1">
    <w:name w:val="heading 1"/>
    <w:basedOn w:val="Normal"/>
    <w:next w:val="Normal"/>
    <w:link w:val="Heading1Char"/>
    <w:uiPriority w:val="9"/>
    <w:qFormat/>
    <w:rsid w:val="00DD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46B"/>
    <w:rPr>
      <w:rFonts w:eastAsiaTheme="majorEastAsia" w:cstheme="majorBidi"/>
      <w:color w:val="272727" w:themeColor="text1" w:themeTint="D8"/>
    </w:rPr>
  </w:style>
  <w:style w:type="paragraph" w:styleId="Title">
    <w:name w:val="Title"/>
    <w:basedOn w:val="Normal"/>
    <w:next w:val="Normal"/>
    <w:link w:val="TitleChar"/>
    <w:uiPriority w:val="10"/>
    <w:qFormat/>
    <w:rsid w:val="00DD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46B"/>
    <w:pPr>
      <w:spacing w:before="160"/>
      <w:jc w:val="center"/>
    </w:pPr>
    <w:rPr>
      <w:i/>
      <w:iCs/>
      <w:color w:val="404040" w:themeColor="text1" w:themeTint="BF"/>
    </w:rPr>
  </w:style>
  <w:style w:type="character" w:customStyle="1" w:styleId="QuoteChar">
    <w:name w:val="Quote Char"/>
    <w:basedOn w:val="DefaultParagraphFont"/>
    <w:link w:val="Quote"/>
    <w:uiPriority w:val="29"/>
    <w:rsid w:val="00DD646B"/>
    <w:rPr>
      <w:i/>
      <w:iCs/>
      <w:color w:val="404040" w:themeColor="text1" w:themeTint="BF"/>
    </w:rPr>
  </w:style>
  <w:style w:type="paragraph" w:styleId="ListParagraph">
    <w:name w:val="List Paragraph"/>
    <w:basedOn w:val="Normal"/>
    <w:uiPriority w:val="34"/>
    <w:qFormat/>
    <w:rsid w:val="00DD646B"/>
    <w:pPr>
      <w:ind w:left="720"/>
      <w:contextualSpacing/>
    </w:pPr>
  </w:style>
  <w:style w:type="character" w:styleId="IntenseEmphasis">
    <w:name w:val="Intense Emphasis"/>
    <w:basedOn w:val="DefaultParagraphFont"/>
    <w:uiPriority w:val="21"/>
    <w:qFormat/>
    <w:rsid w:val="00DD646B"/>
    <w:rPr>
      <w:i/>
      <w:iCs/>
      <w:color w:val="0F4761" w:themeColor="accent1" w:themeShade="BF"/>
    </w:rPr>
  </w:style>
  <w:style w:type="paragraph" w:styleId="IntenseQuote">
    <w:name w:val="Intense Quote"/>
    <w:basedOn w:val="Normal"/>
    <w:next w:val="Normal"/>
    <w:link w:val="IntenseQuoteChar"/>
    <w:uiPriority w:val="30"/>
    <w:qFormat/>
    <w:rsid w:val="00DD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46B"/>
    <w:rPr>
      <w:i/>
      <w:iCs/>
      <w:color w:val="0F4761" w:themeColor="accent1" w:themeShade="BF"/>
    </w:rPr>
  </w:style>
  <w:style w:type="character" w:styleId="IntenseReference">
    <w:name w:val="Intense Reference"/>
    <w:basedOn w:val="DefaultParagraphFont"/>
    <w:uiPriority w:val="32"/>
    <w:qFormat/>
    <w:rsid w:val="00DD646B"/>
    <w:rPr>
      <w:b/>
      <w:bCs/>
      <w:smallCaps/>
      <w:color w:val="0F4761" w:themeColor="accent1" w:themeShade="BF"/>
      <w:spacing w:val="5"/>
    </w:rPr>
  </w:style>
  <w:style w:type="paragraph" w:styleId="Header">
    <w:name w:val="header"/>
    <w:basedOn w:val="Normal"/>
    <w:link w:val="HeaderChar"/>
    <w:uiPriority w:val="99"/>
    <w:unhideWhenUsed/>
    <w:rsid w:val="00DD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46B"/>
  </w:style>
  <w:style w:type="paragraph" w:styleId="Footer">
    <w:name w:val="footer"/>
    <w:basedOn w:val="Normal"/>
    <w:link w:val="FooterChar"/>
    <w:uiPriority w:val="99"/>
    <w:unhideWhenUsed/>
    <w:rsid w:val="00DD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46B"/>
  </w:style>
  <w:style w:type="paragraph" w:customStyle="1" w:styleId="MESubheading">
    <w:name w:val="ME Sub heading"/>
    <w:basedOn w:val="Normal"/>
    <w:next w:val="Normal"/>
    <w:rsid w:val="00744EF2"/>
    <w:pPr>
      <w:spacing w:before="200" w:after="200" w:line="400" w:lineRule="exact"/>
    </w:pPr>
    <w:rPr>
      <w:rFonts w:ascii="Arial" w:eastAsia="Times New Roman" w:hAnsi="Arial" w:cs="Angsana New"/>
      <w:spacing w:val="-10"/>
      <w:w w:val="95"/>
      <w:kern w:val="0"/>
      <w:sz w:val="40"/>
      <w:szCs w:val="40"/>
      <w:lang w:eastAsia="zh-CN" w:bidi="th-TH"/>
      <w14:ligatures w14:val="none"/>
    </w:rPr>
  </w:style>
  <w:style w:type="paragraph" w:customStyle="1" w:styleId="Level1">
    <w:name w:val="Level 1"/>
    <w:basedOn w:val="Normal"/>
    <w:rsid w:val="00744EF2"/>
    <w:pPr>
      <w:numPr>
        <w:numId w:val="4"/>
      </w:numPr>
      <w:spacing w:after="140" w:line="280" w:lineRule="atLeast"/>
      <w:outlineLvl w:val="0"/>
    </w:pPr>
    <w:rPr>
      <w:rFonts w:ascii="Times New Roman" w:eastAsia="Times New Roman" w:hAnsi="Times New Roman" w:cs="Angsana New"/>
      <w:kern w:val="0"/>
      <w:sz w:val="22"/>
      <w:szCs w:val="22"/>
      <w:lang w:eastAsia="zh-CN" w:bidi="th-TH"/>
      <w14:ligatures w14:val="none"/>
    </w:rPr>
  </w:style>
  <w:style w:type="paragraph" w:customStyle="1" w:styleId="Level2">
    <w:name w:val="Level 2"/>
    <w:basedOn w:val="Normal"/>
    <w:rsid w:val="00744EF2"/>
    <w:pPr>
      <w:numPr>
        <w:ilvl w:val="1"/>
        <w:numId w:val="4"/>
      </w:numPr>
      <w:tabs>
        <w:tab w:val="clear" w:pos="3375"/>
        <w:tab w:val="num" w:pos="1361"/>
      </w:tabs>
      <w:spacing w:after="140" w:line="280" w:lineRule="atLeast"/>
      <w:ind w:left="1361"/>
      <w:outlineLvl w:val="1"/>
    </w:pPr>
    <w:rPr>
      <w:rFonts w:ascii="Times New Roman" w:eastAsia="Times New Roman" w:hAnsi="Times New Roman" w:cs="Angsana New"/>
      <w:kern w:val="0"/>
      <w:sz w:val="22"/>
      <w:szCs w:val="22"/>
      <w:lang w:eastAsia="zh-CN" w:bidi="th-TH"/>
      <w14:ligatures w14:val="none"/>
    </w:rPr>
  </w:style>
  <w:style w:type="paragraph" w:customStyle="1" w:styleId="Level3">
    <w:name w:val="Level 3"/>
    <w:basedOn w:val="Normal"/>
    <w:rsid w:val="00744EF2"/>
    <w:pPr>
      <w:numPr>
        <w:ilvl w:val="2"/>
        <w:numId w:val="4"/>
      </w:numPr>
      <w:spacing w:after="140" w:line="280" w:lineRule="atLeast"/>
      <w:outlineLvl w:val="2"/>
    </w:pPr>
    <w:rPr>
      <w:rFonts w:ascii="Times New Roman" w:eastAsia="Times New Roman" w:hAnsi="Times New Roman" w:cs="Angsana New"/>
      <w:kern w:val="0"/>
      <w:sz w:val="22"/>
      <w:szCs w:val="22"/>
      <w:lang w:eastAsia="zh-CN" w:bidi="th-TH"/>
      <w14:ligatures w14:val="none"/>
    </w:rPr>
  </w:style>
  <w:style w:type="character" w:styleId="CommentReference">
    <w:name w:val="annotation reference"/>
    <w:basedOn w:val="DefaultParagraphFont"/>
    <w:uiPriority w:val="99"/>
    <w:semiHidden/>
    <w:unhideWhenUsed/>
    <w:rsid w:val="00744EF2"/>
    <w:rPr>
      <w:sz w:val="16"/>
      <w:szCs w:val="16"/>
    </w:rPr>
  </w:style>
  <w:style w:type="paragraph" w:styleId="CommentText">
    <w:name w:val="annotation text"/>
    <w:basedOn w:val="Normal"/>
    <w:link w:val="CommentTextChar"/>
    <w:uiPriority w:val="99"/>
    <w:unhideWhenUsed/>
    <w:rsid w:val="00744EF2"/>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44EF2"/>
    <w:rPr>
      <w:kern w:val="0"/>
      <w:sz w:val="20"/>
      <w:szCs w:val="20"/>
      <w14:ligatures w14:val="none"/>
    </w:rPr>
  </w:style>
  <w:style w:type="paragraph" w:customStyle="1" w:styleId="MELegal1">
    <w:name w:val="ME Legal 1"/>
    <w:aliases w:val="l1,RFTLevel1"/>
    <w:basedOn w:val="Normal"/>
    <w:next w:val="Normal"/>
    <w:rsid w:val="00744EF2"/>
    <w:pPr>
      <w:keepNext/>
      <w:keepLines/>
      <w:numPr>
        <w:numId w:val="2"/>
      </w:numPr>
      <w:spacing w:before="280" w:after="140" w:line="280" w:lineRule="atLeast"/>
      <w:outlineLvl w:val="0"/>
    </w:pPr>
    <w:rPr>
      <w:rFonts w:ascii="Arial" w:eastAsia="Times New Roman" w:hAnsi="Arial" w:cs="Angsana New"/>
      <w:spacing w:val="-10"/>
      <w:w w:val="95"/>
      <w:kern w:val="0"/>
      <w:sz w:val="32"/>
      <w:szCs w:val="32"/>
      <w:lang w:eastAsia="zh-CN" w:bidi="th-TH"/>
      <w14:ligatures w14:val="none"/>
    </w:rPr>
  </w:style>
  <w:style w:type="paragraph" w:customStyle="1" w:styleId="MELegal2">
    <w:name w:val="ME Legal 2"/>
    <w:aliases w:val="l2,RFTLevel2"/>
    <w:basedOn w:val="Normal"/>
    <w:next w:val="Normal"/>
    <w:rsid w:val="00744EF2"/>
    <w:pPr>
      <w:keepNext/>
      <w:keepLines/>
      <w:numPr>
        <w:ilvl w:val="1"/>
        <w:numId w:val="2"/>
      </w:numPr>
      <w:spacing w:before="60" w:after="60" w:line="280" w:lineRule="atLeast"/>
      <w:outlineLvl w:val="1"/>
    </w:pPr>
    <w:rPr>
      <w:rFonts w:ascii="Arial" w:eastAsia="Times New Roman" w:hAnsi="Arial" w:cs="Angsana New"/>
      <w:b/>
      <w:bCs/>
      <w:w w:val="95"/>
      <w:kern w:val="0"/>
      <w:lang w:eastAsia="zh-CN" w:bidi="th-TH"/>
      <w14:ligatures w14:val="none"/>
    </w:rPr>
  </w:style>
  <w:style w:type="paragraph" w:customStyle="1" w:styleId="MELegal3">
    <w:name w:val="ME Legal 3"/>
    <w:aliases w:val="l3"/>
    <w:basedOn w:val="Normal"/>
    <w:rsid w:val="00744EF2"/>
    <w:pPr>
      <w:numPr>
        <w:ilvl w:val="2"/>
        <w:numId w:val="2"/>
      </w:numPr>
      <w:spacing w:after="140" w:line="280" w:lineRule="atLeast"/>
      <w:outlineLvl w:val="2"/>
    </w:pPr>
    <w:rPr>
      <w:rFonts w:ascii="Arial" w:eastAsia="Times New Roman" w:hAnsi="Arial" w:cs="Angsana New"/>
      <w:kern w:val="0"/>
      <w:sz w:val="22"/>
      <w:szCs w:val="22"/>
      <w:lang w:eastAsia="zh-CN" w:bidi="th-TH"/>
      <w14:ligatures w14:val="none"/>
    </w:rPr>
  </w:style>
  <w:style w:type="paragraph" w:customStyle="1" w:styleId="MELegal5">
    <w:name w:val="ME Legal 5"/>
    <w:aliases w:val="l5"/>
    <w:basedOn w:val="Normal"/>
    <w:rsid w:val="00744EF2"/>
    <w:pPr>
      <w:numPr>
        <w:ilvl w:val="4"/>
        <w:numId w:val="2"/>
      </w:numPr>
      <w:spacing w:after="140" w:line="280" w:lineRule="atLeast"/>
      <w:outlineLvl w:val="4"/>
    </w:pPr>
    <w:rPr>
      <w:rFonts w:ascii="Arial" w:eastAsia="Times New Roman" w:hAnsi="Arial" w:cs="Angsana New"/>
      <w:kern w:val="0"/>
      <w:sz w:val="22"/>
      <w:szCs w:val="22"/>
      <w:lang w:eastAsia="zh-CN" w:bidi="th-TH"/>
      <w14:ligatures w14:val="none"/>
    </w:rPr>
  </w:style>
  <w:style w:type="paragraph" w:customStyle="1" w:styleId="MELegal6">
    <w:name w:val="ME Legal 6"/>
    <w:basedOn w:val="Normal"/>
    <w:rsid w:val="00744EF2"/>
    <w:pPr>
      <w:numPr>
        <w:ilvl w:val="5"/>
        <w:numId w:val="2"/>
      </w:numPr>
      <w:spacing w:after="140" w:line="280" w:lineRule="atLeast"/>
      <w:outlineLvl w:val="5"/>
    </w:pPr>
    <w:rPr>
      <w:rFonts w:ascii="Arial" w:eastAsia="Times New Roman" w:hAnsi="Arial" w:cs="Angsana New"/>
      <w:kern w:val="0"/>
      <w:sz w:val="22"/>
      <w:szCs w:val="22"/>
      <w:lang w:eastAsia="zh-CN" w:bidi="th-TH"/>
      <w14:ligatures w14:val="none"/>
    </w:rPr>
  </w:style>
  <w:style w:type="paragraph" w:customStyle="1" w:styleId="MEChapterheading">
    <w:name w:val="ME Chapter heading"/>
    <w:basedOn w:val="Normal"/>
    <w:next w:val="Normal"/>
    <w:link w:val="MEChapterheadingChar"/>
    <w:rsid w:val="00744EF2"/>
    <w:pPr>
      <w:pBdr>
        <w:bottom w:val="single" w:sz="4" w:space="1" w:color="auto"/>
      </w:pBdr>
      <w:spacing w:before="140" w:after="480" w:line="480" w:lineRule="exact"/>
      <w:outlineLvl w:val="0"/>
    </w:pPr>
    <w:rPr>
      <w:rFonts w:ascii="Arial" w:eastAsia="Times New Roman" w:hAnsi="Arial" w:cs="Angsana New"/>
      <w:spacing w:val="-10"/>
      <w:w w:val="95"/>
      <w:kern w:val="0"/>
      <w:sz w:val="48"/>
      <w:szCs w:val="48"/>
      <w:lang w:eastAsia="zh-CN" w:bidi="th-TH"/>
      <w14:ligatures w14:val="none"/>
    </w:rPr>
  </w:style>
  <w:style w:type="paragraph" w:customStyle="1" w:styleId="PartL1">
    <w:name w:val="Part L1"/>
    <w:basedOn w:val="Normal"/>
    <w:next w:val="Normal"/>
    <w:rsid w:val="00744EF2"/>
    <w:pPr>
      <w:numPr>
        <w:numId w:val="1"/>
      </w:numPr>
      <w:spacing w:before="200" w:after="200" w:line="400" w:lineRule="exact"/>
      <w:outlineLvl w:val="0"/>
    </w:pPr>
    <w:rPr>
      <w:rFonts w:ascii="Arial" w:eastAsia="Times New Roman" w:hAnsi="Arial" w:cs="Angsana New"/>
      <w:spacing w:val="-10"/>
      <w:w w:val="95"/>
      <w:kern w:val="0"/>
      <w:sz w:val="40"/>
      <w:szCs w:val="40"/>
      <w:lang w:eastAsia="zh-CN" w:bidi="th-TH"/>
      <w14:ligatures w14:val="none"/>
    </w:rPr>
  </w:style>
  <w:style w:type="paragraph" w:customStyle="1" w:styleId="SchedH3">
    <w:name w:val="SchedH3"/>
    <w:basedOn w:val="Normal"/>
    <w:rsid w:val="00744EF2"/>
    <w:pPr>
      <w:numPr>
        <w:ilvl w:val="2"/>
        <w:numId w:val="1"/>
      </w:numPr>
      <w:spacing w:after="240" w:line="240" w:lineRule="auto"/>
    </w:pPr>
    <w:rPr>
      <w:rFonts w:ascii="Times New Roman" w:eastAsia="Times New Roman" w:hAnsi="Times New Roman" w:cs="Times New Roman"/>
      <w:kern w:val="0"/>
      <w:sz w:val="23"/>
      <w:szCs w:val="20"/>
      <w14:ligatures w14:val="none"/>
    </w:rPr>
  </w:style>
  <w:style w:type="character" w:customStyle="1" w:styleId="MEChapterheadingChar">
    <w:name w:val="ME Chapter heading Char"/>
    <w:basedOn w:val="DefaultParagraphFont"/>
    <w:link w:val="MEChapterheading"/>
    <w:rsid w:val="00744EF2"/>
    <w:rPr>
      <w:rFonts w:ascii="Arial" w:eastAsia="Times New Roman" w:hAnsi="Arial" w:cs="Angsana New"/>
      <w:spacing w:val="-10"/>
      <w:w w:val="95"/>
      <w:kern w:val="0"/>
      <w:sz w:val="48"/>
      <w:szCs w:val="48"/>
      <w:lang w:eastAsia="zh-CN" w:bidi="th-TH"/>
      <w14:ligatures w14:val="none"/>
    </w:rPr>
  </w:style>
  <w:style w:type="paragraph" w:customStyle="1" w:styleId="DefinitionL1">
    <w:name w:val="Definition L1"/>
    <w:basedOn w:val="Normal"/>
    <w:rsid w:val="00744EF2"/>
    <w:pPr>
      <w:numPr>
        <w:numId w:val="3"/>
      </w:numPr>
      <w:spacing w:after="140" w:line="280" w:lineRule="atLeast"/>
      <w:outlineLvl w:val="0"/>
    </w:pPr>
    <w:rPr>
      <w:rFonts w:ascii="Times New Roman" w:eastAsia="Times New Roman" w:hAnsi="Times New Roman" w:cs="Angsana New"/>
      <w:kern w:val="0"/>
      <w:sz w:val="22"/>
      <w:szCs w:val="22"/>
      <w:lang w:eastAsia="zh-CN" w:bidi="th-TH"/>
      <w14:ligatures w14:val="none"/>
    </w:rPr>
  </w:style>
  <w:style w:type="paragraph" w:customStyle="1" w:styleId="DefinitionL2">
    <w:name w:val="Definition L2"/>
    <w:basedOn w:val="Normal"/>
    <w:rsid w:val="00744EF2"/>
    <w:pPr>
      <w:numPr>
        <w:ilvl w:val="1"/>
        <w:numId w:val="3"/>
      </w:numPr>
      <w:spacing w:after="140" w:line="280" w:lineRule="atLeast"/>
      <w:outlineLvl w:val="1"/>
    </w:pPr>
    <w:rPr>
      <w:rFonts w:ascii="Times New Roman" w:eastAsia="Times New Roman" w:hAnsi="Times New Roman" w:cs="Angsana New"/>
      <w:kern w:val="0"/>
      <w:sz w:val="22"/>
      <w:szCs w:val="22"/>
      <w:lang w:eastAsia="zh-CN" w:bidi="th-TH"/>
      <w14:ligatures w14:val="none"/>
    </w:rPr>
  </w:style>
  <w:style w:type="paragraph" w:customStyle="1" w:styleId="DefinitionL3">
    <w:name w:val="Definition L3"/>
    <w:basedOn w:val="Normal"/>
    <w:rsid w:val="00744EF2"/>
    <w:pPr>
      <w:numPr>
        <w:ilvl w:val="2"/>
        <w:numId w:val="3"/>
      </w:numPr>
      <w:spacing w:after="140" w:line="280" w:lineRule="atLeast"/>
      <w:outlineLvl w:val="2"/>
    </w:pPr>
    <w:rPr>
      <w:rFonts w:ascii="Times New Roman" w:eastAsia="Times New Roman" w:hAnsi="Times New Roman" w:cs="Angsana New"/>
      <w:kern w:val="0"/>
      <w:sz w:val="22"/>
      <w:szCs w:val="22"/>
      <w:lang w:eastAsia="zh-CN" w:bidi="th-TH"/>
      <w14:ligatures w14:val="none"/>
    </w:rPr>
  </w:style>
  <w:style w:type="character" w:styleId="Hyperlink">
    <w:name w:val="Hyperlink"/>
    <w:basedOn w:val="DefaultParagraphFont"/>
    <w:uiPriority w:val="99"/>
    <w:unhideWhenUsed/>
    <w:rsid w:val="00744EF2"/>
    <w:rPr>
      <w:color w:val="467886" w:themeColor="hyperlink"/>
      <w:u w:val="single"/>
    </w:rPr>
  </w:style>
  <w:style w:type="paragraph" w:customStyle="1" w:styleId="PartiesDetails">
    <w:name w:val="PartiesDetails"/>
    <w:basedOn w:val="Normal"/>
    <w:next w:val="Normal"/>
    <w:rsid w:val="00744EF2"/>
    <w:pPr>
      <w:spacing w:after="0" w:line="280" w:lineRule="atLeast"/>
    </w:pPr>
    <w:rPr>
      <w:rFonts w:ascii="Times New Roman" w:eastAsia="Times New Roman" w:hAnsi="Times New Roman" w:cs="Angsana New"/>
      <w:kern w:val="0"/>
      <w:sz w:val="22"/>
      <w:szCs w:val="22"/>
      <w:lang w:eastAsia="zh-CN" w:bidi="th-TH"/>
      <w14:ligatures w14:val="none"/>
    </w:rPr>
  </w:style>
  <w:style w:type="paragraph" w:customStyle="1" w:styleId="MELegal4">
    <w:name w:val="ME Legal 4"/>
    <w:basedOn w:val="MELegal3"/>
    <w:qFormat/>
    <w:rsid w:val="00744EF2"/>
    <w:pPr>
      <w:numPr>
        <w:ilvl w:val="3"/>
      </w:numPr>
    </w:pPr>
    <w:rPr>
      <w:rFonts w:cs="Arial"/>
    </w:rPr>
  </w:style>
  <w:style w:type="paragraph" w:styleId="CommentSubject">
    <w:name w:val="annotation subject"/>
    <w:basedOn w:val="CommentText"/>
    <w:next w:val="CommentText"/>
    <w:link w:val="CommentSubjectChar"/>
    <w:uiPriority w:val="99"/>
    <w:semiHidden/>
    <w:unhideWhenUsed/>
    <w:rsid w:val="00F70FC0"/>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F70FC0"/>
    <w:rPr>
      <w:b/>
      <w:bCs/>
      <w:kern w:val="0"/>
      <w:sz w:val="20"/>
      <w:szCs w:val="20"/>
      <w14:ligatures w14:val="none"/>
    </w:rPr>
  </w:style>
  <w:style w:type="paragraph" w:customStyle="1" w:styleId="Heading1313">
    <w:name w:val="Heading 1313"/>
    <w:basedOn w:val="MEChapterheading"/>
    <w:link w:val="Heading1313Char"/>
    <w:qFormat/>
    <w:rsid w:val="00161A40"/>
  </w:style>
  <w:style w:type="character" w:customStyle="1" w:styleId="Heading1313Char">
    <w:name w:val="Heading 1313 Char"/>
    <w:basedOn w:val="MEChapterheadingChar"/>
    <w:link w:val="Heading1313"/>
    <w:rsid w:val="00161A40"/>
    <w:rPr>
      <w:rFonts w:ascii="Arial" w:eastAsia="Times New Roman" w:hAnsi="Arial" w:cs="Angsana New"/>
      <w:spacing w:val="-10"/>
      <w:w w:val="95"/>
      <w:kern w:val="0"/>
      <w:sz w:val="48"/>
      <w:szCs w:val="48"/>
      <w:lang w:eastAsia="zh-CN" w:bidi="th-TH"/>
      <w14:ligatures w14:val="none"/>
    </w:rPr>
  </w:style>
  <w:style w:type="paragraph" w:styleId="TOCHeading">
    <w:name w:val="TOC Heading"/>
    <w:basedOn w:val="Heading1"/>
    <w:next w:val="Normal"/>
    <w:uiPriority w:val="39"/>
    <w:unhideWhenUsed/>
    <w:qFormat/>
    <w:rsid w:val="00980C1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80C12"/>
    <w:pPr>
      <w:spacing w:after="100"/>
    </w:pPr>
  </w:style>
  <w:style w:type="paragraph" w:styleId="TOC2">
    <w:name w:val="toc 2"/>
    <w:basedOn w:val="Normal"/>
    <w:next w:val="Normal"/>
    <w:autoRedefine/>
    <w:uiPriority w:val="39"/>
    <w:unhideWhenUsed/>
    <w:rsid w:val="00980C12"/>
    <w:pPr>
      <w:spacing w:after="100"/>
      <w:ind w:left="240"/>
    </w:pPr>
  </w:style>
  <w:style w:type="paragraph" w:styleId="TOC3">
    <w:name w:val="toc 3"/>
    <w:basedOn w:val="Normal"/>
    <w:next w:val="Normal"/>
    <w:autoRedefine/>
    <w:uiPriority w:val="39"/>
    <w:unhideWhenUsed/>
    <w:rsid w:val="00980C12"/>
    <w:pPr>
      <w:spacing w:after="100"/>
      <w:ind w:left="480"/>
    </w:pPr>
  </w:style>
  <w:style w:type="paragraph" w:styleId="TOC4">
    <w:name w:val="toc 4"/>
    <w:basedOn w:val="Normal"/>
    <w:next w:val="Normal"/>
    <w:autoRedefine/>
    <w:uiPriority w:val="39"/>
    <w:unhideWhenUsed/>
    <w:rsid w:val="00980C12"/>
    <w:pPr>
      <w:spacing w:after="100"/>
      <w:ind w:left="720"/>
    </w:pPr>
    <w:rPr>
      <w:rFonts w:eastAsiaTheme="minorEastAsia"/>
      <w:lang w:eastAsia="en-AU"/>
    </w:rPr>
  </w:style>
  <w:style w:type="paragraph" w:styleId="TOC5">
    <w:name w:val="toc 5"/>
    <w:basedOn w:val="Normal"/>
    <w:next w:val="Normal"/>
    <w:autoRedefine/>
    <w:uiPriority w:val="39"/>
    <w:unhideWhenUsed/>
    <w:rsid w:val="00980C12"/>
    <w:pPr>
      <w:spacing w:after="100"/>
      <w:ind w:left="960"/>
    </w:pPr>
    <w:rPr>
      <w:rFonts w:eastAsiaTheme="minorEastAsia"/>
      <w:lang w:eastAsia="en-AU"/>
    </w:rPr>
  </w:style>
  <w:style w:type="paragraph" w:styleId="TOC6">
    <w:name w:val="toc 6"/>
    <w:basedOn w:val="Normal"/>
    <w:next w:val="Normal"/>
    <w:autoRedefine/>
    <w:uiPriority w:val="39"/>
    <w:unhideWhenUsed/>
    <w:rsid w:val="00980C12"/>
    <w:pPr>
      <w:spacing w:after="100"/>
      <w:ind w:left="1200"/>
    </w:pPr>
    <w:rPr>
      <w:rFonts w:eastAsiaTheme="minorEastAsia"/>
      <w:lang w:eastAsia="en-AU"/>
    </w:rPr>
  </w:style>
  <w:style w:type="paragraph" w:styleId="TOC7">
    <w:name w:val="toc 7"/>
    <w:basedOn w:val="Normal"/>
    <w:next w:val="Normal"/>
    <w:autoRedefine/>
    <w:uiPriority w:val="39"/>
    <w:unhideWhenUsed/>
    <w:rsid w:val="00980C12"/>
    <w:pPr>
      <w:spacing w:after="100"/>
      <w:ind w:left="1440"/>
    </w:pPr>
    <w:rPr>
      <w:rFonts w:eastAsiaTheme="minorEastAsia"/>
      <w:lang w:eastAsia="en-AU"/>
    </w:rPr>
  </w:style>
  <w:style w:type="paragraph" w:styleId="TOC8">
    <w:name w:val="toc 8"/>
    <w:basedOn w:val="Normal"/>
    <w:next w:val="Normal"/>
    <w:autoRedefine/>
    <w:uiPriority w:val="39"/>
    <w:unhideWhenUsed/>
    <w:rsid w:val="00980C12"/>
    <w:pPr>
      <w:spacing w:after="100"/>
      <w:ind w:left="1680"/>
    </w:pPr>
    <w:rPr>
      <w:rFonts w:eastAsiaTheme="minorEastAsia"/>
      <w:lang w:eastAsia="en-AU"/>
    </w:rPr>
  </w:style>
  <w:style w:type="paragraph" w:styleId="TOC9">
    <w:name w:val="toc 9"/>
    <w:basedOn w:val="Normal"/>
    <w:next w:val="Normal"/>
    <w:autoRedefine/>
    <w:uiPriority w:val="39"/>
    <w:unhideWhenUsed/>
    <w:rsid w:val="00980C12"/>
    <w:pPr>
      <w:spacing w:after="100"/>
      <w:ind w:left="1920"/>
    </w:pPr>
    <w:rPr>
      <w:rFonts w:eastAsiaTheme="minorEastAsia"/>
      <w:lang w:eastAsia="en-AU"/>
    </w:rPr>
  </w:style>
  <w:style w:type="character" w:styleId="UnresolvedMention">
    <w:name w:val="Unresolved Mention"/>
    <w:basedOn w:val="DefaultParagraphFont"/>
    <w:uiPriority w:val="99"/>
    <w:semiHidden/>
    <w:unhideWhenUsed/>
    <w:rsid w:val="00980C12"/>
    <w:rPr>
      <w:color w:val="605E5C"/>
      <w:shd w:val="clear" w:color="auto" w:fill="E1DFDD"/>
    </w:rPr>
  </w:style>
  <w:style w:type="paragraph" w:styleId="Revision">
    <w:name w:val="Revision"/>
    <w:hidden/>
    <w:uiPriority w:val="99"/>
    <w:semiHidden/>
    <w:rsid w:val="00253261"/>
    <w:pPr>
      <w:spacing w:after="0" w:line="240" w:lineRule="auto"/>
    </w:pPr>
  </w:style>
  <w:style w:type="paragraph" w:styleId="NoSpacing">
    <w:name w:val="No Spacing"/>
    <w:uiPriority w:val="1"/>
    <w:qFormat/>
    <w:rsid w:val="00D645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629B9CDC-FA35-428C-B053-EBAA7A6000C5}"/>
</file>

<file path=customXml/itemProps2.xml><?xml version="1.0" encoding="utf-8"?>
<ds:datastoreItem xmlns:ds="http://schemas.openxmlformats.org/officeDocument/2006/customXml" ds:itemID="{CD20F59F-778F-4F08-B222-5625BBB9AC88}"/>
</file>

<file path=customXml/itemProps3.xml><?xml version="1.0" encoding="utf-8"?>
<ds:datastoreItem xmlns:ds="http://schemas.openxmlformats.org/officeDocument/2006/customXml" ds:itemID="{D9A40077-BDB3-47CE-A8E4-67AFFF81CBA5}"/>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4510</Words>
  <Characters>25712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Pasture Seeds Levy Collection Agreement 2026 with Western Australia</vt:lpstr>
    </vt:vector>
  </TitlesOfParts>
  <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Pasture Seeds Levy Collection Agreement 2026 with Western Australia</dc:title>
  <dc:subject/>
  <dc:creator/>
  <cp:keywords/>
  <dc:description/>
  <cp:lastModifiedBy/>
  <cp:revision>1</cp:revision>
  <dcterms:created xsi:type="dcterms:W3CDTF">2026-02-27T03:45:00Z</dcterms:created>
  <dcterms:modified xsi:type="dcterms:W3CDTF">2026-03-10T01:06:00Z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ies>
</file>