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082B2D" w14:textId="7B9D9404" w:rsidR="003B1A2E" w:rsidRDefault="000301E7">
      <w:r>
        <w:rPr>
          <w:noProof/>
          <w:lang w:eastAsia="en-AU"/>
        </w:rPr>
        <mc:AlternateContent>
          <mc:Choice Requires="wps">
            <w:drawing>
              <wp:anchor distT="0" distB="0" distL="114300" distR="114300" simplePos="0" relativeHeight="251658240" behindDoc="0" locked="0" layoutInCell="1" allowOverlap="1" wp14:anchorId="20F56EAA" wp14:editId="144A4B0E">
                <wp:simplePos x="0" y="0"/>
                <wp:positionH relativeFrom="column">
                  <wp:posOffset>-457200</wp:posOffset>
                </wp:positionH>
                <wp:positionV relativeFrom="paragraph">
                  <wp:posOffset>238760</wp:posOffset>
                </wp:positionV>
                <wp:extent cx="6652260" cy="555625"/>
                <wp:effectExtent l="0" t="0" r="12700" b="15875"/>
                <wp:wrapNone/>
                <wp:docPr id="3" name="Rectangle 3"/>
                <wp:cNvGraphicFramePr/>
                <a:graphic xmlns:a="http://schemas.openxmlformats.org/drawingml/2006/main">
                  <a:graphicData uri="http://schemas.microsoft.com/office/word/2010/wordprocessingShape">
                    <wps:wsp>
                      <wps:cNvSpPr/>
                      <wps:spPr>
                        <a:xfrm>
                          <a:off x="0" y="0"/>
                          <a:ext cx="6652260" cy="555625"/>
                        </a:xfrm>
                        <a:prstGeom prst="rect">
                          <a:avLst/>
                        </a:prstGeom>
                        <a:solidFill>
                          <a:srgbClr val="195C90"/>
                        </a:solidFill>
                        <a:ln>
                          <a:solidFill>
                            <a:srgbClr val="195C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C981A" id="Rectangle 3" o:spid="_x0000_s1026" style="position:absolute;margin-left:-36pt;margin-top:18.8pt;width:523.8pt;height:43.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" fillcolor="#195c90" strokecolor="#195c90" strokeweight="1pt"/>
            </w:pict>
          </mc:Fallback>
        </mc:AlternateContent>
      </w:r>
      <w:r>
        <w:rPr>
          <w:noProof/>
          <w:lang w:eastAsia="en-AU"/>
        </w:rPr>
        <mc:AlternateContent>
          <mc:Choice Requires="wps">
            <w:drawing>
              <wp:anchor distT="0" distB="0" distL="114300" distR="114300" simplePos="0" relativeHeight="251658242" behindDoc="0" locked="0" layoutInCell="1" allowOverlap="1" wp14:anchorId="6E684D57" wp14:editId="0C7F8CD4">
                <wp:simplePos x="0" y="0"/>
                <wp:positionH relativeFrom="column">
                  <wp:posOffset>-457200</wp:posOffset>
                </wp:positionH>
                <wp:positionV relativeFrom="paragraph">
                  <wp:posOffset>-51435</wp:posOffset>
                </wp:positionV>
                <wp:extent cx="3924300" cy="2552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924300" cy="255270"/>
                        </a:xfrm>
                        <a:prstGeom prst="rect">
                          <a:avLst/>
                        </a:prstGeom>
                        <a:solidFill>
                          <a:schemeClr val="lt1"/>
                        </a:solidFill>
                        <a:ln w="6350">
                          <a:noFill/>
                        </a:ln>
                      </wps:spPr>
                      <wps:txbx>
                        <w:txbxContent>
                          <w:p w14:paraId="41AA3B20" w14:textId="77777777" w:rsidR="000A6671" w:rsidRPr="009469D0" w:rsidRDefault="000A6671">
                            <w:pPr>
                              <w:rPr>
                                <w:rFonts w:ascii="NewsGoth BT Roman" w:hAnsi="NewsGoth BT Roman"/>
                                <w:color w:val="5F696C"/>
                                <w:sz w:val="17"/>
                                <w:szCs w:val="17"/>
                              </w:rPr>
                            </w:pPr>
                            <w:r w:rsidRPr="009469D0">
                              <w:rPr>
                                <w:rFonts w:ascii="NewsGoth BT Roman" w:hAnsi="NewsGoth BT Roman"/>
                                <w:color w:val="5F696C"/>
                                <w:sz w:val="17"/>
                                <w:szCs w:val="17"/>
                              </w:rPr>
                              <w:t xml:space="preserve">HYDROLOGY | FOOD WEBS | VEGETATION | </w:t>
                            </w:r>
                            <w:r>
                              <w:rPr>
                                <w:rFonts w:ascii="NewsGoth BT Roman" w:hAnsi="NewsGoth BT Roman"/>
                                <w:color w:val="5F696C"/>
                                <w:sz w:val="17"/>
                                <w:szCs w:val="17"/>
                              </w:rPr>
                              <w:t>WATERBIRDS</w:t>
                            </w:r>
                            <w:r w:rsidRPr="009469D0">
                              <w:rPr>
                                <w:rFonts w:ascii="NewsGoth BT Roman" w:hAnsi="NewsGoth BT Roman"/>
                                <w:color w:val="5F696C"/>
                                <w:sz w:val="17"/>
                                <w:szCs w:val="17"/>
                              </w:rPr>
                              <w:t xml:space="preserve"> | FISH</w:t>
                            </w:r>
                            <w:r>
                              <w:rPr>
                                <w:rFonts w:ascii="NewsGoth BT Roman" w:hAnsi="NewsGoth BT Roman"/>
                                <w:color w:val="5F696C"/>
                                <w:sz w:val="17"/>
                                <w:szCs w:val="17"/>
                              </w:rPr>
                              <w:t xml:space="preserve"> | FROGS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E684D57" id="_x0000_t202" coordsize="21600,21600" o:spt="202" path="m,l,21600r21600,l21600,xe">
                <v:stroke joinstyle="miter"/>
                <v:path gradientshapeok="t" o:connecttype="rect"/>
              </v:shapetype>
              <v:shape id="Text Box 6" o:spid="_x0000_s1026" type="#_x0000_t202" style="position:absolute;margin-left:-36pt;margin-top:-4.05pt;width:309pt;height:20.1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" fillcolor="white [3201]" stroked="f" strokeweight=".5pt">
                <v:textbox>
                  <w:txbxContent>
                    <w:p w14:paraId="41AA3B20" w14:textId="77777777" w:rsidR="000A6671" w:rsidRPr="009469D0" w:rsidRDefault="000A6671">
                      <w:pPr>
                        <w:rPr>
                          <w:rFonts w:ascii="NewsGoth BT Roman" w:hAnsi="NewsGoth BT Roman"/>
                          <w:color w:val="5F696C"/>
                          <w:sz w:val="17"/>
                          <w:szCs w:val="17"/>
                        </w:rPr>
                      </w:pPr>
                      <w:r w:rsidRPr="009469D0">
                        <w:rPr>
                          <w:rFonts w:ascii="NewsGoth BT Roman" w:hAnsi="NewsGoth BT Roman"/>
                          <w:color w:val="5F696C"/>
                          <w:sz w:val="17"/>
                          <w:szCs w:val="17"/>
                        </w:rPr>
                        <w:t xml:space="preserve">HYDROLOGY | FOOD WEBS | VEGETATION | </w:t>
                      </w:r>
                      <w:r>
                        <w:rPr>
                          <w:rFonts w:ascii="NewsGoth BT Roman" w:hAnsi="NewsGoth BT Roman"/>
                          <w:color w:val="5F696C"/>
                          <w:sz w:val="17"/>
                          <w:szCs w:val="17"/>
                        </w:rPr>
                        <w:t>WATERBIRDS</w:t>
                      </w:r>
                      <w:r w:rsidRPr="009469D0">
                        <w:rPr>
                          <w:rFonts w:ascii="NewsGoth BT Roman" w:hAnsi="NewsGoth BT Roman"/>
                          <w:color w:val="5F696C"/>
                          <w:sz w:val="17"/>
                          <w:szCs w:val="17"/>
                        </w:rPr>
                        <w:t xml:space="preserve"> | FISH</w:t>
                      </w:r>
                      <w:r>
                        <w:rPr>
                          <w:rFonts w:ascii="NewsGoth BT Roman" w:hAnsi="NewsGoth BT Roman"/>
                          <w:color w:val="5F696C"/>
                          <w:sz w:val="17"/>
                          <w:szCs w:val="17"/>
                        </w:rPr>
                        <w:t xml:space="preserve"> | FROGS</w:t>
                      </w:r>
                    </w:p>
                  </w:txbxContent>
                </v:textbox>
              </v:shape>
            </w:pict>
          </mc:Fallback>
        </mc:AlternateContent>
      </w:r>
    </w:p>
    <w:p w14:paraId="756D2547" w14:textId="59A720AE" w:rsidR="009469D0" w:rsidRPr="009469D0" w:rsidRDefault="000301E7" w:rsidP="009469D0">
      <w:r>
        <w:rPr>
          <w:noProof/>
          <w:lang w:eastAsia="en-AU"/>
        </w:rPr>
        <mc:AlternateContent>
          <mc:Choice Requires="wps">
            <w:drawing>
              <wp:anchor distT="0" distB="0" distL="114300" distR="114300" simplePos="0" relativeHeight="251658241" behindDoc="0" locked="0" layoutInCell="1" allowOverlap="1" wp14:anchorId="736FBFA2" wp14:editId="7E15B48A">
                <wp:simplePos x="0" y="0"/>
                <wp:positionH relativeFrom="column">
                  <wp:posOffset>-403860</wp:posOffset>
                </wp:positionH>
                <wp:positionV relativeFrom="paragraph">
                  <wp:posOffset>114935</wp:posOffset>
                </wp:positionV>
                <wp:extent cx="3700130" cy="495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700130" cy="495300"/>
                        </a:xfrm>
                        <a:prstGeom prst="rect">
                          <a:avLst/>
                        </a:prstGeom>
                        <a:solidFill>
                          <a:schemeClr val="lt1">
                            <a:alpha val="0"/>
                          </a:schemeClr>
                        </a:solidFill>
                        <a:ln w="6350">
                          <a:noFill/>
                        </a:ln>
                      </wps:spPr>
                      <wps:txbx>
                        <w:txbxContent>
                          <w:p w14:paraId="50FAA25E" w14:textId="2A05E25C" w:rsidR="000A6671" w:rsidRPr="00DF090D" w:rsidRDefault="000A6671" w:rsidP="00DF090D">
                            <w:pPr>
                              <w:rPr>
                                <w:color w:val="FFFFFF" w:themeColor="background1"/>
                                <w:sz w:val="44"/>
                                <w:szCs w:val="44"/>
                              </w:rPr>
                            </w:pPr>
                            <w:r w:rsidRPr="00DF090D">
                              <w:rPr>
                                <w:color w:val="FFFFFF" w:themeColor="background1"/>
                                <w:sz w:val="44"/>
                                <w:szCs w:val="44"/>
                              </w:rPr>
                              <w:t xml:space="preserve">Appendix </w:t>
                            </w:r>
                            <w:r w:rsidR="006A6553">
                              <w:rPr>
                                <w:color w:val="FFFFFF" w:themeColor="background1"/>
                                <w:sz w:val="44"/>
                                <w:szCs w:val="44"/>
                              </w:rPr>
                              <w:t>C</w:t>
                            </w:r>
                            <w:r>
                              <w:rPr>
                                <w:color w:val="FFFFFF" w:themeColor="background1"/>
                                <w:sz w:val="44"/>
                                <w:szCs w:val="44"/>
                              </w:rPr>
                              <w:t>:</w:t>
                            </w:r>
                            <w:r w:rsidRPr="00DF090D">
                              <w:rPr>
                                <w:color w:val="FFFFFF" w:themeColor="background1"/>
                                <w:sz w:val="44"/>
                                <w:szCs w:val="44"/>
                              </w:rPr>
                              <w:t xml:space="preserve"> </w:t>
                            </w:r>
                            <w:r>
                              <w:rPr>
                                <w:color w:val="FFFFFF" w:themeColor="background1"/>
                                <w:sz w:val="44"/>
                                <w:szCs w:val="44"/>
                              </w:rPr>
                              <w:t>Food Webs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FBFA2" id="Text Box 4" o:spid="_x0000_s1027" type="#_x0000_t202" style="position:absolute;margin-left:-31.8pt;margin-top:9.05pt;width:291.35pt;height:3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" fillcolor="white [3201]" stroked="f" strokeweight=".5pt">
                <v:fill opacity="0"/>
                <v:textbox>
                  <w:txbxContent>
                    <w:p w14:paraId="50FAA25E" w14:textId="2A05E25C" w:rsidR="000A6671" w:rsidRPr="00DF090D" w:rsidRDefault="000A6671" w:rsidP="00DF090D">
                      <w:pPr>
                        <w:rPr>
                          <w:color w:val="FFFFFF" w:themeColor="background1"/>
                          <w:sz w:val="44"/>
                          <w:szCs w:val="44"/>
                        </w:rPr>
                      </w:pPr>
                      <w:r w:rsidRPr="00DF090D">
                        <w:rPr>
                          <w:color w:val="FFFFFF" w:themeColor="background1"/>
                          <w:sz w:val="44"/>
                          <w:szCs w:val="44"/>
                        </w:rPr>
                        <w:t xml:space="preserve">Appendix </w:t>
                      </w:r>
                      <w:r w:rsidR="006A6553">
                        <w:rPr>
                          <w:color w:val="FFFFFF" w:themeColor="background1"/>
                          <w:sz w:val="44"/>
                          <w:szCs w:val="44"/>
                        </w:rPr>
                        <w:t>C</w:t>
                      </w:r>
                      <w:r>
                        <w:rPr>
                          <w:color w:val="FFFFFF" w:themeColor="background1"/>
                          <w:sz w:val="44"/>
                          <w:szCs w:val="44"/>
                        </w:rPr>
                        <w:t>:</w:t>
                      </w:r>
                      <w:r w:rsidRPr="00DF090D">
                        <w:rPr>
                          <w:color w:val="FFFFFF" w:themeColor="background1"/>
                          <w:sz w:val="44"/>
                          <w:szCs w:val="44"/>
                        </w:rPr>
                        <w:t xml:space="preserve"> </w:t>
                      </w:r>
                      <w:r>
                        <w:rPr>
                          <w:color w:val="FFFFFF" w:themeColor="background1"/>
                          <w:sz w:val="44"/>
                          <w:szCs w:val="44"/>
                        </w:rPr>
                        <w:t>Food Webs</w:t>
                      </w:r>
                    </w:p>
                  </w:txbxContent>
                </v:textbox>
              </v:shape>
            </w:pict>
          </mc:Fallback>
        </mc:AlternateContent>
      </w:r>
    </w:p>
    <w:p w14:paraId="773BFD04" w14:textId="168E9F34" w:rsidR="009469D0" w:rsidRPr="009469D0" w:rsidRDefault="009469D0" w:rsidP="009469D0"/>
    <w:p w14:paraId="536675C4" w14:textId="475C98E5" w:rsidR="009469D0" w:rsidRPr="009469D0" w:rsidRDefault="009469D0" w:rsidP="009469D0"/>
    <w:p w14:paraId="1CC0CF06" w14:textId="50DA278D" w:rsidR="009469D0" w:rsidRPr="009469D0" w:rsidRDefault="009469D0" w:rsidP="009469D0"/>
    <w:p w14:paraId="2BD2E575" w14:textId="77777777" w:rsidR="009469D0" w:rsidRPr="009469D0" w:rsidRDefault="009469D0" w:rsidP="009469D0"/>
    <w:p w14:paraId="54B98FE5" w14:textId="1FDDE022" w:rsidR="009469D0" w:rsidRPr="009469D0" w:rsidRDefault="009469D0" w:rsidP="009469D0"/>
    <w:p w14:paraId="6DD22E96" w14:textId="5A633BD9" w:rsidR="009469D0" w:rsidRPr="009469D0" w:rsidRDefault="009469D0" w:rsidP="009469D0"/>
    <w:p w14:paraId="33522E00" w14:textId="3C92B758" w:rsidR="009469D0" w:rsidRPr="009469D0" w:rsidRDefault="009469D0" w:rsidP="009469D0"/>
    <w:p w14:paraId="72BB7310" w14:textId="63907D3D" w:rsidR="009469D0" w:rsidRPr="009469D0" w:rsidRDefault="00D87E34" w:rsidP="009469D0">
      <w:r>
        <w:rPr>
          <w:noProof/>
          <w:lang w:eastAsia="en-AU"/>
        </w:rPr>
        <w:drawing>
          <wp:anchor distT="0" distB="0" distL="114300" distR="114300" simplePos="0" relativeHeight="251658243" behindDoc="1" locked="0" layoutInCell="1" allowOverlap="1" wp14:anchorId="3B2FE41A" wp14:editId="0963CC36">
            <wp:simplePos x="0" y="0"/>
            <wp:positionH relativeFrom="margin">
              <wp:posOffset>165100</wp:posOffset>
            </wp:positionH>
            <wp:positionV relativeFrom="paragraph">
              <wp:posOffset>76806</wp:posOffset>
            </wp:positionV>
            <wp:extent cx="5396261" cy="7200000"/>
            <wp:effectExtent l="0" t="0" r="1270" b="1270"/>
            <wp:wrapNone/>
            <wp:docPr id="2" name="Picture 2" descr="A picture containing indoor, decorated, table,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decorated, table, larg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6261" cy="7200000"/>
                    </a:xfrm>
                    <a:prstGeom prst="rect">
                      <a:avLst/>
                    </a:prstGeom>
                  </pic:spPr>
                </pic:pic>
              </a:graphicData>
            </a:graphic>
            <wp14:sizeRelH relativeFrom="page">
              <wp14:pctWidth>0</wp14:pctWidth>
            </wp14:sizeRelH>
            <wp14:sizeRelV relativeFrom="page">
              <wp14:pctHeight>0</wp14:pctHeight>
            </wp14:sizeRelV>
          </wp:anchor>
        </w:drawing>
      </w:r>
    </w:p>
    <w:p w14:paraId="1C3A2E71" w14:textId="77777777" w:rsidR="009469D0" w:rsidRPr="009469D0" w:rsidRDefault="009469D0" w:rsidP="009469D0"/>
    <w:p w14:paraId="7F1461D0" w14:textId="77777777" w:rsidR="009469D0" w:rsidRDefault="009469D0" w:rsidP="009469D0">
      <w:pPr>
        <w:tabs>
          <w:tab w:val="left" w:pos="1520"/>
        </w:tabs>
      </w:pPr>
      <w:r>
        <w:tab/>
      </w:r>
    </w:p>
    <w:p w14:paraId="4BF974AE" w14:textId="77777777" w:rsidR="009469D0" w:rsidRPr="009469D0" w:rsidRDefault="009469D0" w:rsidP="009469D0"/>
    <w:p w14:paraId="3BFE0476" w14:textId="77777777" w:rsidR="009469D0" w:rsidRPr="009469D0" w:rsidRDefault="009469D0" w:rsidP="009469D0"/>
    <w:p w14:paraId="1AFE0720" w14:textId="77777777" w:rsidR="009469D0" w:rsidRPr="009469D0" w:rsidRDefault="009469D0" w:rsidP="009469D0"/>
    <w:p w14:paraId="1E640B74" w14:textId="77777777" w:rsidR="009469D0" w:rsidRPr="009469D0" w:rsidRDefault="009469D0" w:rsidP="009469D0"/>
    <w:p w14:paraId="7F1816C9" w14:textId="77777777" w:rsidR="009469D0" w:rsidRPr="009469D0" w:rsidRDefault="009469D0" w:rsidP="009469D0"/>
    <w:p w14:paraId="5A2F1F52" w14:textId="77777777" w:rsidR="009469D0" w:rsidRPr="009469D0" w:rsidRDefault="009469D0" w:rsidP="009469D0"/>
    <w:p w14:paraId="5CD161D5" w14:textId="77777777" w:rsidR="009469D0" w:rsidRPr="009469D0" w:rsidRDefault="009469D0" w:rsidP="009469D0"/>
    <w:p w14:paraId="67A3086F" w14:textId="77777777" w:rsidR="009469D0" w:rsidRPr="009469D0" w:rsidRDefault="009469D0" w:rsidP="009469D0"/>
    <w:p w14:paraId="74878547" w14:textId="77777777" w:rsidR="009469D0" w:rsidRPr="009469D0" w:rsidRDefault="009469D0" w:rsidP="009469D0"/>
    <w:p w14:paraId="0E10F7C5" w14:textId="77777777" w:rsidR="009469D0" w:rsidRPr="009469D0" w:rsidRDefault="009469D0" w:rsidP="009469D0"/>
    <w:p w14:paraId="3BFE0786" w14:textId="77777777" w:rsidR="009469D0" w:rsidRPr="009469D0" w:rsidRDefault="009469D0" w:rsidP="009469D0"/>
    <w:p w14:paraId="1B737A0C" w14:textId="77777777" w:rsidR="009469D0" w:rsidRPr="009469D0" w:rsidRDefault="009469D0" w:rsidP="009469D0"/>
    <w:p w14:paraId="381DD415" w14:textId="77777777" w:rsidR="009469D0" w:rsidRPr="009469D0" w:rsidRDefault="009469D0" w:rsidP="009469D0"/>
    <w:p w14:paraId="6B5E0C88" w14:textId="77777777" w:rsidR="009469D0" w:rsidRPr="009469D0" w:rsidRDefault="009469D0" w:rsidP="009469D0"/>
    <w:p w14:paraId="1213B49F" w14:textId="77777777" w:rsidR="009469D0" w:rsidRPr="009469D0" w:rsidRDefault="009469D0" w:rsidP="009469D0"/>
    <w:p w14:paraId="1904EAF1" w14:textId="77777777" w:rsidR="009469D0" w:rsidRPr="009469D0" w:rsidRDefault="009469D0" w:rsidP="009469D0"/>
    <w:p w14:paraId="6CB5D559" w14:textId="77777777" w:rsidR="009469D0" w:rsidRPr="009469D0" w:rsidRDefault="009469D0" w:rsidP="009469D0"/>
    <w:p w14:paraId="16C6A135" w14:textId="77777777" w:rsidR="009469D0" w:rsidRPr="009469D0" w:rsidRDefault="009469D0" w:rsidP="009469D0"/>
    <w:p w14:paraId="5D233B0E" w14:textId="77777777" w:rsidR="009469D0" w:rsidRPr="009469D0" w:rsidRDefault="009469D0" w:rsidP="009469D0"/>
    <w:p w14:paraId="2B9D68E5" w14:textId="77777777" w:rsidR="009469D0" w:rsidRPr="009469D0" w:rsidRDefault="009469D0" w:rsidP="009469D0"/>
    <w:p w14:paraId="50CDE6BE" w14:textId="77777777" w:rsidR="009469D0" w:rsidRPr="009469D0" w:rsidRDefault="009469D0" w:rsidP="009469D0"/>
    <w:p w14:paraId="0619E0CB" w14:textId="77777777" w:rsidR="009469D0" w:rsidRPr="009469D0" w:rsidRDefault="009469D0" w:rsidP="009469D0"/>
    <w:p w14:paraId="29D17017" w14:textId="77777777" w:rsidR="009469D0" w:rsidRPr="009469D0" w:rsidRDefault="009469D0" w:rsidP="009469D0"/>
    <w:p w14:paraId="62C5D980" w14:textId="77777777" w:rsidR="009469D0" w:rsidRPr="009469D0" w:rsidRDefault="009469D0" w:rsidP="009469D0"/>
    <w:p w14:paraId="5B35F7B6" w14:textId="77777777" w:rsidR="009469D0" w:rsidRPr="009469D0" w:rsidRDefault="009469D0" w:rsidP="009469D0"/>
    <w:p w14:paraId="406CF6C1" w14:textId="77777777" w:rsidR="009469D0" w:rsidRPr="009469D0" w:rsidRDefault="009469D0" w:rsidP="009469D0"/>
    <w:p w14:paraId="2F432AB2" w14:textId="77777777" w:rsidR="009469D0" w:rsidRPr="009469D0" w:rsidRDefault="009469D0" w:rsidP="009469D0"/>
    <w:p w14:paraId="3EC9CDAC" w14:textId="77777777" w:rsidR="009469D0" w:rsidRPr="009469D0" w:rsidRDefault="009469D0" w:rsidP="009469D0"/>
    <w:p w14:paraId="5EE4259C" w14:textId="77777777" w:rsidR="009469D0" w:rsidRPr="009469D0" w:rsidRDefault="009469D0" w:rsidP="009469D0"/>
    <w:p w14:paraId="7183C19D" w14:textId="77777777" w:rsidR="009469D0" w:rsidRPr="009469D0" w:rsidRDefault="009469D0" w:rsidP="009469D0"/>
    <w:p w14:paraId="66A78C1C" w14:textId="77777777" w:rsidR="009469D0" w:rsidRDefault="009469D0">
      <w:r>
        <w:br w:type="page"/>
      </w:r>
    </w:p>
    <w:p w14:paraId="61E63178" w14:textId="77777777" w:rsidR="00515523" w:rsidRDefault="00515523" w:rsidP="0031396C">
      <w:pPr>
        <w:pStyle w:val="Heading1"/>
        <w:jc w:val="both"/>
        <w:sectPr w:rsidR="00515523" w:rsidSect="00511F85">
          <w:footerReference w:type="even" r:id="rId14"/>
          <w:pgSz w:w="11900" w:h="16840"/>
          <w:pgMar w:top="1440" w:right="1440" w:bottom="1440" w:left="1440" w:header="708" w:footer="708" w:gutter="0"/>
          <w:cols w:space="708"/>
          <w:docGrid w:linePitch="360"/>
        </w:sectPr>
      </w:pPr>
    </w:p>
    <w:p w14:paraId="44B6F38D" w14:textId="48DD03C3" w:rsidR="002F7115" w:rsidRDefault="00213ABC" w:rsidP="0031396C">
      <w:pPr>
        <w:pStyle w:val="Heading1"/>
        <w:jc w:val="both"/>
      </w:pPr>
      <w:r>
        <w:lastRenderedPageBreak/>
        <w:t xml:space="preserve">Introduction </w:t>
      </w:r>
    </w:p>
    <w:p w14:paraId="43B70BD6" w14:textId="2997F1B7" w:rsidR="009231B9" w:rsidRPr="00213ABC" w:rsidRDefault="009231B9" w:rsidP="002F5612">
      <w:pPr>
        <w:jc w:val="both"/>
        <w:rPr>
          <w:szCs w:val="22"/>
        </w:rPr>
      </w:pPr>
      <w:r w:rsidRPr="00FD6D22">
        <w:rPr>
          <w:rFonts w:cstheme="minorHAnsi"/>
        </w:rPr>
        <w:t xml:space="preserve">The production and transfer of energy within an ecosystem (ecosystem energetics) is a key functional process, fundamental to determining population and community structure and </w:t>
      </w:r>
      <w:r w:rsidR="00F33241">
        <w:rPr>
          <w:rFonts w:cstheme="minorHAnsi"/>
        </w:rPr>
        <w:t xml:space="preserve">system </w:t>
      </w:r>
      <w:r w:rsidRPr="00FD6D22">
        <w:rPr>
          <w:rFonts w:cstheme="minorHAnsi"/>
        </w:rPr>
        <w:t xml:space="preserve">productivity. The production and transfer of energy in an ecosystem begins with nutrient and light availability driving primary production, in turn creating basal resources that are transferred along </w:t>
      </w:r>
      <w:r>
        <w:rPr>
          <w:rFonts w:cstheme="minorHAnsi"/>
        </w:rPr>
        <w:t xml:space="preserve">a </w:t>
      </w:r>
      <w:r w:rsidRPr="00FD6D22">
        <w:rPr>
          <w:rFonts w:cstheme="minorHAnsi"/>
        </w:rPr>
        <w:t xml:space="preserve">myriad </w:t>
      </w:r>
      <w:r>
        <w:rPr>
          <w:rFonts w:cstheme="minorHAnsi"/>
        </w:rPr>
        <w:t xml:space="preserve">of </w:t>
      </w:r>
      <w:r w:rsidRPr="00FD6D22">
        <w:rPr>
          <w:rFonts w:cstheme="minorHAnsi"/>
        </w:rPr>
        <w:t>path</w:t>
      </w:r>
      <w:r>
        <w:rPr>
          <w:rFonts w:cstheme="minorHAnsi"/>
        </w:rPr>
        <w:t>ways to higher order consumers. Water for the environment</w:t>
      </w:r>
      <w:r>
        <w:t xml:space="preserve"> influences </w:t>
      </w:r>
      <w:r w:rsidRPr="00CD0114">
        <w:rPr>
          <w:i/>
        </w:rPr>
        <w:t>Water Quality</w:t>
      </w:r>
      <w:r w:rsidRPr="00D437B7">
        <w:t xml:space="preserve"> (</w:t>
      </w:r>
      <w:r>
        <w:t xml:space="preserve">nutrients, temperature, light, and salinity), which in turn can regulate rates of </w:t>
      </w:r>
      <w:r w:rsidRPr="00CD0114">
        <w:rPr>
          <w:i/>
        </w:rPr>
        <w:t>Metabolism</w:t>
      </w:r>
      <w:r>
        <w:t xml:space="preserve"> and productivity (carbon and energy availability) and this energy fuels the trophic carrying capacity of </w:t>
      </w:r>
      <w:r w:rsidR="00F33241">
        <w:rPr>
          <w:i/>
        </w:rPr>
        <w:t>Fo</w:t>
      </w:r>
      <w:r w:rsidRPr="00335598">
        <w:rPr>
          <w:i/>
        </w:rPr>
        <w:t>od webs</w:t>
      </w:r>
      <w:r>
        <w:t xml:space="preserve"> (</w:t>
      </w:r>
      <w:proofErr w:type="spellStart"/>
      <w:r>
        <w:t>microinvertebrates</w:t>
      </w:r>
      <w:proofErr w:type="spellEnd"/>
      <w:r>
        <w:t xml:space="preserve"> and macroinvertebrates) that support fish and waterbird </w:t>
      </w:r>
      <w:r w:rsidR="00063427">
        <w:t>populations</w:t>
      </w:r>
      <w:r>
        <w:t xml:space="preserve">. This chapter integrates these fundamental ecosystem processes, linking </w:t>
      </w:r>
      <w:r w:rsidRPr="00213ABC">
        <w:rPr>
          <w:szCs w:val="22"/>
        </w:rPr>
        <w:t xml:space="preserve">environmental watering actions to water quality, energy production and understanding the potential food web responses within key habitats of the Junction of the Warrego and Darling rivers Selected Area (Warrego-Darling Selected Area, Selected Area). </w:t>
      </w:r>
    </w:p>
    <w:p w14:paraId="363FDB3F" w14:textId="77777777" w:rsidR="002F5612" w:rsidRPr="00213ABC" w:rsidRDefault="002F5612" w:rsidP="002F5612">
      <w:pPr>
        <w:jc w:val="both"/>
        <w:rPr>
          <w:szCs w:val="22"/>
        </w:rPr>
      </w:pPr>
    </w:p>
    <w:p w14:paraId="1A80367D" w14:textId="14823692" w:rsidR="009231B9" w:rsidRPr="00213ABC" w:rsidRDefault="009231B9" w:rsidP="002F5612">
      <w:pPr>
        <w:jc w:val="both"/>
        <w:rPr>
          <w:szCs w:val="22"/>
        </w:rPr>
      </w:pPr>
      <w:r w:rsidRPr="00213ABC">
        <w:rPr>
          <w:szCs w:val="22"/>
        </w:rPr>
        <w:t xml:space="preserve">Specifically, this chapter links the Water Quality, Metabolism, </w:t>
      </w:r>
      <w:proofErr w:type="spellStart"/>
      <w:r w:rsidRPr="00213ABC">
        <w:rPr>
          <w:szCs w:val="22"/>
        </w:rPr>
        <w:t>Microinvertebrate</w:t>
      </w:r>
      <w:proofErr w:type="spellEnd"/>
      <w:r w:rsidRPr="00213ABC">
        <w:rPr>
          <w:szCs w:val="22"/>
        </w:rPr>
        <w:t xml:space="preserve"> and Macroinvertebrate indicators into one integrated chapter. Answering the questions, what did Commonwealth environmental water contribute to:</w:t>
      </w:r>
    </w:p>
    <w:p w14:paraId="627435E3" w14:textId="77777777" w:rsidR="00E22968" w:rsidRPr="00213ABC" w:rsidRDefault="00E22968" w:rsidP="002F5612">
      <w:pPr>
        <w:jc w:val="both"/>
        <w:rPr>
          <w:szCs w:val="22"/>
        </w:rPr>
      </w:pPr>
    </w:p>
    <w:p w14:paraId="6A511206" w14:textId="77777777" w:rsidR="00E22968" w:rsidRPr="00213ABC" w:rsidRDefault="00E22968" w:rsidP="00F33241">
      <w:pPr>
        <w:pStyle w:val="ListParagraph"/>
        <w:numPr>
          <w:ilvl w:val="0"/>
          <w:numId w:val="26"/>
        </w:numPr>
        <w:spacing w:after="60" w:line="240" w:lineRule="auto"/>
        <w:ind w:left="714" w:hanging="357"/>
        <w:contextualSpacing w:val="0"/>
        <w:jc w:val="both"/>
        <w:rPr>
          <w:rFonts w:ascii="News Gothic MT" w:hAnsi="News Gothic MT"/>
          <w:color w:val="636B70"/>
        </w:rPr>
      </w:pPr>
      <w:r w:rsidRPr="00213ABC">
        <w:rPr>
          <w:rFonts w:ascii="News Gothic MT" w:hAnsi="News Gothic MT"/>
          <w:color w:val="636B70"/>
        </w:rPr>
        <w:t xml:space="preserve">Temperature regimes? </w:t>
      </w:r>
    </w:p>
    <w:p w14:paraId="432D5D20" w14:textId="77777777" w:rsidR="00E22968" w:rsidRPr="00213ABC" w:rsidRDefault="00E22968" w:rsidP="00F33241">
      <w:pPr>
        <w:pStyle w:val="ListParagraph"/>
        <w:numPr>
          <w:ilvl w:val="0"/>
          <w:numId w:val="26"/>
        </w:numPr>
        <w:spacing w:after="60" w:line="240" w:lineRule="auto"/>
        <w:ind w:left="714" w:hanging="357"/>
        <w:contextualSpacing w:val="0"/>
        <w:jc w:val="both"/>
        <w:rPr>
          <w:rFonts w:ascii="News Gothic MT" w:hAnsi="News Gothic MT"/>
          <w:color w:val="636B70"/>
        </w:rPr>
      </w:pPr>
      <w:r w:rsidRPr="00213ABC">
        <w:rPr>
          <w:rFonts w:ascii="News Gothic MT" w:hAnsi="News Gothic MT"/>
          <w:color w:val="636B70"/>
        </w:rPr>
        <w:t xml:space="preserve">pH levels? </w:t>
      </w:r>
    </w:p>
    <w:p w14:paraId="3E5A7283" w14:textId="77777777" w:rsidR="00E22968" w:rsidRPr="00213ABC" w:rsidRDefault="00E22968" w:rsidP="00F33241">
      <w:pPr>
        <w:pStyle w:val="ListParagraph"/>
        <w:numPr>
          <w:ilvl w:val="0"/>
          <w:numId w:val="26"/>
        </w:numPr>
        <w:spacing w:after="60" w:line="240" w:lineRule="auto"/>
        <w:ind w:left="714" w:hanging="357"/>
        <w:contextualSpacing w:val="0"/>
        <w:jc w:val="both"/>
        <w:rPr>
          <w:rFonts w:ascii="News Gothic MT" w:hAnsi="News Gothic MT"/>
          <w:color w:val="636B70"/>
        </w:rPr>
      </w:pPr>
      <w:r w:rsidRPr="00213ABC">
        <w:rPr>
          <w:rFonts w:ascii="News Gothic MT" w:hAnsi="News Gothic MT"/>
          <w:color w:val="636B70"/>
        </w:rPr>
        <w:t xml:space="preserve">Turbidity regimes? </w:t>
      </w:r>
    </w:p>
    <w:p w14:paraId="2EE7D5EC" w14:textId="77777777" w:rsidR="00E22968" w:rsidRPr="00213ABC" w:rsidRDefault="00E22968" w:rsidP="00F33241">
      <w:pPr>
        <w:pStyle w:val="ListParagraph"/>
        <w:numPr>
          <w:ilvl w:val="0"/>
          <w:numId w:val="26"/>
        </w:numPr>
        <w:spacing w:after="60" w:line="240" w:lineRule="auto"/>
        <w:ind w:left="714" w:hanging="357"/>
        <w:contextualSpacing w:val="0"/>
        <w:jc w:val="both"/>
        <w:rPr>
          <w:rFonts w:ascii="News Gothic MT" w:hAnsi="News Gothic MT"/>
          <w:color w:val="636B70"/>
        </w:rPr>
      </w:pPr>
      <w:r w:rsidRPr="00213ABC">
        <w:rPr>
          <w:rFonts w:ascii="News Gothic MT" w:hAnsi="News Gothic MT"/>
          <w:color w:val="636B70"/>
        </w:rPr>
        <w:t xml:space="preserve">Salinity regimes? </w:t>
      </w:r>
    </w:p>
    <w:p w14:paraId="0F067968" w14:textId="77777777" w:rsidR="00E22968" w:rsidRPr="00213ABC" w:rsidRDefault="00E22968" w:rsidP="00F33241">
      <w:pPr>
        <w:pStyle w:val="ListParagraph"/>
        <w:numPr>
          <w:ilvl w:val="0"/>
          <w:numId w:val="26"/>
        </w:numPr>
        <w:spacing w:after="60" w:line="240" w:lineRule="auto"/>
        <w:ind w:left="714" w:hanging="357"/>
        <w:contextualSpacing w:val="0"/>
        <w:jc w:val="both"/>
        <w:rPr>
          <w:rFonts w:ascii="News Gothic MT" w:hAnsi="News Gothic MT"/>
          <w:color w:val="636B70"/>
        </w:rPr>
      </w:pPr>
      <w:r w:rsidRPr="00213ABC">
        <w:rPr>
          <w:rFonts w:ascii="News Gothic MT" w:hAnsi="News Gothic MT"/>
          <w:color w:val="636B70"/>
        </w:rPr>
        <w:t xml:space="preserve">Dissolved oxygen levels? </w:t>
      </w:r>
    </w:p>
    <w:p w14:paraId="066C46E1" w14:textId="77777777" w:rsidR="00E22968" w:rsidRPr="00213ABC" w:rsidRDefault="00E22968" w:rsidP="00F33241">
      <w:pPr>
        <w:pStyle w:val="ListParagraph"/>
        <w:numPr>
          <w:ilvl w:val="0"/>
          <w:numId w:val="26"/>
        </w:numPr>
        <w:spacing w:after="60" w:line="240" w:lineRule="auto"/>
        <w:ind w:left="714" w:hanging="357"/>
        <w:contextualSpacing w:val="0"/>
        <w:jc w:val="both"/>
        <w:rPr>
          <w:rFonts w:ascii="News Gothic MT" w:hAnsi="News Gothic MT"/>
          <w:color w:val="636B70"/>
        </w:rPr>
      </w:pPr>
      <w:r w:rsidRPr="00213ABC">
        <w:rPr>
          <w:rFonts w:ascii="News Gothic MT" w:hAnsi="News Gothic MT"/>
          <w:color w:val="636B70"/>
        </w:rPr>
        <w:t xml:space="preserve">Algal suppression? </w:t>
      </w:r>
    </w:p>
    <w:p w14:paraId="02E7CCC8" w14:textId="77777777" w:rsidR="00E22968" w:rsidRPr="00213ABC" w:rsidRDefault="00E22968" w:rsidP="00F33241">
      <w:pPr>
        <w:pStyle w:val="ListParagraph"/>
        <w:numPr>
          <w:ilvl w:val="0"/>
          <w:numId w:val="26"/>
        </w:numPr>
        <w:spacing w:after="60" w:line="240" w:lineRule="auto"/>
        <w:ind w:left="714" w:hanging="357"/>
        <w:contextualSpacing w:val="0"/>
        <w:jc w:val="both"/>
        <w:rPr>
          <w:rFonts w:ascii="News Gothic MT" w:hAnsi="News Gothic MT"/>
          <w:color w:val="636B70"/>
        </w:rPr>
      </w:pPr>
      <w:r w:rsidRPr="00213ABC">
        <w:rPr>
          <w:rFonts w:ascii="News Gothic MT" w:hAnsi="News Gothic MT"/>
          <w:color w:val="636B70"/>
        </w:rPr>
        <w:t xml:space="preserve">Patterns and rates of primary productivity? </w:t>
      </w:r>
    </w:p>
    <w:p w14:paraId="11A7BA20" w14:textId="77777777" w:rsidR="00E22968" w:rsidRPr="00213ABC" w:rsidRDefault="00E22968" w:rsidP="00F33241">
      <w:pPr>
        <w:pStyle w:val="ListParagraph"/>
        <w:numPr>
          <w:ilvl w:val="0"/>
          <w:numId w:val="26"/>
        </w:numPr>
        <w:spacing w:after="60" w:line="240" w:lineRule="auto"/>
        <w:ind w:left="714" w:hanging="357"/>
        <w:contextualSpacing w:val="0"/>
        <w:jc w:val="both"/>
        <w:rPr>
          <w:rFonts w:ascii="News Gothic MT" w:hAnsi="News Gothic MT"/>
          <w:color w:val="636B70"/>
        </w:rPr>
      </w:pPr>
      <w:r w:rsidRPr="00213ABC">
        <w:rPr>
          <w:rFonts w:ascii="News Gothic MT" w:hAnsi="News Gothic MT"/>
          <w:color w:val="636B70"/>
        </w:rPr>
        <w:t>Patterns and rates of decomposition?</w:t>
      </w:r>
    </w:p>
    <w:p w14:paraId="6A9C0A35" w14:textId="77777777" w:rsidR="00E22968" w:rsidRPr="00213ABC" w:rsidRDefault="00E22968" w:rsidP="00F33241">
      <w:pPr>
        <w:pStyle w:val="ListBullet"/>
        <w:numPr>
          <w:ilvl w:val="0"/>
          <w:numId w:val="26"/>
        </w:numPr>
        <w:spacing w:after="60" w:line="240" w:lineRule="auto"/>
        <w:ind w:left="714" w:hanging="357"/>
        <w:contextualSpacing w:val="0"/>
        <w:rPr>
          <w:rFonts w:ascii="News Gothic MT" w:eastAsiaTheme="minorHAnsi" w:hAnsi="News Gothic MT" w:cstheme="minorBidi"/>
          <w:color w:val="636B70"/>
          <w:sz w:val="22"/>
          <w:szCs w:val="22"/>
        </w:rPr>
      </w:pPr>
      <w:proofErr w:type="spellStart"/>
      <w:r w:rsidRPr="00213ABC">
        <w:rPr>
          <w:rFonts w:ascii="News Gothic MT" w:eastAsiaTheme="minorHAnsi" w:hAnsi="News Gothic MT" w:cstheme="minorBidi"/>
          <w:color w:val="636B70"/>
          <w:sz w:val="22"/>
          <w:szCs w:val="22"/>
        </w:rPr>
        <w:t>Microinvertebrate</w:t>
      </w:r>
      <w:proofErr w:type="spellEnd"/>
      <w:r w:rsidRPr="00213ABC">
        <w:rPr>
          <w:rFonts w:ascii="News Gothic MT" w:eastAsiaTheme="minorHAnsi" w:hAnsi="News Gothic MT" w:cstheme="minorBidi"/>
          <w:color w:val="636B70"/>
          <w:sz w:val="22"/>
          <w:szCs w:val="22"/>
        </w:rPr>
        <w:t xml:space="preserve"> and macroinvertebrate productivity? </w:t>
      </w:r>
    </w:p>
    <w:p w14:paraId="7F408704" w14:textId="77777777" w:rsidR="00E22968" w:rsidRPr="00213ABC" w:rsidRDefault="00E22968" w:rsidP="00F33241">
      <w:pPr>
        <w:pStyle w:val="ListBullet"/>
        <w:numPr>
          <w:ilvl w:val="0"/>
          <w:numId w:val="26"/>
        </w:numPr>
        <w:spacing w:after="60" w:line="240" w:lineRule="auto"/>
        <w:ind w:left="714" w:hanging="357"/>
        <w:contextualSpacing w:val="0"/>
        <w:rPr>
          <w:rFonts w:ascii="News Gothic MT" w:eastAsiaTheme="minorHAnsi" w:hAnsi="News Gothic MT" w:cstheme="minorBidi"/>
          <w:color w:val="636B70"/>
          <w:sz w:val="22"/>
          <w:szCs w:val="22"/>
        </w:rPr>
      </w:pPr>
      <w:proofErr w:type="spellStart"/>
      <w:r w:rsidRPr="00213ABC">
        <w:rPr>
          <w:rFonts w:ascii="News Gothic MT" w:eastAsiaTheme="minorHAnsi" w:hAnsi="News Gothic MT" w:cstheme="minorBidi"/>
          <w:color w:val="636B70"/>
          <w:sz w:val="22"/>
          <w:szCs w:val="22"/>
        </w:rPr>
        <w:t>Microinvertebrate</w:t>
      </w:r>
      <w:proofErr w:type="spellEnd"/>
      <w:r w:rsidRPr="00213ABC">
        <w:rPr>
          <w:rFonts w:ascii="News Gothic MT" w:eastAsiaTheme="minorHAnsi" w:hAnsi="News Gothic MT" w:cstheme="minorBidi"/>
          <w:color w:val="636B70"/>
          <w:sz w:val="22"/>
          <w:szCs w:val="22"/>
        </w:rPr>
        <w:t xml:space="preserve"> and macroinvertebrate diversity?</w:t>
      </w:r>
    </w:p>
    <w:p w14:paraId="698896A4" w14:textId="77777777" w:rsidR="00E22968" w:rsidRPr="00213ABC" w:rsidRDefault="00E22968" w:rsidP="00F33241">
      <w:pPr>
        <w:pStyle w:val="ListBullet"/>
        <w:numPr>
          <w:ilvl w:val="0"/>
          <w:numId w:val="26"/>
        </w:numPr>
        <w:spacing w:after="60" w:line="240" w:lineRule="auto"/>
        <w:ind w:left="714" w:hanging="357"/>
        <w:contextualSpacing w:val="0"/>
        <w:rPr>
          <w:rFonts w:ascii="News Gothic MT" w:eastAsiaTheme="minorHAnsi" w:hAnsi="News Gothic MT" w:cstheme="minorBidi"/>
          <w:color w:val="636B70"/>
          <w:sz w:val="22"/>
          <w:szCs w:val="22"/>
        </w:rPr>
      </w:pPr>
      <w:proofErr w:type="spellStart"/>
      <w:r w:rsidRPr="00213ABC">
        <w:rPr>
          <w:rFonts w:ascii="News Gothic MT" w:eastAsiaTheme="minorHAnsi" w:hAnsi="News Gothic MT" w:cstheme="minorBidi"/>
          <w:color w:val="636B70"/>
          <w:sz w:val="22"/>
          <w:szCs w:val="22"/>
        </w:rPr>
        <w:t>Microinvertebrate</w:t>
      </w:r>
      <w:proofErr w:type="spellEnd"/>
      <w:r w:rsidRPr="00213ABC">
        <w:rPr>
          <w:rFonts w:ascii="News Gothic MT" w:eastAsiaTheme="minorHAnsi" w:hAnsi="News Gothic MT" w:cstheme="minorBidi"/>
          <w:color w:val="636B70"/>
          <w:sz w:val="22"/>
          <w:szCs w:val="22"/>
        </w:rPr>
        <w:t xml:space="preserve"> and macroinvertebrate community composition? </w:t>
      </w:r>
    </w:p>
    <w:p w14:paraId="5EBBEBC7" w14:textId="493F0A13" w:rsidR="00E22968" w:rsidRPr="00213ABC" w:rsidRDefault="00E22968" w:rsidP="00F33241">
      <w:pPr>
        <w:pStyle w:val="ListBullet"/>
        <w:numPr>
          <w:ilvl w:val="0"/>
          <w:numId w:val="26"/>
        </w:numPr>
        <w:spacing w:after="60" w:line="240" w:lineRule="auto"/>
        <w:ind w:left="714" w:hanging="357"/>
        <w:contextualSpacing w:val="0"/>
        <w:rPr>
          <w:rFonts w:ascii="News Gothic MT" w:eastAsiaTheme="minorHAnsi" w:hAnsi="News Gothic MT" w:cstheme="minorBidi"/>
          <w:color w:val="636B70"/>
          <w:sz w:val="22"/>
          <w:szCs w:val="22"/>
        </w:rPr>
      </w:pPr>
      <w:r w:rsidRPr="00213ABC">
        <w:rPr>
          <w:rFonts w:ascii="News Gothic MT" w:eastAsiaTheme="minorHAnsi" w:hAnsi="News Gothic MT" w:cstheme="minorBidi"/>
          <w:color w:val="636B70"/>
          <w:sz w:val="22"/>
          <w:szCs w:val="22"/>
        </w:rPr>
        <w:t xml:space="preserve">Connectivity of </w:t>
      </w:r>
      <w:proofErr w:type="spellStart"/>
      <w:r w:rsidRPr="00213ABC">
        <w:rPr>
          <w:rFonts w:ascii="News Gothic MT" w:eastAsiaTheme="minorHAnsi" w:hAnsi="News Gothic MT" w:cstheme="minorBidi"/>
          <w:color w:val="636B70"/>
          <w:sz w:val="22"/>
          <w:szCs w:val="22"/>
        </w:rPr>
        <w:t>microinvertebrate</w:t>
      </w:r>
      <w:proofErr w:type="spellEnd"/>
      <w:r w:rsidRPr="00213ABC">
        <w:rPr>
          <w:rFonts w:ascii="News Gothic MT" w:eastAsiaTheme="minorHAnsi" w:hAnsi="News Gothic MT" w:cstheme="minorBidi"/>
          <w:color w:val="636B70"/>
          <w:sz w:val="22"/>
          <w:szCs w:val="22"/>
        </w:rPr>
        <w:t xml:space="preserve"> and macroinvertebrate communities in floodplain watercourses? </w:t>
      </w:r>
    </w:p>
    <w:p w14:paraId="3E8B009C" w14:textId="5EF6DBAB" w:rsidR="002F7115" w:rsidRPr="002F7115" w:rsidRDefault="00E22968" w:rsidP="002F5612">
      <w:pPr>
        <w:pStyle w:val="Heading2"/>
        <w:jc w:val="both"/>
      </w:pPr>
      <w:r>
        <w:t>Previous monitoring</w:t>
      </w:r>
    </w:p>
    <w:p w14:paraId="570F4DE0" w14:textId="7F0E1F47" w:rsidR="00692F43" w:rsidRDefault="00692F43" w:rsidP="002F5612">
      <w:pPr>
        <w:jc w:val="both"/>
      </w:pPr>
      <w:r>
        <w:t xml:space="preserve">Five years of </w:t>
      </w:r>
      <w:r w:rsidR="00F33241">
        <w:t xml:space="preserve">LTIM </w:t>
      </w:r>
      <w:r>
        <w:t xml:space="preserve">water quality, metabolism and </w:t>
      </w:r>
      <w:proofErr w:type="spellStart"/>
      <w:r w:rsidRPr="006C661A">
        <w:rPr>
          <w:szCs w:val="20"/>
        </w:rPr>
        <w:t>microinvertebrate</w:t>
      </w:r>
      <w:proofErr w:type="spellEnd"/>
      <w:r>
        <w:t xml:space="preserve"> and macroinvertebrate monitoring</w:t>
      </w:r>
      <w:r w:rsidRPr="00F6507A">
        <w:rPr>
          <w:szCs w:val="20"/>
        </w:rPr>
        <w:t xml:space="preserve"> </w:t>
      </w:r>
      <w:r>
        <w:rPr>
          <w:szCs w:val="20"/>
        </w:rPr>
        <w:t xml:space="preserve">has </w:t>
      </w:r>
      <w:r w:rsidRPr="00F6507A">
        <w:rPr>
          <w:szCs w:val="20"/>
        </w:rPr>
        <w:t xml:space="preserve">highlighted that increased flows in the Warrego-Darling Selected Area consistently improved water quality parameters such as electrical conductivity, </w:t>
      </w:r>
      <w:proofErr w:type="gramStart"/>
      <w:r w:rsidR="00F33241">
        <w:rPr>
          <w:szCs w:val="20"/>
        </w:rPr>
        <w:t>pH</w:t>
      </w:r>
      <w:proofErr w:type="gramEnd"/>
      <w:r w:rsidRPr="00F6507A">
        <w:rPr>
          <w:szCs w:val="20"/>
        </w:rPr>
        <w:t xml:space="preserve"> and salinity through dilution due to higher </w:t>
      </w:r>
      <w:r>
        <w:rPr>
          <w:szCs w:val="20"/>
        </w:rPr>
        <w:t>water volume</w:t>
      </w:r>
      <w:r w:rsidRPr="00F6507A">
        <w:rPr>
          <w:szCs w:val="20"/>
        </w:rPr>
        <w:t xml:space="preserve">.  During connection, the Warrego River water improved </w:t>
      </w:r>
      <w:r>
        <w:rPr>
          <w:szCs w:val="20"/>
        </w:rPr>
        <w:t xml:space="preserve">the water </w:t>
      </w:r>
      <w:r w:rsidRPr="00F6507A">
        <w:rPr>
          <w:szCs w:val="20"/>
        </w:rPr>
        <w:t xml:space="preserve">quality </w:t>
      </w:r>
      <w:r>
        <w:rPr>
          <w:szCs w:val="20"/>
        </w:rPr>
        <w:t>in the</w:t>
      </w:r>
      <w:r w:rsidRPr="00F6507A">
        <w:rPr>
          <w:szCs w:val="20"/>
        </w:rPr>
        <w:t xml:space="preserve"> Darling River downstream of the confluence. </w:t>
      </w:r>
      <w:r>
        <w:rPr>
          <w:szCs w:val="20"/>
        </w:rPr>
        <w:t>In the Warrego channel and Western Floodplain</w:t>
      </w:r>
      <w:r w:rsidR="00F33241">
        <w:rPr>
          <w:szCs w:val="20"/>
        </w:rPr>
        <w:t>,</w:t>
      </w:r>
      <w:r>
        <w:rPr>
          <w:szCs w:val="20"/>
        </w:rPr>
        <w:t xml:space="preserve"> c</w:t>
      </w:r>
      <w:r w:rsidRPr="00D85415">
        <w:t xml:space="preserve">oncentrations of nitrogen and phosphorus were consistently higher than </w:t>
      </w:r>
      <w:r w:rsidRPr="00AA1587">
        <w:t xml:space="preserve">Australian and New Zealand Environment and Conservation Council </w:t>
      </w:r>
      <w:r>
        <w:t>(</w:t>
      </w:r>
      <w:r w:rsidRPr="00D85415">
        <w:t>ANZECC</w:t>
      </w:r>
      <w:r>
        <w:t>)</w:t>
      </w:r>
      <w:r w:rsidRPr="00D85415">
        <w:t xml:space="preserve"> and </w:t>
      </w:r>
      <w:r w:rsidRPr="00AA1587">
        <w:t xml:space="preserve">Queensland Department of Environment </w:t>
      </w:r>
      <w:r>
        <w:t>and Science</w:t>
      </w:r>
      <w:r w:rsidRPr="00D85415">
        <w:t xml:space="preserve"> </w:t>
      </w:r>
      <w:r>
        <w:t>guideline values and concentrations were found to increase as water levels contracted (</w:t>
      </w:r>
      <w:r w:rsidRPr="00D85415">
        <w:t>time since connection</w:t>
      </w:r>
      <w:r>
        <w:t xml:space="preserve"> or inundation)</w:t>
      </w:r>
      <w:r w:rsidRPr="00D85415">
        <w:t xml:space="preserve">. </w:t>
      </w:r>
      <w:r>
        <w:t xml:space="preserve"> </w:t>
      </w:r>
      <w:r w:rsidRPr="00D85415">
        <w:t>Levels of primary production followed patterns of nutrient availability and temperature</w:t>
      </w:r>
      <w:r>
        <w:t xml:space="preserve">, with maximum productivity in summer low flow conditions. There was evidence from </w:t>
      </w:r>
      <w:r w:rsidRPr="00F33241">
        <w:rPr>
          <w:iCs/>
        </w:rPr>
        <w:lastRenderedPageBreak/>
        <w:t>ad hoc</w:t>
      </w:r>
      <w:r w:rsidRPr="00F33241">
        <w:t xml:space="preserve"> </w:t>
      </w:r>
      <w:r>
        <w:t xml:space="preserve">sampling of thermal stratification in the deeper pools of the Darling River, but the stratification was not sufficient to produce any harmful ecological impacts. </w:t>
      </w:r>
      <w:r w:rsidRPr="00FF4BA5">
        <w:t>Stream metabolism rates were highly variable</w:t>
      </w:r>
      <w:r>
        <w:t xml:space="preserve"> and consistently heterotrophic (consuming more carbon than producing)</w:t>
      </w:r>
      <w:r w:rsidRPr="00FF4BA5">
        <w:t xml:space="preserve"> </w:t>
      </w:r>
      <w:r>
        <w:t xml:space="preserve">and increased with increasing in-stream Total Nitrogen and chlorophyll </w:t>
      </w:r>
      <w:r w:rsidRPr="00F6507A">
        <w:rPr>
          <w:i/>
        </w:rPr>
        <w:t>a</w:t>
      </w:r>
      <w:r>
        <w:t xml:space="preserve"> </w:t>
      </w:r>
      <w:proofErr w:type="gramStart"/>
      <w:r>
        <w:t>concentrations</w:t>
      </w:r>
      <w:proofErr w:type="gramEnd"/>
      <w:r>
        <w:t xml:space="preserve">, suggesting primary productivity rates were predominantly driven by nutrient availability and temperature. Increased discharge and associated increased turbidity are the key limitations to rates of productivity.  </w:t>
      </w:r>
    </w:p>
    <w:p w14:paraId="619F96CB" w14:textId="77777777" w:rsidR="002F5612" w:rsidRDefault="002F5612" w:rsidP="002F5612">
      <w:pPr>
        <w:jc w:val="both"/>
      </w:pPr>
    </w:p>
    <w:p w14:paraId="012B7F7E" w14:textId="3B81D9AC" w:rsidR="00692F43" w:rsidRDefault="00692F43" w:rsidP="002F5612">
      <w:pPr>
        <w:jc w:val="both"/>
      </w:pPr>
      <w:proofErr w:type="spellStart"/>
      <w:r>
        <w:t>Microinvertebrates</w:t>
      </w:r>
      <w:proofErr w:type="spellEnd"/>
      <w:r>
        <w:t xml:space="preserve"> and macroinvertebrates were the only ecological indicators monitored in </w:t>
      </w:r>
      <w:r w:rsidR="00F33241">
        <w:t xml:space="preserve">all </w:t>
      </w:r>
      <w:r>
        <w:t xml:space="preserve">Warrego channel, Western Floodplain and Darling River sites. Similar trends were observed for both indicators: invertebrate communities </w:t>
      </w:r>
      <w:r w:rsidR="00F33241">
        <w:t>of</w:t>
      </w:r>
      <w:r>
        <w:t xml:space="preserve"> the Western Floodplain displaying higher density, richness and diversity when inundated; Warrego channel sites being intermediate; and the Darling River communities showing the lowest density, </w:t>
      </w:r>
      <w:proofErr w:type="gramStart"/>
      <w:r>
        <w:t>richness</w:t>
      </w:r>
      <w:proofErr w:type="gramEnd"/>
      <w:r>
        <w:t xml:space="preserve"> and </w:t>
      </w:r>
      <w:r w:rsidRPr="00FF4BA5">
        <w:t>diversity</w:t>
      </w:r>
      <w:r>
        <w:t xml:space="preserve">. </w:t>
      </w:r>
      <w:r w:rsidRPr="00FF4BA5">
        <w:t>For</w:t>
      </w:r>
      <w:r>
        <w:t xml:space="preserve"> communities on the Western Floodplain and Warrego </w:t>
      </w:r>
      <w:r w:rsidR="00DF30C4">
        <w:t>channel</w:t>
      </w:r>
      <w:r>
        <w:t xml:space="preserve">, flow elicited a positive response, stimulating primary production, improving water quality, and increasing access to habitat. When inundated, the Western Floodplain provided ideal slow-flow invertebrate habitat </w:t>
      </w:r>
      <w:proofErr w:type="gramStart"/>
      <w:r>
        <w:t>and,</w:t>
      </w:r>
      <w:proofErr w:type="gramEnd"/>
      <w:r>
        <w:t xml:space="preserve"> coupled with the increased nutrients and basal resources with wetting, drove booms in invertebrate productivity. Peaks of diversity and richness were observed 30-50 days after connection in the Warrego channel and 100 days on the floodplain, with populations then declining as water levels receded and water quality deteriorated. As time since connection increased, species with a higher tolerance to poor water quality dominated. The seasonal timing of flow events also appears to influence the magnitude of the invertebrate response through the regulation of metabolic rates by temperature. During the largest inundation event on the Western Floodplain in winter 2016, the boom in </w:t>
      </w:r>
      <w:proofErr w:type="spellStart"/>
      <w:r>
        <w:t>microinvertebrate</w:t>
      </w:r>
      <w:proofErr w:type="spellEnd"/>
      <w:r>
        <w:t xml:space="preserve"> biomass did not occur immediately after inundation, instead the boom was delayed until warmer temperatures and increased rates of primary production were evident. </w:t>
      </w:r>
    </w:p>
    <w:p w14:paraId="4EE44F7A" w14:textId="51057293" w:rsidR="007F14DD" w:rsidRDefault="007F14DD" w:rsidP="002F5612">
      <w:pPr>
        <w:jc w:val="both"/>
      </w:pPr>
    </w:p>
    <w:p w14:paraId="590947CB" w14:textId="55A12816" w:rsidR="00B1538A" w:rsidRDefault="00B1538A" w:rsidP="002F5612">
      <w:pPr>
        <w:pStyle w:val="Heading1"/>
        <w:jc w:val="both"/>
      </w:pPr>
      <w:r>
        <w:t xml:space="preserve">Methods </w:t>
      </w:r>
    </w:p>
    <w:p w14:paraId="228BB10E" w14:textId="4E9D1D20" w:rsidR="00B1538A" w:rsidRDefault="00225EBE" w:rsidP="002F5612">
      <w:pPr>
        <w:pStyle w:val="Heading2"/>
        <w:jc w:val="both"/>
      </w:pPr>
      <w:r>
        <w:t>Field and laboratory methods</w:t>
      </w:r>
    </w:p>
    <w:p w14:paraId="27A03EB8" w14:textId="242BFA1C" w:rsidR="00457423" w:rsidRDefault="00457423" w:rsidP="002F5612">
      <w:pPr>
        <w:jc w:val="both"/>
      </w:pPr>
      <w:r>
        <w:t xml:space="preserve">Three sampling events were undertaken in the 2019-20 water year: December 2019, March </w:t>
      </w:r>
      <w:proofErr w:type="gramStart"/>
      <w:r>
        <w:t>2020</w:t>
      </w:r>
      <w:proofErr w:type="gramEnd"/>
      <w:r>
        <w:t xml:space="preserve"> and June 2020. In relation to the flow and inundation that commenced </w:t>
      </w:r>
      <w:r w:rsidR="00CF692D">
        <w:t>February/</w:t>
      </w:r>
      <w:r>
        <w:t>March 2020, these sampling times acted as before, during and after the flow (Appendi</w:t>
      </w:r>
      <w:r w:rsidR="00DA7F66">
        <w:t>x</w:t>
      </w:r>
      <w:r>
        <w:t xml:space="preserve"> A</w:t>
      </w:r>
      <w:r w:rsidR="00DA7F66">
        <w:t>: Darling River Hydrology, Appendix B: Warrego River Hydrology</w:t>
      </w:r>
      <w:r>
        <w:t xml:space="preserve">, </w:t>
      </w:r>
      <w:r w:rsidR="00CE6CD3">
        <w:fldChar w:fldCharType="begin"/>
      </w:r>
      <w:r w:rsidR="00CE6CD3">
        <w:instrText xml:space="preserve"> REF _Ref50645987 \h </w:instrText>
      </w:r>
      <w:r w:rsidR="00CE6CD3">
        <w:fldChar w:fldCharType="separate"/>
      </w:r>
      <w:r w:rsidR="007E576C">
        <w:t xml:space="preserve">Figure </w:t>
      </w:r>
      <w:r w:rsidR="007E576C">
        <w:rPr>
          <w:noProof/>
        </w:rPr>
        <w:t>1</w:t>
      </w:r>
      <w:r w:rsidR="00CE6CD3">
        <w:fldChar w:fldCharType="end"/>
      </w:r>
      <w:r>
        <w:t>). Loggers were deployed during the December 2019 sampling trip and downloaded in March and June 2020.</w:t>
      </w:r>
    </w:p>
    <w:p w14:paraId="4C62B247" w14:textId="77777777" w:rsidR="002F5612" w:rsidRDefault="002F5612" w:rsidP="002F5612">
      <w:pPr>
        <w:jc w:val="both"/>
      </w:pPr>
    </w:p>
    <w:p w14:paraId="7C7340AB" w14:textId="243B195D" w:rsidR="00225EBE" w:rsidRDefault="00225EBE" w:rsidP="00225EBE"/>
    <w:p w14:paraId="0A48D350" w14:textId="61DB6E4C" w:rsidR="00457423" w:rsidRDefault="00A20644" w:rsidP="00225EBE">
      <w:pPr>
        <w:rPr>
          <w:noProof/>
          <w:lang w:eastAsia="en-AU"/>
        </w:rPr>
      </w:pPr>
      <w:r>
        <w:rPr>
          <w:noProof/>
          <w:lang w:eastAsia="en-AU"/>
        </w:rPr>
        <w:lastRenderedPageBreak/>
        <mc:AlternateContent>
          <mc:Choice Requires="wps">
            <w:drawing>
              <wp:anchor distT="45720" distB="45720" distL="114300" distR="114300" simplePos="0" relativeHeight="251658244" behindDoc="0" locked="0" layoutInCell="1" allowOverlap="1" wp14:anchorId="4EDC73C7" wp14:editId="0188BB5A">
                <wp:simplePos x="0" y="0"/>
                <wp:positionH relativeFrom="column">
                  <wp:posOffset>574040</wp:posOffset>
                </wp:positionH>
                <wp:positionV relativeFrom="paragraph">
                  <wp:posOffset>56382</wp:posOffset>
                </wp:positionV>
                <wp:extent cx="385445" cy="33782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337820"/>
                        </a:xfrm>
                        <a:prstGeom prst="rect">
                          <a:avLst/>
                        </a:prstGeom>
                        <a:noFill/>
                        <a:ln w="9525">
                          <a:noFill/>
                          <a:miter lim="800000"/>
                          <a:headEnd/>
                          <a:tailEnd/>
                        </a:ln>
                      </wps:spPr>
                      <wps:txbx>
                        <w:txbxContent>
                          <w:p w14:paraId="26CE7352" w14:textId="77777777" w:rsidR="000A6671" w:rsidRDefault="000A6671" w:rsidP="00A20644">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C73C7" id="Text Box 2" o:spid="_x0000_s1028" type="#_x0000_t202" style="position:absolute;margin-left:45.2pt;margin-top:4.45pt;width:30.35pt;height:26.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" filled="f" stroked="f">
                <v:textbox>
                  <w:txbxContent>
                    <w:p w14:paraId="26CE7352" w14:textId="77777777" w:rsidR="000A6671" w:rsidRDefault="000A6671" w:rsidP="00A20644">
                      <w:r>
                        <w:t>(a)</w:t>
                      </w:r>
                    </w:p>
                  </w:txbxContent>
                </v:textbox>
              </v:shape>
            </w:pict>
          </mc:Fallback>
        </mc:AlternateContent>
      </w:r>
      <w:r w:rsidR="00B4585E">
        <w:rPr>
          <w:noProof/>
          <w:lang w:eastAsia="en-AU"/>
        </w:rPr>
        <w:drawing>
          <wp:inline distT="0" distB="0" distL="0" distR="0" wp14:anchorId="48B60F70" wp14:editId="0B7B07BE">
            <wp:extent cx="5688000" cy="2584800"/>
            <wp:effectExtent l="0" t="0" r="8255" b="6350"/>
            <wp:docPr id="9" name="Picture 9" descr="C:\Users\smika2\AppData\Local\Microsoft\Windows\INetCache\Content.Word\Darling sampling dates with e-wate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smika2\AppData\Local\Microsoft\Windows\INetCache\Content.Word\Darling sampling dates with e-wate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8000" cy="2584800"/>
                    </a:xfrm>
                    <a:prstGeom prst="rect">
                      <a:avLst/>
                    </a:prstGeom>
                    <a:noFill/>
                    <a:ln>
                      <a:noFill/>
                    </a:ln>
                  </pic:spPr>
                </pic:pic>
              </a:graphicData>
            </a:graphic>
          </wp:inline>
        </w:drawing>
      </w:r>
    </w:p>
    <w:p w14:paraId="3511A3EE" w14:textId="6477B579" w:rsidR="00407386" w:rsidRPr="00407386" w:rsidRDefault="00407386" w:rsidP="00407386"/>
    <w:p w14:paraId="79419004" w14:textId="75740166" w:rsidR="00407386" w:rsidRDefault="00407386" w:rsidP="00407386">
      <w:pPr>
        <w:rPr>
          <w:noProof/>
          <w:lang w:eastAsia="en-AU"/>
        </w:rPr>
      </w:pPr>
    </w:p>
    <w:p w14:paraId="55A3F5DB" w14:textId="3A233ED7" w:rsidR="00FA2664" w:rsidRDefault="00A20644" w:rsidP="00FA2664">
      <w:pPr>
        <w:keepNext/>
      </w:pPr>
      <w:r>
        <w:rPr>
          <w:noProof/>
          <w:lang w:eastAsia="en-AU"/>
        </w:rPr>
        <mc:AlternateContent>
          <mc:Choice Requires="wps">
            <w:drawing>
              <wp:anchor distT="45720" distB="45720" distL="114300" distR="114300" simplePos="0" relativeHeight="251658245" behindDoc="0" locked="0" layoutInCell="1" allowOverlap="1" wp14:anchorId="7FA4FAD1" wp14:editId="2782DA03">
                <wp:simplePos x="0" y="0"/>
                <wp:positionH relativeFrom="column">
                  <wp:posOffset>601522</wp:posOffset>
                </wp:positionH>
                <wp:positionV relativeFrom="paragraph">
                  <wp:posOffset>62216</wp:posOffset>
                </wp:positionV>
                <wp:extent cx="385445" cy="337820"/>
                <wp:effectExtent l="0" t="0" r="0" b="508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337820"/>
                        </a:xfrm>
                        <a:prstGeom prst="rect">
                          <a:avLst/>
                        </a:prstGeom>
                        <a:noFill/>
                        <a:ln w="9525">
                          <a:noFill/>
                          <a:miter lim="800000"/>
                          <a:headEnd/>
                          <a:tailEnd/>
                        </a:ln>
                      </wps:spPr>
                      <wps:txbx>
                        <w:txbxContent>
                          <w:p w14:paraId="5ED61511" w14:textId="140FB88D" w:rsidR="000A6671" w:rsidRDefault="000A6671" w:rsidP="00A20644">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4FAD1" id="_x0000_s1029" type="#_x0000_t202" style="position:absolute;margin-left:47.35pt;margin-top:4.9pt;width:30.35pt;height:26.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" filled="f" stroked="f">
                <v:textbox>
                  <w:txbxContent>
                    <w:p w14:paraId="5ED61511" w14:textId="140FB88D" w:rsidR="000A6671" w:rsidRDefault="000A6671" w:rsidP="00A20644">
                      <w:r>
                        <w:t>(b)</w:t>
                      </w:r>
                    </w:p>
                  </w:txbxContent>
                </v:textbox>
              </v:shape>
            </w:pict>
          </mc:Fallback>
        </mc:AlternateContent>
      </w:r>
      <w:r w:rsidR="00407386">
        <w:rPr>
          <w:noProof/>
          <w:lang w:eastAsia="en-AU"/>
        </w:rPr>
        <w:drawing>
          <wp:inline distT="0" distB="0" distL="0" distR="0" wp14:anchorId="70D8127D" wp14:editId="2C4A355B">
            <wp:extent cx="5688000" cy="2584552"/>
            <wp:effectExtent l="0" t="0" r="8255" b="6350"/>
            <wp:docPr id="13" name="Picture 13" descr="C:\Users\smika2\AppData\Local\Microsoft\Windows\INetCache\Content.Word\Warrego sampling dates wout e-w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mika2\AppData\Local\Microsoft\Windows\INetCache\Content.Word\Warrego sampling dates wout e-wate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8000" cy="2584552"/>
                    </a:xfrm>
                    <a:prstGeom prst="rect">
                      <a:avLst/>
                    </a:prstGeom>
                    <a:noFill/>
                    <a:ln>
                      <a:noFill/>
                    </a:ln>
                  </pic:spPr>
                </pic:pic>
              </a:graphicData>
            </a:graphic>
          </wp:inline>
        </w:drawing>
      </w:r>
    </w:p>
    <w:p w14:paraId="7FC78D0A" w14:textId="574EC23E" w:rsidR="00407386" w:rsidRDefault="00FA2664" w:rsidP="00FA2664">
      <w:pPr>
        <w:pStyle w:val="Caption"/>
        <w:jc w:val="both"/>
      </w:pPr>
      <w:bookmarkStart w:id="0" w:name="_Ref50645987"/>
      <w:r>
        <w:t xml:space="preserve">Figure </w:t>
      </w:r>
      <w:fldSimple w:instr=" SEQ Figure \* ARABIC ">
        <w:r w:rsidR="007E576C">
          <w:rPr>
            <w:noProof/>
          </w:rPr>
          <w:t>1</w:t>
        </w:r>
      </w:fldSimple>
      <w:bookmarkEnd w:id="0"/>
      <w:r>
        <w:t xml:space="preserve"> </w:t>
      </w:r>
      <w:r w:rsidRPr="00770551">
        <w:t>Hydrograph showing the duration of Flow Event 1 (green line) and sampling dates in (a) the Darling River and (b) the Warrego River.</w:t>
      </w:r>
    </w:p>
    <w:p w14:paraId="137FEF09" w14:textId="77777777" w:rsidR="00A171BD" w:rsidRDefault="00A171BD" w:rsidP="00A171BD"/>
    <w:p w14:paraId="458969B8" w14:textId="1B1907A6" w:rsidR="00A171BD" w:rsidRDefault="00A171BD" w:rsidP="00A171BD">
      <w:r>
        <w:t>Samples were taken from sites in the Darling River, 7 sites in the Warrego channel and 3 sites on the Western Floodplain (</w:t>
      </w:r>
      <w:r w:rsidR="00CE6CD3">
        <w:fldChar w:fldCharType="begin"/>
      </w:r>
      <w:r w:rsidR="00CE6CD3">
        <w:instrText xml:space="preserve"> REF _Ref50646020 \h </w:instrText>
      </w:r>
      <w:r w:rsidR="00CE6CD3">
        <w:fldChar w:fldCharType="separate"/>
      </w:r>
      <w:r w:rsidR="007E576C">
        <w:t xml:space="preserve">Table </w:t>
      </w:r>
      <w:r w:rsidR="007E576C">
        <w:rPr>
          <w:noProof/>
        </w:rPr>
        <w:t>1</w:t>
      </w:r>
      <w:r w:rsidR="00CE6CD3">
        <w:fldChar w:fldCharType="end"/>
      </w:r>
      <w:r>
        <w:t xml:space="preserve">, </w:t>
      </w:r>
      <w:r w:rsidR="00CE6CD3">
        <w:fldChar w:fldCharType="begin"/>
      </w:r>
      <w:r w:rsidR="00CE6CD3">
        <w:instrText xml:space="preserve"> REF _Ref50646011 \h </w:instrText>
      </w:r>
      <w:r w:rsidR="00CE6CD3">
        <w:fldChar w:fldCharType="separate"/>
      </w:r>
      <w:r w:rsidR="007E576C">
        <w:t xml:space="preserve">Figure </w:t>
      </w:r>
      <w:r w:rsidR="007E576C">
        <w:rPr>
          <w:noProof/>
        </w:rPr>
        <w:t>2</w:t>
      </w:r>
      <w:r w:rsidR="00CE6CD3">
        <w:fldChar w:fldCharType="end"/>
      </w:r>
      <w:r w:rsidR="00CE6CD3">
        <w:t>).</w:t>
      </w:r>
    </w:p>
    <w:p w14:paraId="3EDD2962" w14:textId="2C228E8C" w:rsidR="00A171BD" w:rsidRDefault="00A171BD" w:rsidP="00A171BD"/>
    <w:p w14:paraId="738C1ECB" w14:textId="77777777" w:rsidR="00293624" w:rsidRDefault="00293624" w:rsidP="000A6671">
      <w:pPr>
        <w:rPr>
          <w:rFonts w:eastAsia="Times New Roman" w:cs="Calibri"/>
          <w:sz w:val="20"/>
          <w:szCs w:val="20"/>
          <w:lang w:eastAsia="en-GB"/>
        </w:rPr>
        <w:sectPr w:rsidR="00293624" w:rsidSect="00491B56">
          <w:headerReference w:type="default" r:id="rId17"/>
          <w:footerReference w:type="default" r:id="rId18"/>
          <w:pgSz w:w="11900" w:h="16840"/>
          <w:pgMar w:top="1440" w:right="1440" w:bottom="1440" w:left="1440" w:header="708" w:footer="708" w:gutter="0"/>
          <w:pgNumType w:start="34"/>
          <w:cols w:space="708"/>
          <w:docGrid w:linePitch="360"/>
        </w:sectPr>
      </w:pPr>
    </w:p>
    <w:p w14:paraId="3B1EAD07" w14:textId="2428D356" w:rsidR="001D54F8" w:rsidRDefault="001D54F8" w:rsidP="001D54F8">
      <w:pPr>
        <w:pStyle w:val="Caption"/>
        <w:keepNext/>
      </w:pPr>
      <w:bookmarkStart w:id="1" w:name="_Ref50646020"/>
      <w:r>
        <w:lastRenderedPageBreak/>
        <w:t xml:space="preserve">Table </w:t>
      </w:r>
      <w:fldSimple w:instr=" SEQ Table \* ARABIC ">
        <w:r w:rsidR="007E576C">
          <w:rPr>
            <w:noProof/>
          </w:rPr>
          <w:t>1</w:t>
        </w:r>
      </w:fldSimple>
      <w:bookmarkEnd w:id="1"/>
      <w:r>
        <w:t xml:space="preserve"> </w:t>
      </w:r>
      <w:r w:rsidRPr="00634CA9">
        <w:t xml:space="preserve">Warrego-Darling Selected Area </w:t>
      </w:r>
      <w:proofErr w:type="spellStart"/>
      <w:r w:rsidRPr="00634CA9">
        <w:t>Foodweb</w:t>
      </w:r>
      <w:proofErr w:type="spellEnd"/>
      <w:r w:rsidRPr="00634CA9">
        <w:t xml:space="preserve"> sampling sites.</w:t>
      </w:r>
    </w:p>
    <w:tbl>
      <w:tblPr>
        <w:tblW w:w="7787" w:type="dxa"/>
        <w:jc w:val="center"/>
        <w:tblCellMar>
          <w:left w:w="0" w:type="dxa"/>
          <w:right w:w="0" w:type="dxa"/>
        </w:tblCellMar>
        <w:tblLook w:val="04A0" w:firstRow="1" w:lastRow="0" w:firstColumn="1" w:lastColumn="0" w:noHBand="0" w:noVBand="1"/>
      </w:tblPr>
      <w:tblGrid>
        <w:gridCol w:w="2687"/>
        <w:gridCol w:w="1981"/>
        <w:gridCol w:w="1559"/>
        <w:gridCol w:w="1560"/>
      </w:tblGrid>
      <w:tr w:rsidR="00CE6CD3" w:rsidRPr="00CE6CD3" w14:paraId="08979FC0" w14:textId="77777777" w:rsidTr="00E763C9">
        <w:trPr>
          <w:trHeight w:val="300"/>
          <w:jc w:val="center"/>
        </w:trPr>
        <w:tc>
          <w:tcPr>
            <w:tcW w:w="268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15D5FE3D" w14:textId="5311F90C" w:rsidR="004F0A4B" w:rsidRPr="00E763C9" w:rsidRDefault="004F0A4B" w:rsidP="000A6671">
            <w:pPr>
              <w:rPr>
                <w:rFonts w:eastAsia="Times New Roman" w:cs="Calibri"/>
                <w:sz w:val="20"/>
                <w:szCs w:val="20"/>
                <w:lang w:eastAsia="en-GB"/>
              </w:rPr>
            </w:pPr>
            <w:r w:rsidRPr="00E763C9">
              <w:rPr>
                <w:rFonts w:eastAsia="Times New Roman" w:cs="Calibri"/>
                <w:sz w:val="20"/>
                <w:szCs w:val="20"/>
                <w:lang w:eastAsia="en-GB"/>
              </w:rPr>
              <w:t>Zone</w:t>
            </w:r>
          </w:p>
        </w:tc>
        <w:tc>
          <w:tcPr>
            <w:tcW w:w="1981"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4D873251" w14:textId="2DB642A0" w:rsidR="004F0A4B" w:rsidRPr="00E763C9" w:rsidRDefault="004F0A4B" w:rsidP="000A6671">
            <w:pPr>
              <w:jc w:val="center"/>
              <w:rPr>
                <w:rFonts w:eastAsia="Times New Roman" w:cs="Calibri"/>
                <w:sz w:val="20"/>
                <w:szCs w:val="20"/>
                <w:lang w:eastAsia="en-GB"/>
              </w:rPr>
            </w:pPr>
            <w:r w:rsidRPr="00E763C9">
              <w:rPr>
                <w:rFonts w:eastAsia="Times New Roman" w:cs="Calibri"/>
                <w:sz w:val="20"/>
                <w:szCs w:val="20"/>
                <w:lang w:eastAsia="en-GB"/>
              </w:rPr>
              <w:t>Site</w:t>
            </w:r>
            <w:r w:rsidR="001B7818" w:rsidRPr="00E763C9">
              <w:rPr>
                <w:rFonts w:eastAsia="Times New Roman" w:cs="Calibri"/>
                <w:sz w:val="20"/>
                <w:szCs w:val="20"/>
                <w:lang w:eastAsia="en-GB"/>
              </w:rPr>
              <w:t xml:space="preserve"> c</w:t>
            </w:r>
            <w:r w:rsidRPr="00E763C9">
              <w:rPr>
                <w:rFonts w:eastAsia="Times New Roman" w:cs="Calibri"/>
                <w:sz w:val="20"/>
                <w:szCs w:val="20"/>
                <w:lang w:eastAsia="en-GB"/>
              </w:rPr>
              <w:t>ode</w:t>
            </w:r>
          </w:p>
        </w:tc>
        <w:tc>
          <w:tcPr>
            <w:tcW w:w="1559"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56A22431" w14:textId="77777777" w:rsidR="004F0A4B" w:rsidRPr="00E763C9" w:rsidRDefault="004F0A4B" w:rsidP="000A6671">
            <w:pPr>
              <w:rPr>
                <w:rFonts w:eastAsia="Times New Roman" w:cs="Calibri"/>
                <w:sz w:val="20"/>
                <w:szCs w:val="20"/>
                <w:lang w:eastAsia="en-GB"/>
              </w:rPr>
            </w:pPr>
            <w:r w:rsidRPr="00E763C9">
              <w:rPr>
                <w:rFonts w:eastAsia="Times New Roman" w:cs="Calibri"/>
                <w:sz w:val="20"/>
                <w:szCs w:val="20"/>
                <w:lang w:eastAsia="en-GB"/>
              </w:rPr>
              <w:t>Latitude</w:t>
            </w:r>
          </w:p>
        </w:tc>
        <w:tc>
          <w:tcPr>
            <w:tcW w:w="1560"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255352AE" w14:textId="77777777" w:rsidR="004F0A4B" w:rsidRPr="00E763C9" w:rsidRDefault="004F0A4B" w:rsidP="000A6671">
            <w:pPr>
              <w:rPr>
                <w:rFonts w:eastAsia="Times New Roman" w:cs="Calibri"/>
                <w:sz w:val="20"/>
                <w:szCs w:val="20"/>
                <w:lang w:eastAsia="en-GB"/>
              </w:rPr>
            </w:pPr>
            <w:r w:rsidRPr="00E763C9">
              <w:rPr>
                <w:rFonts w:eastAsia="Times New Roman" w:cs="Calibri"/>
                <w:sz w:val="20"/>
                <w:szCs w:val="20"/>
                <w:lang w:eastAsia="en-GB"/>
              </w:rPr>
              <w:t>Longitude</w:t>
            </w:r>
          </w:p>
        </w:tc>
      </w:tr>
      <w:tr w:rsidR="00CE6CD3" w:rsidRPr="00CE6CD3" w14:paraId="7FDB9002" w14:textId="77777777" w:rsidTr="00E763C9">
        <w:trPr>
          <w:trHeight w:val="300"/>
          <w:jc w:val="center"/>
        </w:trPr>
        <w:tc>
          <w:tcPr>
            <w:tcW w:w="26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BD8479E" w14:textId="77777777" w:rsidR="004F0A4B" w:rsidRPr="00E763C9" w:rsidRDefault="004F0A4B" w:rsidP="000A6671">
            <w:pPr>
              <w:rPr>
                <w:rFonts w:eastAsia="Times New Roman" w:cs="Calibri"/>
                <w:sz w:val="20"/>
                <w:szCs w:val="20"/>
                <w:lang w:eastAsia="en-GB"/>
              </w:rPr>
            </w:pPr>
            <w:r w:rsidRPr="00E763C9">
              <w:rPr>
                <w:rFonts w:eastAsia="Times New Roman" w:cs="Calibri"/>
                <w:sz w:val="20"/>
                <w:szCs w:val="20"/>
                <w:lang w:eastAsia="en-GB"/>
              </w:rPr>
              <w:t>Darling River</w:t>
            </w:r>
          </w:p>
        </w:tc>
        <w:tc>
          <w:tcPr>
            <w:tcW w:w="198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403B15" w14:textId="77777777" w:rsidR="004F0A4B" w:rsidRPr="00E763C9" w:rsidRDefault="004F0A4B" w:rsidP="000A6671">
            <w:pPr>
              <w:jc w:val="center"/>
              <w:rPr>
                <w:rFonts w:eastAsia="Times New Roman" w:cs="Calibri"/>
                <w:sz w:val="20"/>
                <w:szCs w:val="20"/>
                <w:lang w:eastAsia="en-GB"/>
              </w:rPr>
            </w:pPr>
            <w:r w:rsidRPr="00E763C9">
              <w:rPr>
                <w:rFonts w:eastAsia="Times New Roman" w:cs="Calibri"/>
                <w:sz w:val="20"/>
                <w:szCs w:val="20"/>
                <w:lang w:eastAsia="en-GB"/>
              </w:rPr>
              <w:t>AKUNA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2787CC" w14:textId="77777777" w:rsidR="004F0A4B" w:rsidRPr="00E763C9" w:rsidRDefault="004F0A4B" w:rsidP="000A6671">
            <w:pPr>
              <w:jc w:val="right"/>
              <w:rPr>
                <w:rFonts w:eastAsia="Times New Roman" w:cs="Calibri"/>
                <w:sz w:val="20"/>
                <w:szCs w:val="20"/>
                <w:lang w:eastAsia="en-GB"/>
              </w:rPr>
            </w:pPr>
            <w:r w:rsidRPr="00E763C9">
              <w:rPr>
                <w:rFonts w:eastAsia="Times New Roman" w:cs="Calibri"/>
                <w:sz w:val="20"/>
                <w:szCs w:val="20"/>
                <w:lang w:eastAsia="en-GB"/>
              </w:rPr>
              <w:t>-30.4098</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9157A1" w14:textId="77777777" w:rsidR="004F0A4B" w:rsidRPr="00E763C9" w:rsidRDefault="004F0A4B" w:rsidP="000A6671">
            <w:pPr>
              <w:jc w:val="right"/>
              <w:rPr>
                <w:rFonts w:eastAsia="Times New Roman" w:cs="Calibri"/>
                <w:sz w:val="20"/>
                <w:szCs w:val="20"/>
                <w:lang w:eastAsia="en-GB"/>
              </w:rPr>
            </w:pPr>
            <w:r w:rsidRPr="00E763C9">
              <w:rPr>
                <w:rFonts w:eastAsia="Times New Roman" w:cs="Calibri"/>
                <w:sz w:val="20"/>
                <w:szCs w:val="20"/>
                <w:lang w:eastAsia="en-GB"/>
              </w:rPr>
              <w:t>145.334</w:t>
            </w:r>
          </w:p>
        </w:tc>
      </w:tr>
      <w:tr w:rsidR="00CE6CD3" w:rsidRPr="00CE6CD3" w14:paraId="35853C1A" w14:textId="77777777" w:rsidTr="00E763C9">
        <w:trPr>
          <w:trHeight w:val="300"/>
          <w:jc w:val="center"/>
        </w:trPr>
        <w:tc>
          <w:tcPr>
            <w:tcW w:w="26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5308960" w14:textId="77777777" w:rsidR="004F0A4B" w:rsidRPr="00E763C9" w:rsidRDefault="004F0A4B" w:rsidP="000A6671">
            <w:pPr>
              <w:rPr>
                <w:rFonts w:eastAsia="Times New Roman" w:cs="Calibri"/>
                <w:sz w:val="20"/>
                <w:szCs w:val="20"/>
                <w:lang w:eastAsia="en-GB"/>
              </w:rPr>
            </w:pPr>
            <w:r w:rsidRPr="00E763C9">
              <w:rPr>
                <w:rFonts w:eastAsia="Times New Roman" w:cs="Calibri"/>
                <w:sz w:val="20"/>
                <w:szCs w:val="20"/>
                <w:lang w:eastAsia="en-GB"/>
              </w:rPr>
              <w:t>Darling River</w:t>
            </w:r>
          </w:p>
        </w:tc>
        <w:tc>
          <w:tcPr>
            <w:tcW w:w="198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12EA09" w14:textId="77777777" w:rsidR="004F0A4B" w:rsidRPr="00E763C9" w:rsidRDefault="004F0A4B" w:rsidP="000A6671">
            <w:pPr>
              <w:jc w:val="center"/>
              <w:rPr>
                <w:rFonts w:eastAsia="Times New Roman" w:cs="Calibri"/>
                <w:sz w:val="20"/>
                <w:szCs w:val="20"/>
                <w:lang w:eastAsia="en-GB"/>
              </w:rPr>
            </w:pPr>
            <w:r w:rsidRPr="00E763C9">
              <w:rPr>
                <w:rFonts w:eastAsia="Times New Roman" w:cs="Calibri"/>
                <w:sz w:val="20"/>
                <w:szCs w:val="20"/>
                <w:lang w:eastAsia="en-GB"/>
              </w:rPr>
              <w:t>DARPUMP</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A94405" w14:textId="77777777" w:rsidR="004F0A4B" w:rsidRPr="00E763C9" w:rsidRDefault="004F0A4B" w:rsidP="000A6671">
            <w:pPr>
              <w:jc w:val="right"/>
              <w:rPr>
                <w:rFonts w:eastAsia="Times New Roman" w:cs="Calibri"/>
                <w:sz w:val="20"/>
                <w:szCs w:val="20"/>
                <w:lang w:eastAsia="en-GB"/>
              </w:rPr>
            </w:pPr>
            <w:r w:rsidRPr="00E763C9">
              <w:rPr>
                <w:rFonts w:eastAsia="Times New Roman" w:cs="Calibri"/>
                <w:sz w:val="20"/>
                <w:szCs w:val="20"/>
                <w:lang w:eastAsia="en-GB"/>
              </w:rPr>
              <w:t>-30.4046</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A34B1D" w14:textId="77777777" w:rsidR="004F0A4B" w:rsidRPr="00E763C9" w:rsidRDefault="004F0A4B" w:rsidP="000A6671">
            <w:pPr>
              <w:jc w:val="right"/>
              <w:rPr>
                <w:rFonts w:eastAsia="Times New Roman" w:cs="Calibri"/>
                <w:sz w:val="20"/>
                <w:szCs w:val="20"/>
                <w:lang w:eastAsia="en-GB"/>
              </w:rPr>
            </w:pPr>
            <w:r w:rsidRPr="00E763C9">
              <w:rPr>
                <w:rFonts w:eastAsia="Times New Roman" w:cs="Calibri"/>
                <w:sz w:val="20"/>
                <w:szCs w:val="20"/>
                <w:lang w:eastAsia="en-GB"/>
              </w:rPr>
              <w:t>145.446</w:t>
            </w:r>
          </w:p>
        </w:tc>
      </w:tr>
      <w:tr w:rsidR="00CE6CD3" w:rsidRPr="00CE6CD3" w14:paraId="13018F38" w14:textId="77777777" w:rsidTr="00E763C9">
        <w:trPr>
          <w:trHeight w:val="300"/>
          <w:jc w:val="center"/>
        </w:trPr>
        <w:tc>
          <w:tcPr>
            <w:tcW w:w="26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2376CE0" w14:textId="77777777" w:rsidR="004F0A4B" w:rsidRPr="00E763C9" w:rsidRDefault="004F0A4B" w:rsidP="000A6671">
            <w:pPr>
              <w:rPr>
                <w:rFonts w:eastAsia="Times New Roman" w:cs="Calibri"/>
                <w:sz w:val="20"/>
                <w:szCs w:val="20"/>
                <w:lang w:eastAsia="en-GB"/>
              </w:rPr>
            </w:pPr>
            <w:r w:rsidRPr="00E763C9">
              <w:rPr>
                <w:rFonts w:eastAsia="Times New Roman" w:cs="Calibri"/>
                <w:sz w:val="20"/>
                <w:szCs w:val="20"/>
                <w:lang w:eastAsia="en-GB"/>
              </w:rPr>
              <w:t>Warrego River</w:t>
            </w:r>
          </w:p>
        </w:tc>
        <w:tc>
          <w:tcPr>
            <w:tcW w:w="198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58B5D4" w14:textId="77777777" w:rsidR="004F0A4B" w:rsidRPr="00E763C9" w:rsidRDefault="004F0A4B" w:rsidP="000A6671">
            <w:pPr>
              <w:jc w:val="center"/>
              <w:rPr>
                <w:rFonts w:eastAsia="Times New Roman" w:cs="Calibri"/>
                <w:sz w:val="20"/>
                <w:szCs w:val="20"/>
                <w:lang w:eastAsia="en-GB"/>
              </w:rPr>
            </w:pPr>
            <w:r w:rsidRPr="00E763C9">
              <w:rPr>
                <w:rFonts w:eastAsia="Times New Roman" w:cs="Calibri"/>
                <w:sz w:val="20"/>
                <w:szCs w:val="20"/>
                <w:lang w:eastAsia="en-GB"/>
              </w:rPr>
              <w:t>BOERA1</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44416E" w14:textId="77777777" w:rsidR="004F0A4B" w:rsidRPr="00E763C9" w:rsidRDefault="004F0A4B" w:rsidP="000A6671">
            <w:pPr>
              <w:jc w:val="right"/>
              <w:rPr>
                <w:rFonts w:eastAsia="Times New Roman" w:cs="Calibri"/>
                <w:sz w:val="20"/>
                <w:szCs w:val="20"/>
                <w:lang w:eastAsia="en-GB"/>
              </w:rPr>
            </w:pPr>
            <w:r w:rsidRPr="00E763C9">
              <w:rPr>
                <w:rFonts w:eastAsia="Times New Roman" w:cs="Calibri"/>
                <w:sz w:val="20"/>
                <w:szCs w:val="20"/>
                <w:lang w:eastAsia="en-GB"/>
              </w:rPr>
              <w:t>-30.0994</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8F1ABD" w14:textId="77777777" w:rsidR="004F0A4B" w:rsidRPr="00E763C9" w:rsidRDefault="004F0A4B" w:rsidP="000A6671">
            <w:pPr>
              <w:jc w:val="right"/>
              <w:rPr>
                <w:rFonts w:eastAsia="Times New Roman" w:cs="Calibri"/>
                <w:sz w:val="20"/>
                <w:szCs w:val="20"/>
                <w:lang w:eastAsia="en-GB"/>
              </w:rPr>
            </w:pPr>
            <w:r w:rsidRPr="00E763C9">
              <w:rPr>
                <w:rFonts w:eastAsia="Times New Roman" w:cs="Calibri"/>
                <w:sz w:val="20"/>
                <w:szCs w:val="20"/>
                <w:lang w:eastAsia="en-GB"/>
              </w:rPr>
              <w:t>145.428</w:t>
            </w:r>
          </w:p>
        </w:tc>
      </w:tr>
      <w:tr w:rsidR="00CE6CD3" w:rsidRPr="00CE6CD3" w14:paraId="2FC460AB" w14:textId="77777777" w:rsidTr="00E763C9">
        <w:trPr>
          <w:trHeight w:val="300"/>
          <w:jc w:val="center"/>
        </w:trPr>
        <w:tc>
          <w:tcPr>
            <w:tcW w:w="26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E0008E" w14:textId="77777777" w:rsidR="004F0A4B" w:rsidRPr="00E763C9" w:rsidRDefault="004F0A4B" w:rsidP="000A6671">
            <w:pPr>
              <w:rPr>
                <w:rFonts w:eastAsia="Times New Roman" w:cs="Calibri"/>
                <w:sz w:val="20"/>
                <w:szCs w:val="20"/>
                <w:lang w:eastAsia="en-GB"/>
              </w:rPr>
            </w:pPr>
            <w:r w:rsidRPr="00E763C9">
              <w:rPr>
                <w:rFonts w:eastAsia="Times New Roman" w:cs="Calibri"/>
                <w:sz w:val="20"/>
                <w:szCs w:val="20"/>
                <w:lang w:eastAsia="en-GB"/>
              </w:rPr>
              <w:t>Warrego River</w:t>
            </w:r>
          </w:p>
        </w:tc>
        <w:tc>
          <w:tcPr>
            <w:tcW w:w="198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821DAD" w14:textId="77777777" w:rsidR="004F0A4B" w:rsidRPr="00E763C9" w:rsidRDefault="004F0A4B" w:rsidP="000A6671">
            <w:pPr>
              <w:jc w:val="center"/>
              <w:rPr>
                <w:rFonts w:eastAsia="Times New Roman" w:cs="Calibri"/>
                <w:sz w:val="20"/>
                <w:szCs w:val="20"/>
                <w:lang w:eastAsia="en-GB"/>
              </w:rPr>
            </w:pPr>
            <w:r w:rsidRPr="00E763C9">
              <w:rPr>
                <w:rFonts w:eastAsia="Times New Roman" w:cs="Calibri"/>
                <w:sz w:val="20"/>
                <w:szCs w:val="20"/>
                <w:lang w:eastAsia="en-GB"/>
              </w:rPr>
              <w:t>BOERA2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B96ABC" w14:textId="77777777" w:rsidR="004F0A4B" w:rsidRPr="00E763C9" w:rsidRDefault="004F0A4B" w:rsidP="000A6671">
            <w:pPr>
              <w:jc w:val="right"/>
              <w:rPr>
                <w:rFonts w:eastAsia="Times New Roman" w:cs="Calibri"/>
                <w:sz w:val="20"/>
                <w:szCs w:val="20"/>
                <w:lang w:eastAsia="en-GB"/>
              </w:rPr>
            </w:pPr>
            <w:r w:rsidRPr="00E763C9">
              <w:rPr>
                <w:rFonts w:eastAsia="Times New Roman" w:cs="Calibri"/>
                <w:sz w:val="20"/>
                <w:szCs w:val="20"/>
                <w:lang w:eastAsia="en-GB"/>
              </w:rPr>
              <w:t>-30.1</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4095ED" w14:textId="77777777" w:rsidR="004F0A4B" w:rsidRPr="00E763C9" w:rsidRDefault="004F0A4B" w:rsidP="000A6671">
            <w:pPr>
              <w:jc w:val="right"/>
              <w:rPr>
                <w:rFonts w:eastAsia="Times New Roman" w:cs="Calibri"/>
                <w:sz w:val="20"/>
                <w:szCs w:val="20"/>
                <w:lang w:eastAsia="en-GB"/>
              </w:rPr>
            </w:pPr>
            <w:r w:rsidRPr="00E763C9">
              <w:rPr>
                <w:rFonts w:eastAsia="Times New Roman" w:cs="Calibri"/>
                <w:sz w:val="20"/>
                <w:szCs w:val="20"/>
                <w:lang w:eastAsia="en-GB"/>
              </w:rPr>
              <w:t>145.43</w:t>
            </w:r>
          </w:p>
        </w:tc>
      </w:tr>
      <w:tr w:rsidR="00CE6CD3" w:rsidRPr="00CE6CD3" w14:paraId="593C2310" w14:textId="77777777" w:rsidTr="00E763C9">
        <w:trPr>
          <w:trHeight w:val="300"/>
          <w:jc w:val="center"/>
        </w:trPr>
        <w:tc>
          <w:tcPr>
            <w:tcW w:w="26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BBD431C" w14:textId="77777777" w:rsidR="004F0A4B" w:rsidRPr="00E763C9" w:rsidRDefault="004F0A4B" w:rsidP="000A6671">
            <w:pPr>
              <w:rPr>
                <w:rFonts w:eastAsia="Times New Roman" w:cs="Calibri"/>
                <w:sz w:val="20"/>
                <w:szCs w:val="20"/>
                <w:lang w:eastAsia="en-GB"/>
              </w:rPr>
            </w:pPr>
            <w:r w:rsidRPr="00E763C9">
              <w:rPr>
                <w:rFonts w:eastAsia="Times New Roman" w:cs="Calibri"/>
                <w:sz w:val="20"/>
                <w:szCs w:val="20"/>
                <w:lang w:eastAsia="en-GB"/>
              </w:rPr>
              <w:t>Warrego River</w:t>
            </w:r>
          </w:p>
        </w:tc>
        <w:tc>
          <w:tcPr>
            <w:tcW w:w="198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C44B7C" w14:textId="77777777" w:rsidR="004F0A4B" w:rsidRPr="00E763C9" w:rsidRDefault="004F0A4B" w:rsidP="000A6671">
            <w:pPr>
              <w:jc w:val="center"/>
              <w:rPr>
                <w:rFonts w:eastAsia="Times New Roman" w:cs="Calibri"/>
                <w:sz w:val="20"/>
                <w:szCs w:val="20"/>
                <w:lang w:eastAsia="en-GB"/>
              </w:rPr>
            </w:pPr>
            <w:r w:rsidRPr="00E763C9">
              <w:rPr>
                <w:rFonts w:eastAsia="Times New Roman" w:cs="Calibri"/>
                <w:sz w:val="20"/>
                <w:szCs w:val="20"/>
                <w:lang w:eastAsia="en-GB"/>
              </w:rPr>
              <w:t>BOOKA1</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90A45E" w14:textId="77777777" w:rsidR="004F0A4B" w:rsidRPr="00E763C9" w:rsidRDefault="004F0A4B" w:rsidP="000A6671">
            <w:pPr>
              <w:jc w:val="right"/>
              <w:rPr>
                <w:rFonts w:eastAsia="Times New Roman" w:cs="Calibri"/>
                <w:sz w:val="20"/>
                <w:szCs w:val="20"/>
                <w:lang w:eastAsia="en-GB"/>
              </w:rPr>
            </w:pPr>
            <w:r w:rsidRPr="00E763C9">
              <w:rPr>
                <w:rFonts w:eastAsia="Times New Roman" w:cs="Calibri"/>
                <w:sz w:val="20"/>
                <w:szCs w:val="20"/>
                <w:lang w:eastAsia="en-GB"/>
              </w:rPr>
              <w:t>-30.196</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FE9F90" w14:textId="77777777" w:rsidR="004F0A4B" w:rsidRPr="00E763C9" w:rsidRDefault="004F0A4B" w:rsidP="000A6671">
            <w:pPr>
              <w:jc w:val="right"/>
              <w:rPr>
                <w:rFonts w:eastAsia="Times New Roman" w:cs="Calibri"/>
                <w:sz w:val="20"/>
                <w:szCs w:val="20"/>
                <w:lang w:eastAsia="en-GB"/>
              </w:rPr>
            </w:pPr>
            <w:r w:rsidRPr="00E763C9">
              <w:rPr>
                <w:rFonts w:eastAsia="Times New Roman" w:cs="Calibri"/>
                <w:sz w:val="20"/>
                <w:szCs w:val="20"/>
                <w:lang w:eastAsia="en-GB"/>
              </w:rPr>
              <w:t>145.435</w:t>
            </w:r>
          </w:p>
        </w:tc>
      </w:tr>
      <w:tr w:rsidR="00CE6CD3" w:rsidRPr="00CE6CD3" w14:paraId="40DD6197" w14:textId="77777777" w:rsidTr="00E763C9">
        <w:trPr>
          <w:trHeight w:val="300"/>
          <w:jc w:val="center"/>
        </w:trPr>
        <w:tc>
          <w:tcPr>
            <w:tcW w:w="26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1A0F26" w14:textId="77777777" w:rsidR="004F0A4B" w:rsidRPr="00E763C9" w:rsidRDefault="004F0A4B" w:rsidP="000A6671">
            <w:pPr>
              <w:rPr>
                <w:rFonts w:eastAsia="Times New Roman" w:cs="Calibri"/>
                <w:sz w:val="20"/>
                <w:szCs w:val="20"/>
                <w:lang w:eastAsia="en-GB"/>
              </w:rPr>
            </w:pPr>
            <w:r w:rsidRPr="00E763C9">
              <w:rPr>
                <w:rFonts w:eastAsia="Times New Roman" w:cs="Calibri"/>
                <w:sz w:val="20"/>
                <w:szCs w:val="20"/>
                <w:lang w:eastAsia="en-GB"/>
              </w:rPr>
              <w:t>Warrego River</w:t>
            </w:r>
          </w:p>
        </w:tc>
        <w:tc>
          <w:tcPr>
            <w:tcW w:w="198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C42C0D" w14:textId="77777777" w:rsidR="004F0A4B" w:rsidRPr="00E763C9" w:rsidRDefault="004F0A4B" w:rsidP="000A6671">
            <w:pPr>
              <w:jc w:val="center"/>
              <w:rPr>
                <w:rFonts w:eastAsia="Times New Roman" w:cs="Calibri"/>
                <w:sz w:val="20"/>
                <w:szCs w:val="20"/>
                <w:lang w:eastAsia="en-GB"/>
              </w:rPr>
            </w:pPr>
            <w:r w:rsidRPr="00E763C9">
              <w:rPr>
                <w:rFonts w:eastAsia="Times New Roman" w:cs="Calibri"/>
                <w:sz w:val="20"/>
                <w:szCs w:val="20"/>
                <w:lang w:eastAsia="en-GB"/>
              </w:rPr>
              <w:t>BOOKA2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DAC352" w14:textId="77777777" w:rsidR="004F0A4B" w:rsidRPr="00E763C9" w:rsidRDefault="004F0A4B" w:rsidP="000A6671">
            <w:pPr>
              <w:jc w:val="right"/>
              <w:rPr>
                <w:rFonts w:eastAsia="Times New Roman" w:cs="Calibri"/>
                <w:sz w:val="20"/>
                <w:szCs w:val="20"/>
                <w:lang w:eastAsia="en-GB"/>
              </w:rPr>
            </w:pPr>
            <w:r w:rsidRPr="00E763C9">
              <w:rPr>
                <w:rFonts w:eastAsia="Times New Roman" w:cs="Calibri"/>
                <w:sz w:val="20"/>
                <w:szCs w:val="20"/>
                <w:lang w:eastAsia="en-GB"/>
              </w:rPr>
              <w:t>-30.2</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83D70A" w14:textId="77777777" w:rsidR="004F0A4B" w:rsidRPr="00E763C9" w:rsidRDefault="004F0A4B" w:rsidP="000A6671">
            <w:pPr>
              <w:jc w:val="right"/>
              <w:rPr>
                <w:rFonts w:eastAsia="Times New Roman" w:cs="Calibri"/>
                <w:sz w:val="20"/>
                <w:szCs w:val="20"/>
                <w:lang w:eastAsia="en-GB"/>
              </w:rPr>
            </w:pPr>
            <w:r w:rsidRPr="00E763C9">
              <w:rPr>
                <w:rFonts w:eastAsia="Times New Roman" w:cs="Calibri"/>
                <w:sz w:val="20"/>
                <w:szCs w:val="20"/>
                <w:lang w:eastAsia="en-GB"/>
              </w:rPr>
              <w:t>145.44</w:t>
            </w:r>
          </w:p>
        </w:tc>
      </w:tr>
      <w:tr w:rsidR="00CE6CD3" w:rsidRPr="00CE6CD3" w14:paraId="2A7DC89A" w14:textId="77777777" w:rsidTr="00E763C9">
        <w:trPr>
          <w:trHeight w:val="300"/>
          <w:jc w:val="center"/>
        </w:trPr>
        <w:tc>
          <w:tcPr>
            <w:tcW w:w="26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7F5B839" w14:textId="77777777" w:rsidR="004F0A4B" w:rsidRPr="00E763C9" w:rsidRDefault="004F0A4B" w:rsidP="000A6671">
            <w:pPr>
              <w:rPr>
                <w:rFonts w:eastAsia="Times New Roman" w:cs="Calibri"/>
                <w:sz w:val="20"/>
                <w:szCs w:val="20"/>
                <w:lang w:eastAsia="en-GB"/>
              </w:rPr>
            </w:pPr>
            <w:r w:rsidRPr="00E763C9">
              <w:rPr>
                <w:rFonts w:eastAsia="Times New Roman" w:cs="Calibri"/>
                <w:sz w:val="20"/>
                <w:szCs w:val="20"/>
                <w:lang w:eastAsia="en-GB"/>
              </w:rPr>
              <w:t>Warrego River</w:t>
            </w:r>
          </w:p>
        </w:tc>
        <w:tc>
          <w:tcPr>
            <w:tcW w:w="198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A9186D" w14:textId="77777777" w:rsidR="004F0A4B" w:rsidRPr="00E763C9" w:rsidRDefault="004F0A4B" w:rsidP="000A6671">
            <w:pPr>
              <w:jc w:val="center"/>
              <w:rPr>
                <w:rFonts w:eastAsia="Times New Roman" w:cs="Calibri"/>
                <w:sz w:val="20"/>
                <w:szCs w:val="20"/>
                <w:lang w:eastAsia="en-GB"/>
              </w:rPr>
            </w:pPr>
            <w:r w:rsidRPr="00E763C9">
              <w:rPr>
                <w:rFonts w:eastAsia="Times New Roman" w:cs="Calibri"/>
                <w:sz w:val="20"/>
                <w:szCs w:val="20"/>
                <w:lang w:eastAsia="en-GB"/>
              </w:rPr>
              <w:t>ROSS1</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1B16DF" w14:textId="77777777" w:rsidR="004F0A4B" w:rsidRPr="00E763C9" w:rsidRDefault="004F0A4B" w:rsidP="000A6671">
            <w:pPr>
              <w:jc w:val="right"/>
              <w:rPr>
                <w:rFonts w:eastAsia="Times New Roman" w:cs="Calibri"/>
                <w:sz w:val="20"/>
                <w:szCs w:val="20"/>
                <w:lang w:eastAsia="en-GB"/>
              </w:rPr>
            </w:pPr>
            <w:r w:rsidRPr="00E763C9">
              <w:rPr>
                <w:rFonts w:eastAsia="Times New Roman" w:cs="Calibri"/>
                <w:sz w:val="20"/>
                <w:szCs w:val="20"/>
                <w:lang w:eastAsia="en-GB"/>
              </w:rPr>
              <w:t>-30.3903</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49137F" w14:textId="77777777" w:rsidR="004F0A4B" w:rsidRPr="00E763C9" w:rsidRDefault="004F0A4B" w:rsidP="000A6671">
            <w:pPr>
              <w:jc w:val="right"/>
              <w:rPr>
                <w:rFonts w:eastAsia="Times New Roman" w:cs="Calibri"/>
                <w:sz w:val="20"/>
                <w:szCs w:val="20"/>
                <w:lang w:eastAsia="en-GB"/>
              </w:rPr>
            </w:pPr>
            <w:r w:rsidRPr="00E763C9">
              <w:rPr>
                <w:rFonts w:eastAsia="Times New Roman" w:cs="Calibri"/>
                <w:sz w:val="20"/>
                <w:szCs w:val="20"/>
                <w:lang w:eastAsia="en-GB"/>
              </w:rPr>
              <w:t>145.41</w:t>
            </w:r>
          </w:p>
        </w:tc>
      </w:tr>
      <w:tr w:rsidR="00CE6CD3" w:rsidRPr="00CE6CD3" w14:paraId="3D534DEB" w14:textId="77777777" w:rsidTr="00E763C9">
        <w:trPr>
          <w:trHeight w:val="300"/>
          <w:jc w:val="center"/>
        </w:trPr>
        <w:tc>
          <w:tcPr>
            <w:tcW w:w="26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6859124" w14:textId="77777777" w:rsidR="004F0A4B" w:rsidRPr="00E763C9" w:rsidRDefault="004F0A4B" w:rsidP="000A6671">
            <w:pPr>
              <w:rPr>
                <w:rFonts w:eastAsia="Times New Roman" w:cs="Calibri"/>
                <w:sz w:val="20"/>
                <w:szCs w:val="20"/>
                <w:lang w:eastAsia="en-GB"/>
              </w:rPr>
            </w:pPr>
            <w:r w:rsidRPr="00E763C9">
              <w:rPr>
                <w:rFonts w:eastAsia="Times New Roman" w:cs="Calibri"/>
                <w:sz w:val="20"/>
                <w:szCs w:val="20"/>
                <w:lang w:eastAsia="en-GB"/>
              </w:rPr>
              <w:t>Warrego River</w:t>
            </w:r>
          </w:p>
        </w:tc>
        <w:tc>
          <w:tcPr>
            <w:tcW w:w="198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1DD9B6" w14:textId="77777777" w:rsidR="004F0A4B" w:rsidRPr="00E763C9" w:rsidRDefault="004F0A4B" w:rsidP="000A6671">
            <w:pPr>
              <w:jc w:val="center"/>
              <w:rPr>
                <w:rFonts w:eastAsia="Times New Roman" w:cs="Calibri"/>
                <w:sz w:val="20"/>
                <w:szCs w:val="20"/>
                <w:lang w:eastAsia="en-GB"/>
              </w:rPr>
            </w:pPr>
            <w:r w:rsidRPr="00E763C9">
              <w:rPr>
                <w:rFonts w:eastAsia="Times New Roman" w:cs="Calibri"/>
                <w:sz w:val="20"/>
                <w:szCs w:val="20"/>
                <w:lang w:eastAsia="en-GB"/>
              </w:rPr>
              <w:t>ROSS2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35E778" w14:textId="77777777" w:rsidR="004F0A4B" w:rsidRPr="00E763C9" w:rsidRDefault="004F0A4B" w:rsidP="000A6671">
            <w:pPr>
              <w:jc w:val="right"/>
              <w:rPr>
                <w:rFonts w:eastAsia="Times New Roman" w:cs="Calibri"/>
                <w:sz w:val="20"/>
                <w:szCs w:val="20"/>
                <w:lang w:eastAsia="en-GB"/>
              </w:rPr>
            </w:pPr>
            <w:r w:rsidRPr="00E763C9">
              <w:rPr>
                <w:rFonts w:eastAsia="Times New Roman" w:cs="Calibri"/>
                <w:sz w:val="20"/>
                <w:szCs w:val="20"/>
                <w:lang w:eastAsia="en-GB"/>
              </w:rPr>
              <w:t>-30.39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FDC3F4" w14:textId="77777777" w:rsidR="004F0A4B" w:rsidRPr="00E763C9" w:rsidRDefault="004F0A4B" w:rsidP="000A6671">
            <w:pPr>
              <w:jc w:val="right"/>
              <w:rPr>
                <w:rFonts w:eastAsia="Times New Roman" w:cs="Calibri"/>
                <w:sz w:val="20"/>
                <w:szCs w:val="20"/>
                <w:lang w:eastAsia="en-GB"/>
              </w:rPr>
            </w:pPr>
            <w:r w:rsidRPr="00E763C9">
              <w:rPr>
                <w:rFonts w:eastAsia="Times New Roman" w:cs="Calibri"/>
                <w:sz w:val="20"/>
                <w:szCs w:val="20"/>
                <w:lang w:eastAsia="en-GB"/>
              </w:rPr>
              <w:t>145.41</w:t>
            </w:r>
          </w:p>
        </w:tc>
      </w:tr>
      <w:tr w:rsidR="00CE6CD3" w:rsidRPr="00CE6CD3" w14:paraId="766F4A6B" w14:textId="77777777" w:rsidTr="00E763C9">
        <w:trPr>
          <w:trHeight w:val="300"/>
          <w:jc w:val="center"/>
        </w:trPr>
        <w:tc>
          <w:tcPr>
            <w:tcW w:w="26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FE107E3" w14:textId="77777777" w:rsidR="004F0A4B" w:rsidRPr="00E763C9" w:rsidRDefault="004F0A4B" w:rsidP="000A6671">
            <w:pPr>
              <w:rPr>
                <w:rFonts w:eastAsia="Times New Roman" w:cs="Calibri"/>
                <w:sz w:val="20"/>
                <w:szCs w:val="20"/>
                <w:lang w:eastAsia="en-GB"/>
              </w:rPr>
            </w:pPr>
            <w:r w:rsidRPr="00E763C9">
              <w:rPr>
                <w:rFonts w:eastAsia="Times New Roman" w:cs="Calibri"/>
                <w:sz w:val="20"/>
                <w:szCs w:val="20"/>
                <w:lang w:eastAsia="en-GB"/>
              </w:rPr>
              <w:t>Warrego River</w:t>
            </w:r>
          </w:p>
        </w:tc>
        <w:tc>
          <w:tcPr>
            <w:tcW w:w="1981"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6F86F4D" w14:textId="77777777" w:rsidR="004F0A4B" w:rsidRPr="00E763C9" w:rsidRDefault="004F0A4B" w:rsidP="000A6671">
            <w:pPr>
              <w:jc w:val="center"/>
              <w:rPr>
                <w:rFonts w:eastAsia="Times New Roman" w:cs="Calibri"/>
                <w:sz w:val="20"/>
                <w:szCs w:val="20"/>
                <w:lang w:eastAsia="en-GB"/>
              </w:rPr>
            </w:pPr>
            <w:r w:rsidRPr="00E763C9">
              <w:rPr>
                <w:rFonts w:eastAsia="Times New Roman" w:cs="Calibri"/>
                <w:sz w:val="20"/>
                <w:szCs w:val="20"/>
                <w:lang w:eastAsia="en-GB"/>
              </w:rPr>
              <w:t>DICKS</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3D29CA9" w14:textId="77777777" w:rsidR="004F0A4B" w:rsidRPr="00E763C9" w:rsidRDefault="004F0A4B" w:rsidP="000A6671">
            <w:pPr>
              <w:jc w:val="right"/>
              <w:rPr>
                <w:rFonts w:eastAsia="Times New Roman" w:cs="Calibri"/>
                <w:sz w:val="20"/>
                <w:szCs w:val="20"/>
                <w:lang w:eastAsia="en-GB"/>
              </w:rPr>
            </w:pPr>
            <w:r w:rsidRPr="00E763C9">
              <w:rPr>
                <w:rFonts w:eastAsia="Times New Roman" w:cs="Calibri"/>
                <w:sz w:val="20"/>
                <w:szCs w:val="20"/>
                <w:lang w:eastAsia="en-GB"/>
              </w:rPr>
              <w:t>-30.3175</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1D0E85E" w14:textId="77777777" w:rsidR="004F0A4B" w:rsidRPr="00E763C9" w:rsidRDefault="004F0A4B" w:rsidP="000A6671">
            <w:pPr>
              <w:jc w:val="right"/>
              <w:rPr>
                <w:rFonts w:eastAsia="Times New Roman" w:cs="Calibri"/>
                <w:sz w:val="20"/>
                <w:szCs w:val="20"/>
                <w:lang w:eastAsia="en-GB"/>
              </w:rPr>
            </w:pPr>
            <w:r w:rsidRPr="00E763C9">
              <w:rPr>
                <w:rFonts w:eastAsia="Times New Roman" w:cs="Calibri"/>
                <w:sz w:val="20"/>
                <w:szCs w:val="20"/>
                <w:lang w:eastAsia="en-GB"/>
              </w:rPr>
              <w:t>145.359</w:t>
            </w:r>
          </w:p>
        </w:tc>
      </w:tr>
      <w:tr w:rsidR="00CE6CD3" w:rsidRPr="00CE6CD3" w14:paraId="169808C9" w14:textId="77777777" w:rsidTr="00E763C9">
        <w:trPr>
          <w:trHeight w:val="300"/>
          <w:jc w:val="center"/>
        </w:trPr>
        <w:tc>
          <w:tcPr>
            <w:tcW w:w="26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686D6D8" w14:textId="77777777" w:rsidR="004F0A4B" w:rsidRPr="00E763C9" w:rsidRDefault="004F0A4B" w:rsidP="000A6671">
            <w:pPr>
              <w:rPr>
                <w:rFonts w:eastAsia="Times New Roman" w:cs="Calibri"/>
                <w:sz w:val="20"/>
                <w:szCs w:val="20"/>
                <w:lang w:eastAsia="en-GB"/>
              </w:rPr>
            </w:pPr>
            <w:r w:rsidRPr="00E763C9">
              <w:rPr>
                <w:rFonts w:eastAsia="Times New Roman" w:cs="Calibri"/>
                <w:sz w:val="20"/>
                <w:szCs w:val="20"/>
                <w:lang w:eastAsia="en-GB"/>
              </w:rPr>
              <w:t>Western Floodplain</w:t>
            </w:r>
          </w:p>
        </w:tc>
        <w:tc>
          <w:tcPr>
            <w:tcW w:w="198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ECEC92" w14:textId="77777777" w:rsidR="004F0A4B" w:rsidRPr="00E763C9" w:rsidRDefault="004F0A4B" w:rsidP="000A6671">
            <w:pPr>
              <w:jc w:val="center"/>
              <w:rPr>
                <w:rFonts w:eastAsia="Times New Roman" w:cs="Calibri"/>
                <w:sz w:val="20"/>
                <w:szCs w:val="20"/>
                <w:lang w:eastAsia="en-GB"/>
              </w:rPr>
            </w:pPr>
            <w:r w:rsidRPr="00E763C9">
              <w:rPr>
                <w:rFonts w:eastAsia="Times New Roman" w:cs="Calibri"/>
                <w:sz w:val="20"/>
                <w:szCs w:val="20"/>
                <w:lang w:eastAsia="en-GB"/>
              </w:rPr>
              <w:t>WF1</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3C572F" w14:textId="77777777" w:rsidR="004F0A4B" w:rsidRPr="00E763C9" w:rsidRDefault="004F0A4B" w:rsidP="000A6671">
            <w:pPr>
              <w:jc w:val="right"/>
              <w:rPr>
                <w:rFonts w:eastAsia="Times New Roman" w:cs="Calibri"/>
                <w:sz w:val="20"/>
                <w:szCs w:val="20"/>
                <w:lang w:eastAsia="en-GB"/>
              </w:rPr>
            </w:pPr>
            <w:r w:rsidRPr="00E763C9">
              <w:rPr>
                <w:rFonts w:eastAsia="Times New Roman" w:cs="Calibri"/>
                <w:sz w:val="20"/>
                <w:szCs w:val="20"/>
                <w:lang w:eastAsia="en-GB"/>
              </w:rPr>
              <w:t>-30.1138</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E97E1E" w14:textId="77777777" w:rsidR="004F0A4B" w:rsidRPr="00E763C9" w:rsidRDefault="004F0A4B" w:rsidP="000A6671">
            <w:pPr>
              <w:jc w:val="right"/>
              <w:rPr>
                <w:rFonts w:eastAsia="Times New Roman" w:cs="Calibri"/>
                <w:sz w:val="20"/>
                <w:szCs w:val="20"/>
                <w:lang w:eastAsia="en-GB"/>
              </w:rPr>
            </w:pPr>
            <w:r w:rsidRPr="00E763C9">
              <w:rPr>
                <w:rFonts w:eastAsia="Times New Roman" w:cs="Calibri"/>
                <w:sz w:val="20"/>
                <w:szCs w:val="20"/>
                <w:lang w:eastAsia="en-GB"/>
              </w:rPr>
              <w:t>145.423</w:t>
            </w:r>
          </w:p>
        </w:tc>
      </w:tr>
      <w:tr w:rsidR="00CE6CD3" w:rsidRPr="00CE6CD3" w14:paraId="032EA265" w14:textId="77777777" w:rsidTr="00E763C9">
        <w:trPr>
          <w:trHeight w:val="300"/>
          <w:jc w:val="center"/>
        </w:trPr>
        <w:tc>
          <w:tcPr>
            <w:tcW w:w="26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195D039" w14:textId="77777777" w:rsidR="004F0A4B" w:rsidRPr="00E763C9" w:rsidRDefault="004F0A4B" w:rsidP="000A6671">
            <w:pPr>
              <w:rPr>
                <w:rFonts w:eastAsia="Times New Roman" w:cs="Calibri"/>
                <w:sz w:val="20"/>
                <w:szCs w:val="20"/>
                <w:lang w:eastAsia="en-GB"/>
              </w:rPr>
            </w:pPr>
            <w:r w:rsidRPr="00E763C9">
              <w:rPr>
                <w:rFonts w:eastAsia="Times New Roman" w:cs="Calibri"/>
                <w:sz w:val="20"/>
                <w:szCs w:val="20"/>
                <w:lang w:eastAsia="en-GB"/>
              </w:rPr>
              <w:t>Western Floodplain</w:t>
            </w:r>
          </w:p>
        </w:tc>
        <w:tc>
          <w:tcPr>
            <w:tcW w:w="198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62064E" w14:textId="77777777" w:rsidR="004F0A4B" w:rsidRPr="00E763C9" w:rsidRDefault="004F0A4B" w:rsidP="000A6671">
            <w:pPr>
              <w:jc w:val="center"/>
              <w:rPr>
                <w:rFonts w:eastAsia="Times New Roman" w:cs="Calibri"/>
                <w:sz w:val="20"/>
                <w:szCs w:val="20"/>
                <w:lang w:eastAsia="en-GB"/>
              </w:rPr>
            </w:pPr>
            <w:r w:rsidRPr="00E763C9">
              <w:rPr>
                <w:rFonts w:eastAsia="Times New Roman" w:cs="Calibri"/>
                <w:sz w:val="20"/>
                <w:szCs w:val="20"/>
                <w:lang w:eastAsia="en-GB"/>
              </w:rPr>
              <w:t>WF2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98B1E2" w14:textId="77777777" w:rsidR="004F0A4B" w:rsidRPr="00E763C9" w:rsidRDefault="004F0A4B" w:rsidP="000A6671">
            <w:pPr>
              <w:jc w:val="right"/>
              <w:rPr>
                <w:rFonts w:eastAsia="Times New Roman" w:cs="Calibri"/>
                <w:sz w:val="20"/>
                <w:szCs w:val="20"/>
                <w:lang w:eastAsia="en-GB"/>
              </w:rPr>
            </w:pPr>
            <w:r w:rsidRPr="00E763C9">
              <w:rPr>
                <w:rFonts w:eastAsia="Times New Roman" w:cs="Calibri"/>
                <w:sz w:val="20"/>
                <w:szCs w:val="20"/>
                <w:lang w:eastAsia="en-GB"/>
              </w:rPr>
              <w:t>-30.1309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ECF2E3" w14:textId="77777777" w:rsidR="004F0A4B" w:rsidRPr="00E763C9" w:rsidRDefault="004F0A4B" w:rsidP="000A6671">
            <w:pPr>
              <w:jc w:val="right"/>
              <w:rPr>
                <w:rFonts w:eastAsia="Times New Roman" w:cs="Calibri"/>
                <w:sz w:val="20"/>
                <w:szCs w:val="20"/>
                <w:lang w:eastAsia="en-GB"/>
              </w:rPr>
            </w:pPr>
            <w:r w:rsidRPr="00E763C9">
              <w:rPr>
                <w:rFonts w:eastAsia="Times New Roman" w:cs="Calibri"/>
                <w:sz w:val="20"/>
                <w:szCs w:val="20"/>
                <w:lang w:eastAsia="en-GB"/>
              </w:rPr>
              <w:t>145.42</w:t>
            </w:r>
          </w:p>
        </w:tc>
      </w:tr>
      <w:tr w:rsidR="00CE6CD3" w:rsidRPr="00CE6CD3" w14:paraId="42196AFE" w14:textId="77777777" w:rsidTr="00E763C9">
        <w:trPr>
          <w:trHeight w:val="300"/>
          <w:jc w:val="center"/>
        </w:trPr>
        <w:tc>
          <w:tcPr>
            <w:tcW w:w="26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F18AB73" w14:textId="77777777" w:rsidR="004F0A4B" w:rsidRPr="00E763C9" w:rsidRDefault="004F0A4B" w:rsidP="000A6671">
            <w:pPr>
              <w:rPr>
                <w:rFonts w:eastAsia="Times New Roman" w:cs="Calibri"/>
                <w:sz w:val="20"/>
                <w:szCs w:val="20"/>
                <w:lang w:eastAsia="en-GB"/>
              </w:rPr>
            </w:pPr>
            <w:r w:rsidRPr="00E763C9">
              <w:rPr>
                <w:rFonts w:eastAsia="Times New Roman" w:cs="Calibri"/>
                <w:sz w:val="20"/>
                <w:szCs w:val="20"/>
                <w:lang w:eastAsia="en-GB"/>
              </w:rPr>
              <w:t>Western Floodplain</w:t>
            </w:r>
          </w:p>
        </w:tc>
        <w:tc>
          <w:tcPr>
            <w:tcW w:w="198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761B71" w14:textId="77777777" w:rsidR="004F0A4B" w:rsidRPr="00E763C9" w:rsidRDefault="004F0A4B" w:rsidP="000A6671">
            <w:pPr>
              <w:jc w:val="center"/>
              <w:rPr>
                <w:rFonts w:eastAsia="Times New Roman" w:cs="Calibri"/>
                <w:sz w:val="20"/>
                <w:szCs w:val="20"/>
                <w:lang w:eastAsia="en-GB"/>
              </w:rPr>
            </w:pPr>
            <w:r w:rsidRPr="00E763C9">
              <w:rPr>
                <w:rFonts w:eastAsia="Times New Roman" w:cs="Calibri"/>
                <w:sz w:val="20"/>
                <w:szCs w:val="20"/>
                <w:lang w:eastAsia="en-GB"/>
              </w:rPr>
              <w:t>WF3</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07A587" w14:textId="77777777" w:rsidR="004F0A4B" w:rsidRPr="00E763C9" w:rsidRDefault="004F0A4B" w:rsidP="000A6671">
            <w:pPr>
              <w:jc w:val="right"/>
              <w:rPr>
                <w:rFonts w:eastAsia="Times New Roman" w:cs="Calibri"/>
                <w:sz w:val="20"/>
                <w:szCs w:val="20"/>
                <w:lang w:eastAsia="en-GB"/>
              </w:rPr>
            </w:pPr>
            <w:r w:rsidRPr="00E763C9">
              <w:rPr>
                <w:rFonts w:eastAsia="Times New Roman" w:cs="Calibri"/>
                <w:sz w:val="20"/>
                <w:szCs w:val="20"/>
                <w:lang w:eastAsia="en-GB"/>
              </w:rPr>
              <w:t>-30.1742</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65FFF6" w14:textId="77777777" w:rsidR="004F0A4B" w:rsidRPr="00E763C9" w:rsidRDefault="004F0A4B" w:rsidP="000A6671">
            <w:pPr>
              <w:jc w:val="right"/>
              <w:rPr>
                <w:rFonts w:eastAsia="Times New Roman" w:cs="Calibri"/>
                <w:sz w:val="20"/>
                <w:szCs w:val="20"/>
                <w:lang w:eastAsia="en-GB"/>
              </w:rPr>
            </w:pPr>
            <w:r w:rsidRPr="00E763C9">
              <w:rPr>
                <w:rFonts w:eastAsia="Times New Roman" w:cs="Calibri"/>
                <w:sz w:val="20"/>
                <w:szCs w:val="20"/>
                <w:lang w:eastAsia="en-GB"/>
              </w:rPr>
              <w:t>145.416</w:t>
            </w:r>
          </w:p>
        </w:tc>
      </w:tr>
    </w:tbl>
    <w:p w14:paraId="5B8C2617" w14:textId="77777777" w:rsidR="004D14FB" w:rsidRDefault="004D14FB" w:rsidP="00A171BD">
      <w:pPr>
        <w:sectPr w:rsidR="004D14FB" w:rsidSect="00511F85">
          <w:pgSz w:w="11900" w:h="16840"/>
          <w:pgMar w:top="1440" w:right="1440" w:bottom="1440" w:left="1440" w:header="708" w:footer="708" w:gutter="0"/>
          <w:cols w:space="708"/>
          <w:docGrid w:linePitch="360"/>
        </w:sectPr>
      </w:pPr>
    </w:p>
    <w:p w14:paraId="202CBEC7" w14:textId="77777777" w:rsidR="007B2866" w:rsidRDefault="004D14FB" w:rsidP="007B2866">
      <w:pPr>
        <w:keepNext/>
      </w:pPr>
      <w:r>
        <w:rPr>
          <w:noProof/>
          <w:lang w:eastAsia="en-AU"/>
        </w:rPr>
        <w:lastRenderedPageBreak/>
        <w:drawing>
          <wp:inline distT="0" distB="0" distL="0" distR="0" wp14:anchorId="11A15C56" wp14:editId="4C5845B0">
            <wp:extent cx="5727700" cy="6378142"/>
            <wp:effectExtent l="0" t="0" r="0" b="0"/>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ma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6378142"/>
                    </a:xfrm>
                    <a:prstGeom prst="rect">
                      <a:avLst/>
                    </a:prstGeom>
                  </pic:spPr>
                </pic:pic>
              </a:graphicData>
            </a:graphic>
          </wp:inline>
        </w:drawing>
      </w:r>
    </w:p>
    <w:p w14:paraId="44C35D10" w14:textId="612142AA" w:rsidR="004F0A4B" w:rsidRDefault="007B2866" w:rsidP="007B2866">
      <w:pPr>
        <w:pStyle w:val="Caption"/>
        <w:jc w:val="both"/>
      </w:pPr>
      <w:bookmarkStart w:id="2" w:name="_Ref50646011"/>
      <w:r>
        <w:t xml:space="preserve">Figure </w:t>
      </w:r>
      <w:fldSimple w:instr=" SEQ Figure \* ARABIC ">
        <w:r w:rsidR="007E576C">
          <w:rPr>
            <w:noProof/>
          </w:rPr>
          <w:t>2</w:t>
        </w:r>
      </w:fldSimple>
      <w:bookmarkEnd w:id="2"/>
      <w:r>
        <w:t xml:space="preserve"> </w:t>
      </w:r>
      <w:r w:rsidRPr="00CD70F3">
        <w:t>Map of sampling sites for water quality, stream metabolism and invertebrate parameters in the Darling River, Warrego River and Western Floodplain</w:t>
      </w:r>
      <w:r>
        <w:t>.</w:t>
      </w:r>
    </w:p>
    <w:p w14:paraId="36334B93" w14:textId="68E71526" w:rsidR="007B2866" w:rsidRDefault="007B2866" w:rsidP="007B2866"/>
    <w:p w14:paraId="471EEEA2" w14:textId="27E595A4" w:rsidR="000A6671" w:rsidRDefault="00C80C73" w:rsidP="00C80C73">
      <w:pPr>
        <w:jc w:val="both"/>
      </w:pPr>
      <w:r>
        <w:t xml:space="preserve">Stream metabolism measurements were performed according to the LTIM Standard Methods (Hale </w:t>
      </w:r>
      <w:r>
        <w:rPr>
          <w:i/>
        </w:rPr>
        <w:t>et al.</w:t>
      </w:r>
      <w:r>
        <w:t xml:space="preserve"> 2014), updated to align with the BASEv2 model. Water temperature and dissolved oxygen (DO) were logged every ten minutes using PME </w:t>
      </w:r>
      <w:proofErr w:type="spellStart"/>
      <w:r>
        <w:t>MiniDOT</w:t>
      </w:r>
      <w:proofErr w:type="spellEnd"/>
      <w:r>
        <w:t xml:space="preserve"> loggers that optically measure DO. Two of the three study zones were measured in the 2019-20 water year. Two sites were measured in the Darling River Zone: the upstream site at the Darling Pumps and the downstream site near Akuna homestead (</w:t>
      </w:r>
      <w:r w:rsidR="00CE6CD3">
        <w:fldChar w:fldCharType="begin"/>
      </w:r>
      <w:r w:rsidR="00CE6CD3">
        <w:instrText xml:space="preserve"> REF _Ref50646011 \h </w:instrText>
      </w:r>
      <w:r w:rsidR="00CE6CD3">
        <w:fldChar w:fldCharType="separate"/>
      </w:r>
      <w:r w:rsidR="007E576C">
        <w:t xml:space="preserve">Figure </w:t>
      </w:r>
      <w:r w:rsidR="007E576C">
        <w:rPr>
          <w:noProof/>
        </w:rPr>
        <w:t>2</w:t>
      </w:r>
      <w:r w:rsidR="00CE6CD3">
        <w:fldChar w:fldCharType="end"/>
      </w:r>
      <w:r>
        <w:t xml:space="preserve">). Three sites were measured in the Warrego River Zone: </w:t>
      </w:r>
      <w:proofErr w:type="spellStart"/>
      <w:r>
        <w:t>Boera</w:t>
      </w:r>
      <w:proofErr w:type="spellEnd"/>
      <w:r>
        <w:t xml:space="preserve"> Dam, </w:t>
      </w:r>
      <w:proofErr w:type="spellStart"/>
      <w:r>
        <w:t>Booka</w:t>
      </w:r>
      <w:proofErr w:type="spellEnd"/>
      <w:r>
        <w:t xml:space="preserve"> Dam and Ross Billabong (</w:t>
      </w:r>
      <w:r w:rsidR="00030897">
        <w:fldChar w:fldCharType="begin"/>
      </w:r>
      <w:r w:rsidR="00030897">
        <w:instrText xml:space="preserve"> REF _Ref50646011 \h </w:instrText>
      </w:r>
      <w:r w:rsidR="00030897">
        <w:fldChar w:fldCharType="separate"/>
      </w:r>
      <w:r w:rsidR="007E576C">
        <w:t xml:space="preserve">Figure </w:t>
      </w:r>
      <w:r w:rsidR="007E576C">
        <w:rPr>
          <w:noProof/>
        </w:rPr>
        <w:t>2</w:t>
      </w:r>
      <w:r w:rsidR="00030897">
        <w:fldChar w:fldCharType="end"/>
      </w:r>
      <w:r>
        <w:t xml:space="preserve">). Metabolism was not measured in the Western Floodplain during 2019-20, although water quality, </w:t>
      </w:r>
      <w:proofErr w:type="spellStart"/>
      <w:r>
        <w:t>microinvertebrates</w:t>
      </w:r>
      <w:proofErr w:type="spellEnd"/>
      <w:r>
        <w:t xml:space="preserve"> and macroinvertebrates were sampled at all three sites once the floodplain was inundated (</w:t>
      </w:r>
      <w:r w:rsidR="00CE6CD3">
        <w:fldChar w:fldCharType="begin"/>
      </w:r>
      <w:r w:rsidR="00CE6CD3">
        <w:instrText xml:space="preserve"> REF _Ref50646011 \h </w:instrText>
      </w:r>
      <w:r w:rsidR="00CE6CD3">
        <w:fldChar w:fldCharType="separate"/>
      </w:r>
      <w:r w:rsidR="007E576C">
        <w:t xml:space="preserve">Figure </w:t>
      </w:r>
      <w:r w:rsidR="007E576C">
        <w:rPr>
          <w:noProof/>
        </w:rPr>
        <w:t>2</w:t>
      </w:r>
      <w:r w:rsidR="00CE6CD3">
        <w:fldChar w:fldCharType="end"/>
      </w:r>
      <w:r>
        <w:t xml:space="preserve">). Light and </w:t>
      </w:r>
      <w:r>
        <w:lastRenderedPageBreak/>
        <w:t xml:space="preserve">atmospheric pressure loggers were deployed at </w:t>
      </w:r>
      <w:proofErr w:type="spellStart"/>
      <w:r>
        <w:t>Toorale</w:t>
      </w:r>
      <w:proofErr w:type="spellEnd"/>
      <w:r>
        <w:t xml:space="preserve"> </w:t>
      </w:r>
      <w:proofErr w:type="gramStart"/>
      <w:r>
        <w:t>and also</w:t>
      </w:r>
      <w:proofErr w:type="gramEnd"/>
      <w:r>
        <w:t xml:space="preserve"> logged at 10-minute intervals. </w:t>
      </w:r>
    </w:p>
    <w:p w14:paraId="5A537993" w14:textId="06F9ABE6" w:rsidR="00C80C73" w:rsidRDefault="00C80C73" w:rsidP="00C80C73">
      <w:pPr>
        <w:jc w:val="both"/>
      </w:pPr>
      <w:r>
        <w:t xml:space="preserve">Water quality variables were also measured as </w:t>
      </w:r>
      <w:r w:rsidRPr="0071003E">
        <w:rPr>
          <w:i/>
        </w:rPr>
        <w:t>in situ</w:t>
      </w:r>
      <w:r>
        <w:t xml:space="preserve"> spot recordings using a </w:t>
      </w:r>
      <w:proofErr w:type="spellStart"/>
      <w:r>
        <w:t>Hydrolab</w:t>
      </w:r>
      <w:proofErr w:type="spellEnd"/>
      <w:r>
        <w:t xml:space="preserve"> Quanta multi-probe (temperature (</w:t>
      </w:r>
      <w:r>
        <w:rPr>
          <w:rFonts w:cstheme="minorHAnsi"/>
        </w:rPr>
        <w:t>°</w:t>
      </w:r>
      <w:r>
        <w:t xml:space="preserve">C), electrical conductivity (mS/cm), dissolved oxygen (mg/L, % saturation), pH, and turbidity (NTU)) in December 2019, March </w:t>
      </w:r>
      <w:proofErr w:type="gramStart"/>
      <w:r>
        <w:t>2020</w:t>
      </w:r>
      <w:proofErr w:type="gramEnd"/>
      <w:r>
        <w:t xml:space="preserve"> and June 2020, following the LTIM Standard Methods (Hale </w:t>
      </w:r>
      <w:r w:rsidRPr="00831BD5">
        <w:rPr>
          <w:i/>
        </w:rPr>
        <w:t>et al.</w:t>
      </w:r>
      <w:r>
        <w:t xml:space="preserve"> 2014). Water samples were taken for analysis of TN (</w:t>
      </w:r>
      <w:r>
        <w:rPr>
          <w:rFonts w:cstheme="minorHAnsi"/>
        </w:rPr>
        <w:t>µ</w:t>
      </w:r>
      <w:r>
        <w:t xml:space="preserve">g/L), oxides of nitrogen (NOx, </w:t>
      </w:r>
      <w:r>
        <w:rPr>
          <w:rFonts w:cstheme="minorHAnsi"/>
        </w:rPr>
        <w:t>µ</w:t>
      </w:r>
      <w:r>
        <w:t xml:space="preserve">g/L), Total Phosphorus (TP, </w:t>
      </w:r>
      <w:r>
        <w:rPr>
          <w:rFonts w:cstheme="minorHAnsi"/>
        </w:rPr>
        <w:t>µ</w:t>
      </w:r>
      <w:r>
        <w:t xml:space="preserve">g/L), Filterable Reactive Phosphorus (FRP, </w:t>
      </w:r>
      <w:r>
        <w:rPr>
          <w:rFonts w:cstheme="minorHAnsi"/>
        </w:rPr>
        <w:t>µ</w:t>
      </w:r>
      <w:r>
        <w:t xml:space="preserve">g/L), Chlorophyll </w:t>
      </w:r>
      <w:r>
        <w:rPr>
          <w:i/>
        </w:rPr>
        <w:t>a</w:t>
      </w:r>
      <w:r>
        <w:t xml:space="preserve"> (</w:t>
      </w:r>
      <w:proofErr w:type="spellStart"/>
      <w:r>
        <w:t>Chla</w:t>
      </w:r>
      <w:proofErr w:type="spellEnd"/>
      <w:r>
        <w:t xml:space="preserve">, </w:t>
      </w:r>
      <w:r>
        <w:rPr>
          <w:rFonts w:cstheme="minorHAnsi"/>
        </w:rPr>
        <w:t>µ</w:t>
      </w:r>
      <w:r>
        <w:t xml:space="preserve">g/L) and dissolved organic carbon (DOC, </w:t>
      </w:r>
      <w:r>
        <w:rPr>
          <w:rFonts w:cstheme="minorHAnsi"/>
        </w:rPr>
        <w:t>µ</w:t>
      </w:r>
      <w:r>
        <w:t>g/L).</w:t>
      </w:r>
    </w:p>
    <w:p w14:paraId="3344478F" w14:textId="77777777" w:rsidR="00C80C73" w:rsidRDefault="00C80C73" w:rsidP="00C80C73">
      <w:pPr>
        <w:jc w:val="both"/>
      </w:pPr>
    </w:p>
    <w:p w14:paraId="2DFEEEC4" w14:textId="6CDCE9C9" w:rsidR="00C80C73" w:rsidRDefault="00C80C73" w:rsidP="00C80C73">
      <w:pPr>
        <w:jc w:val="both"/>
      </w:pPr>
      <w:r>
        <w:t>Inorganic nutrients were sampled at 0.2</w:t>
      </w:r>
      <w:r w:rsidR="00E80829">
        <w:t xml:space="preserve"> </w:t>
      </w:r>
      <w:r>
        <w:t xml:space="preserve">m depth at each site by filling 125 mL thrice-rinsed pre-labelled PET bottles with raw river water and freezing samples until analysis. Dissolved inorganic nutrients were filtered through rinsed Whatman GF/C filters (effective pore size 0.7 </w:t>
      </w:r>
      <w:r>
        <w:rPr>
          <w:rFonts w:cstheme="minorHAnsi"/>
        </w:rPr>
        <w:t>µ</w:t>
      </w:r>
      <w:r>
        <w:t>m). TN and TP were prepared using a simultaneous persulphate digestion (</w:t>
      </w:r>
      <w:proofErr w:type="spellStart"/>
      <w:r>
        <w:t>Hosomi</w:t>
      </w:r>
      <w:proofErr w:type="spellEnd"/>
      <w:r>
        <w:t xml:space="preserve"> and </w:t>
      </w:r>
      <w:proofErr w:type="spellStart"/>
      <w:r>
        <w:t>Sudo</w:t>
      </w:r>
      <w:proofErr w:type="spellEnd"/>
      <w:r>
        <w:t xml:space="preserve"> 1986). TN, NOx, TP and FRP were determined </w:t>
      </w:r>
      <w:proofErr w:type="spellStart"/>
      <w:r>
        <w:t>colorimetrically</w:t>
      </w:r>
      <w:proofErr w:type="spellEnd"/>
      <w:r>
        <w:t xml:space="preserve">: TN and NOx at 543 nm after cadmium-copper reduction (Wood </w:t>
      </w:r>
      <w:r>
        <w:rPr>
          <w:i/>
        </w:rPr>
        <w:t xml:space="preserve">et al. </w:t>
      </w:r>
      <w:r>
        <w:t xml:space="preserve">1967), and TP and FRP at 705 nm after using a molybdite-antimony procedure (Murphy and Riley 1962). All absorption spectra were measured using a UC-1700 </w:t>
      </w:r>
      <w:proofErr w:type="spellStart"/>
      <w:r>
        <w:t>Pharmaspec</w:t>
      </w:r>
      <w:proofErr w:type="spellEnd"/>
      <w:r>
        <w:t xml:space="preserve"> UV-visible spectrometer. </w:t>
      </w:r>
    </w:p>
    <w:p w14:paraId="4F6BEAD9" w14:textId="5D7A0AD8" w:rsidR="00C80C73" w:rsidRDefault="00C80C73" w:rsidP="00C80C73">
      <w:pPr>
        <w:jc w:val="both"/>
      </w:pPr>
      <w:r>
        <w:rPr>
          <w:noProof/>
          <w:lang w:eastAsia="en-AU"/>
        </w:rPr>
        <mc:AlternateContent>
          <mc:Choice Requires="wps">
            <w:drawing>
              <wp:anchor distT="0" distB="0" distL="114300" distR="114300" simplePos="0" relativeHeight="251658246" behindDoc="0" locked="0" layoutInCell="1" allowOverlap="1" wp14:anchorId="3784B3AD" wp14:editId="78EDBEC6">
                <wp:simplePos x="0" y="0"/>
                <wp:positionH relativeFrom="column">
                  <wp:posOffset>2708924</wp:posOffset>
                </wp:positionH>
                <wp:positionV relativeFrom="paragraph">
                  <wp:posOffset>296464</wp:posOffset>
                </wp:positionV>
                <wp:extent cx="296693" cy="272374"/>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96693" cy="272374"/>
                        </a:xfrm>
                        <a:prstGeom prst="rect">
                          <a:avLst/>
                        </a:prstGeom>
                        <a:noFill/>
                        <a:ln w="6350">
                          <a:noFill/>
                        </a:ln>
                      </wps:spPr>
                      <wps:txbx>
                        <w:txbxContent>
                          <w:p w14:paraId="00793233" w14:textId="77777777" w:rsidR="000A6671" w:rsidRDefault="000A6671" w:rsidP="00C80C7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4B3AD" id="Text Box 14" o:spid="_x0000_s1030" type="#_x0000_t202" style="position:absolute;left:0;text-align:left;margin-left:213.3pt;margin-top:23.35pt;width:23.35pt;height:21.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" filled="f" stroked="f" strokeweight=".5pt">
                <v:textbox>
                  <w:txbxContent>
                    <w:p w14:paraId="00793233" w14:textId="77777777" w:rsidR="000A6671" w:rsidRDefault="000A6671" w:rsidP="00C80C73">
                      <w:r>
                        <w:t>*</w:t>
                      </w:r>
                    </w:p>
                  </w:txbxContent>
                </v:textbox>
              </v:shape>
            </w:pict>
          </mc:Fallback>
        </mc:AlternateContent>
      </w:r>
    </w:p>
    <w:p w14:paraId="7A1D56A1" w14:textId="281A9711" w:rsidR="00C80C73" w:rsidRDefault="00C80C73" w:rsidP="00C80C73">
      <w:pPr>
        <w:jc w:val="both"/>
      </w:pPr>
      <w:r>
        <w:t xml:space="preserve">Chlorophyll </w:t>
      </w:r>
      <w:r>
        <w:rPr>
          <w:i/>
        </w:rPr>
        <w:t>a</w:t>
      </w:r>
      <w:r>
        <w:t xml:space="preserve"> </w:t>
      </w:r>
      <w:proofErr w:type="gramStart"/>
      <w:r>
        <w:t>samples</w:t>
      </w:r>
      <w:proofErr w:type="gramEnd"/>
      <w:r>
        <w:t xml:space="preserve"> were collected by filtering as much water as possible (100-1000 mL) through a Whatman GF/C filter paper (effective pore size 0.7 </w:t>
      </w:r>
      <w:r>
        <w:rPr>
          <w:rFonts w:cstheme="minorHAnsi"/>
        </w:rPr>
        <w:t>µ</w:t>
      </w:r>
      <w:r>
        <w:t xml:space="preserve">m) using an electric vacuum pump (EYELA Tokyo </w:t>
      </w:r>
      <w:proofErr w:type="spellStart"/>
      <w:r>
        <w:t>Rakahikai</w:t>
      </w:r>
      <w:proofErr w:type="spellEnd"/>
      <w:r>
        <w:t xml:space="preserve"> Corporation Aspirator A-35 at approximately 7 PSI). Filter papers were placed into pre-labelled 10 mL vials that were wrapped in aluminium foil and refrigerated below 4 </w:t>
      </w:r>
      <w:r>
        <w:rPr>
          <w:rFonts w:cstheme="minorHAnsi"/>
        </w:rPr>
        <w:t>°</w:t>
      </w:r>
      <w:r>
        <w:t xml:space="preserve">C. Chlorophyll </w:t>
      </w:r>
      <w:r>
        <w:rPr>
          <w:i/>
        </w:rPr>
        <w:t>a</w:t>
      </w:r>
      <w:r>
        <w:t xml:space="preserve"> was calculated </w:t>
      </w:r>
      <w:proofErr w:type="spellStart"/>
      <w:r>
        <w:t>colorimetrically</w:t>
      </w:r>
      <w:proofErr w:type="spellEnd"/>
      <w:r>
        <w:t xml:space="preserve"> by digesting the sample in 10 mL 90 % acetone at 4 </w:t>
      </w:r>
      <w:r>
        <w:rPr>
          <w:rFonts w:cstheme="minorHAnsi"/>
        </w:rPr>
        <w:t>°</w:t>
      </w:r>
      <w:r>
        <w:t xml:space="preserve">C for 24 hours, centrifuging the samples and reading the absorption spectra at 665 and 750 nm using a UV-1700 </w:t>
      </w:r>
      <w:proofErr w:type="spellStart"/>
      <w:r>
        <w:t>Pharmaspec</w:t>
      </w:r>
      <w:proofErr w:type="spellEnd"/>
      <w:r>
        <w:t xml:space="preserve"> UV-visible spectrometer. </w:t>
      </w:r>
    </w:p>
    <w:p w14:paraId="1F22340E" w14:textId="77777777" w:rsidR="00C80C73" w:rsidRDefault="00C80C73" w:rsidP="00C80C73">
      <w:pPr>
        <w:jc w:val="both"/>
      </w:pPr>
    </w:p>
    <w:p w14:paraId="5291497C" w14:textId="0E0C9824" w:rsidR="00C80C73" w:rsidRDefault="00C80C73" w:rsidP="00C80C73">
      <w:pPr>
        <w:jc w:val="both"/>
      </w:pPr>
      <w:r w:rsidRPr="00942056">
        <w:t xml:space="preserve">DOC samples were pre-filtered using Whatman glass microfiber GF/C filters (effective pore size 0.7 </w:t>
      </w:r>
      <w:r w:rsidRPr="00942056">
        <w:rPr>
          <w:rFonts w:cstheme="minorHAnsi"/>
        </w:rPr>
        <w:t>µ</w:t>
      </w:r>
      <w:r w:rsidRPr="00942056">
        <w:t xml:space="preserve">m), </w:t>
      </w:r>
      <w:r>
        <w:t>then through</w:t>
      </w:r>
      <w:r w:rsidRPr="00942056">
        <w:t xml:space="preserve"> Whatman cellulose acetate filters (0.2 </w:t>
      </w:r>
      <w:r w:rsidRPr="00942056">
        <w:rPr>
          <w:rFonts w:cstheme="minorHAnsi"/>
        </w:rPr>
        <w:t>µ</w:t>
      </w:r>
      <w:r w:rsidRPr="00942056">
        <w:t>m pore size), then frozen until analysis.</w:t>
      </w:r>
      <w:r>
        <w:t xml:space="preserve"> Samples were analysed using the supercritical water oxidation technique (GE Analytical Instruments) using an </w:t>
      </w:r>
      <w:proofErr w:type="spellStart"/>
      <w:r>
        <w:t>InnovOx</w:t>
      </w:r>
      <w:proofErr w:type="spellEnd"/>
      <w:r>
        <w:t xml:space="preserve"> Total Organic Carbon Analyser (GE Analytical Instruments). </w:t>
      </w:r>
    </w:p>
    <w:p w14:paraId="14354A56" w14:textId="77777777" w:rsidR="00AC4D16" w:rsidRDefault="00AC4D16" w:rsidP="00C80C73">
      <w:pPr>
        <w:jc w:val="both"/>
      </w:pPr>
    </w:p>
    <w:p w14:paraId="2ABD0293" w14:textId="5CC452CD" w:rsidR="00C80C73" w:rsidRDefault="00C80C73" w:rsidP="00C80C73">
      <w:pPr>
        <w:jc w:val="both"/>
      </w:pPr>
      <w:proofErr w:type="spellStart"/>
      <w:r>
        <w:t>Microinvertebrates</w:t>
      </w:r>
      <w:proofErr w:type="spellEnd"/>
      <w:r>
        <w:t xml:space="preserve"> were sampled in December 2019, March </w:t>
      </w:r>
      <w:proofErr w:type="gramStart"/>
      <w:r>
        <w:t>2020</w:t>
      </w:r>
      <w:proofErr w:type="gramEnd"/>
      <w:r>
        <w:t xml:space="preserve"> and June 2020. Samples taken in June will be reported in the 2020-21 report. Samples were collected from benthic and pelagic habitats, </w:t>
      </w:r>
      <w:proofErr w:type="gramStart"/>
      <w:r>
        <w:t>preserved</w:t>
      </w:r>
      <w:proofErr w:type="gramEnd"/>
      <w:r>
        <w:t xml:space="preserve"> and identified according to the LTIM Standard Methods (Hale </w:t>
      </w:r>
      <w:r>
        <w:rPr>
          <w:i/>
        </w:rPr>
        <w:t xml:space="preserve">et al. </w:t>
      </w:r>
      <w:r>
        <w:t xml:space="preserve">2014). Benthic </w:t>
      </w:r>
      <w:proofErr w:type="spellStart"/>
      <w:r>
        <w:t>microinvertebrates</w:t>
      </w:r>
      <w:proofErr w:type="spellEnd"/>
      <w:r>
        <w:t xml:space="preserve"> were sampled by compositing five cores (50 mm diameter with 250 mL volume) for each site, leaving to settle for 15 </w:t>
      </w:r>
      <w:proofErr w:type="gramStart"/>
      <w:r>
        <w:t>minutes</w:t>
      </w:r>
      <w:proofErr w:type="gramEnd"/>
      <w:r>
        <w:t xml:space="preserve"> and decanting through a 63 </w:t>
      </w:r>
      <w:r>
        <w:rPr>
          <w:rFonts w:cstheme="minorHAnsi"/>
        </w:rPr>
        <w:t>µ</w:t>
      </w:r>
      <w:r>
        <w:t xml:space="preserve">m sieve. The retained samples were preserved in ethanol (70 % w/v with Rose Bengal stain). Pelagic </w:t>
      </w:r>
      <w:proofErr w:type="spellStart"/>
      <w:r>
        <w:t>microinvertebrates</w:t>
      </w:r>
      <w:proofErr w:type="spellEnd"/>
      <w:r>
        <w:t xml:space="preserve"> were sampled from 90 L of water column at each site, retained in a 63 </w:t>
      </w:r>
      <w:r>
        <w:rPr>
          <w:rFonts w:cstheme="minorHAnsi"/>
        </w:rPr>
        <w:t>µ</w:t>
      </w:r>
      <w:r>
        <w:t xml:space="preserve">m plankton net </w:t>
      </w:r>
      <w:r w:rsidR="007E576C">
        <w:br/>
      </w:r>
      <w:r>
        <w:t xml:space="preserve">and preserved in ethanol (70 % w/v with Rose Bengal stain) until identification. </w:t>
      </w:r>
      <w:proofErr w:type="spellStart"/>
      <w:r>
        <w:t>Microinvertebrates</w:t>
      </w:r>
      <w:proofErr w:type="spellEnd"/>
      <w:r>
        <w:t xml:space="preserve"> in homogenised subsamples were identified under a stereo microscope at 400x magnification. Identification was to family (rotifers and </w:t>
      </w:r>
      <w:proofErr w:type="spellStart"/>
      <w:r>
        <w:t>cladocerans</w:t>
      </w:r>
      <w:proofErr w:type="spellEnd"/>
      <w:r>
        <w:t>), class (copepods) and ostracods. Subsample totals were scaled up to the total sample volume and reported as density/L.</w:t>
      </w:r>
    </w:p>
    <w:p w14:paraId="5B427420" w14:textId="77777777" w:rsidR="00C80C73" w:rsidRDefault="00C80C73" w:rsidP="00C80C73">
      <w:pPr>
        <w:jc w:val="both"/>
      </w:pPr>
    </w:p>
    <w:p w14:paraId="301883CA" w14:textId="77777777" w:rsidR="00C80C73" w:rsidRPr="00751D2C" w:rsidRDefault="00C80C73" w:rsidP="00C80C73">
      <w:pPr>
        <w:jc w:val="both"/>
      </w:pPr>
      <w:r>
        <w:t xml:space="preserve">Aquatic macroinvertebrates were also sampled in December 2019, March </w:t>
      </w:r>
      <w:proofErr w:type="gramStart"/>
      <w:r>
        <w:t>2020</w:t>
      </w:r>
      <w:proofErr w:type="gramEnd"/>
      <w:r>
        <w:t xml:space="preserve"> and June 2020, preserved and identified according to the LTIM Standard Methods (Hale </w:t>
      </w:r>
      <w:r>
        <w:rPr>
          <w:i/>
        </w:rPr>
        <w:t>et al.</w:t>
      </w:r>
      <w:r>
        <w:t xml:space="preserve"> 2014). Samples taken in June will be reported in the 2020-21 report.</w:t>
      </w:r>
    </w:p>
    <w:p w14:paraId="04234F57" w14:textId="75209D2C" w:rsidR="007B2866" w:rsidRDefault="007B2866" w:rsidP="007B2866"/>
    <w:p w14:paraId="7F3A9A97" w14:textId="2A4D78F5" w:rsidR="0013713D" w:rsidRDefault="0013713D" w:rsidP="0013713D">
      <w:pPr>
        <w:pStyle w:val="Heading2"/>
      </w:pPr>
      <w:r>
        <w:t>Data analysis</w:t>
      </w:r>
    </w:p>
    <w:p w14:paraId="22B8BE7D" w14:textId="6747633F" w:rsidR="00272EF0" w:rsidRDefault="00272EF0" w:rsidP="00272EF0">
      <w:pPr>
        <w:jc w:val="both"/>
      </w:pPr>
      <w:r w:rsidRPr="005950C8">
        <w:t xml:space="preserve">Water quality and nutrient data (spot measurements) were used to interpret patterns in stream metabolism and invertebrate community composition. </w:t>
      </w:r>
      <w:r>
        <w:t xml:space="preserve">DO, conductivity, pH, turbidity, chlorophyll </w:t>
      </w:r>
      <w:r>
        <w:rPr>
          <w:i/>
        </w:rPr>
        <w:t>a</w:t>
      </w:r>
      <w:r>
        <w:t xml:space="preserve">, TN, TP, NOx and FRP were analysed by log (x+1) transforming parameters where appropriate to ensure normality and homogeneity of </w:t>
      </w:r>
      <w:proofErr w:type="gramStart"/>
      <w:r>
        <w:t>variances, and</w:t>
      </w:r>
      <w:proofErr w:type="gramEnd"/>
      <w:r>
        <w:t xml:space="preserve"> analysing two-way ANOVAs with Time (with 3 fixed levels, December 2019, March 2020 and June 2020), Zone (with 3 fixed levels, Darling, Warrego and Western Floodplain) and the Time*Zone interaction. </w:t>
      </w:r>
    </w:p>
    <w:p w14:paraId="38B74DA4" w14:textId="77777777" w:rsidR="00272EF0" w:rsidRDefault="00272EF0" w:rsidP="00272EF0">
      <w:pPr>
        <w:jc w:val="both"/>
      </w:pPr>
    </w:p>
    <w:p w14:paraId="247096AE" w14:textId="4FD12282" w:rsidR="00272EF0" w:rsidRDefault="00272EF0" w:rsidP="00272EF0">
      <w:pPr>
        <w:jc w:val="both"/>
      </w:pPr>
      <w:r>
        <w:t xml:space="preserve">The acceptance criteria for the BASE model (Grace </w:t>
      </w:r>
      <w:r w:rsidRPr="00831BD5">
        <w:rPr>
          <w:i/>
        </w:rPr>
        <w:t>et al.</w:t>
      </w:r>
      <w:r>
        <w:t xml:space="preserve"> 2015) to include daily results in further data analyses are that the fitted model for a day must have an r</w:t>
      </w:r>
      <w:r w:rsidRPr="00831BD5">
        <w:rPr>
          <w:vertAlign w:val="superscript"/>
        </w:rPr>
        <w:t>2</w:t>
      </w:r>
      <w:r>
        <w:t xml:space="preserve"> value </w:t>
      </w:r>
      <w:r>
        <w:rPr>
          <w:rFonts w:cstheme="minorHAnsi"/>
        </w:rPr>
        <w:t>≥</w:t>
      </w:r>
      <w:r>
        <w:t xml:space="preserve"> 0.90, coefficients of variation for the gross primary productivity</w:t>
      </w:r>
      <w:r w:rsidR="005D4F47">
        <w:t xml:space="preserve"> (GPP</w:t>
      </w:r>
      <w:r>
        <w:t>), ecosystem respiration</w:t>
      </w:r>
      <w:r w:rsidR="005D4F47">
        <w:t xml:space="preserve"> (ER</w:t>
      </w:r>
      <w:r>
        <w:t>) and K &lt; 50%, and reaeration coefficients within the range of 0.1 to 0.9. The BASEv2 model also requires that the model fit parameter (</w:t>
      </w:r>
      <w:proofErr w:type="spellStart"/>
      <w:r>
        <w:t>PPfit</w:t>
      </w:r>
      <w:proofErr w:type="spellEnd"/>
      <w:r>
        <w:t>) must be within the range 0.1 to 0.9. Acceptable daily values of GPP, ER and</w:t>
      </w:r>
      <w:r w:rsidR="00F8000A">
        <w:t xml:space="preserve"> </w:t>
      </w:r>
      <w:r>
        <w:t>net primary production</w:t>
      </w:r>
      <w:r w:rsidR="00F8000A">
        <w:t xml:space="preserve"> (NPP</w:t>
      </w:r>
      <w:r>
        <w:t xml:space="preserve">) were grouped into months and analysed by two-way ANOVAs with the factors of Time (fixed with 6 levels) and Site (fixed with 5 levels). Significant pairwise interactions were examined further using </w:t>
      </w:r>
      <w:r>
        <w:rPr>
          <w:i/>
        </w:rPr>
        <w:t xml:space="preserve">post hoc </w:t>
      </w:r>
      <w:r>
        <w:t>Tukey HSD tests.</w:t>
      </w:r>
    </w:p>
    <w:p w14:paraId="7FB68D6A" w14:textId="77777777" w:rsidR="00A842D6" w:rsidRPr="007D46F7" w:rsidRDefault="00A842D6" w:rsidP="00272EF0">
      <w:pPr>
        <w:jc w:val="both"/>
      </w:pPr>
    </w:p>
    <w:p w14:paraId="62D576CB" w14:textId="2525B12A" w:rsidR="00272EF0" w:rsidRDefault="00272EF0" w:rsidP="00272EF0">
      <w:pPr>
        <w:jc w:val="both"/>
      </w:pPr>
      <w:r w:rsidRPr="007D46F7">
        <w:t xml:space="preserve">Metabolic production and consumption of carbon can be extrapolated from GPP, ER and NPP rates, by multiplying each daily rate by daily discharge (&gt;0 ML/day) and a molecular conversion factor (12/32) to exchange carbon for oxygen. There were limited days for the Darling River and </w:t>
      </w:r>
      <w:proofErr w:type="spellStart"/>
      <w:r w:rsidRPr="007D46F7">
        <w:t>Boera</w:t>
      </w:r>
      <w:proofErr w:type="spellEnd"/>
      <w:r w:rsidRPr="007D46F7">
        <w:t xml:space="preserve"> Dam where acceptable metabolic data coincided with discharge &gt;0 ML/day, so one-way ANOVA</w:t>
      </w:r>
      <w:r>
        <w:t>s</w:t>
      </w:r>
      <w:r w:rsidRPr="007D46F7">
        <w:t xml:space="preserve"> with Site (with 5 fixed levels) were used to analyse the 2019-20 dataset. </w:t>
      </w:r>
      <w:r>
        <w:t xml:space="preserve">Significant pairwise interactions were examined further using </w:t>
      </w:r>
      <w:r>
        <w:rPr>
          <w:i/>
        </w:rPr>
        <w:t xml:space="preserve">post hoc </w:t>
      </w:r>
      <w:r>
        <w:t>Tukey HSD tests.</w:t>
      </w:r>
      <w:r>
        <w:rPr>
          <w:rFonts w:ascii="Times New Roman" w:hAnsi="Times New Roman" w:cs="Times New Roman"/>
          <w:sz w:val="24"/>
          <w:lang w:eastAsia="en-AU"/>
        </w:rPr>
        <w:t xml:space="preserve"> </w:t>
      </w:r>
    </w:p>
    <w:p w14:paraId="323B277C" w14:textId="77777777" w:rsidR="00272EF0" w:rsidRPr="005950C8" w:rsidRDefault="00272EF0" w:rsidP="00272EF0">
      <w:pPr>
        <w:jc w:val="both"/>
      </w:pPr>
    </w:p>
    <w:p w14:paraId="22667C71" w14:textId="018AEC73" w:rsidR="00272EF0" w:rsidRDefault="00272EF0" w:rsidP="00272EF0">
      <w:pPr>
        <w:jc w:val="both"/>
      </w:pPr>
      <w:r w:rsidRPr="005950C8">
        <w:t xml:space="preserve">Richness, density (individuals/L) and Shannon diversity were calculated </w:t>
      </w:r>
      <w:r>
        <w:t xml:space="preserve">separately </w:t>
      </w:r>
      <w:r w:rsidRPr="005950C8">
        <w:t xml:space="preserve">for </w:t>
      </w:r>
      <w:proofErr w:type="spellStart"/>
      <w:r>
        <w:t>microinvertebrate</w:t>
      </w:r>
      <w:proofErr w:type="spellEnd"/>
      <w:r>
        <w:t xml:space="preserve"> and macroinvertebrates</w:t>
      </w:r>
      <w:r w:rsidRPr="005950C8">
        <w:t xml:space="preserve"> using the DIVERSE function in PRIMER </w:t>
      </w:r>
      <w:r w:rsidR="0013026F">
        <w:br/>
      </w:r>
      <w:r w:rsidRPr="005950C8">
        <w:t>V7</w:t>
      </w:r>
      <w:r>
        <w:t xml:space="preserve"> with PERMANOV</w:t>
      </w:r>
      <w:r>
        <w:rPr>
          <w:caps/>
        </w:rPr>
        <w:t xml:space="preserve">+ V1.0.3 </w:t>
      </w:r>
      <w:r>
        <w:t xml:space="preserve">package </w:t>
      </w:r>
      <w:r>
        <w:rPr>
          <w:caps/>
        </w:rPr>
        <w:t>(PRIMER-E 2009)</w:t>
      </w:r>
      <w:r>
        <w:t>;</w:t>
      </w:r>
      <w:r w:rsidRPr="005950C8">
        <w:t xml:space="preserve"> pelagic and benthic </w:t>
      </w:r>
      <w:proofErr w:type="spellStart"/>
      <w:r w:rsidRPr="005950C8">
        <w:t>microinvertebrate</w:t>
      </w:r>
      <w:proofErr w:type="spellEnd"/>
      <w:r>
        <w:t xml:space="preserve"> habitats were combined to calculate total </w:t>
      </w:r>
      <w:proofErr w:type="spellStart"/>
      <w:r>
        <w:t>microinvertebrate</w:t>
      </w:r>
      <w:proofErr w:type="spellEnd"/>
      <w:r>
        <w:t xml:space="preserve"> richness, </w:t>
      </w:r>
      <w:proofErr w:type="gramStart"/>
      <w:r>
        <w:t>density</w:t>
      </w:r>
      <w:proofErr w:type="gramEnd"/>
      <w:r>
        <w:t xml:space="preserve"> and diversity.</w:t>
      </w:r>
      <w:r w:rsidRPr="005950C8">
        <w:t xml:space="preserve"> </w:t>
      </w:r>
      <w:r>
        <w:t xml:space="preserve">Invertebrate richness for the 2019-20 water year was analysed in R using a two-way analysis of deviance as observations followed a Poisson distribution. The two factors were Time (with 2 fixed levels, Pre and During Event 1) and Zone (with 3 fixed levels, Darling, Warrego and Western Floodplain). Density and diversity followed </w:t>
      </w:r>
      <w:proofErr w:type="spellStart"/>
      <w:r>
        <w:t>quasipoisson</w:t>
      </w:r>
      <w:proofErr w:type="spellEnd"/>
      <w:r>
        <w:t xml:space="preserve"> distributions so were analysed using two-way analyses of variance with the same two factors of Time and Zone. Post hoc Tukey HSD tests were used to determine significant differences among the three Zones where relevant.</w:t>
      </w:r>
    </w:p>
    <w:p w14:paraId="52BF3E87" w14:textId="77777777" w:rsidR="00272EF0" w:rsidRDefault="00272EF0" w:rsidP="00272EF0">
      <w:pPr>
        <w:jc w:val="both"/>
      </w:pPr>
    </w:p>
    <w:p w14:paraId="50C0BDF6" w14:textId="0DCEA47A" w:rsidR="00272EF0" w:rsidRDefault="00272EF0" w:rsidP="00272EF0">
      <w:pPr>
        <w:jc w:val="both"/>
      </w:pPr>
      <w:r>
        <w:t xml:space="preserve">Multi-year analyses of </w:t>
      </w:r>
      <w:proofErr w:type="spellStart"/>
      <w:r>
        <w:t>microinvertebrate</w:t>
      </w:r>
      <w:proofErr w:type="spellEnd"/>
      <w:r>
        <w:t xml:space="preserve"> and macroinvertebrate richness followed the same procedure of analyses of deviance for richness and analyses of variance for density and diversity. The main effects for multi-year analyses were Time (with 4 fixed levels, 2015-16, 2016-17, 2017-18 and 2019-20) and Zone (with 3 fixed levels, Darling, Warrego and Western Floodplain). Post hoc Tukey HSD tests were used to determine significant differences among the four Times, three Zones and their interactions where relevant.</w:t>
      </w:r>
    </w:p>
    <w:p w14:paraId="4B889138" w14:textId="77777777" w:rsidR="00272EF0" w:rsidRDefault="00272EF0" w:rsidP="00272EF0">
      <w:pPr>
        <w:jc w:val="both"/>
      </w:pPr>
    </w:p>
    <w:p w14:paraId="0D446814" w14:textId="429B3F05" w:rsidR="00272EF0" w:rsidRDefault="00272EF0" w:rsidP="00272EF0">
      <w:pPr>
        <w:jc w:val="both"/>
      </w:pPr>
      <w:r>
        <w:t>Community composition of invertebrates (</w:t>
      </w:r>
      <w:proofErr w:type="spellStart"/>
      <w:r>
        <w:t>micro</w:t>
      </w:r>
      <w:r w:rsidR="000867E4">
        <w:t>invertebrates</w:t>
      </w:r>
      <w:proofErr w:type="spellEnd"/>
      <w:r>
        <w:t xml:space="preserve"> and macroinvertebrates combined) were analysed using multivariate techniques. PERMANOVA routine was used </w:t>
      </w:r>
      <w:r>
        <w:lastRenderedPageBreak/>
        <w:t xml:space="preserve">to test the differences in richness, </w:t>
      </w:r>
      <w:proofErr w:type="gramStart"/>
      <w:r>
        <w:t>density</w:t>
      </w:r>
      <w:proofErr w:type="gramEnd"/>
      <w:r>
        <w:t xml:space="preserve"> and diversity, among Time (with 2 fixed levels, Pre and During </w:t>
      </w:r>
      <w:r w:rsidR="000867E4">
        <w:t>flows</w:t>
      </w:r>
      <w:r>
        <w:t xml:space="preserve">), Zone (with 3 fixed levels, Darling, Warrego and Western Floodplain), and Site (with 6 fixed levels, AKUNA, DARPUMP, BOERA, BOOKA, ROSS and WF) where Site is nested within Zone. Up to 999 random permutations estimated the probability of </w:t>
      </w:r>
      <w:r w:rsidR="00AC4D16">
        <w:br/>
      </w:r>
      <w:r>
        <w:t xml:space="preserve">p-values, with significance reported at p&lt;0.05. </w:t>
      </w:r>
    </w:p>
    <w:p w14:paraId="6AA4EBF7" w14:textId="77777777" w:rsidR="00272EF0" w:rsidRDefault="00272EF0" w:rsidP="00272EF0">
      <w:pPr>
        <w:jc w:val="both"/>
      </w:pPr>
    </w:p>
    <w:p w14:paraId="14597559" w14:textId="7DD2DC30" w:rsidR="00272EF0" w:rsidRDefault="00272EF0" w:rsidP="00272EF0">
      <w:pPr>
        <w:jc w:val="both"/>
      </w:pPr>
      <w:r>
        <w:t>Bray-Curtis dissimilarity matrices were generated for density and presence-absence data to examine community composition among samples. Nonmetric multidimensional scaling ordinations (</w:t>
      </w:r>
      <w:proofErr w:type="spellStart"/>
      <w:r>
        <w:t>nMDS</w:t>
      </w:r>
      <w:proofErr w:type="spellEnd"/>
      <w:r>
        <w:t xml:space="preserve">) were used to visualise differences among community compositions and SIMPER analyses were used to determine which taxa contributed to observed community patterns. </w:t>
      </w:r>
      <w:proofErr w:type="spellStart"/>
      <w:r>
        <w:t>nMDS</w:t>
      </w:r>
      <w:proofErr w:type="spellEnd"/>
      <w:r>
        <w:t xml:space="preserve"> outputs with stress &lt;0.2 were considered appropriate for interpretation (Clarke and Warwick 2001).</w:t>
      </w:r>
    </w:p>
    <w:p w14:paraId="3A1CC442" w14:textId="77777777" w:rsidR="00272EF0" w:rsidRDefault="00272EF0" w:rsidP="00272EF0">
      <w:pPr>
        <w:jc w:val="both"/>
      </w:pPr>
    </w:p>
    <w:p w14:paraId="46F7A602" w14:textId="0F3C1F3C" w:rsidR="00272EF0" w:rsidRDefault="00272EF0" w:rsidP="00272EF0">
      <w:pPr>
        <w:jc w:val="both"/>
      </w:pPr>
      <w:r>
        <w:t>Multiyear analyses were performed on the 2014-2020 dataset using PERMANOVA, where the factors were Time (sampling events with 12 random levels), Zone (with 3 fixed levels, Darling, Warrego and Western Floodplain), and Site (with 6 fixed levels, AKUNA, DARPUMP, BOERA, BOOKA, ROSS and WF) where Site is nested within Zone. Up to 999 random permutations estimated the probability of p-values, with significance reported at p&lt;0.05.</w:t>
      </w:r>
    </w:p>
    <w:p w14:paraId="3B58DF7F" w14:textId="77777777" w:rsidR="00272EF0" w:rsidRPr="00202A6B" w:rsidRDefault="00272EF0" w:rsidP="00272EF0">
      <w:pPr>
        <w:jc w:val="both"/>
      </w:pPr>
    </w:p>
    <w:p w14:paraId="25A869ED" w14:textId="77777777" w:rsidR="00272EF0" w:rsidRDefault="00272EF0" w:rsidP="00272EF0">
      <w:pPr>
        <w:jc w:val="both"/>
      </w:pPr>
      <w:r>
        <w:t xml:space="preserve">Vectors of productivity (GPP, ER, NPP) were overlain on a PCA ordination to determine how stream metabolism influenced invertebrate communities among sites. </w:t>
      </w:r>
    </w:p>
    <w:p w14:paraId="79262AA3" w14:textId="6C84F05E" w:rsidR="0013713D" w:rsidRDefault="0013713D" w:rsidP="0013713D"/>
    <w:p w14:paraId="4A617E0F" w14:textId="0FCEF86C" w:rsidR="00A976D4" w:rsidRDefault="00A976D4" w:rsidP="00A976D4">
      <w:pPr>
        <w:pStyle w:val="Heading1"/>
      </w:pPr>
      <w:r>
        <w:t>Results</w:t>
      </w:r>
    </w:p>
    <w:p w14:paraId="121D110B" w14:textId="54438B79" w:rsidR="00A976D4" w:rsidRDefault="00DF222A" w:rsidP="00DF222A">
      <w:pPr>
        <w:pStyle w:val="Heading2"/>
      </w:pPr>
      <w:r>
        <w:t>2019-20 water year</w:t>
      </w:r>
    </w:p>
    <w:p w14:paraId="3E4A7B2C" w14:textId="740BFD3D" w:rsidR="00DF222A" w:rsidRDefault="00DF222A" w:rsidP="00DF222A">
      <w:pPr>
        <w:pStyle w:val="Heading3"/>
      </w:pPr>
      <w:r>
        <w:t>Water chemistry</w:t>
      </w:r>
    </w:p>
    <w:p w14:paraId="746A8DC3" w14:textId="1431587A" w:rsidR="00102F0F" w:rsidRDefault="00102F0F" w:rsidP="00102F0F">
      <w:pPr>
        <w:jc w:val="both"/>
      </w:pPr>
      <w:r>
        <w:t>Spot measurements of DO only fell below the ANZECC (2000) guidelines in the Western Floodplain in March 2020, with readings of 2.80 mg/L at WF1 and 3.68 mg/L at WF2 (</w:t>
      </w:r>
      <w:r w:rsidR="00AC4D16">
        <w:fldChar w:fldCharType="begin"/>
      </w:r>
      <w:r w:rsidR="00AC4D16">
        <w:instrText xml:space="preserve"> REF _Ref50712891 \h </w:instrText>
      </w:r>
      <w:r w:rsidR="00AC4D16">
        <w:fldChar w:fldCharType="separate"/>
      </w:r>
      <w:r w:rsidR="007E576C" w:rsidRPr="00D872A0">
        <w:t xml:space="preserve">Table </w:t>
      </w:r>
      <w:r w:rsidR="007E576C">
        <w:rPr>
          <w:noProof/>
        </w:rPr>
        <w:t>2</w:t>
      </w:r>
      <w:r w:rsidR="00AC4D16">
        <w:fldChar w:fldCharType="end"/>
      </w:r>
      <w:r>
        <w:t xml:space="preserve">). DO ranged from a mean concentration of approximately 7.0 </w:t>
      </w:r>
      <w:r>
        <w:rPr>
          <w:rFonts w:cstheme="minorHAnsi"/>
        </w:rPr>
        <w:t>mg/L in March 2020 to approximately 11 mg/L</w:t>
      </w:r>
      <w:r>
        <w:t xml:space="preserve"> </w:t>
      </w:r>
      <w:r>
        <w:rPr>
          <w:rFonts w:cstheme="minorHAnsi"/>
        </w:rPr>
        <w:t>in June 2020 (after significant flows and inundation) and was consistent across the Darling and Warrego Rivers within sampling times. There was high variability in DO levels among sites within zones and across times (F</w:t>
      </w:r>
      <w:r>
        <w:rPr>
          <w:rFonts w:cstheme="minorHAnsi"/>
          <w:vertAlign w:val="subscript"/>
        </w:rPr>
        <w:t>2</w:t>
      </w:r>
      <w:r w:rsidRPr="008C2186">
        <w:rPr>
          <w:rFonts w:cstheme="minorHAnsi"/>
          <w:vertAlign w:val="subscript"/>
        </w:rPr>
        <w:t>,17</w:t>
      </w:r>
      <w:r>
        <w:rPr>
          <w:rFonts w:cstheme="minorHAnsi"/>
        </w:rPr>
        <w:t xml:space="preserve">=18.952, </w:t>
      </w:r>
      <w:r w:rsidRPr="00A842D6">
        <w:rPr>
          <w:rFonts w:cstheme="minorHAnsi"/>
          <w:iCs/>
        </w:rPr>
        <w:t>p</w:t>
      </w:r>
      <w:r>
        <w:rPr>
          <w:rFonts w:cstheme="minorHAnsi"/>
        </w:rPr>
        <w:t xml:space="preserve">&lt;0.001). In contrast, the minimum DO in the Western Floodplain was 3.24 ± 0.62 (SD) mg/L in March 2020 increasing to 14.66 ± 3.44 mg/L in June 2020 following a peak in water column and benthic algal productivity. </w:t>
      </w:r>
      <w:r>
        <w:t xml:space="preserve">An algal bloom in June </w:t>
      </w:r>
      <w:r w:rsidR="006F0BBD">
        <w:t xml:space="preserve">2020 </w:t>
      </w:r>
      <w:r>
        <w:t xml:space="preserve">(chlorophyll </w:t>
      </w:r>
      <w:r>
        <w:rPr>
          <w:i/>
        </w:rPr>
        <w:t>a</w:t>
      </w:r>
      <w:r>
        <w:t xml:space="preserve">=223.82 </w:t>
      </w:r>
      <w:r>
        <w:rPr>
          <w:rFonts w:cstheme="minorHAnsi"/>
        </w:rPr>
        <w:t>µ</w:t>
      </w:r>
      <w:r>
        <w:t xml:space="preserve">g/L) contributed to a very high daytime concentration of </w:t>
      </w:r>
      <w:r w:rsidR="002E4D15">
        <w:t>DO (</w:t>
      </w:r>
      <w:r>
        <w:t>17.19 mg O</w:t>
      </w:r>
      <w:r w:rsidRPr="00D47AA9">
        <w:rPr>
          <w:vertAlign w:val="subscript"/>
        </w:rPr>
        <w:t>2</w:t>
      </w:r>
      <w:r>
        <w:t>/L</w:t>
      </w:r>
      <w:r w:rsidR="002E4D15">
        <w:t>)</w:t>
      </w:r>
      <w:r>
        <w:t xml:space="preserve"> at WF1. Outside of this outlier, there were no significant differences in concentrations of chlorophyll </w:t>
      </w:r>
      <w:proofErr w:type="spellStart"/>
      <w:r>
        <w:rPr>
          <w:i/>
        </w:rPr>
        <w:t>a</w:t>
      </w:r>
      <w:proofErr w:type="spellEnd"/>
      <w:r>
        <w:t xml:space="preserve"> among sampling times, zones, or sites within zones, with mean concentrations ranging from 8 </w:t>
      </w:r>
      <w:r>
        <w:rPr>
          <w:rFonts w:cstheme="minorHAnsi"/>
        </w:rPr>
        <w:t>± 4</w:t>
      </w:r>
      <w:r>
        <w:t xml:space="preserve"> </w:t>
      </w:r>
      <w:r>
        <w:rPr>
          <w:rFonts w:cstheme="minorHAnsi"/>
        </w:rPr>
        <w:t>µ</w:t>
      </w:r>
      <w:r>
        <w:t xml:space="preserve">g/L in the Darling in March 2020 to 32 </w:t>
      </w:r>
      <w:r>
        <w:rPr>
          <w:rFonts w:cstheme="minorHAnsi"/>
        </w:rPr>
        <w:t>± 31 µ</w:t>
      </w:r>
      <w:r>
        <w:t>g/L in the Warrego River in June 2020 (</w:t>
      </w:r>
      <w:r w:rsidR="00BE55AA">
        <w:fldChar w:fldCharType="begin"/>
      </w:r>
      <w:r w:rsidR="00BE55AA">
        <w:instrText xml:space="preserve"> REF _Ref50712891 \h </w:instrText>
      </w:r>
      <w:r w:rsidR="00BE55AA">
        <w:fldChar w:fldCharType="separate"/>
      </w:r>
      <w:r w:rsidR="007E576C" w:rsidRPr="00D872A0">
        <w:t xml:space="preserve">Table </w:t>
      </w:r>
      <w:r w:rsidR="007E576C">
        <w:rPr>
          <w:noProof/>
        </w:rPr>
        <w:t>2</w:t>
      </w:r>
      <w:r w:rsidR="00BE55AA">
        <w:fldChar w:fldCharType="end"/>
      </w:r>
      <w:r>
        <w:t xml:space="preserve">). This was due to the high variability in chlorophyll </w:t>
      </w:r>
      <w:r>
        <w:rPr>
          <w:i/>
        </w:rPr>
        <w:t xml:space="preserve">a </w:t>
      </w:r>
      <w:proofErr w:type="gramStart"/>
      <w:r w:rsidR="000A6671">
        <w:t>concentrations</w:t>
      </w:r>
      <w:proofErr w:type="gramEnd"/>
      <w:r w:rsidR="000A6671">
        <w:t xml:space="preserve"> </w:t>
      </w:r>
      <w:r>
        <w:t>among sites, which became more homogeneous during flows and inundation.</w:t>
      </w:r>
    </w:p>
    <w:p w14:paraId="7F60FFEE" w14:textId="77777777" w:rsidR="00102F0F" w:rsidRDefault="00102F0F" w:rsidP="00102F0F">
      <w:pPr>
        <w:jc w:val="both"/>
      </w:pPr>
    </w:p>
    <w:p w14:paraId="36CD65FB" w14:textId="365A6A29" w:rsidR="00102F0F" w:rsidRDefault="00102F0F" w:rsidP="00102F0F">
      <w:pPr>
        <w:jc w:val="both"/>
      </w:pPr>
      <w:r>
        <w:t xml:space="preserve">Conductivity ranged from 0.09 </w:t>
      </w:r>
      <w:r>
        <w:rPr>
          <w:rFonts w:cstheme="minorHAnsi"/>
        </w:rPr>
        <w:t>±</w:t>
      </w:r>
      <w:r>
        <w:t xml:space="preserve"> 0.01 mS/cm in the Warrego in March 2020 (</w:t>
      </w:r>
      <w:r>
        <w:rPr>
          <w:rFonts w:cstheme="minorHAnsi"/>
        </w:rPr>
        <w:t>during significant flows and inundation</w:t>
      </w:r>
      <w:r>
        <w:t xml:space="preserve">) to 0.12 </w:t>
      </w:r>
      <w:r>
        <w:rPr>
          <w:rFonts w:cstheme="minorHAnsi"/>
        </w:rPr>
        <w:t>±</w:t>
      </w:r>
      <w:r>
        <w:t xml:space="preserve"> 0.01 in the Darling in June 2020 (post flows). Conductivity remained under ANZECC (2000) guidelines throughout the 2019-20 water year except for a minor exceedance of 0.312 mS/cm at WF1 in June 2020. There were </w:t>
      </w:r>
      <w:r>
        <w:lastRenderedPageBreak/>
        <w:t>no significant patterns among Sites, Zones or Time. Increased pH was recorded in March 2020 across all Zones (F</w:t>
      </w:r>
      <w:r w:rsidRPr="00AA6B29">
        <w:rPr>
          <w:vertAlign w:val="subscript"/>
        </w:rPr>
        <w:t>1,17</w:t>
      </w:r>
      <w:r>
        <w:t xml:space="preserve">=95.939, </w:t>
      </w:r>
      <w:r w:rsidRPr="00BE55AA">
        <w:rPr>
          <w:iCs/>
        </w:rPr>
        <w:t>p</w:t>
      </w:r>
      <w:r>
        <w:t>&lt;0.001), although several significant pairwise Time*Site (Zone) interactions confounded patterns among Zones or Sites (F</w:t>
      </w:r>
      <w:r w:rsidRPr="00AA6B29">
        <w:rPr>
          <w:vertAlign w:val="subscript"/>
        </w:rPr>
        <w:t>2,15</w:t>
      </w:r>
      <w:r>
        <w:t xml:space="preserve">=5.324, </w:t>
      </w:r>
      <w:r w:rsidRPr="00BE55AA">
        <w:rPr>
          <w:iCs/>
        </w:rPr>
        <w:t>p</w:t>
      </w:r>
      <w:r>
        <w:t xml:space="preserve">=0.016). Nonetheless, all </w:t>
      </w:r>
      <w:r w:rsidRPr="00BE55AA">
        <w:t>pH</w:t>
      </w:r>
      <w:r>
        <w:t xml:space="preserve"> remained within ANZECC (2000) guidelines except for an alkaline value of 9.19 at WF1 in June 2020, again associated with the algal bloom and the localised production of carbonates. </w:t>
      </w:r>
    </w:p>
    <w:p w14:paraId="13AC7967" w14:textId="77777777" w:rsidR="00102F0F" w:rsidRDefault="00102F0F" w:rsidP="00102F0F">
      <w:pPr>
        <w:jc w:val="both"/>
      </w:pPr>
    </w:p>
    <w:p w14:paraId="00CE16A5" w14:textId="39B7AB03" w:rsidR="00102F0F" w:rsidRDefault="00102F0F" w:rsidP="00102F0F">
      <w:pPr>
        <w:jc w:val="both"/>
      </w:pPr>
      <w:r>
        <w:t xml:space="preserve">Turbidity exceeded ANZECC (2000) guidelines in all sampling observations and by an order of magnitude of the guideline (50 NTU) in 60% of observations. Turbidity significantly decreased in the Darling (p&lt;0.001) from a mean of 816 </w:t>
      </w:r>
      <w:r>
        <w:rPr>
          <w:rFonts w:cstheme="minorHAnsi"/>
        </w:rPr>
        <w:t>±</w:t>
      </w:r>
      <w:r>
        <w:t xml:space="preserve"> 4.3 NTU in March 2020 to 216 </w:t>
      </w:r>
      <w:r>
        <w:rPr>
          <w:rFonts w:cstheme="minorHAnsi"/>
        </w:rPr>
        <w:t>±</w:t>
      </w:r>
      <w:r>
        <w:t xml:space="preserve"> 6.4 NTU in June 2020. In contrast, ranges remained similar (433 </w:t>
      </w:r>
      <w:r>
        <w:rPr>
          <w:rFonts w:cstheme="minorHAnsi"/>
        </w:rPr>
        <w:t>±</w:t>
      </w:r>
      <w:r>
        <w:t xml:space="preserve"> 82.3 – 531 </w:t>
      </w:r>
      <w:r>
        <w:rPr>
          <w:rFonts w:cstheme="minorHAnsi"/>
        </w:rPr>
        <w:t>±</w:t>
      </w:r>
      <w:r>
        <w:t xml:space="preserve"> 107.2 NTU) in the Warrego and Western Floodplain (89 </w:t>
      </w:r>
      <w:r>
        <w:rPr>
          <w:rFonts w:cstheme="minorHAnsi"/>
        </w:rPr>
        <w:t>±</w:t>
      </w:r>
      <w:r>
        <w:t xml:space="preserve"> 37 – 84 </w:t>
      </w:r>
      <w:r>
        <w:rPr>
          <w:rFonts w:cstheme="minorHAnsi"/>
        </w:rPr>
        <w:t>±</w:t>
      </w:r>
      <w:r w:rsidR="000A6671">
        <w:t xml:space="preserve"> 23 NTU</w:t>
      </w:r>
      <w:r>
        <w:t>) during flows and inundation.</w:t>
      </w:r>
    </w:p>
    <w:p w14:paraId="33EAF30F" w14:textId="77777777" w:rsidR="00102F0F" w:rsidRDefault="00102F0F" w:rsidP="00102F0F">
      <w:pPr>
        <w:jc w:val="both"/>
      </w:pPr>
    </w:p>
    <w:p w14:paraId="7D475DDA" w14:textId="03EE03DC" w:rsidR="00102F0F" w:rsidRDefault="00102F0F" w:rsidP="00102F0F">
      <w:pPr>
        <w:jc w:val="both"/>
      </w:pPr>
      <w:r>
        <w:t xml:space="preserve">There were no significant patterns in TN, TP or FRP between times, or among Zones and Sites (Zones). However, substantial exceedances of ANZECC (2000) guidelines were observed in all but two observations of TN and in all TP and FRP observations. Mean concentrations of TN ranged from 1099 </w:t>
      </w:r>
      <w:r>
        <w:rPr>
          <w:rFonts w:cstheme="minorHAnsi"/>
        </w:rPr>
        <w:t>±</w:t>
      </w:r>
      <w:r>
        <w:t xml:space="preserve"> 328 to 2703 </w:t>
      </w:r>
      <w:r>
        <w:rPr>
          <w:rFonts w:cstheme="minorHAnsi"/>
        </w:rPr>
        <w:t>±</w:t>
      </w:r>
      <w:r>
        <w:t xml:space="preserve"> 3740 </w:t>
      </w:r>
      <w:r>
        <w:rPr>
          <w:rFonts w:cstheme="minorHAnsi"/>
        </w:rPr>
        <w:t>µ</w:t>
      </w:r>
      <w:r>
        <w:t xml:space="preserve">g/L in the Warrego, 1129 </w:t>
      </w:r>
      <w:r>
        <w:rPr>
          <w:rFonts w:cstheme="minorHAnsi"/>
        </w:rPr>
        <w:t>±</w:t>
      </w:r>
      <w:r>
        <w:t xml:space="preserve"> 65 to 1246 </w:t>
      </w:r>
      <w:r>
        <w:rPr>
          <w:rFonts w:cstheme="minorHAnsi"/>
        </w:rPr>
        <w:t>±</w:t>
      </w:r>
      <w:r>
        <w:t xml:space="preserve"> 298 </w:t>
      </w:r>
      <w:r>
        <w:rPr>
          <w:rFonts w:cstheme="minorHAnsi"/>
        </w:rPr>
        <w:t>µ</w:t>
      </w:r>
      <w:r>
        <w:t xml:space="preserve">g/L in the Darling and 1860 </w:t>
      </w:r>
      <w:r>
        <w:rPr>
          <w:rFonts w:cstheme="minorHAnsi"/>
        </w:rPr>
        <w:t>±</w:t>
      </w:r>
      <w:r>
        <w:t xml:space="preserve"> 2101 to 5174 </w:t>
      </w:r>
      <w:r>
        <w:rPr>
          <w:rFonts w:cstheme="minorHAnsi"/>
        </w:rPr>
        <w:t>±</w:t>
      </w:r>
      <w:r>
        <w:t xml:space="preserve"> 1275 </w:t>
      </w:r>
      <w:r>
        <w:rPr>
          <w:rFonts w:cstheme="minorHAnsi"/>
        </w:rPr>
        <w:t>µ</w:t>
      </w:r>
      <w:r>
        <w:t xml:space="preserve">g/L in the Western Floodplain. Mean concentrations of TP ranged from 407 </w:t>
      </w:r>
      <w:r>
        <w:rPr>
          <w:rFonts w:cstheme="minorHAnsi"/>
        </w:rPr>
        <w:t>±</w:t>
      </w:r>
      <w:r>
        <w:t xml:space="preserve"> 147 to 661 </w:t>
      </w:r>
      <w:r>
        <w:rPr>
          <w:rFonts w:cstheme="minorHAnsi"/>
        </w:rPr>
        <w:t>±</w:t>
      </w:r>
      <w:r>
        <w:t xml:space="preserve"> 546 </w:t>
      </w:r>
      <w:r>
        <w:rPr>
          <w:rFonts w:cstheme="minorHAnsi"/>
        </w:rPr>
        <w:t>µ</w:t>
      </w:r>
      <w:r>
        <w:t xml:space="preserve">g/L in the Warrego, 377 </w:t>
      </w:r>
      <w:r>
        <w:rPr>
          <w:rFonts w:cstheme="minorHAnsi"/>
        </w:rPr>
        <w:t>±</w:t>
      </w:r>
      <w:r>
        <w:t xml:space="preserve"> 28 to 530 </w:t>
      </w:r>
      <w:r>
        <w:rPr>
          <w:rFonts w:cstheme="minorHAnsi"/>
        </w:rPr>
        <w:t>±</w:t>
      </w:r>
      <w:r>
        <w:t xml:space="preserve"> 64 </w:t>
      </w:r>
      <w:r>
        <w:rPr>
          <w:rFonts w:cstheme="minorHAnsi"/>
        </w:rPr>
        <w:t>µ</w:t>
      </w:r>
      <w:r>
        <w:t xml:space="preserve">g/L in the Darling and 419 </w:t>
      </w:r>
      <w:r>
        <w:rPr>
          <w:rFonts w:cstheme="minorHAnsi"/>
        </w:rPr>
        <w:t>±</w:t>
      </w:r>
      <w:r>
        <w:t xml:space="preserve"> 447 to 668 </w:t>
      </w:r>
      <w:r>
        <w:rPr>
          <w:rFonts w:cstheme="minorHAnsi"/>
        </w:rPr>
        <w:t>±</w:t>
      </w:r>
      <w:r>
        <w:t xml:space="preserve"> 306 </w:t>
      </w:r>
      <w:r>
        <w:rPr>
          <w:rFonts w:cstheme="minorHAnsi"/>
        </w:rPr>
        <w:t>µ</w:t>
      </w:r>
      <w:r>
        <w:t xml:space="preserve">g/L in the Western Floodplain. Mean concentrations of FRP ranged from 187 </w:t>
      </w:r>
      <w:r>
        <w:rPr>
          <w:rFonts w:cstheme="minorHAnsi"/>
        </w:rPr>
        <w:t>±</w:t>
      </w:r>
      <w:r>
        <w:t xml:space="preserve"> 91 to 347 </w:t>
      </w:r>
      <w:r>
        <w:rPr>
          <w:rFonts w:cstheme="minorHAnsi"/>
        </w:rPr>
        <w:t>±</w:t>
      </w:r>
      <w:r>
        <w:t xml:space="preserve"> 315 </w:t>
      </w:r>
      <w:r>
        <w:rPr>
          <w:rFonts w:cstheme="minorHAnsi"/>
        </w:rPr>
        <w:t>µ</w:t>
      </w:r>
      <w:r>
        <w:t xml:space="preserve">g/L in the Warrego, 135 </w:t>
      </w:r>
      <w:r>
        <w:rPr>
          <w:rFonts w:cstheme="minorHAnsi"/>
        </w:rPr>
        <w:t>±</w:t>
      </w:r>
      <w:r>
        <w:t xml:space="preserve"> 11 to 146 </w:t>
      </w:r>
      <w:r>
        <w:rPr>
          <w:rFonts w:cstheme="minorHAnsi"/>
        </w:rPr>
        <w:t>±</w:t>
      </w:r>
      <w:r>
        <w:t xml:space="preserve"> 33 </w:t>
      </w:r>
      <w:r>
        <w:rPr>
          <w:rFonts w:cstheme="minorHAnsi"/>
        </w:rPr>
        <w:t>µ</w:t>
      </w:r>
      <w:r>
        <w:t xml:space="preserve">g/L in the Darling and 79 </w:t>
      </w:r>
      <w:r>
        <w:rPr>
          <w:rFonts w:cstheme="minorHAnsi"/>
        </w:rPr>
        <w:t>±</w:t>
      </w:r>
      <w:r>
        <w:t xml:space="preserve"> 34 to 484 </w:t>
      </w:r>
      <w:r>
        <w:rPr>
          <w:rFonts w:cstheme="minorHAnsi"/>
        </w:rPr>
        <w:t>±</w:t>
      </w:r>
      <w:r>
        <w:t xml:space="preserve"> 125 </w:t>
      </w:r>
      <w:r>
        <w:rPr>
          <w:rFonts w:cstheme="minorHAnsi"/>
        </w:rPr>
        <w:t>µ</w:t>
      </w:r>
      <w:r>
        <w:t>g/L in the Western Floodplain (</w:t>
      </w:r>
      <w:r w:rsidR="00DA43A0">
        <w:fldChar w:fldCharType="begin"/>
      </w:r>
      <w:r w:rsidR="00DA43A0">
        <w:instrText xml:space="preserve"> REF _Ref50712891 \h </w:instrText>
      </w:r>
      <w:r w:rsidR="00DA43A0">
        <w:fldChar w:fldCharType="separate"/>
      </w:r>
      <w:r w:rsidR="007E576C" w:rsidRPr="00D872A0">
        <w:t xml:space="preserve">Table </w:t>
      </w:r>
      <w:r w:rsidR="007E576C">
        <w:rPr>
          <w:noProof/>
        </w:rPr>
        <w:t>2</w:t>
      </w:r>
      <w:r w:rsidR="00DA43A0">
        <w:fldChar w:fldCharType="end"/>
      </w:r>
      <w:r>
        <w:t>).</w:t>
      </w:r>
    </w:p>
    <w:p w14:paraId="2FE54E31" w14:textId="77777777" w:rsidR="00102F0F" w:rsidRDefault="00102F0F" w:rsidP="00102F0F">
      <w:pPr>
        <w:jc w:val="both"/>
      </w:pPr>
    </w:p>
    <w:p w14:paraId="35E870F4" w14:textId="2CDD4699" w:rsidR="00102F0F" w:rsidRDefault="00102F0F" w:rsidP="00102F0F">
      <w:pPr>
        <w:jc w:val="both"/>
      </w:pPr>
      <w:r>
        <w:t xml:space="preserve">Nitrate-nitrate concentrations were greatest in the Darling (640 </w:t>
      </w:r>
      <w:r>
        <w:rPr>
          <w:rFonts w:cstheme="minorHAnsi"/>
        </w:rPr>
        <w:t>±</w:t>
      </w:r>
      <w:r>
        <w:t xml:space="preserve"> 19 to 700 </w:t>
      </w:r>
      <w:r>
        <w:rPr>
          <w:rFonts w:cstheme="minorHAnsi"/>
        </w:rPr>
        <w:t>±</w:t>
      </w:r>
      <w:r>
        <w:t xml:space="preserve"> 811 </w:t>
      </w:r>
      <w:r>
        <w:rPr>
          <w:rFonts w:cstheme="minorHAnsi"/>
        </w:rPr>
        <w:t>µ</w:t>
      </w:r>
      <w:r>
        <w:t xml:space="preserve">g/L), which was significantly greater than the Western Floodplain (26 </w:t>
      </w:r>
      <w:r>
        <w:rPr>
          <w:rFonts w:cstheme="minorHAnsi"/>
        </w:rPr>
        <w:t>±</w:t>
      </w:r>
      <w:r>
        <w:t xml:space="preserve"> 35 to 181 </w:t>
      </w:r>
      <w:r>
        <w:rPr>
          <w:rFonts w:cstheme="minorHAnsi"/>
        </w:rPr>
        <w:t>±</w:t>
      </w:r>
      <w:r>
        <w:t xml:space="preserve"> 19 </w:t>
      </w:r>
      <w:r>
        <w:rPr>
          <w:rFonts w:cstheme="minorHAnsi"/>
        </w:rPr>
        <w:t>µ</w:t>
      </w:r>
      <w:r>
        <w:t xml:space="preserve">g/L; </w:t>
      </w:r>
      <w:r w:rsidR="00C46E24">
        <w:rPr>
          <w:iCs/>
        </w:rPr>
        <w:t>p</w:t>
      </w:r>
      <w:r>
        <w:t xml:space="preserve">=0.004), but not the Warrego (256 </w:t>
      </w:r>
      <w:r>
        <w:rPr>
          <w:rFonts w:cstheme="minorHAnsi"/>
        </w:rPr>
        <w:t>±</w:t>
      </w:r>
      <w:r>
        <w:t xml:space="preserve"> 78 to 327 </w:t>
      </w:r>
      <w:r>
        <w:rPr>
          <w:rFonts w:cstheme="minorHAnsi"/>
        </w:rPr>
        <w:t>±</w:t>
      </w:r>
      <w:r>
        <w:t xml:space="preserve"> 281 </w:t>
      </w:r>
      <w:r>
        <w:rPr>
          <w:rFonts w:cstheme="minorHAnsi"/>
        </w:rPr>
        <w:t>µ</w:t>
      </w:r>
      <w:r>
        <w:t>g/L; F</w:t>
      </w:r>
      <w:r w:rsidRPr="00D269AC">
        <w:rPr>
          <w:vertAlign w:val="subscript"/>
        </w:rPr>
        <w:t>2,17</w:t>
      </w:r>
      <w:r>
        <w:t xml:space="preserve">=7.397, </w:t>
      </w:r>
      <w:r w:rsidRPr="00DA43A0">
        <w:rPr>
          <w:iCs/>
        </w:rPr>
        <w:t>p</w:t>
      </w:r>
      <w:r>
        <w:rPr>
          <w:i/>
        </w:rPr>
        <w:t>&lt;</w:t>
      </w:r>
      <w:r>
        <w:t xml:space="preserve">0.005). There was no significant temporal pattern, with concentrations increasing in the Darling and Warrego and decreasing in the Western Floodplain. </w:t>
      </w:r>
      <w:proofErr w:type="gramStart"/>
      <w:r>
        <w:t>With the exception of</w:t>
      </w:r>
      <w:proofErr w:type="gramEnd"/>
      <w:r>
        <w:t xml:space="preserve"> the Western Floodplain in June 2020, all NOx observations exceeded ANZECC (2000) guidelines (5</w:t>
      </w:r>
      <w:r w:rsidRPr="001C47EE">
        <w:rPr>
          <w:rFonts w:cstheme="minorHAnsi"/>
        </w:rPr>
        <w:t xml:space="preserve"> </w:t>
      </w:r>
      <w:r>
        <w:rPr>
          <w:rFonts w:cstheme="minorHAnsi"/>
        </w:rPr>
        <w:t>µ</w:t>
      </w:r>
      <w:r>
        <w:t>g/L) by more than an order of magnitude (</w:t>
      </w:r>
      <w:r w:rsidR="00DA43A0">
        <w:fldChar w:fldCharType="begin"/>
      </w:r>
      <w:r w:rsidR="00DA43A0">
        <w:instrText xml:space="preserve"> REF _Ref50712891 \h </w:instrText>
      </w:r>
      <w:r w:rsidR="00DA43A0">
        <w:fldChar w:fldCharType="separate"/>
      </w:r>
      <w:r w:rsidR="007E576C" w:rsidRPr="00D872A0">
        <w:t xml:space="preserve">Table </w:t>
      </w:r>
      <w:r w:rsidR="007E576C">
        <w:rPr>
          <w:noProof/>
        </w:rPr>
        <w:t>2</w:t>
      </w:r>
      <w:r w:rsidR="00DA43A0">
        <w:fldChar w:fldCharType="end"/>
      </w:r>
      <w:r>
        <w:t xml:space="preserve">). </w:t>
      </w:r>
    </w:p>
    <w:p w14:paraId="0AFEF16B" w14:textId="0AF56ACC" w:rsidR="00DF222A" w:rsidRDefault="00DF222A" w:rsidP="00DF222A"/>
    <w:p w14:paraId="1B900ACC" w14:textId="77777777" w:rsidR="005C5D35" w:rsidRDefault="005C5D35" w:rsidP="00DF222A">
      <w:pPr>
        <w:sectPr w:rsidR="005C5D35" w:rsidSect="00511F85">
          <w:pgSz w:w="11900" w:h="16840"/>
          <w:pgMar w:top="1440" w:right="1440" w:bottom="1440" w:left="1440" w:header="708" w:footer="708" w:gutter="0"/>
          <w:cols w:space="708"/>
          <w:docGrid w:linePitch="360"/>
        </w:sectPr>
      </w:pPr>
    </w:p>
    <w:p w14:paraId="02C933AC" w14:textId="7AAF8EB6" w:rsidR="00D872A0" w:rsidRPr="00D872A0" w:rsidRDefault="00D872A0" w:rsidP="00D872A0">
      <w:pPr>
        <w:pStyle w:val="Caption"/>
        <w:keepNext/>
      </w:pPr>
      <w:bookmarkStart w:id="3" w:name="_Ref50712891"/>
      <w:r w:rsidRPr="00D872A0">
        <w:lastRenderedPageBreak/>
        <w:t xml:space="preserve">Table </w:t>
      </w:r>
      <w:fldSimple w:instr=" SEQ Table \* ARABIC ">
        <w:r w:rsidR="007E576C">
          <w:rPr>
            <w:noProof/>
          </w:rPr>
          <w:t>2</w:t>
        </w:r>
      </w:fldSimple>
      <w:bookmarkEnd w:id="3"/>
      <w:r w:rsidRPr="00D872A0">
        <w:t xml:space="preserve"> Spot measurements of water chemistry through the 2019-20 water year. * indicates means of two readings are presented.</w:t>
      </w:r>
    </w:p>
    <w:tbl>
      <w:tblPr>
        <w:tblStyle w:val="TableGrid"/>
        <w:tblW w:w="14003" w:type="dxa"/>
        <w:jc w:val="center"/>
        <w:tblLayout w:type="fixed"/>
        <w:tblLook w:val="04A0" w:firstRow="1" w:lastRow="0" w:firstColumn="1" w:lastColumn="0" w:noHBand="0" w:noVBand="1"/>
      </w:tblPr>
      <w:tblGrid>
        <w:gridCol w:w="3091"/>
        <w:gridCol w:w="1647"/>
        <w:gridCol w:w="1225"/>
        <w:gridCol w:w="1452"/>
        <w:gridCol w:w="1440"/>
        <w:gridCol w:w="1287"/>
        <w:gridCol w:w="1287"/>
        <w:gridCol w:w="1388"/>
        <w:gridCol w:w="1186"/>
      </w:tblGrid>
      <w:tr w:rsidR="00391421" w:rsidRPr="00087592" w14:paraId="125FCC47" w14:textId="77777777" w:rsidTr="00B40C86">
        <w:trPr>
          <w:trHeight w:val="251"/>
          <w:tblHeader/>
          <w:jc w:val="center"/>
        </w:trPr>
        <w:tc>
          <w:tcPr>
            <w:tcW w:w="3091" w:type="dxa"/>
            <w:shd w:val="clear" w:color="auto" w:fill="D9D9D9" w:themeFill="background1" w:themeFillShade="D9"/>
            <w:vAlign w:val="center"/>
          </w:tcPr>
          <w:p w14:paraId="7FFAE915" w14:textId="77777777" w:rsidR="005C5D35" w:rsidRPr="00087592" w:rsidRDefault="005C5D35" w:rsidP="000A6671">
            <w:pPr>
              <w:rPr>
                <w:b/>
                <w:bCs/>
                <w:sz w:val="20"/>
                <w:szCs w:val="20"/>
              </w:rPr>
            </w:pPr>
          </w:p>
        </w:tc>
        <w:tc>
          <w:tcPr>
            <w:tcW w:w="1647" w:type="dxa"/>
            <w:shd w:val="clear" w:color="auto" w:fill="D9D9D9" w:themeFill="background1" w:themeFillShade="D9"/>
            <w:vAlign w:val="center"/>
          </w:tcPr>
          <w:p w14:paraId="57CCB494" w14:textId="77777777" w:rsidR="005C5D35" w:rsidRPr="00087592" w:rsidRDefault="005C5D35" w:rsidP="000A6671">
            <w:pPr>
              <w:jc w:val="center"/>
              <w:rPr>
                <w:b/>
                <w:bCs/>
                <w:sz w:val="20"/>
                <w:szCs w:val="20"/>
              </w:rPr>
            </w:pPr>
            <w:r w:rsidRPr="00087592">
              <w:rPr>
                <w:b/>
                <w:bCs/>
                <w:sz w:val="20"/>
                <w:szCs w:val="20"/>
              </w:rPr>
              <w:t>DARPUMP</w:t>
            </w:r>
          </w:p>
        </w:tc>
        <w:tc>
          <w:tcPr>
            <w:tcW w:w="1225" w:type="dxa"/>
            <w:shd w:val="clear" w:color="auto" w:fill="D9D9D9" w:themeFill="background1" w:themeFillShade="D9"/>
            <w:vAlign w:val="center"/>
          </w:tcPr>
          <w:p w14:paraId="6338659C" w14:textId="77777777" w:rsidR="005C5D35" w:rsidRPr="00087592" w:rsidRDefault="005C5D35" w:rsidP="000A6671">
            <w:pPr>
              <w:jc w:val="center"/>
              <w:rPr>
                <w:b/>
                <w:bCs/>
                <w:sz w:val="20"/>
                <w:szCs w:val="20"/>
              </w:rPr>
            </w:pPr>
            <w:r w:rsidRPr="00087592">
              <w:rPr>
                <w:b/>
                <w:bCs/>
                <w:sz w:val="20"/>
                <w:szCs w:val="20"/>
              </w:rPr>
              <w:t>AKUNA</w:t>
            </w:r>
          </w:p>
        </w:tc>
        <w:tc>
          <w:tcPr>
            <w:tcW w:w="1452" w:type="dxa"/>
            <w:shd w:val="clear" w:color="auto" w:fill="D9D9D9" w:themeFill="background1" w:themeFillShade="D9"/>
            <w:vAlign w:val="center"/>
          </w:tcPr>
          <w:p w14:paraId="059EF555" w14:textId="77777777" w:rsidR="005C5D35" w:rsidRPr="00087592" w:rsidRDefault="005C5D35" w:rsidP="000A6671">
            <w:pPr>
              <w:jc w:val="center"/>
              <w:rPr>
                <w:b/>
                <w:bCs/>
                <w:sz w:val="20"/>
                <w:szCs w:val="20"/>
              </w:rPr>
            </w:pPr>
            <w:r w:rsidRPr="00087592">
              <w:rPr>
                <w:b/>
                <w:bCs/>
                <w:sz w:val="20"/>
                <w:szCs w:val="20"/>
              </w:rPr>
              <w:t>BOERA*</w:t>
            </w:r>
          </w:p>
        </w:tc>
        <w:tc>
          <w:tcPr>
            <w:tcW w:w="1440" w:type="dxa"/>
            <w:shd w:val="clear" w:color="auto" w:fill="D9D9D9" w:themeFill="background1" w:themeFillShade="D9"/>
            <w:vAlign w:val="center"/>
          </w:tcPr>
          <w:p w14:paraId="3E366152" w14:textId="77777777" w:rsidR="005C5D35" w:rsidRPr="00087592" w:rsidRDefault="005C5D35" w:rsidP="000A6671">
            <w:pPr>
              <w:jc w:val="center"/>
              <w:rPr>
                <w:b/>
                <w:bCs/>
                <w:sz w:val="20"/>
                <w:szCs w:val="20"/>
              </w:rPr>
            </w:pPr>
            <w:r w:rsidRPr="00087592">
              <w:rPr>
                <w:b/>
                <w:bCs/>
                <w:sz w:val="20"/>
                <w:szCs w:val="20"/>
              </w:rPr>
              <w:t>BOOKA*</w:t>
            </w:r>
          </w:p>
        </w:tc>
        <w:tc>
          <w:tcPr>
            <w:tcW w:w="1287" w:type="dxa"/>
            <w:shd w:val="clear" w:color="auto" w:fill="D9D9D9" w:themeFill="background1" w:themeFillShade="D9"/>
            <w:vAlign w:val="center"/>
          </w:tcPr>
          <w:p w14:paraId="47405D68" w14:textId="77777777" w:rsidR="005C5D35" w:rsidRPr="00087592" w:rsidRDefault="005C5D35" w:rsidP="000A6671">
            <w:pPr>
              <w:jc w:val="center"/>
              <w:rPr>
                <w:b/>
                <w:bCs/>
                <w:sz w:val="20"/>
                <w:szCs w:val="20"/>
              </w:rPr>
            </w:pPr>
            <w:r w:rsidRPr="00087592">
              <w:rPr>
                <w:b/>
                <w:bCs/>
                <w:sz w:val="20"/>
                <w:szCs w:val="20"/>
              </w:rPr>
              <w:t>DICKS</w:t>
            </w:r>
          </w:p>
        </w:tc>
        <w:tc>
          <w:tcPr>
            <w:tcW w:w="1287" w:type="dxa"/>
            <w:shd w:val="clear" w:color="auto" w:fill="D9D9D9" w:themeFill="background1" w:themeFillShade="D9"/>
            <w:vAlign w:val="center"/>
          </w:tcPr>
          <w:p w14:paraId="0B4C37BA" w14:textId="77777777" w:rsidR="005C5D35" w:rsidRPr="00087592" w:rsidRDefault="005C5D35" w:rsidP="000A6671">
            <w:pPr>
              <w:jc w:val="center"/>
              <w:rPr>
                <w:b/>
                <w:bCs/>
                <w:sz w:val="20"/>
                <w:szCs w:val="20"/>
              </w:rPr>
            </w:pPr>
            <w:r w:rsidRPr="00087592">
              <w:rPr>
                <w:b/>
                <w:bCs/>
                <w:sz w:val="20"/>
                <w:szCs w:val="20"/>
              </w:rPr>
              <w:t>ROSS*</w:t>
            </w:r>
          </w:p>
        </w:tc>
        <w:tc>
          <w:tcPr>
            <w:tcW w:w="1388" w:type="dxa"/>
            <w:shd w:val="clear" w:color="auto" w:fill="D9D9D9" w:themeFill="background1" w:themeFillShade="D9"/>
            <w:vAlign w:val="center"/>
          </w:tcPr>
          <w:p w14:paraId="06027EFD" w14:textId="77777777" w:rsidR="005C5D35" w:rsidRPr="00087592" w:rsidRDefault="005C5D35" w:rsidP="000A6671">
            <w:pPr>
              <w:jc w:val="center"/>
              <w:rPr>
                <w:b/>
                <w:bCs/>
                <w:sz w:val="20"/>
                <w:szCs w:val="20"/>
              </w:rPr>
            </w:pPr>
            <w:r w:rsidRPr="00087592">
              <w:rPr>
                <w:b/>
                <w:bCs/>
                <w:sz w:val="20"/>
                <w:szCs w:val="20"/>
              </w:rPr>
              <w:t>WF1</w:t>
            </w:r>
          </w:p>
        </w:tc>
        <w:tc>
          <w:tcPr>
            <w:tcW w:w="1186" w:type="dxa"/>
            <w:shd w:val="clear" w:color="auto" w:fill="D9D9D9" w:themeFill="background1" w:themeFillShade="D9"/>
            <w:vAlign w:val="center"/>
          </w:tcPr>
          <w:p w14:paraId="28CE6E07" w14:textId="77777777" w:rsidR="005C5D35" w:rsidRPr="00087592" w:rsidRDefault="005C5D35" w:rsidP="000A6671">
            <w:pPr>
              <w:jc w:val="center"/>
              <w:rPr>
                <w:b/>
                <w:bCs/>
                <w:sz w:val="20"/>
                <w:szCs w:val="20"/>
              </w:rPr>
            </w:pPr>
            <w:r w:rsidRPr="00087592">
              <w:rPr>
                <w:b/>
                <w:bCs/>
                <w:sz w:val="20"/>
                <w:szCs w:val="20"/>
              </w:rPr>
              <w:t>WF2</w:t>
            </w:r>
          </w:p>
        </w:tc>
      </w:tr>
      <w:tr w:rsidR="005C5D35" w:rsidRPr="00087592" w14:paraId="2FC6125E" w14:textId="77777777" w:rsidTr="00404E5D">
        <w:trPr>
          <w:trHeight w:val="440"/>
          <w:jc w:val="center"/>
        </w:trPr>
        <w:tc>
          <w:tcPr>
            <w:tcW w:w="3091" w:type="dxa"/>
            <w:vAlign w:val="center"/>
          </w:tcPr>
          <w:p w14:paraId="002C6915" w14:textId="77777777" w:rsidR="005C5D35" w:rsidRPr="00087592" w:rsidRDefault="005C5D35" w:rsidP="000A6671">
            <w:pPr>
              <w:rPr>
                <w:b/>
                <w:sz w:val="20"/>
                <w:szCs w:val="20"/>
              </w:rPr>
            </w:pPr>
            <w:r w:rsidRPr="00087592">
              <w:rPr>
                <w:b/>
                <w:sz w:val="20"/>
                <w:szCs w:val="20"/>
              </w:rPr>
              <w:t>Temperature (</w:t>
            </w:r>
            <w:r w:rsidRPr="00087592">
              <w:rPr>
                <w:rFonts w:cstheme="minorHAnsi"/>
                <w:b/>
                <w:sz w:val="20"/>
                <w:szCs w:val="20"/>
              </w:rPr>
              <w:t>°</w:t>
            </w:r>
            <w:r w:rsidRPr="00087592">
              <w:rPr>
                <w:b/>
                <w:sz w:val="20"/>
                <w:szCs w:val="20"/>
              </w:rPr>
              <w:t>C)</w:t>
            </w:r>
          </w:p>
        </w:tc>
        <w:tc>
          <w:tcPr>
            <w:tcW w:w="1647" w:type="dxa"/>
            <w:vAlign w:val="center"/>
          </w:tcPr>
          <w:p w14:paraId="42C80154" w14:textId="77777777" w:rsidR="005C5D35" w:rsidRPr="00087592" w:rsidRDefault="005C5D35" w:rsidP="000A6671">
            <w:pPr>
              <w:jc w:val="right"/>
              <w:rPr>
                <w:sz w:val="20"/>
                <w:szCs w:val="20"/>
              </w:rPr>
            </w:pPr>
          </w:p>
        </w:tc>
        <w:tc>
          <w:tcPr>
            <w:tcW w:w="1225" w:type="dxa"/>
            <w:vAlign w:val="center"/>
          </w:tcPr>
          <w:p w14:paraId="0DE7BDED" w14:textId="77777777" w:rsidR="005C5D35" w:rsidRPr="00087592" w:rsidRDefault="005C5D35" w:rsidP="000A6671">
            <w:pPr>
              <w:jc w:val="right"/>
              <w:rPr>
                <w:sz w:val="20"/>
                <w:szCs w:val="20"/>
              </w:rPr>
            </w:pPr>
          </w:p>
        </w:tc>
        <w:tc>
          <w:tcPr>
            <w:tcW w:w="1452" w:type="dxa"/>
            <w:vAlign w:val="center"/>
          </w:tcPr>
          <w:p w14:paraId="0E6DD6C3" w14:textId="77777777" w:rsidR="005C5D35" w:rsidRPr="00087592" w:rsidRDefault="005C5D35" w:rsidP="000A6671">
            <w:pPr>
              <w:jc w:val="right"/>
              <w:rPr>
                <w:sz w:val="20"/>
                <w:szCs w:val="20"/>
              </w:rPr>
            </w:pPr>
          </w:p>
        </w:tc>
        <w:tc>
          <w:tcPr>
            <w:tcW w:w="1440" w:type="dxa"/>
            <w:vAlign w:val="center"/>
          </w:tcPr>
          <w:p w14:paraId="26D4AA05" w14:textId="77777777" w:rsidR="005C5D35" w:rsidRPr="00087592" w:rsidRDefault="005C5D35" w:rsidP="000A6671">
            <w:pPr>
              <w:jc w:val="right"/>
              <w:rPr>
                <w:sz w:val="20"/>
                <w:szCs w:val="20"/>
              </w:rPr>
            </w:pPr>
          </w:p>
        </w:tc>
        <w:tc>
          <w:tcPr>
            <w:tcW w:w="1287" w:type="dxa"/>
            <w:vAlign w:val="center"/>
          </w:tcPr>
          <w:p w14:paraId="478B379D" w14:textId="77777777" w:rsidR="005C5D35" w:rsidRPr="00087592" w:rsidRDefault="005C5D35" w:rsidP="000A6671">
            <w:pPr>
              <w:jc w:val="right"/>
              <w:rPr>
                <w:sz w:val="20"/>
                <w:szCs w:val="20"/>
              </w:rPr>
            </w:pPr>
          </w:p>
        </w:tc>
        <w:tc>
          <w:tcPr>
            <w:tcW w:w="1287" w:type="dxa"/>
            <w:vAlign w:val="center"/>
          </w:tcPr>
          <w:p w14:paraId="42E16BE9" w14:textId="77777777" w:rsidR="005C5D35" w:rsidRPr="00087592" w:rsidRDefault="005C5D35" w:rsidP="000A6671">
            <w:pPr>
              <w:jc w:val="right"/>
              <w:rPr>
                <w:sz w:val="20"/>
                <w:szCs w:val="20"/>
              </w:rPr>
            </w:pPr>
          </w:p>
        </w:tc>
        <w:tc>
          <w:tcPr>
            <w:tcW w:w="1388" w:type="dxa"/>
            <w:vAlign w:val="center"/>
          </w:tcPr>
          <w:p w14:paraId="5CF5965F" w14:textId="77777777" w:rsidR="005C5D35" w:rsidRPr="00087592" w:rsidRDefault="005C5D35" w:rsidP="000A6671">
            <w:pPr>
              <w:jc w:val="right"/>
              <w:rPr>
                <w:sz w:val="20"/>
                <w:szCs w:val="20"/>
              </w:rPr>
            </w:pPr>
          </w:p>
        </w:tc>
        <w:tc>
          <w:tcPr>
            <w:tcW w:w="1186" w:type="dxa"/>
            <w:vAlign w:val="center"/>
          </w:tcPr>
          <w:p w14:paraId="5496945A" w14:textId="77777777" w:rsidR="005C5D35" w:rsidRPr="00087592" w:rsidRDefault="005C5D35" w:rsidP="000A6671">
            <w:pPr>
              <w:jc w:val="right"/>
              <w:rPr>
                <w:sz w:val="20"/>
                <w:szCs w:val="20"/>
              </w:rPr>
            </w:pPr>
          </w:p>
        </w:tc>
      </w:tr>
      <w:tr w:rsidR="005C5D35" w:rsidRPr="00087592" w14:paraId="16FCAF8B" w14:textId="77777777" w:rsidTr="00391421">
        <w:trPr>
          <w:trHeight w:val="251"/>
          <w:jc w:val="center"/>
        </w:trPr>
        <w:tc>
          <w:tcPr>
            <w:tcW w:w="3091" w:type="dxa"/>
            <w:vAlign w:val="center"/>
          </w:tcPr>
          <w:p w14:paraId="5CBB7989" w14:textId="77777777" w:rsidR="005C5D35" w:rsidRPr="00087592" w:rsidRDefault="005C5D35" w:rsidP="000A6671">
            <w:pPr>
              <w:rPr>
                <w:sz w:val="20"/>
                <w:szCs w:val="20"/>
              </w:rPr>
            </w:pPr>
            <w:r w:rsidRPr="00087592">
              <w:rPr>
                <w:sz w:val="20"/>
                <w:szCs w:val="20"/>
              </w:rPr>
              <w:t xml:space="preserve">    December 2019</w:t>
            </w:r>
          </w:p>
        </w:tc>
        <w:tc>
          <w:tcPr>
            <w:tcW w:w="1647" w:type="dxa"/>
            <w:vAlign w:val="center"/>
          </w:tcPr>
          <w:p w14:paraId="1F32715C" w14:textId="77777777" w:rsidR="005C5D35" w:rsidRPr="00087592" w:rsidRDefault="005C5D35" w:rsidP="000A6671">
            <w:pPr>
              <w:jc w:val="right"/>
              <w:rPr>
                <w:sz w:val="20"/>
                <w:szCs w:val="20"/>
              </w:rPr>
            </w:pPr>
            <w:r w:rsidRPr="00087592">
              <w:rPr>
                <w:sz w:val="20"/>
                <w:szCs w:val="20"/>
              </w:rPr>
              <w:t>24.4</w:t>
            </w:r>
          </w:p>
        </w:tc>
        <w:tc>
          <w:tcPr>
            <w:tcW w:w="1225" w:type="dxa"/>
            <w:vAlign w:val="center"/>
          </w:tcPr>
          <w:p w14:paraId="6D33A22C" w14:textId="77777777" w:rsidR="005C5D35" w:rsidRPr="00087592" w:rsidRDefault="005C5D35" w:rsidP="000A6671">
            <w:pPr>
              <w:jc w:val="right"/>
              <w:rPr>
                <w:sz w:val="20"/>
                <w:szCs w:val="20"/>
              </w:rPr>
            </w:pPr>
            <w:r w:rsidRPr="00087592">
              <w:rPr>
                <w:sz w:val="20"/>
                <w:szCs w:val="20"/>
              </w:rPr>
              <w:t>26.0</w:t>
            </w:r>
          </w:p>
        </w:tc>
        <w:tc>
          <w:tcPr>
            <w:tcW w:w="1452" w:type="dxa"/>
            <w:vAlign w:val="center"/>
          </w:tcPr>
          <w:p w14:paraId="70E16453" w14:textId="77777777" w:rsidR="005C5D35" w:rsidRPr="00087592" w:rsidRDefault="005C5D35" w:rsidP="000A6671">
            <w:pPr>
              <w:jc w:val="right"/>
              <w:rPr>
                <w:sz w:val="20"/>
                <w:szCs w:val="20"/>
              </w:rPr>
            </w:pPr>
            <w:r w:rsidRPr="00087592">
              <w:rPr>
                <w:sz w:val="20"/>
                <w:szCs w:val="20"/>
              </w:rPr>
              <w:t>27.1</w:t>
            </w:r>
          </w:p>
        </w:tc>
        <w:tc>
          <w:tcPr>
            <w:tcW w:w="1440" w:type="dxa"/>
            <w:vAlign w:val="center"/>
          </w:tcPr>
          <w:p w14:paraId="11D2A530" w14:textId="77777777" w:rsidR="005C5D35" w:rsidRPr="00087592" w:rsidRDefault="005C5D35" w:rsidP="000A6671">
            <w:pPr>
              <w:jc w:val="right"/>
              <w:rPr>
                <w:sz w:val="20"/>
                <w:szCs w:val="20"/>
              </w:rPr>
            </w:pPr>
            <w:r w:rsidRPr="00087592">
              <w:rPr>
                <w:sz w:val="20"/>
                <w:szCs w:val="20"/>
              </w:rPr>
              <w:t>24.8</w:t>
            </w:r>
          </w:p>
        </w:tc>
        <w:tc>
          <w:tcPr>
            <w:tcW w:w="1287" w:type="dxa"/>
            <w:vAlign w:val="center"/>
          </w:tcPr>
          <w:p w14:paraId="5917DE9B" w14:textId="77777777" w:rsidR="005C5D35" w:rsidRPr="00087592" w:rsidRDefault="005C5D35" w:rsidP="000A6671">
            <w:pPr>
              <w:jc w:val="right"/>
              <w:rPr>
                <w:sz w:val="20"/>
                <w:szCs w:val="20"/>
              </w:rPr>
            </w:pPr>
            <w:r w:rsidRPr="00087592">
              <w:rPr>
                <w:sz w:val="20"/>
                <w:szCs w:val="20"/>
              </w:rPr>
              <w:t>26.5</w:t>
            </w:r>
          </w:p>
        </w:tc>
        <w:tc>
          <w:tcPr>
            <w:tcW w:w="1287" w:type="dxa"/>
            <w:vAlign w:val="center"/>
          </w:tcPr>
          <w:p w14:paraId="03C3B4AF" w14:textId="77777777" w:rsidR="005C5D35" w:rsidRPr="00087592" w:rsidRDefault="005C5D35" w:rsidP="000A6671">
            <w:pPr>
              <w:jc w:val="right"/>
              <w:rPr>
                <w:sz w:val="20"/>
                <w:szCs w:val="20"/>
              </w:rPr>
            </w:pPr>
            <w:r w:rsidRPr="00087592">
              <w:rPr>
                <w:sz w:val="20"/>
                <w:szCs w:val="20"/>
              </w:rPr>
              <w:t>25.9</w:t>
            </w:r>
          </w:p>
        </w:tc>
        <w:tc>
          <w:tcPr>
            <w:tcW w:w="1388" w:type="dxa"/>
            <w:vAlign w:val="center"/>
          </w:tcPr>
          <w:p w14:paraId="05F73EEC" w14:textId="77777777" w:rsidR="005C5D35" w:rsidRPr="00087592" w:rsidRDefault="005C5D35" w:rsidP="000A6671">
            <w:pPr>
              <w:jc w:val="right"/>
              <w:rPr>
                <w:sz w:val="20"/>
                <w:szCs w:val="20"/>
              </w:rPr>
            </w:pPr>
          </w:p>
        </w:tc>
        <w:tc>
          <w:tcPr>
            <w:tcW w:w="1186" w:type="dxa"/>
            <w:vAlign w:val="center"/>
          </w:tcPr>
          <w:p w14:paraId="793590B0" w14:textId="77777777" w:rsidR="005C5D35" w:rsidRPr="00087592" w:rsidRDefault="005C5D35" w:rsidP="000A6671">
            <w:pPr>
              <w:jc w:val="right"/>
              <w:rPr>
                <w:sz w:val="20"/>
                <w:szCs w:val="20"/>
              </w:rPr>
            </w:pPr>
          </w:p>
        </w:tc>
      </w:tr>
      <w:tr w:rsidR="005C5D35" w:rsidRPr="00087592" w14:paraId="773A13DF" w14:textId="77777777" w:rsidTr="00391421">
        <w:trPr>
          <w:trHeight w:val="251"/>
          <w:jc w:val="center"/>
        </w:trPr>
        <w:tc>
          <w:tcPr>
            <w:tcW w:w="3091" w:type="dxa"/>
            <w:vAlign w:val="center"/>
          </w:tcPr>
          <w:p w14:paraId="76E727DB" w14:textId="77777777" w:rsidR="005C5D35" w:rsidRPr="00087592" w:rsidRDefault="005C5D35" w:rsidP="000A6671">
            <w:pPr>
              <w:rPr>
                <w:sz w:val="20"/>
                <w:szCs w:val="20"/>
              </w:rPr>
            </w:pPr>
            <w:r w:rsidRPr="00087592">
              <w:rPr>
                <w:sz w:val="20"/>
                <w:szCs w:val="20"/>
              </w:rPr>
              <w:t xml:space="preserve">    March 2020</w:t>
            </w:r>
          </w:p>
        </w:tc>
        <w:tc>
          <w:tcPr>
            <w:tcW w:w="1647" w:type="dxa"/>
            <w:vAlign w:val="center"/>
          </w:tcPr>
          <w:p w14:paraId="1CF0FDE3" w14:textId="77777777" w:rsidR="005C5D35" w:rsidRPr="00087592" w:rsidRDefault="005C5D35" w:rsidP="000A6671">
            <w:pPr>
              <w:jc w:val="right"/>
              <w:rPr>
                <w:sz w:val="20"/>
                <w:szCs w:val="20"/>
              </w:rPr>
            </w:pPr>
            <w:r w:rsidRPr="00087592">
              <w:rPr>
                <w:sz w:val="20"/>
                <w:szCs w:val="20"/>
              </w:rPr>
              <w:t>23.7</w:t>
            </w:r>
          </w:p>
        </w:tc>
        <w:tc>
          <w:tcPr>
            <w:tcW w:w="1225" w:type="dxa"/>
            <w:vAlign w:val="center"/>
          </w:tcPr>
          <w:p w14:paraId="6448B4B8" w14:textId="77777777" w:rsidR="005C5D35" w:rsidRPr="00087592" w:rsidRDefault="005C5D35" w:rsidP="000A6671">
            <w:pPr>
              <w:jc w:val="right"/>
              <w:rPr>
                <w:sz w:val="20"/>
                <w:szCs w:val="20"/>
              </w:rPr>
            </w:pPr>
            <w:r w:rsidRPr="00087592">
              <w:rPr>
                <w:sz w:val="20"/>
                <w:szCs w:val="20"/>
              </w:rPr>
              <w:t>24.7</w:t>
            </w:r>
          </w:p>
        </w:tc>
        <w:tc>
          <w:tcPr>
            <w:tcW w:w="1452" w:type="dxa"/>
            <w:vAlign w:val="center"/>
          </w:tcPr>
          <w:p w14:paraId="5449ED14" w14:textId="77777777" w:rsidR="005C5D35" w:rsidRPr="00087592" w:rsidRDefault="005C5D35" w:rsidP="000A6671">
            <w:pPr>
              <w:jc w:val="right"/>
              <w:rPr>
                <w:sz w:val="20"/>
                <w:szCs w:val="20"/>
              </w:rPr>
            </w:pPr>
            <w:r w:rsidRPr="00087592">
              <w:rPr>
                <w:sz w:val="20"/>
                <w:szCs w:val="20"/>
              </w:rPr>
              <w:t>25.7</w:t>
            </w:r>
          </w:p>
        </w:tc>
        <w:tc>
          <w:tcPr>
            <w:tcW w:w="1440" w:type="dxa"/>
            <w:vAlign w:val="center"/>
          </w:tcPr>
          <w:p w14:paraId="33190A3C" w14:textId="77777777" w:rsidR="005C5D35" w:rsidRPr="00087592" w:rsidRDefault="005C5D35" w:rsidP="000A6671">
            <w:pPr>
              <w:jc w:val="right"/>
              <w:rPr>
                <w:sz w:val="20"/>
                <w:szCs w:val="20"/>
              </w:rPr>
            </w:pPr>
            <w:r w:rsidRPr="00087592">
              <w:rPr>
                <w:sz w:val="20"/>
                <w:szCs w:val="20"/>
              </w:rPr>
              <w:t>27.3</w:t>
            </w:r>
          </w:p>
        </w:tc>
        <w:tc>
          <w:tcPr>
            <w:tcW w:w="1287" w:type="dxa"/>
            <w:vAlign w:val="center"/>
          </w:tcPr>
          <w:p w14:paraId="62AA5DD6" w14:textId="77777777" w:rsidR="005C5D35" w:rsidRPr="00087592" w:rsidRDefault="005C5D35" w:rsidP="000A6671">
            <w:pPr>
              <w:jc w:val="right"/>
              <w:rPr>
                <w:sz w:val="20"/>
                <w:szCs w:val="20"/>
              </w:rPr>
            </w:pPr>
            <w:r w:rsidRPr="00087592">
              <w:rPr>
                <w:sz w:val="20"/>
                <w:szCs w:val="20"/>
              </w:rPr>
              <w:t>27.9</w:t>
            </w:r>
          </w:p>
        </w:tc>
        <w:tc>
          <w:tcPr>
            <w:tcW w:w="1287" w:type="dxa"/>
            <w:vAlign w:val="center"/>
          </w:tcPr>
          <w:p w14:paraId="3CDEC3DE" w14:textId="77777777" w:rsidR="005C5D35" w:rsidRPr="00087592" w:rsidRDefault="005C5D35" w:rsidP="000A6671">
            <w:pPr>
              <w:jc w:val="right"/>
              <w:rPr>
                <w:sz w:val="20"/>
                <w:szCs w:val="20"/>
              </w:rPr>
            </w:pPr>
            <w:r w:rsidRPr="00087592">
              <w:rPr>
                <w:sz w:val="20"/>
                <w:szCs w:val="20"/>
              </w:rPr>
              <w:t>24.0</w:t>
            </w:r>
          </w:p>
        </w:tc>
        <w:tc>
          <w:tcPr>
            <w:tcW w:w="1388" w:type="dxa"/>
            <w:vAlign w:val="center"/>
          </w:tcPr>
          <w:p w14:paraId="490CEF6B" w14:textId="77777777" w:rsidR="005C5D35" w:rsidRPr="00087592" w:rsidRDefault="005C5D35" w:rsidP="000A6671">
            <w:pPr>
              <w:jc w:val="right"/>
              <w:rPr>
                <w:sz w:val="20"/>
                <w:szCs w:val="20"/>
              </w:rPr>
            </w:pPr>
            <w:r w:rsidRPr="00087592">
              <w:rPr>
                <w:sz w:val="20"/>
                <w:szCs w:val="20"/>
              </w:rPr>
              <w:t>23.1</w:t>
            </w:r>
          </w:p>
        </w:tc>
        <w:tc>
          <w:tcPr>
            <w:tcW w:w="1186" w:type="dxa"/>
            <w:vAlign w:val="center"/>
          </w:tcPr>
          <w:p w14:paraId="1049B890" w14:textId="77777777" w:rsidR="005C5D35" w:rsidRPr="00087592" w:rsidRDefault="005C5D35" w:rsidP="000A6671">
            <w:pPr>
              <w:jc w:val="right"/>
              <w:rPr>
                <w:sz w:val="20"/>
                <w:szCs w:val="20"/>
              </w:rPr>
            </w:pPr>
            <w:r w:rsidRPr="00087592">
              <w:rPr>
                <w:sz w:val="20"/>
                <w:szCs w:val="20"/>
              </w:rPr>
              <w:t>24.5</w:t>
            </w:r>
          </w:p>
        </w:tc>
      </w:tr>
      <w:tr w:rsidR="005C5D35" w:rsidRPr="00087592" w14:paraId="75129061" w14:textId="77777777" w:rsidTr="00391421">
        <w:trPr>
          <w:trHeight w:val="251"/>
          <w:jc w:val="center"/>
        </w:trPr>
        <w:tc>
          <w:tcPr>
            <w:tcW w:w="3091" w:type="dxa"/>
            <w:vAlign w:val="center"/>
          </w:tcPr>
          <w:p w14:paraId="0A194E9F" w14:textId="77777777" w:rsidR="005C5D35" w:rsidRPr="00087592" w:rsidRDefault="005C5D35" w:rsidP="000A6671">
            <w:pPr>
              <w:rPr>
                <w:sz w:val="20"/>
                <w:szCs w:val="20"/>
              </w:rPr>
            </w:pPr>
            <w:r w:rsidRPr="00087592">
              <w:rPr>
                <w:sz w:val="20"/>
                <w:szCs w:val="20"/>
              </w:rPr>
              <w:t xml:space="preserve">    June 2020</w:t>
            </w:r>
          </w:p>
        </w:tc>
        <w:tc>
          <w:tcPr>
            <w:tcW w:w="1647" w:type="dxa"/>
            <w:vAlign w:val="center"/>
          </w:tcPr>
          <w:p w14:paraId="07E9DFF0" w14:textId="77777777" w:rsidR="005C5D35" w:rsidRPr="00087592" w:rsidRDefault="005C5D35" w:rsidP="000A6671">
            <w:pPr>
              <w:jc w:val="right"/>
              <w:rPr>
                <w:sz w:val="20"/>
                <w:szCs w:val="20"/>
              </w:rPr>
            </w:pPr>
            <w:r w:rsidRPr="00087592">
              <w:rPr>
                <w:sz w:val="20"/>
                <w:szCs w:val="20"/>
              </w:rPr>
              <w:t>11.9</w:t>
            </w:r>
          </w:p>
        </w:tc>
        <w:tc>
          <w:tcPr>
            <w:tcW w:w="1225" w:type="dxa"/>
            <w:vAlign w:val="center"/>
          </w:tcPr>
          <w:p w14:paraId="3240BA2D" w14:textId="77777777" w:rsidR="005C5D35" w:rsidRPr="00087592" w:rsidRDefault="005C5D35" w:rsidP="000A6671">
            <w:pPr>
              <w:jc w:val="right"/>
              <w:rPr>
                <w:sz w:val="20"/>
                <w:szCs w:val="20"/>
              </w:rPr>
            </w:pPr>
            <w:r w:rsidRPr="00087592">
              <w:rPr>
                <w:sz w:val="20"/>
                <w:szCs w:val="20"/>
              </w:rPr>
              <w:t>15.8</w:t>
            </w:r>
          </w:p>
        </w:tc>
        <w:tc>
          <w:tcPr>
            <w:tcW w:w="1452" w:type="dxa"/>
            <w:vAlign w:val="center"/>
          </w:tcPr>
          <w:p w14:paraId="78332ED4" w14:textId="77777777" w:rsidR="005C5D35" w:rsidRPr="00087592" w:rsidRDefault="005C5D35" w:rsidP="000A6671">
            <w:pPr>
              <w:jc w:val="right"/>
              <w:rPr>
                <w:sz w:val="20"/>
                <w:szCs w:val="20"/>
              </w:rPr>
            </w:pPr>
            <w:r w:rsidRPr="00087592">
              <w:rPr>
                <w:sz w:val="20"/>
                <w:szCs w:val="20"/>
              </w:rPr>
              <w:t>14.8</w:t>
            </w:r>
          </w:p>
        </w:tc>
        <w:tc>
          <w:tcPr>
            <w:tcW w:w="1440" w:type="dxa"/>
            <w:vAlign w:val="center"/>
          </w:tcPr>
          <w:p w14:paraId="5E987D17" w14:textId="77777777" w:rsidR="005C5D35" w:rsidRPr="00087592" w:rsidRDefault="005C5D35" w:rsidP="000A6671">
            <w:pPr>
              <w:jc w:val="right"/>
              <w:rPr>
                <w:sz w:val="20"/>
                <w:szCs w:val="20"/>
              </w:rPr>
            </w:pPr>
            <w:r w:rsidRPr="00087592">
              <w:rPr>
                <w:sz w:val="20"/>
                <w:szCs w:val="20"/>
              </w:rPr>
              <w:t>12.6</w:t>
            </w:r>
          </w:p>
        </w:tc>
        <w:tc>
          <w:tcPr>
            <w:tcW w:w="1287" w:type="dxa"/>
            <w:vAlign w:val="center"/>
          </w:tcPr>
          <w:p w14:paraId="1B03C1C9" w14:textId="77777777" w:rsidR="005C5D35" w:rsidRPr="00087592" w:rsidRDefault="005C5D35" w:rsidP="000A6671">
            <w:pPr>
              <w:jc w:val="right"/>
              <w:rPr>
                <w:sz w:val="20"/>
                <w:szCs w:val="20"/>
              </w:rPr>
            </w:pPr>
            <w:r w:rsidRPr="00087592">
              <w:rPr>
                <w:sz w:val="20"/>
                <w:szCs w:val="20"/>
              </w:rPr>
              <w:t>13.5</w:t>
            </w:r>
          </w:p>
        </w:tc>
        <w:tc>
          <w:tcPr>
            <w:tcW w:w="1287" w:type="dxa"/>
            <w:vAlign w:val="center"/>
          </w:tcPr>
          <w:p w14:paraId="7A2DFB1B" w14:textId="77777777" w:rsidR="005C5D35" w:rsidRPr="00087592" w:rsidRDefault="005C5D35" w:rsidP="000A6671">
            <w:pPr>
              <w:jc w:val="right"/>
              <w:rPr>
                <w:sz w:val="20"/>
                <w:szCs w:val="20"/>
              </w:rPr>
            </w:pPr>
            <w:r w:rsidRPr="00087592">
              <w:rPr>
                <w:sz w:val="20"/>
                <w:szCs w:val="20"/>
              </w:rPr>
              <w:t>11.8</w:t>
            </w:r>
          </w:p>
        </w:tc>
        <w:tc>
          <w:tcPr>
            <w:tcW w:w="1388" w:type="dxa"/>
            <w:vAlign w:val="center"/>
          </w:tcPr>
          <w:p w14:paraId="510738C3" w14:textId="77777777" w:rsidR="005C5D35" w:rsidRPr="00087592" w:rsidRDefault="005C5D35" w:rsidP="000A6671">
            <w:pPr>
              <w:jc w:val="right"/>
              <w:rPr>
                <w:sz w:val="20"/>
                <w:szCs w:val="20"/>
              </w:rPr>
            </w:pPr>
            <w:r w:rsidRPr="00087592">
              <w:rPr>
                <w:sz w:val="20"/>
                <w:szCs w:val="20"/>
              </w:rPr>
              <w:t>19.7</w:t>
            </w:r>
          </w:p>
        </w:tc>
        <w:tc>
          <w:tcPr>
            <w:tcW w:w="1186" w:type="dxa"/>
            <w:vAlign w:val="center"/>
          </w:tcPr>
          <w:p w14:paraId="1D1977B8" w14:textId="77777777" w:rsidR="005C5D35" w:rsidRPr="00087592" w:rsidRDefault="005C5D35" w:rsidP="000A6671">
            <w:pPr>
              <w:jc w:val="right"/>
              <w:rPr>
                <w:sz w:val="20"/>
                <w:szCs w:val="20"/>
              </w:rPr>
            </w:pPr>
            <w:r w:rsidRPr="00087592">
              <w:rPr>
                <w:sz w:val="20"/>
                <w:szCs w:val="20"/>
              </w:rPr>
              <w:t>15.4</w:t>
            </w:r>
          </w:p>
        </w:tc>
      </w:tr>
      <w:tr w:rsidR="005C5D35" w:rsidRPr="00087592" w14:paraId="3858F381" w14:textId="77777777" w:rsidTr="00404E5D">
        <w:trPr>
          <w:trHeight w:val="484"/>
          <w:jc w:val="center"/>
        </w:trPr>
        <w:tc>
          <w:tcPr>
            <w:tcW w:w="3091" w:type="dxa"/>
            <w:vAlign w:val="center"/>
          </w:tcPr>
          <w:p w14:paraId="6439BE77" w14:textId="77777777" w:rsidR="005C5D35" w:rsidRPr="00087592" w:rsidRDefault="005C5D35" w:rsidP="000A6671">
            <w:pPr>
              <w:rPr>
                <w:b/>
                <w:sz w:val="20"/>
                <w:szCs w:val="20"/>
              </w:rPr>
            </w:pPr>
            <w:r w:rsidRPr="00087592">
              <w:rPr>
                <w:b/>
                <w:sz w:val="20"/>
                <w:szCs w:val="20"/>
              </w:rPr>
              <w:t>Conductivity (mS/cm)</w:t>
            </w:r>
          </w:p>
        </w:tc>
        <w:tc>
          <w:tcPr>
            <w:tcW w:w="1647" w:type="dxa"/>
            <w:vAlign w:val="center"/>
          </w:tcPr>
          <w:p w14:paraId="164CC45C" w14:textId="77777777" w:rsidR="005C5D35" w:rsidRPr="00087592" w:rsidRDefault="005C5D35" w:rsidP="000A6671">
            <w:pPr>
              <w:jc w:val="right"/>
              <w:rPr>
                <w:sz w:val="20"/>
                <w:szCs w:val="20"/>
              </w:rPr>
            </w:pPr>
          </w:p>
        </w:tc>
        <w:tc>
          <w:tcPr>
            <w:tcW w:w="1225" w:type="dxa"/>
            <w:vAlign w:val="center"/>
          </w:tcPr>
          <w:p w14:paraId="1A15AAD5" w14:textId="77777777" w:rsidR="005C5D35" w:rsidRPr="00087592" w:rsidRDefault="005C5D35" w:rsidP="000A6671">
            <w:pPr>
              <w:jc w:val="right"/>
              <w:rPr>
                <w:sz w:val="20"/>
                <w:szCs w:val="20"/>
              </w:rPr>
            </w:pPr>
          </w:p>
        </w:tc>
        <w:tc>
          <w:tcPr>
            <w:tcW w:w="1452" w:type="dxa"/>
            <w:vAlign w:val="center"/>
          </w:tcPr>
          <w:p w14:paraId="4C4763B4" w14:textId="77777777" w:rsidR="005C5D35" w:rsidRPr="00087592" w:rsidRDefault="005C5D35" w:rsidP="000A6671">
            <w:pPr>
              <w:jc w:val="right"/>
              <w:rPr>
                <w:sz w:val="20"/>
                <w:szCs w:val="20"/>
              </w:rPr>
            </w:pPr>
          </w:p>
        </w:tc>
        <w:tc>
          <w:tcPr>
            <w:tcW w:w="1440" w:type="dxa"/>
            <w:vAlign w:val="center"/>
          </w:tcPr>
          <w:p w14:paraId="69C8BE50" w14:textId="77777777" w:rsidR="005C5D35" w:rsidRPr="00087592" w:rsidRDefault="005C5D35" w:rsidP="000A6671">
            <w:pPr>
              <w:jc w:val="right"/>
              <w:rPr>
                <w:sz w:val="20"/>
                <w:szCs w:val="20"/>
              </w:rPr>
            </w:pPr>
          </w:p>
        </w:tc>
        <w:tc>
          <w:tcPr>
            <w:tcW w:w="1287" w:type="dxa"/>
            <w:vAlign w:val="center"/>
          </w:tcPr>
          <w:p w14:paraId="5539FFAB" w14:textId="77777777" w:rsidR="005C5D35" w:rsidRPr="00087592" w:rsidRDefault="005C5D35" w:rsidP="000A6671">
            <w:pPr>
              <w:jc w:val="right"/>
              <w:rPr>
                <w:sz w:val="20"/>
                <w:szCs w:val="20"/>
              </w:rPr>
            </w:pPr>
          </w:p>
        </w:tc>
        <w:tc>
          <w:tcPr>
            <w:tcW w:w="1287" w:type="dxa"/>
            <w:vAlign w:val="center"/>
          </w:tcPr>
          <w:p w14:paraId="2D121F96" w14:textId="77777777" w:rsidR="005C5D35" w:rsidRPr="00087592" w:rsidRDefault="005C5D35" w:rsidP="000A6671">
            <w:pPr>
              <w:jc w:val="right"/>
              <w:rPr>
                <w:sz w:val="20"/>
                <w:szCs w:val="20"/>
              </w:rPr>
            </w:pPr>
          </w:p>
        </w:tc>
        <w:tc>
          <w:tcPr>
            <w:tcW w:w="1388" w:type="dxa"/>
            <w:vAlign w:val="center"/>
          </w:tcPr>
          <w:p w14:paraId="2B527684" w14:textId="77777777" w:rsidR="005C5D35" w:rsidRPr="00087592" w:rsidRDefault="005C5D35" w:rsidP="000A6671">
            <w:pPr>
              <w:jc w:val="right"/>
              <w:rPr>
                <w:sz w:val="20"/>
                <w:szCs w:val="20"/>
              </w:rPr>
            </w:pPr>
          </w:p>
        </w:tc>
        <w:tc>
          <w:tcPr>
            <w:tcW w:w="1186" w:type="dxa"/>
            <w:vAlign w:val="center"/>
          </w:tcPr>
          <w:p w14:paraId="15996233" w14:textId="77777777" w:rsidR="005C5D35" w:rsidRPr="00087592" w:rsidRDefault="005C5D35" w:rsidP="000A6671">
            <w:pPr>
              <w:jc w:val="right"/>
              <w:rPr>
                <w:sz w:val="20"/>
                <w:szCs w:val="20"/>
              </w:rPr>
            </w:pPr>
          </w:p>
        </w:tc>
      </w:tr>
      <w:tr w:rsidR="005C5D35" w:rsidRPr="00087592" w14:paraId="5E73543D" w14:textId="77777777" w:rsidTr="00391421">
        <w:trPr>
          <w:trHeight w:val="251"/>
          <w:jc w:val="center"/>
        </w:trPr>
        <w:tc>
          <w:tcPr>
            <w:tcW w:w="3091" w:type="dxa"/>
            <w:vAlign w:val="center"/>
          </w:tcPr>
          <w:p w14:paraId="47825F73" w14:textId="77777777" w:rsidR="005C5D35" w:rsidRPr="00087592" w:rsidRDefault="005C5D35" w:rsidP="000A6671">
            <w:pPr>
              <w:rPr>
                <w:sz w:val="20"/>
                <w:szCs w:val="20"/>
              </w:rPr>
            </w:pPr>
            <w:r w:rsidRPr="00087592">
              <w:rPr>
                <w:sz w:val="20"/>
                <w:szCs w:val="20"/>
              </w:rPr>
              <w:t xml:space="preserve">    December 2019</w:t>
            </w:r>
          </w:p>
        </w:tc>
        <w:tc>
          <w:tcPr>
            <w:tcW w:w="1647" w:type="dxa"/>
            <w:vAlign w:val="center"/>
          </w:tcPr>
          <w:p w14:paraId="6F949278" w14:textId="77777777" w:rsidR="005C5D35" w:rsidRPr="00087592" w:rsidRDefault="005C5D35" w:rsidP="000A6671">
            <w:pPr>
              <w:jc w:val="right"/>
              <w:rPr>
                <w:sz w:val="20"/>
                <w:szCs w:val="20"/>
              </w:rPr>
            </w:pPr>
            <w:r w:rsidRPr="00087592">
              <w:rPr>
                <w:sz w:val="20"/>
                <w:szCs w:val="20"/>
              </w:rPr>
              <w:t>0.144</w:t>
            </w:r>
          </w:p>
        </w:tc>
        <w:tc>
          <w:tcPr>
            <w:tcW w:w="1225" w:type="dxa"/>
            <w:vAlign w:val="center"/>
          </w:tcPr>
          <w:p w14:paraId="31C401AD" w14:textId="77777777" w:rsidR="005C5D35" w:rsidRPr="00087592" w:rsidRDefault="005C5D35" w:rsidP="000A6671">
            <w:pPr>
              <w:jc w:val="right"/>
              <w:rPr>
                <w:sz w:val="20"/>
                <w:szCs w:val="20"/>
              </w:rPr>
            </w:pPr>
            <w:r w:rsidRPr="00087592">
              <w:rPr>
                <w:sz w:val="20"/>
                <w:szCs w:val="20"/>
              </w:rPr>
              <w:t>0.270</w:t>
            </w:r>
          </w:p>
        </w:tc>
        <w:tc>
          <w:tcPr>
            <w:tcW w:w="1452" w:type="dxa"/>
            <w:vAlign w:val="center"/>
          </w:tcPr>
          <w:p w14:paraId="47811BE5" w14:textId="77777777" w:rsidR="005C5D35" w:rsidRPr="00087592" w:rsidRDefault="005C5D35" w:rsidP="000A6671">
            <w:pPr>
              <w:jc w:val="right"/>
              <w:rPr>
                <w:sz w:val="20"/>
                <w:szCs w:val="20"/>
              </w:rPr>
            </w:pPr>
            <w:r w:rsidRPr="00087592">
              <w:rPr>
                <w:sz w:val="20"/>
                <w:szCs w:val="20"/>
              </w:rPr>
              <w:t>0.132</w:t>
            </w:r>
          </w:p>
        </w:tc>
        <w:tc>
          <w:tcPr>
            <w:tcW w:w="1440" w:type="dxa"/>
            <w:vAlign w:val="center"/>
          </w:tcPr>
          <w:p w14:paraId="3F17F60F" w14:textId="77777777" w:rsidR="005C5D35" w:rsidRPr="00087592" w:rsidRDefault="005C5D35" w:rsidP="000A6671">
            <w:pPr>
              <w:jc w:val="right"/>
              <w:rPr>
                <w:sz w:val="20"/>
                <w:szCs w:val="20"/>
              </w:rPr>
            </w:pPr>
            <w:r w:rsidRPr="00087592">
              <w:rPr>
                <w:sz w:val="20"/>
                <w:szCs w:val="20"/>
              </w:rPr>
              <w:t>0.142</w:t>
            </w:r>
          </w:p>
        </w:tc>
        <w:tc>
          <w:tcPr>
            <w:tcW w:w="1287" w:type="dxa"/>
            <w:vAlign w:val="center"/>
          </w:tcPr>
          <w:p w14:paraId="15477D6F" w14:textId="77777777" w:rsidR="005C5D35" w:rsidRPr="00087592" w:rsidRDefault="005C5D35" w:rsidP="000A6671">
            <w:pPr>
              <w:jc w:val="right"/>
              <w:rPr>
                <w:sz w:val="20"/>
                <w:szCs w:val="20"/>
              </w:rPr>
            </w:pPr>
            <w:r w:rsidRPr="00087592">
              <w:rPr>
                <w:sz w:val="20"/>
                <w:szCs w:val="20"/>
              </w:rPr>
              <w:t>0.078</w:t>
            </w:r>
          </w:p>
        </w:tc>
        <w:tc>
          <w:tcPr>
            <w:tcW w:w="1287" w:type="dxa"/>
            <w:vAlign w:val="center"/>
          </w:tcPr>
          <w:p w14:paraId="72A3D8F2" w14:textId="77777777" w:rsidR="005C5D35" w:rsidRPr="00087592" w:rsidRDefault="005C5D35" w:rsidP="000A6671">
            <w:pPr>
              <w:jc w:val="right"/>
              <w:rPr>
                <w:sz w:val="20"/>
                <w:szCs w:val="20"/>
              </w:rPr>
            </w:pPr>
            <w:r w:rsidRPr="00087592">
              <w:rPr>
                <w:sz w:val="20"/>
                <w:szCs w:val="20"/>
              </w:rPr>
              <w:t>0.222</w:t>
            </w:r>
          </w:p>
        </w:tc>
        <w:tc>
          <w:tcPr>
            <w:tcW w:w="1388" w:type="dxa"/>
            <w:vAlign w:val="center"/>
          </w:tcPr>
          <w:p w14:paraId="12C6C303" w14:textId="77777777" w:rsidR="005C5D35" w:rsidRPr="00087592" w:rsidRDefault="005C5D35" w:rsidP="000A6671">
            <w:pPr>
              <w:jc w:val="right"/>
              <w:rPr>
                <w:sz w:val="20"/>
                <w:szCs w:val="20"/>
              </w:rPr>
            </w:pPr>
          </w:p>
        </w:tc>
        <w:tc>
          <w:tcPr>
            <w:tcW w:w="1186" w:type="dxa"/>
            <w:vAlign w:val="center"/>
          </w:tcPr>
          <w:p w14:paraId="6E3410BF" w14:textId="77777777" w:rsidR="005C5D35" w:rsidRPr="00087592" w:rsidRDefault="005C5D35" w:rsidP="000A6671">
            <w:pPr>
              <w:jc w:val="right"/>
              <w:rPr>
                <w:sz w:val="20"/>
                <w:szCs w:val="20"/>
              </w:rPr>
            </w:pPr>
          </w:p>
        </w:tc>
      </w:tr>
      <w:tr w:rsidR="005C5D35" w:rsidRPr="00087592" w14:paraId="4312167B" w14:textId="77777777" w:rsidTr="00391421">
        <w:trPr>
          <w:trHeight w:val="251"/>
          <w:jc w:val="center"/>
        </w:trPr>
        <w:tc>
          <w:tcPr>
            <w:tcW w:w="3091" w:type="dxa"/>
            <w:vAlign w:val="center"/>
          </w:tcPr>
          <w:p w14:paraId="097394E2" w14:textId="77777777" w:rsidR="005C5D35" w:rsidRPr="00087592" w:rsidRDefault="005C5D35" w:rsidP="000A6671">
            <w:pPr>
              <w:rPr>
                <w:sz w:val="20"/>
                <w:szCs w:val="20"/>
              </w:rPr>
            </w:pPr>
            <w:r w:rsidRPr="00087592">
              <w:rPr>
                <w:sz w:val="20"/>
                <w:szCs w:val="20"/>
              </w:rPr>
              <w:t xml:space="preserve">    March 2020</w:t>
            </w:r>
          </w:p>
        </w:tc>
        <w:tc>
          <w:tcPr>
            <w:tcW w:w="1647" w:type="dxa"/>
            <w:vAlign w:val="center"/>
          </w:tcPr>
          <w:p w14:paraId="32236B15" w14:textId="77777777" w:rsidR="005C5D35" w:rsidRPr="00087592" w:rsidRDefault="005C5D35" w:rsidP="000A6671">
            <w:pPr>
              <w:jc w:val="right"/>
              <w:rPr>
                <w:sz w:val="20"/>
                <w:szCs w:val="20"/>
              </w:rPr>
            </w:pPr>
            <w:r w:rsidRPr="00087592">
              <w:rPr>
                <w:sz w:val="20"/>
                <w:szCs w:val="20"/>
              </w:rPr>
              <w:t>0.148</w:t>
            </w:r>
          </w:p>
        </w:tc>
        <w:tc>
          <w:tcPr>
            <w:tcW w:w="1225" w:type="dxa"/>
            <w:vAlign w:val="center"/>
          </w:tcPr>
          <w:p w14:paraId="13CFDB53" w14:textId="77777777" w:rsidR="005C5D35" w:rsidRPr="00087592" w:rsidRDefault="005C5D35" w:rsidP="000A6671">
            <w:pPr>
              <w:jc w:val="right"/>
              <w:rPr>
                <w:sz w:val="20"/>
                <w:szCs w:val="20"/>
              </w:rPr>
            </w:pPr>
            <w:r w:rsidRPr="00087592">
              <w:rPr>
                <w:sz w:val="20"/>
                <w:szCs w:val="20"/>
              </w:rPr>
              <w:t>0.142</w:t>
            </w:r>
          </w:p>
        </w:tc>
        <w:tc>
          <w:tcPr>
            <w:tcW w:w="1452" w:type="dxa"/>
            <w:vAlign w:val="center"/>
          </w:tcPr>
          <w:p w14:paraId="281DB8B3" w14:textId="77777777" w:rsidR="005C5D35" w:rsidRPr="00087592" w:rsidRDefault="005C5D35" w:rsidP="000A6671">
            <w:pPr>
              <w:jc w:val="right"/>
              <w:rPr>
                <w:sz w:val="20"/>
                <w:szCs w:val="20"/>
              </w:rPr>
            </w:pPr>
            <w:r w:rsidRPr="00087592">
              <w:rPr>
                <w:sz w:val="20"/>
                <w:szCs w:val="20"/>
              </w:rPr>
              <w:t>0.110</w:t>
            </w:r>
          </w:p>
        </w:tc>
        <w:tc>
          <w:tcPr>
            <w:tcW w:w="1440" w:type="dxa"/>
            <w:vAlign w:val="center"/>
          </w:tcPr>
          <w:p w14:paraId="174371B0" w14:textId="77777777" w:rsidR="005C5D35" w:rsidRPr="00087592" w:rsidRDefault="005C5D35" w:rsidP="000A6671">
            <w:pPr>
              <w:jc w:val="right"/>
              <w:rPr>
                <w:sz w:val="20"/>
                <w:szCs w:val="20"/>
              </w:rPr>
            </w:pPr>
            <w:r w:rsidRPr="00087592">
              <w:rPr>
                <w:sz w:val="20"/>
                <w:szCs w:val="20"/>
              </w:rPr>
              <w:t>0.096</w:t>
            </w:r>
          </w:p>
        </w:tc>
        <w:tc>
          <w:tcPr>
            <w:tcW w:w="1287" w:type="dxa"/>
            <w:vAlign w:val="center"/>
          </w:tcPr>
          <w:p w14:paraId="116D2B6E" w14:textId="77777777" w:rsidR="005C5D35" w:rsidRPr="00087592" w:rsidRDefault="005C5D35" w:rsidP="000A6671">
            <w:pPr>
              <w:jc w:val="right"/>
              <w:rPr>
                <w:sz w:val="20"/>
                <w:szCs w:val="20"/>
              </w:rPr>
            </w:pPr>
            <w:r w:rsidRPr="00087592">
              <w:rPr>
                <w:sz w:val="20"/>
                <w:szCs w:val="20"/>
              </w:rPr>
              <w:t>0.069</w:t>
            </w:r>
          </w:p>
        </w:tc>
        <w:tc>
          <w:tcPr>
            <w:tcW w:w="1287" w:type="dxa"/>
            <w:vAlign w:val="center"/>
          </w:tcPr>
          <w:p w14:paraId="2427E12C" w14:textId="77777777" w:rsidR="005C5D35" w:rsidRPr="00087592" w:rsidRDefault="005C5D35" w:rsidP="000A6671">
            <w:pPr>
              <w:jc w:val="right"/>
              <w:rPr>
                <w:sz w:val="20"/>
                <w:szCs w:val="20"/>
              </w:rPr>
            </w:pPr>
            <w:r w:rsidRPr="00087592">
              <w:rPr>
                <w:sz w:val="20"/>
                <w:szCs w:val="20"/>
              </w:rPr>
              <w:t>0.089</w:t>
            </w:r>
          </w:p>
        </w:tc>
        <w:tc>
          <w:tcPr>
            <w:tcW w:w="1388" w:type="dxa"/>
            <w:vAlign w:val="center"/>
          </w:tcPr>
          <w:p w14:paraId="28F61008" w14:textId="77777777" w:rsidR="005C5D35" w:rsidRPr="00087592" w:rsidRDefault="005C5D35" w:rsidP="000A6671">
            <w:pPr>
              <w:jc w:val="right"/>
              <w:rPr>
                <w:sz w:val="20"/>
                <w:szCs w:val="20"/>
              </w:rPr>
            </w:pPr>
            <w:r w:rsidRPr="00087592">
              <w:rPr>
                <w:sz w:val="20"/>
                <w:szCs w:val="20"/>
              </w:rPr>
              <w:t>0.142</w:t>
            </w:r>
          </w:p>
        </w:tc>
        <w:tc>
          <w:tcPr>
            <w:tcW w:w="1186" w:type="dxa"/>
            <w:vAlign w:val="center"/>
          </w:tcPr>
          <w:p w14:paraId="02D1BB7B" w14:textId="77777777" w:rsidR="005C5D35" w:rsidRPr="00087592" w:rsidRDefault="005C5D35" w:rsidP="000A6671">
            <w:pPr>
              <w:jc w:val="right"/>
              <w:rPr>
                <w:sz w:val="20"/>
                <w:szCs w:val="20"/>
              </w:rPr>
            </w:pPr>
            <w:r w:rsidRPr="00087592">
              <w:rPr>
                <w:sz w:val="20"/>
                <w:szCs w:val="20"/>
              </w:rPr>
              <w:t>0.085</w:t>
            </w:r>
          </w:p>
        </w:tc>
      </w:tr>
      <w:tr w:rsidR="005C5D35" w:rsidRPr="00087592" w14:paraId="1B538306" w14:textId="77777777" w:rsidTr="00391421">
        <w:trPr>
          <w:trHeight w:val="251"/>
          <w:jc w:val="center"/>
        </w:trPr>
        <w:tc>
          <w:tcPr>
            <w:tcW w:w="3091" w:type="dxa"/>
            <w:vAlign w:val="center"/>
          </w:tcPr>
          <w:p w14:paraId="27F53A63" w14:textId="77777777" w:rsidR="005C5D35" w:rsidRPr="00087592" w:rsidRDefault="005C5D35" w:rsidP="000A6671">
            <w:pPr>
              <w:rPr>
                <w:sz w:val="20"/>
                <w:szCs w:val="20"/>
              </w:rPr>
            </w:pPr>
            <w:r w:rsidRPr="00087592">
              <w:rPr>
                <w:sz w:val="20"/>
                <w:szCs w:val="20"/>
              </w:rPr>
              <w:t xml:space="preserve">    June 2020</w:t>
            </w:r>
          </w:p>
        </w:tc>
        <w:tc>
          <w:tcPr>
            <w:tcW w:w="1647" w:type="dxa"/>
            <w:vAlign w:val="center"/>
          </w:tcPr>
          <w:p w14:paraId="05CDC04F" w14:textId="77777777" w:rsidR="005C5D35" w:rsidRPr="00087592" w:rsidRDefault="005C5D35" w:rsidP="000A6671">
            <w:pPr>
              <w:jc w:val="right"/>
              <w:rPr>
                <w:sz w:val="20"/>
                <w:szCs w:val="20"/>
              </w:rPr>
            </w:pPr>
            <w:r w:rsidRPr="00087592">
              <w:rPr>
                <w:sz w:val="20"/>
                <w:szCs w:val="20"/>
              </w:rPr>
              <w:t>0.025</w:t>
            </w:r>
          </w:p>
        </w:tc>
        <w:tc>
          <w:tcPr>
            <w:tcW w:w="1225" w:type="dxa"/>
            <w:vAlign w:val="center"/>
          </w:tcPr>
          <w:p w14:paraId="41575018" w14:textId="77777777" w:rsidR="005C5D35" w:rsidRPr="00087592" w:rsidRDefault="005C5D35" w:rsidP="000A6671">
            <w:pPr>
              <w:jc w:val="right"/>
              <w:rPr>
                <w:sz w:val="20"/>
                <w:szCs w:val="20"/>
              </w:rPr>
            </w:pPr>
            <w:r w:rsidRPr="00087592">
              <w:rPr>
                <w:sz w:val="20"/>
                <w:szCs w:val="20"/>
              </w:rPr>
              <w:t>0.224</w:t>
            </w:r>
          </w:p>
        </w:tc>
        <w:tc>
          <w:tcPr>
            <w:tcW w:w="1452" w:type="dxa"/>
            <w:vAlign w:val="center"/>
          </w:tcPr>
          <w:p w14:paraId="4DA887CD" w14:textId="77777777" w:rsidR="005C5D35" w:rsidRPr="00087592" w:rsidRDefault="005C5D35" w:rsidP="000A6671">
            <w:pPr>
              <w:jc w:val="right"/>
              <w:rPr>
                <w:sz w:val="20"/>
                <w:szCs w:val="20"/>
              </w:rPr>
            </w:pPr>
            <w:r w:rsidRPr="00087592">
              <w:rPr>
                <w:sz w:val="20"/>
                <w:szCs w:val="20"/>
              </w:rPr>
              <w:t>0.084</w:t>
            </w:r>
          </w:p>
        </w:tc>
        <w:tc>
          <w:tcPr>
            <w:tcW w:w="1440" w:type="dxa"/>
            <w:vAlign w:val="center"/>
          </w:tcPr>
          <w:p w14:paraId="556EB091" w14:textId="77777777" w:rsidR="005C5D35" w:rsidRPr="00087592" w:rsidRDefault="005C5D35" w:rsidP="000A6671">
            <w:pPr>
              <w:jc w:val="right"/>
              <w:rPr>
                <w:sz w:val="20"/>
                <w:szCs w:val="20"/>
              </w:rPr>
            </w:pPr>
            <w:r w:rsidRPr="00087592">
              <w:rPr>
                <w:sz w:val="20"/>
                <w:szCs w:val="20"/>
              </w:rPr>
              <w:t>0.154</w:t>
            </w:r>
          </w:p>
        </w:tc>
        <w:tc>
          <w:tcPr>
            <w:tcW w:w="1287" w:type="dxa"/>
            <w:vAlign w:val="center"/>
          </w:tcPr>
          <w:p w14:paraId="12789680" w14:textId="77777777" w:rsidR="005C5D35" w:rsidRPr="00087592" w:rsidRDefault="005C5D35" w:rsidP="000A6671">
            <w:pPr>
              <w:jc w:val="right"/>
              <w:rPr>
                <w:sz w:val="20"/>
                <w:szCs w:val="20"/>
              </w:rPr>
            </w:pPr>
            <w:r w:rsidRPr="00087592">
              <w:rPr>
                <w:sz w:val="20"/>
                <w:szCs w:val="20"/>
              </w:rPr>
              <w:t>0.144</w:t>
            </w:r>
          </w:p>
        </w:tc>
        <w:tc>
          <w:tcPr>
            <w:tcW w:w="1287" w:type="dxa"/>
            <w:vAlign w:val="center"/>
          </w:tcPr>
          <w:p w14:paraId="37326E96" w14:textId="77777777" w:rsidR="005C5D35" w:rsidRPr="00087592" w:rsidRDefault="005C5D35" w:rsidP="000A6671">
            <w:pPr>
              <w:jc w:val="right"/>
              <w:rPr>
                <w:sz w:val="20"/>
                <w:szCs w:val="20"/>
              </w:rPr>
            </w:pPr>
            <w:r w:rsidRPr="00087592">
              <w:rPr>
                <w:sz w:val="20"/>
                <w:szCs w:val="20"/>
              </w:rPr>
              <w:t>0.163</w:t>
            </w:r>
          </w:p>
        </w:tc>
        <w:tc>
          <w:tcPr>
            <w:tcW w:w="1388" w:type="dxa"/>
            <w:vAlign w:val="center"/>
          </w:tcPr>
          <w:p w14:paraId="24C95247" w14:textId="77777777" w:rsidR="005C5D35" w:rsidRPr="00087592" w:rsidRDefault="005C5D35" w:rsidP="000A6671">
            <w:pPr>
              <w:jc w:val="right"/>
              <w:rPr>
                <w:sz w:val="20"/>
                <w:szCs w:val="20"/>
              </w:rPr>
            </w:pPr>
            <w:r w:rsidRPr="00087592">
              <w:rPr>
                <w:sz w:val="20"/>
                <w:szCs w:val="20"/>
              </w:rPr>
              <w:t>0.312</w:t>
            </w:r>
          </w:p>
        </w:tc>
        <w:tc>
          <w:tcPr>
            <w:tcW w:w="1186" w:type="dxa"/>
            <w:vAlign w:val="center"/>
          </w:tcPr>
          <w:p w14:paraId="5A6622D7" w14:textId="77777777" w:rsidR="005C5D35" w:rsidRPr="00087592" w:rsidRDefault="005C5D35" w:rsidP="000A6671">
            <w:pPr>
              <w:jc w:val="right"/>
              <w:rPr>
                <w:sz w:val="20"/>
                <w:szCs w:val="20"/>
              </w:rPr>
            </w:pPr>
            <w:r w:rsidRPr="00087592">
              <w:rPr>
                <w:sz w:val="20"/>
                <w:szCs w:val="20"/>
              </w:rPr>
              <w:t>0.172</w:t>
            </w:r>
          </w:p>
        </w:tc>
      </w:tr>
      <w:tr w:rsidR="005C5D35" w:rsidRPr="00087592" w14:paraId="4BD809FC" w14:textId="77777777" w:rsidTr="00404E5D">
        <w:trPr>
          <w:trHeight w:val="489"/>
          <w:jc w:val="center"/>
        </w:trPr>
        <w:tc>
          <w:tcPr>
            <w:tcW w:w="3091" w:type="dxa"/>
            <w:vAlign w:val="center"/>
          </w:tcPr>
          <w:p w14:paraId="6DD64CC0" w14:textId="77777777" w:rsidR="005C5D35" w:rsidRPr="00087592" w:rsidRDefault="005C5D35" w:rsidP="000A6671">
            <w:pPr>
              <w:rPr>
                <w:b/>
                <w:sz w:val="20"/>
                <w:szCs w:val="20"/>
              </w:rPr>
            </w:pPr>
            <w:r w:rsidRPr="00087592">
              <w:rPr>
                <w:b/>
                <w:sz w:val="20"/>
                <w:szCs w:val="20"/>
              </w:rPr>
              <w:t>Salinity (PSS)</w:t>
            </w:r>
          </w:p>
        </w:tc>
        <w:tc>
          <w:tcPr>
            <w:tcW w:w="1647" w:type="dxa"/>
            <w:vAlign w:val="center"/>
          </w:tcPr>
          <w:p w14:paraId="514B5E35" w14:textId="77777777" w:rsidR="005C5D35" w:rsidRPr="00087592" w:rsidRDefault="005C5D35" w:rsidP="000A6671">
            <w:pPr>
              <w:jc w:val="right"/>
              <w:rPr>
                <w:sz w:val="20"/>
                <w:szCs w:val="20"/>
              </w:rPr>
            </w:pPr>
          </w:p>
        </w:tc>
        <w:tc>
          <w:tcPr>
            <w:tcW w:w="1225" w:type="dxa"/>
            <w:vAlign w:val="center"/>
          </w:tcPr>
          <w:p w14:paraId="5369E5DA" w14:textId="77777777" w:rsidR="005C5D35" w:rsidRPr="00087592" w:rsidRDefault="005C5D35" w:rsidP="000A6671">
            <w:pPr>
              <w:jc w:val="right"/>
              <w:rPr>
                <w:sz w:val="20"/>
                <w:szCs w:val="20"/>
              </w:rPr>
            </w:pPr>
          </w:p>
        </w:tc>
        <w:tc>
          <w:tcPr>
            <w:tcW w:w="1452" w:type="dxa"/>
            <w:vAlign w:val="center"/>
          </w:tcPr>
          <w:p w14:paraId="20A3CACB" w14:textId="77777777" w:rsidR="005C5D35" w:rsidRPr="00087592" w:rsidRDefault="005C5D35" w:rsidP="000A6671">
            <w:pPr>
              <w:jc w:val="right"/>
              <w:rPr>
                <w:sz w:val="20"/>
                <w:szCs w:val="20"/>
              </w:rPr>
            </w:pPr>
          </w:p>
        </w:tc>
        <w:tc>
          <w:tcPr>
            <w:tcW w:w="1440" w:type="dxa"/>
            <w:vAlign w:val="center"/>
          </w:tcPr>
          <w:p w14:paraId="46A7851E" w14:textId="77777777" w:rsidR="005C5D35" w:rsidRPr="00087592" w:rsidRDefault="005C5D35" w:rsidP="000A6671">
            <w:pPr>
              <w:jc w:val="right"/>
              <w:rPr>
                <w:sz w:val="20"/>
                <w:szCs w:val="20"/>
              </w:rPr>
            </w:pPr>
          </w:p>
        </w:tc>
        <w:tc>
          <w:tcPr>
            <w:tcW w:w="1287" w:type="dxa"/>
            <w:vAlign w:val="center"/>
          </w:tcPr>
          <w:p w14:paraId="23AAB2A8" w14:textId="77777777" w:rsidR="005C5D35" w:rsidRPr="00087592" w:rsidRDefault="005C5D35" w:rsidP="000A6671">
            <w:pPr>
              <w:jc w:val="right"/>
              <w:rPr>
                <w:sz w:val="20"/>
                <w:szCs w:val="20"/>
              </w:rPr>
            </w:pPr>
          </w:p>
        </w:tc>
        <w:tc>
          <w:tcPr>
            <w:tcW w:w="1287" w:type="dxa"/>
            <w:vAlign w:val="center"/>
          </w:tcPr>
          <w:p w14:paraId="669499F1" w14:textId="77777777" w:rsidR="005C5D35" w:rsidRPr="00087592" w:rsidRDefault="005C5D35" w:rsidP="000A6671">
            <w:pPr>
              <w:jc w:val="right"/>
              <w:rPr>
                <w:sz w:val="20"/>
                <w:szCs w:val="20"/>
              </w:rPr>
            </w:pPr>
          </w:p>
        </w:tc>
        <w:tc>
          <w:tcPr>
            <w:tcW w:w="1388" w:type="dxa"/>
            <w:vAlign w:val="center"/>
          </w:tcPr>
          <w:p w14:paraId="6DE29441" w14:textId="77777777" w:rsidR="005C5D35" w:rsidRPr="00087592" w:rsidRDefault="005C5D35" w:rsidP="000A6671">
            <w:pPr>
              <w:jc w:val="right"/>
              <w:rPr>
                <w:sz w:val="20"/>
                <w:szCs w:val="20"/>
              </w:rPr>
            </w:pPr>
          </w:p>
        </w:tc>
        <w:tc>
          <w:tcPr>
            <w:tcW w:w="1186" w:type="dxa"/>
            <w:vAlign w:val="center"/>
          </w:tcPr>
          <w:p w14:paraId="285E7C6C" w14:textId="77777777" w:rsidR="005C5D35" w:rsidRPr="00087592" w:rsidRDefault="005C5D35" w:rsidP="000A6671">
            <w:pPr>
              <w:jc w:val="right"/>
              <w:rPr>
                <w:sz w:val="20"/>
                <w:szCs w:val="20"/>
              </w:rPr>
            </w:pPr>
          </w:p>
        </w:tc>
      </w:tr>
      <w:tr w:rsidR="005C5D35" w:rsidRPr="00087592" w14:paraId="4B43C6A1" w14:textId="77777777" w:rsidTr="00391421">
        <w:trPr>
          <w:trHeight w:val="251"/>
          <w:jc w:val="center"/>
        </w:trPr>
        <w:tc>
          <w:tcPr>
            <w:tcW w:w="3091" w:type="dxa"/>
            <w:vAlign w:val="center"/>
          </w:tcPr>
          <w:p w14:paraId="3A03DEB7" w14:textId="77777777" w:rsidR="005C5D35" w:rsidRPr="00087592" w:rsidRDefault="005C5D35" w:rsidP="000A6671">
            <w:pPr>
              <w:rPr>
                <w:sz w:val="20"/>
                <w:szCs w:val="20"/>
              </w:rPr>
            </w:pPr>
            <w:r w:rsidRPr="00087592">
              <w:rPr>
                <w:sz w:val="20"/>
                <w:szCs w:val="20"/>
              </w:rPr>
              <w:t xml:space="preserve">    December 2019</w:t>
            </w:r>
          </w:p>
        </w:tc>
        <w:tc>
          <w:tcPr>
            <w:tcW w:w="1647" w:type="dxa"/>
            <w:vAlign w:val="center"/>
          </w:tcPr>
          <w:p w14:paraId="4183E7F9" w14:textId="77777777" w:rsidR="005C5D35" w:rsidRPr="00087592" w:rsidRDefault="005C5D35" w:rsidP="000A6671">
            <w:pPr>
              <w:jc w:val="right"/>
              <w:rPr>
                <w:sz w:val="20"/>
                <w:szCs w:val="20"/>
              </w:rPr>
            </w:pPr>
            <w:r w:rsidRPr="00087592">
              <w:rPr>
                <w:sz w:val="20"/>
                <w:szCs w:val="20"/>
              </w:rPr>
              <w:t>0.05</w:t>
            </w:r>
          </w:p>
        </w:tc>
        <w:tc>
          <w:tcPr>
            <w:tcW w:w="1225" w:type="dxa"/>
            <w:vAlign w:val="center"/>
          </w:tcPr>
          <w:p w14:paraId="7C671EF5" w14:textId="77777777" w:rsidR="005C5D35" w:rsidRPr="00087592" w:rsidRDefault="005C5D35" w:rsidP="000A6671">
            <w:pPr>
              <w:jc w:val="right"/>
              <w:rPr>
                <w:sz w:val="20"/>
                <w:szCs w:val="20"/>
              </w:rPr>
            </w:pPr>
            <w:r w:rsidRPr="00087592">
              <w:rPr>
                <w:sz w:val="20"/>
                <w:szCs w:val="20"/>
              </w:rPr>
              <w:t>0.12</w:t>
            </w:r>
          </w:p>
        </w:tc>
        <w:tc>
          <w:tcPr>
            <w:tcW w:w="1452" w:type="dxa"/>
            <w:vAlign w:val="center"/>
          </w:tcPr>
          <w:p w14:paraId="1B1BA59A" w14:textId="77777777" w:rsidR="005C5D35" w:rsidRPr="00087592" w:rsidRDefault="005C5D35" w:rsidP="000A6671">
            <w:pPr>
              <w:jc w:val="right"/>
              <w:rPr>
                <w:sz w:val="20"/>
                <w:szCs w:val="20"/>
              </w:rPr>
            </w:pPr>
            <w:r w:rsidRPr="00087592">
              <w:rPr>
                <w:sz w:val="20"/>
                <w:szCs w:val="20"/>
              </w:rPr>
              <w:t>0.07</w:t>
            </w:r>
          </w:p>
        </w:tc>
        <w:tc>
          <w:tcPr>
            <w:tcW w:w="1440" w:type="dxa"/>
            <w:vAlign w:val="center"/>
          </w:tcPr>
          <w:p w14:paraId="0EACBD85" w14:textId="77777777" w:rsidR="005C5D35" w:rsidRPr="00087592" w:rsidRDefault="005C5D35" w:rsidP="000A6671">
            <w:pPr>
              <w:jc w:val="right"/>
              <w:rPr>
                <w:sz w:val="20"/>
                <w:szCs w:val="20"/>
              </w:rPr>
            </w:pPr>
            <w:r w:rsidRPr="00087592">
              <w:rPr>
                <w:sz w:val="20"/>
                <w:szCs w:val="20"/>
              </w:rPr>
              <w:t>0.07</w:t>
            </w:r>
          </w:p>
        </w:tc>
        <w:tc>
          <w:tcPr>
            <w:tcW w:w="1287" w:type="dxa"/>
            <w:vAlign w:val="center"/>
          </w:tcPr>
          <w:p w14:paraId="13EF501D" w14:textId="77777777" w:rsidR="005C5D35" w:rsidRPr="00087592" w:rsidRDefault="005C5D35" w:rsidP="000A6671">
            <w:pPr>
              <w:jc w:val="right"/>
              <w:rPr>
                <w:sz w:val="20"/>
                <w:szCs w:val="20"/>
              </w:rPr>
            </w:pPr>
            <w:r w:rsidRPr="00087592">
              <w:rPr>
                <w:sz w:val="20"/>
                <w:szCs w:val="20"/>
              </w:rPr>
              <w:t>0.03</w:t>
            </w:r>
          </w:p>
        </w:tc>
        <w:tc>
          <w:tcPr>
            <w:tcW w:w="1287" w:type="dxa"/>
            <w:vAlign w:val="center"/>
          </w:tcPr>
          <w:p w14:paraId="5EE1363C" w14:textId="77777777" w:rsidR="005C5D35" w:rsidRPr="00087592" w:rsidRDefault="005C5D35" w:rsidP="000A6671">
            <w:pPr>
              <w:jc w:val="right"/>
              <w:rPr>
                <w:sz w:val="20"/>
                <w:szCs w:val="20"/>
              </w:rPr>
            </w:pPr>
            <w:r w:rsidRPr="00087592">
              <w:rPr>
                <w:sz w:val="20"/>
                <w:szCs w:val="20"/>
              </w:rPr>
              <w:t>0.08</w:t>
            </w:r>
          </w:p>
        </w:tc>
        <w:tc>
          <w:tcPr>
            <w:tcW w:w="1388" w:type="dxa"/>
            <w:vAlign w:val="center"/>
          </w:tcPr>
          <w:p w14:paraId="00EA8380" w14:textId="77777777" w:rsidR="005C5D35" w:rsidRPr="00087592" w:rsidRDefault="005C5D35" w:rsidP="000A6671">
            <w:pPr>
              <w:jc w:val="right"/>
              <w:rPr>
                <w:sz w:val="20"/>
                <w:szCs w:val="20"/>
              </w:rPr>
            </w:pPr>
          </w:p>
        </w:tc>
        <w:tc>
          <w:tcPr>
            <w:tcW w:w="1186" w:type="dxa"/>
            <w:vAlign w:val="center"/>
          </w:tcPr>
          <w:p w14:paraId="3FC387F6" w14:textId="77777777" w:rsidR="005C5D35" w:rsidRPr="00087592" w:rsidRDefault="005C5D35" w:rsidP="000A6671">
            <w:pPr>
              <w:jc w:val="right"/>
              <w:rPr>
                <w:sz w:val="20"/>
                <w:szCs w:val="20"/>
              </w:rPr>
            </w:pPr>
          </w:p>
        </w:tc>
      </w:tr>
      <w:tr w:rsidR="005C5D35" w:rsidRPr="00087592" w14:paraId="67B88F4F" w14:textId="77777777" w:rsidTr="00391421">
        <w:trPr>
          <w:trHeight w:val="251"/>
          <w:jc w:val="center"/>
        </w:trPr>
        <w:tc>
          <w:tcPr>
            <w:tcW w:w="3091" w:type="dxa"/>
            <w:vAlign w:val="center"/>
          </w:tcPr>
          <w:p w14:paraId="0227E0C3" w14:textId="77777777" w:rsidR="005C5D35" w:rsidRPr="00087592" w:rsidRDefault="005C5D35" w:rsidP="000A6671">
            <w:pPr>
              <w:rPr>
                <w:sz w:val="20"/>
                <w:szCs w:val="20"/>
              </w:rPr>
            </w:pPr>
            <w:r w:rsidRPr="00087592">
              <w:rPr>
                <w:sz w:val="20"/>
                <w:szCs w:val="20"/>
              </w:rPr>
              <w:t xml:space="preserve">    March 2020</w:t>
            </w:r>
          </w:p>
        </w:tc>
        <w:tc>
          <w:tcPr>
            <w:tcW w:w="1647" w:type="dxa"/>
            <w:vAlign w:val="center"/>
          </w:tcPr>
          <w:p w14:paraId="4EE65D40" w14:textId="77777777" w:rsidR="005C5D35" w:rsidRPr="00087592" w:rsidRDefault="005C5D35" w:rsidP="000A6671">
            <w:pPr>
              <w:jc w:val="right"/>
              <w:rPr>
                <w:sz w:val="20"/>
                <w:szCs w:val="20"/>
              </w:rPr>
            </w:pPr>
            <w:r w:rsidRPr="00087592">
              <w:rPr>
                <w:sz w:val="20"/>
                <w:szCs w:val="20"/>
              </w:rPr>
              <w:t>0.07</w:t>
            </w:r>
          </w:p>
        </w:tc>
        <w:tc>
          <w:tcPr>
            <w:tcW w:w="1225" w:type="dxa"/>
            <w:vAlign w:val="center"/>
          </w:tcPr>
          <w:p w14:paraId="769433DF" w14:textId="77777777" w:rsidR="005C5D35" w:rsidRPr="00087592" w:rsidRDefault="005C5D35" w:rsidP="000A6671">
            <w:pPr>
              <w:jc w:val="right"/>
              <w:rPr>
                <w:sz w:val="20"/>
                <w:szCs w:val="20"/>
              </w:rPr>
            </w:pPr>
            <w:r w:rsidRPr="00087592">
              <w:rPr>
                <w:sz w:val="20"/>
                <w:szCs w:val="20"/>
              </w:rPr>
              <w:t>0.07</w:t>
            </w:r>
          </w:p>
        </w:tc>
        <w:tc>
          <w:tcPr>
            <w:tcW w:w="1452" w:type="dxa"/>
            <w:vAlign w:val="center"/>
          </w:tcPr>
          <w:p w14:paraId="2E96D7C4" w14:textId="77777777" w:rsidR="005C5D35" w:rsidRPr="00087592" w:rsidRDefault="005C5D35" w:rsidP="000A6671">
            <w:pPr>
              <w:jc w:val="right"/>
              <w:rPr>
                <w:sz w:val="20"/>
                <w:szCs w:val="20"/>
              </w:rPr>
            </w:pPr>
            <w:r w:rsidRPr="00087592">
              <w:rPr>
                <w:sz w:val="20"/>
                <w:szCs w:val="20"/>
              </w:rPr>
              <w:t>0.05</w:t>
            </w:r>
          </w:p>
        </w:tc>
        <w:tc>
          <w:tcPr>
            <w:tcW w:w="1440" w:type="dxa"/>
            <w:vAlign w:val="center"/>
          </w:tcPr>
          <w:p w14:paraId="6BE04774" w14:textId="77777777" w:rsidR="005C5D35" w:rsidRPr="00087592" w:rsidRDefault="005C5D35" w:rsidP="000A6671">
            <w:pPr>
              <w:jc w:val="right"/>
              <w:rPr>
                <w:sz w:val="20"/>
                <w:szCs w:val="20"/>
              </w:rPr>
            </w:pPr>
            <w:r w:rsidRPr="00087592">
              <w:rPr>
                <w:sz w:val="20"/>
                <w:szCs w:val="20"/>
              </w:rPr>
              <w:t>0.04</w:t>
            </w:r>
          </w:p>
        </w:tc>
        <w:tc>
          <w:tcPr>
            <w:tcW w:w="1287" w:type="dxa"/>
            <w:vAlign w:val="center"/>
          </w:tcPr>
          <w:p w14:paraId="16221166" w14:textId="77777777" w:rsidR="005C5D35" w:rsidRPr="00087592" w:rsidRDefault="005C5D35" w:rsidP="000A6671">
            <w:pPr>
              <w:jc w:val="right"/>
              <w:rPr>
                <w:sz w:val="20"/>
                <w:szCs w:val="20"/>
              </w:rPr>
            </w:pPr>
            <w:r w:rsidRPr="00087592">
              <w:rPr>
                <w:sz w:val="20"/>
                <w:szCs w:val="20"/>
              </w:rPr>
              <w:t>0.03</w:t>
            </w:r>
          </w:p>
        </w:tc>
        <w:tc>
          <w:tcPr>
            <w:tcW w:w="1287" w:type="dxa"/>
            <w:vAlign w:val="center"/>
          </w:tcPr>
          <w:p w14:paraId="34022B08" w14:textId="77777777" w:rsidR="005C5D35" w:rsidRPr="00087592" w:rsidRDefault="005C5D35" w:rsidP="000A6671">
            <w:pPr>
              <w:jc w:val="right"/>
              <w:rPr>
                <w:sz w:val="20"/>
                <w:szCs w:val="20"/>
              </w:rPr>
            </w:pPr>
            <w:r w:rsidRPr="00087592">
              <w:rPr>
                <w:sz w:val="20"/>
                <w:szCs w:val="20"/>
              </w:rPr>
              <w:t>0.04</w:t>
            </w:r>
          </w:p>
        </w:tc>
        <w:tc>
          <w:tcPr>
            <w:tcW w:w="1388" w:type="dxa"/>
            <w:vAlign w:val="center"/>
          </w:tcPr>
          <w:p w14:paraId="5239957E" w14:textId="77777777" w:rsidR="005C5D35" w:rsidRPr="00087592" w:rsidRDefault="005C5D35" w:rsidP="000A6671">
            <w:pPr>
              <w:jc w:val="right"/>
              <w:rPr>
                <w:sz w:val="20"/>
                <w:szCs w:val="20"/>
              </w:rPr>
            </w:pPr>
            <w:r w:rsidRPr="00087592">
              <w:rPr>
                <w:sz w:val="20"/>
                <w:szCs w:val="20"/>
              </w:rPr>
              <w:t>0.07</w:t>
            </w:r>
          </w:p>
        </w:tc>
        <w:tc>
          <w:tcPr>
            <w:tcW w:w="1186" w:type="dxa"/>
            <w:vAlign w:val="center"/>
          </w:tcPr>
          <w:p w14:paraId="0628D679" w14:textId="77777777" w:rsidR="005C5D35" w:rsidRPr="00087592" w:rsidRDefault="005C5D35" w:rsidP="000A6671">
            <w:pPr>
              <w:jc w:val="right"/>
              <w:rPr>
                <w:sz w:val="20"/>
                <w:szCs w:val="20"/>
              </w:rPr>
            </w:pPr>
            <w:r w:rsidRPr="00087592">
              <w:rPr>
                <w:sz w:val="20"/>
                <w:szCs w:val="20"/>
              </w:rPr>
              <w:t>0.04</w:t>
            </w:r>
          </w:p>
        </w:tc>
      </w:tr>
      <w:tr w:rsidR="005C5D35" w:rsidRPr="00087592" w14:paraId="122A0107" w14:textId="77777777" w:rsidTr="00391421">
        <w:trPr>
          <w:trHeight w:val="251"/>
          <w:jc w:val="center"/>
        </w:trPr>
        <w:tc>
          <w:tcPr>
            <w:tcW w:w="3091" w:type="dxa"/>
            <w:vAlign w:val="center"/>
          </w:tcPr>
          <w:p w14:paraId="2E5EC21C" w14:textId="77777777" w:rsidR="005C5D35" w:rsidRPr="00087592" w:rsidRDefault="005C5D35" w:rsidP="000A6671">
            <w:pPr>
              <w:rPr>
                <w:sz w:val="20"/>
                <w:szCs w:val="20"/>
              </w:rPr>
            </w:pPr>
            <w:r w:rsidRPr="00087592">
              <w:rPr>
                <w:sz w:val="20"/>
                <w:szCs w:val="20"/>
              </w:rPr>
              <w:t xml:space="preserve">    June 2020</w:t>
            </w:r>
          </w:p>
        </w:tc>
        <w:tc>
          <w:tcPr>
            <w:tcW w:w="1647" w:type="dxa"/>
            <w:vAlign w:val="center"/>
          </w:tcPr>
          <w:p w14:paraId="0449820B" w14:textId="77777777" w:rsidR="005C5D35" w:rsidRPr="00087592" w:rsidRDefault="005C5D35" w:rsidP="000A6671">
            <w:pPr>
              <w:jc w:val="right"/>
              <w:rPr>
                <w:sz w:val="20"/>
                <w:szCs w:val="20"/>
              </w:rPr>
            </w:pPr>
            <w:r w:rsidRPr="00087592">
              <w:rPr>
                <w:sz w:val="20"/>
                <w:szCs w:val="20"/>
              </w:rPr>
              <w:t>0.12</w:t>
            </w:r>
          </w:p>
        </w:tc>
        <w:tc>
          <w:tcPr>
            <w:tcW w:w="1225" w:type="dxa"/>
            <w:vAlign w:val="center"/>
          </w:tcPr>
          <w:p w14:paraId="130E999E" w14:textId="77777777" w:rsidR="005C5D35" w:rsidRPr="00087592" w:rsidRDefault="005C5D35" w:rsidP="000A6671">
            <w:pPr>
              <w:jc w:val="right"/>
              <w:rPr>
                <w:sz w:val="20"/>
                <w:szCs w:val="20"/>
              </w:rPr>
            </w:pPr>
            <w:r w:rsidRPr="00087592">
              <w:rPr>
                <w:sz w:val="20"/>
                <w:szCs w:val="20"/>
              </w:rPr>
              <w:t>0.11</w:t>
            </w:r>
          </w:p>
        </w:tc>
        <w:tc>
          <w:tcPr>
            <w:tcW w:w="1452" w:type="dxa"/>
            <w:vAlign w:val="center"/>
          </w:tcPr>
          <w:p w14:paraId="32281006" w14:textId="77777777" w:rsidR="005C5D35" w:rsidRPr="00087592" w:rsidRDefault="005C5D35" w:rsidP="000A6671">
            <w:pPr>
              <w:jc w:val="right"/>
              <w:rPr>
                <w:sz w:val="20"/>
                <w:szCs w:val="20"/>
              </w:rPr>
            </w:pPr>
            <w:r w:rsidRPr="00087592">
              <w:rPr>
                <w:sz w:val="20"/>
                <w:szCs w:val="20"/>
              </w:rPr>
              <w:t>0.07</w:t>
            </w:r>
          </w:p>
        </w:tc>
        <w:tc>
          <w:tcPr>
            <w:tcW w:w="1440" w:type="dxa"/>
            <w:vAlign w:val="center"/>
          </w:tcPr>
          <w:p w14:paraId="45FB96E9" w14:textId="77777777" w:rsidR="005C5D35" w:rsidRPr="00087592" w:rsidRDefault="005C5D35" w:rsidP="000A6671">
            <w:pPr>
              <w:jc w:val="right"/>
              <w:rPr>
                <w:sz w:val="20"/>
                <w:szCs w:val="20"/>
              </w:rPr>
            </w:pPr>
            <w:r w:rsidRPr="00087592">
              <w:rPr>
                <w:sz w:val="20"/>
                <w:szCs w:val="20"/>
              </w:rPr>
              <w:t>0.07</w:t>
            </w:r>
          </w:p>
        </w:tc>
        <w:tc>
          <w:tcPr>
            <w:tcW w:w="1287" w:type="dxa"/>
            <w:vAlign w:val="center"/>
          </w:tcPr>
          <w:p w14:paraId="5FD95597" w14:textId="77777777" w:rsidR="005C5D35" w:rsidRPr="00087592" w:rsidRDefault="005C5D35" w:rsidP="000A6671">
            <w:pPr>
              <w:jc w:val="right"/>
              <w:rPr>
                <w:sz w:val="20"/>
                <w:szCs w:val="20"/>
              </w:rPr>
            </w:pPr>
            <w:r w:rsidRPr="00087592">
              <w:rPr>
                <w:sz w:val="20"/>
                <w:szCs w:val="20"/>
              </w:rPr>
              <w:t>0.07</w:t>
            </w:r>
          </w:p>
        </w:tc>
        <w:tc>
          <w:tcPr>
            <w:tcW w:w="1287" w:type="dxa"/>
            <w:vAlign w:val="center"/>
          </w:tcPr>
          <w:p w14:paraId="2FB55FBE" w14:textId="77777777" w:rsidR="005C5D35" w:rsidRPr="00087592" w:rsidRDefault="005C5D35" w:rsidP="000A6671">
            <w:pPr>
              <w:jc w:val="right"/>
              <w:rPr>
                <w:sz w:val="20"/>
                <w:szCs w:val="20"/>
              </w:rPr>
            </w:pPr>
            <w:r w:rsidRPr="00087592">
              <w:rPr>
                <w:sz w:val="20"/>
                <w:szCs w:val="20"/>
              </w:rPr>
              <w:t>0.08</w:t>
            </w:r>
          </w:p>
        </w:tc>
        <w:tc>
          <w:tcPr>
            <w:tcW w:w="1388" w:type="dxa"/>
            <w:vAlign w:val="center"/>
          </w:tcPr>
          <w:p w14:paraId="5C26C65A" w14:textId="77777777" w:rsidR="005C5D35" w:rsidRPr="00087592" w:rsidRDefault="005C5D35" w:rsidP="000A6671">
            <w:pPr>
              <w:jc w:val="right"/>
              <w:rPr>
                <w:sz w:val="20"/>
                <w:szCs w:val="20"/>
              </w:rPr>
            </w:pPr>
            <w:r w:rsidRPr="00087592">
              <w:rPr>
                <w:sz w:val="20"/>
                <w:szCs w:val="20"/>
              </w:rPr>
              <w:t>0.15</w:t>
            </w:r>
          </w:p>
        </w:tc>
        <w:tc>
          <w:tcPr>
            <w:tcW w:w="1186" w:type="dxa"/>
            <w:vAlign w:val="center"/>
          </w:tcPr>
          <w:p w14:paraId="56944BBA" w14:textId="77777777" w:rsidR="005C5D35" w:rsidRPr="00087592" w:rsidRDefault="005C5D35" w:rsidP="000A6671">
            <w:pPr>
              <w:jc w:val="right"/>
              <w:rPr>
                <w:sz w:val="20"/>
                <w:szCs w:val="20"/>
              </w:rPr>
            </w:pPr>
            <w:r w:rsidRPr="00087592">
              <w:rPr>
                <w:sz w:val="20"/>
                <w:szCs w:val="20"/>
              </w:rPr>
              <w:t>0.08</w:t>
            </w:r>
          </w:p>
        </w:tc>
      </w:tr>
      <w:tr w:rsidR="005C5D35" w:rsidRPr="00087592" w14:paraId="22B110E3" w14:textId="77777777" w:rsidTr="00404E5D">
        <w:trPr>
          <w:trHeight w:val="432"/>
          <w:jc w:val="center"/>
        </w:trPr>
        <w:tc>
          <w:tcPr>
            <w:tcW w:w="3091" w:type="dxa"/>
            <w:vAlign w:val="center"/>
          </w:tcPr>
          <w:p w14:paraId="707636F1" w14:textId="77777777" w:rsidR="005C5D35" w:rsidRPr="00087592" w:rsidRDefault="005C5D35" w:rsidP="000A6671">
            <w:pPr>
              <w:rPr>
                <w:b/>
                <w:sz w:val="20"/>
                <w:szCs w:val="20"/>
              </w:rPr>
            </w:pPr>
            <w:r w:rsidRPr="00087592">
              <w:rPr>
                <w:b/>
                <w:sz w:val="20"/>
                <w:szCs w:val="20"/>
              </w:rPr>
              <w:t>Dissolved Oxygen (%)</w:t>
            </w:r>
          </w:p>
        </w:tc>
        <w:tc>
          <w:tcPr>
            <w:tcW w:w="1647" w:type="dxa"/>
            <w:vAlign w:val="center"/>
          </w:tcPr>
          <w:p w14:paraId="0226ADBF" w14:textId="77777777" w:rsidR="005C5D35" w:rsidRPr="00087592" w:rsidRDefault="005C5D35" w:rsidP="000A6671">
            <w:pPr>
              <w:jc w:val="right"/>
              <w:rPr>
                <w:sz w:val="20"/>
                <w:szCs w:val="20"/>
              </w:rPr>
            </w:pPr>
          </w:p>
        </w:tc>
        <w:tc>
          <w:tcPr>
            <w:tcW w:w="1225" w:type="dxa"/>
            <w:vAlign w:val="center"/>
          </w:tcPr>
          <w:p w14:paraId="20E424F9" w14:textId="77777777" w:rsidR="005C5D35" w:rsidRPr="00087592" w:rsidRDefault="005C5D35" w:rsidP="000A6671">
            <w:pPr>
              <w:jc w:val="right"/>
              <w:rPr>
                <w:sz w:val="20"/>
                <w:szCs w:val="20"/>
              </w:rPr>
            </w:pPr>
          </w:p>
        </w:tc>
        <w:tc>
          <w:tcPr>
            <w:tcW w:w="1452" w:type="dxa"/>
            <w:vAlign w:val="center"/>
          </w:tcPr>
          <w:p w14:paraId="6B6B1ADB" w14:textId="77777777" w:rsidR="005C5D35" w:rsidRPr="00087592" w:rsidRDefault="005C5D35" w:rsidP="000A6671">
            <w:pPr>
              <w:jc w:val="right"/>
              <w:rPr>
                <w:sz w:val="20"/>
                <w:szCs w:val="20"/>
              </w:rPr>
            </w:pPr>
          </w:p>
        </w:tc>
        <w:tc>
          <w:tcPr>
            <w:tcW w:w="1440" w:type="dxa"/>
            <w:vAlign w:val="center"/>
          </w:tcPr>
          <w:p w14:paraId="06F22F76" w14:textId="77777777" w:rsidR="005C5D35" w:rsidRPr="00087592" w:rsidRDefault="005C5D35" w:rsidP="000A6671">
            <w:pPr>
              <w:jc w:val="right"/>
              <w:rPr>
                <w:sz w:val="20"/>
                <w:szCs w:val="20"/>
              </w:rPr>
            </w:pPr>
          </w:p>
        </w:tc>
        <w:tc>
          <w:tcPr>
            <w:tcW w:w="1287" w:type="dxa"/>
            <w:vAlign w:val="center"/>
          </w:tcPr>
          <w:p w14:paraId="14136490" w14:textId="77777777" w:rsidR="005C5D35" w:rsidRPr="00087592" w:rsidRDefault="005C5D35" w:rsidP="000A6671">
            <w:pPr>
              <w:jc w:val="right"/>
              <w:rPr>
                <w:sz w:val="20"/>
                <w:szCs w:val="20"/>
              </w:rPr>
            </w:pPr>
          </w:p>
        </w:tc>
        <w:tc>
          <w:tcPr>
            <w:tcW w:w="1287" w:type="dxa"/>
            <w:vAlign w:val="center"/>
          </w:tcPr>
          <w:p w14:paraId="47059F9C" w14:textId="77777777" w:rsidR="005C5D35" w:rsidRPr="00087592" w:rsidRDefault="005C5D35" w:rsidP="000A6671">
            <w:pPr>
              <w:jc w:val="right"/>
              <w:rPr>
                <w:sz w:val="20"/>
                <w:szCs w:val="20"/>
              </w:rPr>
            </w:pPr>
          </w:p>
        </w:tc>
        <w:tc>
          <w:tcPr>
            <w:tcW w:w="1388" w:type="dxa"/>
            <w:vAlign w:val="center"/>
          </w:tcPr>
          <w:p w14:paraId="3DC8FF76" w14:textId="77777777" w:rsidR="005C5D35" w:rsidRPr="00087592" w:rsidRDefault="005C5D35" w:rsidP="000A6671">
            <w:pPr>
              <w:jc w:val="right"/>
              <w:rPr>
                <w:sz w:val="20"/>
                <w:szCs w:val="20"/>
              </w:rPr>
            </w:pPr>
          </w:p>
        </w:tc>
        <w:tc>
          <w:tcPr>
            <w:tcW w:w="1186" w:type="dxa"/>
            <w:vAlign w:val="center"/>
          </w:tcPr>
          <w:p w14:paraId="62FD18E6" w14:textId="77777777" w:rsidR="005C5D35" w:rsidRPr="00087592" w:rsidRDefault="005C5D35" w:rsidP="000A6671">
            <w:pPr>
              <w:jc w:val="right"/>
              <w:rPr>
                <w:sz w:val="20"/>
                <w:szCs w:val="20"/>
              </w:rPr>
            </w:pPr>
          </w:p>
        </w:tc>
      </w:tr>
      <w:tr w:rsidR="005C5D35" w:rsidRPr="00087592" w14:paraId="054175E1" w14:textId="77777777" w:rsidTr="00391421">
        <w:trPr>
          <w:trHeight w:val="251"/>
          <w:jc w:val="center"/>
        </w:trPr>
        <w:tc>
          <w:tcPr>
            <w:tcW w:w="3091" w:type="dxa"/>
            <w:vAlign w:val="center"/>
          </w:tcPr>
          <w:p w14:paraId="7DE1AC6D" w14:textId="77777777" w:rsidR="005C5D35" w:rsidRPr="00087592" w:rsidRDefault="005C5D35" w:rsidP="000A6671">
            <w:pPr>
              <w:rPr>
                <w:sz w:val="20"/>
                <w:szCs w:val="20"/>
              </w:rPr>
            </w:pPr>
            <w:r w:rsidRPr="00087592">
              <w:rPr>
                <w:sz w:val="20"/>
                <w:szCs w:val="20"/>
              </w:rPr>
              <w:t xml:space="preserve">    December 2019</w:t>
            </w:r>
          </w:p>
        </w:tc>
        <w:tc>
          <w:tcPr>
            <w:tcW w:w="1647" w:type="dxa"/>
            <w:vAlign w:val="center"/>
          </w:tcPr>
          <w:p w14:paraId="55A0DB3D" w14:textId="77777777" w:rsidR="005C5D35" w:rsidRPr="00087592" w:rsidRDefault="005C5D35" w:rsidP="000A6671">
            <w:pPr>
              <w:jc w:val="right"/>
              <w:rPr>
                <w:sz w:val="20"/>
                <w:szCs w:val="20"/>
              </w:rPr>
            </w:pPr>
            <w:r w:rsidRPr="00087592">
              <w:rPr>
                <w:sz w:val="20"/>
                <w:szCs w:val="20"/>
              </w:rPr>
              <w:t>88.2</w:t>
            </w:r>
          </w:p>
        </w:tc>
        <w:tc>
          <w:tcPr>
            <w:tcW w:w="1225" w:type="dxa"/>
            <w:vAlign w:val="center"/>
          </w:tcPr>
          <w:p w14:paraId="1707A6ED" w14:textId="77777777" w:rsidR="005C5D35" w:rsidRPr="00087592" w:rsidRDefault="005C5D35" w:rsidP="000A6671">
            <w:pPr>
              <w:jc w:val="right"/>
              <w:rPr>
                <w:sz w:val="20"/>
                <w:szCs w:val="20"/>
              </w:rPr>
            </w:pPr>
            <w:r w:rsidRPr="00087592">
              <w:rPr>
                <w:sz w:val="20"/>
                <w:szCs w:val="20"/>
              </w:rPr>
              <w:t>89.8</w:t>
            </w:r>
          </w:p>
        </w:tc>
        <w:tc>
          <w:tcPr>
            <w:tcW w:w="1452" w:type="dxa"/>
            <w:vAlign w:val="center"/>
          </w:tcPr>
          <w:p w14:paraId="1B9B9DED" w14:textId="77777777" w:rsidR="005C5D35" w:rsidRPr="00087592" w:rsidRDefault="005C5D35" w:rsidP="000A6671">
            <w:pPr>
              <w:jc w:val="right"/>
              <w:rPr>
                <w:sz w:val="20"/>
                <w:szCs w:val="20"/>
              </w:rPr>
            </w:pPr>
            <w:r w:rsidRPr="00087592">
              <w:rPr>
                <w:sz w:val="20"/>
                <w:szCs w:val="20"/>
              </w:rPr>
              <w:t>82.3</w:t>
            </w:r>
          </w:p>
        </w:tc>
        <w:tc>
          <w:tcPr>
            <w:tcW w:w="1440" w:type="dxa"/>
            <w:vAlign w:val="center"/>
          </w:tcPr>
          <w:p w14:paraId="3C06600B" w14:textId="77777777" w:rsidR="005C5D35" w:rsidRPr="00087592" w:rsidRDefault="005C5D35" w:rsidP="000A6671">
            <w:pPr>
              <w:jc w:val="right"/>
              <w:rPr>
                <w:sz w:val="20"/>
                <w:szCs w:val="20"/>
              </w:rPr>
            </w:pPr>
            <w:r w:rsidRPr="00087592">
              <w:rPr>
                <w:sz w:val="20"/>
                <w:szCs w:val="20"/>
              </w:rPr>
              <w:t>85.4</w:t>
            </w:r>
          </w:p>
        </w:tc>
        <w:tc>
          <w:tcPr>
            <w:tcW w:w="1287" w:type="dxa"/>
            <w:vAlign w:val="center"/>
          </w:tcPr>
          <w:p w14:paraId="5B9F62C2" w14:textId="77777777" w:rsidR="005C5D35" w:rsidRPr="00087592" w:rsidRDefault="005C5D35" w:rsidP="000A6671">
            <w:pPr>
              <w:jc w:val="right"/>
              <w:rPr>
                <w:sz w:val="20"/>
                <w:szCs w:val="20"/>
              </w:rPr>
            </w:pPr>
            <w:r w:rsidRPr="00087592">
              <w:rPr>
                <w:sz w:val="20"/>
                <w:szCs w:val="20"/>
              </w:rPr>
              <w:t>98.4</w:t>
            </w:r>
          </w:p>
        </w:tc>
        <w:tc>
          <w:tcPr>
            <w:tcW w:w="1287" w:type="dxa"/>
            <w:vAlign w:val="center"/>
          </w:tcPr>
          <w:p w14:paraId="0C9C8160" w14:textId="77777777" w:rsidR="005C5D35" w:rsidRPr="00087592" w:rsidRDefault="005C5D35" w:rsidP="000A6671">
            <w:pPr>
              <w:jc w:val="right"/>
              <w:rPr>
                <w:sz w:val="20"/>
                <w:szCs w:val="20"/>
              </w:rPr>
            </w:pPr>
            <w:r w:rsidRPr="00087592">
              <w:rPr>
                <w:sz w:val="20"/>
                <w:szCs w:val="20"/>
              </w:rPr>
              <w:t>87.0</w:t>
            </w:r>
          </w:p>
        </w:tc>
        <w:tc>
          <w:tcPr>
            <w:tcW w:w="1388" w:type="dxa"/>
            <w:vAlign w:val="center"/>
          </w:tcPr>
          <w:p w14:paraId="6B1BEBA1" w14:textId="77777777" w:rsidR="005C5D35" w:rsidRPr="00087592" w:rsidRDefault="005C5D35" w:rsidP="000A6671">
            <w:pPr>
              <w:jc w:val="right"/>
              <w:rPr>
                <w:sz w:val="20"/>
                <w:szCs w:val="20"/>
              </w:rPr>
            </w:pPr>
          </w:p>
        </w:tc>
        <w:tc>
          <w:tcPr>
            <w:tcW w:w="1186" w:type="dxa"/>
            <w:vAlign w:val="center"/>
          </w:tcPr>
          <w:p w14:paraId="292B82B0" w14:textId="77777777" w:rsidR="005C5D35" w:rsidRPr="00087592" w:rsidRDefault="005C5D35" w:rsidP="000A6671">
            <w:pPr>
              <w:jc w:val="right"/>
              <w:rPr>
                <w:sz w:val="20"/>
                <w:szCs w:val="20"/>
              </w:rPr>
            </w:pPr>
          </w:p>
        </w:tc>
      </w:tr>
      <w:tr w:rsidR="005C5D35" w:rsidRPr="00087592" w14:paraId="7EBB274F" w14:textId="77777777" w:rsidTr="00391421">
        <w:trPr>
          <w:trHeight w:val="251"/>
          <w:jc w:val="center"/>
        </w:trPr>
        <w:tc>
          <w:tcPr>
            <w:tcW w:w="3091" w:type="dxa"/>
            <w:vAlign w:val="center"/>
          </w:tcPr>
          <w:p w14:paraId="3B53E758" w14:textId="77777777" w:rsidR="005C5D35" w:rsidRPr="00087592" w:rsidRDefault="005C5D35" w:rsidP="000A6671">
            <w:pPr>
              <w:rPr>
                <w:sz w:val="20"/>
                <w:szCs w:val="20"/>
              </w:rPr>
            </w:pPr>
            <w:r w:rsidRPr="00087592">
              <w:rPr>
                <w:sz w:val="20"/>
                <w:szCs w:val="20"/>
              </w:rPr>
              <w:t xml:space="preserve">    March 2020</w:t>
            </w:r>
          </w:p>
        </w:tc>
        <w:tc>
          <w:tcPr>
            <w:tcW w:w="1647" w:type="dxa"/>
            <w:vAlign w:val="center"/>
          </w:tcPr>
          <w:p w14:paraId="1CDEF410" w14:textId="77777777" w:rsidR="005C5D35" w:rsidRPr="00087592" w:rsidRDefault="005C5D35" w:rsidP="000A6671">
            <w:pPr>
              <w:jc w:val="right"/>
              <w:rPr>
                <w:sz w:val="20"/>
                <w:szCs w:val="20"/>
              </w:rPr>
            </w:pPr>
            <w:r w:rsidRPr="00087592">
              <w:rPr>
                <w:sz w:val="20"/>
                <w:szCs w:val="20"/>
              </w:rPr>
              <w:t>85.8</w:t>
            </w:r>
          </w:p>
        </w:tc>
        <w:tc>
          <w:tcPr>
            <w:tcW w:w="1225" w:type="dxa"/>
            <w:vAlign w:val="center"/>
          </w:tcPr>
          <w:p w14:paraId="3045BC2A" w14:textId="77777777" w:rsidR="005C5D35" w:rsidRPr="00087592" w:rsidRDefault="005C5D35" w:rsidP="000A6671">
            <w:pPr>
              <w:jc w:val="right"/>
              <w:rPr>
                <w:sz w:val="20"/>
                <w:szCs w:val="20"/>
              </w:rPr>
            </w:pPr>
            <w:r w:rsidRPr="00087592">
              <w:rPr>
                <w:sz w:val="20"/>
                <w:szCs w:val="20"/>
              </w:rPr>
              <w:t>83.0</w:t>
            </w:r>
          </w:p>
        </w:tc>
        <w:tc>
          <w:tcPr>
            <w:tcW w:w="1452" w:type="dxa"/>
            <w:vAlign w:val="center"/>
          </w:tcPr>
          <w:p w14:paraId="7E50737E" w14:textId="77777777" w:rsidR="005C5D35" w:rsidRPr="00087592" w:rsidRDefault="005C5D35" w:rsidP="000A6671">
            <w:pPr>
              <w:jc w:val="right"/>
              <w:rPr>
                <w:sz w:val="20"/>
                <w:szCs w:val="20"/>
              </w:rPr>
            </w:pPr>
            <w:r w:rsidRPr="00087592">
              <w:rPr>
                <w:sz w:val="20"/>
                <w:szCs w:val="20"/>
              </w:rPr>
              <w:t>80.0</w:t>
            </w:r>
          </w:p>
        </w:tc>
        <w:tc>
          <w:tcPr>
            <w:tcW w:w="1440" w:type="dxa"/>
            <w:vAlign w:val="center"/>
          </w:tcPr>
          <w:p w14:paraId="6F6B999D" w14:textId="77777777" w:rsidR="005C5D35" w:rsidRPr="00087592" w:rsidRDefault="005C5D35" w:rsidP="000A6671">
            <w:pPr>
              <w:jc w:val="right"/>
              <w:rPr>
                <w:sz w:val="20"/>
                <w:szCs w:val="20"/>
              </w:rPr>
            </w:pPr>
            <w:r w:rsidRPr="00087592">
              <w:rPr>
                <w:sz w:val="20"/>
                <w:szCs w:val="20"/>
              </w:rPr>
              <w:t>93.2</w:t>
            </w:r>
          </w:p>
        </w:tc>
        <w:tc>
          <w:tcPr>
            <w:tcW w:w="1287" w:type="dxa"/>
            <w:vAlign w:val="center"/>
          </w:tcPr>
          <w:p w14:paraId="0DF10B28" w14:textId="77777777" w:rsidR="005C5D35" w:rsidRPr="00087592" w:rsidRDefault="005C5D35" w:rsidP="000A6671">
            <w:pPr>
              <w:jc w:val="right"/>
              <w:rPr>
                <w:sz w:val="20"/>
                <w:szCs w:val="20"/>
              </w:rPr>
            </w:pPr>
            <w:r w:rsidRPr="00087592">
              <w:rPr>
                <w:sz w:val="20"/>
                <w:szCs w:val="20"/>
              </w:rPr>
              <w:t>109.4</w:t>
            </w:r>
          </w:p>
        </w:tc>
        <w:tc>
          <w:tcPr>
            <w:tcW w:w="1287" w:type="dxa"/>
            <w:vAlign w:val="center"/>
          </w:tcPr>
          <w:p w14:paraId="7345BF64" w14:textId="77777777" w:rsidR="005C5D35" w:rsidRPr="00087592" w:rsidRDefault="005C5D35" w:rsidP="000A6671">
            <w:pPr>
              <w:jc w:val="right"/>
              <w:rPr>
                <w:sz w:val="20"/>
                <w:szCs w:val="20"/>
              </w:rPr>
            </w:pPr>
            <w:r w:rsidRPr="00087592">
              <w:rPr>
                <w:sz w:val="20"/>
                <w:szCs w:val="20"/>
              </w:rPr>
              <w:t>78.1</w:t>
            </w:r>
          </w:p>
        </w:tc>
        <w:tc>
          <w:tcPr>
            <w:tcW w:w="1388" w:type="dxa"/>
            <w:vAlign w:val="center"/>
          </w:tcPr>
          <w:p w14:paraId="55CC5291" w14:textId="77777777" w:rsidR="005C5D35" w:rsidRPr="00087592" w:rsidRDefault="005C5D35" w:rsidP="000A6671">
            <w:pPr>
              <w:jc w:val="right"/>
              <w:rPr>
                <w:sz w:val="20"/>
                <w:szCs w:val="20"/>
              </w:rPr>
            </w:pPr>
            <w:r w:rsidRPr="00087592">
              <w:rPr>
                <w:sz w:val="20"/>
                <w:szCs w:val="20"/>
              </w:rPr>
              <w:t>32.8</w:t>
            </w:r>
          </w:p>
        </w:tc>
        <w:tc>
          <w:tcPr>
            <w:tcW w:w="1186" w:type="dxa"/>
            <w:vAlign w:val="center"/>
          </w:tcPr>
          <w:p w14:paraId="1A886C9B" w14:textId="77777777" w:rsidR="005C5D35" w:rsidRPr="00087592" w:rsidRDefault="005C5D35" w:rsidP="000A6671">
            <w:pPr>
              <w:jc w:val="right"/>
              <w:rPr>
                <w:sz w:val="20"/>
                <w:szCs w:val="20"/>
              </w:rPr>
            </w:pPr>
            <w:r w:rsidRPr="00087592">
              <w:rPr>
                <w:sz w:val="20"/>
                <w:szCs w:val="20"/>
              </w:rPr>
              <w:t>44.1</w:t>
            </w:r>
          </w:p>
        </w:tc>
      </w:tr>
      <w:tr w:rsidR="005C5D35" w:rsidRPr="00087592" w14:paraId="5AD82A2A" w14:textId="77777777" w:rsidTr="00391421">
        <w:trPr>
          <w:trHeight w:val="269"/>
          <w:jc w:val="center"/>
        </w:trPr>
        <w:tc>
          <w:tcPr>
            <w:tcW w:w="3091" w:type="dxa"/>
            <w:vAlign w:val="center"/>
          </w:tcPr>
          <w:p w14:paraId="6CDFF9F5" w14:textId="77777777" w:rsidR="005C5D35" w:rsidRPr="00087592" w:rsidRDefault="005C5D35" w:rsidP="000A6671">
            <w:pPr>
              <w:rPr>
                <w:sz w:val="20"/>
                <w:szCs w:val="20"/>
              </w:rPr>
            </w:pPr>
            <w:r w:rsidRPr="00087592">
              <w:rPr>
                <w:sz w:val="20"/>
                <w:szCs w:val="20"/>
              </w:rPr>
              <w:t xml:space="preserve">    June 2020</w:t>
            </w:r>
          </w:p>
        </w:tc>
        <w:tc>
          <w:tcPr>
            <w:tcW w:w="1647" w:type="dxa"/>
            <w:vAlign w:val="center"/>
          </w:tcPr>
          <w:p w14:paraId="67851A5F" w14:textId="77777777" w:rsidR="005C5D35" w:rsidRPr="00087592" w:rsidRDefault="005C5D35" w:rsidP="000A6671">
            <w:pPr>
              <w:jc w:val="right"/>
              <w:rPr>
                <w:sz w:val="20"/>
                <w:szCs w:val="20"/>
              </w:rPr>
            </w:pPr>
            <w:r w:rsidRPr="00087592">
              <w:rPr>
                <w:sz w:val="20"/>
                <w:szCs w:val="20"/>
              </w:rPr>
              <w:t>98.8</w:t>
            </w:r>
          </w:p>
        </w:tc>
        <w:tc>
          <w:tcPr>
            <w:tcW w:w="1225" w:type="dxa"/>
            <w:vAlign w:val="center"/>
          </w:tcPr>
          <w:p w14:paraId="78519DC7" w14:textId="77777777" w:rsidR="005C5D35" w:rsidRPr="00087592" w:rsidRDefault="005C5D35" w:rsidP="000A6671">
            <w:pPr>
              <w:jc w:val="right"/>
              <w:rPr>
                <w:sz w:val="20"/>
                <w:szCs w:val="20"/>
              </w:rPr>
            </w:pPr>
            <w:r w:rsidRPr="00087592">
              <w:rPr>
                <w:sz w:val="20"/>
                <w:szCs w:val="20"/>
              </w:rPr>
              <w:t>108.3</w:t>
            </w:r>
          </w:p>
        </w:tc>
        <w:tc>
          <w:tcPr>
            <w:tcW w:w="1452" w:type="dxa"/>
            <w:vAlign w:val="center"/>
          </w:tcPr>
          <w:p w14:paraId="6E1ED161" w14:textId="77777777" w:rsidR="005C5D35" w:rsidRPr="00087592" w:rsidRDefault="005C5D35" w:rsidP="000A6671">
            <w:pPr>
              <w:jc w:val="right"/>
              <w:rPr>
                <w:sz w:val="20"/>
                <w:szCs w:val="20"/>
              </w:rPr>
            </w:pPr>
            <w:r w:rsidRPr="00087592">
              <w:rPr>
                <w:sz w:val="20"/>
                <w:szCs w:val="20"/>
              </w:rPr>
              <w:t>108.1</w:t>
            </w:r>
          </w:p>
        </w:tc>
        <w:tc>
          <w:tcPr>
            <w:tcW w:w="1440" w:type="dxa"/>
            <w:vAlign w:val="center"/>
          </w:tcPr>
          <w:p w14:paraId="2F535A45" w14:textId="77777777" w:rsidR="005C5D35" w:rsidRPr="00087592" w:rsidRDefault="005C5D35" w:rsidP="000A6671">
            <w:pPr>
              <w:jc w:val="right"/>
              <w:rPr>
                <w:sz w:val="20"/>
                <w:szCs w:val="20"/>
              </w:rPr>
            </w:pPr>
            <w:r w:rsidRPr="00087592">
              <w:rPr>
                <w:sz w:val="20"/>
                <w:szCs w:val="20"/>
              </w:rPr>
              <w:t>89.1</w:t>
            </w:r>
          </w:p>
        </w:tc>
        <w:tc>
          <w:tcPr>
            <w:tcW w:w="1287" w:type="dxa"/>
            <w:vAlign w:val="center"/>
          </w:tcPr>
          <w:p w14:paraId="2BBACF6D" w14:textId="77777777" w:rsidR="005C5D35" w:rsidRPr="00087592" w:rsidRDefault="005C5D35" w:rsidP="000A6671">
            <w:pPr>
              <w:jc w:val="right"/>
              <w:rPr>
                <w:sz w:val="20"/>
                <w:szCs w:val="20"/>
              </w:rPr>
            </w:pPr>
            <w:r w:rsidRPr="00087592">
              <w:rPr>
                <w:sz w:val="20"/>
                <w:szCs w:val="20"/>
              </w:rPr>
              <w:t>125.8</w:t>
            </w:r>
          </w:p>
        </w:tc>
        <w:tc>
          <w:tcPr>
            <w:tcW w:w="1287" w:type="dxa"/>
            <w:vAlign w:val="center"/>
          </w:tcPr>
          <w:p w14:paraId="38B45194" w14:textId="77777777" w:rsidR="005C5D35" w:rsidRPr="00087592" w:rsidRDefault="005C5D35" w:rsidP="000A6671">
            <w:pPr>
              <w:jc w:val="right"/>
              <w:rPr>
                <w:sz w:val="20"/>
                <w:szCs w:val="20"/>
              </w:rPr>
            </w:pPr>
            <w:r w:rsidRPr="00087592">
              <w:rPr>
                <w:sz w:val="20"/>
                <w:szCs w:val="20"/>
              </w:rPr>
              <w:t>95.5</w:t>
            </w:r>
          </w:p>
        </w:tc>
        <w:tc>
          <w:tcPr>
            <w:tcW w:w="1388" w:type="dxa"/>
            <w:vAlign w:val="center"/>
          </w:tcPr>
          <w:p w14:paraId="78AA7174" w14:textId="77777777" w:rsidR="005C5D35" w:rsidRPr="00087592" w:rsidRDefault="005C5D35" w:rsidP="000A6671">
            <w:pPr>
              <w:jc w:val="right"/>
              <w:rPr>
                <w:sz w:val="20"/>
                <w:szCs w:val="20"/>
              </w:rPr>
            </w:pPr>
            <w:r w:rsidRPr="00087592">
              <w:rPr>
                <w:sz w:val="20"/>
                <w:szCs w:val="20"/>
              </w:rPr>
              <w:t>187.9</w:t>
            </w:r>
          </w:p>
        </w:tc>
        <w:tc>
          <w:tcPr>
            <w:tcW w:w="1186" w:type="dxa"/>
            <w:vAlign w:val="center"/>
          </w:tcPr>
          <w:p w14:paraId="3DCF756A" w14:textId="77777777" w:rsidR="005C5D35" w:rsidRPr="00087592" w:rsidRDefault="005C5D35" w:rsidP="000A6671">
            <w:pPr>
              <w:jc w:val="right"/>
              <w:rPr>
                <w:sz w:val="20"/>
                <w:szCs w:val="20"/>
              </w:rPr>
            </w:pPr>
            <w:r w:rsidRPr="00087592">
              <w:rPr>
                <w:sz w:val="20"/>
                <w:szCs w:val="20"/>
              </w:rPr>
              <w:t>160.6</w:t>
            </w:r>
          </w:p>
        </w:tc>
      </w:tr>
      <w:tr w:rsidR="005C5D35" w:rsidRPr="00087592" w14:paraId="70BB9A90" w14:textId="77777777" w:rsidTr="00404E5D">
        <w:trPr>
          <w:trHeight w:val="465"/>
          <w:jc w:val="center"/>
        </w:trPr>
        <w:tc>
          <w:tcPr>
            <w:tcW w:w="3091" w:type="dxa"/>
            <w:vAlign w:val="center"/>
          </w:tcPr>
          <w:p w14:paraId="31D6721D" w14:textId="77777777" w:rsidR="005C5D35" w:rsidRPr="00087592" w:rsidRDefault="005C5D35" w:rsidP="000A6671">
            <w:pPr>
              <w:rPr>
                <w:b/>
                <w:sz w:val="20"/>
                <w:szCs w:val="20"/>
              </w:rPr>
            </w:pPr>
            <w:r w:rsidRPr="00087592">
              <w:rPr>
                <w:b/>
                <w:sz w:val="20"/>
                <w:szCs w:val="20"/>
              </w:rPr>
              <w:t>DO (mg/L)</w:t>
            </w:r>
          </w:p>
        </w:tc>
        <w:tc>
          <w:tcPr>
            <w:tcW w:w="1647" w:type="dxa"/>
            <w:vAlign w:val="center"/>
          </w:tcPr>
          <w:p w14:paraId="0AE488BF" w14:textId="77777777" w:rsidR="005C5D35" w:rsidRPr="00087592" w:rsidRDefault="005C5D35" w:rsidP="000A6671">
            <w:pPr>
              <w:jc w:val="right"/>
              <w:rPr>
                <w:sz w:val="20"/>
                <w:szCs w:val="20"/>
              </w:rPr>
            </w:pPr>
          </w:p>
        </w:tc>
        <w:tc>
          <w:tcPr>
            <w:tcW w:w="1225" w:type="dxa"/>
            <w:vAlign w:val="center"/>
          </w:tcPr>
          <w:p w14:paraId="7C5EC26D" w14:textId="77777777" w:rsidR="005C5D35" w:rsidRPr="00087592" w:rsidRDefault="005C5D35" w:rsidP="000A6671">
            <w:pPr>
              <w:jc w:val="right"/>
              <w:rPr>
                <w:sz w:val="20"/>
                <w:szCs w:val="20"/>
              </w:rPr>
            </w:pPr>
          </w:p>
        </w:tc>
        <w:tc>
          <w:tcPr>
            <w:tcW w:w="1452" w:type="dxa"/>
            <w:vAlign w:val="center"/>
          </w:tcPr>
          <w:p w14:paraId="5A55D4E5" w14:textId="77777777" w:rsidR="005C5D35" w:rsidRPr="00087592" w:rsidRDefault="005C5D35" w:rsidP="000A6671">
            <w:pPr>
              <w:jc w:val="right"/>
              <w:rPr>
                <w:sz w:val="20"/>
                <w:szCs w:val="20"/>
              </w:rPr>
            </w:pPr>
          </w:p>
        </w:tc>
        <w:tc>
          <w:tcPr>
            <w:tcW w:w="1440" w:type="dxa"/>
            <w:vAlign w:val="center"/>
          </w:tcPr>
          <w:p w14:paraId="29D5346D" w14:textId="77777777" w:rsidR="005C5D35" w:rsidRPr="00087592" w:rsidRDefault="005C5D35" w:rsidP="000A6671">
            <w:pPr>
              <w:jc w:val="right"/>
              <w:rPr>
                <w:sz w:val="20"/>
                <w:szCs w:val="20"/>
              </w:rPr>
            </w:pPr>
          </w:p>
        </w:tc>
        <w:tc>
          <w:tcPr>
            <w:tcW w:w="1287" w:type="dxa"/>
            <w:vAlign w:val="center"/>
          </w:tcPr>
          <w:p w14:paraId="73490E44" w14:textId="77777777" w:rsidR="005C5D35" w:rsidRPr="00087592" w:rsidRDefault="005C5D35" w:rsidP="000A6671">
            <w:pPr>
              <w:jc w:val="right"/>
              <w:rPr>
                <w:sz w:val="20"/>
                <w:szCs w:val="20"/>
              </w:rPr>
            </w:pPr>
          </w:p>
        </w:tc>
        <w:tc>
          <w:tcPr>
            <w:tcW w:w="1287" w:type="dxa"/>
            <w:vAlign w:val="center"/>
          </w:tcPr>
          <w:p w14:paraId="54B52A48" w14:textId="77777777" w:rsidR="005C5D35" w:rsidRPr="00087592" w:rsidRDefault="005C5D35" w:rsidP="000A6671">
            <w:pPr>
              <w:jc w:val="right"/>
              <w:rPr>
                <w:sz w:val="20"/>
                <w:szCs w:val="20"/>
              </w:rPr>
            </w:pPr>
          </w:p>
        </w:tc>
        <w:tc>
          <w:tcPr>
            <w:tcW w:w="1388" w:type="dxa"/>
            <w:vAlign w:val="center"/>
          </w:tcPr>
          <w:p w14:paraId="4523F56E" w14:textId="77777777" w:rsidR="005C5D35" w:rsidRPr="00087592" w:rsidRDefault="005C5D35" w:rsidP="000A6671">
            <w:pPr>
              <w:jc w:val="right"/>
              <w:rPr>
                <w:sz w:val="20"/>
                <w:szCs w:val="20"/>
              </w:rPr>
            </w:pPr>
          </w:p>
        </w:tc>
        <w:tc>
          <w:tcPr>
            <w:tcW w:w="1186" w:type="dxa"/>
            <w:vAlign w:val="center"/>
          </w:tcPr>
          <w:p w14:paraId="0F8B5EAC" w14:textId="77777777" w:rsidR="005C5D35" w:rsidRPr="00087592" w:rsidRDefault="005C5D35" w:rsidP="000A6671">
            <w:pPr>
              <w:jc w:val="right"/>
              <w:rPr>
                <w:sz w:val="20"/>
                <w:szCs w:val="20"/>
              </w:rPr>
            </w:pPr>
          </w:p>
        </w:tc>
      </w:tr>
      <w:tr w:rsidR="005C5D35" w:rsidRPr="00087592" w14:paraId="5BC151FF" w14:textId="77777777" w:rsidTr="00391421">
        <w:trPr>
          <w:trHeight w:val="251"/>
          <w:jc w:val="center"/>
        </w:trPr>
        <w:tc>
          <w:tcPr>
            <w:tcW w:w="3091" w:type="dxa"/>
            <w:vAlign w:val="center"/>
          </w:tcPr>
          <w:p w14:paraId="68257B59" w14:textId="77777777" w:rsidR="005C5D35" w:rsidRPr="00087592" w:rsidRDefault="005C5D35" w:rsidP="000A6671">
            <w:pPr>
              <w:rPr>
                <w:sz w:val="20"/>
                <w:szCs w:val="20"/>
              </w:rPr>
            </w:pPr>
            <w:r w:rsidRPr="00087592">
              <w:rPr>
                <w:sz w:val="20"/>
                <w:szCs w:val="20"/>
              </w:rPr>
              <w:t xml:space="preserve">    December 2019</w:t>
            </w:r>
          </w:p>
        </w:tc>
        <w:tc>
          <w:tcPr>
            <w:tcW w:w="1647" w:type="dxa"/>
            <w:vAlign w:val="center"/>
          </w:tcPr>
          <w:p w14:paraId="00F9FB0C" w14:textId="77777777" w:rsidR="005C5D35" w:rsidRPr="00087592" w:rsidRDefault="005C5D35" w:rsidP="000A6671">
            <w:pPr>
              <w:jc w:val="right"/>
              <w:rPr>
                <w:sz w:val="20"/>
                <w:szCs w:val="20"/>
              </w:rPr>
            </w:pPr>
            <w:r w:rsidRPr="00087592">
              <w:rPr>
                <w:sz w:val="20"/>
                <w:szCs w:val="20"/>
              </w:rPr>
              <w:t>7.26</w:t>
            </w:r>
          </w:p>
        </w:tc>
        <w:tc>
          <w:tcPr>
            <w:tcW w:w="1225" w:type="dxa"/>
            <w:vAlign w:val="center"/>
          </w:tcPr>
          <w:p w14:paraId="1120BC8D" w14:textId="77777777" w:rsidR="005C5D35" w:rsidRPr="00087592" w:rsidRDefault="005C5D35" w:rsidP="000A6671">
            <w:pPr>
              <w:jc w:val="right"/>
              <w:rPr>
                <w:sz w:val="20"/>
                <w:szCs w:val="20"/>
              </w:rPr>
            </w:pPr>
            <w:r w:rsidRPr="00087592">
              <w:rPr>
                <w:sz w:val="20"/>
                <w:szCs w:val="20"/>
              </w:rPr>
              <w:t>7.35</w:t>
            </w:r>
          </w:p>
        </w:tc>
        <w:tc>
          <w:tcPr>
            <w:tcW w:w="1452" w:type="dxa"/>
            <w:vAlign w:val="center"/>
          </w:tcPr>
          <w:p w14:paraId="2FEE21C0" w14:textId="77777777" w:rsidR="005C5D35" w:rsidRPr="00087592" w:rsidRDefault="005C5D35" w:rsidP="000A6671">
            <w:pPr>
              <w:jc w:val="right"/>
              <w:rPr>
                <w:sz w:val="20"/>
                <w:szCs w:val="20"/>
              </w:rPr>
            </w:pPr>
            <w:r w:rsidRPr="00087592">
              <w:rPr>
                <w:sz w:val="20"/>
                <w:szCs w:val="20"/>
              </w:rPr>
              <w:t>7.16</w:t>
            </w:r>
          </w:p>
        </w:tc>
        <w:tc>
          <w:tcPr>
            <w:tcW w:w="1440" w:type="dxa"/>
            <w:vAlign w:val="center"/>
          </w:tcPr>
          <w:p w14:paraId="5D918E63" w14:textId="77777777" w:rsidR="005C5D35" w:rsidRPr="00087592" w:rsidRDefault="005C5D35" w:rsidP="000A6671">
            <w:pPr>
              <w:jc w:val="right"/>
              <w:rPr>
                <w:sz w:val="20"/>
                <w:szCs w:val="20"/>
              </w:rPr>
            </w:pPr>
            <w:r w:rsidRPr="00087592">
              <w:rPr>
                <w:sz w:val="20"/>
                <w:szCs w:val="20"/>
              </w:rPr>
              <w:t>7.81</w:t>
            </w:r>
          </w:p>
        </w:tc>
        <w:tc>
          <w:tcPr>
            <w:tcW w:w="1287" w:type="dxa"/>
            <w:vAlign w:val="center"/>
          </w:tcPr>
          <w:p w14:paraId="34106709" w14:textId="77777777" w:rsidR="005C5D35" w:rsidRPr="00087592" w:rsidRDefault="005C5D35" w:rsidP="000A6671">
            <w:pPr>
              <w:jc w:val="right"/>
              <w:rPr>
                <w:sz w:val="20"/>
                <w:szCs w:val="20"/>
              </w:rPr>
            </w:pPr>
            <w:r w:rsidRPr="00087592">
              <w:rPr>
                <w:sz w:val="20"/>
                <w:szCs w:val="20"/>
              </w:rPr>
              <w:t>7.88</w:t>
            </w:r>
          </w:p>
        </w:tc>
        <w:tc>
          <w:tcPr>
            <w:tcW w:w="1287" w:type="dxa"/>
            <w:vAlign w:val="center"/>
          </w:tcPr>
          <w:p w14:paraId="744D9830" w14:textId="77777777" w:rsidR="005C5D35" w:rsidRPr="00087592" w:rsidRDefault="005C5D35" w:rsidP="000A6671">
            <w:pPr>
              <w:jc w:val="right"/>
              <w:rPr>
                <w:sz w:val="20"/>
                <w:szCs w:val="20"/>
              </w:rPr>
            </w:pPr>
            <w:r w:rsidRPr="00087592">
              <w:rPr>
                <w:sz w:val="20"/>
                <w:szCs w:val="20"/>
              </w:rPr>
              <w:t>7.09</w:t>
            </w:r>
          </w:p>
        </w:tc>
        <w:tc>
          <w:tcPr>
            <w:tcW w:w="1388" w:type="dxa"/>
            <w:vAlign w:val="center"/>
          </w:tcPr>
          <w:p w14:paraId="5FD4540F" w14:textId="77777777" w:rsidR="005C5D35" w:rsidRPr="00087592" w:rsidRDefault="005C5D35" w:rsidP="000A6671">
            <w:pPr>
              <w:jc w:val="right"/>
              <w:rPr>
                <w:sz w:val="20"/>
                <w:szCs w:val="20"/>
              </w:rPr>
            </w:pPr>
          </w:p>
        </w:tc>
        <w:tc>
          <w:tcPr>
            <w:tcW w:w="1186" w:type="dxa"/>
            <w:vAlign w:val="center"/>
          </w:tcPr>
          <w:p w14:paraId="6FA9AF91" w14:textId="77777777" w:rsidR="005C5D35" w:rsidRPr="00087592" w:rsidRDefault="005C5D35" w:rsidP="000A6671">
            <w:pPr>
              <w:jc w:val="right"/>
              <w:rPr>
                <w:sz w:val="20"/>
                <w:szCs w:val="20"/>
              </w:rPr>
            </w:pPr>
          </w:p>
        </w:tc>
      </w:tr>
      <w:tr w:rsidR="005C5D35" w:rsidRPr="00087592" w14:paraId="390F91B5" w14:textId="77777777" w:rsidTr="00391421">
        <w:trPr>
          <w:trHeight w:val="251"/>
          <w:jc w:val="center"/>
        </w:trPr>
        <w:tc>
          <w:tcPr>
            <w:tcW w:w="3091" w:type="dxa"/>
            <w:vAlign w:val="center"/>
          </w:tcPr>
          <w:p w14:paraId="22739B73" w14:textId="77777777" w:rsidR="005C5D35" w:rsidRPr="00087592" w:rsidRDefault="005C5D35" w:rsidP="000A6671">
            <w:pPr>
              <w:rPr>
                <w:sz w:val="20"/>
                <w:szCs w:val="20"/>
              </w:rPr>
            </w:pPr>
            <w:r w:rsidRPr="00087592">
              <w:rPr>
                <w:sz w:val="20"/>
                <w:szCs w:val="20"/>
              </w:rPr>
              <w:t xml:space="preserve">    March 2020</w:t>
            </w:r>
          </w:p>
        </w:tc>
        <w:tc>
          <w:tcPr>
            <w:tcW w:w="1647" w:type="dxa"/>
            <w:vAlign w:val="center"/>
          </w:tcPr>
          <w:p w14:paraId="481F4F43" w14:textId="77777777" w:rsidR="005C5D35" w:rsidRPr="00087592" w:rsidRDefault="005C5D35" w:rsidP="000A6671">
            <w:pPr>
              <w:jc w:val="right"/>
              <w:rPr>
                <w:sz w:val="20"/>
                <w:szCs w:val="20"/>
              </w:rPr>
            </w:pPr>
            <w:r w:rsidRPr="00087592">
              <w:rPr>
                <w:sz w:val="20"/>
                <w:szCs w:val="20"/>
              </w:rPr>
              <w:t>7.27</w:t>
            </w:r>
          </w:p>
        </w:tc>
        <w:tc>
          <w:tcPr>
            <w:tcW w:w="1225" w:type="dxa"/>
            <w:vAlign w:val="center"/>
          </w:tcPr>
          <w:p w14:paraId="743097ED" w14:textId="77777777" w:rsidR="005C5D35" w:rsidRPr="00087592" w:rsidRDefault="005C5D35" w:rsidP="000A6671">
            <w:pPr>
              <w:jc w:val="right"/>
              <w:rPr>
                <w:sz w:val="20"/>
                <w:szCs w:val="20"/>
              </w:rPr>
            </w:pPr>
            <w:r w:rsidRPr="00087592">
              <w:rPr>
                <w:sz w:val="20"/>
                <w:szCs w:val="20"/>
              </w:rPr>
              <w:t>6.90</w:t>
            </w:r>
          </w:p>
        </w:tc>
        <w:tc>
          <w:tcPr>
            <w:tcW w:w="1452" w:type="dxa"/>
            <w:vAlign w:val="center"/>
          </w:tcPr>
          <w:p w14:paraId="07415018" w14:textId="77777777" w:rsidR="005C5D35" w:rsidRPr="00087592" w:rsidRDefault="005C5D35" w:rsidP="000A6671">
            <w:pPr>
              <w:jc w:val="right"/>
              <w:rPr>
                <w:sz w:val="20"/>
                <w:szCs w:val="20"/>
              </w:rPr>
            </w:pPr>
            <w:r w:rsidRPr="00087592">
              <w:rPr>
                <w:sz w:val="20"/>
                <w:szCs w:val="20"/>
              </w:rPr>
              <w:t>6.47</w:t>
            </w:r>
          </w:p>
        </w:tc>
        <w:tc>
          <w:tcPr>
            <w:tcW w:w="1440" w:type="dxa"/>
            <w:vAlign w:val="center"/>
          </w:tcPr>
          <w:p w14:paraId="6FAA58E5" w14:textId="77777777" w:rsidR="005C5D35" w:rsidRPr="00087592" w:rsidRDefault="005C5D35" w:rsidP="000A6671">
            <w:pPr>
              <w:jc w:val="right"/>
              <w:rPr>
                <w:sz w:val="20"/>
                <w:szCs w:val="20"/>
              </w:rPr>
            </w:pPr>
            <w:r w:rsidRPr="00087592">
              <w:rPr>
                <w:sz w:val="20"/>
                <w:szCs w:val="20"/>
              </w:rPr>
              <w:t>7.39</w:t>
            </w:r>
          </w:p>
        </w:tc>
        <w:tc>
          <w:tcPr>
            <w:tcW w:w="1287" w:type="dxa"/>
            <w:vAlign w:val="center"/>
          </w:tcPr>
          <w:p w14:paraId="75214186" w14:textId="77777777" w:rsidR="005C5D35" w:rsidRPr="00087592" w:rsidRDefault="005C5D35" w:rsidP="000A6671">
            <w:pPr>
              <w:jc w:val="right"/>
              <w:rPr>
                <w:sz w:val="20"/>
                <w:szCs w:val="20"/>
              </w:rPr>
            </w:pPr>
            <w:r w:rsidRPr="00087592">
              <w:rPr>
                <w:sz w:val="20"/>
                <w:szCs w:val="20"/>
              </w:rPr>
              <w:t>8.59</w:t>
            </w:r>
          </w:p>
        </w:tc>
        <w:tc>
          <w:tcPr>
            <w:tcW w:w="1287" w:type="dxa"/>
            <w:vAlign w:val="center"/>
          </w:tcPr>
          <w:p w14:paraId="17DBA718" w14:textId="77777777" w:rsidR="005C5D35" w:rsidRPr="00087592" w:rsidRDefault="005C5D35" w:rsidP="000A6671">
            <w:pPr>
              <w:jc w:val="right"/>
              <w:rPr>
                <w:sz w:val="20"/>
                <w:szCs w:val="20"/>
              </w:rPr>
            </w:pPr>
            <w:r w:rsidRPr="00087592">
              <w:rPr>
                <w:sz w:val="20"/>
                <w:szCs w:val="20"/>
              </w:rPr>
              <w:t>6.46</w:t>
            </w:r>
          </w:p>
        </w:tc>
        <w:tc>
          <w:tcPr>
            <w:tcW w:w="1388" w:type="dxa"/>
            <w:vAlign w:val="center"/>
          </w:tcPr>
          <w:p w14:paraId="60A60F78" w14:textId="77777777" w:rsidR="005C5D35" w:rsidRPr="00087592" w:rsidRDefault="005C5D35" w:rsidP="000A6671">
            <w:pPr>
              <w:jc w:val="right"/>
              <w:rPr>
                <w:sz w:val="20"/>
                <w:szCs w:val="20"/>
              </w:rPr>
            </w:pPr>
            <w:r w:rsidRPr="00087592">
              <w:rPr>
                <w:sz w:val="20"/>
                <w:szCs w:val="20"/>
              </w:rPr>
              <w:t>2.80</w:t>
            </w:r>
          </w:p>
        </w:tc>
        <w:tc>
          <w:tcPr>
            <w:tcW w:w="1186" w:type="dxa"/>
            <w:vAlign w:val="center"/>
          </w:tcPr>
          <w:p w14:paraId="5DAC60EF" w14:textId="77777777" w:rsidR="005C5D35" w:rsidRPr="00087592" w:rsidRDefault="005C5D35" w:rsidP="000A6671">
            <w:pPr>
              <w:jc w:val="right"/>
              <w:rPr>
                <w:sz w:val="20"/>
                <w:szCs w:val="20"/>
              </w:rPr>
            </w:pPr>
            <w:r w:rsidRPr="00087592">
              <w:rPr>
                <w:sz w:val="20"/>
                <w:szCs w:val="20"/>
              </w:rPr>
              <w:t>3.68</w:t>
            </w:r>
          </w:p>
        </w:tc>
      </w:tr>
      <w:tr w:rsidR="005C5D35" w:rsidRPr="00087592" w14:paraId="1CD9E1DD" w14:textId="77777777" w:rsidTr="00391421">
        <w:trPr>
          <w:trHeight w:val="251"/>
          <w:jc w:val="center"/>
        </w:trPr>
        <w:tc>
          <w:tcPr>
            <w:tcW w:w="3091" w:type="dxa"/>
            <w:vAlign w:val="center"/>
          </w:tcPr>
          <w:p w14:paraId="2555A146" w14:textId="77777777" w:rsidR="005C5D35" w:rsidRPr="00087592" w:rsidRDefault="005C5D35" w:rsidP="000A6671">
            <w:pPr>
              <w:rPr>
                <w:sz w:val="20"/>
                <w:szCs w:val="20"/>
              </w:rPr>
            </w:pPr>
            <w:r w:rsidRPr="00087592">
              <w:rPr>
                <w:sz w:val="20"/>
                <w:szCs w:val="20"/>
              </w:rPr>
              <w:t xml:space="preserve">    June 2020</w:t>
            </w:r>
          </w:p>
        </w:tc>
        <w:tc>
          <w:tcPr>
            <w:tcW w:w="1647" w:type="dxa"/>
            <w:vAlign w:val="center"/>
          </w:tcPr>
          <w:p w14:paraId="6118D012" w14:textId="77777777" w:rsidR="005C5D35" w:rsidRPr="00087592" w:rsidRDefault="005C5D35" w:rsidP="000A6671">
            <w:pPr>
              <w:jc w:val="right"/>
              <w:rPr>
                <w:sz w:val="20"/>
                <w:szCs w:val="20"/>
              </w:rPr>
            </w:pPr>
            <w:r w:rsidRPr="00087592">
              <w:rPr>
                <w:sz w:val="20"/>
                <w:szCs w:val="20"/>
              </w:rPr>
              <w:t>10.67</w:t>
            </w:r>
          </w:p>
        </w:tc>
        <w:tc>
          <w:tcPr>
            <w:tcW w:w="1225" w:type="dxa"/>
            <w:vAlign w:val="center"/>
          </w:tcPr>
          <w:p w14:paraId="0FF333FC" w14:textId="77777777" w:rsidR="005C5D35" w:rsidRPr="00087592" w:rsidRDefault="005C5D35" w:rsidP="000A6671">
            <w:pPr>
              <w:jc w:val="right"/>
              <w:rPr>
                <w:sz w:val="20"/>
                <w:szCs w:val="20"/>
              </w:rPr>
            </w:pPr>
            <w:r w:rsidRPr="00087592">
              <w:rPr>
                <w:sz w:val="20"/>
                <w:szCs w:val="20"/>
              </w:rPr>
              <w:t>10.73</w:t>
            </w:r>
          </w:p>
        </w:tc>
        <w:tc>
          <w:tcPr>
            <w:tcW w:w="1452" w:type="dxa"/>
            <w:vAlign w:val="center"/>
          </w:tcPr>
          <w:p w14:paraId="001DFE2D" w14:textId="77777777" w:rsidR="005C5D35" w:rsidRPr="00087592" w:rsidRDefault="005C5D35" w:rsidP="000A6671">
            <w:pPr>
              <w:jc w:val="right"/>
              <w:rPr>
                <w:sz w:val="20"/>
                <w:szCs w:val="20"/>
              </w:rPr>
            </w:pPr>
            <w:r w:rsidRPr="00087592">
              <w:rPr>
                <w:sz w:val="20"/>
                <w:szCs w:val="20"/>
              </w:rPr>
              <w:t>10.94</w:t>
            </w:r>
          </w:p>
        </w:tc>
        <w:tc>
          <w:tcPr>
            <w:tcW w:w="1440" w:type="dxa"/>
            <w:vAlign w:val="center"/>
          </w:tcPr>
          <w:p w14:paraId="19ACBD98" w14:textId="77777777" w:rsidR="005C5D35" w:rsidRPr="00087592" w:rsidRDefault="005C5D35" w:rsidP="000A6671">
            <w:pPr>
              <w:jc w:val="right"/>
              <w:rPr>
                <w:sz w:val="20"/>
                <w:szCs w:val="20"/>
              </w:rPr>
            </w:pPr>
            <w:r w:rsidRPr="00087592">
              <w:rPr>
                <w:sz w:val="20"/>
                <w:szCs w:val="20"/>
              </w:rPr>
              <w:t>9.46</w:t>
            </w:r>
          </w:p>
        </w:tc>
        <w:tc>
          <w:tcPr>
            <w:tcW w:w="1287" w:type="dxa"/>
            <w:vAlign w:val="center"/>
          </w:tcPr>
          <w:p w14:paraId="12F2415F" w14:textId="77777777" w:rsidR="005C5D35" w:rsidRPr="00087592" w:rsidRDefault="005C5D35" w:rsidP="000A6671">
            <w:pPr>
              <w:jc w:val="right"/>
              <w:rPr>
                <w:sz w:val="20"/>
                <w:szCs w:val="20"/>
              </w:rPr>
            </w:pPr>
            <w:r w:rsidRPr="00087592">
              <w:rPr>
                <w:sz w:val="20"/>
                <w:szCs w:val="20"/>
              </w:rPr>
              <w:t>13.1</w:t>
            </w:r>
          </w:p>
        </w:tc>
        <w:tc>
          <w:tcPr>
            <w:tcW w:w="1287" w:type="dxa"/>
            <w:vAlign w:val="center"/>
          </w:tcPr>
          <w:p w14:paraId="72C2907D" w14:textId="77777777" w:rsidR="005C5D35" w:rsidRPr="00087592" w:rsidRDefault="005C5D35" w:rsidP="000A6671">
            <w:pPr>
              <w:jc w:val="right"/>
              <w:rPr>
                <w:sz w:val="20"/>
                <w:szCs w:val="20"/>
              </w:rPr>
            </w:pPr>
            <w:r w:rsidRPr="00087592">
              <w:rPr>
                <w:sz w:val="20"/>
                <w:szCs w:val="20"/>
              </w:rPr>
              <w:t>10.33</w:t>
            </w:r>
          </w:p>
        </w:tc>
        <w:tc>
          <w:tcPr>
            <w:tcW w:w="1388" w:type="dxa"/>
            <w:vAlign w:val="center"/>
          </w:tcPr>
          <w:p w14:paraId="2D2DF98A" w14:textId="77777777" w:rsidR="005C5D35" w:rsidRPr="00087592" w:rsidRDefault="005C5D35" w:rsidP="000A6671">
            <w:pPr>
              <w:jc w:val="right"/>
              <w:rPr>
                <w:sz w:val="20"/>
                <w:szCs w:val="20"/>
              </w:rPr>
            </w:pPr>
            <w:r w:rsidRPr="00087592">
              <w:rPr>
                <w:sz w:val="20"/>
                <w:szCs w:val="20"/>
              </w:rPr>
              <w:t>17.19</w:t>
            </w:r>
          </w:p>
        </w:tc>
        <w:tc>
          <w:tcPr>
            <w:tcW w:w="1186" w:type="dxa"/>
            <w:vAlign w:val="center"/>
          </w:tcPr>
          <w:p w14:paraId="57CADF00" w14:textId="77777777" w:rsidR="005C5D35" w:rsidRPr="00087592" w:rsidRDefault="005C5D35" w:rsidP="000A6671">
            <w:pPr>
              <w:jc w:val="right"/>
              <w:rPr>
                <w:sz w:val="20"/>
                <w:szCs w:val="20"/>
              </w:rPr>
            </w:pPr>
            <w:r w:rsidRPr="00087592">
              <w:rPr>
                <w:sz w:val="20"/>
                <w:szCs w:val="20"/>
              </w:rPr>
              <w:t>16.04</w:t>
            </w:r>
          </w:p>
        </w:tc>
      </w:tr>
      <w:tr w:rsidR="005C5D35" w:rsidRPr="00087592" w14:paraId="11BCFF2D" w14:textId="77777777" w:rsidTr="006E53DB">
        <w:trPr>
          <w:trHeight w:val="469"/>
          <w:jc w:val="center"/>
        </w:trPr>
        <w:tc>
          <w:tcPr>
            <w:tcW w:w="3091" w:type="dxa"/>
            <w:vAlign w:val="center"/>
          </w:tcPr>
          <w:p w14:paraId="6DBA8D1C" w14:textId="77777777" w:rsidR="005C5D35" w:rsidRPr="00087592" w:rsidRDefault="005C5D35" w:rsidP="000A6671">
            <w:pPr>
              <w:rPr>
                <w:b/>
                <w:sz w:val="20"/>
                <w:szCs w:val="20"/>
              </w:rPr>
            </w:pPr>
            <w:r w:rsidRPr="00087592">
              <w:rPr>
                <w:b/>
                <w:sz w:val="20"/>
                <w:szCs w:val="20"/>
              </w:rPr>
              <w:t>pH</w:t>
            </w:r>
          </w:p>
        </w:tc>
        <w:tc>
          <w:tcPr>
            <w:tcW w:w="1647" w:type="dxa"/>
            <w:vAlign w:val="center"/>
          </w:tcPr>
          <w:p w14:paraId="28C4635C" w14:textId="77777777" w:rsidR="005C5D35" w:rsidRPr="00087592" w:rsidRDefault="005C5D35" w:rsidP="000A6671">
            <w:pPr>
              <w:jc w:val="right"/>
              <w:rPr>
                <w:sz w:val="20"/>
                <w:szCs w:val="20"/>
              </w:rPr>
            </w:pPr>
          </w:p>
        </w:tc>
        <w:tc>
          <w:tcPr>
            <w:tcW w:w="1225" w:type="dxa"/>
            <w:vAlign w:val="center"/>
          </w:tcPr>
          <w:p w14:paraId="11248163" w14:textId="77777777" w:rsidR="005C5D35" w:rsidRPr="00087592" w:rsidRDefault="005C5D35" w:rsidP="000A6671">
            <w:pPr>
              <w:jc w:val="right"/>
              <w:rPr>
                <w:sz w:val="20"/>
                <w:szCs w:val="20"/>
              </w:rPr>
            </w:pPr>
          </w:p>
        </w:tc>
        <w:tc>
          <w:tcPr>
            <w:tcW w:w="1452" w:type="dxa"/>
            <w:vAlign w:val="center"/>
          </w:tcPr>
          <w:p w14:paraId="408478F3" w14:textId="77777777" w:rsidR="005C5D35" w:rsidRPr="00087592" w:rsidRDefault="005C5D35" w:rsidP="000A6671">
            <w:pPr>
              <w:jc w:val="right"/>
              <w:rPr>
                <w:sz w:val="20"/>
                <w:szCs w:val="20"/>
              </w:rPr>
            </w:pPr>
          </w:p>
        </w:tc>
        <w:tc>
          <w:tcPr>
            <w:tcW w:w="1440" w:type="dxa"/>
            <w:vAlign w:val="center"/>
          </w:tcPr>
          <w:p w14:paraId="3520CEC8" w14:textId="77777777" w:rsidR="005C5D35" w:rsidRPr="00087592" w:rsidRDefault="005C5D35" w:rsidP="000A6671">
            <w:pPr>
              <w:jc w:val="right"/>
              <w:rPr>
                <w:sz w:val="20"/>
                <w:szCs w:val="20"/>
              </w:rPr>
            </w:pPr>
          </w:p>
        </w:tc>
        <w:tc>
          <w:tcPr>
            <w:tcW w:w="1287" w:type="dxa"/>
            <w:vAlign w:val="center"/>
          </w:tcPr>
          <w:p w14:paraId="46A99397" w14:textId="77777777" w:rsidR="005C5D35" w:rsidRPr="00087592" w:rsidRDefault="005C5D35" w:rsidP="000A6671">
            <w:pPr>
              <w:jc w:val="right"/>
              <w:rPr>
                <w:sz w:val="20"/>
                <w:szCs w:val="20"/>
              </w:rPr>
            </w:pPr>
          </w:p>
        </w:tc>
        <w:tc>
          <w:tcPr>
            <w:tcW w:w="1287" w:type="dxa"/>
            <w:vAlign w:val="center"/>
          </w:tcPr>
          <w:p w14:paraId="728FE5E3" w14:textId="77777777" w:rsidR="005C5D35" w:rsidRPr="00087592" w:rsidRDefault="005C5D35" w:rsidP="000A6671">
            <w:pPr>
              <w:jc w:val="right"/>
              <w:rPr>
                <w:sz w:val="20"/>
                <w:szCs w:val="20"/>
              </w:rPr>
            </w:pPr>
          </w:p>
        </w:tc>
        <w:tc>
          <w:tcPr>
            <w:tcW w:w="1388" w:type="dxa"/>
            <w:vAlign w:val="center"/>
          </w:tcPr>
          <w:p w14:paraId="15733419" w14:textId="77777777" w:rsidR="005C5D35" w:rsidRPr="00087592" w:rsidRDefault="005C5D35" w:rsidP="000A6671">
            <w:pPr>
              <w:jc w:val="right"/>
              <w:rPr>
                <w:sz w:val="20"/>
                <w:szCs w:val="20"/>
              </w:rPr>
            </w:pPr>
          </w:p>
        </w:tc>
        <w:tc>
          <w:tcPr>
            <w:tcW w:w="1186" w:type="dxa"/>
            <w:vAlign w:val="center"/>
          </w:tcPr>
          <w:p w14:paraId="7FA255A8" w14:textId="77777777" w:rsidR="005C5D35" w:rsidRPr="00087592" w:rsidRDefault="005C5D35" w:rsidP="000A6671">
            <w:pPr>
              <w:jc w:val="right"/>
              <w:rPr>
                <w:sz w:val="20"/>
                <w:szCs w:val="20"/>
              </w:rPr>
            </w:pPr>
          </w:p>
        </w:tc>
      </w:tr>
      <w:tr w:rsidR="005C5D35" w:rsidRPr="00087592" w14:paraId="6FB7CC29" w14:textId="77777777" w:rsidTr="00391421">
        <w:trPr>
          <w:trHeight w:val="251"/>
          <w:jc w:val="center"/>
        </w:trPr>
        <w:tc>
          <w:tcPr>
            <w:tcW w:w="3091" w:type="dxa"/>
            <w:vAlign w:val="center"/>
          </w:tcPr>
          <w:p w14:paraId="1A961F9E" w14:textId="77777777" w:rsidR="005C5D35" w:rsidRPr="00087592" w:rsidRDefault="005C5D35" w:rsidP="000A6671">
            <w:pPr>
              <w:rPr>
                <w:sz w:val="20"/>
                <w:szCs w:val="20"/>
              </w:rPr>
            </w:pPr>
            <w:r w:rsidRPr="00087592">
              <w:rPr>
                <w:sz w:val="20"/>
                <w:szCs w:val="20"/>
              </w:rPr>
              <w:t xml:space="preserve">    December 2019</w:t>
            </w:r>
          </w:p>
        </w:tc>
        <w:tc>
          <w:tcPr>
            <w:tcW w:w="1647" w:type="dxa"/>
            <w:vAlign w:val="center"/>
          </w:tcPr>
          <w:p w14:paraId="0C47A1B4" w14:textId="77777777" w:rsidR="005C5D35" w:rsidRPr="00087592" w:rsidRDefault="005C5D35" w:rsidP="000A6671">
            <w:pPr>
              <w:jc w:val="right"/>
              <w:rPr>
                <w:sz w:val="20"/>
                <w:szCs w:val="20"/>
              </w:rPr>
            </w:pPr>
            <w:r w:rsidRPr="00087592">
              <w:rPr>
                <w:sz w:val="20"/>
                <w:szCs w:val="20"/>
              </w:rPr>
              <w:t>7.71</w:t>
            </w:r>
          </w:p>
        </w:tc>
        <w:tc>
          <w:tcPr>
            <w:tcW w:w="1225" w:type="dxa"/>
            <w:vAlign w:val="center"/>
          </w:tcPr>
          <w:p w14:paraId="33133DCC" w14:textId="77777777" w:rsidR="005C5D35" w:rsidRPr="00087592" w:rsidRDefault="005C5D35" w:rsidP="000A6671">
            <w:pPr>
              <w:jc w:val="right"/>
              <w:rPr>
                <w:sz w:val="20"/>
                <w:szCs w:val="20"/>
              </w:rPr>
            </w:pPr>
            <w:r w:rsidRPr="00087592">
              <w:rPr>
                <w:sz w:val="20"/>
                <w:szCs w:val="20"/>
              </w:rPr>
              <w:t>7.52</w:t>
            </w:r>
          </w:p>
        </w:tc>
        <w:tc>
          <w:tcPr>
            <w:tcW w:w="1452" w:type="dxa"/>
            <w:vAlign w:val="center"/>
          </w:tcPr>
          <w:p w14:paraId="043698EC" w14:textId="77777777" w:rsidR="005C5D35" w:rsidRPr="00087592" w:rsidRDefault="005C5D35" w:rsidP="000A6671">
            <w:pPr>
              <w:jc w:val="right"/>
              <w:rPr>
                <w:sz w:val="20"/>
                <w:szCs w:val="20"/>
              </w:rPr>
            </w:pPr>
            <w:r w:rsidRPr="00087592">
              <w:rPr>
                <w:sz w:val="20"/>
                <w:szCs w:val="20"/>
              </w:rPr>
              <w:t>7.13</w:t>
            </w:r>
          </w:p>
        </w:tc>
        <w:tc>
          <w:tcPr>
            <w:tcW w:w="1440" w:type="dxa"/>
            <w:vAlign w:val="center"/>
          </w:tcPr>
          <w:p w14:paraId="3D955918" w14:textId="77777777" w:rsidR="005C5D35" w:rsidRPr="00087592" w:rsidRDefault="005C5D35" w:rsidP="000A6671">
            <w:pPr>
              <w:jc w:val="right"/>
              <w:rPr>
                <w:sz w:val="20"/>
                <w:szCs w:val="20"/>
              </w:rPr>
            </w:pPr>
            <w:r w:rsidRPr="00087592">
              <w:rPr>
                <w:sz w:val="20"/>
                <w:szCs w:val="20"/>
              </w:rPr>
              <w:t>7.05</w:t>
            </w:r>
          </w:p>
        </w:tc>
        <w:tc>
          <w:tcPr>
            <w:tcW w:w="1287" w:type="dxa"/>
            <w:vAlign w:val="center"/>
          </w:tcPr>
          <w:p w14:paraId="2587D2E0" w14:textId="77777777" w:rsidR="005C5D35" w:rsidRPr="00087592" w:rsidRDefault="005C5D35" w:rsidP="000A6671">
            <w:pPr>
              <w:jc w:val="right"/>
              <w:rPr>
                <w:sz w:val="20"/>
                <w:szCs w:val="20"/>
              </w:rPr>
            </w:pPr>
            <w:r w:rsidRPr="00087592">
              <w:rPr>
                <w:sz w:val="20"/>
                <w:szCs w:val="20"/>
              </w:rPr>
              <w:t>7.31</w:t>
            </w:r>
          </w:p>
        </w:tc>
        <w:tc>
          <w:tcPr>
            <w:tcW w:w="1287" w:type="dxa"/>
            <w:vAlign w:val="center"/>
          </w:tcPr>
          <w:p w14:paraId="66B19717" w14:textId="77777777" w:rsidR="005C5D35" w:rsidRPr="00087592" w:rsidRDefault="005C5D35" w:rsidP="000A6671">
            <w:pPr>
              <w:jc w:val="right"/>
              <w:rPr>
                <w:sz w:val="20"/>
                <w:szCs w:val="20"/>
              </w:rPr>
            </w:pPr>
            <w:r w:rsidRPr="00087592">
              <w:rPr>
                <w:sz w:val="20"/>
                <w:szCs w:val="20"/>
              </w:rPr>
              <w:t>7.21</w:t>
            </w:r>
          </w:p>
        </w:tc>
        <w:tc>
          <w:tcPr>
            <w:tcW w:w="1388" w:type="dxa"/>
            <w:vAlign w:val="center"/>
          </w:tcPr>
          <w:p w14:paraId="45FE44A4" w14:textId="77777777" w:rsidR="005C5D35" w:rsidRPr="00087592" w:rsidRDefault="005C5D35" w:rsidP="000A6671">
            <w:pPr>
              <w:jc w:val="right"/>
              <w:rPr>
                <w:sz w:val="20"/>
                <w:szCs w:val="20"/>
              </w:rPr>
            </w:pPr>
          </w:p>
        </w:tc>
        <w:tc>
          <w:tcPr>
            <w:tcW w:w="1186" w:type="dxa"/>
            <w:vAlign w:val="center"/>
          </w:tcPr>
          <w:p w14:paraId="469C2803" w14:textId="77777777" w:rsidR="005C5D35" w:rsidRPr="00087592" w:rsidRDefault="005C5D35" w:rsidP="000A6671">
            <w:pPr>
              <w:jc w:val="right"/>
              <w:rPr>
                <w:sz w:val="20"/>
                <w:szCs w:val="20"/>
              </w:rPr>
            </w:pPr>
          </w:p>
        </w:tc>
      </w:tr>
      <w:tr w:rsidR="005C5D35" w:rsidRPr="00087592" w14:paraId="39DEE7C1" w14:textId="77777777" w:rsidTr="00391421">
        <w:trPr>
          <w:trHeight w:val="251"/>
          <w:jc w:val="center"/>
        </w:trPr>
        <w:tc>
          <w:tcPr>
            <w:tcW w:w="3091" w:type="dxa"/>
            <w:vAlign w:val="center"/>
          </w:tcPr>
          <w:p w14:paraId="79202F43" w14:textId="77777777" w:rsidR="005C5D35" w:rsidRPr="00087592" w:rsidRDefault="005C5D35" w:rsidP="000A6671">
            <w:pPr>
              <w:rPr>
                <w:sz w:val="20"/>
                <w:szCs w:val="20"/>
              </w:rPr>
            </w:pPr>
            <w:r w:rsidRPr="00087592">
              <w:rPr>
                <w:sz w:val="20"/>
                <w:szCs w:val="20"/>
              </w:rPr>
              <w:t xml:space="preserve">    March 2020</w:t>
            </w:r>
          </w:p>
        </w:tc>
        <w:tc>
          <w:tcPr>
            <w:tcW w:w="1647" w:type="dxa"/>
            <w:vAlign w:val="center"/>
          </w:tcPr>
          <w:p w14:paraId="62C20C9B" w14:textId="77777777" w:rsidR="005C5D35" w:rsidRPr="00087592" w:rsidRDefault="005C5D35" w:rsidP="000A6671">
            <w:pPr>
              <w:jc w:val="right"/>
              <w:rPr>
                <w:sz w:val="20"/>
                <w:szCs w:val="20"/>
              </w:rPr>
            </w:pPr>
            <w:r w:rsidRPr="00087592">
              <w:rPr>
                <w:sz w:val="20"/>
                <w:szCs w:val="20"/>
              </w:rPr>
              <w:t>7.58</w:t>
            </w:r>
          </w:p>
        </w:tc>
        <w:tc>
          <w:tcPr>
            <w:tcW w:w="1225" w:type="dxa"/>
            <w:vAlign w:val="center"/>
          </w:tcPr>
          <w:p w14:paraId="496A8C78" w14:textId="77777777" w:rsidR="005C5D35" w:rsidRPr="00087592" w:rsidRDefault="005C5D35" w:rsidP="000A6671">
            <w:pPr>
              <w:jc w:val="right"/>
              <w:rPr>
                <w:sz w:val="20"/>
                <w:szCs w:val="20"/>
              </w:rPr>
            </w:pPr>
            <w:r w:rsidRPr="00087592">
              <w:rPr>
                <w:sz w:val="20"/>
                <w:szCs w:val="20"/>
              </w:rPr>
              <w:t>7.43</w:t>
            </w:r>
          </w:p>
        </w:tc>
        <w:tc>
          <w:tcPr>
            <w:tcW w:w="1452" w:type="dxa"/>
            <w:vAlign w:val="center"/>
          </w:tcPr>
          <w:p w14:paraId="179BC298" w14:textId="77777777" w:rsidR="005C5D35" w:rsidRPr="00087592" w:rsidRDefault="005C5D35" w:rsidP="000A6671">
            <w:pPr>
              <w:jc w:val="right"/>
              <w:rPr>
                <w:sz w:val="20"/>
                <w:szCs w:val="20"/>
              </w:rPr>
            </w:pPr>
            <w:r w:rsidRPr="00087592">
              <w:rPr>
                <w:sz w:val="20"/>
                <w:szCs w:val="20"/>
              </w:rPr>
              <w:t>7.10</w:t>
            </w:r>
          </w:p>
        </w:tc>
        <w:tc>
          <w:tcPr>
            <w:tcW w:w="1440" w:type="dxa"/>
            <w:vAlign w:val="center"/>
          </w:tcPr>
          <w:p w14:paraId="4D850361" w14:textId="77777777" w:rsidR="005C5D35" w:rsidRPr="00087592" w:rsidRDefault="005C5D35" w:rsidP="000A6671">
            <w:pPr>
              <w:jc w:val="right"/>
              <w:rPr>
                <w:sz w:val="20"/>
                <w:szCs w:val="20"/>
              </w:rPr>
            </w:pPr>
            <w:r w:rsidRPr="00087592">
              <w:rPr>
                <w:sz w:val="20"/>
                <w:szCs w:val="20"/>
              </w:rPr>
              <w:t>7.18</w:t>
            </w:r>
          </w:p>
        </w:tc>
        <w:tc>
          <w:tcPr>
            <w:tcW w:w="1287" w:type="dxa"/>
            <w:vAlign w:val="center"/>
          </w:tcPr>
          <w:p w14:paraId="02DF88FE" w14:textId="77777777" w:rsidR="005C5D35" w:rsidRPr="00087592" w:rsidRDefault="005C5D35" w:rsidP="000A6671">
            <w:pPr>
              <w:jc w:val="right"/>
              <w:rPr>
                <w:sz w:val="20"/>
                <w:szCs w:val="20"/>
              </w:rPr>
            </w:pPr>
            <w:r w:rsidRPr="00087592">
              <w:rPr>
                <w:sz w:val="20"/>
                <w:szCs w:val="20"/>
              </w:rPr>
              <w:t>7.29</w:t>
            </w:r>
          </w:p>
        </w:tc>
        <w:tc>
          <w:tcPr>
            <w:tcW w:w="1287" w:type="dxa"/>
            <w:vAlign w:val="center"/>
          </w:tcPr>
          <w:p w14:paraId="54972933" w14:textId="77777777" w:rsidR="005C5D35" w:rsidRPr="00087592" w:rsidRDefault="005C5D35" w:rsidP="000A6671">
            <w:pPr>
              <w:jc w:val="right"/>
              <w:rPr>
                <w:sz w:val="20"/>
                <w:szCs w:val="20"/>
              </w:rPr>
            </w:pPr>
            <w:r w:rsidRPr="00087592">
              <w:rPr>
                <w:sz w:val="20"/>
                <w:szCs w:val="20"/>
              </w:rPr>
              <w:t>7.28</w:t>
            </w:r>
          </w:p>
        </w:tc>
        <w:tc>
          <w:tcPr>
            <w:tcW w:w="1388" w:type="dxa"/>
            <w:vAlign w:val="center"/>
          </w:tcPr>
          <w:p w14:paraId="46147AD2" w14:textId="77777777" w:rsidR="005C5D35" w:rsidRPr="00087592" w:rsidRDefault="005C5D35" w:rsidP="000A6671">
            <w:pPr>
              <w:jc w:val="right"/>
              <w:rPr>
                <w:sz w:val="20"/>
                <w:szCs w:val="20"/>
              </w:rPr>
            </w:pPr>
            <w:r w:rsidRPr="00087592">
              <w:rPr>
                <w:sz w:val="20"/>
                <w:szCs w:val="20"/>
              </w:rPr>
              <w:t>6.99</w:t>
            </w:r>
          </w:p>
        </w:tc>
        <w:tc>
          <w:tcPr>
            <w:tcW w:w="1186" w:type="dxa"/>
            <w:vAlign w:val="center"/>
          </w:tcPr>
          <w:p w14:paraId="1AB8AD59" w14:textId="77777777" w:rsidR="005C5D35" w:rsidRPr="00087592" w:rsidRDefault="005C5D35" w:rsidP="000A6671">
            <w:pPr>
              <w:jc w:val="right"/>
              <w:rPr>
                <w:sz w:val="20"/>
                <w:szCs w:val="20"/>
              </w:rPr>
            </w:pPr>
            <w:r w:rsidRPr="00087592">
              <w:rPr>
                <w:sz w:val="20"/>
                <w:szCs w:val="20"/>
              </w:rPr>
              <w:t>6.80</w:t>
            </w:r>
          </w:p>
        </w:tc>
      </w:tr>
      <w:tr w:rsidR="005C5D35" w:rsidRPr="00087592" w14:paraId="3FD9744F" w14:textId="77777777" w:rsidTr="00391421">
        <w:trPr>
          <w:trHeight w:val="251"/>
          <w:jc w:val="center"/>
        </w:trPr>
        <w:tc>
          <w:tcPr>
            <w:tcW w:w="3091" w:type="dxa"/>
            <w:vAlign w:val="center"/>
          </w:tcPr>
          <w:p w14:paraId="376DA856" w14:textId="77777777" w:rsidR="005C5D35" w:rsidRPr="00087592" w:rsidRDefault="005C5D35" w:rsidP="000A6671">
            <w:pPr>
              <w:rPr>
                <w:sz w:val="20"/>
                <w:szCs w:val="20"/>
              </w:rPr>
            </w:pPr>
            <w:r w:rsidRPr="00087592">
              <w:rPr>
                <w:sz w:val="20"/>
                <w:szCs w:val="20"/>
              </w:rPr>
              <w:t xml:space="preserve">    June 2020</w:t>
            </w:r>
          </w:p>
        </w:tc>
        <w:tc>
          <w:tcPr>
            <w:tcW w:w="1647" w:type="dxa"/>
            <w:vAlign w:val="center"/>
          </w:tcPr>
          <w:p w14:paraId="04DFC130" w14:textId="77777777" w:rsidR="005C5D35" w:rsidRPr="00087592" w:rsidRDefault="005C5D35" w:rsidP="000A6671">
            <w:pPr>
              <w:jc w:val="right"/>
              <w:rPr>
                <w:sz w:val="20"/>
                <w:szCs w:val="20"/>
              </w:rPr>
            </w:pPr>
            <w:r w:rsidRPr="00087592">
              <w:rPr>
                <w:sz w:val="20"/>
                <w:szCs w:val="20"/>
              </w:rPr>
              <w:t>8.55</w:t>
            </w:r>
          </w:p>
        </w:tc>
        <w:tc>
          <w:tcPr>
            <w:tcW w:w="1225" w:type="dxa"/>
            <w:vAlign w:val="center"/>
          </w:tcPr>
          <w:p w14:paraId="17030F07" w14:textId="77777777" w:rsidR="005C5D35" w:rsidRPr="00087592" w:rsidRDefault="005C5D35" w:rsidP="000A6671">
            <w:pPr>
              <w:jc w:val="right"/>
              <w:rPr>
                <w:sz w:val="20"/>
                <w:szCs w:val="20"/>
              </w:rPr>
            </w:pPr>
            <w:r w:rsidRPr="00087592">
              <w:rPr>
                <w:sz w:val="20"/>
                <w:szCs w:val="20"/>
              </w:rPr>
              <w:t>8.24</w:t>
            </w:r>
          </w:p>
        </w:tc>
        <w:tc>
          <w:tcPr>
            <w:tcW w:w="1452" w:type="dxa"/>
            <w:vAlign w:val="center"/>
          </w:tcPr>
          <w:p w14:paraId="6B64490C" w14:textId="77777777" w:rsidR="005C5D35" w:rsidRPr="00087592" w:rsidRDefault="005C5D35" w:rsidP="000A6671">
            <w:pPr>
              <w:jc w:val="right"/>
              <w:rPr>
                <w:sz w:val="20"/>
                <w:szCs w:val="20"/>
              </w:rPr>
            </w:pPr>
            <w:r w:rsidRPr="00087592">
              <w:rPr>
                <w:sz w:val="20"/>
                <w:szCs w:val="20"/>
              </w:rPr>
              <w:t>8.01</w:t>
            </w:r>
          </w:p>
        </w:tc>
        <w:tc>
          <w:tcPr>
            <w:tcW w:w="1440" w:type="dxa"/>
            <w:vAlign w:val="center"/>
          </w:tcPr>
          <w:p w14:paraId="01533278" w14:textId="77777777" w:rsidR="005C5D35" w:rsidRPr="00087592" w:rsidRDefault="005C5D35" w:rsidP="000A6671">
            <w:pPr>
              <w:jc w:val="right"/>
              <w:rPr>
                <w:sz w:val="20"/>
                <w:szCs w:val="20"/>
              </w:rPr>
            </w:pPr>
            <w:r w:rsidRPr="00087592">
              <w:rPr>
                <w:sz w:val="20"/>
                <w:szCs w:val="20"/>
              </w:rPr>
              <w:t>7.78</w:t>
            </w:r>
          </w:p>
        </w:tc>
        <w:tc>
          <w:tcPr>
            <w:tcW w:w="1287" w:type="dxa"/>
            <w:vAlign w:val="center"/>
          </w:tcPr>
          <w:p w14:paraId="6FC3E8A7" w14:textId="77777777" w:rsidR="005C5D35" w:rsidRPr="00087592" w:rsidRDefault="005C5D35" w:rsidP="000A6671">
            <w:pPr>
              <w:jc w:val="right"/>
              <w:rPr>
                <w:sz w:val="20"/>
                <w:szCs w:val="20"/>
              </w:rPr>
            </w:pPr>
            <w:r w:rsidRPr="00087592">
              <w:rPr>
                <w:sz w:val="20"/>
                <w:szCs w:val="20"/>
              </w:rPr>
              <w:t>8.56</w:t>
            </w:r>
          </w:p>
        </w:tc>
        <w:tc>
          <w:tcPr>
            <w:tcW w:w="1287" w:type="dxa"/>
            <w:vAlign w:val="center"/>
          </w:tcPr>
          <w:p w14:paraId="49C13E50" w14:textId="77777777" w:rsidR="005C5D35" w:rsidRPr="00087592" w:rsidRDefault="005C5D35" w:rsidP="000A6671">
            <w:pPr>
              <w:jc w:val="right"/>
              <w:rPr>
                <w:sz w:val="20"/>
                <w:szCs w:val="20"/>
              </w:rPr>
            </w:pPr>
            <w:r w:rsidRPr="00087592">
              <w:rPr>
                <w:sz w:val="20"/>
                <w:szCs w:val="20"/>
              </w:rPr>
              <w:t>8.38</w:t>
            </w:r>
          </w:p>
        </w:tc>
        <w:tc>
          <w:tcPr>
            <w:tcW w:w="1388" w:type="dxa"/>
            <w:vAlign w:val="center"/>
          </w:tcPr>
          <w:p w14:paraId="15805ACE" w14:textId="77777777" w:rsidR="005C5D35" w:rsidRPr="00087592" w:rsidRDefault="005C5D35" w:rsidP="000A6671">
            <w:pPr>
              <w:jc w:val="right"/>
              <w:rPr>
                <w:sz w:val="20"/>
                <w:szCs w:val="20"/>
              </w:rPr>
            </w:pPr>
            <w:r w:rsidRPr="00087592">
              <w:rPr>
                <w:sz w:val="20"/>
                <w:szCs w:val="20"/>
              </w:rPr>
              <w:t>9.19</w:t>
            </w:r>
          </w:p>
        </w:tc>
        <w:tc>
          <w:tcPr>
            <w:tcW w:w="1186" w:type="dxa"/>
            <w:vAlign w:val="center"/>
          </w:tcPr>
          <w:p w14:paraId="78285F35" w14:textId="77777777" w:rsidR="005C5D35" w:rsidRPr="00087592" w:rsidRDefault="005C5D35" w:rsidP="000A6671">
            <w:pPr>
              <w:jc w:val="right"/>
              <w:rPr>
                <w:sz w:val="20"/>
                <w:szCs w:val="20"/>
              </w:rPr>
            </w:pPr>
            <w:r w:rsidRPr="00087592">
              <w:rPr>
                <w:sz w:val="20"/>
                <w:szCs w:val="20"/>
              </w:rPr>
              <w:t>8.87</w:t>
            </w:r>
          </w:p>
        </w:tc>
      </w:tr>
      <w:tr w:rsidR="005C5D35" w:rsidRPr="00087592" w14:paraId="1E395FDD" w14:textId="77777777" w:rsidTr="006E53DB">
        <w:trPr>
          <w:trHeight w:val="502"/>
          <w:jc w:val="center"/>
        </w:trPr>
        <w:tc>
          <w:tcPr>
            <w:tcW w:w="3091" w:type="dxa"/>
            <w:vAlign w:val="center"/>
          </w:tcPr>
          <w:p w14:paraId="144FBE83" w14:textId="77777777" w:rsidR="005C5D35" w:rsidRPr="00087592" w:rsidRDefault="005C5D35" w:rsidP="000A6671">
            <w:pPr>
              <w:rPr>
                <w:b/>
                <w:sz w:val="20"/>
                <w:szCs w:val="20"/>
              </w:rPr>
            </w:pPr>
            <w:r w:rsidRPr="00087592">
              <w:rPr>
                <w:b/>
                <w:sz w:val="20"/>
                <w:szCs w:val="20"/>
              </w:rPr>
              <w:t>Turbidity (NTU)</w:t>
            </w:r>
          </w:p>
        </w:tc>
        <w:tc>
          <w:tcPr>
            <w:tcW w:w="1647" w:type="dxa"/>
            <w:vAlign w:val="center"/>
          </w:tcPr>
          <w:p w14:paraId="524C69D3" w14:textId="77777777" w:rsidR="005C5D35" w:rsidRPr="00087592" w:rsidRDefault="005C5D35" w:rsidP="000A6671">
            <w:pPr>
              <w:jc w:val="right"/>
              <w:rPr>
                <w:sz w:val="20"/>
                <w:szCs w:val="20"/>
              </w:rPr>
            </w:pPr>
          </w:p>
        </w:tc>
        <w:tc>
          <w:tcPr>
            <w:tcW w:w="1225" w:type="dxa"/>
            <w:vAlign w:val="center"/>
          </w:tcPr>
          <w:p w14:paraId="5884B35F" w14:textId="77777777" w:rsidR="005C5D35" w:rsidRPr="00087592" w:rsidRDefault="005C5D35" w:rsidP="000A6671">
            <w:pPr>
              <w:jc w:val="right"/>
              <w:rPr>
                <w:sz w:val="20"/>
                <w:szCs w:val="20"/>
              </w:rPr>
            </w:pPr>
          </w:p>
        </w:tc>
        <w:tc>
          <w:tcPr>
            <w:tcW w:w="1452" w:type="dxa"/>
            <w:vAlign w:val="center"/>
          </w:tcPr>
          <w:p w14:paraId="75E216AE" w14:textId="77777777" w:rsidR="005C5D35" w:rsidRPr="00087592" w:rsidRDefault="005C5D35" w:rsidP="000A6671">
            <w:pPr>
              <w:jc w:val="right"/>
              <w:rPr>
                <w:sz w:val="20"/>
                <w:szCs w:val="20"/>
              </w:rPr>
            </w:pPr>
          </w:p>
        </w:tc>
        <w:tc>
          <w:tcPr>
            <w:tcW w:w="1440" w:type="dxa"/>
            <w:vAlign w:val="center"/>
          </w:tcPr>
          <w:p w14:paraId="7D8D02E0" w14:textId="77777777" w:rsidR="005C5D35" w:rsidRPr="00087592" w:rsidRDefault="005C5D35" w:rsidP="000A6671">
            <w:pPr>
              <w:jc w:val="right"/>
              <w:rPr>
                <w:sz w:val="20"/>
                <w:szCs w:val="20"/>
              </w:rPr>
            </w:pPr>
          </w:p>
        </w:tc>
        <w:tc>
          <w:tcPr>
            <w:tcW w:w="1287" w:type="dxa"/>
            <w:vAlign w:val="center"/>
          </w:tcPr>
          <w:p w14:paraId="25B43A59" w14:textId="77777777" w:rsidR="005C5D35" w:rsidRPr="00087592" w:rsidRDefault="005C5D35" w:rsidP="000A6671">
            <w:pPr>
              <w:jc w:val="right"/>
              <w:rPr>
                <w:sz w:val="20"/>
                <w:szCs w:val="20"/>
              </w:rPr>
            </w:pPr>
          </w:p>
        </w:tc>
        <w:tc>
          <w:tcPr>
            <w:tcW w:w="1287" w:type="dxa"/>
            <w:vAlign w:val="center"/>
          </w:tcPr>
          <w:p w14:paraId="0E2F1C43" w14:textId="77777777" w:rsidR="005C5D35" w:rsidRPr="00087592" w:rsidRDefault="005C5D35" w:rsidP="000A6671">
            <w:pPr>
              <w:jc w:val="right"/>
              <w:rPr>
                <w:sz w:val="20"/>
                <w:szCs w:val="20"/>
              </w:rPr>
            </w:pPr>
          </w:p>
        </w:tc>
        <w:tc>
          <w:tcPr>
            <w:tcW w:w="1388" w:type="dxa"/>
            <w:vAlign w:val="center"/>
          </w:tcPr>
          <w:p w14:paraId="405BE518" w14:textId="77777777" w:rsidR="005C5D35" w:rsidRPr="00087592" w:rsidRDefault="005C5D35" w:rsidP="000A6671">
            <w:pPr>
              <w:jc w:val="right"/>
              <w:rPr>
                <w:sz w:val="20"/>
                <w:szCs w:val="20"/>
              </w:rPr>
            </w:pPr>
          </w:p>
        </w:tc>
        <w:tc>
          <w:tcPr>
            <w:tcW w:w="1186" w:type="dxa"/>
            <w:vAlign w:val="center"/>
          </w:tcPr>
          <w:p w14:paraId="2070B0BF" w14:textId="77777777" w:rsidR="005C5D35" w:rsidRPr="00087592" w:rsidRDefault="005C5D35" w:rsidP="000A6671">
            <w:pPr>
              <w:jc w:val="right"/>
              <w:rPr>
                <w:sz w:val="20"/>
                <w:szCs w:val="20"/>
              </w:rPr>
            </w:pPr>
          </w:p>
        </w:tc>
      </w:tr>
      <w:tr w:rsidR="005C5D35" w:rsidRPr="00087592" w14:paraId="0D6F0BDC" w14:textId="77777777" w:rsidTr="00391421">
        <w:trPr>
          <w:trHeight w:val="251"/>
          <w:jc w:val="center"/>
        </w:trPr>
        <w:tc>
          <w:tcPr>
            <w:tcW w:w="3091" w:type="dxa"/>
            <w:vAlign w:val="center"/>
          </w:tcPr>
          <w:p w14:paraId="1A1F57E9" w14:textId="77777777" w:rsidR="005C5D35" w:rsidRPr="00087592" w:rsidRDefault="005C5D35" w:rsidP="000A6671">
            <w:pPr>
              <w:rPr>
                <w:sz w:val="20"/>
                <w:szCs w:val="20"/>
              </w:rPr>
            </w:pPr>
            <w:r w:rsidRPr="00087592">
              <w:rPr>
                <w:sz w:val="20"/>
                <w:szCs w:val="20"/>
              </w:rPr>
              <w:t xml:space="preserve">    December 2019</w:t>
            </w:r>
          </w:p>
        </w:tc>
        <w:tc>
          <w:tcPr>
            <w:tcW w:w="1647" w:type="dxa"/>
            <w:vAlign w:val="center"/>
          </w:tcPr>
          <w:p w14:paraId="3F7C4915" w14:textId="77777777" w:rsidR="005C5D35" w:rsidRPr="00087592" w:rsidRDefault="005C5D35" w:rsidP="000A6671">
            <w:pPr>
              <w:jc w:val="right"/>
              <w:rPr>
                <w:sz w:val="20"/>
                <w:szCs w:val="20"/>
              </w:rPr>
            </w:pPr>
            <w:r w:rsidRPr="00087592">
              <w:rPr>
                <w:sz w:val="20"/>
                <w:szCs w:val="20"/>
              </w:rPr>
              <w:t>517.9</w:t>
            </w:r>
          </w:p>
        </w:tc>
        <w:tc>
          <w:tcPr>
            <w:tcW w:w="1225" w:type="dxa"/>
            <w:vAlign w:val="center"/>
          </w:tcPr>
          <w:p w14:paraId="1E0C7064" w14:textId="77777777" w:rsidR="005C5D35" w:rsidRPr="00087592" w:rsidRDefault="005C5D35" w:rsidP="000A6671">
            <w:pPr>
              <w:jc w:val="right"/>
              <w:rPr>
                <w:sz w:val="20"/>
                <w:szCs w:val="20"/>
              </w:rPr>
            </w:pPr>
            <w:r w:rsidRPr="00087592">
              <w:rPr>
                <w:sz w:val="20"/>
                <w:szCs w:val="20"/>
              </w:rPr>
              <w:t>493.8</w:t>
            </w:r>
          </w:p>
        </w:tc>
        <w:tc>
          <w:tcPr>
            <w:tcW w:w="1452" w:type="dxa"/>
            <w:vAlign w:val="center"/>
          </w:tcPr>
          <w:p w14:paraId="5E4063EC" w14:textId="77777777" w:rsidR="005C5D35" w:rsidRPr="00087592" w:rsidRDefault="005C5D35" w:rsidP="000A6671">
            <w:pPr>
              <w:jc w:val="right"/>
              <w:rPr>
                <w:sz w:val="20"/>
                <w:szCs w:val="20"/>
              </w:rPr>
            </w:pPr>
            <w:r w:rsidRPr="00087592">
              <w:rPr>
                <w:sz w:val="20"/>
                <w:szCs w:val="20"/>
              </w:rPr>
              <w:t>411.7</w:t>
            </w:r>
          </w:p>
        </w:tc>
        <w:tc>
          <w:tcPr>
            <w:tcW w:w="1440" w:type="dxa"/>
            <w:vAlign w:val="center"/>
          </w:tcPr>
          <w:p w14:paraId="67464C65" w14:textId="77777777" w:rsidR="005C5D35" w:rsidRPr="00087592" w:rsidRDefault="005C5D35" w:rsidP="000A6671">
            <w:pPr>
              <w:jc w:val="right"/>
              <w:rPr>
                <w:sz w:val="20"/>
                <w:szCs w:val="20"/>
              </w:rPr>
            </w:pPr>
            <w:r w:rsidRPr="00087592">
              <w:rPr>
                <w:sz w:val="20"/>
                <w:szCs w:val="20"/>
              </w:rPr>
              <w:t>416.2</w:t>
            </w:r>
          </w:p>
        </w:tc>
        <w:tc>
          <w:tcPr>
            <w:tcW w:w="1287" w:type="dxa"/>
            <w:vAlign w:val="center"/>
          </w:tcPr>
          <w:p w14:paraId="0EED9B9B" w14:textId="77777777" w:rsidR="005C5D35" w:rsidRPr="00087592" w:rsidRDefault="005C5D35" w:rsidP="000A6671">
            <w:pPr>
              <w:jc w:val="right"/>
              <w:rPr>
                <w:sz w:val="20"/>
                <w:szCs w:val="20"/>
              </w:rPr>
            </w:pPr>
            <w:r w:rsidRPr="00087592">
              <w:rPr>
                <w:sz w:val="20"/>
                <w:szCs w:val="20"/>
              </w:rPr>
              <w:t>395.7</w:t>
            </w:r>
          </w:p>
        </w:tc>
        <w:tc>
          <w:tcPr>
            <w:tcW w:w="1287" w:type="dxa"/>
            <w:vAlign w:val="center"/>
          </w:tcPr>
          <w:p w14:paraId="4C7745C6" w14:textId="77777777" w:rsidR="005C5D35" w:rsidRPr="00087592" w:rsidRDefault="005C5D35" w:rsidP="000A6671">
            <w:pPr>
              <w:jc w:val="right"/>
              <w:rPr>
                <w:sz w:val="20"/>
                <w:szCs w:val="20"/>
              </w:rPr>
            </w:pPr>
            <w:r w:rsidRPr="00087592">
              <w:rPr>
                <w:sz w:val="20"/>
                <w:szCs w:val="20"/>
              </w:rPr>
              <w:t>323.4</w:t>
            </w:r>
          </w:p>
        </w:tc>
        <w:tc>
          <w:tcPr>
            <w:tcW w:w="1388" w:type="dxa"/>
            <w:vAlign w:val="center"/>
          </w:tcPr>
          <w:p w14:paraId="16BCAD2D" w14:textId="77777777" w:rsidR="005C5D35" w:rsidRPr="00087592" w:rsidRDefault="005C5D35" w:rsidP="000A6671">
            <w:pPr>
              <w:jc w:val="right"/>
              <w:rPr>
                <w:sz w:val="20"/>
                <w:szCs w:val="20"/>
              </w:rPr>
            </w:pPr>
          </w:p>
        </w:tc>
        <w:tc>
          <w:tcPr>
            <w:tcW w:w="1186" w:type="dxa"/>
            <w:vAlign w:val="center"/>
          </w:tcPr>
          <w:p w14:paraId="5F4C4E91" w14:textId="77777777" w:rsidR="005C5D35" w:rsidRPr="00087592" w:rsidRDefault="005C5D35" w:rsidP="000A6671">
            <w:pPr>
              <w:jc w:val="right"/>
              <w:rPr>
                <w:sz w:val="20"/>
                <w:szCs w:val="20"/>
              </w:rPr>
            </w:pPr>
          </w:p>
        </w:tc>
      </w:tr>
      <w:tr w:rsidR="005C5D35" w:rsidRPr="00087592" w14:paraId="178657BE" w14:textId="77777777" w:rsidTr="00391421">
        <w:trPr>
          <w:trHeight w:val="251"/>
          <w:jc w:val="center"/>
        </w:trPr>
        <w:tc>
          <w:tcPr>
            <w:tcW w:w="3091" w:type="dxa"/>
            <w:vAlign w:val="center"/>
          </w:tcPr>
          <w:p w14:paraId="7826C212" w14:textId="77777777" w:rsidR="005C5D35" w:rsidRPr="00087592" w:rsidRDefault="005C5D35" w:rsidP="000A6671">
            <w:pPr>
              <w:rPr>
                <w:sz w:val="20"/>
                <w:szCs w:val="20"/>
              </w:rPr>
            </w:pPr>
            <w:r w:rsidRPr="00087592">
              <w:rPr>
                <w:sz w:val="20"/>
                <w:szCs w:val="20"/>
              </w:rPr>
              <w:lastRenderedPageBreak/>
              <w:t xml:space="preserve">    March 2020</w:t>
            </w:r>
          </w:p>
        </w:tc>
        <w:tc>
          <w:tcPr>
            <w:tcW w:w="1647" w:type="dxa"/>
            <w:vAlign w:val="center"/>
          </w:tcPr>
          <w:p w14:paraId="01F033DD" w14:textId="77777777" w:rsidR="005C5D35" w:rsidRPr="00087592" w:rsidRDefault="005C5D35" w:rsidP="000A6671">
            <w:pPr>
              <w:jc w:val="right"/>
              <w:rPr>
                <w:sz w:val="20"/>
                <w:szCs w:val="20"/>
              </w:rPr>
            </w:pPr>
            <w:r w:rsidRPr="00087592">
              <w:rPr>
                <w:sz w:val="20"/>
                <w:szCs w:val="20"/>
              </w:rPr>
              <w:t>818.7</w:t>
            </w:r>
          </w:p>
        </w:tc>
        <w:tc>
          <w:tcPr>
            <w:tcW w:w="1225" w:type="dxa"/>
            <w:vAlign w:val="center"/>
          </w:tcPr>
          <w:p w14:paraId="77025A8E" w14:textId="77777777" w:rsidR="005C5D35" w:rsidRPr="00087592" w:rsidRDefault="005C5D35" w:rsidP="000A6671">
            <w:pPr>
              <w:jc w:val="right"/>
              <w:rPr>
                <w:sz w:val="20"/>
                <w:szCs w:val="20"/>
              </w:rPr>
            </w:pPr>
            <w:r w:rsidRPr="00087592">
              <w:rPr>
                <w:sz w:val="20"/>
                <w:szCs w:val="20"/>
              </w:rPr>
              <w:t>812.6</w:t>
            </w:r>
          </w:p>
        </w:tc>
        <w:tc>
          <w:tcPr>
            <w:tcW w:w="1452" w:type="dxa"/>
            <w:vAlign w:val="center"/>
          </w:tcPr>
          <w:p w14:paraId="3058FF69" w14:textId="77777777" w:rsidR="005C5D35" w:rsidRPr="00087592" w:rsidRDefault="005C5D35" w:rsidP="000A6671">
            <w:pPr>
              <w:jc w:val="right"/>
              <w:rPr>
                <w:sz w:val="20"/>
                <w:szCs w:val="20"/>
              </w:rPr>
            </w:pPr>
            <w:r w:rsidRPr="00087592">
              <w:rPr>
                <w:sz w:val="20"/>
                <w:szCs w:val="20"/>
              </w:rPr>
              <w:t>453.9</w:t>
            </w:r>
          </w:p>
        </w:tc>
        <w:tc>
          <w:tcPr>
            <w:tcW w:w="1440" w:type="dxa"/>
            <w:vAlign w:val="center"/>
          </w:tcPr>
          <w:p w14:paraId="614B396E" w14:textId="77777777" w:rsidR="005C5D35" w:rsidRPr="00087592" w:rsidRDefault="005C5D35" w:rsidP="000A6671">
            <w:pPr>
              <w:jc w:val="right"/>
              <w:rPr>
                <w:sz w:val="20"/>
                <w:szCs w:val="20"/>
              </w:rPr>
            </w:pPr>
            <w:r w:rsidRPr="00087592">
              <w:rPr>
                <w:sz w:val="20"/>
                <w:szCs w:val="20"/>
              </w:rPr>
              <w:t>521.8</w:t>
            </w:r>
          </w:p>
        </w:tc>
        <w:tc>
          <w:tcPr>
            <w:tcW w:w="1287" w:type="dxa"/>
            <w:vAlign w:val="center"/>
          </w:tcPr>
          <w:p w14:paraId="1DE72C72" w14:textId="77777777" w:rsidR="005C5D35" w:rsidRPr="00087592" w:rsidRDefault="005C5D35" w:rsidP="000A6671">
            <w:pPr>
              <w:jc w:val="right"/>
              <w:rPr>
                <w:sz w:val="20"/>
                <w:szCs w:val="20"/>
              </w:rPr>
            </w:pPr>
            <w:r w:rsidRPr="00087592">
              <w:rPr>
                <w:sz w:val="20"/>
                <w:szCs w:val="20"/>
              </w:rPr>
              <w:t>429.0</w:t>
            </w:r>
          </w:p>
        </w:tc>
        <w:tc>
          <w:tcPr>
            <w:tcW w:w="1287" w:type="dxa"/>
            <w:vAlign w:val="center"/>
          </w:tcPr>
          <w:p w14:paraId="48A0D214" w14:textId="77777777" w:rsidR="005C5D35" w:rsidRPr="00087592" w:rsidRDefault="005C5D35" w:rsidP="000A6671">
            <w:pPr>
              <w:jc w:val="right"/>
              <w:rPr>
                <w:sz w:val="20"/>
                <w:szCs w:val="20"/>
              </w:rPr>
            </w:pPr>
            <w:r w:rsidRPr="00087592">
              <w:rPr>
                <w:sz w:val="20"/>
                <w:szCs w:val="20"/>
              </w:rPr>
              <w:t>324.6</w:t>
            </w:r>
          </w:p>
        </w:tc>
        <w:tc>
          <w:tcPr>
            <w:tcW w:w="1388" w:type="dxa"/>
            <w:vAlign w:val="center"/>
          </w:tcPr>
          <w:p w14:paraId="5CA819BD" w14:textId="77777777" w:rsidR="005C5D35" w:rsidRPr="00087592" w:rsidRDefault="005C5D35" w:rsidP="000A6671">
            <w:pPr>
              <w:jc w:val="right"/>
              <w:rPr>
                <w:sz w:val="20"/>
                <w:szCs w:val="20"/>
              </w:rPr>
            </w:pPr>
            <w:r w:rsidRPr="00087592">
              <w:rPr>
                <w:sz w:val="20"/>
                <w:szCs w:val="20"/>
              </w:rPr>
              <w:t>63.1</w:t>
            </w:r>
          </w:p>
        </w:tc>
        <w:tc>
          <w:tcPr>
            <w:tcW w:w="1186" w:type="dxa"/>
            <w:vAlign w:val="center"/>
          </w:tcPr>
          <w:p w14:paraId="37F044A6" w14:textId="77777777" w:rsidR="005C5D35" w:rsidRPr="00087592" w:rsidRDefault="005C5D35" w:rsidP="000A6671">
            <w:pPr>
              <w:jc w:val="right"/>
              <w:rPr>
                <w:sz w:val="20"/>
                <w:szCs w:val="20"/>
              </w:rPr>
            </w:pPr>
            <w:r w:rsidRPr="00087592">
              <w:rPr>
                <w:sz w:val="20"/>
                <w:szCs w:val="20"/>
              </w:rPr>
              <w:t>115.1</w:t>
            </w:r>
          </w:p>
        </w:tc>
      </w:tr>
      <w:tr w:rsidR="005C5D35" w:rsidRPr="00087592" w14:paraId="33F3798C" w14:textId="77777777" w:rsidTr="00391421">
        <w:trPr>
          <w:trHeight w:val="251"/>
          <w:jc w:val="center"/>
        </w:trPr>
        <w:tc>
          <w:tcPr>
            <w:tcW w:w="3091" w:type="dxa"/>
            <w:vAlign w:val="center"/>
          </w:tcPr>
          <w:p w14:paraId="17E0D9C9" w14:textId="77777777" w:rsidR="005C5D35" w:rsidRPr="00087592" w:rsidRDefault="005C5D35" w:rsidP="000A6671">
            <w:pPr>
              <w:rPr>
                <w:sz w:val="20"/>
                <w:szCs w:val="20"/>
              </w:rPr>
            </w:pPr>
            <w:r w:rsidRPr="00087592">
              <w:rPr>
                <w:sz w:val="20"/>
                <w:szCs w:val="20"/>
              </w:rPr>
              <w:t xml:space="preserve">    June 2020</w:t>
            </w:r>
          </w:p>
        </w:tc>
        <w:tc>
          <w:tcPr>
            <w:tcW w:w="1647" w:type="dxa"/>
            <w:vAlign w:val="center"/>
          </w:tcPr>
          <w:p w14:paraId="280FAB9E" w14:textId="77777777" w:rsidR="005C5D35" w:rsidRPr="00087592" w:rsidRDefault="005C5D35" w:rsidP="000A6671">
            <w:pPr>
              <w:jc w:val="right"/>
              <w:rPr>
                <w:sz w:val="20"/>
                <w:szCs w:val="20"/>
              </w:rPr>
            </w:pPr>
            <w:r w:rsidRPr="00087592">
              <w:rPr>
                <w:sz w:val="20"/>
                <w:szCs w:val="20"/>
              </w:rPr>
              <w:t>209.0</w:t>
            </w:r>
          </w:p>
        </w:tc>
        <w:tc>
          <w:tcPr>
            <w:tcW w:w="1225" w:type="dxa"/>
            <w:vAlign w:val="center"/>
          </w:tcPr>
          <w:p w14:paraId="7C379DB1" w14:textId="77777777" w:rsidR="005C5D35" w:rsidRPr="00087592" w:rsidRDefault="005C5D35" w:rsidP="000A6671">
            <w:pPr>
              <w:jc w:val="right"/>
              <w:rPr>
                <w:sz w:val="20"/>
                <w:szCs w:val="20"/>
              </w:rPr>
            </w:pPr>
            <w:r w:rsidRPr="00087592">
              <w:rPr>
                <w:sz w:val="20"/>
                <w:szCs w:val="20"/>
              </w:rPr>
              <w:t>218.1</w:t>
            </w:r>
          </w:p>
        </w:tc>
        <w:tc>
          <w:tcPr>
            <w:tcW w:w="1452" w:type="dxa"/>
            <w:vAlign w:val="center"/>
          </w:tcPr>
          <w:p w14:paraId="7CA99292" w14:textId="77777777" w:rsidR="005C5D35" w:rsidRPr="00087592" w:rsidRDefault="005C5D35" w:rsidP="000A6671">
            <w:pPr>
              <w:jc w:val="right"/>
              <w:rPr>
                <w:sz w:val="20"/>
                <w:szCs w:val="20"/>
              </w:rPr>
            </w:pPr>
            <w:r w:rsidRPr="00087592">
              <w:rPr>
                <w:sz w:val="20"/>
                <w:szCs w:val="20"/>
              </w:rPr>
              <w:t>437.3</w:t>
            </w:r>
          </w:p>
        </w:tc>
        <w:tc>
          <w:tcPr>
            <w:tcW w:w="1440" w:type="dxa"/>
            <w:vAlign w:val="center"/>
          </w:tcPr>
          <w:p w14:paraId="1068F43C" w14:textId="77777777" w:rsidR="005C5D35" w:rsidRPr="00087592" w:rsidRDefault="005C5D35" w:rsidP="000A6671">
            <w:pPr>
              <w:jc w:val="right"/>
              <w:rPr>
                <w:sz w:val="20"/>
                <w:szCs w:val="20"/>
              </w:rPr>
            </w:pPr>
            <w:r w:rsidRPr="00087592">
              <w:rPr>
                <w:sz w:val="20"/>
                <w:szCs w:val="20"/>
              </w:rPr>
              <w:t>484.6</w:t>
            </w:r>
          </w:p>
        </w:tc>
        <w:tc>
          <w:tcPr>
            <w:tcW w:w="1287" w:type="dxa"/>
            <w:vAlign w:val="center"/>
          </w:tcPr>
          <w:p w14:paraId="256E6BC1" w14:textId="77777777" w:rsidR="005C5D35" w:rsidRPr="00087592" w:rsidRDefault="005C5D35" w:rsidP="000A6671">
            <w:pPr>
              <w:jc w:val="right"/>
              <w:rPr>
                <w:sz w:val="20"/>
                <w:szCs w:val="20"/>
              </w:rPr>
            </w:pPr>
            <w:r w:rsidRPr="00087592">
              <w:rPr>
                <w:sz w:val="20"/>
                <w:szCs w:val="20"/>
              </w:rPr>
              <w:t>506.8</w:t>
            </w:r>
          </w:p>
        </w:tc>
        <w:tc>
          <w:tcPr>
            <w:tcW w:w="1287" w:type="dxa"/>
            <w:vAlign w:val="center"/>
          </w:tcPr>
          <w:p w14:paraId="1828894E" w14:textId="77777777" w:rsidR="005C5D35" w:rsidRPr="00087592" w:rsidRDefault="005C5D35" w:rsidP="000A6671">
            <w:pPr>
              <w:jc w:val="right"/>
              <w:rPr>
                <w:sz w:val="20"/>
                <w:szCs w:val="20"/>
              </w:rPr>
            </w:pPr>
            <w:r w:rsidRPr="00087592">
              <w:rPr>
                <w:sz w:val="20"/>
                <w:szCs w:val="20"/>
              </w:rPr>
              <w:t>682.7</w:t>
            </w:r>
          </w:p>
        </w:tc>
        <w:tc>
          <w:tcPr>
            <w:tcW w:w="1388" w:type="dxa"/>
            <w:vAlign w:val="center"/>
          </w:tcPr>
          <w:p w14:paraId="66284608" w14:textId="77777777" w:rsidR="005C5D35" w:rsidRPr="00087592" w:rsidRDefault="005C5D35" w:rsidP="000A6671">
            <w:pPr>
              <w:jc w:val="right"/>
              <w:rPr>
                <w:sz w:val="20"/>
                <w:szCs w:val="20"/>
              </w:rPr>
            </w:pPr>
            <w:r w:rsidRPr="00087592">
              <w:rPr>
                <w:sz w:val="20"/>
                <w:szCs w:val="20"/>
              </w:rPr>
              <w:t>75.5</w:t>
            </w:r>
          </w:p>
        </w:tc>
        <w:tc>
          <w:tcPr>
            <w:tcW w:w="1186" w:type="dxa"/>
            <w:vAlign w:val="center"/>
          </w:tcPr>
          <w:p w14:paraId="321392CC" w14:textId="77777777" w:rsidR="005C5D35" w:rsidRPr="00087592" w:rsidRDefault="005C5D35" w:rsidP="000A6671">
            <w:pPr>
              <w:jc w:val="right"/>
              <w:rPr>
                <w:sz w:val="20"/>
                <w:szCs w:val="20"/>
              </w:rPr>
            </w:pPr>
            <w:r w:rsidRPr="00087592">
              <w:rPr>
                <w:sz w:val="20"/>
                <w:szCs w:val="20"/>
              </w:rPr>
              <w:t>66.2</w:t>
            </w:r>
          </w:p>
        </w:tc>
      </w:tr>
      <w:tr w:rsidR="005C5D35" w:rsidRPr="00087592" w14:paraId="5B5D04CC" w14:textId="77777777" w:rsidTr="00391421">
        <w:trPr>
          <w:trHeight w:val="504"/>
          <w:jc w:val="center"/>
        </w:trPr>
        <w:tc>
          <w:tcPr>
            <w:tcW w:w="3091" w:type="dxa"/>
            <w:vAlign w:val="center"/>
          </w:tcPr>
          <w:p w14:paraId="1E8AB6BE" w14:textId="77777777" w:rsidR="005C5D35" w:rsidRPr="00087592" w:rsidRDefault="005C5D35" w:rsidP="000A6671">
            <w:pPr>
              <w:rPr>
                <w:b/>
                <w:sz w:val="20"/>
                <w:szCs w:val="20"/>
              </w:rPr>
            </w:pPr>
            <w:r w:rsidRPr="00087592">
              <w:rPr>
                <w:b/>
                <w:sz w:val="20"/>
                <w:szCs w:val="20"/>
              </w:rPr>
              <w:t xml:space="preserve">Chlorophyll </w:t>
            </w:r>
            <w:r w:rsidRPr="00087592">
              <w:rPr>
                <w:b/>
                <w:i/>
                <w:sz w:val="20"/>
                <w:szCs w:val="20"/>
              </w:rPr>
              <w:t xml:space="preserve">a </w:t>
            </w:r>
            <w:r w:rsidRPr="00087592">
              <w:rPr>
                <w:b/>
                <w:sz w:val="20"/>
                <w:szCs w:val="20"/>
              </w:rPr>
              <w:t>(mg/L)</w:t>
            </w:r>
          </w:p>
        </w:tc>
        <w:tc>
          <w:tcPr>
            <w:tcW w:w="1647" w:type="dxa"/>
            <w:vAlign w:val="center"/>
          </w:tcPr>
          <w:p w14:paraId="4A916A6B" w14:textId="77777777" w:rsidR="005C5D35" w:rsidRPr="00087592" w:rsidRDefault="005C5D35" w:rsidP="000A6671">
            <w:pPr>
              <w:jc w:val="right"/>
              <w:rPr>
                <w:sz w:val="20"/>
                <w:szCs w:val="20"/>
              </w:rPr>
            </w:pPr>
          </w:p>
        </w:tc>
        <w:tc>
          <w:tcPr>
            <w:tcW w:w="1225" w:type="dxa"/>
            <w:vAlign w:val="center"/>
          </w:tcPr>
          <w:p w14:paraId="47AC6B14" w14:textId="77777777" w:rsidR="005C5D35" w:rsidRPr="00087592" w:rsidRDefault="005C5D35" w:rsidP="000A6671">
            <w:pPr>
              <w:jc w:val="right"/>
              <w:rPr>
                <w:sz w:val="20"/>
                <w:szCs w:val="20"/>
              </w:rPr>
            </w:pPr>
          </w:p>
        </w:tc>
        <w:tc>
          <w:tcPr>
            <w:tcW w:w="1452" w:type="dxa"/>
            <w:vAlign w:val="center"/>
          </w:tcPr>
          <w:p w14:paraId="3C94C0CC" w14:textId="77777777" w:rsidR="005C5D35" w:rsidRPr="00087592" w:rsidRDefault="005C5D35" w:rsidP="000A6671">
            <w:pPr>
              <w:jc w:val="right"/>
              <w:rPr>
                <w:sz w:val="20"/>
                <w:szCs w:val="20"/>
              </w:rPr>
            </w:pPr>
          </w:p>
        </w:tc>
        <w:tc>
          <w:tcPr>
            <w:tcW w:w="1440" w:type="dxa"/>
            <w:vAlign w:val="center"/>
          </w:tcPr>
          <w:p w14:paraId="31B5267B" w14:textId="77777777" w:rsidR="005C5D35" w:rsidRPr="00087592" w:rsidRDefault="005C5D35" w:rsidP="000A6671">
            <w:pPr>
              <w:jc w:val="right"/>
              <w:rPr>
                <w:sz w:val="20"/>
                <w:szCs w:val="20"/>
              </w:rPr>
            </w:pPr>
          </w:p>
        </w:tc>
        <w:tc>
          <w:tcPr>
            <w:tcW w:w="1287" w:type="dxa"/>
            <w:vAlign w:val="center"/>
          </w:tcPr>
          <w:p w14:paraId="0D920465" w14:textId="77777777" w:rsidR="005C5D35" w:rsidRPr="00087592" w:rsidRDefault="005C5D35" w:rsidP="000A6671">
            <w:pPr>
              <w:jc w:val="right"/>
              <w:rPr>
                <w:sz w:val="20"/>
                <w:szCs w:val="20"/>
              </w:rPr>
            </w:pPr>
          </w:p>
        </w:tc>
        <w:tc>
          <w:tcPr>
            <w:tcW w:w="1287" w:type="dxa"/>
            <w:vAlign w:val="center"/>
          </w:tcPr>
          <w:p w14:paraId="35BF43A6" w14:textId="77777777" w:rsidR="005C5D35" w:rsidRPr="00087592" w:rsidRDefault="005C5D35" w:rsidP="000A6671">
            <w:pPr>
              <w:jc w:val="right"/>
              <w:rPr>
                <w:sz w:val="20"/>
                <w:szCs w:val="20"/>
              </w:rPr>
            </w:pPr>
          </w:p>
        </w:tc>
        <w:tc>
          <w:tcPr>
            <w:tcW w:w="1388" w:type="dxa"/>
            <w:vAlign w:val="center"/>
          </w:tcPr>
          <w:p w14:paraId="0593108C" w14:textId="77777777" w:rsidR="005C5D35" w:rsidRPr="00087592" w:rsidRDefault="005C5D35" w:rsidP="000A6671">
            <w:pPr>
              <w:jc w:val="right"/>
              <w:rPr>
                <w:sz w:val="20"/>
                <w:szCs w:val="20"/>
              </w:rPr>
            </w:pPr>
          </w:p>
        </w:tc>
        <w:tc>
          <w:tcPr>
            <w:tcW w:w="1186" w:type="dxa"/>
            <w:vAlign w:val="center"/>
          </w:tcPr>
          <w:p w14:paraId="75EE8B25" w14:textId="77777777" w:rsidR="005C5D35" w:rsidRPr="00087592" w:rsidRDefault="005C5D35" w:rsidP="000A6671">
            <w:pPr>
              <w:jc w:val="right"/>
              <w:rPr>
                <w:sz w:val="20"/>
                <w:szCs w:val="20"/>
              </w:rPr>
            </w:pPr>
          </w:p>
        </w:tc>
      </w:tr>
      <w:tr w:rsidR="005C5D35" w:rsidRPr="00087592" w14:paraId="0C5C5F8D" w14:textId="77777777" w:rsidTr="00391421">
        <w:trPr>
          <w:trHeight w:val="201"/>
          <w:jc w:val="center"/>
        </w:trPr>
        <w:tc>
          <w:tcPr>
            <w:tcW w:w="3091" w:type="dxa"/>
            <w:vAlign w:val="center"/>
          </w:tcPr>
          <w:p w14:paraId="1A8DF7C7" w14:textId="77777777" w:rsidR="005C5D35" w:rsidRPr="00087592" w:rsidRDefault="005C5D35" w:rsidP="000A6671">
            <w:pPr>
              <w:rPr>
                <w:sz w:val="20"/>
                <w:szCs w:val="20"/>
              </w:rPr>
            </w:pPr>
            <w:r w:rsidRPr="00087592">
              <w:rPr>
                <w:sz w:val="20"/>
                <w:szCs w:val="20"/>
              </w:rPr>
              <w:t xml:space="preserve">    December 2019</w:t>
            </w:r>
          </w:p>
        </w:tc>
        <w:tc>
          <w:tcPr>
            <w:tcW w:w="1647" w:type="dxa"/>
            <w:vAlign w:val="center"/>
          </w:tcPr>
          <w:p w14:paraId="536755D3" w14:textId="77777777" w:rsidR="005C5D35" w:rsidRPr="00087592" w:rsidRDefault="005C5D35" w:rsidP="000A6671">
            <w:pPr>
              <w:jc w:val="right"/>
              <w:rPr>
                <w:sz w:val="20"/>
                <w:szCs w:val="20"/>
              </w:rPr>
            </w:pPr>
            <w:r w:rsidRPr="00087592">
              <w:rPr>
                <w:sz w:val="20"/>
                <w:szCs w:val="20"/>
              </w:rPr>
              <w:t>10.370</w:t>
            </w:r>
          </w:p>
        </w:tc>
        <w:tc>
          <w:tcPr>
            <w:tcW w:w="1225" w:type="dxa"/>
            <w:vAlign w:val="center"/>
          </w:tcPr>
          <w:p w14:paraId="3E5452E6" w14:textId="77777777" w:rsidR="005C5D35" w:rsidRPr="00087592" w:rsidRDefault="005C5D35" w:rsidP="000A6671">
            <w:pPr>
              <w:jc w:val="right"/>
              <w:rPr>
                <w:sz w:val="20"/>
                <w:szCs w:val="20"/>
              </w:rPr>
            </w:pPr>
            <w:r w:rsidRPr="00087592">
              <w:rPr>
                <w:sz w:val="20"/>
                <w:szCs w:val="20"/>
              </w:rPr>
              <w:t>14.127</w:t>
            </w:r>
          </w:p>
        </w:tc>
        <w:tc>
          <w:tcPr>
            <w:tcW w:w="1452" w:type="dxa"/>
            <w:vAlign w:val="center"/>
          </w:tcPr>
          <w:p w14:paraId="43FD13D3" w14:textId="77777777" w:rsidR="005C5D35" w:rsidRPr="00087592" w:rsidRDefault="005C5D35" w:rsidP="000A6671">
            <w:pPr>
              <w:jc w:val="right"/>
              <w:rPr>
                <w:sz w:val="20"/>
                <w:szCs w:val="20"/>
              </w:rPr>
            </w:pPr>
            <w:r w:rsidRPr="00087592">
              <w:rPr>
                <w:sz w:val="20"/>
                <w:szCs w:val="20"/>
              </w:rPr>
              <w:t>12.722</w:t>
            </w:r>
          </w:p>
        </w:tc>
        <w:tc>
          <w:tcPr>
            <w:tcW w:w="1440" w:type="dxa"/>
            <w:vAlign w:val="center"/>
          </w:tcPr>
          <w:p w14:paraId="5EEE706C" w14:textId="77777777" w:rsidR="005C5D35" w:rsidRPr="00087592" w:rsidRDefault="005C5D35" w:rsidP="000A6671">
            <w:pPr>
              <w:jc w:val="right"/>
              <w:rPr>
                <w:sz w:val="20"/>
                <w:szCs w:val="20"/>
              </w:rPr>
            </w:pPr>
            <w:r w:rsidRPr="00087592">
              <w:rPr>
                <w:sz w:val="20"/>
                <w:szCs w:val="20"/>
              </w:rPr>
              <w:t>20.114</w:t>
            </w:r>
          </w:p>
        </w:tc>
        <w:tc>
          <w:tcPr>
            <w:tcW w:w="1287" w:type="dxa"/>
            <w:vAlign w:val="center"/>
          </w:tcPr>
          <w:p w14:paraId="7C5BD937" w14:textId="77777777" w:rsidR="005C5D35" w:rsidRPr="00087592" w:rsidRDefault="005C5D35" w:rsidP="000A6671">
            <w:pPr>
              <w:jc w:val="right"/>
              <w:rPr>
                <w:sz w:val="20"/>
                <w:szCs w:val="20"/>
              </w:rPr>
            </w:pPr>
            <w:r w:rsidRPr="00087592">
              <w:rPr>
                <w:sz w:val="20"/>
                <w:szCs w:val="20"/>
              </w:rPr>
              <w:t>36.771</w:t>
            </w:r>
          </w:p>
        </w:tc>
        <w:tc>
          <w:tcPr>
            <w:tcW w:w="1287" w:type="dxa"/>
            <w:vAlign w:val="center"/>
          </w:tcPr>
          <w:p w14:paraId="6AA90817" w14:textId="77777777" w:rsidR="005C5D35" w:rsidRPr="00087592" w:rsidRDefault="005C5D35" w:rsidP="000A6671">
            <w:pPr>
              <w:jc w:val="right"/>
              <w:rPr>
                <w:sz w:val="20"/>
                <w:szCs w:val="20"/>
              </w:rPr>
            </w:pPr>
            <w:r w:rsidRPr="00087592">
              <w:rPr>
                <w:sz w:val="20"/>
                <w:szCs w:val="20"/>
              </w:rPr>
              <w:t>37.102</w:t>
            </w:r>
          </w:p>
        </w:tc>
        <w:tc>
          <w:tcPr>
            <w:tcW w:w="1388" w:type="dxa"/>
            <w:vAlign w:val="center"/>
          </w:tcPr>
          <w:p w14:paraId="71A856F5" w14:textId="77777777" w:rsidR="005C5D35" w:rsidRPr="00087592" w:rsidRDefault="005C5D35" w:rsidP="000A6671">
            <w:pPr>
              <w:jc w:val="right"/>
              <w:rPr>
                <w:sz w:val="20"/>
                <w:szCs w:val="20"/>
              </w:rPr>
            </w:pPr>
          </w:p>
        </w:tc>
        <w:tc>
          <w:tcPr>
            <w:tcW w:w="1186" w:type="dxa"/>
            <w:vAlign w:val="center"/>
          </w:tcPr>
          <w:p w14:paraId="621CF7D4" w14:textId="77777777" w:rsidR="005C5D35" w:rsidRPr="00087592" w:rsidRDefault="005C5D35" w:rsidP="000A6671">
            <w:pPr>
              <w:jc w:val="right"/>
              <w:rPr>
                <w:sz w:val="20"/>
                <w:szCs w:val="20"/>
              </w:rPr>
            </w:pPr>
          </w:p>
        </w:tc>
      </w:tr>
      <w:tr w:rsidR="005C5D35" w:rsidRPr="00087592" w14:paraId="22157321" w14:textId="77777777" w:rsidTr="00391421">
        <w:trPr>
          <w:trHeight w:val="80"/>
          <w:jc w:val="center"/>
        </w:trPr>
        <w:tc>
          <w:tcPr>
            <w:tcW w:w="3091" w:type="dxa"/>
            <w:vAlign w:val="center"/>
          </w:tcPr>
          <w:p w14:paraId="4ECA6E67" w14:textId="77777777" w:rsidR="005C5D35" w:rsidRPr="00087592" w:rsidRDefault="005C5D35" w:rsidP="000A6671">
            <w:pPr>
              <w:rPr>
                <w:sz w:val="20"/>
                <w:szCs w:val="20"/>
              </w:rPr>
            </w:pPr>
            <w:r w:rsidRPr="00087592">
              <w:rPr>
                <w:sz w:val="20"/>
                <w:szCs w:val="20"/>
              </w:rPr>
              <w:t xml:space="preserve">    March 2020</w:t>
            </w:r>
          </w:p>
        </w:tc>
        <w:tc>
          <w:tcPr>
            <w:tcW w:w="1647" w:type="dxa"/>
            <w:vAlign w:val="center"/>
          </w:tcPr>
          <w:p w14:paraId="46FA3883" w14:textId="77777777" w:rsidR="005C5D35" w:rsidRPr="00087592" w:rsidRDefault="005C5D35" w:rsidP="000A6671">
            <w:pPr>
              <w:jc w:val="right"/>
              <w:rPr>
                <w:sz w:val="20"/>
                <w:szCs w:val="20"/>
              </w:rPr>
            </w:pPr>
            <w:r w:rsidRPr="00087592">
              <w:rPr>
                <w:sz w:val="20"/>
                <w:szCs w:val="20"/>
              </w:rPr>
              <w:t>5.540</w:t>
            </w:r>
          </w:p>
        </w:tc>
        <w:tc>
          <w:tcPr>
            <w:tcW w:w="1225" w:type="dxa"/>
            <w:vAlign w:val="center"/>
          </w:tcPr>
          <w:p w14:paraId="0856E44B" w14:textId="77777777" w:rsidR="005C5D35" w:rsidRPr="00087592" w:rsidRDefault="005C5D35" w:rsidP="000A6671">
            <w:pPr>
              <w:jc w:val="right"/>
              <w:rPr>
                <w:sz w:val="20"/>
                <w:szCs w:val="20"/>
              </w:rPr>
            </w:pPr>
            <w:r w:rsidRPr="00087592">
              <w:rPr>
                <w:sz w:val="20"/>
                <w:szCs w:val="20"/>
              </w:rPr>
              <w:t>10.654</w:t>
            </w:r>
          </w:p>
        </w:tc>
        <w:tc>
          <w:tcPr>
            <w:tcW w:w="1452" w:type="dxa"/>
            <w:vAlign w:val="center"/>
          </w:tcPr>
          <w:p w14:paraId="0880B78A" w14:textId="77777777" w:rsidR="005C5D35" w:rsidRPr="00087592" w:rsidRDefault="005C5D35" w:rsidP="000A6671">
            <w:pPr>
              <w:jc w:val="right"/>
              <w:rPr>
                <w:sz w:val="20"/>
                <w:szCs w:val="20"/>
              </w:rPr>
            </w:pPr>
            <w:r w:rsidRPr="00087592">
              <w:rPr>
                <w:sz w:val="20"/>
                <w:szCs w:val="20"/>
              </w:rPr>
              <w:t>7.144</w:t>
            </w:r>
          </w:p>
        </w:tc>
        <w:tc>
          <w:tcPr>
            <w:tcW w:w="1440" w:type="dxa"/>
            <w:vAlign w:val="center"/>
          </w:tcPr>
          <w:p w14:paraId="4D0DD5A4" w14:textId="77777777" w:rsidR="005C5D35" w:rsidRPr="00087592" w:rsidRDefault="005C5D35" w:rsidP="000A6671">
            <w:pPr>
              <w:jc w:val="right"/>
              <w:rPr>
                <w:sz w:val="20"/>
                <w:szCs w:val="20"/>
              </w:rPr>
            </w:pPr>
            <w:r w:rsidRPr="00087592">
              <w:rPr>
                <w:sz w:val="20"/>
                <w:szCs w:val="20"/>
              </w:rPr>
              <w:t>30.393</w:t>
            </w:r>
          </w:p>
        </w:tc>
        <w:tc>
          <w:tcPr>
            <w:tcW w:w="1287" w:type="dxa"/>
            <w:vAlign w:val="center"/>
          </w:tcPr>
          <w:p w14:paraId="26C9CA5F" w14:textId="77777777" w:rsidR="005C5D35" w:rsidRPr="00087592" w:rsidRDefault="005C5D35" w:rsidP="000A6671">
            <w:pPr>
              <w:jc w:val="right"/>
              <w:rPr>
                <w:sz w:val="20"/>
                <w:szCs w:val="20"/>
              </w:rPr>
            </w:pPr>
            <w:r w:rsidRPr="00087592">
              <w:rPr>
                <w:sz w:val="20"/>
                <w:szCs w:val="20"/>
              </w:rPr>
              <w:t>32.074</w:t>
            </w:r>
          </w:p>
        </w:tc>
        <w:tc>
          <w:tcPr>
            <w:tcW w:w="1287" w:type="dxa"/>
            <w:vAlign w:val="center"/>
          </w:tcPr>
          <w:p w14:paraId="26657787" w14:textId="77777777" w:rsidR="005C5D35" w:rsidRPr="00087592" w:rsidRDefault="005C5D35" w:rsidP="000A6671">
            <w:pPr>
              <w:jc w:val="right"/>
              <w:rPr>
                <w:sz w:val="20"/>
                <w:szCs w:val="20"/>
              </w:rPr>
            </w:pPr>
            <w:r w:rsidRPr="00087592">
              <w:rPr>
                <w:sz w:val="20"/>
                <w:szCs w:val="20"/>
              </w:rPr>
              <w:t>33.204</w:t>
            </w:r>
          </w:p>
        </w:tc>
        <w:tc>
          <w:tcPr>
            <w:tcW w:w="1388" w:type="dxa"/>
            <w:vAlign w:val="center"/>
          </w:tcPr>
          <w:p w14:paraId="1DA747CB" w14:textId="77777777" w:rsidR="005C5D35" w:rsidRPr="00087592" w:rsidRDefault="005C5D35" w:rsidP="000A6671">
            <w:pPr>
              <w:jc w:val="right"/>
              <w:rPr>
                <w:sz w:val="20"/>
                <w:szCs w:val="20"/>
              </w:rPr>
            </w:pPr>
            <w:r w:rsidRPr="00087592">
              <w:rPr>
                <w:sz w:val="20"/>
                <w:szCs w:val="20"/>
              </w:rPr>
              <w:t>54.292</w:t>
            </w:r>
          </w:p>
        </w:tc>
        <w:tc>
          <w:tcPr>
            <w:tcW w:w="1186" w:type="dxa"/>
            <w:vAlign w:val="center"/>
          </w:tcPr>
          <w:p w14:paraId="3579F0BE" w14:textId="77777777" w:rsidR="005C5D35" w:rsidRPr="00087592" w:rsidRDefault="005C5D35" w:rsidP="000A6671">
            <w:pPr>
              <w:jc w:val="right"/>
              <w:rPr>
                <w:sz w:val="20"/>
                <w:szCs w:val="20"/>
              </w:rPr>
            </w:pPr>
            <w:r w:rsidRPr="00087592">
              <w:rPr>
                <w:sz w:val="20"/>
                <w:szCs w:val="20"/>
              </w:rPr>
              <w:t>10.552</w:t>
            </w:r>
          </w:p>
        </w:tc>
      </w:tr>
      <w:tr w:rsidR="005C5D35" w:rsidRPr="00087592" w14:paraId="3EF03B80" w14:textId="77777777" w:rsidTr="00391421">
        <w:trPr>
          <w:trHeight w:val="106"/>
          <w:jc w:val="center"/>
        </w:trPr>
        <w:tc>
          <w:tcPr>
            <w:tcW w:w="3091" w:type="dxa"/>
            <w:vAlign w:val="center"/>
          </w:tcPr>
          <w:p w14:paraId="2BEE851E" w14:textId="77777777" w:rsidR="005C5D35" w:rsidRPr="00087592" w:rsidRDefault="005C5D35" w:rsidP="000A6671">
            <w:pPr>
              <w:rPr>
                <w:sz w:val="20"/>
                <w:szCs w:val="20"/>
              </w:rPr>
            </w:pPr>
            <w:r w:rsidRPr="00087592">
              <w:rPr>
                <w:sz w:val="20"/>
                <w:szCs w:val="20"/>
              </w:rPr>
              <w:t xml:space="preserve">    June 2020</w:t>
            </w:r>
          </w:p>
        </w:tc>
        <w:tc>
          <w:tcPr>
            <w:tcW w:w="1647" w:type="dxa"/>
            <w:vAlign w:val="center"/>
          </w:tcPr>
          <w:p w14:paraId="7875985A" w14:textId="77777777" w:rsidR="005C5D35" w:rsidRPr="00087592" w:rsidRDefault="005C5D35" w:rsidP="000A6671">
            <w:pPr>
              <w:jc w:val="right"/>
              <w:rPr>
                <w:sz w:val="20"/>
                <w:szCs w:val="20"/>
              </w:rPr>
            </w:pPr>
            <w:r w:rsidRPr="00087592">
              <w:rPr>
                <w:sz w:val="20"/>
                <w:szCs w:val="20"/>
              </w:rPr>
              <w:t>20.875</w:t>
            </w:r>
          </w:p>
        </w:tc>
        <w:tc>
          <w:tcPr>
            <w:tcW w:w="1225" w:type="dxa"/>
            <w:vAlign w:val="center"/>
          </w:tcPr>
          <w:p w14:paraId="5262A756" w14:textId="77777777" w:rsidR="005C5D35" w:rsidRPr="00087592" w:rsidRDefault="005C5D35" w:rsidP="000A6671">
            <w:pPr>
              <w:jc w:val="right"/>
              <w:rPr>
                <w:sz w:val="20"/>
                <w:szCs w:val="20"/>
              </w:rPr>
            </w:pPr>
            <w:r w:rsidRPr="00087592">
              <w:rPr>
                <w:sz w:val="20"/>
                <w:szCs w:val="20"/>
              </w:rPr>
              <w:t>35.328</w:t>
            </w:r>
          </w:p>
        </w:tc>
        <w:tc>
          <w:tcPr>
            <w:tcW w:w="1452" w:type="dxa"/>
            <w:vAlign w:val="center"/>
          </w:tcPr>
          <w:p w14:paraId="2DBA64C9" w14:textId="77777777" w:rsidR="005C5D35" w:rsidRPr="00087592" w:rsidRDefault="005C5D35" w:rsidP="000A6671">
            <w:pPr>
              <w:jc w:val="right"/>
              <w:rPr>
                <w:sz w:val="20"/>
                <w:szCs w:val="20"/>
              </w:rPr>
            </w:pPr>
            <w:r w:rsidRPr="00087592">
              <w:rPr>
                <w:sz w:val="20"/>
                <w:szCs w:val="20"/>
              </w:rPr>
              <w:t>20.809</w:t>
            </w:r>
          </w:p>
        </w:tc>
        <w:tc>
          <w:tcPr>
            <w:tcW w:w="1440" w:type="dxa"/>
            <w:vAlign w:val="center"/>
          </w:tcPr>
          <w:p w14:paraId="62B944FD" w14:textId="77777777" w:rsidR="005C5D35" w:rsidRPr="00087592" w:rsidRDefault="005C5D35" w:rsidP="000A6671">
            <w:pPr>
              <w:jc w:val="right"/>
              <w:rPr>
                <w:sz w:val="20"/>
                <w:szCs w:val="20"/>
              </w:rPr>
            </w:pPr>
            <w:r w:rsidRPr="00087592">
              <w:rPr>
                <w:sz w:val="20"/>
                <w:szCs w:val="20"/>
              </w:rPr>
              <w:t>21.632</w:t>
            </w:r>
          </w:p>
        </w:tc>
        <w:tc>
          <w:tcPr>
            <w:tcW w:w="1287" w:type="dxa"/>
            <w:vAlign w:val="center"/>
          </w:tcPr>
          <w:p w14:paraId="7898932B" w14:textId="77777777" w:rsidR="005C5D35" w:rsidRPr="00087592" w:rsidRDefault="005C5D35" w:rsidP="000A6671">
            <w:pPr>
              <w:jc w:val="right"/>
              <w:rPr>
                <w:sz w:val="20"/>
                <w:szCs w:val="20"/>
              </w:rPr>
            </w:pPr>
            <w:r w:rsidRPr="00087592">
              <w:rPr>
                <w:sz w:val="20"/>
                <w:szCs w:val="20"/>
              </w:rPr>
              <w:t>53.184</w:t>
            </w:r>
          </w:p>
        </w:tc>
        <w:tc>
          <w:tcPr>
            <w:tcW w:w="1287" w:type="dxa"/>
            <w:vAlign w:val="center"/>
          </w:tcPr>
          <w:p w14:paraId="1052E318" w14:textId="77777777" w:rsidR="005C5D35" w:rsidRPr="00087592" w:rsidRDefault="005C5D35" w:rsidP="000A6671">
            <w:pPr>
              <w:jc w:val="right"/>
              <w:rPr>
                <w:sz w:val="20"/>
                <w:szCs w:val="20"/>
              </w:rPr>
            </w:pPr>
            <w:r w:rsidRPr="00087592">
              <w:rPr>
                <w:sz w:val="20"/>
                <w:szCs w:val="20"/>
              </w:rPr>
              <w:t>25.774</w:t>
            </w:r>
          </w:p>
        </w:tc>
        <w:tc>
          <w:tcPr>
            <w:tcW w:w="1388" w:type="dxa"/>
            <w:vAlign w:val="center"/>
          </w:tcPr>
          <w:p w14:paraId="56DEB69B" w14:textId="77777777" w:rsidR="005C5D35" w:rsidRPr="00087592" w:rsidRDefault="005C5D35" w:rsidP="000A6671">
            <w:pPr>
              <w:jc w:val="right"/>
              <w:rPr>
                <w:sz w:val="20"/>
                <w:szCs w:val="20"/>
              </w:rPr>
            </w:pPr>
            <w:r w:rsidRPr="00087592">
              <w:rPr>
                <w:sz w:val="20"/>
                <w:szCs w:val="20"/>
              </w:rPr>
              <w:t>223.816</w:t>
            </w:r>
          </w:p>
        </w:tc>
        <w:tc>
          <w:tcPr>
            <w:tcW w:w="1186" w:type="dxa"/>
            <w:vAlign w:val="center"/>
          </w:tcPr>
          <w:p w14:paraId="39103C90" w14:textId="77777777" w:rsidR="005C5D35" w:rsidRPr="00087592" w:rsidRDefault="005C5D35" w:rsidP="000A6671">
            <w:pPr>
              <w:jc w:val="right"/>
              <w:rPr>
                <w:sz w:val="20"/>
                <w:szCs w:val="20"/>
              </w:rPr>
            </w:pPr>
            <w:r w:rsidRPr="00087592">
              <w:rPr>
                <w:sz w:val="20"/>
                <w:szCs w:val="20"/>
              </w:rPr>
              <w:t>2.916</w:t>
            </w:r>
          </w:p>
        </w:tc>
      </w:tr>
      <w:tr w:rsidR="005C5D35" w:rsidRPr="00087592" w14:paraId="1F0DF1FC" w14:textId="77777777" w:rsidTr="006E53DB">
        <w:trPr>
          <w:trHeight w:val="487"/>
          <w:jc w:val="center"/>
        </w:trPr>
        <w:tc>
          <w:tcPr>
            <w:tcW w:w="3091" w:type="dxa"/>
            <w:vAlign w:val="center"/>
          </w:tcPr>
          <w:p w14:paraId="21277984" w14:textId="77777777" w:rsidR="005C5D35" w:rsidRPr="00087592" w:rsidRDefault="005C5D35" w:rsidP="000A6671">
            <w:pPr>
              <w:rPr>
                <w:b/>
                <w:sz w:val="20"/>
                <w:szCs w:val="20"/>
              </w:rPr>
            </w:pPr>
            <w:r w:rsidRPr="00087592">
              <w:rPr>
                <w:b/>
                <w:sz w:val="20"/>
                <w:szCs w:val="20"/>
              </w:rPr>
              <w:t>TN (</w:t>
            </w:r>
            <w:r w:rsidRPr="00087592">
              <w:rPr>
                <w:rFonts w:cstheme="minorHAnsi"/>
                <w:b/>
                <w:sz w:val="20"/>
                <w:szCs w:val="20"/>
              </w:rPr>
              <w:t>µ</w:t>
            </w:r>
            <w:r w:rsidRPr="00087592">
              <w:rPr>
                <w:b/>
                <w:sz w:val="20"/>
                <w:szCs w:val="20"/>
              </w:rPr>
              <w:t>g/L)</w:t>
            </w:r>
          </w:p>
        </w:tc>
        <w:tc>
          <w:tcPr>
            <w:tcW w:w="1647" w:type="dxa"/>
            <w:vAlign w:val="center"/>
          </w:tcPr>
          <w:p w14:paraId="026D7288" w14:textId="77777777" w:rsidR="005C5D35" w:rsidRPr="00087592" w:rsidRDefault="005C5D35" w:rsidP="000A6671">
            <w:pPr>
              <w:jc w:val="right"/>
              <w:rPr>
                <w:sz w:val="20"/>
                <w:szCs w:val="20"/>
              </w:rPr>
            </w:pPr>
          </w:p>
        </w:tc>
        <w:tc>
          <w:tcPr>
            <w:tcW w:w="1225" w:type="dxa"/>
            <w:vAlign w:val="center"/>
          </w:tcPr>
          <w:p w14:paraId="3BCF7A03" w14:textId="77777777" w:rsidR="005C5D35" w:rsidRPr="00087592" w:rsidRDefault="005C5D35" w:rsidP="000A6671">
            <w:pPr>
              <w:jc w:val="right"/>
              <w:rPr>
                <w:sz w:val="20"/>
                <w:szCs w:val="20"/>
              </w:rPr>
            </w:pPr>
          </w:p>
        </w:tc>
        <w:tc>
          <w:tcPr>
            <w:tcW w:w="1452" w:type="dxa"/>
            <w:vAlign w:val="center"/>
          </w:tcPr>
          <w:p w14:paraId="21889E2F" w14:textId="77777777" w:rsidR="005C5D35" w:rsidRPr="00087592" w:rsidRDefault="005C5D35" w:rsidP="000A6671">
            <w:pPr>
              <w:jc w:val="right"/>
              <w:rPr>
                <w:sz w:val="20"/>
                <w:szCs w:val="20"/>
              </w:rPr>
            </w:pPr>
          </w:p>
        </w:tc>
        <w:tc>
          <w:tcPr>
            <w:tcW w:w="1440" w:type="dxa"/>
            <w:vAlign w:val="center"/>
          </w:tcPr>
          <w:p w14:paraId="11293A6F" w14:textId="77777777" w:rsidR="005C5D35" w:rsidRPr="00087592" w:rsidRDefault="005C5D35" w:rsidP="000A6671">
            <w:pPr>
              <w:jc w:val="right"/>
              <w:rPr>
                <w:sz w:val="20"/>
                <w:szCs w:val="20"/>
              </w:rPr>
            </w:pPr>
          </w:p>
        </w:tc>
        <w:tc>
          <w:tcPr>
            <w:tcW w:w="1287" w:type="dxa"/>
            <w:vAlign w:val="center"/>
          </w:tcPr>
          <w:p w14:paraId="75B36121" w14:textId="77777777" w:rsidR="005C5D35" w:rsidRPr="00087592" w:rsidRDefault="005C5D35" w:rsidP="000A6671">
            <w:pPr>
              <w:jc w:val="right"/>
              <w:rPr>
                <w:sz w:val="20"/>
                <w:szCs w:val="20"/>
              </w:rPr>
            </w:pPr>
          </w:p>
        </w:tc>
        <w:tc>
          <w:tcPr>
            <w:tcW w:w="1287" w:type="dxa"/>
            <w:vAlign w:val="center"/>
          </w:tcPr>
          <w:p w14:paraId="7DA220A7" w14:textId="77777777" w:rsidR="005C5D35" w:rsidRPr="00087592" w:rsidRDefault="005C5D35" w:rsidP="000A6671">
            <w:pPr>
              <w:jc w:val="right"/>
              <w:rPr>
                <w:sz w:val="20"/>
                <w:szCs w:val="20"/>
              </w:rPr>
            </w:pPr>
          </w:p>
        </w:tc>
        <w:tc>
          <w:tcPr>
            <w:tcW w:w="1388" w:type="dxa"/>
            <w:vAlign w:val="center"/>
          </w:tcPr>
          <w:p w14:paraId="4FCB95A3" w14:textId="77777777" w:rsidR="005C5D35" w:rsidRPr="00087592" w:rsidRDefault="005C5D35" w:rsidP="000A6671">
            <w:pPr>
              <w:jc w:val="right"/>
              <w:rPr>
                <w:sz w:val="20"/>
                <w:szCs w:val="20"/>
              </w:rPr>
            </w:pPr>
          </w:p>
        </w:tc>
        <w:tc>
          <w:tcPr>
            <w:tcW w:w="1186" w:type="dxa"/>
            <w:vAlign w:val="center"/>
          </w:tcPr>
          <w:p w14:paraId="50386881" w14:textId="77777777" w:rsidR="005C5D35" w:rsidRPr="00087592" w:rsidRDefault="005C5D35" w:rsidP="000A6671">
            <w:pPr>
              <w:jc w:val="right"/>
              <w:rPr>
                <w:sz w:val="20"/>
                <w:szCs w:val="20"/>
              </w:rPr>
            </w:pPr>
          </w:p>
        </w:tc>
      </w:tr>
      <w:tr w:rsidR="005C5D35" w:rsidRPr="00087592" w14:paraId="6CFE6926" w14:textId="77777777" w:rsidTr="00391421">
        <w:trPr>
          <w:trHeight w:val="80"/>
          <w:jc w:val="center"/>
        </w:trPr>
        <w:tc>
          <w:tcPr>
            <w:tcW w:w="3091" w:type="dxa"/>
            <w:vAlign w:val="center"/>
          </w:tcPr>
          <w:p w14:paraId="75091135" w14:textId="77777777" w:rsidR="005C5D35" w:rsidRPr="00087592" w:rsidRDefault="005C5D35" w:rsidP="000A6671">
            <w:pPr>
              <w:rPr>
                <w:sz w:val="20"/>
                <w:szCs w:val="20"/>
              </w:rPr>
            </w:pPr>
            <w:r w:rsidRPr="00087592">
              <w:rPr>
                <w:sz w:val="20"/>
                <w:szCs w:val="20"/>
              </w:rPr>
              <w:t xml:space="preserve">    December 2019</w:t>
            </w:r>
          </w:p>
        </w:tc>
        <w:tc>
          <w:tcPr>
            <w:tcW w:w="1647" w:type="dxa"/>
            <w:vAlign w:val="center"/>
          </w:tcPr>
          <w:p w14:paraId="77E61516" w14:textId="77777777" w:rsidR="005C5D35" w:rsidRPr="00087592" w:rsidRDefault="005C5D35" w:rsidP="000A6671">
            <w:pPr>
              <w:jc w:val="right"/>
              <w:rPr>
                <w:sz w:val="20"/>
                <w:szCs w:val="20"/>
              </w:rPr>
            </w:pPr>
            <w:r w:rsidRPr="00087592">
              <w:rPr>
                <w:sz w:val="20"/>
                <w:szCs w:val="20"/>
              </w:rPr>
              <w:t>1,090.4</w:t>
            </w:r>
          </w:p>
        </w:tc>
        <w:tc>
          <w:tcPr>
            <w:tcW w:w="1225" w:type="dxa"/>
            <w:vAlign w:val="center"/>
          </w:tcPr>
          <w:p w14:paraId="50C3F07E" w14:textId="77777777" w:rsidR="005C5D35" w:rsidRPr="00087592" w:rsidRDefault="005C5D35" w:rsidP="000A6671">
            <w:pPr>
              <w:jc w:val="right"/>
              <w:rPr>
                <w:sz w:val="20"/>
                <w:szCs w:val="20"/>
              </w:rPr>
            </w:pPr>
            <w:r w:rsidRPr="00087592">
              <w:rPr>
                <w:sz w:val="20"/>
                <w:szCs w:val="20"/>
              </w:rPr>
              <w:t>972.1</w:t>
            </w:r>
          </w:p>
        </w:tc>
        <w:tc>
          <w:tcPr>
            <w:tcW w:w="1452" w:type="dxa"/>
            <w:vAlign w:val="center"/>
          </w:tcPr>
          <w:p w14:paraId="07EDE339" w14:textId="77777777" w:rsidR="005C5D35" w:rsidRPr="00087592" w:rsidRDefault="005C5D35" w:rsidP="000A6671">
            <w:pPr>
              <w:jc w:val="right"/>
              <w:rPr>
                <w:sz w:val="20"/>
                <w:szCs w:val="20"/>
              </w:rPr>
            </w:pPr>
            <w:r w:rsidRPr="00087592">
              <w:rPr>
                <w:sz w:val="20"/>
                <w:szCs w:val="20"/>
              </w:rPr>
              <w:t>806.2</w:t>
            </w:r>
          </w:p>
        </w:tc>
        <w:tc>
          <w:tcPr>
            <w:tcW w:w="1440" w:type="dxa"/>
            <w:vAlign w:val="center"/>
          </w:tcPr>
          <w:p w14:paraId="4C32C631" w14:textId="77777777" w:rsidR="005C5D35" w:rsidRPr="00087592" w:rsidRDefault="005C5D35" w:rsidP="000A6671">
            <w:pPr>
              <w:jc w:val="right"/>
              <w:rPr>
                <w:sz w:val="20"/>
                <w:szCs w:val="20"/>
              </w:rPr>
            </w:pPr>
            <w:r w:rsidRPr="00087592">
              <w:rPr>
                <w:sz w:val="20"/>
                <w:szCs w:val="20"/>
              </w:rPr>
              <w:t>698.4</w:t>
            </w:r>
          </w:p>
        </w:tc>
        <w:tc>
          <w:tcPr>
            <w:tcW w:w="1287" w:type="dxa"/>
            <w:vAlign w:val="center"/>
          </w:tcPr>
          <w:p w14:paraId="52EA2063" w14:textId="77777777" w:rsidR="005C5D35" w:rsidRPr="00087592" w:rsidRDefault="005C5D35" w:rsidP="000A6671">
            <w:pPr>
              <w:jc w:val="right"/>
              <w:rPr>
                <w:sz w:val="20"/>
                <w:szCs w:val="20"/>
              </w:rPr>
            </w:pPr>
            <w:r w:rsidRPr="00087592">
              <w:rPr>
                <w:sz w:val="20"/>
                <w:szCs w:val="20"/>
              </w:rPr>
              <w:t>423.2</w:t>
            </w:r>
          </w:p>
        </w:tc>
        <w:tc>
          <w:tcPr>
            <w:tcW w:w="1287" w:type="dxa"/>
            <w:vAlign w:val="center"/>
          </w:tcPr>
          <w:p w14:paraId="7AE966F4" w14:textId="77777777" w:rsidR="005C5D35" w:rsidRPr="00087592" w:rsidRDefault="005C5D35" w:rsidP="000A6671">
            <w:pPr>
              <w:jc w:val="right"/>
              <w:rPr>
                <w:sz w:val="20"/>
                <w:szCs w:val="20"/>
              </w:rPr>
            </w:pPr>
            <w:r w:rsidRPr="00087592">
              <w:rPr>
                <w:sz w:val="20"/>
                <w:szCs w:val="20"/>
              </w:rPr>
              <w:t>2,075.7</w:t>
            </w:r>
          </w:p>
        </w:tc>
        <w:tc>
          <w:tcPr>
            <w:tcW w:w="1388" w:type="dxa"/>
            <w:vAlign w:val="center"/>
          </w:tcPr>
          <w:p w14:paraId="671F9B8B" w14:textId="77777777" w:rsidR="005C5D35" w:rsidRPr="00087592" w:rsidRDefault="005C5D35" w:rsidP="000A6671">
            <w:pPr>
              <w:jc w:val="right"/>
              <w:rPr>
                <w:sz w:val="20"/>
                <w:szCs w:val="20"/>
              </w:rPr>
            </w:pPr>
          </w:p>
        </w:tc>
        <w:tc>
          <w:tcPr>
            <w:tcW w:w="1186" w:type="dxa"/>
            <w:vAlign w:val="center"/>
          </w:tcPr>
          <w:p w14:paraId="429F1BE8" w14:textId="77777777" w:rsidR="005C5D35" w:rsidRPr="00087592" w:rsidRDefault="005C5D35" w:rsidP="000A6671">
            <w:pPr>
              <w:jc w:val="right"/>
              <w:rPr>
                <w:sz w:val="20"/>
                <w:szCs w:val="20"/>
              </w:rPr>
            </w:pPr>
          </w:p>
        </w:tc>
      </w:tr>
      <w:tr w:rsidR="005C5D35" w:rsidRPr="00087592" w14:paraId="7D870BE5" w14:textId="77777777" w:rsidTr="00391421">
        <w:trPr>
          <w:trHeight w:val="80"/>
          <w:jc w:val="center"/>
        </w:trPr>
        <w:tc>
          <w:tcPr>
            <w:tcW w:w="3091" w:type="dxa"/>
            <w:vAlign w:val="center"/>
          </w:tcPr>
          <w:p w14:paraId="7714B6C9" w14:textId="77777777" w:rsidR="005C5D35" w:rsidRPr="00087592" w:rsidRDefault="005C5D35" w:rsidP="000A6671">
            <w:pPr>
              <w:rPr>
                <w:sz w:val="20"/>
                <w:szCs w:val="20"/>
              </w:rPr>
            </w:pPr>
            <w:r w:rsidRPr="00087592">
              <w:rPr>
                <w:sz w:val="20"/>
                <w:szCs w:val="20"/>
              </w:rPr>
              <w:t xml:space="preserve">    March 2020</w:t>
            </w:r>
          </w:p>
        </w:tc>
        <w:tc>
          <w:tcPr>
            <w:tcW w:w="1647" w:type="dxa"/>
            <w:vAlign w:val="center"/>
          </w:tcPr>
          <w:p w14:paraId="70B53115" w14:textId="77777777" w:rsidR="005C5D35" w:rsidRPr="00087592" w:rsidRDefault="005C5D35" w:rsidP="000A6671">
            <w:pPr>
              <w:jc w:val="right"/>
              <w:rPr>
                <w:sz w:val="20"/>
                <w:szCs w:val="20"/>
              </w:rPr>
            </w:pPr>
            <w:r w:rsidRPr="00087592">
              <w:rPr>
                <w:sz w:val="20"/>
                <w:szCs w:val="20"/>
              </w:rPr>
              <w:t>1,175.7</w:t>
            </w:r>
          </w:p>
        </w:tc>
        <w:tc>
          <w:tcPr>
            <w:tcW w:w="1225" w:type="dxa"/>
            <w:vAlign w:val="center"/>
          </w:tcPr>
          <w:p w14:paraId="7228DA67" w14:textId="77777777" w:rsidR="005C5D35" w:rsidRPr="00087592" w:rsidRDefault="005C5D35" w:rsidP="000A6671">
            <w:pPr>
              <w:jc w:val="right"/>
              <w:rPr>
                <w:sz w:val="20"/>
                <w:szCs w:val="20"/>
              </w:rPr>
            </w:pPr>
            <w:r w:rsidRPr="00087592">
              <w:rPr>
                <w:sz w:val="20"/>
                <w:szCs w:val="20"/>
              </w:rPr>
              <w:t>1,083.2</w:t>
            </w:r>
          </w:p>
        </w:tc>
        <w:tc>
          <w:tcPr>
            <w:tcW w:w="1452" w:type="dxa"/>
            <w:vAlign w:val="center"/>
          </w:tcPr>
          <w:p w14:paraId="244F914A" w14:textId="77777777" w:rsidR="005C5D35" w:rsidRPr="00087592" w:rsidRDefault="005C5D35" w:rsidP="000A6671">
            <w:pPr>
              <w:jc w:val="right"/>
              <w:rPr>
                <w:sz w:val="20"/>
                <w:szCs w:val="20"/>
              </w:rPr>
            </w:pPr>
            <w:r w:rsidRPr="00087592">
              <w:rPr>
                <w:sz w:val="20"/>
                <w:szCs w:val="20"/>
              </w:rPr>
              <w:t>829.0</w:t>
            </w:r>
          </w:p>
        </w:tc>
        <w:tc>
          <w:tcPr>
            <w:tcW w:w="1440" w:type="dxa"/>
            <w:vAlign w:val="center"/>
          </w:tcPr>
          <w:p w14:paraId="1B857EB4" w14:textId="77777777" w:rsidR="005C5D35" w:rsidRPr="00087592" w:rsidRDefault="005C5D35" w:rsidP="000A6671">
            <w:pPr>
              <w:jc w:val="right"/>
              <w:rPr>
                <w:sz w:val="20"/>
                <w:szCs w:val="20"/>
              </w:rPr>
            </w:pPr>
            <w:r w:rsidRPr="00087592">
              <w:rPr>
                <w:sz w:val="20"/>
                <w:szCs w:val="20"/>
              </w:rPr>
              <w:t>744.2</w:t>
            </w:r>
          </w:p>
        </w:tc>
        <w:tc>
          <w:tcPr>
            <w:tcW w:w="1287" w:type="dxa"/>
            <w:vAlign w:val="center"/>
          </w:tcPr>
          <w:p w14:paraId="6B5A896B" w14:textId="77777777" w:rsidR="005C5D35" w:rsidRPr="00087592" w:rsidRDefault="005C5D35" w:rsidP="000A6671">
            <w:pPr>
              <w:jc w:val="right"/>
              <w:rPr>
                <w:sz w:val="20"/>
                <w:szCs w:val="20"/>
              </w:rPr>
            </w:pPr>
            <w:r w:rsidRPr="00087592">
              <w:rPr>
                <w:sz w:val="20"/>
                <w:szCs w:val="20"/>
              </w:rPr>
              <w:t>405.2</w:t>
            </w:r>
          </w:p>
        </w:tc>
        <w:tc>
          <w:tcPr>
            <w:tcW w:w="1287" w:type="dxa"/>
            <w:vAlign w:val="center"/>
          </w:tcPr>
          <w:p w14:paraId="0B56B966" w14:textId="77777777" w:rsidR="005C5D35" w:rsidRPr="00087592" w:rsidRDefault="005C5D35" w:rsidP="000A6671">
            <w:pPr>
              <w:jc w:val="right"/>
              <w:rPr>
                <w:sz w:val="20"/>
                <w:szCs w:val="20"/>
              </w:rPr>
            </w:pPr>
            <w:r w:rsidRPr="00087592">
              <w:rPr>
                <w:sz w:val="20"/>
                <w:szCs w:val="20"/>
              </w:rPr>
              <w:t>7,685.7</w:t>
            </w:r>
          </w:p>
        </w:tc>
        <w:tc>
          <w:tcPr>
            <w:tcW w:w="1388" w:type="dxa"/>
            <w:vAlign w:val="center"/>
          </w:tcPr>
          <w:p w14:paraId="19132459" w14:textId="77777777" w:rsidR="005C5D35" w:rsidRPr="00087592" w:rsidRDefault="005C5D35" w:rsidP="000A6671">
            <w:pPr>
              <w:jc w:val="right"/>
              <w:rPr>
                <w:sz w:val="20"/>
                <w:szCs w:val="20"/>
              </w:rPr>
            </w:pPr>
            <w:r w:rsidRPr="00087592">
              <w:rPr>
                <w:sz w:val="20"/>
                <w:szCs w:val="20"/>
              </w:rPr>
              <w:t>6,075.5</w:t>
            </w:r>
          </w:p>
        </w:tc>
        <w:tc>
          <w:tcPr>
            <w:tcW w:w="1186" w:type="dxa"/>
            <w:vAlign w:val="center"/>
          </w:tcPr>
          <w:p w14:paraId="0E6616D8" w14:textId="77777777" w:rsidR="005C5D35" w:rsidRPr="00087592" w:rsidRDefault="005C5D35" w:rsidP="000A6671">
            <w:pPr>
              <w:jc w:val="right"/>
              <w:rPr>
                <w:sz w:val="20"/>
                <w:szCs w:val="20"/>
              </w:rPr>
            </w:pPr>
            <w:r w:rsidRPr="00087592">
              <w:rPr>
                <w:sz w:val="20"/>
                <w:szCs w:val="20"/>
              </w:rPr>
              <w:t>4,272.7</w:t>
            </w:r>
          </w:p>
        </w:tc>
      </w:tr>
      <w:tr w:rsidR="005C5D35" w:rsidRPr="00087592" w14:paraId="34304513" w14:textId="77777777" w:rsidTr="00391421">
        <w:trPr>
          <w:trHeight w:val="123"/>
          <w:jc w:val="center"/>
        </w:trPr>
        <w:tc>
          <w:tcPr>
            <w:tcW w:w="3091" w:type="dxa"/>
            <w:vAlign w:val="center"/>
          </w:tcPr>
          <w:p w14:paraId="40E04F92" w14:textId="77777777" w:rsidR="005C5D35" w:rsidRPr="00087592" w:rsidRDefault="005C5D35" w:rsidP="000A6671">
            <w:pPr>
              <w:rPr>
                <w:sz w:val="20"/>
                <w:szCs w:val="20"/>
              </w:rPr>
            </w:pPr>
            <w:r w:rsidRPr="00087592">
              <w:rPr>
                <w:sz w:val="20"/>
                <w:szCs w:val="20"/>
              </w:rPr>
              <w:t xml:space="preserve">    June 2020</w:t>
            </w:r>
          </w:p>
        </w:tc>
        <w:tc>
          <w:tcPr>
            <w:tcW w:w="1647" w:type="dxa"/>
            <w:vAlign w:val="center"/>
          </w:tcPr>
          <w:p w14:paraId="785965C8" w14:textId="77777777" w:rsidR="005C5D35" w:rsidRPr="00087592" w:rsidRDefault="005C5D35" w:rsidP="000A6671">
            <w:pPr>
              <w:jc w:val="right"/>
              <w:rPr>
                <w:sz w:val="20"/>
                <w:szCs w:val="20"/>
              </w:rPr>
            </w:pPr>
            <w:r w:rsidRPr="00087592">
              <w:rPr>
                <w:sz w:val="20"/>
                <w:szCs w:val="20"/>
              </w:rPr>
              <w:t>1,035.5</w:t>
            </w:r>
          </w:p>
        </w:tc>
        <w:tc>
          <w:tcPr>
            <w:tcW w:w="1225" w:type="dxa"/>
            <w:vAlign w:val="center"/>
          </w:tcPr>
          <w:p w14:paraId="18A2B061" w14:textId="77777777" w:rsidR="005C5D35" w:rsidRPr="00087592" w:rsidRDefault="005C5D35" w:rsidP="000A6671">
            <w:pPr>
              <w:jc w:val="right"/>
              <w:rPr>
                <w:sz w:val="20"/>
                <w:szCs w:val="20"/>
              </w:rPr>
            </w:pPr>
            <w:r w:rsidRPr="00087592">
              <w:rPr>
                <w:sz w:val="20"/>
                <w:szCs w:val="20"/>
              </w:rPr>
              <w:t>1,456.6</w:t>
            </w:r>
          </w:p>
        </w:tc>
        <w:tc>
          <w:tcPr>
            <w:tcW w:w="1452" w:type="dxa"/>
            <w:vAlign w:val="center"/>
          </w:tcPr>
          <w:p w14:paraId="3455437E" w14:textId="77777777" w:rsidR="005C5D35" w:rsidRPr="00087592" w:rsidRDefault="005C5D35" w:rsidP="000A6671">
            <w:pPr>
              <w:jc w:val="right"/>
              <w:rPr>
                <w:sz w:val="20"/>
                <w:szCs w:val="20"/>
              </w:rPr>
            </w:pPr>
            <w:r w:rsidRPr="00087592">
              <w:rPr>
                <w:sz w:val="20"/>
                <w:szCs w:val="20"/>
              </w:rPr>
              <w:t>864.5</w:t>
            </w:r>
          </w:p>
        </w:tc>
        <w:tc>
          <w:tcPr>
            <w:tcW w:w="1440" w:type="dxa"/>
            <w:vAlign w:val="center"/>
          </w:tcPr>
          <w:p w14:paraId="460B12D6" w14:textId="77777777" w:rsidR="005C5D35" w:rsidRPr="00087592" w:rsidRDefault="005C5D35" w:rsidP="000A6671">
            <w:pPr>
              <w:jc w:val="right"/>
              <w:rPr>
                <w:sz w:val="20"/>
                <w:szCs w:val="20"/>
              </w:rPr>
            </w:pPr>
            <w:r w:rsidRPr="00087592">
              <w:rPr>
                <w:sz w:val="20"/>
                <w:szCs w:val="20"/>
              </w:rPr>
              <w:t>1,075.0</w:t>
            </w:r>
          </w:p>
        </w:tc>
        <w:tc>
          <w:tcPr>
            <w:tcW w:w="1287" w:type="dxa"/>
            <w:vAlign w:val="center"/>
          </w:tcPr>
          <w:p w14:paraId="31DE8252" w14:textId="77777777" w:rsidR="005C5D35" w:rsidRPr="00087592" w:rsidRDefault="005C5D35" w:rsidP="000A6671">
            <w:pPr>
              <w:jc w:val="right"/>
              <w:rPr>
                <w:sz w:val="20"/>
                <w:szCs w:val="20"/>
              </w:rPr>
            </w:pPr>
            <w:r w:rsidRPr="00087592">
              <w:rPr>
                <w:sz w:val="20"/>
                <w:szCs w:val="20"/>
              </w:rPr>
              <w:t>877.6</w:t>
            </w:r>
          </w:p>
        </w:tc>
        <w:tc>
          <w:tcPr>
            <w:tcW w:w="1287" w:type="dxa"/>
            <w:vAlign w:val="center"/>
          </w:tcPr>
          <w:p w14:paraId="403A50D1" w14:textId="77777777" w:rsidR="005C5D35" w:rsidRPr="00087592" w:rsidRDefault="005C5D35" w:rsidP="000A6671">
            <w:pPr>
              <w:jc w:val="right"/>
              <w:rPr>
                <w:sz w:val="20"/>
                <w:szCs w:val="20"/>
              </w:rPr>
            </w:pPr>
            <w:r w:rsidRPr="00087592">
              <w:rPr>
                <w:sz w:val="20"/>
                <w:szCs w:val="20"/>
              </w:rPr>
              <w:t>1,469.7</w:t>
            </w:r>
          </w:p>
        </w:tc>
        <w:tc>
          <w:tcPr>
            <w:tcW w:w="1388" w:type="dxa"/>
            <w:vAlign w:val="center"/>
          </w:tcPr>
          <w:p w14:paraId="183B3147" w14:textId="77777777" w:rsidR="005C5D35" w:rsidRPr="00087592" w:rsidRDefault="005C5D35" w:rsidP="000A6671">
            <w:pPr>
              <w:jc w:val="right"/>
              <w:rPr>
                <w:sz w:val="20"/>
                <w:szCs w:val="20"/>
              </w:rPr>
            </w:pPr>
            <w:r w:rsidRPr="00087592">
              <w:rPr>
                <w:sz w:val="20"/>
                <w:szCs w:val="20"/>
              </w:rPr>
              <w:t>4,285.5</w:t>
            </w:r>
          </w:p>
        </w:tc>
        <w:tc>
          <w:tcPr>
            <w:tcW w:w="1186" w:type="dxa"/>
            <w:vAlign w:val="center"/>
          </w:tcPr>
          <w:p w14:paraId="31DE31FB" w14:textId="77777777" w:rsidR="005C5D35" w:rsidRPr="00087592" w:rsidRDefault="005C5D35" w:rsidP="000A6671">
            <w:pPr>
              <w:jc w:val="right"/>
              <w:rPr>
                <w:sz w:val="20"/>
                <w:szCs w:val="20"/>
              </w:rPr>
            </w:pPr>
            <w:r w:rsidRPr="00087592">
              <w:rPr>
                <w:sz w:val="20"/>
                <w:szCs w:val="20"/>
              </w:rPr>
              <w:t>588.2</w:t>
            </w:r>
          </w:p>
        </w:tc>
      </w:tr>
      <w:tr w:rsidR="005C5D35" w:rsidRPr="00087592" w14:paraId="675FC162" w14:textId="77777777" w:rsidTr="006E53DB">
        <w:trPr>
          <w:trHeight w:val="505"/>
          <w:jc w:val="center"/>
        </w:trPr>
        <w:tc>
          <w:tcPr>
            <w:tcW w:w="3091" w:type="dxa"/>
            <w:vAlign w:val="center"/>
          </w:tcPr>
          <w:p w14:paraId="3AD6AA0B" w14:textId="77777777" w:rsidR="005C5D35" w:rsidRPr="00087592" w:rsidRDefault="005C5D35" w:rsidP="000A6671">
            <w:pPr>
              <w:rPr>
                <w:b/>
                <w:sz w:val="20"/>
                <w:szCs w:val="20"/>
              </w:rPr>
            </w:pPr>
            <w:r w:rsidRPr="00087592">
              <w:rPr>
                <w:b/>
                <w:sz w:val="20"/>
                <w:szCs w:val="20"/>
              </w:rPr>
              <w:t>TP (</w:t>
            </w:r>
            <w:r w:rsidRPr="00087592">
              <w:rPr>
                <w:rFonts w:cstheme="minorHAnsi"/>
                <w:b/>
                <w:sz w:val="20"/>
                <w:szCs w:val="20"/>
              </w:rPr>
              <w:t>µ</w:t>
            </w:r>
            <w:r w:rsidRPr="00087592">
              <w:rPr>
                <w:b/>
                <w:sz w:val="20"/>
                <w:szCs w:val="20"/>
              </w:rPr>
              <w:t>g/L)</w:t>
            </w:r>
          </w:p>
        </w:tc>
        <w:tc>
          <w:tcPr>
            <w:tcW w:w="1647" w:type="dxa"/>
            <w:vAlign w:val="center"/>
          </w:tcPr>
          <w:p w14:paraId="58462E0E" w14:textId="77777777" w:rsidR="005C5D35" w:rsidRPr="00087592" w:rsidRDefault="005C5D35" w:rsidP="000A6671">
            <w:pPr>
              <w:jc w:val="right"/>
              <w:rPr>
                <w:sz w:val="20"/>
                <w:szCs w:val="20"/>
              </w:rPr>
            </w:pPr>
          </w:p>
        </w:tc>
        <w:tc>
          <w:tcPr>
            <w:tcW w:w="1225" w:type="dxa"/>
            <w:vAlign w:val="center"/>
          </w:tcPr>
          <w:p w14:paraId="1761A28F" w14:textId="77777777" w:rsidR="005C5D35" w:rsidRPr="00087592" w:rsidRDefault="005C5D35" w:rsidP="000A6671">
            <w:pPr>
              <w:jc w:val="right"/>
              <w:rPr>
                <w:sz w:val="20"/>
                <w:szCs w:val="20"/>
              </w:rPr>
            </w:pPr>
          </w:p>
        </w:tc>
        <w:tc>
          <w:tcPr>
            <w:tcW w:w="1452" w:type="dxa"/>
            <w:vAlign w:val="center"/>
          </w:tcPr>
          <w:p w14:paraId="17A608C4" w14:textId="77777777" w:rsidR="005C5D35" w:rsidRPr="00087592" w:rsidRDefault="005C5D35" w:rsidP="000A6671">
            <w:pPr>
              <w:jc w:val="right"/>
              <w:rPr>
                <w:sz w:val="20"/>
                <w:szCs w:val="20"/>
              </w:rPr>
            </w:pPr>
          </w:p>
        </w:tc>
        <w:tc>
          <w:tcPr>
            <w:tcW w:w="1440" w:type="dxa"/>
            <w:vAlign w:val="center"/>
          </w:tcPr>
          <w:p w14:paraId="57AAFF40" w14:textId="77777777" w:rsidR="005C5D35" w:rsidRPr="00087592" w:rsidRDefault="005C5D35" w:rsidP="000A6671">
            <w:pPr>
              <w:jc w:val="right"/>
              <w:rPr>
                <w:sz w:val="20"/>
                <w:szCs w:val="20"/>
              </w:rPr>
            </w:pPr>
          </w:p>
        </w:tc>
        <w:tc>
          <w:tcPr>
            <w:tcW w:w="1287" w:type="dxa"/>
            <w:vAlign w:val="center"/>
          </w:tcPr>
          <w:p w14:paraId="560F0EFE" w14:textId="77777777" w:rsidR="005C5D35" w:rsidRPr="00087592" w:rsidRDefault="005C5D35" w:rsidP="000A6671">
            <w:pPr>
              <w:jc w:val="right"/>
              <w:rPr>
                <w:sz w:val="20"/>
                <w:szCs w:val="20"/>
              </w:rPr>
            </w:pPr>
          </w:p>
        </w:tc>
        <w:tc>
          <w:tcPr>
            <w:tcW w:w="1287" w:type="dxa"/>
            <w:vAlign w:val="center"/>
          </w:tcPr>
          <w:p w14:paraId="1ABF10D3" w14:textId="77777777" w:rsidR="005C5D35" w:rsidRPr="00087592" w:rsidRDefault="005C5D35" w:rsidP="000A6671">
            <w:pPr>
              <w:jc w:val="right"/>
              <w:rPr>
                <w:sz w:val="20"/>
                <w:szCs w:val="20"/>
              </w:rPr>
            </w:pPr>
          </w:p>
        </w:tc>
        <w:tc>
          <w:tcPr>
            <w:tcW w:w="1388" w:type="dxa"/>
            <w:vAlign w:val="center"/>
          </w:tcPr>
          <w:p w14:paraId="2EF52D5E" w14:textId="77777777" w:rsidR="005C5D35" w:rsidRPr="00087592" w:rsidRDefault="005C5D35" w:rsidP="000A6671">
            <w:pPr>
              <w:jc w:val="right"/>
              <w:rPr>
                <w:sz w:val="20"/>
                <w:szCs w:val="20"/>
              </w:rPr>
            </w:pPr>
          </w:p>
        </w:tc>
        <w:tc>
          <w:tcPr>
            <w:tcW w:w="1186" w:type="dxa"/>
            <w:vAlign w:val="center"/>
          </w:tcPr>
          <w:p w14:paraId="0EDA4A44" w14:textId="77777777" w:rsidR="005C5D35" w:rsidRPr="00087592" w:rsidRDefault="005C5D35" w:rsidP="000A6671">
            <w:pPr>
              <w:jc w:val="right"/>
              <w:rPr>
                <w:sz w:val="20"/>
                <w:szCs w:val="20"/>
              </w:rPr>
            </w:pPr>
          </w:p>
        </w:tc>
      </w:tr>
      <w:tr w:rsidR="005C5D35" w:rsidRPr="00087592" w14:paraId="6C82FD4F" w14:textId="77777777" w:rsidTr="00391421">
        <w:trPr>
          <w:trHeight w:val="251"/>
          <w:jc w:val="center"/>
        </w:trPr>
        <w:tc>
          <w:tcPr>
            <w:tcW w:w="3091" w:type="dxa"/>
            <w:vAlign w:val="center"/>
          </w:tcPr>
          <w:p w14:paraId="5F8AACA8" w14:textId="77777777" w:rsidR="005C5D35" w:rsidRPr="00087592" w:rsidRDefault="005C5D35" w:rsidP="000A6671">
            <w:pPr>
              <w:rPr>
                <w:sz w:val="20"/>
                <w:szCs w:val="20"/>
              </w:rPr>
            </w:pPr>
            <w:r w:rsidRPr="00087592">
              <w:rPr>
                <w:sz w:val="20"/>
                <w:szCs w:val="20"/>
              </w:rPr>
              <w:t xml:space="preserve">    December 2019</w:t>
            </w:r>
          </w:p>
        </w:tc>
        <w:tc>
          <w:tcPr>
            <w:tcW w:w="1647" w:type="dxa"/>
            <w:vAlign w:val="center"/>
          </w:tcPr>
          <w:p w14:paraId="660EA3FD" w14:textId="77777777" w:rsidR="005C5D35" w:rsidRPr="00087592" w:rsidRDefault="005C5D35" w:rsidP="000A6671">
            <w:pPr>
              <w:jc w:val="right"/>
              <w:rPr>
                <w:sz w:val="20"/>
                <w:szCs w:val="20"/>
              </w:rPr>
            </w:pPr>
            <w:r w:rsidRPr="00087592">
              <w:rPr>
                <w:sz w:val="20"/>
                <w:szCs w:val="20"/>
              </w:rPr>
              <w:t>290.9</w:t>
            </w:r>
          </w:p>
        </w:tc>
        <w:tc>
          <w:tcPr>
            <w:tcW w:w="1225" w:type="dxa"/>
            <w:vAlign w:val="center"/>
          </w:tcPr>
          <w:p w14:paraId="5AB5FD85" w14:textId="77777777" w:rsidR="005C5D35" w:rsidRPr="00087592" w:rsidRDefault="005C5D35" w:rsidP="000A6671">
            <w:pPr>
              <w:jc w:val="right"/>
              <w:rPr>
                <w:sz w:val="20"/>
                <w:szCs w:val="20"/>
              </w:rPr>
            </w:pPr>
            <w:r w:rsidRPr="00087592">
              <w:rPr>
                <w:sz w:val="20"/>
                <w:szCs w:val="20"/>
              </w:rPr>
              <w:t>309.1</w:t>
            </w:r>
          </w:p>
        </w:tc>
        <w:tc>
          <w:tcPr>
            <w:tcW w:w="1452" w:type="dxa"/>
            <w:vAlign w:val="center"/>
          </w:tcPr>
          <w:p w14:paraId="12CBC4A4" w14:textId="77777777" w:rsidR="005C5D35" w:rsidRPr="00087592" w:rsidRDefault="005C5D35" w:rsidP="000A6671">
            <w:pPr>
              <w:jc w:val="right"/>
              <w:rPr>
                <w:sz w:val="20"/>
                <w:szCs w:val="20"/>
              </w:rPr>
            </w:pPr>
            <w:r w:rsidRPr="00087592">
              <w:rPr>
                <w:sz w:val="20"/>
                <w:szCs w:val="20"/>
              </w:rPr>
              <w:t>349.1</w:t>
            </w:r>
          </w:p>
        </w:tc>
        <w:tc>
          <w:tcPr>
            <w:tcW w:w="1440" w:type="dxa"/>
            <w:vAlign w:val="center"/>
          </w:tcPr>
          <w:p w14:paraId="2E437B94" w14:textId="77777777" w:rsidR="005C5D35" w:rsidRPr="00087592" w:rsidRDefault="005C5D35" w:rsidP="000A6671">
            <w:pPr>
              <w:jc w:val="right"/>
              <w:rPr>
                <w:sz w:val="20"/>
                <w:szCs w:val="20"/>
              </w:rPr>
            </w:pPr>
            <w:r w:rsidRPr="00087592">
              <w:rPr>
                <w:sz w:val="20"/>
                <w:szCs w:val="20"/>
              </w:rPr>
              <w:t>346.2</w:t>
            </w:r>
          </w:p>
        </w:tc>
        <w:tc>
          <w:tcPr>
            <w:tcW w:w="1287" w:type="dxa"/>
            <w:vAlign w:val="center"/>
          </w:tcPr>
          <w:p w14:paraId="6DE8B8DA" w14:textId="77777777" w:rsidR="005C5D35" w:rsidRPr="00087592" w:rsidRDefault="005C5D35" w:rsidP="000A6671">
            <w:pPr>
              <w:jc w:val="right"/>
              <w:rPr>
                <w:sz w:val="20"/>
                <w:szCs w:val="20"/>
              </w:rPr>
            </w:pPr>
            <w:r w:rsidRPr="00087592">
              <w:rPr>
                <w:sz w:val="20"/>
                <w:szCs w:val="20"/>
              </w:rPr>
              <w:t>291.5</w:t>
            </w:r>
          </w:p>
        </w:tc>
        <w:tc>
          <w:tcPr>
            <w:tcW w:w="1287" w:type="dxa"/>
            <w:vAlign w:val="center"/>
          </w:tcPr>
          <w:p w14:paraId="1408661B" w14:textId="77777777" w:rsidR="005C5D35" w:rsidRPr="00087592" w:rsidRDefault="005C5D35" w:rsidP="000A6671">
            <w:pPr>
              <w:jc w:val="right"/>
              <w:rPr>
                <w:sz w:val="20"/>
                <w:szCs w:val="20"/>
              </w:rPr>
            </w:pPr>
            <w:r w:rsidRPr="00087592">
              <w:rPr>
                <w:sz w:val="20"/>
                <w:szCs w:val="20"/>
              </w:rPr>
              <w:t>514.1</w:t>
            </w:r>
          </w:p>
        </w:tc>
        <w:tc>
          <w:tcPr>
            <w:tcW w:w="1388" w:type="dxa"/>
            <w:vAlign w:val="center"/>
          </w:tcPr>
          <w:p w14:paraId="2141C44C" w14:textId="77777777" w:rsidR="005C5D35" w:rsidRPr="00087592" w:rsidRDefault="005C5D35" w:rsidP="000A6671">
            <w:pPr>
              <w:jc w:val="right"/>
              <w:rPr>
                <w:sz w:val="20"/>
                <w:szCs w:val="20"/>
              </w:rPr>
            </w:pPr>
          </w:p>
        </w:tc>
        <w:tc>
          <w:tcPr>
            <w:tcW w:w="1186" w:type="dxa"/>
            <w:vAlign w:val="center"/>
          </w:tcPr>
          <w:p w14:paraId="73144AB5" w14:textId="77777777" w:rsidR="005C5D35" w:rsidRPr="00087592" w:rsidRDefault="005C5D35" w:rsidP="000A6671">
            <w:pPr>
              <w:jc w:val="right"/>
              <w:rPr>
                <w:sz w:val="20"/>
                <w:szCs w:val="20"/>
              </w:rPr>
            </w:pPr>
          </w:p>
        </w:tc>
      </w:tr>
      <w:tr w:rsidR="005C5D35" w:rsidRPr="00087592" w14:paraId="6B8819AC" w14:textId="77777777" w:rsidTr="00391421">
        <w:trPr>
          <w:trHeight w:val="251"/>
          <w:jc w:val="center"/>
        </w:trPr>
        <w:tc>
          <w:tcPr>
            <w:tcW w:w="3091" w:type="dxa"/>
            <w:vAlign w:val="center"/>
          </w:tcPr>
          <w:p w14:paraId="783CADC4" w14:textId="77777777" w:rsidR="005C5D35" w:rsidRPr="00087592" w:rsidRDefault="005C5D35" w:rsidP="000A6671">
            <w:pPr>
              <w:rPr>
                <w:sz w:val="20"/>
                <w:szCs w:val="20"/>
              </w:rPr>
            </w:pPr>
            <w:r w:rsidRPr="00087592">
              <w:rPr>
                <w:sz w:val="20"/>
                <w:szCs w:val="20"/>
              </w:rPr>
              <w:t xml:space="preserve">    March 2020</w:t>
            </w:r>
          </w:p>
        </w:tc>
        <w:tc>
          <w:tcPr>
            <w:tcW w:w="1647" w:type="dxa"/>
            <w:vAlign w:val="center"/>
          </w:tcPr>
          <w:p w14:paraId="4AE331F6" w14:textId="77777777" w:rsidR="005C5D35" w:rsidRPr="00087592" w:rsidRDefault="005C5D35" w:rsidP="000A6671">
            <w:pPr>
              <w:jc w:val="right"/>
              <w:rPr>
                <w:sz w:val="20"/>
                <w:szCs w:val="20"/>
              </w:rPr>
            </w:pPr>
            <w:r w:rsidRPr="00087592">
              <w:rPr>
                <w:sz w:val="20"/>
                <w:szCs w:val="20"/>
              </w:rPr>
              <w:t>575.5</w:t>
            </w:r>
          </w:p>
        </w:tc>
        <w:tc>
          <w:tcPr>
            <w:tcW w:w="1225" w:type="dxa"/>
            <w:vAlign w:val="center"/>
          </w:tcPr>
          <w:p w14:paraId="09008AA7" w14:textId="77777777" w:rsidR="005C5D35" w:rsidRPr="00087592" w:rsidRDefault="005C5D35" w:rsidP="000A6671">
            <w:pPr>
              <w:jc w:val="right"/>
              <w:rPr>
                <w:sz w:val="20"/>
                <w:szCs w:val="20"/>
              </w:rPr>
            </w:pPr>
            <w:r w:rsidRPr="00087592">
              <w:rPr>
                <w:sz w:val="20"/>
                <w:szCs w:val="20"/>
              </w:rPr>
              <w:t>485.2</w:t>
            </w:r>
          </w:p>
        </w:tc>
        <w:tc>
          <w:tcPr>
            <w:tcW w:w="1452" w:type="dxa"/>
            <w:vAlign w:val="center"/>
          </w:tcPr>
          <w:p w14:paraId="74D3EBCD" w14:textId="77777777" w:rsidR="005C5D35" w:rsidRPr="00087592" w:rsidRDefault="005C5D35" w:rsidP="000A6671">
            <w:pPr>
              <w:jc w:val="right"/>
              <w:rPr>
                <w:sz w:val="20"/>
                <w:szCs w:val="20"/>
              </w:rPr>
            </w:pPr>
            <w:r w:rsidRPr="00087592">
              <w:rPr>
                <w:sz w:val="20"/>
                <w:szCs w:val="20"/>
              </w:rPr>
              <w:t>458.6</w:t>
            </w:r>
          </w:p>
        </w:tc>
        <w:tc>
          <w:tcPr>
            <w:tcW w:w="1440" w:type="dxa"/>
            <w:vAlign w:val="center"/>
          </w:tcPr>
          <w:p w14:paraId="010A0E17" w14:textId="77777777" w:rsidR="005C5D35" w:rsidRPr="00087592" w:rsidRDefault="005C5D35" w:rsidP="000A6671">
            <w:pPr>
              <w:jc w:val="right"/>
              <w:rPr>
                <w:sz w:val="20"/>
                <w:szCs w:val="20"/>
              </w:rPr>
            </w:pPr>
            <w:r w:rsidRPr="00087592">
              <w:rPr>
                <w:sz w:val="20"/>
                <w:szCs w:val="20"/>
              </w:rPr>
              <w:t>354.4</w:t>
            </w:r>
          </w:p>
        </w:tc>
        <w:tc>
          <w:tcPr>
            <w:tcW w:w="1287" w:type="dxa"/>
            <w:vAlign w:val="center"/>
          </w:tcPr>
          <w:p w14:paraId="79CB2A25" w14:textId="77777777" w:rsidR="005C5D35" w:rsidRPr="00087592" w:rsidRDefault="005C5D35" w:rsidP="000A6671">
            <w:pPr>
              <w:jc w:val="right"/>
              <w:rPr>
                <w:sz w:val="20"/>
                <w:szCs w:val="20"/>
              </w:rPr>
            </w:pPr>
            <w:r w:rsidRPr="00087592">
              <w:rPr>
                <w:sz w:val="20"/>
                <w:szCs w:val="20"/>
              </w:rPr>
              <w:t>142.3</w:t>
            </w:r>
          </w:p>
        </w:tc>
        <w:tc>
          <w:tcPr>
            <w:tcW w:w="1287" w:type="dxa"/>
            <w:vAlign w:val="center"/>
          </w:tcPr>
          <w:p w14:paraId="021CCA94" w14:textId="77777777" w:rsidR="005C5D35" w:rsidRPr="00087592" w:rsidRDefault="005C5D35" w:rsidP="000A6671">
            <w:pPr>
              <w:jc w:val="right"/>
              <w:rPr>
                <w:sz w:val="20"/>
                <w:szCs w:val="20"/>
              </w:rPr>
            </w:pPr>
            <w:r w:rsidRPr="00087592">
              <w:rPr>
                <w:sz w:val="20"/>
                <w:szCs w:val="20"/>
              </w:rPr>
              <w:t>539.7</w:t>
            </w:r>
          </w:p>
        </w:tc>
        <w:tc>
          <w:tcPr>
            <w:tcW w:w="1388" w:type="dxa"/>
            <w:vAlign w:val="center"/>
          </w:tcPr>
          <w:p w14:paraId="25943575" w14:textId="77777777" w:rsidR="005C5D35" w:rsidRPr="00087592" w:rsidRDefault="005C5D35" w:rsidP="000A6671">
            <w:pPr>
              <w:jc w:val="right"/>
              <w:rPr>
                <w:sz w:val="20"/>
                <w:szCs w:val="20"/>
              </w:rPr>
            </w:pPr>
            <w:r w:rsidRPr="00087592">
              <w:rPr>
                <w:sz w:val="20"/>
                <w:szCs w:val="20"/>
              </w:rPr>
              <w:t>884.6</w:t>
            </w:r>
          </w:p>
        </w:tc>
        <w:tc>
          <w:tcPr>
            <w:tcW w:w="1186" w:type="dxa"/>
            <w:vAlign w:val="center"/>
          </w:tcPr>
          <w:p w14:paraId="41D38AFE" w14:textId="77777777" w:rsidR="005C5D35" w:rsidRPr="00087592" w:rsidRDefault="005C5D35" w:rsidP="000A6671">
            <w:pPr>
              <w:jc w:val="right"/>
              <w:rPr>
                <w:sz w:val="20"/>
                <w:szCs w:val="20"/>
              </w:rPr>
            </w:pPr>
            <w:r w:rsidRPr="00087592">
              <w:rPr>
                <w:sz w:val="20"/>
                <w:szCs w:val="20"/>
              </w:rPr>
              <w:t>452.0</w:t>
            </w:r>
          </w:p>
        </w:tc>
      </w:tr>
      <w:tr w:rsidR="005C5D35" w:rsidRPr="00087592" w14:paraId="56D29DA4" w14:textId="77777777" w:rsidTr="00391421">
        <w:trPr>
          <w:trHeight w:val="306"/>
          <w:jc w:val="center"/>
        </w:trPr>
        <w:tc>
          <w:tcPr>
            <w:tcW w:w="3091" w:type="dxa"/>
            <w:vAlign w:val="center"/>
          </w:tcPr>
          <w:p w14:paraId="5F4DCECC" w14:textId="77777777" w:rsidR="005C5D35" w:rsidRPr="00087592" w:rsidRDefault="005C5D35" w:rsidP="000A6671">
            <w:pPr>
              <w:rPr>
                <w:sz w:val="20"/>
                <w:szCs w:val="20"/>
              </w:rPr>
            </w:pPr>
            <w:r w:rsidRPr="00087592">
              <w:rPr>
                <w:sz w:val="20"/>
                <w:szCs w:val="20"/>
              </w:rPr>
              <w:t xml:space="preserve">    June 2020</w:t>
            </w:r>
          </w:p>
        </w:tc>
        <w:tc>
          <w:tcPr>
            <w:tcW w:w="1647" w:type="dxa"/>
            <w:vAlign w:val="center"/>
          </w:tcPr>
          <w:p w14:paraId="470356EE" w14:textId="77777777" w:rsidR="005C5D35" w:rsidRPr="00087592" w:rsidRDefault="005C5D35" w:rsidP="000A6671">
            <w:pPr>
              <w:jc w:val="right"/>
              <w:rPr>
                <w:sz w:val="20"/>
                <w:szCs w:val="20"/>
              </w:rPr>
            </w:pPr>
            <w:r w:rsidRPr="00087592">
              <w:rPr>
                <w:sz w:val="20"/>
                <w:szCs w:val="20"/>
              </w:rPr>
              <w:t>396.6</w:t>
            </w:r>
          </w:p>
        </w:tc>
        <w:tc>
          <w:tcPr>
            <w:tcW w:w="1225" w:type="dxa"/>
            <w:vAlign w:val="center"/>
          </w:tcPr>
          <w:p w14:paraId="662AB4BC" w14:textId="77777777" w:rsidR="005C5D35" w:rsidRPr="00087592" w:rsidRDefault="005C5D35" w:rsidP="000A6671">
            <w:pPr>
              <w:jc w:val="right"/>
              <w:rPr>
                <w:sz w:val="20"/>
                <w:szCs w:val="20"/>
              </w:rPr>
            </w:pPr>
            <w:r w:rsidRPr="00087592">
              <w:rPr>
                <w:sz w:val="20"/>
                <w:szCs w:val="20"/>
              </w:rPr>
              <w:t>357.1</w:t>
            </w:r>
          </w:p>
        </w:tc>
        <w:tc>
          <w:tcPr>
            <w:tcW w:w="1452" w:type="dxa"/>
            <w:vAlign w:val="center"/>
          </w:tcPr>
          <w:p w14:paraId="0F648D0E" w14:textId="77777777" w:rsidR="005C5D35" w:rsidRPr="00087592" w:rsidRDefault="005C5D35" w:rsidP="000A6671">
            <w:pPr>
              <w:jc w:val="right"/>
              <w:rPr>
                <w:sz w:val="20"/>
                <w:szCs w:val="20"/>
              </w:rPr>
            </w:pPr>
            <w:r w:rsidRPr="00087592">
              <w:rPr>
                <w:sz w:val="20"/>
                <w:szCs w:val="20"/>
              </w:rPr>
              <w:t>367.7</w:t>
            </w:r>
          </w:p>
        </w:tc>
        <w:tc>
          <w:tcPr>
            <w:tcW w:w="1440" w:type="dxa"/>
            <w:vAlign w:val="center"/>
          </w:tcPr>
          <w:p w14:paraId="1F841620" w14:textId="77777777" w:rsidR="005C5D35" w:rsidRPr="00087592" w:rsidRDefault="005C5D35" w:rsidP="000A6671">
            <w:pPr>
              <w:jc w:val="right"/>
              <w:rPr>
                <w:sz w:val="20"/>
                <w:szCs w:val="20"/>
              </w:rPr>
            </w:pPr>
            <w:r w:rsidRPr="00087592">
              <w:rPr>
                <w:sz w:val="20"/>
                <w:szCs w:val="20"/>
              </w:rPr>
              <w:t>418.5</w:t>
            </w:r>
          </w:p>
        </w:tc>
        <w:tc>
          <w:tcPr>
            <w:tcW w:w="1287" w:type="dxa"/>
            <w:vAlign w:val="center"/>
          </w:tcPr>
          <w:p w14:paraId="29517A68" w14:textId="77777777" w:rsidR="005C5D35" w:rsidRPr="00087592" w:rsidRDefault="005C5D35" w:rsidP="000A6671">
            <w:pPr>
              <w:jc w:val="right"/>
              <w:rPr>
                <w:sz w:val="20"/>
                <w:szCs w:val="20"/>
              </w:rPr>
            </w:pPr>
            <w:r w:rsidRPr="00087592">
              <w:rPr>
                <w:sz w:val="20"/>
                <w:szCs w:val="20"/>
              </w:rPr>
              <w:t>458.0</w:t>
            </w:r>
          </w:p>
        </w:tc>
        <w:tc>
          <w:tcPr>
            <w:tcW w:w="1287" w:type="dxa"/>
            <w:vAlign w:val="center"/>
          </w:tcPr>
          <w:p w14:paraId="35D1A4C6" w14:textId="77777777" w:rsidR="005C5D35" w:rsidRPr="00087592" w:rsidRDefault="005C5D35" w:rsidP="000A6671">
            <w:pPr>
              <w:jc w:val="right"/>
              <w:rPr>
                <w:sz w:val="20"/>
                <w:szCs w:val="20"/>
              </w:rPr>
            </w:pPr>
            <w:r w:rsidRPr="00087592">
              <w:rPr>
                <w:sz w:val="20"/>
                <w:szCs w:val="20"/>
              </w:rPr>
              <w:t>1,299.7</w:t>
            </w:r>
          </w:p>
        </w:tc>
        <w:tc>
          <w:tcPr>
            <w:tcW w:w="1388" w:type="dxa"/>
            <w:vAlign w:val="center"/>
          </w:tcPr>
          <w:p w14:paraId="46AB1439" w14:textId="77777777" w:rsidR="005C5D35" w:rsidRPr="00087592" w:rsidRDefault="005C5D35" w:rsidP="000A6671">
            <w:pPr>
              <w:jc w:val="right"/>
              <w:rPr>
                <w:sz w:val="20"/>
                <w:szCs w:val="20"/>
              </w:rPr>
            </w:pPr>
            <w:r w:rsidRPr="00087592">
              <w:rPr>
                <w:sz w:val="20"/>
                <w:szCs w:val="20"/>
              </w:rPr>
              <w:t>930.7</w:t>
            </w:r>
          </w:p>
        </w:tc>
        <w:tc>
          <w:tcPr>
            <w:tcW w:w="1186" w:type="dxa"/>
            <w:vAlign w:val="center"/>
          </w:tcPr>
          <w:p w14:paraId="2C33B5CF" w14:textId="77777777" w:rsidR="005C5D35" w:rsidRPr="00087592" w:rsidRDefault="005C5D35" w:rsidP="000A6671">
            <w:pPr>
              <w:jc w:val="right"/>
              <w:rPr>
                <w:sz w:val="20"/>
                <w:szCs w:val="20"/>
              </w:rPr>
            </w:pPr>
            <w:r w:rsidRPr="00087592">
              <w:rPr>
                <w:sz w:val="20"/>
                <w:szCs w:val="20"/>
              </w:rPr>
              <w:t>106.3</w:t>
            </w:r>
          </w:p>
        </w:tc>
      </w:tr>
      <w:tr w:rsidR="005C5D35" w:rsidRPr="00087592" w14:paraId="2FE7C50A" w14:textId="77777777" w:rsidTr="006E53DB">
        <w:trPr>
          <w:trHeight w:val="424"/>
          <w:jc w:val="center"/>
        </w:trPr>
        <w:tc>
          <w:tcPr>
            <w:tcW w:w="3091" w:type="dxa"/>
            <w:vAlign w:val="center"/>
          </w:tcPr>
          <w:p w14:paraId="68F67571" w14:textId="77777777" w:rsidR="005C5D35" w:rsidRPr="00087592" w:rsidRDefault="005C5D35" w:rsidP="000A6671">
            <w:pPr>
              <w:rPr>
                <w:b/>
                <w:sz w:val="20"/>
                <w:szCs w:val="20"/>
              </w:rPr>
            </w:pPr>
            <w:r w:rsidRPr="00087592">
              <w:rPr>
                <w:b/>
                <w:sz w:val="20"/>
                <w:szCs w:val="20"/>
              </w:rPr>
              <w:t>NOx (</w:t>
            </w:r>
            <w:r w:rsidRPr="00087592">
              <w:rPr>
                <w:rFonts w:cstheme="minorHAnsi"/>
                <w:b/>
                <w:sz w:val="20"/>
                <w:szCs w:val="20"/>
              </w:rPr>
              <w:t>µ</w:t>
            </w:r>
            <w:r w:rsidRPr="00087592">
              <w:rPr>
                <w:b/>
                <w:sz w:val="20"/>
                <w:szCs w:val="20"/>
              </w:rPr>
              <w:t>g/L)</w:t>
            </w:r>
          </w:p>
        </w:tc>
        <w:tc>
          <w:tcPr>
            <w:tcW w:w="1647" w:type="dxa"/>
            <w:vAlign w:val="center"/>
          </w:tcPr>
          <w:p w14:paraId="52045A39" w14:textId="77777777" w:rsidR="005C5D35" w:rsidRPr="00087592" w:rsidRDefault="005C5D35" w:rsidP="000A6671">
            <w:pPr>
              <w:jc w:val="right"/>
              <w:rPr>
                <w:sz w:val="20"/>
                <w:szCs w:val="20"/>
              </w:rPr>
            </w:pPr>
          </w:p>
        </w:tc>
        <w:tc>
          <w:tcPr>
            <w:tcW w:w="1225" w:type="dxa"/>
            <w:vAlign w:val="center"/>
          </w:tcPr>
          <w:p w14:paraId="0C06254F" w14:textId="77777777" w:rsidR="005C5D35" w:rsidRPr="00087592" w:rsidRDefault="005C5D35" w:rsidP="000A6671">
            <w:pPr>
              <w:jc w:val="right"/>
              <w:rPr>
                <w:sz w:val="20"/>
                <w:szCs w:val="20"/>
              </w:rPr>
            </w:pPr>
          </w:p>
        </w:tc>
        <w:tc>
          <w:tcPr>
            <w:tcW w:w="1452" w:type="dxa"/>
            <w:vAlign w:val="center"/>
          </w:tcPr>
          <w:p w14:paraId="62D2110D" w14:textId="77777777" w:rsidR="005C5D35" w:rsidRPr="00087592" w:rsidRDefault="005C5D35" w:rsidP="000A6671">
            <w:pPr>
              <w:jc w:val="right"/>
              <w:rPr>
                <w:sz w:val="20"/>
                <w:szCs w:val="20"/>
              </w:rPr>
            </w:pPr>
          </w:p>
        </w:tc>
        <w:tc>
          <w:tcPr>
            <w:tcW w:w="1440" w:type="dxa"/>
            <w:vAlign w:val="center"/>
          </w:tcPr>
          <w:p w14:paraId="2FE51942" w14:textId="77777777" w:rsidR="005C5D35" w:rsidRPr="00087592" w:rsidRDefault="005C5D35" w:rsidP="000A6671">
            <w:pPr>
              <w:jc w:val="right"/>
              <w:rPr>
                <w:sz w:val="20"/>
                <w:szCs w:val="20"/>
              </w:rPr>
            </w:pPr>
          </w:p>
        </w:tc>
        <w:tc>
          <w:tcPr>
            <w:tcW w:w="1287" w:type="dxa"/>
            <w:vAlign w:val="center"/>
          </w:tcPr>
          <w:p w14:paraId="0306C449" w14:textId="77777777" w:rsidR="005C5D35" w:rsidRPr="00087592" w:rsidRDefault="005C5D35" w:rsidP="000A6671">
            <w:pPr>
              <w:jc w:val="right"/>
              <w:rPr>
                <w:sz w:val="20"/>
                <w:szCs w:val="20"/>
              </w:rPr>
            </w:pPr>
          </w:p>
        </w:tc>
        <w:tc>
          <w:tcPr>
            <w:tcW w:w="1287" w:type="dxa"/>
            <w:vAlign w:val="center"/>
          </w:tcPr>
          <w:p w14:paraId="35A4C6B0" w14:textId="77777777" w:rsidR="005C5D35" w:rsidRPr="00087592" w:rsidRDefault="005C5D35" w:rsidP="000A6671">
            <w:pPr>
              <w:jc w:val="right"/>
              <w:rPr>
                <w:sz w:val="20"/>
                <w:szCs w:val="20"/>
              </w:rPr>
            </w:pPr>
          </w:p>
        </w:tc>
        <w:tc>
          <w:tcPr>
            <w:tcW w:w="1388" w:type="dxa"/>
            <w:vAlign w:val="center"/>
          </w:tcPr>
          <w:p w14:paraId="0D672130" w14:textId="77777777" w:rsidR="005C5D35" w:rsidRPr="00087592" w:rsidRDefault="005C5D35" w:rsidP="000A6671">
            <w:pPr>
              <w:jc w:val="right"/>
              <w:rPr>
                <w:sz w:val="20"/>
                <w:szCs w:val="20"/>
              </w:rPr>
            </w:pPr>
          </w:p>
        </w:tc>
        <w:tc>
          <w:tcPr>
            <w:tcW w:w="1186" w:type="dxa"/>
            <w:vAlign w:val="center"/>
          </w:tcPr>
          <w:p w14:paraId="4870F159" w14:textId="77777777" w:rsidR="005C5D35" w:rsidRPr="00087592" w:rsidRDefault="005C5D35" w:rsidP="000A6671">
            <w:pPr>
              <w:jc w:val="right"/>
              <w:rPr>
                <w:sz w:val="20"/>
                <w:szCs w:val="20"/>
              </w:rPr>
            </w:pPr>
          </w:p>
        </w:tc>
      </w:tr>
      <w:tr w:rsidR="005C5D35" w:rsidRPr="00087592" w14:paraId="43B6916B" w14:textId="77777777" w:rsidTr="00391421">
        <w:trPr>
          <w:trHeight w:val="251"/>
          <w:jc w:val="center"/>
        </w:trPr>
        <w:tc>
          <w:tcPr>
            <w:tcW w:w="3091" w:type="dxa"/>
            <w:vAlign w:val="center"/>
          </w:tcPr>
          <w:p w14:paraId="697EE513" w14:textId="77777777" w:rsidR="005C5D35" w:rsidRPr="00087592" w:rsidRDefault="005C5D35" w:rsidP="000A6671">
            <w:pPr>
              <w:rPr>
                <w:sz w:val="20"/>
                <w:szCs w:val="20"/>
              </w:rPr>
            </w:pPr>
            <w:r w:rsidRPr="00087592">
              <w:rPr>
                <w:sz w:val="20"/>
                <w:szCs w:val="20"/>
              </w:rPr>
              <w:t xml:space="preserve">    December 2019</w:t>
            </w:r>
          </w:p>
        </w:tc>
        <w:tc>
          <w:tcPr>
            <w:tcW w:w="1647" w:type="dxa"/>
            <w:vAlign w:val="center"/>
          </w:tcPr>
          <w:p w14:paraId="4426FEF1" w14:textId="77777777" w:rsidR="005C5D35" w:rsidRPr="00087592" w:rsidRDefault="005C5D35" w:rsidP="000A6671">
            <w:pPr>
              <w:jc w:val="right"/>
              <w:rPr>
                <w:sz w:val="20"/>
                <w:szCs w:val="20"/>
              </w:rPr>
            </w:pPr>
            <w:r w:rsidRPr="00087592">
              <w:rPr>
                <w:sz w:val="20"/>
                <w:szCs w:val="20"/>
              </w:rPr>
              <w:t>351.1</w:t>
            </w:r>
          </w:p>
        </w:tc>
        <w:tc>
          <w:tcPr>
            <w:tcW w:w="1225" w:type="dxa"/>
            <w:vAlign w:val="center"/>
          </w:tcPr>
          <w:p w14:paraId="270F32C0" w14:textId="77777777" w:rsidR="005C5D35" w:rsidRPr="00087592" w:rsidRDefault="005C5D35" w:rsidP="000A6671">
            <w:pPr>
              <w:jc w:val="right"/>
              <w:rPr>
                <w:sz w:val="20"/>
                <w:szCs w:val="20"/>
              </w:rPr>
            </w:pPr>
            <w:r w:rsidRPr="00087592">
              <w:rPr>
                <w:sz w:val="20"/>
                <w:szCs w:val="20"/>
              </w:rPr>
              <w:t>640.9</w:t>
            </w:r>
          </w:p>
        </w:tc>
        <w:tc>
          <w:tcPr>
            <w:tcW w:w="1452" w:type="dxa"/>
            <w:vAlign w:val="center"/>
          </w:tcPr>
          <w:p w14:paraId="0D1AC95E" w14:textId="77777777" w:rsidR="005C5D35" w:rsidRPr="00087592" w:rsidRDefault="005C5D35" w:rsidP="000A6671">
            <w:pPr>
              <w:jc w:val="right"/>
              <w:rPr>
                <w:sz w:val="20"/>
                <w:szCs w:val="20"/>
              </w:rPr>
            </w:pPr>
            <w:r w:rsidRPr="00087592">
              <w:rPr>
                <w:sz w:val="20"/>
                <w:szCs w:val="20"/>
              </w:rPr>
              <w:t>275.6</w:t>
            </w:r>
          </w:p>
        </w:tc>
        <w:tc>
          <w:tcPr>
            <w:tcW w:w="1440" w:type="dxa"/>
            <w:vAlign w:val="center"/>
          </w:tcPr>
          <w:p w14:paraId="57ABD7EA" w14:textId="77777777" w:rsidR="005C5D35" w:rsidRPr="00087592" w:rsidRDefault="005C5D35" w:rsidP="000A6671">
            <w:pPr>
              <w:jc w:val="right"/>
              <w:rPr>
                <w:sz w:val="20"/>
                <w:szCs w:val="20"/>
              </w:rPr>
            </w:pPr>
            <w:r w:rsidRPr="00087592">
              <w:rPr>
                <w:sz w:val="20"/>
                <w:szCs w:val="20"/>
              </w:rPr>
              <w:t>240.5</w:t>
            </w:r>
          </w:p>
        </w:tc>
        <w:tc>
          <w:tcPr>
            <w:tcW w:w="1287" w:type="dxa"/>
            <w:vAlign w:val="center"/>
          </w:tcPr>
          <w:p w14:paraId="768711C2" w14:textId="77777777" w:rsidR="005C5D35" w:rsidRPr="00087592" w:rsidRDefault="005C5D35" w:rsidP="000A6671">
            <w:pPr>
              <w:jc w:val="right"/>
              <w:rPr>
                <w:sz w:val="20"/>
                <w:szCs w:val="20"/>
              </w:rPr>
            </w:pPr>
            <w:r w:rsidRPr="00087592">
              <w:rPr>
                <w:sz w:val="20"/>
                <w:szCs w:val="20"/>
              </w:rPr>
              <w:t>238.5</w:t>
            </w:r>
          </w:p>
        </w:tc>
        <w:tc>
          <w:tcPr>
            <w:tcW w:w="1287" w:type="dxa"/>
            <w:vAlign w:val="center"/>
          </w:tcPr>
          <w:p w14:paraId="36C132F1" w14:textId="77777777" w:rsidR="005C5D35" w:rsidRPr="00087592" w:rsidRDefault="005C5D35" w:rsidP="000A6671">
            <w:pPr>
              <w:jc w:val="right"/>
              <w:rPr>
                <w:sz w:val="20"/>
                <w:szCs w:val="20"/>
              </w:rPr>
            </w:pPr>
            <w:r w:rsidRPr="00087592">
              <w:rPr>
                <w:sz w:val="20"/>
                <w:szCs w:val="20"/>
              </w:rPr>
              <w:t>298.7</w:t>
            </w:r>
          </w:p>
        </w:tc>
        <w:tc>
          <w:tcPr>
            <w:tcW w:w="1388" w:type="dxa"/>
            <w:vAlign w:val="center"/>
          </w:tcPr>
          <w:p w14:paraId="2CCC1DF2" w14:textId="77777777" w:rsidR="005C5D35" w:rsidRPr="00087592" w:rsidRDefault="005C5D35" w:rsidP="000A6671">
            <w:pPr>
              <w:jc w:val="right"/>
              <w:rPr>
                <w:sz w:val="20"/>
                <w:szCs w:val="20"/>
              </w:rPr>
            </w:pPr>
          </w:p>
        </w:tc>
        <w:tc>
          <w:tcPr>
            <w:tcW w:w="1186" w:type="dxa"/>
            <w:vAlign w:val="center"/>
          </w:tcPr>
          <w:p w14:paraId="2DA590F3" w14:textId="77777777" w:rsidR="005C5D35" w:rsidRPr="00087592" w:rsidRDefault="005C5D35" w:rsidP="000A6671">
            <w:pPr>
              <w:jc w:val="right"/>
              <w:rPr>
                <w:sz w:val="20"/>
                <w:szCs w:val="20"/>
              </w:rPr>
            </w:pPr>
          </w:p>
        </w:tc>
      </w:tr>
      <w:tr w:rsidR="005C5D35" w:rsidRPr="00087592" w14:paraId="51B600EB" w14:textId="77777777" w:rsidTr="00391421">
        <w:trPr>
          <w:trHeight w:val="251"/>
          <w:jc w:val="center"/>
        </w:trPr>
        <w:tc>
          <w:tcPr>
            <w:tcW w:w="3091" w:type="dxa"/>
            <w:vAlign w:val="center"/>
          </w:tcPr>
          <w:p w14:paraId="4DF5993A" w14:textId="77777777" w:rsidR="005C5D35" w:rsidRPr="00087592" w:rsidRDefault="005C5D35" w:rsidP="000A6671">
            <w:pPr>
              <w:rPr>
                <w:sz w:val="20"/>
                <w:szCs w:val="20"/>
              </w:rPr>
            </w:pPr>
            <w:r w:rsidRPr="00087592">
              <w:rPr>
                <w:sz w:val="20"/>
                <w:szCs w:val="20"/>
              </w:rPr>
              <w:t xml:space="preserve">    March 2020</w:t>
            </w:r>
          </w:p>
        </w:tc>
        <w:tc>
          <w:tcPr>
            <w:tcW w:w="1647" w:type="dxa"/>
            <w:vAlign w:val="center"/>
          </w:tcPr>
          <w:p w14:paraId="62041A5D" w14:textId="77777777" w:rsidR="005C5D35" w:rsidRPr="00087592" w:rsidRDefault="005C5D35" w:rsidP="000A6671">
            <w:pPr>
              <w:jc w:val="right"/>
              <w:rPr>
                <w:sz w:val="20"/>
                <w:szCs w:val="20"/>
              </w:rPr>
            </w:pPr>
            <w:r w:rsidRPr="00087592">
              <w:rPr>
                <w:sz w:val="20"/>
                <w:szCs w:val="20"/>
              </w:rPr>
              <w:t>627.2</w:t>
            </w:r>
          </w:p>
        </w:tc>
        <w:tc>
          <w:tcPr>
            <w:tcW w:w="1225" w:type="dxa"/>
            <w:vAlign w:val="center"/>
          </w:tcPr>
          <w:p w14:paraId="527448E3" w14:textId="77777777" w:rsidR="005C5D35" w:rsidRPr="00087592" w:rsidRDefault="005C5D35" w:rsidP="000A6671">
            <w:pPr>
              <w:jc w:val="right"/>
              <w:rPr>
                <w:sz w:val="20"/>
                <w:szCs w:val="20"/>
              </w:rPr>
            </w:pPr>
            <w:r w:rsidRPr="00087592">
              <w:rPr>
                <w:sz w:val="20"/>
                <w:szCs w:val="20"/>
              </w:rPr>
              <w:t>653.7</w:t>
            </w:r>
          </w:p>
        </w:tc>
        <w:tc>
          <w:tcPr>
            <w:tcW w:w="1452" w:type="dxa"/>
            <w:vAlign w:val="center"/>
          </w:tcPr>
          <w:p w14:paraId="521D03E8" w14:textId="77777777" w:rsidR="005C5D35" w:rsidRPr="00087592" w:rsidRDefault="005C5D35" w:rsidP="000A6671">
            <w:pPr>
              <w:jc w:val="right"/>
              <w:rPr>
                <w:sz w:val="20"/>
                <w:szCs w:val="20"/>
              </w:rPr>
            </w:pPr>
            <w:r w:rsidRPr="00087592">
              <w:rPr>
                <w:sz w:val="20"/>
                <w:szCs w:val="20"/>
              </w:rPr>
              <w:t>251.8</w:t>
            </w:r>
          </w:p>
        </w:tc>
        <w:tc>
          <w:tcPr>
            <w:tcW w:w="1440" w:type="dxa"/>
            <w:vAlign w:val="center"/>
          </w:tcPr>
          <w:p w14:paraId="3E2BB426" w14:textId="77777777" w:rsidR="005C5D35" w:rsidRPr="00087592" w:rsidRDefault="005C5D35" w:rsidP="000A6671">
            <w:pPr>
              <w:jc w:val="right"/>
              <w:rPr>
                <w:sz w:val="20"/>
                <w:szCs w:val="20"/>
              </w:rPr>
            </w:pPr>
            <w:r w:rsidRPr="00087592">
              <w:rPr>
                <w:sz w:val="20"/>
                <w:szCs w:val="20"/>
              </w:rPr>
              <w:t>212.0</w:t>
            </w:r>
          </w:p>
        </w:tc>
        <w:tc>
          <w:tcPr>
            <w:tcW w:w="1287" w:type="dxa"/>
            <w:vAlign w:val="center"/>
          </w:tcPr>
          <w:p w14:paraId="2DAAD99E" w14:textId="77777777" w:rsidR="005C5D35" w:rsidRPr="00087592" w:rsidRDefault="005C5D35" w:rsidP="000A6671">
            <w:pPr>
              <w:jc w:val="right"/>
              <w:rPr>
                <w:sz w:val="20"/>
                <w:szCs w:val="20"/>
              </w:rPr>
            </w:pPr>
            <w:r w:rsidRPr="00087592">
              <w:rPr>
                <w:sz w:val="20"/>
                <w:szCs w:val="20"/>
              </w:rPr>
              <w:t>265.0</w:t>
            </w:r>
          </w:p>
        </w:tc>
        <w:tc>
          <w:tcPr>
            <w:tcW w:w="1287" w:type="dxa"/>
            <w:vAlign w:val="center"/>
          </w:tcPr>
          <w:p w14:paraId="0E6B44A3" w14:textId="77777777" w:rsidR="005C5D35" w:rsidRPr="00087592" w:rsidRDefault="005C5D35" w:rsidP="000A6671">
            <w:pPr>
              <w:jc w:val="right"/>
              <w:rPr>
                <w:sz w:val="20"/>
                <w:szCs w:val="20"/>
              </w:rPr>
            </w:pPr>
            <w:r w:rsidRPr="00087592">
              <w:rPr>
                <w:sz w:val="20"/>
                <w:szCs w:val="20"/>
              </w:rPr>
              <w:t>300.4</w:t>
            </w:r>
          </w:p>
        </w:tc>
        <w:tc>
          <w:tcPr>
            <w:tcW w:w="1388" w:type="dxa"/>
            <w:vAlign w:val="center"/>
          </w:tcPr>
          <w:p w14:paraId="4434EA92" w14:textId="77777777" w:rsidR="005C5D35" w:rsidRPr="00087592" w:rsidRDefault="005C5D35" w:rsidP="000A6671">
            <w:pPr>
              <w:jc w:val="right"/>
              <w:rPr>
                <w:sz w:val="20"/>
                <w:szCs w:val="20"/>
              </w:rPr>
            </w:pPr>
            <w:r w:rsidRPr="00087592">
              <w:rPr>
                <w:sz w:val="20"/>
                <w:szCs w:val="20"/>
              </w:rPr>
              <w:t>167.8</w:t>
            </w:r>
          </w:p>
        </w:tc>
        <w:tc>
          <w:tcPr>
            <w:tcW w:w="1186" w:type="dxa"/>
            <w:vAlign w:val="center"/>
          </w:tcPr>
          <w:p w14:paraId="3D17B636" w14:textId="77777777" w:rsidR="005C5D35" w:rsidRPr="00087592" w:rsidRDefault="005C5D35" w:rsidP="000A6671">
            <w:pPr>
              <w:jc w:val="right"/>
              <w:rPr>
                <w:sz w:val="20"/>
                <w:szCs w:val="20"/>
              </w:rPr>
            </w:pPr>
            <w:r w:rsidRPr="00087592">
              <w:rPr>
                <w:sz w:val="20"/>
                <w:szCs w:val="20"/>
              </w:rPr>
              <w:t>194.4</w:t>
            </w:r>
          </w:p>
        </w:tc>
      </w:tr>
      <w:tr w:rsidR="005C5D35" w:rsidRPr="00087592" w14:paraId="4C8A3DA3" w14:textId="77777777" w:rsidTr="00391421">
        <w:trPr>
          <w:trHeight w:val="80"/>
          <w:jc w:val="center"/>
        </w:trPr>
        <w:tc>
          <w:tcPr>
            <w:tcW w:w="3091" w:type="dxa"/>
            <w:vAlign w:val="center"/>
          </w:tcPr>
          <w:p w14:paraId="4E4E2644" w14:textId="77777777" w:rsidR="005C5D35" w:rsidRPr="00087592" w:rsidRDefault="005C5D35" w:rsidP="000A6671">
            <w:pPr>
              <w:rPr>
                <w:sz w:val="20"/>
                <w:szCs w:val="20"/>
              </w:rPr>
            </w:pPr>
            <w:r w:rsidRPr="00087592">
              <w:rPr>
                <w:sz w:val="20"/>
                <w:szCs w:val="20"/>
              </w:rPr>
              <w:t xml:space="preserve">    June 2020</w:t>
            </w:r>
          </w:p>
        </w:tc>
        <w:tc>
          <w:tcPr>
            <w:tcW w:w="1647" w:type="dxa"/>
            <w:vAlign w:val="center"/>
          </w:tcPr>
          <w:p w14:paraId="271ED1F3" w14:textId="77777777" w:rsidR="005C5D35" w:rsidRPr="00087592" w:rsidRDefault="005C5D35" w:rsidP="000A6671">
            <w:pPr>
              <w:jc w:val="right"/>
              <w:rPr>
                <w:sz w:val="20"/>
                <w:szCs w:val="20"/>
              </w:rPr>
            </w:pPr>
            <w:r w:rsidRPr="00087592">
              <w:rPr>
                <w:sz w:val="20"/>
                <w:szCs w:val="20"/>
              </w:rPr>
              <w:t>126.7</w:t>
            </w:r>
          </w:p>
        </w:tc>
        <w:tc>
          <w:tcPr>
            <w:tcW w:w="1225" w:type="dxa"/>
            <w:vAlign w:val="center"/>
          </w:tcPr>
          <w:p w14:paraId="6469298C" w14:textId="77777777" w:rsidR="005C5D35" w:rsidRPr="00087592" w:rsidRDefault="005C5D35" w:rsidP="000A6671">
            <w:pPr>
              <w:jc w:val="right"/>
              <w:rPr>
                <w:sz w:val="20"/>
                <w:szCs w:val="20"/>
              </w:rPr>
            </w:pPr>
            <w:r w:rsidRPr="00087592">
              <w:rPr>
                <w:sz w:val="20"/>
                <w:szCs w:val="20"/>
              </w:rPr>
              <w:t>1,273.0</w:t>
            </w:r>
          </w:p>
        </w:tc>
        <w:tc>
          <w:tcPr>
            <w:tcW w:w="1452" w:type="dxa"/>
            <w:vAlign w:val="center"/>
          </w:tcPr>
          <w:p w14:paraId="316BCAA2" w14:textId="77777777" w:rsidR="005C5D35" w:rsidRPr="00087592" w:rsidRDefault="005C5D35" w:rsidP="000A6671">
            <w:pPr>
              <w:jc w:val="right"/>
              <w:rPr>
                <w:sz w:val="20"/>
                <w:szCs w:val="20"/>
              </w:rPr>
            </w:pPr>
            <w:r w:rsidRPr="00087592">
              <w:rPr>
                <w:sz w:val="20"/>
                <w:szCs w:val="20"/>
              </w:rPr>
              <w:t>149.3</w:t>
            </w:r>
          </w:p>
        </w:tc>
        <w:tc>
          <w:tcPr>
            <w:tcW w:w="1440" w:type="dxa"/>
            <w:vAlign w:val="center"/>
          </w:tcPr>
          <w:p w14:paraId="0F497C7A" w14:textId="77777777" w:rsidR="005C5D35" w:rsidRPr="00087592" w:rsidRDefault="005C5D35" w:rsidP="000A6671">
            <w:pPr>
              <w:jc w:val="right"/>
              <w:rPr>
                <w:sz w:val="20"/>
                <w:szCs w:val="20"/>
              </w:rPr>
            </w:pPr>
            <w:r w:rsidRPr="00087592">
              <w:rPr>
                <w:sz w:val="20"/>
                <w:szCs w:val="20"/>
              </w:rPr>
              <w:t>458.5</w:t>
            </w:r>
          </w:p>
        </w:tc>
        <w:tc>
          <w:tcPr>
            <w:tcW w:w="1287" w:type="dxa"/>
            <w:vAlign w:val="center"/>
          </w:tcPr>
          <w:p w14:paraId="1138FCB6" w14:textId="77777777" w:rsidR="005C5D35" w:rsidRPr="00087592" w:rsidRDefault="005C5D35" w:rsidP="000A6671">
            <w:pPr>
              <w:jc w:val="right"/>
              <w:rPr>
                <w:sz w:val="20"/>
                <w:szCs w:val="20"/>
              </w:rPr>
            </w:pPr>
            <w:r w:rsidRPr="00087592">
              <w:rPr>
                <w:sz w:val="20"/>
                <w:szCs w:val="20"/>
              </w:rPr>
              <w:t>172.0</w:t>
            </w:r>
          </w:p>
        </w:tc>
        <w:tc>
          <w:tcPr>
            <w:tcW w:w="1287" w:type="dxa"/>
            <w:vAlign w:val="center"/>
          </w:tcPr>
          <w:p w14:paraId="524381EC" w14:textId="77777777" w:rsidR="005C5D35" w:rsidRPr="00087592" w:rsidRDefault="005C5D35" w:rsidP="000A6671">
            <w:pPr>
              <w:jc w:val="right"/>
              <w:rPr>
                <w:sz w:val="20"/>
                <w:szCs w:val="20"/>
              </w:rPr>
            </w:pPr>
            <w:r w:rsidRPr="00087592">
              <w:rPr>
                <w:sz w:val="20"/>
                <w:szCs w:val="20"/>
              </w:rPr>
              <w:t>451.0</w:t>
            </w:r>
          </w:p>
        </w:tc>
        <w:tc>
          <w:tcPr>
            <w:tcW w:w="1388" w:type="dxa"/>
            <w:vAlign w:val="center"/>
          </w:tcPr>
          <w:p w14:paraId="02DC103B" w14:textId="77777777" w:rsidR="005C5D35" w:rsidRPr="00087592" w:rsidRDefault="005C5D35" w:rsidP="000A6671">
            <w:pPr>
              <w:jc w:val="right"/>
              <w:rPr>
                <w:sz w:val="20"/>
                <w:szCs w:val="20"/>
              </w:rPr>
            </w:pPr>
            <w:r w:rsidRPr="00087592">
              <w:rPr>
                <w:sz w:val="20"/>
                <w:szCs w:val="20"/>
              </w:rPr>
              <w:t>66.4</w:t>
            </w:r>
          </w:p>
        </w:tc>
        <w:tc>
          <w:tcPr>
            <w:tcW w:w="1186" w:type="dxa"/>
            <w:vAlign w:val="center"/>
          </w:tcPr>
          <w:p w14:paraId="4F676493" w14:textId="77777777" w:rsidR="005C5D35" w:rsidRPr="00087592" w:rsidRDefault="005C5D35" w:rsidP="000A6671">
            <w:pPr>
              <w:jc w:val="right"/>
              <w:rPr>
                <w:sz w:val="20"/>
                <w:szCs w:val="20"/>
              </w:rPr>
            </w:pPr>
            <w:r w:rsidRPr="00087592">
              <w:rPr>
                <w:sz w:val="20"/>
                <w:szCs w:val="20"/>
              </w:rPr>
              <w:t>6.0</w:t>
            </w:r>
          </w:p>
        </w:tc>
      </w:tr>
      <w:tr w:rsidR="005C5D35" w:rsidRPr="00087592" w14:paraId="07BA21E9" w14:textId="77777777" w:rsidTr="006E53DB">
        <w:trPr>
          <w:trHeight w:val="498"/>
          <w:jc w:val="center"/>
        </w:trPr>
        <w:tc>
          <w:tcPr>
            <w:tcW w:w="3091" w:type="dxa"/>
            <w:vAlign w:val="center"/>
          </w:tcPr>
          <w:p w14:paraId="6E6B65B6" w14:textId="77777777" w:rsidR="005C5D35" w:rsidRPr="00087592" w:rsidRDefault="005C5D35" w:rsidP="000A6671">
            <w:pPr>
              <w:rPr>
                <w:b/>
                <w:sz w:val="20"/>
                <w:szCs w:val="20"/>
              </w:rPr>
            </w:pPr>
            <w:r w:rsidRPr="00087592">
              <w:rPr>
                <w:b/>
                <w:sz w:val="20"/>
                <w:szCs w:val="20"/>
              </w:rPr>
              <w:t>FRP (</w:t>
            </w:r>
            <w:r w:rsidRPr="00087592">
              <w:rPr>
                <w:rFonts w:cstheme="minorHAnsi"/>
                <w:b/>
                <w:sz w:val="20"/>
                <w:szCs w:val="20"/>
              </w:rPr>
              <w:t>µ</w:t>
            </w:r>
            <w:r w:rsidRPr="00087592">
              <w:rPr>
                <w:b/>
                <w:sz w:val="20"/>
                <w:szCs w:val="20"/>
              </w:rPr>
              <w:t>g/L)</w:t>
            </w:r>
          </w:p>
        </w:tc>
        <w:tc>
          <w:tcPr>
            <w:tcW w:w="1647" w:type="dxa"/>
            <w:vAlign w:val="center"/>
          </w:tcPr>
          <w:p w14:paraId="2929EC9B" w14:textId="77777777" w:rsidR="005C5D35" w:rsidRPr="00087592" w:rsidRDefault="005C5D35" w:rsidP="000A6671">
            <w:pPr>
              <w:jc w:val="right"/>
              <w:rPr>
                <w:sz w:val="20"/>
                <w:szCs w:val="20"/>
              </w:rPr>
            </w:pPr>
          </w:p>
        </w:tc>
        <w:tc>
          <w:tcPr>
            <w:tcW w:w="1225" w:type="dxa"/>
            <w:vAlign w:val="center"/>
          </w:tcPr>
          <w:p w14:paraId="4866C8F4" w14:textId="77777777" w:rsidR="005C5D35" w:rsidRPr="00087592" w:rsidRDefault="005C5D35" w:rsidP="000A6671">
            <w:pPr>
              <w:jc w:val="right"/>
              <w:rPr>
                <w:sz w:val="20"/>
                <w:szCs w:val="20"/>
              </w:rPr>
            </w:pPr>
          </w:p>
        </w:tc>
        <w:tc>
          <w:tcPr>
            <w:tcW w:w="1452" w:type="dxa"/>
            <w:vAlign w:val="center"/>
          </w:tcPr>
          <w:p w14:paraId="2A381FE5" w14:textId="77777777" w:rsidR="005C5D35" w:rsidRPr="00087592" w:rsidRDefault="005C5D35" w:rsidP="000A6671">
            <w:pPr>
              <w:jc w:val="right"/>
              <w:rPr>
                <w:sz w:val="20"/>
                <w:szCs w:val="20"/>
              </w:rPr>
            </w:pPr>
          </w:p>
        </w:tc>
        <w:tc>
          <w:tcPr>
            <w:tcW w:w="1440" w:type="dxa"/>
            <w:vAlign w:val="center"/>
          </w:tcPr>
          <w:p w14:paraId="462C5335" w14:textId="77777777" w:rsidR="005C5D35" w:rsidRPr="00087592" w:rsidRDefault="005C5D35" w:rsidP="000A6671">
            <w:pPr>
              <w:jc w:val="right"/>
              <w:rPr>
                <w:sz w:val="20"/>
                <w:szCs w:val="20"/>
              </w:rPr>
            </w:pPr>
          </w:p>
        </w:tc>
        <w:tc>
          <w:tcPr>
            <w:tcW w:w="1287" w:type="dxa"/>
            <w:vAlign w:val="center"/>
          </w:tcPr>
          <w:p w14:paraId="2D80E8E1" w14:textId="77777777" w:rsidR="005C5D35" w:rsidRPr="00087592" w:rsidRDefault="005C5D35" w:rsidP="000A6671">
            <w:pPr>
              <w:jc w:val="right"/>
              <w:rPr>
                <w:sz w:val="20"/>
                <w:szCs w:val="20"/>
              </w:rPr>
            </w:pPr>
          </w:p>
        </w:tc>
        <w:tc>
          <w:tcPr>
            <w:tcW w:w="1287" w:type="dxa"/>
            <w:vAlign w:val="center"/>
          </w:tcPr>
          <w:p w14:paraId="4572C44C" w14:textId="77777777" w:rsidR="005C5D35" w:rsidRPr="00087592" w:rsidRDefault="005C5D35" w:rsidP="000A6671">
            <w:pPr>
              <w:jc w:val="right"/>
              <w:rPr>
                <w:sz w:val="20"/>
                <w:szCs w:val="20"/>
              </w:rPr>
            </w:pPr>
          </w:p>
        </w:tc>
        <w:tc>
          <w:tcPr>
            <w:tcW w:w="1388" w:type="dxa"/>
            <w:vAlign w:val="center"/>
          </w:tcPr>
          <w:p w14:paraId="5EE1792A" w14:textId="77777777" w:rsidR="005C5D35" w:rsidRPr="00087592" w:rsidRDefault="005C5D35" w:rsidP="000A6671">
            <w:pPr>
              <w:jc w:val="right"/>
              <w:rPr>
                <w:sz w:val="20"/>
                <w:szCs w:val="20"/>
              </w:rPr>
            </w:pPr>
          </w:p>
        </w:tc>
        <w:tc>
          <w:tcPr>
            <w:tcW w:w="1186" w:type="dxa"/>
            <w:vAlign w:val="center"/>
          </w:tcPr>
          <w:p w14:paraId="0AF22D22" w14:textId="77777777" w:rsidR="005C5D35" w:rsidRPr="00087592" w:rsidRDefault="005C5D35" w:rsidP="000A6671">
            <w:pPr>
              <w:jc w:val="right"/>
              <w:rPr>
                <w:sz w:val="20"/>
                <w:szCs w:val="20"/>
              </w:rPr>
            </w:pPr>
          </w:p>
        </w:tc>
      </w:tr>
      <w:tr w:rsidR="005C5D35" w:rsidRPr="00087592" w14:paraId="18457C72" w14:textId="77777777" w:rsidTr="00391421">
        <w:trPr>
          <w:trHeight w:val="251"/>
          <w:jc w:val="center"/>
        </w:trPr>
        <w:tc>
          <w:tcPr>
            <w:tcW w:w="3091" w:type="dxa"/>
            <w:vAlign w:val="center"/>
          </w:tcPr>
          <w:p w14:paraId="0AB38FBC" w14:textId="77777777" w:rsidR="005C5D35" w:rsidRPr="00087592" w:rsidRDefault="005C5D35" w:rsidP="000A6671">
            <w:pPr>
              <w:rPr>
                <w:sz w:val="20"/>
                <w:szCs w:val="20"/>
              </w:rPr>
            </w:pPr>
            <w:r w:rsidRPr="00087592">
              <w:rPr>
                <w:sz w:val="20"/>
                <w:szCs w:val="20"/>
              </w:rPr>
              <w:t xml:space="preserve">    December 2019</w:t>
            </w:r>
          </w:p>
        </w:tc>
        <w:tc>
          <w:tcPr>
            <w:tcW w:w="1647" w:type="dxa"/>
            <w:vAlign w:val="center"/>
          </w:tcPr>
          <w:p w14:paraId="259DD998" w14:textId="77777777" w:rsidR="005C5D35" w:rsidRPr="00087592" w:rsidRDefault="005C5D35" w:rsidP="000A6671">
            <w:pPr>
              <w:jc w:val="right"/>
              <w:rPr>
                <w:sz w:val="20"/>
                <w:szCs w:val="20"/>
              </w:rPr>
            </w:pPr>
            <w:r w:rsidRPr="00087592">
              <w:rPr>
                <w:sz w:val="20"/>
                <w:szCs w:val="20"/>
              </w:rPr>
              <w:t>120.6</w:t>
            </w:r>
          </w:p>
        </w:tc>
        <w:tc>
          <w:tcPr>
            <w:tcW w:w="1225" w:type="dxa"/>
            <w:vAlign w:val="center"/>
          </w:tcPr>
          <w:p w14:paraId="33B15BD5" w14:textId="77777777" w:rsidR="005C5D35" w:rsidRPr="00087592" w:rsidRDefault="005C5D35" w:rsidP="000A6671">
            <w:pPr>
              <w:jc w:val="right"/>
              <w:rPr>
                <w:sz w:val="20"/>
                <w:szCs w:val="20"/>
              </w:rPr>
            </w:pPr>
            <w:r w:rsidRPr="00087592">
              <w:rPr>
                <w:sz w:val="20"/>
                <w:szCs w:val="20"/>
              </w:rPr>
              <w:t>110.0</w:t>
            </w:r>
          </w:p>
        </w:tc>
        <w:tc>
          <w:tcPr>
            <w:tcW w:w="1452" w:type="dxa"/>
            <w:vAlign w:val="center"/>
          </w:tcPr>
          <w:p w14:paraId="361CDC63" w14:textId="77777777" w:rsidR="005C5D35" w:rsidRPr="00087592" w:rsidRDefault="005C5D35" w:rsidP="000A6671">
            <w:pPr>
              <w:jc w:val="right"/>
              <w:rPr>
                <w:sz w:val="20"/>
                <w:szCs w:val="20"/>
              </w:rPr>
            </w:pPr>
            <w:r w:rsidRPr="00087592">
              <w:rPr>
                <w:sz w:val="20"/>
                <w:szCs w:val="20"/>
              </w:rPr>
              <w:t>134.2</w:t>
            </w:r>
          </w:p>
        </w:tc>
        <w:tc>
          <w:tcPr>
            <w:tcW w:w="1440" w:type="dxa"/>
            <w:vAlign w:val="center"/>
          </w:tcPr>
          <w:p w14:paraId="0C3F8BEC" w14:textId="77777777" w:rsidR="005C5D35" w:rsidRPr="00087592" w:rsidRDefault="005C5D35" w:rsidP="000A6671">
            <w:pPr>
              <w:jc w:val="right"/>
              <w:rPr>
                <w:sz w:val="20"/>
                <w:szCs w:val="20"/>
              </w:rPr>
            </w:pPr>
            <w:r w:rsidRPr="00087592">
              <w:rPr>
                <w:sz w:val="20"/>
                <w:szCs w:val="20"/>
              </w:rPr>
              <w:t>127.9</w:t>
            </w:r>
          </w:p>
        </w:tc>
        <w:tc>
          <w:tcPr>
            <w:tcW w:w="1287" w:type="dxa"/>
            <w:vAlign w:val="center"/>
          </w:tcPr>
          <w:p w14:paraId="7CE79AEC" w14:textId="77777777" w:rsidR="005C5D35" w:rsidRPr="00087592" w:rsidRDefault="005C5D35" w:rsidP="000A6671">
            <w:pPr>
              <w:jc w:val="right"/>
              <w:rPr>
                <w:sz w:val="20"/>
                <w:szCs w:val="20"/>
              </w:rPr>
            </w:pPr>
            <w:r w:rsidRPr="00087592">
              <w:rPr>
                <w:sz w:val="20"/>
                <w:szCs w:val="20"/>
              </w:rPr>
              <w:t>196.6</w:t>
            </w:r>
          </w:p>
        </w:tc>
        <w:tc>
          <w:tcPr>
            <w:tcW w:w="1287" w:type="dxa"/>
            <w:vAlign w:val="center"/>
          </w:tcPr>
          <w:p w14:paraId="5C2F46CB" w14:textId="77777777" w:rsidR="005C5D35" w:rsidRPr="00087592" w:rsidRDefault="005C5D35" w:rsidP="000A6671">
            <w:pPr>
              <w:jc w:val="right"/>
              <w:rPr>
                <w:sz w:val="20"/>
                <w:szCs w:val="20"/>
              </w:rPr>
            </w:pPr>
            <w:r w:rsidRPr="00087592">
              <w:rPr>
                <w:sz w:val="20"/>
                <w:szCs w:val="20"/>
              </w:rPr>
              <w:t>372.4</w:t>
            </w:r>
          </w:p>
        </w:tc>
        <w:tc>
          <w:tcPr>
            <w:tcW w:w="1388" w:type="dxa"/>
            <w:vAlign w:val="center"/>
          </w:tcPr>
          <w:p w14:paraId="1CBBCBB7" w14:textId="77777777" w:rsidR="005C5D35" w:rsidRPr="00087592" w:rsidRDefault="005C5D35" w:rsidP="000A6671">
            <w:pPr>
              <w:jc w:val="right"/>
              <w:rPr>
                <w:sz w:val="20"/>
                <w:szCs w:val="20"/>
              </w:rPr>
            </w:pPr>
          </w:p>
        </w:tc>
        <w:tc>
          <w:tcPr>
            <w:tcW w:w="1186" w:type="dxa"/>
            <w:vAlign w:val="center"/>
          </w:tcPr>
          <w:p w14:paraId="6B82E985" w14:textId="77777777" w:rsidR="005C5D35" w:rsidRPr="00087592" w:rsidRDefault="005C5D35" w:rsidP="000A6671">
            <w:pPr>
              <w:jc w:val="right"/>
              <w:rPr>
                <w:sz w:val="20"/>
                <w:szCs w:val="20"/>
              </w:rPr>
            </w:pPr>
          </w:p>
        </w:tc>
      </w:tr>
      <w:tr w:rsidR="005C5D35" w:rsidRPr="00087592" w14:paraId="0040C1FA" w14:textId="77777777" w:rsidTr="00391421">
        <w:trPr>
          <w:trHeight w:val="251"/>
          <w:jc w:val="center"/>
        </w:trPr>
        <w:tc>
          <w:tcPr>
            <w:tcW w:w="3091" w:type="dxa"/>
            <w:vAlign w:val="center"/>
          </w:tcPr>
          <w:p w14:paraId="3CC3CEE5" w14:textId="77777777" w:rsidR="005C5D35" w:rsidRPr="00087592" w:rsidRDefault="005C5D35" w:rsidP="000A6671">
            <w:pPr>
              <w:rPr>
                <w:sz w:val="20"/>
                <w:szCs w:val="20"/>
              </w:rPr>
            </w:pPr>
            <w:r w:rsidRPr="00087592">
              <w:rPr>
                <w:sz w:val="20"/>
                <w:szCs w:val="20"/>
              </w:rPr>
              <w:t xml:space="preserve">    March 2020</w:t>
            </w:r>
          </w:p>
        </w:tc>
        <w:tc>
          <w:tcPr>
            <w:tcW w:w="1647" w:type="dxa"/>
            <w:vAlign w:val="center"/>
          </w:tcPr>
          <w:p w14:paraId="3EE50AD9" w14:textId="77777777" w:rsidR="005C5D35" w:rsidRPr="00087592" w:rsidRDefault="005C5D35" w:rsidP="000A6671">
            <w:pPr>
              <w:jc w:val="right"/>
              <w:rPr>
                <w:sz w:val="20"/>
                <w:szCs w:val="20"/>
              </w:rPr>
            </w:pPr>
            <w:r w:rsidRPr="00087592">
              <w:rPr>
                <w:sz w:val="20"/>
                <w:szCs w:val="20"/>
              </w:rPr>
              <w:t>169.3</w:t>
            </w:r>
          </w:p>
        </w:tc>
        <w:tc>
          <w:tcPr>
            <w:tcW w:w="1225" w:type="dxa"/>
            <w:vAlign w:val="center"/>
          </w:tcPr>
          <w:p w14:paraId="73DDF0A2" w14:textId="77777777" w:rsidR="005C5D35" w:rsidRPr="00087592" w:rsidRDefault="005C5D35" w:rsidP="000A6671">
            <w:pPr>
              <w:jc w:val="right"/>
              <w:rPr>
                <w:sz w:val="20"/>
                <w:szCs w:val="20"/>
              </w:rPr>
            </w:pPr>
            <w:r w:rsidRPr="00087592">
              <w:rPr>
                <w:sz w:val="20"/>
                <w:szCs w:val="20"/>
              </w:rPr>
              <w:t>122.1</w:t>
            </w:r>
          </w:p>
        </w:tc>
        <w:tc>
          <w:tcPr>
            <w:tcW w:w="1452" w:type="dxa"/>
            <w:vAlign w:val="center"/>
          </w:tcPr>
          <w:p w14:paraId="246573D5" w14:textId="77777777" w:rsidR="005C5D35" w:rsidRPr="00087592" w:rsidRDefault="005C5D35" w:rsidP="000A6671">
            <w:pPr>
              <w:jc w:val="right"/>
              <w:rPr>
                <w:sz w:val="20"/>
                <w:szCs w:val="20"/>
              </w:rPr>
            </w:pPr>
            <w:r w:rsidRPr="00087592">
              <w:rPr>
                <w:sz w:val="20"/>
                <w:szCs w:val="20"/>
              </w:rPr>
              <w:t>133.6</w:t>
            </w:r>
          </w:p>
        </w:tc>
        <w:tc>
          <w:tcPr>
            <w:tcW w:w="1440" w:type="dxa"/>
            <w:vAlign w:val="center"/>
          </w:tcPr>
          <w:p w14:paraId="63198B51" w14:textId="77777777" w:rsidR="005C5D35" w:rsidRPr="00087592" w:rsidRDefault="005C5D35" w:rsidP="000A6671">
            <w:pPr>
              <w:jc w:val="right"/>
              <w:rPr>
                <w:sz w:val="20"/>
                <w:szCs w:val="20"/>
              </w:rPr>
            </w:pPr>
            <w:r w:rsidRPr="00087592">
              <w:rPr>
                <w:sz w:val="20"/>
                <w:szCs w:val="20"/>
              </w:rPr>
              <w:t>136.8</w:t>
            </w:r>
          </w:p>
        </w:tc>
        <w:tc>
          <w:tcPr>
            <w:tcW w:w="1287" w:type="dxa"/>
            <w:vAlign w:val="center"/>
          </w:tcPr>
          <w:p w14:paraId="66029391" w14:textId="77777777" w:rsidR="005C5D35" w:rsidRPr="00087592" w:rsidRDefault="005C5D35" w:rsidP="000A6671">
            <w:pPr>
              <w:jc w:val="right"/>
              <w:rPr>
                <w:sz w:val="20"/>
                <w:szCs w:val="20"/>
              </w:rPr>
            </w:pPr>
            <w:r w:rsidRPr="00087592">
              <w:rPr>
                <w:sz w:val="20"/>
                <w:szCs w:val="20"/>
              </w:rPr>
              <w:t>131.1</w:t>
            </w:r>
          </w:p>
        </w:tc>
        <w:tc>
          <w:tcPr>
            <w:tcW w:w="1287" w:type="dxa"/>
            <w:vAlign w:val="center"/>
          </w:tcPr>
          <w:p w14:paraId="0BE40628" w14:textId="77777777" w:rsidR="005C5D35" w:rsidRPr="00087592" w:rsidRDefault="005C5D35" w:rsidP="000A6671">
            <w:pPr>
              <w:jc w:val="right"/>
              <w:rPr>
                <w:sz w:val="20"/>
                <w:szCs w:val="20"/>
              </w:rPr>
            </w:pPr>
            <w:r w:rsidRPr="00087592">
              <w:rPr>
                <w:sz w:val="20"/>
                <w:szCs w:val="20"/>
              </w:rPr>
              <w:t>319.3</w:t>
            </w:r>
          </w:p>
        </w:tc>
        <w:tc>
          <w:tcPr>
            <w:tcW w:w="1388" w:type="dxa"/>
            <w:vAlign w:val="center"/>
          </w:tcPr>
          <w:p w14:paraId="45CCF643" w14:textId="77777777" w:rsidR="005C5D35" w:rsidRPr="00087592" w:rsidRDefault="005C5D35" w:rsidP="000A6671">
            <w:pPr>
              <w:jc w:val="right"/>
              <w:rPr>
                <w:sz w:val="20"/>
                <w:szCs w:val="20"/>
              </w:rPr>
            </w:pPr>
            <w:r w:rsidRPr="00087592">
              <w:rPr>
                <w:sz w:val="20"/>
                <w:szCs w:val="20"/>
              </w:rPr>
              <w:t>572.1</w:t>
            </w:r>
          </w:p>
        </w:tc>
        <w:tc>
          <w:tcPr>
            <w:tcW w:w="1186" w:type="dxa"/>
            <w:vAlign w:val="center"/>
          </w:tcPr>
          <w:p w14:paraId="631037FD" w14:textId="77777777" w:rsidR="005C5D35" w:rsidRPr="00087592" w:rsidRDefault="005C5D35" w:rsidP="000A6671">
            <w:pPr>
              <w:jc w:val="right"/>
              <w:rPr>
                <w:sz w:val="20"/>
                <w:szCs w:val="20"/>
              </w:rPr>
            </w:pPr>
            <w:r w:rsidRPr="00087592">
              <w:rPr>
                <w:sz w:val="20"/>
                <w:szCs w:val="20"/>
              </w:rPr>
              <w:t>395.2</w:t>
            </w:r>
          </w:p>
        </w:tc>
      </w:tr>
      <w:tr w:rsidR="005C5D35" w:rsidRPr="00087592" w14:paraId="4AB82C3E" w14:textId="77777777" w:rsidTr="00391421">
        <w:trPr>
          <w:trHeight w:val="232"/>
          <w:jc w:val="center"/>
        </w:trPr>
        <w:tc>
          <w:tcPr>
            <w:tcW w:w="3091" w:type="dxa"/>
            <w:vAlign w:val="center"/>
          </w:tcPr>
          <w:p w14:paraId="4F5E37DC" w14:textId="77777777" w:rsidR="005C5D35" w:rsidRPr="00087592" w:rsidRDefault="005C5D35" w:rsidP="000A6671">
            <w:pPr>
              <w:rPr>
                <w:sz w:val="20"/>
                <w:szCs w:val="20"/>
              </w:rPr>
            </w:pPr>
            <w:r w:rsidRPr="00087592">
              <w:rPr>
                <w:sz w:val="20"/>
                <w:szCs w:val="20"/>
              </w:rPr>
              <w:t xml:space="preserve">    June 2020</w:t>
            </w:r>
          </w:p>
        </w:tc>
        <w:tc>
          <w:tcPr>
            <w:tcW w:w="1647" w:type="dxa"/>
            <w:vAlign w:val="center"/>
          </w:tcPr>
          <w:p w14:paraId="6C91DAEC" w14:textId="77777777" w:rsidR="005C5D35" w:rsidRPr="00087592" w:rsidRDefault="005C5D35" w:rsidP="000A6671">
            <w:pPr>
              <w:jc w:val="right"/>
              <w:rPr>
                <w:sz w:val="20"/>
                <w:szCs w:val="20"/>
              </w:rPr>
            </w:pPr>
            <w:r w:rsidRPr="00087592">
              <w:rPr>
                <w:sz w:val="20"/>
                <w:szCs w:val="20"/>
              </w:rPr>
              <w:t>127.2</w:t>
            </w:r>
          </w:p>
        </w:tc>
        <w:tc>
          <w:tcPr>
            <w:tcW w:w="1225" w:type="dxa"/>
            <w:vAlign w:val="center"/>
          </w:tcPr>
          <w:p w14:paraId="32887C75" w14:textId="77777777" w:rsidR="005C5D35" w:rsidRPr="00087592" w:rsidRDefault="005C5D35" w:rsidP="000A6671">
            <w:pPr>
              <w:jc w:val="right"/>
              <w:rPr>
                <w:sz w:val="20"/>
                <w:szCs w:val="20"/>
              </w:rPr>
            </w:pPr>
            <w:r w:rsidRPr="00087592">
              <w:rPr>
                <w:sz w:val="20"/>
                <w:szCs w:val="20"/>
              </w:rPr>
              <w:t>142.6</w:t>
            </w:r>
          </w:p>
        </w:tc>
        <w:tc>
          <w:tcPr>
            <w:tcW w:w="1452" w:type="dxa"/>
            <w:vAlign w:val="center"/>
          </w:tcPr>
          <w:p w14:paraId="391B5D8F" w14:textId="77777777" w:rsidR="005C5D35" w:rsidRPr="00087592" w:rsidRDefault="005C5D35" w:rsidP="000A6671">
            <w:pPr>
              <w:jc w:val="right"/>
              <w:rPr>
                <w:sz w:val="20"/>
                <w:szCs w:val="20"/>
              </w:rPr>
            </w:pPr>
            <w:r w:rsidRPr="00087592">
              <w:rPr>
                <w:sz w:val="20"/>
                <w:szCs w:val="20"/>
              </w:rPr>
              <w:t>114.7</w:t>
            </w:r>
          </w:p>
        </w:tc>
        <w:tc>
          <w:tcPr>
            <w:tcW w:w="1440" w:type="dxa"/>
            <w:vAlign w:val="center"/>
          </w:tcPr>
          <w:p w14:paraId="69E1149B" w14:textId="77777777" w:rsidR="005C5D35" w:rsidRPr="00087592" w:rsidRDefault="005C5D35" w:rsidP="000A6671">
            <w:pPr>
              <w:jc w:val="right"/>
              <w:rPr>
                <w:sz w:val="20"/>
                <w:szCs w:val="20"/>
              </w:rPr>
            </w:pPr>
            <w:r w:rsidRPr="00087592">
              <w:rPr>
                <w:sz w:val="20"/>
                <w:szCs w:val="20"/>
              </w:rPr>
              <w:t>147.6</w:t>
            </w:r>
          </w:p>
        </w:tc>
        <w:tc>
          <w:tcPr>
            <w:tcW w:w="1287" w:type="dxa"/>
            <w:vAlign w:val="center"/>
          </w:tcPr>
          <w:p w14:paraId="7AE08075" w14:textId="77777777" w:rsidR="005C5D35" w:rsidRPr="00087592" w:rsidRDefault="005C5D35" w:rsidP="000A6671">
            <w:pPr>
              <w:jc w:val="right"/>
              <w:rPr>
                <w:sz w:val="20"/>
                <w:szCs w:val="20"/>
              </w:rPr>
            </w:pPr>
            <w:r w:rsidRPr="00087592">
              <w:rPr>
                <w:sz w:val="20"/>
                <w:szCs w:val="20"/>
              </w:rPr>
              <w:t>352.3</w:t>
            </w:r>
          </w:p>
        </w:tc>
        <w:tc>
          <w:tcPr>
            <w:tcW w:w="1287" w:type="dxa"/>
            <w:vAlign w:val="center"/>
          </w:tcPr>
          <w:p w14:paraId="11ACF5E7" w14:textId="77777777" w:rsidR="005C5D35" w:rsidRPr="00087592" w:rsidRDefault="005C5D35" w:rsidP="000A6671">
            <w:pPr>
              <w:jc w:val="right"/>
              <w:rPr>
                <w:sz w:val="20"/>
                <w:szCs w:val="20"/>
              </w:rPr>
            </w:pPr>
            <w:r w:rsidRPr="00087592">
              <w:rPr>
                <w:sz w:val="20"/>
                <w:szCs w:val="20"/>
              </w:rPr>
              <w:t>775.7</w:t>
            </w:r>
          </w:p>
        </w:tc>
        <w:tc>
          <w:tcPr>
            <w:tcW w:w="1388" w:type="dxa"/>
            <w:vAlign w:val="center"/>
          </w:tcPr>
          <w:p w14:paraId="336259E3" w14:textId="77777777" w:rsidR="005C5D35" w:rsidRPr="00087592" w:rsidRDefault="005C5D35" w:rsidP="000A6671">
            <w:pPr>
              <w:jc w:val="right"/>
              <w:rPr>
                <w:sz w:val="20"/>
                <w:szCs w:val="20"/>
              </w:rPr>
            </w:pPr>
            <w:r w:rsidRPr="00087592">
              <w:rPr>
                <w:sz w:val="20"/>
                <w:szCs w:val="20"/>
              </w:rPr>
              <w:t>115.8</w:t>
            </w:r>
          </w:p>
        </w:tc>
        <w:tc>
          <w:tcPr>
            <w:tcW w:w="1186" w:type="dxa"/>
            <w:vAlign w:val="center"/>
          </w:tcPr>
          <w:p w14:paraId="5F1F316E" w14:textId="77777777" w:rsidR="005C5D35" w:rsidRPr="00087592" w:rsidRDefault="005C5D35" w:rsidP="000A6671">
            <w:pPr>
              <w:jc w:val="right"/>
              <w:rPr>
                <w:sz w:val="20"/>
                <w:szCs w:val="20"/>
              </w:rPr>
            </w:pPr>
            <w:r w:rsidRPr="00087592">
              <w:rPr>
                <w:sz w:val="20"/>
                <w:szCs w:val="20"/>
              </w:rPr>
              <w:t>74.9</w:t>
            </w:r>
          </w:p>
        </w:tc>
      </w:tr>
    </w:tbl>
    <w:p w14:paraId="4DB82F3B" w14:textId="77777777" w:rsidR="00087592" w:rsidRDefault="00087592" w:rsidP="00DF222A">
      <w:pPr>
        <w:sectPr w:rsidR="00087592" w:rsidSect="00BA3706">
          <w:pgSz w:w="16840" w:h="11900" w:orient="landscape"/>
          <w:pgMar w:top="1440" w:right="1440" w:bottom="1440" w:left="1440" w:header="708" w:footer="708" w:gutter="0"/>
          <w:cols w:space="708"/>
          <w:docGrid w:linePitch="360"/>
        </w:sectPr>
      </w:pPr>
    </w:p>
    <w:p w14:paraId="040EC20B" w14:textId="2A7A1717" w:rsidR="00102F0F" w:rsidRDefault="00987FA4" w:rsidP="00987FA4">
      <w:pPr>
        <w:pStyle w:val="Heading3"/>
      </w:pPr>
      <w:r>
        <w:lastRenderedPageBreak/>
        <w:t xml:space="preserve">Metabolism </w:t>
      </w:r>
    </w:p>
    <w:p w14:paraId="4788E3AD" w14:textId="6A40729C" w:rsidR="00943CB1" w:rsidRPr="00DA4199" w:rsidRDefault="00943CB1" w:rsidP="00DA4199">
      <w:pPr>
        <w:jc w:val="both"/>
        <w:rPr>
          <w:rFonts w:eastAsia="Times New Roman" w:cs="Times New Roman"/>
          <w:color w:val="636B6F"/>
          <w:szCs w:val="22"/>
          <w:lang w:eastAsia="en-GB"/>
        </w:rPr>
      </w:pPr>
      <w:r w:rsidRPr="00DA4199">
        <w:rPr>
          <w:color w:val="636B6F"/>
          <w:szCs w:val="22"/>
        </w:rPr>
        <w:t xml:space="preserve">Loggers were deployed in December 2019 and downloaded in March 2020 and June 2020. The acceptance rate for modelling each day’s diel DO curve ranged from 7.6 % of all days logged at </w:t>
      </w:r>
      <w:proofErr w:type="spellStart"/>
      <w:r w:rsidRPr="00DA4199">
        <w:rPr>
          <w:color w:val="636B6F"/>
          <w:szCs w:val="22"/>
        </w:rPr>
        <w:t>Boera</w:t>
      </w:r>
      <w:proofErr w:type="spellEnd"/>
      <w:r w:rsidRPr="00DA4199">
        <w:rPr>
          <w:color w:val="636B6F"/>
          <w:szCs w:val="22"/>
        </w:rPr>
        <w:t xml:space="preserve"> Dam (12 days from 157 possible days), to 16.6 % at Ross Billabong (</w:t>
      </w:r>
      <w:r w:rsidR="00DA43A0">
        <w:rPr>
          <w:color w:val="636B6F"/>
          <w:szCs w:val="22"/>
        </w:rPr>
        <w:fldChar w:fldCharType="begin"/>
      </w:r>
      <w:r w:rsidR="00DA43A0">
        <w:rPr>
          <w:color w:val="636B6F"/>
          <w:szCs w:val="22"/>
        </w:rPr>
        <w:instrText xml:space="preserve"> REF _Ref50712969 \h </w:instrText>
      </w:r>
      <w:r w:rsidR="00DA43A0">
        <w:rPr>
          <w:color w:val="636B6F"/>
          <w:szCs w:val="22"/>
        </w:rPr>
      </w:r>
      <w:r w:rsidR="00DA43A0">
        <w:rPr>
          <w:color w:val="636B6F"/>
          <w:szCs w:val="22"/>
        </w:rPr>
        <w:fldChar w:fldCharType="separate"/>
      </w:r>
      <w:r w:rsidR="007E576C">
        <w:t xml:space="preserve">Table </w:t>
      </w:r>
      <w:r w:rsidR="007E576C">
        <w:rPr>
          <w:noProof/>
        </w:rPr>
        <w:t>3</w:t>
      </w:r>
      <w:r w:rsidR="00DA43A0">
        <w:rPr>
          <w:color w:val="636B6F"/>
          <w:szCs w:val="22"/>
        </w:rPr>
        <w:fldChar w:fldCharType="end"/>
      </w:r>
      <w:r w:rsidRPr="00DA4199">
        <w:rPr>
          <w:color w:val="636B6F"/>
          <w:szCs w:val="22"/>
        </w:rPr>
        <w:t>).</w:t>
      </w:r>
      <w:r w:rsidR="00714618" w:rsidRPr="00DA4199">
        <w:rPr>
          <w:color w:val="636B6F"/>
          <w:szCs w:val="22"/>
        </w:rPr>
        <w:t xml:space="preserve"> </w:t>
      </w:r>
      <w:r w:rsidR="00714618" w:rsidRPr="00DA4199">
        <w:rPr>
          <w:rFonts w:eastAsia="Times New Roman" w:cs="Calibri"/>
          <w:color w:val="636B6F"/>
          <w:szCs w:val="22"/>
          <w:lang w:eastAsia="en-GB"/>
        </w:rPr>
        <w:t>One main reason for the low acceptance rates was due to poor model fit, with the correlation (</w:t>
      </w:r>
      <w:r w:rsidR="00714618" w:rsidRPr="00DA4199">
        <w:rPr>
          <w:rFonts w:eastAsia="Times New Roman" w:cs="Calibri"/>
          <w:i/>
          <w:iCs/>
          <w:color w:val="636B6F"/>
          <w:szCs w:val="22"/>
          <w:lang w:eastAsia="en-GB"/>
        </w:rPr>
        <w:t>R</w:t>
      </w:r>
      <w:r w:rsidR="00714618" w:rsidRPr="00DA4199">
        <w:rPr>
          <w:rFonts w:eastAsia="Times New Roman" w:cs="Calibri"/>
          <w:color w:val="636B6F"/>
          <w:szCs w:val="22"/>
          <w:vertAlign w:val="superscript"/>
          <w:lang w:eastAsia="en-GB"/>
        </w:rPr>
        <w:t>2</w:t>
      </w:r>
      <w:r w:rsidR="00714618" w:rsidRPr="00DA4199">
        <w:rPr>
          <w:rFonts w:eastAsia="Times New Roman" w:cs="Calibri"/>
          <w:color w:val="636B6F"/>
          <w:szCs w:val="22"/>
          <w:lang w:eastAsia="en-GB"/>
        </w:rPr>
        <w:t>) between the observed and modelled DO data of less than 0.80 for almost 80% of the modelling days.</w:t>
      </w:r>
      <w:r w:rsidR="00714618" w:rsidRPr="00DA4199">
        <w:rPr>
          <w:rFonts w:eastAsia="Times New Roman" w:cs="Times New Roman"/>
          <w:color w:val="636B6F"/>
          <w:szCs w:val="22"/>
          <w:lang w:eastAsia="en-GB"/>
        </w:rPr>
        <w:t xml:space="preserve"> </w:t>
      </w:r>
      <w:r w:rsidRPr="00DA4199">
        <w:rPr>
          <w:color w:val="636B6F"/>
          <w:szCs w:val="22"/>
        </w:rPr>
        <w:t>Median GPP ranged from 0.48 mg O</w:t>
      </w:r>
      <w:r w:rsidRPr="00DA4199">
        <w:rPr>
          <w:color w:val="636B6F"/>
          <w:szCs w:val="22"/>
          <w:vertAlign w:val="subscript"/>
        </w:rPr>
        <w:t>2</w:t>
      </w:r>
      <w:r w:rsidRPr="00DA4199">
        <w:rPr>
          <w:color w:val="636B6F"/>
          <w:szCs w:val="22"/>
        </w:rPr>
        <w:t>/L/day at Ross Billabong (</w:t>
      </w:r>
      <w:r w:rsidR="00DA43A0">
        <w:rPr>
          <w:color w:val="636B6F"/>
          <w:szCs w:val="22"/>
        </w:rPr>
        <w:fldChar w:fldCharType="begin"/>
      </w:r>
      <w:r w:rsidR="00DA43A0">
        <w:rPr>
          <w:color w:val="636B6F"/>
          <w:szCs w:val="22"/>
        </w:rPr>
        <w:instrText xml:space="preserve"> REF _Ref50712974 \h </w:instrText>
      </w:r>
      <w:r w:rsidR="00DA43A0">
        <w:rPr>
          <w:color w:val="636B6F"/>
          <w:szCs w:val="22"/>
        </w:rPr>
      </w:r>
      <w:r w:rsidR="00DA43A0">
        <w:rPr>
          <w:color w:val="636B6F"/>
          <w:szCs w:val="22"/>
        </w:rPr>
        <w:fldChar w:fldCharType="separate"/>
      </w:r>
      <w:r w:rsidR="007E576C">
        <w:t xml:space="preserve">Table </w:t>
      </w:r>
      <w:r w:rsidR="007E576C">
        <w:rPr>
          <w:noProof/>
        </w:rPr>
        <w:t>4</w:t>
      </w:r>
      <w:r w:rsidR="00DA43A0">
        <w:rPr>
          <w:color w:val="636B6F"/>
          <w:szCs w:val="22"/>
        </w:rPr>
        <w:fldChar w:fldCharType="end"/>
      </w:r>
      <w:r w:rsidRPr="00DA4199">
        <w:rPr>
          <w:color w:val="636B6F"/>
          <w:szCs w:val="22"/>
        </w:rPr>
        <w:t>) to 8.88 mg O</w:t>
      </w:r>
      <w:r w:rsidRPr="00DA4199">
        <w:rPr>
          <w:color w:val="636B6F"/>
          <w:szCs w:val="22"/>
          <w:vertAlign w:val="subscript"/>
        </w:rPr>
        <w:t>2</w:t>
      </w:r>
      <w:r w:rsidRPr="00DA4199">
        <w:rPr>
          <w:color w:val="636B6F"/>
          <w:szCs w:val="22"/>
        </w:rPr>
        <w:t xml:space="preserve">/L/day at the upstream site on the Darling River (DARPUMP, </w:t>
      </w:r>
      <w:r w:rsidR="00DA43A0">
        <w:rPr>
          <w:color w:val="636B6F"/>
          <w:szCs w:val="22"/>
        </w:rPr>
        <w:fldChar w:fldCharType="begin"/>
      </w:r>
      <w:r w:rsidR="00DA43A0">
        <w:rPr>
          <w:color w:val="636B6F"/>
          <w:szCs w:val="22"/>
        </w:rPr>
        <w:instrText xml:space="preserve"> REF _Ref50712979 \h </w:instrText>
      </w:r>
      <w:r w:rsidR="00DA43A0">
        <w:rPr>
          <w:color w:val="636B6F"/>
          <w:szCs w:val="22"/>
        </w:rPr>
      </w:r>
      <w:r w:rsidR="00DA43A0">
        <w:rPr>
          <w:color w:val="636B6F"/>
          <w:szCs w:val="22"/>
        </w:rPr>
        <w:fldChar w:fldCharType="separate"/>
      </w:r>
      <w:r w:rsidR="007E576C">
        <w:t xml:space="preserve">Table </w:t>
      </w:r>
      <w:r w:rsidR="007E576C">
        <w:rPr>
          <w:noProof/>
        </w:rPr>
        <w:t>5</w:t>
      </w:r>
      <w:r w:rsidR="00DA43A0">
        <w:rPr>
          <w:color w:val="636B6F"/>
          <w:szCs w:val="22"/>
        </w:rPr>
        <w:fldChar w:fldCharType="end"/>
      </w:r>
      <w:r w:rsidRPr="00DA4199">
        <w:rPr>
          <w:color w:val="636B6F"/>
          <w:szCs w:val="22"/>
        </w:rPr>
        <w:t>).</w:t>
      </w:r>
    </w:p>
    <w:p w14:paraId="1AA8DB47" w14:textId="77777777" w:rsidR="00943CB1" w:rsidRDefault="00943CB1" w:rsidP="00943CB1">
      <w:pPr>
        <w:jc w:val="both"/>
      </w:pPr>
    </w:p>
    <w:p w14:paraId="6993384A" w14:textId="7FB26262" w:rsidR="00943CB1" w:rsidRDefault="00A34345" w:rsidP="00943CB1">
      <w:pPr>
        <w:jc w:val="both"/>
      </w:pPr>
      <w:r>
        <w:t>GPP</w:t>
      </w:r>
      <w:r w:rsidR="00943CB1">
        <w:t xml:space="preserve"> decreased longitudinally downstream in both the Darling and Warrego Rivers (</w:t>
      </w:r>
      <w:r w:rsidR="00943CB1" w:rsidRPr="00214875">
        <w:t>Figure 3</w:t>
      </w:r>
      <w:r w:rsidR="00576DB2">
        <w:t>,</w:t>
      </w:r>
      <w:r w:rsidR="00943CB1">
        <w:t xml:space="preserve"> F</w:t>
      </w:r>
      <w:r w:rsidR="00943CB1">
        <w:rPr>
          <w:vertAlign w:val="subscript"/>
        </w:rPr>
        <w:t>4,75</w:t>
      </w:r>
      <w:r w:rsidR="00943CB1">
        <w:t xml:space="preserve">=3.712, </w:t>
      </w:r>
      <w:r w:rsidR="00943CB1" w:rsidRPr="00E9311B">
        <w:rPr>
          <w:iCs/>
        </w:rPr>
        <w:t>p</w:t>
      </w:r>
      <w:r w:rsidR="00E9311B" w:rsidRPr="00E9311B">
        <w:rPr>
          <w:i/>
        </w:rPr>
        <w:t>&lt;</w:t>
      </w:r>
      <w:r w:rsidR="00943CB1" w:rsidRPr="00E9311B">
        <w:t>0.008</w:t>
      </w:r>
      <w:r w:rsidR="00943CB1">
        <w:t>), with GPP significantly greater in the upstream Darling site (DARPUMP) than the lower Warrego (</w:t>
      </w:r>
      <w:proofErr w:type="gramStart"/>
      <w:r w:rsidR="00943CB1">
        <w:t>i.e.</w:t>
      </w:r>
      <w:proofErr w:type="gramEnd"/>
      <w:r w:rsidR="00943CB1">
        <w:t xml:space="preserve"> BOOKA </w:t>
      </w:r>
      <w:r w:rsidR="00943CB1" w:rsidRPr="00DA43A0">
        <w:rPr>
          <w:iCs/>
        </w:rPr>
        <w:t>p</w:t>
      </w:r>
      <w:r w:rsidR="00943CB1">
        <w:t xml:space="preserve">&lt;0.05 and ROSS </w:t>
      </w:r>
      <w:r w:rsidR="00943CB1" w:rsidRPr="00DA43A0">
        <w:rPr>
          <w:iCs/>
        </w:rPr>
        <w:t>p</w:t>
      </w:r>
      <w:r w:rsidR="00943CB1">
        <w:rPr>
          <w:i/>
        </w:rPr>
        <w:t>&lt;</w:t>
      </w:r>
      <w:r w:rsidR="00943CB1">
        <w:t xml:space="preserve">0.05). ER was highest and most variable in the upstream Darling River (DARPUMP, </w:t>
      </w:r>
      <w:r w:rsidR="00DA43A0">
        <w:fldChar w:fldCharType="begin"/>
      </w:r>
      <w:r w:rsidR="00DA43A0">
        <w:instrText xml:space="preserve"> REF _Ref50713012 \h </w:instrText>
      </w:r>
      <w:r w:rsidR="00DA43A0">
        <w:fldChar w:fldCharType="separate"/>
      </w:r>
      <w:r w:rsidR="007E576C">
        <w:t xml:space="preserve">Figure </w:t>
      </w:r>
      <w:r w:rsidR="007E576C">
        <w:rPr>
          <w:noProof/>
        </w:rPr>
        <w:t>3</w:t>
      </w:r>
      <w:r w:rsidR="00DA43A0">
        <w:fldChar w:fldCharType="end"/>
      </w:r>
      <w:r w:rsidR="00943CB1">
        <w:t>), and this was significantly greater (F</w:t>
      </w:r>
      <w:r w:rsidR="00943CB1">
        <w:rPr>
          <w:vertAlign w:val="subscript"/>
        </w:rPr>
        <w:t>4,75</w:t>
      </w:r>
      <w:r w:rsidR="00943CB1">
        <w:t xml:space="preserve">=15.888, </w:t>
      </w:r>
      <w:r w:rsidR="00DA43A0">
        <w:rPr>
          <w:iCs/>
        </w:rPr>
        <w:t>p</w:t>
      </w:r>
      <w:r w:rsidR="00943CB1">
        <w:t>&lt;0.001) than in the lower Darling (</w:t>
      </w:r>
      <w:proofErr w:type="gramStart"/>
      <w:r w:rsidR="00943CB1">
        <w:t>i.e.</w:t>
      </w:r>
      <w:proofErr w:type="gramEnd"/>
      <w:r w:rsidR="00943CB1">
        <w:t xml:space="preserve"> AKUNA </w:t>
      </w:r>
      <w:r w:rsidR="00943CB1" w:rsidRPr="00E9311B">
        <w:rPr>
          <w:iCs/>
        </w:rPr>
        <w:t>p</w:t>
      </w:r>
      <w:r w:rsidR="00943CB1">
        <w:t xml:space="preserve">&lt;0.001) and the Warrego River (i.e. BOERA, BOOKA and ROSS </w:t>
      </w:r>
      <w:r w:rsidR="00943CB1" w:rsidRPr="00DA43A0">
        <w:rPr>
          <w:iCs/>
        </w:rPr>
        <w:t>p</w:t>
      </w:r>
      <w:r w:rsidR="00943CB1">
        <w:t xml:space="preserve">&lt;0.001). </w:t>
      </w:r>
    </w:p>
    <w:p w14:paraId="682EA62F" w14:textId="77777777" w:rsidR="00943CB1" w:rsidRPr="00094B60" w:rsidRDefault="00943CB1" w:rsidP="00943CB1">
      <w:pPr>
        <w:jc w:val="both"/>
      </w:pPr>
    </w:p>
    <w:p w14:paraId="4FE363EC" w14:textId="6082F01E" w:rsidR="00943CB1" w:rsidRDefault="00943CB1" w:rsidP="00943CB1">
      <w:pPr>
        <w:jc w:val="both"/>
      </w:pPr>
      <w:r>
        <w:t>Despite the lower GPP at AKUNA not being statistically significant to DARPUMP, ER was significantly lower at AKUNA than DARPUMP (</w:t>
      </w:r>
      <w:r>
        <w:rPr>
          <w:i/>
        </w:rPr>
        <w:t xml:space="preserve">p </w:t>
      </w:r>
      <w:r>
        <w:t>&lt; 0.001), which meant that NPP (Figure 3; F</w:t>
      </w:r>
      <w:r>
        <w:rPr>
          <w:vertAlign w:val="subscript"/>
        </w:rPr>
        <w:t>4,75</w:t>
      </w:r>
      <w:r>
        <w:t xml:space="preserve">=3.482, </w:t>
      </w:r>
      <w:r w:rsidR="00CF564B">
        <w:rPr>
          <w:iCs/>
        </w:rPr>
        <w:t>p</w:t>
      </w:r>
      <w:r>
        <w:t>&lt;0.001) and P:R (Figure 3</w:t>
      </w:r>
      <w:r w:rsidR="00576DB2">
        <w:t>,</w:t>
      </w:r>
      <w:r>
        <w:t xml:space="preserve"> F</w:t>
      </w:r>
      <w:r>
        <w:rPr>
          <w:vertAlign w:val="subscript"/>
        </w:rPr>
        <w:t>4,75</w:t>
      </w:r>
      <w:r>
        <w:t xml:space="preserve">=3.482, </w:t>
      </w:r>
      <w:r w:rsidR="00CF564B">
        <w:rPr>
          <w:iCs/>
        </w:rPr>
        <w:t>p&lt;</w:t>
      </w:r>
      <w:r>
        <w:t xml:space="preserve">0.05) were significantly greater at AKUNA than DARPUMP (NPP </w:t>
      </w:r>
      <w:r w:rsidRPr="00CF564B">
        <w:rPr>
          <w:iCs/>
        </w:rPr>
        <w:t>p</w:t>
      </w:r>
      <w:r>
        <w:t xml:space="preserve">&lt;0.001, P:R </w:t>
      </w:r>
      <w:r w:rsidRPr="00CF564B">
        <w:rPr>
          <w:iCs/>
        </w:rPr>
        <w:t>p</w:t>
      </w:r>
      <w:r>
        <w:t>&lt;0.05</w:t>
      </w:r>
      <w:r w:rsidR="00CF564B">
        <w:t>,</w:t>
      </w:r>
      <w:r>
        <w:t xml:space="preserve"> </w:t>
      </w:r>
      <w:r w:rsidR="00CF564B">
        <w:fldChar w:fldCharType="begin"/>
      </w:r>
      <w:r w:rsidR="00CF564B">
        <w:instrText xml:space="preserve"> REF _Ref50712969 \h </w:instrText>
      </w:r>
      <w:r w:rsidR="00CF564B">
        <w:fldChar w:fldCharType="separate"/>
      </w:r>
      <w:r w:rsidR="007E576C">
        <w:t xml:space="preserve">Table </w:t>
      </w:r>
      <w:r w:rsidR="007E576C">
        <w:rPr>
          <w:noProof/>
        </w:rPr>
        <w:t>3</w:t>
      </w:r>
      <w:r w:rsidR="00CF564B">
        <w:fldChar w:fldCharType="end"/>
      </w:r>
      <w:r>
        <w:t xml:space="preserve">). NPP was also significantly lower in the Warrego River (Table 5) than DARPUMP (i.e. BOERA, BOOKA and ROSS </w:t>
      </w:r>
      <w:r w:rsidRPr="00CF564B">
        <w:rPr>
          <w:iCs/>
        </w:rPr>
        <w:t>p</w:t>
      </w:r>
      <w:r>
        <w:t xml:space="preserve">&lt;0.001), although only ROSS had significantly higher </w:t>
      </w:r>
      <w:proofErr w:type="gramStart"/>
      <w:r>
        <w:t>P:R</w:t>
      </w:r>
      <w:proofErr w:type="gramEnd"/>
      <w:r>
        <w:t xml:space="preserve"> than DARPUMP (</w:t>
      </w:r>
      <w:r w:rsidRPr="00CF564B">
        <w:rPr>
          <w:iCs/>
        </w:rPr>
        <w:t>p</w:t>
      </w:r>
      <w:r>
        <w:rPr>
          <w:i/>
        </w:rPr>
        <w:t>&lt;</w:t>
      </w:r>
      <w:r>
        <w:t xml:space="preserve">0.05). There were no clear temporal patterns in GPP, ER or NPP overall or within any site to indicate that </w:t>
      </w:r>
      <w:r w:rsidR="00E13E4D">
        <w:t>February</w:t>
      </w:r>
      <w:r>
        <w:t xml:space="preserve">-May flows influenced productivity rates within the Warrego or Darling Rivers. </w:t>
      </w:r>
    </w:p>
    <w:p w14:paraId="7DCEBCE6" w14:textId="77777777" w:rsidR="00943CB1" w:rsidRDefault="00943CB1" w:rsidP="00943CB1">
      <w:pPr>
        <w:jc w:val="both"/>
      </w:pPr>
    </w:p>
    <w:p w14:paraId="617D23EF" w14:textId="47DEA5B2" w:rsidR="00943CB1" w:rsidRDefault="00943CB1" w:rsidP="00943CB1">
      <w:pPr>
        <w:jc w:val="both"/>
      </w:pPr>
      <w:r w:rsidRPr="00C25EAE">
        <w:t xml:space="preserve">There were limited days for the Darling River and </w:t>
      </w:r>
      <w:proofErr w:type="spellStart"/>
      <w:r w:rsidRPr="00C25EAE">
        <w:t>Boera</w:t>
      </w:r>
      <w:proofErr w:type="spellEnd"/>
      <w:r w:rsidRPr="00C25EAE">
        <w:t xml:space="preserve"> Dam where acceptable metabolic data coincided with discharge &gt; 0 ML/day, so one-way ANOVA</w:t>
      </w:r>
      <w:r w:rsidR="00AA6876">
        <w:t>s</w:t>
      </w:r>
      <w:r w:rsidRPr="00C25EAE">
        <w:t xml:space="preserve"> with Site (with 5 fixed levels) were used to analyse carbon dynamics in the 2019-20 dataset. Nonetheless,</w:t>
      </w:r>
      <w:r w:rsidRPr="008E598D">
        <w:t xml:space="preserve"> both the Darling and Warrego were strongly heterotrophic, </w:t>
      </w:r>
      <w:proofErr w:type="gramStart"/>
      <w:r w:rsidRPr="008E598D">
        <w:t>i.e.</w:t>
      </w:r>
      <w:proofErr w:type="gramEnd"/>
      <w:r w:rsidRPr="008E598D">
        <w:t xml:space="preserve"> more carbon was consumed by</w:t>
      </w:r>
      <w:r>
        <w:t xml:space="preserve"> ecosystem respiration than was produced by photosynthesis (</w:t>
      </w:r>
      <w:r w:rsidR="00B804AB">
        <w:fldChar w:fldCharType="begin"/>
      </w:r>
      <w:r w:rsidR="00B804AB">
        <w:instrText xml:space="preserve"> REF _Ref50713111 \h </w:instrText>
      </w:r>
      <w:r w:rsidR="00B804AB">
        <w:fldChar w:fldCharType="separate"/>
      </w:r>
      <w:r w:rsidR="007E576C">
        <w:t xml:space="preserve">Figure </w:t>
      </w:r>
      <w:r w:rsidR="007E576C">
        <w:rPr>
          <w:noProof/>
        </w:rPr>
        <w:t>4</w:t>
      </w:r>
      <w:r w:rsidR="00B804AB">
        <w:fldChar w:fldCharType="end"/>
      </w:r>
      <w:r>
        <w:t>).</w:t>
      </w:r>
      <w:r w:rsidR="00CF564B">
        <w:t xml:space="preserve"> </w:t>
      </w:r>
      <w:r>
        <w:t>Carbon production at AKUNA ranged from 964 – 67,555 kg C/day (</w:t>
      </w:r>
      <w:r w:rsidR="00B804AB">
        <w:fldChar w:fldCharType="begin"/>
      </w:r>
      <w:r w:rsidR="00B804AB">
        <w:instrText xml:space="preserve"> REF _Ref50713111 \h </w:instrText>
      </w:r>
      <w:r w:rsidR="00B804AB">
        <w:fldChar w:fldCharType="separate"/>
      </w:r>
      <w:r w:rsidR="007E576C">
        <w:t xml:space="preserve">Figure </w:t>
      </w:r>
      <w:r w:rsidR="007E576C">
        <w:rPr>
          <w:noProof/>
        </w:rPr>
        <w:t>4</w:t>
      </w:r>
      <w:r w:rsidR="00B804AB">
        <w:fldChar w:fldCharType="end"/>
      </w:r>
      <w:r>
        <w:t>), an order of magnitude greater than carbon production in the other sites (F</w:t>
      </w:r>
      <w:r>
        <w:rPr>
          <w:vertAlign w:val="subscript"/>
        </w:rPr>
        <w:t>4,26</w:t>
      </w:r>
      <w:r>
        <w:t xml:space="preserve">=6.224, </w:t>
      </w:r>
      <w:r w:rsidRPr="00B804AB">
        <w:rPr>
          <w:iCs/>
        </w:rPr>
        <w:t>p</w:t>
      </w:r>
      <w:r>
        <w:t>&lt;0.001), particularly BOOKA (</w:t>
      </w:r>
      <w:r w:rsidRPr="00B804AB">
        <w:rPr>
          <w:iCs/>
        </w:rPr>
        <w:t>p</w:t>
      </w:r>
      <w:r>
        <w:rPr>
          <w:i/>
        </w:rPr>
        <w:t>&lt;</w:t>
      </w:r>
      <w:r>
        <w:t>0.001) and ROSS (</w:t>
      </w:r>
      <w:r w:rsidRPr="00B804AB">
        <w:rPr>
          <w:iCs/>
        </w:rPr>
        <w:t>p</w:t>
      </w:r>
      <w:r>
        <w:rPr>
          <w:i/>
        </w:rPr>
        <w:t>&lt;</w:t>
      </w:r>
      <w:r>
        <w:t>0.005) in the lower Warrego River, with its smaller discharge and lower rates of GPP. Likewise, consumption of carbon at AKUNA ranged from 3,380 – 323,512 kg C/day (</w:t>
      </w:r>
      <w:r w:rsidR="00B804AB">
        <w:fldChar w:fldCharType="begin"/>
      </w:r>
      <w:r w:rsidR="00B804AB">
        <w:instrText xml:space="preserve"> REF _Ref50713111 \h </w:instrText>
      </w:r>
      <w:r w:rsidR="00B804AB">
        <w:fldChar w:fldCharType="separate"/>
      </w:r>
      <w:r w:rsidR="007E576C">
        <w:t xml:space="preserve">Figure </w:t>
      </w:r>
      <w:r w:rsidR="007E576C">
        <w:rPr>
          <w:noProof/>
        </w:rPr>
        <w:t>4</w:t>
      </w:r>
      <w:r w:rsidR="00B804AB">
        <w:fldChar w:fldCharType="end"/>
      </w:r>
      <w:r>
        <w:t>), which was significantly greater than in the lower Warrego (F</w:t>
      </w:r>
      <w:r>
        <w:rPr>
          <w:vertAlign w:val="subscript"/>
        </w:rPr>
        <w:t>4,26</w:t>
      </w:r>
      <w:r>
        <w:t xml:space="preserve">=4.327, </w:t>
      </w:r>
      <w:r w:rsidRPr="00B804AB">
        <w:rPr>
          <w:iCs/>
        </w:rPr>
        <w:t>p</w:t>
      </w:r>
      <w:r>
        <w:t>&lt;0.01), particularly BOOKA (</w:t>
      </w:r>
      <w:r w:rsidRPr="00B804AB">
        <w:rPr>
          <w:iCs/>
        </w:rPr>
        <w:t>p</w:t>
      </w:r>
      <w:r>
        <w:rPr>
          <w:i/>
        </w:rPr>
        <w:t>&lt;</w:t>
      </w:r>
      <w:r>
        <w:t>0.01) and ROSS (</w:t>
      </w:r>
      <w:r w:rsidRPr="00B804AB">
        <w:rPr>
          <w:iCs/>
        </w:rPr>
        <w:t>p</w:t>
      </w:r>
      <w:r>
        <w:rPr>
          <w:i/>
        </w:rPr>
        <w:t>&lt;</w:t>
      </w:r>
      <w:r>
        <w:t>0.01) which ranged 181 – 90,263 and 1,186 – 71,362 kg C/day, respectively. All sites were consistent carbon sinks, with net carbon consumption ranging from 2,416 – 255,957 kg C/day at AKUNA, significantly greater than the Warrego sites (F</w:t>
      </w:r>
      <w:r>
        <w:rPr>
          <w:vertAlign w:val="subscript"/>
        </w:rPr>
        <w:t>4,26</w:t>
      </w:r>
      <w:r>
        <w:t xml:space="preserve">=5.950, </w:t>
      </w:r>
      <w:r w:rsidRPr="00B804AB">
        <w:rPr>
          <w:iCs/>
        </w:rPr>
        <w:t>p</w:t>
      </w:r>
      <w:r>
        <w:rPr>
          <w:i/>
        </w:rPr>
        <w:t>&lt;</w:t>
      </w:r>
      <w:r>
        <w:t xml:space="preserve">0.005), due to both lower NPP and higher discharge. </w:t>
      </w:r>
      <w:proofErr w:type="gramStart"/>
      <w:r>
        <w:t>In particular, net</w:t>
      </w:r>
      <w:proofErr w:type="gramEnd"/>
      <w:r>
        <w:t xml:space="preserve"> carbon consumption ranged from 169 – 86,533 kg C/day at BOOKA (</w:t>
      </w:r>
      <w:r w:rsidRPr="00B804AB">
        <w:rPr>
          <w:iCs/>
        </w:rPr>
        <w:t>p</w:t>
      </w:r>
      <w:r>
        <w:t>&lt;0.005) and 669 – 66,409 kg C/day at ROSS (</w:t>
      </w:r>
      <w:r w:rsidRPr="00B804AB">
        <w:rPr>
          <w:iCs/>
        </w:rPr>
        <w:t>p</w:t>
      </w:r>
      <w:r>
        <w:t>&lt;0.005).</w:t>
      </w:r>
    </w:p>
    <w:p w14:paraId="328342FC" w14:textId="77777777" w:rsidR="00943CB1" w:rsidRDefault="00943CB1" w:rsidP="00943CB1">
      <w:pPr>
        <w:jc w:val="both"/>
      </w:pPr>
    </w:p>
    <w:p w14:paraId="68BBEF77" w14:textId="69163E68" w:rsidR="00F73DC7" w:rsidRDefault="00943CB1" w:rsidP="000558D8">
      <w:pPr>
        <w:jc w:val="both"/>
      </w:pPr>
      <w:r>
        <w:t xml:space="preserve">Carbon production and consumption through </w:t>
      </w:r>
      <w:r w:rsidR="001B1C3D">
        <w:t>February</w:t>
      </w:r>
      <w:r>
        <w:t xml:space="preserve">-May 2020 flow event were totalled for each site for the days where both the BASE model assumptions were met and discharge &gt; 0 ML/day. Commonwealth water for the environment constituted 12.2 % of </w:t>
      </w:r>
      <w:r w:rsidR="00557BDF">
        <w:t>February</w:t>
      </w:r>
      <w:r>
        <w:t>-May 2020 flow event (Event 1 in Appendix A</w:t>
      </w:r>
      <w:r w:rsidR="00B804AB">
        <w:t>: Darling River Hydrology</w:t>
      </w:r>
      <w:r>
        <w:t>) discharge, and carbon production and consumption were attributed to either CEW or non-CEW (</w:t>
      </w:r>
      <w:r w:rsidR="00B804AB">
        <w:fldChar w:fldCharType="begin"/>
      </w:r>
      <w:r w:rsidR="00B804AB">
        <w:instrText xml:space="preserve"> REF _Ref50713195 \h </w:instrText>
      </w:r>
      <w:r w:rsidR="00B804AB">
        <w:fldChar w:fldCharType="separate"/>
      </w:r>
      <w:r w:rsidR="007E576C">
        <w:t xml:space="preserve">Figure </w:t>
      </w:r>
      <w:r w:rsidR="007E576C">
        <w:rPr>
          <w:noProof/>
        </w:rPr>
        <w:t>5</w:t>
      </w:r>
      <w:r w:rsidR="00B804AB">
        <w:fldChar w:fldCharType="end"/>
      </w:r>
      <w:r>
        <w:t xml:space="preserve">). </w:t>
      </w:r>
    </w:p>
    <w:p w14:paraId="41A5A918" w14:textId="353CA7DA" w:rsidR="00933284" w:rsidRDefault="00933284" w:rsidP="00933284">
      <w:pPr>
        <w:pStyle w:val="Caption"/>
        <w:keepNext/>
        <w:jc w:val="both"/>
      </w:pPr>
      <w:bookmarkStart w:id="4" w:name="_Ref50712969"/>
      <w:r>
        <w:lastRenderedPageBreak/>
        <w:t xml:space="preserve">Table </w:t>
      </w:r>
      <w:fldSimple w:instr=" SEQ Table \* ARABIC ">
        <w:r w:rsidR="007E576C">
          <w:rPr>
            <w:noProof/>
          </w:rPr>
          <w:t>3</w:t>
        </w:r>
      </w:fldSimple>
      <w:bookmarkEnd w:id="4"/>
      <w:r>
        <w:t xml:space="preserve"> </w:t>
      </w:r>
      <w:r w:rsidRPr="00DF66A9">
        <w:t>Summary of logger deployments and data availability for the five logger sites in the Selected Area during January – June 2020.</w:t>
      </w:r>
    </w:p>
    <w:tbl>
      <w:tblPr>
        <w:tblStyle w:val="TableGrid"/>
        <w:tblW w:w="8974" w:type="dxa"/>
        <w:jc w:val="center"/>
        <w:tblLook w:val="04A0" w:firstRow="1" w:lastRow="0" w:firstColumn="1" w:lastColumn="0" w:noHBand="0" w:noVBand="1"/>
      </w:tblPr>
      <w:tblGrid>
        <w:gridCol w:w="1156"/>
        <w:gridCol w:w="1353"/>
        <w:gridCol w:w="1441"/>
        <w:gridCol w:w="1441"/>
        <w:gridCol w:w="833"/>
        <w:gridCol w:w="1393"/>
        <w:gridCol w:w="1393"/>
      </w:tblGrid>
      <w:tr w:rsidR="00B40C86" w:rsidRPr="00F73DC7" w14:paraId="5057ECA1" w14:textId="77777777" w:rsidTr="00FE4C21">
        <w:trPr>
          <w:trHeight w:val="888"/>
          <w:jc w:val="center"/>
        </w:trPr>
        <w:tc>
          <w:tcPr>
            <w:tcW w:w="628" w:type="dxa"/>
            <w:shd w:val="clear" w:color="auto" w:fill="D9D9D9" w:themeFill="background1" w:themeFillShade="D9"/>
            <w:vAlign w:val="center"/>
          </w:tcPr>
          <w:p w14:paraId="0CDE8F2F" w14:textId="77777777" w:rsidR="00F73DC7" w:rsidRPr="00AF1B3C" w:rsidRDefault="00F73DC7" w:rsidP="003B2491">
            <w:pPr>
              <w:ind w:left="142"/>
              <w:rPr>
                <w:sz w:val="20"/>
                <w:szCs w:val="20"/>
              </w:rPr>
            </w:pPr>
            <w:r w:rsidRPr="00AF1B3C">
              <w:rPr>
                <w:sz w:val="20"/>
                <w:szCs w:val="20"/>
              </w:rPr>
              <w:t>Zone</w:t>
            </w:r>
          </w:p>
        </w:tc>
        <w:tc>
          <w:tcPr>
            <w:tcW w:w="1398" w:type="dxa"/>
            <w:shd w:val="clear" w:color="auto" w:fill="D9D9D9" w:themeFill="background1" w:themeFillShade="D9"/>
            <w:vAlign w:val="center"/>
          </w:tcPr>
          <w:p w14:paraId="5127C794" w14:textId="77777777" w:rsidR="00F73DC7" w:rsidRPr="00AF1B3C" w:rsidRDefault="00F73DC7" w:rsidP="003B2491">
            <w:pPr>
              <w:ind w:left="142"/>
              <w:rPr>
                <w:sz w:val="20"/>
                <w:szCs w:val="20"/>
              </w:rPr>
            </w:pPr>
            <w:r w:rsidRPr="00AF1B3C">
              <w:rPr>
                <w:sz w:val="20"/>
                <w:szCs w:val="20"/>
              </w:rPr>
              <w:t>Site</w:t>
            </w:r>
          </w:p>
        </w:tc>
        <w:tc>
          <w:tcPr>
            <w:tcW w:w="1603" w:type="dxa"/>
            <w:shd w:val="clear" w:color="auto" w:fill="D9D9D9" w:themeFill="background1" w:themeFillShade="D9"/>
            <w:vAlign w:val="center"/>
          </w:tcPr>
          <w:p w14:paraId="7E2059DF" w14:textId="77777777" w:rsidR="00F73DC7" w:rsidRPr="00AF1B3C" w:rsidRDefault="00F73DC7" w:rsidP="003B2491">
            <w:pPr>
              <w:ind w:left="142"/>
              <w:rPr>
                <w:sz w:val="20"/>
                <w:szCs w:val="20"/>
              </w:rPr>
            </w:pPr>
            <w:r w:rsidRPr="00AF1B3C">
              <w:rPr>
                <w:sz w:val="20"/>
                <w:szCs w:val="20"/>
              </w:rPr>
              <w:t>First Deployed</w:t>
            </w:r>
          </w:p>
        </w:tc>
        <w:tc>
          <w:tcPr>
            <w:tcW w:w="1603" w:type="dxa"/>
            <w:shd w:val="clear" w:color="auto" w:fill="D9D9D9" w:themeFill="background1" w:themeFillShade="D9"/>
            <w:vAlign w:val="center"/>
          </w:tcPr>
          <w:p w14:paraId="3A24A970" w14:textId="77777777" w:rsidR="00F73DC7" w:rsidRPr="00AF1B3C" w:rsidRDefault="00F73DC7" w:rsidP="003B2491">
            <w:pPr>
              <w:ind w:left="142"/>
              <w:rPr>
                <w:sz w:val="20"/>
                <w:szCs w:val="20"/>
              </w:rPr>
            </w:pPr>
            <w:r w:rsidRPr="00AF1B3C">
              <w:rPr>
                <w:sz w:val="20"/>
                <w:szCs w:val="20"/>
              </w:rPr>
              <w:t>Last Deployed</w:t>
            </w:r>
          </w:p>
        </w:tc>
        <w:tc>
          <w:tcPr>
            <w:tcW w:w="860" w:type="dxa"/>
            <w:shd w:val="clear" w:color="auto" w:fill="D9D9D9" w:themeFill="background1" w:themeFillShade="D9"/>
            <w:vAlign w:val="center"/>
          </w:tcPr>
          <w:p w14:paraId="2B84F70B" w14:textId="77777777" w:rsidR="00F73DC7" w:rsidRPr="00AF1B3C" w:rsidRDefault="00F73DC7" w:rsidP="003B2491">
            <w:pPr>
              <w:ind w:left="142"/>
              <w:rPr>
                <w:sz w:val="20"/>
                <w:szCs w:val="20"/>
              </w:rPr>
            </w:pPr>
            <w:r w:rsidRPr="00AF1B3C">
              <w:rPr>
                <w:sz w:val="20"/>
                <w:szCs w:val="20"/>
              </w:rPr>
              <w:t>Total Days</w:t>
            </w:r>
          </w:p>
        </w:tc>
        <w:tc>
          <w:tcPr>
            <w:tcW w:w="1441" w:type="dxa"/>
            <w:shd w:val="clear" w:color="auto" w:fill="D9D9D9" w:themeFill="background1" w:themeFillShade="D9"/>
            <w:vAlign w:val="center"/>
          </w:tcPr>
          <w:p w14:paraId="2706342B" w14:textId="77777777" w:rsidR="00F73DC7" w:rsidRPr="00AF1B3C" w:rsidRDefault="00F73DC7" w:rsidP="003B2491">
            <w:pPr>
              <w:ind w:left="142"/>
              <w:rPr>
                <w:sz w:val="20"/>
                <w:szCs w:val="20"/>
              </w:rPr>
            </w:pPr>
            <w:r w:rsidRPr="00AF1B3C">
              <w:rPr>
                <w:sz w:val="20"/>
                <w:szCs w:val="20"/>
              </w:rPr>
              <w:t>Days with Acceptable Data</w:t>
            </w:r>
          </w:p>
        </w:tc>
        <w:tc>
          <w:tcPr>
            <w:tcW w:w="1441" w:type="dxa"/>
            <w:shd w:val="clear" w:color="auto" w:fill="D9D9D9" w:themeFill="background1" w:themeFillShade="D9"/>
            <w:vAlign w:val="center"/>
          </w:tcPr>
          <w:p w14:paraId="340C20ED" w14:textId="77777777" w:rsidR="00F73DC7" w:rsidRPr="00AF1B3C" w:rsidRDefault="00F73DC7" w:rsidP="003B2491">
            <w:pPr>
              <w:ind w:left="142"/>
              <w:rPr>
                <w:sz w:val="20"/>
                <w:szCs w:val="20"/>
              </w:rPr>
            </w:pPr>
            <w:r w:rsidRPr="00AF1B3C">
              <w:rPr>
                <w:sz w:val="20"/>
                <w:szCs w:val="20"/>
              </w:rPr>
              <w:t>% Acceptable Days</w:t>
            </w:r>
          </w:p>
        </w:tc>
      </w:tr>
      <w:tr w:rsidR="00F73DC7" w:rsidRPr="00F73DC7" w14:paraId="10409D11" w14:textId="77777777" w:rsidTr="00FE4C21">
        <w:trPr>
          <w:trHeight w:val="452"/>
          <w:jc w:val="center"/>
        </w:trPr>
        <w:tc>
          <w:tcPr>
            <w:tcW w:w="628" w:type="dxa"/>
            <w:vMerge w:val="restart"/>
            <w:vAlign w:val="center"/>
          </w:tcPr>
          <w:p w14:paraId="581DAFBC" w14:textId="77777777" w:rsidR="00F73DC7" w:rsidRPr="003B2491" w:rsidRDefault="00F73DC7" w:rsidP="003B2491">
            <w:pPr>
              <w:ind w:left="142"/>
              <w:rPr>
                <w:b/>
                <w:bCs/>
                <w:sz w:val="20"/>
                <w:szCs w:val="20"/>
              </w:rPr>
            </w:pPr>
            <w:r w:rsidRPr="003B2491">
              <w:rPr>
                <w:b/>
                <w:bCs/>
                <w:sz w:val="20"/>
                <w:szCs w:val="20"/>
              </w:rPr>
              <w:t>Darling River</w:t>
            </w:r>
          </w:p>
        </w:tc>
        <w:tc>
          <w:tcPr>
            <w:tcW w:w="1398" w:type="dxa"/>
            <w:vAlign w:val="center"/>
          </w:tcPr>
          <w:p w14:paraId="05EB9192" w14:textId="77777777" w:rsidR="00F73DC7" w:rsidRPr="00F73DC7" w:rsidRDefault="00F73DC7" w:rsidP="003B2491">
            <w:pPr>
              <w:ind w:left="142"/>
              <w:rPr>
                <w:sz w:val="20"/>
                <w:szCs w:val="20"/>
              </w:rPr>
            </w:pPr>
            <w:r w:rsidRPr="00F73DC7">
              <w:rPr>
                <w:sz w:val="20"/>
                <w:szCs w:val="20"/>
              </w:rPr>
              <w:t>DARPUMP</w:t>
            </w:r>
          </w:p>
        </w:tc>
        <w:tc>
          <w:tcPr>
            <w:tcW w:w="1603" w:type="dxa"/>
            <w:vAlign w:val="center"/>
          </w:tcPr>
          <w:p w14:paraId="393C5273" w14:textId="77777777" w:rsidR="00F73DC7" w:rsidRPr="007834A0" w:rsidRDefault="00F73DC7" w:rsidP="003B2491">
            <w:pPr>
              <w:ind w:left="142"/>
              <w:rPr>
                <w:sz w:val="18"/>
                <w:szCs w:val="18"/>
              </w:rPr>
            </w:pPr>
            <w:r w:rsidRPr="007834A0">
              <w:rPr>
                <w:sz w:val="18"/>
                <w:szCs w:val="18"/>
              </w:rPr>
              <w:t>03/01/2020</w:t>
            </w:r>
          </w:p>
        </w:tc>
        <w:tc>
          <w:tcPr>
            <w:tcW w:w="1603" w:type="dxa"/>
            <w:vAlign w:val="center"/>
          </w:tcPr>
          <w:p w14:paraId="5A33D965" w14:textId="77777777" w:rsidR="00F73DC7" w:rsidRPr="007834A0" w:rsidRDefault="00F73DC7" w:rsidP="003B2491">
            <w:pPr>
              <w:ind w:left="142"/>
              <w:rPr>
                <w:sz w:val="18"/>
                <w:szCs w:val="18"/>
              </w:rPr>
            </w:pPr>
            <w:r w:rsidRPr="007834A0">
              <w:rPr>
                <w:sz w:val="18"/>
                <w:szCs w:val="18"/>
              </w:rPr>
              <w:t>09/06/2020</w:t>
            </w:r>
          </w:p>
        </w:tc>
        <w:tc>
          <w:tcPr>
            <w:tcW w:w="860" w:type="dxa"/>
            <w:vAlign w:val="center"/>
          </w:tcPr>
          <w:p w14:paraId="1227ECCF" w14:textId="77777777" w:rsidR="00F73DC7" w:rsidRPr="00F73DC7" w:rsidRDefault="00F73DC7" w:rsidP="003B2491">
            <w:pPr>
              <w:ind w:left="142"/>
              <w:rPr>
                <w:sz w:val="20"/>
                <w:szCs w:val="20"/>
              </w:rPr>
            </w:pPr>
            <w:r w:rsidRPr="00F73DC7">
              <w:rPr>
                <w:sz w:val="20"/>
                <w:szCs w:val="20"/>
              </w:rPr>
              <w:t>157</w:t>
            </w:r>
          </w:p>
        </w:tc>
        <w:tc>
          <w:tcPr>
            <w:tcW w:w="1441" w:type="dxa"/>
            <w:vAlign w:val="center"/>
          </w:tcPr>
          <w:p w14:paraId="20B47101" w14:textId="77777777" w:rsidR="00F73DC7" w:rsidRPr="00F73DC7" w:rsidRDefault="00F73DC7" w:rsidP="003B2491">
            <w:pPr>
              <w:ind w:left="142"/>
              <w:rPr>
                <w:sz w:val="20"/>
                <w:szCs w:val="20"/>
              </w:rPr>
            </w:pPr>
            <w:r w:rsidRPr="00F73DC7">
              <w:rPr>
                <w:sz w:val="20"/>
                <w:szCs w:val="20"/>
              </w:rPr>
              <w:t>18</w:t>
            </w:r>
          </w:p>
        </w:tc>
        <w:tc>
          <w:tcPr>
            <w:tcW w:w="1441" w:type="dxa"/>
            <w:vAlign w:val="center"/>
          </w:tcPr>
          <w:p w14:paraId="456008DB" w14:textId="77777777" w:rsidR="00F73DC7" w:rsidRPr="00F73DC7" w:rsidRDefault="00F73DC7" w:rsidP="003B2491">
            <w:pPr>
              <w:ind w:left="142"/>
              <w:rPr>
                <w:sz w:val="20"/>
                <w:szCs w:val="20"/>
              </w:rPr>
            </w:pPr>
            <w:r w:rsidRPr="00F73DC7">
              <w:rPr>
                <w:sz w:val="20"/>
                <w:szCs w:val="20"/>
              </w:rPr>
              <w:t>11.5</w:t>
            </w:r>
          </w:p>
        </w:tc>
      </w:tr>
      <w:tr w:rsidR="00F73DC7" w:rsidRPr="00F73DC7" w14:paraId="024B537F" w14:textId="77777777" w:rsidTr="00FE4C21">
        <w:trPr>
          <w:trHeight w:val="452"/>
          <w:jc w:val="center"/>
        </w:trPr>
        <w:tc>
          <w:tcPr>
            <w:tcW w:w="628" w:type="dxa"/>
            <w:vMerge/>
            <w:vAlign w:val="center"/>
          </w:tcPr>
          <w:p w14:paraId="19D6510C" w14:textId="77777777" w:rsidR="00F73DC7" w:rsidRPr="003B2491" w:rsidRDefault="00F73DC7" w:rsidP="003B2491">
            <w:pPr>
              <w:ind w:left="142"/>
              <w:rPr>
                <w:b/>
                <w:bCs/>
                <w:sz w:val="20"/>
                <w:szCs w:val="20"/>
              </w:rPr>
            </w:pPr>
          </w:p>
        </w:tc>
        <w:tc>
          <w:tcPr>
            <w:tcW w:w="1398" w:type="dxa"/>
            <w:vAlign w:val="center"/>
          </w:tcPr>
          <w:p w14:paraId="4DEFF1DB" w14:textId="77777777" w:rsidR="00F73DC7" w:rsidRPr="00F73DC7" w:rsidRDefault="00F73DC7" w:rsidP="003B2491">
            <w:pPr>
              <w:ind w:left="142"/>
              <w:rPr>
                <w:sz w:val="20"/>
                <w:szCs w:val="20"/>
              </w:rPr>
            </w:pPr>
            <w:r w:rsidRPr="00F73DC7">
              <w:rPr>
                <w:sz w:val="20"/>
                <w:szCs w:val="20"/>
              </w:rPr>
              <w:t>AKUNA</w:t>
            </w:r>
          </w:p>
        </w:tc>
        <w:tc>
          <w:tcPr>
            <w:tcW w:w="1603" w:type="dxa"/>
            <w:vAlign w:val="center"/>
          </w:tcPr>
          <w:p w14:paraId="091E36C1" w14:textId="77777777" w:rsidR="00F73DC7" w:rsidRPr="007834A0" w:rsidRDefault="00F73DC7" w:rsidP="003B2491">
            <w:pPr>
              <w:ind w:left="142"/>
              <w:rPr>
                <w:sz w:val="18"/>
                <w:szCs w:val="18"/>
              </w:rPr>
            </w:pPr>
            <w:r w:rsidRPr="007834A0">
              <w:rPr>
                <w:sz w:val="18"/>
                <w:szCs w:val="18"/>
              </w:rPr>
              <w:t>03/01/2020</w:t>
            </w:r>
          </w:p>
        </w:tc>
        <w:tc>
          <w:tcPr>
            <w:tcW w:w="1603" w:type="dxa"/>
            <w:vAlign w:val="center"/>
          </w:tcPr>
          <w:p w14:paraId="67273592" w14:textId="77777777" w:rsidR="00F73DC7" w:rsidRPr="007834A0" w:rsidRDefault="00F73DC7" w:rsidP="003B2491">
            <w:pPr>
              <w:ind w:left="142"/>
              <w:rPr>
                <w:sz w:val="18"/>
                <w:szCs w:val="18"/>
              </w:rPr>
            </w:pPr>
            <w:r w:rsidRPr="007834A0">
              <w:rPr>
                <w:sz w:val="18"/>
                <w:szCs w:val="18"/>
              </w:rPr>
              <w:t>09/06/2020</w:t>
            </w:r>
          </w:p>
        </w:tc>
        <w:tc>
          <w:tcPr>
            <w:tcW w:w="860" w:type="dxa"/>
            <w:vAlign w:val="center"/>
          </w:tcPr>
          <w:p w14:paraId="663F095D" w14:textId="77777777" w:rsidR="00F73DC7" w:rsidRPr="00F73DC7" w:rsidRDefault="00F73DC7" w:rsidP="003B2491">
            <w:pPr>
              <w:ind w:left="142"/>
              <w:rPr>
                <w:sz w:val="20"/>
                <w:szCs w:val="20"/>
              </w:rPr>
            </w:pPr>
            <w:r w:rsidRPr="00F73DC7">
              <w:rPr>
                <w:sz w:val="20"/>
                <w:szCs w:val="20"/>
              </w:rPr>
              <w:t>157</w:t>
            </w:r>
          </w:p>
        </w:tc>
        <w:tc>
          <w:tcPr>
            <w:tcW w:w="1441" w:type="dxa"/>
            <w:vAlign w:val="center"/>
          </w:tcPr>
          <w:p w14:paraId="1B572122" w14:textId="77777777" w:rsidR="00F73DC7" w:rsidRPr="00F73DC7" w:rsidRDefault="00F73DC7" w:rsidP="003B2491">
            <w:pPr>
              <w:ind w:left="142"/>
              <w:rPr>
                <w:sz w:val="20"/>
                <w:szCs w:val="20"/>
              </w:rPr>
            </w:pPr>
            <w:r w:rsidRPr="00F73DC7">
              <w:rPr>
                <w:sz w:val="20"/>
                <w:szCs w:val="20"/>
              </w:rPr>
              <w:t>15</w:t>
            </w:r>
          </w:p>
        </w:tc>
        <w:tc>
          <w:tcPr>
            <w:tcW w:w="1441" w:type="dxa"/>
            <w:vAlign w:val="center"/>
          </w:tcPr>
          <w:p w14:paraId="789EE1DA" w14:textId="77777777" w:rsidR="00F73DC7" w:rsidRPr="00F73DC7" w:rsidRDefault="00F73DC7" w:rsidP="003B2491">
            <w:pPr>
              <w:ind w:left="142"/>
              <w:rPr>
                <w:sz w:val="20"/>
                <w:szCs w:val="20"/>
              </w:rPr>
            </w:pPr>
            <w:r w:rsidRPr="00F73DC7">
              <w:rPr>
                <w:sz w:val="20"/>
                <w:szCs w:val="20"/>
              </w:rPr>
              <w:t>9.6</w:t>
            </w:r>
          </w:p>
        </w:tc>
      </w:tr>
      <w:tr w:rsidR="00F73DC7" w:rsidRPr="00F73DC7" w14:paraId="536DEDA9" w14:textId="77777777" w:rsidTr="00FE4C21">
        <w:trPr>
          <w:trHeight w:val="452"/>
          <w:jc w:val="center"/>
        </w:trPr>
        <w:tc>
          <w:tcPr>
            <w:tcW w:w="628" w:type="dxa"/>
            <w:vMerge w:val="restart"/>
            <w:vAlign w:val="center"/>
          </w:tcPr>
          <w:p w14:paraId="1ECEE6D0" w14:textId="77777777" w:rsidR="00F73DC7" w:rsidRPr="003B2491" w:rsidRDefault="00F73DC7" w:rsidP="003B2491">
            <w:pPr>
              <w:ind w:left="142"/>
              <w:rPr>
                <w:b/>
                <w:bCs/>
                <w:sz w:val="20"/>
                <w:szCs w:val="20"/>
              </w:rPr>
            </w:pPr>
            <w:r w:rsidRPr="003B2491">
              <w:rPr>
                <w:b/>
                <w:bCs/>
                <w:sz w:val="20"/>
                <w:szCs w:val="20"/>
              </w:rPr>
              <w:t>Warrego</w:t>
            </w:r>
          </w:p>
        </w:tc>
        <w:tc>
          <w:tcPr>
            <w:tcW w:w="1398" w:type="dxa"/>
            <w:vAlign w:val="center"/>
          </w:tcPr>
          <w:p w14:paraId="02796B79" w14:textId="77777777" w:rsidR="00F73DC7" w:rsidRPr="00F73DC7" w:rsidRDefault="00F73DC7" w:rsidP="003B2491">
            <w:pPr>
              <w:ind w:left="142"/>
              <w:rPr>
                <w:sz w:val="20"/>
                <w:szCs w:val="20"/>
              </w:rPr>
            </w:pPr>
            <w:r w:rsidRPr="00F73DC7">
              <w:rPr>
                <w:sz w:val="20"/>
                <w:szCs w:val="20"/>
              </w:rPr>
              <w:t>BOERA</w:t>
            </w:r>
          </w:p>
        </w:tc>
        <w:tc>
          <w:tcPr>
            <w:tcW w:w="1603" w:type="dxa"/>
            <w:vAlign w:val="center"/>
          </w:tcPr>
          <w:p w14:paraId="071CA407" w14:textId="77777777" w:rsidR="00F73DC7" w:rsidRPr="007834A0" w:rsidRDefault="00F73DC7" w:rsidP="003B2491">
            <w:pPr>
              <w:ind w:left="142"/>
              <w:rPr>
                <w:sz w:val="18"/>
                <w:szCs w:val="18"/>
              </w:rPr>
            </w:pPr>
            <w:r w:rsidRPr="007834A0">
              <w:rPr>
                <w:sz w:val="18"/>
                <w:szCs w:val="18"/>
              </w:rPr>
              <w:t>03/01/2020</w:t>
            </w:r>
          </w:p>
        </w:tc>
        <w:tc>
          <w:tcPr>
            <w:tcW w:w="1603" w:type="dxa"/>
            <w:vAlign w:val="center"/>
          </w:tcPr>
          <w:p w14:paraId="70CD5451" w14:textId="77777777" w:rsidR="00F73DC7" w:rsidRPr="007834A0" w:rsidRDefault="00F73DC7" w:rsidP="003B2491">
            <w:pPr>
              <w:ind w:left="142"/>
              <w:rPr>
                <w:sz w:val="18"/>
                <w:szCs w:val="18"/>
              </w:rPr>
            </w:pPr>
            <w:r w:rsidRPr="007834A0">
              <w:rPr>
                <w:sz w:val="18"/>
                <w:szCs w:val="18"/>
              </w:rPr>
              <w:t>09/06/2020</w:t>
            </w:r>
          </w:p>
        </w:tc>
        <w:tc>
          <w:tcPr>
            <w:tcW w:w="860" w:type="dxa"/>
            <w:vAlign w:val="center"/>
          </w:tcPr>
          <w:p w14:paraId="1028ABF8" w14:textId="77777777" w:rsidR="00F73DC7" w:rsidRPr="00F73DC7" w:rsidRDefault="00F73DC7" w:rsidP="003B2491">
            <w:pPr>
              <w:ind w:left="142"/>
              <w:rPr>
                <w:sz w:val="20"/>
                <w:szCs w:val="20"/>
              </w:rPr>
            </w:pPr>
            <w:r w:rsidRPr="00F73DC7">
              <w:rPr>
                <w:sz w:val="20"/>
                <w:szCs w:val="20"/>
              </w:rPr>
              <w:t>157</w:t>
            </w:r>
          </w:p>
        </w:tc>
        <w:tc>
          <w:tcPr>
            <w:tcW w:w="1441" w:type="dxa"/>
            <w:vAlign w:val="center"/>
          </w:tcPr>
          <w:p w14:paraId="0359F9BA" w14:textId="77777777" w:rsidR="00F73DC7" w:rsidRPr="00F73DC7" w:rsidRDefault="00F73DC7" w:rsidP="003B2491">
            <w:pPr>
              <w:ind w:left="142"/>
              <w:rPr>
                <w:sz w:val="20"/>
                <w:szCs w:val="20"/>
              </w:rPr>
            </w:pPr>
            <w:r w:rsidRPr="00F73DC7">
              <w:rPr>
                <w:sz w:val="20"/>
                <w:szCs w:val="20"/>
              </w:rPr>
              <w:t>12</w:t>
            </w:r>
          </w:p>
        </w:tc>
        <w:tc>
          <w:tcPr>
            <w:tcW w:w="1441" w:type="dxa"/>
            <w:vAlign w:val="center"/>
          </w:tcPr>
          <w:p w14:paraId="2DCE03A0" w14:textId="77777777" w:rsidR="00F73DC7" w:rsidRPr="00F73DC7" w:rsidRDefault="00F73DC7" w:rsidP="003B2491">
            <w:pPr>
              <w:ind w:left="142"/>
              <w:rPr>
                <w:sz w:val="20"/>
                <w:szCs w:val="20"/>
              </w:rPr>
            </w:pPr>
            <w:r w:rsidRPr="00F73DC7">
              <w:rPr>
                <w:sz w:val="20"/>
                <w:szCs w:val="20"/>
              </w:rPr>
              <w:t>7.6</w:t>
            </w:r>
          </w:p>
        </w:tc>
      </w:tr>
      <w:tr w:rsidR="00F73DC7" w:rsidRPr="00F73DC7" w14:paraId="2A5E225C" w14:textId="77777777" w:rsidTr="00FE4C21">
        <w:trPr>
          <w:trHeight w:val="452"/>
          <w:jc w:val="center"/>
        </w:trPr>
        <w:tc>
          <w:tcPr>
            <w:tcW w:w="628" w:type="dxa"/>
            <w:vMerge/>
          </w:tcPr>
          <w:p w14:paraId="3B4352BF" w14:textId="77777777" w:rsidR="00F73DC7" w:rsidRPr="00F73DC7" w:rsidRDefault="00F73DC7" w:rsidP="003B2491">
            <w:pPr>
              <w:ind w:left="142"/>
              <w:rPr>
                <w:sz w:val="20"/>
                <w:szCs w:val="20"/>
              </w:rPr>
            </w:pPr>
          </w:p>
        </w:tc>
        <w:tc>
          <w:tcPr>
            <w:tcW w:w="1398" w:type="dxa"/>
            <w:vAlign w:val="center"/>
          </w:tcPr>
          <w:p w14:paraId="20CA47E0" w14:textId="77777777" w:rsidR="00F73DC7" w:rsidRPr="00F73DC7" w:rsidRDefault="00F73DC7" w:rsidP="003B2491">
            <w:pPr>
              <w:ind w:left="142"/>
              <w:rPr>
                <w:sz w:val="20"/>
                <w:szCs w:val="20"/>
              </w:rPr>
            </w:pPr>
            <w:r w:rsidRPr="00F73DC7">
              <w:rPr>
                <w:sz w:val="20"/>
                <w:szCs w:val="20"/>
              </w:rPr>
              <w:t>BOOKA</w:t>
            </w:r>
          </w:p>
        </w:tc>
        <w:tc>
          <w:tcPr>
            <w:tcW w:w="1603" w:type="dxa"/>
            <w:vAlign w:val="center"/>
          </w:tcPr>
          <w:p w14:paraId="0B3411BA" w14:textId="77777777" w:rsidR="00F73DC7" w:rsidRPr="007834A0" w:rsidRDefault="00F73DC7" w:rsidP="003B2491">
            <w:pPr>
              <w:ind w:left="142"/>
              <w:rPr>
                <w:sz w:val="18"/>
                <w:szCs w:val="18"/>
              </w:rPr>
            </w:pPr>
            <w:r w:rsidRPr="007834A0">
              <w:rPr>
                <w:sz w:val="18"/>
                <w:szCs w:val="18"/>
              </w:rPr>
              <w:t>03/01/2020</w:t>
            </w:r>
          </w:p>
        </w:tc>
        <w:tc>
          <w:tcPr>
            <w:tcW w:w="1603" w:type="dxa"/>
            <w:vAlign w:val="center"/>
          </w:tcPr>
          <w:p w14:paraId="6798CCA2" w14:textId="77777777" w:rsidR="00F73DC7" w:rsidRPr="007834A0" w:rsidRDefault="00F73DC7" w:rsidP="003B2491">
            <w:pPr>
              <w:ind w:left="142"/>
              <w:rPr>
                <w:sz w:val="18"/>
                <w:szCs w:val="18"/>
              </w:rPr>
            </w:pPr>
            <w:r w:rsidRPr="007834A0">
              <w:rPr>
                <w:sz w:val="18"/>
                <w:szCs w:val="18"/>
              </w:rPr>
              <w:t>09/06/2020</w:t>
            </w:r>
          </w:p>
        </w:tc>
        <w:tc>
          <w:tcPr>
            <w:tcW w:w="860" w:type="dxa"/>
            <w:vAlign w:val="center"/>
          </w:tcPr>
          <w:p w14:paraId="6BEF484D" w14:textId="77777777" w:rsidR="00F73DC7" w:rsidRPr="00F73DC7" w:rsidRDefault="00F73DC7" w:rsidP="003B2491">
            <w:pPr>
              <w:ind w:left="142"/>
              <w:rPr>
                <w:sz w:val="20"/>
                <w:szCs w:val="20"/>
              </w:rPr>
            </w:pPr>
            <w:r w:rsidRPr="00F73DC7">
              <w:rPr>
                <w:sz w:val="20"/>
                <w:szCs w:val="20"/>
              </w:rPr>
              <w:t>157</w:t>
            </w:r>
          </w:p>
        </w:tc>
        <w:tc>
          <w:tcPr>
            <w:tcW w:w="1441" w:type="dxa"/>
            <w:vAlign w:val="center"/>
          </w:tcPr>
          <w:p w14:paraId="55B5AFED" w14:textId="77777777" w:rsidR="00F73DC7" w:rsidRPr="00F73DC7" w:rsidRDefault="00F73DC7" w:rsidP="003B2491">
            <w:pPr>
              <w:ind w:left="142"/>
              <w:rPr>
                <w:sz w:val="20"/>
                <w:szCs w:val="20"/>
              </w:rPr>
            </w:pPr>
            <w:r w:rsidRPr="00F73DC7">
              <w:rPr>
                <w:sz w:val="20"/>
                <w:szCs w:val="20"/>
              </w:rPr>
              <w:t>22</w:t>
            </w:r>
          </w:p>
        </w:tc>
        <w:tc>
          <w:tcPr>
            <w:tcW w:w="1441" w:type="dxa"/>
            <w:vAlign w:val="center"/>
          </w:tcPr>
          <w:p w14:paraId="362AFDFA" w14:textId="77777777" w:rsidR="00F73DC7" w:rsidRPr="00F73DC7" w:rsidRDefault="00F73DC7" w:rsidP="003B2491">
            <w:pPr>
              <w:ind w:left="142"/>
              <w:rPr>
                <w:sz w:val="20"/>
                <w:szCs w:val="20"/>
              </w:rPr>
            </w:pPr>
            <w:r w:rsidRPr="00F73DC7">
              <w:rPr>
                <w:sz w:val="20"/>
                <w:szCs w:val="20"/>
              </w:rPr>
              <w:t>14.0</w:t>
            </w:r>
          </w:p>
        </w:tc>
      </w:tr>
      <w:tr w:rsidR="00F73DC7" w:rsidRPr="00F73DC7" w14:paraId="7CEC6449" w14:textId="77777777" w:rsidTr="00FE4C21">
        <w:trPr>
          <w:trHeight w:val="452"/>
          <w:jc w:val="center"/>
        </w:trPr>
        <w:tc>
          <w:tcPr>
            <w:tcW w:w="628" w:type="dxa"/>
            <w:vMerge/>
          </w:tcPr>
          <w:p w14:paraId="7858E249" w14:textId="77777777" w:rsidR="00F73DC7" w:rsidRPr="00F73DC7" w:rsidRDefault="00F73DC7" w:rsidP="003B2491">
            <w:pPr>
              <w:ind w:left="142"/>
              <w:rPr>
                <w:sz w:val="20"/>
                <w:szCs w:val="20"/>
              </w:rPr>
            </w:pPr>
          </w:p>
        </w:tc>
        <w:tc>
          <w:tcPr>
            <w:tcW w:w="1398" w:type="dxa"/>
            <w:vAlign w:val="center"/>
          </w:tcPr>
          <w:p w14:paraId="04EDF393" w14:textId="77777777" w:rsidR="00F73DC7" w:rsidRPr="00F73DC7" w:rsidRDefault="00F73DC7" w:rsidP="003B2491">
            <w:pPr>
              <w:ind w:left="142"/>
              <w:rPr>
                <w:sz w:val="20"/>
                <w:szCs w:val="20"/>
              </w:rPr>
            </w:pPr>
            <w:r w:rsidRPr="00F73DC7">
              <w:rPr>
                <w:sz w:val="20"/>
                <w:szCs w:val="20"/>
              </w:rPr>
              <w:t>ROSS</w:t>
            </w:r>
          </w:p>
        </w:tc>
        <w:tc>
          <w:tcPr>
            <w:tcW w:w="1603" w:type="dxa"/>
            <w:vAlign w:val="center"/>
          </w:tcPr>
          <w:p w14:paraId="37A5F4FE" w14:textId="77777777" w:rsidR="00F73DC7" w:rsidRPr="007834A0" w:rsidRDefault="00F73DC7" w:rsidP="003B2491">
            <w:pPr>
              <w:ind w:left="142"/>
              <w:rPr>
                <w:sz w:val="18"/>
                <w:szCs w:val="18"/>
              </w:rPr>
            </w:pPr>
            <w:r w:rsidRPr="007834A0">
              <w:rPr>
                <w:sz w:val="18"/>
                <w:szCs w:val="18"/>
              </w:rPr>
              <w:t>03/01/2020</w:t>
            </w:r>
          </w:p>
        </w:tc>
        <w:tc>
          <w:tcPr>
            <w:tcW w:w="1603" w:type="dxa"/>
            <w:vAlign w:val="center"/>
          </w:tcPr>
          <w:p w14:paraId="74B47CA7" w14:textId="77777777" w:rsidR="00F73DC7" w:rsidRPr="007834A0" w:rsidRDefault="00F73DC7" w:rsidP="003B2491">
            <w:pPr>
              <w:ind w:left="142"/>
              <w:rPr>
                <w:sz w:val="18"/>
                <w:szCs w:val="18"/>
              </w:rPr>
            </w:pPr>
            <w:r w:rsidRPr="007834A0">
              <w:rPr>
                <w:sz w:val="18"/>
                <w:szCs w:val="18"/>
              </w:rPr>
              <w:t>09/06/2020</w:t>
            </w:r>
          </w:p>
        </w:tc>
        <w:tc>
          <w:tcPr>
            <w:tcW w:w="860" w:type="dxa"/>
            <w:vAlign w:val="center"/>
          </w:tcPr>
          <w:p w14:paraId="4B1EFE57" w14:textId="77777777" w:rsidR="00F73DC7" w:rsidRPr="00F73DC7" w:rsidRDefault="00F73DC7" w:rsidP="003B2491">
            <w:pPr>
              <w:ind w:left="142"/>
              <w:rPr>
                <w:sz w:val="20"/>
                <w:szCs w:val="20"/>
              </w:rPr>
            </w:pPr>
            <w:r w:rsidRPr="00F73DC7">
              <w:rPr>
                <w:sz w:val="20"/>
                <w:szCs w:val="20"/>
              </w:rPr>
              <w:t>157</w:t>
            </w:r>
          </w:p>
        </w:tc>
        <w:tc>
          <w:tcPr>
            <w:tcW w:w="1441" w:type="dxa"/>
            <w:vAlign w:val="center"/>
          </w:tcPr>
          <w:p w14:paraId="7F102A31" w14:textId="77777777" w:rsidR="00F73DC7" w:rsidRPr="00F73DC7" w:rsidRDefault="00F73DC7" w:rsidP="003B2491">
            <w:pPr>
              <w:ind w:left="142"/>
              <w:rPr>
                <w:sz w:val="20"/>
                <w:szCs w:val="20"/>
              </w:rPr>
            </w:pPr>
            <w:r w:rsidRPr="00F73DC7">
              <w:rPr>
                <w:sz w:val="20"/>
                <w:szCs w:val="20"/>
              </w:rPr>
              <w:t>26</w:t>
            </w:r>
          </w:p>
        </w:tc>
        <w:tc>
          <w:tcPr>
            <w:tcW w:w="1441" w:type="dxa"/>
            <w:vAlign w:val="center"/>
          </w:tcPr>
          <w:p w14:paraId="2A2F8ACB" w14:textId="77777777" w:rsidR="00F73DC7" w:rsidRPr="00F73DC7" w:rsidRDefault="00F73DC7" w:rsidP="003B2491">
            <w:pPr>
              <w:ind w:left="142"/>
              <w:rPr>
                <w:sz w:val="20"/>
                <w:szCs w:val="20"/>
              </w:rPr>
            </w:pPr>
            <w:r w:rsidRPr="00F73DC7">
              <w:rPr>
                <w:sz w:val="20"/>
                <w:szCs w:val="20"/>
              </w:rPr>
              <w:t>16.6</w:t>
            </w:r>
          </w:p>
        </w:tc>
      </w:tr>
    </w:tbl>
    <w:p w14:paraId="6FC136D9" w14:textId="77777777" w:rsidR="00943CB1" w:rsidRDefault="00943CB1" w:rsidP="00943CB1">
      <w:pPr>
        <w:jc w:val="both"/>
      </w:pPr>
    </w:p>
    <w:p w14:paraId="291D6441" w14:textId="77777777" w:rsidR="0073122B" w:rsidRDefault="0073122B" w:rsidP="005A54CF">
      <w:pPr>
        <w:pStyle w:val="Caption"/>
        <w:keepNext/>
        <w:jc w:val="both"/>
      </w:pPr>
    </w:p>
    <w:p w14:paraId="69F90EBE" w14:textId="02D24479" w:rsidR="005A54CF" w:rsidRDefault="005A54CF" w:rsidP="005A54CF">
      <w:pPr>
        <w:pStyle w:val="Caption"/>
        <w:keepNext/>
        <w:jc w:val="both"/>
      </w:pPr>
      <w:bookmarkStart w:id="5" w:name="_Ref50712974"/>
      <w:r>
        <w:t xml:space="preserve">Table </w:t>
      </w:r>
      <w:fldSimple w:instr=" SEQ Table \* ARABIC ">
        <w:r w:rsidR="007E576C">
          <w:rPr>
            <w:noProof/>
          </w:rPr>
          <w:t>4</w:t>
        </w:r>
      </w:fldSimple>
      <w:bookmarkEnd w:id="5"/>
      <w:r>
        <w:t xml:space="preserve"> </w:t>
      </w:r>
      <w:r w:rsidRPr="00B45206">
        <w:t>Summary of gross primary production (GPP, mg O2/L/day), ecosystem respiration (ER, mg O2/L/day), net primary production (NPP, mg O2/L/day) and P/R ratios for the three sites on the Warrego River from January – June 2020.</w:t>
      </w:r>
    </w:p>
    <w:tbl>
      <w:tblPr>
        <w:tblStyle w:val="TableGrid"/>
        <w:tblW w:w="9032" w:type="dxa"/>
        <w:jc w:val="center"/>
        <w:tblLook w:val="04A0" w:firstRow="1" w:lastRow="0" w:firstColumn="1" w:lastColumn="0" w:noHBand="0" w:noVBand="1"/>
      </w:tblPr>
      <w:tblGrid>
        <w:gridCol w:w="855"/>
        <w:gridCol w:w="1049"/>
        <w:gridCol w:w="983"/>
        <w:gridCol w:w="1122"/>
        <w:gridCol w:w="1078"/>
        <w:gridCol w:w="1049"/>
        <w:gridCol w:w="979"/>
        <w:gridCol w:w="979"/>
        <w:gridCol w:w="938"/>
      </w:tblGrid>
      <w:tr w:rsidR="00647AAB" w:rsidRPr="004D58E7" w14:paraId="4C06CD61" w14:textId="77777777" w:rsidTr="004D58E7">
        <w:trPr>
          <w:trHeight w:val="216"/>
          <w:jc w:val="center"/>
        </w:trPr>
        <w:tc>
          <w:tcPr>
            <w:tcW w:w="855" w:type="dxa"/>
            <w:vMerge w:val="restart"/>
          </w:tcPr>
          <w:p w14:paraId="7D907B24" w14:textId="77777777" w:rsidR="0021166F" w:rsidRPr="004D58E7" w:rsidRDefault="0021166F" w:rsidP="000A6671">
            <w:pPr>
              <w:ind w:left="142"/>
              <w:rPr>
                <w:sz w:val="19"/>
                <w:szCs w:val="19"/>
              </w:rPr>
            </w:pPr>
          </w:p>
        </w:tc>
        <w:tc>
          <w:tcPr>
            <w:tcW w:w="4232" w:type="dxa"/>
            <w:gridSpan w:val="4"/>
            <w:shd w:val="clear" w:color="auto" w:fill="D9D9D9" w:themeFill="background1" w:themeFillShade="D9"/>
            <w:vAlign w:val="center"/>
          </w:tcPr>
          <w:p w14:paraId="2AD11003" w14:textId="77777777" w:rsidR="0021166F" w:rsidRPr="004D58E7" w:rsidRDefault="0021166F" w:rsidP="000A6671">
            <w:pPr>
              <w:ind w:left="142"/>
              <w:jc w:val="center"/>
              <w:rPr>
                <w:b/>
                <w:bCs/>
                <w:sz w:val="19"/>
                <w:szCs w:val="19"/>
              </w:rPr>
            </w:pPr>
            <w:r w:rsidRPr="004D58E7">
              <w:rPr>
                <w:b/>
                <w:bCs/>
                <w:sz w:val="19"/>
                <w:szCs w:val="19"/>
              </w:rPr>
              <w:t>BOERA</w:t>
            </w:r>
          </w:p>
        </w:tc>
        <w:tc>
          <w:tcPr>
            <w:tcW w:w="3945" w:type="dxa"/>
            <w:gridSpan w:val="4"/>
            <w:shd w:val="clear" w:color="auto" w:fill="D9D9D9" w:themeFill="background1" w:themeFillShade="D9"/>
            <w:vAlign w:val="center"/>
          </w:tcPr>
          <w:p w14:paraId="3160075A" w14:textId="77777777" w:rsidR="0021166F" w:rsidRPr="004D58E7" w:rsidRDefault="0021166F" w:rsidP="000A6671">
            <w:pPr>
              <w:ind w:left="142"/>
              <w:jc w:val="center"/>
              <w:rPr>
                <w:b/>
                <w:bCs/>
                <w:sz w:val="19"/>
                <w:szCs w:val="19"/>
              </w:rPr>
            </w:pPr>
            <w:r w:rsidRPr="004D58E7">
              <w:rPr>
                <w:b/>
                <w:bCs/>
                <w:sz w:val="19"/>
                <w:szCs w:val="19"/>
              </w:rPr>
              <w:t>BOOKA</w:t>
            </w:r>
          </w:p>
        </w:tc>
      </w:tr>
      <w:tr w:rsidR="00161B50" w:rsidRPr="004D58E7" w14:paraId="3AEE5074" w14:textId="77777777" w:rsidTr="004D58E7">
        <w:trPr>
          <w:trHeight w:val="231"/>
          <w:jc w:val="center"/>
        </w:trPr>
        <w:tc>
          <w:tcPr>
            <w:tcW w:w="855" w:type="dxa"/>
            <w:vMerge/>
          </w:tcPr>
          <w:p w14:paraId="3C01D93B" w14:textId="77777777" w:rsidR="0021166F" w:rsidRPr="004D58E7" w:rsidRDefault="0021166F" w:rsidP="000A6671">
            <w:pPr>
              <w:ind w:left="142"/>
              <w:rPr>
                <w:sz w:val="19"/>
                <w:szCs w:val="19"/>
              </w:rPr>
            </w:pPr>
          </w:p>
        </w:tc>
        <w:tc>
          <w:tcPr>
            <w:tcW w:w="1049" w:type="dxa"/>
          </w:tcPr>
          <w:p w14:paraId="2DF781DA" w14:textId="77777777" w:rsidR="0021166F" w:rsidRPr="004D58E7" w:rsidRDefault="0021166F" w:rsidP="000A6671">
            <w:pPr>
              <w:ind w:left="142"/>
              <w:rPr>
                <w:sz w:val="19"/>
                <w:szCs w:val="19"/>
              </w:rPr>
            </w:pPr>
            <w:r w:rsidRPr="004D58E7">
              <w:rPr>
                <w:sz w:val="19"/>
                <w:szCs w:val="19"/>
              </w:rPr>
              <w:t>Median</w:t>
            </w:r>
          </w:p>
        </w:tc>
        <w:tc>
          <w:tcPr>
            <w:tcW w:w="983" w:type="dxa"/>
          </w:tcPr>
          <w:p w14:paraId="0B3D64BC" w14:textId="77777777" w:rsidR="0021166F" w:rsidRPr="004D58E7" w:rsidRDefault="0021166F" w:rsidP="000A6671">
            <w:pPr>
              <w:ind w:left="142"/>
              <w:rPr>
                <w:sz w:val="19"/>
                <w:szCs w:val="19"/>
              </w:rPr>
            </w:pPr>
            <w:r w:rsidRPr="004D58E7">
              <w:rPr>
                <w:sz w:val="19"/>
                <w:szCs w:val="19"/>
              </w:rPr>
              <w:t>Mean</w:t>
            </w:r>
          </w:p>
        </w:tc>
        <w:tc>
          <w:tcPr>
            <w:tcW w:w="1122" w:type="dxa"/>
          </w:tcPr>
          <w:p w14:paraId="4D4E4049" w14:textId="77777777" w:rsidR="0021166F" w:rsidRPr="004D58E7" w:rsidRDefault="0021166F" w:rsidP="000A6671">
            <w:pPr>
              <w:ind w:left="142"/>
              <w:rPr>
                <w:sz w:val="19"/>
                <w:szCs w:val="19"/>
              </w:rPr>
            </w:pPr>
            <w:r w:rsidRPr="004D58E7">
              <w:rPr>
                <w:sz w:val="19"/>
                <w:szCs w:val="19"/>
              </w:rPr>
              <w:t>Min</w:t>
            </w:r>
          </w:p>
        </w:tc>
        <w:tc>
          <w:tcPr>
            <w:tcW w:w="1078" w:type="dxa"/>
          </w:tcPr>
          <w:p w14:paraId="4E050F01" w14:textId="77777777" w:rsidR="0021166F" w:rsidRPr="004D58E7" w:rsidRDefault="0021166F" w:rsidP="000A6671">
            <w:pPr>
              <w:ind w:left="142"/>
              <w:rPr>
                <w:sz w:val="19"/>
                <w:szCs w:val="19"/>
              </w:rPr>
            </w:pPr>
            <w:r w:rsidRPr="004D58E7">
              <w:rPr>
                <w:sz w:val="19"/>
                <w:szCs w:val="19"/>
              </w:rPr>
              <w:t>Max</w:t>
            </w:r>
          </w:p>
        </w:tc>
        <w:tc>
          <w:tcPr>
            <w:tcW w:w="1049" w:type="dxa"/>
          </w:tcPr>
          <w:p w14:paraId="331D7514" w14:textId="77777777" w:rsidR="0021166F" w:rsidRPr="004D58E7" w:rsidRDefault="0021166F" w:rsidP="000A6671">
            <w:pPr>
              <w:ind w:left="142"/>
              <w:rPr>
                <w:sz w:val="19"/>
                <w:szCs w:val="19"/>
              </w:rPr>
            </w:pPr>
            <w:r w:rsidRPr="004D58E7">
              <w:rPr>
                <w:sz w:val="19"/>
                <w:szCs w:val="19"/>
              </w:rPr>
              <w:t>Median</w:t>
            </w:r>
          </w:p>
        </w:tc>
        <w:tc>
          <w:tcPr>
            <w:tcW w:w="979" w:type="dxa"/>
          </w:tcPr>
          <w:p w14:paraId="0C214055" w14:textId="77777777" w:rsidR="0021166F" w:rsidRPr="004D58E7" w:rsidRDefault="0021166F" w:rsidP="000A6671">
            <w:pPr>
              <w:ind w:left="142"/>
              <w:rPr>
                <w:sz w:val="19"/>
                <w:szCs w:val="19"/>
              </w:rPr>
            </w:pPr>
            <w:r w:rsidRPr="004D58E7">
              <w:rPr>
                <w:sz w:val="19"/>
                <w:szCs w:val="19"/>
              </w:rPr>
              <w:t>Mean</w:t>
            </w:r>
          </w:p>
        </w:tc>
        <w:tc>
          <w:tcPr>
            <w:tcW w:w="979" w:type="dxa"/>
          </w:tcPr>
          <w:p w14:paraId="72ADBBF7" w14:textId="77777777" w:rsidR="0021166F" w:rsidRPr="004D58E7" w:rsidRDefault="0021166F" w:rsidP="000A6671">
            <w:pPr>
              <w:ind w:left="142"/>
              <w:rPr>
                <w:sz w:val="19"/>
                <w:szCs w:val="19"/>
              </w:rPr>
            </w:pPr>
            <w:r w:rsidRPr="004D58E7">
              <w:rPr>
                <w:sz w:val="19"/>
                <w:szCs w:val="19"/>
              </w:rPr>
              <w:t>Min</w:t>
            </w:r>
          </w:p>
        </w:tc>
        <w:tc>
          <w:tcPr>
            <w:tcW w:w="938" w:type="dxa"/>
          </w:tcPr>
          <w:p w14:paraId="0E10F0B0" w14:textId="77777777" w:rsidR="0021166F" w:rsidRPr="004D58E7" w:rsidRDefault="0021166F" w:rsidP="000A6671">
            <w:pPr>
              <w:ind w:left="142"/>
              <w:rPr>
                <w:sz w:val="19"/>
                <w:szCs w:val="19"/>
              </w:rPr>
            </w:pPr>
            <w:r w:rsidRPr="004D58E7">
              <w:rPr>
                <w:sz w:val="19"/>
                <w:szCs w:val="19"/>
              </w:rPr>
              <w:t>Max</w:t>
            </w:r>
          </w:p>
        </w:tc>
      </w:tr>
      <w:tr w:rsidR="00161B50" w:rsidRPr="004D58E7" w14:paraId="24310E62" w14:textId="77777777" w:rsidTr="004D58E7">
        <w:trPr>
          <w:trHeight w:val="216"/>
          <w:jc w:val="center"/>
        </w:trPr>
        <w:tc>
          <w:tcPr>
            <w:tcW w:w="855" w:type="dxa"/>
            <w:vAlign w:val="center"/>
          </w:tcPr>
          <w:p w14:paraId="639134AD" w14:textId="77777777" w:rsidR="0021166F" w:rsidRPr="004D58E7" w:rsidRDefault="0021166F" w:rsidP="000A6671">
            <w:pPr>
              <w:ind w:left="142"/>
              <w:rPr>
                <w:b/>
                <w:bCs/>
                <w:sz w:val="19"/>
                <w:szCs w:val="19"/>
              </w:rPr>
            </w:pPr>
            <w:r w:rsidRPr="004D58E7">
              <w:rPr>
                <w:b/>
                <w:bCs/>
                <w:sz w:val="19"/>
                <w:szCs w:val="19"/>
              </w:rPr>
              <w:t>GPP</w:t>
            </w:r>
          </w:p>
        </w:tc>
        <w:tc>
          <w:tcPr>
            <w:tcW w:w="1049" w:type="dxa"/>
            <w:vAlign w:val="center"/>
          </w:tcPr>
          <w:p w14:paraId="549EB613" w14:textId="77777777" w:rsidR="0021166F" w:rsidRPr="004D58E7" w:rsidRDefault="0021166F" w:rsidP="00647AAB">
            <w:pPr>
              <w:ind w:left="142"/>
              <w:jc w:val="right"/>
              <w:rPr>
                <w:sz w:val="19"/>
                <w:szCs w:val="19"/>
              </w:rPr>
            </w:pPr>
            <w:r w:rsidRPr="004D58E7">
              <w:rPr>
                <w:sz w:val="19"/>
                <w:szCs w:val="19"/>
              </w:rPr>
              <w:t>4.97</w:t>
            </w:r>
          </w:p>
        </w:tc>
        <w:tc>
          <w:tcPr>
            <w:tcW w:w="983" w:type="dxa"/>
            <w:vAlign w:val="center"/>
          </w:tcPr>
          <w:p w14:paraId="67BBDFF3" w14:textId="77777777" w:rsidR="0021166F" w:rsidRPr="004D58E7" w:rsidRDefault="0021166F" w:rsidP="00647AAB">
            <w:pPr>
              <w:ind w:left="142"/>
              <w:jc w:val="right"/>
              <w:rPr>
                <w:sz w:val="19"/>
                <w:szCs w:val="19"/>
              </w:rPr>
            </w:pPr>
            <w:r w:rsidRPr="004D58E7">
              <w:rPr>
                <w:sz w:val="19"/>
                <w:szCs w:val="19"/>
              </w:rPr>
              <w:t>5.22</w:t>
            </w:r>
          </w:p>
        </w:tc>
        <w:tc>
          <w:tcPr>
            <w:tcW w:w="1122" w:type="dxa"/>
            <w:vAlign w:val="center"/>
          </w:tcPr>
          <w:p w14:paraId="2D8B6072" w14:textId="77777777" w:rsidR="0021166F" w:rsidRPr="004D58E7" w:rsidRDefault="0021166F" w:rsidP="00647AAB">
            <w:pPr>
              <w:ind w:left="142"/>
              <w:jc w:val="right"/>
              <w:rPr>
                <w:sz w:val="19"/>
                <w:szCs w:val="19"/>
              </w:rPr>
            </w:pPr>
            <w:r w:rsidRPr="004D58E7">
              <w:rPr>
                <w:sz w:val="19"/>
                <w:szCs w:val="19"/>
              </w:rPr>
              <w:t>0.40</w:t>
            </w:r>
          </w:p>
        </w:tc>
        <w:tc>
          <w:tcPr>
            <w:tcW w:w="1078" w:type="dxa"/>
            <w:vAlign w:val="center"/>
          </w:tcPr>
          <w:p w14:paraId="56FFAFDB" w14:textId="77777777" w:rsidR="0021166F" w:rsidRPr="004D58E7" w:rsidRDefault="0021166F" w:rsidP="00647AAB">
            <w:pPr>
              <w:ind w:left="142"/>
              <w:jc w:val="right"/>
              <w:rPr>
                <w:sz w:val="19"/>
                <w:szCs w:val="19"/>
              </w:rPr>
            </w:pPr>
            <w:r w:rsidRPr="004D58E7">
              <w:rPr>
                <w:sz w:val="19"/>
                <w:szCs w:val="19"/>
              </w:rPr>
              <w:t>14.00</w:t>
            </w:r>
          </w:p>
        </w:tc>
        <w:tc>
          <w:tcPr>
            <w:tcW w:w="1049" w:type="dxa"/>
            <w:vAlign w:val="center"/>
          </w:tcPr>
          <w:p w14:paraId="2A0A5879" w14:textId="77777777" w:rsidR="0021166F" w:rsidRPr="004D58E7" w:rsidRDefault="0021166F" w:rsidP="00647AAB">
            <w:pPr>
              <w:ind w:left="142"/>
              <w:jc w:val="right"/>
              <w:rPr>
                <w:sz w:val="19"/>
                <w:szCs w:val="19"/>
              </w:rPr>
            </w:pPr>
            <w:r w:rsidRPr="004D58E7">
              <w:rPr>
                <w:sz w:val="19"/>
                <w:szCs w:val="19"/>
              </w:rPr>
              <w:t>3.77</w:t>
            </w:r>
          </w:p>
        </w:tc>
        <w:tc>
          <w:tcPr>
            <w:tcW w:w="979" w:type="dxa"/>
            <w:vAlign w:val="center"/>
          </w:tcPr>
          <w:p w14:paraId="69F0F3B8" w14:textId="77777777" w:rsidR="0021166F" w:rsidRPr="004D58E7" w:rsidRDefault="0021166F" w:rsidP="00647AAB">
            <w:pPr>
              <w:ind w:left="142"/>
              <w:jc w:val="right"/>
              <w:rPr>
                <w:sz w:val="19"/>
                <w:szCs w:val="19"/>
              </w:rPr>
            </w:pPr>
            <w:r w:rsidRPr="004D58E7">
              <w:rPr>
                <w:sz w:val="19"/>
                <w:szCs w:val="19"/>
              </w:rPr>
              <w:t>4.49</w:t>
            </w:r>
          </w:p>
        </w:tc>
        <w:tc>
          <w:tcPr>
            <w:tcW w:w="979" w:type="dxa"/>
            <w:vAlign w:val="center"/>
          </w:tcPr>
          <w:p w14:paraId="5BC2CAE9" w14:textId="77777777" w:rsidR="0021166F" w:rsidRPr="004D58E7" w:rsidRDefault="0021166F" w:rsidP="00647AAB">
            <w:pPr>
              <w:ind w:left="142"/>
              <w:jc w:val="right"/>
              <w:rPr>
                <w:sz w:val="19"/>
                <w:szCs w:val="19"/>
              </w:rPr>
            </w:pPr>
            <w:r w:rsidRPr="004D58E7">
              <w:rPr>
                <w:sz w:val="19"/>
                <w:szCs w:val="19"/>
              </w:rPr>
              <w:t>0.87</w:t>
            </w:r>
          </w:p>
        </w:tc>
        <w:tc>
          <w:tcPr>
            <w:tcW w:w="938" w:type="dxa"/>
            <w:vAlign w:val="center"/>
          </w:tcPr>
          <w:p w14:paraId="5AEF2A27" w14:textId="77777777" w:rsidR="0021166F" w:rsidRPr="004D58E7" w:rsidRDefault="0021166F" w:rsidP="00647AAB">
            <w:pPr>
              <w:ind w:left="142"/>
              <w:jc w:val="right"/>
              <w:rPr>
                <w:sz w:val="19"/>
                <w:szCs w:val="19"/>
              </w:rPr>
            </w:pPr>
            <w:r w:rsidRPr="004D58E7">
              <w:rPr>
                <w:sz w:val="19"/>
                <w:szCs w:val="19"/>
              </w:rPr>
              <w:t>11.38</w:t>
            </w:r>
          </w:p>
        </w:tc>
      </w:tr>
      <w:tr w:rsidR="00161B50" w:rsidRPr="004D58E7" w14:paraId="622287B0" w14:textId="77777777" w:rsidTr="004D58E7">
        <w:trPr>
          <w:trHeight w:val="216"/>
          <w:jc w:val="center"/>
        </w:trPr>
        <w:tc>
          <w:tcPr>
            <w:tcW w:w="855" w:type="dxa"/>
            <w:vAlign w:val="center"/>
          </w:tcPr>
          <w:p w14:paraId="090194E1" w14:textId="77777777" w:rsidR="0021166F" w:rsidRPr="004D58E7" w:rsidRDefault="0021166F" w:rsidP="000A6671">
            <w:pPr>
              <w:ind w:left="142"/>
              <w:rPr>
                <w:b/>
                <w:bCs/>
                <w:sz w:val="19"/>
                <w:szCs w:val="19"/>
              </w:rPr>
            </w:pPr>
            <w:r w:rsidRPr="004D58E7">
              <w:rPr>
                <w:b/>
                <w:bCs/>
                <w:sz w:val="19"/>
                <w:szCs w:val="19"/>
              </w:rPr>
              <w:t>ER</w:t>
            </w:r>
          </w:p>
        </w:tc>
        <w:tc>
          <w:tcPr>
            <w:tcW w:w="1049" w:type="dxa"/>
            <w:vAlign w:val="center"/>
          </w:tcPr>
          <w:p w14:paraId="1CB935F6" w14:textId="77777777" w:rsidR="0021166F" w:rsidRPr="004D58E7" w:rsidRDefault="0021166F" w:rsidP="00647AAB">
            <w:pPr>
              <w:ind w:left="142"/>
              <w:jc w:val="right"/>
              <w:rPr>
                <w:sz w:val="19"/>
                <w:szCs w:val="19"/>
              </w:rPr>
            </w:pPr>
            <w:r w:rsidRPr="004D58E7">
              <w:rPr>
                <w:sz w:val="19"/>
                <w:szCs w:val="19"/>
              </w:rPr>
              <w:t>31.16</w:t>
            </w:r>
          </w:p>
        </w:tc>
        <w:tc>
          <w:tcPr>
            <w:tcW w:w="983" w:type="dxa"/>
            <w:vAlign w:val="center"/>
          </w:tcPr>
          <w:p w14:paraId="0857D704" w14:textId="77777777" w:rsidR="0021166F" w:rsidRPr="004D58E7" w:rsidRDefault="0021166F" w:rsidP="00647AAB">
            <w:pPr>
              <w:ind w:left="142"/>
              <w:jc w:val="right"/>
              <w:rPr>
                <w:sz w:val="19"/>
                <w:szCs w:val="19"/>
              </w:rPr>
            </w:pPr>
            <w:r w:rsidRPr="004D58E7">
              <w:rPr>
                <w:sz w:val="19"/>
                <w:szCs w:val="19"/>
              </w:rPr>
              <w:t>43.01</w:t>
            </w:r>
          </w:p>
        </w:tc>
        <w:tc>
          <w:tcPr>
            <w:tcW w:w="1122" w:type="dxa"/>
            <w:vAlign w:val="center"/>
          </w:tcPr>
          <w:p w14:paraId="2CE07438" w14:textId="77777777" w:rsidR="0021166F" w:rsidRPr="004D58E7" w:rsidRDefault="0021166F" w:rsidP="00647AAB">
            <w:pPr>
              <w:ind w:left="142"/>
              <w:jc w:val="right"/>
              <w:rPr>
                <w:sz w:val="19"/>
                <w:szCs w:val="19"/>
              </w:rPr>
            </w:pPr>
            <w:r w:rsidRPr="004D58E7">
              <w:rPr>
                <w:sz w:val="19"/>
                <w:szCs w:val="19"/>
              </w:rPr>
              <w:t>13.21</w:t>
            </w:r>
          </w:p>
        </w:tc>
        <w:tc>
          <w:tcPr>
            <w:tcW w:w="1078" w:type="dxa"/>
            <w:vAlign w:val="center"/>
          </w:tcPr>
          <w:p w14:paraId="39D751ED" w14:textId="77777777" w:rsidR="0021166F" w:rsidRPr="004D58E7" w:rsidRDefault="0021166F" w:rsidP="00647AAB">
            <w:pPr>
              <w:ind w:left="142"/>
              <w:jc w:val="right"/>
              <w:rPr>
                <w:sz w:val="19"/>
                <w:szCs w:val="19"/>
              </w:rPr>
            </w:pPr>
            <w:r w:rsidRPr="004D58E7">
              <w:rPr>
                <w:sz w:val="19"/>
                <w:szCs w:val="19"/>
              </w:rPr>
              <w:t>106.94</w:t>
            </w:r>
          </w:p>
        </w:tc>
        <w:tc>
          <w:tcPr>
            <w:tcW w:w="1049" w:type="dxa"/>
            <w:vAlign w:val="center"/>
          </w:tcPr>
          <w:p w14:paraId="146EB2D0" w14:textId="77777777" w:rsidR="0021166F" w:rsidRPr="004D58E7" w:rsidRDefault="0021166F" w:rsidP="00647AAB">
            <w:pPr>
              <w:ind w:left="142"/>
              <w:jc w:val="right"/>
              <w:rPr>
                <w:sz w:val="19"/>
                <w:szCs w:val="19"/>
              </w:rPr>
            </w:pPr>
            <w:r w:rsidRPr="004D58E7">
              <w:rPr>
                <w:sz w:val="19"/>
                <w:szCs w:val="19"/>
              </w:rPr>
              <w:t>23.63</w:t>
            </w:r>
          </w:p>
        </w:tc>
        <w:tc>
          <w:tcPr>
            <w:tcW w:w="979" w:type="dxa"/>
            <w:vAlign w:val="center"/>
          </w:tcPr>
          <w:p w14:paraId="75CE9480" w14:textId="77777777" w:rsidR="0021166F" w:rsidRPr="004D58E7" w:rsidRDefault="0021166F" w:rsidP="00647AAB">
            <w:pPr>
              <w:ind w:left="142"/>
              <w:jc w:val="right"/>
              <w:rPr>
                <w:sz w:val="19"/>
                <w:szCs w:val="19"/>
              </w:rPr>
            </w:pPr>
            <w:r w:rsidRPr="004D58E7">
              <w:rPr>
                <w:sz w:val="19"/>
                <w:szCs w:val="19"/>
              </w:rPr>
              <w:t>29.86</w:t>
            </w:r>
          </w:p>
        </w:tc>
        <w:tc>
          <w:tcPr>
            <w:tcW w:w="979" w:type="dxa"/>
            <w:vAlign w:val="center"/>
          </w:tcPr>
          <w:p w14:paraId="1123E285" w14:textId="77777777" w:rsidR="0021166F" w:rsidRPr="004D58E7" w:rsidRDefault="0021166F" w:rsidP="00647AAB">
            <w:pPr>
              <w:ind w:left="142"/>
              <w:jc w:val="right"/>
              <w:rPr>
                <w:sz w:val="19"/>
                <w:szCs w:val="19"/>
              </w:rPr>
            </w:pPr>
            <w:r w:rsidRPr="004D58E7">
              <w:rPr>
                <w:sz w:val="19"/>
                <w:szCs w:val="19"/>
              </w:rPr>
              <w:t>9.38</w:t>
            </w:r>
          </w:p>
        </w:tc>
        <w:tc>
          <w:tcPr>
            <w:tcW w:w="938" w:type="dxa"/>
            <w:vAlign w:val="center"/>
          </w:tcPr>
          <w:p w14:paraId="28B5D113" w14:textId="77777777" w:rsidR="0021166F" w:rsidRPr="004D58E7" w:rsidRDefault="0021166F" w:rsidP="00647AAB">
            <w:pPr>
              <w:ind w:left="142"/>
              <w:jc w:val="right"/>
              <w:rPr>
                <w:sz w:val="19"/>
                <w:szCs w:val="19"/>
              </w:rPr>
            </w:pPr>
            <w:r w:rsidRPr="004D58E7">
              <w:rPr>
                <w:sz w:val="19"/>
                <w:szCs w:val="19"/>
              </w:rPr>
              <w:t>89.87</w:t>
            </w:r>
          </w:p>
        </w:tc>
      </w:tr>
      <w:tr w:rsidR="00161B50" w:rsidRPr="004D58E7" w14:paraId="6C2BF8AF" w14:textId="77777777" w:rsidTr="004D58E7">
        <w:trPr>
          <w:trHeight w:val="449"/>
          <w:jc w:val="center"/>
        </w:trPr>
        <w:tc>
          <w:tcPr>
            <w:tcW w:w="855" w:type="dxa"/>
            <w:vAlign w:val="center"/>
          </w:tcPr>
          <w:p w14:paraId="61BC5735" w14:textId="77777777" w:rsidR="0021166F" w:rsidRPr="004D58E7" w:rsidRDefault="0021166F" w:rsidP="000A6671">
            <w:pPr>
              <w:ind w:left="142"/>
              <w:rPr>
                <w:b/>
                <w:bCs/>
                <w:sz w:val="19"/>
                <w:szCs w:val="19"/>
              </w:rPr>
            </w:pPr>
            <w:r w:rsidRPr="004D58E7">
              <w:rPr>
                <w:b/>
                <w:bCs/>
                <w:sz w:val="19"/>
                <w:szCs w:val="19"/>
              </w:rPr>
              <w:t>NPP</w:t>
            </w:r>
          </w:p>
        </w:tc>
        <w:tc>
          <w:tcPr>
            <w:tcW w:w="1049" w:type="dxa"/>
            <w:vAlign w:val="center"/>
          </w:tcPr>
          <w:p w14:paraId="116A7827" w14:textId="77777777" w:rsidR="0021166F" w:rsidRPr="004D58E7" w:rsidRDefault="0021166F" w:rsidP="00647AAB">
            <w:pPr>
              <w:ind w:left="142"/>
              <w:jc w:val="right"/>
              <w:rPr>
                <w:sz w:val="19"/>
                <w:szCs w:val="19"/>
              </w:rPr>
            </w:pPr>
            <w:r w:rsidRPr="004D58E7">
              <w:rPr>
                <w:sz w:val="19"/>
                <w:szCs w:val="19"/>
              </w:rPr>
              <w:t>-27.36</w:t>
            </w:r>
          </w:p>
        </w:tc>
        <w:tc>
          <w:tcPr>
            <w:tcW w:w="983" w:type="dxa"/>
            <w:vAlign w:val="center"/>
          </w:tcPr>
          <w:p w14:paraId="3C903939" w14:textId="77777777" w:rsidR="0021166F" w:rsidRPr="004D58E7" w:rsidRDefault="0021166F" w:rsidP="00647AAB">
            <w:pPr>
              <w:ind w:left="142"/>
              <w:jc w:val="right"/>
              <w:rPr>
                <w:sz w:val="19"/>
                <w:szCs w:val="19"/>
              </w:rPr>
            </w:pPr>
            <w:r w:rsidRPr="004D58E7">
              <w:rPr>
                <w:sz w:val="19"/>
                <w:szCs w:val="19"/>
              </w:rPr>
              <w:t>-37.79</w:t>
            </w:r>
          </w:p>
        </w:tc>
        <w:tc>
          <w:tcPr>
            <w:tcW w:w="1122" w:type="dxa"/>
            <w:vAlign w:val="center"/>
          </w:tcPr>
          <w:p w14:paraId="03F01D5F" w14:textId="77777777" w:rsidR="0021166F" w:rsidRPr="004D58E7" w:rsidRDefault="0021166F" w:rsidP="00647AAB">
            <w:pPr>
              <w:ind w:left="142"/>
              <w:jc w:val="right"/>
              <w:rPr>
                <w:sz w:val="19"/>
                <w:szCs w:val="19"/>
              </w:rPr>
            </w:pPr>
            <w:r w:rsidRPr="004D58E7">
              <w:rPr>
                <w:sz w:val="19"/>
                <w:szCs w:val="19"/>
              </w:rPr>
              <w:t>-105.91</w:t>
            </w:r>
          </w:p>
        </w:tc>
        <w:tc>
          <w:tcPr>
            <w:tcW w:w="1078" w:type="dxa"/>
            <w:vAlign w:val="center"/>
          </w:tcPr>
          <w:p w14:paraId="2DA37AF0" w14:textId="77777777" w:rsidR="0021166F" w:rsidRPr="004D58E7" w:rsidRDefault="0021166F" w:rsidP="00647AAB">
            <w:pPr>
              <w:ind w:left="142"/>
              <w:jc w:val="right"/>
              <w:rPr>
                <w:sz w:val="19"/>
                <w:szCs w:val="19"/>
              </w:rPr>
            </w:pPr>
            <w:r w:rsidRPr="004D58E7">
              <w:rPr>
                <w:sz w:val="19"/>
                <w:szCs w:val="19"/>
              </w:rPr>
              <w:t>-8.35</w:t>
            </w:r>
          </w:p>
        </w:tc>
        <w:tc>
          <w:tcPr>
            <w:tcW w:w="1049" w:type="dxa"/>
            <w:vAlign w:val="center"/>
          </w:tcPr>
          <w:p w14:paraId="73B01037" w14:textId="77777777" w:rsidR="0021166F" w:rsidRPr="004D58E7" w:rsidRDefault="0021166F" w:rsidP="00647AAB">
            <w:pPr>
              <w:ind w:left="142"/>
              <w:jc w:val="right"/>
              <w:rPr>
                <w:sz w:val="19"/>
                <w:szCs w:val="19"/>
              </w:rPr>
            </w:pPr>
            <w:r w:rsidRPr="004D58E7">
              <w:rPr>
                <w:sz w:val="19"/>
                <w:szCs w:val="19"/>
              </w:rPr>
              <w:t>-17.15</w:t>
            </w:r>
          </w:p>
        </w:tc>
        <w:tc>
          <w:tcPr>
            <w:tcW w:w="979" w:type="dxa"/>
            <w:vAlign w:val="center"/>
          </w:tcPr>
          <w:p w14:paraId="446B15AD" w14:textId="77777777" w:rsidR="0021166F" w:rsidRPr="004D58E7" w:rsidRDefault="0021166F" w:rsidP="00647AAB">
            <w:pPr>
              <w:ind w:left="142"/>
              <w:jc w:val="right"/>
              <w:rPr>
                <w:sz w:val="19"/>
                <w:szCs w:val="19"/>
              </w:rPr>
            </w:pPr>
            <w:r w:rsidRPr="004D58E7">
              <w:rPr>
                <w:sz w:val="19"/>
                <w:szCs w:val="19"/>
              </w:rPr>
              <w:t>-25.37</w:t>
            </w:r>
          </w:p>
        </w:tc>
        <w:tc>
          <w:tcPr>
            <w:tcW w:w="979" w:type="dxa"/>
            <w:vAlign w:val="center"/>
          </w:tcPr>
          <w:p w14:paraId="5B2B65E3" w14:textId="77777777" w:rsidR="0021166F" w:rsidRPr="004D58E7" w:rsidRDefault="0021166F" w:rsidP="00647AAB">
            <w:pPr>
              <w:ind w:left="142"/>
              <w:jc w:val="right"/>
              <w:rPr>
                <w:sz w:val="19"/>
                <w:szCs w:val="19"/>
              </w:rPr>
            </w:pPr>
            <w:r w:rsidRPr="004D58E7">
              <w:rPr>
                <w:sz w:val="19"/>
                <w:szCs w:val="19"/>
              </w:rPr>
              <w:t>-86.15</w:t>
            </w:r>
          </w:p>
        </w:tc>
        <w:tc>
          <w:tcPr>
            <w:tcW w:w="938" w:type="dxa"/>
            <w:vAlign w:val="center"/>
          </w:tcPr>
          <w:p w14:paraId="2AF09FB7" w14:textId="77777777" w:rsidR="0021166F" w:rsidRPr="004D58E7" w:rsidRDefault="0021166F" w:rsidP="00647AAB">
            <w:pPr>
              <w:ind w:left="142"/>
              <w:jc w:val="right"/>
              <w:rPr>
                <w:sz w:val="19"/>
                <w:szCs w:val="19"/>
              </w:rPr>
            </w:pPr>
            <w:r w:rsidRPr="004D58E7">
              <w:rPr>
                <w:sz w:val="19"/>
                <w:szCs w:val="19"/>
              </w:rPr>
              <w:t>-2.89</w:t>
            </w:r>
          </w:p>
        </w:tc>
      </w:tr>
      <w:tr w:rsidR="00161B50" w:rsidRPr="004D58E7" w14:paraId="01654867" w14:textId="77777777" w:rsidTr="004D58E7">
        <w:trPr>
          <w:trHeight w:val="216"/>
          <w:jc w:val="center"/>
        </w:trPr>
        <w:tc>
          <w:tcPr>
            <w:tcW w:w="855" w:type="dxa"/>
            <w:vAlign w:val="center"/>
          </w:tcPr>
          <w:p w14:paraId="6DF03D2B" w14:textId="77777777" w:rsidR="0021166F" w:rsidRPr="004D58E7" w:rsidRDefault="0021166F" w:rsidP="000A6671">
            <w:pPr>
              <w:ind w:left="142"/>
              <w:rPr>
                <w:b/>
                <w:bCs/>
                <w:sz w:val="19"/>
                <w:szCs w:val="19"/>
              </w:rPr>
            </w:pPr>
            <w:r w:rsidRPr="004D58E7">
              <w:rPr>
                <w:b/>
                <w:bCs/>
                <w:sz w:val="19"/>
                <w:szCs w:val="19"/>
              </w:rPr>
              <w:t>P/R</w:t>
            </w:r>
          </w:p>
        </w:tc>
        <w:tc>
          <w:tcPr>
            <w:tcW w:w="1049" w:type="dxa"/>
            <w:vAlign w:val="center"/>
          </w:tcPr>
          <w:p w14:paraId="34679488" w14:textId="77777777" w:rsidR="0021166F" w:rsidRPr="004D58E7" w:rsidRDefault="0021166F" w:rsidP="00647AAB">
            <w:pPr>
              <w:ind w:left="142"/>
              <w:jc w:val="right"/>
              <w:rPr>
                <w:sz w:val="19"/>
                <w:szCs w:val="19"/>
              </w:rPr>
            </w:pPr>
            <w:r w:rsidRPr="004D58E7">
              <w:rPr>
                <w:sz w:val="19"/>
                <w:szCs w:val="19"/>
              </w:rPr>
              <w:t>0.16</w:t>
            </w:r>
          </w:p>
        </w:tc>
        <w:tc>
          <w:tcPr>
            <w:tcW w:w="983" w:type="dxa"/>
            <w:vAlign w:val="center"/>
          </w:tcPr>
          <w:p w14:paraId="04B9ED44" w14:textId="77777777" w:rsidR="0021166F" w:rsidRPr="004D58E7" w:rsidRDefault="0021166F" w:rsidP="00647AAB">
            <w:pPr>
              <w:ind w:left="142"/>
              <w:jc w:val="right"/>
              <w:rPr>
                <w:sz w:val="19"/>
                <w:szCs w:val="19"/>
              </w:rPr>
            </w:pPr>
            <w:r w:rsidRPr="004D58E7">
              <w:rPr>
                <w:sz w:val="19"/>
                <w:szCs w:val="19"/>
              </w:rPr>
              <w:t>0.17</w:t>
            </w:r>
          </w:p>
        </w:tc>
        <w:tc>
          <w:tcPr>
            <w:tcW w:w="1122" w:type="dxa"/>
            <w:vAlign w:val="center"/>
          </w:tcPr>
          <w:p w14:paraId="6BD00498" w14:textId="77777777" w:rsidR="0021166F" w:rsidRPr="004D58E7" w:rsidRDefault="0021166F" w:rsidP="00647AAB">
            <w:pPr>
              <w:ind w:left="142"/>
              <w:jc w:val="right"/>
              <w:rPr>
                <w:sz w:val="19"/>
                <w:szCs w:val="19"/>
              </w:rPr>
            </w:pPr>
            <w:r w:rsidRPr="004D58E7">
              <w:rPr>
                <w:sz w:val="19"/>
                <w:szCs w:val="19"/>
              </w:rPr>
              <w:t>0.01</w:t>
            </w:r>
          </w:p>
        </w:tc>
        <w:tc>
          <w:tcPr>
            <w:tcW w:w="1078" w:type="dxa"/>
            <w:vAlign w:val="center"/>
          </w:tcPr>
          <w:p w14:paraId="264D3295" w14:textId="77777777" w:rsidR="0021166F" w:rsidRPr="004D58E7" w:rsidRDefault="0021166F" w:rsidP="00647AAB">
            <w:pPr>
              <w:ind w:left="142"/>
              <w:jc w:val="right"/>
              <w:rPr>
                <w:sz w:val="19"/>
                <w:szCs w:val="19"/>
              </w:rPr>
            </w:pPr>
            <w:r w:rsidRPr="004D58E7">
              <w:rPr>
                <w:sz w:val="19"/>
                <w:szCs w:val="19"/>
              </w:rPr>
              <w:t>0.37</w:t>
            </w:r>
          </w:p>
        </w:tc>
        <w:tc>
          <w:tcPr>
            <w:tcW w:w="1049" w:type="dxa"/>
            <w:vAlign w:val="center"/>
          </w:tcPr>
          <w:p w14:paraId="7A9A3F3D" w14:textId="77777777" w:rsidR="0021166F" w:rsidRPr="004D58E7" w:rsidRDefault="0021166F" w:rsidP="00647AAB">
            <w:pPr>
              <w:ind w:left="142"/>
              <w:jc w:val="right"/>
              <w:rPr>
                <w:sz w:val="19"/>
                <w:szCs w:val="19"/>
              </w:rPr>
            </w:pPr>
            <w:r w:rsidRPr="004D58E7">
              <w:rPr>
                <w:sz w:val="19"/>
                <w:szCs w:val="19"/>
              </w:rPr>
              <w:t>0.15</w:t>
            </w:r>
          </w:p>
        </w:tc>
        <w:tc>
          <w:tcPr>
            <w:tcW w:w="979" w:type="dxa"/>
            <w:vAlign w:val="center"/>
          </w:tcPr>
          <w:p w14:paraId="0A790172" w14:textId="77777777" w:rsidR="0021166F" w:rsidRPr="004D58E7" w:rsidRDefault="0021166F" w:rsidP="00647AAB">
            <w:pPr>
              <w:ind w:left="142"/>
              <w:jc w:val="right"/>
              <w:rPr>
                <w:sz w:val="19"/>
                <w:szCs w:val="19"/>
              </w:rPr>
            </w:pPr>
            <w:r w:rsidRPr="004D58E7">
              <w:rPr>
                <w:sz w:val="19"/>
                <w:szCs w:val="19"/>
              </w:rPr>
              <w:t>0.20</w:t>
            </w:r>
          </w:p>
        </w:tc>
        <w:tc>
          <w:tcPr>
            <w:tcW w:w="979" w:type="dxa"/>
            <w:vAlign w:val="center"/>
          </w:tcPr>
          <w:p w14:paraId="5F3936AC" w14:textId="77777777" w:rsidR="0021166F" w:rsidRPr="004D58E7" w:rsidRDefault="0021166F" w:rsidP="00647AAB">
            <w:pPr>
              <w:ind w:left="142"/>
              <w:jc w:val="right"/>
              <w:rPr>
                <w:sz w:val="19"/>
                <w:szCs w:val="19"/>
              </w:rPr>
            </w:pPr>
            <w:r w:rsidRPr="004D58E7">
              <w:rPr>
                <w:sz w:val="19"/>
                <w:szCs w:val="19"/>
              </w:rPr>
              <w:t>0.04</w:t>
            </w:r>
          </w:p>
        </w:tc>
        <w:tc>
          <w:tcPr>
            <w:tcW w:w="938" w:type="dxa"/>
            <w:vAlign w:val="center"/>
          </w:tcPr>
          <w:p w14:paraId="30F35088" w14:textId="77777777" w:rsidR="0021166F" w:rsidRPr="004D58E7" w:rsidRDefault="0021166F" w:rsidP="00647AAB">
            <w:pPr>
              <w:ind w:left="142"/>
              <w:jc w:val="right"/>
              <w:rPr>
                <w:sz w:val="19"/>
                <w:szCs w:val="19"/>
              </w:rPr>
            </w:pPr>
            <w:r w:rsidRPr="004D58E7">
              <w:rPr>
                <w:sz w:val="19"/>
                <w:szCs w:val="19"/>
              </w:rPr>
              <w:t>0.81</w:t>
            </w:r>
          </w:p>
        </w:tc>
      </w:tr>
      <w:tr w:rsidR="00B40C86" w:rsidRPr="004D58E7" w14:paraId="7B8A0FA0" w14:textId="77777777" w:rsidTr="004D58E7">
        <w:trPr>
          <w:gridAfter w:val="4"/>
          <w:wAfter w:w="3945" w:type="dxa"/>
          <w:trHeight w:val="216"/>
          <w:jc w:val="center"/>
        </w:trPr>
        <w:tc>
          <w:tcPr>
            <w:tcW w:w="855" w:type="dxa"/>
            <w:vMerge w:val="restart"/>
          </w:tcPr>
          <w:p w14:paraId="2597467A" w14:textId="77777777" w:rsidR="0021166F" w:rsidRPr="004D58E7" w:rsidRDefault="0021166F" w:rsidP="000A6671">
            <w:pPr>
              <w:ind w:left="142"/>
              <w:rPr>
                <w:b/>
                <w:bCs/>
                <w:sz w:val="19"/>
                <w:szCs w:val="19"/>
              </w:rPr>
            </w:pPr>
          </w:p>
        </w:tc>
        <w:tc>
          <w:tcPr>
            <w:tcW w:w="4232" w:type="dxa"/>
            <w:gridSpan w:val="4"/>
            <w:shd w:val="clear" w:color="auto" w:fill="D9D9D9" w:themeFill="background1" w:themeFillShade="D9"/>
            <w:vAlign w:val="center"/>
          </w:tcPr>
          <w:p w14:paraId="37776C7F" w14:textId="77777777" w:rsidR="0021166F" w:rsidRPr="004D58E7" w:rsidRDefault="0021166F" w:rsidP="000A6671">
            <w:pPr>
              <w:ind w:left="142"/>
              <w:jc w:val="center"/>
              <w:rPr>
                <w:b/>
                <w:bCs/>
                <w:sz w:val="19"/>
                <w:szCs w:val="19"/>
              </w:rPr>
            </w:pPr>
            <w:r w:rsidRPr="004D58E7">
              <w:rPr>
                <w:b/>
                <w:bCs/>
                <w:sz w:val="19"/>
                <w:szCs w:val="19"/>
              </w:rPr>
              <w:t>ROSS</w:t>
            </w:r>
          </w:p>
        </w:tc>
      </w:tr>
      <w:tr w:rsidR="00056D4A" w:rsidRPr="004D58E7" w14:paraId="0CA086D6" w14:textId="77777777" w:rsidTr="004D58E7">
        <w:trPr>
          <w:gridAfter w:val="4"/>
          <w:wAfter w:w="3945" w:type="dxa"/>
          <w:trHeight w:val="231"/>
          <w:jc w:val="center"/>
        </w:trPr>
        <w:tc>
          <w:tcPr>
            <w:tcW w:w="855" w:type="dxa"/>
            <w:vMerge/>
          </w:tcPr>
          <w:p w14:paraId="7A865A38" w14:textId="77777777" w:rsidR="0021166F" w:rsidRPr="004D58E7" w:rsidRDefault="0021166F" w:rsidP="000A6671">
            <w:pPr>
              <w:ind w:left="142"/>
              <w:rPr>
                <w:b/>
                <w:bCs/>
                <w:sz w:val="19"/>
                <w:szCs w:val="19"/>
              </w:rPr>
            </w:pPr>
          </w:p>
        </w:tc>
        <w:tc>
          <w:tcPr>
            <w:tcW w:w="1049" w:type="dxa"/>
          </w:tcPr>
          <w:p w14:paraId="0F40022B" w14:textId="77777777" w:rsidR="0021166F" w:rsidRPr="004D58E7" w:rsidRDefault="0021166F" w:rsidP="000A6671">
            <w:pPr>
              <w:ind w:left="142"/>
              <w:rPr>
                <w:sz w:val="19"/>
                <w:szCs w:val="19"/>
              </w:rPr>
            </w:pPr>
            <w:r w:rsidRPr="004D58E7">
              <w:rPr>
                <w:sz w:val="19"/>
                <w:szCs w:val="19"/>
              </w:rPr>
              <w:t>Median</w:t>
            </w:r>
          </w:p>
        </w:tc>
        <w:tc>
          <w:tcPr>
            <w:tcW w:w="983" w:type="dxa"/>
          </w:tcPr>
          <w:p w14:paraId="259FEDC9" w14:textId="77777777" w:rsidR="0021166F" w:rsidRPr="004D58E7" w:rsidRDefault="0021166F" w:rsidP="000A6671">
            <w:pPr>
              <w:ind w:left="142"/>
              <w:rPr>
                <w:sz w:val="19"/>
                <w:szCs w:val="19"/>
              </w:rPr>
            </w:pPr>
            <w:r w:rsidRPr="004D58E7">
              <w:rPr>
                <w:sz w:val="19"/>
                <w:szCs w:val="19"/>
              </w:rPr>
              <w:t>Mean</w:t>
            </w:r>
          </w:p>
        </w:tc>
        <w:tc>
          <w:tcPr>
            <w:tcW w:w="1122" w:type="dxa"/>
          </w:tcPr>
          <w:p w14:paraId="0371FA69" w14:textId="77777777" w:rsidR="0021166F" w:rsidRPr="004D58E7" w:rsidRDefault="0021166F" w:rsidP="000A6671">
            <w:pPr>
              <w:ind w:left="142"/>
              <w:rPr>
                <w:sz w:val="19"/>
                <w:szCs w:val="19"/>
              </w:rPr>
            </w:pPr>
            <w:r w:rsidRPr="004D58E7">
              <w:rPr>
                <w:sz w:val="19"/>
                <w:szCs w:val="19"/>
              </w:rPr>
              <w:t>Min</w:t>
            </w:r>
          </w:p>
        </w:tc>
        <w:tc>
          <w:tcPr>
            <w:tcW w:w="1078" w:type="dxa"/>
          </w:tcPr>
          <w:p w14:paraId="46A03F13" w14:textId="77777777" w:rsidR="0021166F" w:rsidRPr="004D58E7" w:rsidRDefault="0021166F" w:rsidP="000A6671">
            <w:pPr>
              <w:ind w:left="142"/>
              <w:rPr>
                <w:sz w:val="19"/>
                <w:szCs w:val="19"/>
              </w:rPr>
            </w:pPr>
            <w:r w:rsidRPr="004D58E7">
              <w:rPr>
                <w:sz w:val="19"/>
                <w:szCs w:val="19"/>
              </w:rPr>
              <w:t>Max</w:t>
            </w:r>
          </w:p>
        </w:tc>
      </w:tr>
      <w:tr w:rsidR="00056D4A" w:rsidRPr="004D58E7" w14:paraId="67C0A910" w14:textId="77777777" w:rsidTr="004D58E7">
        <w:trPr>
          <w:gridAfter w:val="4"/>
          <w:wAfter w:w="3945" w:type="dxa"/>
          <w:trHeight w:val="216"/>
          <w:jc w:val="center"/>
        </w:trPr>
        <w:tc>
          <w:tcPr>
            <w:tcW w:w="855" w:type="dxa"/>
            <w:vAlign w:val="center"/>
          </w:tcPr>
          <w:p w14:paraId="0561656F" w14:textId="77777777" w:rsidR="0021166F" w:rsidRPr="004D58E7" w:rsidRDefault="0021166F" w:rsidP="000A6671">
            <w:pPr>
              <w:ind w:left="142"/>
              <w:rPr>
                <w:b/>
                <w:bCs/>
                <w:sz w:val="19"/>
                <w:szCs w:val="19"/>
              </w:rPr>
            </w:pPr>
            <w:r w:rsidRPr="004D58E7">
              <w:rPr>
                <w:b/>
                <w:bCs/>
                <w:sz w:val="19"/>
                <w:szCs w:val="19"/>
              </w:rPr>
              <w:t>GPP</w:t>
            </w:r>
          </w:p>
        </w:tc>
        <w:tc>
          <w:tcPr>
            <w:tcW w:w="1049" w:type="dxa"/>
            <w:vAlign w:val="center"/>
          </w:tcPr>
          <w:p w14:paraId="047D14D1" w14:textId="77777777" w:rsidR="0021166F" w:rsidRPr="004D58E7" w:rsidRDefault="0021166F" w:rsidP="000A6671">
            <w:pPr>
              <w:ind w:left="142"/>
              <w:jc w:val="right"/>
              <w:rPr>
                <w:sz w:val="19"/>
                <w:szCs w:val="19"/>
              </w:rPr>
            </w:pPr>
            <w:r w:rsidRPr="004D58E7">
              <w:rPr>
                <w:sz w:val="19"/>
                <w:szCs w:val="19"/>
              </w:rPr>
              <w:t>8</w:t>
            </w:r>
          </w:p>
        </w:tc>
        <w:tc>
          <w:tcPr>
            <w:tcW w:w="983" w:type="dxa"/>
            <w:vAlign w:val="center"/>
          </w:tcPr>
          <w:p w14:paraId="4D943FF6" w14:textId="77777777" w:rsidR="0021166F" w:rsidRPr="004D58E7" w:rsidRDefault="0021166F" w:rsidP="000A6671">
            <w:pPr>
              <w:ind w:left="142"/>
              <w:jc w:val="right"/>
              <w:rPr>
                <w:sz w:val="19"/>
                <w:szCs w:val="19"/>
              </w:rPr>
            </w:pPr>
            <w:r w:rsidRPr="004D58E7">
              <w:rPr>
                <w:sz w:val="19"/>
                <w:szCs w:val="19"/>
              </w:rPr>
              <w:t>5.41</w:t>
            </w:r>
          </w:p>
        </w:tc>
        <w:tc>
          <w:tcPr>
            <w:tcW w:w="1122" w:type="dxa"/>
            <w:vAlign w:val="center"/>
          </w:tcPr>
          <w:p w14:paraId="4B669662" w14:textId="77777777" w:rsidR="0021166F" w:rsidRPr="004D58E7" w:rsidRDefault="0021166F" w:rsidP="000A6671">
            <w:pPr>
              <w:ind w:left="142"/>
              <w:jc w:val="right"/>
              <w:rPr>
                <w:sz w:val="19"/>
                <w:szCs w:val="19"/>
              </w:rPr>
            </w:pPr>
            <w:r w:rsidRPr="004D58E7">
              <w:rPr>
                <w:sz w:val="19"/>
                <w:szCs w:val="19"/>
              </w:rPr>
              <w:t>1.43</w:t>
            </w:r>
          </w:p>
        </w:tc>
        <w:tc>
          <w:tcPr>
            <w:tcW w:w="1078" w:type="dxa"/>
            <w:vAlign w:val="center"/>
          </w:tcPr>
          <w:p w14:paraId="39A41B86" w14:textId="77777777" w:rsidR="0021166F" w:rsidRPr="004D58E7" w:rsidRDefault="0021166F" w:rsidP="000A6671">
            <w:pPr>
              <w:ind w:left="142"/>
              <w:jc w:val="right"/>
              <w:rPr>
                <w:sz w:val="19"/>
                <w:szCs w:val="19"/>
              </w:rPr>
            </w:pPr>
            <w:r w:rsidRPr="004D58E7">
              <w:rPr>
                <w:sz w:val="19"/>
                <w:szCs w:val="19"/>
              </w:rPr>
              <w:t>14.01</w:t>
            </w:r>
          </w:p>
        </w:tc>
      </w:tr>
      <w:tr w:rsidR="00056D4A" w:rsidRPr="004D58E7" w14:paraId="06E019F6" w14:textId="77777777" w:rsidTr="004D58E7">
        <w:trPr>
          <w:gridAfter w:val="4"/>
          <w:wAfter w:w="3945" w:type="dxa"/>
          <w:trHeight w:val="216"/>
          <w:jc w:val="center"/>
        </w:trPr>
        <w:tc>
          <w:tcPr>
            <w:tcW w:w="855" w:type="dxa"/>
            <w:vAlign w:val="center"/>
          </w:tcPr>
          <w:p w14:paraId="6522AC4B" w14:textId="77777777" w:rsidR="0021166F" w:rsidRPr="004D58E7" w:rsidRDefault="0021166F" w:rsidP="000A6671">
            <w:pPr>
              <w:ind w:left="142"/>
              <w:rPr>
                <w:b/>
                <w:bCs/>
                <w:sz w:val="19"/>
                <w:szCs w:val="19"/>
              </w:rPr>
            </w:pPr>
            <w:r w:rsidRPr="004D58E7">
              <w:rPr>
                <w:b/>
                <w:bCs/>
                <w:sz w:val="19"/>
                <w:szCs w:val="19"/>
              </w:rPr>
              <w:t>ER</w:t>
            </w:r>
          </w:p>
        </w:tc>
        <w:tc>
          <w:tcPr>
            <w:tcW w:w="1049" w:type="dxa"/>
            <w:vAlign w:val="center"/>
          </w:tcPr>
          <w:p w14:paraId="7E389F25" w14:textId="77777777" w:rsidR="0021166F" w:rsidRPr="004D58E7" w:rsidRDefault="0021166F" w:rsidP="000A6671">
            <w:pPr>
              <w:ind w:left="142"/>
              <w:jc w:val="right"/>
              <w:rPr>
                <w:sz w:val="19"/>
                <w:szCs w:val="19"/>
              </w:rPr>
            </w:pPr>
            <w:r w:rsidRPr="004D58E7">
              <w:rPr>
                <w:sz w:val="19"/>
                <w:szCs w:val="19"/>
              </w:rPr>
              <w:t>24.16</w:t>
            </w:r>
          </w:p>
        </w:tc>
        <w:tc>
          <w:tcPr>
            <w:tcW w:w="983" w:type="dxa"/>
            <w:vAlign w:val="center"/>
          </w:tcPr>
          <w:p w14:paraId="5D3E4FD7" w14:textId="77777777" w:rsidR="0021166F" w:rsidRPr="004D58E7" w:rsidRDefault="0021166F" w:rsidP="000A6671">
            <w:pPr>
              <w:ind w:left="142"/>
              <w:jc w:val="right"/>
              <w:rPr>
                <w:sz w:val="19"/>
                <w:szCs w:val="19"/>
              </w:rPr>
            </w:pPr>
            <w:r w:rsidRPr="004D58E7">
              <w:rPr>
                <w:sz w:val="19"/>
                <w:szCs w:val="19"/>
              </w:rPr>
              <w:t>30.11</w:t>
            </w:r>
          </w:p>
        </w:tc>
        <w:tc>
          <w:tcPr>
            <w:tcW w:w="1122" w:type="dxa"/>
            <w:vAlign w:val="center"/>
          </w:tcPr>
          <w:p w14:paraId="3A89DF9F" w14:textId="77777777" w:rsidR="0021166F" w:rsidRPr="004D58E7" w:rsidRDefault="0021166F" w:rsidP="000A6671">
            <w:pPr>
              <w:ind w:left="142"/>
              <w:jc w:val="right"/>
              <w:rPr>
                <w:sz w:val="19"/>
                <w:szCs w:val="19"/>
              </w:rPr>
            </w:pPr>
            <w:r w:rsidRPr="004D58E7">
              <w:rPr>
                <w:sz w:val="19"/>
                <w:szCs w:val="19"/>
              </w:rPr>
              <w:t>5.87</w:t>
            </w:r>
          </w:p>
        </w:tc>
        <w:tc>
          <w:tcPr>
            <w:tcW w:w="1078" w:type="dxa"/>
            <w:vAlign w:val="center"/>
          </w:tcPr>
          <w:p w14:paraId="56549B8B" w14:textId="77777777" w:rsidR="0021166F" w:rsidRPr="004D58E7" w:rsidRDefault="0021166F" w:rsidP="000A6671">
            <w:pPr>
              <w:ind w:left="142"/>
              <w:jc w:val="right"/>
              <w:rPr>
                <w:sz w:val="19"/>
                <w:szCs w:val="19"/>
              </w:rPr>
            </w:pPr>
            <w:r w:rsidRPr="004D58E7">
              <w:rPr>
                <w:sz w:val="19"/>
                <w:szCs w:val="19"/>
              </w:rPr>
              <w:t>76.84</w:t>
            </w:r>
          </w:p>
        </w:tc>
      </w:tr>
      <w:tr w:rsidR="00056D4A" w:rsidRPr="004D58E7" w14:paraId="242D60A6" w14:textId="77777777" w:rsidTr="004D58E7">
        <w:trPr>
          <w:gridAfter w:val="4"/>
          <w:wAfter w:w="3945" w:type="dxa"/>
          <w:trHeight w:val="434"/>
          <w:jc w:val="center"/>
        </w:trPr>
        <w:tc>
          <w:tcPr>
            <w:tcW w:w="855" w:type="dxa"/>
            <w:vAlign w:val="center"/>
          </w:tcPr>
          <w:p w14:paraId="5E50AC83" w14:textId="77777777" w:rsidR="0021166F" w:rsidRPr="004D58E7" w:rsidRDefault="0021166F" w:rsidP="000A6671">
            <w:pPr>
              <w:ind w:left="142"/>
              <w:rPr>
                <w:b/>
                <w:bCs/>
                <w:sz w:val="19"/>
                <w:szCs w:val="19"/>
              </w:rPr>
            </w:pPr>
            <w:r w:rsidRPr="004D58E7">
              <w:rPr>
                <w:b/>
                <w:bCs/>
                <w:sz w:val="19"/>
                <w:szCs w:val="19"/>
              </w:rPr>
              <w:t>NPP</w:t>
            </w:r>
          </w:p>
        </w:tc>
        <w:tc>
          <w:tcPr>
            <w:tcW w:w="1049" w:type="dxa"/>
            <w:vAlign w:val="center"/>
          </w:tcPr>
          <w:p w14:paraId="57F6F5A1" w14:textId="77777777" w:rsidR="0021166F" w:rsidRPr="004D58E7" w:rsidRDefault="0021166F" w:rsidP="000A6671">
            <w:pPr>
              <w:ind w:left="142"/>
              <w:jc w:val="right"/>
              <w:rPr>
                <w:sz w:val="19"/>
                <w:szCs w:val="19"/>
              </w:rPr>
            </w:pPr>
            <w:r w:rsidRPr="004D58E7">
              <w:rPr>
                <w:sz w:val="19"/>
                <w:szCs w:val="19"/>
              </w:rPr>
              <w:t>-19.94</w:t>
            </w:r>
          </w:p>
        </w:tc>
        <w:tc>
          <w:tcPr>
            <w:tcW w:w="983" w:type="dxa"/>
            <w:vAlign w:val="center"/>
          </w:tcPr>
          <w:p w14:paraId="383A0BBD" w14:textId="77777777" w:rsidR="0021166F" w:rsidRPr="004D58E7" w:rsidRDefault="0021166F" w:rsidP="000A6671">
            <w:pPr>
              <w:ind w:left="142"/>
              <w:jc w:val="right"/>
              <w:rPr>
                <w:sz w:val="19"/>
                <w:szCs w:val="19"/>
              </w:rPr>
            </w:pPr>
            <w:r w:rsidRPr="004D58E7">
              <w:rPr>
                <w:sz w:val="19"/>
                <w:szCs w:val="19"/>
              </w:rPr>
              <w:t>-24.71</w:t>
            </w:r>
          </w:p>
        </w:tc>
        <w:tc>
          <w:tcPr>
            <w:tcW w:w="1122" w:type="dxa"/>
            <w:vAlign w:val="center"/>
          </w:tcPr>
          <w:p w14:paraId="25E11ADE" w14:textId="77777777" w:rsidR="0021166F" w:rsidRPr="004D58E7" w:rsidRDefault="0021166F" w:rsidP="000A6671">
            <w:pPr>
              <w:ind w:left="142"/>
              <w:jc w:val="right"/>
              <w:rPr>
                <w:sz w:val="19"/>
                <w:szCs w:val="19"/>
              </w:rPr>
            </w:pPr>
            <w:r w:rsidRPr="004D58E7">
              <w:rPr>
                <w:sz w:val="19"/>
                <w:szCs w:val="19"/>
              </w:rPr>
              <w:t>-71.51</w:t>
            </w:r>
          </w:p>
        </w:tc>
        <w:tc>
          <w:tcPr>
            <w:tcW w:w="1078" w:type="dxa"/>
            <w:vAlign w:val="center"/>
          </w:tcPr>
          <w:p w14:paraId="47D07BE2" w14:textId="77777777" w:rsidR="0021166F" w:rsidRPr="004D58E7" w:rsidRDefault="0021166F" w:rsidP="000A6671">
            <w:pPr>
              <w:ind w:left="142"/>
              <w:jc w:val="right"/>
              <w:rPr>
                <w:sz w:val="19"/>
                <w:szCs w:val="19"/>
              </w:rPr>
            </w:pPr>
            <w:r w:rsidRPr="004D58E7">
              <w:rPr>
                <w:sz w:val="19"/>
                <w:szCs w:val="19"/>
              </w:rPr>
              <w:t>0.27</w:t>
            </w:r>
          </w:p>
        </w:tc>
      </w:tr>
      <w:tr w:rsidR="00056D4A" w:rsidRPr="004D58E7" w14:paraId="3F982902" w14:textId="77777777" w:rsidTr="004D58E7">
        <w:trPr>
          <w:gridAfter w:val="4"/>
          <w:wAfter w:w="3945" w:type="dxa"/>
          <w:trHeight w:val="216"/>
          <w:jc w:val="center"/>
        </w:trPr>
        <w:tc>
          <w:tcPr>
            <w:tcW w:w="855" w:type="dxa"/>
            <w:vAlign w:val="center"/>
          </w:tcPr>
          <w:p w14:paraId="7BE18815" w14:textId="77777777" w:rsidR="0021166F" w:rsidRPr="004D58E7" w:rsidRDefault="0021166F" w:rsidP="000A6671">
            <w:pPr>
              <w:ind w:left="142"/>
              <w:rPr>
                <w:b/>
                <w:bCs/>
                <w:sz w:val="19"/>
                <w:szCs w:val="19"/>
              </w:rPr>
            </w:pPr>
            <w:r w:rsidRPr="004D58E7">
              <w:rPr>
                <w:b/>
                <w:bCs/>
                <w:sz w:val="19"/>
                <w:szCs w:val="19"/>
              </w:rPr>
              <w:t>P/R</w:t>
            </w:r>
          </w:p>
        </w:tc>
        <w:tc>
          <w:tcPr>
            <w:tcW w:w="1049" w:type="dxa"/>
            <w:vAlign w:val="center"/>
          </w:tcPr>
          <w:p w14:paraId="162E8E49" w14:textId="77777777" w:rsidR="0021166F" w:rsidRPr="004D58E7" w:rsidRDefault="0021166F" w:rsidP="000A6671">
            <w:pPr>
              <w:ind w:left="142"/>
              <w:jc w:val="right"/>
              <w:rPr>
                <w:sz w:val="19"/>
                <w:szCs w:val="19"/>
              </w:rPr>
            </w:pPr>
            <w:r w:rsidRPr="004D58E7">
              <w:rPr>
                <w:sz w:val="19"/>
                <w:szCs w:val="19"/>
              </w:rPr>
              <w:t>0.19</w:t>
            </w:r>
          </w:p>
        </w:tc>
        <w:tc>
          <w:tcPr>
            <w:tcW w:w="983" w:type="dxa"/>
            <w:vAlign w:val="center"/>
          </w:tcPr>
          <w:p w14:paraId="1315355A" w14:textId="77777777" w:rsidR="0021166F" w:rsidRPr="004D58E7" w:rsidRDefault="0021166F" w:rsidP="000A6671">
            <w:pPr>
              <w:ind w:left="142"/>
              <w:jc w:val="right"/>
              <w:rPr>
                <w:sz w:val="19"/>
                <w:szCs w:val="19"/>
              </w:rPr>
            </w:pPr>
            <w:r w:rsidRPr="004D58E7">
              <w:rPr>
                <w:sz w:val="19"/>
                <w:szCs w:val="19"/>
              </w:rPr>
              <w:t>0.24</w:t>
            </w:r>
          </w:p>
        </w:tc>
        <w:tc>
          <w:tcPr>
            <w:tcW w:w="1122" w:type="dxa"/>
            <w:vAlign w:val="center"/>
          </w:tcPr>
          <w:p w14:paraId="2FAC8554" w14:textId="77777777" w:rsidR="0021166F" w:rsidRPr="004D58E7" w:rsidRDefault="0021166F" w:rsidP="000A6671">
            <w:pPr>
              <w:ind w:left="142"/>
              <w:jc w:val="right"/>
              <w:rPr>
                <w:sz w:val="19"/>
                <w:szCs w:val="19"/>
              </w:rPr>
            </w:pPr>
            <w:r w:rsidRPr="004D58E7">
              <w:rPr>
                <w:sz w:val="19"/>
                <w:szCs w:val="19"/>
              </w:rPr>
              <w:t>0.05</w:t>
            </w:r>
          </w:p>
        </w:tc>
        <w:tc>
          <w:tcPr>
            <w:tcW w:w="1078" w:type="dxa"/>
            <w:vAlign w:val="center"/>
          </w:tcPr>
          <w:p w14:paraId="0883B3DF" w14:textId="77777777" w:rsidR="0021166F" w:rsidRPr="004D58E7" w:rsidRDefault="0021166F" w:rsidP="000A6671">
            <w:pPr>
              <w:ind w:left="142"/>
              <w:jc w:val="right"/>
              <w:rPr>
                <w:sz w:val="19"/>
                <w:szCs w:val="19"/>
              </w:rPr>
            </w:pPr>
            <w:r w:rsidRPr="004D58E7">
              <w:rPr>
                <w:sz w:val="19"/>
                <w:szCs w:val="19"/>
              </w:rPr>
              <w:t>1.08</w:t>
            </w:r>
          </w:p>
        </w:tc>
      </w:tr>
    </w:tbl>
    <w:p w14:paraId="0D3C9F61" w14:textId="1E279FF6" w:rsidR="00AA6876" w:rsidRDefault="00AA6876" w:rsidP="00AA6876"/>
    <w:p w14:paraId="71305B43" w14:textId="77777777" w:rsidR="00AA6876" w:rsidRPr="00AA6876" w:rsidRDefault="00AA6876" w:rsidP="00AA6876"/>
    <w:p w14:paraId="087F2186" w14:textId="677759F4" w:rsidR="00896F2F" w:rsidRDefault="00896F2F" w:rsidP="00896F2F">
      <w:pPr>
        <w:pStyle w:val="Caption"/>
        <w:keepNext/>
        <w:jc w:val="both"/>
      </w:pPr>
      <w:bookmarkStart w:id="6" w:name="_Ref50712979"/>
      <w:r>
        <w:t xml:space="preserve">Table </w:t>
      </w:r>
      <w:fldSimple w:instr=" SEQ Table \* ARABIC ">
        <w:r w:rsidR="007E576C">
          <w:rPr>
            <w:noProof/>
          </w:rPr>
          <w:t>5</w:t>
        </w:r>
      </w:fldSimple>
      <w:bookmarkEnd w:id="6"/>
      <w:r w:rsidRPr="00896F2F">
        <w:t xml:space="preserve"> </w:t>
      </w:r>
      <w:r>
        <w:t>Summary of gross primary production (GPP, mg O</w:t>
      </w:r>
      <w:r w:rsidRPr="00813406">
        <w:rPr>
          <w:vertAlign w:val="subscript"/>
        </w:rPr>
        <w:t>2</w:t>
      </w:r>
      <w:r>
        <w:t>/L/day), ecosystem respiration (ER, mg O</w:t>
      </w:r>
      <w:r w:rsidRPr="00813406">
        <w:rPr>
          <w:vertAlign w:val="subscript"/>
        </w:rPr>
        <w:t>2</w:t>
      </w:r>
      <w:r>
        <w:t>/L/day), net primary production (NPP, mg O</w:t>
      </w:r>
      <w:r w:rsidRPr="00813406">
        <w:rPr>
          <w:vertAlign w:val="subscript"/>
        </w:rPr>
        <w:t>2</w:t>
      </w:r>
      <w:r>
        <w:t>/L/day) and P/R ratios for the two sites on the Darling River from January – June 2020.</w:t>
      </w:r>
    </w:p>
    <w:tbl>
      <w:tblPr>
        <w:tblStyle w:val="TableGrid1"/>
        <w:tblW w:w="8989" w:type="dxa"/>
        <w:jc w:val="center"/>
        <w:tblLook w:val="04A0" w:firstRow="1" w:lastRow="0" w:firstColumn="1" w:lastColumn="0" w:noHBand="0" w:noVBand="1"/>
      </w:tblPr>
      <w:tblGrid>
        <w:gridCol w:w="794"/>
        <w:gridCol w:w="1054"/>
        <w:gridCol w:w="1102"/>
        <w:gridCol w:w="886"/>
        <w:gridCol w:w="1130"/>
        <w:gridCol w:w="1054"/>
        <w:gridCol w:w="1098"/>
        <w:gridCol w:w="950"/>
        <w:gridCol w:w="921"/>
      </w:tblGrid>
      <w:tr w:rsidR="006A27A2" w:rsidRPr="00813406" w14:paraId="2F63C041" w14:textId="77777777" w:rsidTr="004D58E7">
        <w:trPr>
          <w:trHeight w:val="247"/>
          <w:jc w:val="center"/>
        </w:trPr>
        <w:tc>
          <w:tcPr>
            <w:tcW w:w="794" w:type="dxa"/>
            <w:vMerge w:val="restart"/>
          </w:tcPr>
          <w:p w14:paraId="75B1961E" w14:textId="77777777" w:rsidR="006A27A2" w:rsidRPr="00813406" w:rsidRDefault="006A27A2" w:rsidP="000A6671">
            <w:pPr>
              <w:ind w:left="142"/>
              <w:rPr>
                <w:sz w:val="20"/>
                <w:szCs w:val="20"/>
              </w:rPr>
            </w:pPr>
          </w:p>
        </w:tc>
        <w:tc>
          <w:tcPr>
            <w:tcW w:w="4181" w:type="dxa"/>
            <w:gridSpan w:val="4"/>
            <w:shd w:val="clear" w:color="auto" w:fill="D9D9D9" w:themeFill="background1" w:themeFillShade="D9"/>
            <w:vAlign w:val="center"/>
          </w:tcPr>
          <w:p w14:paraId="38D8E5A6" w14:textId="77777777" w:rsidR="006A27A2" w:rsidRPr="002B00CD" w:rsidRDefault="006A27A2" w:rsidP="000A6671">
            <w:pPr>
              <w:ind w:left="142"/>
              <w:jc w:val="center"/>
              <w:rPr>
                <w:b/>
                <w:bCs/>
                <w:sz w:val="20"/>
                <w:szCs w:val="20"/>
              </w:rPr>
            </w:pPr>
            <w:r w:rsidRPr="002B00CD">
              <w:rPr>
                <w:b/>
                <w:bCs/>
                <w:sz w:val="20"/>
                <w:szCs w:val="20"/>
              </w:rPr>
              <w:t>DARPUMP</w:t>
            </w:r>
          </w:p>
        </w:tc>
        <w:tc>
          <w:tcPr>
            <w:tcW w:w="4014" w:type="dxa"/>
            <w:gridSpan w:val="4"/>
            <w:shd w:val="clear" w:color="auto" w:fill="D9D9D9" w:themeFill="background1" w:themeFillShade="D9"/>
            <w:vAlign w:val="center"/>
          </w:tcPr>
          <w:p w14:paraId="73EEE8BE" w14:textId="77777777" w:rsidR="006A27A2" w:rsidRPr="002B00CD" w:rsidRDefault="006A27A2" w:rsidP="000A6671">
            <w:pPr>
              <w:ind w:left="142"/>
              <w:jc w:val="center"/>
              <w:rPr>
                <w:b/>
                <w:bCs/>
                <w:sz w:val="20"/>
                <w:szCs w:val="20"/>
              </w:rPr>
            </w:pPr>
            <w:r w:rsidRPr="002B00CD">
              <w:rPr>
                <w:b/>
                <w:bCs/>
                <w:sz w:val="20"/>
                <w:szCs w:val="20"/>
              </w:rPr>
              <w:t>AKUNA</w:t>
            </w:r>
          </w:p>
        </w:tc>
      </w:tr>
      <w:tr w:rsidR="004D58E7" w:rsidRPr="00813406" w14:paraId="7E1C4DF9" w14:textId="77777777" w:rsidTr="004D58E7">
        <w:trPr>
          <w:trHeight w:val="265"/>
          <w:jc w:val="center"/>
        </w:trPr>
        <w:tc>
          <w:tcPr>
            <w:tcW w:w="794" w:type="dxa"/>
            <w:vMerge/>
          </w:tcPr>
          <w:p w14:paraId="20D34193" w14:textId="77777777" w:rsidR="006A27A2" w:rsidRPr="00813406" w:rsidRDefault="006A27A2" w:rsidP="000A6671">
            <w:pPr>
              <w:ind w:left="142"/>
              <w:rPr>
                <w:sz w:val="20"/>
                <w:szCs w:val="20"/>
              </w:rPr>
            </w:pPr>
          </w:p>
        </w:tc>
        <w:tc>
          <w:tcPr>
            <w:tcW w:w="1049" w:type="dxa"/>
          </w:tcPr>
          <w:p w14:paraId="63877493" w14:textId="77777777" w:rsidR="006A27A2" w:rsidRPr="00813406" w:rsidRDefault="006A27A2" w:rsidP="000A6671">
            <w:pPr>
              <w:ind w:left="142"/>
              <w:rPr>
                <w:sz w:val="20"/>
                <w:szCs w:val="20"/>
              </w:rPr>
            </w:pPr>
            <w:r w:rsidRPr="00813406">
              <w:rPr>
                <w:sz w:val="20"/>
                <w:szCs w:val="20"/>
              </w:rPr>
              <w:t>Median</w:t>
            </w:r>
          </w:p>
        </w:tc>
        <w:tc>
          <w:tcPr>
            <w:tcW w:w="1106" w:type="dxa"/>
          </w:tcPr>
          <w:p w14:paraId="5E9012E0" w14:textId="77777777" w:rsidR="006A27A2" w:rsidRPr="00813406" w:rsidRDefault="006A27A2" w:rsidP="000A6671">
            <w:pPr>
              <w:ind w:left="142"/>
              <w:rPr>
                <w:sz w:val="20"/>
                <w:szCs w:val="20"/>
              </w:rPr>
            </w:pPr>
            <w:r w:rsidRPr="00813406">
              <w:rPr>
                <w:sz w:val="20"/>
                <w:szCs w:val="20"/>
              </w:rPr>
              <w:t>Mean</w:t>
            </w:r>
          </w:p>
        </w:tc>
        <w:tc>
          <w:tcPr>
            <w:tcW w:w="891" w:type="dxa"/>
          </w:tcPr>
          <w:p w14:paraId="583115A8" w14:textId="77777777" w:rsidR="006A27A2" w:rsidRPr="00813406" w:rsidRDefault="006A27A2" w:rsidP="000A6671">
            <w:pPr>
              <w:ind w:left="142"/>
              <w:rPr>
                <w:sz w:val="20"/>
                <w:szCs w:val="20"/>
              </w:rPr>
            </w:pPr>
            <w:r w:rsidRPr="00813406">
              <w:rPr>
                <w:sz w:val="20"/>
                <w:szCs w:val="20"/>
              </w:rPr>
              <w:t>Min</w:t>
            </w:r>
          </w:p>
        </w:tc>
        <w:tc>
          <w:tcPr>
            <w:tcW w:w="1135" w:type="dxa"/>
          </w:tcPr>
          <w:p w14:paraId="6E18B8A7" w14:textId="77777777" w:rsidR="006A27A2" w:rsidRPr="00813406" w:rsidRDefault="006A27A2" w:rsidP="000A6671">
            <w:pPr>
              <w:ind w:left="142"/>
              <w:rPr>
                <w:sz w:val="20"/>
                <w:szCs w:val="20"/>
              </w:rPr>
            </w:pPr>
            <w:r w:rsidRPr="00813406">
              <w:rPr>
                <w:sz w:val="20"/>
                <w:szCs w:val="20"/>
              </w:rPr>
              <w:t>Max</w:t>
            </w:r>
          </w:p>
        </w:tc>
        <w:tc>
          <w:tcPr>
            <w:tcW w:w="1049" w:type="dxa"/>
          </w:tcPr>
          <w:p w14:paraId="4570CAB7" w14:textId="77777777" w:rsidR="006A27A2" w:rsidRPr="00813406" w:rsidRDefault="006A27A2" w:rsidP="000A6671">
            <w:pPr>
              <w:ind w:left="142"/>
              <w:rPr>
                <w:sz w:val="20"/>
                <w:szCs w:val="20"/>
              </w:rPr>
            </w:pPr>
            <w:r w:rsidRPr="00813406">
              <w:rPr>
                <w:sz w:val="20"/>
                <w:szCs w:val="20"/>
              </w:rPr>
              <w:t>Median</w:t>
            </w:r>
          </w:p>
        </w:tc>
        <w:tc>
          <w:tcPr>
            <w:tcW w:w="1108" w:type="dxa"/>
          </w:tcPr>
          <w:p w14:paraId="131DA5A0" w14:textId="77777777" w:rsidR="006A27A2" w:rsidRPr="00813406" w:rsidRDefault="006A27A2" w:rsidP="000A6671">
            <w:pPr>
              <w:ind w:left="142"/>
              <w:rPr>
                <w:sz w:val="20"/>
                <w:szCs w:val="20"/>
              </w:rPr>
            </w:pPr>
            <w:r w:rsidRPr="00813406">
              <w:rPr>
                <w:sz w:val="20"/>
                <w:szCs w:val="20"/>
              </w:rPr>
              <w:t>Mean</w:t>
            </w:r>
          </w:p>
        </w:tc>
        <w:tc>
          <w:tcPr>
            <w:tcW w:w="953" w:type="dxa"/>
          </w:tcPr>
          <w:p w14:paraId="7367A81D" w14:textId="77777777" w:rsidR="006A27A2" w:rsidRPr="00813406" w:rsidRDefault="006A27A2" w:rsidP="000A6671">
            <w:pPr>
              <w:ind w:left="142"/>
              <w:rPr>
                <w:sz w:val="20"/>
                <w:szCs w:val="20"/>
              </w:rPr>
            </w:pPr>
            <w:r w:rsidRPr="00813406">
              <w:rPr>
                <w:sz w:val="20"/>
                <w:szCs w:val="20"/>
              </w:rPr>
              <w:t>Min</w:t>
            </w:r>
          </w:p>
        </w:tc>
        <w:tc>
          <w:tcPr>
            <w:tcW w:w="904" w:type="dxa"/>
          </w:tcPr>
          <w:p w14:paraId="6AA95B31" w14:textId="77777777" w:rsidR="006A27A2" w:rsidRPr="00813406" w:rsidRDefault="006A27A2" w:rsidP="000A6671">
            <w:pPr>
              <w:ind w:left="142"/>
              <w:rPr>
                <w:sz w:val="20"/>
                <w:szCs w:val="20"/>
              </w:rPr>
            </w:pPr>
            <w:r w:rsidRPr="00813406">
              <w:rPr>
                <w:sz w:val="20"/>
                <w:szCs w:val="20"/>
              </w:rPr>
              <w:t>Max</w:t>
            </w:r>
          </w:p>
        </w:tc>
      </w:tr>
      <w:tr w:rsidR="004D58E7" w:rsidRPr="00813406" w14:paraId="46A95D32" w14:textId="77777777" w:rsidTr="004D58E7">
        <w:trPr>
          <w:trHeight w:val="247"/>
          <w:jc w:val="center"/>
        </w:trPr>
        <w:tc>
          <w:tcPr>
            <w:tcW w:w="794" w:type="dxa"/>
            <w:vAlign w:val="center"/>
          </w:tcPr>
          <w:p w14:paraId="1EE84E3B" w14:textId="77777777" w:rsidR="006A27A2" w:rsidRPr="00161B50" w:rsidRDefault="006A27A2" w:rsidP="000A6671">
            <w:pPr>
              <w:ind w:left="142"/>
              <w:rPr>
                <w:b/>
                <w:bCs/>
                <w:sz w:val="20"/>
                <w:szCs w:val="20"/>
              </w:rPr>
            </w:pPr>
            <w:r w:rsidRPr="00161B50">
              <w:rPr>
                <w:b/>
                <w:bCs/>
                <w:sz w:val="20"/>
                <w:szCs w:val="20"/>
              </w:rPr>
              <w:t>GPP</w:t>
            </w:r>
          </w:p>
        </w:tc>
        <w:tc>
          <w:tcPr>
            <w:tcW w:w="1049" w:type="dxa"/>
            <w:vAlign w:val="center"/>
          </w:tcPr>
          <w:p w14:paraId="510E022D" w14:textId="77777777" w:rsidR="006A27A2" w:rsidRPr="00813406" w:rsidRDefault="006A27A2" w:rsidP="000A6671">
            <w:pPr>
              <w:ind w:left="142"/>
              <w:jc w:val="right"/>
              <w:rPr>
                <w:sz w:val="20"/>
                <w:szCs w:val="20"/>
              </w:rPr>
            </w:pPr>
            <w:r>
              <w:rPr>
                <w:sz w:val="20"/>
                <w:szCs w:val="20"/>
              </w:rPr>
              <w:t>8.88</w:t>
            </w:r>
          </w:p>
        </w:tc>
        <w:tc>
          <w:tcPr>
            <w:tcW w:w="1106" w:type="dxa"/>
            <w:vAlign w:val="center"/>
          </w:tcPr>
          <w:p w14:paraId="217662E6" w14:textId="77777777" w:rsidR="006A27A2" w:rsidRPr="00813406" w:rsidRDefault="006A27A2" w:rsidP="000A6671">
            <w:pPr>
              <w:ind w:left="142"/>
              <w:jc w:val="right"/>
              <w:rPr>
                <w:sz w:val="20"/>
                <w:szCs w:val="20"/>
              </w:rPr>
            </w:pPr>
            <w:r>
              <w:rPr>
                <w:sz w:val="20"/>
                <w:szCs w:val="20"/>
              </w:rPr>
              <w:t>9.78</w:t>
            </w:r>
          </w:p>
        </w:tc>
        <w:tc>
          <w:tcPr>
            <w:tcW w:w="891" w:type="dxa"/>
            <w:vAlign w:val="center"/>
          </w:tcPr>
          <w:p w14:paraId="55BCD045" w14:textId="77777777" w:rsidR="006A27A2" w:rsidRPr="00813406" w:rsidRDefault="006A27A2" w:rsidP="000A6671">
            <w:pPr>
              <w:ind w:left="142"/>
              <w:jc w:val="right"/>
              <w:rPr>
                <w:sz w:val="20"/>
                <w:szCs w:val="20"/>
              </w:rPr>
            </w:pPr>
            <w:r>
              <w:rPr>
                <w:sz w:val="20"/>
                <w:szCs w:val="20"/>
              </w:rPr>
              <w:t>0.08</w:t>
            </w:r>
          </w:p>
        </w:tc>
        <w:tc>
          <w:tcPr>
            <w:tcW w:w="1135" w:type="dxa"/>
            <w:vAlign w:val="center"/>
          </w:tcPr>
          <w:p w14:paraId="478EC22E" w14:textId="77777777" w:rsidR="006A27A2" w:rsidRPr="00813406" w:rsidRDefault="006A27A2" w:rsidP="000A6671">
            <w:pPr>
              <w:ind w:left="142"/>
              <w:jc w:val="right"/>
              <w:rPr>
                <w:sz w:val="20"/>
                <w:szCs w:val="20"/>
              </w:rPr>
            </w:pPr>
            <w:r>
              <w:rPr>
                <w:sz w:val="20"/>
                <w:szCs w:val="20"/>
              </w:rPr>
              <w:t>28.00</w:t>
            </w:r>
          </w:p>
        </w:tc>
        <w:tc>
          <w:tcPr>
            <w:tcW w:w="1049" w:type="dxa"/>
            <w:vAlign w:val="center"/>
          </w:tcPr>
          <w:p w14:paraId="4ABC33C1" w14:textId="77777777" w:rsidR="006A27A2" w:rsidRPr="00813406" w:rsidRDefault="006A27A2" w:rsidP="000A6671">
            <w:pPr>
              <w:ind w:left="142"/>
              <w:jc w:val="right"/>
              <w:rPr>
                <w:sz w:val="20"/>
                <w:szCs w:val="20"/>
              </w:rPr>
            </w:pPr>
            <w:r>
              <w:rPr>
                <w:sz w:val="20"/>
                <w:szCs w:val="20"/>
              </w:rPr>
              <w:t>5.57</w:t>
            </w:r>
          </w:p>
        </w:tc>
        <w:tc>
          <w:tcPr>
            <w:tcW w:w="1108" w:type="dxa"/>
            <w:vAlign w:val="center"/>
          </w:tcPr>
          <w:p w14:paraId="311A532C" w14:textId="77777777" w:rsidR="006A27A2" w:rsidRPr="00813406" w:rsidRDefault="006A27A2" w:rsidP="000A6671">
            <w:pPr>
              <w:ind w:left="142"/>
              <w:jc w:val="right"/>
              <w:rPr>
                <w:sz w:val="20"/>
                <w:szCs w:val="20"/>
              </w:rPr>
            </w:pPr>
            <w:r>
              <w:rPr>
                <w:sz w:val="20"/>
                <w:szCs w:val="20"/>
              </w:rPr>
              <w:t>6.09</w:t>
            </w:r>
          </w:p>
        </w:tc>
        <w:tc>
          <w:tcPr>
            <w:tcW w:w="953" w:type="dxa"/>
            <w:vAlign w:val="center"/>
          </w:tcPr>
          <w:p w14:paraId="59F59394" w14:textId="77777777" w:rsidR="006A27A2" w:rsidRPr="00813406" w:rsidRDefault="006A27A2" w:rsidP="000A6671">
            <w:pPr>
              <w:ind w:left="142"/>
              <w:jc w:val="right"/>
              <w:rPr>
                <w:sz w:val="20"/>
                <w:szCs w:val="20"/>
              </w:rPr>
            </w:pPr>
            <w:r>
              <w:rPr>
                <w:sz w:val="20"/>
                <w:szCs w:val="20"/>
              </w:rPr>
              <w:t>0.27</w:t>
            </w:r>
          </w:p>
        </w:tc>
        <w:tc>
          <w:tcPr>
            <w:tcW w:w="904" w:type="dxa"/>
            <w:vAlign w:val="center"/>
          </w:tcPr>
          <w:p w14:paraId="3D2B7161" w14:textId="77777777" w:rsidR="006A27A2" w:rsidRPr="00813406" w:rsidRDefault="006A27A2" w:rsidP="000A6671">
            <w:pPr>
              <w:ind w:left="142"/>
              <w:jc w:val="right"/>
              <w:rPr>
                <w:sz w:val="20"/>
                <w:szCs w:val="20"/>
              </w:rPr>
            </w:pPr>
            <w:r>
              <w:rPr>
                <w:sz w:val="20"/>
                <w:szCs w:val="20"/>
              </w:rPr>
              <w:t>14.01</w:t>
            </w:r>
          </w:p>
        </w:tc>
      </w:tr>
      <w:tr w:rsidR="004D58E7" w:rsidRPr="00813406" w14:paraId="6ED9A17D" w14:textId="77777777" w:rsidTr="004D58E7">
        <w:trPr>
          <w:trHeight w:val="247"/>
          <w:jc w:val="center"/>
        </w:trPr>
        <w:tc>
          <w:tcPr>
            <w:tcW w:w="794" w:type="dxa"/>
            <w:vAlign w:val="center"/>
          </w:tcPr>
          <w:p w14:paraId="6A692186" w14:textId="77777777" w:rsidR="006A27A2" w:rsidRPr="00161B50" w:rsidRDefault="006A27A2" w:rsidP="000A6671">
            <w:pPr>
              <w:ind w:left="142"/>
              <w:rPr>
                <w:b/>
                <w:bCs/>
                <w:sz w:val="20"/>
                <w:szCs w:val="20"/>
              </w:rPr>
            </w:pPr>
            <w:r w:rsidRPr="00161B50">
              <w:rPr>
                <w:b/>
                <w:bCs/>
                <w:sz w:val="20"/>
                <w:szCs w:val="20"/>
              </w:rPr>
              <w:t>ER</w:t>
            </w:r>
          </w:p>
        </w:tc>
        <w:tc>
          <w:tcPr>
            <w:tcW w:w="1049" w:type="dxa"/>
            <w:vAlign w:val="center"/>
          </w:tcPr>
          <w:p w14:paraId="5E381421" w14:textId="77777777" w:rsidR="006A27A2" w:rsidRPr="00813406" w:rsidRDefault="006A27A2" w:rsidP="000A6671">
            <w:pPr>
              <w:ind w:left="142"/>
              <w:jc w:val="right"/>
              <w:rPr>
                <w:sz w:val="20"/>
                <w:szCs w:val="20"/>
              </w:rPr>
            </w:pPr>
            <w:r>
              <w:rPr>
                <w:sz w:val="20"/>
                <w:szCs w:val="20"/>
              </w:rPr>
              <w:t>92.42</w:t>
            </w:r>
          </w:p>
        </w:tc>
        <w:tc>
          <w:tcPr>
            <w:tcW w:w="1106" w:type="dxa"/>
            <w:vAlign w:val="center"/>
          </w:tcPr>
          <w:p w14:paraId="286918E5" w14:textId="77777777" w:rsidR="006A27A2" w:rsidRPr="00813406" w:rsidRDefault="006A27A2" w:rsidP="000A6671">
            <w:pPr>
              <w:ind w:left="142"/>
              <w:jc w:val="right"/>
              <w:rPr>
                <w:sz w:val="20"/>
                <w:szCs w:val="20"/>
              </w:rPr>
            </w:pPr>
            <w:r>
              <w:rPr>
                <w:sz w:val="20"/>
                <w:szCs w:val="20"/>
              </w:rPr>
              <w:t>102.50</w:t>
            </w:r>
          </w:p>
        </w:tc>
        <w:tc>
          <w:tcPr>
            <w:tcW w:w="891" w:type="dxa"/>
            <w:vAlign w:val="center"/>
          </w:tcPr>
          <w:p w14:paraId="62ECDA0A" w14:textId="77777777" w:rsidR="006A27A2" w:rsidRPr="00813406" w:rsidRDefault="006A27A2" w:rsidP="000A6671">
            <w:pPr>
              <w:ind w:left="142"/>
              <w:jc w:val="right"/>
              <w:rPr>
                <w:sz w:val="20"/>
                <w:szCs w:val="20"/>
              </w:rPr>
            </w:pPr>
            <w:r>
              <w:rPr>
                <w:sz w:val="20"/>
                <w:szCs w:val="20"/>
              </w:rPr>
              <w:t>0.16</w:t>
            </w:r>
          </w:p>
        </w:tc>
        <w:tc>
          <w:tcPr>
            <w:tcW w:w="1135" w:type="dxa"/>
            <w:vAlign w:val="center"/>
          </w:tcPr>
          <w:p w14:paraId="33758B19" w14:textId="77777777" w:rsidR="006A27A2" w:rsidRPr="00813406" w:rsidRDefault="006A27A2" w:rsidP="000A6671">
            <w:pPr>
              <w:ind w:left="142"/>
              <w:jc w:val="right"/>
              <w:rPr>
                <w:sz w:val="20"/>
                <w:szCs w:val="20"/>
              </w:rPr>
            </w:pPr>
            <w:r>
              <w:rPr>
                <w:sz w:val="20"/>
                <w:szCs w:val="20"/>
              </w:rPr>
              <w:t>229.57</w:t>
            </w:r>
          </w:p>
        </w:tc>
        <w:tc>
          <w:tcPr>
            <w:tcW w:w="1049" w:type="dxa"/>
            <w:vAlign w:val="center"/>
          </w:tcPr>
          <w:p w14:paraId="3F661347" w14:textId="77777777" w:rsidR="006A27A2" w:rsidRPr="00813406" w:rsidRDefault="006A27A2" w:rsidP="000A6671">
            <w:pPr>
              <w:ind w:left="142"/>
              <w:jc w:val="right"/>
              <w:rPr>
                <w:sz w:val="20"/>
                <w:szCs w:val="20"/>
              </w:rPr>
            </w:pPr>
            <w:r>
              <w:rPr>
                <w:sz w:val="20"/>
                <w:szCs w:val="20"/>
              </w:rPr>
              <w:t>25.48</w:t>
            </w:r>
          </w:p>
        </w:tc>
        <w:tc>
          <w:tcPr>
            <w:tcW w:w="1108" w:type="dxa"/>
            <w:vAlign w:val="center"/>
          </w:tcPr>
          <w:p w14:paraId="49FE526D" w14:textId="77777777" w:rsidR="006A27A2" w:rsidRPr="00813406" w:rsidRDefault="006A27A2" w:rsidP="000A6671">
            <w:pPr>
              <w:ind w:left="142"/>
              <w:jc w:val="right"/>
              <w:rPr>
                <w:sz w:val="20"/>
                <w:szCs w:val="20"/>
              </w:rPr>
            </w:pPr>
            <w:r>
              <w:rPr>
                <w:sz w:val="20"/>
                <w:szCs w:val="20"/>
              </w:rPr>
              <w:t>32.04</w:t>
            </w:r>
          </w:p>
        </w:tc>
        <w:tc>
          <w:tcPr>
            <w:tcW w:w="953" w:type="dxa"/>
            <w:vAlign w:val="center"/>
          </w:tcPr>
          <w:p w14:paraId="3CACEBF3" w14:textId="77777777" w:rsidR="006A27A2" w:rsidRPr="00813406" w:rsidRDefault="006A27A2" w:rsidP="000A6671">
            <w:pPr>
              <w:ind w:left="142"/>
              <w:jc w:val="right"/>
              <w:rPr>
                <w:sz w:val="20"/>
                <w:szCs w:val="20"/>
              </w:rPr>
            </w:pPr>
            <w:r>
              <w:rPr>
                <w:sz w:val="20"/>
                <w:szCs w:val="20"/>
              </w:rPr>
              <w:t>0.93</w:t>
            </w:r>
          </w:p>
        </w:tc>
        <w:tc>
          <w:tcPr>
            <w:tcW w:w="904" w:type="dxa"/>
            <w:vAlign w:val="center"/>
          </w:tcPr>
          <w:p w14:paraId="50E4A6A3" w14:textId="77777777" w:rsidR="006A27A2" w:rsidRPr="00813406" w:rsidRDefault="006A27A2" w:rsidP="000A6671">
            <w:pPr>
              <w:ind w:left="142"/>
              <w:jc w:val="right"/>
              <w:rPr>
                <w:sz w:val="20"/>
                <w:szCs w:val="20"/>
              </w:rPr>
            </w:pPr>
            <w:r>
              <w:rPr>
                <w:sz w:val="20"/>
                <w:szCs w:val="20"/>
              </w:rPr>
              <w:t>68.80</w:t>
            </w:r>
          </w:p>
        </w:tc>
      </w:tr>
      <w:tr w:rsidR="004D58E7" w:rsidRPr="00813406" w14:paraId="4D649DA5" w14:textId="77777777" w:rsidTr="004D58E7">
        <w:trPr>
          <w:trHeight w:val="513"/>
          <w:jc w:val="center"/>
        </w:trPr>
        <w:tc>
          <w:tcPr>
            <w:tcW w:w="794" w:type="dxa"/>
            <w:tcBorders>
              <w:bottom w:val="single" w:sz="4" w:space="0" w:color="auto"/>
            </w:tcBorders>
            <w:vAlign w:val="center"/>
          </w:tcPr>
          <w:p w14:paraId="2E15364B" w14:textId="77777777" w:rsidR="006A27A2" w:rsidRPr="00161B50" w:rsidRDefault="006A27A2" w:rsidP="000A6671">
            <w:pPr>
              <w:ind w:left="142"/>
              <w:rPr>
                <w:b/>
                <w:bCs/>
                <w:sz w:val="20"/>
                <w:szCs w:val="20"/>
              </w:rPr>
            </w:pPr>
            <w:r w:rsidRPr="00161B50">
              <w:rPr>
                <w:b/>
                <w:bCs/>
                <w:sz w:val="20"/>
                <w:szCs w:val="20"/>
              </w:rPr>
              <w:t>NPP</w:t>
            </w:r>
          </w:p>
        </w:tc>
        <w:tc>
          <w:tcPr>
            <w:tcW w:w="1049" w:type="dxa"/>
            <w:tcBorders>
              <w:bottom w:val="single" w:sz="4" w:space="0" w:color="auto"/>
            </w:tcBorders>
            <w:vAlign w:val="center"/>
          </w:tcPr>
          <w:p w14:paraId="7ED094B6" w14:textId="77777777" w:rsidR="006A27A2" w:rsidRPr="00813406" w:rsidRDefault="006A27A2" w:rsidP="000A6671">
            <w:pPr>
              <w:ind w:left="142"/>
              <w:jc w:val="right"/>
              <w:rPr>
                <w:sz w:val="20"/>
                <w:szCs w:val="20"/>
              </w:rPr>
            </w:pPr>
            <w:r>
              <w:rPr>
                <w:sz w:val="20"/>
                <w:szCs w:val="20"/>
              </w:rPr>
              <w:t>-81.81</w:t>
            </w:r>
          </w:p>
        </w:tc>
        <w:tc>
          <w:tcPr>
            <w:tcW w:w="1106" w:type="dxa"/>
            <w:tcBorders>
              <w:bottom w:val="single" w:sz="4" w:space="0" w:color="auto"/>
            </w:tcBorders>
            <w:vAlign w:val="center"/>
          </w:tcPr>
          <w:p w14:paraId="22E61689" w14:textId="77777777" w:rsidR="006A27A2" w:rsidRPr="00813406" w:rsidRDefault="006A27A2" w:rsidP="000A6671">
            <w:pPr>
              <w:ind w:left="142"/>
              <w:jc w:val="right"/>
              <w:rPr>
                <w:sz w:val="20"/>
                <w:szCs w:val="20"/>
              </w:rPr>
            </w:pPr>
            <w:r>
              <w:rPr>
                <w:sz w:val="20"/>
                <w:szCs w:val="20"/>
              </w:rPr>
              <w:t>-92.72</w:t>
            </w:r>
          </w:p>
        </w:tc>
        <w:tc>
          <w:tcPr>
            <w:tcW w:w="891" w:type="dxa"/>
            <w:tcBorders>
              <w:bottom w:val="single" w:sz="4" w:space="0" w:color="auto"/>
            </w:tcBorders>
            <w:vAlign w:val="center"/>
          </w:tcPr>
          <w:p w14:paraId="6FFB4887" w14:textId="77777777" w:rsidR="006A27A2" w:rsidRPr="00813406" w:rsidRDefault="006A27A2" w:rsidP="000A6671">
            <w:pPr>
              <w:ind w:left="142"/>
              <w:jc w:val="right"/>
              <w:rPr>
                <w:sz w:val="20"/>
                <w:szCs w:val="20"/>
              </w:rPr>
            </w:pPr>
            <w:r>
              <w:rPr>
                <w:sz w:val="20"/>
                <w:szCs w:val="20"/>
              </w:rPr>
              <w:t>-0.08</w:t>
            </w:r>
          </w:p>
        </w:tc>
        <w:tc>
          <w:tcPr>
            <w:tcW w:w="1135" w:type="dxa"/>
            <w:tcBorders>
              <w:bottom w:val="single" w:sz="4" w:space="0" w:color="auto"/>
            </w:tcBorders>
            <w:vAlign w:val="center"/>
          </w:tcPr>
          <w:p w14:paraId="161A5D2E" w14:textId="77777777" w:rsidR="006A27A2" w:rsidRPr="00813406" w:rsidRDefault="006A27A2" w:rsidP="000A6671">
            <w:pPr>
              <w:ind w:left="142"/>
              <w:jc w:val="right"/>
              <w:rPr>
                <w:sz w:val="20"/>
                <w:szCs w:val="20"/>
              </w:rPr>
            </w:pPr>
            <w:r>
              <w:rPr>
                <w:sz w:val="20"/>
                <w:szCs w:val="20"/>
              </w:rPr>
              <w:t>-223.83</w:t>
            </w:r>
          </w:p>
        </w:tc>
        <w:tc>
          <w:tcPr>
            <w:tcW w:w="1049" w:type="dxa"/>
            <w:tcBorders>
              <w:bottom w:val="single" w:sz="4" w:space="0" w:color="auto"/>
            </w:tcBorders>
            <w:vAlign w:val="center"/>
          </w:tcPr>
          <w:p w14:paraId="0C756430" w14:textId="77777777" w:rsidR="006A27A2" w:rsidRPr="00813406" w:rsidRDefault="006A27A2" w:rsidP="000A6671">
            <w:pPr>
              <w:ind w:left="142"/>
              <w:jc w:val="right"/>
              <w:rPr>
                <w:sz w:val="20"/>
                <w:szCs w:val="20"/>
              </w:rPr>
            </w:pPr>
            <w:r>
              <w:rPr>
                <w:sz w:val="20"/>
                <w:szCs w:val="20"/>
              </w:rPr>
              <w:t>-20.06</w:t>
            </w:r>
          </w:p>
        </w:tc>
        <w:tc>
          <w:tcPr>
            <w:tcW w:w="1108" w:type="dxa"/>
            <w:tcBorders>
              <w:bottom w:val="single" w:sz="4" w:space="0" w:color="auto"/>
            </w:tcBorders>
            <w:vAlign w:val="center"/>
          </w:tcPr>
          <w:p w14:paraId="0E913AF1" w14:textId="77777777" w:rsidR="006A27A2" w:rsidRPr="00813406" w:rsidRDefault="006A27A2" w:rsidP="000A6671">
            <w:pPr>
              <w:ind w:left="142"/>
              <w:jc w:val="right"/>
              <w:rPr>
                <w:sz w:val="20"/>
                <w:szCs w:val="20"/>
              </w:rPr>
            </w:pPr>
            <w:r>
              <w:rPr>
                <w:sz w:val="20"/>
                <w:szCs w:val="20"/>
              </w:rPr>
              <w:t>-25.95</w:t>
            </w:r>
          </w:p>
        </w:tc>
        <w:tc>
          <w:tcPr>
            <w:tcW w:w="953" w:type="dxa"/>
            <w:tcBorders>
              <w:bottom w:val="single" w:sz="4" w:space="0" w:color="auto"/>
            </w:tcBorders>
            <w:vAlign w:val="center"/>
          </w:tcPr>
          <w:p w14:paraId="748ED72F" w14:textId="17CF8508" w:rsidR="006A27A2" w:rsidRPr="00495FAF" w:rsidRDefault="00495FAF" w:rsidP="000A6671">
            <w:pPr>
              <w:ind w:left="142"/>
              <w:jc w:val="right"/>
              <w:rPr>
                <w:sz w:val="19"/>
                <w:szCs w:val="19"/>
              </w:rPr>
            </w:pPr>
            <w:r w:rsidRPr="00495FAF">
              <w:rPr>
                <w:sz w:val="19"/>
                <w:szCs w:val="19"/>
              </w:rPr>
              <w:t>-</w:t>
            </w:r>
            <w:r w:rsidR="006A27A2" w:rsidRPr="00495FAF">
              <w:rPr>
                <w:sz w:val="19"/>
                <w:szCs w:val="19"/>
              </w:rPr>
              <w:t>65.02</w:t>
            </w:r>
          </w:p>
        </w:tc>
        <w:tc>
          <w:tcPr>
            <w:tcW w:w="904" w:type="dxa"/>
            <w:tcBorders>
              <w:bottom w:val="single" w:sz="4" w:space="0" w:color="auto"/>
            </w:tcBorders>
            <w:vAlign w:val="center"/>
          </w:tcPr>
          <w:p w14:paraId="26E229A6" w14:textId="77777777" w:rsidR="006A27A2" w:rsidRPr="00813406" w:rsidRDefault="006A27A2" w:rsidP="000A6671">
            <w:pPr>
              <w:ind w:left="142"/>
              <w:jc w:val="right"/>
              <w:rPr>
                <w:sz w:val="20"/>
                <w:szCs w:val="20"/>
              </w:rPr>
            </w:pPr>
            <w:r>
              <w:rPr>
                <w:sz w:val="20"/>
                <w:szCs w:val="20"/>
              </w:rPr>
              <w:t>0.27</w:t>
            </w:r>
          </w:p>
        </w:tc>
      </w:tr>
      <w:tr w:rsidR="004D58E7" w:rsidRPr="00813406" w14:paraId="7EEDBBE3" w14:textId="77777777" w:rsidTr="004D58E7">
        <w:trPr>
          <w:trHeight w:val="230"/>
          <w:jc w:val="center"/>
        </w:trPr>
        <w:tc>
          <w:tcPr>
            <w:tcW w:w="794" w:type="dxa"/>
            <w:tcBorders>
              <w:bottom w:val="single" w:sz="4" w:space="0" w:color="auto"/>
            </w:tcBorders>
            <w:vAlign w:val="center"/>
          </w:tcPr>
          <w:p w14:paraId="2800A2B4" w14:textId="77777777" w:rsidR="006A27A2" w:rsidRPr="00161B50" w:rsidRDefault="006A27A2" w:rsidP="000A6671">
            <w:pPr>
              <w:ind w:left="142"/>
              <w:rPr>
                <w:b/>
                <w:bCs/>
                <w:sz w:val="20"/>
                <w:szCs w:val="20"/>
              </w:rPr>
            </w:pPr>
            <w:r w:rsidRPr="00161B50">
              <w:rPr>
                <w:b/>
                <w:bCs/>
                <w:sz w:val="20"/>
                <w:szCs w:val="20"/>
              </w:rPr>
              <w:t>P/R</w:t>
            </w:r>
          </w:p>
        </w:tc>
        <w:tc>
          <w:tcPr>
            <w:tcW w:w="1049" w:type="dxa"/>
            <w:tcBorders>
              <w:bottom w:val="single" w:sz="4" w:space="0" w:color="auto"/>
            </w:tcBorders>
            <w:vAlign w:val="center"/>
          </w:tcPr>
          <w:p w14:paraId="3B6E8C1D" w14:textId="77777777" w:rsidR="006A27A2" w:rsidRPr="00813406" w:rsidRDefault="006A27A2" w:rsidP="000A6671">
            <w:pPr>
              <w:ind w:left="142"/>
              <w:jc w:val="right"/>
              <w:rPr>
                <w:sz w:val="20"/>
                <w:szCs w:val="20"/>
              </w:rPr>
            </w:pPr>
            <w:r>
              <w:rPr>
                <w:sz w:val="20"/>
                <w:szCs w:val="20"/>
              </w:rPr>
              <w:t>0.13</w:t>
            </w:r>
          </w:p>
        </w:tc>
        <w:tc>
          <w:tcPr>
            <w:tcW w:w="1106" w:type="dxa"/>
            <w:tcBorders>
              <w:bottom w:val="single" w:sz="4" w:space="0" w:color="auto"/>
            </w:tcBorders>
            <w:vAlign w:val="center"/>
          </w:tcPr>
          <w:p w14:paraId="1B01FB45" w14:textId="77777777" w:rsidR="006A27A2" w:rsidRPr="00813406" w:rsidRDefault="006A27A2" w:rsidP="000A6671">
            <w:pPr>
              <w:ind w:left="142"/>
              <w:jc w:val="right"/>
              <w:rPr>
                <w:sz w:val="20"/>
                <w:szCs w:val="20"/>
              </w:rPr>
            </w:pPr>
            <w:r>
              <w:rPr>
                <w:sz w:val="20"/>
                <w:szCs w:val="20"/>
              </w:rPr>
              <w:t>0.14</w:t>
            </w:r>
          </w:p>
        </w:tc>
        <w:tc>
          <w:tcPr>
            <w:tcW w:w="891" w:type="dxa"/>
            <w:tcBorders>
              <w:bottom w:val="single" w:sz="4" w:space="0" w:color="auto"/>
            </w:tcBorders>
            <w:vAlign w:val="center"/>
          </w:tcPr>
          <w:p w14:paraId="36114B87" w14:textId="77777777" w:rsidR="006A27A2" w:rsidRPr="00813406" w:rsidRDefault="006A27A2" w:rsidP="000A6671">
            <w:pPr>
              <w:ind w:left="142"/>
              <w:jc w:val="right"/>
              <w:rPr>
                <w:sz w:val="20"/>
                <w:szCs w:val="20"/>
              </w:rPr>
            </w:pPr>
            <w:r>
              <w:rPr>
                <w:sz w:val="20"/>
                <w:szCs w:val="20"/>
              </w:rPr>
              <w:t>0.01</w:t>
            </w:r>
          </w:p>
        </w:tc>
        <w:tc>
          <w:tcPr>
            <w:tcW w:w="1135" w:type="dxa"/>
            <w:tcBorders>
              <w:bottom w:val="single" w:sz="4" w:space="0" w:color="auto"/>
            </w:tcBorders>
            <w:vAlign w:val="center"/>
          </w:tcPr>
          <w:p w14:paraId="508B3C21" w14:textId="77777777" w:rsidR="006A27A2" w:rsidRPr="00813406" w:rsidRDefault="006A27A2" w:rsidP="000A6671">
            <w:pPr>
              <w:ind w:left="142"/>
              <w:jc w:val="right"/>
              <w:rPr>
                <w:sz w:val="20"/>
                <w:szCs w:val="20"/>
              </w:rPr>
            </w:pPr>
            <w:r>
              <w:rPr>
                <w:sz w:val="20"/>
                <w:szCs w:val="20"/>
              </w:rPr>
              <w:t>0.55</w:t>
            </w:r>
          </w:p>
        </w:tc>
        <w:tc>
          <w:tcPr>
            <w:tcW w:w="1049" w:type="dxa"/>
            <w:tcBorders>
              <w:bottom w:val="single" w:sz="4" w:space="0" w:color="auto"/>
            </w:tcBorders>
            <w:vAlign w:val="center"/>
          </w:tcPr>
          <w:p w14:paraId="088E9FC6" w14:textId="77777777" w:rsidR="006A27A2" w:rsidRPr="00813406" w:rsidRDefault="006A27A2" w:rsidP="000A6671">
            <w:pPr>
              <w:ind w:left="142"/>
              <w:jc w:val="right"/>
              <w:rPr>
                <w:sz w:val="20"/>
                <w:szCs w:val="20"/>
              </w:rPr>
            </w:pPr>
            <w:r>
              <w:rPr>
                <w:sz w:val="20"/>
                <w:szCs w:val="20"/>
              </w:rPr>
              <w:t>0.21</w:t>
            </w:r>
          </w:p>
        </w:tc>
        <w:tc>
          <w:tcPr>
            <w:tcW w:w="1108" w:type="dxa"/>
            <w:tcBorders>
              <w:bottom w:val="single" w:sz="4" w:space="0" w:color="auto"/>
            </w:tcBorders>
            <w:vAlign w:val="center"/>
          </w:tcPr>
          <w:p w14:paraId="629423FA" w14:textId="77777777" w:rsidR="006A27A2" w:rsidRPr="00813406" w:rsidRDefault="006A27A2" w:rsidP="000A6671">
            <w:pPr>
              <w:ind w:left="142"/>
              <w:jc w:val="right"/>
              <w:rPr>
                <w:sz w:val="20"/>
                <w:szCs w:val="20"/>
              </w:rPr>
            </w:pPr>
            <w:r>
              <w:rPr>
                <w:sz w:val="20"/>
                <w:szCs w:val="20"/>
              </w:rPr>
              <w:t>0.26</w:t>
            </w:r>
          </w:p>
        </w:tc>
        <w:tc>
          <w:tcPr>
            <w:tcW w:w="953" w:type="dxa"/>
            <w:tcBorders>
              <w:bottom w:val="single" w:sz="4" w:space="0" w:color="auto"/>
            </w:tcBorders>
            <w:vAlign w:val="center"/>
          </w:tcPr>
          <w:p w14:paraId="68351EBC" w14:textId="77777777" w:rsidR="006A27A2" w:rsidRPr="00813406" w:rsidRDefault="006A27A2" w:rsidP="000A6671">
            <w:pPr>
              <w:ind w:left="142"/>
              <w:jc w:val="right"/>
              <w:rPr>
                <w:sz w:val="20"/>
                <w:szCs w:val="20"/>
              </w:rPr>
            </w:pPr>
            <w:r>
              <w:rPr>
                <w:sz w:val="20"/>
                <w:szCs w:val="20"/>
              </w:rPr>
              <w:t>0.05</w:t>
            </w:r>
          </w:p>
        </w:tc>
        <w:tc>
          <w:tcPr>
            <w:tcW w:w="904" w:type="dxa"/>
            <w:tcBorders>
              <w:bottom w:val="single" w:sz="4" w:space="0" w:color="auto"/>
            </w:tcBorders>
            <w:vAlign w:val="center"/>
          </w:tcPr>
          <w:p w14:paraId="58E9083C" w14:textId="77777777" w:rsidR="006A27A2" w:rsidRPr="00813406" w:rsidRDefault="006A27A2" w:rsidP="000A6671">
            <w:pPr>
              <w:ind w:left="142"/>
              <w:jc w:val="right"/>
              <w:rPr>
                <w:sz w:val="20"/>
                <w:szCs w:val="20"/>
              </w:rPr>
            </w:pPr>
            <w:r>
              <w:rPr>
                <w:sz w:val="20"/>
                <w:szCs w:val="20"/>
              </w:rPr>
              <w:t>1.05</w:t>
            </w:r>
          </w:p>
        </w:tc>
      </w:tr>
    </w:tbl>
    <w:p w14:paraId="28D4A014" w14:textId="1038FE14" w:rsidR="0073122B" w:rsidRDefault="0073122B" w:rsidP="00987FA4"/>
    <w:p w14:paraId="7578063A" w14:textId="77777777" w:rsidR="0073122B" w:rsidRDefault="0073122B">
      <w:r>
        <w:br w:type="page"/>
      </w:r>
    </w:p>
    <w:p w14:paraId="0F7C04EC" w14:textId="77777777" w:rsidR="004B158A" w:rsidRDefault="004B158A" w:rsidP="00987FA4">
      <w:pPr>
        <w:sectPr w:rsidR="004B158A" w:rsidSect="00087592">
          <w:pgSz w:w="11900" w:h="16840"/>
          <w:pgMar w:top="1440" w:right="1440" w:bottom="1440" w:left="1440" w:header="708" w:footer="708" w:gutter="0"/>
          <w:cols w:space="708"/>
          <w:docGrid w:linePitch="360"/>
        </w:sectPr>
      </w:pPr>
    </w:p>
    <w:p w14:paraId="605F7C27" w14:textId="77777777" w:rsidR="00CA4C13" w:rsidRDefault="00C8365F" w:rsidP="00CA4C13">
      <w:pPr>
        <w:keepNext/>
      </w:pPr>
      <w:r w:rsidRPr="00617380">
        <w:rPr>
          <w:noProof/>
          <w:lang w:eastAsia="en-AU"/>
        </w:rPr>
        <w:lastRenderedPageBreak/>
        <w:drawing>
          <wp:inline distT="0" distB="0" distL="0" distR="0" wp14:anchorId="1AC03A23" wp14:editId="5B8317AC">
            <wp:extent cx="8863330" cy="4626610"/>
            <wp:effectExtent l="0" t="0" r="0" b="0"/>
            <wp:docPr id="8" name="Picture 8" descr="A picture containing table&#10;&#10;Description automatically generated">
              <a:extLst xmlns:a="http://schemas.openxmlformats.org/drawingml/2006/main">
                <a:ext uri="{FF2B5EF4-FFF2-40B4-BE49-F238E27FC236}">
                  <a16:creationId xmlns:a16="http://schemas.microsoft.com/office/drawing/2014/main" id="{AE39EC80-3A99-447A-BB2C-2C3C4BC95A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able&#10;&#10;Description automatically generated">
                      <a:extLst>
                        <a:ext uri="{FF2B5EF4-FFF2-40B4-BE49-F238E27FC236}">
                          <a16:creationId xmlns:a16="http://schemas.microsoft.com/office/drawing/2014/main" id="{AE39EC80-3A99-447A-BB2C-2C3C4BC95A6D}"/>
                        </a:ext>
                      </a:extLst>
                    </pic:cNvPr>
                    <pic:cNvPicPr>
                      <a:picLocks noChangeAspect="1"/>
                    </pic:cNvPicPr>
                  </pic:nvPicPr>
                  <pic:blipFill>
                    <a:blip r:embed="rId20"/>
                    <a:stretch>
                      <a:fillRect/>
                    </a:stretch>
                  </pic:blipFill>
                  <pic:spPr>
                    <a:xfrm>
                      <a:off x="0" y="0"/>
                      <a:ext cx="8863330" cy="4626610"/>
                    </a:xfrm>
                    <a:prstGeom prst="rect">
                      <a:avLst/>
                    </a:prstGeom>
                  </pic:spPr>
                </pic:pic>
              </a:graphicData>
            </a:graphic>
          </wp:inline>
        </w:drawing>
      </w:r>
    </w:p>
    <w:p w14:paraId="23827101" w14:textId="2F3BBF67" w:rsidR="00CA4C13" w:rsidRDefault="00CA4C13" w:rsidP="00CA4C13">
      <w:pPr>
        <w:pStyle w:val="Caption"/>
        <w:jc w:val="both"/>
        <w:sectPr w:rsidR="00CA4C13" w:rsidSect="004B158A">
          <w:pgSz w:w="16840" w:h="11900" w:orient="landscape"/>
          <w:pgMar w:top="1440" w:right="1440" w:bottom="1440" w:left="1440" w:header="708" w:footer="708" w:gutter="0"/>
          <w:cols w:space="708"/>
          <w:docGrid w:linePitch="360"/>
        </w:sectPr>
      </w:pPr>
      <w:bookmarkStart w:id="7" w:name="_Ref50713012"/>
      <w:r>
        <w:t xml:space="preserve">Figure </w:t>
      </w:r>
      <w:fldSimple w:instr=" SEQ Figure \* ARABIC ">
        <w:r w:rsidR="007E576C">
          <w:rPr>
            <w:noProof/>
          </w:rPr>
          <w:t>3</w:t>
        </w:r>
      </w:fldSimple>
      <w:bookmarkEnd w:id="7"/>
      <w:r>
        <w:t xml:space="preserve"> </w:t>
      </w:r>
      <w:r w:rsidRPr="002D1B4F">
        <w:t xml:space="preserve">Gross primary productivity (GPP), ecosystem respiration (ER), net primary productivity (NPP) and </w:t>
      </w:r>
      <w:proofErr w:type="gramStart"/>
      <w:r w:rsidRPr="002D1B4F">
        <w:t>P:R</w:t>
      </w:r>
      <w:proofErr w:type="gramEnd"/>
      <w:r w:rsidRPr="002D1B4F">
        <w:t xml:space="preserve"> at sites in the Darling (DARPUMP and AKUNA) and Warrego Rivers (BOERA, BOOKA and ROSS). Blue time periods indicate </w:t>
      </w:r>
      <w:r w:rsidR="00E97FEC">
        <w:t>the flow event</w:t>
      </w:r>
      <w:r w:rsidRPr="002D1B4F">
        <w:t>.</w:t>
      </w:r>
    </w:p>
    <w:p w14:paraId="3FBA2391" w14:textId="77777777" w:rsidR="000F6BA8" w:rsidRDefault="00B71918" w:rsidP="000F6BA8">
      <w:pPr>
        <w:pStyle w:val="Caption"/>
        <w:keepNext/>
        <w:jc w:val="both"/>
      </w:pPr>
      <w:r w:rsidRPr="00C87764">
        <w:rPr>
          <w:noProof/>
          <w:lang w:eastAsia="en-AU"/>
        </w:rPr>
        <w:lastRenderedPageBreak/>
        <w:drawing>
          <wp:inline distT="0" distB="0" distL="0" distR="0" wp14:anchorId="5C089BDC" wp14:editId="5150270E">
            <wp:extent cx="8863330" cy="4637405"/>
            <wp:effectExtent l="0" t="0" r="0" b="0"/>
            <wp:docPr id="10" name="Picture 2" descr="A picture containing clock&#10;&#10;Description automatically generated">
              <a:extLst xmlns:a="http://schemas.openxmlformats.org/drawingml/2006/main">
                <a:ext uri="{FF2B5EF4-FFF2-40B4-BE49-F238E27FC236}">
                  <a16:creationId xmlns:a16="http://schemas.microsoft.com/office/drawing/2014/main" id="{DC1C5D58-4A85-4B5A-8787-7FAEC244D9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A picture containing clock&#10;&#10;Description automatically generated">
                      <a:extLst>
                        <a:ext uri="{FF2B5EF4-FFF2-40B4-BE49-F238E27FC236}">
                          <a16:creationId xmlns:a16="http://schemas.microsoft.com/office/drawing/2014/main" id="{DC1C5D58-4A85-4B5A-8787-7FAEC244D917}"/>
                        </a:ext>
                      </a:extLst>
                    </pic:cNvPr>
                    <pic:cNvPicPr>
                      <a:picLocks noChangeAspect="1"/>
                    </pic:cNvPicPr>
                  </pic:nvPicPr>
                  <pic:blipFill>
                    <a:blip r:embed="rId21"/>
                    <a:stretch>
                      <a:fillRect/>
                    </a:stretch>
                  </pic:blipFill>
                  <pic:spPr>
                    <a:xfrm>
                      <a:off x="0" y="0"/>
                      <a:ext cx="8863330" cy="4637405"/>
                    </a:xfrm>
                    <a:prstGeom prst="rect">
                      <a:avLst/>
                    </a:prstGeom>
                  </pic:spPr>
                </pic:pic>
              </a:graphicData>
            </a:graphic>
          </wp:inline>
        </w:drawing>
      </w:r>
    </w:p>
    <w:p w14:paraId="0FF92F46" w14:textId="0A59D141" w:rsidR="004E13FB" w:rsidRDefault="000F6BA8" w:rsidP="004E13FB">
      <w:pPr>
        <w:pStyle w:val="Caption"/>
        <w:jc w:val="both"/>
        <w:sectPr w:rsidR="004E13FB" w:rsidSect="004B158A">
          <w:pgSz w:w="16840" w:h="11900" w:orient="landscape"/>
          <w:pgMar w:top="1440" w:right="1440" w:bottom="1440" w:left="1440" w:header="708" w:footer="708" w:gutter="0"/>
          <w:cols w:space="708"/>
          <w:docGrid w:linePitch="360"/>
        </w:sectPr>
      </w:pPr>
      <w:bookmarkStart w:id="8" w:name="_Ref50713111"/>
      <w:r>
        <w:t xml:space="preserve">Figure </w:t>
      </w:r>
      <w:fldSimple w:instr=" SEQ Figure \* ARABIC ">
        <w:r w:rsidR="007E576C">
          <w:rPr>
            <w:noProof/>
          </w:rPr>
          <w:t>4</w:t>
        </w:r>
      </w:fldSimple>
      <w:bookmarkEnd w:id="8"/>
      <w:r>
        <w:t xml:space="preserve"> </w:t>
      </w:r>
      <w:r w:rsidRPr="00B63E67">
        <w:t xml:space="preserve"> Carbon (kg/day) produced through GPP, consumed through ER and net result (NPP) in the Darling (DARPUMP and AKUNA) and Warrego Rivers (BOERA, BOOKA, ROSS). Blue time periods indicate </w:t>
      </w:r>
      <w:r w:rsidR="00995314">
        <w:t>the flow event</w:t>
      </w:r>
      <w:r w:rsidRPr="00B63E67">
        <w:t>. Data exist where BASE model outputs coexist for days where di</w:t>
      </w:r>
      <w:r w:rsidR="004E13FB">
        <w:t>scharge was greater than 0 ML/day.</w:t>
      </w:r>
    </w:p>
    <w:p w14:paraId="16002F14" w14:textId="77777777" w:rsidR="00CE6BCB" w:rsidRDefault="00227A05" w:rsidP="00CE6BCB">
      <w:pPr>
        <w:pStyle w:val="Caption"/>
        <w:keepNext/>
        <w:jc w:val="both"/>
      </w:pPr>
      <w:r w:rsidRPr="003D25F1">
        <w:rPr>
          <w:rFonts w:ascii="Calibri" w:eastAsia="Times New Roman" w:hAnsi="Calibri" w:cs="Calibri"/>
        </w:rPr>
        <w:lastRenderedPageBreak/>
        <w:fldChar w:fldCharType="begin"/>
      </w:r>
      <w:r w:rsidRPr="003D25F1">
        <w:rPr>
          <w:rFonts w:ascii="Calibri" w:eastAsia="Times New Roman" w:hAnsi="Calibri" w:cs="Calibri"/>
        </w:rPr>
        <w:instrText xml:space="preserve"> INCLUDEPICTURE "cid:image005.jpg@01D68776.AF322C80" \* MERGEFORMATINET </w:instrText>
      </w:r>
      <w:r w:rsidRPr="003D25F1">
        <w:rPr>
          <w:rFonts w:ascii="Calibri" w:eastAsia="Times New Roman" w:hAnsi="Calibri" w:cs="Calibri"/>
        </w:rPr>
        <w:fldChar w:fldCharType="separate"/>
      </w:r>
      <w:r w:rsidRPr="003D25F1">
        <w:rPr>
          <w:rFonts w:ascii="Calibri" w:eastAsia="Times New Roman" w:hAnsi="Calibri" w:cs="Calibri"/>
          <w:noProof/>
          <w:lang w:eastAsia="en-AU"/>
        </w:rPr>
        <w:drawing>
          <wp:inline distT="0" distB="0" distL="0" distR="0" wp14:anchorId="1C13F039" wp14:editId="43F38B2E">
            <wp:extent cx="5731510" cy="2887133"/>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ell phone&#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b="1842"/>
                    <a:stretch/>
                  </pic:blipFill>
                  <pic:spPr bwMode="auto">
                    <a:xfrm>
                      <a:off x="0" y="0"/>
                      <a:ext cx="5731510" cy="2887133"/>
                    </a:xfrm>
                    <a:prstGeom prst="rect">
                      <a:avLst/>
                    </a:prstGeom>
                    <a:noFill/>
                    <a:ln>
                      <a:noFill/>
                    </a:ln>
                    <a:extLst>
                      <a:ext uri="{53640926-AAD7-44D8-BBD7-CCE9431645EC}">
                        <a14:shadowObscured xmlns:a14="http://schemas.microsoft.com/office/drawing/2010/main"/>
                      </a:ext>
                    </a:extLst>
                  </pic:spPr>
                </pic:pic>
              </a:graphicData>
            </a:graphic>
          </wp:inline>
        </w:drawing>
      </w:r>
      <w:r w:rsidRPr="003D25F1">
        <w:rPr>
          <w:rFonts w:ascii="Calibri" w:eastAsia="Times New Roman" w:hAnsi="Calibri" w:cs="Calibri"/>
        </w:rPr>
        <w:fldChar w:fldCharType="end"/>
      </w:r>
    </w:p>
    <w:p w14:paraId="3D9B7735" w14:textId="73FCB8B4" w:rsidR="00987FA4" w:rsidRDefault="00CE6BCB" w:rsidP="00CE6BCB">
      <w:pPr>
        <w:pStyle w:val="Caption"/>
        <w:jc w:val="both"/>
      </w:pPr>
      <w:bookmarkStart w:id="9" w:name="_Ref50713195"/>
      <w:r>
        <w:t xml:space="preserve">Figure </w:t>
      </w:r>
      <w:fldSimple w:instr=" SEQ Figure \* ARABIC ">
        <w:r w:rsidR="007E576C">
          <w:rPr>
            <w:noProof/>
          </w:rPr>
          <w:t>5</w:t>
        </w:r>
      </w:fldSimple>
      <w:bookmarkEnd w:id="9"/>
      <w:r>
        <w:t xml:space="preserve"> Proportion of carbon produced through GPP, consumed through ER and net result (NPP) in the Darling and Warrego Rivers. The upstream site on the Darling River (DARPUMP) had single data points in very low ranges that met model and discharge requirements. CEW indicates the proportion attributed to Commonwealth </w:t>
      </w:r>
      <w:r w:rsidR="00154D74">
        <w:t>e</w:t>
      </w:r>
      <w:r>
        <w:t xml:space="preserve">nvironmental </w:t>
      </w:r>
      <w:r w:rsidR="00154D74">
        <w:t>w</w:t>
      </w:r>
      <w:r>
        <w:t>ater.</w:t>
      </w:r>
    </w:p>
    <w:p w14:paraId="3ED0556E" w14:textId="77777777" w:rsidR="000A7DE1" w:rsidRPr="000A7DE1" w:rsidRDefault="000A7DE1" w:rsidP="000A7DE1"/>
    <w:p w14:paraId="07B527FE" w14:textId="25A9F664" w:rsidR="000A7DE1" w:rsidRDefault="000A7DE1" w:rsidP="000A7DE1">
      <w:pPr>
        <w:pStyle w:val="Heading3"/>
      </w:pPr>
      <w:proofErr w:type="spellStart"/>
      <w:r>
        <w:t>Microinvertebrates</w:t>
      </w:r>
      <w:proofErr w:type="spellEnd"/>
      <w:r>
        <w:t xml:space="preserve"> </w:t>
      </w:r>
    </w:p>
    <w:p w14:paraId="5995AC18" w14:textId="3F399A0A" w:rsidR="00307B28" w:rsidRDefault="00307B28" w:rsidP="00307B28">
      <w:pPr>
        <w:jc w:val="both"/>
      </w:pPr>
      <w:proofErr w:type="spellStart"/>
      <w:r w:rsidRPr="00D11E10">
        <w:t>Microinvertebrate</w:t>
      </w:r>
      <w:proofErr w:type="spellEnd"/>
      <w:r w:rsidRPr="00D11E10">
        <w:t xml:space="preserve"> richness did not change from the December 2019 to March </w:t>
      </w:r>
      <w:r>
        <w:t xml:space="preserve">2020 </w:t>
      </w:r>
      <w:r w:rsidRPr="00D11E10">
        <w:t>sampling (</w:t>
      </w:r>
      <w:r w:rsidR="00B804AB">
        <w:fldChar w:fldCharType="begin"/>
      </w:r>
      <w:r w:rsidR="00B804AB">
        <w:instrText xml:space="preserve"> REF _Ref50713212 \h </w:instrText>
      </w:r>
      <w:r w:rsidR="00B804AB">
        <w:fldChar w:fldCharType="separate"/>
      </w:r>
      <w:r w:rsidR="007E576C">
        <w:t xml:space="preserve">Figure </w:t>
      </w:r>
      <w:r w:rsidR="007E576C">
        <w:rPr>
          <w:noProof/>
        </w:rPr>
        <w:t>6</w:t>
      </w:r>
      <w:r w:rsidR="00B804AB">
        <w:fldChar w:fldCharType="end"/>
      </w:r>
      <w:r w:rsidRPr="00D11E10">
        <w:t>). However, richness was significantly different among Zones (</w:t>
      </w:r>
      <w:r w:rsidR="00B804AB">
        <w:fldChar w:fldCharType="begin"/>
      </w:r>
      <w:r w:rsidR="00B804AB">
        <w:instrText xml:space="preserve"> REF _Ref50713212 \h </w:instrText>
      </w:r>
      <w:r w:rsidR="00B804AB">
        <w:fldChar w:fldCharType="separate"/>
      </w:r>
      <w:r w:rsidR="007E576C">
        <w:t xml:space="preserve">Figure </w:t>
      </w:r>
      <w:r w:rsidR="007E576C">
        <w:rPr>
          <w:noProof/>
        </w:rPr>
        <w:t>6</w:t>
      </w:r>
      <w:r w:rsidR="00B804AB">
        <w:fldChar w:fldCharType="end"/>
      </w:r>
      <w:r w:rsidR="00B804AB">
        <w:t>,</w:t>
      </w:r>
      <w:r w:rsidRPr="00D11E10">
        <w:t xml:space="preserve"> X</w:t>
      </w:r>
      <w:r w:rsidRPr="00D11E10">
        <w:rPr>
          <w:vertAlign w:val="superscript"/>
        </w:rPr>
        <w:t>2</w:t>
      </w:r>
      <w:r w:rsidRPr="00D11E10">
        <w:rPr>
          <w:vertAlign w:val="subscript"/>
        </w:rPr>
        <w:t>2,15</w:t>
      </w:r>
      <w:r w:rsidRPr="00D11E10">
        <w:t xml:space="preserve">=4.991, </w:t>
      </w:r>
      <w:r w:rsidRPr="00B804AB">
        <w:rPr>
          <w:iCs/>
        </w:rPr>
        <w:t>p</w:t>
      </w:r>
      <w:r w:rsidRPr="00D11E10">
        <w:t xml:space="preserve">&lt;0.05), with higher richness in the Warrego (9.6 </w:t>
      </w:r>
      <w:r w:rsidRPr="00D11E10">
        <w:rPr>
          <w:rFonts w:cstheme="minorHAnsi"/>
        </w:rPr>
        <w:t>±</w:t>
      </w:r>
      <w:r w:rsidRPr="00D11E10">
        <w:t xml:space="preserve"> 0.9 taxa) than the highly variable responses in the Western Floodplain (6.5 </w:t>
      </w:r>
      <w:r w:rsidRPr="00D11E10">
        <w:rPr>
          <w:rFonts w:cstheme="minorHAnsi"/>
        </w:rPr>
        <w:t>±</w:t>
      </w:r>
      <w:r w:rsidRPr="00D11E10">
        <w:t xml:space="preserve"> 3.5, </w:t>
      </w:r>
      <w:r w:rsidRPr="00B804AB">
        <w:rPr>
          <w:iCs/>
        </w:rPr>
        <w:t>p</w:t>
      </w:r>
      <w:r w:rsidRPr="00D11E10">
        <w:t xml:space="preserve">&lt;0.05), and most </w:t>
      </w:r>
      <w:proofErr w:type="gramStart"/>
      <w:r w:rsidRPr="00D11E10">
        <w:t>similar to</w:t>
      </w:r>
      <w:proofErr w:type="gramEnd"/>
      <w:r w:rsidRPr="00D11E10">
        <w:t xml:space="preserve"> the richness recorded in the Darling (9.0 </w:t>
      </w:r>
      <w:r w:rsidRPr="00D11E10">
        <w:rPr>
          <w:rFonts w:cstheme="minorHAnsi"/>
        </w:rPr>
        <w:t>±</w:t>
      </w:r>
      <w:r w:rsidRPr="00D11E10">
        <w:t xml:space="preserve"> 0.8). While the numbers of taxa </w:t>
      </w:r>
      <w:proofErr w:type="gramStart"/>
      <w:r w:rsidRPr="00D11E10">
        <w:t>comprising</w:t>
      </w:r>
      <w:proofErr w:type="gramEnd"/>
      <w:r w:rsidRPr="00D11E10">
        <w:t xml:space="preserve"> communities were similar pre and during </w:t>
      </w:r>
      <w:r>
        <w:t>flows</w:t>
      </w:r>
      <w:r w:rsidRPr="00D11E10">
        <w:t xml:space="preserve">, density fell significantly from pre </w:t>
      </w:r>
      <w:r>
        <w:t>flow</w:t>
      </w:r>
      <w:r w:rsidRPr="00D11E10">
        <w:t xml:space="preserve"> conditions (1511 </w:t>
      </w:r>
      <w:r w:rsidRPr="00D11E10">
        <w:rPr>
          <w:rFonts w:cstheme="minorHAnsi"/>
        </w:rPr>
        <w:t>±</w:t>
      </w:r>
      <w:r w:rsidRPr="00D11E10">
        <w:t xml:space="preserve"> 614 individuals/L) to during </w:t>
      </w:r>
      <w:r>
        <w:t>flows</w:t>
      </w:r>
      <w:r w:rsidRPr="00D11E10">
        <w:t xml:space="preserve"> (297 </w:t>
      </w:r>
      <w:r w:rsidRPr="00D11E10">
        <w:rPr>
          <w:rFonts w:cstheme="minorHAnsi"/>
        </w:rPr>
        <w:t>±</w:t>
      </w:r>
      <w:r w:rsidRPr="00D11E10">
        <w:t xml:space="preserve"> 118 individuals/L</w:t>
      </w:r>
      <w:r w:rsidR="00B804AB">
        <w:t>,</w:t>
      </w:r>
      <w:r w:rsidRPr="00D11E10">
        <w:t xml:space="preserve"> </w:t>
      </w:r>
      <w:r w:rsidR="00B804AB">
        <w:fldChar w:fldCharType="begin"/>
      </w:r>
      <w:r w:rsidR="00B804AB">
        <w:instrText xml:space="preserve"> REF _Ref50713240 \h </w:instrText>
      </w:r>
      <w:r w:rsidR="00B804AB">
        <w:fldChar w:fldCharType="separate"/>
      </w:r>
      <w:r w:rsidR="007E576C">
        <w:t xml:space="preserve">Figure </w:t>
      </w:r>
      <w:r w:rsidR="007E576C">
        <w:rPr>
          <w:noProof/>
        </w:rPr>
        <w:t>7</w:t>
      </w:r>
      <w:r w:rsidR="00B804AB">
        <w:fldChar w:fldCharType="end"/>
      </w:r>
      <w:r w:rsidR="00B804AB">
        <w:t>,</w:t>
      </w:r>
      <w:r w:rsidRPr="00D11E10">
        <w:t xml:space="preserve"> X</w:t>
      </w:r>
      <w:r w:rsidRPr="00D11E10">
        <w:rPr>
          <w:vertAlign w:val="superscript"/>
        </w:rPr>
        <w:t>2</w:t>
      </w:r>
      <w:r w:rsidRPr="00D11E10">
        <w:rPr>
          <w:vertAlign w:val="subscript"/>
        </w:rPr>
        <w:t>1,15</w:t>
      </w:r>
      <w:r w:rsidRPr="00D11E10">
        <w:t xml:space="preserve">=65.624, </w:t>
      </w:r>
      <w:r w:rsidRPr="00B804AB">
        <w:rPr>
          <w:iCs/>
        </w:rPr>
        <w:t>p</w:t>
      </w:r>
      <w:r w:rsidRPr="00D11E10">
        <w:t>&lt;0.001), across all Zones. Diversity remained similar across Time, Zones and Sites</w:t>
      </w:r>
      <w:r>
        <w:t xml:space="preserve"> </w:t>
      </w:r>
      <w:r w:rsidRPr="00D11E10">
        <w:t>(Zones) (</w:t>
      </w:r>
      <w:r w:rsidR="00B804AB">
        <w:fldChar w:fldCharType="begin"/>
      </w:r>
      <w:r w:rsidR="00B804AB">
        <w:instrText xml:space="preserve"> REF _Ref50713254 \h </w:instrText>
      </w:r>
      <w:r w:rsidR="00B804AB">
        <w:fldChar w:fldCharType="separate"/>
      </w:r>
      <w:r w:rsidR="007E576C">
        <w:t xml:space="preserve">Figure </w:t>
      </w:r>
      <w:r w:rsidR="007E576C">
        <w:rPr>
          <w:noProof/>
        </w:rPr>
        <w:t>8</w:t>
      </w:r>
      <w:r w:rsidR="00B804AB">
        <w:fldChar w:fldCharType="end"/>
      </w:r>
      <w:r w:rsidRPr="00D11E10">
        <w:t>).</w:t>
      </w:r>
      <w:r>
        <w:t xml:space="preserve">  </w:t>
      </w:r>
    </w:p>
    <w:p w14:paraId="045E3033" w14:textId="60D97487" w:rsidR="000A7DE1" w:rsidRDefault="000A7DE1" w:rsidP="000A7DE1"/>
    <w:p w14:paraId="12D8C164" w14:textId="77777777" w:rsidR="00844690" w:rsidRDefault="00643716" w:rsidP="00844690">
      <w:pPr>
        <w:keepNext/>
      </w:pPr>
      <w:r w:rsidRPr="00F32A2B">
        <w:rPr>
          <w:noProof/>
          <w:lang w:eastAsia="en-AU"/>
        </w:rPr>
        <w:lastRenderedPageBreak/>
        <w:drawing>
          <wp:inline distT="0" distB="0" distL="0" distR="0" wp14:anchorId="15F1037F" wp14:editId="5D9AA765">
            <wp:extent cx="5727700" cy="3042801"/>
            <wp:effectExtent l="0" t="0" r="0" b="5715"/>
            <wp:docPr id="1" name="Picture 1"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ock&#10;&#10;Description automatically generated"/>
                    <pic:cNvPicPr/>
                  </pic:nvPicPr>
                  <pic:blipFill>
                    <a:blip r:embed="rId23"/>
                    <a:stretch>
                      <a:fillRect/>
                    </a:stretch>
                  </pic:blipFill>
                  <pic:spPr>
                    <a:xfrm>
                      <a:off x="0" y="0"/>
                      <a:ext cx="5727700" cy="3042801"/>
                    </a:xfrm>
                    <a:prstGeom prst="rect">
                      <a:avLst/>
                    </a:prstGeom>
                  </pic:spPr>
                </pic:pic>
              </a:graphicData>
            </a:graphic>
          </wp:inline>
        </w:drawing>
      </w:r>
    </w:p>
    <w:p w14:paraId="1158404E" w14:textId="7071C77A" w:rsidR="00643716" w:rsidRDefault="00844690" w:rsidP="00844690">
      <w:pPr>
        <w:pStyle w:val="Caption"/>
        <w:jc w:val="both"/>
      </w:pPr>
      <w:bookmarkStart w:id="10" w:name="_Ref50713212"/>
      <w:r>
        <w:t xml:space="preserve">Figure </w:t>
      </w:r>
      <w:fldSimple w:instr=" SEQ Figure \* ARABIC ">
        <w:r w:rsidR="007E576C">
          <w:rPr>
            <w:noProof/>
          </w:rPr>
          <w:t>6</w:t>
        </w:r>
      </w:fldSimple>
      <w:bookmarkEnd w:id="10"/>
      <w:r>
        <w:t xml:space="preserve"> </w:t>
      </w:r>
      <w:r w:rsidRPr="00A54D8E">
        <w:t xml:space="preserve">Ranges in </w:t>
      </w:r>
      <w:proofErr w:type="spellStart"/>
      <w:r w:rsidRPr="00A54D8E">
        <w:t>microinvertebrate</w:t>
      </w:r>
      <w:proofErr w:type="spellEnd"/>
      <w:r w:rsidRPr="00A54D8E">
        <w:t xml:space="preserve"> taxa richness Pre- (Dec 2019) and During (Mar 2020) </w:t>
      </w:r>
      <w:r w:rsidR="00154D74">
        <w:t>flows</w:t>
      </w:r>
      <w:r w:rsidRPr="00A54D8E">
        <w:t xml:space="preserve"> in the 2019-2020 water year across the three Zones. Horizontal black lines indicate medians and asterisks means.</w:t>
      </w:r>
    </w:p>
    <w:p w14:paraId="6E287B3E" w14:textId="77777777" w:rsidR="00321671" w:rsidRPr="00321671" w:rsidRDefault="00321671" w:rsidP="00321671"/>
    <w:p w14:paraId="2686B428" w14:textId="77777777" w:rsidR="00321671" w:rsidRDefault="00526B01" w:rsidP="00321671">
      <w:pPr>
        <w:keepNext/>
      </w:pPr>
      <w:r w:rsidRPr="00F32A2B">
        <w:rPr>
          <w:noProof/>
          <w:lang w:eastAsia="en-AU"/>
        </w:rPr>
        <w:drawing>
          <wp:inline distT="0" distB="0" distL="0" distR="0" wp14:anchorId="24AD29A2" wp14:editId="1CD27701">
            <wp:extent cx="5727700" cy="3042801"/>
            <wp:effectExtent l="0" t="0" r="0" b="5715"/>
            <wp:docPr id="11" name="Picture 11" descr="A picture containing screensho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creenshot, clock&#10;&#10;Description automatically generated"/>
                    <pic:cNvPicPr/>
                  </pic:nvPicPr>
                  <pic:blipFill>
                    <a:blip r:embed="rId24"/>
                    <a:stretch>
                      <a:fillRect/>
                    </a:stretch>
                  </pic:blipFill>
                  <pic:spPr>
                    <a:xfrm>
                      <a:off x="0" y="0"/>
                      <a:ext cx="5727700" cy="3042801"/>
                    </a:xfrm>
                    <a:prstGeom prst="rect">
                      <a:avLst/>
                    </a:prstGeom>
                  </pic:spPr>
                </pic:pic>
              </a:graphicData>
            </a:graphic>
          </wp:inline>
        </w:drawing>
      </w:r>
    </w:p>
    <w:p w14:paraId="624BE87B" w14:textId="32AC82FE" w:rsidR="00643716" w:rsidRDefault="00321671" w:rsidP="00321671">
      <w:pPr>
        <w:pStyle w:val="Caption"/>
        <w:jc w:val="both"/>
      </w:pPr>
      <w:bookmarkStart w:id="11" w:name="_Ref50713240"/>
      <w:r>
        <w:t xml:space="preserve">Figure </w:t>
      </w:r>
      <w:fldSimple w:instr=" SEQ Figure \* ARABIC ">
        <w:r w:rsidR="007E576C">
          <w:rPr>
            <w:noProof/>
          </w:rPr>
          <w:t>7</w:t>
        </w:r>
      </w:fldSimple>
      <w:bookmarkEnd w:id="11"/>
      <w:r>
        <w:t xml:space="preserve"> </w:t>
      </w:r>
      <w:r w:rsidRPr="00911FA0">
        <w:t xml:space="preserve">Ranges in </w:t>
      </w:r>
      <w:proofErr w:type="spellStart"/>
      <w:r w:rsidRPr="00911FA0">
        <w:t>microinvertebrate</w:t>
      </w:r>
      <w:proofErr w:type="spellEnd"/>
      <w:r w:rsidRPr="00911FA0">
        <w:t xml:space="preserve"> density (individuals/L) from the Pre- (Dec 2019) and During (Mar 2020) </w:t>
      </w:r>
      <w:r w:rsidR="00EA3DA4">
        <w:t>flows</w:t>
      </w:r>
      <w:r w:rsidRPr="00911FA0">
        <w:t xml:space="preserve"> in the 2019-2020 water year across the three zones. Horizontal black lines indicate medians and asterisks means.</w:t>
      </w:r>
    </w:p>
    <w:p w14:paraId="6684A9F0" w14:textId="735AC76B" w:rsidR="00321671" w:rsidRDefault="00321671" w:rsidP="00321671"/>
    <w:p w14:paraId="7CA1442F" w14:textId="77777777" w:rsidR="00321671" w:rsidRDefault="00321671">
      <w:r>
        <w:br w:type="page"/>
      </w:r>
    </w:p>
    <w:p w14:paraId="2434D0AF" w14:textId="77777777" w:rsidR="00A40AC3" w:rsidRDefault="00A67EDF" w:rsidP="00A40AC3">
      <w:pPr>
        <w:keepNext/>
      </w:pPr>
      <w:r w:rsidRPr="00F32A2B">
        <w:rPr>
          <w:noProof/>
          <w:lang w:eastAsia="en-AU"/>
        </w:rPr>
        <w:lastRenderedPageBreak/>
        <w:drawing>
          <wp:inline distT="0" distB="0" distL="0" distR="0" wp14:anchorId="05216582" wp14:editId="42999095">
            <wp:extent cx="5727700" cy="3042801"/>
            <wp:effectExtent l="0" t="0" r="0" b="5715"/>
            <wp:docPr id="12" name="Picture 12"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lock&#10;&#10;Description automatically generated"/>
                    <pic:cNvPicPr/>
                  </pic:nvPicPr>
                  <pic:blipFill>
                    <a:blip r:embed="rId25"/>
                    <a:stretch>
                      <a:fillRect/>
                    </a:stretch>
                  </pic:blipFill>
                  <pic:spPr>
                    <a:xfrm>
                      <a:off x="0" y="0"/>
                      <a:ext cx="5727700" cy="3042801"/>
                    </a:xfrm>
                    <a:prstGeom prst="rect">
                      <a:avLst/>
                    </a:prstGeom>
                  </pic:spPr>
                </pic:pic>
              </a:graphicData>
            </a:graphic>
          </wp:inline>
        </w:drawing>
      </w:r>
    </w:p>
    <w:p w14:paraId="41C31072" w14:textId="38F7B925" w:rsidR="00321671" w:rsidRDefault="00A40AC3" w:rsidP="00A40AC3">
      <w:pPr>
        <w:pStyle w:val="Caption"/>
      </w:pPr>
      <w:bookmarkStart w:id="12" w:name="_Ref50713254"/>
      <w:r>
        <w:t xml:space="preserve">Figure </w:t>
      </w:r>
      <w:fldSimple w:instr=" SEQ Figure \* ARABIC ">
        <w:r w:rsidR="007E576C">
          <w:rPr>
            <w:noProof/>
          </w:rPr>
          <w:t>8</w:t>
        </w:r>
      </w:fldSimple>
      <w:bookmarkEnd w:id="12"/>
      <w:r>
        <w:t xml:space="preserve"> Ranges in Shannon Weiner Diversity of </w:t>
      </w:r>
      <w:proofErr w:type="spellStart"/>
      <w:r>
        <w:t>microinvertebrate</w:t>
      </w:r>
      <w:proofErr w:type="spellEnd"/>
      <w:r>
        <w:t xml:space="preserve"> communities from the Pre- (Dec 2019) and During (Mar 2020) </w:t>
      </w:r>
      <w:r w:rsidR="00EA3DA4">
        <w:t>flows</w:t>
      </w:r>
      <w:r>
        <w:t xml:space="preserve"> in the 2019-2020 water year across the three zones. Horizontal black lines indicate medians and asterisks means.</w:t>
      </w:r>
    </w:p>
    <w:p w14:paraId="16738D86" w14:textId="77777777" w:rsidR="00735751" w:rsidRPr="00735751" w:rsidRDefault="00735751" w:rsidP="00735751"/>
    <w:p w14:paraId="565D5356" w14:textId="751D5C47" w:rsidR="00A40AC3" w:rsidRDefault="00A40AC3" w:rsidP="00A40AC3">
      <w:pPr>
        <w:pStyle w:val="Heading3"/>
      </w:pPr>
      <w:r>
        <w:t xml:space="preserve">Macroinvertebrates </w:t>
      </w:r>
    </w:p>
    <w:p w14:paraId="6F590BC0" w14:textId="113C6A5D" w:rsidR="00735751" w:rsidRDefault="00735751" w:rsidP="00735751">
      <w:pPr>
        <w:jc w:val="both"/>
      </w:pPr>
      <w:r>
        <w:t>Macroinvertebrate richness remained similar between Times and among Zones (</w:t>
      </w:r>
      <w:r w:rsidR="00B804AB">
        <w:fldChar w:fldCharType="begin"/>
      </w:r>
      <w:r w:rsidR="00B804AB">
        <w:instrText xml:space="preserve"> REF _Ref50713266 \h </w:instrText>
      </w:r>
      <w:r w:rsidR="00B804AB">
        <w:fldChar w:fldCharType="separate"/>
      </w:r>
      <w:r w:rsidR="007E576C">
        <w:t xml:space="preserve">Figure </w:t>
      </w:r>
      <w:r w:rsidR="007E576C">
        <w:rPr>
          <w:noProof/>
        </w:rPr>
        <w:t>9</w:t>
      </w:r>
      <w:r w:rsidR="00B804AB">
        <w:fldChar w:fldCharType="end"/>
      </w:r>
      <w:r>
        <w:t>). Macroinvertebrate density did not differ between Times when analysed across all Zones (</w:t>
      </w:r>
      <w:r w:rsidRPr="00AF2AC5">
        <w:t>F</w:t>
      </w:r>
      <w:r w:rsidRPr="00AF2AC5">
        <w:rPr>
          <w:vertAlign w:val="subscript"/>
        </w:rPr>
        <w:t>1,14</w:t>
      </w:r>
      <w:r>
        <w:t xml:space="preserve">=4.079, </w:t>
      </w:r>
      <w:r w:rsidRPr="00B804AB">
        <w:rPr>
          <w:iCs/>
        </w:rPr>
        <w:t>p</w:t>
      </w:r>
      <w:r>
        <w:t xml:space="preserve">=0.063). However, Warrego (0.3 </w:t>
      </w:r>
      <w:r>
        <w:rPr>
          <w:rFonts w:cstheme="minorHAnsi"/>
        </w:rPr>
        <w:t>±</w:t>
      </w:r>
      <w:r>
        <w:t xml:space="preserve"> 0.2 individuals/L, </w:t>
      </w:r>
      <w:r w:rsidRPr="00B804AB">
        <w:rPr>
          <w:iCs/>
        </w:rPr>
        <w:t>p</w:t>
      </w:r>
      <w:r>
        <w:t xml:space="preserve">&lt;0.005) and the Western Floodplain (0.4 </w:t>
      </w:r>
      <w:r>
        <w:rPr>
          <w:rFonts w:cstheme="minorHAnsi"/>
        </w:rPr>
        <w:t>±</w:t>
      </w:r>
      <w:r>
        <w:t xml:space="preserve"> 0.2 individuals/L, </w:t>
      </w:r>
      <w:r w:rsidRPr="00B804AB">
        <w:rPr>
          <w:iCs/>
        </w:rPr>
        <w:t>p</w:t>
      </w:r>
      <w:r>
        <w:t xml:space="preserve">&lt;0.005) had higher densities than the Darling (0.1 </w:t>
      </w:r>
      <w:r>
        <w:rPr>
          <w:rFonts w:cstheme="minorHAnsi"/>
        </w:rPr>
        <w:t>±</w:t>
      </w:r>
      <w:r>
        <w:t xml:space="preserve"> 0.1 individuals/L; F</w:t>
      </w:r>
      <w:r w:rsidRPr="00AF2AC5">
        <w:rPr>
          <w:vertAlign w:val="subscript"/>
        </w:rPr>
        <w:t>2,14</w:t>
      </w:r>
      <w:r>
        <w:t xml:space="preserve">=10.861, </w:t>
      </w:r>
      <w:r w:rsidRPr="00B804AB">
        <w:rPr>
          <w:iCs/>
        </w:rPr>
        <w:t>p</w:t>
      </w:r>
      <w:r>
        <w:t>&lt;0.001</w:t>
      </w:r>
      <w:r w:rsidR="00B804AB">
        <w:t>,</w:t>
      </w:r>
      <w:r>
        <w:t xml:space="preserve"> </w:t>
      </w:r>
      <w:r w:rsidR="00B804AB">
        <w:fldChar w:fldCharType="begin"/>
      </w:r>
      <w:r w:rsidR="00B804AB">
        <w:instrText xml:space="preserve"> REF _Ref50713296 \h </w:instrText>
      </w:r>
      <w:r w:rsidR="00B804AB">
        <w:fldChar w:fldCharType="separate"/>
      </w:r>
      <w:r w:rsidR="007E576C">
        <w:t xml:space="preserve">Figure </w:t>
      </w:r>
      <w:r w:rsidR="007E576C">
        <w:rPr>
          <w:noProof/>
        </w:rPr>
        <w:t>10</w:t>
      </w:r>
      <w:r w:rsidR="00B804AB">
        <w:fldChar w:fldCharType="end"/>
      </w:r>
      <w:r w:rsidR="004924DF">
        <w:t xml:space="preserve">) </w:t>
      </w:r>
      <w:r>
        <w:t>but patterns within Zones were inconsistent across Time (F</w:t>
      </w:r>
      <w:r w:rsidRPr="00B44A6A">
        <w:rPr>
          <w:vertAlign w:val="subscript"/>
        </w:rPr>
        <w:t>2,14</w:t>
      </w:r>
      <w:r>
        <w:t xml:space="preserve">=4.722, </w:t>
      </w:r>
      <w:r w:rsidRPr="004924DF">
        <w:rPr>
          <w:iCs/>
        </w:rPr>
        <w:t>p</w:t>
      </w:r>
      <w:r>
        <w:t>=0.027). Shannon diversity of macroinvertebrates remained similar among Zones and Times (</w:t>
      </w:r>
      <w:r w:rsidR="004924DF">
        <w:fldChar w:fldCharType="begin"/>
      </w:r>
      <w:r w:rsidR="004924DF">
        <w:instrText xml:space="preserve"> REF _Ref50713314 \h </w:instrText>
      </w:r>
      <w:r w:rsidR="004924DF">
        <w:fldChar w:fldCharType="separate"/>
      </w:r>
      <w:r w:rsidR="007E576C">
        <w:t xml:space="preserve">Figure </w:t>
      </w:r>
      <w:r w:rsidR="007E576C">
        <w:rPr>
          <w:noProof/>
        </w:rPr>
        <w:t>11</w:t>
      </w:r>
      <w:r w:rsidR="004924DF">
        <w:fldChar w:fldCharType="end"/>
      </w:r>
      <w:r>
        <w:t>).</w:t>
      </w:r>
    </w:p>
    <w:p w14:paraId="0269F7B9" w14:textId="574192D4" w:rsidR="00A40AC3" w:rsidRDefault="00A40AC3" w:rsidP="00A40AC3"/>
    <w:p w14:paraId="5377BDD1" w14:textId="77777777" w:rsidR="0073011D" w:rsidRDefault="00CF3F9C" w:rsidP="00251083">
      <w:pPr>
        <w:keepNext/>
        <w:jc w:val="center"/>
      </w:pPr>
      <w:r w:rsidRPr="00212A10">
        <w:rPr>
          <w:noProof/>
          <w:lang w:eastAsia="en-AU"/>
        </w:rPr>
        <w:lastRenderedPageBreak/>
        <w:drawing>
          <wp:inline distT="0" distB="0" distL="0" distR="0" wp14:anchorId="61E96FAC" wp14:editId="25E561C3">
            <wp:extent cx="5320270" cy="4146698"/>
            <wp:effectExtent l="0" t="0" r="127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ell phone&#10;&#10;Description automatically generated"/>
                    <pic:cNvPicPr/>
                  </pic:nvPicPr>
                  <pic:blipFill rotWithShape="1">
                    <a:blip r:embed="rId26"/>
                    <a:srcRect b="1650"/>
                    <a:stretch/>
                  </pic:blipFill>
                  <pic:spPr bwMode="auto">
                    <a:xfrm>
                      <a:off x="0" y="0"/>
                      <a:ext cx="5330104" cy="4154363"/>
                    </a:xfrm>
                    <a:prstGeom prst="rect">
                      <a:avLst/>
                    </a:prstGeom>
                    <a:ln>
                      <a:noFill/>
                    </a:ln>
                    <a:extLst>
                      <a:ext uri="{53640926-AAD7-44D8-BBD7-CCE9431645EC}">
                        <a14:shadowObscured xmlns:a14="http://schemas.microsoft.com/office/drawing/2010/main"/>
                      </a:ext>
                    </a:extLst>
                  </pic:spPr>
                </pic:pic>
              </a:graphicData>
            </a:graphic>
          </wp:inline>
        </w:drawing>
      </w:r>
    </w:p>
    <w:p w14:paraId="09AAA0D7" w14:textId="539160F5" w:rsidR="00735751" w:rsidRDefault="0073011D" w:rsidP="0073011D">
      <w:pPr>
        <w:pStyle w:val="Caption"/>
        <w:jc w:val="both"/>
      </w:pPr>
      <w:bookmarkStart w:id="13" w:name="_Ref50713266"/>
      <w:r>
        <w:t xml:space="preserve">Figure </w:t>
      </w:r>
      <w:fldSimple w:instr=" SEQ Figure \* ARABIC ">
        <w:r w:rsidR="007E576C">
          <w:rPr>
            <w:noProof/>
          </w:rPr>
          <w:t>9</w:t>
        </w:r>
      </w:fldSimple>
      <w:bookmarkEnd w:id="13"/>
      <w:r>
        <w:t xml:space="preserve"> Macroinvertebrate richness Pre- (Dec 2019) and During (Mar 2020) Flow Event 1 in the 2019-2020 water year across Sites in the three Zones in the Selected Area.</w:t>
      </w:r>
    </w:p>
    <w:p w14:paraId="5786CCBC" w14:textId="77777777" w:rsidR="00A543FB" w:rsidRPr="00A543FB" w:rsidRDefault="00A543FB" w:rsidP="00A543FB"/>
    <w:p w14:paraId="3677BDE2" w14:textId="77777777" w:rsidR="00251083" w:rsidRDefault="00A543FB" w:rsidP="00251083">
      <w:pPr>
        <w:keepNext/>
        <w:jc w:val="center"/>
      </w:pPr>
      <w:r w:rsidRPr="00933818">
        <w:rPr>
          <w:noProof/>
          <w:lang w:eastAsia="en-AU"/>
        </w:rPr>
        <w:drawing>
          <wp:inline distT="0" distB="0" distL="0" distR="0" wp14:anchorId="25FF4099" wp14:editId="798D54F2">
            <wp:extent cx="4773930" cy="3633602"/>
            <wp:effectExtent l="0" t="0" r="1270" b="0"/>
            <wp:docPr id="15" name="Picture 1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video game&#10;&#10;Description automatically generated"/>
                    <pic:cNvPicPr/>
                  </pic:nvPicPr>
                  <pic:blipFill rotWithShape="1">
                    <a:blip r:embed="rId27"/>
                    <a:srcRect b="3957"/>
                    <a:stretch/>
                  </pic:blipFill>
                  <pic:spPr bwMode="auto">
                    <a:xfrm>
                      <a:off x="0" y="0"/>
                      <a:ext cx="4782192" cy="3639890"/>
                    </a:xfrm>
                    <a:prstGeom prst="rect">
                      <a:avLst/>
                    </a:prstGeom>
                    <a:ln>
                      <a:noFill/>
                    </a:ln>
                    <a:extLst>
                      <a:ext uri="{53640926-AAD7-44D8-BBD7-CCE9431645EC}">
                        <a14:shadowObscured xmlns:a14="http://schemas.microsoft.com/office/drawing/2010/main"/>
                      </a:ext>
                    </a:extLst>
                  </pic:spPr>
                </pic:pic>
              </a:graphicData>
            </a:graphic>
          </wp:inline>
        </w:drawing>
      </w:r>
    </w:p>
    <w:p w14:paraId="4E80979B" w14:textId="2DE14F5F" w:rsidR="0073011D" w:rsidRDefault="00251083" w:rsidP="00251083">
      <w:pPr>
        <w:pStyle w:val="Caption"/>
        <w:jc w:val="both"/>
      </w:pPr>
      <w:bookmarkStart w:id="14" w:name="_Ref50713296"/>
      <w:r>
        <w:t xml:space="preserve">Figure </w:t>
      </w:r>
      <w:fldSimple w:instr=" SEQ Figure \* ARABIC ">
        <w:r w:rsidR="007E576C">
          <w:rPr>
            <w:noProof/>
          </w:rPr>
          <w:t>10</w:t>
        </w:r>
      </w:fldSimple>
      <w:bookmarkEnd w:id="14"/>
      <w:r>
        <w:t xml:space="preserve"> </w:t>
      </w:r>
      <w:r w:rsidRPr="00E32CFA">
        <w:t xml:space="preserve">Ranges in macroinvertebrate density (individuals/L) from Pre (Dec 2019) and During (Mar 2020) the </w:t>
      </w:r>
      <w:r w:rsidR="008A0039">
        <w:t>February</w:t>
      </w:r>
      <w:r w:rsidRPr="00E32CFA">
        <w:t>-May 2020 flows in the 2019-2020 water year across the three Zones in the Selected Area. Horizontal black lines indicate medians and asterisks means.</w:t>
      </w:r>
    </w:p>
    <w:p w14:paraId="50B5EFF6" w14:textId="77777777" w:rsidR="0033703F" w:rsidRDefault="00F02601" w:rsidP="0033703F">
      <w:pPr>
        <w:keepNext/>
        <w:jc w:val="center"/>
      </w:pPr>
      <w:r w:rsidRPr="00933818">
        <w:rPr>
          <w:noProof/>
          <w:lang w:eastAsia="en-AU"/>
        </w:rPr>
        <w:lastRenderedPageBreak/>
        <w:drawing>
          <wp:inline distT="0" distB="0" distL="0" distR="0" wp14:anchorId="6B1A7805" wp14:editId="62ACFAE7">
            <wp:extent cx="4868626" cy="3689498"/>
            <wp:effectExtent l="0" t="0" r="0" b="6350"/>
            <wp:docPr id="17" name="Picture 17"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video game&#10;&#10;Description automatically generated"/>
                    <pic:cNvPicPr/>
                  </pic:nvPicPr>
                  <pic:blipFill rotWithShape="1">
                    <a:blip r:embed="rId28"/>
                    <a:srcRect b="4376"/>
                    <a:stretch/>
                  </pic:blipFill>
                  <pic:spPr bwMode="auto">
                    <a:xfrm>
                      <a:off x="0" y="0"/>
                      <a:ext cx="4889131" cy="3705037"/>
                    </a:xfrm>
                    <a:prstGeom prst="rect">
                      <a:avLst/>
                    </a:prstGeom>
                    <a:ln>
                      <a:noFill/>
                    </a:ln>
                    <a:extLst>
                      <a:ext uri="{53640926-AAD7-44D8-BBD7-CCE9431645EC}">
                        <a14:shadowObscured xmlns:a14="http://schemas.microsoft.com/office/drawing/2010/main"/>
                      </a:ext>
                    </a:extLst>
                  </pic:spPr>
                </pic:pic>
              </a:graphicData>
            </a:graphic>
          </wp:inline>
        </w:drawing>
      </w:r>
    </w:p>
    <w:p w14:paraId="68FDD654" w14:textId="5CE739A7" w:rsidR="009644D5" w:rsidRDefault="0033703F" w:rsidP="0033703F">
      <w:pPr>
        <w:pStyle w:val="Caption"/>
        <w:jc w:val="both"/>
      </w:pPr>
      <w:bookmarkStart w:id="15" w:name="_Ref50713314"/>
      <w:r>
        <w:t xml:space="preserve">Figure </w:t>
      </w:r>
      <w:fldSimple w:instr=" SEQ Figure \* ARABIC ">
        <w:r w:rsidR="007E576C">
          <w:rPr>
            <w:noProof/>
          </w:rPr>
          <w:t>11</w:t>
        </w:r>
      </w:fldSimple>
      <w:bookmarkEnd w:id="15"/>
      <w:r>
        <w:t xml:space="preserve"> Ranges in Shannon Weiner Diversity of macroinvertebrate communities from the Pre- (Dec 2019) and During (Mar 2020) </w:t>
      </w:r>
      <w:r w:rsidR="008A0039">
        <w:t>February</w:t>
      </w:r>
      <w:r>
        <w:t>-May 2020 in the 2019-2020 water year across the three Zones in the Selected Area. Horizontal black lines indicate medians and asterisks means.</w:t>
      </w:r>
    </w:p>
    <w:p w14:paraId="20155B08" w14:textId="77777777" w:rsidR="000E2E69" w:rsidRPr="000E2E69" w:rsidRDefault="000E2E69" w:rsidP="000E2E69"/>
    <w:p w14:paraId="7F3F276B" w14:textId="6E520963" w:rsidR="0033703F" w:rsidRDefault="000E2E69" w:rsidP="000E2E69">
      <w:pPr>
        <w:pStyle w:val="Heading3"/>
      </w:pPr>
      <w:r>
        <w:t>Invertebrate community composition</w:t>
      </w:r>
    </w:p>
    <w:p w14:paraId="09979985" w14:textId="0E136E7B" w:rsidR="009105C9" w:rsidRDefault="009105C9" w:rsidP="009105C9">
      <w:pPr>
        <w:jc w:val="both"/>
      </w:pPr>
      <w:r>
        <w:t xml:space="preserve">Time explained the greatest difference in invertebrate community composition (61%), with density decreasing during the </w:t>
      </w:r>
      <w:r w:rsidR="008A0039">
        <w:t>flow event</w:t>
      </w:r>
      <w:r>
        <w:t xml:space="preserve"> (</w:t>
      </w:r>
      <w:r w:rsidR="004924DF">
        <w:fldChar w:fldCharType="begin"/>
      </w:r>
      <w:r w:rsidR="004924DF">
        <w:instrText xml:space="preserve"> REF _Ref50713324 \h </w:instrText>
      </w:r>
      <w:r w:rsidR="004924DF">
        <w:fldChar w:fldCharType="separate"/>
      </w:r>
      <w:r w:rsidR="007E576C">
        <w:t xml:space="preserve">Figure </w:t>
      </w:r>
      <w:r w:rsidR="007E576C">
        <w:rPr>
          <w:noProof/>
        </w:rPr>
        <w:t>12</w:t>
      </w:r>
      <w:r w:rsidR="004924DF">
        <w:fldChar w:fldCharType="end"/>
      </w:r>
      <w:r>
        <w:t xml:space="preserve">), followed by Sites within Zones (8%, </w:t>
      </w:r>
      <w:r w:rsidR="00212A94">
        <w:fldChar w:fldCharType="begin"/>
      </w:r>
      <w:r w:rsidR="00212A94">
        <w:instrText xml:space="preserve"> REF _Ref50713360 \h </w:instrText>
      </w:r>
      <w:r w:rsidR="00212A94">
        <w:fldChar w:fldCharType="separate"/>
      </w:r>
      <w:r w:rsidR="007E576C">
        <w:t xml:space="preserve">Table </w:t>
      </w:r>
      <w:r w:rsidR="007E576C">
        <w:rPr>
          <w:noProof/>
        </w:rPr>
        <w:t>6</w:t>
      </w:r>
      <w:r w:rsidR="00212A94">
        <w:fldChar w:fldCharType="end"/>
      </w:r>
      <w:r>
        <w:t>). Analysis of presence/absence data showed that the community changed from one dominated by benthic microcrustaceans (harpacticoids and ostracods) to one dominated by pelagic microcrustaceans (</w:t>
      </w:r>
      <w:proofErr w:type="spellStart"/>
      <w:r>
        <w:t>Bosminidae</w:t>
      </w:r>
      <w:proofErr w:type="spellEnd"/>
      <w:r>
        <w:t xml:space="preserve"> and </w:t>
      </w:r>
      <w:proofErr w:type="spellStart"/>
      <w:r>
        <w:t>Daphniidae</w:t>
      </w:r>
      <w:proofErr w:type="spellEnd"/>
      <w:r>
        <w:t>) and free-living nematodes following inundation (</w:t>
      </w:r>
      <w:r w:rsidR="00212A94">
        <w:fldChar w:fldCharType="begin"/>
      </w:r>
      <w:r w:rsidR="00212A94">
        <w:instrText xml:space="preserve"> REF _Ref50713372 \h </w:instrText>
      </w:r>
      <w:r w:rsidR="00212A94">
        <w:fldChar w:fldCharType="separate"/>
      </w:r>
      <w:r w:rsidR="007E576C">
        <w:t xml:space="preserve">Figure </w:t>
      </w:r>
      <w:r w:rsidR="007E576C">
        <w:rPr>
          <w:noProof/>
        </w:rPr>
        <w:t>13</w:t>
      </w:r>
      <w:r w:rsidR="00212A94">
        <w:fldChar w:fldCharType="end"/>
      </w:r>
      <w:r>
        <w:t>). The invertebrate community in the Darling sites differed in taxa to both the invertebrate communities in the Warrego and Western Floodplain, with the latter two supporting similar assemblages (</w:t>
      </w:r>
      <w:r w:rsidR="00212A94">
        <w:fldChar w:fldCharType="begin"/>
      </w:r>
      <w:r w:rsidR="00212A94">
        <w:instrText xml:space="preserve"> REF _Ref50713372 \h </w:instrText>
      </w:r>
      <w:r w:rsidR="00212A94">
        <w:fldChar w:fldCharType="separate"/>
      </w:r>
      <w:r w:rsidR="007E576C">
        <w:t xml:space="preserve">Figure </w:t>
      </w:r>
      <w:r w:rsidR="007E576C">
        <w:rPr>
          <w:noProof/>
        </w:rPr>
        <w:t>13</w:t>
      </w:r>
      <w:r w:rsidR="00212A94">
        <w:fldChar w:fldCharType="end"/>
      </w:r>
      <w:r w:rsidR="00212A94">
        <w:t>,</w:t>
      </w:r>
      <w:r>
        <w:t xml:space="preserve"> </w:t>
      </w:r>
      <w:proofErr w:type="gramStart"/>
      <w:r>
        <w:t xml:space="preserve">pseudo </w:t>
      </w:r>
      <w:r>
        <w:rPr>
          <w:i/>
        </w:rPr>
        <w:t>F</w:t>
      </w:r>
      <w:proofErr w:type="gramEnd"/>
      <w:r>
        <w:t xml:space="preserve">=3.5, </w:t>
      </w:r>
      <w:r w:rsidRPr="00212A94">
        <w:rPr>
          <w:iCs/>
        </w:rPr>
        <w:t>p</w:t>
      </w:r>
      <w:r>
        <w:t xml:space="preserve">&lt;0.01; explains 18% of community variation). </w:t>
      </w:r>
    </w:p>
    <w:p w14:paraId="76B95072" w14:textId="77777777" w:rsidR="009105C9" w:rsidRPr="00704A32" w:rsidRDefault="009105C9" w:rsidP="009105C9">
      <w:pPr>
        <w:jc w:val="both"/>
      </w:pPr>
    </w:p>
    <w:p w14:paraId="17E9421C" w14:textId="619B13B1" w:rsidR="009105C9" w:rsidRDefault="009105C9" w:rsidP="009105C9">
      <w:pPr>
        <w:jc w:val="both"/>
      </w:pPr>
      <w:r>
        <w:t xml:space="preserve">Changes to invertebrate community composition between sampling Times correlated most strongly with water temperature (Pearson’s </w:t>
      </w:r>
      <w:r>
        <w:rPr>
          <w:i/>
        </w:rPr>
        <w:t>r</w:t>
      </w:r>
      <w:r>
        <w:t xml:space="preserve">=-0.648; along the x-axis of </w:t>
      </w:r>
      <w:r w:rsidR="00212A94">
        <w:fldChar w:fldCharType="begin"/>
      </w:r>
      <w:r w:rsidR="00212A94">
        <w:instrText xml:space="preserve"> REF _Ref50713402 \h </w:instrText>
      </w:r>
      <w:r w:rsidR="00212A94">
        <w:fldChar w:fldCharType="separate"/>
      </w:r>
      <w:r w:rsidR="007E576C">
        <w:t xml:space="preserve">Figure </w:t>
      </w:r>
      <w:r w:rsidR="007E576C">
        <w:rPr>
          <w:noProof/>
        </w:rPr>
        <w:t>14</w:t>
      </w:r>
      <w:r w:rsidR="00212A94">
        <w:fldChar w:fldCharType="end"/>
      </w:r>
      <w:r>
        <w:t xml:space="preserve">), with densities decreasing as water temperature decreased. The second strongest correlation was the separation in community composition along the y-axis due to GPP (Pearson’s </w:t>
      </w:r>
      <w:r>
        <w:rPr>
          <w:i/>
        </w:rPr>
        <w:t>r</w:t>
      </w:r>
      <w:r>
        <w:t>=-0.452</w:t>
      </w:r>
      <w:r w:rsidR="00212A94">
        <w:t>,</w:t>
      </w:r>
      <w:r>
        <w:t xml:space="preserve"> </w:t>
      </w:r>
      <w:r w:rsidR="00212A94">
        <w:fldChar w:fldCharType="begin"/>
      </w:r>
      <w:r w:rsidR="00212A94">
        <w:instrText xml:space="preserve"> REF _Ref50713402 \h </w:instrText>
      </w:r>
      <w:r w:rsidR="00212A94">
        <w:fldChar w:fldCharType="separate"/>
      </w:r>
      <w:r w:rsidR="007E576C">
        <w:t xml:space="preserve">Figure </w:t>
      </w:r>
      <w:r w:rsidR="007E576C">
        <w:rPr>
          <w:noProof/>
        </w:rPr>
        <w:t>14</w:t>
      </w:r>
      <w:r w:rsidR="00212A94">
        <w:fldChar w:fldCharType="end"/>
      </w:r>
      <w:r w:rsidR="00212A94">
        <w:t>,</w:t>
      </w:r>
      <w:r>
        <w:t xml:space="preserve"> </w:t>
      </w:r>
      <w:r w:rsidR="00212A94">
        <w:fldChar w:fldCharType="begin"/>
      </w:r>
      <w:r w:rsidR="00212A94">
        <w:instrText xml:space="preserve"> REF _Ref50713425 \h </w:instrText>
      </w:r>
      <w:r w:rsidR="00212A94">
        <w:fldChar w:fldCharType="separate"/>
      </w:r>
      <w:r w:rsidR="007E576C">
        <w:t xml:space="preserve">Table </w:t>
      </w:r>
      <w:r w:rsidR="007E576C">
        <w:rPr>
          <w:noProof/>
        </w:rPr>
        <w:t>7</w:t>
      </w:r>
      <w:r w:rsidR="00212A94">
        <w:fldChar w:fldCharType="end"/>
      </w:r>
      <w:r>
        <w:t xml:space="preserve">). </w:t>
      </w:r>
    </w:p>
    <w:p w14:paraId="6A99E7E3" w14:textId="77777777" w:rsidR="009105C9" w:rsidRDefault="009105C9" w:rsidP="009105C9">
      <w:pPr>
        <w:jc w:val="both"/>
      </w:pPr>
      <w:r>
        <w:br w:type="page"/>
      </w:r>
    </w:p>
    <w:p w14:paraId="15A99987" w14:textId="0B1ADFFD" w:rsidR="00D945EC" w:rsidRDefault="00D945EC" w:rsidP="00DE2844">
      <w:pPr>
        <w:pStyle w:val="Caption"/>
        <w:keepNext/>
        <w:jc w:val="both"/>
      </w:pPr>
      <w:bookmarkStart w:id="16" w:name="_Ref50713360"/>
      <w:r>
        <w:lastRenderedPageBreak/>
        <w:t xml:space="preserve">Table </w:t>
      </w:r>
      <w:fldSimple w:instr=" SEQ Table \* ARABIC ">
        <w:r w:rsidR="007E576C">
          <w:rPr>
            <w:noProof/>
          </w:rPr>
          <w:t>6</w:t>
        </w:r>
      </w:fldSimple>
      <w:bookmarkEnd w:id="16"/>
      <w:r w:rsidR="00DE2844">
        <w:t xml:space="preserve"> PERMANOVA results for invertebrate communities. (p/a) is presence/absence, ns is non-significant test result. The percentage of variation explained by each significant source of variation is given in brackets after the </w:t>
      </w:r>
      <w:proofErr w:type="gramStart"/>
      <w:r w:rsidR="00DE2844">
        <w:t xml:space="preserve">pseudo </w:t>
      </w:r>
      <w:r w:rsidR="00DE2844" w:rsidRPr="00810EB7">
        <w:t>F</w:t>
      </w:r>
      <w:proofErr w:type="gramEnd"/>
      <w:r w:rsidR="00DE2844">
        <w:t xml:space="preserve"> value. ** represents p&lt;0.01 and *** represents p&lt;0.001.</w:t>
      </w:r>
      <w:r>
        <w:t xml:space="preserve"> </w:t>
      </w:r>
    </w:p>
    <w:tbl>
      <w:tblPr>
        <w:tblStyle w:val="TableGrid"/>
        <w:tblW w:w="0" w:type="auto"/>
        <w:tblCellMar>
          <w:left w:w="71" w:type="dxa"/>
          <w:right w:w="71" w:type="dxa"/>
        </w:tblCellMar>
        <w:tblLook w:val="04A0" w:firstRow="1" w:lastRow="0" w:firstColumn="1" w:lastColumn="0" w:noHBand="0" w:noVBand="1"/>
      </w:tblPr>
      <w:tblGrid>
        <w:gridCol w:w="1757"/>
        <w:gridCol w:w="1758"/>
        <w:gridCol w:w="1758"/>
        <w:gridCol w:w="1758"/>
        <w:gridCol w:w="1758"/>
      </w:tblGrid>
      <w:tr w:rsidR="00D945EC" w:rsidRPr="00DE2844" w14:paraId="311E0C6B" w14:textId="77777777" w:rsidTr="00AF1B3C">
        <w:tc>
          <w:tcPr>
            <w:tcW w:w="1757" w:type="dxa"/>
            <w:shd w:val="clear" w:color="auto" w:fill="D9D9D9" w:themeFill="background1" w:themeFillShade="D9"/>
            <w:vAlign w:val="center"/>
          </w:tcPr>
          <w:p w14:paraId="36D7D8B6" w14:textId="77777777" w:rsidR="00D945EC" w:rsidRPr="00DE2844" w:rsidRDefault="00D945EC" w:rsidP="000A6671">
            <w:pPr>
              <w:rPr>
                <w:sz w:val="20"/>
                <w:szCs w:val="20"/>
              </w:rPr>
            </w:pPr>
            <w:r w:rsidRPr="00DE2844">
              <w:rPr>
                <w:sz w:val="20"/>
                <w:szCs w:val="20"/>
              </w:rPr>
              <w:t>Source of variation</w:t>
            </w:r>
          </w:p>
        </w:tc>
        <w:tc>
          <w:tcPr>
            <w:tcW w:w="1758" w:type="dxa"/>
            <w:shd w:val="clear" w:color="auto" w:fill="D9D9D9" w:themeFill="background1" w:themeFillShade="D9"/>
            <w:vAlign w:val="center"/>
          </w:tcPr>
          <w:p w14:paraId="11A1871A" w14:textId="77777777" w:rsidR="00D945EC" w:rsidRPr="00DE2844" w:rsidRDefault="00D945EC" w:rsidP="000A6671">
            <w:pPr>
              <w:rPr>
                <w:sz w:val="20"/>
                <w:szCs w:val="20"/>
              </w:rPr>
            </w:pPr>
            <w:r w:rsidRPr="00DE2844">
              <w:rPr>
                <w:sz w:val="20"/>
                <w:szCs w:val="20"/>
              </w:rPr>
              <w:t xml:space="preserve">Assemblage </w:t>
            </w:r>
          </w:p>
          <w:p w14:paraId="7CC8A0C5" w14:textId="77777777" w:rsidR="00D945EC" w:rsidRPr="00DE2844" w:rsidRDefault="00D945EC" w:rsidP="000A6671">
            <w:pPr>
              <w:rPr>
                <w:sz w:val="20"/>
                <w:szCs w:val="20"/>
              </w:rPr>
            </w:pPr>
            <w:r w:rsidRPr="00DE2844">
              <w:rPr>
                <w:sz w:val="20"/>
                <w:szCs w:val="20"/>
              </w:rPr>
              <w:t>(density)</w:t>
            </w:r>
          </w:p>
        </w:tc>
        <w:tc>
          <w:tcPr>
            <w:tcW w:w="1758" w:type="dxa"/>
            <w:shd w:val="clear" w:color="auto" w:fill="D9D9D9" w:themeFill="background1" w:themeFillShade="D9"/>
            <w:vAlign w:val="center"/>
          </w:tcPr>
          <w:p w14:paraId="37CCABD7" w14:textId="77777777" w:rsidR="00D945EC" w:rsidRPr="00DE2844" w:rsidRDefault="00D945EC" w:rsidP="000A6671">
            <w:pPr>
              <w:rPr>
                <w:sz w:val="20"/>
                <w:szCs w:val="20"/>
              </w:rPr>
            </w:pPr>
            <w:r w:rsidRPr="00DE2844">
              <w:rPr>
                <w:sz w:val="20"/>
                <w:szCs w:val="20"/>
              </w:rPr>
              <w:t>Assemblage</w:t>
            </w:r>
          </w:p>
          <w:p w14:paraId="41E91DC3" w14:textId="77777777" w:rsidR="00D945EC" w:rsidRPr="00DE2844" w:rsidRDefault="00D945EC" w:rsidP="000A6671">
            <w:pPr>
              <w:rPr>
                <w:sz w:val="20"/>
                <w:szCs w:val="20"/>
              </w:rPr>
            </w:pPr>
            <w:r w:rsidRPr="00DE2844">
              <w:rPr>
                <w:sz w:val="20"/>
                <w:szCs w:val="20"/>
              </w:rPr>
              <w:t>(p/a)</w:t>
            </w:r>
          </w:p>
        </w:tc>
        <w:tc>
          <w:tcPr>
            <w:tcW w:w="1758" w:type="dxa"/>
            <w:shd w:val="clear" w:color="auto" w:fill="D9D9D9" w:themeFill="background1" w:themeFillShade="D9"/>
            <w:vAlign w:val="center"/>
          </w:tcPr>
          <w:p w14:paraId="2727A6B2" w14:textId="77777777" w:rsidR="00D945EC" w:rsidRPr="00DE2844" w:rsidRDefault="00D945EC" w:rsidP="000A6671">
            <w:pPr>
              <w:rPr>
                <w:sz w:val="20"/>
                <w:szCs w:val="20"/>
              </w:rPr>
            </w:pPr>
            <w:r w:rsidRPr="00DE2844">
              <w:rPr>
                <w:sz w:val="20"/>
                <w:szCs w:val="20"/>
              </w:rPr>
              <w:t>Richness</w:t>
            </w:r>
          </w:p>
        </w:tc>
        <w:tc>
          <w:tcPr>
            <w:tcW w:w="1758" w:type="dxa"/>
            <w:shd w:val="clear" w:color="auto" w:fill="D9D9D9" w:themeFill="background1" w:themeFillShade="D9"/>
            <w:vAlign w:val="center"/>
          </w:tcPr>
          <w:p w14:paraId="3732C0DF" w14:textId="77777777" w:rsidR="00D945EC" w:rsidRPr="00DE2844" w:rsidRDefault="00D945EC" w:rsidP="000A6671">
            <w:pPr>
              <w:rPr>
                <w:sz w:val="20"/>
                <w:szCs w:val="20"/>
              </w:rPr>
            </w:pPr>
            <w:r w:rsidRPr="00DE2844">
              <w:rPr>
                <w:sz w:val="20"/>
                <w:szCs w:val="20"/>
              </w:rPr>
              <w:t>Diversity</w:t>
            </w:r>
          </w:p>
        </w:tc>
      </w:tr>
      <w:tr w:rsidR="00D945EC" w:rsidRPr="00DE2844" w14:paraId="166ADB07" w14:textId="77777777" w:rsidTr="00AF1B3C">
        <w:tc>
          <w:tcPr>
            <w:tcW w:w="1757" w:type="dxa"/>
            <w:vAlign w:val="center"/>
          </w:tcPr>
          <w:p w14:paraId="68CF43CE" w14:textId="77777777" w:rsidR="00D945EC" w:rsidRPr="00DE2844" w:rsidRDefault="00D945EC" w:rsidP="000A6671">
            <w:pPr>
              <w:rPr>
                <w:sz w:val="20"/>
                <w:szCs w:val="20"/>
              </w:rPr>
            </w:pPr>
            <w:r w:rsidRPr="00DE2844">
              <w:rPr>
                <w:sz w:val="20"/>
                <w:szCs w:val="20"/>
              </w:rPr>
              <w:t>Time</w:t>
            </w:r>
          </w:p>
        </w:tc>
        <w:tc>
          <w:tcPr>
            <w:tcW w:w="1758" w:type="dxa"/>
            <w:vAlign w:val="center"/>
          </w:tcPr>
          <w:p w14:paraId="726914FE" w14:textId="77777777" w:rsidR="00D945EC" w:rsidRPr="00DE2844" w:rsidRDefault="00D945EC" w:rsidP="000A6671">
            <w:pPr>
              <w:rPr>
                <w:sz w:val="20"/>
                <w:szCs w:val="20"/>
              </w:rPr>
            </w:pPr>
            <w:r w:rsidRPr="00DE2844">
              <w:rPr>
                <w:sz w:val="20"/>
                <w:szCs w:val="20"/>
              </w:rPr>
              <w:t>21.1*** (61%)</w:t>
            </w:r>
          </w:p>
        </w:tc>
        <w:tc>
          <w:tcPr>
            <w:tcW w:w="1758" w:type="dxa"/>
            <w:vAlign w:val="center"/>
          </w:tcPr>
          <w:p w14:paraId="44574856" w14:textId="77777777" w:rsidR="00D945EC" w:rsidRPr="00DE2844" w:rsidRDefault="00D945EC" w:rsidP="000A6671">
            <w:pPr>
              <w:rPr>
                <w:sz w:val="20"/>
                <w:szCs w:val="20"/>
              </w:rPr>
            </w:pPr>
            <w:r w:rsidRPr="00DE2844">
              <w:rPr>
                <w:sz w:val="20"/>
                <w:szCs w:val="20"/>
              </w:rPr>
              <w:t>8.7*** (36%)</w:t>
            </w:r>
          </w:p>
        </w:tc>
        <w:tc>
          <w:tcPr>
            <w:tcW w:w="1758" w:type="dxa"/>
            <w:vAlign w:val="center"/>
          </w:tcPr>
          <w:p w14:paraId="637EF304" w14:textId="77777777" w:rsidR="00D945EC" w:rsidRPr="00DE2844" w:rsidRDefault="00D945EC" w:rsidP="000A6671">
            <w:pPr>
              <w:rPr>
                <w:sz w:val="20"/>
                <w:szCs w:val="20"/>
              </w:rPr>
            </w:pPr>
            <w:r w:rsidRPr="00DE2844">
              <w:rPr>
                <w:sz w:val="20"/>
                <w:szCs w:val="20"/>
              </w:rPr>
              <w:t>ns</w:t>
            </w:r>
          </w:p>
        </w:tc>
        <w:tc>
          <w:tcPr>
            <w:tcW w:w="1758" w:type="dxa"/>
            <w:vAlign w:val="center"/>
          </w:tcPr>
          <w:p w14:paraId="183DD040" w14:textId="77777777" w:rsidR="00D945EC" w:rsidRPr="00DE2844" w:rsidRDefault="00D945EC" w:rsidP="000A6671">
            <w:pPr>
              <w:rPr>
                <w:sz w:val="20"/>
                <w:szCs w:val="20"/>
              </w:rPr>
            </w:pPr>
            <w:r w:rsidRPr="00DE2844">
              <w:rPr>
                <w:sz w:val="20"/>
                <w:szCs w:val="20"/>
              </w:rPr>
              <w:t>ns</w:t>
            </w:r>
          </w:p>
        </w:tc>
      </w:tr>
      <w:tr w:rsidR="00D945EC" w:rsidRPr="00DE2844" w14:paraId="74EE8506" w14:textId="77777777" w:rsidTr="00AF1B3C">
        <w:tc>
          <w:tcPr>
            <w:tcW w:w="1757" w:type="dxa"/>
            <w:vAlign w:val="center"/>
          </w:tcPr>
          <w:p w14:paraId="1C6162BA" w14:textId="77777777" w:rsidR="00D945EC" w:rsidRPr="00DE2844" w:rsidRDefault="00D945EC" w:rsidP="000A6671">
            <w:pPr>
              <w:rPr>
                <w:sz w:val="20"/>
                <w:szCs w:val="20"/>
              </w:rPr>
            </w:pPr>
            <w:r w:rsidRPr="00DE2844">
              <w:rPr>
                <w:sz w:val="20"/>
                <w:szCs w:val="20"/>
              </w:rPr>
              <w:t>Zone</w:t>
            </w:r>
          </w:p>
        </w:tc>
        <w:tc>
          <w:tcPr>
            <w:tcW w:w="1758" w:type="dxa"/>
            <w:vAlign w:val="center"/>
          </w:tcPr>
          <w:p w14:paraId="5F154279" w14:textId="77777777" w:rsidR="00D945EC" w:rsidRPr="00DE2844" w:rsidRDefault="00D945EC" w:rsidP="000A6671">
            <w:pPr>
              <w:rPr>
                <w:sz w:val="20"/>
                <w:szCs w:val="20"/>
              </w:rPr>
            </w:pPr>
            <w:r w:rsidRPr="00DE2844">
              <w:rPr>
                <w:sz w:val="20"/>
                <w:szCs w:val="20"/>
              </w:rPr>
              <w:t>ns</w:t>
            </w:r>
          </w:p>
        </w:tc>
        <w:tc>
          <w:tcPr>
            <w:tcW w:w="1758" w:type="dxa"/>
            <w:vAlign w:val="center"/>
          </w:tcPr>
          <w:p w14:paraId="4DA4120B" w14:textId="77777777" w:rsidR="00D945EC" w:rsidRPr="00DE2844" w:rsidRDefault="00D945EC" w:rsidP="000A6671">
            <w:pPr>
              <w:rPr>
                <w:sz w:val="20"/>
                <w:szCs w:val="20"/>
              </w:rPr>
            </w:pPr>
            <w:r w:rsidRPr="00DE2844">
              <w:rPr>
                <w:sz w:val="20"/>
                <w:szCs w:val="20"/>
              </w:rPr>
              <w:t>3.5** (18%)</w:t>
            </w:r>
          </w:p>
        </w:tc>
        <w:tc>
          <w:tcPr>
            <w:tcW w:w="1758" w:type="dxa"/>
            <w:vAlign w:val="center"/>
          </w:tcPr>
          <w:p w14:paraId="2A551407" w14:textId="77777777" w:rsidR="00D945EC" w:rsidRPr="00DE2844" w:rsidRDefault="00D945EC" w:rsidP="000A6671">
            <w:pPr>
              <w:rPr>
                <w:sz w:val="20"/>
                <w:szCs w:val="20"/>
              </w:rPr>
            </w:pPr>
            <w:r w:rsidRPr="00DE2844">
              <w:rPr>
                <w:sz w:val="20"/>
                <w:szCs w:val="20"/>
              </w:rPr>
              <w:t>ns</w:t>
            </w:r>
          </w:p>
        </w:tc>
        <w:tc>
          <w:tcPr>
            <w:tcW w:w="1758" w:type="dxa"/>
            <w:vAlign w:val="center"/>
          </w:tcPr>
          <w:p w14:paraId="1CEE16D4" w14:textId="77777777" w:rsidR="00D945EC" w:rsidRPr="00DE2844" w:rsidRDefault="00D945EC" w:rsidP="000A6671">
            <w:pPr>
              <w:rPr>
                <w:sz w:val="20"/>
                <w:szCs w:val="20"/>
              </w:rPr>
            </w:pPr>
            <w:r w:rsidRPr="00DE2844">
              <w:rPr>
                <w:sz w:val="20"/>
                <w:szCs w:val="20"/>
              </w:rPr>
              <w:t>ns</w:t>
            </w:r>
          </w:p>
        </w:tc>
      </w:tr>
      <w:tr w:rsidR="00D945EC" w:rsidRPr="00DE2844" w14:paraId="17E4A889" w14:textId="77777777" w:rsidTr="00AF1B3C">
        <w:tc>
          <w:tcPr>
            <w:tcW w:w="1757" w:type="dxa"/>
            <w:vAlign w:val="center"/>
          </w:tcPr>
          <w:p w14:paraId="7D72385A" w14:textId="77777777" w:rsidR="00D945EC" w:rsidRPr="00DE2844" w:rsidRDefault="00D945EC" w:rsidP="000A6671">
            <w:pPr>
              <w:rPr>
                <w:sz w:val="20"/>
                <w:szCs w:val="20"/>
              </w:rPr>
            </w:pPr>
            <w:r w:rsidRPr="00DE2844">
              <w:rPr>
                <w:sz w:val="20"/>
                <w:szCs w:val="20"/>
              </w:rPr>
              <w:t>Site (Zone)</w:t>
            </w:r>
          </w:p>
        </w:tc>
        <w:tc>
          <w:tcPr>
            <w:tcW w:w="1758" w:type="dxa"/>
            <w:vAlign w:val="center"/>
          </w:tcPr>
          <w:p w14:paraId="21E8DA98" w14:textId="77777777" w:rsidR="00D945EC" w:rsidRPr="00DE2844" w:rsidRDefault="00D945EC" w:rsidP="000A6671">
            <w:pPr>
              <w:rPr>
                <w:sz w:val="20"/>
                <w:szCs w:val="20"/>
              </w:rPr>
            </w:pPr>
            <w:r w:rsidRPr="00DE2844">
              <w:rPr>
                <w:sz w:val="20"/>
                <w:szCs w:val="20"/>
              </w:rPr>
              <w:t>1.8* (8%)</w:t>
            </w:r>
          </w:p>
        </w:tc>
        <w:tc>
          <w:tcPr>
            <w:tcW w:w="1758" w:type="dxa"/>
            <w:vAlign w:val="center"/>
          </w:tcPr>
          <w:p w14:paraId="7D16C378" w14:textId="77777777" w:rsidR="00D945EC" w:rsidRPr="00DE2844" w:rsidRDefault="00D945EC" w:rsidP="000A6671">
            <w:pPr>
              <w:rPr>
                <w:sz w:val="20"/>
                <w:szCs w:val="20"/>
              </w:rPr>
            </w:pPr>
            <w:r w:rsidRPr="00DE2844">
              <w:rPr>
                <w:sz w:val="20"/>
                <w:szCs w:val="20"/>
              </w:rPr>
              <w:t>ns</w:t>
            </w:r>
          </w:p>
        </w:tc>
        <w:tc>
          <w:tcPr>
            <w:tcW w:w="1758" w:type="dxa"/>
            <w:vAlign w:val="center"/>
          </w:tcPr>
          <w:p w14:paraId="6D55D305" w14:textId="77777777" w:rsidR="00D945EC" w:rsidRPr="00DE2844" w:rsidRDefault="00D945EC" w:rsidP="000A6671">
            <w:pPr>
              <w:rPr>
                <w:sz w:val="20"/>
                <w:szCs w:val="20"/>
              </w:rPr>
            </w:pPr>
            <w:r w:rsidRPr="00DE2844">
              <w:rPr>
                <w:sz w:val="20"/>
                <w:szCs w:val="20"/>
              </w:rPr>
              <w:t>ns</w:t>
            </w:r>
          </w:p>
        </w:tc>
        <w:tc>
          <w:tcPr>
            <w:tcW w:w="1758" w:type="dxa"/>
            <w:vAlign w:val="center"/>
          </w:tcPr>
          <w:p w14:paraId="108D4D8C" w14:textId="77777777" w:rsidR="00D945EC" w:rsidRPr="00DE2844" w:rsidRDefault="00D945EC" w:rsidP="000A6671">
            <w:pPr>
              <w:rPr>
                <w:sz w:val="20"/>
                <w:szCs w:val="20"/>
              </w:rPr>
            </w:pPr>
            <w:r w:rsidRPr="00DE2844">
              <w:rPr>
                <w:sz w:val="20"/>
                <w:szCs w:val="20"/>
              </w:rPr>
              <w:t>ns</w:t>
            </w:r>
          </w:p>
        </w:tc>
      </w:tr>
      <w:tr w:rsidR="00D945EC" w:rsidRPr="00DE2844" w14:paraId="7217421D" w14:textId="77777777" w:rsidTr="00AF1B3C">
        <w:tc>
          <w:tcPr>
            <w:tcW w:w="1757" w:type="dxa"/>
            <w:vAlign w:val="center"/>
          </w:tcPr>
          <w:p w14:paraId="3A225DD8" w14:textId="77777777" w:rsidR="00D945EC" w:rsidRPr="00DE2844" w:rsidRDefault="00D945EC" w:rsidP="000A6671">
            <w:pPr>
              <w:rPr>
                <w:sz w:val="20"/>
                <w:szCs w:val="20"/>
              </w:rPr>
            </w:pPr>
            <w:r w:rsidRPr="00DE2844">
              <w:rPr>
                <w:sz w:val="20"/>
                <w:szCs w:val="20"/>
              </w:rPr>
              <w:t>Time x Zone</w:t>
            </w:r>
          </w:p>
        </w:tc>
        <w:tc>
          <w:tcPr>
            <w:tcW w:w="1758" w:type="dxa"/>
            <w:vAlign w:val="center"/>
          </w:tcPr>
          <w:p w14:paraId="53770BA6" w14:textId="77777777" w:rsidR="00D945EC" w:rsidRPr="00DE2844" w:rsidRDefault="00D945EC" w:rsidP="000A6671">
            <w:pPr>
              <w:rPr>
                <w:sz w:val="20"/>
                <w:szCs w:val="20"/>
              </w:rPr>
            </w:pPr>
            <w:r w:rsidRPr="00DE2844">
              <w:rPr>
                <w:sz w:val="20"/>
                <w:szCs w:val="20"/>
              </w:rPr>
              <w:t>ns</w:t>
            </w:r>
          </w:p>
        </w:tc>
        <w:tc>
          <w:tcPr>
            <w:tcW w:w="1758" w:type="dxa"/>
            <w:vAlign w:val="center"/>
          </w:tcPr>
          <w:p w14:paraId="1906B387" w14:textId="77777777" w:rsidR="00D945EC" w:rsidRPr="00DE2844" w:rsidRDefault="00D945EC" w:rsidP="000A6671">
            <w:pPr>
              <w:rPr>
                <w:sz w:val="20"/>
                <w:szCs w:val="20"/>
              </w:rPr>
            </w:pPr>
            <w:r w:rsidRPr="00DE2844">
              <w:rPr>
                <w:sz w:val="20"/>
                <w:szCs w:val="20"/>
              </w:rPr>
              <w:t>ns</w:t>
            </w:r>
          </w:p>
        </w:tc>
        <w:tc>
          <w:tcPr>
            <w:tcW w:w="1758" w:type="dxa"/>
            <w:vAlign w:val="center"/>
          </w:tcPr>
          <w:p w14:paraId="3121FBD0" w14:textId="77777777" w:rsidR="00D945EC" w:rsidRPr="00DE2844" w:rsidRDefault="00D945EC" w:rsidP="000A6671">
            <w:pPr>
              <w:rPr>
                <w:sz w:val="20"/>
                <w:szCs w:val="20"/>
              </w:rPr>
            </w:pPr>
            <w:r w:rsidRPr="00DE2844">
              <w:rPr>
                <w:sz w:val="20"/>
                <w:szCs w:val="20"/>
              </w:rPr>
              <w:t>ns</w:t>
            </w:r>
          </w:p>
        </w:tc>
        <w:tc>
          <w:tcPr>
            <w:tcW w:w="1758" w:type="dxa"/>
            <w:vAlign w:val="center"/>
          </w:tcPr>
          <w:p w14:paraId="7FC6361F" w14:textId="77777777" w:rsidR="00D945EC" w:rsidRPr="00DE2844" w:rsidRDefault="00D945EC" w:rsidP="000A6671">
            <w:pPr>
              <w:rPr>
                <w:sz w:val="20"/>
                <w:szCs w:val="20"/>
              </w:rPr>
            </w:pPr>
            <w:r w:rsidRPr="00DE2844">
              <w:rPr>
                <w:sz w:val="20"/>
                <w:szCs w:val="20"/>
              </w:rPr>
              <w:t>ns</w:t>
            </w:r>
          </w:p>
        </w:tc>
      </w:tr>
    </w:tbl>
    <w:p w14:paraId="5C3EFFBE" w14:textId="2C0E6771" w:rsidR="000E2E69" w:rsidRDefault="000E2E69" w:rsidP="000E2E69"/>
    <w:p w14:paraId="28EEE6F0" w14:textId="77777777" w:rsidR="00351227" w:rsidRDefault="00351227" w:rsidP="00351227">
      <w:pPr>
        <w:pStyle w:val="Caption"/>
        <w:keepNext/>
      </w:pPr>
    </w:p>
    <w:p w14:paraId="6FE7295A" w14:textId="4123A7C4" w:rsidR="00351227" w:rsidRDefault="00351227" w:rsidP="00351227">
      <w:pPr>
        <w:pStyle w:val="Caption"/>
        <w:keepNext/>
      </w:pPr>
      <w:bookmarkStart w:id="17" w:name="_Ref50713425"/>
      <w:r>
        <w:t xml:space="preserve">Table </w:t>
      </w:r>
      <w:fldSimple w:instr=" SEQ Table \* ARABIC ">
        <w:r w:rsidR="007E576C">
          <w:rPr>
            <w:noProof/>
          </w:rPr>
          <w:t>7</w:t>
        </w:r>
      </w:fldSimple>
      <w:bookmarkEnd w:id="17"/>
      <w:r>
        <w:t xml:space="preserve"> </w:t>
      </w:r>
      <w:r w:rsidRPr="00F36D9B">
        <w:t>Pearson’s r values for correlations with community composition and productivity parameters. MDS1 is the x-axis and MDS2 is the y-axis of Figure 13, respectively.</w:t>
      </w:r>
    </w:p>
    <w:tbl>
      <w:tblPr>
        <w:tblStyle w:val="TableGrid"/>
        <w:tblW w:w="0" w:type="auto"/>
        <w:tblLook w:val="04A0" w:firstRow="1" w:lastRow="0" w:firstColumn="1" w:lastColumn="0" w:noHBand="0" w:noVBand="1"/>
      </w:tblPr>
      <w:tblGrid>
        <w:gridCol w:w="1331"/>
        <w:gridCol w:w="1331"/>
        <w:gridCol w:w="1330"/>
        <w:gridCol w:w="1331"/>
        <w:gridCol w:w="1331"/>
        <w:gridCol w:w="2356"/>
      </w:tblGrid>
      <w:tr w:rsidR="0080710A" w:rsidRPr="0080710A" w14:paraId="757E362A" w14:textId="77777777" w:rsidTr="00B40C86">
        <w:tc>
          <w:tcPr>
            <w:tcW w:w="1331" w:type="dxa"/>
            <w:vAlign w:val="center"/>
          </w:tcPr>
          <w:p w14:paraId="286AC1C9" w14:textId="77777777" w:rsidR="0080710A" w:rsidRPr="001C6E0F" w:rsidRDefault="0080710A" w:rsidP="000A6671">
            <w:pPr>
              <w:rPr>
                <w:sz w:val="20"/>
                <w:szCs w:val="20"/>
              </w:rPr>
            </w:pPr>
          </w:p>
        </w:tc>
        <w:tc>
          <w:tcPr>
            <w:tcW w:w="1331" w:type="dxa"/>
            <w:shd w:val="clear" w:color="auto" w:fill="D9D9D9" w:themeFill="background1" w:themeFillShade="D9"/>
            <w:vAlign w:val="center"/>
          </w:tcPr>
          <w:p w14:paraId="22991244" w14:textId="77777777" w:rsidR="0080710A" w:rsidRPr="001C6E0F" w:rsidRDefault="0080710A" w:rsidP="000A6671">
            <w:pPr>
              <w:rPr>
                <w:sz w:val="20"/>
                <w:szCs w:val="20"/>
              </w:rPr>
            </w:pPr>
            <w:r w:rsidRPr="001C6E0F">
              <w:rPr>
                <w:sz w:val="20"/>
                <w:szCs w:val="20"/>
              </w:rPr>
              <w:t>Mean GPP</w:t>
            </w:r>
          </w:p>
        </w:tc>
        <w:tc>
          <w:tcPr>
            <w:tcW w:w="1330" w:type="dxa"/>
            <w:shd w:val="clear" w:color="auto" w:fill="D9D9D9" w:themeFill="background1" w:themeFillShade="D9"/>
            <w:vAlign w:val="center"/>
          </w:tcPr>
          <w:p w14:paraId="655E70CD" w14:textId="77777777" w:rsidR="0080710A" w:rsidRPr="001C6E0F" w:rsidRDefault="0080710A" w:rsidP="000A6671">
            <w:pPr>
              <w:rPr>
                <w:sz w:val="20"/>
                <w:szCs w:val="20"/>
              </w:rPr>
            </w:pPr>
            <w:r w:rsidRPr="001C6E0F">
              <w:rPr>
                <w:sz w:val="20"/>
                <w:szCs w:val="20"/>
              </w:rPr>
              <w:t>Mean ER</w:t>
            </w:r>
          </w:p>
        </w:tc>
        <w:tc>
          <w:tcPr>
            <w:tcW w:w="1331" w:type="dxa"/>
            <w:shd w:val="clear" w:color="auto" w:fill="D9D9D9" w:themeFill="background1" w:themeFillShade="D9"/>
            <w:vAlign w:val="center"/>
          </w:tcPr>
          <w:p w14:paraId="731A47DB" w14:textId="77777777" w:rsidR="0080710A" w:rsidRPr="001C6E0F" w:rsidRDefault="0080710A" w:rsidP="000A6671">
            <w:pPr>
              <w:rPr>
                <w:sz w:val="20"/>
                <w:szCs w:val="20"/>
              </w:rPr>
            </w:pPr>
            <w:r w:rsidRPr="001C6E0F">
              <w:rPr>
                <w:sz w:val="20"/>
                <w:szCs w:val="20"/>
              </w:rPr>
              <w:t>Mean NPP</w:t>
            </w:r>
          </w:p>
        </w:tc>
        <w:tc>
          <w:tcPr>
            <w:tcW w:w="1331" w:type="dxa"/>
            <w:shd w:val="clear" w:color="auto" w:fill="D9D9D9" w:themeFill="background1" w:themeFillShade="D9"/>
            <w:vAlign w:val="center"/>
          </w:tcPr>
          <w:p w14:paraId="52437F2A" w14:textId="77777777" w:rsidR="0080710A" w:rsidRPr="001C6E0F" w:rsidRDefault="0080710A" w:rsidP="000A6671">
            <w:pPr>
              <w:rPr>
                <w:sz w:val="20"/>
                <w:szCs w:val="20"/>
              </w:rPr>
            </w:pPr>
            <w:r w:rsidRPr="001C6E0F">
              <w:rPr>
                <w:sz w:val="20"/>
                <w:szCs w:val="20"/>
              </w:rPr>
              <w:t xml:space="preserve">Mean </w:t>
            </w:r>
            <w:proofErr w:type="gramStart"/>
            <w:r w:rsidRPr="001C6E0F">
              <w:rPr>
                <w:sz w:val="20"/>
                <w:szCs w:val="20"/>
              </w:rPr>
              <w:t>P:R</w:t>
            </w:r>
            <w:proofErr w:type="gramEnd"/>
          </w:p>
        </w:tc>
        <w:tc>
          <w:tcPr>
            <w:tcW w:w="2356" w:type="dxa"/>
            <w:shd w:val="clear" w:color="auto" w:fill="D9D9D9" w:themeFill="background1" w:themeFillShade="D9"/>
            <w:vAlign w:val="center"/>
          </w:tcPr>
          <w:p w14:paraId="02724999" w14:textId="77777777" w:rsidR="0080710A" w:rsidRPr="001C6E0F" w:rsidRDefault="0080710A" w:rsidP="000A6671">
            <w:pPr>
              <w:rPr>
                <w:sz w:val="20"/>
                <w:szCs w:val="20"/>
              </w:rPr>
            </w:pPr>
            <w:r w:rsidRPr="001C6E0F">
              <w:rPr>
                <w:sz w:val="20"/>
                <w:szCs w:val="20"/>
              </w:rPr>
              <w:t>Water temperature (</w:t>
            </w:r>
            <w:r w:rsidRPr="001C6E0F">
              <w:rPr>
                <w:rFonts w:cstheme="minorHAnsi"/>
                <w:sz w:val="20"/>
                <w:szCs w:val="20"/>
              </w:rPr>
              <w:t>°</w:t>
            </w:r>
            <w:r w:rsidRPr="001C6E0F">
              <w:rPr>
                <w:sz w:val="20"/>
                <w:szCs w:val="20"/>
              </w:rPr>
              <w:t>C)</w:t>
            </w:r>
          </w:p>
        </w:tc>
      </w:tr>
      <w:tr w:rsidR="0080710A" w:rsidRPr="0080710A" w14:paraId="36546462" w14:textId="77777777" w:rsidTr="00351227">
        <w:tc>
          <w:tcPr>
            <w:tcW w:w="1331" w:type="dxa"/>
            <w:vAlign w:val="center"/>
          </w:tcPr>
          <w:p w14:paraId="05F0E352" w14:textId="77777777" w:rsidR="0080710A" w:rsidRPr="00B40C86" w:rsidRDefault="0080710A" w:rsidP="000A6671">
            <w:pPr>
              <w:rPr>
                <w:b/>
                <w:bCs/>
                <w:sz w:val="20"/>
                <w:szCs w:val="20"/>
              </w:rPr>
            </w:pPr>
            <w:r w:rsidRPr="00B40C86">
              <w:rPr>
                <w:b/>
                <w:bCs/>
                <w:sz w:val="20"/>
                <w:szCs w:val="20"/>
              </w:rPr>
              <w:t>MDS1</w:t>
            </w:r>
          </w:p>
        </w:tc>
        <w:tc>
          <w:tcPr>
            <w:tcW w:w="1331" w:type="dxa"/>
            <w:vAlign w:val="center"/>
          </w:tcPr>
          <w:p w14:paraId="054D8727" w14:textId="77777777" w:rsidR="0080710A" w:rsidRPr="001C6E0F" w:rsidRDefault="0080710A" w:rsidP="000A6671">
            <w:pPr>
              <w:jc w:val="center"/>
              <w:rPr>
                <w:sz w:val="20"/>
                <w:szCs w:val="20"/>
              </w:rPr>
            </w:pPr>
            <w:r w:rsidRPr="001C6E0F">
              <w:rPr>
                <w:sz w:val="20"/>
                <w:szCs w:val="20"/>
              </w:rPr>
              <w:t>-0.293</w:t>
            </w:r>
          </w:p>
        </w:tc>
        <w:tc>
          <w:tcPr>
            <w:tcW w:w="1330" w:type="dxa"/>
            <w:vAlign w:val="center"/>
          </w:tcPr>
          <w:p w14:paraId="0A4685CA" w14:textId="77777777" w:rsidR="0080710A" w:rsidRPr="001C6E0F" w:rsidRDefault="0080710A" w:rsidP="000A6671">
            <w:pPr>
              <w:jc w:val="center"/>
              <w:rPr>
                <w:sz w:val="20"/>
                <w:szCs w:val="20"/>
              </w:rPr>
            </w:pPr>
            <w:r w:rsidRPr="001C6E0F">
              <w:rPr>
                <w:sz w:val="20"/>
                <w:szCs w:val="20"/>
              </w:rPr>
              <w:t>-0.188</w:t>
            </w:r>
          </w:p>
        </w:tc>
        <w:tc>
          <w:tcPr>
            <w:tcW w:w="1331" w:type="dxa"/>
            <w:vAlign w:val="center"/>
          </w:tcPr>
          <w:p w14:paraId="4E8746B6" w14:textId="77777777" w:rsidR="0080710A" w:rsidRPr="001C6E0F" w:rsidRDefault="0080710A" w:rsidP="000A6671">
            <w:pPr>
              <w:jc w:val="center"/>
              <w:rPr>
                <w:sz w:val="20"/>
                <w:szCs w:val="20"/>
              </w:rPr>
            </w:pPr>
            <w:r w:rsidRPr="001C6E0F">
              <w:rPr>
                <w:sz w:val="20"/>
                <w:szCs w:val="20"/>
              </w:rPr>
              <w:t>0.156</w:t>
            </w:r>
          </w:p>
        </w:tc>
        <w:tc>
          <w:tcPr>
            <w:tcW w:w="1331" w:type="dxa"/>
            <w:vAlign w:val="center"/>
          </w:tcPr>
          <w:p w14:paraId="36B09407" w14:textId="77777777" w:rsidR="0080710A" w:rsidRPr="001C6E0F" w:rsidRDefault="0080710A" w:rsidP="000A6671">
            <w:pPr>
              <w:jc w:val="center"/>
              <w:rPr>
                <w:sz w:val="20"/>
                <w:szCs w:val="20"/>
              </w:rPr>
            </w:pPr>
            <w:r w:rsidRPr="001C6E0F">
              <w:rPr>
                <w:sz w:val="20"/>
                <w:szCs w:val="20"/>
              </w:rPr>
              <w:t>-0.012</w:t>
            </w:r>
          </w:p>
        </w:tc>
        <w:tc>
          <w:tcPr>
            <w:tcW w:w="2356" w:type="dxa"/>
            <w:vAlign w:val="center"/>
          </w:tcPr>
          <w:p w14:paraId="2F2B9734" w14:textId="77777777" w:rsidR="0080710A" w:rsidRPr="001C6E0F" w:rsidRDefault="0080710A" w:rsidP="000A6671">
            <w:pPr>
              <w:jc w:val="center"/>
              <w:rPr>
                <w:sz w:val="20"/>
                <w:szCs w:val="20"/>
              </w:rPr>
            </w:pPr>
            <w:r w:rsidRPr="001C6E0F">
              <w:rPr>
                <w:sz w:val="20"/>
                <w:szCs w:val="20"/>
              </w:rPr>
              <w:t>-0.648</w:t>
            </w:r>
          </w:p>
        </w:tc>
      </w:tr>
      <w:tr w:rsidR="0080710A" w:rsidRPr="0080710A" w14:paraId="2D6FCFD0" w14:textId="77777777" w:rsidTr="00B40C86">
        <w:trPr>
          <w:trHeight w:val="67"/>
        </w:trPr>
        <w:tc>
          <w:tcPr>
            <w:tcW w:w="1331" w:type="dxa"/>
            <w:vAlign w:val="center"/>
          </w:tcPr>
          <w:p w14:paraId="5E9BC9CF" w14:textId="77777777" w:rsidR="0080710A" w:rsidRPr="00B40C86" w:rsidRDefault="0080710A" w:rsidP="000A6671">
            <w:pPr>
              <w:rPr>
                <w:b/>
                <w:bCs/>
                <w:sz w:val="20"/>
                <w:szCs w:val="20"/>
              </w:rPr>
            </w:pPr>
            <w:r w:rsidRPr="00B40C86">
              <w:rPr>
                <w:b/>
                <w:bCs/>
                <w:sz w:val="20"/>
                <w:szCs w:val="20"/>
              </w:rPr>
              <w:t>MDS2</w:t>
            </w:r>
          </w:p>
        </w:tc>
        <w:tc>
          <w:tcPr>
            <w:tcW w:w="1331" w:type="dxa"/>
            <w:vAlign w:val="center"/>
          </w:tcPr>
          <w:p w14:paraId="1999EB9C" w14:textId="77777777" w:rsidR="0080710A" w:rsidRPr="001C6E0F" w:rsidRDefault="0080710A" w:rsidP="000A6671">
            <w:pPr>
              <w:jc w:val="center"/>
              <w:rPr>
                <w:sz w:val="20"/>
                <w:szCs w:val="20"/>
              </w:rPr>
            </w:pPr>
            <w:r w:rsidRPr="001C6E0F">
              <w:rPr>
                <w:sz w:val="20"/>
                <w:szCs w:val="20"/>
              </w:rPr>
              <w:t>-0.453</w:t>
            </w:r>
          </w:p>
        </w:tc>
        <w:tc>
          <w:tcPr>
            <w:tcW w:w="1330" w:type="dxa"/>
            <w:vAlign w:val="center"/>
          </w:tcPr>
          <w:p w14:paraId="40F0783E" w14:textId="77777777" w:rsidR="0080710A" w:rsidRPr="001C6E0F" w:rsidRDefault="0080710A" w:rsidP="000A6671">
            <w:pPr>
              <w:jc w:val="center"/>
              <w:rPr>
                <w:sz w:val="20"/>
                <w:szCs w:val="20"/>
              </w:rPr>
            </w:pPr>
            <w:r w:rsidRPr="001C6E0F">
              <w:rPr>
                <w:sz w:val="20"/>
                <w:szCs w:val="20"/>
              </w:rPr>
              <w:t>-0.295</w:t>
            </w:r>
          </w:p>
        </w:tc>
        <w:tc>
          <w:tcPr>
            <w:tcW w:w="1331" w:type="dxa"/>
            <w:vAlign w:val="center"/>
          </w:tcPr>
          <w:p w14:paraId="6441C1AE" w14:textId="77777777" w:rsidR="0080710A" w:rsidRPr="001C6E0F" w:rsidRDefault="0080710A" w:rsidP="000A6671">
            <w:pPr>
              <w:jc w:val="center"/>
              <w:rPr>
                <w:sz w:val="20"/>
                <w:szCs w:val="20"/>
              </w:rPr>
            </w:pPr>
            <w:r w:rsidRPr="001C6E0F">
              <w:rPr>
                <w:sz w:val="20"/>
                <w:szCs w:val="20"/>
              </w:rPr>
              <w:t>0.248</w:t>
            </w:r>
          </w:p>
        </w:tc>
        <w:tc>
          <w:tcPr>
            <w:tcW w:w="1331" w:type="dxa"/>
            <w:vAlign w:val="center"/>
          </w:tcPr>
          <w:p w14:paraId="49B02446" w14:textId="77777777" w:rsidR="0080710A" w:rsidRPr="001C6E0F" w:rsidRDefault="0080710A" w:rsidP="000A6671">
            <w:pPr>
              <w:jc w:val="center"/>
              <w:rPr>
                <w:sz w:val="20"/>
                <w:szCs w:val="20"/>
              </w:rPr>
            </w:pPr>
            <w:r w:rsidRPr="001C6E0F">
              <w:rPr>
                <w:sz w:val="20"/>
                <w:szCs w:val="20"/>
              </w:rPr>
              <w:t>0.092</w:t>
            </w:r>
          </w:p>
        </w:tc>
        <w:tc>
          <w:tcPr>
            <w:tcW w:w="2356" w:type="dxa"/>
            <w:vAlign w:val="center"/>
          </w:tcPr>
          <w:p w14:paraId="056C7922" w14:textId="77777777" w:rsidR="0080710A" w:rsidRPr="001C6E0F" w:rsidRDefault="0080710A" w:rsidP="000A6671">
            <w:pPr>
              <w:jc w:val="center"/>
              <w:rPr>
                <w:sz w:val="20"/>
                <w:szCs w:val="20"/>
              </w:rPr>
            </w:pPr>
            <w:r w:rsidRPr="001C6E0F">
              <w:rPr>
                <w:sz w:val="20"/>
                <w:szCs w:val="20"/>
              </w:rPr>
              <w:t>-0.207</w:t>
            </w:r>
          </w:p>
        </w:tc>
      </w:tr>
    </w:tbl>
    <w:p w14:paraId="3FA323DB" w14:textId="03091609" w:rsidR="00DE2844" w:rsidRDefault="00DE2844" w:rsidP="000E2E69"/>
    <w:p w14:paraId="0E9F0368" w14:textId="77777777" w:rsidR="001C6E0F" w:rsidRDefault="001C6E0F" w:rsidP="000E2E69"/>
    <w:p w14:paraId="77F33677" w14:textId="4484B869" w:rsidR="00480E1E" w:rsidRDefault="0012348B" w:rsidP="00480E1E">
      <w:pPr>
        <w:keepNext/>
        <w:jc w:val="center"/>
      </w:pPr>
      <w:r>
        <w:rPr>
          <w:noProof/>
        </w:rPr>
        <w:object w:dxaOrig="10756" w:dyaOrig="9302" w14:anchorId="0FE3D1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5.5pt;height:387pt;mso-width-percent:0;mso-height-percent:0;mso-width-percent:0;mso-height-percent:0" o:ole="">
            <v:imagedata r:id="rId29" o:title=""/>
          </v:shape>
          <o:OLEObject Type="Embed" ProgID="CorelDraw.Graphic.17" ShapeID="_x0000_i1025" DrawAspect="Content" ObjectID="_1679826993" r:id="rId30"/>
        </w:object>
      </w:r>
    </w:p>
    <w:p w14:paraId="7ABAF071" w14:textId="2B27FD4A" w:rsidR="005D0F2C" w:rsidRDefault="00480E1E" w:rsidP="00480E1E">
      <w:pPr>
        <w:pStyle w:val="Caption"/>
        <w:jc w:val="both"/>
      </w:pPr>
      <w:bookmarkStart w:id="18" w:name="_Ref50713324"/>
      <w:r>
        <w:t xml:space="preserve">Figure </w:t>
      </w:r>
      <w:fldSimple w:instr=" SEQ Figure \* ARABIC ">
        <w:r w:rsidR="007E576C">
          <w:rPr>
            <w:noProof/>
          </w:rPr>
          <w:t>12</w:t>
        </w:r>
      </w:fldSimple>
      <w:bookmarkEnd w:id="18"/>
      <w:r>
        <w:t xml:space="preserve"> </w:t>
      </w:r>
      <w:proofErr w:type="spellStart"/>
      <w:r w:rsidRPr="00071BD8">
        <w:t>nmDS</w:t>
      </w:r>
      <w:proofErr w:type="spellEnd"/>
      <w:r w:rsidRPr="00071BD8">
        <w:t xml:space="preserve"> of invertebrate density among Sites in the Selected Area in the 2019-20 water year. Taxa driving differences are shown as vectors with density decreasing from right to left.</w:t>
      </w:r>
    </w:p>
    <w:p w14:paraId="664FA2B7" w14:textId="18222737" w:rsidR="004F2332" w:rsidRDefault="004F2332" w:rsidP="004F2332"/>
    <w:p w14:paraId="393AC4F9" w14:textId="77777777" w:rsidR="009C6A35" w:rsidRDefault="00473255" w:rsidP="009C6A35">
      <w:pPr>
        <w:keepNext/>
      </w:pPr>
      <w:r w:rsidRPr="00AF7652">
        <w:rPr>
          <w:noProof/>
          <w:lang w:eastAsia="en-AU"/>
        </w:rPr>
        <w:lastRenderedPageBreak/>
        <w:drawing>
          <wp:inline distT="0" distB="0" distL="0" distR="0" wp14:anchorId="687B547E" wp14:editId="7A308036">
            <wp:extent cx="5726353" cy="3986707"/>
            <wp:effectExtent l="0" t="0" r="190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8858" cy="4002375"/>
                    </a:xfrm>
                    <a:prstGeom prst="rect">
                      <a:avLst/>
                    </a:prstGeom>
                    <a:noFill/>
                    <a:ln>
                      <a:noFill/>
                    </a:ln>
                  </pic:spPr>
                </pic:pic>
              </a:graphicData>
            </a:graphic>
          </wp:inline>
        </w:drawing>
      </w:r>
    </w:p>
    <w:p w14:paraId="76C8C04A" w14:textId="54EBB982" w:rsidR="009C6A35" w:rsidRDefault="009C6A35" w:rsidP="00203438">
      <w:pPr>
        <w:pStyle w:val="Caption"/>
        <w:jc w:val="both"/>
      </w:pPr>
      <w:bookmarkStart w:id="19" w:name="_Ref50713372"/>
      <w:r>
        <w:t xml:space="preserve">Figure </w:t>
      </w:r>
      <w:fldSimple w:instr=" SEQ Figure \* ARABIC ">
        <w:r w:rsidR="007E576C">
          <w:rPr>
            <w:noProof/>
          </w:rPr>
          <w:t>13</w:t>
        </w:r>
      </w:fldSimple>
      <w:bookmarkEnd w:id="19"/>
      <w:r>
        <w:t xml:space="preserve"> </w:t>
      </w:r>
      <w:proofErr w:type="spellStart"/>
      <w:r w:rsidRPr="004F32FA">
        <w:t>nMDS</w:t>
      </w:r>
      <w:proofErr w:type="spellEnd"/>
      <w:r w:rsidRPr="004F32FA">
        <w:t xml:space="preserve"> of invertebrate presence/absence among Sites in the Selected Area in the 2019-20 water year. Taxa driving differences are shown as vectors.</w:t>
      </w:r>
    </w:p>
    <w:p w14:paraId="113C39A8" w14:textId="77777777" w:rsidR="00F332D9" w:rsidRDefault="00203438" w:rsidP="00F332D9">
      <w:pPr>
        <w:keepNext/>
      </w:pPr>
      <w:r>
        <w:rPr>
          <w:noProof/>
          <w:lang w:eastAsia="en-AU"/>
        </w:rPr>
        <w:drawing>
          <wp:inline distT="0" distB="0" distL="0" distR="0" wp14:anchorId="417A0C0A" wp14:editId="28E33DDC">
            <wp:extent cx="4998085" cy="417859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0719" cy="4189158"/>
                    </a:xfrm>
                    <a:prstGeom prst="rect">
                      <a:avLst/>
                    </a:prstGeom>
                    <a:noFill/>
                    <a:ln>
                      <a:noFill/>
                    </a:ln>
                  </pic:spPr>
                </pic:pic>
              </a:graphicData>
            </a:graphic>
          </wp:inline>
        </w:drawing>
      </w:r>
    </w:p>
    <w:p w14:paraId="3D62F24B" w14:textId="6A8E9A16" w:rsidR="009C6A35" w:rsidRDefault="00F332D9" w:rsidP="00F332D9">
      <w:pPr>
        <w:pStyle w:val="Caption"/>
      </w:pPr>
      <w:bookmarkStart w:id="20" w:name="_Ref50713402"/>
      <w:r>
        <w:t xml:space="preserve">Figure </w:t>
      </w:r>
      <w:fldSimple w:instr=" SEQ Figure \* ARABIC ">
        <w:r w:rsidR="007E576C">
          <w:rPr>
            <w:noProof/>
          </w:rPr>
          <w:t>14</w:t>
        </w:r>
      </w:fldSimple>
      <w:bookmarkEnd w:id="20"/>
      <w:r>
        <w:t xml:space="preserve"> </w:t>
      </w:r>
      <w:proofErr w:type="spellStart"/>
      <w:r w:rsidRPr="000E3DFB">
        <w:t>nMDS</w:t>
      </w:r>
      <w:proofErr w:type="spellEnd"/>
      <w:r w:rsidRPr="000E3DFB">
        <w:t xml:space="preserve"> of invertebrate densities among Sites in the Selected Area in the 2019-20 water year. Water temperature, GPP, ER and NPP are shown as vectors.</w:t>
      </w:r>
    </w:p>
    <w:p w14:paraId="45528344" w14:textId="77777777" w:rsidR="00A650FD" w:rsidRDefault="00A650FD" w:rsidP="00A650FD">
      <w:pPr>
        <w:pStyle w:val="Heading2"/>
      </w:pPr>
      <w:r>
        <w:lastRenderedPageBreak/>
        <w:t>Multi-year comparisons</w:t>
      </w:r>
    </w:p>
    <w:p w14:paraId="0982A092" w14:textId="77777777" w:rsidR="00A650FD" w:rsidRDefault="00A650FD" w:rsidP="00A650FD">
      <w:pPr>
        <w:pStyle w:val="Heading3"/>
      </w:pPr>
      <w:r>
        <w:t>Metabolism</w:t>
      </w:r>
    </w:p>
    <w:p w14:paraId="781C9A0F" w14:textId="00313438" w:rsidR="00A650FD" w:rsidRDefault="00A650FD" w:rsidP="00A650FD">
      <w:pPr>
        <w:jc w:val="both"/>
      </w:pPr>
      <w:r>
        <w:t xml:space="preserve">Given the change in monitoring approach, and limited data availability due to failure of the YSI </w:t>
      </w:r>
      <w:proofErr w:type="spellStart"/>
      <w:r>
        <w:t>Hydrolab</w:t>
      </w:r>
      <w:proofErr w:type="spellEnd"/>
      <w:r>
        <w:t xml:space="preserve"> water quality multiprobes at DARPUMP and AKUNA and the limited acceptance of BASE model outputs, only limited additional 2019-20 data points in the Darling River were added. Thus, further analyses of metabolism will be conducted in the 2020-21 water year to extend the detailed water quality and stream metabolism findings given in the 2018-19 annual report. </w:t>
      </w:r>
    </w:p>
    <w:p w14:paraId="62CAA16E" w14:textId="77777777" w:rsidR="00A650FD" w:rsidRDefault="00A650FD" w:rsidP="00A650FD">
      <w:pPr>
        <w:pStyle w:val="Heading3"/>
        <w:jc w:val="both"/>
      </w:pPr>
      <w:proofErr w:type="spellStart"/>
      <w:r>
        <w:t>Microinvertebrates</w:t>
      </w:r>
      <w:proofErr w:type="spellEnd"/>
    </w:p>
    <w:p w14:paraId="129FE8AF" w14:textId="6DF659BD" w:rsidR="00A650FD" w:rsidRDefault="00A650FD" w:rsidP="00A650FD">
      <w:pPr>
        <w:jc w:val="both"/>
      </w:pPr>
      <w:r>
        <w:t xml:space="preserve">There were no consistent patterns in </w:t>
      </w:r>
      <w:proofErr w:type="spellStart"/>
      <w:r>
        <w:t>microinvertebrate</w:t>
      </w:r>
      <w:proofErr w:type="spellEnd"/>
      <w:r>
        <w:t xml:space="preserve"> richness among Zones over the 6 years of the LTIM/MER project (</w:t>
      </w:r>
      <w:r w:rsidR="00212A94">
        <w:fldChar w:fldCharType="begin"/>
      </w:r>
      <w:r w:rsidR="00212A94">
        <w:instrText xml:space="preserve"> REF _Ref50713443 \h </w:instrText>
      </w:r>
      <w:r w:rsidR="00212A94">
        <w:fldChar w:fldCharType="separate"/>
      </w:r>
      <w:r w:rsidR="007E576C">
        <w:t xml:space="preserve">Figure </w:t>
      </w:r>
      <w:r w:rsidR="007E576C">
        <w:rPr>
          <w:noProof/>
        </w:rPr>
        <w:t>15</w:t>
      </w:r>
      <w:r w:rsidR="00212A94">
        <w:fldChar w:fldCharType="end"/>
      </w:r>
      <w:r>
        <w:t>). However, annual differences were significant (X</w:t>
      </w:r>
      <w:r w:rsidRPr="00BF3B1B">
        <w:rPr>
          <w:vertAlign w:val="superscript"/>
        </w:rPr>
        <w:t>2</w:t>
      </w:r>
      <w:r>
        <w:rPr>
          <w:vertAlign w:val="subscript"/>
        </w:rPr>
        <w:t>3</w:t>
      </w:r>
      <w:r w:rsidRPr="00BF3B1B">
        <w:rPr>
          <w:vertAlign w:val="subscript"/>
        </w:rPr>
        <w:t>,</w:t>
      </w:r>
      <w:r>
        <w:rPr>
          <w:vertAlign w:val="subscript"/>
        </w:rPr>
        <w:t>82</w:t>
      </w:r>
      <w:r>
        <w:t xml:space="preserve">=6.862, p&lt;0.001), and these were driven by lower average </w:t>
      </w:r>
      <w:proofErr w:type="spellStart"/>
      <w:r>
        <w:t>microinvertebrate</w:t>
      </w:r>
      <w:proofErr w:type="spellEnd"/>
      <w:r>
        <w:t xml:space="preserve"> richness in 2016-17 (8.3 </w:t>
      </w:r>
      <w:r>
        <w:rPr>
          <w:rFonts w:cstheme="minorHAnsi"/>
        </w:rPr>
        <w:t>±</w:t>
      </w:r>
      <w:r>
        <w:t xml:space="preserve"> 2.1) than 2015-16 (10.8 </w:t>
      </w:r>
      <w:r>
        <w:rPr>
          <w:rFonts w:cstheme="minorHAnsi"/>
        </w:rPr>
        <w:t>±</w:t>
      </w:r>
      <w:r>
        <w:t xml:space="preserve"> 1.4; </w:t>
      </w:r>
      <w:r w:rsidRPr="00212A94">
        <w:rPr>
          <w:iCs/>
        </w:rPr>
        <w:t>p</w:t>
      </w:r>
      <w:r>
        <w:t xml:space="preserve">&lt;0.001) and 2017-18 (10.1 </w:t>
      </w:r>
      <w:r>
        <w:rPr>
          <w:rFonts w:cstheme="minorHAnsi"/>
        </w:rPr>
        <w:t>±</w:t>
      </w:r>
      <w:r>
        <w:t xml:space="preserve"> 2.0</w:t>
      </w:r>
      <w:r w:rsidR="001A46F6">
        <w:t>,</w:t>
      </w:r>
      <w:r>
        <w:t xml:space="preserve"> </w:t>
      </w:r>
      <w:r w:rsidRPr="00212A94">
        <w:rPr>
          <w:iCs/>
        </w:rPr>
        <w:t>p</w:t>
      </w:r>
      <w:r>
        <w:t xml:space="preserve">&lt;0.01). While average </w:t>
      </w:r>
      <w:proofErr w:type="spellStart"/>
      <w:r>
        <w:t>microinvertebrate</w:t>
      </w:r>
      <w:proofErr w:type="spellEnd"/>
      <w:r>
        <w:t xml:space="preserve"> richness was lowest across all zones in 2016-17, it was also extremely variable within zones (</w:t>
      </w:r>
      <w:r w:rsidR="00212A94">
        <w:fldChar w:fldCharType="begin"/>
      </w:r>
      <w:r w:rsidR="00212A94">
        <w:instrText xml:space="preserve"> REF _Ref50713443 \h </w:instrText>
      </w:r>
      <w:r w:rsidR="00212A94">
        <w:fldChar w:fldCharType="separate"/>
      </w:r>
      <w:r w:rsidR="007E576C">
        <w:t xml:space="preserve">Figure </w:t>
      </w:r>
      <w:r w:rsidR="007E576C">
        <w:rPr>
          <w:noProof/>
        </w:rPr>
        <w:t>15</w:t>
      </w:r>
      <w:r w:rsidR="00212A94">
        <w:fldChar w:fldCharType="end"/>
      </w:r>
      <w:r>
        <w:t xml:space="preserve">). </w:t>
      </w:r>
    </w:p>
    <w:p w14:paraId="565CFA75" w14:textId="77777777" w:rsidR="00A650FD" w:rsidRDefault="00A650FD" w:rsidP="00A650FD">
      <w:pPr>
        <w:jc w:val="both"/>
      </w:pPr>
    </w:p>
    <w:p w14:paraId="53A2F023" w14:textId="2D93CD5C" w:rsidR="00F332D9" w:rsidRDefault="00A650FD" w:rsidP="00A650FD">
      <w:pPr>
        <w:jc w:val="both"/>
      </w:pPr>
      <w:r>
        <w:t xml:space="preserve">Density was also highly variable in 2016-17, particularly within the Warrego and Western Floodplain </w:t>
      </w:r>
      <w:r w:rsidR="00BE311B">
        <w:t xml:space="preserve">sites </w:t>
      </w:r>
      <w:r>
        <w:t>(</w:t>
      </w:r>
      <w:r w:rsidR="00212A94">
        <w:fldChar w:fldCharType="begin"/>
      </w:r>
      <w:r w:rsidR="00212A94">
        <w:instrText xml:space="preserve"> REF _Ref50713471 \h </w:instrText>
      </w:r>
      <w:r w:rsidR="00212A94">
        <w:fldChar w:fldCharType="separate"/>
      </w:r>
      <w:r w:rsidR="007E576C">
        <w:t xml:space="preserve">Figure </w:t>
      </w:r>
      <w:r w:rsidR="007E576C">
        <w:rPr>
          <w:noProof/>
        </w:rPr>
        <w:t>16</w:t>
      </w:r>
      <w:r w:rsidR="00212A94">
        <w:fldChar w:fldCharType="end"/>
      </w:r>
      <w:r>
        <w:t xml:space="preserve">). However, in contrast to richness, </w:t>
      </w:r>
      <w:proofErr w:type="spellStart"/>
      <w:r>
        <w:t>microinvertebrate</w:t>
      </w:r>
      <w:proofErr w:type="spellEnd"/>
      <w:r>
        <w:t xml:space="preserve"> mean densities peaked in 2016-17 (14,374 </w:t>
      </w:r>
      <w:r>
        <w:rPr>
          <w:rFonts w:cstheme="minorHAnsi"/>
        </w:rPr>
        <w:t>±</w:t>
      </w:r>
      <w:r>
        <w:t xml:space="preserve"> 20,739 individuals/L</w:t>
      </w:r>
      <w:r w:rsidR="00212A94">
        <w:t>,</w:t>
      </w:r>
      <w:r>
        <w:t xml:space="preserve"> </w:t>
      </w:r>
      <w:r w:rsidR="00212A94">
        <w:fldChar w:fldCharType="begin"/>
      </w:r>
      <w:r w:rsidR="00212A94">
        <w:instrText xml:space="preserve"> REF _Ref50713471 \h </w:instrText>
      </w:r>
      <w:r w:rsidR="00212A94">
        <w:fldChar w:fldCharType="separate"/>
      </w:r>
      <w:r w:rsidR="007E576C">
        <w:t xml:space="preserve">Figure </w:t>
      </w:r>
      <w:r w:rsidR="007E576C">
        <w:rPr>
          <w:noProof/>
        </w:rPr>
        <w:t>16</w:t>
      </w:r>
      <w:r w:rsidR="00212A94">
        <w:fldChar w:fldCharType="end"/>
      </w:r>
      <w:r w:rsidR="00212A94">
        <w:t>,</w:t>
      </w:r>
      <w:r>
        <w:t xml:space="preserve"> F</w:t>
      </w:r>
      <w:r w:rsidRPr="00FD038B">
        <w:rPr>
          <w:vertAlign w:val="subscript"/>
        </w:rPr>
        <w:t>3,77</w:t>
      </w:r>
      <w:r>
        <w:t xml:space="preserve">=35.959, </w:t>
      </w:r>
      <w:r w:rsidRPr="00212A94">
        <w:rPr>
          <w:iCs/>
        </w:rPr>
        <w:t>p</w:t>
      </w:r>
      <w:r>
        <w:t>&lt;0.001), and have been much</w:t>
      </w:r>
      <w:r w:rsidR="00811766">
        <w:t xml:space="preserve"> lower during the drier 2017-18 (2,553 </w:t>
      </w:r>
      <w:r w:rsidR="00811766">
        <w:rPr>
          <w:rFonts w:cstheme="minorHAnsi"/>
        </w:rPr>
        <w:t>±</w:t>
      </w:r>
      <w:r w:rsidR="00811766">
        <w:t xml:space="preserve"> 1,628 individuals/L</w:t>
      </w:r>
      <w:r w:rsidR="00212A94">
        <w:t>,</w:t>
      </w:r>
      <w:r w:rsidR="00811766">
        <w:t xml:space="preserve"> </w:t>
      </w:r>
      <w:r w:rsidR="00811766" w:rsidRPr="001A46F6">
        <w:rPr>
          <w:iCs/>
        </w:rPr>
        <w:t>p</w:t>
      </w:r>
      <w:r w:rsidR="00811766">
        <w:t xml:space="preserve">&lt;0.001) and 2019-20 (834 </w:t>
      </w:r>
      <w:r w:rsidR="00811766">
        <w:rPr>
          <w:rFonts w:cstheme="minorHAnsi"/>
        </w:rPr>
        <w:t>±</w:t>
      </w:r>
      <w:r w:rsidR="00811766">
        <w:t xml:space="preserve"> 742 individuals/L</w:t>
      </w:r>
      <w:r w:rsidR="001A46F6">
        <w:t>,</w:t>
      </w:r>
      <w:r w:rsidR="00811766">
        <w:t xml:space="preserve"> </w:t>
      </w:r>
      <w:r w:rsidR="00811766" w:rsidRPr="001A46F6">
        <w:rPr>
          <w:iCs/>
        </w:rPr>
        <w:t>p</w:t>
      </w:r>
      <w:r w:rsidR="00811766">
        <w:t xml:space="preserve">&lt;0.001) water years. The decrease in </w:t>
      </w:r>
      <w:proofErr w:type="spellStart"/>
      <w:r w:rsidR="00811766">
        <w:t>microinvertebrate</w:t>
      </w:r>
      <w:proofErr w:type="spellEnd"/>
      <w:r w:rsidR="00811766">
        <w:t xml:space="preserve"> densities from 2017-18 to 2019-20 was significant (</w:t>
      </w:r>
      <w:r w:rsidR="00811766" w:rsidRPr="001A46F6">
        <w:rPr>
          <w:iCs/>
        </w:rPr>
        <w:t>p</w:t>
      </w:r>
      <w:r w:rsidR="00811766">
        <w:t xml:space="preserve">&lt;0.001). The Western Floodplains supported the greatest </w:t>
      </w:r>
      <w:proofErr w:type="spellStart"/>
      <w:r w:rsidR="00811766">
        <w:t>microinvertebrate</w:t>
      </w:r>
      <w:proofErr w:type="spellEnd"/>
      <w:r w:rsidR="00811766">
        <w:t xml:space="preserve"> densities when inundated (13,815 </w:t>
      </w:r>
      <w:r w:rsidR="00811766">
        <w:rPr>
          <w:rFonts w:cstheme="minorHAnsi"/>
        </w:rPr>
        <w:t>±</w:t>
      </w:r>
      <w:r w:rsidR="00811766">
        <w:t xml:space="preserve"> 23,461 individuals/L), followed by the Warrego</w:t>
      </w:r>
      <w:r w:rsidR="00F95248">
        <w:t xml:space="preserve"> </w:t>
      </w:r>
      <w:r w:rsidR="00811766">
        <w:t xml:space="preserve">(7,602 </w:t>
      </w:r>
      <w:r w:rsidR="00811766">
        <w:rPr>
          <w:rFonts w:cstheme="minorHAnsi"/>
        </w:rPr>
        <w:t>±</w:t>
      </w:r>
      <w:r w:rsidR="00811766">
        <w:t xml:space="preserve"> 13,790 individuals/L), both of which were significantly greater (F</w:t>
      </w:r>
      <w:r w:rsidR="00811766" w:rsidRPr="006D3F26">
        <w:rPr>
          <w:vertAlign w:val="subscript"/>
        </w:rPr>
        <w:t>2,77</w:t>
      </w:r>
      <w:r w:rsidR="00811766">
        <w:t xml:space="preserve">=4.971, </w:t>
      </w:r>
      <w:r w:rsidR="00811766" w:rsidRPr="001A46F6">
        <w:rPr>
          <w:iCs/>
        </w:rPr>
        <w:t>p</w:t>
      </w:r>
      <w:r w:rsidR="00811766">
        <w:rPr>
          <w:i/>
        </w:rPr>
        <w:t>&lt;</w:t>
      </w:r>
      <w:r w:rsidR="00811766">
        <w:t xml:space="preserve">0.01) than the Darling (2,547 </w:t>
      </w:r>
      <w:r w:rsidR="00811766">
        <w:rPr>
          <w:rFonts w:cstheme="minorHAnsi"/>
        </w:rPr>
        <w:t>±</w:t>
      </w:r>
      <w:r w:rsidR="00811766">
        <w:t xml:space="preserve"> 2,191 individuals/L</w:t>
      </w:r>
      <w:r w:rsidR="001A46F6">
        <w:t>,</w:t>
      </w:r>
      <w:r w:rsidR="00811766">
        <w:t xml:space="preserve"> </w:t>
      </w:r>
      <w:r w:rsidR="00811766" w:rsidRPr="001A46F6">
        <w:rPr>
          <w:iCs/>
        </w:rPr>
        <w:t>p</w:t>
      </w:r>
      <w:r w:rsidR="00811766">
        <w:rPr>
          <w:i/>
        </w:rPr>
        <w:t>&lt;</w:t>
      </w:r>
      <w:r w:rsidR="00811766">
        <w:t xml:space="preserve">0.05 and </w:t>
      </w:r>
      <w:r w:rsidR="00811766" w:rsidRPr="001A46F6">
        <w:rPr>
          <w:iCs/>
        </w:rPr>
        <w:t>p</w:t>
      </w:r>
      <w:r w:rsidR="00811766">
        <w:rPr>
          <w:i/>
        </w:rPr>
        <w:t>&lt;</w:t>
      </w:r>
      <w:r w:rsidR="00811766">
        <w:t xml:space="preserve">0.05, respectively). Shannon diversity of </w:t>
      </w:r>
      <w:proofErr w:type="spellStart"/>
      <w:r w:rsidR="00811766">
        <w:t>microinvertebrate</w:t>
      </w:r>
      <w:proofErr w:type="spellEnd"/>
      <w:r w:rsidR="00811766">
        <w:t xml:space="preserve"> communities followed similar patterns to richness, where diversity in 2016-17 (1.0 </w:t>
      </w:r>
      <w:r w:rsidR="00811766">
        <w:rPr>
          <w:rFonts w:cstheme="minorHAnsi"/>
        </w:rPr>
        <w:t>± 0.5</w:t>
      </w:r>
      <w:r w:rsidR="00811766">
        <w:t xml:space="preserve">) was significantly lower than in 2015-16 (1.4 </w:t>
      </w:r>
      <w:r w:rsidR="00811766">
        <w:rPr>
          <w:rFonts w:cstheme="minorHAnsi"/>
        </w:rPr>
        <w:t>± 0.4</w:t>
      </w:r>
      <w:r w:rsidR="00811766">
        <w:t xml:space="preserve">; </w:t>
      </w:r>
      <w:r w:rsidR="00811766" w:rsidRPr="001A46F6">
        <w:rPr>
          <w:iCs/>
        </w:rPr>
        <w:t>p</w:t>
      </w:r>
      <w:r w:rsidR="00811766">
        <w:t xml:space="preserve">&lt;0.01), 2017-18 (1.6 </w:t>
      </w:r>
      <w:r w:rsidR="00811766">
        <w:rPr>
          <w:rFonts w:cstheme="minorHAnsi"/>
        </w:rPr>
        <w:t>± 0.3</w:t>
      </w:r>
      <w:r w:rsidR="00811766">
        <w:t xml:space="preserve">; </w:t>
      </w:r>
      <w:r w:rsidR="00811766" w:rsidRPr="001A46F6">
        <w:rPr>
          <w:iCs/>
        </w:rPr>
        <w:t>p</w:t>
      </w:r>
      <w:r w:rsidR="00811766">
        <w:t xml:space="preserve">&lt;001) and 2019-20 (1.6 </w:t>
      </w:r>
      <w:r w:rsidR="00811766">
        <w:rPr>
          <w:rFonts w:cstheme="minorHAnsi"/>
        </w:rPr>
        <w:t>± 0.3</w:t>
      </w:r>
      <w:r w:rsidR="00811766">
        <w:t xml:space="preserve">; </w:t>
      </w:r>
      <w:r w:rsidR="00811766" w:rsidRPr="001A46F6">
        <w:rPr>
          <w:iCs/>
        </w:rPr>
        <w:t>p</w:t>
      </w:r>
      <w:r w:rsidR="00811766">
        <w:t>&lt;0.001</w:t>
      </w:r>
      <w:r w:rsidR="001A46F6">
        <w:t>,</w:t>
      </w:r>
      <w:r w:rsidR="00811766">
        <w:t xml:space="preserve"> </w:t>
      </w:r>
      <w:r w:rsidR="001A46F6">
        <w:fldChar w:fldCharType="begin"/>
      </w:r>
      <w:r w:rsidR="001A46F6">
        <w:instrText xml:space="preserve"> REF _Ref50713578 \h </w:instrText>
      </w:r>
      <w:r w:rsidR="001A46F6">
        <w:fldChar w:fldCharType="separate"/>
      </w:r>
      <w:r w:rsidR="007E576C">
        <w:t xml:space="preserve">Figure </w:t>
      </w:r>
      <w:r w:rsidR="007E576C">
        <w:rPr>
          <w:noProof/>
        </w:rPr>
        <w:t>17</w:t>
      </w:r>
      <w:r w:rsidR="001A46F6">
        <w:fldChar w:fldCharType="end"/>
      </w:r>
      <w:r w:rsidR="00811766">
        <w:t>).</w:t>
      </w:r>
    </w:p>
    <w:p w14:paraId="064D6A9E" w14:textId="62FFE51F" w:rsidR="00B610E1" w:rsidRDefault="00B610E1" w:rsidP="00A650FD">
      <w:pPr>
        <w:jc w:val="both"/>
      </w:pPr>
    </w:p>
    <w:p w14:paraId="20AD1A4E" w14:textId="77777777" w:rsidR="00A00E4F" w:rsidRDefault="00B610E1" w:rsidP="00A00E4F">
      <w:pPr>
        <w:keepNext/>
        <w:jc w:val="both"/>
      </w:pPr>
      <w:r w:rsidRPr="002C5E8D">
        <w:rPr>
          <w:noProof/>
          <w:lang w:eastAsia="en-AU"/>
        </w:rPr>
        <w:lastRenderedPageBreak/>
        <w:drawing>
          <wp:inline distT="0" distB="0" distL="0" distR="0" wp14:anchorId="0FFD1010" wp14:editId="4C42B72C">
            <wp:extent cx="5727700" cy="3042801"/>
            <wp:effectExtent l="0" t="0" r="0" b="5715"/>
            <wp:docPr id="21" name="Picture 21"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lock&#10;&#10;Description automatically generated"/>
                    <pic:cNvPicPr/>
                  </pic:nvPicPr>
                  <pic:blipFill>
                    <a:blip r:embed="rId33"/>
                    <a:stretch>
                      <a:fillRect/>
                    </a:stretch>
                  </pic:blipFill>
                  <pic:spPr>
                    <a:xfrm>
                      <a:off x="0" y="0"/>
                      <a:ext cx="5727700" cy="3042801"/>
                    </a:xfrm>
                    <a:prstGeom prst="rect">
                      <a:avLst/>
                    </a:prstGeom>
                  </pic:spPr>
                </pic:pic>
              </a:graphicData>
            </a:graphic>
          </wp:inline>
        </w:drawing>
      </w:r>
    </w:p>
    <w:p w14:paraId="0E05B92C" w14:textId="3630178B" w:rsidR="00B610E1" w:rsidRDefault="00A00E4F" w:rsidP="00A00E4F">
      <w:pPr>
        <w:pStyle w:val="Caption"/>
        <w:jc w:val="both"/>
      </w:pPr>
      <w:bookmarkStart w:id="21" w:name="_Ref50713443"/>
      <w:r>
        <w:t xml:space="preserve">Figure </w:t>
      </w:r>
      <w:fldSimple w:instr=" SEQ Figure \* ARABIC ">
        <w:r w:rsidR="007E576C">
          <w:rPr>
            <w:noProof/>
          </w:rPr>
          <w:t>15</w:t>
        </w:r>
      </w:fldSimple>
      <w:bookmarkEnd w:id="21"/>
      <w:r>
        <w:t xml:space="preserve"> </w:t>
      </w:r>
      <w:r w:rsidRPr="00A156F1">
        <w:t>Ranges in macroinvertebrate richness over water years across the three Zones in the Selected Area. Horizontal black lines indicate medians and asterisks means.</w:t>
      </w:r>
    </w:p>
    <w:p w14:paraId="13E0A4F0" w14:textId="77777777" w:rsidR="00973047" w:rsidRPr="00973047" w:rsidRDefault="00973047" w:rsidP="00973047"/>
    <w:p w14:paraId="255A8890" w14:textId="77777777" w:rsidR="00CB3081" w:rsidRPr="00CB3081" w:rsidRDefault="00CB3081" w:rsidP="00CB3081"/>
    <w:p w14:paraId="186F0D19" w14:textId="77777777" w:rsidR="00CB3081" w:rsidRDefault="007857C6" w:rsidP="00CB3081">
      <w:pPr>
        <w:keepNext/>
      </w:pPr>
      <w:r w:rsidRPr="002C5E8D">
        <w:rPr>
          <w:noProof/>
          <w:lang w:eastAsia="en-AU"/>
        </w:rPr>
        <w:drawing>
          <wp:inline distT="0" distB="0" distL="0" distR="0" wp14:anchorId="3D78E32D" wp14:editId="2CBD57F5">
            <wp:extent cx="5601341" cy="2975674"/>
            <wp:effectExtent l="0" t="0" r="0" b="0"/>
            <wp:docPr id="23" name="Picture 23"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screenshot&#10;&#10;Description automatically generated"/>
                    <pic:cNvPicPr/>
                  </pic:nvPicPr>
                  <pic:blipFill>
                    <a:blip r:embed="rId34"/>
                    <a:stretch>
                      <a:fillRect/>
                    </a:stretch>
                  </pic:blipFill>
                  <pic:spPr>
                    <a:xfrm>
                      <a:off x="0" y="0"/>
                      <a:ext cx="5636124" cy="2994152"/>
                    </a:xfrm>
                    <a:prstGeom prst="rect">
                      <a:avLst/>
                    </a:prstGeom>
                  </pic:spPr>
                </pic:pic>
              </a:graphicData>
            </a:graphic>
          </wp:inline>
        </w:drawing>
      </w:r>
    </w:p>
    <w:p w14:paraId="3AD5F4ED" w14:textId="0E103732" w:rsidR="00CB3081" w:rsidRDefault="00CB3081" w:rsidP="00CB3081">
      <w:pPr>
        <w:pStyle w:val="Caption"/>
      </w:pPr>
      <w:bookmarkStart w:id="22" w:name="_Ref50713471"/>
      <w:r>
        <w:t xml:space="preserve">Figure </w:t>
      </w:r>
      <w:fldSimple w:instr=" SEQ Figure \* ARABIC ">
        <w:r w:rsidR="007E576C">
          <w:rPr>
            <w:noProof/>
          </w:rPr>
          <w:t>16</w:t>
        </w:r>
      </w:fldSimple>
      <w:bookmarkEnd w:id="22"/>
      <w:r>
        <w:t xml:space="preserve"> </w:t>
      </w:r>
      <w:r w:rsidRPr="008679DD">
        <w:t>Ranges in macroinvertebrate density (individuals/L) over water years across the three Zones in the Selected Area. Horizontal black lines indicate medians and asterisks means.</w:t>
      </w:r>
    </w:p>
    <w:p w14:paraId="44BF9AFD" w14:textId="0A7606A4" w:rsidR="00CB3081" w:rsidRDefault="00CB3081">
      <w:pPr>
        <w:rPr>
          <w:i/>
          <w:iCs/>
          <w:color w:val="44546A" w:themeColor="text2"/>
          <w:sz w:val="18"/>
          <w:szCs w:val="18"/>
        </w:rPr>
      </w:pPr>
    </w:p>
    <w:p w14:paraId="119AFE84" w14:textId="77777777" w:rsidR="00D15A6B" w:rsidRDefault="00D06BE2" w:rsidP="00D15A6B">
      <w:pPr>
        <w:pStyle w:val="Caption"/>
        <w:keepNext/>
      </w:pPr>
      <w:r w:rsidRPr="002C5E8D">
        <w:rPr>
          <w:noProof/>
          <w:lang w:eastAsia="en-AU"/>
        </w:rPr>
        <w:lastRenderedPageBreak/>
        <w:drawing>
          <wp:inline distT="0" distB="0" distL="0" distR="0" wp14:anchorId="51ACF568" wp14:editId="055FBFE7">
            <wp:extent cx="5688863" cy="3022169"/>
            <wp:effectExtent l="0" t="0" r="1270" b="635"/>
            <wp:docPr id="24" name="Picture 24"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clock&#10;&#10;Description automatically generated"/>
                    <pic:cNvPicPr/>
                  </pic:nvPicPr>
                  <pic:blipFill>
                    <a:blip r:embed="rId35"/>
                    <a:stretch>
                      <a:fillRect/>
                    </a:stretch>
                  </pic:blipFill>
                  <pic:spPr>
                    <a:xfrm>
                      <a:off x="0" y="0"/>
                      <a:ext cx="5713593" cy="3035307"/>
                    </a:xfrm>
                    <a:prstGeom prst="rect">
                      <a:avLst/>
                    </a:prstGeom>
                  </pic:spPr>
                </pic:pic>
              </a:graphicData>
            </a:graphic>
          </wp:inline>
        </w:drawing>
      </w:r>
    </w:p>
    <w:p w14:paraId="3171955D" w14:textId="2D228C1E" w:rsidR="00910D83" w:rsidRDefault="00D15A6B" w:rsidP="00D15A6B">
      <w:pPr>
        <w:pStyle w:val="Caption"/>
      </w:pPr>
      <w:bookmarkStart w:id="23" w:name="_Ref50713578"/>
      <w:r>
        <w:t xml:space="preserve">Figure </w:t>
      </w:r>
      <w:fldSimple w:instr=" SEQ Figure \* ARABIC ">
        <w:r w:rsidR="007E576C">
          <w:rPr>
            <w:noProof/>
          </w:rPr>
          <w:t>17</w:t>
        </w:r>
      </w:fldSimple>
      <w:bookmarkEnd w:id="23"/>
      <w:r>
        <w:t xml:space="preserve"> </w:t>
      </w:r>
      <w:r w:rsidRPr="00F23992">
        <w:t>Ranges in macroinvertebrate Shannon diversity over water years across the three Zones in the Selected Area. Horizontal black lines indicate medians and asterisks means.</w:t>
      </w:r>
    </w:p>
    <w:p w14:paraId="06F16A9D" w14:textId="77777777" w:rsidR="004A0F32" w:rsidRPr="004A0F32" w:rsidRDefault="004A0F32" w:rsidP="004A0F32"/>
    <w:p w14:paraId="00759BAF" w14:textId="688507FE" w:rsidR="00D15A6B" w:rsidRPr="004A0F32" w:rsidRDefault="00D15A6B" w:rsidP="004A0F32">
      <w:pPr>
        <w:pStyle w:val="Heading3"/>
        <w:jc w:val="both"/>
      </w:pPr>
      <w:r w:rsidRPr="004A0F32">
        <w:t xml:space="preserve">Macroinvertebrates </w:t>
      </w:r>
    </w:p>
    <w:p w14:paraId="41628E8D" w14:textId="47BC9F06" w:rsidR="004A0F32" w:rsidRDefault="004A0F32" w:rsidP="004A0F32">
      <w:pPr>
        <w:pStyle w:val="ListParagraph"/>
        <w:ind w:left="0"/>
        <w:jc w:val="both"/>
        <w:rPr>
          <w:rFonts w:ascii="News Gothic MT" w:hAnsi="News Gothic MT"/>
          <w:color w:val="636B70"/>
        </w:rPr>
      </w:pPr>
      <w:r w:rsidRPr="004A0F32">
        <w:rPr>
          <w:rFonts w:ascii="News Gothic MT" w:hAnsi="News Gothic MT"/>
          <w:color w:val="636B70"/>
        </w:rPr>
        <w:t xml:space="preserve">Macroinvertebrate richness averaged 8 </w:t>
      </w:r>
      <w:r w:rsidRPr="004A0F32">
        <w:rPr>
          <w:rFonts w:ascii="News Gothic MT" w:hAnsi="News Gothic MT" w:cstheme="minorHAnsi"/>
          <w:color w:val="636B70"/>
        </w:rPr>
        <w:t>±</w:t>
      </w:r>
      <w:r w:rsidRPr="004A0F32">
        <w:rPr>
          <w:rFonts w:ascii="News Gothic MT" w:hAnsi="News Gothic MT"/>
          <w:color w:val="636B70"/>
        </w:rPr>
        <w:t xml:space="preserve"> 3 taxa from </w:t>
      </w:r>
      <w:r w:rsidRPr="001A46F6">
        <w:rPr>
          <w:rFonts w:ascii="News Gothic MT" w:hAnsi="News Gothic MT"/>
          <w:color w:val="636B6F"/>
        </w:rPr>
        <w:t>2015 to 2020 (</w:t>
      </w:r>
      <w:r w:rsidR="001A46F6" w:rsidRPr="001A46F6">
        <w:rPr>
          <w:rFonts w:ascii="News Gothic MT" w:hAnsi="News Gothic MT"/>
          <w:color w:val="636B6F"/>
        </w:rPr>
        <w:fldChar w:fldCharType="begin"/>
      </w:r>
      <w:r w:rsidR="001A46F6" w:rsidRPr="001A46F6">
        <w:rPr>
          <w:rFonts w:ascii="News Gothic MT" w:hAnsi="News Gothic MT"/>
          <w:color w:val="636B6F"/>
        </w:rPr>
        <w:instrText xml:space="preserve"> REF _Ref50713604 \h  \* MERGEFORMAT </w:instrText>
      </w:r>
      <w:r w:rsidR="001A46F6" w:rsidRPr="001A46F6">
        <w:rPr>
          <w:rFonts w:ascii="News Gothic MT" w:hAnsi="News Gothic MT"/>
          <w:color w:val="636B6F"/>
        </w:rPr>
      </w:r>
      <w:r w:rsidR="001A46F6" w:rsidRPr="001A46F6">
        <w:rPr>
          <w:rFonts w:ascii="News Gothic MT" w:hAnsi="News Gothic MT"/>
          <w:color w:val="636B6F"/>
        </w:rPr>
        <w:fldChar w:fldCharType="separate"/>
      </w:r>
      <w:r w:rsidR="007E576C" w:rsidRPr="007E576C">
        <w:rPr>
          <w:rFonts w:ascii="News Gothic MT" w:hAnsi="News Gothic MT"/>
          <w:color w:val="636B6F"/>
        </w:rPr>
        <w:t xml:space="preserve">Figure </w:t>
      </w:r>
      <w:r w:rsidR="007E576C" w:rsidRPr="007E576C">
        <w:rPr>
          <w:rFonts w:ascii="News Gothic MT" w:hAnsi="News Gothic MT"/>
          <w:noProof/>
          <w:color w:val="636B6F"/>
        </w:rPr>
        <w:t>18</w:t>
      </w:r>
      <w:r w:rsidR="001A46F6" w:rsidRPr="001A46F6">
        <w:rPr>
          <w:rFonts w:ascii="News Gothic MT" w:hAnsi="News Gothic MT"/>
          <w:color w:val="636B6F"/>
        </w:rPr>
        <w:fldChar w:fldCharType="end"/>
      </w:r>
      <w:r w:rsidRPr="001A46F6">
        <w:rPr>
          <w:rFonts w:ascii="News Gothic MT" w:hAnsi="News Gothic MT"/>
          <w:color w:val="636B6F"/>
        </w:rPr>
        <w:t xml:space="preserve">), </w:t>
      </w:r>
      <w:r w:rsidRPr="004A0F32">
        <w:rPr>
          <w:rFonts w:ascii="News Gothic MT" w:hAnsi="News Gothic MT"/>
          <w:color w:val="636B70"/>
        </w:rPr>
        <w:t>but there were no significant differences among Zones (X</w:t>
      </w:r>
      <w:r w:rsidRPr="004A0F32">
        <w:rPr>
          <w:rFonts w:ascii="News Gothic MT" w:hAnsi="News Gothic MT"/>
          <w:color w:val="636B70"/>
          <w:vertAlign w:val="superscript"/>
        </w:rPr>
        <w:t>2</w:t>
      </w:r>
      <w:r w:rsidRPr="004A0F32">
        <w:rPr>
          <w:rFonts w:ascii="News Gothic MT" w:hAnsi="News Gothic MT"/>
          <w:color w:val="636B70"/>
          <w:vertAlign w:val="subscript"/>
        </w:rPr>
        <w:t>2,85</w:t>
      </w:r>
      <w:r w:rsidRPr="004A0F32">
        <w:rPr>
          <w:rFonts w:ascii="News Gothic MT" w:hAnsi="News Gothic MT"/>
          <w:color w:val="636B70"/>
        </w:rPr>
        <w:t>=1.164) or Years (X</w:t>
      </w:r>
      <w:r w:rsidRPr="004A0F32">
        <w:rPr>
          <w:rFonts w:ascii="News Gothic MT" w:hAnsi="News Gothic MT"/>
          <w:color w:val="636B70"/>
          <w:vertAlign w:val="superscript"/>
        </w:rPr>
        <w:t>2</w:t>
      </w:r>
      <w:r w:rsidRPr="004A0F32">
        <w:rPr>
          <w:rFonts w:ascii="News Gothic MT" w:hAnsi="News Gothic MT"/>
          <w:color w:val="636B70"/>
          <w:vertAlign w:val="subscript"/>
        </w:rPr>
        <w:t>3,82</w:t>
      </w:r>
      <w:r w:rsidRPr="004A0F32">
        <w:rPr>
          <w:rFonts w:ascii="News Gothic MT" w:hAnsi="News Gothic MT"/>
          <w:color w:val="636B70"/>
        </w:rPr>
        <w:t xml:space="preserve">= 0.965). When inundated, Western Floodplain macroinvertebrate communities have higher densities (0.5 </w:t>
      </w:r>
      <w:r w:rsidRPr="004A0F32">
        <w:rPr>
          <w:rFonts w:ascii="News Gothic MT" w:hAnsi="News Gothic MT" w:cstheme="minorHAnsi"/>
          <w:color w:val="636B70"/>
        </w:rPr>
        <w:t>±</w:t>
      </w:r>
      <w:r w:rsidRPr="004A0F32">
        <w:rPr>
          <w:rFonts w:ascii="News Gothic MT" w:hAnsi="News Gothic MT"/>
          <w:color w:val="636B70"/>
        </w:rPr>
        <w:t xml:space="preserve"> 0.3 individuals/L) than the Warrego waterholes (0.3 </w:t>
      </w:r>
      <w:r w:rsidRPr="004A0F32">
        <w:rPr>
          <w:rFonts w:ascii="News Gothic MT" w:hAnsi="News Gothic MT" w:cstheme="minorHAnsi"/>
          <w:color w:val="636B70"/>
        </w:rPr>
        <w:t>±</w:t>
      </w:r>
      <w:r w:rsidRPr="004A0F32">
        <w:rPr>
          <w:rFonts w:ascii="News Gothic MT" w:hAnsi="News Gothic MT"/>
          <w:color w:val="636B70"/>
        </w:rPr>
        <w:t xml:space="preserve"> 0.0 individuals/L, </w:t>
      </w:r>
      <w:r w:rsidRPr="00F56A39">
        <w:rPr>
          <w:rFonts w:ascii="News Gothic MT" w:hAnsi="News Gothic MT"/>
          <w:iCs/>
          <w:color w:val="636B70"/>
        </w:rPr>
        <w:t>p</w:t>
      </w:r>
      <w:r w:rsidRPr="004A0F32">
        <w:rPr>
          <w:rFonts w:ascii="News Gothic MT" w:hAnsi="News Gothic MT"/>
          <w:i/>
          <w:color w:val="636B70"/>
        </w:rPr>
        <w:t>&lt;</w:t>
      </w:r>
      <w:r w:rsidRPr="004A0F32">
        <w:rPr>
          <w:rFonts w:ascii="News Gothic MT" w:hAnsi="News Gothic MT"/>
          <w:color w:val="636B70"/>
        </w:rPr>
        <w:t xml:space="preserve">0.05) or the Darling River (0.1 </w:t>
      </w:r>
      <w:r w:rsidRPr="004A0F32">
        <w:rPr>
          <w:rFonts w:ascii="News Gothic MT" w:hAnsi="News Gothic MT" w:cstheme="minorHAnsi"/>
          <w:color w:val="636B70"/>
        </w:rPr>
        <w:t>±</w:t>
      </w:r>
      <w:r w:rsidRPr="004A0F32">
        <w:rPr>
          <w:rFonts w:ascii="News Gothic MT" w:hAnsi="News Gothic MT"/>
          <w:color w:val="636B70"/>
        </w:rPr>
        <w:t xml:space="preserve"> 0.1 individuals/L, </w:t>
      </w:r>
      <w:r w:rsidRPr="00F56A39">
        <w:rPr>
          <w:rFonts w:ascii="News Gothic MT" w:hAnsi="News Gothic MT"/>
          <w:iCs/>
          <w:color w:val="636B70"/>
        </w:rPr>
        <w:t>p</w:t>
      </w:r>
      <w:r w:rsidRPr="004A0F32">
        <w:rPr>
          <w:rFonts w:ascii="News Gothic MT" w:hAnsi="News Gothic MT"/>
          <w:color w:val="636B70"/>
        </w:rPr>
        <w:t>&lt;0.001), and the Warrego waterholes have higher densities than the Darling River (</w:t>
      </w:r>
      <w:r w:rsidRPr="00F56A39">
        <w:rPr>
          <w:rFonts w:ascii="News Gothic MT" w:hAnsi="News Gothic MT"/>
          <w:iCs/>
          <w:color w:val="636B70"/>
        </w:rPr>
        <w:t>p</w:t>
      </w:r>
      <w:r w:rsidRPr="00F56A39">
        <w:rPr>
          <w:rFonts w:ascii="News Gothic MT" w:hAnsi="News Gothic MT"/>
          <w:color w:val="636B6F"/>
        </w:rPr>
        <w:t>&lt;0.001</w:t>
      </w:r>
      <w:r w:rsidR="00F56A39" w:rsidRPr="00F56A39">
        <w:rPr>
          <w:rFonts w:ascii="News Gothic MT" w:hAnsi="News Gothic MT"/>
          <w:color w:val="636B6F"/>
        </w:rPr>
        <w:t>,</w:t>
      </w:r>
      <w:r w:rsidRPr="00F56A39">
        <w:rPr>
          <w:rFonts w:ascii="News Gothic MT" w:hAnsi="News Gothic MT"/>
          <w:color w:val="636B6F"/>
        </w:rPr>
        <w:t xml:space="preserve"> </w:t>
      </w:r>
      <w:r w:rsidR="00F56A39" w:rsidRPr="00F56A39">
        <w:rPr>
          <w:rFonts w:ascii="News Gothic MT" w:hAnsi="News Gothic MT"/>
          <w:color w:val="636B6F"/>
        </w:rPr>
        <w:fldChar w:fldCharType="begin"/>
      </w:r>
      <w:r w:rsidR="00F56A39" w:rsidRPr="00F56A39">
        <w:rPr>
          <w:rFonts w:ascii="News Gothic MT" w:hAnsi="News Gothic MT"/>
          <w:color w:val="636B6F"/>
        </w:rPr>
        <w:instrText xml:space="preserve"> REF _Ref50713657 \h  \* MERGEFORMAT </w:instrText>
      </w:r>
      <w:r w:rsidR="00F56A39" w:rsidRPr="00F56A39">
        <w:rPr>
          <w:rFonts w:ascii="News Gothic MT" w:hAnsi="News Gothic MT"/>
          <w:color w:val="636B6F"/>
        </w:rPr>
      </w:r>
      <w:r w:rsidR="00F56A39" w:rsidRPr="00F56A39">
        <w:rPr>
          <w:rFonts w:ascii="News Gothic MT" w:hAnsi="News Gothic MT"/>
          <w:color w:val="636B6F"/>
        </w:rPr>
        <w:fldChar w:fldCharType="separate"/>
      </w:r>
      <w:r w:rsidR="007E576C" w:rsidRPr="007E576C">
        <w:rPr>
          <w:rFonts w:ascii="News Gothic MT" w:hAnsi="News Gothic MT"/>
          <w:color w:val="636B6F"/>
        </w:rPr>
        <w:t xml:space="preserve">Figure </w:t>
      </w:r>
      <w:r w:rsidR="007E576C" w:rsidRPr="007E576C">
        <w:rPr>
          <w:rFonts w:ascii="News Gothic MT" w:hAnsi="News Gothic MT"/>
          <w:noProof/>
          <w:color w:val="636B6F"/>
        </w:rPr>
        <w:t>19</w:t>
      </w:r>
      <w:r w:rsidR="00F56A39" w:rsidRPr="00F56A39">
        <w:rPr>
          <w:rFonts w:ascii="News Gothic MT" w:hAnsi="News Gothic MT"/>
          <w:color w:val="636B6F"/>
        </w:rPr>
        <w:fldChar w:fldCharType="end"/>
      </w:r>
      <w:r w:rsidRPr="00F56A39">
        <w:rPr>
          <w:rFonts w:ascii="News Gothic MT" w:hAnsi="News Gothic MT"/>
          <w:color w:val="636B6F"/>
        </w:rPr>
        <w:t xml:space="preserve">). This </w:t>
      </w:r>
      <w:r w:rsidRPr="004A0F32">
        <w:rPr>
          <w:rFonts w:ascii="News Gothic MT" w:hAnsi="News Gothic MT"/>
          <w:color w:val="636B70"/>
        </w:rPr>
        <w:t xml:space="preserve">pattern of Western Floodplain &gt; Warrego &gt; Darling was consistent over Time. In contrast, there were no significant differences amongst Shannon diversity over Time or </w:t>
      </w:r>
      <w:r w:rsidRPr="00F56A39">
        <w:rPr>
          <w:rFonts w:ascii="News Gothic MT" w:hAnsi="News Gothic MT"/>
          <w:color w:val="636B6F"/>
        </w:rPr>
        <w:t>Zones (</w:t>
      </w:r>
      <w:r w:rsidR="00F56A39" w:rsidRPr="00F56A39">
        <w:rPr>
          <w:rFonts w:ascii="News Gothic MT" w:hAnsi="News Gothic MT"/>
          <w:color w:val="636B6F"/>
        </w:rPr>
        <w:fldChar w:fldCharType="begin"/>
      </w:r>
      <w:r w:rsidR="00F56A39" w:rsidRPr="00F56A39">
        <w:rPr>
          <w:rFonts w:ascii="News Gothic MT" w:hAnsi="News Gothic MT"/>
          <w:color w:val="636B6F"/>
        </w:rPr>
        <w:instrText xml:space="preserve"> REF _Ref50713670 \h  \* MERGEFORMAT </w:instrText>
      </w:r>
      <w:r w:rsidR="00F56A39" w:rsidRPr="00F56A39">
        <w:rPr>
          <w:rFonts w:ascii="News Gothic MT" w:hAnsi="News Gothic MT"/>
          <w:color w:val="636B6F"/>
        </w:rPr>
      </w:r>
      <w:r w:rsidR="00F56A39" w:rsidRPr="00F56A39">
        <w:rPr>
          <w:rFonts w:ascii="News Gothic MT" w:hAnsi="News Gothic MT"/>
          <w:color w:val="636B6F"/>
        </w:rPr>
        <w:fldChar w:fldCharType="separate"/>
      </w:r>
      <w:r w:rsidR="007E576C" w:rsidRPr="007E576C">
        <w:rPr>
          <w:rFonts w:ascii="News Gothic MT" w:hAnsi="News Gothic MT"/>
          <w:color w:val="636B6F"/>
        </w:rPr>
        <w:t xml:space="preserve">Figure </w:t>
      </w:r>
      <w:r w:rsidR="007E576C" w:rsidRPr="007E576C">
        <w:rPr>
          <w:rFonts w:ascii="News Gothic MT" w:hAnsi="News Gothic MT"/>
          <w:noProof/>
          <w:color w:val="636B6F"/>
        </w:rPr>
        <w:t>20</w:t>
      </w:r>
      <w:r w:rsidR="00F56A39" w:rsidRPr="00F56A39">
        <w:rPr>
          <w:rFonts w:ascii="News Gothic MT" w:hAnsi="News Gothic MT"/>
          <w:color w:val="636B6F"/>
        </w:rPr>
        <w:fldChar w:fldCharType="end"/>
      </w:r>
      <w:r w:rsidRPr="00F56A39">
        <w:rPr>
          <w:rFonts w:ascii="News Gothic MT" w:hAnsi="News Gothic MT"/>
          <w:color w:val="636B6F"/>
        </w:rPr>
        <w:t xml:space="preserve">). </w:t>
      </w:r>
    </w:p>
    <w:p w14:paraId="1ACB1540" w14:textId="7BFAF550" w:rsidR="004A0F32" w:rsidRDefault="004A0F32" w:rsidP="004A0F32">
      <w:pPr>
        <w:pStyle w:val="ListParagraph"/>
        <w:ind w:left="0"/>
        <w:jc w:val="both"/>
        <w:rPr>
          <w:rFonts w:ascii="News Gothic MT" w:hAnsi="News Gothic MT"/>
          <w:color w:val="636B70"/>
        </w:rPr>
      </w:pPr>
    </w:p>
    <w:p w14:paraId="01217347" w14:textId="77777777" w:rsidR="00E544EB" w:rsidRDefault="000E4291" w:rsidP="00E544EB">
      <w:pPr>
        <w:pStyle w:val="ListParagraph"/>
        <w:keepNext/>
        <w:ind w:left="0"/>
        <w:jc w:val="both"/>
      </w:pPr>
      <w:r w:rsidRPr="0009508E">
        <w:rPr>
          <w:noProof/>
          <w:lang w:eastAsia="en-AU"/>
        </w:rPr>
        <w:lastRenderedPageBreak/>
        <w:drawing>
          <wp:inline distT="0" distB="0" distL="0" distR="0" wp14:anchorId="3F76EDD0" wp14:editId="36156F57">
            <wp:extent cx="5727700" cy="3042801"/>
            <wp:effectExtent l="0" t="0" r="0" b="5715"/>
            <wp:docPr id="25" name="Picture 25"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clock&#10;&#10;Description automatically generated"/>
                    <pic:cNvPicPr/>
                  </pic:nvPicPr>
                  <pic:blipFill>
                    <a:blip r:embed="rId36"/>
                    <a:stretch>
                      <a:fillRect/>
                    </a:stretch>
                  </pic:blipFill>
                  <pic:spPr>
                    <a:xfrm>
                      <a:off x="0" y="0"/>
                      <a:ext cx="5727700" cy="3042801"/>
                    </a:xfrm>
                    <a:prstGeom prst="rect">
                      <a:avLst/>
                    </a:prstGeom>
                  </pic:spPr>
                </pic:pic>
              </a:graphicData>
            </a:graphic>
          </wp:inline>
        </w:drawing>
      </w:r>
    </w:p>
    <w:p w14:paraId="65A1FFB0" w14:textId="0670AC4F" w:rsidR="004A0F32" w:rsidRDefault="00E544EB" w:rsidP="00E544EB">
      <w:pPr>
        <w:pStyle w:val="Caption"/>
        <w:jc w:val="both"/>
      </w:pPr>
      <w:bookmarkStart w:id="24" w:name="_Ref50713604"/>
      <w:r>
        <w:t xml:space="preserve">Figure </w:t>
      </w:r>
      <w:fldSimple w:instr=" SEQ Figure \* ARABIC ">
        <w:r w:rsidR="007E576C">
          <w:rPr>
            <w:noProof/>
          </w:rPr>
          <w:t>18</w:t>
        </w:r>
      </w:fldSimple>
      <w:bookmarkEnd w:id="24"/>
      <w:r>
        <w:t xml:space="preserve"> </w:t>
      </w:r>
      <w:r w:rsidRPr="00F14A5F">
        <w:t>Macroinvertebrate richness across Zones in the Selected Area through the 2015-16 to 2019-20 water years. Black horizontal lines represent medians, asterisks means and dots outlying samples.</w:t>
      </w:r>
    </w:p>
    <w:p w14:paraId="7E5D5BBA" w14:textId="77777777" w:rsidR="00973047" w:rsidRPr="00973047" w:rsidRDefault="00973047" w:rsidP="00973047"/>
    <w:p w14:paraId="56498EF5" w14:textId="5EFE2771" w:rsidR="00E544EB" w:rsidRDefault="00E544EB" w:rsidP="00E544EB"/>
    <w:p w14:paraId="10A731C6" w14:textId="77777777" w:rsidR="00973047" w:rsidRDefault="00783FF5" w:rsidP="00973047">
      <w:pPr>
        <w:keepNext/>
      </w:pPr>
      <w:r w:rsidRPr="0009508E">
        <w:rPr>
          <w:noProof/>
          <w:lang w:eastAsia="en-AU"/>
        </w:rPr>
        <w:drawing>
          <wp:inline distT="0" distB="0" distL="0" distR="0" wp14:anchorId="26AECE77" wp14:editId="11845FBF">
            <wp:extent cx="5727700" cy="3042801"/>
            <wp:effectExtent l="0" t="0" r="0" b="5715"/>
            <wp:docPr id="26" name="Picture 26"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video game&#10;&#10;Description automatically generated"/>
                    <pic:cNvPicPr/>
                  </pic:nvPicPr>
                  <pic:blipFill>
                    <a:blip r:embed="rId37"/>
                    <a:stretch>
                      <a:fillRect/>
                    </a:stretch>
                  </pic:blipFill>
                  <pic:spPr>
                    <a:xfrm>
                      <a:off x="0" y="0"/>
                      <a:ext cx="5727700" cy="3042801"/>
                    </a:xfrm>
                    <a:prstGeom prst="rect">
                      <a:avLst/>
                    </a:prstGeom>
                  </pic:spPr>
                </pic:pic>
              </a:graphicData>
            </a:graphic>
          </wp:inline>
        </w:drawing>
      </w:r>
    </w:p>
    <w:p w14:paraId="573BFD1B" w14:textId="30D1FD40" w:rsidR="00E544EB" w:rsidRPr="00E544EB" w:rsidRDefault="00973047" w:rsidP="00973047">
      <w:pPr>
        <w:pStyle w:val="Caption"/>
        <w:jc w:val="both"/>
      </w:pPr>
      <w:bookmarkStart w:id="25" w:name="_Ref50713657"/>
      <w:r>
        <w:t xml:space="preserve">Figure </w:t>
      </w:r>
      <w:fldSimple w:instr=" SEQ Figure \* ARABIC ">
        <w:r w:rsidR="007E576C">
          <w:rPr>
            <w:noProof/>
          </w:rPr>
          <w:t>19</w:t>
        </w:r>
      </w:fldSimple>
      <w:bookmarkEnd w:id="25"/>
      <w:r>
        <w:t xml:space="preserve"> </w:t>
      </w:r>
      <w:r w:rsidRPr="00892249">
        <w:t>Macroinvertebrate density (individuals/L) across Zones in the Selected Area through the 2015-16 to 2019-20 water years. Black horizontal lines represent medians, asterisks means and dots outlying samples.</w:t>
      </w:r>
    </w:p>
    <w:p w14:paraId="52908C44" w14:textId="6EA89B38" w:rsidR="00973047" w:rsidRDefault="00973047" w:rsidP="00D15A6B"/>
    <w:p w14:paraId="5557B724" w14:textId="77777777" w:rsidR="00973047" w:rsidRDefault="00973047">
      <w:r>
        <w:br w:type="page"/>
      </w:r>
    </w:p>
    <w:p w14:paraId="42ED0D0F" w14:textId="77777777" w:rsidR="00FA15D9" w:rsidRDefault="007840BB" w:rsidP="00FA15D9">
      <w:pPr>
        <w:keepNext/>
      </w:pPr>
      <w:r w:rsidRPr="0009508E">
        <w:rPr>
          <w:noProof/>
          <w:lang w:eastAsia="en-AU"/>
        </w:rPr>
        <w:lastRenderedPageBreak/>
        <w:drawing>
          <wp:inline distT="0" distB="0" distL="0" distR="0" wp14:anchorId="0BEE9F16" wp14:editId="3943DC2B">
            <wp:extent cx="5727700" cy="3042801"/>
            <wp:effectExtent l="0" t="0" r="0" b="5715"/>
            <wp:docPr id="27" name="Picture 27"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clock&#10;&#10;Description automatically generated"/>
                    <pic:cNvPicPr/>
                  </pic:nvPicPr>
                  <pic:blipFill>
                    <a:blip r:embed="rId38"/>
                    <a:stretch>
                      <a:fillRect/>
                    </a:stretch>
                  </pic:blipFill>
                  <pic:spPr>
                    <a:xfrm>
                      <a:off x="0" y="0"/>
                      <a:ext cx="5727700" cy="3042801"/>
                    </a:xfrm>
                    <a:prstGeom prst="rect">
                      <a:avLst/>
                    </a:prstGeom>
                  </pic:spPr>
                </pic:pic>
              </a:graphicData>
            </a:graphic>
          </wp:inline>
        </w:drawing>
      </w:r>
    </w:p>
    <w:p w14:paraId="47DC6F5A" w14:textId="2388F152" w:rsidR="00D15A6B" w:rsidRDefault="00FA15D9" w:rsidP="00FA15D9">
      <w:pPr>
        <w:pStyle w:val="Caption"/>
        <w:jc w:val="both"/>
      </w:pPr>
      <w:bookmarkStart w:id="26" w:name="_Ref50713670"/>
      <w:r>
        <w:t xml:space="preserve">Figure </w:t>
      </w:r>
      <w:fldSimple w:instr=" SEQ Figure \* ARABIC ">
        <w:r w:rsidR="007E576C">
          <w:rPr>
            <w:noProof/>
          </w:rPr>
          <w:t>20</w:t>
        </w:r>
      </w:fldSimple>
      <w:bookmarkEnd w:id="26"/>
      <w:r>
        <w:t xml:space="preserve"> </w:t>
      </w:r>
      <w:r w:rsidRPr="00A64A74">
        <w:t>Macroinvertebrate Shannon diversity across Zones in the Selected Area through the 2015-16 to 2019-20 water years. Black horizontal lines represent medians, asterisks means and dots outlying samples.</w:t>
      </w:r>
    </w:p>
    <w:p w14:paraId="3AC73956" w14:textId="07EF5D7B" w:rsidR="00FA15D9" w:rsidRDefault="00FA15D9" w:rsidP="00FA15D9"/>
    <w:p w14:paraId="04E1E4DF" w14:textId="251116D0" w:rsidR="00FA15D9" w:rsidRDefault="00FA15D9" w:rsidP="00FA15D9">
      <w:pPr>
        <w:pStyle w:val="Heading1"/>
      </w:pPr>
      <w:r>
        <w:t xml:space="preserve">Discussion and conclusion </w:t>
      </w:r>
    </w:p>
    <w:p w14:paraId="7B1D08A4" w14:textId="6B35C5D3" w:rsidR="00B63149" w:rsidRPr="00B63149" w:rsidRDefault="00B63149" w:rsidP="00B63149">
      <w:pPr>
        <w:pStyle w:val="ListParagraph"/>
        <w:ind w:left="0"/>
        <w:jc w:val="both"/>
        <w:rPr>
          <w:rFonts w:ascii="News Gothic MT" w:hAnsi="News Gothic MT"/>
          <w:color w:val="636B70"/>
        </w:rPr>
      </w:pPr>
      <w:r w:rsidRPr="00B63149">
        <w:rPr>
          <w:rFonts w:ascii="News Gothic MT" w:hAnsi="News Gothic MT"/>
          <w:color w:val="636B70"/>
        </w:rPr>
        <w:t xml:space="preserve">Monitoring was undertaken pre, during and post a large </w:t>
      </w:r>
      <w:r w:rsidR="00ED61DB">
        <w:rPr>
          <w:rFonts w:ascii="News Gothic MT" w:hAnsi="News Gothic MT"/>
          <w:color w:val="636B70"/>
        </w:rPr>
        <w:t>flow</w:t>
      </w:r>
      <w:r w:rsidRPr="00B63149">
        <w:rPr>
          <w:rFonts w:ascii="News Gothic MT" w:hAnsi="News Gothic MT"/>
          <w:color w:val="636B70"/>
        </w:rPr>
        <w:t xml:space="preserve"> event that occurred from </w:t>
      </w:r>
      <w:r w:rsidR="003C5F0D">
        <w:rPr>
          <w:rFonts w:ascii="News Gothic MT" w:hAnsi="News Gothic MT"/>
          <w:color w:val="636B70"/>
        </w:rPr>
        <w:t>late February</w:t>
      </w:r>
      <w:r w:rsidRPr="00B63149">
        <w:rPr>
          <w:rFonts w:ascii="News Gothic MT" w:hAnsi="News Gothic MT"/>
          <w:color w:val="636B70"/>
        </w:rPr>
        <w:t xml:space="preserve">-May 2020 for water quality, metabolism and </w:t>
      </w:r>
      <w:proofErr w:type="spellStart"/>
      <w:r w:rsidRPr="00B63149">
        <w:rPr>
          <w:rFonts w:ascii="News Gothic MT" w:hAnsi="News Gothic MT"/>
          <w:color w:val="636B70"/>
        </w:rPr>
        <w:t>microinvertebrates</w:t>
      </w:r>
      <w:proofErr w:type="spellEnd"/>
      <w:r w:rsidRPr="00B63149">
        <w:rPr>
          <w:rFonts w:ascii="News Gothic MT" w:hAnsi="News Gothic MT"/>
          <w:color w:val="636B70"/>
        </w:rPr>
        <w:t xml:space="preserve"> and macroinvertebrates in the Darling River and Warrego River channels and the Western Floodplain with the aim of understanding the connections among flow, inundation, and primary and secondary productivity. The limited water quality and nutrient data recorded for the channel and floodplain sites </w:t>
      </w:r>
      <w:r w:rsidR="00A56CB0">
        <w:rPr>
          <w:rFonts w:ascii="News Gothic MT" w:hAnsi="News Gothic MT"/>
          <w:color w:val="636B70"/>
        </w:rPr>
        <w:t xml:space="preserve">due to COVID-19 travel restrictions on field work </w:t>
      </w:r>
      <w:r w:rsidRPr="00B63149">
        <w:rPr>
          <w:rFonts w:ascii="News Gothic MT" w:hAnsi="News Gothic MT"/>
          <w:color w:val="636B70"/>
        </w:rPr>
        <w:t>were unable to identify if water for the environment improved water quality during this event. However, conductivity and pH remained within ANZECC guidelines throughout the Selected Area, including before the event when the region was in severe drought. Turbidity significantly decreased in the Darling River during the event and previous monitoring indicates that this contributed to higher GP</w:t>
      </w:r>
      <w:r w:rsidR="00A56CB0">
        <w:rPr>
          <w:rFonts w:ascii="News Gothic MT" w:hAnsi="News Gothic MT"/>
          <w:color w:val="636B70"/>
        </w:rPr>
        <w:t>P</w:t>
      </w:r>
      <w:r w:rsidRPr="00B63149">
        <w:rPr>
          <w:rFonts w:ascii="News Gothic MT" w:hAnsi="News Gothic MT"/>
          <w:color w:val="636B70"/>
        </w:rPr>
        <w:t xml:space="preserve">. Aligned with high turbidity, TN and TP </w:t>
      </w:r>
      <w:r w:rsidR="00A56CB0">
        <w:rPr>
          <w:rFonts w:ascii="News Gothic MT" w:hAnsi="News Gothic MT"/>
          <w:color w:val="636B70"/>
        </w:rPr>
        <w:t xml:space="preserve">concentrations </w:t>
      </w:r>
      <w:r w:rsidRPr="00B63149">
        <w:rPr>
          <w:rFonts w:ascii="News Gothic MT" w:hAnsi="News Gothic MT"/>
          <w:color w:val="636B70"/>
        </w:rPr>
        <w:t>significan</w:t>
      </w:r>
      <w:r w:rsidR="00A56CB0">
        <w:rPr>
          <w:rFonts w:ascii="News Gothic MT" w:hAnsi="News Gothic MT"/>
          <w:color w:val="636B70"/>
        </w:rPr>
        <w:t>tly exceeded ANZECC guidelines at</w:t>
      </w:r>
      <w:r w:rsidRPr="00B63149">
        <w:rPr>
          <w:rFonts w:ascii="News Gothic MT" w:hAnsi="News Gothic MT"/>
          <w:color w:val="636B70"/>
        </w:rPr>
        <w:t xml:space="preserve"> all sites over the 2019-20 water year. NOx concentrations were greatest in the Darling River and increased in both the Darling and Warrego Rivers during the watering event. In contrast, concentrations in the Western Floodplain were comparatively low and decreased during the </w:t>
      </w:r>
      <w:r w:rsidR="00ED61DB">
        <w:rPr>
          <w:rFonts w:ascii="News Gothic MT" w:hAnsi="News Gothic MT"/>
          <w:color w:val="636B70"/>
        </w:rPr>
        <w:t>inundation</w:t>
      </w:r>
      <w:r w:rsidRPr="00B63149">
        <w:rPr>
          <w:rFonts w:ascii="News Gothic MT" w:hAnsi="News Gothic MT"/>
          <w:color w:val="636B70"/>
        </w:rPr>
        <w:t xml:space="preserve">. This was likely due to rapid uptake and cycling during an algal bloom that fuelled significant invertebrate production on the Western Floodplain. </w:t>
      </w:r>
    </w:p>
    <w:p w14:paraId="23E16946" w14:textId="77777777" w:rsidR="00B63149" w:rsidRPr="00B63149" w:rsidRDefault="00B63149" w:rsidP="00B63149">
      <w:pPr>
        <w:pStyle w:val="ListParagraph"/>
        <w:ind w:left="0"/>
        <w:jc w:val="both"/>
        <w:rPr>
          <w:rFonts w:ascii="News Gothic MT" w:hAnsi="News Gothic MT"/>
          <w:color w:val="636B70"/>
        </w:rPr>
      </w:pPr>
    </w:p>
    <w:p w14:paraId="19907946" w14:textId="5CAB0586" w:rsidR="00B63149" w:rsidRPr="00B63149" w:rsidRDefault="00B63149" w:rsidP="00B63149">
      <w:pPr>
        <w:pStyle w:val="ListParagraph"/>
        <w:ind w:left="0"/>
        <w:jc w:val="both"/>
        <w:rPr>
          <w:rFonts w:ascii="News Gothic MT" w:hAnsi="News Gothic MT"/>
          <w:color w:val="636B70"/>
        </w:rPr>
      </w:pPr>
      <w:r w:rsidRPr="00B63149">
        <w:rPr>
          <w:rFonts w:ascii="News Gothic MT" w:hAnsi="News Gothic MT"/>
          <w:color w:val="636B70"/>
        </w:rPr>
        <w:t xml:space="preserve">Despite consistently high nutrient concentrations at all sites that should drive primary productivity, rates of stream metabolism continued to be highly variable and strongly heterotrophic, regulated by very high turbidity and poor light availability at all sites and times. Both the Darling and Warrego Rivers were carbon sinks, consuming significantly more carbon than they produced, although the Warrego had lower rates than the Darling. </w:t>
      </w:r>
      <w:r w:rsidR="00ED61DB">
        <w:rPr>
          <w:rFonts w:ascii="News Gothic MT" w:hAnsi="News Gothic MT"/>
          <w:color w:val="636B70"/>
        </w:rPr>
        <w:t>ER</w:t>
      </w:r>
      <w:r w:rsidRPr="00B63149">
        <w:rPr>
          <w:rFonts w:ascii="News Gothic MT" w:hAnsi="News Gothic MT"/>
          <w:color w:val="636B70"/>
        </w:rPr>
        <w:t xml:space="preserve"> and NPP both peaked in mid-February during the flow event when water </w:t>
      </w:r>
      <w:r w:rsidRPr="00B63149">
        <w:rPr>
          <w:rFonts w:ascii="News Gothic MT" w:hAnsi="News Gothic MT"/>
          <w:color w:val="636B70"/>
        </w:rPr>
        <w:lastRenderedPageBreak/>
        <w:t xml:space="preserve">temperatures remained high, consistent with the long-term pattern showing that temperature is a major regulator of primary production in these systems. </w:t>
      </w:r>
    </w:p>
    <w:p w14:paraId="568939E9" w14:textId="77777777" w:rsidR="00B63149" w:rsidRPr="00B63149" w:rsidRDefault="00B63149" w:rsidP="00B63149">
      <w:pPr>
        <w:pStyle w:val="ListParagraph"/>
        <w:ind w:left="0"/>
        <w:jc w:val="both"/>
        <w:rPr>
          <w:rFonts w:ascii="News Gothic MT" w:hAnsi="News Gothic MT"/>
          <w:color w:val="636B70"/>
        </w:rPr>
      </w:pPr>
    </w:p>
    <w:p w14:paraId="697F846C" w14:textId="60B191A9" w:rsidR="00B63149" w:rsidRPr="00B63149" w:rsidRDefault="00B63149" w:rsidP="00B63149">
      <w:pPr>
        <w:pStyle w:val="ListParagraph"/>
        <w:ind w:left="0"/>
        <w:jc w:val="both"/>
        <w:rPr>
          <w:rFonts w:ascii="News Gothic MT" w:hAnsi="News Gothic MT"/>
          <w:color w:val="636B70"/>
        </w:rPr>
      </w:pPr>
      <w:r w:rsidRPr="00B63149">
        <w:rPr>
          <w:rFonts w:ascii="News Gothic MT" w:hAnsi="News Gothic MT"/>
          <w:color w:val="636B70"/>
        </w:rPr>
        <w:t>Acceptance rates of data output from the BASEv2 model continues to be very low and hinders the ability to examine long-term trends in rates of metabolism. This was the first year in which productivity was measured in the Warrego River and the data had greater acceptance rates by the BASEv2 model than those recorded in the Darling</w:t>
      </w:r>
      <w:r w:rsidR="00ED61DB">
        <w:rPr>
          <w:rFonts w:ascii="News Gothic MT" w:hAnsi="News Gothic MT"/>
          <w:color w:val="636B70"/>
        </w:rPr>
        <w:t xml:space="preserve"> River</w:t>
      </w:r>
      <w:r w:rsidRPr="00B63149">
        <w:rPr>
          <w:rFonts w:ascii="News Gothic MT" w:hAnsi="News Gothic MT"/>
          <w:color w:val="636B70"/>
        </w:rPr>
        <w:t xml:space="preserve">, ranging from 7.6% to a maximum of 16.6% acceptance of model outputs. The underwater light climate, high temperatures and very low rates of oxygen production continue to confound the </w:t>
      </w:r>
      <w:r w:rsidR="00A56CB0">
        <w:rPr>
          <w:rFonts w:ascii="News Gothic MT" w:hAnsi="News Gothic MT"/>
          <w:color w:val="636B70"/>
        </w:rPr>
        <w:t xml:space="preserve">BASE </w:t>
      </w:r>
      <w:r w:rsidRPr="00B63149">
        <w:rPr>
          <w:rFonts w:ascii="News Gothic MT" w:hAnsi="News Gothic MT"/>
          <w:color w:val="636B70"/>
        </w:rPr>
        <w:t>model</w:t>
      </w:r>
      <w:r w:rsidR="009055B0">
        <w:rPr>
          <w:rFonts w:ascii="News Gothic MT" w:hAnsi="News Gothic MT"/>
          <w:color w:val="636B70"/>
        </w:rPr>
        <w:t xml:space="preserve"> used to determine rates of production</w:t>
      </w:r>
      <w:r w:rsidRPr="00B63149">
        <w:rPr>
          <w:rFonts w:ascii="News Gothic MT" w:hAnsi="News Gothic MT"/>
          <w:color w:val="636B70"/>
        </w:rPr>
        <w:t xml:space="preserve">. </w:t>
      </w:r>
    </w:p>
    <w:p w14:paraId="5C0808D6" w14:textId="77777777" w:rsidR="00B63149" w:rsidRPr="00B63149" w:rsidRDefault="00B63149" w:rsidP="00B63149">
      <w:pPr>
        <w:pStyle w:val="ListParagraph"/>
        <w:ind w:left="0"/>
        <w:jc w:val="both"/>
        <w:rPr>
          <w:rFonts w:ascii="News Gothic MT" w:hAnsi="News Gothic MT"/>
          <w:color w:val="636B70"/>
        </w:rPr>
      </w:pPr>
    </w:p>
    <w:p w14:paraId="3B47DF45" w14:textId="03E92701" w:rsidR="00B63149" w:rsidRPr="00B63149" w:rsidRDefault="00B63149" w:rsidP="00B63149">
      <w:pPr>
        <w:pStyle w:val="ListParagraph"/>
        <w:ind w:left="0"/>
        <w:jc w:val="both"/>
        <w:rPr>
          <w:rFonts w:ascii="News Gothic MT" w:hAnsi="News Gothic MT"/>
          <w:color w:val="636B70"/>
        </w:rPr>
      </w:pPr>
      <w:r w:rsidRPr="00B63149">
        <w:rPr>
          <w:rFonts w:ascii="News Gothic MT" w:hAnsi="News Gothic MT"/>
          <w:color w:val="636B70"/>
        </w:rPr>
        <w:t xml:space="preserve">The </w:t>
      </w:r>
      <w:proofErr w:type="spellStart"/>
      <w:r w:rsidRPr="00B63149">
        <w:rPr>
          <w:rFonts w:ascii="News Gothic MT" w:hAnsi="News Gothic MT"/>
          <w:color w:val="636B70"/>
        </w:rPr>
        <w:t>microinvertebrate</w:t>
      </w:r>
      <w:proofErr w:type="spellEnd"/>
      <w:r w:rsidRPr="00B63149">
        <w:rPr>
          <w:rFonts w:ascii="News Gothic MT" w:hAnsi="News Gothic MT"/>
          <w:color w:val="636B70"/>
        </w:rPr>
        <w:t xml:space="preserve"> communities were distinct among the Warrego, Darling and Western Floodplain </w:t>
      </w:r>
      <w:r w:rsidR="009055B0">
        <w:rPr>
          <w:rFonts w:ascii="News Gothic MT" w:hAnsi="News Gothic MT"/>
          <w:color w:val="636B70"/>
        </w:rPr>
        <w:t>zones</w:t>
      </w:r>
      <w:r w:rsidRPr="00B63149">
        <w:rPr>
          <w:rFonts w:ascii="News Gothic MT" w:hAnsi="News Gothic MT"/>
          <w:color w:val="636B70"/>
        </w:rPr>
        <w:t xml:space="preserve">. Richness did not increase with increased inundation, likely because communities were already well developed by summer 2019. The Western Floodplain supported fewer taxa during its initial inundation phase </w:t>
      </w:r>
      <w:r w:rsidR="009055B0">
        <w:rPr>
          <w:rFonts w:ascii="News Gothic MT" w:hAnsi="News Gothic MT"/>
          <w:color w:val="636B70"/>
        </w:rPr>
        <w:t>compared with</w:t>
      </w:r>
      <w:r w:rsidRPr="00B63149">
        <w:rPr>
          <w:rFonts w:ascii="News Gothic MT" w:hAnsi="News Gothic MT"/>
          <w:color w:val="636B70"/>
        </w:rPr>
        <w:t xml:space="preserve"> the more </w:t>
      </w:r>
      <w:r w:rsidR="009055B0">
        <w:rPr>
          <w:rFonts w:ascii="News Gothic MT" w:hAnsi="News Gothic MT"/>
          <w:color w:val="636B70"/>
        </w:rPr>
        <w:t xml:space="preserve">hydrologically </w:t>
      </w:r>
      <w:r w:rsidRPr="00B63149">
        <w:rPr>
          <w:rFonts w:ascii="News Gothic MT" w:hAnsi="News Gothic MT"/>
          <w:color w:val="636B70"/>
        </w:rPr>
        <w:t>stable Darling and Warrego zones. Density declined as incoming discharge diluted</w:t>
      </w:r>
      <w:r w:rsidR="009055B0">
        <w:rPr>
          <w:rFonts w:ascii="News Gothic MT" w:hAnsi="News Gothic MT"/>
          <w:color w:val="636B70"/>
        </w:rPr>
        <w:t xml:space="preserve"> existing and emergent </w:t>
      </w:r>
      <w:r w:rsidRPr="00B63149">
        <w:rPr>
          <w:rFonts w:ascii="News Gothic MT" w:hAnsi="News Gothic MT"/>
          <w:color w:val="636B70"/>
        </w:rPr>
        <w:t xml:space="preserve">invertebrate populations. Consistent with long-term observations, when inundated, the Western Floodplain supports greater </w:t>
      </w:r>
      <w:proofErr w:type="spellStart"/>
      <w:r w:rsidRPr="00B63149">
        <w:rPr>
          <w:rFonts w:ascii="News Gothic MT" w:hAnsi="News Gothic MT"/>
          <w:color w:val="636B70"/>
        </w:rPr>
        <w:t>microinvertebrate</w:t>
      </w:r>
      <w:proofErr w:type="spellEnd"/>
      <w:r w:rsidRPr="00B63149">
        <w:rPr>
          <w:rFonts w:ascii="News Gothic MT" w:hAnsi="News Gothic MT"/>
          <w:color w:val="636B70"/>
        </w:rPr>
        <w:t xml:space="preserve"> densities than the Warrego River, which is significantly greater than densities in the Darling River. However, overall </w:t>
      </w:r>
      <w:proofErr w:type="spellStart"/>
      <w:r w:rsidRPr="00B63149">
        <w:rPr>
          <w:rFonts w:ascii="News Gothic MT" w:hAnsi="News Gothic MT"/>
          <w:color w:val="636B70"/>
        </w:rPr>
        <w:t>microinvertebrate</w:t>
      </w:r>
      <w:proofErr w:type="spellEnd"/>
      <w:r w:rsidRPr="00B63149">
        <w:rPr>
          <w:rFonts w:ascii="News Gothic MT" w:hAnsi="News Gothic MT"/>
          <w:color w:val="636B70"/>
        </w:rPr>
        <w:t xml:space="preserve"> densities were lower than the peak observation during 2016-17 high flow event. In contrast, macroinvertebrate communities were taxonomically similar across the zones, with density following previously observed patterns of the Western Floodplain supporting the highest densities when inundated, followed by the Warrego then Darling Rivers. The 2019-20 water year produced the lowest mean richness, density and diversity compared with other inundation events on the Western Floodplain. The magnitude of the event in connecting the floodplain to the Darling River for the first time in over a decade highlights the volume of water on the floodplain, suggesting the dilution effect on density and richness apparent in the channel habitats may also apply to floodplain habitats. Our inability to </w:t>
      </w:r>
      <w:r w:rsidR="001953A9">
        <w:rPr>
          <w:rFonts w:ascii="News Gothic MT" w:hAnsi="News Gothic MT"/>
          <w:color w:val="636B70"/>
        </w:rPr>
        <w:t>include</w:t>
      </w:r>
      <w:r w:rsidRPr="00B63149">
        <w:rPr>
          <w:rFonts w:ascii="News Gothic MT" w:hAnsi="News Gothic MT"/>
          <w:color w:val="636B70"/>
        </w:rPr>
        <w:t xml:space="preserve"> post event </w:t>
      </w:r>
      <w:proofErr w:type="spellStart"/>
      <w:r w:rsidRPr="00B63149">
        <w:rPr>
          <w:rFonts w:ascii="News Gothic MT" w:hAnsi="News Gothic MT"/>
          <w:color w:val="636B70"/>
        </w:rPr>
        <w:t>microinvertebrate</w:t>
      </w:r>
      <w:proofErr w:type="spellEnd"/>
      <w:r w:rsidRPr="00B63149">
        <w:rPr>
          <w:rFonts w:ascii="News Gothic MT" w:hAnsi="News Gothic MT"/>
          <w:color w:val="636B70"/>
        </w:rPr>
        <w:t xml:space="preserve"> and macroinvertebrate</w:t>
      </w:r>
      <w:r w:rsidR="001953A9">
        <w:rPr>
          <w:rFonts w:ascii="News Gothic MT" w:hAnsi="News Gothic MT"/>
          <w:color w:val="636B70"/>
        </w:rPr>
        <w:t xml:space="preserve"> data</w:t>
      </w:r>
      <w:r w:rsidRPr="00B63149">
        <w:rPr>
          <w:rFonts w:ascii="News Gothic MT" w:hAnsi="News Gothic MT"/>
          <w:color w:val="636B70"/>
        </w:rPr>
        <w:t xml:space="preserve"> also prevents us from reporting on the influence of the inundation and contraction cycle on food webs at this point in </w:t>
      </w:r>
      <w:proofErr w:type="gramStart"/>
      <w:r w:rsidRPr="00B63149">
        <w:rPr>
          <w:rFonts w:ascii="News Gothic MT" w:hAnsi="News Gothic MT"/>
          <w:color w:val="636B70"/>
        </w:rPr>
        <w:t>time, but</w:t>
      </w:r>
      <w:proofErr w:type="gramEnd"/>
      <w:r w:rsidRPr="00B63149">
        <w:rPr>
          <w:rFonts w:ascii="News Gothic MT" w:hAnsi="News Gothic MT"/>
          <w:color w:val="636B70"/>
        </w:rPr>
        <w:t xml:space="preserve"> will be incorporated into the </w:t>
      </w:r>
      <w:r w:rsidR="000515E7">
        <w:rPr>
          <w:rFonts w:ascii="News Gothic MT" w:hAnsi="News Gothic MT"/>
          <w:color w:val="636B70"/>
        </w:rPr>
        <w:t>20</w:t>
      </w:r>
      <w:r w:rsidRPr="00B63149">
        <w:rPr>
          <w:rFonts w:ascii="News Gothic MT" w:hAnsi="News Gothic MT"/>
          <w:color w:val="636B70"/>
        </w:rPr>
        <w:t xml:space="preserve">20-21 annual report. </w:t>
      </w:r>
    </w:p>
    <w:p w14:paraId="4F4D38A0" w14:textId="77777777" w:rsidR="00B63149" w:rsidRPr="00B63149" w:rsidRDefault="00B63149" w:rsidP="00B63149">
      <w:pPr>
        <w:pStyle w:val="ListParagraph"/>
        <w:ind w:left="0"/>
        <w:jc w:val="both"/>
        <w:rPr>
          <w:rFonts w:ascii="News Gothic MT" w:hAnsi="News Gothic MT"/>
          <w:color w:val="636B70"/>
        </w:rPr>
      </w:pPr>
    </w:p>
    <w:p w14:paraId="608234CE" w14:textId="104C2EA9" w:rsidR="00B63149" w:rsidRPr="00B63149" w:rsidRDefault="00B63149" w:rsidP="00B63149">
      <w:pPr>
        <w:pStyle w:val="ListParagraph"/>
        <w:ind w:left="0"/>
        <w:jc w:val="both"/>
        <w:rPr>
          <w:rFonts w:ascii="News Gothic MT" w:hAnsi="News Gothic MT"/>
          <w:color w:val="636B70"/>
        </w:rPr>
      </w:pPr>
      <w:r w:rsidRPr="00B63149">
        <w:rPr>
          <w:rFonts w:ascii="News Gothic MT" w:hAnsi="News Gothic MT"/>
          <w:color w:val="636B70"/>
        </w:rPr>
        <w:t xml:space="preserve">The invertebrate community was dominated by benthic microcrustaceans such as harpacticoids and ostracods before the 2020 flow event. This shifted to a dominance of pelagic microcrustaceans such as </w:t>
      </w:r>
      <w:proofErr w:type="spellStart"/>
      <w:r w:rsidRPr="00B63149">
        <w:rPr>
          <w:rFonts w:ascii="News Gothic MT" w:hAnsi="News Gothic MT"/>
          <w:color w:val="636B70"/>
        </w:rPr>
        <w:t>Bosminidae</w:t>
      </w:r>
      <w:proofErr w:type="spellEnd"/>
      <w:r w:rsidRPr="00B63149">
        <w:rPr>
          <w:rFonts w:ascii="News Gothic MT" w:hAnsi="News Gothic MT"/>
          <w:color w:val="636B70"/>
        </w:rPr>
        <w:t xml:space="preserve"> and </w:t>
      </w:r>
      <w:proofErr w:type="spellStart"/>
      <w:r w:rsidRPr="00B63149">
        <w:rPr>
          <w:rFonts w:ascii="News Gothic MT" w:hAnsi="News Gothic MT"/>
          <w:color w:val="636B70"/>
        </w:rPr>
        <w:t>Daphniidae</w:t>
      </w:r>
      <w:proofErr w:type="spellEnd"/>
      <w:r w:rsidRPr="00B63149">
        <w:rPr>
          <w:rFonts w:ascii="News Gothic MT" w:hAnsi="News Gothic MT"/>
          <w:color w:val="636B70"/>
        </w:rPr>
        <w:t xml:space="preserve"> during the event</w:t>
      </w:r>
      <w:r w:rsidR="007521FD">
        <w:rPr>
          <w:rFonts w:ascii="News Gothic MT" w:hAnsi="News Gothic MT"/>
          <w:color w:val="636B70"/>
        </w:rPr>
        <w:t xml:space="preserve">, taxa that are known to be an important food </w:t>
      </w:r>
      <w:proofErr w:type="spellStart"/>
      <w:r w:rsidR="007521FD">
        <w:rPr>
          <w:rFonts w:ascii="News Gothic MT" w:hAnsi="News Gothic MT"/>
          <w:color w:val="636B70"/>
        </w:rPr>
        <w:t>suppy</w:t>
      </w:r>
      <w:proofErr w:type="spellEnd"/>
      <w:r w:rsidR="007521FD">
        <w:rPr>
          <w:rFonts w:ascii="News Gothic MT" w:hAnsi="News Gothic MT"/>
          <w:color w:val="636B70"/>
        </w:rPr>
        <w:t xml:space="preserve"> for juvenile fish recruits</w:t>
      </w:r>
      <w:r w:rsidRPr="00B63149">
        <w:rPr>
          <w:rFonts w:ascii="News Gothic MT" w:hAnsi="News Gothic MT"/>
          <w:color w:val="636B70"/>
        </w:rPr>
        <w:t>. Increased GPP during the same period suggests an increase in primary productivity within the water column</w:t>
      </w:r>
      <w:r w:rsidR="007521FD">
        <w:rPr>
          <w:rFonts w:ascii="News Gothic MT" w:hAnsi="News Gothic MT"/>
          <w:color w:val="636B70"/>
        </w:rPr>
        <w:t xml:space="preserve"> and aligns with the increase in taxa such as </w:t>
      </w:r>
      <w:proofErr w:type="spellStart"/>
      <w:r w:rsidR="007521FD">
        <w:rPr>
          <w:rFonts w:ascii="News Gothic MT" w:hAnsi="News Gothic MT"/>
          <w:color w:val="636B70"/>
        </w:rPr>
        <w:t>Daphniidae</w:t>
      </w:r>
      <w:proofErr w:type="spellEnd"/>
      <w:r w:rsidR="007521FD">
        <w:rPr>
          <w:rFonts w:ascii="News Gothic MT" w:hAnsi="News Gothic MT"/>
          <w:color w:val="636B70"/>
        </w:rPr>
        <w:t xml:space="preserve"> that are algal grazers</w:t>
      </w:r>
      <w:r w:rsidRPr="00B63149">
        <w:rPr>
          <w:rFonts w:ascii="News Gothic MT" w:hAnsi="News Gothic MT"/>
          <w:color w:val="636B70"/>
        </w:rPr>
        <w:t>. The contribution of benthic free-living nematodes also significantly increased during the event; these are predominantly detritivores that break down organic matter and play a key role in decomposition and nutrient remineralisation</w:t>
      </w:r>
      <w:r w:rsidR="007521FD">
        <w:rPr>
          <w:rFonts w:ascii="News Gothic MT" w:hAnsi="News Gothic MT"/>
          <w:color w:val="636B70"/>
        </w:rPr>
        <w:t>, and therefore contribute to increased rates of</w:t>
      </w:r>
      <w:r w:rsidR="000515E7">
        <w:rPr>
          <w:rFonts w:ascii="News Gothic MT" w:hAnsi="News Gothic MT"/>
          <w:color w:val="636B70"/>
        </w:rPr>
        <w:t xml:space="preserve"> </w:t>
      </w:r>
      <w:r w:rsidR="007521FD">
        <w:rPr>
          <w:rFonts w:ascii="News Gothic MT" w:hAnsi="News Gothic MT"/>
          <w:color w:val="636B70"/>
        </w:rPr>
        <w:t>ER</w:t>
      </w:r>
      <w:r w:rsidRPr="00B63149">
        <w:rPr>
          <w:rFonts w:ascii="News Gothic MT" w:hAnsi="News Gothic MT"/>
          <w:color w:val="636B70"/>
        </w:rPr>
        <w:t xml:space="preserve">. The Darling supported low densities of </w:t>
      </w:r>
      <w:proofErr w:type="spellStart"/>
      <w:r w:rsidRPr="00B63149">
        <w:rPr>
          <w:rFonts w:ascii="News Gothic MT" w:hAnsi="News Gothic MT"/>
          <w:color w:val="636B70"/>
        </w:rPr>
        <w:t>microinvertebrates</w:t>
      </w:r>
      <w:proofErr w:type="spellEnd"/>
      <w:r w:rsidRPr="00B63149">
        <w:rPr>
          <w:rFonts w:ascii="News Gothic MT" w:hAnsi="News Gothic MT"/>
          <w:color w:val="636B70"/>
        </w:rPr>
        <w:t xml:space="preserve"> and macroinvertebrates compared with the Warrego despite the greater production of carbon (food supply) in the Darling. This suggests that reduced habitat complexity or availability in the Darling </w:t>
      </w:r>
      <w:r w:rsidR="007521FD">
        <w:rPr>
          <w:rFonts w:ascii="News Gothic MT" w:hAnsi="News Gothic MT"/>
          <w:color w:val="636B70"/>
        </w:rPr>
        <w:t>rather than food availability</w:t>
      </w:r>
      <w:r w:rsidR="007521FD" w:rsidRPr="00B63149">
        <w:rPr>
          <w:rFonts w:ascii="News Gothic MT" w:hAnsi="News Gothic MT"/>
          <w:color w:val="636B70"/>
        </w:rPr>
        <w:t xml:space="preserve"> </w:t>
      </w:r>
      <w:r w:rsidRPr="00B63149">
        <w:rPr>
          <w:rFonts w:ascii="News Gothic MT" w:hAnsi="News Gothic MT"/>
          <w:color w:val="636B70"/>
        </w:rPr>
        <w:t xml:space="preserve">may be </w:t>
      </w:r>
      <w:r w:rsidR="007521FD">
        <w:rPr>
          <w:rFonts w:ascii="News Gothic MT" w:hAnsi="News Gothic MT"/>
          <w:color w:val="636B70"/>
        </w:rPr>
        <w:t>limiting secondary productivity.</w:t>
      </w:r>
    </w:p>
    <w:p w14:paraId="7E30A523" w14:textId="77777777" w:rsidR="00B63149" w:rsidRPr="00B63149" w:rsidRDefault="00B63149" w:rsidP="00B63149">
      <w:pPr>
        <w:pStyle w:val="ListParagraph"/>
        <w:ind w:left="0"/>
        <w:jc w:val="both"/>
        <w:rPr>
          <w:rFonts w:ascii="News Gothic MT" w:hAnsi="News Gothic MT"/>
          <w:color w:val="636B70"/>
        </w:rPr>
      </w:pPr>
    </w:p>
    <w:p w14:paraId="618A2F42" w14:textId="6ACA28D8" w:rsidR="007521FD" w:rsidRDefault="00B63149" w:rsidP="00B63149">
      <w:pPr>
        <w:pStyle w:val="ListParagraph"/>
        <w:ind w:left="0"/>
        <w:jc w:val="both"/>
        <w:rPr>
          <w:rFonts w:ascii="News Gothic MT" w:hAnsi="News Gothic MT"/>
          <w:color w:val="636B70"/>
        </w:rPr>
      </w:pPr>
      <w:r w:rsidRPr="00B63149">
        <w:rPr>
          <w:rFonts w:ascii="News Gothic MT" w:hAnsi="News Gothic MT"/>
          <w:color w:val="636B70"/>
        </w:rPr>
        <w:lastRenderedPageBreak/>
        <w:t>The establishment of metabolism monitoring stations along the Warrego improves the survey design and improves the link between water quality and nutrient conditions with invertebrate production within the Selected Area. Additional work during the 2020-21 water year to increase the proportion of metabolism data accepted to the BASE model, will continue to improve our understanding of how water for the environment drives metabolism and food webs in the Selected Area.</w:t>
      </w:r>
    </w:p>
    <w:p w14:paraId="688DD9DB" w14:textId="77777777" w:rsidR="00135837" w:rsidRPr="00B63149" w:rsidRDefault="00135837" w:rsidP="00B63149">
      <w:pPr>
        <w:pStyle w:val="ListParagraph"/>
        <w:ind w:left="0"/>
        <w:jc w:val="both"/>
        <w:rPr>
          <w:rFonts w:ascii="News Gothic MT" w:hAnsi="News Gothic MT"/>
          <w:color w:val="636B70"/>
        </w:rPr>
      </w:pPr>
    </w:p>
    <w:p w14:paraId="78CB2ED5" w14:textId="433159D6" w:rsidR="00FA15D9" w:rsidRDefault="00B63149" w:rsidP="00B63149">
      <w:pPr>
        <w:pStyle w:val="Heading1"/>
      </w:pPr>
      <w:r>
        <w:t xml:space="preserve">References </w:t>
      </w:r>
    </w:p>
    <w:p w14:paraId="13579BE4" w14:textId="58BBEC9B" w:rsidR="005F3A3F" w:rsidRPr="005F3A3F" w:rsidRDefault="005F3A3F" w:rsidP="005F3A3F">
      <w:pPr>
        <w:jc w:val="both"/>
      </w:pPr>
      <w:r w:rsidRPr="005F3A3F">
        <w:t>ANZECC (Australian – New Zealand Environment and Conservation Council) (2000). Australian and New Zealand Guidelines for Fresh and Marine Water Quality, vol 1, The Guidelines, pp 314.</w:t>
      </w:r>
    </w:p>
    <w:p w14:paraId="3C70CF06" w14:textId="77777777" w:rsidR="005F3A3F" w:rsidRPr="005F3A3F" w:rsidRDefault="005F3A3F" w:rsidP="005F3A3F">
      <w:pPr>
        <w:jc w:val="both"/>
      </w:pPr>
    </w:p>
    <w:p w14:paraId="230439F8" w14:textId="4EC2F56A" w:rsidR="005F3A3F" w:rsidRPr="005F3A3F" w:rsidRDefault="005F3A3F" w:rsidP="005F3A3F">
      <w:pPr>
        <w:jc w:val="both"/>
        <w:rPr>
          <w:lang w:val="en-US"/>
        </w:rPr>
      </w:pPr>
      <w:r w:rsidRPr="005F3A3F">
        <w:rPr>
          <w:lang w:val="en-US"/>
        </w:rPr>
        <w:t xml:space="preserve">Clarke, K. R. W., Warwick, R. M.  2001.  Change in Marine Communities: An Approach to Statistical Analysis and Interpretation.  2nd edition.  </w:t>
      </w:r>
      <w:r w:rsidRPr="005F3A3F">
        <w:rPr>
          <w:i/>
          <w:lang w:val="en-US"/>
        </w:rPr>
        <w:t>PRIMER-E</w:t>
      </w:r>
      <w:r w:rsidRPr="005F3A3F">
        <w:rPr>
          <w:lang w:val="en-US"/>
        </w:rPr>
        <w:t xml:space="preserve">.  </w:t>
      </w:r>
    </w:p>
    <w:p w14:paraId="284DD45A" w14:textId="77777777" w:rsidR="005F3A3F" w:rsidRPr="005F3A3F" w:rsidRDefault="005F3A3F" w:rsidP="005F3A3F">
      <w:pPr>
        <w:jc w:val="both"/>
        <w:rPr>
          <w:lang w:val="en-US"/>
        </w:rPr>
      </w:pPr>
    </w:p>
    <w:p w14:paraId="7430A526" w14:textId="4CD8494D" w:rsidR="005F3A3F" w:rsidRPr="005F3A3F" w:rsidRDefault="005F3A3F" w:rsidP="005F3A3F">
      <w:pPr>
        <w:jc w:val="both"/>
      </w:pPr>
      <w:r w:rsidRPr="005F3A3F">
        <w:t xml:space="preserve">Grace, M. R., </w:t>
      </w:r>
      <w:proofErr w:type="spellStart"/>
      <w:r w:rsidRPr="005F3A3F">
        <w:t>Giling</w:t>
      </w:r>
      <w:proofErr w:type="spellEnd"/>
      <w:r w:rsidRPr="005F3A3F">
        <w:t xml:space="preserve">, D. P., </w:t>
      </w:r>
      <w:proofErr w:type="spellStart"/>
      <w:r w:rsidRPr="005F3A3F">
        <w:t>Hladyz</w:t>
      </w:r>
      <w:proofErr w:type="spellEnd"/>
      <w:r w:rsidRPr="005F3A3F">
        <w:t>, S., Caron, V., Thompson, R. M., &amp; Mac Nally, R. 2015. Fast processing of diel oxygen curves: Estimating stream metabolism with BASE (</w:t>
      </w:r>
      <w:proofErr w:type="spellStart"/>
      <w:r w:rsidRPr="005F3A3F">
        <w:t>BAyesian</w:t>
      </w:r>
      <w:proofErr w:type="spellEnd"/>
      <w:r w:rsidRPr="005F3A3F">
        <w:t xml:space="preserve"> Single</w:t>
      </w:r>
      <w:r w:rsidRPr="005F3A3F">
        <w:rPr>
          <w:rFonts w:ascii="Cambria Math" w:hAnsi="Cambria Math" w:cs="Cambria Math"/>
        </w:rPr>
        <w:t>‐</w:t>
      </w:r>
      <w:r w:rsidRPr="005F3A3F">
        <w:t xml:space="preserve">station Estimation). </w:t>
      </w:r>
      <w:r w:rsidRPr="005F3A3F">
        <w:rPr>
          <w:i/>
        </w:rPr>
        <w:t>Limnology and Oceanography: Methods, 13</w:t>
      </w:r>
      <w:r w:rsidRPr="005F3A3F">
        <w:t xml:space="preserve">(3), 103-114. </w:t>
      </w:r>
    </w:p>
    <w:p w14:paraId="2080E930" w14:textId="77777777" w:rsidR="005F3A3F" w:rsidRPr="005F3A3F" w:rsidRDefault="005F3A3F" w:rsidP="005F3A3F">
      <w:pPr>
        <w:jc w:val="both"/>
      </w:pPr>
    </w:p>
    <w:p w14:paraId="093C9CA4" w14:textId="0C7EA497" w:rsidR="005F3A3F" w:rsidRPr="005F3A3F" w:rsidRDefault="005F3A3F" w:rsidP="005F3A3F">
      <w:pPr>
        <w:jc w:val="both"/>
      </w:pPr>
      <w:r w:rsidRPr="005F3A3F">
        <w:t xml:space="preserve">Hale J., </w:t>
      </w:r>
      <w:proofErr w:type="spellStart"/>
      <w:r w:rsidRPr="005F3A3F">
        <w:t>Stoffels</w:t>
      </w:r>
      <w:proofErr w:type="spellEnd"/>
      <w:r w:rsidRPr="005F3A3F">
        <w:t xml:space="preserve"> R., Butcher R., Shackleton M., Brooks S. &amp; </w:t>
      </w:r>
      <w:proofErr w:type="spellStart"/>
      <w:r w:rsidRPr="005F3A3F">
        <w:t>Gawne</w:t>
      </w:r>
      <w:proofErr w:type="spellEnd"/>
      <w:r w:rsidRPr="005F3A3F">
        <w:t xml:space="preserve"> B. 2013. </w:t>
      </w:r>
      <w:r w:rsidRPr="005F3A3F">
        <w:rPr>
          <w:i/>
        </w:rPr>
        <w:t>Commonwealth Environmental Water Office Long Term Intervention Monitoring Project – Standard Methods</w:t>
      </w:r>
      <w:r w:rsidRPr="005F3A3F">
        <w:t>. Final Report prepared for the Commonwealth Environmental Water Office by The Murray-Darling Freshwater Research Centre, MDFRC Publication 29.2/2014, January, 182 pp.</w:t>
      </w:r>
    </w:p>
    <w:p w14:paraId="717CF9A3" w14:textId="77777777" w:rsidR="005F3A3F" w:rsidRPr="005F3A3F" w:rsidRDefault="005F3A3F" w:rsidP="005F3A3F">
      <w:pPr>
        <w:jc w:val="both"/>
      </w:pPr>
    </w:p>
    <w:p w14:paraId="7552008A" w14:textId="77777777" w:rsidR="005F3A3F" w:rsidRPr="005F3A3F" w:rsidRDefault="005F3A3F" w:rsidP="005F3A3F">
      <w:pPr>
        <w:jc w:val="both"/>
        <w:rPr>
          <w:rFonts w:eastAsia="Times New Roman" w:cstheme="minorHAnsi"/>
          <w:lang w:eastAsia="en-AU"/>
        </w:rPr>
      </w:pPr>
      <w:r w:rsidRPr="005F3A3F">
        <w:rPr>
          <w:rFonts w:eastAsia="Times New Roman" w:cstheme="minorHAnsi"/>
          <w:lang w:eastAsia="en-AU"/>
        </w:rPr>
        <w:t xml:space="preserve">Masaaki </w:t>
      </w:r>
      <w:proofErr w:type="spellStart"/>
      <w:r w:rsidRPr="005F3A3F">
        <w:rPr>
          <w:rFonts w:eastAsia="Times New Roman" w:cstheme="minorHAnsi"/>
          <w:lang w:eastAsia="en-AU"/>
        </w:rPr>
        <w:t>Hosomi</w:t>
      </w:r>
      <w:proofErr w:type="spellEnd"/>
      <w:r w:rsidRPr="005F3A3F">
        <w:rPr>
          <w:rFonts w:eastAsia="Times New Roman" w:cstheme="minorHAnsi"/>
          <w:lang w:eastAsia="en-AU"/>
        </w:rPr>
        <w:t xml:space="preserve"> &amp; Ryuichi </w:t>
      </w:r>
      <w:proofErr w:type="spellStart"/>
      <w:r w:rsidRPr="005F3A3F">
        <w:rPr>
          <w:rFonts w:eastAsia="Times New Roman" w:cstheme="minorHAnsi"/>
          <w:lang w:eastAsia="en-AU"/>
        </w:rPr>
        <w:t>Sudo</w:t>
      </w:r>
      <w:proofErr w:type="spellEnd"/>
      <w:r w:rsidRPr="005F3A3F">
        <w:rPr>
          <w:rFonts w:eastAsia="Times New Roman" w:cstheme="minorHAnsi"/>
          <w:lang w:eastAsia="en-AU"/>
        </w:rPr>
        <w:t xml:space="preserve"> (1986) Simultaneous determination of total nitrogen and total phosphorus in freshwater samples using persulfate digestion, International Journal of Environmental Studies, 27:3-4, 267-275, DOI: </w:t>
      </w:r>
      <w:hyperlink r:id="rId39" w:history="1">
        <w:r w:rsidRPr="005F3A3F">
          <w:rPr>
            <w:rFonts w:eastAsia="Times New Roman" w:cstheme="minorHAnsi"/>
            <w:u w:val="single"/>
            <w:lang w:eastAsia="en-AU"/>
          </w:rPr>
          <w:t>10.1080/00207238608710296</w:t>
        </w:r>
      </w:hyperlink>
      <w:r w:rsidRPr="005F3A3F">
        <w:rPr>
          <w:rFonts w:eastAsia="Times New Roman" w:cstheme="minorHAnsi"/>
          <w:lang w:eastAsia="en-AU"/>
        </w:rPr>
        <w:t>.</w:t>
      </w:r>
    </w:p>
    <w:p w14:paraId="65EB9A7A" w14:textId="77777777" w:rsidR="005F3A3F" w:rsidRPr="005F3A3F" w:rsidRDefault="005F3A3F" w:rsidP="005F3A3F">
      <w:pPr>
        <w:jc w:val="both"/>
        <w:rPr>
          <w:rFonts w:eastAsia="Times New Roman" w:cstheme="minorHAnsi"/>
          <w:lang w:eastAsia="en-AU"/>
        </w:rPr>
      </w:pPr>
    </w:p>
    <w:p w14:paraId="1A922D56" w14:textId="77777777" w:rsidR="005F3A3F" w:rsidRPr="005F3A3F" w:rsidRDefault="005F3A3F" w:rsidP="005F3A3F">
      <w:pPr>
        <w:jc w:val="both"/>
        <w:rPr>
          <w:rFonts w:cstheme="minorHAnsi"/>
        </w:rPr>
      </w:pPr>
      <w:r w:rsidRPr="005F3A3F">
        <w:rPr>
          <w:rFonts w:cstheme="minorHAnsi"/>
        </w:rPr>
        <w:t>Murphy, J. and Riley, J.P. (1958). A single-solution method for the determination of soluble phosphate in sea water. Journal of the Marine Biological Association of the UK, 37: 9-14.</w:t>
      </w:r>
    </w:p>
    <w:p w14:paraId="57502C80" w14:textId="77777777" w:rsidR="00B63149" w:rsidRPr="00B63149" w:rsidRDefault="00B63149" w:rsidP="00B63149"/>
    <w:sectPr w:rsidR="00B63149" w:rsidRPr="00B63149" w:rsidSect="004E13FB">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FD2E0D" w14:textId="77777777" w:rsidR="0012348B" w:rsidRDefault="0012348B" w:rsidP="00BA3706">
      <w:r>
        <w:separator/>
      </w:r>
    </w:p>
  </w:endnote>
  <w:endnote w:type="continuationSeparator" w:id="0">
    <w:p w14:paraId="6835ECB6" w14:textId="77777777" w:rsidR="0012348B" w:rsidRDefault="0012348B" w:rsidP="00BA3706">
      <w:r>
        <w:continuationSeparator/>
      </w:r>
    </w:p>
  </w:endnote>
  <w:endnote w:type="continuationNotice" w:id="1">
    <w:p w14:paraId="2896F6A0" w14:textId="77777777" w:rsidR="0012348B" w:rsidRDefault="001234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s Gothic MT">
    <w:altName w:val="News Gothic MT"/>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sGoth BT Roman">
    <w:altName w:val="Calibri"/>
    <w:charset w:val="00"/>
    <w:family w:val="swiss"/>
    <w:pitch w:val="variable"/>
    <w:sig w:usb0="800000AF" w:usb1="1000204A" w:usb2="00000000" w:usb3="00000000" w:csb0="0000001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53023492"/>
      <w:docPartObj>
        <w:docPartGallery w:val="Page Numbers (Bottom of Page)"/>
        <w:docPartUnique/>
      </w:docPartObj>
    </w:sdtPr>
    <w:sdtEndPr>
      <w:rPr>
        <w:rStyle w:val="PageNumber"/>
      </w:rPr>
    </w:sdtEndPr>
    <w:sdtContent>
      <w:p w14:paraId="137CDE43" w14:textId="6FEBEBED" w:rsidR="000A6671" w:rsidRDefault="000A6671" w:rsidP="000A667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18D621" w14:textId="77777777" w:rsidR="000A6671" w:rsidRDefault="000A6671" w:rsidP="0051552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18"/>
        <w:szCs w:val="18"/>
      </w:rPr>
      <w:id w:val="4873071"/>
      <w:docPartObj>
        <w:docPartGallery w:val="Page Numbers (Bottom of Page)"/>
        <w:docPartUnique/>
      </w:docPartObj>
    </w:sdtPr>
    <w:sdtEndPr>
      <w:rPr>
        <w:rStyle w:val="PageNumber"/>
      </w:rPr>
    </w:sdtEndPr>
    <w:sdtContent>
      <w:p w14:paraId="485807C0" w14:textId="4A144CFF" w:rsidR="000A6671" w:rsidRPr="00515523" w:rsidRDefault="000A6671" w:rsidP="000A6671">
        <w:pPr>
          <w:pStyle w:val="Footer"/>
          <w:framePr w:wrap="none" w:vAnchor="text" w:hAnchor="margin" w:xAlign="right" w:y="1"/>
          <w:rPr>
            <w:rStyle w:val="PageNumber"/>
            <w:sz w:val="18"/>
            <w:szCs w:val="18"/>
          </w:rPr>
        </w:pPr>
        <w:r w:rsidRPr="00515523">
          <w:rPr>
            <w:rStyle w:val="PageNumber"/>
            <w:sz w:val="18"/>
            <w:szCs w:val="18"/>
          </w:rPr>
          <w:fldChar w:fldCharType="begin"/>
        </w:r>
        <w:r w:rsidRPr="00515523">
          <w:rPr>
            <w:rStyle w:val="PageNumber"/>
            <w:sz w:val="18"/>
            <w:szCs w:val="18"/>
          </w:rPr>
          <w:instrText xml:space="preserve"> PAGE </w:instrText>
        </w:r>
        <w:r w:rsidRPr="00515523">
          <w:rPr>
            <w:rStyle w:val="PageNumber"/>
            <w:sz w:val="18"/>
            <w:szCs w:val="18"/>
          </w:rPr>
          <w:fldChar w:fldCharType="separate"/>
        </w:r>
        <w:r w:rsidR="007521FD">
          <w:rPr>
            <w:rStyle w:val="PageNumber"/>
            <w:noProof/>
            <w:sz w:val="18"/>
            <w:szCs w:val="18"/>
          </w:rPr>
          <w:t>37</w:t>
        </w:r>
        <w:r w:rsidRPr="00515523">
          <w:rPr>
            <w:rStyle w:val="PageNumber"/>
            <w:sz w:val="18"/>
            <w:szCs w:val="18"/>
          </w:rPr>
          <w:fldChar w:fldCharType="end"/>
        </w:r>
      </w:p>
    </w:sdtContent>
  </w:sdt>
  <w:p w14:paraId="6743C9F4" w14:textId="77777777" w:rsidR="000A6671" w:rsidRDefault="000A6671" w:rsidP="0051552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A05062" w14:textId="77777777" w:rsidR="0012348B" w:rsidRDefault="0012348B" w:rsidP="00BA3706">
      <w:r>
        <w:separator/>
      </w:r>
    </w:p>
  </w:footnote>
  <w:footnote w:type="continuationSeparator" w:id="0">
    <w:p w14:paraId="61C7434E" w14:textId="77777777" w:rsidR="0012348B" w:rsidRDefault="0012348B" w:rsidP="00BA3706">
      <w:r>
        <w:continuationSeparator/>
      </w:r>
    </w:p>
  </w:footnote>
  <w:footnote w:type="continuationNotice" w:id="1">
    <w:p w14:paraId="7869B5BD" w14:textId="77777777" w:rsidR="0012348B" w:rsidRDefault="001234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51D6E" w14:textId="77777777" w:rsidR="00DA0B56" w:rsidRDefault="00DA0B56" w:rsidP="00DA0B56">
    <w:pPr>
      <w:rPr>
        <w:sz w:val="16"/>
        <w:szCs w:val="16"/>
      </w:rPr>
    </w:pPr>
    <w:r>
      <w:rPr>
        <w:sz w:val="16"/>
        <w:szCs w:val="16"/>
      </w:rPr>
      <w:t>Warrego-Darling Selected Area 2019-20 Annual Summary Report</w:t>
    </w:r>
  </w:p>
  <w:p w14:paraId="72BB7788" w14:textId="3E7144A4" w:rsidR="000A6671" w:rsidRPr="00515523" w:rsidRDefault="000A6671">
    <w:pPr>
      <w:pStyle w:val="Header"/>
      <w:rPr>
        <w:sz w:val="16"/>
        <w:szCs w:val="16"/>
      </w:rPr>
    </w:pPr>
    <w:r w:rsidRPr="00515523">
      <w:rPr>
        <w:sz w:val="16"/>
        <w:szCs w:val="16"/>
      </w:rPr>
      <w:t>Appendix C: Food</w:t>
    </w:r>
    <w:r w:rsidR="00001D7F">
      <w:rPr>
        <w:sz w:val="16"/>
        <w:szCs w:val="16"/>
      </w:rPr>
      <w:t xml:space="preserve"> </w:t>
    </w:r>
    <w:r w:rsidRPr="00515523">
      <w:rPr>
        <w:sz w:val="16"/>
        <w:szCs w:val="16"/>
      </w:rPr>
      <w:t>webs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54087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0A6A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0AFB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2897C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3B8CD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D287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7E04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7EDD9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FCB9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28806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C29F0"/>
    <w:multiLevelType w:val="multilevel"/>
    <w:tmpl w:val="AE522A3A"/>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 w15:restartNumberingAfterBreak="0">
    <w:nsid w:val="02A94AA5"/>
    <w:multiLevelType w:val="multilevel"/>
    <w:tmpl w:val="04FCA9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3764E64"/>
    <w:multiLevelType w:val="multilevel"/>
    <w:tmpl w:val="1ABAB70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141340F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9DC3B3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BBF2F5D"/>
    <w:multiLevelType w:val="multilevel"/>
    <w:tmpl w:val="1DC0B14A"/>
    <w:numStyleLink w:val="111111"/>
  </w:abstractNum>
  <w:abstractNum w:abstractNumId="16" w15:restartNumberingAfterBreak="0">
    <w:nsid w:val="2AE5521F"/>
    <w:multiLevelType w:val="hybridMultilevel"/>
    <w:tmpl w:val="65FE2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1040A5"/>
    <w:multiLevelType w:val="multilevel"/>
    <w:tmpl w:val="86D0487A"/>
    <w:numStyleLink w:val="ArticleSection"/>
  </w:abstractNum>
  <w:abstractNum w:abstractNumId="18" w15:restartNumberingAfterBreak="0">
    <w:nsid w:val="377C5187"/>
    <w:multiLevelType w:val="multilevel"/>
    <w:tmpl w:val="92E024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D3F5D19"/>
    <w:multiLevelType w:val="hybridMultilevel"/>
    <w:tmpl w:val="D4FE9D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26026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2943977"/>
    <w:multiLevelType w:val="multilevel"/>
    <w:tmpl w:val="1DC0B14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6C04A71"/>
    <w:multiLevelType w:val="multilevel"/>
    <w:tmpl w:val="1DC0B14A"/>
    <w:numStyleLink w:val="111111"/>
  </w:abstractNum>
  <w:abstractNum w:abstractNumId="23" w15:restartNumberingAfterBreak="0">
    <w:nsid w:val="56DF738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9CC206F"/>
    <w:multiLevelType w:val="multilevel"/>
    <w:tmpl w:val="1DC0B14A"/>
    <w:numStyleLink w:val="111111"/>
  </w:abstractNum>
  <w:abstractNum w:abstractNumId="25" w15:restartNumberingAfterBreak="0">
    <w:nsid w:val="63712A4C"/>
    <w:multiLevelType w:val="multilevel"/>
    <w:tmpl w:val="86D0487A"/>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7FB2148A"/>
    <w:multiLevelType w:val="multilevel"/>
    <w:tmpl w:val="1DC0B14A"/>
    <w:numStyleLink w:val="111111"/>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9"/>
  </w:num>
  <w:num w:numId="12">
    <w:abstractNumId w:val="21"/>
  </w:num>
  <w:num w:numId="13">
    <w:abstractNumId w:val="24"/>
  </w:num>
  <w:num w:numId="14">
    <w:abstractNumId w:val="25"/>
  </w:num>
  <w:num w:numId="15">
    <w:abstractNumId w:val="13"/>
  </w:num>
  <w:num w:numId="16">
    <w:abstractNumId w:val="17"/>
  </w:num>
  <w:num w:numId="17">
    <w:abstractNumId w:val="26"/>
  </w:num>
  <w:num w:numId="18">
    <w:abstractNumId w:val="15"/>
  </w:num>
  <w:num w:numId="19">
    <w:abstractNumId w:val="12"/>
  </w:num>
  <w:num w:numId="20">
    <w:abstractNumId w:val="10"/>
  </w:num>
  <w:num w:numId="21">
    <w:abstractNumId w:val="22"/>
  </w:num>
  <w:num w:numId="22">
    <w:abstractNumId w:val="11"/>
  </w:num>
  <w:num w:numId="23">
    <w:abstractNumId w:val="14"/>
  </w:num>
  <w:num w:numId="24">
    <w:abstractNumId w:val="20"/>
  </w:num>
  <w:num w:numId="25">
    <w:abstractNumId w:val="23"/>
  </w:num>
  <w:num w:numId="26">
    <w:abstractNumId w:val="16"/>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605"/>
    <w:rsid w:val="00001D7F"/>
    <w:rsid w:val="000301E7"/>
    <w:rsid w:val="00030897"/>
    <w:rsid w:val="000515E7"/>
    <w:rsid w:val="00052456"/>
    <w:rsid w:val="000558D8"/>
    <w:rsid w:val="00056D4A"/>
    <w:rsid w:val="00063427"/>
    <w:rsid w:val="00071240"/>
    <w:rsid w:val="00073532"/>
    <w:rsid w:val="000846E4"/>
    <w:rsid w:val="000846E9"/>
    <w:rsid w:val="000867E4"/>
    <w:rsid w:val="00087592"/>
    <w:rsid w:val="000A6671"/>
    <w:rsid w:val="000A7DE1"/>
    <w:rsid w:val="000D3894"/>
    <w:rsid w:val="000D546D"/>
    <w:rsid w:val="000E2E69"/>
    <w:rsid w:val="000E4291"/>
    <w:rsid w:val="000F6BA8"/>
    <w:rsid w:val="00102F0F"/>
    <w:rsid w:val="0012348B"/>
    <w:rsid w:val="0013026F"/>
    <w:rsid w:val="00134EA7"/>
    <w:rsid w:val="00135837"/>
    <w:rsid w:val="0013713D"/>
    <w:rsid w:val="00140CA1"/>
    <w:rsid w:val="00154D74"/>
    <w:rsid w:val="00161B50"/>
    <w:rsid w:val="00161B79"/>
    <w:rsid w:val="00164E8C"/>
    <w:rsid w:val="001704B7"/>
    <w:rsid w:val="001953A9"/>
    <w:rsid w:val="001A46F6"/>
    <w:rsid w:val="001B1C3D"/>
    <w:rsid w:val="001B7818"/>
    <w:rsid w:val="001C6E0F"/>
    <w:rsid w:val="001D54F8"/>
    <w:rsid w:val="001E4545"/>
    <w:rsid w:val="00203438"/>
    <w:rsid w:val="00205B64"/>
    <w:rsid w:val="0021166F"/>
    <w:rsid w:val="00212A94"/>
    <w:rsid w:val="00213ABC"/>
    <w:rsid w:val="00225EBE"/>
    <w:rsid w:val="00227A05"/>
    <w:rsid w:val="00232149"/>
    <w:rsid w:val="00251083"/>
    <w:rsid w:val="00265B26"/>
    <w:rsid w:val="00272EF0"/>
    <w:rsid w:val="00283656"/>
    <w:rsid w:val="00293624"/>
    <w:rsid w:val="002B00CD"/>
    <w:rsid w:val="002E4D15"/>
    <w:rsid w:val="002F5612"/>
    <w:rsid w:val="002F60EC"/>
    <w:rsid w:val="002F7115"/>
    <w:rsid w:val="00300910"/>
    <w:rsid w:val="0030364F"/>
    <w:rsid w:val="00307B28"/>
    <w:rsid w:val="0031396C"/>
    <w:rsid w:val="00321671"/>
    <w:rsid w:val="0032776C"/>
    <w:rsid w:val="0033626D"/>
    <w:rsid w:val="0033703F"/>
    <w:rsid w:val="00351227"/>
    <w:rsid w:val="003536EB"/>
    <w:rsid w:val="00391421"/>
    <w:rsid w:val="003B1A2E"/>
    <w:rsid w:val="003B2491"/>
    <w:rsid w:val="003C0BD2"/>
    <w:rsid w:val="003C5F0D"/>
    <w:rsid w:val="00404E5D"/>
    <w:rsid w:val="00407386"/>
    <w:rsid w:val="00454E9B"/>
    <w:rsid w:val="00457423"/>
    <w:rsid w:val="00473255"/>
    <w:rsid w:val="004732A5"/>
    <w:rsid w:val="00480E1E"/>
    <w:rsid w:val="00481C90"/>
    <w:rsid w:val="00491B56"/>
    <w:rsid w:val="004924DF"/>
    <w:rsid w:val="00495FAF"/>
    <w:rsid w:val="004A0F32"/>
    <w:rsid w:val="004A55A6"/>
    <w:rsid w:val="004B158A"/>
    <w:rsid w:val="004D14FB"/>
    <w:rsid w:val="004D58E7"/>
    <w:rsid w:val="004E13FB"/>
    <w:rsid w:val="004F0A4B"/>
    <w:rsid w:val="004F2332"/>
    <w:rsid w:val="00504E40"/>
    <w:rsid w:val="00511F85"/>
    <w:rsid w:val="00515523"/>
    <w:rsid w:val="00526B01"/>
    <w:rsid w:val="00557BDF"/>
    <w:rsid w:val="00576DB2"/>
    <w:rsid w:val="00580468"/>
    <w:rsid w:val="005A54CF"/>
    <w:rsid w:val="005C5D35"/>
    <w:rsid w:val="005D0F2C"/>
    <w:rsid w:val="005D4F47"/>
    <w:rsid w:val="005E7094"/>
    <w:rsid w:val="005F3A3F"/>
    <w:rsid w:val="00602073"/>
    <w:rsid w:val="00614E9E"/>
    <w:rsid w:val="00622FCC"/>
    <w:rsid w:val="00623147"/>
    <w:rsid w:val="00634392"/>
    <w:rsid w:val="00641869"/>
    <w:rsid w:val="00643716"/>
    <w:rsid w:val="00643AC2"/>
    <w:rsid w:val="00647AAB"/>
    <w:rsid w:val="0065526E"/>
    <w:rsid w:val="00655744"/>
    <w:rsid w:val="00684BCD"/>
    <w:rsid w:val="00692F43"/>
    <w:rsid w:val="006A27A2"/>
    <w:rsid w:val="006A4187"/>
    <w:rsid w:val="006A6553"/>
    <w:rsid w:val="006C6CE5"/>
    <w:rsid w:val="006E3D73"/>
    <w:rsid w:val="006E53DB"/>
    <w:rsid w:val="006F0BBD"/>
    <w:rsid w:val="006F0CB5"/>
    <w:rsid w:val="006F7B66"/>
    <w:rsid w:val="00714618"/>
    <w:rsid w:val="0073011D"/>
    <w:rsid w:val="007310EE"/>
    <w:rsid w:val="0073122B"/>
    <w:rsid w:val="00732E4C"/>
    <w:rsid w:val="00732EA9"/>
    <w:rsid w:val="00735751"/>
    <w:rsid w:val="007521FD"/>
    <w:rsid w:val="007770F0"/>
    <w:rsid w:val="007834A0"/>
    <w:rsid w:val="00783FF5"/>
    <w:rsid w:val="007840BB"/>
    <w:rsid w:val="007857C6"/>
    <w:rsid w:val="007B2866"/>
    <w:rsid w:val="007B3605"/>
    <w:rsid w:val="007E576C"/>
    <w:rsid w:val="007F14DD"/>
    <w:rsid w:val="007F26B1"/>
    <w:rsid w:val="0080710A"/>
    <w:rsid w:val="0080798F"/>
    <w:rsid w:val="00811766"/>
    <w:rsid w:val="00823985"/>
    <w:rsid w:val="00844690"/>
    <w:rsid w:val="0086412A"/>
    <w:rsid w:val="00896F2F"/>
    <w:rsid w:val="008A0039"/>
    <w:rsid w:val="008B44DB"/>
    <w:rsid w:val="009055B0"/>
    <w:rsid w:val="009105C9"/>
    <w:rsid w:val="00910D83"/>
    <w:rsid w:val="00913AAA"/>
    <w:rsid w:val="009231B9"/>
    <w:rsid w:val="00924236"/>
    <w:rsid w:val="00933284"/>
    <w:rsid w:val="00943CB1"/>
    <w:rsid w:val="009469D0"/>
    <w:rsid w:val="00952BC8"/>
    <w:rsid w:val="009644D5"/>
    <w:rsid w:val="00973047"/>
    <w:rsid w:val="00987FA4"/>
    <w:rsid w:val="00995314"/>
    <w:rsid w:val="00995A7D"/>
    <w:rsid w:val="009C6A35"/>
    <w:rsid w:val="009E21EB"/>
    <w:rsid w:val="00A00E4F"/>
    <w:rsid w:val="00A171BD"/>
    <w:rsid w:val="00A20644"/>
    <w:rsid w:val="00A34345"/>
    <w:rsid w:val="00A34546"/>
    <w:rsid w:val="00A40AC3"/>
    <w:rsid w:val="00A543FB"/>
    <w:rsid w:val="00A56CB0"/>
    <w:rsid w:val="00A650FD"/>
    <w:rsid w:val="00A67EDF"/>
    <w:rsid w:val="00A718D7"/>
    <w:rsid w:val="00A842D6"/>
    <w:rsid w:val="00A976D4"/>
    <w:rsid w:val="00AA20E2"/>
    <w:rsid w:val="00AA6876"/>
    <w:rsid w:val="00AB2E7A"/>
    <w:rsid w:val="00AC4D16"/>
    <w:rsid w:val="00AE3CB4"/>
    <w:rsid w:val="00AF1B3C"/>
    <w:rsid w:val="00AF2588"/>
    <w:rsid w:val="00B1538A"/>
    <w:rsid w:val="00B36457"/>
    <w:rsid w:val="00B40C86"/>
    <w:rsid w:val="00B4585E"/>
    <w:rsid w:val="00B610E1"/>
    <w:rsid w:val="00B63149"/>
    <w:rsid w:val="00B71918"/>
    <w:rsid w:val="00B804AB"/>
    <w:rsid w:val="00BA3706"/>
    <w:rsid w:val="00BB5BDA"/>
    <w:rsid w:val="00BD172B"/>
    <w:rsid w:val="00BE311B"/>
    <w:rsid w:val="00BE55AA"/>
    <w:rsid w:val="00C324A5"/>
    <w:rsid w:val="00C33E0B"/>
    <w:rsid w:val="00C46A7C"/>
    <w:rsid w:val="00C46E24"/>
    <w:rsid w:val="00C51232"/>
    <w:rsid w:val="00C80C73"/>
    <w:rsid w:val="00C8365F"/>
    <w:rsid w:val="00CA4C13"/>
    <w:rsid w:val="00CB3081"/>
    <w:rsid w:val="00CE6BCB"/>
    <w:rsid w:val="00CE6CD3"/>
    <w:rsid w:val="00CF3F9C"/>
    <w:rsid w:val="00CF564B"/>
    <w:rsid w:val="00CF692D"/>
    <w:rsid w:val="00D06BE2"/>
    <w:rsid w:val="00D15A6B"/>
    <w:rsid w:val="00D43041"/>
    <w:rsid w:val="00D54AF1"/>
    <w:rsid w:val="00D65923"/>
    <w:rsid w:val="00D720A5"/>
    <w:rsid w:val="00D86EB0"/>
    <w:rsid w:val="00D872A0"/>
    <w:rsid w:val="00D87E34"/>
    <w:rsid w:val="00D93B2A"/>
    <w:rsid w:val="00D945EC"/>
    <w:rsid w:val="00DA0B56"/>
    <w:rsid w:val="00DA4199"/>
    <w:rsid w:val="00DA43A0"/>
    <w:rsid w:val="00DA7F66"/>
    <w:rsid w:val="00DE2844"/>
    <w:rsid w:val="00DF090D"/>
    <w:rsid w:val="00DF222A"/>
    <w:rsid w:val="00DF30C4"/>
    <w:rsid w:val="00E13E4D"/>
    <w:rsid w:val="00E22968"/>
    <w:rsid w:val="00E43962"/>
    <w:rsid w:val="00E457B0"/>
    <w:rsid w:val="00E544EB"/>
    <w:rsid w:val="00E54DAC"/>
    <w:rsid w:val="00E62AFA"/>
    <w:rsid w:val="00E763C9"/>
    <w:rsid w:val="00E80829"/>
    <w:rsid w:val="00E9311B"/>
    <w:rsid w:val="00E95563"/>
    <w:rsid w:val="00E97FEC"/>
    <w:rsid w:val="00EA3DA4"/>
    <w:rsid w:val="00EC3AA7"/>
    <w:rsid w:val="00EC4472"/>
    <w:rsid w:val="00ED61DB"/>
    <w:rsid w:val="00EE3C56"/>
    <w:rsid w:val="00EE6034"/>
    <w:rsid w:val="00F02601"/>
    <w:rsid w:val="00F33241"/>
    <w:rsid w:val="00F332D9"/>
    <w:rsid w:val="00F56A39"/>
    <w:rsid w:val="00F578D6"/>
    <w:rsid w:val="00F63E6B"/>
    <w:rsid w:val="00F73DC7"/>
    <w:rsid w:val="00F8000A"/>
    <w:rsid w:val="00F836C9"/>
    <w:rsid w:val="00F95248"/>
    <w:rsid w:val="00FA0C4A"/>
    <w:rsid w:val="00FA15D9"/>
    <w:rsid w:val="00FA2664"/>
    <w:rsid w:val="00FD2008"/>
    <w:rsid w:val="00FE4C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048B13"/>
  <w15:chartTrackingRefBased/>
  <w15:docId w15:val="{D086C432-8C4A-8C49-8780-30DB75980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0F0"/>
    <w:rPr>
      <w:rFonts w:ascii="News Gothic MT" w:hAnsi="News Gothic MT"/>
      <w:color w:val="636B70"/>
      <w:sz w:val="22"/>
    </w:rPr>
  </w:style>
  <w:style w:type="paragraph" w:styleId="Heading1">
    <w:name w:val="heading 1"/>
    <w:basedOn w:val="NoSpacing"/>
    <w:next w:val="Normal"/>
    <w:link w:val="Heading1Char"/>
    <w:uiPriority w:val="9"/>
    <w:qFormat/>
    <w:rsid w:val="00504E40"/>
    <w:pPr>
      <w:numPr>
        <w:numId w:val="19"/>
      </w:numPr>
      <w:spacing w:before="240" w:after="240" w:line="360" w:lineRule="auto"/>
      <w:outlineLvl w:val="0"/>
    </w:pPr>
    <w:rPr>
      <w:b/>
      <w:sz w:val="28"/>
    </w:rPr>
  </w:style>
  <w:style w:type="paragraph" w:styleId="Heading2">
    <w:name w:val="heading 2"/>
    <w:basedOn w:val="Heading1"/>
    <w:next w:val="Normal"/>
    <w:link w:val="Heading2Char"/>
    <w:uiPriority w:val="9"/>
    <w:unhideWhenUsed/>
    <w:qFormat/>
    <w:rsid w:val="00205B64"/>
    <w:pPr>
      <w:numPr>
        <w:ilvl w:val="1"/>
      </w:numPr>
      <w:spacing w:line="240" w:lineRule="auto"/>
      <w:outlineLvl w:val="1"/>
    </w:pPr>
    <w:rPr>
      <w:sz w:val="24"/>
    </w:rPr>
  </w:style>
  <w:style w:type="paragraph" w:styleId="Heading3">
    <w:name w:val="heading 3"/>
    <w:basedOn w:val="Heading2"/>
    <w:next w:val="Normal"/>
    <w:link w:val="Heading3Char"/>
    <w:uiPriority w:val="9"/>
    <w:unhideWhenUsed/>
    <w:qFormat/>
    <w:rsid w:val="00504E40"/>
    <w:pPr>
      <w:numPr>
        <w:ilvl w:val="2"/>
      </w:numPr>
      <w:spacing w:before="120" w:after="120"/>
      <w:outlineLvl w:val="2"/>
    </w:pPr>
    <w:rPr>
      <w:sz w:val="22"/>
    </w:rPr>
  </w:style>
  <w:style w:type="paragraph" w:styleId="Heading4">
    <w:name w:val="heading 4"/>
    <w:basedOn w:val="Normal"/>
    <w:next w:val="Normal"/>
    <w:link w:val="Heading4Char"/>
    <w:uiPriority w:val="9"/>
    <w:unhideWhenUsed/>
    <w:qFormat/>
    <w:rsid w:val="00643AC2"/>
    <w:pPr>
      <w:keepNext/>
      <w:keepLines/>
      <w:numPr>
        <w:ilvl w:val="3"/>
        <w:numId w:val="19"/>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43AC2"/>
    <w:pPr>
      <w:keepNext/>
      <w:keepLines/>
      <w:numPr>
        <w:ilvl w:val="4"/>
        <w:numId w:val="19"/>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43AC2"/>
    <w:pPr>
      <w:keepNext/>
      <w:keepLines/>
      <w:numPr>
        <w:ilvl w:val="5"/>
        <w:numId w:val="19"/>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43AC2"/>
    <w:pPr>
      <w:keepNext/>
      <w:keepLines/>
      <w:numPr>
        <w:ilvl w:val="6"/>
        <w:numId w:val="19"/>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43AC2"/>
    <w:pPr>
      <w:keepNext/>
      <w:keepLines/>
      <w:numPr>
        <w:ilvl w:val="7"/>
        <w:numId w:val="1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3AC2"/>
    <w:pPr>
      <w:keepNext/>
      <w:keepLines/>
      <w:numPr>
        <w:ilvl w:val="8"/>
        <w:numId w:val="1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4E40"/>
    <w:rPr>
      <w:rFonts w:ascii="News Gothic MT" w:hAnsi="News Gothic MT"/>
      <w:b/>
      <w:color w:val="636B70"/>
      <w:sz w:val="28"/>
    </w:rPr>
  </w:style>
  <w:style w:type="character" w:customStyle="1" w:styleId="Heading2Char">
    <w:name w:val="Heading 2 Char"/>
    <w:basedOn w:val="DefaultParagraphFont"/>
    <w:link w:val="Heading2"/>
    <w:uiPriority w:val="9"/>
    <w:rsid w:val="00205B64"/>
    <w:rPr>
      <w:rFonts w:ascii="News Gothic MT" w:hAnsi="News Gothic MT"/>
      <w:b/>
      <w:color w:val="636B70"/>
    </w:rPr>
  </w:style>
  <w:style w:type="character" w:customStyle="1" w:styleId="Heading3Char">
    <w:name w:val="Heading 3 Char"/>
    <w:basedOn w:val="DefaultParagraphFont"/>
    <w:link w:val="Heading3"/>
    <w:uiPriority w:val="9"/>
    <w:rsid w:val="00504E40"/>
    <w:rPr>
      <w:rFonts w:ascii="News Gothic MT" w:hAnsi="News Gothic MT"/>
      <w:b/>
      <w:color w:val="636B70"/>
      <w:sz w:val="22"/>
    </w:rPr>
  </w:style>
  <w:style w:type="paragraph" w:customStyle="1" w:styleId="Style1">
    <w:name w:val="Style1"/>
    <w:basedOn w:val="Heading1"/>
    <w:qFormat/>
    <w:rsid w:val="00EC4472"/>
    <w:rPr>
      <w:b w:val="0"/>
    </w:rPr>
  </w:style>
  <w:style w:type="paragraph" w:customStyle="1" w:styleId="Style2">
    <w:name w:val="Style2"/>
    <w:basedOn w:val="Heading2"/>
    <w:qFormat/>
    <w:rsid w:val="007770F0"/>
    <w:rPr>
      <w:b w:val="0"/>
    </w:rPr>
  </w:style>
  <w:style w:type="paragraph" w:customStyle="1" w:styleId="Style3">
    <w:name w:val="Style3"/>
    <w:basedOn w:val="Heading3"/>
    <w:qFormat/>
    <w:rsid w:val="007770F0"/>
    <w:rPr>
      <w:b w:val="0"/>
    </w:rPr>
  </w:style>
  <w:style w:type="paragraph" w:styleId="NoSpacing">
    <w:name w:val="No Spacing"/>
    <w:uiPriority w:val="1"/>
    <w:qFormat/>
    <w:rsid w:val="007770F0"/>
    <w:rPr>
      <w:rFonts w:ascii="News Gothic MT" w:hAnsi="News Gothic MT"/>
      <w:color w:val="636B70"/>
    </w:rPr>
  </w:style>
  <w:style w:type="table" w:styleId="TableGrid">
    <w:name w:val="Table Grid"/>
    <w:basedOn w:val="TableNormal"/>
    <w:uiPriority w:val="39"/>
    <w:rsid w:val="00DF09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090D"/>
    <w:pPr>
      <w:spacing w:after="200"/>
    </w:pPr>
    <w:rPr>
      <w:i/>
      <w:iCs/>
      <w:color w:val="44546A" w:themeColor="text2"/>
      <w:sz w:val="18"/>
      <w:szCs w:val="18"/>
    </w:rPr>
  </w:style>
  <w:style w:type="numbering" w:styleId="111111">
    <w:name w:val="Outline List 2"/>
    <w:basedOn w:val="NoList"/>
    <w:uiPriority w:val="99"/>
    <w:semiHidden/>
    <w:unhideWhenUsed/>
    <w:rsid w:val="00DF090D"/>
    <w:pPr>
      <w:numPr>
        <w:numId w:val="12"/>
      </w:numPr>
    </w:pPr>
  </w:style>
  <w:style w:type="character" w:customStyle="1" w:styleId="Heading4Char">
    <w:name w:val="Heading 4 Char"/>
    <w:basedOn w:val="DefaultParagraphFont"/>
    <w:link w:val="Heading4"/>
    <w:uiPriority w:val="9"/>
    <w:rsid w:val="00E62AFA"/>
    <w:rPr>
      <w:rFonts w:asciiTheme="majorHAnsi" w:eastAsiaTheme="majorEastAsia" w:hAnsiTheme="majorHAnsi" w:cstheme="majorBidi"/>
      <w:i/>
      <w:iCs/>
      <w:color w:val="2F5496" w:themeColor="accent1" w:themeShade="BF"/>
      <w:sz w:val="22"/>
    </w:rPr>
  </w:style>
  <w:style w:type="character" w:customStyle="1" w:styleId="Heading5Char">
    <w:name w:val="Heading 5 Char"/>
    <w:basedOn w:val="DefaultParagraphFont"/>
    <w:link w:val="Heading5"/>
    <w:uiPriority w:val="9"/>
    <w:rsid w:val="00E62AFA"/>
    <w:rPr>
      <w:rFonts w:asciiTheme="majorHAnsi" w:eastAsiaTheme="majorEastAsia" w:hAnsiTheme="majorHAnsi" w:cstheme="majorBidi"/>
      <w:color w:val="2F5496" w:themeColor="accent1" w:themeShade="BF"/>
      <w:sz w:val="22"/>
    </w:rPr>
  </w:style>
  <w:style w:type="character" w:customStyle="1" w:styleId="Heading6Char">
    <w:name w:val="Heading 6 Char"/>
    <w:basedOn w:val="DefaultParagraphFont"/>
    <w:link w:val="Heading6"/>
    <w:uiPriority w:val="9"/>
    <w:semiHidden/>
    <w:rsid w:val="00E62AFA"/>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E62AFA"/>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semiHidden/>
    <w:rsid w:val="00E62AF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62AFA"/>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E62AFA"/>
    <w:pPr>
      <w:numPr>
        <w:numId w:val="14"/>
      </w:numPr>
    </w:pPr>
  </w:style>
  <w:style w:type="paragraph" w:styleId="ListParagraph">
    <w:name w:val="List Paragraph"/>
    <w:basedOn w:val="Normal"/>
    <w:link w:val="ListParagraphChar"/>
    <w:uiPriority w:val="34"/>
    <w:qFormat/>
    <w:rsid w:val="00E22968"/>
    <w:pPr>
      <w:spacing w:after="160" w:line="259" w:lineRule="auto"/>
      <w:ind w:left="720"/>
      <w:contextualSpacing/>
    </w:pPr>
    <w:rPr>
      <w:rFonts w:asciiTheme="minorHAnsi" w:hAnsiTheme="minorHAnsi"/>
      <w:color w:val="auto"/>
      <w:szCs w:val="22"/>
    </w:rPr>
  </w:style>
  <w:style w:type="character" w:customStyle="1" w:styleId="ListParagraphChar">
    <w:name w:val="List Paragraph Char"/>
    <w:basedOn w:val="DefaultParagraphFont"/>
    <w:link w:val="ListParagraph"/>
    <w:uiPriority w:val="34"/>
    <w:rsid w:val="00E22968"/>
    <w:rPr>
      <w:sz w:val="22"/>
      <w:szCs w:val="22"/>
    </w:rPr>
  </w:style>
  <w:style w:type="paragraph" w:styleId="ListBullet">
    <w:name w:val="List Bullet"/>
    <w:basedOn w:val="Normal"/>
    <w:uiPriority w:val="22"/>
    <w:unhideWhenUsed/>
    <w:qFormat/>
    <w:rsid w:val="00E22968"/>
    <w:pPr>
      <w:tabs>
        <w:tab w:val="num" w:pos="360"/>
      </w:tabs>
      <w:spacing w:after="200" w:line="280" w:lineRule="exact"/>
      <w:ind w:left="360" w:hanging="360"/>
      <w:contextualSpacing/>
      <w:jc w:val="both"/>
    </w:pPr>
    <w:rPr>
      <w:rFonts w:ascii="Arial" w:eastAsia="Times New Roman" w:hAnsi="Arial" w:cs="Times New Roman"/>
      <w:color w:val="auto"/>
      <w:sz w:val="20"/>
    </w:rPr>
  </w:style>
  <w:style w:type="paragraph" w:styleId="Header">
    <w:name w:val="header"/>
    <w:basedOn w:val="Normal"/>
    <w:link w:val="HeaderChar"/>
    <w:uiPriority w:val="99"/>
    <w:unhideWhenUsed/>
    <w:rsid w:val="00BA3706"/>
    <w:pPr>
      <w:tabs>
        <w:tab w:val="center" w:pos="4513"/>
        <w:tab w:val="right" w:pos="9026"/>
      </w:tabs>
    </w:pPr>
  </w:style>
  <w:style w:type="character" w:customStyle="1" w:styleId="HeaderChar">
    <w:name w:val="Header Char"/>
    <w:basedOn w:val="DefaultParagraphFont"/>
    <w:link w:val="Header"/>
    <w:uiPriority w:val="99"/>
    <w:rsid w:val="00BA3706"/>
    <w:rPr>
      <w:rFonts w:ascii="News Gothic MT" w:hAnsi="News Gothic MT"/>
      <w:color w:val="636B70"/>
      <w:sz w:val="22"/>
    </w:rPr>
  </w:style>
  <w:style w:type="paragraph" w:styleId="Footer">
    <w:name w:val="footer"/>
    <w:basedOn w:val="Normal"/>
    <w:link w:val="FooterChar"/>
    <w:uiPriority w:val="99"/>
    <w:unhideWhenUsed/>
    <w:rsid w:val="00BA3706"/>
    <w:pPr>
      <w:tabs>
        <w:tab w:val="center" w:pos="4513"/>
        <w:tab w:val="right" w:pos="9026"/>
      </w:tabs>
    </w:pPr>
  </w:style>
  <w:style w:type="character" w:customStyle="1" w:styleId="FooterChar">
    <w:name w:val="Footer Char"/>
    <w:basedOn w:val="DefaultParagraphFont"/>
    <w:link w:val="Footer"/>
    <w:uiPriority w:val="99"/>
    <w:rsid w:val="00BA3706"/>
    <w:rPr>
      <w:rFonts w:ascii="News Gothic MT" w:hAnsi="News Gothic MT"/>
      <w:color w:val="636B70"/>
      <w:sz w:val="22"/>
    </w:rPr>
  </w:style>
  <w:style w:type="table" w:customStyle="1" w:styleId="TableGrid1">
    <w:name w:val="Table Grid1"/>
    <w:basedOn w:val="TableNormal"/>
    <w:next w:val="TableGrid"/>
    <w:uiPriority w:val="39"/>
    <w:rsid w:val="006A27A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515523"/>
  </w:style>
  <w:style w:type="character" w:styleId="CommentReference">
    <w:name w:val="annotation reference"/>
    <w:basedOn w:val="DefaultParagraphFont"/>
    <w:uiPriority w:val="99"/>
    <w:semiHidden/>
    <w:unhideWhenUsed/>
    <w:rsid w:val="000A6671"/>
    <w:rPr>
      <w:sz w:val="16"/>
      <w:szCs w:val="16"/>
    </w:rPr>
  </w:style>
  <w:style w:type="paragraph" w:styleId="CommentText">
    <w:name w:val="annotation text"/>
    <w:basedOn w:val="Normal"/>
    <w:link w:val="CommentTextChar"/>
    <w:uiPriority w:val="99"/>
    <w:semiHidden/>
    <w:unhideWhenUsed/>
    <w:rsid w:val="000A6671"/>
    <w:rPr>
      <w:sz w:val="20"/>
      <w:szCs w:val="20"/>
    </w:rPr>
  </w:style>
  <w:style w:type="character" w:customStyle="1" w:styleId="CommentTextChar">
    <w:name w:val="Comment Text Char"/>
    <w:basedOn w:val="DefaultParagraphFont"/>
    <w:link w:val="CommentText"/>
    <w:uiPriority w:val="99"/>
    <w:semiHidden/>
    <w:rsid w:val="000A6671"/>
    <w:rPr>
      <w:rFonts w:ascii="News Gothic MT" w:hAnsi="News Gothic MT"/>
      <w:color w:val="636B70"/>
      <w:sz w:val="20"/>
      <w:szCs w:val="20"/>
    </w:rPr>
  </w:style>
  <w:style w:type="paragraph" w:styleId="CommentSubject">
    <w:name w:val="annotation subject"/>
    <w:basedOn w:val="CommentText"/>
    <w:next w:val="CommentText"/>
    <w:link w:val="CommentSubjectChar"/>
    <w:uiPriority w:val="99"/>
    <w:semiHidden/>
    <w:unhideWhenUsed/>
    <w:rsid w:val="000A6671"/>
    <w:rPr>
      <w:b/>
      <w:bCs/>
    </w:rPr>
  </w:style>
  <w:style w:type="character" w:customStyle="1" w:styleId="CommentSubjectChar">
    <w:name w:val="Comment Subject Char"/>
    <w:basedOn w:val="CommentTextChar"/>
    <w:link w:val="CommentSubject"/>
    <w:uiPriority w:val="99"/>
    <w:semiHidden/>
    <w:rsid w:val="000A6671"/>
    <w:rPr>
      <w:rFonts w:ascii="News Gothic MT" w:hAnsi="News Gothic MT"/>
      <w:b/>
      <w:bCs/>
      <w:color w:val="636B70"/>
      <w:sz w:val="20"/>
      <w:szCs w:val="20"/>
    </w:rPr>
  </w:style>
  <w:style w:type="paragraph" w:styleId="BalloonText">
    <w:name w:val="Balloon Text"/>
    <w:basedOn w:val="Normal"/>
    <w:link w:val="BalloonTextChar"/>
    <w:uiPriority w:val="99"/>
    <w:semiHidden/>
    <w:unhideWhenUsed/>
    <w:rsid w:val="000A66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6671"/>
    <w:rPr>
      <w:rFonts w:ascii="Segoe UI" w:hAnsi="Segoe UI" w:cs="Segoe UI"/>
      <w:color w:val="636B7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9545597">
      <w:bodyDiv w:val="1"/>
      <w:marLeft w:val="0"/>
      <w:marRight w:val="0"/>
      <w:marTop w:val="0"/>
      <w:marBottom w:val="0"/>
      <w:divBdr>
        <w:top w:val="none" w:sz="0" w:space="0" w:color="auto"/>
        <w:left w:val="none" w:sz="0" w:space="0" w:color="auto"/>
        <w:bottom w:val="none" w:sz="0" w:space="0" w:color="auto"/>
        <w:right w:val="none" w:sz="0" w:space="0" w:color="auto"/>
      </w:divBdr>
    </w:div>
    <w:div w:id="2035614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image" Target="media/image11.png"/><Relationship Id="rId39" Type="http://schemas.openxmlformats.org/officeDocument/2006/relationships/hyperlink" Target="https://doi.org/10.1080/00207238608710296" TargetMode="External"/><Relationship Id="rId21" Type="http://schemas.openxmlformats.org/officeDocument/2006/relationships/image" Target="media/image6.png"/><Relationship Id="rId34" Type="http://schemas.openxmlformats.org/officeDocument/2006/relationships/image" Target="media/image18.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4.emf"/><Relationship Id="rId41" Type="http://schemas.openxmlformats.org/officeDocument/2006/relationships/theme" Target="theme/theme1.xml"/><Relationship Id="rId1" Type="http://schemas.openxmlformats.org/officeDocument/2006/relationships/customXml" Target="../customXml/item1.xml"/><Relationship Id="rId40" Type="http://schemas.openxmlformats.org/officeDocument/2006/relationships/fontTable" Target="fontTable.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6.emf"/><Relationship Id="rId37" Type="http://schemas.openxmlformats.org/officeDocument/2006/relationships/image" Target="media/image21.png"/><Relationship Id="rId36" Type="http://schemas.openxmlformats.org/officeDocument/2006/relationships/image" Target="media/image20.png"/><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webSettings" Target="webSettings.xml"/><Relationship Id="rId19" Type="http://schemas.openxmlformats.org/officeDocument/2006/relationships/image" Target="media/image4.jpeg"/><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oleObject" Target="embeddings/oleObject1.bin"/><Relationship Id="rId35" Type="http://schemas.openxmlformats.org/officeDocument/2006/relationships/image" Target="media/image19.png"/><Relationship Id="rId8" Type="http://schemas.openxmlformats.org/officeDocument/2006/relationships/styles" Target="styl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
  <cached>True</cached>
  <openByDefault>False</openByDefault>
  <xsnScope/>
</customXsn>
</file>

<file path=customXml/item6.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CFB22590-D23D-4276-B194-862FB58B9D12}">
  <ds:schemaRefs>
    <ds:schemaRef ds:uri="http://schemas.microsoft.com/office/2006/documentManagement/types"/>
    <ds:schemaRef ds:uri="http://schemas.microsoft.com/sharepoint/v4"/>
    <ds:schemaRef ds:uri="http://purl.org/dc/terms/"/>
    <ds:schemaRef ds:uri="http://schemas.openxmlformats.org/package/2006/metadata/core-properties"/>
    <ds:schemaRef ds:uri="http://purl.org/dc/dcmitype/"/>
    <ds:schemaRef ds:uri="http://schemas.microsoft.com/office/infopath/2007/PartnerControls"/>
    <ds:schemaRef ds:uri="5af92df4-ae3d-4772-abff-92e7cba13994"/>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373B8C8-C965-44A5-8516-655123D84955}"/>
</file>

<file path=customXml/itemProps3.xml><?xml version="1.0" encoding="utf-8"?>
<ds:datastoreItem xmlns:ds="http://schemas.openxmlformats.org/officeDocument/2006/customXml" ds:itemID="{4EB40949-4904-4C0F-A002-CE7FFD5BE8C6}">
  <ds:schemaRefs>
    <ds:schemaRef ds:uri="http://schemas.openxmlformats.org/officeDocument/2006/bibliography"/>
  </ds:schemaRefs>
</ds:datastoreItem>
</file>

<file path=customXml/itemProps4.xml><?xml version="1.0" encoding="utf-8"?>
<ds:datastoreItem xmlns:ds="http://schemas.openxmlformats.org/officeDocument/2006/customXml" ds:itemID="{E2EBDFB9-A8A2-42EB-9B13-EC1361B6A945}">
  <ds:schemaRefs>
    <ds:schemaRef ds:uri="http://schemas.microsoft.com/sharepoint/v3/contenttype/forms"/>
  </ds:schemaRefs>
</ds:datastoreItem>
</file>

<file path=customXml/itemProps5.xml><?xml version="1.0" encoding="utf-8"?>
<ds:datastoreItem xmlns:ds="http://schemas.openxmlformats.org/officeDocument/2006/customXml" ds:itemID="{8DFC0456-B296-443E-9F2E-7D78BB344102}">
  <ds:schemaRefs>
    <ds:schemaRef ds:uri="http://schemas.microsoft.com/office/2006/metadata/customXsn"/>
  </ds:schemaRefs>
</ds:datastoreItem>
</file>

<file path=customXml/itemProps6.xml><?xml version="1.0" encoding="utf-8"?>
<ds:datastoreItem xmlns:ds="http://schemas.openxmlformats.org/officeDocument/2006/customXml" ds:itemID="{406C5477-CEE9-4F04-AB43-D239CE74FB0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7492</Words>
  <Characters>39561</Characters>
  <Application>Microsoft Office Word</Application>
  <DocSecurity>0</DocSecurity>
  <Lines>2197</Lines>
  <Paragraphs>1622</Paragraphs>
  <ScaleCrop>false</ScaleCrop>
  <HeadingPairs>
    <vt:vector size="2" baseType="variant">
      <vt:variant>
        <vt:lpstr>Title</vt:lpstr>
      </vt:variant>
      <vt:variant>
        <vt:i4>1</vt:i4>
      </vt:variant>
    </vt:vector>
  </HeadingPairs>
  <TitlesOfParts>
    <vt:vector size="1" baseType="lpstr">
      <vt:lpstr>Warrego-Darling Selected Area 2019-20 Annual Summary Report</vt:lpstr>
    </vt:vector>
  </TitlesOfParts>
  <Company/>
  <LinksUpToDate>false</LinksUpToDate>
  <CharactersWithSpaces>45431</CharactersWithSpaces>
  <SharedDoc>false</SharedDoc>
  <HLinks>
    <vt:vector size="6" baseType="variant">
      <vt:variant>
        <vt:i4>2031697</vt:i4>
      </vt:variant>
      <vt:variant>
        <vt:i4>210</vt:i4>
      </vt:variant>
      <vt:variant>
        <vt:i4>0</vt:i4>
      </vt:variant>
      <vt:variant>
        <vt:i4>5</vt:i4>
      </vt:variant>
      <vt:variant>
        <vt:lpwstr>https://doi.org/10.1080/00207238608710296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Warrego-Darling Selected Area 2019-20 Annual Summary Report Appendix C: Food webs</dc:title>
  <dc:subject/>
  <dc:creator>Commonwealth of Australia</dc:creator>
  <cp:keywords/>
  <dc:description/>
  <cp:lastModifiedBy>Bec Durack</cp:lastModifiedBy>
  <cp:revision>2</cp:revision>
  <cp:lastPrinted>2020-09-11T00:53:00Z</cp:lastPrinted>
  <dcterms:created xsi:type="dcterms:W3CDTF">2021-04-13T03:50:00Z</dcterms:created>
  <dcterms:modified xsi:type="dcterms:W3CDTF">2021-04-13T03:50:00Z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{aa145888-4555-4100-8bf9-f58cef0c8f62}</vt:lpwstr>
  </property>
  <property fmtid="{D5CDD505-2E9C-101B-9397-08002B2CF9AE}" pid="6" name="RecordPoint_ActiveItemUniqueId">
    <vt:lpwstr>{46da2334-4a7b-4aba-b021-64b605ecb9fb}</vt:lpwstr>
  </property>
  <property fmtid="{D5CDD505-2E9C-101B-9397-08002B2CF9AE}" pid="7" name="RecordPoint_ActiveItemWebId">
    <vt:lpwstr>{28a03b62-ef17-40c4-b34e-a7830465ce6c}</vt:lpwstr>
  </property>
  <property fmtid="{D5CDD505-2E9C-101B-9397-08002B2CF9AE}" pid="8" name="RecordPoint_RecordNumberSubmitted">
    <vt:lpwstr>003510803</vt:lpwstr>
  </property>
  <property fmtid="{D5CDD505-2E9C-101B-9397-08002B2CF9AE}" pid="9" name="RecordPoint_SubmissionCompleted">
    <vt:lpwstr>2020-12-09T05:06:41.0793963+11:00</vt:lpwstr>
  </property>
</Properties>
</file>