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D391" w14:textId="68D016DF" w:rsidR="00E362EF" w:rsidRDefault="002D313C">
      <w:pPr>
        <w:pStyle w:val="Heading1"/>
      </w:pPr>
      <w:r>
        <w:t>Water for Fodder</w:t>
      </w:r>
      <w:r w:rsidR="007259CA">
        <w:t>—</w:t>
      </w:r>
      <w:r w:rsidR="007259CA" w:rsidRPr="007259CA">
        <w:t>Information you will need to complete your online form</w:t>
      </w:r>
    </w:p>
    <w:p w14:paraId="3F6957C3" w14:textId="3FCDDF3A" w:rsidR="00E362EF" w:rsidRDefault="002D313C">
      <w:pPr>
        <w:pStyle w:val="Subtitle"/>
      </w:pPr>
      <w:r>
        <w:t>Tell us</w:t>
      </w:r>
      <w:bookmarkStart w:id="0" w:name="_GoBack"/>
      <w:bookmarkEnd w:id="0"/>
      <w:r>
        <w:t xml:space="preserve"> how you used the water</w:t>
      </w:r>
    </w:p>
    <w:p w14:paraId="3192AC4C" w14:textId="08DFB890" w:rsidR="00E362EF" w:rsidRDefault="002D313C">
      <w:pPr>
        <w:pStyle w:val="AuthorOrganisationAffiliation"/>
        <w:tabs>
          <w:tab w:val="left" w:pos="7995"/>
        </w:tabs>
      </w:pPr>
      <w:r>
        <w:t>Water Recovery Branch</w:t>
      </w:r>
    </w:p>
    <w:p w14:paraId="6F5361A2" w14:textId="37EE65F2" w:rsidR="002D313C" w:rsidRPr="002D313C" w:rsidRDefault="002D313C" w:rsidP="002D313C">
      <w:pPr>
        <w:pStyle w:val="Heading2"/>
        <w:numPr>
          <w:ilvl w:val="0"/>
          <w:numId w:val="0"/>
        </w:numPr>
        <w:ind w:left="720" w:hanging="720"/>
      </w:pPr>
      <w:r>
        <w:t>Why we are collecting this information</w:t>
      </w:r>
    </w:p>
    <w:p w14:paraId="200CF4D0" w14:textId="77777777" w:rsidR="002D313C" w:rsidRPr="002D313C" w:rsidRDefault="002D313C" w:rsidP="002D313C">
      <w:r w:rsidRPr="002D313C">
        <w:t>We are asking all participants in the program to report on their use of water under the Water for Fodder program. This will assist us in assessing your compliance with the program's requirements, as well as to collect and analyse data to measure the program’s performance.</w:t>
      </w:r>
    </w:p>
    <w:p w14:paraId="2C1897CC" w14:textId="77777777" w:rsidR="002D313C" w:rsidRPr="002D313C" w:rsidRDefault="002D313C" w:rsidP="002D313C">
      <w:r w:rsidRPr="002D313C">
        <w:t xml:space="preserve">An online form must be submitted by 30 June 2020, and cannot be completed in multiple </w:t>
      </w:r>
      <w:proofErr w:type="gramStart"/>
      <w:r w:rsidRPr="002D313C">
        <w:t>sessions</w:t>
      </w:r>
      <w:proofErr w:type="gramEnd"/>
      <w:r w:rsidRPr="002D313C">
        <w:t>. Please allow 15-20 minutes to complete the form.</w:t>
      </w:r>
    </w:p>
    <w:p w14:paraId="526D470F" w14:textId="620A8E01" w:rsidR="00C10B4D" w:rsidRPr="002D313C" w:rsidRDefault="007259CA" w:rsidP="00C10B4D">
      <w:pPr>
        <w:pStyle w:val="BoxText"/>
      </w:pPr>
      <w:r w:rsidRPr="007259CA">
        <w:t>If you have not used any water this water year (2019–20), please do not complete the online form</w:t>
      </w:r>
      <w:r w:rsidR="00657874">
        <w:t>. Instead, please</w:t>
      </w:r>
      <w:r w:rsidRPr="007259CA">
        <w:t xml:space="preserve"> email </w:t>
      </w:r>
      <w:hyperlink r:id="rId11" w:history="1">
        <w:r w:rsidRPr="00C04C9A">
          <w:rPr>
            <w:rStyle w:val="Hyperlink"/>
          </w:rPr>
          <w:t>fodder.compliance@awe.gov.au</w:t>
        </w:r>
      </w:hyperlink>
      <w:r>
        <w:t xml:space="preserve"> </w:t>
      </w:r>
      <w:r w:rsidRPr="007259CA">
        <w:t>explaining why no water has been used.</w:t>
      </w:r>
    </w:p>
    <w:p w14:paraId="3A98125E" w14:textId="68A5FE8D" w:rsidR="00E362EF" w:rsidRDefault="002D313C" w:rsidP="002D313C">
      <w:pPr>
        <w:pStyle w:val="Heading2"/>
        <w:numPr>
          <w:ilvl w:val="0"/>
          <w:numId w:val="0"/>
        </w:numPr>
        <w:ind w:left="720" w:hanging="720"/>
      </w:pPr>
      <w:r w:rsidRPr="002D313C">
        <w:t>Information you will need to complete the form</w:t>
      </w:r>
    </w:p>
    <w:p w14:paraId="759A8E43" w14:textId="2DB9C54A" w:rsidR="002D313C" w:rsidRDefault="002D313C" w:rsidP="002D313C">
      <w:pPr>
        <w:rPr>
          <w:lang w:eastAsia="ja-JP"/>
        </w:rPr>
      </w:pPr>
      <w:r>
        <w:rPr>
          <w:lang w:eastAsia="ja-JP"/>
        </w:rPr>
        <w:t xml:space="preserve">To assist you </w:t>
      </w:r>
      <w:r w:rsidR="00BD54B8">
        <w:rPr>
          <w:lang w:eastAsia="ja-JP"/>
        </w:rPr>
        <w:t xml:space="preserve">in completing </w:t>
      </w:r>
      <w:r>
        <w:rPr>
          <w:lang w:eastAsia="ja-JP"/>
        </w:rPr>
        <w:t>the form</w:t>
      </w:r>
      <w:r w:rsidR="00BD54B8">
        <w:rPr>
          <w:lang w:eastAsia="ja-JP"/>
        </w:rPr>
        <w:t xml:space="preserve"> as simply as possible</w:t>
      </w:r>
      <w:r>
        <w:rPr>
          <w:lang w:eastAsia="ja-JP"/>
        </w:rPr>
        <w:t xml:space="preserve">, you will need </w:t>
      </w:r>
      <w:r w:rsidR="007D7E64">
        <w:rPr>
          <w:lang w:eastAsia="ja-JP"/>
        </w:rPr>
        <w:t>the information listed below</w:t>
      </w:r>
      <w:r w:rsidR="00BD54B8">
        <w:rPr>
          <w:lang w:eastAsia="ja-JP"/>
        </w:rPr>
        <w:t>:</w:t>
      </w:r>
    </w:p>
    <w:p w14:paraId="3A27B47E" w14:textId="35F43916" w:rsidR="007D7E64" w:rsidRDefault="007D7E64" w:rsidP="007D7E64">
      <w:pPr>
        <w:pStyle w:val="BoxHeading"/>
        <w:jc w:val="center"/>
        <w:rPr>
          <w:lang w:eastAsia="ja-JP"/>
        </w:rPr>
      </w:pPr>
      <w:r>
        <w:rPr>
          <w:lang w:eastAsia="ja-JP"/>
        </w:rPr>
        <w:t xml:space="preserve">Please </w:t>
      </w:r>
      <w:r w:rsidRPr="007D7E64">
        <w:rPr>
          <w:u w:val="single"/>
          <w:lang w:eastAsia="ja-JP"/>
        </w:rPr>
        <w:t>do not</w:t>
      </w:r>
      <w:r>
        <w:rPr>
          <w:lang w:eastAsia="ja-JP"/>
        </w:rPr>
        <w:t xml:space="preserve"> email this word document to the department. You must complete the online form.</w:t>
      </w:r>
    </w:p>
    <w:p w14:paraId="2728BBF7" w14:textId="73088704" w:rsidR="00E362EF" w:rsidRDefault="002D313C" w:rsidP="002D313C">
      <w:pPr>
        <w:pStyle w:val="Heading3"/>
        <w:numPr>
          <w:ilvl w:val="0"/>
          <w:numId w:val="0"/>
        </w:numPr>
        <w:ind w:left="964" w:hanging="964"/>
      </w:pPr>
      <w:r>
        <w:t>Section 1—</w:t>
      </w:r>
      <w:proofErr w:type="gramStart"/>
      <w:r>
        <w:t>Your</w:t>
      </w:r>
      <w:proofErr w:type="gramEnd"/>
      <w:r>
        <w:t xml:space="preserve"> details</w:t>
      </w:r>
    </w:p>
    <w:p w14:paraId="7E99BE4B" w14:textId="5158B038" w:rsidR="002D313C" w:rsidRDefault="00C10B4D" w:rsidP="002D313C">
      <w:r w:rsidRPr="00C10B4D">
        <w:t>Please provide the details used to submit your stage two application.</w:t>
      </w:r>
      <w:r>
        <w:t xml:space="preserve"> The following was provided in </w:t>
      </w:r>
      <w:r w:rsidR="002D313C">
        <w:t>the email sent to you:</w:t>
      </w:r>
    </w:p>
    <w:p w14:paraId="7C6F8329" w14:textId="6B264CBD" w:rsidR="002D313C" w:rsidRDefault="002D313C" w:rsidP="002D313C">
      <w:pPr>
        <w:pStyle w:val="ListBullet"/>
      </w:pPr>
      <w:r>
        <w:t>Program reference/tracking number</w:t>
      </w:r>
    </w:p>
    <w:p w14:paraId="5D07ADC9" w14:textId="77777777" w:rsidR="002D313C" w:rsidRDefault="002D313C" w:rsidP="002D313C">
      <w:pPr>
        <w:pStyle w:val="ListBullet"/>
      </w:pPr>
      <w:r>
        <w:t>Australian Business Number (ABN)</w:t>
      </w:r>
    </w:p>
    <w:p w14:paraId="0AA2D575" w14:textId="4AD26F97" w:rsidR="002D313C" w:rsidRDefault="002D313C" w:rsidP="002D313C">
      <w:pPr>
        <w:pStyle w:val="ListBullet"/>
      </w:pPr>
      <w:r>
        <w:t>Email address</w:t>
      </w:r>
    </w:p>
    <w:p w14:paraId="444CCD88" w14:textId="77777777" w:rsidR="002D313C" w:rsidRDefault="002D313C" w:rsidP="002D313C">
      <w:pPr>
        <w:pStyle w:val="ListBullet"/>
      </w:pPr>
      <w:r>
        <w:t>Allocation Account Number</w:t>
      </w:r>
    </w:p>
    <w:p w14:paraId="5949B1BD" w14:textId="77777777" w:rsidR="002D313C" w:rsidRDefault="002D313C" w:rsidP="002D313C">
      <w:pPr>
        <w:pStyle w:val="Heading3"/>
        <w:numPr>
          <w:ilvl w:val="0"/>
          <w:numId w:val="0"/>
        </w:numPr>
        <w:ind w:left="964" w:hanging="964"/>
      </w:pPr>
      <w:r>
        <w:t>Section 2—</w:t>
      </w:r>
      <w:proofErr w:type="gramStart"/>
      <w:r>
        <w:t>Planting</w:t>
      </w:r>
      <w:proofErr w:type="gramEnd"/>
      <w:r>
        <w:t xml:space="preserve"> your crop</w:t>
      </w:r>
    </w:p>
    <w:p w14:paraId="59391C8F" w14:textId="7A951E4F" w:rsidR="002D313C" w:rsidRDefault="002D313C" w:rsidP="002D313C">
      <w:pPr>
        <w:pStyle w:val="ListBullet"/>
      </w:pPr>
      <w:r w:rsidRPr="002D313C">
        <w:t xml:space="preserve">Did you use the water on land linked to the allocation account? </w:t>
      </w:r>
      <w:r w:rsidR="00C10B4D">
        <w:br/>
      </w:r>
      <w:r>
        <w:t>[Yes / No]</w:t>
      </w:r>
    </w:p>
    <w:p w14:paraId="6CFD3A93" w14:textId="7F09706A" w:rsidR="002D313C" w:rsidRDefault="002D313C" w:rsidP="002D313C">
      <w:pPr>
        <w:pStyle w:val="ListBullet"/>
      </w:pPr>
      <w:r>
        <w:t>What crops you planted</w:t>
      </w:r>
    </w:p>
    <w:p w14:paraId="49BD14E2" w14:textId="77777777" w:rsidR="002D313C" w:rsidRDefault="002D313C" w:rsidP="002D313C">
      <w:pPr>
        <w:pStyle w:val="ListBullet"/>
      </w:pPr>
      <w:r>
        <w:t>The estimated date of planting</w:t>
      </w:r>
    </w:p>
    <w:p w14:paraId="75D70920" w14:textId="07CA6519" w:rsidR="002D313C" w:rsidRDefault="002D313C" w:rsidP="00C10B4D">
      <w:pPr>
        <w:pStyle w:val="ListBullet"/>
      </w:pPr>
      <w:r>
        <w:lastRenderedPageBreak/>
        <w:t>The number of hectares you planted</w:t>
      </w:r>
      <w:r w:rsidR="00C10B4D">
        <w:t xml:space="preserve"> </w:t>
      </w:r>
      <w:r w:rsidR="00C10B4D">
        <w:br/>
        <w:t>[</w:t>
      </w:r>
      <w:r>
        <w:t xml:space="preserve">Please use this link if you need to convert acres to hectares </w:t>
      </w:r>
      <w:hyperlink r:id="rId12" w:history="1">
        <w:r w:rsidR="00C10B4D" w:rsidRPr="00C04C9A">
          <w:rPr>
            <w:rStyle w:val="Hyperlink"/>
          </w:rPr>
          <w:t>https://www.metric-conversions.org/area/acres-to-hectares.htm</w:t>
        </w:r>
      </w:hyperlink>
      <w:r w:rsidR="00C10B4D">
        <w:t>]</w:t>
      </w:r>
    </w:p>
    <w:p w14:paraId="4DF6DA2D" w14:textId="77777777" w:rsidR="002D313C" w:rsidRDefault="002D313C" w:rsidP="002D313C">
      <w:pPr>
        <w:pStyle w:val="Heading3"/>
        <w:numPr>
          <w:ilvl w:val="0"/>
          <w:numId w:val="0"/>
        </w:numPr>
        <w:ind w:left="964" w:hanging="964"/>
      </w:pPr>
      <w:r>
        <w:t>Section 3—Water use</w:t>
      </w:r>
    </w:p>
    <w:p w14:paraId="4B8149A0" w14:textId="0BABCC01" w:rsidR="002D313C" w:rsidRDefault="002D313C" w:rsidP="002D313C">
      <w:pPr>
        <w:pStyle w:val="ListBullet"/>
      </w:pPr>
      <w:r>
        <w:t>H</w:t>
      </w:r>
      <w:r w:rsidRPr="00BA0727">
        <w:t xml:space="preserve">ow many megalitres of water did you use on your </w:t>
      </w:r>
      <w:r>
        <w:t xml:space="preserve">fodder </w:t>
      </w:r>
      <w:r w:rsidRPr="00BA0727">
        <w:t>crop</w:t>
      </w:r>
      <w:r>
        <w:t>(s)</w:t>
      </w:r>
      <w:r w:rsidRPr="00BA0727">
        <w:t>?</w:t>
      </w:r>
    </w:p>
    <w:p w14:paraId="39F2537F" w14:textId="43FDBF90" w:rsidR="002D313C" w:rsidRDefault="002D313C" w:rsidP="002D313C">
      <w:pPr>
        <w:pStyle w:val="ListBullet"/>
      </w:pPr>
      <w:r w:rsidRPr="00BA0727">
        <w:t>How many megalitres did you lose to conveyance and other transmission losses?</w:t>
      </w:r>
      <w:r>
        <w:t xml:space="preserve"> </w:t>
      </w:r>
      <w:r>
        <w:br/>
        <w:t>[</w:t>
      </w:r>
      <w:r w:rsidRPr="00BA0727">
        <w:t>Please note: This question only relates to the water provided to you under the Water for Fodder program.</w:t>
      </w:r>
      <w:r>
        <w:t>]</w:t>
      </w:r>
    </w:p>
    <w:p w14:paraId="2079F6D8" w14:textId="78AACA1B" w:rsidR="002D313C" w:rsidRDefault="002D313C" w:rsidP="002D313C">
      <w:pPr>
        <w:pStyle w:val="ListBullet"/>
      </w:pPr>
      <w:r w:rsidRPr="00BA0727">
        <w:t>How many megalitres of water will you need to carryover to next water year?</w:t>
      </w:r>
      <w:r>
        <w:t xml:space="preserve"> </w:t>
      </w:r>
      <w:r>
        <w:br/>
        <w:t>[</w:t>
      </w:r>
      <w:r w:rsidRPr="00BA0727">
        <w:t>Please note: This question only relates to the water provided to you under the Water for Fodder program.</w:t>
      </w:r>
      <w:r>
        <w:t>]</w:t>
      </w:r>
    </w:p>
    <w:p w14:paraId="01FF8FCB" w14:textId="4B1862FF" w:rsidR="002D313C" w:rsidRDefault="002D313C" w:rsidP="002D313C">
      <w:pPr>
        <w:pStyle w:val="ListBullet"/>
      </w:pPr>
      <w:r w:rsidRPr="00BA0727">
        <w:t>Did you use parking or leasing to carryover any water?</w:t>
      </w:r>
      <w:r>
        <w:t xml:space="preserve"> </w:t>
      </w:r>
      <w:r>
        <w:br/>
        <w:t>[Yes / No]</w:t>
      </w:r>
    </w:p>
    <w:p w14:paraId="443C119F" w14:textId="019AADC7" w:rsidR="002D313C" w:rsidRDefault="002D313C" w:rsidP="002D313C">
      <w:pPr>
        <w:pStyle w:val="ListBullet"/>
      </w:pPr>
      <w:r w:rsidRPr="00BA0727">
        <w:t>Did you purchase additional water to grow the</w:t>
      </w:r>
      <w:r>
        <w:t xml:space="preserve"> fodder</w:t>
      </w:r>
      <w:r w:rsidRPr="00BA0727">
        <w:t xml:space="preserve"> crop(s)?</w:t>
      </w:r>
      <w:r>
        <w:t xml:space="preserve"> </w:t>
      </w:r>
      <w:r>
        <w:br/>
        <w:t>[Yes / No]</w:t>
      </w:r>
    </w:p>
    <w:p w14:paraId="4F7CE76A" w14:textId="7683C230" w:rsidR="002D313C" w:rsidRDefault="002D313C" w:rsidP="00C10B4D">
      <w:pPr>
        <w:pStyle w:val="ListBullet"/>
      </w:pPr>
      <w:r w:rsidRPr="00BA0727">
        <w:t>How many additional megalitres of water did you purchase to grow your fodder crop(s)?</w:t>
      </w:r>
      <w:r w:rsidR="00C10B4D">
        <w:br/>
        <w:t>[</w:t>
      </w:r>
      <w:r w:rsidR="00C10B4D" w:rsidRPr="00C10B4D">
        <w:t xml:space="preserve">Please note: </w:t>
      </w:r>
      <w:r w:rsidR="00BD54B8">
        <w:t>If</w:t>
      </w:r>
      <w:r w:rsidR="00C10B4D" w:rsidRPr="00C10B4D">
        <w:t xml:space="preserve"> you did not purchase any additional water to grow your fodder crop(s)</w:t>
      </w:r>
      <w:r w:rsidR="00BD54B8">
        <w:t>, enter 0</w:t>
      </w:r>
      <w:r w:rsidR="00C10B4D" w:rsidRPr="00C10B4D">
        <w:t>.</w:t>
      </w:r>
      <w:r w:rsidR="00C10B4D">
        <w:t>]</w:t>
      </w:r>
    </w:p>
    <w:p w14:paraId="65B9DBA4" w14:textId="69017F80" w:rsidR="00C10B4D" w:rsidRDefault="00C10B4D" w:rsidP="00C10B4D">
      <w:pPr>
        <w:pStyle w:val="ListBullet"/>
      </w:pPr>
      <w:r w:rsidRPr="00C10B4D">
        <w:t>Compared to usual, the water used on the crop(s) was:</w:t>
      </w:r>
    </w:p>
    <w:p w14:paraId="1D8A17AC" w14:textId="4D773684" w:rsidR="00C10B4D" w:rsidRDefault="00C10B4D" w:rsidP="00C10B4D">
      <w:pPr>
        <w:pStyle w:val="ListBullet2"/>
      </w:pPr>
      <w:r>
        <w:t>Much more</w:t>
      </w:r>
    </w:p>
    <w:p w14:paraId="349EDC53" w14:textId="6DB95C89" w:rsidR="00C10B4D" w:rsidRDefault="00C10B4D" w:rsidP="00C10B4D">
      <w:pPr>
        <w:pStyle w:val="ListBullet2"/>
      </w:pPr>
      <w:r>
        <w:t>Somewhat more</w:t>
      </w:r>
    </w:p>
    <w:p w14:paraId="7173420A" w14:textId="128678BA" w:rsidR="00C10B4D" w:rsidRDefault="00C10B4D" w:rsidP="00C10B4D">
      <w:pPr>
        <w:pStyle w:val="ListBullet2"/>
      </w:pPr>
      <w:r>
        <w:t>Stayed the same</w:t>
      </w:r>
    </w:p>
    <w:p w14:paraId="7B1FEAFA" w14:textId="592638E4" w:rsidR="00C10B4D" w:rsidRDefault="00C10B4D" w:rsidP="00C10B4D">
      <w:pPr>
        <w:pStyle w:val="ListBullet2"/>
      </w:pPr>
      <w:r>
        <w:t>Somewhat less</w:t>
      </w:r>
    </w:p>
    <w:p w14:paraId="4BD22D72" w14:textId="2A6171CC" w:rsidR="00C10B4D" w:rsidRDefault="00C10B4D" w:rsidP="00C10B4D">
      <w:pPr>
        <w:pStyle w:val="ListBullet2"/>
      </w:pPr>
      <w:r>
        <w:t>Much less</w:t>
      </w:r>
    </w:p>
    <w:p w14:paraId="05C6B882" w14:textId="2609564E" w:rsidR="002D313C" w:rsidRDefault="002D313C" w:rsidP="002D313C">
      <w:pPr>
        <w:pStyle w:val="ListBullet"/>
      </w:pPr>
      <w:r w:rsidRPr="00BA0727">
        <w:t>Do you have an Australian Standard AS4747 compliant water meter?</w:t>
      </w:r>
      <w:r>
        <w:t xml:space="preserve"> </w:t>
      </w:r>
      <w:r>
        <w:br/>
        <w:t>[Yes / No / Unsure]</w:t>
      </w:r>
    </w:p>
    <w:p w14:paraId="0D3EEBBE" w14:textId="625096D3" w:rsidR="002D313C" w:rsidRDefault="002D313C" w:rsidP="002D313C">
      <w:pPr>
        <w:pStyle w:val="Heading3"/>
        <w:numPr>
          <w:ilvl w:val="0"/>
          <w:numId w:val="0"/>
        </w:numPr>
        <w:ind w:left="964" w:hanging="964"/>
      </w:pPr>
      <w:r>
        <w:t>Section 4—Crop production outcomes</w:t>
      </w:r>
    </w:p>
    <w:p w14:paraId="0C415176" w14:textId="4F40ABDA" w:rsidR="002D313C" w:rsidRDefault="002D313C" w:rsidP="002D313C">
      <w:pPr>
        <w:pStyle w:val="ListBullet"/>
      </w:pPr>
      <w:r>
        <w:t xml:space="preserve">Did the crops fail </w:t>
      </w:r>
      <w:r>
        <w:br/>
        <w:t>[Yes, the whole crop failed / Yes, part of the crop(s) failed / No]</w:t>
      </w:r>
    </w:p>
    <w:p w14:paraId="3E34E5E8" w14:textId="3CE5DADB" w:rsidR="002D313C" w:rsidRDefault="002D313C" w:rsidP="002D313C">
      <w:pPr>
        <w:pStyle w:val="ListBullet"/>
      </w:pPr>
      <w:r w:rsidRPr="002D313C">
        <w:t>Please estimate the date you harvested the crop(s)</w:t>
      </w:r>
    </w:p>
    <w:p w14:paraId="41E69371" w14:textId="7F0DB467" w:rsidR="002D313C" w:rsidRDefault="002D313C" w:rsidP="002D313C">
      <w:pPr>
        <w:pStyle w:val="ListBullet"/>
      </w:pPr>
      <w:r w:rsidRPr="002D313C">
        <w:t>Please estimate the total amount harvested in tonnes.</w:t>
      </w:r>
      <w:r>
        <w:t xml:space="preserve"> </w:t>
      </w:r>
      <w:r>
        <w:br/>
        <w:t>[</w:t>
      </w:r>
      <w:r w:rsidRPr="002D313C">
        <w:t>Please note: If you used the water on pasture, please enter 0.</w:t>
      </w:r>
      <w:r>
        <w:t>]</w:t>
      </w:r>
    </w:p>
    <w:p w14:paraId="1BA9802F" w14:textId="3E1CB61B" w:rsidR="00C10B4D" w:rsidRDefault="00C10B4D" w:rsidP="002D313C">
      <w:pPr>
        <w:pStyle w:val="ListBullet"/>
      </w:pPr>
      <w:r>
        <w:t>Compared to usual, the yield achieved on the crop(s) was:</w:t>
      </w:r>
    </w:p>
    <w:p w14:paraId="50A752B4" w14:textId="36436216" w:rsidR="00C10B4D" w:rsidRDefault="00C10B4D" w:rsidP="00C10B4D">
      <w:pPr>
        <w:pStyle w:val="ListBullet2"/>
      </w:pPr>
      <w:r>
        <w:t>Much better</w:t>
      </w:r>
    </w:p>
    <w:p w14:paraId="523AD67D" w14:textId="4C5D107A" w:rsidR="00C10B4D" w:rsidRDefault="00C10B4D" w:rsidP="00C10B4D">
      <w:pPr>
        <w:pStyle w:val="ListBullet2"/>
      </w:pPr>
      <w:r>
        <w:t>Somewhat better</w:t>
      </w:r>
    </w:p>
    <w:p w14:paraId="5216B651" w14:textId="2C309903" w:rsidR="00C10B4D" w:rsidRDefault="00C10B4D" w:rsidP="00C10B4D">
      <w:pPr>
        <w:pStyle w:val="ListBullet2"/>
      </w:pPr>
      <w:r>
        <w:t>Stayed the same</w:t>
      </w:r>
    </w:p>
    <w:p w14:paraId="294DE400" w14:textId="1E56C815" w:rsidR="00C10B4D" w:rsidRDefault="00C10B4D" w:rsidP="00C10B4D">
      <w:pPr>
        <w:pStyle w:val="ListBullet2"/>
      </w:pPr>
      <w:r>
        <w:t>Somewhat worse</w:t>
      </w:r>
    </w:p>
    <w:p w14:paraId="5F6AC6BA" w14:textId="0246806F" w:rsidR="00C10B4D" w:rsidRDefault="00C10B4D" w:rsidP="00C10B4D">
      <w:pPr>
        <w:pStyle w:val="ListBullet2"/>
      </w:pPr>
      <w:r>
        <w:t>Much worse</w:t>
      </w:r>
    </w:p>
    <w:p w14:paraId="45B33177" w14:textId="4BCED2A5" w:rsidR="002D313C" w:rsidRDefault="002D313C" w:rsidP="002D313C">
      <w:pPr>
        <w:pStyle w:val="ListBullet"/>
      </w:pPr>
      <w:r w:rsidRPr="002D313C">
        <w:lastRenderedPageBreak/>
        <w:t>Please estimate how much money you spent to grow and harvest your crop(s).</w:t>
      </w:r>
      <w:r>
        <w:t xml:space="preserve"> </w:t>
      </w:r>
      <w:r>
        <w:br/>
        <w:t>[</w:t>
      </w:r>
      <w:r w:rsidRPr="002D313C">
        <w:t>Please note: This includes items such as seed, fertiliser, pesticides, twine, wrap, labour etc.</w:t>
      </w:r>
      <w:r>
        <w:t>]</w:t>
      </w:r>
    </w:p>
    <w:p w14:paraId="067D6CCA" w14:textId="5873EE43" w:rsidR="002D313C" w:rsidRDefault="002D313C" w:rsidP="002D313C">
      <w:pPr>
        <w:pStyle w:val="ListBullet"/>
      </w:pPr>
      <w:r w:rsidRPr="002D313C">
        <w:t>Where you had to purchase goods and services to grow your fodder crop, did you use local suppliers (within 100km of your home)?</w:t>
      </w:r>
      <w:r>
        <w:t xml:space="preserve"> </w:t>
      </w:r>
      <w:r>
        <w:br/>
        <w:t>[Yes / No]</w:t>
      </w:r>
    </w:p>
    <w:p w14:paraId="1E0BE414" w14:textId="4CA5C431" w:rsidR="002D313C" w:rsidRDefault="002D313C" w:rsidP="002D313C">
      <w:pPr>
        <w:pStyle w:val="Heading3"/>
        <w:numPr>
          <w:ilvl w:val="0"/>
          <w:numId w:val="0"/>
        </w:numPr>
        <w:ind w:left="964" w:hanging="964"/>
      </w:pPr>
      <w:r>
        <w:t>Section 5—</w:t>
      </w:r>
      <w:proofErr w:type="gramStart"/>
      <w:r>
        <w:t>Using</w:t>
      </w:r>
      <w:proofErr w:type="gramEnd"/>
      <w:r>
        <w:t xml:space="preserve"> your crop</w:t>
      </w:r>
    </w:p>
    <w:p w14:paraId="223454CB" w14:textId="71CF7A37" w:rsidR="002D313C" w:rsidRDefault="002D313C" w:rsidP="002D313C">
      <w:pPr>
        <w:pStyle w:val="ListBullet"/>
      </w:pPr>
      <w:r>
        <w:t>Was the crop kept or sold?</w:t>
      </w:r>
    </w:p>
    <w:p w14:paraId="6B352B6A" w14:textId="728876E0" w:rsidR="002D313C" w:rsidRDefault="002D313C" w:rsidP="002D313C">
      <w:pPr>
        <w:pStyle w:val="ListBullet"/>
      </w:pPr>
      <w:r>
        <w:t xml:space="preserve">How many tonnes did you sell? </w:t>
      </w:r>
      <w:r>
        <w:br/>
        <w:t>[</w:t>
      </w:r>
      <w:r w:rsidRPr="002D313C">
        <w:t>Please note: If you did not sell any, enter 0.</w:t>
      </w:r>
      <w:r>
        <w:t>]</w:t>
      </w:r>
    </w:p>
    <w:p w14:paraId="6159DD91" w14:textId="784556D9" w:rsidR="002D313C" w:rsidRDefault="002D313C" w:rsidP="002D313C">
      <w:pPr>
        <w:pStyle w:val="ListBullet"/>
      </w:pPr>
      <w:r w:rsidRPr="002D313C">
        <w:t>Please estimate the income you received from selling what was harvested.</w:t>
      </w:r>
      <w:r>
        <w:t xml:space="preserve"> </w:t>
      </w:r>
      <w:r>
        <w:br/>
        <w:t>[</w:t>
      </w:r>
      <w:r w:rsidRPr="002D313C">
        <w:t>Please note: If you did not sell any, enter 0.</w:t>
      </w:r>
      <w:r>
        <w:t>]</w:t>
      </w:r>
    </w:p>
    <w:p w14:paraId="08F49DDA" w14:textId="1721BD31" w:rsidR="002D313C" w:rsidRDefault="002D313C" w:rsidP="002D313C">
      <w:pPr>
        <w:pStyle w:val="ListBullet"/>
      </w:pPr>
      <w:r w:rsidRPr="002D313C">
        <w:t xml:space="preserve">Please estimate how much money has been saved by not having to buy in feed. </w:t>
      </w:r>
      <w:r>
        <w:br/>
        <w:t>[</w:t>
      </w:r>
      <w:r w:rsidRPr="002D313C">
        <w:t>Please note: Enter zero if you sold the entire fodder crop.</w:t>
      </w:r>
      <w:r>
        <w:t>]</w:t>
      </w:r>
    </w:p>
    <w:p w14:paraId="43A60CDA" w14:textId="3DD004E8" w:rsidR="002D313C" w:rsidRDefault="002D313C" w:rsidP="002D313C">
      <w:pPr>
        <w:pStyle w:val="Heading3"/>
        <w:numPr>
          <w:ilvl w:val="0"/>
          <w:numId w:val="0"/>
        </w:numPr>
        <w:ind w:left="964" w:hanging="964"/>
      </w:pPr>
      <w:r>
        <w:t>Section 6—Impact on you and the farm business</w:t>
      </w:r>
    </w:p>
    <w:p w14:paraId="503FE20E" w14:textId="261E69A8" w:rsidR="002D313C" w:rsidRDefault="002D313C" w:rsidP="002D313C">
      <w:pPr>
        <w:pStyle w:val="ListBullet"/>
      </w:pPr>
      <w:r w:rsidRPr="002D313C">
        <w:t>Please indicate to what extent you agree or disagree with the following statements:</w:t>
      </w:r>
    </w:p>
    <w:tbl>
      <w:tblPr>
        <w:tblStyle w:val="TableGrid"/>
        <w:tblW w:w="0" w:type="auto"/>
        <w:tblLook w:val="04A0" w:firstRow="1" w:lastRow="0" w:firstColumn="1" w:lastColumn="0" w:noHBand="0" w:noVBand="1"/>
      </w:tblPr>
      <w:tblGrid>
        <w:gridCol w:w="4333"/>
        <w:gridCol w:w="913"/>
        <w:gridCol w:w="709"/>
        <w:gridCol w:w="1133"/>
        <w:gridCol w:w="990"/>
        <w:gridCol w:w="982"/>
      </w:tblGrid>
      <w:tr w:rsidR="002D313C" w14:paraId="6D1E8D37" w14:textId="77777777" w:rsidTr="002D313C">
        <w:tc>
          <w:tcPr>
            <w:tcW w:w="4478" w:type="dxa"/>
          </w:tcPr>
          <w:p w14:paraId="370D62F0" w14:textId="24E90D21" w:rsidR="002D313C" w:rsidRDefault="00C10B4D" w:rsidP="00C10B4D">
            <w:pPr>
              <w:pStyle w:val="TableHeading"/>
            </w:pPr>
            <w:r>
              <w:t>Statement</w:t>
            </w:r>
          </w:p>
        </w:tc>
        <w:tc>
          <w:tcPr>
            <w:tcW w:w="762" w:type="dxa"/>
          </w:tcPr>
          <w:p w14:paraId="17995D8B" w14:textId="0EC133B3" w:rsidR="002D313C" w:rsidRDefault="00C10B4D" w:rsidP="002D313C">
            <w:pPr>
              <w:pStyle w:val="TableHeading"/>
            </w:pPr>
            <w:r>
              <w:t>Strong</w:t>
            </w:r>
            <w:r w:rsidR="002D313C">
              <w:t>ly agree</w:t>
            </w:r>
          </w:p>
        </w:tc>
        <w:tc>
          <w:tcPr>
            <w:tcW w:w="709" w:type="dxa"/>
          </w:tcPr>
          <w:p w14:paraId="71A6547E" w14:textId="2B2CA7F7" w:rsidR="002D313C" w:rsidRDefault="002D313C" w:rsidP="002D313C">
            <w:pPr>
              <w:pStyle w:val="TableHeading"/>
            </w:pPr>
            <w:r>
              <w:t>Agree</w:t>
            </w:r>
          </w:p>
        </w:tc>
        <w:tc>
          <w:tcPr>
            <w:tcW w:w="1134" w:type="dxa"/>
          </w:tcPr>
          <w:p w14:paraId="15044C0E" w14:textId="689C5DC7" w:rsidR="002D313C" w:rsidRDefault="002D313C" w:rsidP="002D313C">
            <w:pPr>
              <w:pStyle w:val="TableHeading"/>
            </w:pPr>
            <w:r>
              <w:t>Undecided</w:t>
            </w:r>
          </w:p>
        </w:tc>
        <w:tc>
          <w:tcPr>
            <w:tcW w:w="992" w:type="dxa"/>
          </w:tcPr>
          <w:p w14:paraId="60E66650" w14:textId="51C6987F" w:rsidR="002D313C" w:rsidRDefault="002D313C" w:rsidP="002D313C">
            <w:pPr>
              <w:pStyle w:val="TableHeading"/>
            </w:pPr>
            <w:r>
              <w:t>Disagree</w:t>
            </w:r>
          </w:p>
        </w:tc>
        <w:tc>
          <w:tcPr>
            <w:tcW w:w="985" w:type="dxa"/>
          </w:tcPr>
          <w:p w14:paraId="01EFF1DE" w14:textId="4AD52DFB" w:rsidR="002D313C" w:rsidRDefault="002D313C" w:rsidP="002D313C">
            <w:pPr>
              <w:pStyle w:val="TableHeading"/>
            </w:pPr>
            <w:r>
              <w:t>Strongly disagree</w:t>
            </w:r>
          </w:p>
        </w:tc>
      </w:tr>
      <w:tr w:rsidR="002D313C" w14:paraId="1C71D5F4" w14:textId="77777777" w:rsidTr="002D313C">
        <w:tc>
          <w:tcPr>
            <w:tcW w:w="4478" w:type="dxa"/>
          </w:tcPr>
          <w:p w14:paraId="481C6055" w14:textId="318818D9" w:rsidR="002D313C" w:rsidRDefault="002D313C" w:rsidP="002D313C">
            <w:pPr>
              <w:pStyle w:val="TableText"/>
            </w:pPr>
            <w:r w:rsidRPr="002D313C">
              <w:t>Participating in the program has me made more confident in my farm’s ability to withstand the drought.</w:t>
            </w:r>
          </w:p>
        </w:tc>
        <w:tc>
          <w:tcPr>
            <w:tcW w:w="762" w:type="dxa"/>
          </w:tcPr>
          <w:p w14:paraId="03A87646" w14:textId="77777777" w:rsidR="002D313C" w:rsidRDefault="002D313C" w:rsidP="002D313C">
            <w:pPr>
              <w:pStyle w:val="TableText"/>
            </w:pPr>
          </w:p>
        </w:tc>
        <w:tc>
          <w:tcPr>
            <w:tcW w:w="709" w:type="dxa"/>
          </w:tcPr>
          <w:p w14:paraId="70CE034A" w14:textId="77777777" w:rsidR="002D313C" w:rsidRDefault="002D313C" w:rsidP="002D313C">
            <w:pPr>
              <w:pStyle w:val="TableText"/>
            </w:pPr>
          </w:p>
        </w:tc>
        <w:tc>
          <w:tcPr>
            <w:tcW w:w="1134" w:type="dxa"/>
          </w:tcPr>
          <w:p w14:paraId="2A612000" w14:textId="77777777" w:rsidR="002D313C" w:rsidRDefault="002D313C" w:rsidP="002D313C">
            <w:pPr>
              <w:pStyle w:val="TableText"/>
            </w:pPr>
          </w:p>
        </w:tc>
        <w:tc>
          <w:tcPr>
            <w:tcW w:w="992" w:type="dxa"/>
          </w:tcPr>
          <w:p w14:paraId="6B156C0D" w14:textId="77777777" w:rsidR="002D313C" w:rsidRDefault="002D313C" w:rsidP="002D313C">
            <w:pPr>
              <w:pStyle w:val="TableText"/>
            </w:pPr>
          </w:p>
        </w:tc>
        <w:tc>
          <w:tcPr>
            <w:tcW w:w="985" w:type="dxa"/>
          </w:tcPr>
          <w:p w14:paraId="2FDF1693" w14:textId="77777777" w:rsidR="002D313C" w:rsidRDefault="002D313C" w:rsidP="002D313C">
            <w:pPr>
              <w:pStyle w:val="TableText"/>
            </w:pPr>
          </w:p>
        </w:tc>
      </w:tr>
      <w:tr w:rsidR="002D313C" w14:paraId="0493DD08" w14:textId="77777777" w:rsidTr="002D313C">
        <w:tc>
          <w:tcPr>
            <w:tcW w:w="4478" w:type="dxa"/>
          </w:tcPr>
          <w:p w14:paraId="5629AF3B" w14:textId="4C647C65" w:rsidR="002D313C" w:rsidRDefault="002D313C" w:rsidP="002D313C">
            <w:pPr>
              <w:pStyle w:val="TableText"/>
            </w:pPr>
            <w:r w:rsidRPr="002D313C">
              <w:t>Producing the fodder under the program assisted me to retain my stock.</w:t>
            </w:r>
          </w:p>
        </w:tc>
        <w:tc>
          <w:tcPr>
            <w:tcW w:w="762" w:type="dxa"/>
          </w:tcPr>
          <w:p w14:paraId="1834501D" w14:textId="77777777" w:rsidR="002D313C" w:rsidRDefault="002D313C" w:rsidP="002D313C">
            <w:pPr>
              <w:pStyle w:val="TableText"/>
            </w:pPr>
          </w:p>
        </w:tc>
        <w:tc>
          <w:tcPr>
            <w:tcW w:w="709" w:type="dxa"/>
          </w:tcPr>
          <w:p w14:paraId="29F22EAB" w14:textId="77777777" w:rsidR="002D313C" w:rsidRDefault="002D313C" w:rsidP="002D313C">
            <w:pPr>
              <w:pStyle w:val="TableText"/>
            </w:pPr>
          </w:p>
        </w:tc>
        <w:tc>
          <w:tcPr>
            <w:tcW w:w="1134" w:type="dxa"/>
          </w:tcPr>
          <w:p w14:paraId="4AF5308F" w14:textId="77777777" w:rsidR="002D313C" w:rsidRDefault="002D313C" w:rsidP="002D313C">
            <w:pPr>
              <w:pStyle w:val="TableText"/>
            </w:pPr>
          </w:p>
        </w:tc>
        <w:tc>
          <w:tcPr>
            <w:tcW w:w="992" w:type="dxa"/>
          </w:tcPr>
          <w:p w14:paraId="3B54C101" w14:textId="77777777" w:rsidR="002D313C" w:rsidRDefault="002D313C" w:rsidP="002D313C">
            <w:pPr>
              <w:pStyle w:val="TableText"/>
            </w:pPr>
          </w:p>
        </w:tc>
        <w:tc>
          <w:tcPr>
            <w:tcW w:w="985" w:type="dxa"/>
          </w:tcPr>
          <w:p w14:paraId="3D7D2226" w14:textId="77777777" w:rsidR="002D313C" w:rsidRDefault="002D313C" w:rsidP="002D313C">
            <w:pPr>
              <w:pStyle w:val="TableText"/>
            </w:pPr>
          </w:p>
        </w:tc>
      </w:tr>
      <w:tr w:rsidR="002D313C" w14:paraId="678D27F4" w14:textId="77777777" w:rsidTr="002D313C">
        <w:tc>
          <w:tcPr>
            <w:tcW w:w="4478" w:type="dxa"/>
          </w:tcPr>
          <w:p w14:paraId="37932B7D" w14:textId="3FF1A307" w:rsidR="002D313C" w:rsidRDefault="002D313C" w:rsidP="002D313C">
            <w:pPr>
              <w:pStyle w:val="TableText"/>
            </w:pPr>
            <w:r w:rsidRPr="002D313C">
              <w:t>Producing the fodder under the program assisted me to retain my employees.</w:t>
            </w:r>
          </w:p>
        </w:tc>
        <w:tc>
          <w:tcPr>
            <w:tcW w:w="762" w:type="dxa"/>
          </w:tcPr>
          <w:p w14:paraId="23F81B00" w14:textId="77777777" w:rsidR="002D313C" w:rsidRDefault="002D313C" w:rsidP="002D313C">
            <w:pPr>
              <w:pStyle w:val="TableText"/>
            </w:pPr>
          </w:p>
        </w:tc>
        <w:tc>
          <w:tcPr>
            <w:tcW w:w="709" w:type="dxa"/>
          </w:tcPr>
          <w:p w14:paraId="00309882" w14:textId="77777777" w:rsidR="002D313C" w:rsidRDefault="002D313C" w:rsidP="002D313C">
            <w:pPr>
              <w:pStyle w:val="TableText"/>
            </w:pPr>
          </w:p>
        </w:tc>
        <w:tc>
          <w:tcPr>
            <w:tcW w:w="1134" w:type="dxa"/>
          </w:tcPr>
          <w:p w14:paraId="63576DF8" w14:textId="77777777" w:rsidR="002D313C" w:rsidRDefault="002D313C" w:rsidP="002D313C">
            <w:pPr>
              <w:pStyle w:val="TableText"/>
            </w:pPr>
          </w:p>
        </w:tc>
        <w:tc>
          <w:tcPr>
            <w:tcW w:w="992" w:type="dxa"/>
          </w:tcPr>
          <w:p w14:paraId="2C22AC85" w14:textId="77777777" w:rsidR="002D313C" w:rsidRDefault="002D313C" w:rsidP="002D313C">
            <w:pPr>
              <w:pStyle w:val="TableText"/>
            </w:pPr>
          </w:p>
        </w:tc>
        <w:tc>
          <w:tcPr>
            <w:tcW w:w="985" w:type="dxa"/>
          </w:tcPr>
          <w:p w14:paraId="494141FB" w14:textId="77777777" w:rsidR="002D313C" w:rsidRDefault="002D313C" w:rsidP="002D313C">
            <w:pPr>
              <w:pStyle w:val="TableText"/>
            </w:pPr>
          </w:p>
        </w:tc>
      </w:tr>
      <w:tr w:rsidR="002D313C" w14:paraId="5F92F9D9" w14:textId="77777777" w:rsidTr="002D313C">
        <w:tc>
          <w:tcPr>
            <w:tcW w:w="4478" w:type="dxa"/>
          </w:tcPr>
          <w:p w14:paraId="2D429974" w14:textId="4D2D8CA4" w:rsidR="002D313C" w:rsidRDefault="002D313C" w:rsidP="002D313C">
            <w:pPr>
              <w:pStyle w:val="TableText"/>
            </w:pPr>
            <w:r w:rsidRPr="002D313C">
              <w:t>Growing a fodder crop during the drought has had a positive effect on my mental health.</w:t>
            </w:r>
          </w:p>
        </w:tc>
        <w:tc>
          <w:tcPr>
            <w:tcW w:w="762" w:type="dxa"/>
          </w:tcPr>
          <w:p w14:paraId="6F05BA80" w14:textId="77777777" w:rsidR="002D313C" w:rsidRDefault="002D313C" w:rsidP="002D313C">
            <w:pPr>
              <w:pStyle w:val="TableText"/>
            </w:pPr>
          </w:p>
        </w:tc>
        <w:tc>
          <w:tcPr>
            <w:tcW w:w="709" w:type="dxa"/>
          </w:tcPr>
          <w:p w14:paraId="49D0A5A7" w14:textId="77777777" w:rsidR="002D313C" w:rsidRDefault="002D313C" w:rsidP="002D313C">
            <w:pPr>
              <w:pStyle w:val="TableText"/>
            </w:pPr>
          </w:p>
        </w:tc>
        <w:tc>
          <w:tcPr>
            <w:tcW w:w="1134" w:type="dxa"/>
          </w:tcPr>
          <w:p w14:paraId="646FD9E6" w14:textId="77777777" w:rsidR="002D313C" w:rsidRDefault="002D313C" w:rsidP="002D313C">
            <w:pPr>
              <w:pStyle w:val="TableText"/>
            </w:pPr>
          </w:p>
        </w:tc>
        <w:tc>
          <w:tcPr>
            <w:tcW w:w="992" w:type="dxa"/>
          </w:tcPr>
          <w:p w14:paraId="32072B6A" w14:textId="77777777" w:rsidR="002D313C" w:rsidRDefault="002D313C" w:rsidP="002D313C">
            <w:pPr>
              <w:pStyle w:val="TableText"/>
            </w:pPr>
          </w:p>
        </w:tc>
        <w:tc>
          <w:tcPr>
            <w:tcW w:w="985" w:type="dxa"/>
          </w:tcPr>
          <w:p w14:paraId="581959B3" w14:textId="77777777" w:rsidR="002D313C" w:rsidRDefault="002D313C" w:rsidP="002D313C">
            <w:pPr>
              <w:pStyle w:val="TableText"/>
            </w:pPr>
          </w:p>
        </w:tc>
      </w:tr>
      <w:tr w:rsidR="002D313C" w14:paraId="2C05A6D9" w14:textId="77777777" w:rsidTr="002D313C">
        <w:tc>
          <w:tcPr>
            <w:tcW w:w="4478" w:type="dxa"/>
          </w:tcPr>
          <w:p w14:paraId="2487E129" w14:textId="3FF286FB" w:rsidR="002D313C" w:rsidRDefault="002D313C" w:rsidP="002D313C">
            <w:pPr>
              <w:pStyle w:val="TableText"/>
            </w:pPr>
            <w:r w:rsidRPr="002D313C">
              <w:t>I have more animal feedstock available than if I had not participated in the program.</w:t>
            </w:r>
          </w:p>
        </w:tc>
        <w:tc>
          <w:tcPr>
            <w:tcW w:w="762" w:type="dxa"/>
          </w:tcPr>
          <w:p w14:paraId="0BD5A7E2" w14:textId="77777777" w:rsidR="002D313C" w:rsidRDefault="002D313C" w:rsidP="002D313C">
            <w:pPr>
              <w:pStyle w:val="TableText"/>
            </w:pPr>
          </w:p>
        </w:tc>
        <w:tc>
          <w:tcPr>
            <w:tcW w:w="709" w:type="dxa"/>
          </w:tcPr>
          <w:p w14:paraId="1E962F3E" w14:textId="77777777" w:rsidR="002D313C" w:rsidRDefault="002D313C" w:rsidP="002D313C">
            <w:pPr>
              <w:pStyle w:val="TableText"/>
            </w:pPr>
          </w:p>
        </w:tc>
        <w:tc>
          <w:tcPr>
            <w:tcW w:w="1134" w:type="dxa"/>
          </w:tcPr>
          <w:p w14:paraId="029F2276" w14:textId="77777777" w:rsidR="002D313C" w:rsidRDefault="002D313C" w:rsidP="002D313C">
            <w:pPr>
              <w:pStyle w:val="TableText"/>
            </w:pPr>
          </w:p>
        </w:tc>
        <w:tc>
          <w:tcPr>
            <w:tcW w:w="992" w:type="dxa"/>
          </w:tcPr>
          <w:p w14:paraId="2DF9C08A" w14:textId="77777777" w:rsidR="002D313C" w:rsidRDefault="002D313C" w:rsidP="002D313C">
            <w:pPr>
              <w:pStyle w:val="TableText"/>
            </w:pPr>
          </w:p>
        </w:tc>
        <w:tc>
          <w:tcPr>
            <w:tcW w:w="985" w:type="dxa"/>
          </w:tcPr>
          <w:p w14:paraId="615C4666" w14:textId="77777777" w:rsidR="002D313C" w:rsidRDefault="002D313C" w:rsidP="002D313C">
            <w:pPr>
              <w:pStyle w:val="TableText"/>
            </w:pPr>
          </w:p>
        </w:tc>
      </w:tr>
      <w:tr w:rsidR="002D313C" w14:paraId="205E080D" w14:textId="77777777" w:rsidTr="002D313C">
        <w:tc>
          <w:tcPr>
            <w:tcW w:w="4478" w:type="dxa"/>
          </w:tcPr>
          <w:p w14:paraId="6FDEACF8" w14:textId="11DB9E04" w:rsidR="002D313C" w:rsidRDefault="002D313C" w:rsidP="002D313C">
            <w:pPr>
              <w:pStyle w:val="TableText"/>
            </w:pPr>
            <w:r w:rsidRPr="002D313C">
              <w:t>I have additional farm income I would not have had if I did not participated in the program.</w:t>
            </w:r>
          </w:p>
        </w:tc>
        <w:tc>
          <w:tcPr>
            <w:tcW w:w="762" w:type="dxa"/>
          </w:tcPr>
          <w:p w14:paraId="4C9E93A3" w14:textId="77777777" w:rsidR="002D313C" w:rsidRDefault="002D313C" w:rsidP="002D313C">
            <w:pPr>
              <w:pStyle w:val="TableText"/>
            </w:pPr>
          </w:p>
        </w:tc>
        <w:tc>
          <w:tcPr>
            <w:tcW w:w="709" w:type="dxa"/>
          </w:tcPr>
          <w:p w14:paraId="7A92C3A1" w14:textId="77777777" w:rsidR="002D313C" w:rsidRDefault="002D313C" w:rsidP="002D313C">
            <w:pPr>
              <w:pStyle w:val="TableText"/>
            </w:pPr>
          </w:p>
        </w:tc>
        <w:tc>
          <w:tcPr>
            <w:tcW w:w="1134" w:type="dxa"/>
          </w:tcPr>
          <w:p w14:paraId="6B67FB82" w14:textId="77777777" w:rsidR="002D313C" w:rsidRDefault="002D313C" w:rsidP="002D313C">
            <w:pPr>
              <w:pStyle w:val="TableText"/>
            </w:pPr>
          </w:p>
        </w:tc>
        <w:tc>
          <w:tcPr>
            <w:tcW w:w="992" w:type="dxa"/>
          </w:tcPr>
          <w:p w14:paraId="0F28AC88" w14:textId="77777777" w:rsidR="002D313C" w:rsidRDefault="002D313C" w:rsidP="002D313C">
            <w:pPr>
              <w:pStyle w:val="TableText"/>
            </w:pPr>
          </w:p>
        </w:tc>
        <w:tc>
          <w:tcPr>
            <w:tcW w:w="985" w:type="dxa"/>
          </w:tcPr>
          <w:p w14:paraId="266F8C17" w14:textId="77777777" w:rsidR="002D313C" w:rsidRDefault="002D313C" w:rsidP="002D313C">
            <w:pPr>
              <w:pStyle w:val="TableText"/>
            </w:pPr>
          </w:p>
        </w:tc>
      </w:tr>
      <w:tr w:rsidR="002D313C" w14:paraId="535ED997" w14:textId="77777777" w:rsidTr="002D313C">
        <w:tc>
          <w:tcPr>
            <w:tcW w:w="4478" w:type="dxa"/>
          </w:tcPr>
          <w:p w14:paraId="5267AF51" w14:textId="760FB1CC" w:rsidR="002D313C" w:rsidRDefault="002D313C" w:rsidP="002D313C">
            <w:pPr>
              <w:pStyle w:val="TableText"/>
            </w:pPr>
            <w:r w:rsidRPr="002D313C">
              <w:t>Participating in the program has been a positive experience.</w:t>
            </w:r>
          </w:p>
        </w:tc>
        <w:tc>
          <w:tcPr>
            <w:tcW w:w="762" w:type="dxa"/>
          </w:tcPr>
          <w:p w14:paraId="6EBD9309" w14:textId="77777777" w:rsidR="002D313C" w:rsidRDefault="002D313C" w:rsidP="002D313C">
            <w:pPr>
              <w:pStyle w:val="TableText"/>
            </w:pPr>
          </w:p>
        </w:tc>
        <w:tc>
          <w:tcPr>
            <w:tcW w:w="709" w:type="dxa"/>
          </w:tcPr>
          <w:p w14:paraId="79BEAD96" w14:textId="77777777" w:rsidR="002D313C" w:rsidRDefault="002D313C" w:rsidP="002D313C">
            <w:pPr>
              <w:pStyle w:val="TableText"/>
            </w:pPr>
          </w:p>
        </w:tc>
        <w:tc>
          <w:tcPr>
            <w:tcW w:w="1134" w:type="dxa"/>
          </w:tcPr>
          <w:p w14:paraId="2316544C" w14:textId="77777777" w:rsidR="002D313C" w:rsidRDefault="002D313C" w:rsidP="002D313C">
            <w:pPr>
              <w:pStyle w:val="TableText"/>
            </w:pPr>
          </w:p>
        </w:tc>
        <w:tc>
          <w:tcPr>
            <w:tcW w:w="992" w:type="dxa"/>
          </w:tcPr>
          <w:p w14:paraId="2AACA461" w14:textId="77777777" w:rsidR="002D313C" w:rsidRDefault="002D313C" w:rsidP="002D313C">
            <w:pPr>
              <w:pStyle w:val="TableText"/>
            </w:pPr>
          </w:p>
        </w:tc>
        <w:tc>
          <w:tcPr>
            <w:tcW w:w="985" w:type="dxa"/>
          </w:tcPr>
          <w:p w14:paraId="3C2ADCA1" w14:textId="77777777" w:rsidR="002D313C" w:rsidRDefault="002D313C" w:rsidP="002D313C">
            <w:pPr>
              <w:pStyle w:val="TableText"/>
            </w:pPr>
          </w:p>
        </w:tc>
      </w:tr>
      <w:tr w:rsidR="002D313C" w14:paraId="5DCF4D6B" w14:textId="77777777" w:rsidTr="002D313C">
        <w:tc>
          <w:tcPr>
            <w:tcW w:w="4478" w:type="dxa"/>
          </w:tcPr>
          <w:p w14:paraId="428F8A36" w14:textId="13D70D50" w:rsidR="002D313C" w:rsidRPr="002D313C" w:rsidRDefault="002D313C" w:rsidP="002D313C">
            <w:pPr>
              <w:pStyle w:val="TableText"/>
            </w:pPr>
            <w:r w:rsidRPr="002D313C">
              <w:t>When I contacted the Water for Fodder team, I was satisfied with the response I received.</w:t>
            </w:r>
          </w:p>
        </w:tc>
        <w:tc>
          <w:tcPr>
            <w:tcW w:w="762" w:type="dxa"/>
          </w:tcPr>
          <w:p w14:paraId="17B608F8" w14:textId="77777777" w:rsidR="002D313C" w:rsidRDefault="002D313C" w:rsidP="002D313C">
            <w:pPr>
              <w:pStyle w:val="TableText"/>
            </w:pPr>
          </w:p>
        </w:tc>
        <w:tc>
          <w:tcPr>
            <w:tcW w:w="709" w:type="dxa"/>
          </w:tcPr>
          <w:p w14:paraId="3D82D348" w14:textId="77777777" w:rsidR="002D313C" w:rsidRDefault="002D313C" w:rsidP="002D313C">
            <w:pPr>
              <w:pStyle w:val="TableText"/>
            </w:pPr>
          </w:p>
        </w:tc>
        <w:tc>
          <w:tcPr>
            <w:tcW w:w="1134" w:type="dxa"/>
          </w:tcPr>
          <w:p w14:paraId="5EF04C0B" w14:textId="77777777" w:rsidR="002D313C" w:rsidRDefault="002D313C" w:rsidP="002D313C">
            <w:pPr>
              <w:pStyle w:val="TableText"/>
            </w:pPr>
          </w:p>
        </w:tc>
        <w:tc>
          <w:tcPr>
            <w:tcW w:w="992" w:type="dxa"/>
          </w:tcPr>
          <w:p w14:paraId="43A22880" w14:textId="77777777" w:rsidR="002D313C" w:rsidRDefault="002D313C" w:rsidP="002D313C">
            <w:pPr>
              <w:pStyle w:val="TableText"/>
            </w:pPr>
          </w:p>
        </w:tc>
        <w:tc>
          <w:tcPr>
            <w:tcW w:w="985" w:type="dxa"/>
          </w:tcPr>
          <w:p w14:paraId="3EF87C8F" w14:textId="77777777" w:rsidR="002D313C" w:rsidRDefault="002D313C" w:rsidP="002D313C">
            <w:pPr>
              <w:pStyle w:val="TableText"/>
            </w:pPr>
          </w:p>
        </w:tc>
      </w:tr>
    </w:tbl>
    <w:p w14:paraId="705AD55B" w14:textId="77777777" w:rsidR="002D313C" w:rsidRPr="002D313C" w:rsidRDefault="002D313C" w:rsidP="002D313C">
      <w:pPr>
        <w:pStyle w:val="ListBullet"/>
        <w:numPr>
          <w:ilvl w:val="0"/>
          <w:numId w:val="0"/>
        </w:numPr>
      </w:pPr>
    </w:p>
    <w:p w14:paraId="10005243" w14:textId="77777777" w:rsidR="002D313C" w:rsidRDefault="002D313C">
      <w:pPr>
        <w:spacing w:after="0" w:line="240" w:lineRule="auto"/>
        <w:rPr>
          <w:rFonts w:ascii="Calibri" w:eastAsiaTheme="minorEastAsia" w:hAnsi="Calibri"/>
          <w:bCs/>
          <w:color w:val="000000"/>
          <w:sz w:val="36"/>
          <w:szCs w:val="28"/>
          <w:lang w:eastAsia="ja-JP"/>
        </w:rPr>
      </w:pPr>
      <w:r>
        <w:br w:type="page"/>
      </w:r>
    </w:p>
    <w:p w14:paraId="37F1F955" w14:textId="34E6A979" w:rsidR="002D313C" w:rsidRDefault="002D313C" w:rsidP="002D313C">
      <w:pPr>
        <w:pStyle w:val="Heading2"/>
        <w:numPr>
          <w:ilvl w:val="0"/>
          <w:numId w:val="0"/>
        </w:numPr>
        <w:ind w:left="720" w:hanging="720"/>
      </w:pPr>
      <w:r>
        <w:lastRenderedPageBreak/>
        <w:t>Privacy information</w:t>
      </w:r>
    </w:p>
    <w:p w14:paraId="07648824" w14:textId="77777777" w:rsidR="002D313C" w:rsidRDefault="002D313C" w:rsidP="002D313C">
      <w:r>
        <w:t xml:space="preserve">Personal information means information or an opinion about an identified individual, or an individual who is reasonably identifiable. 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 </w:t>
      </w:r>
    </w:p>
    <w:p w14:paraId="1DF7C0A2" w14:textId="77777777" w:rsidR="002D313C" w:rsidRDefault="002D313C" w:rsidP="002D313C">
      <w:r>
        <w:t xml:space="preserve">By completing and submitting this form you consent to the collection of all information, including personal and sensitive information, contained in this form. </w:t>
      </w:r>
    </w:p>
    <w:p w14:paraId="258DD2D1" w14:textId="77777777" w:rsidR="002D313C" w:rsidRDefault="002D313C" w:rsidP="002D313C">
      <w:r>
        <w:t xml:space="preserve">The information collected in this form will be used to monitor, evaluate, report on, and improve the Water for Fodder Program. It will be also used to assess compliance with the program's requirements. Information may be disclosed to other Commonwealth and State government agencies, such as the Australian Taxation Office, where necessary for the above purposes, provided the disclosure is consistent with relevant laws, in particular the </w:t>
      </w:r>
      <w:r w:rsidRPr="002D313C">
        <w:rPr>
          <w:i/>
        </w:rPr>
        <w:t>Privacy Act 1988</w:t>
      </w:r>
      <w:r>
        <w:t xml:space="preserve"> (</w:t>
      </w:r>
      <w:proofErr w:type="spellStart"/>
      <w:r>
        <w:t>Cth</w:t>
      </w:r>
      <w:proofErr w:type="spellEnd"/>
      <w:r>
        <w:t xml:space="preserve">). </w:t>
      </w:r>
    </w:p>
    <w:p w14:paraId="66355ACC" w14:textId="77777777" w:rsidR="002D313C" w:rsidRDefault="002D313C" w:rsidP="002D313C">
      <w:r>
        <w:t>If you fail to provide some or all of the information requested to complete this form, the department will be unable to assess your compliance with the program's requirements. This may lead to the department undertaking additional compliance checks. Additionally, failing to provide this information may lead to the department being unable to collect and analyse data to measure the program’s performance.</w:t>
      </w:r>
    </w:p>
    <w:p w14:paraId="636D8BE1" w14:textId="377C0A70" w:rsidR="002D313C" w:rsidRDefault="002D313C" w:rsidP="002D313C">
      <w:r>
        <w:t>Personal information collected will be managed in accordance with the Department of Agriculture, Water and the Environment's privacy policy. To learn more about accessing or correcting personal information or making a complaint, read the privacy policy here https://www.awe.gov.au/about/commitment/privacy.</w:t>
      </w:r>
    </w:p>
    <w:sectPr w:rsidR="002D313C">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8EA01" w14:textId="77777777" w:rsidR="00D328F8" w:rsidRDefault="00D328F8">
      <w:r>
        <w:separator/>
      </w:r>
    </w:p>
    <w:p w14:paraId="2D560C78" w14:textId="77777777" w:rsidR="00D328F8" w:rsidRDefault="00D328F8"/>
    <w:p w14:paraId="592924D8" w14:textId="77777777" w:rsidR="00D328F8" w:rsidRDefault="00D328F8"/>
  </w:endnote>
  <w:endnote w:type="continuationSeparator" w:id="0">
    <w:p w14:paraId="6F46D264" w14:textId="77777777" w:rsidR="00D328F8" w:rsidRDefault="00D328F8">
      <w:r>
        <w:continuationSeparator/>
      </w:r>
    </w:p>
    <w:p w14:paraId="0B0248B5" w14:textId="77777777" w:rsidR="00D328F8" w:rsidRDefault="00D328F8"/>
    <w:p w14:paraId="71ABFD53" w14:textId="77777777" w:rsidR="00D328F8" w:rsidRDefault="00D328F8"/>
  </w:endnote>
  <w:endnote w:type="continuationNotice" w:id="1">
    <w:p w14:paraId="360FF24A" w14:textId="77777777" w:rsidR="00D328F8" w:rsidRDefault="00D328F8">
      <w:pPr>
        <w:pStyle w:val="Footer"/>
      </w:pPr>
    </w:p>
    <w:p w14:paraId="1CCEC140" w14:textId="77777777" w:rsidR="00D328F8" w:rsidRDefault="00D328F8"/>
    <w:p w14:paraId="42D868DA" w14:textId="77777777" w:rsidR="00D328F8" w:rsidRDefault="00D32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7207" w14:textId="4FEE5583" w:rsidR="00D06356" w:rsidRDefault="00D06356">
    <w:pPr>
      <w:pStyle w:val="Footer"/>
    </w:pPr>
    <w:r>
      <w:t>Department of Agriculture, Water and the Environment</w:t>
    </w:r>
  </w:p>
  <w:p w14:paraId="041055DB" w14:textId="77777777" w:rsidR="00D06356" w:rsidRDefault="00D06356">
    <w:pPr>
      <w:pStyle w:val="Footer"/>
    </w:pPr>
    <w:r>
      <w:fldChar w:fldCharType="begin"/>
    </w:r>
    <w:r>
      <w:instrText xml:space="preserve"> PAGE   \* MERGEFORMAT </w:instrText>
    </w:r>
    <w:r>
      <w:fldChar w:fldCharType="separate"/>
    </w:r>
    <w:r w:rsidR="005A262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DA5" w14:textId="7D5A5EAC" w:rsidR="00D06356" w:rsidRDefault="00D06356">
    <w:pPr>
      <w:pStyle w:val="Footer"/>
    </w:pPr>
    <w:r>
      <w:t>Department of Agriculture, Water and the Environment</w:t>
    </w:r>
  </w:p>
  <w:p w14:paraId="48B5E446" w14:textId="77777777" w:rsidR="00D06356" w:rsidRDefault="00D06356">
    <w:pPr>
      <w:pStyle w:val="Footer"/>
    </w:pPr>
    <w:r>
      <w:fldChar w:fldCharType="begin"/>
    </w:r>
    <w:r>
      <w:instrText xml:space="preserve"> PAGE   \* MERGEFORMAT </w:instrText>
    </w:r>
    <w:r>
      <w:fldChar w:fldCharType="separate"/>
    </w:r>
    <w:r w:rsidR="005A262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3439" w14:textId="77777777" w:rsidR="00D328F8" w:rsidRDefault="00D328F8">
      <w:r>
        <w:separator/>
      </w:r>
    </w:p>
    <w:p w14:paraId="53955595" w14:textId="77777777" w:rsidR="00D328F8" w:rsidRDefault="00D328F8"/>
    <w:p w14:paraId="23011E08" w14:textId="77777777" w:rsidR="00D328F8" w:rsidRDefault="00D328F8"/>
  </w:footnote>
  <w:footnote w:type="continuationSeparator" w:id="0">
    <w:p w14:paraId="3207899E" w14:textId="77777777" w:rsidR="00D328F8" w:rsidRDefault="00D328F8">
      <w:r>
        <w:continuationSeparator/>
      </w:r>
    </w:p>
    <w:p w14:paraId="66373F59" w14:textId="77777777" w:rsidR="00D328F8" w:rsidRDefault="00D328F8"/>
    <w:p w14:paraId="70862813" w14:textId="77777777" w:rsidR="00D328F8" w:rsidRDefault="00D328F8"/>
  </w:footnote>
  <w:footnote w:type="continuationNotice" w:id="1">
    <w:p w14:paraId="03D27DFF" w14:textId="77777777" w:rsidR="00D328F8" w:rsidRDefault="00D328F8">
      <w:pPr>
        <w:pStyle w:val="Footer"/>
      </w:pPr>
    </w:p>
    <w:p w14:paraId="3D3843E7" w14:textId="77777777" w:rsidR="00D328F8" w:rsidRDefault="00D328F8"/>
    <w:p w14:paraId="3291CB76" w14:textId="77777777" w:rsidR="00D328F8" w:rsidRDefault="00D328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4FCD" w14:textId="4A13E744" w:rsidR="00D06356" w:rsidRDefault="002D313C">
    <w:pPr>
      <w:pStyle w:val="Header"/>
    </w:pPr>
    <w:r>
      <w:t>Water for Fodder—</w:t>
    </w:r>
    <w:r w:rsidR="007259CA" w:rsidRPr="007259CA">
      <w:t>Information you will need to complete your online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35D6" w14:textId="7694B746" w:rsidR="00D06356" w:rsidRDefault="00D06356">
    <w:pPr>
      <w:pStyle w:val="Header"/>
      <w:jc w:val="left"/>
    </w:pPr>
    <w:r>
      <w:rPr>
        <w:noProof/>
        <w:lang w:eastAsia="en-AU"/>
      </w:rPr>
      <w:drawing>
        <wp:inline distT="0" distB="0" distL="0" distR="0" wp14:anchorId="5BBE5CE1" wp14:editId="3CB748BA">
          <wp:extent cx="2123264" cy="637247"/>
          <wp:effectExtent l="0" t="0" r="0" b="0"/>
          <wp:docPr id="2" name="Picture 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15"/>
  </w:num>
  <w:num w:numId="33">
    <w:abstractNumId w:val="23"/>
  </w:num>
  <w:num w:numId="34">
    <w:abstractNumId w:val="15"/>
  </w:num>
  <w:num w:numId="35">
    <w:abstractNumId w:val="23"/>
  </w:num>
  <w:num w:numId="36">
    <w:abstractNumId w:val="23"/>
  </w:num>
  <w:num w:numId="37">
    <w:abstractNumId w:val="15"/>
  </w:num>
  <w:num w:numId="38">
    <w:abstractNumId w:val="15"/>
  </w:num>
  <w:num w:numId="39">
    <w:abstractNumId w:val="15"/>
  </w:num>
  <w:num w:numId="40">
    <w:abstractNumId w:val="23"/>
  </w:num>
  <w:num w:numId="41">
    <w:abstractNumId w:val="23"/>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EF"/>
    <w:rsid w:val="00146762"/>
    <w:rsid w:val="001A46A3"/>
    <w:rsid w:val="002D313C"/>
    <w:rsid w:val="00486C20"/>
    <w:rsid w:val="005A262C"/>
    <w:rsid w:val="005F0E4D"/>
    <w:rsid w:val="00657874"/>
    <w:rsid w:val="007259CA"/>
    <w:rsid w:val="007405CB"/>
    <w:rsid w:val="007C5B94"/>
    <w:rsid w:val="007D7E64"/>
    <w:rsid w:val="0082249A"/>
    <w:rsid w:val="00833933"/>
    <w:rsid w:val="00AA70E3"/>
    <w:rsid w:val="00AB0FBE"/>
    <w:rsid w:val="00AF5211"/>
    <w:rsid w:val="00B01FB8"/>
    <w:rsid w:val="00BD54B8"/>
    <w:rsid w:val="00C10B4D"/>
    <w:rsid w:val="00D06356"/>
    <w:rsid w:val="00D328F8"/>
    <w:rsid w:val="00D45274"/>
    <w:rsid w:val="00D45E0E"/>
    <w:rsid w:val="00D666DC"/>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E972"/>
  <w15:docId w15:val="{C1CEFDD4-E682-413E-A7BF-7E51DC0B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ric-conversions.org/area/acres-to-hectare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dder.compliance@aw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d0804da3-829c-40b8-a882-a14fb33d2383</TermId>
        </TermInfo>
      </Terms>
    </bb374297174b4bdba831a078c8472ed4>
    <TaxCatchAll xmlns="7cf0e0db-f490-4122-abae-21917392c748">
      <Value>307</Value>
    </TaxCatchAll>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D577C490-7E03-4C02-B4FB-024A12A5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Department of Agriculture Fisheries &amp; Forestry</Company>
  <LinksUpToDate>false</LinksUpToDate>
  <CharactersWithSpaces>6657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Fodder—Information you will need to complete your online form</dc:title>
  <dc:creator>Department of Agriculture, Water and the Environment</dc:creator>
  <cp:lastModifiedBy>Dang, Van</cp:lastModifiedBy>
  <cp:revision>3</cp:revision>
  <cp:lastPrinted>2019-02-13T02:42:00Z</cp:lastPrinted>
  <dcterms:created xsi:type="dcterms:W3CDTF">2020-05-22T05:47:00Z</dcterms:created>
  <dcterms:modified xsi:type="dcterms:W3CDTF">2020-05-22T06:04:00Z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ocument_x0020_Type">
    <vt:lpwstr>307;#Template|d0804da3-829c-40b8-a882-a14fb33d2383</vt:lpwstr>
  </property>
  <property fmtid="{D5CDD505-2E9C-101B-9397-08002B2CF9AE}" pid="4" name="Document Type">
    <vt:lpwstr>307</vt:lpwstr>
  </property>
</Properties>
</file>