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AF447F" w14:textId="0FCF4DE3" w:rsidR="000E455C" w:rsidRDefault="009552A2" w:rsidP="0013173D">
      <w:pPr>
        <w:pStyle w:val="Date"/>
        <w:spacing w:before="1440"/>
      </w:pPr>
      <w:r w:rsidRPr="009552A2">
        <w:rPr>
          <w:b/>
          <w:bCs/>
          <w:noProof/>
        </w:rPr>
        <w:drawing>
          <wp:anchor distT="0" distB="0" distL="114300" distR="114300" simplePos="0" relativeHeight="251660288" behindDoc="0" locked="0" layoutInCell="1" allowOverlap="1" wp14:anchorId="61391FA5" wp14:editId="62D79C57">
            <wp:simplePos x="0" y="0"/>
            <wp:positionH relativeFrom="margin">
              <wp:align>right</wp:align>
            </wp:positionH>
            <wp:positionV relativeFrom="paragraph">
              <wp:posOffset>837565</wp:posOffset>
            </wp:positionV>
            <wp:extent cx="857250" cy="857250"/>
            <wp:effectExtent l="0" t="0" r="0" b="0"/>
            <wp:wrapSquare wrapText="bothSides"/>
            <wp:docPr id="1048550180" name="Picture 1" descr="A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550180" name="Picture 1" descr="A qr cod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14:sizeRelH relativeFrom="page">
              <wp14:pctWidth>0</wp14:pctWidth>
            </wp14:sizeRelH>
            <wp14:sizeRelV relativeFrom="page">
              <wp14:pctHeight>0</wp14:pctHeight>
            </wp14:sizeRelV>
          </wp:anchor>
        </w:drawing>
      </w:r>
      <w:r w:rsidR="008C4A53">
        <w:t xml:space="preserve">November </w:t>
      </w:r>
      <w:r w:rsidR="00B82095">
        <w:t>20</w:t>
      </w:r>
      <w:r w:rsidR="0044304D">
        <w:t>2</w:t>
      </w:r>
      <w:r w:rsidR="004A46C2">
        <w:t>5</w:t>
      </w:r>
    </w:p>
    <w:p w14:paraId="74EF6128" w14:textId="3FB24607" w:rsidR="00B82095" w:rsidRPr="00CA1E7D" w:rsidRDefault="0028658E" w:rsidP="007B4C63">
      <w:pPr>
        <w:pStyle w:val="Heading1"/>
      </w:pPr>
      <w:r>
        <w:t>Zebra mussel</w:t>
      </w:r>
      <w:r w:rsidR="00CA1E7D">
        <w:t xml:space="preserve"> (</w:t>
      </w:r>
      <w:proofErr w:type="spellStart"/>
      <w:r w:rsidR="00CA1E7D" w:rsidRPr="00CA1E7D">
        <w:rPr>
          <w:i/>
          <w:iCs/>
        </w:rPr>
        <w:t>Dreissena</w:t>
      </w:r>
      <w:proofErr w:type="spellEnd"/>
      <w:r w:rsidR="00CA1E7D" w:rsidRPr="00CA1E7D">
        <w:rPr>
          <w:i/>
          <w:iCs/>
        </w:rPr>
        <w:t xml:space="preserve"> polymorpha</w:t>
      </w:r>
      <w:r w:rsidR="00CA1E7D">
        <w:t>)</w:t>
      </w:r>
    </w:p>
    <w:p w14:paraId="6E66260F" w14:textId="16D8BCFE" w:rsidR="005B0063" w:rsidRDefault="00CA1E7D" w:rsidP="005B0063">
      <w:r w:rsidRPr="00CA1E7D">
        <w:t xml:space="preserve">Zebra mussel </w:t>
      </w:r>
      <w:r w:rsidR="00E86A32">
        <w:t>is</w:t>
      </w:r>
      <w:r w:rsidRPr="00CA1E7D">
        <w:t xml:space="preserve"> a small freshwater mollusc native to Eastern Europe and Western Russia</w:t>
      </w:r>
      <w:r w:rsidR="005B0063">
        <w:t xml:space="preserve"> which has spread widely across North America and parts of Europe.</w:t>
      </w:r>
    </w:p>
    <w:p w14:paraId="386E888F" w14:textId="0A723DC2" w:rsidR="006D5113" w:rsidRDefault="00E86A32" w:rsidP="00A8157A">
      <w:r>
        <w:t>Zebra</w:t>
      </w:r>
      <w:r w:rsidR="00CA1E7D" w:rsidRPr="00CA1E7D">
        <w:t xml:space="preserve"> </w:t>
      </w:r>
      <w:r>
        <w:t xml:space="preserve">mussel </w:t>
      </w:r>
      <w:r w:rsidR="005B0063">
        <w:t>is not currently established in Australia and is listed as a higher</w:t>
      </w:r>
      <w:r w:rsidR="00716BC5">
        <w:t>-</w:t>
      </w:r>
      <w:r w:rsidR="005B0063">
        <w:t xml:space="preserve">risk species on the </w:t>
      </w:r>
      <w:hyperlink r:id="rId12" w:history="1">
        <w:r w:rsidR="005B0063" w:rsidRPr="0023300E">
          <w:rPr>
            <w:rStyle w:val="Hyperlink"/>
          </w:rPr>
          <w:t xml:space="preserve">Exotic </w:t>
        </w:r>
        <w:r w:rsidR="005B0063">
          <w:rPr>
            <w:rStyle w:val="Hyperlink"/>
          </w:rPr>
          <w:t>Environmental Pest List</w:t>
        </w:r>
      </w:hyperlink>
      <w:r w:rsidR="005B0063">
        <w:t>.</w:t>
      </w:r>
    </w:p>
    <w:p w14:paraId="2E1CD62A" w14:textId="6CC1CEAB" w:rsidR="00CA1E7D" w:rsidRDefault="006D5113" w:rsidP="00A8157A">
      <w:r>
        <w:t>Keeping Australia free of zebra mussel</w:t>
      </w:r>
      <w:r w:rsidR="00CA1E7D" w:rsidRPr="00CA1E7D">
        <w:t xml:space="preserve"> is vital to protecting our aquatic ecosystems</w:t>
      </w:r>
      <w:r w:rsidR="005B0063">
        <w:t xml:space="preserve">, </w:t>
      </w:r>
      <w:r w:rsidR="00CA1E7D" w:rsidRPr="00CA1E7D">
        <w:t>infrastructure</w:t>
      </w:r>
      <w:r w:rsidR="005B0063">
        <w:t xml:space="preserve"> and way of life</w:t>
      </w:r>
      <w:r w:rsidR="00CA1E7D" w:rsidRPr="00CA1E7D">
        <w:t>.</w:t>
      </w:r>
    </w:p>
    <w:p w14:paraId="751E3042" w14:textId="4599D0FD" w:rsidR="00310690" w:rsidRDefault="00310690" w:rsidP="004020C3">
      <w:pPr>
        <w:pStyle w:val="Heading2"/>
        <w:ind w:left="0" w:firstLine="0"/>
      </w:pPr>
      <w:r>
        <w:t xml:space="preserve">How </w:t>
      </w:r>
      <w:r w:rsidR="00625B1F">
        <w:t xml:space="preserve">it </w:t>
      </w:r>
      <w:r>
        <w:t>could impact Australia</w:t>
      </w:r>
    </w:p>
    <w:p w14:paraId="1B873D3A" w14:textId="683191D2" w:rsidR="009F14D6" w:rsidRDefault="00E86A32" w:rsidP="00A8157A">
      <w:r w:rsidRPr="00E86A32">
        <w:t xml:space="preserve">If zebra mussel </w:t>
      </w:r>
      <w:r w:rsidR="005B0063">
        <w:t>become</w:t>
      </w:r>
      <w:r w:rsidR="00625B1F">
        <w:t>s</w:t>
      </w:r>
      <w:r w:rsidR="005B0063">
        <w:t xml:space="preserve"> </w:t>
      </w:r>
      <w:r w:rsidRPr="00E86A32">
        <w:t>establish</w:t>
      </w:r>
      <w:r w:rsidR="005B0063">
        <w:t>ed</w:t>
      </w:r>
      <w:r w:rsidRPr="00E86A32">
        <w:t xml:space="preserve"> in Australia, the</w:t>
      </w:r>
      <w:r w:rsidR="00446BC5">
        <w:t>re</w:t>
      </w:r>
      <w:r w:rsidRPr="00E86A32">
        <w:t xml:space="preserve"> </w:t>
      </w:r>
      <w:r w:rsidR="00625B1F">
        <w:t xml:space="preserve">could be severe </w:t>
      </w:r>
      <w:r w:rsidRPr="00E86A32">
        <w:t>consequences</w:t>
      </w:r>
      <w:r w:rsidR="00625B1F">
        <w:t>.</w:t>
      </w:r>
    </w:p>
    <w:p w14:paraId="7DD78A98" w14:textId="77777777" w:rsidR="009F14D6" w:rsidRDefault="005B0063" w:rsidP="00A8157A">
      <w:r>
        <w:t>Zebra mussel could</w:t>
      </w:r>
      <w:r w:rsidR="009F14D6">
        <w:t>:</w:t>
      </w:r>
    </w:p>
    <w:p w14:paraId="6F64A332" w14:textId="1CD879C0" w:rsidR="009F14D6" w:rsidRDefault="009F14D6" w:rsidP="009F14D6">
      <w:pPr>
        <w:pStyle w:val="ListBullet"/>
      </w:pPr>
      <w:r>
        <w:t>alter</w:t>
      </w:r>
      <w:r w:rsidR="00E86A32" w:rsidRPr="00E86A32">
        <w:t xml:space="preserve"> aquatic ecosystems by outcompeting native </w:t>
      </w:r>
      <w:r>
        <w:t xml:space="preserve">aquatic </w:t>
      </w:r>
      <w:r w:rsidR="00E86A32" w:rsidRPr="00E86A32">
        <w:t>species</w:t>
      </w:r>
    </w:p>
    <w:p w14:paraId="3ED1C52D" w14:textId="5041DC69" w:rsidR="009F14D6" w:rsidRDefault="009F14D6" w:rsidP="009F14D6">
      <w:pPr>
        <w:pStyle w:val="ListBullet"/>
      </w:pPr>
      <w:r>
        <w:t>disrupt food chains and nutrient cycles</w:t>
      </w:r>
      <w:r w:rsidR="004020C3">
        <w:t>, impacting fisheries</w:t>
      </w:r>
    </w:p>
    <w:p w14:paraId="5EF1B679" w14:textId="145CA13C" w:rsidR="00E86A32" w:rsidRDefault="005B0063" w:rsidP="009F14D6">
      <w:pPr>
        <w:pStyle w:val="ListBullet"/>
      </w:pPr>
      <w:r w:rsidRPr="00E86A32">
        <w:t>clog water infrastructure</w:t>
      </w:r>
      <w:r w:rsidR="00C6342C">
        <w:t>, including</w:t>
      </w:r>
      <w:r w:rsidRPr="00E86A32">
        <w:t xml:space="preserve"> irrigation, hydroelectric and water </w:t>
      </w:r>
      <w:r w:rsidR="004020C3">
        <w:t xml:space="preserve">treatment </w:t>
      </w:r>
      <w:r w:rsidR="00C6342C">
        <w:t>systems</w:t>
      </w:r>
    </w:p>
    <w:p w14:paraId="1DF5D45B" w14:textId="7B6FBD18" w:rsidR="00CA1E7D" w:rsidRDefault="00CA1E7D" w:rsidP="00CA1E7D">
      <w:pPr>
        <w:pStyle w:val="Heading2"/>
      </w:pPr>
      <w:r>
        <w:t xml:space="preserve">What </w:t>
      </w:r>
      <w:r w:rsidR="00625B1F">
        <w:t xml:space="preserve">it looks </w:t>
      </w:r>
      <w:r>
        <w:t>like</w:t>
      </w:r>
    </w:p>
    <w:p w14:paraId="2A4B2487" w14:textId="3FFCF1D9" w:rsidR="00754CA3" w:rsidRDefault="00CA1E7D" w:rsidP="00A8157A">
      <w:r>
        <w:t>Zebra mussels are</w:t>
      </w:r>
      <w:r w:rsidR="00754CA3">
        <w:t>:</w:t>
      </w:r>
    </w:p>
    <w:p w14:paraId="19CB15ED" w14:textId="418EF9B1" w:rsidR="00E86A32" w:rsidRDefault="00446BC5" w:rsidP="00E86A32">
      <w:pPr>
        <w:pStyle w:val="ListBullet"/>
      </w:pPr>
      <w:r>
        <w:t>s</w:t>
      </w:r>
      <w:r w:rsidR="00CA1E7D">
        <w:t>mall</w:t>
      </w:r>
      <w:r w:rsidR="00D87FB5">
        <w:t xml:space="preserve"> and</w:t>
      </w:r>
      <w:r w:rsidR="00716BC5">
        <w:t xml:space="preserve"> fingernail-sized</w:t>
      </w:r>
      <w:r w:rsidR="00D87FB5">
        <w:t>,</w:t>
      </w:r>
      <w:r w:rsidR="00716BC5">
        <w:t xml:space="preserve"> </w:t>
      </w:r>
      <w:r w:rsidR="005A136A">
        <w:t>but can be as small as 1mm and grow up to 5</w:t>
      </w:r>
      <w:r w:rsidR="00625B1F">
        <w:t>0mm</w:t>
      </w:r>
      <w:r w:rsidR="005A136A">
        <w:t xml:space="preserve"> long</w:t>
      </w:r>
    </w:p>
    <w:p w14:paraId="72B33233" w14:textId="250DCA81" w:rsidR="00E86A32" w:rsidRDefault="00446BC5" w:rsidP="00E86A32">
      <w:pPr>
        <w:pStyle w:val="ListBullet"/>
      </w:pPr>
      <w:r>
        <w:t>u</w:t>
      </w:r>
      <w:r w:rsidR="005357A8">
        <w:t>sually m</w:t>
      </w:r>
      <w:r w:rsidR="00E86A32">
        <w:t xml:space="preserve">arked by distinctive brown or black zigzag stripes across </w:t>
      </w:r>
      <w:r w:rsidR="005B0063">
        <w:t>the</w:t>
      </w:r>
      <w:r w:rsidR="00E86A32">
        <w:t xml:space="preserve"> pale shell</w:t>
      </w:r>
      <w:r w:rsidR="000F2695">
        <w:t>s</w:t>
      </w:r>
      <w:r>
        <w:t>.</w:t>
      </w:r>
    </w:p>
    <w:p w14:paraId="44C88B26" w14:textId="01702436" w:rsidR="00310690" w:rsidRDefault="00310690" w:rsidP="00E86A32">
      <w:pPr>
        <w:pStyle w:val="ListBullet"/>
        <w:numPr>
          <w:ilvl w:val="0"/>
          <w:numId w:val="0"/>
        </w:numPr>
      </w:pPr>
      <w:r w:rsidRPr="00310690">
        <w:rPr>
          <w:noProof/>
        </w:rPr>
        <w:drawing>
          <wp:inline distT="0" distB="0" distL="0" distR="0" wp14:anchorId="2B97E992" wp14:editId="588936B5">
            <wp:extent cx="2703006" cy="1925877"/>
            <wp:effectExtent l="0" t="0" r="2540" b="0"/>
            <wp:docPr id="1630046202" name="Picture 1" descr="A zebra mussel visible in a moss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046202" name="Picture 1" descr="A zebra mussel visible in a moss ball"/>
                    <pic:cNvPicPr/>
                  </pic:nvPicPr>
                  <pic:blipFill>
                    <a:blip r:embed="rId13"/>
                    <a:stretch>
                      <a:fillRect/>
                    </a:stretch>
                  </pic:blipFill>
                  <pic:spPr>
                    <a:xfrm>
                      <a:off x="0" y="0"/>
                      <a:ext cx="2712797" cy="1932853"/>
                    </a:xfrm>
                    <a:prstGeom prst="rect">
                      <a:avLst/>
                    </a:prstGeom>
                  </pic:spPr>
                </pic:pic>
              </a:graphicData>
            </a:graphic>
          </wp:inline>
        </w:drawing>
      </w:r>
      <w:r w:rsidRPr="00310690">
        <w:t xml:space="preserve"> </w:t>
      </w:r>
      <w:r>
        <w:rPr>
          <w:noProof/>
        </w:rPr>
        <w:drawing>
          <wp:inline distT="0" distB="0" distL="0" distR="0" wp14:anchorId="463CFF63" wp14:editId="4D9312C2">
            <wp:extent cx="2954215" cy="1924957"/>
            <wp:effectExtent l="0" t="0" r="0" b="0"/>
            <wp:docPr id="1508059178" name="Picture 1" descr="zebra mussel (Dreissena polymorpha) - Species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bra mussel (Dreissena polymorpha) - Species Profi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0015" cy="1935252"/>
                    </a:xfrm>
                    <a:prstGeom prst="rect">
                      <a:avLst/>
                    </a:prstGeom>
                    <a:noFill/>
                    <a:ln>
                      <a:noFill/>
                    </a:ln>
                  </pic:spPr>
                </pic:pic>
              </a:graphicData>
            </a:graphic>
          </wp:inline>
        </w:drawing>
      </w:r>
    </w:p>
    <w:p w14:paraId="77DCFEFF" w14:textId="5AA956B1" w:rsidR="00310690" w:rsidRDefault="003F3B3E" w:rsidP="00E86A32">
      <w:pPr>
        <w:pStyle w:val="ListBullet"/>
        <w:numPr>
          <w:ilvl w:val="0"/>
          <w:numId w:val="0"/>
        </w:numPr>
      </w:pPr>
      <w:r w:rsidRPr="008C4A53">
        <w:rPr>
          <w:b/>
          <w:bCs/>
          <w:sz w:val="20"/>
          <w:szCs w:val="20"/>
        </w:rPr>
        <w:t>LEFT</w:t>
      </w:r>
      <w:r w:rsidR="00310690" w:rsidRPr="008C4A53">
        <w:rPr>
          <w:b/>
          <w:bCs/>
          <w:sz w:val="20"/>
          <w:szCs w:val="20"/>
        </w:rPr>
        <w:t>:</w:t>
      </w:r>
      <w:r w:rsidR="00F01CB0" w:rsidRPr="008C4A53">
        <w:rPr>
          <w:sz w:val="20"/>
          <w:szCs w:val="20"/>
        </w:rPr>
        <w:t xml:space="preserve"> </w:t>
      </w:r>
      <w:r w:rsidR="009552A2" w:rsidRPr="008C4A53">
        <w:rPr>
          <w:sz w:val="20"/>
          <w:szCs w:val="20"/>
        </w:rPr>
        <w:t xml:space="preserve">Zebra </w:t>
      </w:r>
      <w:r w:rsidR="00310690" w:rsidRPr="008C4A53">
        <w:rPr>
          <w:sz w:val="20"/>
          <w:szCs w:val="20"/>
        </w:rPr>
        <w:t xml:space="preserve">mussel on a </w:t>
      </w:r>
      <w:proofErr w:type="spellStart"/>
      <w:r w:rsidR="00310690" w:rsidRPr="008C4A53">
        <w:rPr>
          <w:sz w:val="20"/>
          <w:szCs w:val="20"/>
        </w:rPr>
        <w:t>marimo</w:t>
      </w:r>
      <w:proofErr w:type="spellEnd"/>
      <w:r w:rsidR="00310690" w:rsidRPr="008C4A53">
        <w:rPr>
          <w:sz w:val="20"/>
          <w:szCs w:val="20"/>
        </w:rPr>
        <w:t xml:space="preserve"> moss ball</w:t>
      </w:r>
      <w:r w:rsidR="00625B1F" w:rsidRPr="008C4A53">
        <w:rPr>
          <w:sz w:val="20"/>
          <w:szCs w:val="20"/>
        </w:rPr>
        <w:t>.</w:t>
      </w:r>
      <w:r w:rsidR="00310690" w:rsidRPr="008C4A53">
        <w:rPr>
          <w:sz w:val="20"/>
          <w:szCs w:val="20"/>
        </w:rPr>
        <w:t xml:space="preserve"> </w:t>
      </w:r>
      <w:r w:rsidRPr="008C4A53">
        <w:rPr>
          <w:b/>
          <w:bCs/>
          <w:sz w:val="20"/>
          <w:szCs w:val="20"/>
        </w:rPr>
        <w:t>RIGHT</w:t>
      </w:r>
      <w:r w:rsidR="00310690" w:rsidRPr="008C4A53">
        <w:rPr>
          <w:b/>
          <w:bCs/>
          <w:sz w:val="20"/>
          <w:szCs w:val="20"/>
        </w:rPr>
        <w:t>:</w:t>
      </w:r>
      <w:r w:rsidR="00310690" w:rsidRPr="008C4A53">
        <w:rPr>
          <w:sz w:val="20"/>
          <w:szCs w:val="20"/>
        </w:rPr>
        <w:t xml:space="preserve"> </w:t>
      </w:r>
      <w:r w:rsidR="009552A2" w:rsidRPr="008C4A53">
        <w:rPr>
          <w:sz w:val="20"/>
          <w:szCs w:val="20"/>
        </w:rPr>
        <w:t xml:space="preserve">Adult </w:t>
      </w:r>
      <w:r w:rsidR="00310690" w:rsidRPr="008C4A53">
        <w:rPr>
          <w:sz w:val="20"/>
          <w:szCs w:val="20"/>
        </w:rPr>
        <w:t>zebra mussels</w:t>
      </w:r>
      <w:r w:rsidR="009552A2" w:rsidRPr="008C4A53">
        <w:rPr>
          <w:sz w:val="20"/>
          <w:szCs w:val="20"/>
        </w:rPr>
        <w:t>.</w:t>
      </w:r>
      <w:r w:rsidR="00310690" w:rsidRPr="008C4A53">
        <w:rPr>
          <w:sz w:val="20"/>
          <w:szCs w:val="20"/>
        </w:rPr>
        <w:t xml:space="preserve"> (</w:t>
      </w:r>
      <w:r w:rsidR="009552A2" w:rsidRPr="008C4A53">
        <w:rPr>
          <w:sz w:val="20"/>
          <w:szCs w:val="20"/>
        </w:rPr>
        <w:t xml:space="preserve">Images: </w:t>
      </w:r>
      <w:r w:rsidR="00716BC5" w:rsidRPr="008C4A53">
        <w:rPr>
          <w:sz w:val="20"/>
          <w:szCs w:val="20"/>
        </w:rPr>
        <w:t>US Geological Survey</w:t>
      </w:r>
      <w:r w:rsidR="00310690" w:rsidRPr="008C4A53">
        <w:rPr>
          <w:sz w:val="20"/>
          <w:szCs w:val="20"/>
        </w:rPr>
        <w:t>)</w:t>
      </w:r>
    </w:p>
    <w:p w14:paraId="0A935535" w14:textId="5C26DA47" w:rsidR="00943779" w:rsidRDefault="00E86A32" w:rsidP="00A8157A">
      <w:pPr>
        <w:pStyle w:val="Heading2"/>
      </w:pPr>
      <w:r>
        <w:lastRenderedPageBreak/>
        <w:t xml:space="preserve">Where </w:t>
      </w:r>
      <w:r w:rsidR="00625B1F">
        <w:t xml:space="preserve">it </w:t>
      </w:r>
      <w:r>
        <w:t xml:space="preserve">might </w:t>
      </w:r>
      <w:r w:rsidR="00625B1F">
        <w:t>be found</w:t>
      </w:r>
    </w:p>
    <w:p w14:paraId="727645A0" w14:textId="3B8583BB" w:rsidR="00310690" w:rsidRDefault="00310690" w:rsidP="00D62839">
      <w:r>
        <w:t xml:space="preserve">Zebra mussel can establish in freshwater to brackish environments, including </w:t>
      </w:r>
      <w:r w:rsidR="00A62EE4">
        <w:t xml:space="preserve">slow-moving rivers, </w:t>
      </w:r>
      <w:r>
        <w:t xml:space="preserve">lakes, reservoirs, </w:t>
      </w:r>
      <w:r w:rsidR="00387988">
        <w:t>estuaries</w:t>
      </w:r>
      <w:r>
        <w:t>,</w:t>
      </w:r>
      <w:r w:rsidR="00A62EE4">
        <w:t xml:space="preserve"> canals,</w:t>
      </w:r>
      <w:r>
        <w:t xml:space="preserve"> irrigation systems</w:t>
      </w:r>
      <w:r w:rsidR="00A62EE4">
        <w:t xml:space="preserve">, </w:t>
      </w:r>
      <w:r>
        <w:t>aquariums</w:t>
      </w:r>
      <w:r w:rsidR="00A62EE4">
        <w:t xml:space="preserve"> and ornamental ponds</w:t>
      </w:r>
      <w:r>
        <w:t>.</w:t>
      </w:r>
      <w:r w:rsidR="00C42271" w:rsidRPr="00C42271">
        <w:t xml:space="preserve"> </w:t>
      </w:r>
      <w:r w:rsidR="00F01CB0">
        <w:t>Zebra mussel reproduces rapidly</w:t>
      </w:r>
      <w:r w:rsidR="00625B1F">
        <w:t xml:space="preserve"> and </w:t>
      </w:r>
      <w:r w:rsidR="00F01CB0">
        <w:t>releas</w:t>
      </w:r>
      <w:r w:rsidR="00625B1F">
        <w:t>es</w:t>
      </w:r>
      <w:r w:rsidR="00F01CB0">
        <w:t xml:space="preserve"> microscopic </w:t>
      </w:r>
      <w:proofErr w:type="gramStart"/>
      <w:r w:rsidR="00F01CB0">
        <w:t>larvae</w:t>
      </w:r>
      <w:r w:rsidR="00625B1F">
        <w:t>,</w:t>
      </w:r>
      <w:r w:rsidR="00F01CB0">
        <w:t xml:space="preserve"> and</w:t>
      </w:r>
      <w:proofErr w:type="gramEnd"/>
      <w:r w:rsidR="00F01CB0">
        <w:t xml:space="preserve"> form</w:t>
      </w:r>
      <w:r w:rsidR="00625B1F">
        <w:t>s</w:t>
      </w:r>
      <w:r w:rsidR="00F01CB0">
        <w:t xml:space="preserve"> dense clusters or colonies on hard surfaces.</w:t>
      </w:r>
    </w:p>
    <w:p w14:paraId="513895D7" w14:textId="0C1B7281" w:rsidR="000C4558" w:rsidRDefault="00625B1F">
      <w:r>
        <w:t>Z</w:t>
      </w:r>
      <w:r w:rsidR="00E86A32">
        <w:t xml:space="preserve">ebra mussel is not found in Australian </w:t>
      </w:r>
      <w:proofErr w:type="gramStart"/>
      <w:r w:rsidR="00E86A32">
        <w:t>waterways,</w:t>
      </w:r>
      <w:proofErr w:type="gramEnd"/>
      <w:r w:rsidR="00E86A32">
        <w:t xml:space="preserve"> </w:t>
      </w:r>
      <w:r>
        <w:t xml:space="preserve">however </w:t>
      </w:r>
      <w:r w:rsidR="00C6342C">
        <w:t>adults and larvae</w:t>
      </w:r>
      <w:r w:rsidR="00E86A32">
        <w:t xml:space="preserve"> could spread through</w:t>
      </w:r>
      <w:r w:rsidR="00A62EE4">
        <w:t xml:space="preserve"> movement of</w:t>
      </w:r>
      <w:r w:rsidR="00E86A32">
        <w:t>:</w:t>
      </w:r>
    </w:p>
    <w:p w14:paraId="2E95793B" w14:textId="6179FC50" w:rsidR="00A62EE4" w:rsidRPr="00A62EE4" w:rsidRDefault="00625B1F" w:rsidP="00A62EE4">
      <w:pPr>
        <w:pStyle w:val="ListBullet"/>
      </w:pPr>
      <w:r>
        <w:t>a</w:t>
      </w:r>
      <w:r w:rsidR="00A62EE4" w:rsidRPr="00A62EE4">
        <w:t xml:space="preserve">quarium and pond tank water, substrates, decorations, aquatic plants and disposal or dumping of </w:t>
      </w:r>
      <w:r w:rsidR="00A62EE4">
        <w:t>these materials</w:t>
      </w:r>
    </w:p>
    <w:p w14:paraId="5A1B9728" w14:textId="1FD16CCB" w:rsidR="00E86A32" w:rsidRDefault="00625B1F" w:rsidP="00E86A32">
      <w:pPr>
        <w:pStyle w:val="ListBullet"/>
      </w:pPr>
      <w:r>
        <w:t>w</w:t>
      </w:r>
      <w:r w:rsidR="00A62EE4">
        <w:t>atercraft and</w:t>
      </w:r>
      <w:r w:rsidR="00E86A32">
        <w:t xml:space="preserve"> fishing gear</w:t>
      </w:r>
      <w:r w:rsidR="00A62EE4">
        <w:t>, including boat hulls, trailers, motors and nets</w:t>
      </w:r>
    </w:p>
    <w:p w14:paraId="7EF39FCE" w14:textId="40477885" w:rsidR="00A62EE4" w:rsidRDefault="00625B1F" w:rsidP="00A62EE4">
      <w:pPr>
        <w:pStyle w:val="ListBullet"/>
      </w:pPr>
      <w:r>
        <w:t>b</w:t>
      </w:r>
      <w:r w:rsidR="00A62EE4">
        <w:t>allast water</w:t>
      </w:r>
      <w:r>
        <w:t>.</w:t>
      </w:r>
    </w:p>
    <w:p w14:paraId="6AB63CF8" w14:textId="74F1C642" w:rsidR="00E86A32" w:rsidRDefault="00E86A32" w:rsidP="00E86A32">
      <w:pPr>
        <w:pStyle w:val="Heading2"/>
      </w:pPr>
      <w:r>
        <w:t xml:space="preserve">What </w:t>
      </w:r>
      <w:r w:rsidR="009070B7">
        <w:t xml:space="preserve">to do </w:t>
      </w:r>
      <w:r>
        <w:t xml:space="preserve">if you </w:t>
      </w:r>
      <w:r w:rsidR="003F0A6F">
        <w:t>see it</w:t>
      </w:r>
    </w:p>
    <w:p w14:paraId="6C4DEF66" w14:textId="64DE6E99" w:rsidR="00E86A32" w:rsidRDefault="00E86A32" w:rsidP="00E86A32">
      <w:r>
        <w:t>If you think you’ve spotted zebra mussel:</w:t>
      </w:r>
    </w:p>
    <w:p w14:paraId="08226FD4" w14:textId="601D4448" w:rsidR="00E86A32" w:rsidRDefault="009552A2" w:rsidP="00E86A32">
      <w:pPr>
        <w:pStyle w:val="ListBullet"/>
      </w:pPr>
      <w:r w:rsidRPr="009552A2">
        <w:rPr>
          <w:b/>
          <w:bCs/>
          <w:noProof/>
        </w:rPr>
        <w:drawing>
          <wp:anchor distT="0" distB="0" distL="114300" distR="114300" simplePos="0" relativeHeight="251658240" behindDoc="0" locked="0" layoutInCell="1" allowOverlap="1" wp14:anchorId="116B1100" wp14:editId="05851CA2">
            <wp:simplePos x="0" y="0"/>
            <wp:positionH relativeFrom="margin">
              <wp:posOffset>5109845</wp:posOffset>
            </wp:positionH>
            <wp:positionV relativeFrom="paragraph">
              <wp:posOffset>87630</wp:posOffset>
            </wp:positionV>
            <wp:extent cx="857250" cy="857250"/>
            <wp:effectExtent l="0" t="0" r="0" b="0"/>
            <wp:wrapSquare wrapText="bothSides"/>
            <wp:docPr id="1117906356" name="Picture 1" descr="A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906356" name="Picture 1" descr="A qr cod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14:sizeRelH relativeFrom="page">
              <wp14:pctWidth>0</wp14:pctWidth>
            </wp14:sizeRelH>
            <wp14:sizeRelV relativeFrom="page">
              <wp14:pctHeight>0</wp14:pctHeight>
            </wp14:sizeRelV>
          </wp:anchor>
        </w:drawing>
      </w:r>
      <w:r w:rsidR="00E86A32">
        <w:t>Do not move it</w:t>
      </w:r>
    </w:p>
    <w:p w14:paraId="2C28CD4B" w14:textId="707C001D" w:rsidR="00E86A32" w:rsidRDefault="00E86A32" w:rsidP="00E86A32">
      <w:pPr>
        <w:pStyle w:val="ListBullet"/>
      </w:pPr>
      <w:r>
        <w:t>Take a photo if safe to do so</w:t>
      </w:r>
    </w:p>
    <w:p w14:paraId="0E4A2583" w14:textId="19704402" w:rsidR="009552A2" w:rsidRDefault="00E86A32">
      <w:pPr>
        <w:pStyle w:val="ListBullet"/>
      </w:pPr>
      <w:r>
        <w:t xml:space="preserve">Report it immediately to </w:t>
      </w:r>
      <w:r w:rsidR="009552A2">
        <w:t>y</w:t>
      </w:r>
      <w:r w:rsidR="009552A2" w:rsidRPr="009552A2">
        <w:t>our local state or territory aquatic biosecurity team.</w:t>
      </w:r>
      <w:r w:rsidR="009552A2">
        <w:t xml:space="preserve"> List of </w:t>
      </w:r>
      <w:r w:rsidR="000D0536">
        <w:t xml:space="preserve">state and territory </w:t>
      </w:r>
      <w:r w:rsidR="009552A2">
        <w:t xml:space="preserve">contacts available at </w:t>
      </w:r>
      <w:r w:rsidR="009552A2" w:rsidRPr="008C4A53">
        <w:rPr>
          <w:b/>
          <w:bCs/>
        </w:rPr>
        <w:t>agriculture.gov.au/zebra-mussel</w:t>
      </w:r>
    </w:p>
    <w:p w14:paraId="3F596F8F" w14:textId="3DC3C19E" w:rsidR="009552A2" w:rsidRDefault="009552A2" w:rsidP="008C4A53">
      <w:pPr>
        <w:pStyle w:val="ListBullet"/>
      </w:pPr>
      <w:r>
        <w:t xml:space="preserve">Alternatively, call </w:t>
      </w:r>
      <w:r w:rsidR="00E86A32">
        <w:t xml:space="preserve">the </w:t>
      </w:r>
      <w:r w:rsidR="00BB3EE3" w:rsidRPr="00247974">
        <w:rPr>
          <w:b/>
          <w:bCs/>
        </w:rPr>
        <w:t>See. Secure. Report</w:t>
      </w:r>
      <w:r w:rsidR="00BB3EE3">
        <w:t xml:space="preserve"> hotline</w:t>
      </w:r>
      <w:r w:rsidR="00247974">
        <w:t xml:space="preserve"> on </w:t>
      </w:r>
      <w:r w:rsidR="00BB3EE3" w:rsidRPr="00247974">
        <w:rPr>
          <w:b/>
          <w:bCs/>
        </w:rPr>
        <w:t>1800 798 636</w:t>
      </w:r>
      <w:r w:rsidR="00247974">
        <w:rPr>
          <w:b/>
          <w:bCs/>
        </w:rPr>
        <w:t xml:space="preserve"> </w:t>
      </w:r>
      <w:r w:rsidR="00247974">
        <w:t>o</w:t>
      </w:r>
      <w:r w:rsidR="00E86A32">
        <w:t xml:space="preserve">r report online at </w:t>
      </w:r>
      <w:hyperlink r:id="rId15" w:history="1">
        <w:r w:rsidR="009F14D6" w:rsidRPr="00385A5B">
          <w:rPr>
            <w:rStyle w:val="Hyperlink"/>
          </w:rPr>
          <w:t>www.agriculture.gov.au/biosecurity-trade/pests-diseases-weeds/report</w:t>
        </w:r>
      </w:hyperlink>
    </w:p>
    <w:p w14:paraId="2B5C2506" w14:textId="19089F7A" w:rsidR="009F14D6" w:rsidRDefault="009F14D6" w:rsidP="009F14D6">
      <w:pPr>
        <w:pStyle w:val="ListBullet"/>
        <w:numPr>
          <w:ilvl w:val="0"/>
          <w:numId w:val="0"/>
        </w:numPr>
      </w:pPr>
      <w:r w:rsidRPr="00D06DAF">
        <w:t>Your vigilance and support are vital in preventing the spread of invasive species. Thank you for helping us</w:t>
      </w:r>
      <w:r>
        <w:t xml:space="preserve"> to </w:t>
      </w:r>
      <w:r w:rsidRPr="00D06DAF">
        <w:t xml:space="preserve">protect Australia’s </w:t>
      </w:r>
      <w:r>
        <w:t>environment and way of life.</w:t>
      </w:r>
    </w:p>
    <w:p w14:paraId="4D42BF0B" w14:textId="5856F6A3" w:rsidR="00DE7FB2" w:rsidRPr="00017ACB" w:rsidRDefault="000913B5" w:rsidP="008E4821">
      <w:pPr>
        <w:pStyle w:val="Heading3"/>
        <w:spacing w:after="120"/>
      </w:pPr>
      <w:r>
        <w:t>More</w:t>
      </w:r>
      <w:r w:rsidR="00B82095" w:rsidRPr="0080517C">
        <w:t xml:space="preserve"> information</w:t>
      </w:r>
    </w:p>
    <w:p w14:paraId="22775DD2" w14:textId="3AB2B9D4" w:rsidR="00DE7FB2" w:rsidRDefault="00DE7FB2" w:rsidP="00DE7FB2">
      <w:pPr>
        <w:pStyle w:val="ListParagraph"/>
        <w:numPr>
          <w:ilvl w:val="0"/>
          <w:numId w:val="15"/>
        </w:numPr>
      </w:pPr>
      <w:hyperlink r:id="rId16" w:history="1">
        <w:r w:rsidRPr="00DE7FB2">
          <w:rPr>
            <w:rStyle w:val="Hyperlink"/>
            <w:lang w:eastAsia="ja-JP"/>
          </w:rPr>
          <w:t>Zebra mussel</w:t>
        </w:r>
      </w:hyperlink>
      <w:r>
        <w:rPr>
          <w:lang w:eastAsia="ja-JP"/>
        </w:rPr>
        <w:t xml:space="preserve"> agriculture.gov.au/zebra-mussel</w:t>
      </w:r>
    </w:p>
    <w:p w14:paraId="501C9EED" w14:textId="50920F7E" w:rsidR="0028658E" w:rsidRDefault="0028658E" w:rsidP="00DE7FB2">
      <w:pPr>
        <w:pStyle w:val="ListParagraph"/>
        <w:numPr>
          <w:ilvl w:val="0"/>
          <w:numId w:val="15"/>
        </w:numPr>
      </w:pPr>
      <w:hyperlink r:id="rId17" w:history="1">
        <w:r w:rsidRPr="0028658E">
          <w:rPr>
            <w:rStyle w:val="Hyperlink"/>
            <w:lang w:eastAsia="ja-JP"/>
          </w:rPr>
          <w:t>Exotic Environmental Pest List</w:t>
        </w:r>
      </w:hyperlink>
      <w:r w:rsidR="00DE7FB2">
        <w:rPr>
          <w:lang w:eastAsia="ja-JP"/>
        </w:rPr>
        <w:t xml:space="preserve"> </w:t>
      </w:r>
      <w:r w:rsidR="00DE7FB2" w:rsidRPr="00DE7FB2">
        <w:rPr>
          <w:lang w:eastAsia="ja-JP"/>
        </w:rPr>
        <w:t>agriculture.gov.au/biosecurity-trade/policy/environmental/priority-list</w:t>
      </w:r>
      <w:r>
        <w:t xml:space="preserve"> </w:t>
      </w:r>
    </w:p>
    <w:p w14:paraId="5B3CB0B4" w14:textId="19C449AA" w:rsidR="00B82095" w:rsidRDefault="00B82095" w:rsidP="00DE7FB2">
      <w:pPr>
        <w:pStyle w:val="ListParagraph"/>
        <w:numPr>
          <w:ilvl w:val="0"/>
          <w:numId w:val="15"/>
        </w:numPr>
        <w:rPr>
          <w:lang w:eastAsia="ja-JP"/>
        </w:rPr>
      </w:pPr>
      <w:r w:rsidRPr="00017ACB">
        <w:rPr>
          <w:lang w:eastAsia="ja-JP"/>
        </w:rPr>
        <w:t xml:space="preserve">Email </w:t>
      </w:r>
      <w:hyperlink r:id="rId18" w:history="1">
        <w:r w:rsidR="0028658E" w:rsidRPr="00385A5B">
          <w:rPr>
            <w:rStyle w:val="Hyperlink"/>
            <w:lang w:eastAsia="ja-JP"/>
          </w:rPr>
          <w:t>ACEBO@aff.gov.au</w:t>
        </w:r>
      </w:hyperlink>
    </w:p>
    <w:p w14:paraId="4253C04F" w14:textId="77777777" w:rsidR="000A5BA0" w:rsidRDefault="000A5BA0" w:rsidP="000A5BA0">
      <w:pPr>
        <w:pStyle w:val="Normalsmall"/>
      </w:pPr>
      <w:r>
        <w:rPr>
          <w:rStyle w:val="Strong"/>
        </w:rPr>
        <w:t>Acknowledgement of Country</w:t>
      </w:r>
    </w:p>
    <w:p w14:paraId="4A43B7E2" w14:textId="19E7A0A5" w:rsidR="009552A2" w:rsidRPr="000A5BA0" w:rsidRDefault="00913D62" w:rsidP="008C4A53">
      <w:pPr>
        <w:pStyle w:val="Normalsmall"/>
        <w:spacing w:line="240" w:lineRule="auto"/>
        <w:rPr>
          <w:rStyle w:val="Hyperlink"/>
          <w:color w:val="auto"/>
          <w:u w:val="none"/>
        </w:rPr>
      </w:pPr>
      <w:r w:rsidRPr="00913D62">
        <w:t>We acknowledge the continuous connection of First Nations Traditional Owners and Custodians to the lands, seas and waters of Australia. We recognise their care for and cultivation of Country. We pay respect to Elders past and present, and recognise their knowledge and contribution to the productivity, innovation and sustainability of Australia’s agriculture, fisheries and forestry industries.</w:t>
      </w:r>
    </w:p>
    <w:p w14:paraId="44064376" w14:textId="77777777" w:rsidR="00E9781D" w:rsidRDefault="00E9781D" w:rsidP="008C4A53">
      <w:pPr>
        <w:pStyle w:val="Normalsmall"/>
        <w:spacing w:line="240" w:lineRule="auto"/>
      </w:pPr>
      <w:r>
        <w:t>© Commonwealth of Australia 202</w:t>
      </w:r>
      <w:r w:rsidR="004A46C2">
        <w:t>5</w:t>
      </w:r>
    </w:p>
    <w:p w14:paraId="3F56EBD8" w14:textId="77777777" w:rsidR="00E9781D" w:rsidRDefault="00E9781D" w:rsidP="008C4A53">
      <w:pPr>
        <w:pStyle w:val="Normalsmall"/>
        <w:spacing w:line="240" w:lineRule="auto"/>
      </w:pPr>
      <w:r>
        <w:t>Unless otherwise noted, copyright (and any other intellectual property rights) in this publication is owned by the Commonwealth of Australia (referred to as the Commonwealth).</w:t>
      </w:r>
    </w:p>
    <w:p w14:paraId="04A29F7B" w14:textId="77777777" w:rsidR="00E9781D" w:rsidRDefault="00E9781D" w:rsidP="008C4A53">
      <w:pPr>
        <w:pStyle w:val="Normalsmall"/>
        <w:spacing w:line="240" w:lineRule="auto"/>
      </w:pPr>
      <w:r>
        <w:t xml:space="preserve">All material in this publication is licensed under a </w:t>
      </w:r>
      <w:hyperlink r:id="rId19" w:history="1">
        <w:r>
          <w:rPr>
            <w:rStyle w:val="Hyperlink"/>
          </w:rPr>
          <w:t>Creative Commons Attribution 4.0 International Licence</w:t>
        </w:r>
      </w:hyperlink>
      <w:r>
        <w:t xml:space="preserve"> except content supplied by third parties, logos and the Commonwealth Coat of Arms.</w:t>
      </w:r>
    </w:p>
    <w:p w14:paraId="6DCCD546" w14:textId="77777777" w:rsidR="005B656B" w:rsidRDefault="00E9781D" w:rsidP="008C4A53">
      <w:pPr>
        <w:pStyle w:val="Normalsmall"/>
        <w:spacing w:line="240" w:lineRule="auto"/>
      </w:pPr>
      <w:r>
        <w:t xml:space="preserve">The Australian Government acting through the </w:t>
      </w:r>
      <w:r w:rsidR="009C37F9" w:rsidRPr="007B1F92">
        <w:t>Department of Agriculture, Fisheries and Forestry</w:t>
      </w:r>
      <w:r w:rsidR="009C37F9">
        <w:t xml:space="preserve"> </w:t>
      </w:r>
      <w:r>
        <w:t xml:space="preserve">has exercised due care and skill in preparing and compiling the information and data in this publication. Notwithstanding, the </w:t>
      </w:r>
      <w:r w:rsidR="009C37F9" w:rsidRPr="007B1F92">
        <w:t>Department of Agriculture, Fisheries and Forestry</w:t>
      </w:r>
      <w:r>
        <w:t xml:space="preserve">, its employees and advisers disclaim all liability, including liability for negligence and for any loss, damage, injury, expense or cost incurred by any person </w:t>
      </w:r>
      <w:proofErr w:type="gramStart"/>
      <w:r>
        <w:t>as a result of</w:t>
      </w:r>
      <w:proofErr w:type="gramEnd"/>
      <w:r>
        <w:t xml:space="preserve"> accessing, using or relying on any of the information or data in this publication to the maximum extent permitted by law.</w:t>
      </w:r>
    </w:p>
    <w:sectPr w:rsidR="005B656B" w:rsidSect="00160DC0">
      <w:headerReference w:type="even" r:id="rId20"/>
      <w:headerReference w:type="default" r:id="rId21"/>
      <w:footerReference w:type="even" r:id="rId22"/>
      <w:footerReference w:type="default" r:id="rId23"/>
      <w:headerReference w:type="first" r:id="rId24"/>
      <w:footerReference w:type="first" r:id="rId25"/>
      <w:pgSz w:w="11906" w:h="16838" w:code="9"/>
      <w:pgMar w:top="1418" w:right="1247" w:bottom="1134" w:left="1247" w:header="964" w:footer="28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AFBF3D" w14:textId="77777777" w:rsidR="00C45723" w:rsidRDefault="00C45723">
      <w:r>
        <w:separator/>
      </w:r>
    </w:p>
    <w:p w14:paraId="73488483" w14:textId="77777777" w:rsidR="00C45723" w:rsidRDefault="00C45723"/>
    <w:p w14:paraId="4010915F" w14:textId="77777777" w:rsidR="00C45723" w:rsidRDefault="00C45723"/>
  </w:endnote>
  <w:endnote w:type="continuationSeparator" w:id="0">
    <w:p w14:paraId="30ABA0B6" w14:textId="77777777" w:rsidR="00C45723" w:rsidRDefault="00C45723">
      <w:r>
        <w:continuationSeparator/>
      </w:r>
    </w:p>
    <w:p w14:paraId="4341449A" w14:textId="77777777" w:rsidR="00C45723" w:rsidRDefault="00C45723"/>
    <w:p w14:paraId="39F1A3A9" w14:textId="77777777" w:rsidR="00C45723" w:rsidRDefault="00C45723"/>
  </w:endnote>
  <w:endnote w:type="continuationNotice" w:id="1">
    <w:p w14:paraId="1FD54FF6" w14:textId="77777777" w:rsidR="00C45723" w:rsidRDefault="00C45723">
      <w:pPr>
        <w:pStyle w:val="Footer"/>
      </w:pPr>
    </w:p>
    <w:p w14:paraId="55694198" w14:textId="77777777" w:rsidR="00C45723" w:rsidRDefault="00C45723"/>
    <w:p w14:paraId="42064B05" w14:textId="77777777" w:rsidR="00C45723" w:rsidRDefault="00C457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D5B17" w14:textId="77777777" w:rsidR="00F637B6" w:rsidRDefault="005A3361">
    <w:pPr>
      <w:pStyle w:val="Footer"/>
    </w:pPr>
    <w:r>
      <w:rPr>
        <w:noProof/>
      </w:rPr>
      <mc:AlternateContent>
        <mc:Choice Requires="wps">
          <w:drawing>
            <wp:anchor distT="0" distB="0" distL="0" distR="0" simplePos="0" relativeHeight="251676672" behindDoc="0" locked="0" layoutInCell="1" allowOverlap="1" wp14:anchorId="5B1C47B5" wp14:editId="66F7CA5C">
              <wp:simplePos x="635" y="635"/>
              <wp:positionH relativeFrom="page">
                <wp:align>center</wp:align>
              </wp:positionH>
              <wp:positionV relativeFrom="page">
                <wp:align>bottom</wp:align>
              </wp:positionV>
              <wp:extent cx="551815" cy="404495"/>
              <wp:effectExtent l="0" t="0" r="635" b="0"/>
              <wp:wrapNone/>
              <wp:docPr id="108932681"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D35B2A2" w14:textId="77777777" w:rsidR="005A3361" w:rsidRPr="005A3361" w:rsidRDefault="005A3361" w:rsidP="005A3361">
                          <w:pPr>
                            <w:spacing w:after="0"/>
                            <w:rPr>
                              <w:rFonts w:ascii="Calibri" w:eastAsia="Calibri" w:hAnsi="Calibri" w:cs="Calibri"/>
                              <w:noProof/>
                              <w:color w:val="FF0000"/>
                              <w:sz w:val="24"/>
                              <w:szCs w:val="24"/>
                            </w:rPr>
                          </w:pPr>
                          <w:r w:rsidRPr="005A3361">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1C47B5" id="_x0000_t202" coordsize="21600,21600" o:spt="202" path="m,l,21600r21600,l21600,xe">
              <v:stroke joinstyle="miter"/>
              <v:path gradientshapeok="t" o:connecttype="rect"/>
            </v:shapetype>
            <v:shape id="Text Box 5" o:spid="_x0000_s1028" type="#_x0000_t202" alt="OFFICIAL" style="position:absolute;left:0;text-align:left;margin-left:0;margin-top:0;width:43.45pt;height:31.85pt;z-index:2516766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YwDgIAABw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Y7d76A+4VAOhn17y9ctlt4wH16YwwXjHCja&#10;8IyHVNBVFM4WJQ24n//yx3zkHaOUdCiYihpUNCXqu8F9RG2NhhuNXTKK23ye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JhWMA4CAAAc&#10;BAAADgAAAAAAAAAAAAAAAAAuAgAAZHJzL2Uyb0RvYy54bWxQSwECLQAUAAYACAAAACEAH1WiDdsA&#10;AAADAQAADwAAAAAAAAAAAAAAAABoBAAAZHJzL2Rvd25yZXYueG1sUEsFBgAAAAAEAAQA8wAAAHAF&#10;AAAAAA==&#10;" filled="f" stroked="f">
              <v:textbox style="mso-fit-shape-to-text:t" inset="0,0,0,15pt">
                <w:txbxContent>
                  <w:p w14:paraId="4D35B2A2" w14:textId="77777777" w:rsidR="005A3361" w:rsidRPr="005A3361" w:rsidRDefault="005A3361" w:rsidP="005A3361">
                    <w:pPr>
                      <w:spacing w:after="0"/>
                      <w:rPr>
                        <w:rFonts w:ascii="Calibri" w:eastAsia="Calibri" w:hAnsi="Calibri" w:cs="Calibri"/>
                        <w:noProof/>
                        <w:color w:val="FF0000"/>
                        <w:sz w:val="24"/>
                        <w:szCs w:val="24"/>
                      </w:rPr>
                    </w:pPr>
                    <w:r w:rsidRPr="005A3361">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8C975" w14:textId="77777777" w:rsidR="000542B4" w:rsidRDefault="005A3361" w:rsidP="00BC3323">
    <w:pPr>
      <w:pStyle w:val="Footer"/>
    </w:pPr>
    <w:r>
      <w:rPr>
        <w:noProof/>
      </w:rPr>
      <mc:AlternateContent>
        <mc:Choice Requires="wps">
          <w:drawing>
            <wp:anchor distT="0" distB="0" distL="0" distR="0" simplePos="0" relativeHeight="251677696" behindDoc="0" locked="0" layoutInCell="1" allowOverlap="1" wp14:anchorId="4B1B22EF" wp14:editId="6B17F9CC">
              <wp:simplePos x="794657" y="10047514"/>
              <wp:positionH relativeFrom="page">
                <wp:align>center</wp:align>
              </wp:positionH>
              <wp:positionV relativeFrom="page">
                <wp:align>bottom</wp:align>
              </wp:positionV>
              <wp:extent cx="551815" cy="404495"/>
              <wp:effectExtent l="0" t="0" r="635" b="0"/>
              <wp:wrapNone/>
              <wp:docPr id="76670218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AFF8519" w14:textId="77777777" w:rsidR="005A3361" w:rsidRPr="005A3361" w:rsidRDefault="005A3361" w:rsidP="005A3361">
                          <w:pPr>
                            <w:spacing w:after="0"/>
                            <w:rPr>
                              <w:rFonts w:ascii="Calibri" w:eastAsia="Calibri" w:hAnsi="Calibri" w:cs="Calibri"/>
                              <w:noProof/>
                              <w:color w:val="FF0000"/>
                              <w:sz w:val="24"/>
                              <w:szCs w:val="24"/>
                            </w:rPr>
                          </w:pPr>
                          <w:r w:rsidRPr="005A3361">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1B22EF" id="_x0000_t202" coordsize="21600,21600" o:spt="202" path="m,l,21600r21600,l21600,xe">
              <v:stroke joinstyle="miter"/>
              <v:path gradientshapeok="t" o:connecttype="rect"/>
            </v:shapetype>
            <v:shape id="Text Box 6" o:spid="_x0000_s1029" type="#_x0000_t202" alt="OFFICIAL" style="position:absolute;left:0;text-align:left;margin-left:0;margin-top:0;width:43.45pt;height:31.85pt;z-index:2516776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K0n5A0PAgAA&#10;HAQAAA4AAAAAAAAAAAAAAAAALgIAAGRycy9lMm9Eb2MueG1sUEsBAi0AFAAGAAgAAAAhAB9Vog3b&#10;AAAAAwEAAA8AAAAAAAAAAAAAAAAAaQQAAGRycy9kb3ducmV2LnhtbFBLBQYAAAAABAAEAPMAAABx&#10;BQAAAAA=&#10;" filled="f" stroked="f">
              <v:textbox style="mso-fit-shape-to-text:t" inset="0,0,0,15pt">
                <w:txbxContent>
                  <w:p w14:paraId="0AFF8519" w14:textId="77777777" w:rsidR="005A3361" w:rsidRPr="005A3361" w:rsidRDefault="005A3361" w:rsidP="005A3361">
                    <w:pPr>
                      <w:spacing w:after="0"/>
                      <w:rPr>
                        <w:rFonts w:ascii="Calibri" w:eastAsia="Calibri" w:hAnsi="Calibri" w:cs="Calibri"/>
                        <w:noProof/>
                        <w:color w:val="FF0000"/>
                        <w:sz w:val="24"/>
                        <w:szCs w:val="24"/>
                      </w:rPr>
                    </w:pPr>
                    <w:r w:rsidRPr="005A3361">
                      <w:rPr>
                        <w:rFonts w:ascii="Calibri" w:eastAsia="Calibri" w:hAnsi="Calibri" w:cs="Calibri"/>
                        <w:noProof/>
                        <w:color w:val="FF0000"/>
                        <w:sz w:val="24"/>
                        <w:szCs w:val="24"/>
                      </w:rPr>
                      <w:t>OFFICIAL</w:t>
                    </w:r>
                  </w:p>
                </w:txbxContent>
              </v:textbox>
              <w10:wrap anchorx="page" anchory="page"/>
            </v:shape>
          </w:pict>
        </mc:Fallback>
      </mc:AlternateContent>
    </w:r>
    <w:r w:rsidR="00863E83" w:rsidRPr="007B1F92">
      <w:t>Department of Agriculture, Fisheries and Forestry</w:t>
    </w:r>
    <w:r w:rsidR="00BC3323">
      <w:tab/>
    </w:r>
    <w:sdt>
      <w:sdtPr>
        <w:id w:val="-1564876113"/>
        <w:docPartObj>
          <w:docPartGallery w:val="Page Numbers (Bottom of Page)"/>
          <w:docPartUnique/>
        </w:docPartObj>
      </w:sdtPr>
      <w:sdtEndPr>
        <w:rPr>
          <w:noProof/>
        </w:rPr>
      </w:sdtEndPr>
      <w:sdtContent>
        <w:r w:rsidR="000542B4">
          <w:fldChar w:fldCharType="begin"/>
        </w:r>
        <w:r w:rsidR="000542B4">
          <w:instrText xml:space="preserve"> PAGE   \* MERGEFORMAT </w:instrText>
        </w:r>
        <w:r w:rsidR="000542B4">
          <w:fldChar w:fldCharType="separate"/>
        </w:r>
        <w:r w:rsidR="00A62F99">
          <w:rPr>
            <w:noProof/>
          </w:rPr>
          <w:t>2</w:t>
        </w:r>
        <w:r w:rsidR="000542B4">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44D6E" w14:textId="77777777" w:rsidR="00577F29" w:rsidRDefault="005A3361" w:rsidP="00296F50">
    <w:pPr>
      <w:pStyle w:val="Footer"/>
    </w:pPr>
    <w:r>
      <w:rPr>
        <w:noProof/>
      </w:rPr>
      <mc:AlternateContent>
        <mc:Choice Requires="wps">
          <w:drawing>
            <wp:anchor distT="0" distB="0" distL="0" distR="0" simplePos="0" relativeHeight="251675648" behindDoc="0" locked="0" layoutInCell="1" allowOverlap="1" wp14:anchorId="7CF18927" wp14:editId="59279DD2">
              <wp:simplePos x="794657" y="10047514"/>
              <wp:positionH relativeFrom="page">
                <wp:align>center</wp:align>
              </wp:positionH>
              <wp:positionV relativeFrom="page">
                <wp:align>bottom</wp:align>
              </wp:positionV>
              <wp:extent cx="551815" cy="404495"/>
              <wp:effectExtent l="0" t="0" r="635" b="0"/>
              <wp:wrapNone/>
              <wp:docPr id="1816885099"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E8F1CEA" w14:textId="77777777" w:rsidR="005A3361" w:rsidRPr="005A3361" w:rsidRDefault="005A3361" w:rsidP="005A3361">
                          <w:pPr>
                            <w:spacing w:after="0"/>
                            <w:rPr>
                              <w:rFonts w:ascii="Calibri" w:eastAsia="Calibri" w:hAnsi="Calibri" w:cs="Calibri"/>
                              <w:noProof/>
                              <w:color w:val="FF0000"/>
                              <w:sz w:val="24"/>
                              <w:szCs w:val="24"/>
                            </w:rPr>
                          </w:pPr>
                          <w:r w:rsidRPr="005A3361">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CF18927" id="_x0000_t202" coordsize="21600,21600" o:spt="202" path="m,l,21600r21600,l21600,xe">
              <v:stroke joinstyle="miter"/>
              <v:path gradientshapeok="t" o:connecttype="rect"/>
            </v:shapetype>
            <v:shape id="Text Box 4" o:spid="_x0000_s1031" type="#_x0000_t202" alt="OFFICIAL" style="position:absolute;left:0;text-align:left;margin-left:0;margin-top:0;width:43.45pt;height:31.85pt;z-index:2516756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uADgIAABw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I1P3NTQnHMrBuG9v+abD0lvmwwtzuGCcA0Ub&#10;nvGQCvqKwtmipAX342/+mI+8Y5SSHgVTUYOKpkR9M7iPqK3JcJNRJ6O4yxc5xs1BPwDKsMAXYXky&#10;0euCmkzpQL+hnNexEIaY4ViuovVkPoRRufgcuFivUxLKyLKwNTvLI3SkK3L5OrwxZ8+EB9zUE0xq&#10;YuU73sfceNPb9SEg+2kpkdqRyDPjKMG01vNziRr/9T9lXR/16ic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6RLgA4CAAAc&#10;BAAADgAAAAAAAAAAAAAAAAAuAgAAZHJzL2Uyb0RvYy54bWxQSwECLQAUAAYACAAAACEAH1WiDdsA&#10;AAADAQAADwAAAAAAAAAAAAAAAABoBAAAZHJzL2Rvd25yZXYueG1sUEsFBgAAAAAEAAQA8wAAAHAF&#10;AAAAAA==&#10;" filled="f" stroked="f">
              <v:textbox style="mso-fit-shape-to-text:t" inset="0,0,0,15pt">
                <w:txbxContent>
                  <w:p w14:paraId="3E8F1CEA" w14:textId="77777777" w:rsidR="005A3361" w:rsidRPr="005A3361" w:rsidRDefault="005A3361" w:rsidP="005A3361">
                    <w:pPr>
                      <w:spacing w:after="0"/>
                      <w:rPr>
                        <w:rFonts w:ascii="Calibri" w:eastAsia="Calibri" w:hAnsi="Calibri" w:cs="Calibri"/>
                        <w:noProof/>
                        <w:color w:val="FF0000"/>
                        <w:sz w:val="24"/>
                        <w:szCs w:val="24"/>
                      </w:rPr>
                    </w:pPr>
                    <w:r w:rsidRPr="005A3361">
                      <w:rPr>
                        <w:rFonts w:ascii="Calibri" w:eastAsia="Calibri" w:hAnsi="Calibri" w:cs="Calibri"/>
                        <w:noProof/>
                        <w:color w:val="FF0000"/>
                        <w:sz w:val="24"/>
                        <w:szCs w:val="24"/>
                      </w:rPr>
                      <w:t>OFFICIAL</w:t>
                    </w:r>
                  </w:p>
                </w:txbxContent>
              </v:textbox>
              <w10:wrap anchorx="page" anchory="page"/>
            </v:shape>
          </w:pict>
        </mc:Fallback>
      </mc:AlternateContent>
    </w:r>
    <w:r w:rsidR="00296F50">
      <w:t>D</w:t>
    </w:r>
    <w:sdt>
      <w:sdtPr>
        <w:id w:val="-858040093"/>
        <w:docPartObj>
          <w:docPartGallery w:val="Page Numbers (Bottom of Page)"/>
          <w:docPartUnique/>
        </w:docPartObj>
      </w:sdtPr>
      <w:sdtEndPr>
        <w:rPr>
          <w:noProof/>
        </w:rPr>
      </w:sdtEndPr>
      <w:sdtContent>
        <w:r w:rsidR="00296F50" w:rsidRPr="007B1F92">
          <w:t>epartment of Agriculture, Fisheries and Forestry</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E6994F" w14:textId="77777777" w:rsidR="00C45723" w:rsidRDefault="00C45723">
      <w:r>
        <w:separator/>
      </w:r>
    </w:p>
    <w:p w14:paraId="02942BFE" w14:textId="77777777" w:rsidR="00C45723" w:rsidRDefault="00C45723"/>
    <w:p w14:paraId="09685CE9" w14:textId="77777777" w:rsidR="00C45723" w:rsidRDefault="00C45723"/>
  </w:footnote>
  <w:footnote w:type="continuationSeparator" w:id="0">
    <w:p w14:paraId="1D7DA926" w14:textId="77777777" w:rsidR="00C45723" w:rsidRDefault="00C45723">
      <w:r>
        <w:continuationSeparator/>
      </w:r>
    </w:p>
    <w:p w14:paraId="78CED5D8" w14:textId="77777777" w:rsidR="00C45723" w:rsidRDefault="00C45723"/>
    <w:p w14:paraId="31EEBDE0" w14:textId="77777777" w:rsidR="00C45723" w:rsidRDefault="00C45723"/>
  </w:footnote>
  <w:footnote w:type="continuationNotice" w:id="1">
    <w:p w14:paraId="5487F96A" w14:textId="77777777" w:rsidR="00C45723" w:rsidRDefault="00C45723">
      <w:pPr>
        <w:pStyle w:val="Footer"/>
      </w:pPr>
    </w:p>
    <w:p w14:paraId="7F783EFB" w14:textId="77777777" w:rsidR="00C45723" w:rsidRDefault="00C45723"/>
    <w:p w14:paraId="43151D77" w14:textId="77777777" w:rsidR="00C45723" w:rsidRDefault="00C4572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C78FA" w14:textId="77777777" w:rsidR="00F637B6" w:rsidRDefault="005A3361">
    <w:pPr>
      <w:pStyle w:val="Header"/>
    </w:pPr>
    <w:r>
      <w:rPr>
        <w:noProof/>
      </w:rPr>
      <mc:AlternateContent>
        <mc:Choice Requires="wps">
          <w:drawing>
            <wp:anchor distT="0" distB="0" distL="0" distR="0" simplePos="0" relativeHeight="251673600" behindDoc="0" locked="0" layoutInCell="1" allowOverlap="1" wp14:anchorId="7E9AFDED" wp14:editId="1B0C67FC">
              <wp:simplePos x="635" y="635"/>
              <wp:positionH relativeFrom="page">
                <wp:align>center</wp:align>
              </wp:positionH>
              <wp:positionV relativeFrom="page">
                <wp:align>top</wp:align>
              </wp:positionV>
              <wp:extent cx="551815" cy="404495"/>
              <wp:effectExtent l="0" t="0" r="635" b="14605"/>
              <wp:wrapNone/>
              <wp:docPr id="85207789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FDE567B" w14:textId="77777777" w:rsidR="005A3361" w:rsidRPr="005A3361" w:rsidRDefault="005A3361" w:rsidP="005A3361">
                          <w:pPr>
                            <w:spacing w:after="0"/>
                            <w:rPr>
                              <w:rFonts w:ascii="Calibri" w:eastAsia="Calibri" w:hAnsi="Calibri" w:cs="Calibri"/>
                              <w:noProof/>
                              <w:color w:val="FF0000"/>
                              <w:sz w:val="24"/>
                              <w:szCs w:val="24"/>
                            </w:rPr>
                          </w:pPr>
                          <w:r w:rsidRPr="005A3361">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9AFDED" id="_x0000_t202" coordsize="21600,21600" o:spt="202" path="m,l,21600r21600,l21600,xe">
              <v:stroke joinstyle="miter"/>
              <v:path gradientshapeok="t" o:connecttype="rect"/>
            </v:shapetype>
            <v:shape id="Text Box 2" o:spid="_x0000_s1026" type="#_x0000_t202" alt="OFFICIAL" style="position:absolute;left:0;text-align:left;margin-left:0;margin-top:0;width:43.45pt;height:31.85pt;z-index:2516736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5FDE567B" w14:textId="77777777" w:rsidR="005A3361" w:rsidRPr="005A3361" w:rsidRDefault="005A3361" w:rsidP="005A3361">
                    <w:pPr>
                      <w:spacing w:after="0"/>
                      <w:rPr>
                        <w:rFonts w:ascii="Calibri" w:eastAsia="Calibri" w:hAnsi="Calibri" w:cs="Calibri"/>
                        <w:noProof/>
                        <w:color w:val="FF0000"/>
                        <w:sz w:val="24"/>
                        <w:szCs w:val="24"/>
                      </w:rPr>
                    </w:pPr>
                    <w:r w:rsidRPr="005A3361">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EFB18" w14:textId="7766C68D" w:rsidR="000542B4" w:rsidRDefault="005A3361">
    <w:pPr>
      <w:pStyle w:val="Header"/>
    </w:pPr>
    <w:r>
      <w:rPr>
        <w:noProof/>
      </w:rPr>
      <mc:AlternateContent>
        <mc:Choice Requires="wps">
          <w:drawing>
            <wp:anchor distT="0" distB="0" distL="0" distR="0" simplePos="0" relativeHeight="251674624" behindDoc="0" locked="0" layoutInCell="1" allowOverlap="1" wp14:anchorId="45FDDDD4" wp14:editId="3733D918">
              <wp:simplePos x="794657" y="609600"/>
              <wp:positionH relativeFrom="page">
                <wp:align>center</wp:align>
              </wp:positionH>
              <wp:positionV relativeFrom="page">
                <wp:align>top</wp:align>
              </wp:positionV>
              <wp:extent cx="551815" cy="404495"/>
              <wp:effectExtent l="0" t="0" r="635" b="14605"/>
              <wp:wrapNone/>
              <wp:docPr id="1204037698"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242D190" w14:textId="77777777" w:rsidR="005A3361" w:rsidRPr="005A3361" w:rsidRDefault="005A3361" w:rsidP="005A3361">
                          <w:pPr>
                            <w:spacing w:after="0"/>
                            <w:rPr>
                              <w:rFonts w:ascii="Calibri" w:eastAsia="Calibri" w:hAnsi="Calibri" w:cs="Calibri"/>
                              <w:noProof/>
                              <w:color w:val="FF0000"/>
                              <w:sz w:val="24"/>
                              <w:szCs w:val="24"/>
                            </w:rPr>
                          </w:pPr>
                          <w:r w:rsidRPr="005A3361">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FDDDD4" id="_x0000_t202" coordsize="21600,21600" o:spt="202" path="m,l,21600r21600,l21600,xe">
              <v:stroke joinstyle="miter"/>
              <v:path gradientshapeok="t" o:connecttype="rect"/>
            </v:shapetype>
            <v:shape id="Text Box 3" o:spid="_x0000_s1027" type="#_x0000_t202" alt="OFFICIAL" style="position:absolute;left:0;text-align:left;margin-left:0;margin-top:0;width:43.45pt;height:31.85pt;z-index:2516746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" filled="f" stroked="f">
              <v:textbox style="mso-fit-shape-to-text:t" inset="0,15pt,0,0">
                <w:txbxContent>
                  <w:p w14:paraId="3242D190" w14:textId="77777777" w:rsidR="005A3361" w:rsidRPr="005A3361" w:rsidRDefault="005A3361" w:rsidP="005A3361">
                    <w:pPr>
                      <w:spacing w:after="0"/>
                      <w:rPr>
                        <w:rFonts w:ascii="Calibri" w:eastAsia="Calibri" w:hAnsi="Calibri" w:cs="Calibri"/>
                        <w:noProof/>
                        <w:color w:val="FF0000"/>
                        <w:sz w:val="24"/>
                        <w:szCs w:val="24"/>
                      </w:rPr>
                    </w:pPr>
                    <w:r w:rsidRPr="005A3361">
                      <w:rPr>
                        <w:rFonts w:ascii="Calibri" w:eastAsia="Calibri" w:hAnsi="Calibri" w:cs="Calibri"/>
                        <w:noProof/>
                        <w:color w:val="FF0000"/>
                        <w:sz w:val="24"/>
                        <w:szCs w:val="24"/>
                      </w:rPr>
                      <w:t>OFFICIAL</w:t>
                    </w:r>
                  </w:p>
                </w:txbxContent>
              </v:textbox>
              <w10:wrap anchorx="page" anchory="page"/>
            </v:shape>
          </w:pict>
        </mc:Fallback>
      </mc:AlternateContent>
    </w:r>
    <w:r w:rsidR="0001020A" w:rsidRPr="0001020A">
      <w:t>Zebra mussel (</w:t>
    </w:r>
    <w:proofErr w:type="spellStart"/>
    <w:r w:rsidR="0001020A" w:rsidRPr="0001020A">
      <w:rPr>
        <w:i/>
        <w:iCs/>
      </w:rPr>
      <w:t>Dreissena</w:t>
    </w:r>
    <w:proofErr w:type="spellEnd"/>
    <w:r w:rsidR="0001020A" w:rsidRPr="0001020A">
      <w:rPr>
        <w:i/>
        <w:iCs/>
      </w:rPr>
      <w:t xml:space="preserve"> polymorpha</w:t>
    </w:r>
    <w:r w:rsidR="0001020A" w:rsidRPr="0001020A">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F4E94" w14:textId="77777777" w:rsidR="000E455C" w:rsidRDefault="005A3361" w:rsidP="00A8157A">
    <w:pPr>
      <w:pStyle w:val="Footer"/>
      <w:spacing w:after="0"/>
      <w:jc w:val="left"/>
    </w:pPr>
    <w:r>
      <w:rPr>
        <w:noProof/>
      </w:rPr>
      <mc:AlternateContent>
        <mc:Choice Requires="wps">
          <w:drawing>
            <wp:anchor distT="0" distB="0" distL="0" distR="0" simplePos="0" relativeHeight="251672576" behindDoc="0" locked="0" layoutInCell="1" allowOverlap="1" wp14:anchorId="11D6F22F" wp14:editId="7E15BE47">
              <wp:simplePos x="794657" y="609600"/>
              <wp:positionH relativeFrom="page">
                <wp:align>center</wp:align>
              </wp:positionH>
              <wp:positionV relativeFrom="page">
                <wp:align>top</wp:align>
              </wp:positionV>
              <wp:extent cx="551815" cy="404495"/>
              <wp:effectExtent l="0" t="0" r="635" b="14605"/>
              <wp:wrapNone/>
              <wp:docPr id="1821732917"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525879E" w14:textId="77777777" w:rsidR="005A3361" w:rsidRPr="005A3361" w:rsidRDefault="005A3361" w:rsidP="005A3361">
                          <w:pPr>
                            <w:spacing w:after="0"/>
                            <w:rPr>
                              <w:rFonts w:ascii="Calibri" w:eastAsia="Calibri" w:hAnsi="Calibri" w:cs="Calibri"/>
                              <w:noProof/>
                              <w:color w:val="FF0000"/>
                              <w:sz w:val="24"/>
                              <w:szCs w:val="24"/>
                            </w:rPr>
                          </w:pPr>
                          <w:r w:rsidRPr="005A3361">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D6F22F" id="_x0000_t202" coordsize="21600,21600" o:spt="202" path="m,l,21600r21600,l21600,xe">
              <v:stroke joinstyle="miter"/>
              <v:path gradientshapeok="t" o:connecttype="rect"/>
            </v:shapetype>
            <v:shape id="Text Box 1" o:spid="_x0000_s1030" type="#_x0000_t202" alt="OFFICIAL" style="position:absolute;margin-left:0;margin-top:0;width:43.45pt;height:31.85pt;z-index:2516725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KgJDQIAABw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k7bG4lP3e6jPOJSDYd/e8k2LpbfMhxfmcME4B4o2&#10;POMhFXQVhdGipAH342/+mI+8Y5SSDgVTUYOKpkR9M7iPqK1kFHf5Isebm9z7yTBH/QAowwJfhOXJ&#10;jHlBTaZ0oN9QzutYCEPMcCxX0TCZD2FQLj4HLtbrlIQysixszc7yCB3pily+9m/M2ZHwgJt6gklN&#10;rHzH+5Ab//R2fQzIflpKpHYgcmQcJZjWOj6XqPFf7ynr+qhXPwE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DDcqAkNAgAAHAQA&#10;AA4AAAAAAAAAAAAAAAAALgIAAGRycy9lMm9Eb2MueG1sUEsBAi0AFAAGAAgAAAAhAPymfrLaAAAA&#10;AwEAAA8AAAAAAAAAAAAAAAAAZwQAAGRycy9kb3ducmV2LnhtbFBLBQYAAAAABAAEAPMAAABuBQAA&#10;AAA=&#10;" filled="f" stroked="f">
              <v:textbox style="mso-fit-shape-to-text:t" inset="0,15pt,0,0">
                <w:txbxContent>
                  <w:p w14:paraId="6525879E" w14:textId="77777777" w:rsidR="005A3361" w:rsidRPr="005A3361" w:rsidRDefault="005A3361" w:rsidP="005A3361">
                    <w:pPr>
                      <w:spacing w:after="0"/>
                      <w:rPr>
                        <w:rFonts w:ascii="Calibri" w:eastAsia="Calibri" w:hAnsi="Calibri" w:cs="Calibri"/>
                        <w:noProof/>
                        <w:color w:val="FF0000"/>
                        <w:sz w:val="24"/>
                        <w:szCs w:val="24"/>
                      </w:rPr>
                    </w:pPr>
                    <w:r w:rsidRPr="005A3361">
                      <w:rPr>
                        <w:rFonts w:ascii="Calibri" w:eastAsia="Calibri" w:hAnsi="Calibri" w:cs="Calibri"/>
                        <w:noProof/>
                        <w:color w:val="FF0000"/>
                        <w:sz w:val="24"/>
                        <w:szCs w:val="24"/>
                      </w:rPr>
                      <w:t>OFFICIAL</w:t>
                    </w:r>
                  </w:p>
                </w:txbxContent>
              </v:textbox>
              <w10:wrap anchorx="page" anchory="page"/>
            </v:shape>
          </w:pict>
        </mc:Fallback>
      </mc:AlternateContent>
    </w:r>
    <w:r w:rsidR="00144601">
      <w:rPr>
        <w:noProof/>
      </w:rPr>
      <w:drawing>
        <wp:anchor distT="0" distB="0" distL="114300" distR="114300" simplePos="0" relativeHeight="251659264" behindDoc="1" locked="0" layoutInCell="1" allowOverlap="1" wp14:anchorId="23319564" wp14:editId="403CF0E0">
          <wp:simplePos x="0" y="0"/>
          <wp:positionH relativeFrom="page">
            <wp:posOffset>-10571</wp:posOffset>
          </wp:positionH>
          <wp:positionV relativeFrom="paragraph">
            <wp:posOffset>-347949</wp:posOffset>
          </wp:positionV>
          <wp:extent cx="7563598" cy="1296181"/>
          <wp:effectExtent l="0" t="0" r="0" b="0"/>
          <wp:wrapNone/>
          <wp:docPr id="2" name="Picture 2" descr="Australian Government 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ustralian Government Department of Agriculture, Fisheries and Forestry"/>
                  <pic:cNvPicPr/>
                </pic:nvPicPr>
                <pic:blipFill>
                  <a:blip r:embed="rId1">
                    <a:extLst>
                      <a:ext uri="{28A0092B-C50C-407E-A947-70E740481C1C}">
                        <a14:useLocalDpi xmlns:a14="http://schemas.microsoft.com/office/drawing/2010/main" val="0"/>
                      </a:ext>
                    </a:extLst>
                  </a:blip>
                  <a:stretch>
                    <a:fillRect/>
                  </a:stretch>
                </pic:blipFill>
                <pic:spPr>
                  <a:xfrm>
                    <a:off x="0" y="0"/>
                    <a:ext cx="7563598" cy="129618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056DAA"/>
    <w:multiLevelType w:val="hybridMultilevel"/>
    <w:tmpl w:val="EEFE1A5E"/>
    <w:lvl w:ilvl="0" w:tplc="035E7EC2">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 w15:restartNumberingAfterBreak="0">
    <w:nsid w:val="196B606F"/>
    <w:multiLevelType w:val="hybridMultilevel"/>
    <w:tmpl w:val="95A2EBFC"/>
    <w:lvl w:ilvl="0" w:tplc="A8485B20">
      <w:start w:val="1"/>
      <w:numFmt w:val="bullet"/>
      <w:pStyle w:val="TableBullet"/>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2"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8DE2E4A"/>
    <w:multiLevelType w:val="hybridMultilevel"/>
    <w:tmpl w:val="134CAC7C"/>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4"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5770342E"/>
    <w:multiLevelType w:val="multilevel"/>
    <w:tmpl w:val="3D4291B2"/>
    <w:lvl w:ilvl="0">
      <w:start w:val="1"/>
      <w:numFmt w:val="decimal"/>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6"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 w15:restartNumberingAfterBreak="0">
    <w:nsid w:val="5B8F3B04"/>
    <w:multiLevelType w:val="multilevel"/>
    <w:tmpl w:val="47AAA7EE"/>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8" w15:restartNumberingAfterBreak="0">
    <w:nsid w:val="6A730FE1"/>
    <w:multiLevelType w:val="hybridMultilevel"/>
    <w:tmpl w:val="7E96ACDE"/>
    <w:lvl w:ilvl="0" w:tplc="E3BC50E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6AE4563"/>
    <w:multiLevelType w:val="multilevel"/>
    <w:tmpl w:val="F452ADBA"/>
    <w:styleLink w:val="Tablenumberedlists"/>
    <w:lvl w:ilvl="0">
      <w:start w:val="1"/>
      <w:numFmt w:val="decimal"/>
      <w:pStyle w:val="TableListNumber"/>
      <w:lvlText w:val="%1)"/>
      <w:lvlJc w:val="left"/>
      <w:pPr>
        <w:ind w:left="284" w:hanging="284"/>
      </w:pPr>
      <w:rPr>
        <w:rFonts w:ascii="Calibri" w:hAnsi="Calibri" w:hint="default"/>
        <w:sz w:val="18"/>
      </w:rPr>
    </w:lvl>
    <w:lvl w:ilvl="1">
      <w:start w:val="1"/>
      <w:numFmt w:val="lowerLetter"/>
      <w:pStyle w:val="TableListNumber2"/>
      <w:lvlText w:val="%2)"/>
      <w:lvlJc w:val="left"/>
      <w:pPr>
        <w:ind w:left="567" w:hanging="283"/>
      </w:pPr>
      <w:rPr>
        <w:rFonts w:ascii="Calibri" w:hAnsi="Calibri" w:hint="default"/>
        <w:sz w:val="18"/>
      </w:rPr>
    </w:lvl>
    <w:lvl w:ilvl="2">
      <w:start w:val="1"/>
      <w:numFmt w:val="lowerRoman"/>
      <w:pStyle w:val="TableListNumber3"/>
      <w:lvlText w:val="%3)"/>
      <w:lvlJc w:val="left"/>
      <w:pPr>
        <w:ind w:left="851" w:hanging="284"/>
      </w:pPr>
      <w:rPr>
        <w:rFonts w:ascii="Calibri" w:hAnsi="Calibri" w:hint="default"/>
        <w:sz w:val="1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7C094A59"/>
    <w:multiLevelType w:val="multilevel"/>
    <w:tmpl w:val="8510235A"/>
    <w:lvl w:ilvl="0">
      <w:start w:val="1"/>
      <w:numFmt w:val="decimal"/>
      <w:pStyle w:val="BoxTextNumb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7FE01ABB"/>
    <w:multiLevelType w:val="hybridMultilevel"/>
    <w:tmpl w:val="53DEEC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700088148">
    <w:abstractNumId w:val="3"/>
  </w:num>
  <w:num w:numId="2" w16cid:durableId="1209954464">
    <w:abstractNumId w:val="2"/>
  </w:num>
  <w:num w:numId="3" w16cid:durableId="211696695">
    <w:abstractNumId w:val="6"/>
  </w:num>
  <w:num w:numId="4" w16cid:durableId="1550148830">
    <w:abstractNumId w:val="7"/>
  </w:num>
  <w:num w:numId="5" w16cid:durableId="1460108156">
    <w:abstractNumId w:val="0"/>
  </w:num>
  <w:num w:numId="6" w16cid:durableId="1934704985">
    <w:abstractNumId w:val="4"/>
  </w:num>
  <w:num w:numId="7" w16cid:durableId="1013073201">
    <w:abstractNumId w:val="5"/>
  </w:num>
  <w:num w:numId="8" w16cid:durableId="524289160">
    <w:abstractNumId w:val="1"/>
  </w:num>
  <w:num w:numId="9" w16cid:durableId="94401862">
    <w:abstractNumId w:val="9"/>
  </w:num>
  <w:num w:numId="10" w16cid:durableId="1262253482">
    <w:abstractNumId w:val="9"/>
  </w:num>
  <w:num w:numId="11" w16cid:durableId="1504468562">
    <w:abstractNumId w:val="9"/>
  </w:num>
  <w:num w:numId="12" w16cid:durableId="1296328144">
    <w:abstractNumId w:val="9"/>
  </w:num>
  <w:num w:numId="13" w16cid:durableId="1361395064">
    <w:abstractNumId w:val="8"/>
  </w:num>
  <w:num w:numId="14" w16cid:durableId="1080635027">
    <w:abstractNumId w:val="10"/>
  </w:num>
  <w:num w:numId="15" w16cid:durableId="1018194427">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58E"/>
    <w:rsid w:val="0000059E"/>
    <w:rsid w:val="0000066F"/>
    <w:rsid w:val="00001B53"/>
    <w:rsid w:val="0001020A"/>
    <w:rsid w:val="00017ACB"/>
    <w:rsid w:val="00021590"/>
    <w:rsid w:val="00025D1B"/>
    <w:rsid w:val="000266C4"/>
    <w:rsid w:val="0003648C"/>
    <w:rsid w:val="0005308A"/>
    <w:rsid w:val="000542B4"/>
    <w:rsid w:val="00056E4A"/>
    <w:rsid w:val="000618F3"/>
    <w:rsid w:val="00066120"/>
    <w:rsid w:val="00066D0B"/>
    <w:rsid w:val="000717D2"/>
    <w:rsid w:val="00071927"/>
    <w:rsid w:val="000721C3"/>
    <w:rsid w:val="00074A56"/>
    <w:rsid w:val="00080827"/>
    <w:rsid w:val="000815F1"/>
    <w:rsid w:val="0008277A"/>
    <w:rsid w:val="00084605"/>
    <w:rsid w:val="00084D28"/>
    <w:rsid w:val="000904C1"/>
    <w:rsid w:val="000913B5"/>
    <w:rsid w:val="000A5BA0"/>
    <w:rsid w:val="000B3924"/>
    <w:rsid w:val="000B3C44"/>
    <w:rsid w:val="000C0412"/>
    <w:rsid w:val="000C4558"/>
    <w:rsid w:val="000D0536"/>
    <w:rsid w:val="000E455C"/>
    <w:rsid w:val="000E4D74"/>
    <w:rsid w:val="000E7803"/>
    <w:rsid w:val="000F0491"/>
    <w:rsid w:val="000F2695"/>
    <w:rsid w:val="001233A8"/>
    <w:rsid w:val="00127B9F"/>
    <w:rsid w:val="0013173D"/>
    <w:rsid w:val="00143A7B"/>
    <w:rsid w:val="00144601"/>
    <w:rsid w:val="001565F5"/>
    <w:rsid w:val="00160DC0"/>
    <w:rsid w:val="00190D7E"/>
    <w:rsid w:val="001929D2"/>
    <w:rsid w:val="001A6968"/>
    <w:rsid w:val="001C45E1"/>
    <w:rsid w:val="001D0EF3"/>
    <w:rsid w:val="0020140C"/>
    <w:rsid w:val="00201BFB"/>
    <w:rsid w:val="00203DE1"/>
    <w:rsid w:val="00220618"/>
    <w:rsid w:val="00237A69"/>
    <w:rsid w:val="00247974"/>
    <w:rsid w:val="00251405"/>
    <w:rsid w:val="00275B58"/>
    <w:rsid w:val="00281E5D"/>
    <w:rsid w:val="00284B53"/>
    <w:rsid w:val="0028658E"/>
    <w:rsid w:val="00296F50"/>
    <w:rsid w:val="002B1FAF"/>
    <w:rsid w:val="002E3FD4"/>
    <w:rsid w:val="002F4595"/>
    <w:rsid w:val="00300AFD"/>
    <w:rsid w:val="003032C0"/>
    <w:rsid w:val="00310690"/>
    <w:rsid w:val="00336B60"/>
    <w:rsid w:val="0035108D"/>
    <w:rsid w:val="003569F9"/>
    <w:rsid w:val="00366721"/>
    <w:rsid w:val="00370990"/>
    <w:rsid w:val="0037698A"/>
    <w:rsid w:val="00380B65"/>
    <w:rsid w:val="00387988"/>
    <w:rsid w:val="00392124"/>
    <w:rsid w:val="003937B8"/>
    <w:rsid w:val="003F0A6F"/>
    <w:rsid w:val="003F3B3E"/>
    <w:rsid w:val="003F73D7"/>
    <w:rsid w:val="004020C3"/>
    <w:rsid w:val="00411260"/>
    <w:rsid w:val="004365E8"/>
    <w:rsid w:val="00442630"/>
    <w:rsid w:val="0044304D"/>
    <w:rsid w:val="00446BC5"/>
    <w:rsid w:val="00446CB3"/>
    <w:rsid w:val="00455F8A"/>
    <w:rsid w:val="00474BB1"/>
    <w:rsid w:val="00477888"/>
    <w:rsid w:val="00495068"/>
    <w:rsid w:val="004A46C2"/>
    <w:rsid w:val="004A7380"/>
    <w:rsid w:val="004B07EC"/>
    <w:rsid w:val="004C2DA2"/>
    <w:rsid w:val="004D0888"/>
    <w:rsid w:val="004E6316"/>
    <w:rsid w:val="005019C1"/>
    <w:rsid w:val="005070C8"/>
    <w:rsid w:val="00514CEE"/>
    <w:rsid w:val="00515287"/>
    <w:rsid w:val="005157CF"/>
    <w:rsid w:val="00531B5A"/>
    <w:rsid w:val="005357A8"/>
    <w:rsid w:val="00553E9D"/>
    <w:rsid w:val="0055447F"/>
    <w:rsid w:val="00567DFC"/>
    <w:rsid w:val="00577F29"/>
    <w:rsid w:val="00592A61"/>
    <w:rsid w:val="005A0B93"/>
    <w:rsid w:val="005A136A"/>
    <w:rsid w:val="005A3361"/>
    <w:rsid w:val="005A48A6"/>
    <w:rsid w:val="005B0063"/>
    <w:rsid w:val="005B613F"/>
    <w:rsid w:val="005B656B"/>
    <w:rsid w:val="005C2BFD"/>
    <w:rsid w:val="005F11AC"/>
    <w:rsid w:val="00607A21"/>
    <w:rsid w:val="00607A36"/>
    <w:rsid w:val="006156DF"/>
    <w:rsid w:val="00625B1F"/>
    <w:rsid w:val="00625D8D"/>
    <w:rsid w:val="006360F9"/>
    <w:rsid w:val="00642F36"/>
    <w:rsid w:val="00646917"/>
    <w:rsid w:val="00656587"/>
    <w:rsid w:val="00696682"/>
    <w:rsid w:val="006B0030"/>
    <w:rsid w:val="006B49DE"/>
    <w:rsid w:val="006D413F"/>
    <w:rsid w:val="006D5113"/>
    <w:rsid w:val="006E353E"/>
    <w:rsid w:val="006F6FE8"/>
    <w:rsid w:val="00700A80"/>
    <w:rsid w:val="0070464B"/>
    <w:rsid w:val="00716BC5"/>
    <w:rsid w:val="00721291"/>
    <w:rsid w:val="007258B1"/>
    <w:rsid w:val="00725C8B"/>
    <w:rsid w:val="00754CA3"/>
    <w:rsid w:val="0076549B"/>
    <w:rsid w:val="00793E18"/>
    <w:rsid w:val="007B4C63"/>
    <w:rsid w:val="007C0010"/>
    <w:rsid w:val="007E69AF"/>
    <w:rsid w:val="007F4986"/>
    <w:rsid w:val="0080517C"/>
    <w:rsid w:val="00807AEF"/>
    <w:rsid w:val="00832638"/>
    <w:rsid w:val="00853AE8"/>
    <w:rsid w:val="00863E83"/>
    <w:rsid w:val="00864D72"/>
    <w:rsid w:val="00865130"/>
    <w:rsid w:val="008909D9"/>
    <w:rsid w:val="00892F53"/>
    <w:rsid w:val="00895341"/>
    <w:rsid w:val="008A3963"/>
    <w:rsid w:val="008C4A53"/>
    <w:rsid w:val="008D2681"/>
    <w:rsid w:val="008E1D43"/>
    <w:rsid w:val="008E3B54"/>
    <w:rsid w:val="008E3DBD"/>
    <w:rsid w:val="008E4821"/>
    <w:rsid w:val="008F1712"/>
    <w:rsid w:val="008F382A"/>
    <w:rsid w:val="008F6FFE"/>
    <w:rsid w:val="00902E92"/>
    <w:rsid w:val="009070B7"/>
    <w:rsid w:val="0090743D"/>
    <w:rsid w:val="00911F4A"/>
    <w:rsid w:val="00913D62"/>
    <w:rsid w:val="00916FC3"/>
    <w:rsid w:val="00930D38"/>
    <w:rsid w:val="009351C8"/>
    <w:rsid w:val="00943779"/>
    <w:rsid w:val="009552A2"/>
    <w:rsid w:val="00974CD6"/>
    <w:rsid w:val="009844EA"/>
    <w:rsid w:val="00986917"/>
    <w:rsid w:val="009A2BCD"/>
    <w:rsid w:val="009C206F"/>
    <w:rsid w:val="009C37F9"/>
    <w:rsid w:val="009C3FA3"/>
    <w:rsid w:val="009C5CE4"/>
    <w:rsid w:val="009D7044"/>
    <w:rsid w:val="009F14D6"/>
    <w:rsid w:val="009F4C7C"/>
    <w:rsid w:val="00A0018B"/>
    <w:rsid w:val="00A04AFD"/>
    <w:rsid w:val="00A130F7"/>
    <w:rsid w:val="00A138B6"/>
    <w:rsid w:val="00A32860"/>
    <w:rsid w:val="00A473C3"/>
    <w:rsid w:val="00A62CD6"/>
    <w:rsid w:val="00A62EE4"/>
    <w:rsid w:val="00A62F99"/>
    <w:rsid w:val="00A65D84"/>
    <w:rsid w:val="00A77E8E"/>
    <w:rsid w:val="00A8157A"/>
    <w:rsid w:val="00A92CD3"/>
    <w:rsid w:val="00AA1D89"/>
    <w:rsid w:val="00AA52DD"/>
    <w:rsid w:val="00AB665C"/>
    <w:rsid w:val="00AE1E6E"/>
    <w:rsid w:val="00AE40DE"/>
    <w:rsid w:val="00AE4763"/>
    <w:rsid w:val="00AF0EAA"/>
    <w:rsid w:val="00B0121B"/>
    <w:rsid w:val="00B0455B"/>
    <w:rsid w:val="00B11E02"/>
    <w:rsid w:val="00B21CFE"/>
    <w:rsid w:val="00B260CF"/>
    <w:rsid w:val="00B3476F"/>
    <w:rsid w:val="00B404AB"/>
    <w:rsid w:val="00B43568"/>
    <w:rsid w:val="00B6392E"/>
    <w:rsid w:val="00B82095"/>
    <w:rsid w:val="00B90975"/>
    <w:rsid w:val="00B93571"/>
    <w:rsid w:val="00B94CBD"/>
    <w:rsid w:val="00BA2806"/>
    <w:rsid w:val="00BB3EE3"/>
    <w:rsid w:val="00BC321A"/>
    <w:rsid w:val="00BC3323"/>
    <w:rsid w:val="00BC652C"/>
    <w:rsid w:val="00BD4F8E"/>
    <w:rsid w:val="00BE345B"/>
    <w:rsid w:val="00BF6B40"/>
    <w:rsid w:val="00C262AE"/>
    <w:rsid w:val="00C42271"/>
    <w:rsid w:val="00C45723"/>
    <w:rsid w:val="00C6128D"/>
    <w:rsid w:val="00C6342C"/>
    <w:rsid w:val="00C73278"/>
    <w:rsid w:val="00C765C8"/>
    <w:rsid w:val="00C82029"/>
    <w:rsid w:val="00C9283A"/>
    <w:rsid w:val="00C95039"/>
    <w:rsid w:val="00CA1E7D"/>
    <w:rsid w:val="00CA4615"/>
    <w:rsid w:val="00CA7C6F"/>
    <w:rsid w:val="00CB4E93"/>
    <w:rsid w:val="00CD3A6F"/>
    <w:rsid w:val="00CD6263"/>
    <w:rsid w:val="00CE5E4C"/>
    <w:rsid w:val="00CE7F36"/>
    <w:rsid w:val="00CF7D08"/>
    <w:rsid w:val="00D04A3C"/>
    <w:rsid w:val="00D06C32"/>
    <w:rsid w:val="00D103C2"/>
    <w:rsid w:val="00D22097"/>
    <w:rsid w:val="00D36C41"/>
    <w:rsid w:val="00D4039B"/>
    <w:rsid w:val="00D55A85"/>
    <w:rsid w:val="00D62839"/>
    <w:rsid w:val="00D74F83"/>
    <w:rsid w:val="00D750D0"/>
    <w:rsid w:val="00D87480"/>
    <w:rsid w:val="00D87FB5"/>
    <w:rsid w:val="00DB0F8E"/>
    <w:rsid w:val="00DB71FD"/>
    <w:rsid w:val="00DC453F"/>
    <w:rsid w:val="00DC57F0"/>
    <w:rsid w:val="00DE546F"/>
    <w:rsid w:val="00DE7FB2"/>
    <w:rsid w:val="00DF241E"/>
    <w:rsid w:val="00DF754D"/>
    <w:rsid w:val="00E223F4"/>
    <w:rsid w:val="00E25A07"/>
    <w:rsid w:val="00E333DF"/>
    <w:rsid w:val="00E44E91"/>
    <w:rsid w:val="00E676D5"/>
    <w:rsid w:val="00E83C41"/>
    <w:rsid w:val="00E86A32"/>
    <w:rsid w:val="00E87842"/>
    <w:rsid w:val="00E87ADF"/>
    <w:rsid w:val="00E9781D"/>
    <w:rsid w:val="00EA5D76"/>
    <w:rsid w:val="00EC2925"/>
    <w:rsid w:val="00EC5579"/>
    <w:rsid w:val="00EC5C40"/>
    <w:rsid w:val="00ED774B"/>
    <w:rsid w:val="00EE0118"/>
    <w:rsid w:val="00EE49CE"/>
    <w:rsid w:val="00EE7C8D"/>
    <w:rsid w:val="00EF24B1"/>
    <w:rsid w:val="00EF28A8"/>
    <w:rsid w:val="00EF3918"/>
    <w:rsid w:val="00F01CB0"/>
    <w:rsid w:val="00F01D00"/>
    <w:rsid w:val="00F23AF2"/>
    <w:rsid w:val="00F30857"/>
    <w:rsid w:val="00F330C3"/>
    <w:rsid w:val="00F3602D"/>
    <w:rsid w:val="00F637B6"/>
    <w:rsid w:val="00F67822"/>
    <w:rsid w:val="00F75F33"/>
    <w:rsid w:val="00F84236"/>
    <w:rsid w:val="00F921F4"/>
    <w:rsid w:val="00FB689D"/>
    <w:rsid w:val="00FC2CE4"/>
    <w:rsid w:val="00FC379E"/>
    <w:rsid w:val="00FD337C"/>
    <w:rsid w:val="00FD3BAE"/>
    <w:rsid w:val="00FD5236"/>
    <w:rsid w:val="00FD7D5B"/>
    <w:rsid w:val="00FE0F2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28B438"/>
  <w15:docId w15:val="{21FE1987-AF2A-4464-AE11-91298ECA0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2A61"/>
    <w:pPr>
      <w:spacing w:after="12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4E6316"/>
    <w:pPr>
      <w:widowControl w:val="0"/>
      <w:spacing w:before="360" w:after="240"/>
      <w:contextualSpacing/>
      <w:outlineLvl w:val="0"/>
    </w:pPr>
    <w:rPr>
      <w:rFonts w:ascii="Calibri" w:eastAsiaTheme="minorHAnsi" w:hAnsi="Calibri" w:cstheme="minorBidi"/>
      <w:b/>
      <w:bCs/>
      <w:spacing w:val="5"/>
      <w:kern w:val="28"/>
      <w:sz w:val="40"/>
      <w:szCs w:val="28"/>
      <w:lang w:eastAsia="en-US"/>
    </w:rPr>
  </w:style>
  <w:style w:type="paragraph" w:styleId="Heading2">
    <w:name w:val="heading 2"/>
    <w:basedOn w:val="Normal"/>
    <w:next w:val="Normal"/>
    <w:link w:val="Heading2Char"/>
    <w:uiPriority w:val="3"/>
    <w:rsid w:val="00930D38"/>
    <w:pPr>
      <w:keepNext/>
      <w:spacing w:before="120" w:line="240" w:lineRule="auto"/>
      <w:ind w:left="720" w:hanging="720"/>
      <w:outlineLvl w:val="1"/>
    </w:pPr>
    <w:rPr>
      <w:rFonts w:ascii="Calibri" w:eastAsiaTheme="minorEastAsia" w:hAnsi="Calibri"/>
      <w:b/>
      <w:bCs/>
      <w:sz w:val="32"/>
      <w:szCs w:val="28"/>
      <w:lang w:eastAsia="ja-JP"/>
    </w:rPr>
  </w:style>
  <w:style w:type="paragraph" w:styleId="Heading3">
    <w:name w:val="heading 3"/>
    <w:next w:val="Normal"/>
    <w:link w:val="Heading3Char"/>
    <w:uiPriority w:val="4"/>
    <w:qFormat/>
    <w:rsid w:val="00930D38"/>
    <w:pPr>
      <w:keepNext/>
      <w:keepLines/>
      <w:ind w:left="964" w:hanging="964"/>
      <w:outlineLvl w:val="2"/>
    </w:pPr>
    <w:rPr>
      <w:rFonts w:ascii="Calibri" w:eastAsia="Times New Roman" w:hAnsi="Calibri"/>
      <w:b/>
      <w:bCs/>
      <w:sz w:val="28"/>
      <w:szCs w:val="24"/>
      <w:lang w:eastAsia="en-US"/>
    </w:rPr>
  </w:style>
  <w:style w:type="paragraph" w:styleId="Heading4">
    <w:name w:val="heading 4"/>
    <w:next w:val="Normal"/>
    <w:link w:val="Heading4Char"/>
    <w:uiPriority w:val="5"/>
    <w:qFormat/>
    <w:rsid w:val="00930D38"/>
    <w:pPr>
      <w:keepNext/>
      <w:ind w:left="964" w:hanging="964"/>
      <w:outlineLvl w:val="3"/>
    </w:pPr>
    <w:rPr>
      <w:rFonts w:ascii="Calibri" w:eastAsia="Times New Roman" w:hAnsi="Calibri"/>
      <w:b/>
      <w:bCs/>
      <w:sz w:val="24"/>
      <w:szCs w:val="24"/>
      <w:lang w:eastAsia="en-US"/>
    </w:rPr>
  </w:style>
  <w:style w:type="paragraph" w:styleId="Heading5">
    <w:name w:val="heading 5"/>
    <w:basedOn w:val="Normal"/>
    <w:next w:val="Normal"/>
    <w:link w:val="Heading5Char"/>
    <w:uiPriority w:val="6"/>
    <w:rsid w:val="00930D38"/>
    <w:pPr>
      <w:keepNext/>
      <w:keepLines/>
      <w:spacing w:after="0" w:line="240" w:lineRule="auto"/>
      <w:outlineLvl w:val="4"/>
    </w:pPr>
    <w:rPr>
      <w:rFonts w:ascii="Calibri" w:hAnsi="Calibri"/>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sid w:val="00700A80"/>
    <w:rPr>
      <w:sz w:val="20"/>
      <w:szCs w:val="20"/>
    </w:rPr>
  </w:style>
  <w:style w:type="character" w:customStyle="1" w:styleId="CommentTextChar">
    <w:name w:val="Comment Text Char"/>
    <w:basedOn w:val="DefaultParagraphFont"/>
    <w:link w:val="CommentText"/>
    <w:rsid w:val="00700A80"/>
    <w:rPr>
      <w:rFonts w:asciiTheme="majorHAnsi" w:eastAsiaTheme="minorHAnsi" w:hAnsiTheme="majorHAnsi" w:cstheme="minorBidi"/>
      <w:lang w:eastAsia="en-US"/>
    </w:rPr>
  </w:style>
  <w:style w:type="paragraph" w:styleId="Header">
    <w:name w:val="header"/>
    <w:basedOn w:val="Normal"/>
    <w:link w:val="HeaderChar"/>
    <w:uiPriority w:val="99"/>
    <w:rsid w:val="00BC3323"/>
    <w:pPr>
      <w:tabs>
        <w:tab w:val="center" w:pos="4820"/>
      </w:tabs>
      <w:spacing w:before="120" w:after="200" w:line="240" w:lineRule="auto"/>
      <w:jc w:val="center"/>
    </w:pPr>
    <w:rPr>
      <w:rFonts w:ascii="Calibri" w:hAnsi="Calibri"/>
      <w:sz w:val="20"/>
    </w:rPr>
  </w:style>
  <w:style w:type="character" w:customStyle="1" w:styleId="HeaderChar">
    <w:name w:val="Header Char"/>
    <w:basedOn w:val="DefaultParagraphFont"/>
    <w:link w:val="Header"/>
    <w:uiPriority w:val="99"/>
    <w:rsid w:val="00BC3323"/>
    <w:rPr>
      <w:rFonts w:ascii="Calibri" w:eastAsiaTheme="minorHAnsi" w:hAnsi="Calibri" w:cstheme="minorBidi"/>
      <w:szCs w:val="22"/>
      <w:lang w:eastAsia="en-US"/>
    </w:rPr>
  </w:style>
  <w:style w:type="paragraph" w:styleId="Footer">
    <w:name w:val="footer"/>
    <w:basedOn w:val="Normal"/>
    <w:link w:val="FooterChar"/>
    <w:uiPriority w:val="99"/>
    <w:rsid w:val="00BC3323"/>
    <w:pPr>
      <w:tabs>
        <w:tab w:val="center" w:pos="4536"/>
      </w:tabs>
      <w:spacing w:after="480" w:line="240" w:lineRule="auto"/>
      <w:jc w:val="center"/>
    </w:pPr>
    <w:rPr>
      <w:rFonts w:ascii="Calibri" w:hAnsi="Calibri"/>
      <w:sz w:val="20"/>
    </w:rPr>
  </w:style>
  <w:style w:type="character" w:customStyle="1" w:styleId="FooterChar">
    <w:name w:val="Footer Char"/>
    <w:basedOn w:val="DefaultParagraphFont"/>
    <w:link w:val="Footer"/>
    <w:uiPriority w:val="99"/>
    <w:rsid w:val="00BC3323"/>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700A80"/>
    <w:rPr>
      <w:sz w:val="16"/>
      <w:szCs w:val="16"/>
    </w:rPr>
  </w:style>
  <w:style w:type="paragraph" w:styleId="CommentSubject">
    <w:name w:val="annotation subject"/>
    <w:basedOn w:val="CommentText"/>
    <w:next w:val="CommentText"/>
    <w:link w:val="CommentSubjectChar"/>
    <w:uiPriority w:val="99"/>
    <w:semiHidden/>
    <w:unhideWhenUsed/>
    <w:rsid w:val="00700A80"/>
    <w:rPr>
      <w:b/>
      <w:bCs/>
    </w:rPr>
  </w:style>
  <w:style w:type="character" w:customStyle="1" w:styleId="CommentSubjectChar">
    <w:name w:val="Comment Subject Char"/>
    <w:basedOn w:val="CommentTextChar"/>
    <w:link w:val="CommentSubject"/>
    <w:uiPriority w:val="99"/>
    <w:semiHidden/>
    <w:rsid w:val="00700A80"/>
    <w:rPr>
      <w:rFonts w:asciiTheme="majorHAnsi" w:eastAsiaTheme="minorHAnsi" w:hAnsiTheme="majorHAnsi" w:cstheme="minorBidi"/>
      <w:b/>
      <w:bCs/>
      <w:lang w:eastAsia="en-US"/>
    </w:rPr>
  </w:style>
  <w:style w:type="paragraph" w:styleId="BalloonText">
    <w:name w:val="Balloon Text"/>
    <w:basedOn w:val="Normal"/>
    <w:link w:val="BalloonTextChar"/>
    <w:uiPriority w:val="99"/>
    <w:semiHidden/>
    <w:unhideWhenUsed/>
    <w:rsid w:val="00700A80"/>
    <w:rPr>
      <w:rFonts w:ascii="Calibri" w:hAnsi="Calibri"/>
      <w:sz w:val="18"/>
      <w:szCs w:val="18"/>
    </w:rPr>
  </w:style>
  <w:style w:type="character" w:customStyle="1" w:styleId="BalloonTextChar">
    <w:name w:val="Balloon Text Char"/>
    <w:basedOn w:val="DefaultParagraphFont"/>
    <w:link w:val="BalloonText"/>
    <w:uiPriority w:val="99"/>
    <w:semiHidden/>
    <w:rsid w:val="00700A80"/>
    <w:rPr>
      <w:rFonts w:ascii="Calibri" w:eastAsiaTheme="minorHAnsi" w:hAnsi="Calibri" w:cstheme="minorBidi"/>
      <w:sz w:val="18"/>
      <w:szCs w:val="18"/>
      <w:lang w:eastAsia="en-US"/>
    </w:rPr>
  </w:style>
  <w:style w:type="table" w:styleId="TableGrid">
    <w:name w:val="Table Grid"/>
    <w:basedOn w:val="TableNormal"/>
    <w:uiPriority w:val="59"/>
    <w:rsid w:val="00700A80"/>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700A80"/>
    <w:rPr>
      <w:sz w:val="16"/>
    </w:rPr>
  </w:style>
  <w:style w:type="character" w:customStyle="1" w:styleId="Heading1Char">
    <w:name w:val="Heading 1 Char"/>
    <w:basedOn w:val="DefaultParagraphFont"/>
    <w:link w:val="Heading1"/>
    <w:uiPriority w:val="1"/>
    <w:rsid w:val="004E6316"/>
    <w:rPr>
      <w:rFonts w:ascii="Calibri" w:eastAsiaTheme="minorHAnsi" w:hAnsi="Calibri" w:cstheme="minorBidi"/>
      <w:b/>
      <w:bCs/>
      <w:spacing w:val="5"/>
      <w:kern w:val="28"/>
      <w:sz w:val="40"/>
      <w:szCs w:val="28"/>
      <w:lang w:eastAsia="en-US"/>
    </w:rPr>
  </w:style>
  <w:style w:type="character" w:customStyle="1" w:styleId="Heading2Char">
    <w:name w:val="Heading 2 Char"/>
    <w:basedOn w:val="DefaultParagraphFont"/>
    <w:link w:val="Heading2"/>
    <w:uiPriority w:val="3"/>
    <w:rsid w:val="00930D38"/>
    <w:rPr>
      <w:rFonts w:ascii="Calibri" w:eastAsiaTheme="minorEastAsia" w:hAnsi="Calibri" w:cstheme="minorBidi"/>
      <w:b/>
      <w:bCs/>
      <w:sz w:val="32"/>
      <w:szCs w:val="28"/>
      <w:lang w:eastAsia="ja-JP"/>
    </w:rPr>
  </w:style>
  <w:style w:type="character" w:customStyle="1" w:styleId="Heading3Char">
    <w:name w:val="Heading 3 Char"/>
    <w:basedOn w:val="DefaultParagraphFont"/>
    <w:link w:val="Heading3"/>
    <w:uiPriority w:val="4"/>
    <w:rsid w:val="00930D38"/>
    <w:rPr>
      <w:rFonts w:ascii="Calibri" w:eastAsia="Times New Roman" w:hAnsi="Calibri"/>
      <w:b/>
      <w:bCs/>
      <w:sz w:val="28"/>
      <w:szCs w:val="24"/>
      <w:lang w:eastAsia="en-US"/>
    </w:rPr>
  </w:style>
  <w:style w:type="character" w:customStyle="1" w:styleId="Heading4Char">
    <w:name w:val="Heading 4 Char"/>
    <w:basedOn w:val="DefaultParagraphFont"/>
    <w:link w:val="Heading4"/>
    <w:uiPriority w:val="5"/>
    <w:rsid w:val="00930D38"/>
    <w:rPr>
      <w:rFonts w:ascii="Calibri" w:eastAsia="Times New Roman" w:hAnsi="Calibri"/>
      <w:b/>
      <w:bCs/>
      <w:sz w:val="24"/>
      <w:szCs w:val="24"/>
      <w:lang w:eastAsia="en-US"/>
    </w:rPr>
  </w:style>
  <w:style w:type="character" w:customStyle="1" w:styleId="Heading5Char">
    <w:name w:val="Heading 5 Char"/>
    <w:basedOn w:val="DefaultParagraphFont"/>
    <w:link w:val="Heading5"/>
    <w:uiPriority w:val="6"/>
    <w:rsid w:val="00930D38"/>
    <w:rPr>
      <w:rFonts w:ascii="Calibri" w:eastAsiaTheme="minorHAnsi" w:hAnsi="Calibri" w:cstheme="minorBidi"/>
      <w:b/>
      <w:i/>
      <w:sz w:val="22"/>
      <w:szCs w:val="22"/>
      <w:lang w:eastAsia="en-US"/>
    </w:rPr>
  </w:style>
  <w:style w:type="paragraph" w:styleId="Quote">
    <w:name w:val="Quote"/>
    <w:basedOn w:val="Normal"/>
    <w:next w:val="Normal"/>
    <w:link w:val="QuoteChar"/>
    <w:uiPriority w:val="18"/>
    <w:qFormat/>
    <w:rsid w:val="00700A80"/>
    <w:pPr>
      <w:ind w:left="709" w:right="567"/>
    </w:pPr>
    <w:rPr>
      <w:iCs/>
      <w:color w:val="000000"/>
    </w:rPr>
  </w:style>
  <w:style w:type="character" w:customStyle="1" w:styleId="QuoteChar">
    <w:name w:val="Quote Char"/>
    <w:basedOn w:val="DefaultParagraphFont"/>
    <w:link w:val="Quote"/>
    <w:uiPriority w:val="18"/>
    <w:rsid w:val="00700A80"/>
    <w:rPr>
      <w:rFonts w:asciiTheme="majorHAnsi" w:eastAsiaTheme="minorHAnsi" w:hAnsiTheme="majorHAnsi" w:cstheme="minorBidi"/>
      <w:iCs/>
      <w:color w:val="000000"/>
      <w:sz w:val="22"/>
      <w:szCs w:val="22"/>
      <w:lang w:eastAsia="en-US"/>
    </w:rPr>
  </w:style>
  <w:style w:type="paragraph" w:customStyle="1" w:styleId="BoxText">
    <w:name w:val="Box Text"/>
    <w:basedOn w:val="Normal"/>
    <w:uiPriority w:val="19"/>
    <w:qFormat/>
    <w:rsid w:val="00700A80"/>
    <w:pPr>
      <w:pBdr>
        <w:top w:val="single" w:sz="4" w:space="10" w:color="auto"/>
        <w:left w:val="single" w:sz="4" w:space="10" w:color="auto"/>
        <w:bottom w:val="single" w:sz="4" w:space="10" w:color="auto"/>
        <w:right w:val="single" w:sz="4" w:space="10" w:color="auto"/>
      </w:pBdr>
      <w:spacing w:before="120"/>
    </w:pPr>
    <w:rPr>
      <w:sz w:val="20"/>
    </w:rPr>
  </w:style>
  <w:style w:type="paragraph" w:styleId="Caption">
    <w:name w:val="caption"/>
    <w:basedOn w:val="Normal"/>
    <w:next w:val="Normal"/>
    <w:uiPriority w:val="12"/>
    <w:qFormat/>
    <w:rsid w:val="00700A80"/>
    <w:pPr>
      <w:keepNext/>
      <w:spacing w:line="240" w:lineRule="auto"/>
    </w:pPr>
    <w:rPr>
      <w:rFonts w:ascii="Calibri" w:hAnsi="Calibri"/>
      <w:b/>
      <w:bCs/>
      <w:szCs w:val="18"/>
    </w:rPr>
  </w:style>
  <w:style w:type="paragraph" w:customStyle="1" w:styleId="FigureTableNoteSource">
    <w:name w:val="Figure/Table Note/Source"/>
    <w:basedOn w:val="Normal"/>
    <w:next w:val="Normal"/>
    <w:uiPriority w:val="16"/>
    <w:qFormat/>
    <w:rsid w:val="00700A80"/>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700A80"/>
    <w:pPr>
      <w:spacing w:before="120" w:after="360"/>
    </w:pPr>
    <w:rPr>
      <w:sz w:val="32"/>
      <w:szCs w:val="22"/>
    </w:rPr>
  </w:style>
  <w:style w:type="character" w:customStyle="1" w:styleId="SubtitleChar">
    <w:name w:val="Subtitle Char"/>
    <w:basedOn w:val="DefaultParagraphFont"/>
    <w:link w:val="Subtitle"/>
    <w:uiPriority w:val="23"/>
    <w:rsid w:val="00700A80"/>
    <w:rPr>
      <w:rFonts w:ascii="Calibri" w:eastAsiaTheme="minorHAnsi" w:hAnsi="Calibri" w:cstheme="minorBidi"/>
      <w:b/>
      <w:bCs/>
      <w:color w:val="000000" w:themeColor="text1"/>
      <w:spacing w:val="5"/>
      <w:kern w:val="28"/>
      <w:sz w:val="32"/>
      <w:szCs w:val="22"/>
      <w:lang w:eastAsia="en-US"/>
    </w:rPr>
  </w:style>
  <w:style w:type="paragraph" w:styleId="TOCHeading">
    <w:name w:val="TOC Heading"/>
    <w:next w:val="Normal"/>
    <w:uiPriority w:val="39"/>
    <w:qFormat/>
    <w:rsid w:val="00514CEE"/>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700A80"/>
    <w:pPr>
      <w:tabs>
        <w:tab w:val="left" w:pos="426"/>
        <w:tab w:val="right" w:leader="dot" w:pos="9072"/>
      </w:tabs>
      <w:spacing w:before="120" w:line="240" w:lineRule="auto"/>
    </w:pPr>
    <w:rPr>
      <w:b/>
      <w:noProof/>
    </w:rPr>
  </w:style>
  <w:style w:type="paragraph" w:styleId="TOC2">
    <w:name w:val="toc 2"/>
    <w:basedOn w:val="Normal"/>
    <w:next w:val="Normal"/>
    <w:uiPriority w:val="39"/>
    <w:unhideWhenUsed/>
    <w:qFormat/>
    <w:rsid w:val="00700A80"/>
    <w:pPr>
      <w:tabs>
        <w:tab w:val="right" w:leader="dot" w:pos="9060"/>
      </w:tabs>
      <w:spacing w:before="120" w:line="240" w:lineRule="auto"/>
      <w:ind w:firstLine="425"/>
    </w:pPr>
    <w:rPr>
      <w:noProof/>
    </w:rPr>
  </w:style>
  <w:style w:type="paragraph" w:styleId="TOC3">
    <w:name w:val="toc 3"/>
    <w:basedOn w:val="Normal"/>
    <w:next w:val="Normal"/>
    <w:uiPriority w:val="39"/>
    <w:unhideWhenUsed/>
    <w:qFormat/>
    <w:rsid w:val="00700A80"/>
    <w:pPr>
      <w:tabs>
        <w:tab w:val="right" w:leader="dot" w:pos="9072"/>
      </w:tabs>
      <w:spacing w:before="120" w:line="240" w:lineRule="auto"/>
      <w:ind w:firstLine="851"/>
    </w:pPr>
    <w:rPr>
      <w:noProof/>
    </w:rPr>
  </w:style>
  <w:style w:type="character" w:styleId="Hyperlink">
    <w:name w:val="Hyperlink"/>
    <w:basedOn w:val="DefaultParagraphFont"/>
    <w:uiPriority w:val="99"/>
    <w:qFormat/>
    <w:rsid w:val="00700A80"/>
    <w:rPr>
      <w:color w:val="165788"/>
      <w:u w:val="single"/>
    </w:rPr>
  </w:style>
  <w:style w:type="paragraph" w:styleId="ListBullet">
    <w:name w:val="List Bullet"/>
    <w:basedOn w:val="Normal"/>
    <w:uiPriority w:val="99"/>
    <w:qFormat/>
    <w:rsid w:val="00F637B6"/>
    <w:pPr>
      <w:numPr>
        <w:numId w:val="3"/>
      </w:numPr>
      <w:spacing w:before="120"/>
      <w:ind w:left="454" w:hanging="454"/>
    </w:pPr>
  </w:style>
  <w:style w:type="paragraph" w:styleId="ListBullet2">
    <w:name w:val="List Bullet 2"/>
    <w:basedOn w:val="Normal"/>
    <w:uiPriority w:val="8"/>
    <w:qFormat/>
    <w:rsid w:val="00F637B6"/>
    <w:pPr>
      <w:numPr>
        <w:ilvl w:val="1"/>
        <w:numId w:val="3"/>
      </w:numPr>
      <w:spacing w:before="120"/>
      <w:ind w:left="908" w:hanging="454"/>
      <w:contextualSpacing/>
    </w:pPr>
  </w:style>
  <w:style w:type="paragraph" w:styleId="ListNumber">
    <w:name w:val="List Number"/>
    <w:basedOn w:val="Normal"/>
    <w:uiPriority w:val="9"/>
    <w:qFormat/>
    <w:rsid w:val="00F637B6"/>
    <w:pPr>
      <w:numPr>
        <w:numId w:val="4"/>
      </w:numPr>
      <w:tabs>
        <w:tab w:val="left" w:pos="142"/>
      </w:tabs>
      <w:spacing w:before="120"/>
      <w:ind w:left="454" w:hanging="454"/>
    </w:pPr>
  </w:style>
  <w:style w:type="paragraph" w:styleId="ListNumber2">
    <w:name w:val="List Number 2"/>
    <w:uiPriority w:val="10"/>
    <w:qFormat/>
    <w:rsid w:val="00CB4E93"/>
    <w:pPr>
      <w:numPr>
        <w:ilvl w:val="1"/>
        <w:numId w:val="4"/>
      </w:numPr>
      <w:spacing w:before="120" w:after="120" w:line="264" w:lineRule="auto"/>
      <w:ind w:left="908" w:hanging="454"/>
    </w:pPr>
    <w:rPr>
      <w:rFonts w:asciiTheme="minorHAnsi" w:eastAsia="Times New Roman" w:hAnsiTheme="minorHAnsi"/>
      <w:sz w:val="22"/>
      <w:szCs w:val="24"/>
      <w:lang w:eastAsia="en-US"/>
    </w:rPr>
  </w:style>
  <w:style w:type="table" w:customStyle="1" w:styleId="LightShading1">
    <w:name w:val="Light Shading1"/>
    <w:basedOn w:val="TableNormal"/>
    <w:uiPriority w:val="60"/>
    <w:rsid w:val="00700A8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700A8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TableGrid1">
    <w:name w:val="Table Grid 1"/>
    <w:basedOn w:val="TableNormal"/>
    <w:uiPriority w:val="99"/>
    <w:semiHidden/>
    <w:unhideWhenUsed/>
    <w:rsid w:val="00700A80"/>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Normal"/>
    <w:uiPriority w:val="14"/>
    <w:qFormat/>
    <w:rsid w:val="00700A80"/>
    <w:pPr>
      <w:keepNext/>
      <w:spacing w:before="60" w:after="60" w:line="240" w:lineRule="auto"/>
    </w:pPr>
    <w:rPr>
      <w:b/>
      <w:sz w:val="19"/>
    </w:rPr>
  </w:style>
  <w:style w:type="character" w:styleId="PlaceholderText">
    <w:name w:val="Placeholder Text"/>
    <w:basedOn w:val="DefaultParagraphFont"/>
    <w:uiPriority w:val="99"/>
    <w:semiHidden/>
    <w:rsid w:val="00700A80"/>
    <w:rPr>
      <w:color w:val="808080"/>
    </w:rPr>
  </w:style>
  <w:style w:type="paragraph" w:customStyle="1" w:styleId="Author">
    <w:name w:val="Author"/>
    <w:basedOn w:val="Normal"/>
    <w:next w:val="Normal"/>
    <w:uiPriority w:val="24"/>
    <w:qFormat/>
    <w:rsid w:val="00700A80"/>
    <w:pPr>
      <w:spacing w:after="60"/>
    </w:pPr>
    <w:rPr>
      <w:b/>
      <w:sz w:val="28"/>
      <w:szCs w:val="28"/>
    </w:rPr>
  </w:style>
  <w:style w:type="paragraph" w:customStyle="1" w:styleId="AuthorOrganisationAffiliation">
    <w:name w:val="Author Organisation/Affiliation"/>
    <w:basedOn w:val="Normal"/>
    <w:next w:val="Normal"/>
    <w:uiPriority w:val="25"/>
    <w:qFormat/>
    <w:rsid w:val="00700A80"/>
    <w:pPr>
      <w:spacing w:after="720"/>
    </w:pPr>
  </w:style>
  <w:style w:type="character" w:styleId="Strong">
    <w:name w:val="Strong"/>
    <w:basedOn w:val="DefaultParagraphFont"/>
    <w:uiPriority w:val="22"/>
    <w:qFormat/>
    <w:rsid w:val="00700A80"/>
    <w:rPr>
      <w:b/>
      <w:bCs/>
    </w:rPr>
  </w:style>
  <w:style w:type="paragraph" w:customStyle="1" w:styleId="Glossary">
    <w:name w:val="Glossary"/>
    <w:basedOn w:val="Normal"/>
    <w:link w:val="GlossaryChar"/>
    <w:uiPriority w:val="28"/>
    <w:semiHidden/>
    <w:locked/>
    <w:rsid w:val="00700A80"/>
    <w:pPr>
      <w:spacing w:before="120"/>
      <w:ind w:left="2126" w:hanging="2126"/>
    </w:pPr>
    <w:rPr>
      <w:rFonts w:eastAsia="Calibri"/>
      <w:color w:val="000000"/>
    </w:rPr>
  </w:style>
  <w:style w:type="character" w:customStyle="1" w:styleId="GlossaryChar">
    <w:name w:val="Glossary Char"/>
    <w:basedOn w:val="DefaultParagraphFont"/>
    <w:link w:val="Glossary"/>
    <w:uiPriority w:val="28"/>
    <w:semiHidden/>
    <w:rsid w:val="00700A80"/>
    <w:rPr>
      <w:rFonts w:asciiTheme="majorHAnsi" w:eastAsia="Calibri" w:hAnsiTheme="majorHAnsi" w:cstheme="minorBidi"/>
      <w:color w:val="000000"/>
      <w:sz w:val="22"/>
      <w:szCs w:val="22"/>
      <w:lang w:eastAsia="en-US"/>
    </w:rPr>
  </w:style>
  <w:style w:type="character" w:styleId="Emphasis">
    <w:name w:val="Emphasis"/>
    <w:basedOn w:val="DefaultParagraphFont"/>
    <w:uiPriority w:val="99"/>
    <w:qFormat/>
    <w:rsid w:val="00700A80"/>
    <w:rPr>
      <w:i/>
      <w:iCs/>
    </w:rPr>
  </w:style>
  <w:style w:type="paragraph" w:styleId="TOAHeading">
    <w:name w:val="toa heading"/>
    <w:basedOn w:val="Heading1"/>
    <w:next w:val="Normal"/>
    <w:uiPriority w:val="99"/>
    <w:semiHidden/>
    <w:unhideWhenUsed/>
    <w:rsid w:val="00700A80"/>
    <w:pPr>
      <w:spacing w:before="120"/>
    </w:pPr>
    <w:rPr>
      <w:bCs w:val="0"/>
      <w:sz w:val="24"/>
    </w:rPr>
  </w:style>
  <w:style w:type="paragraph" w:styleId="NormalWeb">
    <w:name w:val="Normal (Web)"/>
    <w:basedOn w:val="Normal"/>
    <w:uiPriority w:val="99"/>
    <w:semiHidden/>
    <w:unhideWhenUsed/>
    <w:rsid w:val="00700A80"/>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700A80"/>
    <w:pPr>
      <w:numPr>
        <w:numId w:val="1"/>
      </w:numPr>
      <w:ind w:left="357" w:hanging="357"/>
    </w:pPr>
  </w:style>
  <w:style w:type="paragraph" w:customStyle="1" w:styleId="TableBullet">
    <w:name w:val="Table Bullet"/>
    <w:basedOn w:val="Date"/>
    <w:uiPriority w:val="15"/>
    <w:qFormat/>
    <w:rsid w:val="00F67822"/>
    <w:pPr>
      <w:numPr>
        <w:numId w:val="8"/>
      </w:numPr>
      <w:spacing w:before="60" w:after="60" w:line="240" w:lineRule="auto"/>
      <w:ind w:left="284" w:hanging="284"/>
    </w:pPr>
    <w:rPr>
      <w:sz w:val="19"/>
    </w:rPr>
  </w:style>
  <w:style w:type="paragraph" w:styleId="DocumentMap">
    <w:name w:val="Document Map"/>
    <w:basedOn w:val="Normal"/>
    <w:link w:val="DocumentMapChar"/>
    <w:uiPriority w:val="99"/>
    <w:semiHidden/>
    <w:unhideWhenUsed/>
    <w:rsid w:val="00700A8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700A80"/>
    <w:rPr>
      <w:rFonts w:ascii="Tahoma" w:eastAsiaTheme="minorHAnsi" w:hAnsi="Tahoma" w:cs="Tahoma"/>
      <w:sz w:val="16"/>
      <w:szCs w:val="16"/>
      <w:lang w:eastAsia="en-US"/>
    </w:rPr>
  </w:style>
  <w:style w:type="paragraph" w:customStyle="1" w:styleId="BoxHeading">
    <w:name w:val="Box Heading"/>
    <w:basedOn w:val="BoxText"/>
    <w:uiPriority w:val="20"/>
    <w:qFormat/>
    <w:rsid w:val="00700A80"/>
    <w:pPr>
      <w:spacing w:line="240" w:lineRule="auto"/>
    </w:pPr>
    <w:rPr>
      <w:b/>
    </w:rPr>
  </w:style>
  <w:style w:type="paragraph" w:customStyle="1" w:styleId="Picture">
    <w:name w:val="Picture"/>
    <w:basedOn w:val="Normal"/>
    <w:uiPriority w:val="17"/>
    <w:qFormat/>
    <w:rsid w:val="00700A80"/>
    <w:pPr>
      <w:spacing w:before="120" w:line="240" w:lineRule="auto"/>
    </w:pPr>
    <w:rPr>
      <w:noProof/>
      <w:lang w:eastAsia="en-AU"/>
    </w:rPr>
  </w:style>
  <w:style w:type="paragraph" w:customStyle="1" w:styleId="Securityclassification">
    <w:name w:val="Security classification"/>
    <w:basedOn w:val="Header"/>
    <w:next w:val="Header"/>
    <w:uiPriority w:val="26"/>
    <w:semiHidden/>
    <w:qFormat/>
    <w:rsid w:val="00700A80"/>
    <w:pPr>
      <w:spacing w:after="0"/>
    </w:pPr>
    <w:rPr>
      <w:b/>
      <w:color w:val="FF0000"/>
      <w:sz w:val="36"/>
      <w:szCs w:val="36"/>
    </w:rPr>
  </w:style>
  <w:style w:type="paragraph" w:customStyle="1" w:styleId="DisseminationLimitingMarker">
    <w:name w:val="Dissemination Limiting Marker"/>
    <w:basedOn w:val="Header"/>
    <w:next w:val="Header"/>
    <w:uiPriority w:val="27"/>
    <w:semiHidden/>
    <w:rsid w:val="00700A80"/>
    <w:pPr>
      <w:spacing w:after="0"/>
    </w:pPr>
    <w:rPr>
      <w:b/>
      <w:sz w:val="36"/>
      <w:szCs w:val="36"/>
    </w:rPr>
  </w:style>
  <w:style w:type="paragraph" w:styleId="FootnoteText">
    <w:name w:val="footnote text"/>
    <w:basedOn w:val="Normal"/>
    <w:link w:val="FootnoteTextChar"/>
    <w:uiPriority w:val="99"/>
    <w:unhideWhenUsed/>
    <w:rsid w:val="00700A80"/>
    <w:pPr>
      <w:spacing w:after="60" w:line="264" w:lineRule="auto"/>
    </w:pPr>
    <w:rPr>
      <w:sz w:val="20"/>
      <w:szCs w:val="20"/>
    </w:rPr>
  </w:style>
  <w:style w:type="character" w:customStyle="1" w:styleId="FootnoteTextChar">
    <w:name w:val="Footnote Text Char"/>
    <w:basedOn w:val="DefaultParagraphFont"/>
    <w:link w:val="FootnoteText"/>
    <w:uiPriority w:val="99"/>
    <w:rsid w:val="00700A80"/>
    <w:rPr>
      <w:rFonts w:asciiTheme="majorHAnsi" w:eastAsiaTheme="minorHAnsi" w:hAnsiTheme="majorHAnsi" w:cstheme="minorBidi"/>
      <w:lang w:eastAsia="en-US"/>
    </w:rPr>
  </w:style>
  <w:style w:type="character" w:styleId="FootnoteReference">
    <w:name w:val="footnote reference"/>
    <w:basedOn w:val="DefaultParagraphFont"/>
    <w:uiPriority w:val="99"/>
    <w:semiHidden/>
    <w:unhideWhenUsed/>
    <w:rsid w:val="00700A80"/>
    <w:rPr>
      <w:vertAlign w:val="superscript"/>
    </w:rPr>
  </w:style>
  <w:style w:type="character" w:styleId="EndnoteReference">
    <w:name w:val="endnote reference"/>
    <w:basedOn w:val="DefaultParagraphFont"/>
    <w:uiPriority w:val="99"/>
    <w:semiHidden/>
    <w:unhideWhenUsed/>
    <w:rsid w:val="00700A80"/>
    <w:rPr>
      <w:vertAlign w:val="superscript"/>
    </w:rPr>
  </w:style>
  <w:style w:type="character" w:styleId="FollowedHyperlink">
    <w:name w:val="FollowedHyperlink"/>
    <w:basedOn w:val="DefaultParagraphFont"/>
    <w:uiPriority w:val="99"/>
    <w:semiHidden/>
    <w:unhideWhenUsed/>
    <w:rsid w:val="00700A80"/>
    <w:rPr>
      <w:color w:val="800080"/>
      <w:u w:val="single"/>
    </w:rPr>
  </w:style>
  <w:style w:type="paragraph" w:customStyle="1" w:styleId="BoxSource">
    <w:name w:val="Box Source"/>
    <w:basedOn w:val="FigureTableNoteSource"/>
    <w:uiPriority w:val="22"/>
    <w:qFormat/>
    <w:rsid w:val="00700A80"/>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rsid w:val="00700A80"/>
    <w:pPr>
      <w:numPr>
        <w:numId w:val="3"/>
      </w:numPr>
    </w:pPr>
  </w:style>
  <w:style w:type="paragraph" w:styleId="Title">
    <w:name w:val="Title"/>
    <w:basedOn w:val="Normal"/>
    <w:next w:val="Normal"/>
    <w:link w:val="TitleChar"/>
    <w:uiPriority w:val="10"/>
    <w:semiHidden/>
    <w:qFormat/>
    <w:rsid w:val="00700A80"/>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700A80"/>
    <w:rPr>
      <w:rFonts w:asciiTheme="majorHAnsi" w:eastAsiaTheme="majorEastAsia" w:hAnsiTheme="majorHAnsi" w:cstheme="majorBidi"/>
      <w:b/>
      <w:spacing w:val="5"/>
      <w:kern w:val="28"/>
      <w:sz w:val="72"/>
      <w:szCs w:val="52"/>
      <w:lang w:eastAsia="en-US"/>
    </w:rPr>
  </w:style>
  <w:style w:type="paragraph" w:customStyle="1" w:styleId="TOCHeading2">
    <w:name w:val="TOC Heading 2"/>
    <w:next w:val="Normal"/>
    <w:qFormat/>
    <w:rsid w:val="00700A80"/>
    <w:rPr>
      <w:rFonts w:ascii="Calibri Light" w:eastAsiaTheme="minorHAnsi" w:hAnsi="Calibri Light" w:cstheme="minorBidi"/>
      <w:sz w:val="36"/>
      <w:szCs w:val="22"/>
      <w:lang w:eastAsia="en-US"/>
    </w:rPr>
  </w:style>
  <w:style w:type="numbering" w:customStyle="1" w:styleId="Numberlist">
    <w:name w:val="Number list"/>
    <w:uiPriority w:val="99"/>
    <w:rsid w:val="00700A80"/>
    <w:pPr>
      <w:numPr>
        <w:numId w:val="4"/>
      </w:numPr>
    </w:pPr>
  </w:style>
  <w:style w:type="numbering" w:customStyle="1" w:styleId="Headinglist">
    <w:name w:val="Heading list"/>
    <w:uiPriority w:val="99"/>
    <w:rsid w:val="00700A80"/>
    <w:pPr>
      <w:numPr>
        <w:numId w:val="2"/>
      </w:numPr>
    </w:pPr>
  </w:style>
  <w:style w:type="paragraph" w:customStyle="1" w:styleId="Normalsmall">
    <w:name w:val="Normal small"/>
    <w:qFormat/>
    <w:rsid w:val="00700A80"/>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700A80"/>
    <w:pPr>
      <w:numPr>
        <w:ilvl w:val="2"/>
        <w:numId w:val="3"/>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ListNumber">
    <w:name w:val="Table List Number"/>
    <w:uiPriority w:val="99"/>
    <w:qFormat/>
    <w:rsid w:val="00143A7B"/>
    <w:pPr>
      <w:numPr>
        <w:numId w:val="12"/>
      </w:numPr>
      <w:spacing w:before="60" w:after="60"/>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700A80"/>
    <w:rPr>
      <w:i/>
      <w:iCs/>
      <w:color w:val="4F81BD" w:themeColor="accent1"/>
    </w:rPr>
  </w:style>
  <w:style w:type="paragraph" w:customStyle="1" w:styleId="TableBullet2">
    <w:name w:val="Table Bullet 2"/>
    <w:basedOn w:val="TableBullet"/>
    <w:qFormat/>
    <w:rsid w:val="00F67822"/>
    <w:pPr>
      <w:numPr>
        <w:numId w:val="5"/>
      </w:numPr>
      <w:tabs>
        <w:tab w:val="num" w:pos="284"/>
      </w:tabs>
      <w:ind w:left="568" w:hanging="284"/>
    </w:pPr>
  </w:style>
  <w:style w:type="numbering" w:customStyle="1" w:styleId="TableBulletlist">
    <w:name w:val="Table Bullet list"/>
    <w:uiPriority w:val="99"/>
    <w:rsid w:val="00700A80"/>
    <w:pPr>
      <w:numPr>
        <w:numId w:val="6"/>
      </w:numPr>
    </w:pPr>
  </w:style>
  <w:style w:type="paragraph" w:styleId="Revision">
    <w:name w:val="Revision"/>
    <w:hidden/>
    <w:uiPriority w:val="99"/>
    <w:semiHidden/>
    <w:rPr>
      <w:rFonts w:eastAsiaTheme="minorHAnsi" w:cstheme="minorBidi"/>
      <w:sz w:val="22"/>
      <w:szCs w:val="22"/>
      <w:lang w:eastAsia="en-US"/>
    </w:rPr>
  </w:style>
  <w:style w:type="paragraph" w:customStyle="1" w:styleId="TableText">
    <w:name w:val="Table Text"/>
    <w:qFormat/>
    <w:rsid w:val="00201BFB"/>
    <w:pPr>
      <w:spacing w:before="60" w:after="60"/>
    </w:pPr>
    <w:rPr>
      <w:rFonts w:asciiTheme="minorHAnsi" w:eastAsia="Times New Roman" w:hAnsiTheme="minorHAnsi" w:cs="Arial"/>
      <w:color w:val="000000"/>
      <w:sz w:val="19"/>
      <w:szCs w:val="22"/>
      <w:lang w:val="en-GB"/>
    </w:rPr>
  </w:style>
  <w:style w:type="paragraph" w:styleId="Date">
    <w:name w:val="Date"/>
    <w:aliases w:val="Reference"/>
    <w:basedOn w:val="Normal"/>
    <w:next w:val="Normal"/>
    <w:link w:val="DateChar"/>
    <w:uiPriority w:val="99"/>
    <w:unhideWhenUsed/>
    <w:rsid w:val="00700A80"/>
    <w:pPr>
      <w:spacing w:before="1560" w:after="160" w:line="360" w:lineRule="auto"/>
    </w:pPr>
  </w:style>
  <w:style w:type="character" w:customStyle="1" w:styleId="DateChar">
    <w:name w:val="Date Char"/>
    <w:aliases w:val="Reference Char"/>
    <w:basedOn w:val="DefaultParagraphFont"/>
    <w:link w:val="Date"/>
    <w:uiPriority w:val="99"/>
    <w:rsid w:val="00700A80"/>
    <w:rPr>
      <w:rFonts w:asciiTheme="majorHAnsi" w:eastAsiaTheme="minorHAnsi" w:hAnsiTheme="majorHAnsi" w:cstheme="minorBidi"/>
      <w:sz w:val="22"/>
      <w:szCs w:val="22"/>
      <w:lang w:eastAsia="en-US"/>
    </w:rPr>
  </w:style>
  <w:style w:type="paragraph" w:customStyle="1" w:styleId="Series">
    <w:name w:val="Series"/>
    <w:qFormat/>
    <w:rsid w:val="00514CEE"/>
    <w:pPr>
      <w:spacing w:before="120" w:after="120"/>
    </w:pPr>
    <w:rPr>
      <w:rFonts w:asciiTheme="minorHAnsi" w:eastAsiaTheme="minorHAnsi" w:hAnsiTheme="minorHAnsi" w:cstheme="minorBidi"/>
      <w:b/>
      <w:i/>
      <w:sz w:val="32"/>
      <w:szCs w:val="22"/>
      <w:lang w:eastAsia="en-US"/>
    </w:rPr>
  </w:style>
  <w:style w:type="character" w:styleId="UnresolvedMention">
    <w:name w:val="Unresolved Mention"/>
    <w:basedOn w:val="DefaultParagraphFont"/>
    <w:uiPriority w:val="99"/>
    <w:semiHidden/>
    <w:unhideWhenUsed/>
    <w:rsid w:val="00700A80"/>
    <w:rPr>
      <w:color w:val="605E5C"/>
      <w:shd w:val="clear" w:color="auto" w:fill="E1DFDD"/>
    </w:rPr>
  </w:style>
  <w:style w:type="paragraph" w:styleId="ListNumber3">
    <w:name w:val="List Number 3"/>
    <w:uiPriority w:val="11"/>
    <w:qFormat/>
    <w:rsid w:val="00F637B6"/>
    <w:pPr>
      <w:numPr>
        <w:ilvl w:val="2"/>
        <w:numId w:val="4"/>
      </w:numPr>
      <w:spacing w:before="120" w:after="120" w:line="264" w:lineRule="auto"/>
      <w:ind w:left="1361" w:hanging="454"/>
    </w:pPr>
    <w:rPr>
      <w:rFonts w:asciiTheme="minorHAnsi" w:eastAsia="Times New Roman" w:hAnsiTheme="minorHAnsi"/>
      <w:sz w:val="22"/>
      <w:szCs w:val="24"/>
      <w:lang w:eastAsia="en-US"/>
    </w:rPr>
  </w:style>
  <w:style w:type="paragraph" w:customStyle="1" w:styleId="TableListNumber2">
    <w:name w:val="Table List Number 2"/>
    <w:basedOn w:val="TableText"/>
    <w:qFormat/>
    <w:rsid w:val="00143A7B"/>
    <w:pPr>
      <w:numPr>
        <w:ilvl w:val="1"/>
        <w:numId w:val="12"/>
      </w:numPr>
    </w:pPr>
    <w:rPr>
      <w:rFonts w:eastAsiaTheme="minorHAnsi" w:cstheme="minorBidi"/>
      <w:color w:val="auto"/>
      <w:sz w:val="18"/>
      <w:lang w:val="en-AU" w:eastAsia="en-US"/>
    </w:rPr>
  </w:style>
  <w:style w:type="paragraph" w:customStyle="1" w:styleId="TableListNumber3">
    <w:name w:val="Table List Number 3"/>
    <w:basedOn w:val="TableText"/>
    <w:qFormat/>
    <w:rsid w:val="00143A7B"/>
    <w:pPr>
      <w:numPr>
        <w:ilvl w:val="2"/>
        <w:numId w:val="12"/>
      </w:numPr>
    </w:pPr>
    <w:rPr>
      <w:rFonts w:eastAsiaTheme="minorHAnsi" w:cstheme="minorBidi"/>
      <w:color w:val="auto"/>
      <w:sz w:val="18"/>
      <w:lang w:val="en-AU" w:eastAsia="en-US"/>
    </w:rPr>
  </w:style>
  <w:style w:type="numbering" w:customStyle="1" w:styleId="Tablenumberedlists">
    <w:name w:val="Table numbered lists"/>
    <w:uiPriority w:val="99"/>
    <w:rsid w:val="00143A7B"/>
    <w:pPr>
      <w:numPr>
        <w:numId w:val="9"/>
      </w:numPr>
    </w:pPr>
  </w:style>
  <w:style w:type="paragraph" w:customStyle="1" w:styleId="BoxTextNumber">
    <w:name w:val="Box Text Number"/>
    <w:basedOn w:val="BoxText"/>
    <w:qFormat/>
    <w:rsid w:val="00930D38"/>
    <w:pPr>
      <w:numPr>
        <w:numId w:val="14"/>
      </w:numPr>
    </w:pPr>
  </w:style>
  <w:style w:type="paragraph" w:styleId="ListParagraph">
    <w:name w:val="List Paragraph"/>
    <w:basedOn w:val="Normal"/>
    <w:uiPriority w:val="99"/>
    <w:qFormat/>
    <w:rsid w:val="00DE7FB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173339">
      <w:bodyDiv w:val="1"/>
      <w:marLeft w:val="0"/>
      <w:marRight w:val="0"/>
      <w:marTop w:val="0"/>
      <w:marBottom w:val="0"/>
      <w:divBdr>
        <w:top w:val="none" w:sz="0" w:space="0" w:color="auto"/>
        <w:left w:val="none" w:sz="0" w:space="0" w:color="auto"/>
        <w:bottom w:val="none" w:sz="0" w:space="0" w:color="auto"/>
        <w:right w:val="none" w:sz="0" w:space="0" w:color="auto"/>
      </w:divBdr>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867632">
      <w:bodyDiv w:val="1"/>
      <w:marLeft w:val="0"/>
      <w:marRight w:val="0"/>
      <w:marTop w:val="0"/>
      <w:marBottom w:val="0"/>
      <w:divBdr>
        <w:top w:val="none" w:sz="0" w:space="0" w:color="auto"/>
        <w:left w:val="none" w:sz="0" w:space="0" w:color="auto"/>
        <w:bottom w:val="none" w:sz="0" w:space="0" w:color="auto"/>
        <w:right w:val="none" w:sz="0" w:space="0" w:color="auto"/>
      </w:divBdr>
    </w:div>
    <w:div w:id="1491096750">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1994351">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mailto:ACEBO@aff.gov.au"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www.agriculture.gov.au/biosecurity-trade/policy/environmental/priority-list" TargetMode="External"/><Relationship Id="rId17" Type="http://schemas.openxmlformats.org/officeDocument/2006/relationships/hyperlink" Target="https://www.agriculture.gov.au/biosecurity-trade/policy/environmental/priority-list"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agriculture.gov.au/zebra-musse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www.agriculture.gov.au/biosecurity-trade/pests-diseases-weeds/report"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creativecommons.org/licenses/by/4.0/legalcod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oter" Target="footer1.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https://deptagriculture.sharepoint.com/OfficeTemplates/Print%20and%20web%20content/Fact_sheet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9" ma:contentTypeDescription="Create a new document." ma:contentTypeScope="" ma:versionID="5ab392c7a5806ba5623cf975181d763a">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75acfa4c1058d42c593a4e6e42168991"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HarvardAGPS.XSL" StyleName="Harvard - AGP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b53c995-2120-4bc0-8922-c25044d37f65">
      <Terms xmlns="http://schemas.microsoft.com/office/infopath/2007/PartnerControls"/>
    </lcf76f155ced4ddcb4097134ff3c332f>
    <TaxCatchAll xmlns="81c01dc6-2c49-4730-b140-874c95cac377" xsi:nil="true"/>
  </documentManagement>
</p:properties>
</file>

<file path=customXml/itemProps1.xml><?xml version="1.0" encoding="utf-8"?>
<ds:datastoreItem xmlns:ds="http://schemas.openxmlformats.org/officeDocument/2006/customXml" ds:itemID="{EBBBB68C-DE11-4075-A93E-E508A86091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CAB5C70-78CB-44CD-8835-7665F8F31543}">
  <ds:schemaRefs>
    <ds:schemaRef ds:uri="http://schemas.openxmlformats.org/officeDocument/2006/bibliography"/>
  </ds:schemaRefs>
</ds:datastoreItem>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9D1CAD33-3B39-4665-A5E6-666D035120E9}">
  <ds:schemaRefs>
    <ds:schemaRef ds:uri="81c01dc6-2c49-4730-b140-874c95cac377"/>
    <ds:schemaRef ds:uri="http://schemas.microsoft.com/office/2006/documentManagement/types"/>
    <ds:schemaRef ds:uri="http://purl.org/dc/terms/"/>
    <ds:schemaRef ds:uri="http://purl.org/dc/dcmitype/"/>
    <ds:schemaRef ds:uri="http://schemas.microsoft.com/office/infopath/2007/PartnerControls"/>
    <ds:schemaRef ds:uri="http://purl.org/dc/elements/1.1/"/>
    <ds:schemaRef ds:uri="http://www.w3.org/XML/1998/namespace"/>
    <ds:schemaRef ds:uri="http://schemas.microsoft.com/office/2006/metadata/properties"/>
    <ds:schemaRef ds:uri="http://schemas.openxmlformats.org/package/2006/metadata/core-properties"/>
    <ds:schemaRef ds:uri="c95b51c2-b2ac-4224-a5b5-069909057829"/>
    <ds:schemaRef ds:uri="2b53c995-2120-4bc0-8922-c25044d37f65"/>
  </ds:schemaRefs>
</ds:datastoreItem>
</file>

<file path=docMetadata/LabelInfo.xml><?xml version="1.0" encoding="utf-8"?>
<clbl:labelList xmlns:clbl="http://schemas.microsoft.com/office/2020/mipLabelMetadata">
  <clbl:label id="{933d8be6-3c40-4052-87a2-9c2adcba8759}" enabled="1" method="Privileged" siteId="{2be67eb7-400c-4b3f-a5a1-1258c0da0696}" contentBits="3" removed="0"/>
</clbl:labelList>
</file>

<file path=docProps/app.xml><?xml version="1.0" encoding="utf-8"?>
<Properties xmlns="http://schemas.openxmlformats.org/officeDocument/2006/extended-properties" xmlns:vt="http://schemas.openxmlformats.org/officeDocument/2006/docPropsVTypes">
  <Template>Fact_sheet_template</Template>
  <TotalTime>51</TotalTime>
  <Pages>2</Pages>
  <Words>655</Words>
  <Characters>3736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Zebra mussel factsheet</vt:lpstr>
    </vt:vector>
  </TitlesOfParts>
  <Company/>
  <LinksUpToDate>false</LinksUpToDate>
  <CharactersWithSpaces>4383</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Zebra mussel factsheet</dc:title>
  <dc:subject/>
  <dc:creator>Department of Agriculture, Fisheries and Forestry</dc:creator>
  <cp:keywords/>
  <cp:revision>13</cp:revision>
  <cp:lastPrinted>2025-11-04T04:23:00Z</cp:lastPrinted>
  <dcterms:created xsi:type="dcterms:W3CDTF">2025-10-29T03:39:00Z</dcterms:created>
  <dcterms:modified xsi:type="dcterms:W3CDTF">2025-11-06T07:40:00Z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ClassificationContentMarkingHeaderShapeIds">
    <vt:lpwstr>9b46975,6c957035,32c9ad47,47c42842</vt:lpwstr>
  </property>
  <property fmtid="{D5CDD505-2E9C-101B-9397-08002B2CF9AE}" pid="4" name="ClassificationContentMarkingHeaderFontProps">
    <vt:lpwstr>#ff0000,12,Calibri</vt:lpwstr>
  </property>
  <property fmtid="{D5CDD505-2E9C-101B-9397-08002B2CF9AE}" pid="5" name="ClassificationContentMarkingHeaderText">
    <vt:lpwstr>OFFICIAL</vt:lpwstr>
  </property>
  <property fmtid="{D5CDD505-2E9C-101B-9397-08002B2CF9AE}" pid="6" name="ClassificationContentMarkingFooterShapeIds">
    <vt:lpwstr>189b4681,6c4b776b,67e2e49,2db2f26a</vt:lpwstr>
  </property>
  <property fmtid="{D5CDD505-2E9C-101B-9397-08002B2CF9AE}" pid="7" name="ClassificationContentMarkingFooterFontProps">
    <vt:lpwstr>#ff0000,12,Calibri</vt:lpwstr>
  </property>
  <property fmtid="{D5CDD505-2E9C-101B-9397-08002B2CF9AE}" pid="8" name="ClassificationContentMarkingFooterText">
    <vt:lpwstr>OFFICIAL</vt:lpwstr>
  </property>
  <property fmtid="{D5CDD505-2E9C-101B-9397-08002B2CF9AE}" pid="9" name="MSIP_Label_933d8be6-3c40-4052-87a2-9c2adcba8759_Enabled">
    <vt:lpwstr>true</vt:lpwstr>
  </property>
  <property fmtid="{D5CDD505-2E9C-101B-9397-08002B2CF9AE}" pid="10" name="MSIP_Label_933d8be6-3c40-4052-87a2-9c2adcba8759_SetDate">
    <vt:lpwstr>2024-07-17T04:39:42Z</vt:lpwstr>
  </property>
  <property fmtid="{D5CDD505-2E9C-101B-9397-08002B2CF9AE}" pid="11" name="MSIP_Label_933d8be6-3c40-4052-87a2-9c2adcba8759_Method">
    <vt:lpwstr>Privileged</vt:lpwstr>
  </property>
  <property fmtid="{D5CDD505-2E9C-101B-9397-08002B2CF9AE}" pid="12" name="MSIP_Label_933d8be6-3c40-4052-87a2-9c2adcba8759_Name">
    <vt:lpwstr>OFFICIAL</vt:lpwstr>
  </property>
  <property fmtid="{D5CDD505-2E9C-101B-9397-08002B2CF9AE}" pid="13" name="MSIP_Label_933d8be6-3c40-4052-87a2-9c2adcba8759_SiteId">
    <vt:lpwstr>2be67eb7-400c-4b3f-a5a1-1258c0da0696</vt:lpwstr>
  </property>
  <property fmtid="{D5CDD505-2E9C-101B-9397-08002B2CF9AE}" pid="14" name="MSIP_Label_933d8be6-3c40-4052-87a2-9c2adcba8759_ActionId">
    <vt:lpwstr>a1b1a4c9-d03e-4b43-9ffa-80a7d73d831c</vt:lpwstr>
  </property>
  <property fmtid="{D5CDD505-2E9C-101B-9397-08002B2CF9AE}" pid="15" name="MSIP_Label_933d8be6-3c40-4052-87a2-9c2adcba8759_ContentBits">
    <vt:lpwstr>3</vt:lpwstr>
  </property>
  <property fmtid="{D5CDD505-2E9C-101B-9397-08002B2CF9AE}" pid="16" name="MediaServiceImageTags">
    <vt:lpwstr/>
  </property>
</Properties>
</file>