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1C38D9" w:rsidRDefault="001C38D9" w:rsidP="00905F94">
      <w:pPr>
        <w:rPr>
          <w:lang w:eastAsia="ja-JP"/>
        </w:rPr>
      </w:pPr>
    </w:p>
    <w:p w:rsidR="001C38D9" w:rsidRDefault="001C38D9" w:rsidP="001C38D9">
      <w:pPr>
        <w:pStyle w:val="Heading1"/>
      </w:pPr>
      <w:r>
        <w:t>Daryl’s Story</w:t>
      </w:r>
    </w:p>
    <w:p w:rsidR="00FD17FE" w:rsidRDefault="00FD17FE" w:rsidP="00905F94">
      <w:pPr>
        <w:rPr>
          <w:lang w:eastAsia="ja-JP"/>
        </w:rPr>
      </w:pPr>
      <w:r>
        <w:rPr>
          <w:lang w:eastAsia="ja-JP"/>
        </w:rPr>
        <w:t xml:space="preserve">My name is Daryl Lacey, I work for the Department of Agriculture and Water Resources based down in Darwin at our regional office. </w:t>
      </w:r>
    </w:p>
    <w:p w:rsidR="001C38D9" w:rsidRDefault="00582EB0" w:rsidP="00905F94">
      <w:pPr>
        <w:rPr>
          <w:lang w:eastAsia="ja-JP"/>
        </w:rPr>
      </w:pPr>
      <w:r>
        <w:rPr>
          <w:lang w:eastAsia="ja-JP"/>
        </w:rPr>
        <w:t xml:space="preserve">My </w:t>
      </w:r>
      <w:r w:rsidRPr="001C38D9">
        <w:rPr>
          <w:lang w:eastAsia="ja-JP"/>
        </w:rPr>
        <w:t xml:space="preserve">homeland is </w:t>
      </w:r>
      <w:proofErr w:type="spellStart"/>
      <w:r w:rsidRPr="001C38D9">
        <w:rPr>
          <w:lang w:eastAsia="ja-JP"/>
        </w:rPr>
        <w:t>Nyinyikay</w:t>
      </w:r>
      <w:proofErr w:type="spellEnd"/>
      <w:r w:rsidR="001C38D9">
        <w:rPr>
          <w:lang w:eastAsia="ja-JP"/>
        </w:rPr>
        <w:t>;</w:t>
      </w:r>
      <w:r w:rsidR="00FD17FE" w:rsidRPr="001C38D9">
        <w:rPr>
          <w:lang w:eastAsia="ja-JP"/>
        </w:rPr>
        <w:t xml:space="preserve"> </w:t>
      </w:r>
      <w:r w:rsidR="001C38D9">
        <w:rPr>
          <w:lang w:eastAsia="ja-JP"/>
        </w:rPr>
        <w:t>r</w:t>
      </w:r>
      <w:r w:rsidR="00FD17FE" w:rsidRPr="001C38D9">
        <w:rPr>
          <w:lang w:eastAsia="ja-JP"/>
        </w:rPr>
        <w:t xml:space="preserve">eally vast open areas, woodlands and a lot of out stations out there as well. </w:t>
      </w:r>
    </w:p>
    <w:p w:rsidR="001C38D9" w:rsidRDefault="00FD17FE" w:rsidP="00905F94">
      <w:pPr>
        <w:rPr>
          <w:lang w:eastAsia="ja-JP"/>
        </w:rPr>
      </w:pPr>
      <w:r w:rsidRPr="001C38D9">
        <w:rPr>
          <w:lang w:eastAsia="ja-JP"/>
        </w:rPr>
        <w:t>Areas I manage an</w:t>
      </w:r>
      <w:r w:rsidR="00582EB0" w:rsidRPr="001C38D9">
        <w:rPr>
          <w:lang w:eastAsia="ja-JP"/>
        </w:rPr>
        <w:t>d look after is North East Arnhem Land</w:t>
      </w:r>
      <w:r w:rsidRPr="001C38D9">
        <w:rPr>
          <w:lang w:eastAsia="ja-JP"/>
        </w:rPr>
        <w:t xml:space="preserve"> so that’s pretty much back home for me so it’s very familiar to me. </w:t>
      </w:r>
    </w:p>
    <w:p w:rsidR="00FD17FE" w:rsidRDefault="00FD17FE" w:rsidP="00905F94">
      <w:pPr>
        <w:rPr>
          <w:lang w:eastAsia="ja-JP"/>
        </w:rPr>
      </w:pPr>
      <w:r w:rsidRPr="001C38D9">
        <w:rPr>
          <w:lang w:eastAsia="ja-JP"/>
        </w:rPr>
        <w:lastRenderedPageBreak/>
        <w:t>I really enjoy going out to the smaller</w:t>
      </w:r>
      <w:r>
        <w:rPr>
          <w:lang w:eastAsia="ja-JP"/>
        </w:rPr>
        <w:t xml:space="preserve"> communities and out stations and working with the people there, especially back home because we have a connection and known family lines all through there so it’s really, really good for me it’s catching up with family and also spreading the word of the department and what we do and how important it is.</w:t>
      </w:r>
    </w:p>
    <w:p w:rsidR="001C38D9" w:rsidRDefault="00FD17FE" w:rsidP="00905F94">
      <w:pPr>
        <w:rPr>
          <w:lang w:eastAsia="ja-JP"/>
        </w:rPr>
      </w:pPr>
      <w:r>
        <w:rPr>
          <w:lang w:eastAsia="ja-JP"/>
        </w:rPr>
        <w:t xml:space="preserve">The </w:t>
      </w:r>
      <w:r w:rsidR="001C38D9">
        <w:rPr>
          <w:lang w:eastAsia="ja-JP"/>
        </w:rPr>
        <w:t>departments</w:t>
      </w:r>
      <w:r>
        <w:rPr>
          <w:lang w:eastAsia="ja-JP"/>
        </w:rPr>
        <w:t xml:space="preserve"> really, really good, it gives you good opportunities and the things you learn you know, you keep for a long time and the skills and all the training that you do. </w:t>
      </w:r>
    </w:p>
    <w:p w:rsidR="001C38D9" w:rsidRDefault="00FD17FE" w:rsidP="00905F94">
      <w:pPr>
        <w:rPr>
          <w:lang w:eastAsia="ja-JP"/>
        </w:rPr>
      </w:pPr>
      <w:r>
        <w:rPr>
          <w:lang w:eastAsia="ja-JP"/>
        </w:rPr>
        <w:t xml:space="preserve">I manage three people, we go out and implement our work plans, so we’ll go out and do activities with ranger groups, people service work. </w:t>
      </w:r>
    </w:p>
    <w:p w:rsidR="00FD17FE" w:rsidRDefault="00FD17FE" w:rsidP="00905F94">
      <w:pPr>
        <w:rPr>
          <w:lang w:eastAsia="ja-JP"/>
        </w:rPr>
      </w:pPr>
      <w:r>
        <w:rPr>
          <w:lang w:eastAsia="ja-JP"/>
        </w:rPr>
        <w:lastRenderedPageBreak/>
        <w:t>We’re about to come into the plant survey time so we’ll be going out and doing some plant surveys with entomologists, botanists and plant pathologists, so we’ll take them out to the ranger groups and then sort of spread out to the different small out stations and</w:t>
      </w:r>
      <w:r w:rsidR="006718DB">
        <w:rPr>
          <w:lang w:eastAsia="ja-JP"/>
        </w:rPr>
        <w:t xml:space="preserve"> check the food plants for any diseases and pathogens and bugs and things like that.</w:t>
      </w:r>
    </w:p>
    <w:p w:rsidR="006718DB" w:rsidRDefault="006718DB" w:rsidP="00905F94">
      <w:pPr>
        <w:rPr>
          <w:lang w:eastAsia="ja-JP"/>
        </w:rPr>
      </w:pPr>
      <w:r>
        <w:rPr>
          <w:lang w:eastAsia="ja-JP"/>
        </w:rPr>
        <w:t xml:space="preserve">Cultures strong, it’s been the same since the beginning nothing has changed, we’re still doing the same dance that we’ve been doing for </w:t>
      </w:r>
      <w:r w:rsidR="00747504">
        <w:rPr>
          <w:lang w:eastAsia="ja-JP"/>
        </w:rPr>
        <w:t>thousands</w:t>
      </w:r>
      <w:r>
        <w:rPr>
          <w:lang w:eastAsia="ja-JP"/>
        </w:rPr>
        <w:t xml:space="preserve"> of years, same knowledge we’ve been passing down to generation to generation so it’s very strong.</w:t>
      </w:r>
    </w:p>
    <w:p w:rsidR="006718DB" w:rsidRDefault="006718DB" w:rsidP="00905F94">
      <w:pPr>
        <w:rPr>
          <w:lang w:eastAsia="ja-JP"/>
        </w:rPr>
      </w:pPr>
      <w:r>
        <w:rPr>
          <w:lang w:eastAsia="ja-JP"/>
        </w:rPr>
        <w:t>That’s my story.</w:t>
      </w:r>
    </w:p>
    <w:p w:rsidR="001C38D9" w:rsidRDefault="001C38D9" w:rsidP="00905F94">
      <w:pPr>
        <w:rPr>
          <w:lang w:eastAsia="ja-JP"/>
        </w:rPr>
      </w:pPr>
      <w:bookmarkStart w:id="0" w:name="_GoBack"/>
      <w:bookmarkEnd w:id="0"/>
    </w:p>
    <w:p w:rsidR="001C38D9" w:rsidRDefault="001C38D9" w:rsidP="00905F94">
      <w:pPr>
        <w:rPr>
          <w:lang w:eastAsia="ja-JP"/>
        </w:rPr>
      </w:pPr>
      <w:r>
        <w:rPr>
          <w:lang w:eastAsia="ja-JP"/>
        </w:rPr>
        <w:t>–ENDS–</w:t>
      </w:r>
    </w:p>
    <w:sectPr w:rsidR="001C38D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02A" w:rsidRDefault="0006102A">
      <w:r>
        <w:separator/>
      </w:r>
    </w:p>
  </w:endnote>
  <w:endnote w:type="continuationSeparator" w:id="0">
    <w:p w:rsidR="0006102A" w:rsidRDefault="0006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62646"/>
      <w:docPartObj>
        <w:docPartGallery w:val="Page Numbers (Bottom of Page)"/>
        <w:docPartUnique/>
      </w:docPartObj>
    </w:sdtPr>
    <w:sdtEndPr>
      <w:rPr>
        <w:noProof/>
      </w:rPr>
    </w:sdtEndPr>
    <w:sdtContent>
      <w:p w:rsidR="00FD17FE" w:rsidRDefault="00FD17FE" w:rsidP="00C6669A">
        <w:pPr>
          <w:pStyle w:val="Footer"/>
          <w:jc w:val="right"/>
        </w:pPr>
        <w:r>
          <w:t>Department of Agriculture</w:t>
        </w:r>
        <w:r>
          <w:tab/>
        </w:r>
        <w:r>
          <w:fldChar w:fldCharType="begin"/>
        </w:r>
        <w:r>
          <w:instrText xml:space="preserve"> PAGE   \* MERGEFORMAT </w:instrText>
        </w:r>
        <w:r>
          <w:fldChar w:fldCharType="separate"/>
        </w:r>
        <w:r w:rsidR="0074750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02A" w:rsidRDefault="0006102A">
      <w:r>
        <w:separator/>
      </w:r>
    </w:p>
  </w:footnote>
  <w:footnote w:type="continuationSeparator" w:id="0">
    <w:p w:rsidR="0006102A" w:rsidRDefault="00061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7FE" w:rsidRDefault="001C38D9">
    <w:pPr>
      <w:pStyle w:val="Header"/>
    </w:pPr>
    <w:r>
      <w:rPr>
        <w:rFonts w:ascii="Verdana" w:hAnsi="Verdana" w:cs="Segoe UI"/>
        <w:color w:val="000000"/>
      </w:rPr>
      <w:fldChar w:fldCharType="begin"/>
    </w:r>
    <w:r>
      <w:rPr>
        <w:rFonts w:ascii="Verdana" w:hAnsi="Verdana" w:cs="Segoe UI"/>
        <w:color w:val="000000"/>
      </w:rPr>
      <w:instrText xml:space="preserve"> INCLUDEPICTURE "http://mylink.agdaff.gov.au/Comms/PrintPub/Logos/PublishingImages/Master_Inline.jpg" \* MERGEFORMATINET </w:instrText>
    </w:r>
    <w:r>
      <w:rPr>
        <w:rFonts w:ascii="Verdana" w:hAnsi="Verdana" w:cs="Segoe UI"/>
        <w:color w:val="000000"/>
      </w:rPr>
      <w:fldChar w:fldCharType="separate"/>
    </w:r>
    <w:r>
      <w:rPr>
        <w:rFonts w:ascii="Verdana" w:hAnsi="Verdana" w:cs="Segoe UI"/>
        <w:color w:val="000000"/>
      </w:rPr>
      <w:fldChar w:fldCharType="begin"/>
    </w:r>
    <w:r>
      <w:rPr>
        <w:rFonts w:ascii="Verdana" w:hAnsi="Verdana" w:cs="Segoe UI"/>
        <w:color w:val="000000"/>
      </w:rPr>
      <w:instrText xml:space="preserve"> INCLUDEPICTURE  "http://mylink.agdaff.gov.au/Comms/PrintPub/Logos/PublishingImages/Master_Inline.jpg" \* MERGEFORMATINET </w:instrText>
    </w:r>
    <w:r>
      <w:rPr>
        <w:rFonts w:ascii="Verdana" w:hAnsi="Verdana" w:cs="Segoe UI"/>
        <w:color w:val="000000"/>
      </w:rPr>
      <w:fldChar w:fldCharType="separate"/>
    </w:r>
    <w:r>
      <w:rPr>
        <w:rFonts w:ascii="Verdana" w:hAnsi="Verdana" w:cs="Segoe UI"/>
        <w:color w:val="000000"/>
      </w:rPr>
      <w:fldChar w:fldCharType="begin"/>
    </w:r>
    <w:r>
      <w:rPr>
        <w:rFonts w:ascii="Verdana" w:hAnsi="Verdana" w:cs="Segoe UI"/>
        <w:color w:val="000000"/>
      </w:rPr>
      <w:instrText xml:space="preserve"> INCLUDEPICTURE  "http://mylink.agdaff.gov.au/Comms/PrintPub/Logos/PublishingImages/Master_Inline.jpg" \* MERGEFORMATINET </w:instrText>
    </w:r>
    <w:r>
      <w:rPr>
        <w:rFonts w:ascii="Verdana" w:hAnsi="Verdana" w:cs="Segoe UI"/>
        <w:color w:val="000000"/>
      </w:rPr>
      <w:fldChar w:fldCharType="separate"/>
    </w:r>
    <w:r w:rsidR="00747504">
      <w:rPr>
        <w:rFonts w:ascii="Verdana" w:hAnsi="Verdana" w:cs="Segoe UI"/>
        <w:color w:val="000000"/>
      </w:rPr>
      <w:fldChar w:fldCharType="begin"/>
    </w:r>
    <w:r w:rsidR="00747504">
      <w:rPr>
        <w:rFonts w:ascii="Verdana" w:hAnsi="Verdana" w:cs="Segoe UI"/>
        <w:color w:val="000000"/>
      </w:rPr>
      <w:instrText xml:space="preserve"> </w:instrText>
    </w:r>
    <w:r w:rsidR="00747504">
      <w:rPr>
        <w:rFonts w:ascii="Verdana" w:hAnsi="Verdana" w:cs="Segoe UI"/>
        <w:color w:val="000000"/>
      </w:rPr>
      <w:instrText>INCLUDEPICTURE  "http://mylink.agdaff.gov.au/Comms/PrintPub/Logos/PublishingImages/Master_Inline.jpg" \* MERGEFORMATINET</w:instrText>
    </w:r>
    <w:r w:rsidR="00747504">
      <w:rPr>
        <w:rFonts w:ascii="Verdana" w:hAnsi="Verdana" w:cs="Segoe UI"/>
        <w:color w:val="000000"/>
      </w:rPr>
      <w:instrText xml:space="preserve"> </w:instrText>
    </w:r>
    <w:r w:rsidR="00747504">
      <w:rPr>
        <w:rFonts w:ascii="Verdana" w:hAnsi="Verdana" w:cs="Segoe UI"/>
        <w:color w:val="000000"/>
      </w:rPr>
      <w:fldChar w:fldCharType="separate"/>
    </w:r>
    <w:r w:rsidR="00747504">
      <w:rPr>
        <w:rFonts w:ascii="Verdana" w:hAnsi="Verdana" w:cs="Segoe U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ster Brandmark Inline" style="width:235.5pt;height:74.25pt">
          <v:imagedata r:id="rId1" r:href="rId2"/>
        </v:shape>
      </w:pict>
    </w:r>
    <w:r w:rsidR="00747504">
      <w:rPr>
        <w:rFonts w:ascii="Verdana" w:hAnsi="Verdana" w:cs="Segoe UI"/>
        <w:color w:val="000000"/>
      </w:rPr>
      <w:fldChar w:fldCharType="end"/>
    </w:r>
    <w:r>
      <w:rPr>
        <w:rFonts w:ascii="Verdana" w:hAnsi="Verdana" w:cs="Segoe UI"/>
        <w:color w:val="000000"/>
      </w:rPr>
      <w:fldChar w:fldCharType="end"/>
    </w:r>
    <w:r>
      <w:rPr>
        <w:rFonts w:ascii="Verdana" w:hAnsi="Verdana" w:cs="Segoe UI"/>
        <w:color w:val="000000"/>
      </w:rPr>
      <w:fldChar w:fldCharType="end"/>
    </w:r>
    <w:r>
      <w:rPr>
        <w:rFonts w:ascii="Verdana" w:hAnsi="Verdana" w:cs="Segoe UI"/>
        <w:color w:val="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46DD5C12"/>
    <w:multiLevelType w:val="multilevel"/>
    <w:tmpl w:val="20F2356A"/>
    <w:numStyleLink w:val="Appendix"/>
  </w:abstractNum>
  <w:abstractNum w:abstractNumId="11"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11"/>
  </w:num>
  <w:num w:numId="3">
    <w:abstractNumId w:val="5"/>
  </w:num>
  <w:num w:numId="4">
    <w:abstractNumId w:val="6"/>
  </w:num>
  <w:num w:numId="5">
    <w:abstractNumId w:val="3"/>
  </w:num>
  <w:num w:numId="6">
    <w:abstractNumId w:val="8"/>
  </w:num>
  <w:num w:numId="7">
    <w:abstractNumId w:val="15"/>
  </w:num>
  <w:num w:numId="8">
    <w:abstractNumId w:val="9"/>
  </w:num>
  <w:num w:numId="9">
    <w:abstractNumId w:val="13"/>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2"/>
  </w:num>
  <w:num w:numId="15">
    <w:abstractNumId w:val="1"/>
  </w:num>
  <w:num w:numId="16">
    <w:abstractNumId w:val="0"/>
  </w:num>
  <w:num w:numId="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7FE"/>
    <w:rsid w:val="0006102A"/>
    <w:rsid w:val="001808D0"/>
    <w:rsid w:val="001C38D9"/>
    <w:rsid w:val="003C3892"/>
    <w:rsid w:val="00461807"/>
    <w:rsid w:val="0054747E"/>
    <w:rsid w:val="00582EB0"/>
    <w:rsid w:val="00626E31"/>
    <w:rsid w:val="006718DB"/>
    <w:rsid w:val="00747504"/>
    <w:rsid w:val="008433B8"/>
    <w:rsid w:val="00905F94"/>
    <w:rsid w:val="00AA4B88"/>
    <w:rsid w:val="00B57188"/>
    <w:rsid w:val="00C6669A"/>
    <w:rsid w:val="00E3214D"/>
    <w:rsid w:val="00FD17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chartTrackingRefBased/>
  <w15:docId w15:val="{144ED36C-948B-487D-A741-5B1CF3D4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mylink.agdaff.gov.au/Comms/PrintPub/Logos/PublishingImages/Master_Inline.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B54C7-61A9-42F3-9264-72D1609C0776}">
  <ds:schemaRefs>
    <ds:schemaRef ds:uri="http://schemas.microsoft.com/sharepoint/v3/contenttype/forms"/>
  </ds:schemaRefs>
</ds:datastoreItem>
</file>

<file path=customXml/itemProps2.xml><?xml version="1.0" encoding="utf-8"?>
<ds:datastoreItem xmlns:ds="http://schemas.openxmlformats.org/officeDocument/2006/customXml" ds:itemID="{A04A9E80-B387-43AF-9C52-45484306CA2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45C1F7FC-AC68-4BD0-BCCF-135D6F742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7FBED5-FC81-4795-B59E-D2A2181EA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Donnelly, Allira</dc:creator>
  <cp:keywords/>
  <dc:description/>
  <cp:lastModifiedBy>Mehnert, Mischelle</cp:lastModifiedBy>
  <cp:revision>2</cp:revision>
  <cp:lastPrinted>2015-08-14T05:36:00Z</cp:lastPrinted>
  <dcterms:created xsi:type="dcterms:W3CDTF">2017-05-11T06:18:00Z</dcterms:created>
  <dcterms:modified xsi:type="dcterms:W3CDTF">2017-05-11T06:18:00Z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