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5A" w:rsidRDefault="0072105A" w:rsidP="00012F2D">
      <w:pPr>
        <w:pStyle w:val="Heading1"/>
      </w:pPr>
      <w:bookmarkStart w:id="0" w:name="_Toc409769171"/>
      <w:r>
        <w:t>Agriculture</w:t>
      </w:r>
      <w:r w:rsidR="00096661">
        <w:t xml:space="preserve"> and Water Resources</w:t>
      </w:r>
      <w:r>
        <w:t xml:space="preserve"> </w:t>
      </w:r>
      <w:r w:rsidRPr="00012F2D">
        <w:t>re</w:t>
      </w:r>
      <w:bookmarkStart w:id="1" w:name="_GoBack"/>
      <w:bookmarkEnd w:id="1"/>
      <w:r w:rsidRPr="00012F2D">
        <w:t>sponse</w:t>
      </w:r>
      <w:r>
        <w:t xml:space="preserve"> to Senate Order of 24 June 2008</w:t>
      </w:r>
    </w:p>
    <w:p w:rsidR="002202FB" w:rsidRPr="002202FB" w:rsidRDefault="008D2E7F" w:rsidP="00267841">
      <w:pPr>
        <w:pStyle w:val="Caption"/>
      </w:pPr>
      <w:r>
        <w:t xml:space="preserve">Department and agency </w:t>
      </w:r>
      <w:bookmarkEnd w:id="0"/>
      <w:r>
        <w:t xml:space="preserve">appointments </w:t>
      </w:r>
      <w:r w:rsidR="005405F1">
        <w:t xml:space="preserve">completed </w:t>
      </w:r>
      <w:r w:rsidR="00096661">
        <w:t>4 May</w:t>
      </w:r>
      <w:r w:rsidR="008F2F75">
        <w:t xml:space="preserve"> 2015</w:t>
      </w:r>
      <w:r w:rsidR="008E0E91">
        <w:t xml:space="preserve"> – </w:t>
      </w:r>
      <w:r w:rsidR="00096661">
        <w:t>27 September</w:t>
      </w:r>
      <w:r w:rsidR="008E0E91">
        <w:t xml:space="preserve"> 2015</w:t>
      </w:r>
    </w:p>
    <w:tbl>
      <w:tblPr>
        <w:tblW w:w="5001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1"/>
        <w:gridCol w:w="2801"/>
        <w:gridCol w:w="2801"/>
        <w:gridCol w:w="2801"/>
        <w:gridCol w:w="2801"/>
      </w:tblGrid>
      <w:tr w:rsidR="008D2E7F" w:rsidRPr="00D02769" w:rsidTr="00A33AE0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D02769" w:rsidRDefault="008D2E7F" w:rsidP="00267841">
            <w:pPr>
              <w:pStyle w:val="TableHeading"/>
              <w:rPr>
                <w:szCs w:val="18"/>
              </w:rPr>
            </w:pPr>
            <w:r w:rsidRPr="00D02769">
              <w:rPr>
                <w:szCs w:val="18"/>
              </w:rP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D02769" w:rsidRDefault="008D2E7F" w:rsidP="00267841">
            <w:pPr>
              <w:pStyle w:val="TableHeading"/>
              <w:rPr>
                <w:szCs w:val="18"/>
              </w:rPr>
            </w:pPr>
            <w:r w:rsidRPr="00D02769">
              <w:rPr>
                <w:szCs w:val="18"/>
              </w:rP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D02769" w:rsidRDefault="008D2E7F" w:rsidP="006E4238">
            <w:pPr>
              <w:pStyle w:val="TableHeading"/>
              <w:rPr>
                <w:szCs w:val="18"/>
              </w:rPr>
            </w:pPr>
            <w:r w:rsidRPr="00D02769">
              <w:rPr>
                <w:szCs w:val="18"/>
              </w:rP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D02769" w:rsidRDefault="008D2E7F" w:rsidP="006E4238">
            <w:pPr>
              <w:pStyle w:val="TableHeading"/>
              <w:rPr>
                <w:szCs w:val="18"/>
              </w:rPr>
            </w:pPr>
            <w:r w:rsidRPr="00D02769">
              <w:rPr>
                <w:szCs w:val="18"/>
              </w:rP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D02769" w:rsidRDefault="008D2E7F" w:rsidP="00D154C4">
            <w:pPr>
              <w:pStyle w:val="TableHeading"/>
              <w:rPr>
                <w:szCs w:val="18"/>
              </w:rPr>
            </w:pPr>
            <w:r w:rsidRPr="00D02769">
              <w:rPr>
                <w:szCs w:val="18"/>
              </w:rPr>
              <w:t>Remuneration</w:t>
            </w:r>
            <w:r w:rsidR="00E15B16" w:rsidRPr="00D02769">
              <w:rPr>
                <w:szCs w:val="18"/>
              </w:rPr>
              <w:t xml:space="preserve"> </w:t>
            </w:r>
          </w:p>
        </w:tc>
      </w:tr>
      <w:tr w:rsidR="008E0E91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096661" w:rsidRPr="00D02769" w:rsidRDefault="00096661" w:rsidP="007E6988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 xml:space="preserve">Dr Nick </w:t>
            </w:r>
            <w:proofErr w:type="spellStart"/>
            <w:r w:rsidRPr="00D02769">
              <w:rPr>
                <w:szCs w:val="18"/>
              </w:rPr>
              <w:t>Rayns</w:t>
            </w:r>
            <w:proofErr w:type="spellEnd"/>
            <w:r w:rsidR="008E0E91" w:rsidRPr="00D02769">
              <w:rPr>
                <w:szCs w:val="18"/>
              </w:rPr>
              <w:t xml:space="preserve"> (</w:t>
            </w:r>
            <w:r w:rsidRPr="00D02769">
              <w:rPr>
                <w:szCs w:val="18"/>
              </w:rPr>
              <w:t>ACT</w:t>
            </w:r>
            <w:r w:rsidR="008E0E91" w:rsidRPr="00D02769">
              <w:rPr>
                <w:szCs w:val="18"/>
              </w:rPr>
              <w:t>)</w:t>
            </w:r>
            <w:r w:rsidRPr="00D02769">
              <w:rPr>
                <w:szCs w:val="18"/>
              </w:rPr>
              <w:br/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D02769" w:rsidRDefault="00096661" w:rsidP="00CF3173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Australian Fisheries Management Authority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96661" w:rsidRPr="00D02769" w:rsidRDefault="008E0E91" w:rsidP="007E6988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Chief Executive Officer</w:t>
            </w:r>
            <w:r w:rsidR="00096661" w:rsidRPr="00D02769">
              <w:rPr>
                <w:szCs w:val="18"/>
              </w:rPr>
              <w:t xml:space="preserve"> (Acting)</w:t>
            </w:r>
            <w:r w:rsidR="00096661" w:rsidRPr="00D02769">
              <w:rPr>
                <w:szCs w:val="18"/>
              </w:rPr>
              <w:br/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D02769" w:rsidRDefault="00096661" w:rsidP="00096661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8 May</w:t>
            </w:r>
            <w:r w:rsidR="008E0E91" w:rsidRPr="00D02769">
              <w:rPr>
                <w:szCs w:val="18"/>
              </w:rPr>
              <w:t xml:space="preserve"> 2015 </w:t>
            </w:r>
            <w:r w:rsidRPr="00D02769">
              <w:rPr>
                <w:szCs w:val="18"/>
              </w:rPr>
              <w:t xml:space="preserve">to </w:t>
            </w:r>
            <w:r w:rsidRPr="00D02769">
              <w:rPr>
                <w:szCs w:val="18"/>
              </w:rPr>
              <w:br/>
              <w:t>30 June 2015</w:t>
            </w:r>
          </w:p>
          <w:p w:rsidR="00096661" w:rsidRPr="00D02769" w:rsidRDefault="00096661" w:rsidP="00096661">
            <w:pPr>
              <w:rPr>
                <w:sz w:val="18"/>
                <w:szCs w:val="18"/>
              </w:rPr>
            </w:pPr>
            <w:r w:rsidRPr="00D02769">
              <w:rPr>
                <w:sz w:val="18"/>
                <w:szCs w:val="18"/>
              </w:rPr>
              <w:t>6 July 2015 to</w:t>
            </w:r>
            <w:r w:rsidRPr="00D02769">
              <w:rPr>
                <w:sz w:val="18"/>
                <w:szCs w:val="18"/>
              </w:rPr>
              <w:br/>
              <w:t>15 July 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8E0E91" w:rsidP="007E6988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$</w:t>
            </w:r>
            <w:r w:rsidR="00096661" w:rsidRPr="00D02769">
              <w:rPr>
                <w:szCs w:val="18"/>
              </w:rPr>
              <w:t>384</w:t>
            </w:r>
            <w:r w:rsidRPr="00D02769">
              <w:rPr>
                <w:szCs w:val="18"/>
              </w:rPr>
              <w:t xml:space="preserve"> 000 </w:t>
            </w:r>
            <w:r w:rsidR="00096661" w:rsidRPr="00D02769">
              <w:rPr>
                <w:szCs w:val="18"/>
              </w:rPr>
              <w:t>per annum</w:t>
            </w:r>
            <w:r w:rsidR="00D02769" w:rsidRPr="00D02769">
              <w:rPr>
                <w:szCs w:val="18"/>
              </w:rPr>
              <w:br/>
            </w:r>
          </w:p>
        </w:tc>
      </w:tr>
      <w:tr w:rsidR="00C522F9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522F9" w:rsidRPr="00D02769" w:rsidRDefault="00C522F9" w:rsidP="00D02769">
            <w:pPr>
              <w:pStyle w:val="TableText"/>
              <w:rPr>
                <w:rFonts w:cs="Times New Roman"/>
              </w:rPr>
            </w:pPr>
            <w:r w:rsidRPr="00D02769">
              <w:rPr>
                <w:szCs w:val="18"/>
              </w:rPr>
              <w:t xml:space="preserve">Mr Peter </w:t>
            </w:r>
            <w:proofErr w:type="spellStart"/>
            <w:r w:rsidRPr="00D02769">
              <w:rPr>
                <w:szCs w:val="18"/>
              </w:rPr>
              <w:t>Venslovas</w:t>
            </w:r>
            <w:proofErr w:type="spellEnd"/>
            <w:r w:rsidRPr="00D02769">
              <w:rPr>
                <w:szCs w:val="18"/>
              </w:rPr>
              <w:t xml:space="preserve"> (ACT)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522F9" w:rsidRPr="00D02769" w:rsidRDefault="00C522F9" w:rsidP="00CF3173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522F9" w:rsidRDefault="00C522F9" w:rsidP="00CF3173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Chief Executive Officer (Acting)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522F9" w:rsidRPr="00D02769" w:rsidRDefault="00C522F9" w:rsidP="00C522F9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28 September 2015 to</w:t>
            </w:r>
            <w:r w:rsidRPr="00D02769">
              <w:rPr>
                <w:szCs w:val="18"/>
              </w:rPr>
              <w:br/>
              <w:t>9 October 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522F9" w:rsidRPr="00D02769" w:rsidRDefault="00C522F9" w:rsidP="00096661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$384 000 per annum</w:t>
            </w:r>
          </w:p>
        </w:tc>
      </w:tr>
      <w:tr w:rsidR="00C522F9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522F9" w:rsidRPr="00D02769" w:rsidRDefault="00C522F9" w:rsidP="00D02769">
            <w:pPr>
              <w:pStyle w:val="TableText"/>
              <w:rPr>
                <w:szCs w:val="18"/>
              </w:rPr>
            </w:pPr>
            <w:r w:rsidRPr="00D02769">
              <w:rPr>
                <w:rFonts w:cs="Times New Roman"/>
              </w:rPr>
              <w:t>Mr Brian Walsh</w:t>
            </w:r>
            <w:r w:rsidR="00423E54">
              <w:rPr>
                <w:rFonts w:cs="Times New Roman"/>
              </w:rPr>
              <w:t xml:space="preserve"> (SA)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522F9" w:rsidRPr="00D02769" w:rsidRDefault="00C522F9" w:rsidP="00CF3173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Australian Grape and Wine Authority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522F9" w:rsidRPr="00D02769" w:rsidRDefault="00C522F9" w:rsidP="00CF3173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 xml:space="preserve">Chair 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522F9" w:rsidRPr="00D02769" w:rsidRDefault="0059399A" w:rsidP="0059399A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 xml:space="preserve">1 July </w:t>
            </w:r>
            <w:r w:rsidR="00C522F9" w:rsidRPr="00D02769">
              <w:rPr>
                <w:szCs w:val="18"/>
              </w:rPr>
              <w:t xml:space="preserve">2015 to </w:t>
            </w:r>
            <w:r>
              <w:rPr>
                <w:szCs w:val="18"/>
              </w:rPr>
              <w:br/>
            </w:r>
            <w:r w:rsidR="00C522F9" w:rsidRPr="00D02769">
              <w:rPr>
                <w:szCs w:val="18"/>
              </w:rPr>
              <w:t>30 </w:t>
            </w:r>
            <w:r>
              <w:rPr>
                <w:szCs w:val="18"/>
              </w:rPr>
              <w:t>June</w:t>
            </w:r>
            <w:r w:rsidR="00C522F9" w:rsidRPr="00D02769">
              <w:rPr>
                <w:szCs w:val="18"/>
              </w:rPr>
              <w:t> 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522F9" w:rsidRPr="00D02769" w:rsidRDefault="00C522F9" w:rsidP="0059399A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$</w:t>
            </w:r>
            <w:r w:rsidR="0059399A">
              <w:rPr>
                <w:szCs w:val="18"/>
              </w:rPr>
              <w:t>71 680 per annum</w:t>
            </w:r>
          </w:p>
        </w:tc>
      </w:tr>
      <w:tr w:rsidR="008E0E91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D02769" w:rsidRDefault="00D02769" w:rsidP="00D02769">
            <w:pPr>
              <w:spacing w:after="200" w:line="276" w:lineRule="auto"/>
              <w:rPr>
                <w:sz w:val="18"/>
                <w:szCs w:val="18"/>
              </w:rPr>
            </w:pPr>
            <w:r w:rsidRPr="00D02769">
              <w:rPr>
                <w:rFonts w:cs="Times New Roman"/>
                <w:sz w:val="18"/>
              </w:rPr>
              <w:t>Ms Eliza Brown</w:t>
            </w:r>
            <w:r w:rsidR="00C522F9">
              <w:rPr>
                <w:rFonts w:cs="Times New Roman"/>
                <w:sz w:val="18"/>
              </w:rPr>
              <w:t xml:space="preserve"> (Vic)</w:t>
            </w:r>
            <w:r w:rsidRPr="00D02769">
              <w:rPr>
                <w:rFonts w:cs="Times New Roman"/>
                <w:sz w:val="18"/>
              </w:rPr>
              <w:br/>
              <w:t>Mr John Casella</w:t>
            </w:r>
            <w:r w:rsidR="00C522F9">
              <w:rPr>
                <w:rFonts w:cs="Times New Roman"/>
                <w:sz w:val="18"/>
              </w:rPr>
              <w:t xml:space="preserve"> (NSW)</w:t>
            </w:r>
            <w:r w:rsidRPr="00D02769">
              <w:rPr>
                <w:rFonts w:cs="Times New Roman"/>
                <w:sz w:val="18"/>
              </w:rPr>
              <w:br/>
              <w:t xml:space="preserve">Dr Brian </w:t>
            </w:r>
            <w:proofErr w:type="spellStart"/>
            <w:r w:rsidRPr="00D02769">
              <w:rPr>
                <w:rFonts w:cs="Times New Roman"/>
                <w:sz w:val="18"/>
              </w:rPr>
              <w:t>Croser</w:t>
            </w:r>
            <w:proofErr w:type="spellEnd"/>
            <w:r w:rsidRPr="00D02769">
              <w:rPr>
                <w:rFonts w:cs="Times New Roman"/>
                <w:sz w:val="18"/>
              </w:rPr>
              <w:t xml:space="preserve"> AO</w:t>
            </w:r>
            <w:r w:rsidR="00C522F9">
              <w:rPr>
                <w:rFonts w:cs="Times New Roman"/>
                <w:sz w:val="18"/>
              </w:rPr>
              <w:t xml:space="preserve"> (SA)</w:t>
            </w:r>
            <w:r w:rsidRPr="00D02769">
              <w:rPr>
                <w:rFonts w:cs="Times New Roman"/>
                <w:sz w:val="18"/>
              </w:rPr>
              <w:br/>
              <w:t>Mr John Forrest</w:t>
            </w:r>
            <w:r w:rsidR="00C522F9">
              <w:rPr>
                <w:rFonts w:cs="Times New Roman"/>
                <w:sz w:val="18"/>
              </w:rPr>
              <w:t xml:space="preserve"> (Vic)</w:t>
            </w:r>
            <w:r w:rsidRPr="00D02769">
              <w:rPr>
                <w:rFonts w:cs="Times New Roman"/>
                <w:sz w:val="18"/>
              </w:rPr>
              <w:br/>
              <w:t>Mr Ian Henderson</w:t>
            </w:r>
            <w:r w:rsidR="00C522F9">
              <w:rPr>
                <w:rFonts w:cs="Times New Roman"/>
                <w:sz w:val="18"/>
              </w:rPr>
              <w:t xml:space="preserve"> (Qld)</w:t>
            </w:r>
            <w:r w:rsidRPr="00D02769">
              <w:rPr>
                <w:rFonts w:cs="Times New Roman"/>
                <w:sz w:val="18"/>
              </w:rPr>
              <w:br/>
              <w:t>Ms Janice McDonald</w:t>
            </w:r>
            <w:r w:rsidR="00C522F9">
              <w:rPr>
                <w:rFonts w:cs="Times New Roman"/>
                <w:sz w:val="18"/>
              </w:rPr>
              <w:t xml:space="preserve"> (WA)</w:t>
            </w:r>
            <w:r w:rsidRPr="00D02769">
              <w:rPr>
                <w:rFonts w:cs="Times New Roman"/>
                <w:sz w:val="18"/>
              </w:rPr>
              <w:br/>
              <w:t>Mr Kim Williams AM</w:t>
            </w:r>
            <w:r w:rsidR="00C522F9">
              <w:rPr>
                <w:rFonts w:cs="Times New Roman"/>
                <w:sz w:val="18"/>
              </w:rPr>
              <w:t xml:space="preserve"> (NSW)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D02769" w:rsidRDefault="008E0E91" w:rsidP="00D02769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D02769" w:rsidRDefault="00D02769" w:rsidP="00D0276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Directors (Acting)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D02769" w:rsidP="00764B6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1 July 2015 to</w:t>
            </w:r>
            <w:r>
              <w:rPr>
                <w:szCs w:val="18"/>
              </w:rPr>
              <w:br/>
              <w:t>30 September 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D02769" w:rsidP="00764B6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$35 840 per annum</w:t>
            </w:r>
          </w:p>
        </w:tc>
      </w:tr>
      <w:tr w:rsidR="00D02769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D02769" w:rsidP="00CE7E9D">
            <w:pPr>
              <w:spacing w:after="120" w:line="276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Dr Michael Bond (ACT)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D02769" w:rsidP="00CE7E9D">
            <w:pPr>
              <w:pStyle w:val="TableText"/>
              <w:spacing w:after="120"/>
              <w:rPr>
                <w:szCs w:val="18"/>
              </w:rPr>
            </w:pPr>
            <w:r>
              <w:rPr>
                <w:szCs w:val="18"/>
              </w:rPr>
              <w:t>N/A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Default="00D02769" w:rsidP="00423E54">
            <w:pPr>
              <w:pStyle w:val="TableText"/>
              <w:spacing w:after="120"/>
              <w:rPr>
                <w:szCs w:val="18"/>
              </w:rPr>
            </w:pPr>
            <w:r>
              <w:rPr>
                <w:szCs w:val="18"/>
              </w:rPr>
              <w:t>Interim Inspector</w:t>
            </w:r>
            <w:r w:rsidR="00423E54">
              <w:rPr>
                <w:szCs w:val="18"/>
              </w:rPr>
              <w:t>-</w:t>
            </w:r>
            <w:r>
              <w:rPr>
                <w:szCs w:val="18"/>
              </w:rPr>
              <w:t>General of Biosecurity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59399A" w:rsidP="00CE7E9D">
            <w:pPr>
              <w:pStyle w:val="TableText"/>
              <w:spacing w:after="120"/>
              <w:rPr>
                <w:szCs w:val="18"/>
              </w:rPr>
            </w:pPr>
            <w:r>
              <w:rPr>
                <w:szCs w:val="18"/>
              </w:rPr>
              <w:t>1 July 2015 to</w:t>
            </w:r>
            <w:r>
              <w:rPr>
                <w:szCs w:val="18"/>
              </w:rPr>
              <w:br/>
              <w:t>15 June 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D02769" w:rsidP="00764B6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$1</w:t>
            </w:r>
            <w:r w:rsidR="0059399A">
              <w:rPr>
                <w:szCs w:val="18"/>
              </w:rPr>
              <w:t> </w:t>
            </w:r>
            <w:r>
              <w:rPr>
                <w:szCs w:val="18"/>
              </w:rPr>
              <w:t>300 per day</w:t>
            </w:r>
          </w:p>
        </w:tc>
      </w:tr>
      <w:tr w:rsidR="0059399A" w:rsidRPr="00D02769" w:rsidTr="00174547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59399A" w:rsidRPr="00C522F9" w:rsidRDefault="0059399A" w:rsidP="00174547">
            <w:pPr>
              <w:spacing w:before="60" w:after="200" w:line="276" w:lineRule="auto"/>
              <w:rPr>
                <w:sz w:val="18"/>
                <w:szCs w:val="18"/>
              </w:rPr>
            </w:pPr>
            <w:r w:rsidRPr="00C522F9">
              <w:rPr>
                <w:rFonts w:cs="Times New Roman"/>
                <w:sz w:val="18"/>
                <w:szCs w:val="18"/>
              </w:rPr>
              <w:t>Dr Renata Brooks</w:t>
            </w:r>
            <w:r>
              <w:rPr>
                <w:rFonts w:cs="Times New Roman"/>
                <w:sz w:val="18"/>
                <w:szCs w:val="18"/>
              </w:rPr>
              <w:t xml:space="preserve"> (Qld)</w:t>
            </w:r>
            <w:r w:rsidRPr="00C522F9">
              <w:rPr>
                <w:rFonts w:cs="Times New Roman"/>
                <w:sz w:val="18"/>
                <w:szCs w:val="18"/>
              </w:rPr>
              <w:br/>
              <w:t>Professor Colin Buxton</w:t>
            </w:r>
            <w:r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Times New Roman"/>
                <w:sz w:val="18"/>
                <w:szCs w:val="18"/>
              </w:rPr>
              <w:t>Tas</w:t>
            </w:r>
            <w:proofErr w:type="spellEnd"/>
            <w:r>
              <w:rPr>
                <w:rFonts w:cs="Times New Roman"/>
                <w:sz w:val="18"/>
                <w:szCs w:val="18"/>
              </w:rPr>
              <w:t>)</w:t>
            </w:r>
            <w:r w:rsidRPr="00C522F9">
              <w:rPr>
                <w:rFonts w:cs="Times New Roman"/>
                <w:sz w:val="18"/>
                <w:szCs w:val="18"/>
              </w:rPr>
              <w:br/>
              <w:t xml:space="preserve">Mr John Harrison </w:t>
            </w:r>
            <w:r>
              <w:rPr>
                <w:rFonts w:cs="Times New Roman"/>
                <w:sz w:val="18"/>
                <w:szCs w:val="18"/>
              </w:rPr>
              <w:t>(WA)</w:t>
            </w:r>
            <w:r w:rsidRPr="00C522F9">
              <w:rPr>
                <w:rFonts w:cs="Times New Roman"/>
                <w:sz w:val="18"/>
                <w:szCs w:val="18"/>
              </w:rPr>
              <w:br/>
              <w:t>Dr Lesley MacLeod</w:t>
            </w:r>
            <w:r>
              <w:rPr>
                <w:rFonts w:cs="Times New Roman"/>
                <w:sz w:val="18"/>
                <w:szCs w:val="18"/>
              </w:rPr>
              <w:t xml:space="preserve"> (Vic)</w:t>
            </w:r>
            <w:r w:rsidRPr="00C522F9">
              <w:rPr>
                <w:rFonts w:cs="Times New Roman"/>
                <w:sz w:val="18"/>
                <w:szCs w:val="18"/>
              </w:rPr>
              <w:br/>
              <w:t>Associate Professor Daryl McPhee</w:t>
            </w:r>
            <w:r>
              <w:rPr>
                <w:rFonts w:cs="Times New Roman"/>
                <w:sz w:val="18"/>
                <w:szCs w:val="18"/>
              </w:rPr>
              <w:t xml:space="preserve"> (Qld)</w:t>
            </w:r>
            <w:r w:rsidRPr="00C522F9">
              <w:rPr>
                <w:rFonts w:cs="Times New Roman"/>
                <w:sz w:val="18"/>
                <w:szCs w:val="18"/>
              </w:rPr>
              <w:br/>
              <w:t xml:space="preserve">Mr John </w:t>
            </w:r>
            <w:proofErr w:type="spellStart"/>
            <w:r w:rsidRPr="00C522F9">
              <w:rPr>
                <w:rFonts w:cs="Times New Roman"/>
                <w:sz w:val="18"/>
                <w:szCs w:val="18"/>
              </w:rPr>
              <w:t>Susman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(NSW)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59399A" w:rsidRPr="00D02769" w:rsidRDefault="0059399A" w:rsidP="00174547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 xml:space="preserve">Fisheries Research and Development Corporation 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59399A" w:rsidRPr="00D02769" w:rsidRDefault="0059399A" w:rsidP="0017454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Directors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59399A" w:rsidRPr="00D02769" w:rsidRDefault="0059399A" w:rsidP="0017454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 xml:space="preserve">1 September </w:t>
            </w:r>
            <w:r w:rsidRPr="00D02769">
              <w:rPr>
                <w:szCs w:val="18"/>
              </w:rPr>
              <w:t>2015 to 31 </w:t>
            </w:r>
            <w:r>
              <w:rPr>
                <w:szCs w:val="18"/>
              </w:rPr>
              <w:t>August</w:t>
            </w:r>
            <w:r w:rsidRPr="00D02769">
              <w:rPr>
                <w:szCs w:val="18"/>
              </w:rPr>
              <w:t> 201</w:t>
            </w:r>
            <w:r>
              <w:rPr>
                <w:szCs w:val="18"/>
              </w:rPr>
              <w:t>8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59399A" w:rsidRPr="00D02769" w:rsidRDefault="0059399A" w:rsidP="00174547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$</w:t>
            </w:r>
            <w:r>
              <w:rPr>
                <w:szCs w:val="18"/>
              </w:rPr>
              <w:t>33 800 per annum</w:t>
            </w:r>
          </w:p>
        </w:tc>
      </w:tr>
      <w:tr w:rsidR="0059399A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59399A" w:rsidRDefault="0059399A" w:rsidP="00D02769">
            <w:pPr>
              <w:spacing w:after="200" w:line="276" w:lineRule="auto"/>
              <w:rPr>
                <w:rFonts w:cs="Times New Roman"/>
                <w:sz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59399A" w:rsidRDefault="0059399A" w:rsidP="00D02769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59399A" w:rsidRDefault="0059399A" w:rsidP="00D02769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59399A" w:rsidRDefault="0059399A" w:rsidP="00764B67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59399A" w:rsidRDefault="0059399A" w:rsidP="00764B67">
            <w:pPr>
              <w:pStyle w:val="TableText"/>
              <w:rPr>
                <w:szCs w:val="18"/>
              </w:rPr>
            </w:pPr>
          </w:p>
        </w:tc>
      </w:tr>
      <w:tr w:rsidR="008E0E91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59399A" w:rsidRDefault="0059399A" w:rsidP="0059399A">
            <w:pPr>
              <w:spacing w:before="60" w:after="200" w:line="276" w:lineRule="auto"/>
              <w:rPr>
                <w:rFonts w:cs="Times New Roman"/>
                <w:sz w:val="18"/>
              </w:rPr>
            </w:pPr>
            <w:r w:rsidRPr="00D02769">
              <w:rPr>
                <w:rFonts w:cs="Times New Roman"/>
                <w:sz w:val="18"/>
              </w:rPr>
              <w:lastRenderedPageBreak/>
              <w:t>Ms Eliza Brown</w:t>
            </w:r>
            <w:r>
              <w:rPr>
                <w:rFonts w:cs="Times New Roman"/>
                <w:sz w:val="18"/>
              </w:rPr>
              <w:t xml:space="preserve"> (Vic)</w:t>
            </w:r>
            <w:r w:rsidRPr="00D02769">
              <w:rPr>
                <w:rFonts w:cs="Times New Roman"/>
                <w:sz w:val="18"/>
              </w:rPr>
              <w:br/>
              <w:t xml:space="preserve">Dr Brian </w:t>
            </w:r>
            <w:proofErr w:type="spellStart"/>
            <w:r w:rsidRPr="00D02769">
              <w:rPr>
                <w:rFonts w:cs="Times New Roman"/>
                <w:sz w:val="18"/>
              </w:rPr>
              <w:t>Croser</w:t>
            </w:r>
            <w:proofErr w:type="spellEnd"/>
            <w:r w:rsidRPr="00D02769">
              <w:rPr>
                <w:rFonts w:cs="Times New Roman"/>
                <w:sz w:val="18"/>
              </w:rPr>
              <w:t xml:space="preserve"> AO</w:t>
            </w:r>
            <w:r>
              <w:rPr>
                <w:rFonts w:cs="Times New Roman"/>
                <w:sz w:val="18"/>
              </w:rPr>
              <w:t xml:space="preserve"> (SA)</w:t>
            </w:r>
            <w:r w:rsidRPr="00D02769">
              <w:rPr>
                <w:rFonts w:cs="Times New Roman"/>
                <w:sz w:val="18"/>
              </w:rPr>
              <w:br/>
              <w:t xml:space="preserve">Mr </w:t>
            </w:r>
            <w:r>
              <w:rPr>
                <w:rFonts w:cs="Times New Roman"/>
                <w:sz w:val="18"/>
              </w:rPr>
              <w:t>David Dearie (Vic)</w:t>
            </w:r>
            <w:r>
              <w:rPr>
                <w:rFonts w:cs="Times New Roman"/>
                <w:sz w:val="18"/>
              </w:rPr>
              <w:br/>
              <w:t>Mr Edouard Peter (SA)</w:t>
            </w:r>
            <w:r w:rsidRPr="00D02769">
              <w:rPr>
                <w:rFonts w:cs="Times New Roman"/>
                <w:sz w:val="18"/>
              </w:rPr>
              <w:br/>
            </w:r>
            <w:r>
              <w:rPr>
                <w:rFonts w:cs="Times New Roman"/>
                <w:sz w:val="18"/>
              </w:rPr>
              <w:t xml:space="preserve">Ms Mary </w:t>
            </w:r>
            <w:proofErr w:type="spellStart"/>
            <w:r>
              <w:rPr>
                <w:rFonts w:cs="Times New Roman"/>
                <w:sz w:val="18"/>
              </w:rPr>
              <w:t>Retallack</w:t>
            </w:r>
            <w:proofErr w:type="spellEnd"/>
            <w:r>
              <w:rPr>
                <w:rFonts w:cs="Times New Roman"/>
                <w:sz w:val="18"/>
              </w:rPr>
              <w:t xml:space="preserve"> (SA)</w:t>
            </w:r>
            <w:r>
              <w:rPr>
                <w:rFonts w:cs="Times New Roman"/>
                <w:sz w:val="18"/>
              </w:rPr>
              <w:br/>
              <w:t>Mr Keith Todd (SA)</w:t>
            </w:r>
            <w:r w:rsidRPr="00D02769">
              <w:rPr>
                <w:rFonts w:cs="Times New Roman"/>
                <w:sz w:val="18"/>
              </w:rPr>
              <w:br/>
              <w:t>Mr Kim Williams AM</w:t>
            </w:r>
            <w:r>
              <w:rPr>
                <w:rFonts w:cs="Times New Roman"/>
                <w:sz w:val="18"/>
              </w:rPr>
              <w:t xml:space="preserve"> (NSW)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D02769" w:rsidRDefault="0059399A" w:rsidP="00C522F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Australian Grape and Wine Authority</w:t>
            </w:r>
            <w:r w:rsidR="008E0E91" w:rsidRPr="00D02769">
              <w:rPr>
                <w:szCs w:val="18"/>
              </w:rPr>
              <w:t xml:space="preserve"> 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D02769" w:rsidRDefault="00C522F9" w:rsidP="00A402C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Directors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D02769" w:rsidRDefault="00C522F9" w:rsidP="0059399A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1 </w:t>
            </w:r>
            <w:r w:rsidR="0059399A">
              <w:rPr>
                <w:szCs w:val="18"/>
              </w:rPr>
              <w:t>October</w:t>
            </w:r>
            <w:r>
              <w:rPr>
                <w:szCs w:val="18"/>
              </w:rPr>
              <w:t xml:space="preserve"> </w:t>
            </w:r>
            <w:r w:rsidR="008E0E91" w:rsidRPr="00D02769">
              <w:rPr>
                <w:szCs w:val="18"/>
              </w:rPr>
              <w:t xml:space="preserve">2015 to </w:t>
            </w:r>
            <w:r w:rsidR="0059399A">
              <w:rPr>
                <w:szCs w:val="18"/>
              </w:rPr>
              <w:br/>
            </w:r>
            <w:r w:rsidR="008E0E91" w:rsidRPr="00D02769">
              <w:rPr>
                <w:szCs w:val="18"/>
              </w:rPr>
              <w:t>3</w:t>
            </w:r>
            <w:r w:rsidR="0059399A">
              <w:rPr>
                <w:szCs w:val="18"/>
              </w:rPr>
              <w:t>0</w:t>
            </w:r>
            <w:r w:rsidR="008E0E91" w:rsidRPr="00D02769">
              <w:rPr>
                <w:szCs w:val="18"/>
              </w:rPr>
              <w:t> </w:t>
            </w:r>
            <w:r w:rsidR="0059399A">
              <w:rPr>
                <w:szCs w:val="18"/>
              </w:rPr>
              <w:t>September</w:t>
            </w:r>
            <w:r w:rsidR="008E0E91" w:rsidRPr="00D02769">
              <w:rPr>
                <w:szCs w:val="18"/>
              </w:rPr>
              <w:t> 201</w:t>
            </w:r>
            <w:r>
              <w:rPr>
                <w:szCs w:val="18"/>
              </w:rPr>
              <w:t>8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E0E91" w:rsidRPr="00D02769" w:rsidRDefault="008E0E91" w:rsidP="0059399A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$</w:t>
            </w:r>
            <w:r w:rsidR="00C522F9">
              <w:rPr>
                <w:szCs w:val="18"/>
              </w:rPr>
              <w:t>3</w:t>
            </w:r>
            <w:r w:rsidR="0059399A">
              <w:rPr>
                <w:szCs w:val="18"/>
              </w:rPr>
              <w:t>5</w:t>
            </w:r>
            <w:r w:rsidR="00C522F9">
              <w:rPr>
                <w:szCs w:val="18"/>
              </w:rPr>
              <w:t> </w:t>
            </w:r>
            <w:r w:rsidR="0059399A">
              <w:rPr>
                <w:szCs w:val="18"/>
              </w:rPr>
              <w:t>840</w:t>
            </w:r>
            <w:r w:rsidR="00C522F9">
              <w:rPr>
                <w:szCs w:val="18"/>
              </w:rPr>
              <w:t xml:space="preserve"> per annum</w:t>
            </w:r>
          </w:p>
        </w:tc>
      </w:tr>
      <w:tr w:rsidR="00DC2776" w:rsidRPr="00D02769" w:rsidTr="00174547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C2776" w:rsidRPr="00DC2776" w:rsidRDefault="00DC2776" w:rsidP="00174547">
            <w:pPr>
              <w:pStyle w:val="TableText"/>
              <w:rPr>
                <w:szCs w:val="18"/>
              </w:rPr>
            </w:pPr>
            <w:r w:rsidRPr="00DC2776">
              <w:rPr>
                <w:rFonts w:cs="Times New Roman"/>
              </w:rPr>
              <w:t xml:space="preserve">Ms Juanita </w:t>
            </w:r>
            <w:proofErr w:type="spellStart"/>
            <w:r w:rsidRPr="00DC2776">
              <w:rPr>
                <w:rFonts w:cs="Times New Roman"/>
              </w:rPr>
              <w:t>Hamparsum</w:t>
            </w:r>
            <w:proofErr w:type="spellEnd"/>
            <w:r w:rsidR="000F549E">
              <w:rPr>
                <w:rFonts w:cs="Times New Roman"/>
              </w:rPr>
              <w:t xml:space="preserve"> (NSW)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C2776" w:rsidRPr="00D02769" w:rsidRDefault="00DC2776" w:rsidP="0017454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Great Artesian Basin Coordinating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C2776" w:rsidRPr="00D02769" w:rsidRDefault="00DC2776" w:rsidP="0017454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 xml:space="preserve">Acting Chairperson 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C2776" w:rsidRPr="00D02769" w:rsidRDefault="0059399A" w:rsidP="00DC2776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 xml:space="preserve">From </w:t>
            </w:r>
            <w:r w:rsidR="00DC2776">
              <w:rPr>
                <w:szCs w:val="18"/>
              </w:rPr>
              <w:t>5 June</w:t>
            </w:r>
            <w:r w:rsidR="00DC2776" w:rsidRPr="00D02769">
              <w:rPr>
                <w:szCs w:val="18"/>
              </w:rPr>
              <w:t xml:space="preserve"> 2015 to</w:t>
            </w:r>
            <w:r w:rsidR="00DC2776">
              <w:rPr>
                <w:szCs w:val="18"/>
              </w:rPr>
              <w:br/>
              <w:t>No set end date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C2776" w:rsidRPr="00D02769" w:rsidRDefault="00DC2776" w:rsidP="00DC2776">
            <w:pPr>
              <w:pStyle w:val="TableText"/>
              <w:rPr>
                <w:szCs w:val="18"/>
              </w:rPr>
            </w:pPr>
            <w:r w:rsidRPr="00D02769">
              <w:rPr>
                <w:szCs w:val="18"/>
              </w:rPr>
              <w:t>$</w:t>
            </w:r>
            <w:r>
              <w:rPr>
                <w:szCs w:val="18"/>
              </w:rPr>
              <w:t>23 000 per annum</w:t>
            </w:r>
          </w:p>
        </w:tc>
      </w:tr>
      <w:tr w:rsidR="000F549E" w:rsidRPr="00D02769" w:rsidTr="00174547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Pr="00DC2776" w:rsidRDefault="000F549E" w:rsidP="00174547">
            <w:pPr>
              <w:pStyle w:val="TableText"/>
              <w:rPr>
                <w:rFonts w:cs="Times New Roman"/>
              </w:rPr>
            </w:pPr>
            <w:r>
              <w:rPr>
                <w:rFonts w:cs="Times New Roman"/>
              </w:rPr>
              <w:t>Mr Andrew Drysdale (Qld)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0F549E" w:rsidRDefault="000F549E" w:rsidP="0017454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Lake Eyre Basin Community Advisory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Default="000F549E" w:rsidP="0017454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Default="000F549E" w:rsidP="00DC2776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20 May 2015 to</w:t>
            </w:r>
            <w:r>
              <w:rPr>
                <w:szCs w:val="18"/>
              </w:rPr>
              <w:br/>
              <w:t>19 May 2018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Pr="00D02769" w:rsidRDefault="000F549E" w:rsidP="00DC2776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$698 per day</w:t>
            </w:r>
          </w:p>
        </w:tc>
      </w:tr>
      <w:tr w:rsidR="00DC2776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C2776" w:rsidRPr="00C522F9" w:rsidRDefault="000F549E" w:rsidP="00C522F9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Mr David Dolman (NT)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C2776" w:rsidRPr="00D02769" w:rsidRDefault="00DC2776" w:rsidP="00C522F9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C2776" w:rsidRDefault="000F549E" w:rsidP="00A402C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C2776" w:rsidRDefault="000F549E" w:rsidP="00423E5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21 June 2015 to</w:t>
            </w:r>
            <w:r>
              <w:rPr>
                <w:szCs w:val="18"/>
              </w:rPr>
              <w:br/>
            </w:r>
            <w:r w:rsidR="00423E54">
              <w:rPr>
                <w:szCs w:val="18"/>
              </w:rPr>
              <w:t>20 June</w:t>
            </w:r>
            <w:r>
              <w:rPr>
                <w:szCs w:val="18"/>
              </w:rPr>
              <w:t xml:space="preserve"> 2018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C2776" w:rsidRPr="00D02769" w:rsidRDefault="000F549E" w:rsidP="00C522F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 xml:space="preserve">$429 per day </w:t>
            </w:r>
          </w:p>
        </w:tc>
      </w:tr>
      <w:tr w:rsidR="000F549E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Default="000F549E" w:rsidP="00C522F9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Ms Judith Harrison (Qld)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0F549E" w:rsidRPr="00D02769" w:rsidRDefault="000F549E" w:rsidP="00C522F9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Default="000F549E" w:rsidP="00A402C9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Default="000F549E" w:rsidP="00C522F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18 June 2015 to</w:t>
            </w:r>
            <w:r>
              <w:rPr>
                <w:szCs w:val="18"/>
              </w:rPr>
              <w:br/>
              <w:t>17 June 2018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Default="000F549E" w:rsidP="00C522F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$429 per day</w:t>
            </w:r>
          </w:p>
        </w:tc>
      </w:tr>
      <w:tr w:rsidR="000F549E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Default="000F549E" w:rsidP="00C522F9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Ms Anne (Sharon) Oldfield</w:t>
            </w:r>
            <w:r w:rsidR="00F429DB">
              <w:rPr>
                <w:rFonts w:cs="Times New Roman"/>
                <w:sz w:val="18"/>
                <w:szCs w:val="18"/>
              </w:rPr>
              <w:t xml:space="preserve"> (SA)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0F549E" w:rsidRPr="00D02769" w:rsidRDefault="000F549E" w:rsidP="00C522F9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Default="000F549E" w:rsidP="00A402C9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Default="000F549E" w:rsidP="00C522F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12 October 2015</w:t>
            </w:r>
            <w:r w:rsidR="0087533C">
              <w:rPr>
                <w:szCs w:val="18"/>
              </w:rPr>
              <w:t>#</w:t>
            </w:r>
            <w:r>
              <w:rPr>
                <w:szCs w:val="18"/>
              </w:rPr>
              <w:t xml:space="preserve"> to</w:t>
            </w:r>
            <w:r>
              <w:rPr>
                <w:szCs w:val="18"/>
              </w:rPr>
              <w:br/>
              <w:t>11 October 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F549E" w:rsidRDefault="000F549E" w:rsidP="00C522F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$429 per day</w:t>
            </w:r>
          </w:p>
        </w:tc>
      </w:tr>
      <w:tr w:rsidR="00F429DB" w:rsidRPr="00D02769" w:rsidTr="00174547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F429DB" w:rsidRPr="00DC2776" w:rsidRDefault="00F429DB" w:rsidP="00174547">
            <w:pPr>
              <w:pStyle w:val="TableText"/>
              <w:rPr>
                <w:szCs w:val="18"/>
              </w:rPr>
            </w:pPr>
            <w:r>
              <w:rPr>
                <w:rFonts w:cs="Times New Roman"/>
                <w:szCs w:val="18"/>
              </w:rPr>
              <w:t>Ms Sue Jackson (Vic)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F429DB" w:rsidRPr="00D02769" w:rsidRDefault="00F429DB" w:rsidP="0017454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Lake Eyre Basin Scientific Advisory Panel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F429DB" w:rsidRPr="00D02769" w:rsidRDefault="00F429DB" w:rsidP="0017454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F429DB" w:rsidRPr="00D02769" w:rsidRDefault="00F429DB" w:rsidP="00423E5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15 November 201</w:t>
            </w:r>
            <w:r w:rsidR="00423E54">
              <w:rPr>
                <w:szCs w:val="18"/>
              </w:rPr>
              <w:t>4</w:t>
            </w:r>
            <w:r w:rsidR="0087533C">
              <w:rPr>
                <w:szCs w:val="18"/>
              </w:rPr>
              <w:t>#</w:t>
            </w:r>
            <w:r>
              <w:rPr>
                <w:szCs w:val="18"/>
              </w:rPr>
              <w:t xml:space="preserve"> to</w:t>
            </w:r>
            <w:r>
              <w:rPr>
                <w:szCs w:val="18"/>
              </w:rPr>
              <w:br/>
              <w:t>14 November 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F429DB" w:rsidRPr="00D02769" w:rsidRDefault="00F429DB" w:rsidP="00174547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 xml:space="preserve">$621 per day </w:t>
            </w:r>
          </w:p>
        </w:tc>
      </w:tr>
      <w:tr w:rsidR="007E6988" w:rsidRPr="00D02769" w:rsidTr="00174547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7E6988" w:rsidRPr="00D02769" w:rsidRDefault="00391E13" w:rsidP="00391E13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 xml:space="preserve">Mr David </w:t>
            </w:r>
            <w:proofErr w:type="spellStart"/>
            <w:r>
              <w:rPr>
                <w:rFonts w:cs="Times New Roman"/>
                <w:sz w:val="18"/>
              </w:rPr>
              <w:t>Dreverman</w:t>
            </w:r>
            <w:proofErr w:type="spellEnd"/>
            <w:r w:rsidR="007E6988">
              <w:rPr>
                <w:rFonts w:cs="Times New Roman"/>
                <w:sz w:val="18"/>
              </w:rPr>
              <w:t xml:space="preserve"> </w:t>
            </w:r>
            <w:r>
              <w:rPr>
                <w:rFonts w:cs="Times New Roman"/>
                <w:sz w:val="18"/>
              </w:rPr>
              <w:t>(ACT</w:t>
            </w:r>
            <w:r w:rsidR="007E6988">
              <w:rPr>
                <w:rFonts w:cs="Times New Roman"/>
                <w:sz w:val="18"/>
              </w:rP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7E6988" w:rsidRPr="00D02769" w:rsidRDefault="00391E13" w:rsidP="00423E54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Murray</w:t>
            </w:r>
            <w:r w:rsidR="00423E54">
              <w:rPr>
                <w:szCs w:val="18"/>
              </w:rPr>
              <w:t>-</w:t>
            </w:r>
            <w:r>
              <w:rPr>
                <w:szCs w:val="18"/>
              </w:rPr>
              <w:t>Darling Basin Authority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7E6988" w:rsidRPr="00D02769" w:rsidRDefault="00391E13" w:rsidP="007E6988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Chief Executive Officer (Acting)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7E6988" w:rsidRPr="00D02769" w:rsidRDefault="007E6988" w:rsidP="00391E13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1 October 2015 to</w:t>
            </w:r>
            <w:r>
              <w:rPr>
                <w:szCs w:val="18"/>
              </w:rPr>
              <w:br/>
            </w:r>
            <w:r w:rsidR="00391E13">
              <w:rPr>
                <w:szCs w:val="18"/>
              </w:rPr>
              <w:t>11 October 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7E6988" w:rsidRPr="00D02769" w:rsidRDefault="007E6988" w:rsidP="00391E13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391E13">
              <w:rPr>
                <w:szCs w:val="18"/>
              </w:rPr>
              <w:t>264 537</w:t>
            </w:r>
            <w:r>
              <w:rPr>
                <w:szCs w:val="18"/>
              </w:rPr>
              <w:t xml:space="preserve"> per annum</w:t>
            </w:r>
          </w:p>
        </w:tc>
      </w:tr>
      <w:tr w:rsidR="00D02769" w:rsidRPr="00D02769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391E13" w:rsidP="002F2B2A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Mr Russell James (ACT)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02769" w:rsidRPr="00D02769" w:rsidRDefault="00D02769" w:rsidP="002F2B2A">
            <w:pPr>
              <w:pStyle w:val="TableText"/>
              <w:rPr>
                <w:szCs w:val="18"/>
              </w:rPr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391E13" w:rsidP="00A402C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Chief Executive Officer (Acting)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CA2750" w:rsidP="00A402C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12 October 2015 to</w:t>
            </w:r>
            <w:r>
              <w:rPr>
                <w:szCs w:val="18"/>
              </w:rPr>
              <w:br/>
              <w:t>the earlier of</w:t>
            </w:r>
            <w:r>
              <w:rPr>
                <w:szCs w:val="18"/>
              </w:rPr>
              <w:br/>
              <w:t xml:space="preserve">11 January 2016 or the full-time position is filled. 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02769" w:rsidRPr="00D02769" w:rsidRDefault="000E2D73" w:rsidP="00A402C9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$409 600 per annum</w:t>
            </w:r>
          </w:p>
        </w:tc>
      </w:tr>
    </w:tbl>
    <w:p w:rsidR="000E2D73" w:rsidRPr="000E2D73" w:rsidRDefault="000E2D73" w:rsidP="000E2D73">
      <w:pPr>
        <w:spacing w:before="120" w:after="200" w:line="276" w:lineRule="auto"/>
        <w:ind w:left="284" w:hanging="284"/>
        <w:rPr>
          <w:rFonts w:cs="Times New Roman"/>
          <w:sz w:val="18"/>
          <w:szCs w:val="20"/>
        </w:rPr>
      </w:pPr>
      <w:r w:rsidRPr="000E2D73">
        <w:rPr>
          <w:rFonts w:cs="Times New Roman"/>
          <w:sz w:val="18"/>
          <w:szCs w:val="20"/>
        </w:rPr>
        <w:t xml:space="preserve"># On 29 May 2015 the Lake Eyre Basin Ministerial Forum agreed to these reappointments, commencing from the date after the previous term end date. </w:t>
      </w:r>
    </w:p>
    <w:p w:rsidR="00686B2B" w:rsidRDefault="00686B2B" w:rsidP="00205DFD"/>
    <w:p w:rsidR="002F2B2A" w:rsidRPr="00205DFD" w:rsidRDefault="002F2B2A" w:rsidP="00205DFD"/>
    <w:p w:rsidR="00205DFD" w:rsidRPr="00205DFD" w:rsidRDefault="00205DFD" w:rsidP="00205DFD">
      <w:pPr>
        <w:sectPr w:rsidR="00205DFD" w:rsidRPr="00205DFD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:rsidR="002D07F5" w:rsidRDefault="00E151BF" w:rsidP="00E151BF">
      <w:pPr>
        <w:pStyle w:val="Caption"/>
      </w:pPr>
      <w:r>
        <w:lastRenderedPageBreak/>
        <w:t>Agriculture, Fisheries and Forestry portfolio</w:t>
      </w:r>
      <w:r w:rsidR="005E7B2B">
        <w:t xml:space="preserve"> existing </w:t>
      </w:r>
      <w:r>
        <w:t xml:space="preserve">vacancies to be filled at </w:t>
      </w:r>
      <w:r w:rsidR="005E7B2B">
        <w:br/>
      </w:r>
      <w:r w:rsidR="00DC0DF3">
        <w:t xml:space="preserve">27 September </w:t>
      </w:r>
      <w:r w:rsidR="00E508DB">
        <w:t>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9"/>
        <w:gridCol w:w="2268"/>
      </w:tblGrid>
      <w:tr w:rsidR="00E151BF" w:rsidTr="002C6B05">
        <w:tc>
          <w:tcPr>
            <w:tcW w:w="5669" w:type="dxa"/>
          </w:tcPr>
          <w:p w:rsidR="00E151BF" w:rsidRDefault="00E151BF" w:rsidP="005C0E2F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5C0E2F">
            <w:pPr>
              <w:pStyle w:val="TableHeading"/>
            </w:pPr>
            <w:r>
              <w:t>Position (vacancy)</w:t>
            </w:r>
          </w:p>
        </w:tc>
      </w:tr>
      <w:tr w:rsidR="00DE47D0" w:rsidTr="002C6B05">
        <w:tc>
          <w:tcPr>
            <w:tcW w:w="5669" w:type="dxa"/>
          </w:tcPr>
          <w:p w:rsidR="00DE47D0" w:rsidRPr="00DE47D0" w:rsidRDefault="00DE47D0" w:rsidP="002F2B2A">
            <w:pPr>
              <w:pStyle w:val="TableText"/>
            </w:pPr>
            <w:r w:rsidRPr="00DE47D0">
              <w:t>Fisheries Research and Development Corporation</w:t>
            </w:r>
          </w:p>
        </w:tc>
        <w:tc>
          <w:tcPr>
            <w:tcW w:w="2268" w:type="dxa"/>
          </w:tcPr>
          <w:p w:rsidR="00DE47D0" w:rsidRPr="00DE47D0" w:rsidRDefault="00DC0DF3" w:rsidP="002F2B2A">
            <w:pPr>
              <w:pStyle w:val="TableText"/>
            </w:pPr>
            <w:r>
              <w:t>Deputy Chair</w:t>
            </w:r>
          </w:p>
        </w:tc>
      </w:tr>
      <w:tr w:rsidR="00DC0DF3" w:rsidTr="002C6B05">
        <w:tc>
          <w:tcPr>
            <w:tcW w:w="5669" w:type="dxa"/>
          </w:tcPr>
          <w:p w:rsidR="00DC0DF3" w:rsidRPr="00DE47D0" w:rsidRDefault="00DC0DF3" w:rsidP="002F2B2A">
            <w:pPr>
              <w:pStyle w:val="TableText"/>
            </w:pPr>
            <w:r>
              <w:t>Indonesia-Australia Partnership on Food Security in the Red Meat and Cattle Sector</w:t>
            </w:r>
          </w:p>
        </w:tc>
        <w:tc>
          <w:tcPr>
            <w:tcW w:w="2268" w:type="dxa"/>
          </w:tcPr>
          <w:p w:rsidR="00DC0DF3" w:rsidRDefault="00DC0DF3" w:rsidP="002F2B2A">
            <w:pPr>
              <w:pStyle w:val="TableText"/>
            </w:pPr>
            <w:r>
              <w:t>One non-government member (representing the Australian business and investment sector)</w:t>
            </w:r>
          </w:p>
        </w:tc>
      </w:tr>
      <w:tr w:rsidR="00DC0DF3" w:rsidTr="002C6B05">
        <w:tc>
          <w:tcPr>
            <w:tcW w:w="5669" w:type="dxa"/>
          </w:tcPr>
          <w:p w:rsidR="00DC0DF3" w:rsidRDefault="00DC0DF3" w:rsidP="002F2B2A">
            <w:pPr>
              <w:pStyle w:val="TableText"/>
            </w:pPr>
            <w:r>
              <w:t>Lake Eyre Basin Community Advisory Committee</w:t>
            </w:r>
          </w:p>
        </w:tc>
        <w:tc>
          <w:tcPr>
            <w:tcW w:w="2268" w:type="dxa"/>
          </w:tcPr>
          <w:p w:rsidR="00DC0DF3" w:rsidRDefault="00DC0DF3" w:rsidP="002F2B2A">
            <w:pPr>
              <w:pStyle w:val="TableText"/>
            </w:pPr>
            <w:r>
              <w:t>Seven members</w:t>
            </w:r>
          </w:p>
        </w:tc>
      </w:tr>
    </w:tbl>
    <w:p w:rsidR="00DE47D0" w:rsidRPr="00E151BF" w:rsidRDefault="00DE47D0" w:rsidP="00DE47D0"/>
    <w:sectPr w:rsidR="00DE47D0" w:rsidRPr="00E151BF" w:rsidSect="008838B3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2A" w:rsidRDefault="002F2B2A" w:rsidP="00267841">
      <w:r>
        <w:separator/>
      </w:r>
    </w:p>
    <w:p w:rsidR="002F2B2A" w:rsidRDefault="002F2B2A"/>
  </w:endnote>
  <w:endnote w:type="continuationSeparator" w:id="0">
    <w:p w:rsidR="002F2B2A" w:rsidRDefault="002F2B2A" w:rsidP="00267841">
      <w:r>
        <w:continuationSeparator/>
      </w:r>
    </w:p>
    <w:p w:rsidR="002F2B2A" w:rsidRDefault="002F2B2A"/>
  </w:endnote>
  <w:endnote w:type="continuationNotice" w:id="1">
    <w:p w:rsidR="002F2B2A" w:rsidRPr="00696C70" w:rsidRDefault="002F2B2A" w:rsidP="00267841">
      <w:pPr>
        <w:pStyle w:val="Footer"/>
      </w:pPr>
    </w:p>
    <w:p w:rsidR="002F2B2A" w:rsidRDefault="002F2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2A" w:rsidRDefault="002F2B2A" w:rsidP="00267841">
    <w:pPr>
      <w:pStyle w:val="Footer"/>
    </w:pPr>
    <w:r>
      <w:t>Australian Government Department of Agriculture</w:t>
    </w:r>
    <w:r w:rsidR="00C321CF">
      <w:t xml:space="preserve"> and Water Resources</w:t>
    </w:r>
  </w:p>
  <w:p w:rsidR="002F2B2A" w:rsidRDefault="00A20BBE" w:rsidP="0026784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12F2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2A" w:rsidRDefault="002F2B2A" w:rsidP="00267841">
      <w:r>
        <w:separator/>
      </w:r>
    </w:p>
    <w:p w:rsidR="002F2B2A" w:rsidRDefault="002F2B2A"/>
  </w:footnote>
  <w:footnote w:type="continuationSeparator" w:id="0">
    <w:p w:rsidR="002F2B2A" w:rsidRDefault="002F2B2A" w:rsidP="00267841">
      <w:r>
        <w:continuationSeparator/>
      </w:r>
    </w:p>
    <w:p w:rsidR="002F2B2A" w:rsidRDefault="002F2B2A"/>
  </w:footnote>
  <w:footnote w:type="continuationNotice" w:id="1">
    <w:p w:rsidR="002F2B2A" w:rsidRPr="00310C6A" w:rsidRDefault="002F2B2A" w:rsidP="00267841">
      <w:pPr>
        <w:pStyle w:val="Footer"/>
      </w:pPr>
    </w:p>
    <w:p w:rsidR="002F2B2A" w:rsidRDefault="002F2B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2A" w:rsidRDefault="00012F2D" w:rsidP="00267841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2A" w:rsidRDefault="002F2B2A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2F2D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 w15:restartNumberingAfterBreak="0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 w15:restartNumberingAfterBreak="0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linkStyle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2F2D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26BE9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BCA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2E2D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6661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73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549E"/>
    <w:rsid w:val="000F6B5F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899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CC0"/>
    <w:rsid w:val="00205DFD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57F20"/>
    <w:rsid w:val="002600E2"/>
    <w:rsid w:val="00262A31"/>
    <w:rsid w:val="0026328F"/>
    <w:rsid w:val="00263AEF"/>
    <w:rsid w:val="00263BE0"/>
    <w:rsid w:val="00265C44"/>
    <w:rsid w:val="00265FDC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1A6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1B3C"/>
    <w:rsid w:val="002B2FC4"/>
    <w:rsid w:val="002B3A00"/>
    <w:rsid w:val="002B3E57"/>
    <w:rsid w:val="002B3F79"/>
    <w:rsid w:val="002B7460"/>
    <w:rsid w:val="002B77D7"/>
    <w:rsid w:val="002B7DB6"/>
    <w:rsid w:val="002C0D29"/>
    <w:rsid w:val="002C1458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6B05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A03"/>
    <w:rsid w:val="002E6F1A"/>
    <w:rsid w:val="002F0E6B"/>
    <w:rsid w:val="002F10AE"/>
    <w:rsid w:val="002F17E3"/>
    <w:rsid w:val="002F1BC1"/>
    <w:rsid w:val="002F2530"/>
    <w:rsid w:val="002F274D"/>
    <w:rsid w:val="002F2B2A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37D64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1E13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05B0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3E54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518F"/>
    <w:rsid w:val="00486452"/>
    <w:rsid w:val="00487C43"/>
    <w:rsid w:val="00490443"/>
    <w:rsid w:val="004904A1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4AF"/>
    <w:rsid w:val="004D56A7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05F1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C3E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99A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E2F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2B"/>
    <w:rsid w:val="005E7B56"/>
    <w:rsid w:val="005E7C32"/>
    <w:rsid w:val="005F026B"/>
    <w:rsid w:val="005F03AE"/>
    <w:rsid w:val="005F18A6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3C2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6B2B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0FA0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07B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5627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6988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5DCD"/>
    <w:rsid w:val="00826C7A"/>
    <w:rsid w:val="00827D9F"/>
    <w:rsid w:val="00827F39"/>
    <w:rsid w:val="008306C1"/>
    <w:rsid w:val="008307E6"/>
    <w:rsid w:val="00831591"/>
    <w:rsid w:val="00832387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53C"/>
    <w:rsid w:val="00856AF0"/>
    <w:rsid w:val="00856F0D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33C"/>
    <w:rsid w:val="00875BB4"/>
    <w:rsid w:val="00875C89"/>
    <w:rsid w:val="00875E24"/>
    <w:rsid w:val="008766F4"/>
    <w:rsid w:val="008806E7"/>
    <w:rsid w:val="00881B78"/>
    <w:rsid w:val="008825A4"/>
    <w:rsid w:val="008838B3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A53"/>
    <w:rsid w:val="008D0D53"/>
    <w:rsid w:val="008D0E59"/>
    <w:rsid w:val="008D0ED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0E91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2F75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32F3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0BBE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AE0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6FEB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0D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203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098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1CF"/>
    <w:rsid w:val="00C32419"/>
    <w:rsid w:val="00C32E4E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2F9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1C68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50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E7E9D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2769"/>
    <w:rsid w:val="00D03BE8"/>
    <w:rsid w:val="00D0444A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1B0"/>
    <w:rsid w:val="00D1452E"/>
    <w:rsid w:val="00D152D4"/>
    <w:rsid w:val="00D15306"/>
    <w:rsid w:val="00D154C4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0DF3"/>
    <w:rsid w:val="00DC2776"/>
    <w:rsid w:val="00DC462A"/>
    <w:rsid w:val="00DC5C81"/>
    <w:rsid w:val="00DC5F59"/>
    <w:rsid w:val="00DC66C0"/>
    <w:rsid w:val="00DC7C33"/>
    <w:rsid w:val="00DD077B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7D0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27B2E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8DB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3E44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A2E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9DB"/>
    <w:rsid w:val="00F42F46"/>
    <w:rsid w:val="00F430E5"/>
    <w:rsid w:val="00F44642"/>
    <w:rsid w:val="00F46E09"/>
    <w:rsid w:val="00F5092F"/>
    <w:rsid w:val="00F510FA"/>
    <w:rsid w:val="00F52AF4"/>
    <w:rsid w:val="00F53197"/>
    <w:rsid w:val="00F53406"/>
    <w:rsid w:val="00F53F8F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E52"/>
    <w:rsid w:val="00FB7347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DCF"/>
    <w:rsid w:val="00FE78CC"/>
    <w:rsid w:val="00FE7B52"/>
    <w:rsid w:val="00FF0822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9D5A106-5FF2-4C2F-945F-4C34F947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2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Caption"/>
    <w:next w:val="Normal"/>
    <w:link w:val="Heading1Char"/>
    <w:uiPriority w:val="1"/>
    <w:qFormat/>
    <w:rsid w:val="00012F2D"/>
    <w:pPr>
      <w:outlineLvl w:val="0"/>
    </w:p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012F2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2F2D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12F2D"/>
    <w:rPr>
      <w:rFonts w:ascii="Calibri" w:eastAsiaTheme="minorHAnsi" w:hAnsi="Calibri" w:cstheme="minorBidi"/>
      <w:b/>
      <w:bCs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410BC-A18F-476A-BD22-24B9907DCA32}"/>
</file>

<file path=customXml/itemProps2.xml><?xml version="1.0" encoding="utf-8"?>
<ds:datastoreItem xmlns:ds="http://schemas.openxmlformats.org/officeDocument/2006/customXml" ds:itemID="{0CA2300D-EE46-42A1-96C4-56A38208C23E}"/>
</file>

<file path=customXml/itemProps3.xml><?xml version="1.0" encoding="utf-8"?>
<ds:datastoreItem xmlns:ds="http://schemas.openxmlformats.org/officeDocument/2006/customXml" ds:itemID="{72C25704-1CE3-4D37-8597-0858A7E93FEB}"/>
</file>

<file path=customXml/itemProps4.xml><?xml version="1.0" encoding="utf-8"?>
<ds:datastoreItem xmlns:ds="http://schemas.openxmlformats.org/officeDocument/2006/customXml" ds:itemID="{FCE4D1C8-ED4A-4B3D-8456-90F211E0A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2997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Dang, Van</cp:lastModifiedBy>
  <cp:revision>14</cp:revision>
  <cp:lastPrinted>2015-10-27T01:52:00Z</cp:lastPrinted>
  <dcterms:created xsi:type="dcterms:W3CDTF">2015-10-27T00:05:00Z</dcterms:created>
  <dcterms:modified xsi:type="dcterms:W3CDTF">2015-10-27T04:21:00Z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