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072A2E" w:rsidP="00491AEC">
      <w:pPr>
        <w:rPr>
          <w:rFonts w:ascii="Trebuchet MS" w:hAnsi="Trebuchet MS"/>
        </w:rPr>
      </w:pPr>
      <w:r>
        <w:rPr>
          <w:rFonts w:ascii="Trebuchet MS" w:hAnsi="Trebuchet MS"/>
          <w:highlight w:val="lightGray"/>
        </w:rPr>
        <w:t>27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072A2E" w:rsidRPr="001F10E0" w:rsidRDefault="00072A2E" w:rsidP="00072A2E">
      <w:pPr>
        <w:rPr>
          <w:rFonts w:ascii="Trebuchet MS" w:hAnsi="Trebuchet MS"/>
          <w:color w:val="000000" w:themeColor="text1"/>
        </w:rPr>
      </w:pPr>
      <w:r w:rsidRPr="001F10E0">
        <w:rPr>
          <w:rFonts w:ascii="Trebuchet MS" w:hAnsi="Trebuchet MS"/>
          <w:color w:val="000000" w:themeColor="text1"/>
        </w:rPr>
        <w:t>I am writing regarding the live animal export trade, my opposition to it and humbly request it be banned.</w:t>
      </w:r>
    </w:p>
    <w:p w:rsidR="00072A2E" w:rsidRPr="001F10E0" w:rsidRDefault="00072A2E" w:rsidP="00072A2E">
      <w:pPr>
        <w:rPr>
          <w:rFonts w:ascii="Trebuchet MS" w:hAnsi="Trebuchet MS"/>
          <w:color w:val="000000" w:themeColor="text1"/>
        </w:rPr>
      </w:pPr>
      <w:r w:rsidRPr="001F10E0">
        <w:rPr>
          <w:rFonts w:ascii="Trebuchet MS" w:hAnsi="Trebuchet MS"/>
          <w:color w:val="000000" w:themeColor="text1"/>
        </w:rPr>
        <w:t>There are alternatives that are both economically sound and far more humane, including onshore slaughter in Australian abattoirs. This has economic benefits for Australian communities, including work for many rural communities where such slaughter would occur. Importantly it would allow Australian laws and regulations to control the slaughter.</w:t>
      </w:r>
    </w:p>
    <w:p w:rsidR="00072A2E" w:rsidRPr="001F10E0" w:rsidRDefault="00072A2E" w:rsidP="00072A2E">
      <w:pPr>
        <w:rPr>
          <w:rFonts w:ascii="Trebuchet MS" w:hAnsi="Trebuchet MS"/>
          <w:color w:val="000000" w:themeColor="text1"/>
        </w:rPr>
      </w:pPr>
      <w:r w:rsidRPr="001F10E0">
        <w:rPr>
          <w:rFonts w:ascii="Trebuchet MS" w:hAnsi="Trebuchet MS"/>
          <w:color w:val="000000" w:themeColor="text1"/>
        </w:rPr>
        <w:t>Whilst I re-iterate I am completely against the live export of animals, I am open to a period of transition for the industry</w:t>
      </w:r>
      <w:r w:rsidR="00280993">
        <w:rPr>
          <w:rFonts w:ascii="Trebuchet MS" w:hAnsi="Trebuchet MS"/>
          <w:color w:val="000000" w:themeColor="text1"/>
        </w:rPr>
        <w:t xml:space="preserve"> </w:t>
      </w:r>
      <w:r w:rsidR="00280993" w:rsidRPr="001F10E0">
        <w:rPr>
          <w:rFonts w:ascii="Trebuchet MS" w:hAnsi="Trebuchet MS"/>
          <w:color w:val="000000" w:themeColor="text1"/>
        </w:rPr>
        <w:t>to allow the current businesses to adapt their business models</w:t>
      </w:r>
      <w:r w:rsidRPr="001F10E0">
        <w:rPr>
          <w:rFonts w:ascii="Trebuchet MS" w:hAnsi="Trebuchet MS"/>
          <w:color w:val="000000" w:themeColor="text1"/>
        </w:rPr>
        <w:t>. It should be no longer than an election cycle of three years</w:t>
      </w:r>
      <w:r w:rsidR="00280993">
        <w:rPr>
          <w:rFonts w:ascii="Trebuchet MS" w:hAnsi="Trebuchet MS"/>
          <w:color w:val="000000" w:themeColor="text1"/>
        </w:rPr>
        <w:t xml:space="preserve"> to ensure the Government does not unduly delay any restriction of the industry</w:t>
      </w:r>
      <w:r w:rsidRPr="001F10E0">
        <w:rPr>
          <w:rFonts w:ascii="Trebuchet MS" w:hAnsi="Trebuchet MS"/>
          <w:color w:val="000000" w:themeColor="text1"/>
        </w:rPr>
        <w:t>.</w:t>
      </w:r>
    </w:p>
    <w:p w:rsidR="00072A2E" w:rsidRPr="001F10E0" w:rsidRDefault="0049561B" w:rsidP="00072A2E">
      <w:pPr>
        <w:rPr>
          <w:rFonts w:ascii="Trebuchet MS" w:hAnsi="Trebuchet MS"/>
          <w:color w:val="000000" w:themeColor="text1"/>
        </w:rPr>
      </w:pPr>
      <w:r w:rsidRPr="001F10E0">
        <w:rPr>
          <w:rFonts w:ascii="Trebuchet MS" w:hAnsi="Trebuchet MS"/>
          <w:color w:val="000000" w:themeColor="text1"/>
        </w:rPr>
        <w:t>Accordingly,</w:t>
      </w:r>
      <w:r w:rsidR="00072A2E" w:rsidRPr="001F10E0">
        <w:rPr>
          <w:rFonts w:ascii="Trebuchet MS" w:hAnsi="Trebuchet MS"/>
          <w:color w:val="000000" w:themeColor="text1"/>
        </w:rPr>
        <w:t xml:space="preserve"> I accept for the time </w:t>
      </w:r>
      <w:r w:rsidR="00280993">
        <w:rPr>
          <w:rFonts w:ascii="Trebuchet MS" w:hAnsi="Trebuchet MS"/>
          <w:color w:val="000000" w:themeColor="text1"/>
        </w:rPr>
        <w:t xml:space="preserve">being </w:t>
      </w:r>
      <w:r w:rsidR="00072A2E" w:rsidRPr="001F10E0">
        <w:rPr>
          <w:rFonts w:ascii="Trebuchet MS" w:hAnsi="Trebuchet MS"/>
          <w:color w:val="000000" w:themeColor="text1"/>
        </w:rPr>
        <w:t>there may be some continuance in the trade. I</w:t>
      </w:r>
      <w:r w:rsidR="00280993">
        <w:rPr>
          <w:rFonts w:ascii="Trebuchet MS" w:hAnsi="Trebuchet MS"/>
          <w:color w:val="000000" w:themeColor="text1"/>
        </w:rPr>
        <w:t xml:space="preserve">n this interim </w:t>
      </w:r>
      <w:r>
        <w:rPr>
          <w:rFonts w:ascii="Trebuchet MS" w:hAnsi="Trebuchet MS"/>
          <w:color w:val="000000" w:themeColor="text1"/>
        </w:rPr>
        <w:t>period,</w:t>
      </w:r>
      <w:r w:rsidR="00280993">
        <w:rPr>
          <w:rFonts w:ascii="Trebuchet MS" w:hAnsi="Trebuchet MS"/>
          <w:color w:val="000000" w:themeColor="text1"/>
        </w:rPr>
        <w:t xml:space="preserve"> I</w:t>
      </w:r>
      <w:r w:rsidR="00072A2E" w:rsidRPr="001F10E0">
        <w:rPr>
          <w:rFonts w:ascii="Trebuchet MS" w:hAnsi="Trebuchet MS"/>
          <w:color w:val="000000" w:themeColor="text1"/>
        </w:rPr>
        <w:t xml:space="preserve"> respectfully ask that the following restrictions recommended by the RSPCA are set as a minimum standard.</w:t>
      </w:r>
    </w:p>
    <w:p w:rsidR="00491AEC" w:rsidRDefault="00491AEC" w:rsidP="00072A2E">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r w:rsidRPr="00461F45">
        <w:rPr>
          <w:rFonts w:ascii="Trebuchet MS" w:hAnsi="Trebuchet MS"/>
          <w:i/>
        </w:rPr>
        <w:t xml:space="preserve">Bos </w:t>
      </w:r>
      <w:r>
        <w:rPr>
          <w:rFonts w:ascii="Trebuchet MS" w:hAnsi="Trebuchet MS"/>
          <w:i/>
        </w:rPr>
        <w:t>t</w:t>
      </w:r>
      <w:r w:rsidRPr="00461F45">
        <w:rPr>
          <w:rFonts w:ascii="Trebuchet MS" w:hAnsi="Trebuchet MS"/>
          <w:i/>
        </w:rPr>
        <w:t>aurus</w:t>
      </w:r>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w:t>
      </w:r>
      <w:r>
        <w:rPr>
          <w:rFonts w:ascii="Trebuchet MS" w:hAnsi="Trebuchet MS"/>
        </w:rPr>
        <w:lastRenderedPageBreak/>
        <w:t xml:space="preserve">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allometry.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r>
        <w:rPr>
          <w:rFonts w:ascii="Trebuchet MS" w:hAnsi="Trebuchet MS"/>
          <w:b/>
        </w:rPr>
        <w:t>Onboard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r>
        <w:rPr>
          <w:rFonts w:ascii="Trebuchet MS" w:hAnsi="Trebuchet MS"/>
          <w:b/>
        </w:rPr>
        <w:t>Onboard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280993" w:rsidP="00491AEC">
      <w:pPr>
        <w:rPr>
          <w:rFonts w:ascii="Trebuchet MS" w:hAnsi="Trebuchet MS"/>
        </w:rPr>
      </w:pPr>
      <w:r>
        <w:rPr>
          <w:rFonts w:ascii="Trebuchet MS" w:hAnsi="Trebuchet MS"/>
        </w:rPr>
        <w:t xml:space="preserve">Like any industry, there is a degree of “social licence” that is required to allow it to operate. It </w:t>
      </w:r>
      <w:r w:rsidR="000C0BDD">
        <w:rPr>
          <w:rFonts w:ascii="Trebuchet MS" w:hAnsi="Trebuchet MS"/>
        </w:rPr>
        <w:t xml:space="preserve">is </w:t>
      </w:r>
      <w:r>
        <w:rPr>
          <w:rFonts w:ascii="Trebuchet MS" w:hAnsi="Trebuchet MS"/>
        </w:rPr>
        <w:t xml:space="preserve">exceedingly obvious that this social licence is fast expiring for the live export industry. Should adequate, obvious and material changes not be made it is likely there will be significant calls for an outright ban. </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70359"/>
    <w:rsid w:val="00072A2E"/>
    <w:rsid w:val="000C0BDD"/>
    <w:rsid w:val="000D2DDD"/>
    <w:rsid w:val="001177BB"/>
    <w:rsid w:val="001F10E0"/>
    <w:rsid w:val="00280993"/>
    <w:rsid w:val="00491AEC"/>
    <w:rsid w:val="0049561B"/>
    <w:rsid w:val="00856B15"/>
    <w:rsid w:val="00910D5F"/>
    <w:rsid w:val="0092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FDFD182-C107-400F-9C07-885FD5692D30}"/>
</file>

<file path=customXml/itemProps2.xml><?xml version="1.0" encoding="utf-8"?>
<ds:datastoreItem xmlns:ds="http://schemas.openxmlformats.org/officeDocument/2006/customXml" ds:itemID="{A531DF43-CA32-4C61-BCFC-929B3C445CD6}"/>
</file>

<file path=customXml/itemProps3.xml><?xml version="1.0" encoding="utf-8"?>
<ds:datastoreItem xmlns:ds="http://schemas.openxmlformats.org/officeDocument/2006/customXml" ds:itemID="{22FC428A-FB0D-4C60-81E6-22038EB380CD}"/>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2018-11-27T21:47:00Z</dcterms:created>
  <dcterms:modified xsi:type="dcterms:W3CDTF">2018-12-11T01:48:00Z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