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BF6A40" w:rsidP="00491AEC">
      <w:pPr>
        <w:rPr>
          <w:rFonts w:ascii="Trebuchet MS" w:hAnsi="Trebuchet MS"/>
        </w:rPr>
      </w:pPr>
      <w:r>
        <w:rPr>
          <w:rFonts w:ascii="Trebuchet MS" w:hAnsi="Trebuchet MS"/>
          <w:highlight w:val="lightGray"/>
        </w:rPr>
        <w:t>21-</w:t>
      </w:r>
      <w:r>
        <w:rPr>
          <w:rFonts w:ascii="Trebuchet MS" w:hAnsi="Trebuchet MS"/>
        </w:rPr>
        <w:t>Nov-2018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BF6A40" w:rsidP="00491AEC">
      <w:pPr>
        <w:rPr>
          <w:rFonts w:ascii="Trebuchet MS" w:hAnsi="Trebuchet MS"/>
          <w:sz w:val="24"/>
        </w:rPr>
      </w:pPr>
      <w:r>
        <w:rPr>
          <w:rFonts w:ascii="Trebuchet MS" w:hAnsi="Trebuchet MS"/>
          <w:b/>
          <w:sz w:val="24"/>
        </w:rPr>
        <w:t xml:space="preserve">You have seen the indisputable proof of its cruelty, how can you still allow this to go on? Live export </w:t>
      </w:r>
      <w:r w:rsidR="002715C1">
        <w:rPr>
          <w:rFonts w:ascii="Trebuchet MS" w:hAnsi="Trebuchet MS"/>
          <w:b/>
          <w:sz w:val="24"/>
        </w:rPr>
        <w:t>must</w:t>
      </w:r>
      <w:r>
        <w:rPr>
          <w:rFonts w:ascii="Trebuchet MS" w:hAnsi="Trebuchet MS"/>
          <w:b/>
          <w:sz w:val="24"/>
        </w:rPr>
        <w:t xml:space="preserve"> be phased out NOW. Until you sustain a ban, please agree to abide, and enforce, RSPCA requirements for live export</w:t>
      </w:r>
      <w:r w:rsidR="002715C1">
        <w:rPr>
          <w:rFonts w:ascii="Trebuchet MS" w:hAnsi="Trebuchet MS"/>
          <w:b/>
          <w:sz w:val="24"/>
        </w:rPr>
        <w:t>. Ships must be ins</w:t>
      </w:r>
      <w:r>
        <w:rPr>
          <w:rFonts w:ascii="Trebuchet MS" w:hAnsi="Trebuchet MS"/>
          <w:b/>
          <w:sz w:val="24"/>
        </w:rPr>
        <w:t xml:space="preserve">pected prior to departing </w:t>
      </w:r>
      <w:r w:rsidR="002715C1">
        <w:rPr>
          <w:rFonts w:ascii="Trebuchet MS" w:hAnsi="Trebuchet MS"/>
          <w:b/>
          <w:sz w:val="24"/>
        </w:rPr>
        <w:t>any</w:t>
      </w:r>
      <w:r>
        <w:rPr>
          <w:rFonts w:ascii="Trebuchet MS" w:hAnsi="Trebuchet MS"/>
          <w:b/>
          <w:sz w:val="24"/>
        </w:rPr>
        <w:t xml:space="preserve"> Australian port</w:t>
      </w:r>
      <w:r w:rsidR="002715C1">
        <w:rPr>
          <w:rFonts w:ascii="Trebuchet MS" w:hAnsi="Trebuchet MS"/>
          <w:b/>
          <w:sz w:val="24"/>
        </w:rPr>
        <w:t>. If RSPCA conditions are not met, apply</w:t>
      </w:r>
      <w:r>
        <w:rPr>
          <w:rFonts w:ascii="Trebuchet MS" w:hAnsi="Trebuchet MS"/>
          <w:b/>
          <w:sz w:val="24"/>
        </w:rPr>
        <w:t xml:space="preserve"> </w:t>
      </w:r>
      <w:r w:rsidR="002715C1">
        <w:rPr>
          <w:rFonts w:ascii="Trebuchet MS" w:hAnsi="Trebuchet MS"/>
          <w:b/>
          <w:sz w:val="24"/>
        </w:rPr>
        <w:t xml:space="preserve">appropriate penalties - cancel live </w:t>
      </w:r>
      <w:r>
        <w:rPr>
          <w:rFonts w:ascii="Trebuchet MS" w:hAnsi="Trebuchet MS"/>
          <w:b/>
          <w:sz w:val="24"/>
        </w:rPr>
        <w:t>export licence</w:t>
      </w:r>
      <w:r w:rsidR="002715C1">
        <w:rPr>
          <w:rFonts w:ascii="Trebuchet MS" w:hAnsi="Trebuchet MS"/>
          <w:b/>
          <w:sz w:val="24"/>
        </w:rPr>
        <w:t>s of any company that fails twice to abide by RSPCA conditions</w:t>
      </w:r>
      <w:r>
        <w:rPr>
          <w:rFonts w:ascii="Trebuchet MS" w:hAnsi="Trebuchet MS"/>
          <w:b/>
          <w:sz w:val="24"/>
        </w:rPr>
        <w:t xml:space="preserve">.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2715C1" w:rsidP="00491AEC">
      <w:pPr>
        <w:rPr>
          <w:rFonts w:ascii="Trebuchet MS" w:hAnsi="Trebuchet MS"/>
        </w:rPr>
      </w:pPr>
      <w:r>
        <w:rPr>
          <w:rFonts w:ascii="Trebuchet MS" w:hAnsi="Trebuchet MS"/>
        </w:rPr>
        <w:t>Humane treatment of sentient species must be a priority. To condone using and abusing animals for human benefit, in this case consumption, is not my understanding of a modern, civilised country. The technical review group must not allow company profits to override humane treatment of live export animals.</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2715C1" w:rsidP="00491AEC">
      <w:pPr>
        <w:rPr>
          <w:rFonts w:ascii="Trebuchet MS" w:hAnsi="Trebuchet MS"/>
        </w:rPr>
      </w:pPr>
      <w:r>
        <w:rPr>
          <w:rFonts w:ascii="Trebuchet MS" w:hAnsi="Trebuchet MS"/>
        </w:rPr>
        <w:t>Jill Pickering</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07894"/>
    <w:rsid w:val="00230C1A"/>
    <w:rsid w:val="002715C1"/>
    <w:rsid w:val="00491AEC"/>
    <w:rsid w:val="00856B15"/>
    <w:rsid w:val="0092621D"/>
    <w:rsid w:val="00BF6A40"/>
    <w:rsid w:val="00FA5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36421-ABB5-4434-B4A2-FA8E6137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57F5EF3-8072-44D0-9177-DF7A8FFB82ED}"/>
</file>

<file path=customXml/itemProps2.xml><?xml version="1.0" encoding="utf-8"?>
<ds:datastoreItem xmlns:ds="http://schemas.openxmlformats.org/officeDocument/2006/customXml" ds:itemID="{A0CCA210-08CB-4A3A-9989-1D5C21A86359}"/>
</file>

<file path=customXml/itemProps3.xml><?xml version="1.0" encoding="utf-8"?>
<ds:datastoreItem xmlns:ds="http://schemas.openxmlformats.org/officeDocument/2006/customXml" ds:itemID="{6DACEFB4-1447-435E-BD75-8BC417317D1B}"/>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2018-11-21T01:56:00Z</dcterms:created>
  <dcterms:modified xsi:type="dcterms:W3CDTF">2018-12-21T03:22:00Z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