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94522" w14:textId="0C830C93" w:rsidR="00457AD3" w:rsidRPr="00AA5A6D" w:rsidRDefault="00457AD3" w:rsidP="00457AD3">
      <w:pPr>
        <w:pStyle w:val="Title"/>
        <w:pBdr>
          <w:bottom w:val="single" w:sz="4" w:space="1" w:color="auto"/>
        </w:pBdr>
        <w:rPr>
          <w:sz w:val="36"/>
          <w:szCs w:val="36"/>
        </w:rPr>
      </w:pPr>
      <w:bookmarkStart w:id="0" w:name="_GoBack"/>
      <w:r w:rsidRPr="00AA5A6D">
        <w:rPr>
          <w:sz w:val="36"/>
          <w:szCs w:val="36"/>
        </w:rPr>
        <w:t>Final report on the conditions (phytosanitary measures) for the importation of poppy (</w:t>
      </w:r>
      <w:r w:rsidRPr="00AA5A6D">
        <w:rPr>
          <w:i/>
          <w:sz w:val="36"/>
          <w:szCs w:val="36"/>
        </w:rPr>
        <w:t>Papaver</w:t>
      </w:r>
      <w:r w:rsidRPr="00AA5A6D">
        <w:rPr>
          <w:sz w:val="36"/>
          <w:szCs w:val="36"/>
        </w:rPr>
        <w:t xml:space="preserve"> </w:t>
      </w:r>
      <w:proofErr w:type="spellStart"/>
      <w:r w:rsidRPr="00AA5A6D">
        <w:rPr>
          <w:i/>
          <w:sz w:val="36"/>
          <w:szCs w:val="36"/>
        </w:rPr>
        <w:t>somniferum</w:t>
      </w:r>
      <w:proofErr w:type="spellEnd"/>
      <w:r w:rsidRPr="00AA5A6D">
        <w:rPr>
          <w:sz w:val="36"/>
          <w:szCs w:val="36"/>
        </w:rPr>
        <w:t>) straw and pellets from Hungary, Portugal and Turkey for processing</w:t>
      </w:r>
    </w:p>
    <w:bookmarkEnd w:id="0"/>
    <w:p w14:paraId="5C2E238F" w14:textId="4321241D" w:rsidR="00457AD3" w:rsidRDefault="00457AD3" w:rsidP="00457AD3">
      <w:pPr>
        <w:jc w:val="right"/>
      </w:pPr>
      <w:r>
        <w:t>December 2016</w:t>
      </w:r>
    </w:p>
    <w:p w14:paraId="49702C65" w14:textId="37047C48" w:rsidR="00457AD3" w:rsidRDefault="00457AD3" w:rsidP="00457AD3">
      <w:pPr>
        <w:pStyle w:val="Heading1"/>
        <w:jc w:val="center"/>
      </w:pPr>
      <w:r>
        <w:rPr>
          <w:noProof/>
          <w:lang w:eastAsia="en-AU"/>
        </w:rPr>
        <w:lastRenderedPageBreak/>
        <w:drawing>
          <wp:inline distT="0" distB="0" distL="0" distR="0" wp14:anchorId="4BE69149" wp14:editId="313D6EE9">
            <wp:extent cx="5687459" cy="5619750"/>
            <wp:effectExtent l="0" t="0" r="0" b="0"/>
            <wp:docPr id="4" name="Picture 4" descr="The Australian Government Department of Agriculture Biosecurity Bi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6450" cy="5658277"/>
                    </a:xfrm>
                    <a:prstGeom prst="rect">
                      <a:avLst/>
                    </a:prstGeom>
                    <a:noFill/>
                    <a:ln>
                      <a:noFill/>
                    </a:ln>
                  </pic:spPr>
                </pic:pic>
              </a:graphicData>
            </a:graphic>
          </wp:inline>
        </w:drawing>
      </w:r>
    </w:p>
    <w:p w14:paraId="54A51B6A" w14:textId="77777777" w:rsidR="000B4163" w:rsidRDefault="000B4163" w:rsidP="00457AD3">
      <w:pPr>
        <w:pStyle w:val="Heading1"/>
        <w:sectPr w:rsidR="000B4163" w:rsidSect="00457AD3">
          <w:headerReference w:type="first" r:id="rId8"/>
          <w:pgSz w:w="12240" w:h="15840"/>
          <w:pgMar w:top="1440" w:right="1800" w:bottom="1440" w:left="1800" w:header="720" w:footer="720" w:gutter="0"/>
          <w:cols w:space="720"/>
          <w:titlePg/>
          <w:docGrid w:linePitch="381"/>
        </w:sectPr>
      </w:pPr>
    </w:p>
    <w:p w14:paraId="314D18E7" w14:textId="5D199024" w:rsidR="00457AD3" w:rsidRDefault="00457AD3" w:rsidP="00457AD3">
      <w:pPr>
        <w:pStyle w:val="Heading1"/>
      </w:pPr>
    </w:p>
    <w:p w14:paraId="03BB5ADE" w14:textId="66CB46D4" w:rsidR="000B4163" w:rsidRDefault="000B4163" w:rsidP="000B4163">
      <w:pPr>
        <w:pStyle w:val="Picture"/>
        <w:rPr>
          <w:noProof w:val="0"/>
          <w:sz w:val="18"/>
          <w:lang w:eastAsia="en-US"/>
        </w:rPr>
      </w:pPr>
      <w:r>
        <w:rPr>
          <w:noProof w:val="0"/>
          <w:sz w:val="18"/>
          <w:lang w:eastAsia="en-US"/>
        </w:rPr>
        <w:t xml:space="preserve">© Commonwealth of Australia </w:t>
      </w:r>
      <w:r w:rsidR="001444E1">
        <w:rPr>
          <w:noProof w:val="0"/>
          <w:sz w:val="18"/>
          <w:lang w:eastAsia="en-US"/>
        </w:rPr>
        <w:t>2016</w:t>
      </w:r>
    </w:p>
    <w:p w14:paraId="4599B31E" w14:textId="77777777" w:rsidR="000B4163" w:rsidRDefault="000B4163" w:rsidP="000B4163">
      <w:pPr>
        <w:pStyle w:val="TableText"/>
        <w:rPr>
          <w:rFonts w:ascii="Calibri" w:hAnsi="Calibri"/>
          <w:b/>
        </w:rPr>
      </w:pPr>
      <w:r>
        <w:rPr>
          <w:rFonts w:ascii="Calibri" w:hAnsi="Calibri"/>
          <w:b/>
        </w:rPr>
        <w:t>Ownership of intellectual property rights</w:t>
      </w:r>
    </w:p>
    <w:p w14:paraId="34794FC7" w14:textId="77777777" w:rsidR="000B4163" w:rsidRDefault="000B4163" w:rsidP="000B4163">
      <w:pPr>
        <w:pStyle w:val="TableText"/>
        <w:spacing w:after="240"/>
      </w:pPr>
      <w:r>
        <w:t>Unless otherwise noted, copyright (and any other intellectual property rights, if any) in this publication is owned by the Commonwealth of Australia (referred to as the Commonwealth).</w:t>
      </w:r>
    </w:p>
    <w:p w14:paraId="2CF662E1" w14:textId="77777777" w:rsidR="000B4163" w:rsidRDefault="000B4163" w:rsidP="000B4163">
      <w:pPr>
        <w:pStyle w:val="TableText"/>
        <w:rPr>
          <w:rFonts w:ascii="Calibri" w:hAnsi="Calibri"/>
          <w:b/>
        </w:rPr>
      </w:pPr>
      <w:proofErr w:type="gramStart"/>
      <w:r>
        <w:rPr>
          <w:rFonts w:ascii="Calibri" w:hAnsi="Calibri"/>
          <w:b/>
        </w:rPr>
        <w:t>Creative Commons</w:t>
      </w:r>
      <w:proofErr w:type="gramEnd"/>
      <w:r>
        <w:rPr>
          <w:rFonts w:ascii="Calibri" w:hAnsi="Calibri"/>
          <w:b/>
        </w:rPr>
        <w:t xml:space="preserve"> licence</w:t>
      </w:r>
    </w:p>
    <w:p w14:paraId="033C2690" w14:textId="77777777" w:rsidR="000B4163" w:rsidRDefault="000B4163" w:rsidP="000B4163">
      <w:pPr>
        <w:pStyle w:val="TableText"/>
        <w:spacing w:after="240"/>
      </w:pPr>
      <w:r>
        <w:t>All material in this publication is licensed under a Creative Commons Attribution 3.0 Australia Licence, save for content supplied by third parties, photographic images, logos and the Commonwealth Coat of Arms.</w:t>
      </w:r>
    </w:p>
    <w:p w14:paraId="35A0071A" w14:textId="77777777" w:rsidR="000B4163" w:rsidRDefault="000B4163" w:rsidP="000B4163">
      <w:pPr>
        <w:pStyle w:val="TableText"/>
        <w:spacing w:after="240"/>
      </w:pPr>
      <w:r>
        <w:rPr>
          <w:noProof/>
          <w:lang w:eastAsia="en-AU"/>
        </w:rPr>
        <w:drawing>
          <wp:inline distT="0" distB="0" distL="0" distR="0" wp14:anchorId="34ED72CE" wp14:editId="145A0BC0">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9"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573D5167" w14:textId="77777777" w:rsidR="000B4163" w:rsidRDefault="000B4163" w:rsidP="000B4163">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0" w:history="1">
        <w:r>
          <w:rPr>
            <w:rStyle w:val="Hyperlink"/>
          </w:rPr>
          <w:t>creativecommons.org/licenses/by/3.0/au/</w:t>
        </w:r>
        <w:proofErr w:type="spellStart"/>
        <w:r>
          <w:rPr>
            <w:rStyle w:val="Hyperlink"/>
          </w:rPr>
          <w:t>deed.en</w:t>
        </w:r>
        <w:proofErr w:type="spellEnd"/>
      </w:hyperlink>
      <w:r>
        <w:t xml:space="preserve">. The full licence terms are available from </w:t>
      </w:r>
      <w:hyperlink r:id="rId11" w:history="1">
        <w:r>
          <w:rPr>
            <w:rStyle w:val="Hyperlink"/>
          </w:rPr>
          <w:t>creativecommons.org/licenses/by/3.0/au/</w:t>
        </w:r>
        <w:proofErr w:type="spellStart"/>
        <w:r>
          <w:rPr>
            <w:rStyle w:val="Hyperlink"/>
          </w:rPr>
          <w:t>legalcode</w:t>
        </w:r>
        <w:proofErr w:type="spellEnd"/>
      </w:hyperlink>
      <w:r>
        <w:t>.</w:t>
      </w:r>
    </w:p>
    <w:p w14:paraId="6668CEE8" w14:textId="77777777" w:rsidR="000B4163" w:rsidRDefault="000B4163" w:rsidP="000B4163">
      <w:pPr>
        <w:pStyle w:val="TableText"/>
        <w:spacing w:after="240"/>
      </w:pPr>
      <w:r>
        <w:t xml:space="preserve">Inquiries about the licence and any use of this document should be sent to </w:t>
      </w:r>
      <w:hyperlink r:id="rId12" w:history="1">
        <w:r>
          <w:rPr>
            <w:rStyle w:val="Hyperlink"/>
          </w:rPr>
          <w:t>copyright@agriculture.gov.au</w:t>
        </w:r>
      </w:hyperlink>
      <w:r>
        <w:t>.</w:t>
      </w:r>
    </w:p>
    <w:p w14:paraId="5DD68919" w14:textId="394C6BE4" w:rsidR="000B4163" w:rsidRDefault="000B4163" w:rsidP="000B4163">
      <w:pPr>
        <w:pStyle w:val="TableText"/>
        <w:spacing w:after="240"/>
      </w:pPr>
      <w:r>
        <w:t xml:space="preserve">This publication (and any material sourced from it) should be attributed as: Australian Department of </w:t>
      </w:r>
      <w:r w:rsidR="001444E1">
        <w:t>Agriculture and Water Resources 2016 Final report on the conditions (phytosanitary measures) for the importation of poppy (</w:t>
      </w:r>
      <w:r w:rsidR="001444E1" w:rsidRPr="001444E1">
        <w:rPr>
          <w:i/>
        </w:rPr>
        <w:t>Papaver</w:t>
      </w:r>
      <w:r w:rsidR="001444E1">
        <w:t xml:space="preserve"> </w:t>
      </w:r>
      <w:proofErr w:type="spellStart"/>
      <w:r w:rsidR="001444E1" w:rsidRPr="001444E1">
        <w:rPr>
          <w:i/>
        </w:rPr>
        <w:t>somniferum</w:t>
      </w:r>
      <w:proofErr w:type="spellEnd"/>
      <w:r w:rsidR="001444E1">
        <w:t>) straw and pellets from Hungary, Portugal and Turkey for processing</w:t>
      </w:r>
      <w:r>
        <w:t xml:space="preserve"> CC BY 3.0</w:t>
      </w:r>
    </w:p>
    <w:p w14:paraId="0A5676BA" w14:textId="77777777" w:rsidR="000B4163" w:rsidRDefault="000B4163" w:rsidP="000B4163">
      <w:pPr>
        <w:pStyle w:val="TableText"/>
        <w:rPr>
          <w:rFonts w:ascii="Calibri" w:hAnsi="Calibri"/>
          <w:b/>
        </w:rPr>
      </w:pPr>
      <w:r>
        <w:rPr>
          <w:rFonts w:ascii="Calibri" w:hAnsi="Calibri"/>
          <w:b/>
        </w:rPr>
        <w:t>Cataloguing data</w:t>
      </w:r>
    </w:p>
    <w:p w14:paraId="32156D9A" w14:textId="05A7B4C4" w:rsidR="000B4163" w:rsidRDefault="000B4163" w:rsidP="000B4163">
      <w:pPr>
        <w:pStyle w:val="TableText"/>
        <w:spacing w:after="240"/>
      </w:pPr>
      <w:r>
        <w:t xml:space="preserve">Australian Government Department of Agriculture and Water Resources </w:t>
      </w:r>
      <w:r w:rsidR="001444E1">
        <w:t>2016 Final report on the conditions (phytosanitary measures) for the importation of poppy (</w:t>
      </w:r>
      <w:r w:rsidR="001444E1" w:rsidRPr="001444E1">
        <w:rPr>
          <w:i/>
        </w:rPr>
        <w:t>Papaver</w:t>
      </w:r>
      <w:r w:rsidR="001444E1">
        <w:t xml:space="preserve"> </w:t>
      </w:r>
      <w:proofErr w:type="spellStart"/>
      <w:r w:rsidR="001444E1" w:rsidRPr="001444E1">
        <w:rPr>
          <w:i/>
        </w:rPr>
        <w:t>somniferum</w:t>
      </w:r>
      <w:proofErr w:type="spellEnd"/>
      <w:r w:rsidR="001444E1">
        <w:t xml:space="preserve">) straw and pellets from Hungary, Portugal and Turkey for processing </w:t>
      </w:r>
      <w:r>
        <w:t>Department of Agriculture and Water Resources, Canberra.</w:t>
      </w:r>
    </w:p>
    <w:p w14:paraId="7B1A70FA" w14:textId="77777777" w:rsidR="000B4163" w:rsidRDefault="000B4163" w:rsidP="000B4163">
      <w:pPr>
        <w:pStyle w:val="TableText"/>
        <w:spacing w:after="240"/>
      </w:pPr>
      <w:r>
        <w:t xml:space="preserve">This publication is available at </w:t>
      </w:r>
      <w:hyperlink r:id="rId13" w:history="1">
        <w:r>
          <w:rPr>
            <w:rStyle w:val="Hyperlink"/>
          </w:rPr>
          <w:t>agriculture.gov.au</w:t>
        </w:r>
      </w:hyperlink>
      <w:r>
        <w:t>.</w:t>
      </w:r>
    </w:p>
    <w:p w14:paraId="406D2453" w14:textId="77777777" w:rsidR="000B4163" w:rsidRDefault="000B4163" w:rsidP="000B4163">
      <w:pPr>
        <w:pStyle w:val="TableText"/>
      </w:pPr>
      <w:r>
        <w:lastRenderedPageBreak/>
        <w:t>Australian Government Department of Agriculture and Water Resources</w:t>
      </w:r>
      <w:r>
        <w:br/>
        <w:t>GPO Box 858 Canberra ACT 2601</w:t>
      </w:r>
    </w:p>
    <w:p w14:paraId="36176795" w14:textId="77777777" w:rsidR="000B4163" w:rsidRDefault="000B4163" w:rsidP="000B4163">
      <w:pPr>
        <w:pStyle w:val="TableText"/>
        <w:tabs>
          <w:tab w:val="left" w:pos="1134"/>
        </w:tabs>
      </w:pPr>
      <w:r>
        <w:t xml:space="preserve">Switchboard: </w:t>
      </w:r>
      <w:r>
        <w:tab/>
        <w:t>+61 2 6272 3933 or 1800 900 090</w:t>
      </w:r>
    </w:p>
    <w:p w14:paraId="3AED9A64" w14:textId="77777777" w:rsidR="000B4163" w:rsidRDefault="000B4163" w:rsidP="000B4163">
      <w:pPr>
        <w:pStyle w:val="TableText"/>
        <w:tabs>
          <w:tab w:val="left" w:pos="1134"/>
        </w:tabs>
      </w:pPr>
      <w:r>
        <w:t xml:space="preserve">Facsimile: </w:t>
      </w:r>
      <w:r>
        <w:tab/>
        <w:t>+61 2 6272 3307</w:t>
      </w:r>
    </w:p>
    <w:p w14:paraId="4848D14F" w14:textId="77777777" w:rsidR="000B4163" w:rsidRDefault="000B4163" w:rsidP="000B4163">
      <w:pPr>
        <w:pStyle w:val="TableText"/>
        <w:tabs>
          <w:tab w:val="left" w:pos="1134"/>
        </w:tabs>
        <w:spacing w:after="240"/>
      </w:pPr>
      <w:r>
        <w:t>Email:</w:t>
      </w:r>
      <w:r>
        <w:tab/>
      </w:r>
      <w:hyperlink r:id="rId14" w:history="1">
        <w:r>
          <w:rPr>
            <w:rStyle w:val="Hyperlink"/>
          </w:rPr>
          <w:t>plant@agriculture.gov.au</w:t>
        </w:r>
      </w:hyperlink>
    </w:p>
    <w:p w14:paraId="2C929B84" w14:textId="77777777" w:rsidR="000B4163" w:rsidRDefault="000B4163" w:rsidP="000B4163">
      <w:pPr>
        <w:pStyle w:val="TableText"/>
        <w:rPr>
          <w:rFonts w:ascii="Calibri" w:hAnsi="Calibri"/>
          <w:b/>
        </w:rPr>
      </w:pPr>
      <w:r>
        <w:rPr>
          <w:rFonts w:ascii="Calibri" w:hAnsi="Calibri"/>
          <w:b/>
        </w:rPr>
        <w:t>Liability</w:t>
      </w:r>
    </w:p>
    <w:p w14:paraId="0F64EC4D" w14:textId="77777777" w:rsidR="000B4163" w:rsidRDefault="000B4163" w:rsidP="000B4163">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7BA6468C" w14:textId="44C5A1B8" w:rsidR="000B4163" w:rsidRDefault="000B4163" w:rsidP="000B4163">
      <w:pPr>
        <w:pStyle w:val="TableText"/>
        <w:spacing w:after="240"/>
        <w:sectPr w:rsidR="000B4163" w:rsidSect="000B4163">
          <w:headerReference w:type="default" r:id="rId15"/>
          <w:footerReference w:type="default" r:id="rId16"/>
          <w:type w:val="continuous"/>
          <w:pgSz w:w="11906" w:h="16838"/>
          <w:pgMar w:top="1418" w:right="1418" w:bottom="1418" w:left="1418" w:header="567" w:footer="283" w:gutter="0"/>
          <w:cols w:space="708"/>
          <w:docGrid w:linePitch="360"/>
        </w:sectPr>
      </w:pPr>
    </w:p>
    <w:p w14:paraId="1CBBD6C5" w14:textId="52CE7C0C" w:rsidR="00DA56F9" w:rsidRDefault="00DA56F9" w:rsidP="00457AD3">
      <w:pPr>
        <w:pStyle w:val="Heading1"/>
        <w:rPr>
          <w:b/>
          <w:color w:val="auto"/>
        </w:rPr>
      </w:pPr>
      <w:r w:rsidRPr="009A370C">
        <w:rPr>
          <w:b/>
          <w:color w:val="auto"/>
        </w:rPr>
        <w:lastRenderedPageBreak/>
        <w:t xml:space="preserve">Final report on the </w:t>
      </w:r>
      <w:r w:rsidR="006A54C9" w:rsidRPr="009A370C">
        <w:rPr>
          <w:b/>
          <w:color w:val="auto"/>
        </w:rPr>
        <w:t xml:space="preserve">conditions (phytosanitary measures) </w:t>
      </w:r>
      <w:r w:rsidRPr="009A370C">
        <w:rPr>
          <w:b/>
          <w:color w:val="auto"/>
        </w:rPr>
        <w:t>for the importation of poppy (</w:t>
      </w:r>
      <w:r w:rsidRPr="009A370C">
        <w:rPr>
          <w:b/>
          <w:i/>
          <w:color w:val="auto"/>
        </w:rPr>
        <w:t>Papaver</w:t>
      </w:r>
      <w:r w:rsidRPr="009A370C">
        <w:rPr>
          <w:b/>
          <w:color w:val="auto"/>
        </w:rPr>
        <w:t xml:space="preserve"> </w:t>
      </w:r>
      <w:proofErr w:type="spellStart"/>
      <w:r w:rsidRPr="009A370C">
        <w:rPr>
          <w:b/>
          <w:i/>
          <w:color w:val="auto"/>
        </w:rPr>
        <w:t>somniferum</w:t>
      </w:r>
      <w:proofErr w:type="spellEnd"/>
      <w:r w:rsidRPr="009A370C">
        <w:rPr>
          <w:b/>
          <w:color w:val="auto"/>
        </w:rPr>
        <w:t>) straw and pellets from Hungary, Portugal and Turkey for processing</w:t>
      </w:r>
    </w:p>
    <w:p w14:paraId="0ED55254" w14:textId="77777777" w:rsidR="003B494B" w:rsidRPr="003B494B" w:rsidRDefault="003B494B" w:rsidP="003B494B"/>
    <w:p w14:paraId="6D2B0C95" w14:textId="77777777" w:rsidR="00DA56F9" w:rsidRPr="009A370C" w:rsidRDefault="00DA56F9" w:rsidP="00BD5BAA">
      <w:pPr>
        <w:pStyle w:val="Heading2"/>
        <w:numPr>
          <w:ilvl w:val="0"/>
          <w:numId w:val="41"/>
        </w:numPr>
        <w:rPr>
          <w:b/>
          <w:color w:val="auto"/>
        </w:rPr>
      </w:pPr>
      <w:r w:rsidRPr="009A370C">
        <w:rPr>
          <w:b/>
          <w:color w:val="auto"/>
        </w:rPr>
        <w:t xml:space="preserve">Introduction </w:t>
      </w:r>
    </w:p>
    <w:p w14:paraId="278E9D7D" w14:textId="3091257B" w:rsidR="00DA56F9" w:rsidRDefault="00DA56F9" w:rsidP="00DA56F9">
      <w:pPr>
        <w:spacing w:line="276" w:lineRule="auto"/>
        <w:rPr>
          <w:rFonts w:ascii="Cambria" w:hAnsi="Cambria"/>
          <w:sz w:val="22"/>
        </w:rPr>
      </w:pPr>
      <w:r w:rsidRPr="004B7CEF">
        <w:rPr>
          <w:rFonts w:ascii="Cambria" w:hAnsi="Cambria"/>
          <w:sz w:val="22"/>
        </w:rPr>
        <w:t xml:space="preserve">The Australian Government Department of Agriculture and Water Resources received a request to import poppy straw into Australia for extraction of therapeutic materials. This </w:t>
      </w:r>
      <w:r>
        <w:rPr>
          <w:rFonts w:ascii="Cambria" w:hAnsi="Cambria"/>
          <w:sz w:val="22"/>
        </w:rPr>
        <w:t>report</w:t>
      </w:r>
      <w:r w:rsidRPr="004B7CEF">
        <w:rPr>
          <w:rFonts w:ascii="Cambria" w:hAnsi="Cambria"/>
          <w:sz w:val="22"/>
        </w:rPr>
        <w:t xml:space="preserve"> provides the outcome of an assessment of the plant biosecurity risks associated with the importation of import</w:t>
      </w:r>
      <w:r>
        <w:rPr>
          <w:rFonts w:ascii="Cambria" w:hAnsi="Cambria"/>
          <w:sz w:val="22"/>
        </w:rPr>
        <w:t xml:space="preserve"> poppy</w:t>
      </w:r>
      <w:r w:rsidRPr="004B7CEF">
        <w:rPr>
          <w:rFonts w:ascii="Cambria" w:hAnsi="Cambria"/>
          <w:sz w:val="22"/>
        </w:rPr>
        <w:t xml:space="preserve"> </w:t>
      </w:r>
      <w:r w:rsidR="00445F2A">
        <w:rPr>
          <w:rFonts w:ascii="Cambria" w:hAnsi="Cambria"/>
          <w:sz w:val="22"/>
        </w:rPr>
        <w:t>(</w:t>
      </w:r>
      <w:r w:rsidR="00445F2A" w:rsidRPr="004B7CEF">
        <w:rPr>
          <w:rFonts w:ascii="Cambria" w:hAnsi="Cambria"/>
          <w:i/>
          <w:sz w:val="22"/>
        </w:rPr>
        <w:t xml:space="preserve">Papaver </w:t>
      </w:r>
      <w:proofErr w:type="spellStart"/>
      <w:r w:rsidR="00445F2A" w:rsidRPr="004B7CEF">
        <w:rPr>
          <w:rFonts w:ascii="Cambria" w:hAnsi="Cambria"/>
          <w:i/>
          <w:sz w:val="22"/>
        </w:rPr>
        <w:t>somniferum</w:t>
      </w:r>
      <w:proofErr w:type="spellEnd"/>
      <w:r w:rsidR="00445F2A" w:rsidRPr="00445F2A">
        <w:rPr>
          <w:rFonts w:ascii="Cambria" w:hAnsi="Cambria"/>
          <w:sz w:val="22"/>
        </w:rPr>
        <w:t>)</w:t>
      </w:r>
      <w:r w:rsidR="00445F2A" w:rsidRPr="004B7CEF">
        <w:rPr>
          <w:rFonts w:ascii="Cambria" w:hAnsi="Cambria"/>
          <w:sz w:val="22"/>
        </w:rPr>
        <w:t xml:space="preserve"> </w:t>
      </w:r>
      <w:r w:rsidRPr="004B7CEF">
        <w:rPr>
          <w:rFonts w:ascii="Cambria" w:hAnsi="Cambria"/>
          <w:sz w:val="22"/>
        </w:rPr>
        <w:t>straw (dried deseeded capsules with 10-20cm</w:t>
      </w:r>
      <w:r w:rsidR="00445F2A">
        <w:rPr>
          <w:rFonts w:ascii="Cambria" w:hAnsi="Cambria"/>
          <w:sz w:val="22"/>
        </w:rPr>
        <w:t xml:space="preserve"> of st</w:t>
      </w:r>
      <w:r w:rsidR="0090309D">
        <w:rPr>
          <w:rFonts w:ascii="Cambria" w:hAnsi="Cambria"/>
          <w:sz w:val="22"/>
        </w:rPr>
        <w:t>em</w:t>
      </w:r>
      <w:r w:rsidR="00445F2A">
        <w:rPr>
          <w:rFonts w:ascii="Cambria" w:hAnsi="Cambria"/>
          <w:sz w:val="22"/>
        </w:rPr>
        <w:t>)</w:t>
      </w:r>
      <w:r w:rsidRPr="004B7CEF">
        <w:rPr>
          <w:rFonts w:ascii="Cambria" w:hAnsi="Cambria"/>
          <w:sz w:val="22"/>
        </w:rPr>
        <w:t xml:space="preserve"> from </w:t>
      </w:r>
      <w:r>
        <w:rPr>
          <w:rFonts w:ascii="Cambria" w:hAnsi="Cambria"/>
          <w:sz w:val="22"/>
        </w:rPr>
        <w:t>Hungary</w:t>
      </w:r>
      <w:r w:rsidR="00737AD3">
        <w:rPr>
          <w:rFonts w:ascii="Cambria" w:hAnsi="Cambria"/>
          <w:sz w:val="22"/>
        </w:rPr>
        <w:t>,</w:t>
      </w:r>
      <w:r>
        <w:rPr>
          <w:rFonts w:ascii="Cambria" w:hAnsi="Cambria"/>
          <w:sz w:val="22"/>
        </w:rPr>
        <w:t xml:space="preserve"> </w:t>
      </w:r>
      <w:r w:rsidRPr="004B7CEF">
        <w:rPr>
          <w:rFonts w:ascii="Cambria" w:hAnsi="Cambria"/>
          <w:sz w:val="22"/>
        </w:rPr>
        <w:t>Portugal</w:t>
      </w:r>
      <w:r w:rsidR="00737AD3">
        <w:rPr>
          <w:rFonts w:ascii="Cambria" w:hAnsi="Cambria"/>
          <w:sz w:val="22"/>
        </w:rPr>
        <w:t xml:space="preserve"> and Turkey</w:t>
      </w:r>
      <w:r>
        <w:rPr>
          <w:rFonts w:ascii="Cambria" w:hAnsi="Cambria"/>
          <w:sz w:val="22"/>
        </w:rPr>
        <w:t>.</w:t>
      </w:r>
      <w:r w:rsidR="00445F2A">
        <w:rPr>
          <w:rFonts w:ascii="Cambria" w:hAnsi="Cambria"/>
          <w:sz w:val="22"/>
        </w:rPr>
        <w:t xml:space="preserve"> </w:t>
      </w:r>
      <w:r w:rsidR="00445F2A" w:rsidRPr="004B7CEF">
        <w:rPr>
          <w:rFonts w:ascii="Cambria" w:hAnsi="Cambria"/>
          <w:sz w:val="22"/>
        </w:rPr>
        <w:t>Several quarantine pests were identified as potentially being on this pathway</w:t>
      </w:r>
      <w:r w:rsidR="00445F2A">
        <w:rPr>
          <w:rFonts w:ascii="Cambria" w:hAnsi="Cambria"/>
          <w:sz w:val="22"/>
        </w:rPr>
        <w:t xml:space="preserve">. </w:t>
      </w:r>
      <w:r>
        <w:rPr>
          <w:rFonts w:ascii="Cambria" w:hAnsi="Cambria"/>
          <w:sz w:val="22"/>
        </w:rPr>
        <w:t xml:space="preserve">The conditions </w:t>
      </w:r>
      <w:r w:rsidR="006A54C9">
        <w:rPr>
          <w:rFonts w:ascii="Cambria" w:hAnsi="Cambria"/>
          <w:sz w:val="22"/>
        </w:rPr>
        <w:t xml:space="preserve">(phytosanitary measures) </w:t>
      </w:r>
      <w:r>
        <w:rPr>
          <w:rFonts w:ascii="Cambria" w:hAnsi="Cambria"/>
          <w:sz w:val="22"/>
        </w:rPr>
        <w:t xml:space="preserve">set out in </w:t>
      </w:r>
      <w:r w:rsidR="00737AD3">
        <w:rPr>
          <w:rFonts w:ascii="Cambria" w:hAnsi="Cambria"/>
          <w:sz w:val="22"/>
        </w:rPr>
        <w:t>section 6</w:t>
      </w:r>
      <w:r>
        <w:rPr>
          <w:rFonts w:ascii="Cambria" w:hAnsi="Cambria"/>
          <w:sz w:val="22"/>
        </w:rPr>
        <w:t xml:space="preserve"> provide two treatment options that would address the </w:t>
      </w:r>
      <w:r w:rsidR="00737AD3">
        <w:rPr>
          <w:rFonts w:ascii="Cambria" w:hAnsi="Cambria"/>
          <w:sz w:val="22"/>
        </w:rPr>
        <w:t xml:space="preserve">plant </w:t>
      </w:r>
      <w:r>
        <w:rPr>
          <w:rFonts w:ascii="Cambria" w:hAnsi="Cambria"/>
          <w:sz w:val="22"/>
        </w:rPr>
        <w:t>biosecurity risks associated with poppy straw and pellets</w:t>
      </w:r>
      <w:r w:rsidR="00445F2A">
        <w:rPr>
          <w:rFonts w:ascii="Cambria" w:hAnsi="Cambria"/>
          <w:sz w:val="22"/>
        </w:rPr>
        <w:t xml:space="preserve"> from countries that do not have the stored product quarantine pest </w:t>
      </w:r>
      <w:proofErr w:type="spellStart"/>
      <w:r w:rsidR="00445F2A" w:rsidRPr="00445F2A">
        <w:rPr>
          <w:rFonts w:ascii="Cambria" w:hAnsi="Cambria"/>
          <w:i/>
          <w:sz w:val="22"/>
        </w:rPr>
        <w:t>Trogoderma</w:t>
      </w:r>
      <w:proofErr w:type="spellEnd"/>
      <w:r w:rsidR="00445F2A">
        <w:rPr>
          <w:rFonts w:ascii="Cambria" w:hAnsi="Cambria"/>
          <w:sz w:val="22"/>
        </w:rPr>
        <w:t xml:space="preserve"> </w:t>
      </w:r>
      <w:proofErr w:type="spellStart"/>
      <w:r w:rsidR="00445F2A" w:rsidRPr="00445F2A">
        <w:rPr>
          <w:rFonts w:ascii="Cambria" w:hAnsi="Cambria"/>
          <w:i/>
          <w:sz w:val="22"/>
        </w:rPr>
        <w:t>granarium</w:t>
      </w:r>
      <w:proofErr w:type="spellEnd"/>
      <w:r w:rsidR="00737AD3">
        <w:rPr>
          <w:rFonts w:ascii="Cambria" w:hAnsi="Cambria"/>
          <w:i/>
          <w:sz w:val="22"/>
        </w:rPr>
        <w:t xml:space="preserve"> </w:t>
      </w:r>
      <w:r w:rsidR="00737AD3">
        <w:rPr>
          <w:rFonts w:ascii="Cambria" w:hAnsi="Cambria"/>
          <w:sz w:val="22"/>
        </w:rPr>
        <w:t>(</w:t>
      </w:r>
      <w:proofErr w:type="spellStart"/>
      <w:r w:rsidR="00737AD3">
        <w:rPr>
          <w:rFonts w:ascii="Cambria" w:hAnsi="Cambria"/>
          <w:sz w:val="22"/>
        </w:rPr>
        <w:t>Khapra</w:t>
      </w:r>
      <w:proofErr w:type="spellEnd"/>
      <w:r w:rsidR="00737AD3">
        <w:rPr>
          <w:rFonts w:ascii="Cambria" w:hAnsi="Cambria"/>
          <w:sz w:val="22"/>
        </w:rPr>
        <w:t xml:space="preserve"> beetle)</w:t>
      </w:r>
      <w:r>
        <w:rPr>
          <w:rFonts w:ascii="Cambria" w:hAnsi="Cambria"/>
          <w:sz w:val="22"/>
        </w:rPr>
        <w:t xml:space="preserve">. Turkey is a country known to have </w:t>
      </w:r>
      <w:proofErr w:type="spellStart"/>
      <w:r w:rsidRPr="00187D34">
        <w:rPr>
          <w:rFonts w:ascii="Cambria" w:hAnsi="Cambria"/>
          <w:i/>
          <w:sz w:val="22"/>
        </w:rPr>
        <w:t>Trogoderma</w:t>
      </w:r>
      <w:proofErr w:type="spellEnd"/>
      <w:r>
        <w:rPr>
          <w:rFonts w:ascii="Cambria" w:hAnsi="Cambria"/>
          <w:sz w:val="22"/>
        </w:rPr>
        <w:t xml:space="preserve"> </w:t>
      </w:r>
      <w:proofErr w:type="spellStart"/>
      <w:r w:rsidRPr="00187D34">
        <w:rPr>
          <w:rFonts w:ascii="Cambria" w:hAnsi="Cambria"/>
          <w:i/>
          <w:sz w:val="22"/>
        </w:rPr>
        <w:t>granarium</w:t>
      </w:r>
      <w:proofErr w:type="spellEnd"/>
      <w:r>
        <w:rPr>
          <w:rFonts w:ascii="Cambria" w:hAnsi="Cambria"/>
          <w:sz w:val="22"/>
        </w:rPr>
        <w:t xml:space="preserve"> (</w:t>
      </w:r>
      <w:proofErr w:type="spellStart"/>
      <w:r>
        <w:rPr>
          <w:rFonts w:ascii="Cambria" w:hAnsi="Cambria"/>
          <w:sz w:val="22"/>
        </w:rPr>
        <w:t>Khapra</w:t>
      </w:r>
      <w:proofErr w:type="spellEnd"/>
      <w:r>
        <w:rPr>
          <w:rFonts w:ascii="Cambria" w:hAnsi="Cambria"/>
          <w:sz w:val="22"/>
        </w:rPr>
        <w:t xml:space="preserve"> beetle)</w:t>
      </w:r>
      <w:r w:rsidR="00737AD3">
        <w:rPr>
          <w:rFonts w:ascii="Cambria" w:hAnsi="Cambria"/>
          <w:sz w:val="22"/>
        </w:rPr>
        <w:t>.</w:t>
      </w:r>
      <w:r>
        <w:rPr>
          <w:rFonts w:ascii="Cambria" w:hAnsi="Cambria"/>
          <w:sz w:val="22"/>
        </w:rPr>
        <w:t xml:space="preserve"> </w:t>
      </w:r>
      <w:r w:rsidR="00737AD3">
        <w:rPr>
          <w:rFonts w:ascii="Cambria" w:hAnsi="Cambria"/>
          <w:sz w:val="22"/>
        </w:rPr>
        <w:t xml:space="preserve">Therefore </w:t>
      </w:r>
      <w:r>
        <w:rPr>
          <w:rFonts w:ascii="Cambria" w:hAnsi="Cambria"/>
          <w:sz w:val="22"/>
        </w:rPr>
        <w:t xml:space="preserve">material sourced from </w:t>
      </w:r>
      <w:r w:rsidR="00737AD3">
        <w:rPr>
          <w:rFonts w:ascii="Cambria" w:hAnsi="Cambria"/>
          <w:sz w:val="22"/>
        </w:rPr>
        <w:t>Turkey</w:t>
      </w:r>
      <w:r>
        <w:rPr>
          <w:rFonts w:ascii="Cambria" w:hAnsi="Cambria"/>
          <w:sz w:val="22"/>
        </w:rPr>
        <w:t xml:space="preserve"> will require mandatory Methyl Bromide fumigation, </w:t>
      </w:r>
      <w:r w:rsidRPr="00737A0C">
        <w:rPr>
          <w:rFonts w:ascii="Cambria" w:hAnsi="Cambria"/>
          <w:sz w:val="22"/>
        </w:rPr>
        <w:t>i</w:t>
      </w:r>
      <w:r>
        <w:rPr>
          <w:rFonts w:ascii="Cambria" w:hAnsi="Cambria"/>
          <w:sz w:val="22"/>
        </w:rPr>
        <w:t xml:space="preserve">n addition to those conditions </w:t>
      </w:r>
      <w:r w:rsidR="006A54C9">
        <w:rPr>
          <w:rFonts w:ascii="Cambria" w:hAnsi="Cambria"/>
          <w:sz w:val="22"/>
        </w:rPr>
        <w:t xml:space="preserve">(phytosanitary measures) </w:t>
      </w:r>
      <w:r>
        <w:rPr>
          <w:rFonts w:ascii="Cambria" w:hAnsi="Cambria"/>
          <w:sz w:val="22"/>
        </w:rPr>
        <w:t xml:space="preserve">outlined in </w:t>
      </w:r>
      <w:r w:rsidR="00737AD3">
        <w:rPr>
          <w:rFonts w:ascii="Cambria" w:hAnsi="Cambria"/>
          <w:sz w:val="22"/>
        </w:rPr>
        <w:t>s</w:t>
      </w:r>
      <w:r w:rsidR="00A57764">
        <w:rPr>
          <w:rFonts w:ascii="Cambria" w:hAnsi="Cambria"/>
          <w:sz w:val="22"/>
        </w:rPr>
        <w:t>ubs</w:t>
      </w:r>
      <w:r w:rsidR="00737AD3">
        <w:rPr>
          <w:rFonts w:ascii="Cambria" w:hAnsi="Cambria"/>
          <w:sz w:val="22"/>
        </w:rPr>
        <w:t>ection</w:t>
      </w:r>
      <w:r w:rsidR="00A57764">
        <w:rPr>
          <w:rFonts w:ascii="Cambria" w:hAnsi="Cambria"/>
          <w:sz w:val="22"/>
        </w:rPr>
        <w:t>s</w:t>
      </w:r>
      <w:r w:rsidR="00737AD3">
        <w:rPr>
          <w:rFonts w:ascii="Cambria" w:hAnsi="Cambria"/>
          <w:sz w:val="22"/>
        </w:rPr>
        <w:t xml:space="preserve"> 6</w:t>
      </w:r>
      <w:r w:rsidR="00A57764">
        <w:rPr>
          <w:rFonts w:ascii="Cambria" w:hAnsi="Cambria"/>
          <w:sz w:val="22"/>
        </w:rPr>
        <w:t>.1 and 6.2</w:t>
      </w:r>
      <w:r>
        <w:rPr>
          <w:rFonts w:ascii="Cambria" w:hAnsi="Cambria"/>
          <w:sz w:val="22"/>
        </w:rPr>
        <w:t xml:space="preserve">. </w:t>
      </w:r>
    </w:p>
    <w:p w14:paraId="253C8F1E" w14:textId="6F6E0F70" w:rsidR="00DA56F9" w:rsidRDefault="00DA56F9" w:rsidP="00DA56F9">
      <w:pPr>
        <w:spacing w:line="276" w:lineRule="auto"/>
        <w:rPr>
          <w:rFonts w:ascii="Cambria" w:hAnsi="Cambria"/>
          <w:sz w:val="22"/>
        </w:rPr>
      </w:pPr>
      <w:r>
        <w:rPr>
          <w:rFonts w:ascii="Cambria" w:hAnsi="Cambria"/>
          <w:sz w:val="22"/>
        </w:rPr>
        <w:t xml:space="preserve">Two options for the importation of poppy straw have been developed. The first option is based on offshore processing to address plant biosecurity risks, combined with verification inspection on arrival prior to release from biosecurity control. The second option is based on processing of straw on arrival in Australia under Approved Arrangements with a combination of treatments and operational security to address the </w:t>
      </w:r>
      <w:r w:rsidR="00737AD3">
        <w:rPr>
          <w:rFonts w:ascii="Cambria" w:hAnsi="Cambria"/>
          <w:sz w:val="22"/>
        </w:rPr>
        <w:t xml:space="preserve">plant </w:t>
      </w:r>
      <w:r>
        <w:rPr>
          <w:rFonts w:ascii="Cambria" w:hAnsi="Cambria"/>
          <w:sz w:val="22"/>
        </w:rPr>
        <w:t xml:space="preserve">biosecurity risks. Specific details of these options are provided in section 6. Both options are consistent with Australia’s existing policy framework for managing plant biosecurity risks in imported plants and plant products. </w:t>
      </w:r>
    </w:p>
    <w:p w14:paraId="1F4B290C" w14:textId="77777777" w:rsidR="00DA56F9" w:rsidRPr="009A370C" w:rsidRDefault="00DA56F9" w:rsidP="00BD5BAA">
      <w:pPr>
        <w:pStyle w:val="Heading2"/>
        <w:numPr>
          <w:ilvl w:val="0"/>
          <w:numId w:val="41"/>
        </w:numPr>
        <w:rPr>
          <w:b/>
          <w:color w:val="auto"/>
        </w:rPr>
      </w:pPr>
      <w:r w:rsidRPr="009A370C">
        <w:rPr>
          <w:b/>
          <w:color w:val="auto"/>
        </w:rPr>
        <w:lastRenderedPageBreak/>
        <w:t>Approval by other agencies</w:t>
      </w:r>
    </w:p>
    <w:p w14:paraId="21727F36" w14:textId="77777777" w:rsidR="00DA56F9" w:rsidRPr="004B7CEF" w:rsidRDefault="00DA56F9" w:rsidP="00DA56F9">
      <w:pPr>
        <w:spacing w:line="276" w:lineRule="auto"/>
        <w:rPr>
          <w:rFonts w:ascii="Cambria" w:hAnsi="Cambria"/>
          <w:sz w:val="22"/>
        </w:rPr>
      </w:pPr>
      <w:r w:rsidRPr="002B22E4">
        <w:rPr>
          <w:rFonts w:ascii="Cambria" w:hAnsi="Cambria"/>
          <w:sz w:val="22"/>
        </w:rPr>
        <w:t xml:space="preserve">The importation of poppy straw requires approval from a </w:t>
      </w:r>
      <w:r>
        <w:rPr>
          <w:rFonts w:ascii="Cambria" w:hAnsi="Cambria"/>
          <w:sz w:val="22"/>
        </w:rPr>
        <w:t xml:space="preserve">range of regulatory agencies. </w:t>
      </w:r>
      <w:r w:rsidRPr="004B7CEF">
        <w:rPr>
          <w:rFonts w:ascii="Cambria" w:hAnsi="Cambria"/>
          <w:sz w:val="22"/>
        </w:rPr>
        <w:t xml:space="preserve">This report considers only </w:t>
      </w:r>
      <w:r>
        <w:rPr>
          <w:rFonts w:ascii="Cambria" w:hAnsi="Cambria"/>
          <w:sz w:val="22"/>
        </w:rPr>
        <w:t xml:space="preserve">the </w:t>
      </w:r>
      <w:r w:rsidRPr="004B7CEF">
        <w:rPr>
          <w:rFonts w:ascii="Cambria" w:hAnsi="Cambria"/>
          <w:sz w:val="22"/>
        </w:rPr>
        <w:t xml:space="preserve">plant biosecurity issues and </w:t>
      </w:r>
      <w:r>
        <w:rPr>
          <w:rFonts w:ascii="Cambria" w:hAnsi="Cambria"/>
          <w:sz w:val="22"/>
        </w:rPr>
        <w:t xml:space="preserve">prospective importers are advised to contact other agencies to ensure that the necessary approvals are obtained prior to entering into any contractual arrangements to import. Such agencies include </w:t>
      </w:r>
      <w:r w:rsidRPr="004B7CEF">
        <w:rPr>
          <w:rFonts w:ascii="Cambria" w:hAnsi="Cambria"/>
          <w:sz w:val="22"/>
        </w:rPr>
        <w:t xml:space="preserve">Office of Drug Control (Department of Health), </w:t>
      </w:r>
      <w:r w:rsidRPr="002B22E4">
        <w:rPr>
          <w:rFonts w:ascii="Cambria" w:hAnsi="Cambria"/>
          <w:sz w:val="22"/>
        </w:rPr>
        <w:t>the</w:t>
      </w:r>
      <w:r w:rsidRPr="004B7CEF">
        <w:rPr>
          <w:rFonts w:ascii="Cambria" w:hAnsi="Cambria"/>
          <w:sz w:val="22"/>
        </w:rPr>
        <w:t xml:space="preserve"> </w:t>
      </w:r>
      <w:r>
        <w:rPr>
          <w:rFonts w:ascii="Cambria" w:hAnsi="Cambria"/>
          <w:sz w:val="22"/>
        </w:rPr>
        <w:t>Department of Immigration and Border Protection</w:t>
      </w:r>
      <w:r w:rsidRPr="004B7CEF">
        <w:rPr>
          <w:rFonts w:ascii="Cambria" w:hAnsi="Cambria"/>
          <w:sz w:val="22"/>
        </w:rPr>
        <w:t xml:space="preserve">, </w:t>
      </w:r>
      <w:r w:rsidRPr="00803576">
        <w:rPr>
          <w:rFonts w:ascii="Cambria" w:hAnsi="Cambria"/>
          <w:sz w:val="22"/>
        </w:rPr>
        <w:t>Australian Pesticides and Veterinary Medicines Authority and state/territory departments of agriculture</w:t>
      </w:r>
      <w:r w:rsidRPr="004B7CEF">
        <w:rPr>
          <w:rFonts w:ascii="Cambria" w:hAnsi="Cambria"/>
          <w:sz w:val="22"/>
        </w:rPr>
        <w:t xml:space="preserve">. </w:t>
      </w:r>
    </w:p>
    <w:p w14:paraId="408709E4" w14:textId="4CABB466" w:rsidR="00DA56F9" w:rsidRDefault="00DA56F9" w:rsidP="00DA56F9">
      <w:pPr>
        <w:spacing w:line="276" w:lineRule="auto"/>
        <w:rPr>
          <w:rFonts w:ascii="Cambria" w:hAnsi="Cambria"/>
          <w:sz w:val="22"/>
        </w:rPr>
      </w:pPr>
      <w:r w:rsidRPr="004B7CEF">
        <w:rPr>
          <w:rFonts w:ascii="Cambria" w:hAnsi="Cambria"/>
          <w:sz w:val="22"/>
        </w:rPr>
        <w:t>A draft set of conditions</w:t>
      </w:r>
      <w:r w:rsidR="006A54C9">
        <w:rPr>
          <w:rFonts w:ascii="Cambria" w:hAnsi="Cambria"/>
          <w:sz w:val="22"/>
        </w:rPr>
        <w:t xml:space="preserve"> (phytosanitary measures)</w:t>
      </w:r>
      <w:r w:rsidRPr="004B7CEF">
        <w:rPr>
          <w:rFonts w:ascii="Cambria" w:hAnsi="Cambria"/>
          <w:sz w:val="22"/>
        </w:rPr>
        <w:t xml:space="preserve"> for the importation of poppy straw for processing from Portugal, Hungary and Turkey, was released on 31 March </w:t>
      </w:r>
      <w:r>
        <w:rPr>
          <w:rFonts w:ascii="Cambria" w:hAnsi="Cambria"/>
          <w:sz w:val="22"/>
        </w:rPr>
        <w:t xml:space="preserve">2016 </w:t>
      </w:r>
      <w:r w:rsidRPr="004B7CEF">
        <w:rPr>
          <w:rFonts w:ascii="Cambria" w:hAnsi="Cambria"/>
          <w:sz w:val="22"/>
        </w:rPr>
        <w:t>(Biosecurity Advice 2016-08). Comments received have been taken into consideration in developing this report.</w:t>
      </w:r>
      <w:r>
        <w:rPr>
          <w:rFonts w:ascii="Cambria" w:hAnsi="Cambria"/>
          <w:sz w:val="22"/>
        </w:rPr>
        <w:t xml:space="preserve"> </w:t>
      </w:r>
    </w:p>
    <w:p w14:paraId="1793506A" w14:textId="77777777" w:rsidR="00DA56F9" w:rsidRPr="009A370C" w:rsidRDefault="00DA56F9" w:rsidP="00BD5BAA">
      <w:pPr>
        <w:pStyle w:val="Heading2"/>
        <w:numPr>
          <w:ilvl w:val="0"/>
          <w:numId w:val="41"/>
        </w:numPr>
        <w:rPr>
          <w:b/>
          <w:color w:val="auto"/>
        </w:rPr>
      </w:pPr>
      <w:r w:rsidRPr="009A370C">
        <w:rPr>
          <w:b/>
          <w:color w:val="auto"/>
        </w:rPr>
        <w:t>Definition and characteristics of poppy straw and pellets</w:t>
      </w:r>
    </w:p>
    <w:p w14:paraId="0980AB28" w14:textId="77777777" w:rsidR="00DA56F9" w:rsidRDefault="00DA56F9" w:rsidP="00DA56F9">
      <w:pPr>
        <w:spacing w:line="276" w:lineRule="auto"/>
        <w:rPr>
          <w:rFonts w:ascii="Cambria" w:hAnsi="Cambria" w:cs="Arial"/>
          <w:sz w:val="22"/>
        </w:rPr>
      </w:pPr>
      <w:r w:rsidRPr="004B7CEF">
        <w:rPr>
          <w:rFonts w:ascii="Cambria" w:hAnsi="Cambria" w:cs="Arial"/>
          <w:sz w:val="22"/>
        </w:rPr>
        <w:t xml:space="preserve">There is some variation as to the meaning of the term poppy straw. Internationally, the term "poppy straw", refers to either the whole dried plants of </w:t>
      </w:r>
      <w:r w:rsidRPr="004B7CEF">
        <w:rPr>
          <w:rFonts w:ascii="Cambria" w:hAnsi="Cambria" w:cs="Arial"/>
          <w:i/>
          <w:sz w:val="22"/>
        </w:rPr>
        <w:t>Papaver</w:t>
      </w:r>
      <w:r w:rsidRPr="004B7CEF">
        <w:rPr>
          <w:rFonts w:ascii="Cambria" w:hAnsi="Cambria" w:cs="Arial"/>
          <w:sz w:val="22"/>
        </w:rPr>
        <w:t xml:space="preserve"> </w:t>
      </w:r>
      <w:proofErr w:type="spellStart"/>
      <w:r w:rsidRPr="004B7CEF">
        <w:rPr>
          <w:rFonts w:ascii="Cambria" w:hAnsi="Cambria" w:cs="Arial"/>
          <w:i/>
          <w:sz w:val="22"/>
        </w:rPr>
        <w:t>somniferum</w:t>
      </w:r>
      <w:proofErr w:type="spellEnd"/>
      <w:r w:rsidRPr="004B7CEF">
        <w:rPr>
          <w:rFonts w:ascii="Cambria" w:hAnsi="Cambria" w:cs="Arial"/>
          <w:sz w:val="22"/>
        </w:rPr>
        <w:t xml:space="preserve"> L. (opium poppy plants) or to whatever part is used in extracting alkaloids (UNODC 1953). Generally poppy straw comprises dried material of mature poppy plants with a residual component of seed that remains with the material through to processing. The straw is harvested mechanically or by hand. In this </w:t>
      </w:r>
      <w:r>
        <w:rPr>
          <w:rFonts w:ascii="Cambria" w:hAnsi="Cambria" w:cs="Arial"/>
          <w:sz w:val="22"/>
        </w:rPr>
        <w:t>report</w:t>
      </w:r>
      <w:r w:rsidRPr="004B7CEF">
        <w:rPr>
          <w:rFonts w:ascii="Cambria" w:hAnsi="Cambria" w:cs="Arial"/>
          <w:sz w:val="22"/>
        </w:rPr>
        <w:t xml:space="preserve"> the term poppy straw is used to indicate dried poppy capsules and some stem (10-20 cm), with most seeds removed</w:t>
      </w:r>
      <w:r>
        <w:rPr>
          <w:rFonts w:ascii="Cambria" w:hAnsi="Cambria" w:cs="Arial"/>
          <w:sz w:val="22"/>
        </w:rPr>
        <w:t xml:space="preserve">. </w:t>
      </w:r>
    </w:p>
    <w:p w14:paraId="2832DD4C" w14:textId="16E55A7A" w:rsidR="00DA56F9" w:rsidRPr="00445F2A" w:rsidRDefault="00DA56F9" w:rsidP="00DA56F9">
      <w:pPr>
        <w:spacing w:line="276" w:lineRule="auto"/>
        <w:rPr>
          <w:rFonts w:ascii="Cambria" w:hAnsi="Cambria"/>
          <w:sz w:val="22"/>
        </w:rPr>
      </w:pPr>
      <w:r w:rsidRPr="00445F2A">
        <w:rPr>
          <w:rFonts w:ascii="Cambria" w:hAnsi="Cambria"/>
          <w:sz w:val="22"/>
        </w:rPr>
        <w:t xml:space="preserve">Poppy straw is often crushed to varying degrees and then compacted or pelletised for transport. There is considerable variation </w:t>
      </w:r>
      <w:r w:rsidR="00445F2A">
        <w:rPr>
          <w:rFonts w:ascii="Cambria" w:hAnsi="Cambria"/>
          <w:sz w:val="22"/>
        </w:rPr>
        <w:t xml:space="preserve">in </w:t>
      </w:r>
      <w:r w:rsidRPr="00445F2A">
        <w:rPr>
          <w:rFonts w:ascii="Cambria" w:hAnsi="Cambria"/>
          <w:sz w:val="22"/>
        </w:rPr>
        <w:t xml:space="preserve">the processes used to form the pellets as well as density of the final pellet. The variations include the extent of grinding, the temperatures used and the degree of compaction in the formation of pellets. The minimum acceptable processes for </w:t>
      </w:r>
      <w:proofErr w:type="spellStart"/>
      <w:r w:rsidRPr="00445F2A">
        <w:rPr>
          <w:rFonts w:ascii="Cambria" w:hAnsi="Cambria"/>
          <w:sz w:val="22"/>
        </w:rPr>
        <w:t>p</w:t>
      </w:r>
      <w:r w:rsidR="00A57764">
        <w:rPr>
          <w:rFonts w:ascii="Cambria" w:hAnsi="Cambria"/>
          <w:sz w:val="22"/>
        </w:rPr>
        <w:t>e</w:t>
      </w:r>
      <w:r w:rsidRPr="00445F2A">
        <w:rPr>
          <w:rFonts w:ascii="Cambria" w:hAnsi="Cambria"/>
          <w:sz w:val="22"/>
        </w:rPr>
        <w:t>lletisation</w:t>
      </w:r>
      <w:proofErr w:type="spellEnd"/>
      <w:r w:rsidRPr="00445F2A">
        <w:rPr>
          <w:rFonts w:ascii="Cambria" w:hAnsi="Cambria"/>
          <w:sz w:val="22"/>
        </w:rPr>
        <w:t xml:space="preserve"> to be accepted as a phytosanitary treatment are set out in section 6.</w:t>
      </w:r>
    </w:p>
    <w:p w14:paraId="42607630" w14:textId="77777777" w:rsidR="00DA56F9" w:rsidRPr="009A370C" w:rsidRDefault="00DA56F9" w:rsidP="00BD5BAA">
      <w:pPr>
        <w:pStyle w:val="Heading2"/>
        <w:numPr>
          <w:ilvl w:val="0"/>
          <w:numId w:val="41"/>
        </w:numPr>
        <w:rPr>
          <w:b/>
          <w:color w:val="auto"/>
        </w:rPr>
      </w:pPr>
      <w:r w:rsidRPr="009A370C">
        <w:rPr>
          <w:b/>
          <w:color w:val="auto"/>
        </w:rPr>
        <w:t>Uses of poppy straw</w:t>
      </w:r>
    </w:p>
    <w:p w14:paraId="09A2F784" w14:textId="77777777" w:rsidR="00DA56F9" w:rsidRPr="00637D52" w:rsidRDefault="00DA56F9" w:rsidP="00DA56F9">
      <w:pPr>
        <w:spacing w:line="280" w:lineRule="atLeast"/>
        <w:rPr>
          <w:rFonts w:ascii="Cambria" w:hAnsi="Cambria"/>
          <w:sz w:val="22"/>
        </w:rPr>
      </w:pPr>
      <w:r w:rsidRPr="00637D52">
        <w:rPr>
          <w:rFonts w:ascii="Cambria" w:hAnsi="Cambria"/>
          <w:sz w:val="22"/>
        </w:rPr>
        <w:t>Poppy straw is used for the manufacture of controlled and non-controlled alkaloid-based medicinal compounds for pain relief and treatment of various conditions (e.g. Alzheimer’s, ADHD, anti-arthritic and antitussive medicines etc.) (Maia 2013).</w:t>
      </w:r>
      <w:r w:rsidRPr="00637D52">
        <w:rPr>
          <w:rFonts w:ascii="Cambria" w:hAnsi="Cambria" w:cs="Arial"/>
          <w:sz w:val="22"/>
        </w:rPr>
        <w:t xml:space="preserve"> It is grown in several countries around the world (e.g. Australia, </w:t>
      </w:r>
      <w:r w:rsidRPr="00637D52">
        <w:rPr>
          <w:rFonts w:ascii="Cambria" w:hAnsi="Cambria"/>
          <w:sz w:val="22"/>
        </w:rPr>
        <w:t>France, Hungary, Portugal, Slovakia, Spain, the Republic of Macedonia, Turkey, and the United Kingdom).</w:t>
      </w:r>
    </w:p>
    <w:p w14:paraId="4BFE41E4" w14:textId="1CA976FD" w:rsidR="00DA56F9" w:rsidRPr="009A370C" w:rsidRDefault="00DA56F9" w:rsidP="000B4163">
      <w:pPr>
        <w:pStyle w:val="Heading3"/>
        <w:numPr>
          <w:ilvl w:val="1"/>
          <w:numId w:val="41"/>
        </w:numPr>
        <w:ind w:left="0" w:firstLine="0"/>
        <w:rPr>
          <w:b/>
          <w:color w:val="auto"/>
        </w:rPr>
      </w:pPr>
      <w:r w:rsidRPr="009A370C">
        <w:rPr>
          <w:b/>
          <w:color w:val="auto"/>
        </w:rPr>
        <w:lastRenderedPageBreak/>
        <w:t>Australian production and use</w:t>
      </w:r>
    </w:p>
    <w:p w14:paraId="7432B7D8" w14:textId="012606B7" w:rsidR="00DA56F9" w:rsidRPr="00637D52" w:rsidRDefault="00DA56F9" w:rsidP="00DA56F9">
      <w:pPr>
        <w:spacing w:line="276" w:lineRule="auto"/>
        <w:rPr>
          <w:rFonts w:ascii="Cambria" w:hAnsi="Cambria"/>
          <w:sz w:val="22"/>
        </w:rPr>
      </w:pPr>
      <w:r w:rsidRPr="00637D52">
        <w:rPr>
          <w:rFonts w:ascii="Cambria" w:hAnsi="Cambria"/>
          <w:sz w:val="22"/>
        </w:rPr>
        <w:t>Poppy straw is a valuable commodity and has a history of being grown in Australia. Local production is primarily in the state of Tasmania with production commencing more recently in some other states and territories. Poppy straw</w:t>
      </w:r>
      <w:r w:rsidR="0090309D">
        <w:rPr>
          <w:rFonts w:ascii="Cambria" w:hAnsi="Cambria"/>
          <w:sz w:val="22"/>
        </w:rPr>
        <w:t xml:space="preserve"> grown in Australia </w:t>
      </w:r>
      <w:r w:rsidRPr="00637D52">
        <w:rPr>
          <w:rFonts w:ascii="Cambria" w:hAnsi="Cambria"/>
          <w:sz w:val="22"/>
        </w:rPr>
        <w:t xml:space="preserve">is used within Australia as well as being exported for manufacture of therapeutic goods. The growing, manufacture and export is heavily controlled by national, sub-national and international regulations. The state of Tasmania, in Australia, is the world’s largest producer of pharmaceutical opium alkaloids, supplying more than 45 per cent of the world’s opiates (Cotching 2011). Until recently, it was the only Australian state growing this crop commercially (Murray 2014). However, this changed in 2013 when Victoria introduced legislation allowing for commercial </w:t>
      </w:r>
      <w:r>
        <w:rPr>
          <w:rFonts w:ascii="Cambria" w:hAnsi="Cambria"/>
          <w:sz w:val="22"/>
        </w:rPr>
        <w:t>growing of poppies (</w:t>
      </w:r>
      <w:r w:rsidRPr="00637D52">
        <w:rPr>
          <w:rFonts w:ascii="Cambria" w:hAnsi="Cambria"/>
          <w:i/>
          <w:sz w:val="22"/>
        </w:rPr>
        <w:t xml:space="preserve">Papaver </w:t>
      </w:r>
      <w:proofErr w:type="spellStart"/>
      <w:r w:rsidRPr="00637D52">
        <w:rPr>
          <w:rFonts w:ascii="Cambria" w:hAnsi="Cambria"/>
          <w:i/>
          <w:sz w:val="22"/>
        </w:rPr>
        <w:t>somniferum</w:t>
      </w:r>
      <w:proofErr w:type="spellEnd"/>
      <w:r w:rsidRPr="00484876">
        <w:rPr>
          <w:rFonts w:ascii="Cambria" w:hAnsi="Cambria"/>
          <w:sz w:val="22"/>
        </w:rPr>
        <w:t>)</w:t>
      </w:r>
      <w:r w:rsidRPr="00637D52">
        <w:rPr>
          <w:rFonts w:ascii="Cambria" w:hAnsi="Cambria"/>
          <w:sz w:val="22"/>
        </w:rPr>
        <w:t xml:space="preserve"> for alkaloid and therapeutic material extraction. Additionally the Northern Territory</w:t>
      </w:r>
      <w:r>
        <w:rPr>
          <w:rFonts w:ascii="Cambria" w:hAnsi="Cambria"/>
          <w:sz w:val="22"/>
        </w:rPr>
        <w:t xml:space="preserve"> and South Australia </w:t>
      </w:r>
      <w:r w:rsidRPr="00637D52">
        <w:rPr>
          <w:rFonts w:ascii="Cambria" w:hAnsi="Cambria"/>
          <w:sz w:val="22"/>
        </w:rPr>
        <w:t>have legislation permitting cultivation</w:t>
      </w:r>
      <w:r>
        <w:rPr>
          <w:rFonts w:ascii="Cambria" w:hAnsi="Cambria"/>
          <w:sz w:val="22"/>
        </w:rPr>
        <w:t xml:space="preserve"> since 2014 and 2015 respectively (</w:t>
      </w:r>
      <w:r w:rsidRPr="00637D52">
        <w:rPr>
          <w:rFonts w:ascii="Cambria" w:hAnsi="Cambria"/>
          <w:sz w:val="22"/>
        </w:rPr>
        <w:t xml:space="preserve">Northern Territory Government 2014, Ross &amp; </w:t>
      </w:r>
      <w:proofErr w:type="spellStart"/>
      <w:r w:rsidRPr="00637D52">
        <w:rPr>
          <w:rFonts w:ascii="Cambria" w:hAnsi="Cambria"/>
          <w:sz w:val="22"/>
        </w:rPr>
        <w:t>Aroozoo</w:t>
      </w:r>
      <w:proofErr w:type="spellEnd"/>
      <w:r w:rsidRPr="00637D52">
        <w:rPr>
          <w:rFonts w:ascii="Cambria" w:hAnsi="Cambria"/>
          <w:sz w:val="22"/>
        </w:rPr>
        <w:t xml:space="preserve"> 2014, South Australian Government 2016). The Northern Territory had its first commercial crop in 2015, and it is expected that South Australia will harvest its first commercial crop in 2017.</w:t>
      </w:r>
    </w:p>
    <w:p w14:paraId="58C3C883" w14:textId="77777777" w:rsidR="00DA56F9" w:rsidRPr="009A370C" w:rsidRDefault="00DA56F9" w:rsidP="00BD5BAA">
      <w:pPr>
        <w:pStyle w:val="Heading2"/>
        <w:numPr>
          <w:ilvl w:val="0"/>
          <w:numId w:val="41"/>
        </w:numPr>
        <w:rPr>
          <w:b/>
          <w:color w:val="auto"/>
        </w:rPr>
      </w:pPr>
      <w:r w:rsidRPr="009A370C">
        <w:rPr>
          <w:b/>
          <w:color w:val="auto"/>
        </w:rPr>
        <w:t>Pests</w:t>
      </w:r>
    </w:p>
    <w:p w14:paraId="69F02AEB" w14:textId="2CE2CCF3" w:rsidR="00DA56F9" w:rsidRPr="00637D52" w:rsidRDefault="00DA56F9" w:rsidP="00DA56F9">
      <w:pPr>
        <w:spacing w:line="276" w:lineRule="auto"/>
        <w:rPr>
          <w:rFonts w:ascii="Cambria" w:hAnsi="Cambria"/>
          <w:sz w:val="22"/>
        </w:rPr>
      </w:pPr>
      <w:r w:rsidRPr="00637D52">
        <w:rPr>
          <w:rFonts w:ascii="Cambria" w:hAnsi="Cambria"/>
          <w:sz w:val="22"/>
        </w:rPr>
        <w:t>In developing this report, an assessment was made of the pests that are associated with poppy straw from Hungary</w:t>
      </w:r>
      <w:r>
        <w:rPr>
          <w:rFonts w:ascii="Cambria" w:hAnsi="Cambria"/>
          <w:sz w:val="22"/>
        </w:rPr>
        <w:t>,</w:t>
      </w:r>
      <w:r w:rsidRPr="00637D52">
        <w:rPr>
          <w:rFonts w:ascii="Cambria" w:hAnsi="Cambria"/>
          <w:sz w:val="22"/>
        </w:rPr>
        <w:t xml:space="preserve"> Portugal </w:t>
      </w:r>
      <w:r>
        <w:rPr>
          <w:rFonts w:ascii="Cambria" w:hAnsi="Cambria"/>
          <w:sz w:val="22"/>
        </w:rPr>
        <w:t xml:space="preserve">and Turkey </w:t>
      </w:r>
      <w:r w:rsidRPr="00637D52">
        <w:rPr>
          <w:rFonts w:ascii="Cambria" w:hAnsi="Cambria"/>
          <w:sz w:val="22"/>
        </w:rPr>
        <w:t>prior to offshore processing. The assessment considered the production pathway for poppy straw crop. For each of these pests an assessment of: status in Australia (presence/absence/under official control); the potential of entering, establishing and spreading, and the potential for economic consequences on the poppy straw pathway, was undertaken to determine their status as quarantine or non-quarantine pests. Note that stored product pests have not been specifically included in the list below; however, they are addressed in the</w:t>
      </w:r>
      <w:r w:rsidR="00243656">
        <w:rPr>
          <w:rFonts w:ascii="Cambria" w:hAnsi="Cambria"/>
          <w:sz w:val="22"/>
        </w:rPr>
        <w:t xml:space="preserve"> processing,</w:t>
      </w:r>
      <w:r w:rsidRPr="00637D52">
        <w:rPr>
          <w:rFonts w:ascii="Cambria" w:hAnsi="Cambria"/>
          <w:sz w:val="22"/>
        </w:rPr>
        <w:t xml:space="preserve"> </w:t>
      </w:r>
      <w:r w:rsidR="00243656">
        <w:rPr>
          <w:rFonts w:ascii="Cambria" w:hAnsi="Cambria"/>
          <w:sz w:val="22"/>
        </w:rPr>
        <w:t>treatment</w:t>
      </w:r>
      <w:r w:rsidRPr="00637D52">
        <w:rPr>
          <w:rFonts w:ascii="Cambria" w:hAnsi="Cambria"/>
          <w:sz w:val="22"/>
        </w:rPr>
        <w:t xml:space="preserve"> and inspection procedures set out in </w:t>
      </w:r>
      <w:r>
        <w:rPr>
          <w:rFonts w:ascii="Cambria" w:hAnsi="Cambria"/>
          <w:sz w:val="22"/>
        </w:rPr>
        <w:t>section 6</w:t>
      </w:r>
      <w:r w:rsidRPr="00637D52">
        <w:rPr>
          <w:rFonts w:ascii="Cambria" w:hAnsi="Cambria"/>
          <w:sz w:val="22"/>
        </w:rPr>
        <w:t>. This approach for dealing with stored product pests and other contaminating pests</w:t>
      </w:r>
      <w:r w:rsidR="00243656">
        <w:rPr>
          <w:rFonts w:ascii="Cambria" w:hAnsi="Cambria"/>
          <w:sz w:val="22"/>
        </w:rPr>
        <w:t xml:space="preserve"> of quarantine concern </w:t>
      </w:r>
      <w:r w:rsidRPr="00637D52">
        <w:rPr>
          <w:rFonts w:ascii="Cambria" w:hAnsi="Cambria"/>
          <w:sz w:val="22"/>
        </w:rPr>
        <w:t xml:space="preserve">is consistent with current procedures and practices for </w:t>
      </w:r>
      <w:r w:rsidR="00243656">
        <w:rPr>
          <w:rFonts w:ascii="Cambria" w:hAnsi="Cambria"/>
          <w:sz w:val="22"/>
        </w:rPr>
        <w:t>managing these</w:t>
      </w:r>
      <w:r w:rsidRPr="00637D52">
        <w:rPr>
          <w:rFonts w:ascii="Cambria" w:hAnsi="Cambria"/>
          <w:sz w:val="22"/>
        </w:rPr>
        <w:t xml:space="preserve"> pests. </w:t>
      </w:r>
    </w:p>
    <w:p w14:paraId="3DAB77B3" w14:textId="77777777" w:rsidR="00DA56F9" w:rsidRPr="00637D52" w:rsidRDefault="00DA56F9" w:rsidP="00DA56F9">
      <w:pPr>
        <w:rPr>
          <w:rFonts w:ascii="Cambria" w:hAnsi="Cambria"/>
          <w:sz w:val="22"/>
        </w:rPr>
      </w:pPr>
      <w:r w:rsidRPr="00637D52">
        <w:rPr>
          <w:rFonts w:ascii="Cambria" w:hAnsi="Cambria"/>
          <w:sz w:val="22"/>
        </w:rPr>
        <w:t>The following pests are considered to be associated with the poppy straw pathway from Hungary</w:t>
      </w:r>
      <w:r>
        <w:rPr>
          <w:rFonts w:ascii="Cambria" w:hAnsi="Cambria"/>
          <w:sz w:val="22"/>
        </w:rPr>
        <w:t>,</w:t>
      </w:r>
      <w:r w:rsidRPr="00637D52">
        <w:rPr>
          <w:rFonts w:ascii="Cambria" w:hAnsi="Cambria"/>
          <w:sz w:val="22"/>
        </w:rPr>
        <w:t xml:space="preserve"> Portugal</w:t>
      </w:r>
      <w:r>
        <w:rPr>
          <w:rFonts w:ascii="Cambria" w:hAnsi="Cambria"/>
          <w:sz w:val="22"/>
        </w:rPr>
        <w:t xml:space="preserve"> and Turkey</w:t>
      </w:r>
      <w:r w:rsidRPr="00637D52">
        <w:rPr>
          <w:rFonts w:ascii="Cambria" w:hAnsi="Cambria"/>
          <w:sz w:val="22"/>
        </w:rPr>
        <w:t xml:space="preserve"> (both quarantine and non-quarantine pests): </w:t>
      </w:r>
    </w:p>
    <w:p w14:paraId="761BF14E" w14:textId="77777777" w:rsidR="00DA56F9" w:rsidRPr="004B7CEF" w:rsidRDefault="00DA56F9" w:rsidP="00DA56F9">
      <w:pPr>
        <w:rPr>
          <w:rFonts w:ascii="Cambria" w:hAnsi="Cambria"/>
          <w:sz w:val="22"/>
        </w:rPr>
      </w:pPr>
      <w:r w:rsidRPr="004B7CEF">
        <w:rPr>
          <w:rFonts w:ascii="Cambria" w:hAnsi="Cambria"/>
          <w:b/>
          <w:sz w:val="22"/>
        </w:rPr>
        <w:t>Arthropods</w:t>
      </w:r>
      <w:r w:rsidRPr="004B7CEF">
        <w:rPr>
          <w:rFonts w:ascii="Cambria" w:hAnsi="Cambria"/>
          <w:sz w:val="22"/>
        </w:rPr>
        <w:t xml:space="preserve">: </w:t>
      </w:r>
      <w:proofErr w:type="spellStart"/>
      <w:r w:rsidRPr="004B7CEF">
        <w:rPr>
          <w:rFonts w:ascii="Cambria" w:hAnsi="Cambria"/>
          <w:i/>
          <w:sz w:val="22"/>
        </w:rPr>
        <w:t>Ethelcus</w:t>
      </w:r>
      <w:proofErr w:type="spellEnd"/>
      <w:r w:rsidRPr="004B7CEF">
        <w:rPr>
          <w:rFonts w:ascii="Cambria" w:hAnsi="Cambria"/>
          <w:sz w:val="22"/>
        </w:rPr>
        <w:t xml:space="preserve"> </w:t>
      </w:r>
      <w:proofErr w:type="spellStart"/>
      <w:r w:rsidRPr="004B7CEF">
        <w:rPr>
          <w:rFonts w:ascii="Cambria" w:hAnsi="Cambria"/>
          <w:i/>
          <w:sz w:val="22"/>
        </w:rPr>
        <w:t>denticulatus</w:t>
      </w:r>
      <w:proofErr w:type="spellEnd"/>
      <w:r w:rsidRPr="004B7CEF">
        <w:rPr>
          <w:rFonts w:ascii="Cambria" w:hAnsi="Cambria"/>
          <w:sz w:val="22"/>
        </w:rPr>
        <w:t xml:space="preserve"> (</w:t>
      </w:r>
      <w:proofErr w:type="spellStart"/>
      <w:r w:rsidRPr="004B7CEF">
        <w:rPr>
          <w:rFonts w:ascii="Cambria" w:hAnsi="Cambria"/>
          <w:sz w:val="22"/>
        </w:rPr>
        <w:t>Schrank</w:t>
      </w:r>
      <w:proofErr w:type="spellEnd"/>
      <w:r w:rsidRPr="004B7CEF">
        <w:rPr>
          <w:rFonts w:ascii="Cambria" w:hAnsi="Cambria"/>
          <w:sz w:val="22"/>
        </w:rPr>
        <w:t xml:space="preserve">, 1781); </w:t>
      </w:r>
      <w:proofErr w:type="spellStart"/>
      <w:r w:rsidRPr="004B7CEF">
        <w:rPr>
          <w:rFonts w:ascii="Cambria" w:hAnsi="Cambria"/>
          <w:i/>
          <w:sz w:val="22"/>
        </w:rPr>
        <w:t>Neoglocianus</w:t>
      </w:r>
      <w:proofErr w:type="spellEnd"/>
      <w:r w:rsidRPr="004B7CEF">
        <w:rPr>
          <w:rFonts w:ascii="Cambria" w:hAnsi="Cambria"/>
          <w:sz w:val="22"/>
        </w:rPr>
        <w:t xml:space="preserve"> </w:t>
      </w:r>
      <w:proofErr w:type="spellStart"/>
      <w:r w:rsidRPr="004B7CEF">
        <w:rPr>
          <w:rFonts w:ascii="Cambria" w:hAnsi="Cambria"/>
          <w:i/>
          <w:sz w:val="22"/>
        </w:rPr>
        <w:t>albovittatus</w:t>
      </w:r>
      <w:proofErr w:type="spellEnd"/>
      <w:r w:rsidRPr="004B7CEF">
        <w:rPr>
          <w:rFonts w:ascii="Cambria" w:hAnsi="Cambria"/>
          <w:i/>
          <w:sz w:val="22"/>
        </w:rPr>
        <w:t xml:space="preserve"> </w:t>
      </w:r>
      <w:r w:rsidRPr="004B7CEF">
        <w:rPr>
          <w:rFonts w:ascii="Cambria" w:hAnsi="Cambria"/>
          <w:sz w:val="22"/>
        </w:rPr>
        <w:t>(</w:t>
      </w:r>
      <w:proofErr w:type="spellStart"/>
      <w:r w:rsidRPr="004B7CEF">
        <w:rPr>
          <w:rFonts w:ascii="Cambria" w:hAnsi="Cambria"/>
          <w:sz w:val="22"/>
        </w:rPr>
        <w:t>Germar</w:t>
      </w:r>
      <w:proofErr w:type="spellEnd"/>
      <w:r w:rsidRPr="004B7CEF">
        <w:rPr>
          <w:rFonts w:ascii="Cambria" w:hAnsi="Cambria"/>
          <w:sz w:val="22"/>
        </w:rPr>
        <w:t xml:space="preserve">, 1824); </w:t>
      </w:r>
      <w:proofErr w:type="spellStart"/>
      <w:r w:rsidRPr="004B7CEF">
        <w:rPr>
          <w:rFonts w:ascii="Cambria" w:hAnsi="Cambria"/>
          <w:i/>
          <w:sz w:val="22"/>
        </w:rPr>
        <w:t>Neoglocianus</w:t>
      </w:r>
      <w:proofErr w:type="spellEnd"/>
      <w:r w:rsidRPr="004B7CEF">
        <w:rPr>
          <w:rFonts w:ascii="Cambria" w:hAnsi="Cambria"/>
          <w:sz w:val="22"/>
        </w:rPr>
        <w:t xml:space="preserve"> </w:t>
      </w:r>
      <w:proofErr w:type="spellStart"/>
      <w:r w:rsidRPr="004B7CEF">
        <w:rPr>
          <w:rFonts w:ascii="Cambria" w:hAnsi="Cambria"/>
          <w:i/>
          <w:sz w:val="22"/>
        </w:rPr>
        <w:t>maculaalba</w:t>
      </w:r>
      <w:proofErr w:type="spellEnd"/>
      <w:r w:rsidRPr="004B7CEF">
        <w:rPr>
          <w:rFonts w:ascii="Cambria" w:hAnsi="Cambria"/>
          <w:sz w:val="22"/>
        </w:rPr>
        <w:t xml:space="preserve"> (</w:t>
      </w:r>
      <w:proofErr w:type="spellStart"/>
      <w:r w:rsidRPr="004B7CEF">
        <w:rPr>
          <w:rFonts w:ascii="Cambria" w:hAnsi="Cambria"/>
          <w:sz w:val="22"/>
        </w:rPr>
        <w:t>Herbst</w:t>
      </w:r>
      <w:proofErr w:type="spellEnd"/>
      <w:r w:rsidRPr="004B7CEF">
        <w:rPr>
          <w:rFonts w:ascii="Cambria" w:hAnsi="Cambria"/>
          <w:sz w:val="22"/>
        </w:rPr>
        <w:t xml:space="preserve">, 1795); </w:t>
      </w:r>
      <w:proofErr w:type="spellStart"/>
      <w:r w:rsidRPr="004B7CEF">
        <w:rPr>
          <w:rFonts w:ascii="Cambria" w:hAnsi="Cambria"/>
          <w:i/>
          <w:sz w:val="22"/>
        </w:rPr>
        <w:t>Clinodiplosis</w:t>
      </w:r>
      <w:proofErr w:type="spellEnd"/>
      <w:r w:rsidRPr="004B7CEF">
        <w:rPr>
          <w:rFonts w:ascii="Cambria" w:hAnsi="Cambria"/>
          <w:sz w:val="22"/>
        </w:rPr>
        <w:t xml:space="preserve"> </w:t>
      </w:r>
      <w:proofErr w:type="spellStart"/>
      <w:r w:rsidRPr="004B7CEF">
        <w:rPr>
          <w:rFonts w:ascii="Cambria" w:hAnsi="Cambria"/>
          <w:i/>
          <w:sz w:val="22"/>
        </w:rPr>
        <w:t>cilicrus</w:t>
      </w:r>
      <w:proofErr w:type="spellEnd"/>
      <w:r w:rsidRPr="004B7CEF">
        <w:rPr>
          <w:rFonts w:ascii="Cambria" w:hAnsi="Cambria"/>
          <w:sz w:val="22"/>
        </w:rPr>
        <w:t xml:space="preserve"> (</w:t>
      </w:r>
      <w:proofErr w:type="spellStart"/>
      <w:r w:rsidRPr="004B7CEF">
        <w:rPr>
          <w:rFonts w:ascii="Cambria" w:hAnsi="Cambria"/>
          <w:sz w:val="22"/>
        </w:rPr>
        <w:t>Kieffer</w:t>
      </w:r>
      <w:proofErr w:type="spellEnd"/>
      <w:r w:rsidRPr="004B7CEF">
        <w:rPr>
          <w:rFonts w:ascii="Cambria" w:hAnsi="Cambria"/>
          <w:sz w:val="22"/>
        </w:rPr>
        <w:t xml:space="preserve">, 1889); </w:t>
      </w:r>
      <w:proofErr w:type="spellStart"/>
      <w:r w:rsidRPr="004B7CEF">
        <w:rPr>
          <w:rFonts w:ascii="Cambria" w:hAnsi="Cambria"/>
          <w:i/>
          <w:sz w:val="22"/>
        </w:rPr>
        <w:t>Dasineura</w:t>
      </w:r>
      <w:proofErr w:type="spellEnd"/>
      <w:r w:rsidRPr="004B7CEF">
        <w:rPr>
          <w:rFonts w:ascii="Cambria" w:hAnsi="Cambria"/>
          <w:sz w:val="22"/>
        </w:rPr>
        <w:t xml:space="preserve"> </w:t>
      </w:r>
      <w:proofErr w:type="spellStart"/>
      <w:r w:rsidRPr="004B7CEF">
        <w:rPr>
          <w:rFonts w:ascii="Cambria" w:hAnsi="Cambria"/>
          <w:i/>
          <w:sz w:val="22"/>
        </w:rPr>
        <w:t>papaveris</w:t>
      </w:r>
      <w:proofErr w:type="spellEnd"/>
      <w:r w:rsidRPr="004B7CEF">
        <w:rPr>
          <w:rFonts w:ascii="Cambria" w:hAnsi="Cambria"/>
          <w:sz w:val="22"/>
        </w:rPr>
        <w:t xml:space="preserve"> (</w:t>
      </w:r>
      <w:proofErr w:type="spellStart"/>
      <w:r w:rsidRPr="004B7CEF">
        <w:rPr>
          <w:rFonts w:ascii="Cambria" w:hAnsi="Cambria"/>
          <w:sz w:val="22"/>
        </w:rPr>
        <w:t>Winertz</w:t>
      </w:r>
      <w:proofErr w:type="spellEnd"/>
      <w:r w:rsidRPr="004B7CEF">
        <w:rPr>
          <w:rFonts w:ascii="Cambria" w:hAnsi="Cambria"/>
          <w:sz w:val="22"/>
        </w:rPr>
        <w:t xml:space="preserve">, 1853); </w:t>
      </w:r>
      <w:proofErr w:type="spellStart"/>
      <w:r w:rsidRPr="004B7CEF">
        <w:rPr>
          <w:rFonts w:ascii="Cambria" w:hAnsi="Cambria"/>
          <w:i/>
          <w:sz w:val="22"/>
        </w:rPr>
        <w:t>Iraella</w:t>
      </w:r>
      <w:proofErr w:type="spellEnd"/>
      <w:r w:rsidRPr="004B7CEF">
        <w:rPr>
          <w:rFonts w:ascii="Cambria" w:hAnsi="Cambria"/>
          <w:sz w:val="22"/>
        </w:rPr>
        <w:t xml:space="preserve"> </w:t>
      </w:r>
      <w:proofErr w:type="spellStart"/>
      <w:r w:rsidRPr="004B7CEF">
        <w:rPr>
          <w:rFonts w:ascii="Cambria" w:hAnsi="Cambria"/>
          <w:i/>
          <w:sz w:val="22"/>
        </w:rPr>
        <w:t>luteipes</w:t>
      </w:r>
      <w:proofErr w:type="spellEnd"/>
      <w:r w:rsidRPr="004B7CEF">
        <w:rPr>
          <w:rFonts w:ascii="Cambria" w:hAnsi="Cambria"/>
          <w:sz w:val="22"/>
        </w:rPr>
        <w:t xml:space="preserve"> (Thompson, 1877)</w:t>
      </w:r>
    </w:p>
    <w:p w14:paraId="29053107" w14:textId="77777777" w:rsidR="00DA56F9" w:rsidRPr="004B7CEF" w:rsidRDefault="00DA56F9" w:rsidP="00DA56F9">
      <w:pPr>
        <w:rPr>
          <w:rFonts w:ascii="Cambria" w:hAnsi="Cambria" w:cs="Arial"/>
          <w:bCs/>
          <w:sz w:val="22"/>
        </w:rPr>
      </w:pPr>
      <w:r w:rsidRPr="004B7CEF">
        <w:rPr>
          <w:rFonts w:ascii="Cambria" w:hAnsi="Cambria" w:cs="Arial"/>
          <w:b/>
          <w:sz w:val="22"/>
        </w:rPr>
        <w:lastRenderedPageBreak/>
        <w:t>Bacteria</w:t>
      </w:r>
      <w:r>
        <w:rPr>
          <w:rFonts w:ascii="Cambria" w:hAnsi="Cambria" w:cs="Arial"/>
          <w:sz w:val="22"/>
        </w:rPr>
        <w:t xml:space="preserve">: </w:t>
      </w:r>
      <w:proofErr w:type="spellStart"/>
      <w:r w:rsidRPr="004B7CEF">
        <w:rPr>
          <w:rFonts w:ascii="Cambria" w:hAnsi="Cambria" w:cs="Arial"/>
          <w:bCs/>
          <w:i/>
          <w:iCs/>
          <w:sz w:val="22"/>
        </w:rPr>
        <w:t>Pectobacterium</w:t>
      </w:r>
      <w:proofErr w:type="spellEnd"/>
      <w:r w:rsidRPr="004B7CEF">
        <w:rPr>
          <w:rFonts w:ascii="Cambria" w:hAnsi="Cambria" w:cs="Arial"/>
          <w:bCs/>
          <w:i/>
          <w:iCs/>
          <w:sz w:val="22"/>
        </w:rPr>
        <w:t xml:space="preserve"> </w:t>
      </w:r>
      <w:proofErr w:type="spellStart"/>
      <w:r w:rsidRPr="004B7CEF">
        <w:rPr>
          <w:rFonts w:ascii="Cambria" w:hAnsi="Cambria" w:cs="Arial"/>
          <w:bCs/>
          <w:i/>
          <w:iCs/>
          <w:sz w:val="22"/>
        </w:rPr>
        <w:t>carotovorum</w:t>
      </w:r>
      <w:proofErr w:type="spellEnd"/>
      <w:r w:rsidRPr="004B7CEF">
        <w:rPr>
          <w:rFonts w:ascii="Cambria" w:hAnsi="Cambria" w:cs="Arial"/>
          <w:bCs/>
          <w:i/>
          <w:iCs/>
          <w:sz w:val="22"/>
        </w:rPr>
        <w:t xml:space="preserve"> </w:t>
      </w:r>
      <w:r w:rsidRPr="004B7CEF">
        <w:rPr>
          <w:rFonts w:ascii="Cambria" w:hAnsi="Cambria" w:cs="Arial"/>
          <w:bCs/>
          <w:sz w:val="22"/>
        </w:rPr>
        <w:t>subsp.</w:t>
      </w:r>
      <w:r w:rsidRPr="004B7CEF">
        <w:rPr>
          <w:rFonts w:ascii="Cambria" w:hAnsi="Cambria" w:cs="Arial"/>
          <w:bCs/>
          <w:i/>
          <w:iCs/>
          <w:sz w:val="22"/>
        </w:rPr>
        <w:t xml:space="preserve"> </w:t>
      </w:r>
      <w:proofErr w:type="spellStart"/>
      <w:r w:rsidRPr="004B7CEF">
        <w:rPr>
          <w:rFonts w:ascii="Cambria" w:hAnsi="Cambria" w:cs="Arial"/>
          <w:bCs/>
          <w:i/>
          <w:iCs/>
          <w:sz w:val="22"/>
        </w:rPr>
        <w:t>carotovorum</w:t>
      </w:r>
      <w:proofErr w:type="spellEnd"/>
      <w:r w:rsidRPr="004B7CEF">
        <w:rPr>
          <w:rFonts w:ascii="Cambria" w:hAnsi="Cambria" w:cs="Arial"/>
          <w:bCs/>
          <w:i/>
          <w:iCs/>
          <w:sz w:val="22"/>
        </w:rPr>
        <w:t xml:space="preserve"> </w:t>
      </w:r>
      <w:r w:rsidRPr="004B7CEF">
        <w:rPr>
          <w:rFonts w:ascii="Cambria" w:hAnsi="Cambria" w:cs="Arial"/>
          <w:bCs/>
          <w:sz w:val="22"/>
        </w:rPr>
        <w:t xml:space="preserve">(Jones 1901) </w:t>
      </w:r>
      <w:proofErr w:type="spellStart"/>
      <w:r w:rsidRPr="004B7CEF">
        <w:rPr>
          <w:rFonts w:ascii="Cambria" w:hAnsi="Cambria" w:cs="Arial"/>
          <w:bCs/>
          <w:sz w:val="22"/>
        </w:rPr>
        <w:t>Hauben</w:t>
      </w:r>
      <w:proofErr w:type="spellEnd"/>
      <w:r w:rsidRPr="004B7CEF">
        <w:rPr>
          <w:rFonts w:ascii="Cambria" w:hAnsi="Cambria" w:cs="Arial"/>
          <w:bCs/>
          <w:sz w:val="22"/>
        </w:rPr>
        <w:t xml:space="preserve"> </w:t>
      </w:r>
      <w:r w:rsidRPr="004B7CEF">
        <w:rPr>
          <w:rFonts w:ascii="Cambria" w:hAnsi="Cambria" w:cs="Arial"/>
          <w:bCs/>
          <w:i/>
          <w:sz w:val="22"/>
        </w:rPr>
        <w:t>et.al.</w:t>
      </w:r>
      <w:r w:rsidRPr="004B7CEF">
        <w:rPr>
          <w:rFonts w:ascii="Cambria" w:hAnsi="Cambria" w:cs="Arial"/>
          <w:bCs/>
          <w:sz w:val="22"/>
        </w:rPr>
        <w:t xml:space="preserve"> 1999 emend. </w:t>
      </w:r>
      <w:proofErr w:type="spellStart"/>
      <w:r w:rsidRPr="004B7CEF">
        <w:rPr>
          <w:rFonts w:ascii="Cambria" w:hAnsi="Cambria" w:cs="Arial"/>
          <w:bCs/>
          <w:sz w:val="22"/>
        </w:rPr>
        <w:t>Gardan</w:t>
      </w:r>
      <w:proofErr w:type="spellEnd"/>
      <w:r w:rsidRPr="004B7CEF">
        <w:rPr>
          <w:rFonts w:ascii="Cambria" w:hAnsi="Cambria" w:cs="Arial"/>
          <w:bCs/>
          <w:sz w:val="22"/>
        </w:rPr>
        <w:t xml:space="preserve"> </w:t>
      </w:r>
      <w:r w:rsidRPr="004B7CEF">
        <w:rPr>
          <w:rFonts w:ascii="Cambria" w:hAnsi="Cambria" w:cs="Arial"/>
          <w:bCs/>
          <w:i/>
          <w:sz w:val="22"/>
        </w:rPr>
        <w:t>et al.</w:t>
      </w:r>
      <w:r w:rsidRPr="004B7CEF">
        <w:rPr>
          <w:rFonts w:ascii="Cambria" w:hAnsi="Cambria" w:cs="Arial"/>
          <w:bCs/>
          <w:sz w:val="22"/>
        </w:rPr>
        <w:t xml:space="preserve"> 2003; </w:t>
      </w:r>
      <w:proofErr w:type="spellStart"/>
      <w:r w:rsidRPr="004B7CEF">
        <w:rPr>
          <w:rFonts w:ascii="Cambria" w:hAnsi="Cambria" w:cs="Arial"/>
          <w:bCs/>
          <w:i/>
          <w:iCs/>
          <w:sz w:val="22"/>
        </w:rPr>
        <w:t>Xanthomonas</w:t>
      </w:r>
      <w:proofErr w:type="spellEnd"/>
      <w:r w:rsidRPr="004B7CEF">
        <w:rPr>
          <w:rFonts w:ascii="Cambria" w:hAnsi="Cambria" w:cs="Arial"/>
          <w:bCs/>
          <w:i/>
          <w:iCs/>
          <w:sz w:val="22"/>
        </w:rPr>
        <w:t xml:space="preserve"> </w:t>
      </w:r>
      <w:proofErr w:type="spellStart"/>
      <w:r w:rsidRPr="004B7CEF">
        <w:rPr>
          <w:rFonts w:ascii="Cambria" w:hAnsi="Cambria" w:cs="Arial"/>
          <w:bCs/>
          <w:i/>
          <w:iCs/>
          <w:sz w:val="22"/>
        </w:rPr>
        <w:t>campestris</w:t>
      </w:r>
      <w:proofErr w:type="spellEnd"/>
      <w:r w:rsidRPr="004B7CEF">
        <w:rPr>
          <w:rFonts w:ascii="Cambria" w:hAnsi="Cambria" w:cs="Arial"/>
          <w:bCs/>
          <w:i/>
          <w:iCs/>
          <w:sz w:val="22"/>
        </w:rPr>
        <w:t xml:space="preserve"> </w:t>
      </w:r>
      <w:proofErr w:type="spellStart"/>
      <w:proofErr w:type="gramStart"/>
      <w:r w:rsidRPr="004B7CEF">
        <w:rPr>
          <w:rFonts w:ascii="Cambria" w:hAnsi="Cambria" w:cs="Arial"/>
          <w:bCs/>
          <w:sz w:val="22"/>
        </w:rPr>
        <w:t>pv</w:t>
      </w:r>
      <w:proofErr w:type="spellEnd"/>
      <w:proofErr w:type="gramEnd"/>
      <w:r w:rsidRPr="004B7CEF">
        <w:rPr>
          <w:rFonts w:ascii="Cambria" w:hAnsi="Cambria" w:cs="Arial"/>
          <w:bCs/>
          <w:sz w:val="22"/>
        </w:rPr>
        <w:t>.</w:t>
      </w:r>
      <w:r w:rsidRPr="004B7CEF">
        <w:rPr>
          <w:rFonts w:ascii="Cambria" w:hAnsi="Cambria" w:cs="Arial"/>
          <w:bCs/>
          <w:i/>
          <w:iCs/>
          <w:sz w:val="22"/>
        </w:rPr>
        <w:t xml:space="preserve"> </w:t>
      </w:r>
      <w:proofErr w:type="spellStart"/>
      <w:proofErr w:type="gramStart"/>
      <w:r w:rsidRPr="004B7CEF">
        <w:rPr>
          <w:rFonts w:ascii="Cambria" w:hAnsi="Cambria" w:cs="Arial"/>
          <w:bCs/>
          <w:i/>
          <w:iCs/>
          <w:sz w:val="22"/>
        </w:rPr>
        <w:t>papavericola</w:t>
      </w:r>
      <w:proofErr w:type="spellEnd"/>
      <w:proofErr w:type="gramEnd"/>
      <w:r w:rsidRPr="004B7CEF">
        <w:rPr>
          <w:rFonts w:ascii="Cambria" w:hAnsi="Cambria" w:cs="Arial"/>
          <w:bCs/>
          <w:i/>
          <w:sz w:val="22"/>
        </w:rPr>
        <w:t xml:space="preserve"> </w:t>
      </w:r>
      <w:r w:rsidRPr="004B7CEF">
        <w:rPr>
          <w:rFonts w:ascii="Cambria" w:hAnsi="Cambria" w:cs="Arial"/>
          <w:bCs/>
          <w:sz w:val="22"/>
        </w:rPr>
        <w:t>(</w:t>
      </w:r>
      <w:proofErr w:type="spellStart"/>
      <w:r w:rsidRPr="004B7CEF">
        <w:rPr>
          <w:rFonts w:ascii="Cambria" w:hAnsi="Cambria" w:cs="Arial"/>
          <w:bCs/>
          <w:sz w:val="22"/>
        </w:rPr>
        <w:t>Pammel</w:t>
      </w:r>
      <w:proofErr w:type="spellEnd"/>
      <w:r w:rsidRPr="004B7CEF">
        <w:rPr>
          <w:rFonts w:ascii="Cambria" w:hAnsi="Cambria" w:cs="Arial"/>
          <w:bCs/>
          <w:sz w:val="22"/>
        </w:rPr>
        <w:t xml:space="preserve"> 1895) Dowson 1939. </w:t>
      </w:r>
    </w:p>
    <w:p w14:paraId="47369E67" w14:textId="77777777" w:rsidR="00DA56F9" w:rsidRPr="004B7CEF" w:rsidRDefault="00DA56F9" w:rsidP="00DA56F9">
      <w:pPr>
        <w:rPr>
          <w:rFonts w:ascii="Cambria" w:hAnsi="Cambria" w:cs="Arial"/>
          <w:sz w:val="22"/>
        </w:rPr>
      </w:pPr>
      <w:r w:rsidRPr="004B7CEF">
        <w:rPr>
          <w:rFonts w:ascii="Cambria" w:hAnsi="Cambria" w:cs="Arial"/>
          <w:b/>
          <w:sz w:val="22"/>
        </w:rPr>
        <w:t>Viruses</w:t>
      </w:r>
      <w:r w:rsidRPr="004B7CEF">
        <w:rPr>
          <w:rFonts w:ascii="Cambria" w:hAnsi="Cambria" w:cs="Arial"/>
          <w:sz w:val="22"/>
        </w:rPr>
        <w:t>:</w:t>
      </w:r>
      <w:r w:rsidRPr="004B7CEF">
        <w:rPr>
          <w:rFonts w:ascii="Cambria" w:hAnsi="Cambria" w:cs="Arial"/>
          <w:bCs/>
          <w:sz w:val="22"/>
        </w:rPr>
        <w:t xml:space="preserve"> </w:t>
      </w:r>
      <w:r w:rsidRPr="004B7CEF">
        <w:rPr>
          <w:rFonts w:ascii="Cambria" w:hAnsi="Cambria" w:cs="Arial"/>
          <w:i/>
          <w:sz w:val="22"/>
        </w:rPr>
        <w:t>Bean yellow mosaic virus</w:t>
      </w:r>
      <w:r w:rsidRPr="004B7CEF">
        <w:rPr>
          <w:rFonts w:ascii="Cambria" w:hAnsi="Cambria" w:cs="Arial"/>
          <w:sz w:val="22"/>
        </w:rPr>
        <w:t xml:space="preserve"> (BYMV)</w:t>
      </w:r>
      <w:r w:rsidRPr="004B7CEF">
        <w:rPr>
          <w:rFonts w:ascii="Cambria" w:hAnsi="Cambria" w:cs="Arial"/>
          <w:i/>
          <w:sz w:val="22"/>
        </w:rPr>
        <w:t>.</w:t>
      </w:r>
      <w:r w:rsidRPr="004B7CEF">
        <w:rPr>
          <w:rFonts w:ascii="Cambria" w:hAnsi="Cambria"/>
          <w:sz w:val="22"/>
        </w:rPr>
        <w:t xml:space="preserve"> </w:t>
      </w:r>
    </w:p>
    <w:p w14:paraId="1567AC7D" w14:textId="77777777" w:rsidR="00DA56F9" w:rsidRPr="004B7CEF" w:rsidRDefault="00DA56F9" w:rsidP="00DA56F9">
      <w:pPr>
        <w:rPr>
          <w:rFonts w:ascii="Cambria" w:hAnsi="Cambria" w:cs="Arial"/>
          <w:sz w:val="22"/>
        </w:rPr>
      </w:pPr>
      <w:r w:rsidRPr="004B7CEF">
        <w:rPr>
          <w:rFonts w:ascii="Cambria" w:hAnsi="Cambria" w:cs="Arial"/>
          <w:b/>
          <w:sz w:val="22"/>
        </w:rPr>
        <w:t>Fungi</w:t>
      </w:r>
      <w:r w:rsidRPr="004B7CEF">
        <w:rPr>
          <w:rFonts w:ascii="Cambria" w:hAnsi="Cambria" w:cs="Arial"/>
          <w:sz w:val="22"/>
        </w:rPr>
        <w:t xml:space="preserve">: </w:t>
      </w:r>
      <w:proofErr w:type="spellStart"/>
      <w:r w:rsidRPr="004B7CEF">
        <w:rPr>
          <w:rFonts w:ascii="Cambria" w:hAnsi="Cambria" w:cs="Arial"/>
          <w:i/>
          <w:sz w:val="22"/>
        </w:rPr>
        <w:t>Macrophomina</w:t>
      </w:r>
      <w:proofErr w:type="spellEnd"/>
      <w:r w:rsidRPr="004B7CEF">
        <w:rPr>
          <w:rFonts w:ascii="Cambria" w:hAnsi="Cambria" w:cs="Arial"/>
          <w:i/>
          <w:sz w:val="22"/>
        </w:rPr>
        <w:t xml:space="preserve"> </w:t>
      </w:r>
      <w:proofErr w:type="spellStart"/>
      <w:r w:rsidRPr="004B7CEF">
        <w:rPr>
          <w:rFonts w:ascii="Cambria" w:hAnsi="Cambria" w:cs="Arial"/>
          <w:i/>
          <w:sz w:val="22"/>
        </w:rPr>
        <w:t>phaseolina</w:t>
      </w:r>
      <w:proofErr w:type="spellEnd"/>
      <w:r w:rsidRPr="004B7CEF">
        <w:rPr>
          <w:rFonts w:ascii="Cambria" w:hAnsi="Cambria" w:cs="Arial"/>
          <w:i/>
          <w:sz w:val="22"/>
        </w:rPr>
        <w:t xml:space="preserve"> </w:t>
      </w:r>
      <w:r w:rsidRPr="004B7CEF">
        <w:rPr>
          <w:rFonts w:ascii="Cambria" w:hAnsi="Cambria" w:cs="Arial"/>
          <w:sz w:val="22"/>
        </w:rPr>
        <w:t>(</w:t>
      </w:r>
      <w:proofErr w:type="spellStart"/>
      <w:r w:rsidRPr="004B7CEF">
        <w:rPr>
          <w:rFonts w:ascii="Cambria" w:hAnsi="Cambria" w:cs="Arial"/>
          <w:sz w:val="22"/>
        </w:rPr>
        <w:t>Tassi</w:t>
      </w:r>
      <w:proofErr w:type="spellEnd"/>
      <w:r w:rsidRPr="004B7CEF">
        <w:rPr>
          <w:rFonts w:ascii="Cambria" w:hAnsi="Cambria" w:cs="Arial"/>
          <w:sz w:val="22"/>
        </w:rPr>
        <w:t xml:space="preserve">) </w:t>
      </w:r>
      <w:proofErr w:type="spellStart"/>
      <w:proofErr w:type="gramStart"/>
      <w:r w:rsidRPr="004B7CEF">
        <w:rPr>
          <w:rFonts w:ascii="Cambria" w:hAnsi="Cambria" w:cs="Arial"/>
          <w:sz w:val="22"/>
        </w:rPr>
        <w:t>Goid</w:t>
      </w:r>
      <w:proofErr w:type="spellEnd"/>
      <w:r w:rsidRPr="004B7CEF">
        <w:rPr>
          <w:rFonts w:ascii="Cambria" w:hAnsi="Cambria" w:cs="Arial"/>
          <w:sz w:val="22"/>
        </w:rPr>
        <w:t>.;</w:t>
      </w:r>
      <w:proofErr w:type="gramEnd"/>
      <w:r w:rsidRPr="004B7CEF">
        <w:rPr>
          <w:rFonts w:ascii="Cambria" w:hAnsi="Cambria" w:cs="Arial"/>
          <w:sz w:val="22"/>
        </w:rPr>
        <w:t xml:space="preserve"> </w:t>
      </w:r>
      <w:proofErr w:type="spellStart"/>
      <w:r w:rsidRPr="004B7CEF">
        <w:rPr>
          <w:rFonts w:ascii="Cambria" w:hAnsi="Cambria" w:cs="Arial"/>
          <w:i/>
          <w:iCs/>
          <w:sz w:val="22"/>
        </w:rPr>
        <w:t>Thanatephorus</w:t>
      </w:r>
      <w:proofErr w:type="spellEnd"/>
      <w:r w:rsidRPr="004B7CEF">
        <w:rPr>
          <w:rFonts w:ascii="Cambria" w:hAnsi="Cambria" w:cs="Arial"/>
          <w:i/>
          <w:iCs/>
          <w:sz w:val="22"/>
        </w:rPr>
        <w:t xml:space="preserve"> </w:t>
      </w:r>
      <w:proofErr w:type="spellStart"/>
      <w:r w:rsidRPr="004B7CEF">
        <w:rPr>
          <w:rFonts w:ascii="Cambria" w:hAnsi="Cambria" w:cs="Arial"/>
          <w:i/>
          <w:iCs/>
          <w:sz w:val="22"/>
        </w:rPr>
        <w:t>cucumeris</w:t>
      </w:r>
      <w:proofErr w:type="spellEnd"/>
      <w:r w:rsidRPr="004B7CEF">
        <w:rPr>
          <w:rFonts w:ascii="Cambria" w:hAnsi="Cambria" w:cs="Arial"/>
          <w:i/>
          <w:iCs/>
          <w:sz w:val="22"/>
        </w:rPr>
        <w:t xml:space="preserve"> </w:t>
      </w:r>
      <w:r w:rsidRPr="004B7CEF">
        <w:rPr>
          <w:rFonts w:ascii="Cambria" w:hAnsi="Cambria" w:cs="Arial"/>
          <w:iCs/>
          <w:sz w:val="22"/>
        </w:rPr>
        <w:t xml:space="preserve">(A.B. Frank) Donk; </w:t>
      </w:r>
      <w:proofErr w:type="spellStart"/>
      <w:r w:rsidRPr="004B7CEF">
        <w:rPr>
          <w:rFonts w:ascii="Cambria" w:hAnsi="Cambria" w:cs="Arial"/>
          <w:i/>
          <w:iCs/>
          <w:sz w:val="22"/>
        </w:rPr>
        <w:t>Cladosporium</w:t>
      </w:r>
      <w:proofErr w:type="spellEnd"/>
      <w:r w:rsidRPr="004B7CEF">
        <w:rPr>
          <w:rFonts w:ascii="Cambria" w:hAnsi="Cambria" w:cs="Arial"/>
          <w:i/>
          <w:iCs/>
          <w:sz w:val="22"/>
        </w:rPr>
        <w:t xml:space="preserve"> </w:t>
      </w:r>
      <w:proofErr w:type="spellStart"/>
      <w:r w:rsidRPr="004B7CEF">
        <w:rPr>
          <w:rFonts w:ascii="Cambria" w:hAnsi="Cambria" w:cs="Arial"/>
          <w:i/>
          <w:iCs/>
          <w:sz w:val="22"/>
        </w:rPr>
        <w:t>cladosporioides</w:t>
      </w:r>
      <w:proofErr w:type="spellEnd"/>
      <w:r w:rsidRPr="004B7CEF">
        <w:rPr>
          <w:rFonts w:ascii="Cambria" w:hAnsi="Cambria" w:cs="Arial"/>
          <w:i/>
          <w:iCs/>
          <w:sz w:val="22"/>
        </w:rPr>
        <w:t xml:space="preserve"> </w:t>
      </w:r>
      <w:r w:rsidRPr="004B7CEF">
        <w:rPr>
          <w:rFonts w:ascii="Cambria" w:hAnsi="Cambria" w:cs="Arial"/>
          <w:iCs/>
          <w:sz w:val="22"/>
        </w:rPr>
        <w:t>(</w:t>
      </w:r>
      <w:proofErr w:type="spellStart"/>
      <w:r w:rsidRPr="004B7CEF">
        <w:rPr>
          <w:rFonts w:ascii="Cambria" w:hAnsi="Cambria" w:cs="Arial"/>
          <w:iCs/>
          <w:sz w:val="22"/>
        </w:rPr>
        <w:t>Fresen</w:t>
      </w:r>
      <w:proofErr w:type="spellEnd"/>
      <w:r w:rsidRPr="004B7CEF">
        <w:rPr>
          <w:rFonts w:ascii="Cambria" w:hAnsi="Cambria" w:cs="Arial"/>
          <w:iCs/>
          <w:sz w:val="22"/>
        </w:rPr>
        <w:t xml:space="preserve">.) G.A. de </w:t>
      </w:r>
      <w:proofErr w:type="spellStart"/>
      <w:r w:rsidRPr="004B7CEF">
        <w:rPr>
          <w:rFonts w:ascii="Cambria" w:hAnsi="Cambria" w:cs="Arial"/>
          <w:iCs/>
          <w:sz w:val="22"/>
        </w:rPr>
        <w:t>Vries</w:t>
      </w:r>
      <w:proofErr w:type="spellEnd"/>
      <w:r w:rsidRPr="004B7CEF">
        <w:rPr>
          <w:rFonts w:ascii="Cambria" w:hAnsi="Cambria" w:cs="Arial"/>
          <w:iCs/>
          <w:sz w:val="22"/>
        </w:rPr>
        <w:t xml:space="preserve">; </w:t>
      </w:r>
      <w:proofErr w:type="spellStart"/>
      <w:r w:rsidRPr="004B7CEF">
        <w:rPr>
          <w:rFonts w:ascii="Cambria" w:hAnsi="Cambria" w:cs="Arial"/>
          <w:i/>
          <w:iCs/>
          <w:sz w:val="22"/>
        </w:rPr>
        <w:t>Cladosporium</w:t>
      </w:r>
      <w:proofErr w:type="spellEnd"/>
      <w:r w:rsidRPr="004B7CEF">
        <w:rPr>
          <w:rFonts w:ascii="Cambria" w:hAnsi="Cambria" w:cs="Arial"/>
          <w:i/>
          <w:iCs/>
          <w:sz w:val="22"/>
        </w:rPr>
        <w:t xml:space="preserve"> </w:t>
      </w:r>
      <w:proofErr w:type="spellStart"/>
      <w:r w:rsidRPr="004B7CEF">
        <w:rPr>
          <w:rFonts w:ascii="Cambria" w:hAnsi="Cambria" w:cs="Arial"/>
          <w:i/>
          <w:iCs/>
          <w:sz w:val="22"/>
        </w:rPr>
        <w:t>herbarum</w:t>
      </w:r>
      <w:proofErr w:type="spellEnd"/>
      <w:r w:rsidRPr="004B7CEF">
        <w:rPr>
          <w:rFonts w:ascii="Cambria" w:hAnsi="Cambria" w:cs="Arial"/>
          <w:i/>
          <w:iCs/>
          <w:sz w:val="22"/>
        </w:rPr>
        <w:t xml:space="preserve"> </w:t>
      </w:r>
      <w:r w:rsidRPr="004B7CEF">
        <w:rPr>
          <w:rFonts w:ascii="Cambria" w:hAnsi="Cambria" w:cs="Arial"/>
          <w:iCs/>
          <w:sz w:val="22"/>
        </w:rPr>
        <w:t xml:space="preserve">(Pers.) Link.; </w:t>
      </w:r>
      <w:proofErr w:type="spellStart"/>
      <w:r w:rsidRPr="004B7CEF">
        <w:rPr>
          <w:rFonts w:ascii="Cambria" w:hAnsi="Cambria" w:cs="Arial"/>
          <w:i/>
          <w:iCs/>
          <w:sz w:val="22"/>
        </w:rPr>
        <w:t>Cladosporium</w:t>
      </w:r>
      <w:proofErr w:type="spellEnd"/>
      <w:r w:rsidRPr="004B7CEF">
        <w:rPr>
          <w:rFonts w:ascii="Cambria" w:hAnsi="Cambria" w:cs="Arial"/>
          <w:i/>
          <w:iCs/>
          <w:sz w:val="22"/>
        </w:rPr>
        <w:t xml:space="preserve"> </w:t>
      </w:r>
      <w:proofErr w:type="spellStart"/>
      <w:r w:rsidRPr="004B7CEF">
        <w:rPr>
          <w:rFonts w:ascii="Cambria" w:hAnsi="Cambria" w:cs="Arial"/>
          <w:i/>
          <w:iCs/>
          <w:sz w:val="22"/>
        </w:rPr>
        <w:t>macrocarpum</w:t>
      </w:r>
      <w:proofErr w:type="spellEnd"/>
      <w:r w:rsidRPr="004B7CEF">
        <w:rPr>
          <w:rFonts w:ascii="Cambria" w:hAnsi="Cambria" w:cs="Arial"/>
          <w:i/>
          <w:iCs/>
          <w:sz w:val="22"/>
        </w:rPr>
        <w:t xml:space="preserve"> </w:t>
      </w:r>
      <w:proofErr w:type="spellStart"/>
      <w:r w:rsidRPr="004B7CEF">
        <w:rPr>
          <w:rFonts w:ascii="Cambria" w:hAnsi="Cambria" w:cs="Arial"/>
          <w:iCs/>
          <w:sz w:val="22"/>
        </w:rPr>
        <w:t>Preuss</w:t>
      </w:r>
      <w:proofErr w:type="spellEnd"/>
      <w:r w:rsidRPr="004B7CEF">
        <w:rPr>
          <w:rFonts w:ascii="Cambria" w:hAnsi="Cambria" w:cs="Arial"/>
          <w:iCs/>
          <w:sz w:val="22"/>
        </w:rPr>
        <w:t xml:space="preserve">.; </w:t>
      </w:r>
      <w:proofErr w:type="spellStart"/>
      <w:r w:rsidRPr="004B7CEF">
        <w:rPr>
          <w:rFonts w:ascii="Cambria" w:hAnsi="Cambria" w:cs="Arial"/>
          <w:i/>
          <w:iCs/>
          <w:sz w:val="22"/>
        </w:rPr>
        <w:t>Entyloma</w:t>
      </w:r>
      <w:proofErr w:type="spellEnd"/>
      <w:r w:rsidRPr="004B7CEF">
        <w:rPr>
          <w:rFonts w:ascii="Cambria" w:hAnsi="Cambria" w:cs="Arial"/>
          <w:i/>
          <w:iCs/>
          <w:sz w:val="22"/>
        </w:rPr>
        <w:t xml:space="preserve"> </w:t>
      </w:r>
      <w:proofErr w:type="spellStart"/>
      <w:r w:rsidRPr="004B7CEF">
        <w:rPr>
          <w:rFonts w:ascii="Cambria" w:hAnsi="Cambria" w:cs="Arial"/>
          <w:i/>
          <w:iCs/>
          <w:sz w:val="22"/>
        </w:rPr>
        <w:t>fuscum</w:t>
      </w:r>
      <w:proofErr w:type="spellEnd"/>
      <w:r w:rsidRPr="004B7CEF">
        <w:rPr>
          <w:rFonts w:ascii="Cambria" w:hAnsi="Cambria" w:cs="Arial"/>
          <w:i/>
          <w:iCs/>
          <w:sz w:val="22"/>
        </w:rPr>
        <w:t xml:space="preserve"> </w:t>
      </w:r>
      <w:r w:rsidRPr="004B7CEF">
        <w:rPr>
          <w:rFonts w:ascii="Cambria" w:hAnsi="Cambria" w:cs="Arial"/>
          <w:iCs/>
          <w:sz w:val="22"/>
        </w:rPr>
        <w:t xml:space="preserve">J. </w:t>
      </w:r>
      <w:proofErr w:type="spellStart"/>
      <w:r w:rsidRPr="004B7CEF">
        <w:rPr>
          <w:rFonts w:ascii="Cambria" w:hAnsi="Cambria" w:cs="Arial"/>
          <w:iCs/>
          <w:sz w:val="22"/>
        </w:rPr>
        <w:t>Schröt</w:t>
      </w:r>
      <w:proofErr w:type="spellEnd"/>
      <w:r w:rsidRPr="004B7CEF">
        <w:rPr>
          <w:rFonts w:ascii="Cambria" w:hAnsi="Cambria" w:cs="Arial"/>
          <w:iCs/>
          <w:sz w:val="22"/>
        </w:rPr>
        <w:t xml:space="preserve">.; </w:t>
      </w:r>
      <w:proofErr w:type="spellStart"/>
      <w:r w:rsidRPr="004B7CEF">
        <w:rPr>
          <w:rFonts w:ascii="Cambria" w:hAnsi="Cambria" w:cs="Arial"/>
          <w:i/>
          <w:sz w:val="22"/>
        </w:rPr>
        <w:t>Erysiphe</w:t>
      </w:r>
      <w:proofErr w:type="spellEnd"/>
      <w:r w:rsidRPr="004B7CEF">
        <w:rPr>
          <w:rFonts w:ascii="Cambria" w:hAnsi="Cambria" w:cs="Arial"/>
          <w:i/>
          <w:sz w:val="22"/>
        </w:rPr>
        <w:t xml:space="preserve"> </w:t>
      </w:r>
      <w:proofErr w:type="spellStart"/>
      <w:r w:rsidRPr="004B7CEF">
        <w:rPr>
          <w:rFonts w:ascii="Cambria" w:hAnsi="Cambria" w:cs="Arial"/>
          <w:i/>
          <w:sz w:val="22"/>
        </w:rPr>
        <w:t>macleayae</w:t>
      </w:r>
      <w:proofErr w:type="spellEnd"/>
      <w:r w:rsidRPr="004B7CEF">
        <w:rPr>
          <w:rFonts w:ascii="Cambria" w:hAnsi="Cambria" w:cs="Arial"/>
          <w:i/>
          <w:sz w:val="22"/>
        </w:rPr>
        <w:t xml:space="preserve"> </w:t>
      </w:r>
      <w:r w:rsidRPr="004B7CEF">
        <w:rPr>
          <w:rFonts w:ascii="Cambria" w:hAnsi="Cambria" w:cs="Arial"/>
          <w:sz w:val="22"/>
        </w:rPr>
        <w:t xml:space="preserve">R.Y. Zheng &amp; G.Q. Chen; </w:t>
      </w:r>
      <w:proofErr w:type="spellStart"/>
      <w:r w:rsidRPr="004B7CEF">
        <w:rPr>
          <w:rFonts w:ascii="Cambria" w:hAnsi="Cambria" w:cs="Arial"/>
          <w:i/>
          <w:sz w:val="22"/>
        </w:rPr>
        <w:t>Erysiphe</w:t>
      </w:r>
      <w:proofErr w:type="spellEnd"/>
      <w:r w:rsidRPr="004B7CEF">
        <w:rPr>
          <w:rFonts w:ascii="Cambria" w:hAnsi="Cambria" w:cs="Arial"/>
          <w:i/>
          <w:sz w:val="22"/>
        </w:rPr>
        <w:t xml:space="preserve"> </w:t>
      </w:r>
      <w:proofErr w:type="spellStart"/>
      <w:r w:rsidRPr="004B7CEF">
        <w:rPr>
          <w:rFonts w:ascii="Cambria" w:hAnsi="Cambria" w:cs="Arial"/>
          <w:i/>
          <w:sz w:val="22"/>
        </w:rPr>
        <w:t>polygoni</w:t>
      </w:r>
      <w:proofErr w:type="spellEnd"/>
      <w:r w:rsidRPr="004B7CEF">
        <w:rPr>
          <w:rFonts w:ascii="Cambria" w:hAnsi="Cambria" w:cs="Arial"/>
          <w:i/>
          <w:sz w:val="22"/>
        </w:rPr>
        <w:t xml:space="preserve"> </w:t>
      </w:r>
      <w:r w:rsidRPr="004B7CEF">
        <w:rPr>
          <w:rFonts w:ascii="Cambria" w:hAnsi="Cambria" w:cs="Arial"/>
          <w:sz w:val="22"/>
        </w:rPr>
        <w:t xml:space="preserve">DC.; </w:t>
      </w:r>
      <w:proofErr w:type="spellStart"/>
      <w:r w:rsidRPr="004B7CEF">
        <w:rPr>
          <w:rFonts w:ascii="Cambria" w:hAnsi="Cambria" w:cs="Arial"/>
          <w:i/>
          <w:sz w:val="22"/>
        </w:rPr>
        <w:t>Sclerotinia</w:t>
      </w:r>
      <w:proofErr w:type="spellEnd"/>
      <w:r w:rsidRPr="004B7CEF">
        <w:rPr>
          <w:rFonts w:ascii="Cambria" w:hAnsi="Cambria" w:cs="Arial"/>
          <w:i/>
          <w:sz w:val="22"/>
        </w:rPr>
        <w:t xml:space="preserve"> </w:t>
      </w:r>
      <w:proofErr w:type="spellStart"/>
      <w:r w:rsidRPr="004B7CEF">
        <w:rPr>
          <w:rFonts w:ascii="Cambria" w:hAnsi="Cambria" w:cs="Arial"/>
          <w:i/>
          <w:sz w:val="22"/>
        </w:rPr>
        <w:t>sclerotiorum</w:t>
      </w:r>
      <w:proofErr w:type="spellEnd"/>
      <w:r w:rsidRPr="004B7CEF">
        <w:rPr>
          <w:rFonts w:ascii="Cambria" w:hAnsi="Cambria" w:cs="Arial"/>
          <w:i/>
          <w:sz w:val="22"/>
        </w:rPr>
        <w:t xml:space="preserve"> </w:t>
      </w:r>
      <w:r w:rsidRPr="004B7CEF">
        <w:rPr>
          <w:rFonts w:ascii="Cambria" w:hAnsi="Cambria" w:cs="Arial"/>
          <w:sz w:val="22"/>
        </w:rPr>
        <w:t xml:space="preserve">(Lib.) de </w:t>
      </w:r>
      <w:proofErr w:type="spellStart"/>
      <w:r w:rsidRPr="004B7CEF">
        <w:rPr>
          <w:rFonts w:ascii="Cambria" w:hAnsi="Cambria" w:cs="Arial"/>
          <w:sz w:val="22"/>
        </w:rPr>
        <w:t>Bary</w:t>
      </w:r>
      <w:proofErr w:type="spellEnd"/>
      <w:r w:rsidRPr="004B7CEF">
        <w:rPr>
          <w:rFonts w:ascii="Cambria" w:hAnsi="Cambria" w:cs="Arial"/>
          <w:sz w:val="22"/>
        </w:rPr>
        <w:t xml:space="preserve">; </w:t>
      </w:r>
      <w:r w:rsidRPr="004B7CEF">
        <w:rPr>
          <w:rFonts w:ascii="Cambria" w:hAnsi="Cambria" w:cs="Arial"/>
          <w:i/>
          <w:sz w:val="22"/>
        </w:rPr>
        <w:t xml:space="preserve">Fusarium </w:t>
      </w:r>
      <w:proofErr w:type="spellStart"/>
      <w:r w:rsidRPr="004B7CEF">
        <w:rPr>
          <w:rFonts w:ascii="Cambria" w:hAnsi="Cambria" w:cs="Arial"/>
          <w:i/>
          <w:sz w:val="22"/>
        </w:rPr>
        <w:t>incarnatum</w:t>
      </w:r>
      <w:proofErr w:type="spellEnd"/>
      <w:r w:rsidRPr="004B7CEF">
        <w:rPr>
          <w:rFonts w:ascii="Cambria" w:hAnsi="Cambria" w:cs="Arial"/>
          <w:i/>
          <w:sz w:val="22"/>
        </w:rPr>
        <w:t xml:space="preserve"> </w:t>
      </w:r>
      <w:r w:rsidRPr="004B7CEF">
        <w:rPr>
          <w:rFonts w:ascii="Cambria" w:hAnsi="Cambria" w:cs="Arial"/>
          <w:sz w:val="22"/>
        </w:rPr>
        <w:t>(</w:t>
      </w:r>
      <w:proofErr w:type="spellStart"/>
      <w:r w:rsidRPr="004B7CEF">
        <w:rPr>
          <w:rFonts w:ascii="Cambria" w:hAnsi="Cambria" w:cs="Arial"/>
          <w:sz w:val="22"/>
        </w:rPr>
        <w:t>Desm</w:t>
      </w:r>
      <w:proofErr w:type="spellEnd"/>
      <w:r w:rsidRPr="004B7CEF">
        <w:rPr>
          <w:rFonts w:ascii="Cambria" w:hAnsi="Cambria" w:cs="Arial"/>
          <w:sz w:val="22"/>
        </w:rPr>
        <w:t xml:space="preserve">.) </w:t>
      </w:r>
      <w:proofErr w:type="spellStart"/>
      <w:r w:rsidRPr="004B7CEF">
        <w:rPr>
          <w:rFonts w:ascii="Cambria" w:hAnsi="Cambria" w:cs="Arial"/>
          <w:sz w:val="22"/>
        </w:rPr>
        <w:t>Sacc</w:t>
      </w:r>
      <w:proofErr w:type="spellEnd"/>
      <w:r w:rsidRPr="004B7CEF">
        <w:rPr>
          <w:rFonts w:ascii="Cambria" w:hAnsi="Cambria" w:cs="Arial"/>
          <w:sz w:val="22"/>
        </w:rPr>
        <w:t xml:space="preserve">.; </w:t>
      </w:r>
      <w:r w:rsidRPr="004B7CEF">
        <w:rPr>
          <w:rFonts w:ascii="Cambria" w:hAnsi="Cambria" w:cs="Arial"/>
          <w:i/>
          <w:sz w:val="22"/>
        </w:rPr>
        <w:t xml:space="preserve">Fusarium </w:t>
      </w:r>
      <w:proofErr w:type="spellStart"/>
      <w:r w:rsidRPr="004B7CEF">
        <w:rPr>
          <w:rFonts w:ascii="Cambria" w:hAnsi="Cambria" w:cs="Arial"/>
          <w:i/>
          <w:sz w:val="22"/>
        </w:rPr>
        <w:t>oxysporum</w:t>
      </w:r>
      <w:proofErr w:type="spellEnd"/>
      <w:r w:rsidRPr="004B7CEF">
        <w:rPr>
          <w:rFonts w:ascii="Cambria" w:hAnsi="Cambria" w:cs="Arial"/>
          <w:i/>
          <w:sz w:val="22"/>
        </w:rPr>
        <w:t xml:space="preserve"> </w:t>
      </w:r>
      <w:r w:rsidRPr="004B7CEF">
        <w:rPr>
          <w:rFonts w:ascii="Cambria" w:hAnsi="Cambria" w:cs="Arial"/>
          <w:sz w:val="22"/>
        </w:rPr>
        <w:t xml:space="preserve">species complex; </w:t>
      </w:r>
      <w:r w:rsidRPr="004B7CEF">
        <w:rPr>
          <w:rFonts w:ascii="Cambria" w:hAnsi="Cambria" w:cs="Arial"/>
          <w:i/>
          <w:iCs/>
          <w:sz w:val="22"/>
        </w:rPr>
        <w:t xml:space="preserve">Fusarium </w:t>
      </w:r>
      <w:proofErr w:type="spellStart"/>
      <w:r w:rsidRPr="004B7CEF">
        <w:rPr>
          <w:rFonts w:ascii="Cambria" w:hAnsi="Cambria" w:cs="Arial"/>
          <w:i/>
          <w:iCs/>
          <w:sz w:val="22"/>
        </w:rPr>
        <w:t>solani</w:t>
      </w:r>
      <w:proofErr w:type="spellEnd"/>
      <w:r w:rsidRPr="004B7CEF">
        <w:rPr>
          <w:rFonts w:ascii="Cambria" w:hAnsi="Cambria" w:cs="Arial"/>
          <w:i/>
          <w:iCs/>
          <w:sz w:val="22"/>
        </w:rPr>
        <w:t xml:space="preserve"> </w:t>
      </w:r>
      <w:r w:rsidRPr="004B7CEF">
        <w:rPr>
          <w:rFonts w:ascii="Cambria" w:hAnsi="Cambria" w:cs="Arial"/>
          <w:iCs/>
          <w:sz w:val="22"/>
        </w:rPr>
        <w:t xml:space="preserve">(Mart.) </w:t>
      </w:r>
      <w:proofErr w:type="spellStart"/>
      <w:r w:rsidRPr="004B7CEF">
        <w:rPr>
          <w:rFonts w:ascii="Cambria" w:hAnsi="Cambria" w:cs="Arial"/>
          <w:iCs/>
          <w:sz w:val="22"/>
        </w:rPr>
        <w:t>Sacc</w:t>
      </w:r>
      <w:proofErr w:type="spellEnd"/>
      <w:r w:rsidRPr="004B7CEF">
        <w:rPr>
          <w:rFonts w:ascii="Cambria" w:hAnsi="Cambria" w:cs="Arial"/>
          <w:iCs/>
          <w:sz w:val="22"/>
        </w:rPr>
        <w:t xml:space="preserve">.; </w:t>
      </w:r>
      <w:proofErr w:type="spellStart"/>
      <w:r w:rsidRPr="004B7CEF">
        <w:rPr>
          <w:rFonts w:ascii="Cambria" w:hAnsi="Cambria" w:cs="Arial"/>
          <w:i/>
          <w:iCs/>
          <w:sz w:val="22"/>
        </w:rPr>
        <w:t>Gibberella</w:t>
      </w:r>
      <w:proofErr w:type="spellEnd"/>
      <w:r w:rsidRPr="004B7CEF">
        <w:rPr>
          <w:rFonts w:ascii="Cambria" w:hAnsi="Cambria" w:cs="Arial"/>
          <w:i/>
          <w:iCs/>
          <w:sz w:val="22"/>
        </w:rPr>
        <w:t xml:space="preserve"> </w:t>
      </w:r>
      <w:proofErr w:type="spellStart"/>
      <w:r w:rsidRPr="004B7CEF">
        <w:rPr>
          <w:rFonts w:ascii="Cambria" w:hAnsi="Cambria" w:cs="Arial"/>
          <w:i/>
          <w:iCs/>
          <w:sz w:val="22"/>
        </w:rPr>
        <w:t>acuminata</w:t>
      </w:r>
      <w:proofErr w:type="spellEnd"/>
      <w:r w:rsidRPr="004B7CEF" w:rsidDel="0061604F">
        <w:rPr>
          <w:rFonts w:ascii="Cambria" w:hAnsi="Cambria" w:cs="Arial"/>
          <w:i/>
          <w:iCs/>
          <w:sz w:val="22"/>
        </w:rPr>
        <w:t xml:space="preserve"> </w:t>
      </w:r>
      <w:proofErr w:type="spellStart"/>
      <w:r w:rsidRPr="004B7CEF">
        <w:rPr>
          <w:rFonts w:ascii="Cambria" w:hAnsi="Cambria" w:cs="Arial"/>
          <w:iCs/>
          <w:sz w:val="22"/>
        </w:rPr>
        <w:t>Wollenw</w:t>
      </w:r>
      <w:proofErr w:type="spellEnd"/>
      <w:r w:rsidRPr="004B7CEF">
        <w:rPr>
          <w:rFonts w:ascii="Cambria" w:hAnsi="Cambria" w:cs="Arial"/>
          <w:iCs/>
          <w:sz w:val="22"/>
        </w:rPr>
        <w:t xml:space="preserve">.; </w:t>
      </w:r>
      <w:proofErr w:type="spellStart"/>
      <w:r w:rsidRPr="004B7CEF">
        <w:rPr>
          <w:rFonts w:ascii="Cambria" w:hAnsi="Cambria" w:cs="Arial"/>
          <w:i/>
          <w:iCs/>
          <w:sz w:val="22"/>
        </w:rPr>
        <w:t>Trichothecium</w:t>
      </w:r>
      <w:proofErr w:type="spellEnd"/>
      <w:r w:rsidRPr="004B7CEF">
        <w:rPr>
          <w:rFonts w:ascii="Cambria" w:hAnsi="Cambria" w:cs="Arial"/>
          <w:i/>
          <w:iCs/>
          <w:sz w:val="22"/>
        </w:rPr>
        <w:t xml:space="preserve"> </w:t>
      </w:r>
      <w:proofErr w:type="spellStart"/>
      <w:r w:rsidRPr="004B7CEF">
        <w:rPr>
          <w:rFonts w:ascii="Cambria" w:hAnsi="Cambria" w:cs="Arial"/>
          <w:i/>
          <w:iCs/>
          <w:sz w:val="22"/>
        </w:rPr>
        <w:t>roseum</w:t>
      </w:r>
      <w:proofErr w:type="spellEnd"/>
      <w:r w:rsidRPr="004B7CEF">
        <w:rPr>
          <w:rFonts w:ascii="Cambria" w:hAnsi="Cambria" w:cs="Arial"/>
          <w:i/>
          <w:iCs/>
          <w:sz w:val="22"/>
        </w:rPr>
        <w:t xml:space="preserve"> </w:t>
      </w:r>
      <w:r w:rsidRPr="004B7CEF">
        <w:rPr>
          <w:rFonts w:ascii="Cambria" w:hAnsi="Cambria" w:cs="Arial"/>
          <w:iCs/>
          <w:sz w:val="22"/>
        </w:rPr>
        <w:t xml:space="preserve">(Pers.) Link; </w:t>
      </w:r>
      <w:proofErr w:type="spellStart"/>
      <w:r w:rsidRPr="004B7CEF">
        <w:rPr>
          <w:rFonts w:ascii="Cambria" w:hAnsi="Cambria" w:cs="Arial"/>
          <w:i/>
          <w:iCs/>
          <w:sz w:val="22"/>
        </w:rPr>
        <w:t>Globisporangium</w:t>
      </w:r>
      <w:proofErr w:type="spellEnd"/>
      <w:r w:rsidRPr="004B7CEF">
        <w:rPr>
          <w:rFonts w:ascii="Cambria" w:hAnsi="Cambria" w:cs="Arial"/>
          <w:i/>
          <w:iCs/>
          <w:sz w:val="22"/>
        </w:rPr>
        <w:t xml:space="preserve"> </w:t>
      </w:r>
      <w:proofErr w:type="spellStart"/>
      <w:r w:rsidRPr="004B7CEF">
        <w:rPr>
          <w:rFonts w:ascii="Cambria" w:hAnsi="Cambria" w:cs="Arial"/>
          <w:i/>
          <w:iCs/>
          <w:sz w:val="22"/>
        </w:rPr>
        <w:t>mamillatum</w:t>
      </w:r>
      <w:proofErr w:type="spellEnd"/>
      <w:r w:rsidRPr="004B7CEF">
        <w:rPr>
          <w:rFonts w:ascii="Cambria" w:hAnsi="Cambria" w:cs="Arial"/>
          <w:i/>
          <w:iCs/>
          <w:sz w:val="22"/>
        </w:rPr>
        <w:t xml:space="preserve"> </w:t>
      </w:r>
      <w:r w:rsidRPr="004B7CEF">
        <w:rPr>
          <w:rFonts w:ascii="Cambria" w:hAnsi="Cambria" w:cs="Arial"/>
          <w:iCs/>
          <w:sz w:val="22"/>
        </w:rPr>
        <w:t>(</w:t>
      </w:r>
      <w:proofErr w:type="spellStart"/>
      <w:r w:rsidRPr="004B7CEF">
        <w:rPr>
          <w:rFonts w:ascii="Cambria" w:hAnsi="Cambria" w:cs="Arial"/>
          <w:iCs/>
          <w:sz w:val="22"/>
        </w:rPr>
        <w:t>Meurs</w:t>
      </w:r>
      <w:proofErr w:type="spellEnd"/>
      <w:r w:rsidRPr="004B7CEF">
        <w:rPr>
          <w:rFonts w:ascii="Cambria" w:hAnsi="Cambria" w:cs="Arial"/>
          <w:iCs/>
          <w:sz w:val="22"/>
        </w:rPr>
        <w:t xml:space="preserve">) </w:t>
      </w:r>
      <w:proofErr w:type="spellStart"/>
      <w:r w:rsidRPr="004B7CEF">
        <w:rPr>
          <w:rFonts w:ascii="Cambria" w:hAnsi="Cambria" w:cs="Arial"/>
          <w:iCs/>
          <w:sz w:val="22"/>
        </w:rPr>
        <w:t>Uzuhashi</w:t>
      </w:r>
      <w:proofErr w:type="spellEnd"/>
      <w:r w:rsidRPr="004B7CEF">
        <w:rPr>
          <w:rFonts w:ascii="Cambria" w:hAnsi="Cambria" w:cs="Arial"/>
          <w:iCs/>
          <w:sz w:val="22"/>
        </w:rPr>
        <w:t xml:space="preserve">, </w:t>
      </w:r>
      <w:proofErr w:type="spellStart"/>
      <w:r w:rsidRPr="004B7CEF">
        <w:rPr>
          <w:rFonts w:ascii="Cambria" w:hAnsi="Cambria" w:cs="Arial"/>
          <w:iCs/>
          <w:sz w:val="22"/>
        </w:rPr>
        <w:t>Tojo</w:t>
      </w:r>
      <w:proofErr w:type="spellEnd"/>
      <w:r w:rsidRPr="004B7CEF">
        <w:rPr>
          <w:rFonts w:ascii="Cambria" w:hAnsi="Cambria" w:cs="Arial"/>
          <w:iCs/>
          <w:sz w:val="22"/>
        </w:rPr>
        <w:t xml:space="preserve"> &amp; </w:t>
      </w:r>
      <w:proofErr w:type="spellStart"/>
      <w:r w:rsidRPr="004B7CEF">
        <w:rPr>
          <w:rFonts w:ascii="Cambria" w:hAnsi="Cambria" w:cs="Arial"/>
          <w:iCs/>
          <w:sz w:val="22"/>
        </w:rPr>
        <w:t>Kakish</w:t>
      </w:r>
      <w:proofErr w:type="spellEnd"/>
      <w:r w:rsidRPr="004B7CEF">
        <w:rPr>
          <w:rFonts w:ascii="Cambria" w:hAnsi="Cambria" w:cs="Arial"/>
          <w:iCs/>
          <w:sz w:val="22"/>
        </w:rPr>
        <w:t xml:space="preserve">.; </w:t>
      </w:r>
      <w:proofErr w:type="spellStart"/>
      <w:r w:rsidRPr="004B7CEF">
        <w:rPr>
          <w:rFonts w:ascii="Cambria" w:hAnsi="Cambria" w:cs="Arial"/>
          <w:i/>
          <w:iCs/>
          <w:sz w:val="22"/>
        </w:rPr>
        <w:t>Globisporangium</w:t>
      </w:r>
      <w:proofErr w:type="spellEnd"/>
      <w:r w:rsidRPr="004B7CEF">
        <w:rPr>
          <w:rFonts w:ascii="Cambria" w:hAnsi="Cambria" w:cs="Arial"/>
          <w:i/>
          <w:iCs/>
          <w:sz w:val="22"/>
        </w:rPr>
        <w:t xml:space="preserve"> </w:t>
      </w:r>
      <w:proofErr w:type="spellStart"/>
      <w:r w:rsidRPr="004B7CEF">
        <w:rPr>
          <w:rFonts w:ascii="Cambria" w:hAnsi="Cambria" w:cs="Arial"/>
          <w:i/>
          <w:iCs/>
          <w:sz w:val="22"/>
        </w:rPr>
        <w:t>ultimum</w:t>
      </w:r>
      <w:proofErr w:type="spellEnd"/>
      <w:r w:rsidRPr="004B7CEF">
        <w:rPr>
          <w:rFonts w:ascii="Cambria" w:hAnsi="Cambria" w:cs="Arial"/>
          <w:i/>
          <w:iCs/>
          <w:sz w:val="22"/>
        </w:rPr>
        <w:t xml:space="preserve"> </w:t>
      </w:r>
      <w:r w:rsidRPr="004B7CEF">
        <w:rPr>
          <w:rFonts w:ascii="Cambria" w:hAnsi="Cambria" w:cs="Arial"/>
          <w:iCs/>
          <w:sz w:val="22"/>
        </w:rPr>
        <w:t xml:space="preserve">(Trow) </w:t>
      </w:r>
      <w:proofErr w:type="spellStart"/>
      <w:r w:rsidRPr="004B7CEF">
        <w:rPr>
          <w:rFonts w:ascii="Cambria" w:hAnsi="Cambria" w:cs="Arial"/>
          <w:iCs/>
          <w:sz w:val="22"/>
        </w:rPr>
        <w:t>Uzuhashi</w:t>
      </w:r>
      <w:proofErr w:type="spellEnd"/>
      <w:r w:rsidRPr="004B7CEF">
        <w:rPr>
          <w:rFonts w:ascii="Cambria" w:hAnsi="Cambria" w:cs="Arial"/>
          <w:iCs/>
          <w:sz w:val="22"/>
        </w:rPr>
        <w:t xml:space="preserve">, </w:t>
      </w:r>
      <w:proofErr w:type="spellStart"/>
      <w:r w:rsidRPr="004B7CEF">
        <w:rPr>
          <w:rFonts w:ascii="Cambria" w:hAnsi="Cambria" w:cs="Arial"/>
          <w:iCs/>
          <w:sz w:val="22"/>
        </w:rPr>
        <w:t>Tojo</w:t>
      </w:r>
      <w:proofErr w:type="spellEnd"/>
      <w:r w:rsidRPr="004B7CEF">
        <w:rPr>
          <w:rFonts w:ascii="Cambria" w:hAnsi="Cambria" w:cs="Arial"/>
          <w:iCs/>
          <w:sz w:val="22"/>
        </w:rPr>
        <w:t xml:space="preserve"> &amp; </w:t>
      </w:r>
      <w:proofErr w:type="spellStart"/>
      <w:r w:rsidRPr="004B7CEF">
        <w:rPr>
          <w:rFonts w:ascii="Cambria" w:hAnsi="Cambria" w:cs="Arial"/>
          <w:iCs/>
          <w:sz w:val="22"/>
        </w:rPr>
        <w:t>Kakish</w:t>
      </w:r>
      <w:proofErr w:type="spellEnd"/>
      <w:r w:rsidRPr="004B7CEF">
        <w:rPr>
          <w:rFonts w:ascii="Cambria" w:hAnsi="Cambria" w:cs="Arial"/>
          <w:iCs/>
          <w:sz w:val="22"/>
        </w:rPr>
        <w:t xml:space="preserve">.; </w:t>
      </w:r>
      <w:proofErr w:type="spellStart"/>
      <w:r w:rsidRPr="004B7CEF">
        <w:rPr>
          <w:rFonts w:ascii="Cambria" w:hAnsi="Cambria" w:cs="Arial"/>
          <w:i/>
          <w:sz w:val="22"/>
        </w:rPr>
        <w:t>Peronospora</w:t>
      </w:r>
      <w:proofErr w:type="spellEnd"/>
      <w:r w:rsidRPr="004B7CEF">
        <w:rPr>
          <w:rFonts w:ascii="Cambria" w:hAnsi="Cambria" w:cs="Arial"/>
          <w:i/>
          <w:sz w:val="22"/>
        </w:rPr>
        <w:t xml:space="preserve"> </w:t>
      </w:r>
      <w:proofErr w:type="spellStart"/>
      <w:r w:rsidRPr="004B7CEF">
        <w:rPr>
          <w:rFonts w:ascii="Cambria" w:hAnsi="Cambria" w:cs="Arial"/>
          <w:i/>
          <w:sz w:val="22"/>
        </w:rPr>
        <w:t>arborescens</w:t>
      </w:r>
      <w:proofErr w:type="spellEnd"/>
      <w:r w:rsidRPr="004B7CEF">
        <w:rPr>
          <w:rFonts w:ascii="Cambria" w:hAnsi="Cambria" w:cs="Arial"/>
          <w:i/>
          <w:sz w:val="22"/>
        </w:rPr>
        <w:t xml:space="preserve"> </w:t>
      </w:r>
      <w:r w:rsidRPr="004B7CEF">
        <w:rPr>
          <w:rFonts w:ascii="Cambria" w:hAnsi="Cambria" w:cs="Arial"/>
          <w:sz w:val="22"/>
        </w:rPr>
        <w:t xml:space="preserve">(Berk.) de </w:t>
      </w:r>
      <w:proofErr w:type="spellStart"/>
      <w:r w:rsidRPr="004B7CEF">
        <w:rPr>
          <w:rFonts w:ascii="Cambria" w:hAnsi="Cambria" w:cs="Arial"/>
          <w:sz w:val="22"/>
        </w:rPr>
        <w:t>Bary</w:t>
      </w:r>
      <w:proofErr w:type="spellEnd"/>
      <w:r w:rsidRPr="004B7CEF">
        <w:rPr>
          <w:rFonts w:ascii="Cambria" w:hAnsi="Cambria" w:cs="Arial"/>
          <w:sz w:val="22"/>
        </w:rPr>
        <w:t xml:space="preserve">; </w:t>
      </w:r>
      <w:proofErr w:type="spellStart"/>
      <w:r w:rsidRPr="004B7CEF">
        <w:rPr>
          <w:rFonts w:ascii="Cambria" w:hAnsi="Cambria" w:cs="Arial"/>
          <w:i/>
          <w:sz w:val="22"/>
        </w:rPr>
        <w:t>Peronospora</w:t>
      </w:r>
      <w:proofErr w:type="spellEnd"/>
      <w:r w:rsidRPr="004B7CEF">
        <w:rPr>
          <w:rFonts w:ascii="Cambria" w:hAnsi="Cambria" w:cs="Arial"/>
          <w:i/>
          <w:sz w:val="22"/>
        </w:rPr>
        <w:t xml:space="preserve"> </w:t>
      </w:r>
      <w:proofErr w:type="spellStart"/>
      <w:r w:rsidRPr="004B7CEF">
        <w:rPr>
          <w:rFonts w:ascii="Cambria" w:hAnsi="Cambria" w:cs="Arial"/>
          <w:i/>
          <w:sz w:val="22"/>
        </w:rPr>
        <w:t>meconopsidis</w:t>
      </w:r>
      <w:proofErr w:type="spellEnd"/>
      <w:r w:rsidRPr="004B7CEF">
        <w:rPr>
          <w:rFonts w:ascii="Cambria" w:hAnsi="Cambria" w:cs="Arial"/>
          <w:i/>
          <w:sz w:val="22"/>
        </w:rPr>
        <w:t xml:space="preserve"> </w:t>
      </w:r>
      <w:r w:rsidRPr="004B7CEF">
        <w:rPr>
          <w:rFonts w:ascii="Cambria" w:hAnsi="Cambria" w:cs="Arial"/>
          <w:sz w:val="22"/>
        </w:rPr>
        <w:t xml:space="preserve">Mayor; </w:t>
      </w:r>
      <w:proofErr w:type="spellStart"/>
      <w:r w:rsidRPr="004B7CEF">
        <w:rPr>
          <w:rFonts w:ascii="Cambria" w:hAnsi="Cambria" w:cs="Arial"/>
          <w:i/>
          <w:sz w:val="22"/>
        </w:rPr>
        <w:t>Peronospora</w:t>
      </w:r>
      <w:proofErr w:type="spellEnd"/>
      <w:r w:rsidRPr="004B7CEF">
        <w:rPr>
          <w:rFonts w:ascii="Cambria" w:hAnsi="Cambria" w:cs="Arial"/>
          <w:i/>
          <w:sz w:val="22"/>
        </w:rPr>
        <w:t xml:space="preserve"> </w:t>
      </w:r>
      <w:proofErr w:type="spellStart"/>
      <w:r w:rsidRPr="004B7CEF">
        <w:rPr>
          <w:rFonts w:ascii="Cambria" w:hAnsi="Cambria" w:cs="Arial"/>
          <w:i/>
          <w:sz w:val="22"/>
        </w:rPr>
        <w:t>somniferi</w:t>
      </w:r>
      <w:proofErr w:type="spellEnd"/>
      <w:r w:rsidRPr="004B7CEF">
        <w:rPr>
          <w:rFonts w:ascii="Cambria" w:hAnsi="Cambria" w:cs="Arial"/>
          <w:i/>
          <w:sz w:val="22"/>
        </w:rPr>
        <w:t xml:space="preserve"> </w:t>
      </w:r>
      <w:proofErr w:type="spellStart"/>
      <w:r w:rsidRPr="004B7CEF">
        <w:rPr>
          <w:rFonts w:ascii="Cambria" w:hAnsi="Cambria" w:cs="Arial"/>
          <w:sz w:val="22"/>
        </w:rPr>
        <w:t>Voglmayr</w:t>
      </w:r>
      <w:proofErr w:type="spellEnd"/>
      <w:r w:rsidRPr="004B7CEF">
        <w:rPr>
          <w:rFonts w:ascii="Cambria" w:hAnsi="Cambria" w:cs="Arial"/>
          <w:sz w:val="22"/>
        </w:rPr>
        <w:t xml:space="preserve">; </w:t>
      </w:r>
      <w:r w:rsidRPr="004B7CEF">
        <w:rPr>
          <w:rFonts w:ascii="Cambria" w:hAnsi="Cambria" w:cs="Arial"/>
          <w:i/>
          <w:sz w:val="22"/>
        </w:rPr>
        <w:t xml:space="preserve">Pythium </w:t>
      </w:r>
      <w:proofErr w:type="spellStart"/>
      <w:r w:rsidRPr="004B7CEF">
        <w:rPr>
          <w:rFonts w:ascii="Cambria" w:hAnsi="Cambria" w:cs="Arial"/>
          <w:i/>
          <w:sz w:val="22"/>
        </w:rPr>
        <w:t>aphanidermatum</w:t>
      </w:r>
      <w:proofErr w:type="spellEnd"/>
      <w:r w:rsidRPr="004B7CEF">
        <w:rPr>
          <w:rFonts w:ascii="Cambria" w:hAnsi="Cambria" w:cs="Arial"/>
          <w:i/>
          <w:sz w:val="22"/>
        </w:rPr>
        <w:t xml:space="preserve"> </w:t>
      </w:r>
      <w:r w:rsidRPr="004B7CEF">
        <w:rPr>
          <w:rFonts w:ascii="Cambria" w:hAnsi="Cambria" w:cs="Arial"/>
          <w:sz w:val="22"/>
        </w:rPr>
        <w:t xml:space="preserve">(Edson) </w:t>
      </w:r>
      <w:proofErr w:type="spellStart"/>
      <w:r w:rsidRPr="004B7CEF">
        <w:rPr>
          <w:rFonts w:ascii="Cambria" w:hAnsi="Cambria" w:cs="Arial"/>
          <w:sz w:val="22"/>
        </w:rPr>
        <w:t>Fitzp</w:t>
      </w:r>
      <w:proofErr w:type="spellEnd"/>
      <w:r w:rsidRPr="004B7CEF">
        <w:rPr>
          <w:rFonts w:ascii="Cambria" w:hAnsi="Cambria" w:cs="Arial"/>
          <w:sz w:val="22"/>
        </w:rPr>
        <w:t xml:space="preserve">.; </w:t>
      </w:r>
      <w:r w:rsidRPr="004B7CEF">
        <w:rPr>
          <w:rFonts w:ascii="Cambria" w:hAnsi="Cambria" w:cs="Arial"/>
          <w:i/>
          <w:sz w:val="22"/>
        </w:rPr>
        <w:t>Pythium</w:t>
      </w:r>
      <w:r w:rsidRPr="004B7CEF">
        <w:rPr>
          <w:rFonts w:ascii="Cambria" w:hAnsi="Cambria" w:cs="Arial"/>
          <w:sz w:val="22"/>
        </w:rPr>
        <w:t xml:space="preserve"> </w:t>
      </w:r>
      <w:proofErr w:type="spellStart"/>
      <w:r w:rsidRPr="004B7CEF">
        <w:rPr>
          <w:rFonts w:ascii="Cambria" w:hAnsi="Cambria" w:cs="Arial"/>
          <w:i/>
          <w:sz w:val="22"/>
        </w:rPr>
        <w:t>dissotocum</w:t>
      </w:r>
      <w:proofErr w:type="spellEnd"/>
      <w:r w:rsidRPr="004B7CEF">
        <w:rPr>
          <w:rFonts w:ascii="Cambria" w:hAnsi="Cambria" w:cs="Arial"/>
          <w:sz w:val="22"/>
        </w:rPr>
        <w:t xml:space="preserve"> </w:t>
      </w:r>
      <w:proofErr w:type="spellStart"/>
      <w:r w:rsidRPr="004B7CEF">
        <w:rPr>
          <w:rFonts w:ascii="Cambria" w:hAnsi="Cambria" w:cs="Arial"/>
          <w:sz w:val="22"/>
        </w:rPr>
        <w:t>Drechsler</w:t>
      </w:r>
      <w:proofErr w:type="spellEnd"/>
      <w:r w:rsidRPr="004B7CEF">
        <w:rPr>
          <w:rFonts w:ascii="Cambria" w:hAnsi="Cambria" w:cs="Arial"/>
          <w:sz w:val="22"/>
        </w:rPr>
        <w:t xml:space="preserve">; </w:t>
      </w:r>
      <w:proofErr w:type="spellStart"/>
      <w:r w:rsidRPr="004B7CEF">
        <w:rPr>
          <w:rFonts w:ascii="Cambria" w:hAnsi="Cambria" w:cs="Arial"/>
          <w:i/>
          <w:iCs/>
          <w:sz w:val="22"/>
        </w:rPr>
        <w:t>Alternaria</w:t>
      </w:r>
      <w:proofErr w:type="spellEnd"/>
      <w:r w:rsidRPr="004B7CEF">
        <w:rPr>
          <w:rFonts w:ascii="Cambria" w:hAnsi="Cambria" w:cs="Arial"/>
          <w:i/>
          <w:iCs/>
          <w:sz w:val="22"/>
        </w:rPr>
        <w:t xml:space="preserve"> </w:t>
      </w:r>
      <w:proofErr w:type="spellStart"/>
      <w:r w:rsidRPr="004B7CEF">
        <w:rPr>
          <w:rFonts w:ascii="Cambria" w:hAnsi="Cambria" w:cs="Arial"/>
          <w:i/>
          <w:iCs/>
          <w:sz w:val="22"/>
        </w:rPr>
        <w:t>alternata</w:t>
      </w:r>
      <w:proofErr w:type="spellEnd"/>
      <w:r w:rsidRPr="004B7CEF">
        <w:rPr>
          <w:rFonts w:ascii="Cambria" w:hAnsi="Cambria" w:cs="Arial"/>
          <w:i/>
          <w:iCs/>
          <w:sz w:val="22"/>
        </w:rPr>
        <w:t xml:space="preserve"> </w:t>
      </w:r>
      <w:r w:rsidRPr="004B7CEF">
        <w:rPr>
          <w:rFonts w:ascii="Cambria" w:hAnsi="Cambria" w:cs="Arial"/>
          <w:iCs/>
          <w:sz w:val="22"/>
        </w:rPr>
        <w:t xml:space="preserve">(Fr.) </w:t>
      </w:r>
      <w:proofErr w:type="spellStart"/>
      <w:r w:rsidRPr="004B7CEF">
        <w:rPr>
          <w:rFonts w:ascii="Cambria" w:hAnsi="Cambria" w:cs="Arial"/>
          <w:iCs/>
          <w:sz w:val="22"/>
        </w:rPr>
        <w:t>Keissl</w:t>
      </w:r>
      <w:proofErr w:type="spellEnd"/>
      <w:r w:rsidRPr="004B7CEF">
        <w:rPr>
          <w:rFonts w:ascii="Cambria" w:hAnsi="Cambria" w:cs="Arial"/>
          <w:iCs/>
          <w:sz w:val="22"/>
        </w:rPr>
        <w:t xml:space="preserve">.; </w:t>
      </w:r>
      <w:proofErr w:type="spellStart"/>
      <w:r w:rsidRPr="004B7CEF">
        <w:rPr>
          <w:rFonts w:ascii="Cambria" w:hAnsi="Cambria" w:cs="Arial"/>
          <w:i/>
          <w:sz w:val="22"/>
        </w:rPr>
        <w:t>Alternaria</w:t>
      </w:r>
      <w:proofErr w:type="spellEnd"/>
      <w:r w:rsidRPr="004B7CEF">
        <w:rPr>
          <w:rFonts w:ascii="Cambria" w:hAnsi="Cambria" w:cs="Arial"/>
          <w:i/>
          <w:sz w:val="22"/>
        </w:rPr>
        <w:t xml:space="preserve"> </w:t>
      </w:r>
      <w:proofErr w:type="spellStart"/>
      <w:r w:rsidRPr="004B7CEF">
        <w:rPr>
          <w:rFonts w:ascii="Cambria" w:hAnsi="Cambria" w:cs="Arial"/>
          <w:i/>
          <w:sz w:val="22"/>
        </w:rPr>
        <w:t>brassicae</w:t>
      </w:r>
      <w:proofErr w:type="spellEnd"/>
      <w:r w:rsidRPr="004B7CEF">
        <w:rPr>
          <w:rFonts w:ascii="Cambria" w:hAnsi="Cambria" w:cs="Arial"/>
          <w:i/>
          <w:sz w:val="22"/>
        </w:rPr>
        <w:t xml:space="preserve"> </w:t>
      </w:r>
      <w:r w:rsidRPr="004B7CEF">
        <w:rPr>
          <w:rFonts w:ascii="Cambria" w:hAnsi="Cambria" w:cs="Arial"/>
          <w:sz w:val="22"/>
        </w:rPr>
        <w:t xml:space="preserve">(Berk.) </w:t>
      </w:r>
      <w:proofErr w:type="spellStart"/>
      <w:proofErr w:type="gramStart"/>
      <w:r w:rsidRPr="004B7CEF">
        <w:rPr>
          <w:rFonts w:ascii="Cambria" w:hAnsi="Cambria" w:cs="Arial"/>
          <w:sz w:val="22"/>
        </w:rPr>
        <w:t>Sacc</w:t>
      </w:r>
      <w:proofErr w:type="spellEnd"/>
      <w:r w:rsidRPr="004B7CEF">
        <w:rPr>
          <w:rFonts w:ascii="Cambria" w:hAnsi="Cambria" w:cs="Arial"/>
          <w:sz w:val="22"/>
        </w:rPr>
        <w:t>.;</w:t>
      </w:r>
      <w:proofErr w:type="gramEnd"/>
      <w:r w:rsidRPr="004B7CEF">
        <w:rPr>
          <w:rFonts w:ascii="Cambria" w:hAnsi="Cambria" w:cs="Arial"/>
          <w:sz w:val="22"/>
        </w:rPr>
        <w:t xml:space="preserve"> </w:t>
      </w:r>
      <w:proofErr w:type="spellStart"/>
      <w:r w:rsidRPr="004B7CEF">
        <w:rPr>
          <w:rFonts w:ascii="Cambria" w:hAnsi="Cambria" w:cs="Arial"/>
          <w:i/>
          <w:sz w:val="22"/>
        </w:rPr>
        <w:t>Alternaria</w:t>
      </w:r>
      <w:proofErr w:type="spellEnd"/>
      <w:r w:rsidRPr="004B7CEF">
        <w:rPr>
          <w:rFonts w:ascii="Cambria" w:hAnsi="Cambria" w:cs="Arial"/>
          <w:i/>
          <w:sz w:val="22"/>
        </w:rPr>
        <w:t xml:space="preserve"> </w:t>
      </w:r>
      <w:proofErr w:type="spellStart"/>
      <w:r w:rsidRPr="004B7CEF">
        <w:rPr>
          <w:rFonts w:ascii="Cambria" w:hAnsi="Cambria" w:cs="Arial"/>
          <w:i/>
          <w:sz w:val="22"/>
        </w:rPr>
        <w:t>papavericola</w:t>
      </w:r>
      <w:proofErr w:type="spellEnd"/>
      <w:r w:rsidRPr="004B7CEF">
        <w:rPr>
          <w:rFonts w:ascii="Cambria" w:hAnsi="Cambria" w:cs="Arial"/>
          <w:i/>
          <w:sz w:val="22"/>
        </w:rPr>
        <w:t xml:space="preserve"> </w:t>
      </w:r>
      <w:proofErr w:type="spellStart"/>
      <w:r w:rsidRPr="004B7CEF">
        <w:rPr>
          <w:rFonts w:ascii="Cambria" w:hAnsi="Cambria" w:cs="Arial"/>
          <w:sz w:val="22"/>
        </w:rPr>
        <w:t>Woudenb</w:t>
      </w:r>
      <w:proofErr w:type="spellEnd"/>
      <w:r w:rsidRPr="004B7CEF">
        <w:rPr>
          <w:rFonts w:ascii="Cambria" w:hAnsi="Cambria" w:cs="Arial"/>
          <w:sz w:val="22"/>
        </w:rPr>
        <w:t xml:space="preserve">. &amp; </w:t>
      </w:r>
      <w:proofErr w:type="spellStart"/>
      <w:r w:rsidRPr="004B7CEF">
        <w:rPr>
          <w:rFonts w:ascii="Cambria" w:hAnsi="Cambria" w:cs="Arial"/>
          <w:sz w:val="22"/>
        </w:rPr>
        <w:t>Crous</w:t>
      </w:r>
      <w:proofErr w:type="spellEnd"/>
      <w:r w:rsidRPr="004B7CEF">
        <w:rPr>
          <w:rFonts w:ascii="Cambria" w:hAnsi="Cambria" w:cs="Arial"/>
          <w:sz w:val="22"/>
        </w:rPr>
        <w:t xml:space="preserve">; </w:t>
      </w:r>
      <w:proofErr w:type="spellStart"/>
      <w:r w:rsidRPr="004B7CEF">
        <w:rPr>
          <w:rFonts w:ascii="Cambria" w:hAnsi="Cambria" w:cs="Arial"/>
          <w:i/>
          <w:sz w:val="22"/>
        </w:rPr>
        <w:t>Alternaria</w:t>
      </w:r>
      <w:proofErr w:type="spellEnd"/>
      <w:r w:rsidRPr="004B7CEF">
        <w:rPr>
          <w:rFonts w:ascii="Cambria" w:hAnsi="Cambria" w:cs="Arial"/>
          <w:i/>
          <w:sz w:val="22"/>
        </w:rPr>
        <w:t xml:space="preserve"> </w:t>
      </w:r>
      <w:proofErr w:type="spellStart"/>
      <w:r w:rsidRPr="004B7CEF">
        <w:rPr>
          <w:rFonts w:ascii="Cambria" w:hAnsi="Cambria" w:cs="Arial"/>
          <w:i/>
          <w:sz w:val="22"/>
        </w:rPr>
        <w:t>papaveris</w:t>
      </w:r>
      <w:proofErr w:type="spellEnd"/>
      <w:r w:rsidRPr="004B7CEF">
        <w:rPr>
          <w:rFonts w:ascii="Cambria" w:hAnsi="Cambria" w:cs="Arial"/>
          <w:sz w:val="22"/>
        </w:rPr>
        <w:t xml:space="preserve"> (</w:t>
      </w:r>
      <w:proofErr w:type="spellStart"/>
      <w:r w:rsidRPr="004B7CEF">
        <w:rPr>
          <w:rFonts w:ascii="Cambria" w:hAnsi="Cambria" w:cs="Arial"/>
          <w:sz w:val="22"/>
        </w:rPr>
        <w:t>Bres</w:t>
      </w:r>
      <w:proofErr w:type="spellEnd"/>
      <w:r w:rsidRPr="004B7CEF">
        <w:rPr>
          <w:rFonts w:ascii="Cambria" w:hAnsi="Cambria" w:cs="Arial"/>
          <w:sz w:val="22"/>
        </w:rPr>
        <w:t xml:space="preserve">.) M.B. Ellis; </w:t>
      </w:r>
      <w:proofErr w:type="spellStart"/>
      <w:r w:rsidRPr="004B7CEF">
        <w:rPr>
          <w:rFonts w:ascii="Cambria" w:hAnsi="Cambria" w:cs="Arial"/>
          <w:i/>
          <w:iCs/>
          <w:sz w:val="22"/>
        </w:rPr>
        <w:t>Alternaria</w:t>
      </w:r>
      <w:proofErr w:type="spellEnd"/>
      <w:r w:rsidRPr="004B7CEF">
        <w:rPr>
          <w:rFonts w:ascii="Cambria" w:hAnsi="Cambria" w:cs="Arial"/>
          <w:i/>
          <w:iCs/>
          <w:sz w:val="22"/>
        </w:rPr>
        <w:t xml:space="preserve"> </w:t>
      </w:r>
      <w:proofErr w:type="spellStart"/>
      <w:r w:rsidRPr="004B7CEF">
        <w:rPr>
          <w:rFonts w:ascii="Cambria" w:hAnsi="Cambria" w:cs="Arial"/>
          <w:i/>
          <w:iCs/>
          <w:sz w:val="22"/>
        </w:rPr>
        <w:t>penicillata</w:t>
      </w:r>
      <w:proofErr w:type="spellEnd"/>
      <w:r w:rsidRPr="004B7CEF">
        <w:rPr>
          <w:rFonts w:ascii="Cambria" w:hAnsi="Cambria" w:cs="Arial"/>
          <w:i/>
          <w:iCs/>
          <w:sz w:val="22"/>
        </w:rPr>
        <w:t xml:space="preserve"> </w:t>
      </w:r>
      <w:r w:rsidRPr="004B7CEF">
        <w:rPr>
          <w:rFonts w:ascii="Cambria" w:hAnsi="Cambria" w:cs="Arial"/>
          <w:iCs/>
          <w:sz w:val="22"/>
        </w:rPr>
        <w:t xml:space="preserve">(Corda) </w:t>
      </w:r>
      <w:proofErr w:type="spellStart"/>
      <w:r w:rsidRPr="004B7CEF">
        <w:rPr>
          <w:rFonts w:ascii="Cambria" w:hAnsi="Cambria" w:cs="Arial"/>
          <w:iCs/>
          <w:sz w:val="22"/>
        </w:rPr>
        <w:t>Woudenb</w:t>
      </w:r>
      <w:proofErr w:type="spellEnd"/>
      <w:r w:rsidRPr="004B7CEF">
        <w:rPr>
          <w:rFonts w:ascii="Cambria" w:hAnsi="Cambria" w:cs="Arial"/>
          <w:iCs/>
          <w:sz w:val="22"/>
        </w:rPr>
        <w:t xml:space="preserve">. &amp; </w:t>
      </w:r>
      <w:proofErr w:type="spellStart"/>
      <w:r w:rsidRPr="004B7CEF">
        <w:rPr>
          <w:rFonts w:ascii="Cambria" w:hAnsi="Cambria" w:cs="Arial"/>
          <w:iCs/>
          <w:sz w:val="22"/>
        </w:rPr>
        <w:t>Crous</w:t>
      </w:r>
      <w:proofErr w:type="spellEnd"/>
      <w:r w:rsidRPr="004B7CEF">
        <w:rPr>
          <w:rFonts w:ascii="Cambria" w:hAnsi="Cambria" w:cs="Arial"/>
          <w:iCs/>
          <w:sz w:val="22"/>
        </w:rPr>
        <w:t xml:space="preserve">; </w:t>
      </w:r>
      <w:proofErr w:type="spellStart"/>
      <w:r w:rsidRPr="004B7CEF">
        <w:rPr>
          <w:rFonts w:ascii="Cambria" w:hAnsi="Cambria" w:cs="Arial"/>
          <w:i/>
          <w:iCs/>
          <w:sz w:val="22"/>
        </w:rPr>
        <w:t>Bipolaris</w:t>
      </w:r>
      <w:proofErr w:type="spellEnd"/>
      <w:r w:rsidRPr="004B7CEF">
        <w:rPr>
          <w:rFonts w:ascii="Cambria" w:hAnsi="Cambria" w:cs="Arial"/>
          <w:i/>
          <w:iCs/>
          <w:sz w:val="22"/>
        </w:rPr>
        <w:t xml:space="preserve"> </w:t>
      </w:r>
      <w:proofErr w:type="spellStart"/>
      <w:r w:rsidRPr="004B7CEF">
        <w:rPr>
          <w:rFonts w:ascii="Cambria" w:hAnsi="Cambria" w:cs="Arial"/>
          <w:i/>
          <w:iCs/>
          <w:sz w:val="22"/>
        </w:rPr>
        <w:t>sorokiniana</w:t>
      </w:r>
      <w:proofErr w:type="spellEnd"/>
      <w:r w:rsidRPr="004B7CEF">
        <w:rPr>
          <w:rFonts w:ascii="Cambria" w:hAnsi="Cambria" w:cs="Arial"/>
          <w:i/>
          <w:iCs/>
          <w:sz w:val="22"/>
        </w:rPr>
        <w:t xml:space="preserve"> </w:t>
      </w:r>
      <w:r w:rsidRPr="004B7CEF">
        <w:rPr>
          <w:rFonts w:ascii="Cambria" w:hAnsi="Cambria" w:cs="Arial"/>
          <w:iCs/>
          <w:sz w:val="22"/>
        </w:rPr>
        <w:t>(</w:t>
      </w:r>
      <w:proofErr w:type="spellStart"/>
      <w:r w:rsidRPr="004B7CEF">
        <w:rPr>
          <w:rFonts w:ascii="Cambria" w:hAnsi="Cambria" w:cs="Arial"/>
          <w:iCs/>
          <w:sz w:val="22"/>
        </w:rPr>
        <w:t>Sacc</w:t>
      </w:r>
      <w:proofErr w:type="spellEnd"/>
      <w:r w:rsidRPr="004B7CEF">
        <w:rPr>
          <w:rFonts w:ascii="Cambria" w:hAnsi="Cambria" w:cs="Arial"/>
          <w:iCs/>
          <w:sz w:val="22"/>
        </w:rPr>
        <w:t xml:space="preserve">.) Shoemaker; </w:t>
      </w:r>
      <w:proofErr w:type="spellStart"/>
      <w:r w:rsidRPr="004B7CEF">
        <w:rPr>
          <w:rFonts w:ascii="Cambria" w:hAnsi="Cambria" w:cs="Arial"/>
          <w:i/>
          <w:sz w:val="22"/>
        </w:rPr>
        <w:t>Stemphylium</w:t>
      </w:r>
      <w:proofErr w:type="spellEnd"/>
      <w:r w:rsidRPr="004B7CEF">
        <w:rPr>
          <w:rFonts w:ascii="Cambria" w:hAnsi="Cambria" w:cs="Arial"/>
          <w:i/>
          <w:sz w:val="22"/>
        </w:rPr>
        <w:t xml:space="preserve"> </w:t>
      </w:r>
      <w:proofErr w:type="spellStart"/>
      <w:r w:rsidRPr="004B7CEF">
        <w:rPr>
          <w:rFonts w:ascii="Cambria" w:hAnsi="Cambria" w:cs="Arial"/>
          <w:i/>
          <w:sz w:val="22"/>
        </w:rPr>
        <w:t>vesicarium</w:t>
      </w:r>
      <w:proofErr w:type="spellEnd"/>
      <w:r w:rsidRPr="004B7CEF">
        <w:rPr>
          <w:rFonts w:ascii="Cambria" w:hAnsi="Cambria" w:cs="Arial"/>
          <w:i/>
          <w:sz w:val="22"/>
        </w:rPr>
        <w:t xml:space="preserve"> </w:t>
      </w:r>
      <w:r w:rsidRPr="004B7CEF">
        <w:rPr>
          <w:rFonts w:ascii="Cambria" w:hAnsi="Cambria" w:cs="Arial"/>
          <w:sz w:val="22"/>
        </w:rPr>
        <w:t>(</w:t>
      </w:r>
      <w:proofErr w:type="spellStart"/>
      <w:r w:rsidRPr="004B7CEF">
        <w:rPr>
          <w:rFonts w:ascii="Cambria" w:hAnsi="Cambria" w:cs="Arial"/>
          <w:sz w:val="22"/>
        </w:rPr>
        <w:t>Wallr</w:t>
      </w:r>
      <w:proofErr w:type="spellEnd"/>
      <w:r w:rsidRPr="004B7CEF">
        <w:rPr>
          <w:rFonts w:ascii="Cambria" w:hAnsi="Cambria" w:cs="Arial"/>
          <w:sz w:val="22"/>
        </w:rPr>
        <w:t xml:space="preserve">.) E.G. Simmons. </w:t>
      </w:r>
    </w:p>
    <w:p w14:paraId="4550ED6F" w14:textId="0AEB8F4D" w:rsidR="00DA56F9" w:rsidRPr="009A370C" w:rsidRDefault="00DA56F9" w:rsidP="000B4163">
      <w:pPr>
        <w:pStyle w:val="Heading3"/>
        <w:numPr>
          <w:ilvl w:val="1"/>
          <w:numId w:val="41"/>
        </w:numPr>
        <w:ind w:left="0" w:firstLine="0"/>
        <w:rPr>
          <w:b/>
          <w:color w:val="auto"/>
        </w:rPr>
      </w:pPr>
      <w:r w:rsidRPr="009A370C">
        <w:rPr>
          <w:b/>
          <w:color w:val="auto"/>
        </w:rPr>
        <w:t xml:space="preserve">Quarantine pests </w:t>
      </w:r>
    </w:p>
    <w:p w14:paraId="4CB193BD" w14:textId="77777777" w:rsidR="00DA56F9" w:rsidRPr="002930C7" w:rsidRDefault="00DA56F9" w:rsidP="00DA56F9">
      <w:pPr>
        <w:spacing w:after="20" w:line="276" w:lineRule="auto"/>
        <w:rPr>
          <w:rFonts w:ascii="Cambria" w:hAnsi="Cambria"/>
          <w:sz w:val="22"/>
        </w:rPr>
      </w:pPr>
      <w:r w:rsidRPr="002930C7">
        <w:rPr>
          <w:rFonts w:ascii="Cambria" w:hAnsi="Cambria"/>
          <w:sz w:val="22"/>
        </w:rPr>
        <w:t xml:space="preserve">The following are the subset of those listed above that are considered to be quarantine pests </w:t>
      </w:r>
      <w:r>
        <w:rPr>
          <w:rFonts w:ascii="Cambria" w:hAnsi="Cambria"/>
          <w:sz w:val="22"/>
        </w:rPr>
        <w:t xml:space="preserve">(FAO 2016) </w:t>
      </w:r>
      <w:r w:rsidRPr="002930C7">
        <w:rPr>
          <w:rFonts w:ascii="Cambria" w:hAnsi="Cambria"/>
          <w:sz w:val="22"/>
        </w:rPr>
        <w:t>on the pathway of poppy straw from Hungary</w:t>
      </w:r>
      <w:r>
        <w:rPr>
          <w:rFonts w:ascii="Cambria" w:hAnsi="Cambria"/>
          <w:sz w:val="22"/>
        </w:rPr>
        <w:t>,</w:t>
      </w:r>
      <w:r w:rsidRPr="002930C7">
        <w:rPr>
          <w:rFonts w:ascii="Cambria" w:hAnsi="Cambria"/>
          <w:sz w:val="22"/>
        </w:rPr>
        <w:t xml:space="preserve"> Portugal</w:t>
      </w:r>
      <w:r>
        <w:rPr>
          <w:rFonts w:ascii="Cambria" w:hAnsi="Cambria"/>
          <w:sz w:val="22"/>
        </w:rPr>
        <w:t xml:space="preserve"> and Turkey</w:t>
      </w:r>
      <w:r w:rsidRPr="002930C7">
        <w:rPr>
          <w:rFonts w:ascii="Cambria" w:hAnsi="Cambria"/>
          <w:sz w:val="22"/>
        </w:rPr>
        <w:t xml:space="preserve">. </w:t>
      </w:r>
    </w:p>
    <w:p w14:paraId="537DA063" w14:textId="77777777" w:rsidR="00DA56F9" w:rsidRPr="004B7CEF" w:rsidRDefault="00DA56F9" w:rsidP="000A4E24">
      <w:pPr>
        <w:spacing w:after="20" w:line="276" w:lineRule="auto"/>
        <w:rPr>
          <w:rFonts w:ascii="Cambria" w:hAnsi="Cambria"/>
          <w:sz w:val="22"/>
        </w:rPr>
      </w:pPr>
      <w:r w:rsidRPr="004B7CEF">
        <w:rPr>
          <w:rFonts w:ascii="Cambria" w:hAnsi="Cambria"/>
          <w:sz w:val="22"/>
        </w:rPr>
        <w:t>Five arthropod pests:</w:t>
      </w:r>
    </w:p>
    <w:p w14:paraId="157ED0EE" w14:textId="77777777" w:rsidR="00DA56F9" w:rsidRPr="004B7CEF" w:rsidRDefault="00DA56F9" w:rsidP="00DA56F9">
      <w:pPr>
        <w:numPr>
          <w:ilvl w:val="0"/>
          <w:numId w:val="9"/>
        </w:numPr>
        <w:spacing w:after="0"/>
        <w:ind w:left="1077" w:hanging="357"/>
        <w:rPr>
          <w:rFonts w:ascii="Cambria" w:hAnsi="Cambria"/>
          <w:sz w:val="22"/>
        </w:rPr>
      </w:pPr>
      <w:proofErr w:type="spellStart"/>
      <w:r w:rsidRPr="004B7CEF">
        <w:rPr>
          <w:rFonts w:ascii="Cambria" w:hAnsi="Cambria"/>
          <w:i/>
          <w:sz w:val="22"/>
        </w:rPr>
        <w:t>Ethelcus</w:t>
      </w:r>
      <w:proofErr w:type="spellEnd"/>
      <w:r w:rsidRPr="004B7CEF">
        <w:rPr>
          <w:rFonts w:ascii="Cambria" w:hAnsi="Cambria"/>
          <w:i/>
          <w:sz w:val="22"/>
        </w:rPr>
        <w:t xml:space="preserve"> </w:t>
      </w:r>
      <w:proofErr w:type="spellStart"/>
      <w:r w:rsidRPr="004B7CEF">
        <w:rPr>
          <w:rFonts w:ascii="Cambria" w:hAnsi="Cambria"/>
          <w:i/>
          <w:sz w:val="22"/>
        </w:rPr>
        <w:t>denticulatus</w:t>
      </w:r>
      <w:proofErr w:type="spellEnd"/>
      <w:r w:rsidRPr="004B7CEF">
        <w:rPr>
          <w:rFonts w:ascii="Cambria" w:hAnsi="Cambria"/>
          <w:i/>
          <w:sz w:val="22"/>
        </w:rPr>
        <w:t xml:space="preserve"> </w:t>
      </w:r>
      <w:r w:rsidRPr="004B7CEF">
        <w:rPr>
          <w:rFonts w:ascii="Cambria" w:hAnsi="Cambria"/>
          <w:sz w:val="22"/>
        </w:rPr>
        <w:t>(weevil)</w:t>
      </w:r>
    </w:p>
    <w:p w14:paraId="3D220192" w14:textId="77777777" w:rsidR="00DA56F9" w:rsidRPr="004B7CEF" w:rsidRDefault="00DA56F9" w:rsidP="00DA56F9">
      <w:pPr>
        <w:numPr>
          <w:ilvl w:val="0"/>
          <w:numId w:val="9"/>
        </w:numPr>
        <w:spacing w:after="0"/>
        <w:ind w:left="1077" w:hanging="357"/>
        <w:rPr>
          <w:rFonts w:ascii="Cambria" w:hAnsi="Cambria"/>
          <w:sz w:val="22"/>
        </w:rPr>
      </w:pPr>
      <w:proofErr w:type="spellStart"/>
      <w:r w:rsidRPr="004B7CEF">
        <w:rPr>
          <w:rFonts w:ascii="Cambria" w:hAnsi="Cambria"/>
          <w:i/>
          <w:sz w:val="22"/>
        </w:rPr>
        <w:t>Neoglocianus</w:t>
      </w:r>
      <w:proofErr w:type="spellEnd"/>
      <w:r w:rsidRPr="004B7CEF">
        <w:rPr>
          <w:rFonts w:ascii="Cambria" w:hAnsi="Cambria"/>
          <w:i/>
          <w:sz w:val="22"/>
        </w:rPr>
        <w:t xml:space="preserve"> </w:t>
      </w:r>
      <w:proofErr w:type="spellStart"/>
      <w:r w:rsidRPr="004B7CEF">
        <w:rPr>
          <w:rFonts w:ascii="Cambria" w:hAnsi="Cambria"/>
          <w:i/>
          <w:sz w:val="22"/>
        </w:rPr>
        <w:t>albovittatus</w:t>
      </w:r>
      <w:proofErr w:type="spellEnd"/>
      <w:r w:rsidRPr="004B7CEF">
        <w:rPr>
          <w:rFonts w:ascii="Cambria" w:hAnsi="Cambria"/>
          <w:i/>
          <w:sz w:val="22"/>
        </w:rPr>
        <w:t xml:space="preserve"> </w:t>
      </w:r>
      <w:r w:rsidRPr="004B7CEF">
        <w:rPr>
          <w:rFonts w:ascii="Cambria" w:hAnsi="Cambria"/>
          <w:sz w:val="22"/>
        </w:rPr>
        <w:t>(weevil)</w:t>
      </w:r>
    </w:p>
    <w:p w14:paraId="5CA2FFF9" w14:textId="77777777" w:rsidR="00DA56F9" w:rsidRPr="004B7CEF" w:rsidRDefault="00DA56F9" w:rsidP="00DA56F9">
      <w:pPr>
        <w:numPr>
          <w:ilvl w:val="0"/>
          <w:numId w:val="9"/>
        </w:numPr>
        <w:spacing w:after="0"/>
        <w:ind w:left="1077" w:hanging="357"/>
        <w:rPr>
          <w:rFonts w:ascii="Cambria" w:hAnsi="Cambria"/>
          <w:sz w:val="22"/>
        </w:rPr>
      </w:pPr>
      <w:proofErr w:type="spellStart"/>
      <w:r w:rsidRPr="004B7CEF">
        <w:rPr>
          <w:rFonts w:ascii="Cambria" w:hAnsi="Cambria"/>
          <w:i/>
          <w:sz w:val="22"/>
        </w:rPr>
        <w:t>Neoglocianus</w:t>
      </w:r>
      <w:proofErr w:type="spellEnd"/>
      <w:r w:rsidRPr="004B7CEF">
        <w:rPr>
          <w:rFonts w:ascii="Cambria" w:hAnsi="Cambria"/>
          <w:i/>
          <w:sz w:val="22"/>
        </w:rPr>
        <w:t xml:space="preserve"> </w:t>
      </w:r>
      <w:proofErr w:type="spellStart"/>
      <w:r w:rsidRPr="004B7CEF">
        <w:rPr>
          <w:rFonts w:ascii="Cambria" w:hAnsi="Cambria"/>
          <w:i/>
          <w:sz w:val="22"/>
        </w:rPr>
        <w:t>maculaalba</w:t>
      </w:r>
      <w:proofErr w:type="spellEnd"/>
      <w:r w:rsidRPr="004B7CEF">
        <w:rPr>
          <w:rFonts w:ascii="Cambria" w:hAnsi="Cambria"/>
          <w:i/>
          <w:sz w:val="22"/>
        </w:rPr>
        <w:t xml:space="preserve"> </w:t>
      </w:r>
      <w:r w:rsidRPr="004B7CEF">
        <w:rPr>
          <w:rFonts w:ascii="Cambria" w:hAnsi="Cambria"/>
          <w:sz w:val="22"/>
        </w:rPr>
        <w:t>(weevil)</w:t>
      </w:r>
    </w:p>
    <w:p w14:paraId="7442EDAA" w14:textId="77777777" w:rsidR="00DA56F9" w:rsidRPr="004B7CEF" w:rsidRDefault="00DA56F9" w:rsidP="00DA56F9">
      <w:pPr>
        <w:numPr>
          <w:ilvl w:val="0"/>
          <w:numId w:val="9"/>
        </w:numPr>
        <w:spacing w:after="0"/>
        <w:ind w:left="1077" w:hanging="357"/>
        <w:rPr>
          <w:rFonts w:ascii="Cambria" w:hAnsi="Cambria"/>
          <w:sz w:val="22"/>
        </w:rPr>
      </w:pPr>
      <w:proofErr w:type="spellStart"/>
      <w:r w:rsidRPr="004B7CEF">
        <w:rPr>
          <w:rFonts w:ascii="Cambria" w:hAnsi="Cambria"/>
          <w:i/>
          <w:sz w:val="22"/>
        </w:rPr>
        <w:t>Dasineura</w:t>
      </w:r>
      <w:proofErr w:type="spellEnd"/>
      <w:r w:rsidRPr="004B7CEF">
        <w:rPr>
          <w:rFonts w:ascii="Cambria" w:hAnsi="Cambria"/>
          <w:i/>
          <w:sz w:val="22"/>
        </w:rPr>
        <w:t xml:space="preserve"> </w:t>
      </w:r>
      <w:proofErr w:type="spellStart"/>
      <w:r w:rsidRPr="004B7CEF">
        <w:rPr>
          <w:rFonts w:ascii="Cambria" w:hAnsi="Cambria"/>
          <w:i/>
          <w:sz w:val="22"/>
        </w:rPr>
        <w:t>papaveris</w:t>
      </w:r>
      <w:proofErr w:type="spellEnd"/>
      <w:r w:rsidRPr="004B7CEF">
        <w:rPr>
          <w:rFonts w:ascii="Cambria" w:hAnsi="Cambria"/>
          <w:sz w:val="22"/>
        </w:rPr>
        <w:t xml:space="preserve"> (poppy capsule midge)</w:t>
      </w:r>
    </w:p>
    <w:p w14:paraId="46A4766A" w14:textId="77777777" w:rsidR="00DA56F9" w:rsidRPr="004B7CEF" w:rsidRDefault="00DA56F9" w:rsidP="00DA56F9">
      <w:pPr>
        <w:numPr>
          <w:ilvl w:val="0"/>
          <w:numId w:val="9"/>
        </w:numPr>
        <w:spacing w:after="0"/>
        <w:ind w:left="1077" w:hanging="357"/>
        <w:rPr>
          <w:rFonts w:ascii="Cambria" w:hAnsi="Cambria"/>
          <w:sz w:val="22"/>
        </w:rPr>
      </w:pPr>
      <w:proofErr w:type="spellStart"/>
      <w:r w:rsidRPr="004B7CEF">
        <w:rPr>
          <w:rFonts w:ascii="Cambria" w:hAnsi="Cambria"/>
          <w:i/>
          <w:sz w:val="22"/>
        </w:rPr>
        <w:t>Iraella</w:t>
      </w:r>
      <w:proofErr w:type="spellEnd"/>
      <w:r w:rsidRPr="004B7CEF">
        <w:rPr>
          <w:rFonts w:ascii="Cambria" w:hAnsi="Cambria"/>
          <w:i/>
          <w:sz w:val="22"/>
        </w:rPr>
        <w:t xml:space="preserve"> </w:t>
      </w:r>
      <w:proofErr w:type="spellStart"/>
      <w:r w:rsidRPr="004B7CEF">
        <w:rPr>
          <w:rFonts w:ascii="Cambria" w:hAnsi="Cambria"/>
          <w:i/>
          <w:sz w:val="22"/>
        </w:rPr>
        <w:t>luteipes</w:t>
      </w:r>
      <w:proofErr w:type="spellEnd"/>
      <w:r w:rsidRPr="004B7CEF">
        <w:rPr>
          <w:rFonts w:ascii="Cambria" w:hAnsi="Cambria"/>
          <w:i/>
          <w:sz w:val="22"/>
        </w:rPr>
        <w:t xml:space="preserve"> </w:t>
      </w:r>
      <w:r w:rsidRPr="004B7CEF">
        <w:rPr>
          <w:rFonts w:ascii="Cambria" w:hAnsi="Cambria"/>
          <w:sz w:val="22"/>
        </w:rPr>
        <w:t>(gall and stem wasp);</w:t>
      </w:r>
    </w:p>
    <w:p w14:paraId="2E5F8A77" w14:textId="77777777" w:rsidR="00DA56F9" w:rsidRPr="004B7CEF" w:rsidRDefault="00DA56F9" w:rsidP="000A4E24">
      <w:pPr>
        <w:shd w:val="clear" w:color="auto" w:fill="FFFFFF" w:themeFill="background1"/>
        <w:spacing w:after="20" w:line="276" w:lineRule="auto"/>
        <w:rPr>
          <w:rFonts w:ascii="Cambria" w:hAnsi="Cambria"/>
          <w:sz w:val="22"/>
        </w:rPr>
      </w:pPr>
      <w:r w:rsidRPr="004B7CEF">
        <w:rPr>
          <w:rFonts w:ascii="Cambria" w:hAnsi="Cambria"/>
          <w:sz w:val="22"/>
        </w:rPr>
        <w:t>One bacterium:</w:t>
      </w:r>
    </w:p>
    <w:p w14:paraId="224FB56C" w14:textId="77777777" w:rsidR="00DA56F9" w:rsidRPr="004B7CEF" w:rsidRDefault="00DA56F9" w:rsidP="00DA56F9">
      <w:pPr>
        <w:numPr>
          <w:ilvl w:val="0"/>
          <w:numId w:val="10"/>
        </w:numPr>
        <w:spacing w:after="20" w:line="276" w:lineRule="auto"/>
        <w:ind w:left="1080"/>
        <w:rPr>
          <w:rFonts w:ascii="Cambria" w:hAnsi="Cambria"/>
          <w:sz w:val="22"/>
        </w:rPr>
      </w:pPr>
      <w:proofErr w:type="spellStart"/>
      <w:r w:rsidRPr="004B7CEF">
        <w:rPr>
          <w:rFonts w:ascii="Cambria" w:hAnsi="Cambria"/>
          <w:i/>
          <w:sz w:val="22"/>
        </w:rPr>
        <w:t>Xanthomonas</w:t>
      </w:r>
      <w:proofErr w:type="spellEnd"/>
      <w:r w:rsidRPr="004B7CEF">
        <w:rPr>
          <w:rFonts w:ascii="Cambria" w:hAnsi="Cambria"/>
          <w:i/>
          <w:sz w:val="22"/>
        </w:rPr>
        <w:t xml:space="preserve"> </w:t>
      </w:r>
      <w:proofErr w:type="spellStart"/>
      <w:r w:rsidRPr="004B7CEF">
        <w:rPr>
          <w:rFonts w:ascii="Cambria" w:hAnsi="Cambria"/>
          <w:i/>
          <w:sz w:val="22"/>
        </w:rPr>
        <w:t>campestris</w:t>
      </w:r>
      <w:proofErr w:type="spellEnd"/>
      <w:r w:rsidRPr="004B7CEF">
        <w:rPr>
          <w:rFonts w:ascii="Cambria" w:hAnsi="Cambria"/>
          <w:sz w:val="22"/>
        </w:rPr>
        <w:t xml:space="preserve"> </w:t>
      </w:r>
      <w:proofErr w:type="spellStart"/>
      <w:proofErr w:type="gramStart"/>
      <w:r w:rsidRPr="004B7CEF">
        <w:rPr>
          <w:rFonts w:ascii="Cambria" w:hAnsi="Cambria"/>
          <w:sz w:val="22"/>
        </w:rPr>
        <w:t>pv</w:t>
      </w:r>
      <w:proofErr w:type="spellEnd"/>
      <w:proofErr w:type="gramEnd"/>
      <w:r w:rsidRPr="004B7CEF">
        <w:rPr>
          <w:rFonts w:ascii="Cambria" w:hAnsi="Cambria"/>
          <w:sz w:val="22"/>
        </w:rPr>
        <w:t xml:space="preserve">. </w:t>
      </w:r>
      <w:proofErr w:type="spellStart"/>
      <w:r w:rsidRPr="004B7CEF">
        <w:rPr>
          <w:rFonts w:ascii="Cambria" w:hAnsi="Cambria"/>
          <w:i/>
          <w:sz w:val="22"/>
        </w:rPr>
        <w:t>papavericola</w:t>
      </w:r>
      <w:proofErr w:type="spellEnd"/>
      <w:r w:rsidRPr="004B7CEF">
        <w:rPr>
          <w:rFonts w:ascii="Cambria" w:hAnsi="Cambria"/>
          <w:sz w:val="22"/>
        </w:rPr>
        <w:t xml:space="preserve"> (bacterial blight);</w:t>
      </w:r>
    </w:p>
    <w:p w14:paraId="66EFC0EE" w14:textId="77777777" w:rsidR="00DA56F9" w:rsidRPr="004B7CEF" w:rsidRDefault="00DA56F9" w:rsidP="000A4E24">
      <w:pPr>
        <w:spacing w:after="20" w:line="276" w:lineRule="auto"/>
        <w:rPr>
          <w:rFonts w:ascii="Cambria" w:hAnsi="Cambria"/>
          <w:sz w:val="22"/>
        </w:rPr>
      </w:pPr>
      <w:r w:rsidRPr="004B7CEF">
        <w:rPr>
          <w:rFonts w:ascii="Cambria" w:hAnsi="Cambria"/>
          <w:sz w:val="22"/>
        </w:rPr>
        <w:t>One virus:</w:t>
      </w:r>
    </w:p>
    <w:p w14:paraId="16C95C5B" w14:textId="77777777" w:rsidR="00DA56F9" w:rsidRPr="004B7CEF" w:rsidRDefault="00DA56F9" w:rsidP="00DA56F9">
      <w:pPr>
        <w:numPr>
          <w:ilvl w:val="0"/>
          <w:numId w:val="10"/>
        </w:numPr>
        <w:spacing w:after="20" w:line="276" w:lineRule="auto"/>
        <w:ind w:left="1080"/>
        <w:rPr>
          <w:rFonts w:ascii="Cambria" w:hAnsi="Cambria"/>
          <w:sz w:val="22"/>
        </w:rPr>
      </w:pPr>
      <w:r w:rsidRPr="004B7CEF">
        <w:rPr>
          <w:rFonts w:ascii="Cambria" w:hAnsi="Cambria"/>
          <w:i/>
          <w:sz w:val="22"/>
        </w:rPr>
        <w:lastRenderedPageBreak/>
        <w:t>Bean yellow mosaic virus</w:t>
      </w:r>
      <w:r w:rsidRPr="002930C7">
        <w:rPr>
          <w:rFonts w:ascii="Cambria" w:hAnsi="Cambria"/>
          <w:sz w:val="22"/>
        </w:rPr>
        <w:t>,</w:t>
      </w:r>
      <w:r w:rsidRPr="004B7CEF">
        <w:rPr>
          <w:rFonts w:ascii="Cambria" w:hAnsi="Cambria"/>
          <w:sz w:val="22"/>
        </w:rPr>
        <w:t xml:space="preserve"> and</w:t>
      </w:r>
    </w:p>
    <w:p w14:paraId="45E8C621" w14:textId="77777777" w:rsidR="00DA56F9" w:rsidRPr="004B7CEF" w:rsidRDefault="00DA56F9" w:rsidP="000A4E24">
      <w:pPr>
        <w:spacing w:after="20" w:line="276" w:lineRule="auto"/>
        <w:rPr>
          <w:rFonts w:ascii="Cambria" w:hAnsi="Cambria"/>
          <w:sz w:val="22"/>
        </w:rPr>
      </w:pPr>
      <w:r w:rsidRPr="004B7CEF">
        <w:rPr>
          <w:rFonts w:ascii="Cambria" w:hAnsi="Cambria"/>
          <w:sz w:val="22"/>
        </w:rPr>
        <w:t>Three fungi:</w:t>
      </w:r>
    </w:p>
    <w:p w14:paraId="0E05CD3D" w14:textId="77777777" w:rsidR="00DA56F9" w:rsidRPr="004B7CEF" w:rsidRDefault="00DA56F9" w:rsidP="00DA56F9">
      <w:pPr>
        <w:numPr>
          <w:ilvl w:val="0"/>
          <w:numId w:val="10"/>
        </w:numPr>
        <w:spacing w:after="0"/>
        <w:ind w:left="1077" w:hanging="357"/>
        <w:rPr>
          <w:rFonts w:ascii="Cambria" w:hAnsi="Cambria"/>
          <w:sz w:val="22"/>
        </w:rPr>
      </w:pPr>
      <w:proofErr w:type="spellStart"/>
      <w:r w:rsidRPr="004B7CEF">
        <w:rPr>
          <w:rFonts w:ascii="Cambria" w:hAnsi="Cambria"/>
          <w:i/>
          <w:sz w:val="22"/>
        </w:rPr>
        <w:t>Alternaria</w:t>
      </w:r>
      <w:proofErr w:type="spellEnd"/>
      <w:r w:rsidRPr="004B7CEF">
        <w:rPr>
          <w:rFonts w:ascii="Cambria" w:hAnsi="Cambria"/>
          <w:i/>
          <w:sz w:val="22"/>
        </w:rPr>
        <w:t xml:space="preserve"> </w:t>
      </w:r>
      <w:proofErr w:type="spellStart"/>
      <w:r w:rsidRPr="004B7CEF">
        <w:rPr>
          <w:rFonts w:ascii="Cambria" w:hAnsi="Cambria"/>
          <w:i/>
          <w:sz w:val="22"/>
        </w:rPr>
        <w:t>papavericola</w:t>
      </w:r>
      <w:proofErr w:type="spellEnd"/>
      <w:r w:rsidRPr="004B7CEF">
        <w:rPr>
          <w:rFonts w:ascii="Cambria" w:hAnsi="Cambria"/>
          <w:sz w:val="22"/>
        </w:rPr>
        <w:t xml:space="preserve"> (poppy fire)</w:t>
      </w:r>
    </w:p>
    <w:p w14:paraId="0F9F4A32" w14:textId="77777777" w:rsidR="00DA56F9" w:rsidRPr="007C0197" w:rsidRDefault="00DA56F9" w:rsidP="00DA56F9">
      <w:pPr>
        <w:numPr>
          <w:ilvl w:val="0"/>
          <w:numId w:val="10"/>
        </w:numPr>
        <w:spacing w:after="0"/>
        <w:ind w:left="1077" w:hanging="357"/>
        <w:rPr>
          <w:rFonts w:ascii="Cambria" w:hAnsi="Cambria"/>
          <w:sz w:val="22"/>
        </w:rPr>
      </w:pPr>
      <w:proofErr w:type="spellStart"/>
      <w:r w:rsidRPr="007C0197">
        <w:rPr>
          <w:rFonts w:ascii="Cambria" w:hAnsi="Cambria"/>
          <w:i/>
          <w:sz w:val="22"/>
        </w:rPr>
        <w:t>Alternaria</w:t>
      </w:r>
      <w:proofErr w:type="spellEnd"/>
      <w:r w:rsidRPr="007C0197">
        <w:rPr>
          <w:rFonts w:ascii="Cambria" w:hAnsi="Cambria"/>
          <w:i/>
          <w:sz w:val="22"/>
        </w:rPr>
        <w:t xml:space="preserve"> </w:t>
      </w:r>
      <w:proofErr w:type="spellStart"/>
      <w:r w:rsidRPr="007C0197">
        <w:rPr>
          <w:rFonts w:ascii="Cambria" w:hAnsi="Cambria"/>
          <w:i/>
          <w:sz w:val="22"/>
        </w:rPr>
        <w:t>papaveris</w:t>
      </w:r>
      <w:proofErr w:type="spellEnd"/>
      <w:r w:rsidRPr="007C0197">
        <w:rPr>
          <w:rFonts w:ascii="Cambria" w:hAnsi="Cambria"/>
          <w:sz w:val="22"/>
        </w:rPr>
        <w:t xml:space="preserve"> (leaf spot)</w:t>
      </w:r>
    </w:p>
    <w:p w14:paraId="6CEE1A02" w14:textId="77777777" w:rsidR="00DA56F9" w:rsidRDefault="00DA56F9" w:rsidP="00DA56F9">
      <w:pPr>
        <w:numPr>
          <w:ilvl w:val="0"/>
          <w:numId w:val="10"/>
        </w:numPr>
        <w:spacing w:after="0"/>
        <w:ind w:left="1077" w:hanging="357"/>
        <w:rPr>
          <w:rFonts w:ascii="Cambria" w:hAnsi="Cambria"/>
          <w:sz w:val="22"/>
        </w:rPr>
      </w:pPr>
      <w:proofErr w:type="spellStart"/>
      <w:r w:rsidRPr="004B7CEF">
        <w:rPr>
          <w:rFonts w:ascii="Cambria" w:hAnsi="Cambria"/>
          <w:i/>
          <w:sz w:val="22"/>
        </w:rPr>
        <w:t>Erysiphe</w:t>
      </w:r>
      <w:proofErr w:type="spellEnd"/>
      <w:r w:rsidRPr="004B7CEF">
        <w:rPr>
          <w:rFonts w:ascii="Cambria" w:hAnsi="Cambria"/>
          <w:i/>
          <w:sz w:val="22"/>
        </w:rPr>
        <w:t xml:space="preserve"> </w:t>
      </w:r>
      <w:proofErr w:type="spellStart"/>
      <w:r w:rsidRPr="004B7CEF">
        <w:rPr>
          <w:rFonts w:ascii="Cambria" w:hAnsi="Cambria"/>
          <w:i/>
          <w:sz w:val="22"/>
        </w:rPr>
        <w:t>macleayae</w:t>
      </w:r>
      <w:proofErr w:type="spellEnd"/>
      <w:r w:rsidRPr="004B7CEF">
        <w:rPr>
          <w:rFonts w:ascii="Cambria" w:hAnsi="Cambria"/>
          <w:i/>
          <w:sz w:val="22"/>
        </w:rPr>
        <w:t xml:space="preserve"> </w:t>
      </w:r>
      <w:r w:rsidRPr="004B7CEF">
        <w:rPr>
          <w:rFonts w:ascii="Cambria" w:hAnsi="Cambria"/>
          <w:sz w:val="22"/>
        </w:rPr>
        <w:t xml:space="preserve">(powdery mildew). </w:t>
      </w:r>
    </w:p>
    <w:p w14:paraId="0568A143" w14:textId="77777777" w:rsidR="00DA56F9" w:rsidRPr="004B7CEF" w:rsidRDefault="00DA56F9" w:rsidP="00DA56F9">
      <w:pPr>
        <w:spacing w:after="0"/>
        <w:rPr>
          <w:rFonts w:ascii="Cambria" w:hAnsi="Cambria"/>
          <w:sz w:val="22"/>
        </w:rPr>
      </w:pPr>
    </w:p>
    <w:p w14:paraId="19FF356C" w14:textId="3DF99C89" w:rsidR="00DA56F9" w:rsidRPr="009A370C" w:rsidRDefault="00DA56F9" w:rsidP="00BD5BAA">
      <w:pPr>
        <w:pStyle w:val="Heading2"/>
        <w:numPr>
          <w:ilvl w:val="0"/>
          <w:numId w:val="41"/>
        </w:numPr>
        <w:rPr>
          <w:b/>
          <w:color w:val="auto"/>
        </w:rPr>
      </w:pPr>
      <w:r w:rsidRPr="009A370C">
        <w:rPr>
          <w:b/>
          <w:color w:val="auto"/>
        </w:rPr>
        <w:t xml:space="preserve">Import conditions </w:t>
      </w:r>
      <w:r w:rsidR="006A54C9" w:rsidRPr="009A370C">
        <w:rPr>
          <w:b/>
          <w:color w:val="auto"/>
        </w:rPr>
        <w:t>(phytosanitary measures) for poppy (</w:t>
      </w:r>
      <w:r w:rsidR="006A54C9" w:rsidRPr="009A370C">
        <w:rPr>
          <w:b/>
          <w:i/>
          <w:color w:val="auto"/>
        </w:rPr>
        <w:t>Papaver</w:t>
      </w:r>
      <w:r w:rsidR="006A54C9" w:rsidRPr="009A370C">
        <w:rPr>
          <w:b/>
          <w:color w:val="auto"/>
        </w:rPr>
        <w:t xml:space="preserve"> </w:t>
      </w:r>
      <w:proofErr w:type="spellStart"/>
      <w:r w:rsidR="006A54C9" w:rsidRPr="009A370C">
        <w:rPr>
          <w:b/>
          <w:i/>
          <w:color w:val="auto"/>
        </w:rPr>
        <w:t>somniferum</w:t>
      </w:r>
      <w:proofErr w:type="spellEnd"/>
      <w:r w:rsidR="006A54C9" w:rsidRPr="009A370C">
        <w:rPr>
          <w:b/>
          <w:color w:val="auto"/>
        </w:rPr>
        <w:t>) straw and pellets</w:t>
      </w:r>
    </w:p>
    <w:p w14:paraId="54D78330" w14:textId="45BC4A2A" w:rsidR="00445F2A" w:rsidRDefault="00445F2A" w:rsidP="000B4163">
      <w:pPr>
        <w:rPr>
          <w:rFonts w:ascii="Cambria" w:hAnsi="Cambria"/>
          <w:sz w:val="22"/>
        </w:rPr>
      </w:pPr>
      <w:r w:rsidRPr="009A370C">
        <w:rPr>
          <w:rFonts w:ascii="Cambria" w:hAnsi="Cambria"/>
          <w:sz w:val="22"/>
        </w:rPr>
        <w:t>Poppy straw imported</w:t>
      </w:r>
      <w:r>
        <w:rPr>
          <w:rFonts w:ascii="Cambria" w:hAnsi="Cambria"/>
          <w:sz w:val="22"/>
        </w:rPr>
        <w:t xml:space="preserve"> from </w:t>
      </w:r>
      <w:r w:rsidRPr="00FE283A">
        <w:rPr>
          <w:rFonts w:ascii="Cambria" w:hAnsi="Cambria"/>
          <w:sz w:val="22"/>
        </w:rPr>
        <w:t>Turkey,</w:t>
      </w:r>
      <w:r>
        <w:rPr>
          <w:rFonts w:ascii="Cambria" w:hAnsi="Cambria"/>
          <w:sz w:val="22"/>
        </w:rPr>
        <w:t xml:space="preserve"> which is a country that has the stored product quarantine pest </w:t>
      </w:r>
      <w:proofErr w:type="spellStart"/>
      <w:r w:rsidRPr="00445F2A">
        <w:rPr>
          <w:rFonts w:ascii="Cambria" w:hAnsi="Cambria"/>
          <w:i/>
          <w:sz w:val="22"/>
        </w:rPr>
        <w:t>Trogoderma</w:t>
      </w:r>
      <w:proofErr w:type="spellEnd"/>
      <w:r>
        <w:rPr>
          <w:rFonts w:ascii="Cambria" w:hAnsi="Cambria"/>
          <w:sz w:val="22"/>
        </w:rPr>
        <w:t xml:space="preserve"> </w:t>
      </w:r>
      <w:proofErr w:type="spellStart"/>
      <w:r w:rsidRPr="006A54C9">
        <w:rPr>
          <w:rFonts w:ascii="Cambria" w:hAnsi="Cambria"/>
          <w:i/>
          <w:sz w:val="22"/>
        </w:rPr>
        <w:t>granarium</w:t>
      </w:r>
      <w:proofErr w:type="spellEnd"/>
      <w:r>
        <w:rPr>
          <w:rFonts w:ascii="Cambria" w:hAnsi="Cambria"/>
          <w:sz w:val="22"/>
        </w:rPr>
        <w:t xml:space="preserve"> (</w:t>
      </w:r>
      <w:proofErr w:type="spellStart"/>
      <w:r>
        <w:rPr>
          <w:rFonts w:ascii="Cambria" w:hAnsi="Cambria"/>
          <w:sz w:val="22"/>
        </w:rPr>
        <w:t>Khapra</w:t>
      </w:r>
      <w:proofErr w:type="spellEnd"/>
      <w:r>
        <w:rPr>
          <w:rFonts w:ascii="Cambria" w:hAnsi="Cambria"/>
          <w:sz w:val="22"/>
        </w:rPr>
        <w:t xml:space="preserve"> </w:t>
      </w:r>
      <w:r w:rsidRPr="006A54C9">
        <w:rPr>
          <w:rFonts w:ascii="Cambria" w:hAnsi="Cambria"/>
          <w:sz w:val="22"/>
        </w:rPr>
        <w:t>beetle</w:t>
      </w:r>
      <w:r>
        <w:rPr>
          <w:rFonts w:ascii="Cambria" w:hAnsi="Cambria"/>
          <w:sz w:val="22"/>
        </w:rPr>
        <w:t>),</w:t>
      </w:r>
      <w:r w:rsidRPr="00FE283A">
        <w:rPr>
          <w:rFonts w:ascii="Cambria" w:hAnsi="Cambria"/>
          <w:sz w:val="22"/>
        </w:rPr>
        <w:t xml:space="preserve"> will require a mandatory fumigation with Methyl Bromide at 80</w:t>
      </w:r>
      <w:r w:rsidR="00BD5BAA">
        <w:rPr>
          <w:rFonts w:ascii="Cambria" w:hAnsi="Cambria"/>
          <w:sz w:val="22"/>
        </w:rPr>
        <w:t xml:space="preserve"> grams per cubic metre</w:t>
      </w:r>
      <w:r w:rsidRPr="00FE283A">
        <w:rPr>
          <w:rFonts w:ascii="Cambria" w:hAnsi="Cambria"/>
          <w:sz w:val="22"/>
        </w:rPr>
        <w:t xml:space="preserve"> at 21</w:t>
      </w:r>
      <w:r w:rsidR="00BD5BAA">
        <w:rPr>
          <w:rFonts w:ascii="Cambria" w:hAnsi="Cambria"/>
          <w:sz w:val="22"/>
        </w:rPr>
        <w:t xml:space="preserve"> degrees Celsius</w:t>
      </w:r>
      <w:r w:rsidR="00BD5BAA" w:rsidRPr="00FE283A">
        <w:rPr>
          <w:rFonts w:ascii="Cambria" w:hAnsi="Cambria"/>
          <w:sz w:val="22"/>
        </w:rPr>
        <w:t xml:space="preserve"> </w:t>
      </w:r>
      <w:r w:rsidRPr="00FE283A">
        <w:rPr>
          <w:rFonts w:ascii="Cambria" w:hAnsi="Cambria"/>
          <w:sz w:val="22"/>
        </w:rPr>
        <w:t>for 48 hours with a minimum concentration of 24</w:t>
      </w:r>
      <w:r w:rsidR="00BD5BAA">
        <w:rPr>
          <w:rFonts w:ascii="Cambria" w:hAnsi="Cambria"/>
          <w:sz w:val="22"/>
        </w:rPr>
        <w:t xml:space="preserve"> grams per cubic metre</w:t>
      </w:r>
      <w:r w:rsidRPr="00FE283A">
        <w:rPr>
          <w:rFonts w:ascii="Cambria" w:hAnsi="Cambria"/>
          <w:sz w:val="22"/>
        </w:rPr>
        <w:t xml:space="preserve"> after 24 hours at normal atmospheric pressure.</w:t>
      </w:r>
      <w:r w:rsidR="006A54C9">
        <w:rPr>
          <w:rFonts w:ascii="Cambria" w:hAnsi="Cambria"/>
          <w:sz w:val="22"/>
        </w:rPr>
        <w:t xml:space="preserve"> A treatment certificate attesting to the treatment, or an additional declaration of completion of the treatment on the phytosanitary certificate must be provided as a condition of import. </w:t>
      </w:r>
    </w:p>
    <w:p w14:paraId="76790590" w14:textId="1B73F9D9" w:rsidR="006A54C9" w:rsidRDefault="006A54C9" w:rsidP="000B4163">
      <w:pPr>
        <w:rPr>
          <w:rFonts w:ascii="Cambria" w:hAnsi="Cambria"/>
          <w:sz w:val="22"/>
        </w:rPr>
      </w:pPr>
      <w:r>
        <w:rPr>
          <w:rFonts w:ascii="Cambria" w:hAnsi="Cambria"/>
          <w:sz w:val="22"/>
        </w:rPr>
        <w:t xml:space="preserve">Imports from countries that do not have </w:t>
      </w:r>
      <w:proofErr w:type="spellStart"/>
      <w:r w:rsidRPr="00445F2A">
        <w:rPr>
          <w:rFonts w:ascii="Cambria" w:hAnsi="Cambria"/>
          <w:i/>
          <w:sz w:val="22"/>
        </w:rPr>
        <w:t>Trogoderma</w:t>
      </w:r>
      <w:proofErr w:type="spellEnd"/>
      <w:r>
        <w:rPr>
          <w:rFonts w:ascii="Cambria" w:hAnsi="Cambria"/>
          <w:sz w:val="22"/>
        </w:rPr>
        <w:t xml:space="preserve"> </w:t>
      </w:r>
      <w:proofErr w:type="spellStart"/>
      <w:r w:rsidRPr="006A54C9">
        <w:rPr>
          <w:rFonts w:ascii="Cambria" w:hAnsi="Cambria"/>
          <w:i/>
          <w:sz w:val="22"/>
        </w:rPr>
        <w:t>granarium</w:t>
      </w:r>
      <w:proofErr w:type="spellEnd"/>
      <w:r>
        <w:rPr>
          <w:rFonts w:ascii="Cambria" w:hAnsi="Cambria"/>
          <w:sz w:val="22"/>
        </w:rPr>
        <w:t xml:space="preserve"> (</w:t>
      </w:r>
      <w:proofErr w:type="spellStart"/>
      <w:r>
        <w:rPr>
          <w:rFonts w:ascii="Cambria" w:hAnsi="Cambria"/>
          <w:sz w:val="22"/>
        </w:rPr>
        <w:t>Khapra</w:t>
      </w:r>
      <w:proofErr w:type="spellEnd"/>
      <w:r>
        <w:rPr>
          <w:rFonts w:ascii="Cambria" w:hAnsi="Cambria"/>
          <w:sz w:val="22"/>
        </w:rPr>
        <w:t xml:space="preserve"> </w:t>
      </w:r>
      <w:r w:rsidRPr="006A54C9">
        <w:rPr>
          <w:rFonts w:ascii="Cambria" w:hAnsi="Cambria"/>
          <w:sz w:val="22"/>
        </w:rPr>
        <w:t>beetle</w:t>
      </w:r>
      <w:r>
        <w:rPr>
          <w:rFonts w:ascii="Cambria" w:hAnsi="Cambria"/>
          <w:sz w:val="22"/>
        </w:rPr>
        <w:t xml:space="preserve">) require an additional declaration of country freedom on the phytosanitary certificate. </w:t>
      </w:r>
    </w:p>
    <w:p w14:paraId="02E4B803" w14:textId="0F18B0F6" w:rsidR="006A54C9" w:rsidRPr="00803576" w:rsidRDefault="006A54C9" w:rsidP="000B4163">
      <w:pPr>
        <w:rPr>
          <w:rFonts w:ascii="Cambria" w:hAnsi="Cambria"/>
          <w:b/>
          <w:sz w:val="22"/>
        </w:rPr>
      </w:pPr>
      <w:r>
        <w:rPr>
          <w:rFonts w:ascii="Cambria" w:hAnsi="Cambria"/>
          <w:sz w:val="22"/>
        </w:rPr>
        <w:t>Other stored product pests and contaminating pests of quarantine concern are managed through the application of the phytosanitary measures outlined in 6.1 and 6.2.</w:t>
      </w:r>
    </w:p>
    <w:p w14:paraId="6EB13EE8" w14:textId="2EB99A22" w:rsidR="00DA56F9" w:rsidRPr="009A370C" w:rsidRDefault="00DA56F9" w:rsidP="000B4163">
      <w:pPr>
        <w:pStyle w:val="Heading3"/>
        <w:numPr>
          <w:ilvl w:val="1"/>
          <w:numId w:val="41"/>
        </w:numPr>
        <w:ind w:left="0" w:firstLine="0"/>
        <w:rPr>
          <w:b/>
          <w:color w:val="auto"/>
        </w:rPr>
      </w:pPr>
      <w:r w:rsidRPr="009A370C">
        <w:rPr>
          <w:b/>
          <w:color w:val="auto"/>
        </w:rPr>
        <w:t>Option 1 – Offshore processing</w:t>
      </w:r>
      <w:r w:rsidR="003715AC" w:rsidRPr="009A370C">
        <w:rPr>
          <w:b/>
          <w:color w:val="auto"/>
        </w:rPr>
        <w:t xml:space="preserve"> or treatment</w:t>
      </w:r>
    </w:p>
    <w:p w14:paraId="2B39AB40" w14:textId="1900D319" w:rsidR="003715AC" w:rsidRDefault="003715AC" w:rsidP="000B4163">
      <w:pPr>
        <w:rPr>
          <w:rFonts w:ascii="Cambria" w:hAnsi="Cambria"/>
          <w:sz w:val="22"/>
        </w:rPr>
      </w:pPr>
      <w:r>
        <w:rPr>
          <w:rFonts w:ascii="Cambria" w:hAnsi="Cambria"/>
          <w:sz w:val="22"/>
        </w:rPr>
        <w:t>Poppy straw from Hungary</w:t>
      </w:r>
      <w:r w:rsidR="00243656">
        <w:rPr>
          <w:rFonts w:ascii="Cambria" w:hAnsi="Cambria"/>
          <w:sz w:val="22"/>
        </w:rPr>
        <w:t xml:space="preserve">, </w:t>
      </w:r>
      <w:r>
        <w:rPr>
          <w:rFonts w:ascii="Cambria" w:hAnsi="Cambria"/>
          <w:sz w:val="22"/>
        </w:rPr>
        <w:t>Portugal</w:t>
      </w:r>
      <w:r w:rsidR="00243656">
        <w:rPr>
          <w:rFonts w:ascii="Cambria" w:hAnsi="Cambria"/>
          <w:sz w:val="22"/>
        </w:rPr>
        <w:t xml:space="preserve"> and Turkey</w:t>
      </w:r>
      <w:r>
        <w:rPr>
          <w:rFonts w:ascii="Cambria" w:hAnsi="Cambria"/>
          <w:sz w:val="22"/>
        </w:rPr>
        <w:t xml:space="preserve"> that is treated offshore to address the </w:t>
      </w:r>
      <w:r w:rsidR="00737AD3">
        <w:rPr>
          <w:rFonts w:ascii="Cambria" w:hAnsi="Cambria"/>
          <w:sz w:val="22"/>
        </w:rPr>
        <w:t xml:space="preserve">plant </w:t>
      </w:r>
      <w:r>
        <w:rPr>
          <w:rFonts w:ascii="Cambria" w:hAnsi="Cambria"/>
          <w:sz w:val="22"/>
        </w:rPr>
        <w:t xml:space="preserve">biosecurity risks presented by the quarantine pests in section 5.1 can be imported under the authority of the Goods Determination </w:t>
      </w:r>
      <w:r w:rsidR="00243656">
        <w:rPr>
          <w:rFonts w:ascii="Cambria" w:hAnsi="Cambria"/>
          <w:sz w:val="22"/>
        </w:rPr>
        <w:t xml:space="preserve">of the Biosecurity Act 2015 </w:t>
      </w:r>
      <w:r>
        <w:rPr>
          <w:rFonts w:ascii="Cambria" w:hAnsi="Cambria"/>
          <w:sz w:val="22"/>
        </w:rPr>
        <w:t>and do not require an import permit.</w:t>
      </w:r>
    </w:p>
    <w:p w14:paraId="20C73FD9" w14:textId="2ADC493D" w:rsidR="00DA56F9" w:rsidRPr="00637D52" w:rsidRDefault="00DA56F9" w:rsidP="000B4163">
      <w:pPr>
        <w:rPr>
          <w:rFonts w:ascii="Cambria" w:hAnsi="Cambria"/>
          <w:sz w:val="22"/>
        </w:rPr>
      </w:pPr>
      <w:r w:rsidRPr="00637D52">
        <w:rPr>
          <w:rFonts w:ascii="Cambria" w:hAnsi="Cambria"/>
          <w:sz w:val="22"/>
        </w:rPr>
        <w:t xml:space="preserve">The following treatments or manufacturing processes </w:t>
      </w:r>
      <w:r w:rsidR="006A54C9">
        <w:rPr>
          <w:rFonts w:ascii="Cambria" w:hAnsi="Cambria"/>
          <w:sz w:val="22"/>
        </w:rPr>
        <w:t xml:space="preserve">(phytosanitary measures) </w:t>
      </w:r>
      <w:r w:rsidRPr="00637D52">
        <w:rPr>
          <w:rFonts w:ascii="Cambria" w:hAnsi="Cambria"/>
          <w:sz w:val="22"/>
        </w:rPr>
        <w:t>are approved for</w:t>
      </w:r>
      <w:r w:rsidR="00243656">
        <w:rPr>
          <w:rFonts w:ascii="Cambria" w:hAnsi="Cambria"/>
          <w:sz w:val="22"/>
        </w:rPr>
        <w:t xml:space="preserve"> offshore </w:t>
      </w:r>
      <w:r w:rsidRPr="00637D52">
        <w:rPr>
          <w:rFonts w:ascii="Cambria" w:hAnsi="Cambria"/>
          <w:sz w:val="22"/>
        </w:rPr>
        <w:t xml:space="preserve">processing of poppy straw in the source countries. </w:t>
      </w:r>
    </w:p>
    <w:p w14:paraId="16E91B29" w14:textId="6ACDC744" w:rsidR="00DA56F9" w:rsidRPr="000D08F8" w:rsidRDefault="00DA56F9" w:rsidP="00DA56F9">
      <w:pPr>
        <w:numPr>
          <w:ilvl w:val="0"/>
          <w:numId w:val="13"/>
        </w:numPr>
        <w:spacing w:line="276" w:lineRule="auto"/>
        <w:ind w:left="1276" w:hanging="357"/>
        <w:rPr>
          <w:rFonts w:ascii="Cambria" w:hAnsi="Cambria"/>
          <w:sz w:val="22"/>
        </w:rPr>
      </w:pPr>
      <w:r w:rsidRPr="00803576">
        <w:rPr>
          <w:rFonts w:ascii="Cambria" w:hAnsi="Cambria"/>
          <w:b/>
          <w:sz w:val="22"/>
        </w:rPr>
        <w:t xml:space="preserve">Hammer milling, combined with steam </w:t>
      </w:r>
      <w:proofErr w:type="spellStart"/>
      <w:r w:rsidRPr="00803576">
        <w:rPr>
          <w:rFonts w:ascii="Cambria" w:hAnsi="Cambria"/>
          <w:b/>
          <w:sz w:val="22"/>
        </w:rPr>
        <w:t>pelletisation</w:t>
      </w:r>
      <w:proofErr w:type="spellEnd"/>
      <w:r>
        <w:rPr>
          <w:rFonts w:ascii="Cambria" w:hAnsi="Cambria"/>
          <w:b/>
          <w:sz w:val="22"/>
        </w:rPr>
        <w:t>:</w:t>
      </w:r>
      <w:r w:rsidRPr="00FD206C">
        <w:rPr>
          <w:rFonts w:ascii="Cambria" w:hAnsi="Cambria"/>
          <w:i/>
          <w:sz w:val="22"/>
        </w:rPr>
        <w:t xml:space="preserve"> </w:t>
      </w:r>
      <w:r w:rsidRPr="00FD206C">
        <w:rPr>
          <w:rFonts w:ascii="Cambria" w:hAnsi="Cambria"/>
          <w:sz w:val="22"/>
        </w:rPr>
        <w:t xml:space="preserve">Minimum acceptable conditions are hammer milling of the </w:t>
      </w:r>
      <w:r w:rsidRPr="00A42EF5">
        <w:rPr>
          <w:rFonts w:ascii="Cambria" w:hAnsi="Cambria"/>
          <w:sz w:val="22"/>
        </w:rPr>
        <w:t xml:space="preserve">poppy straw followed by steam </w:t>
      </w:r>
      <w:proofErr w:type="spellStart"/>
      <w:r w:rsidRPr="00A42EF5">
        <w:rPr>
          <w:rFonts w:ascii="Cambria" w:hAnsi="Cambria"/>
          <w:sz w:val="22"/>
        </w:rPr>
        <w:t>pelletisation</w:t>
      </w:r>
      <w:proofErr w:type="spellEnd"/>
      <w:r w:rsidRPr="00A42EF5">
        <w:rPr>
          <w:rFonts w:ascii="Cambria" w:hAnsi="Cambria"/>
          <w:sz w:val="22"/>
        </w:rPr>
        <w:t xml:space="preserve"> at</w:t>
      </w:r>
      <w:r w:rsidRPr="000D08F8">
        <w:rPr>
          <w:rFonts w:ascii="Cambria" w:hAnsi="Cambria"/>
          <w:sz w:val="22"/>
        </w:rPr>
        <w:t>taining a minimum chamber temperature of 85</w:t>
      </w:r>
      <w:r w:rsidR="00BD5BAA" w:rsidRPr="00BD5BAA">
        <w:rPr>
          <w:rFonts w:ascii="Cambria" w:hAnsi="Cambria"/>
          <w:sz w:val="22"/>
        </w:rPr>
        <w:t xml:space="preserve"> </w:t>
      </w:r>
      <w:r w:rsidR="00BD5BAA">
        <w:rPr>
          <w:rFonts w:ascii="Cambria" w:hAnsi="Cambria"/>
          <w:sz w:val="22"/>
        </w:rPr>
        <w:t>degrees Celsius</w:t>
      </w:r>
      <w:r w:rsidRPr="000D08F8">
        <w:rPr>
          <w:rFonts w:ascii="Cambria" w:hAnsi="Cambria"/>
          <w:sz w:val="22"/>
        </w:rPr>
        <w:t xml:space="preserve"> in the pelleting process. </w:t>
      </w:r>
    </w:p>
    <w:p w14:paraId="07C3B7A2" w14:textId="4F98D87D" w:rsidR="00DA56F9" w:rsidRPr="00803576" w:rsidRDefault="00DA56F9" w:rsidP="00DA56F9">
      <w:pPr>
        <w:numPr>
          <w:ilvl w:val="0"/>
          <w:numId w:val="13"/>
        </w:numPr>
        <w:ind w:left="1276"/>
        <w:rPr>
          <w:rFonts w:ascii="Cambria" w:hAnsi="Cambria"/>
          <w:i/>
          <w:sz w:val="22"/>
        </w:rPr>
      </w:pPr>
      <w:r w:rsidRPr="00803576">
        <w:rPr>
          <w:rFonts w:ascii="Cambria" w:hAnsi="Cambria"/>
          <w:b/>
          <w:sz w:val="22"/>
        </w:rPr>
        <w:lastRenderedPageBreak/>
        <w:t>Heat treatment</w:t>
      </w:r>
      <w:r>
        <w:rPr>
          <w:rFonts w:ascii="Cambria" w:hAnsi="Cambria"/>
          <w:b/>
          <w:sz w:val="22"/>
        </w:rPr>
        <w:t xml:space="preserve">: </w:t>
      </w:r>
      <w:r w:rsidRPr="004B7CEF">
        <w:rPr>
          <w:rFonts w:ascii="Cambria" w:hAnsi="Cambria"/>
          <w:sz w:val="22"/>
        </w:rPr>
        <w:t>There are two options for heat treatment</w:t>
      </w:r>
      <w:r>
        <w:rPr>
          <w:rFonts w:ascii="Cambria" w:hAnsi="Cambria"/>
          <w:sz w:val="22"/>
        </w:rPr>
        <w:t xml:space="preserve"> of poppy straw</w:t>
      </w:r>
      <w:r w:rsidRPr="004B7CEF">
        <w:rPr>
          <w:rFonts w:ascii="Cambria" w:hAnsi="Cambria"/>
          <w:sz w:val="22"/>
        </w:rPr>
        <w:t>: a) 85</w:t>
      </w:r>
      <w:r w:rsidR="00BD5BAA" w:rsidRPr="00BD5BAA">
        <w:rPr>
          <w:rFonts w:ascii="Cambria" w:hAnsi="Cambria"/>
          <w:sz w:val="22"/>
        </w:rPr>
        <w:t xml:space="preserve"> </w:t>
      </w:r>
      <w:r w:rsidR="00BD5BAA">
        <w:rPr>
          <w:rFonts w:ascii="Cambria" w:hAnsi="Cambria"/>
          <w:sz w:val="22"/>
        </w:rPr>
        <w:t>degrees Celsius</w:t>
      </w:r>
      <w:r w:rsidRPr="004B7CEF">
        <w:rPr>
          <w:rFonts w:ascii="Cambria" w:hAnsi="Cambria"/>
          <w:sz w:val="22"/>
        </w:rPr>
        <w:t xml:space="preserve"> core temperature for </w:t>
      </w:r>
      <w:r>
        <w:rPr>
          <w:rFonts w:ascii="Cambria" w:hAnsi="Cambria"/>
          <w:sz w:val="22"/>
        </w:rPr>
        <w:t>4</w:t>
      </w:r>
      <w:r w:rsidRPr="004B7CEF">
        <w:rPr>
          <w:rFonts w:ascii="Cambria" w:hAnsi="Cambria"/>
          <w:sz w:val="22"/>
        </w:rPr>
        <w:t>8 hours</w:t>
      </w:r>
      <w:r>
        <w:rPr>
          <w:rFonts w:ascii="Cambria" w:hAnsi="Cambria"/>
          <w:sz w:val="22"/>
        </w:rPr>
        <w:t xml:space="preserve">, </w:t>
      </w:r>
      <w:r w:rsidRPr="004B7CEF">
        <w:rPr>
          <w:rFonts w:ascii="Cambria" w:hAnsi="Cambria"/>
          <w:sz w:val="22"/>
        </w:rPr>
        <w:t>or b) 95</w:t>
      </w:r>
      <w:r w:rsidR="00BD5BAA" w:rsidRPr="00BD5BAA">
        <w:rPr>
          <w:rFonts w:ascii="Cambria" w:hAnsi="Cambria"/>
          <w:sz w:val="22"/>
        </w:rPr>
        <w:t xml:space="preserve"> </w:t>
      </w:r>
      <w:r w:rsidR="00BD5BAA">
        <w:rPr>
          <w:rFonts w:ascii="Cambria" w:hAnsi="Cambria"/>
          <w:sz w:val="22"/>
        </w:rPr>
        <w:t>degrees Celsius</w:t>
      </w:r>
      <w:r w:rsidRPr="004B7CEF">
        <w:rPr>
          <w:rFonts w:ascii="Cambria" w:hAnsi="Cambria"/>
          <w:sz w:val="22"/>
        </w:rPr>
        <w:t xml:space="preserve"> </w:t>
      </w:r>
      <w:r w:rsidR="00AD271C">
        <w:rPr>
          <w:rFonts w:ascii="Cambria" w:hAnsi="Cambria"/>
          <w:sz w:val="22"/>
        </w:rPr>
        <w:t xml:space="preserve">core temperature </w:t>
      </w:r>
      <w:r w:rsidRPr="004B7CEF">
        <w:rPr>
          <w:rFonts w:ascii="Cambria" w:hAnsi="Cambria"/>
          <w:sz w:val="22"/>
        </w:rPr>
        <w:t xml:space="preserve">for 24 hours. </w:t>
      </w:r>
    </w:p>
    <w:p w14:paraId="7A687D1E" w14:textId="7D5AF53F" w:rsidR="00DA56F9" w:rsidRPr="004B7CEF" w:rsidRDefault="00DA56F9" w:rsidP="00DA56F9">
      <w:pPr>
        <w:numPr>
          <w:ilvl w:val="0"/>
          <w:numId w:val="13"/>
        </w:numPr>
        <w:ind w:left="1276"/>
        <w:rPr>
          <w:rFonts w:ascii="Cambria" w:hAnsi="Cambria"/>
          <w:i/>
          <w:sz w:val="22"/>
        </w:rPr>
      </w:pPr>
      <w:r>
        <w:rPr>
          <w:rFonts w:ascii="Cambria" w:hAnsi="Cambria"/>
          <w:b/>
          <w:sz w:val="22"/>
        </w:rPr>
        <w:t xml:space="preserve">Irradiation: </w:t>
      </w:r>
      <w:r w:rsidRPr="00803576">
        <w:rPr>
          <w:rFonts w:ascii="Cambria" w:hAnsi="Cambria"/>
          <w:sz w:val="22"/>
        </w:rPr>
        <w:t xml:space="preserve">Irradiation of poppy straw at 25 </w:t>
      </w:r>
      <w:proofErr w:type="spellStart"/>
      <w:r w:rsidRPr="00803576">
        <w:rPr>
          <w:rFonts w:ascii="Cambria" w:hAnsi="Cambria"/>
          <w:sz w:val="22"/>
        </w:rPr>
        <w:t>k</w:t>
      </w:r>
      <w:r w:rsidR="00BD5BAA">
        <w:rPr>
          <w:rFonts w:ascii="Cambria" w:hAnsi="Cambria"/>
          <w:sz w:val="22"/>
        </w:rPr>
        <w:t>ilogray</w:t>
      </w:r>
      <w:proofErr w:type="spellEnd"/>
      <w:r w:rsidR="00BD5BAA">
        <w:rPr>
          <w:rFonts w:ascii="Cambria" w:hAnsi="Cambria"/>
          <w:sz w:val="22"/>
        </w:rPr>
        <w:t xml:space="preserve"> </w:t>
      </w:r>
      <w:r>
        <w:rPr>
          <w:rFonts w:ascii="Cambria" w:hAnsi="Cambria"/>
          <w:sz w:val="22"/>
        </w:rPr>
        <w:t xml:space="preserve">at an approved facility. </w:t>
      </w:r>
    </w:p>
    <w:p w14:paraId="1594DBBE" w14:textId="08ABDD6E" w:rsidR="00DA56F9" w:rsidRDefault="00DA56F9" w:rsidP="000B4163">
      <w:pPr>
        <w:spacing w:line="276" w:lineRule="auto"/>
        <w:rPr>
          <w:rFonts w:ascii="Cambria" w:hAnsi="Cambria"/>
          <w:sz w:val="22"/>
        </w:rPr>
      </w:pPr>
      <w:r>
        <w:rPr>
          <w:rFonts w:ascii="Cambria" w:hAnsi="Cambria"/>
          <w:sz w:val="22"/>
        </w:rPr>
        <w:t>All consignments of processed poppy straw are to be bagged</w:t>
      </w:r>
      <w:r w:rsidR="00650C1B">
        <w:rPr>
          <w:rFonts w:ascii="Cambria" w:hAnsi="Cambria"/>
          <w:sz w:val="22"/>
        </w:rPr>
        <w:t xml:space="preserve"> in clean, new bags</w:t>
      </w:r>
      <w:r>
        <w:rPr>
          <w:rFonts w:ascii="Cambria" w:hAnsi="Cambria"/>
          <w:sz w:val="22"/>
        </w:rPr>
        <w:t xml:space="preserve"> and containerised in</w:t>
      </w:r>
      <w:r w:rsidR="00650C1B">
        <w:rPr>
          <w:rFonts w:ascii="Cambria" w:hAnsi="Cambria"/>
          <w:sz w:val="22"/>
        </w:rPr>
        <w:t xml:space="preserve"> clean</w:t>
      </w:r>
      <w:r>
        <w:rPr>
          <w:rFonts w:ascii="Cambria" w:hAnsi="Cambria"/>
          <w:sz w:val="22"/>
        </w:rPr>
        <w:t xml:space="preserve"> FCL containers. All bags to have identifying marks or labels, enabling reconciliation with the phytosanitary certificate. </w:t>
      </w:r>
    </w:p>
    <w:p w14:paraId="0ABEB49C" w14:textId="77777777" w:rsidR="00DA56F9" w:rsidRDefault="00DA56F9" w:rsidP="000B4163">
      <w:pPr>
        <w:spacing w:line="276" w:lineRule="auto"/>
        <w:rPr>
          <w:rFonts w:ascii="Cambria" w:hAnsi="Cambria"/>
          <w:sz w:val="22"/>
        </w:rPr>
      </w:pPr>
      <w:r>
        <w:rPr>
          <w:rFonts w:ascii="Cambria" w:hAnsi="Cambria"/>
          <w:sz w:val="22"/>
        </w:rPr>
        <w:t>Phytosanitary certificates require the following additional declarations:</w:t>
      </w:r>
    </w:p>
    <w:p w14:paraId="51237B12" w14:textId="735EE85D" w:rsidR="00DA56F9" w:rsidRDefault="00DA56F9" w:rsidP="00510099">
      <w:pPr>
        <w:numPr>
          <w:ilvl w:val="0"/>
          <w:numId w:val="14"/>
        </w:numPr>
        <w:spacing w:line="276" w:lineRule="auto"/>
        <w:ind w:left="1560" w:hanging="567"/>
        <w:rPr>
          <w:rFonts w:ascii="Cambria" w:hAnsi="Cambria"/>
          <w:sz w:val="22"/>
        </w:rPr>
      </w:pPr>
      <w:r>
        <w:rPr>
          <w:rFonts w:ascii="Cambria" w:hAnsi="Cambria"/>
          <w:sz w:val="22"/>
        </w:rPr>
        <w:t>“</w:t>
      </w:r>
      <w:proofErr w:type="spellStart"/>
      <w:r>
        <w:rPr>
          <w:rFonts w:ascii="Cambria" w:hAnsi="Cambria"/>
          <w:sz w:val="22"/>
        </w:rPr>
        <w:t>Khapra</w:t>
      </w:r>
      <w:proofErr w:type="spellEnd"/>
      <w:r>
        <w:rPr>
          <w:rFonts w:ascii="Cambria" w:hAnsi="Cambria"/>
          <w:sz w:val="22"/>
        </w:rPr>
        <w:t xml:space="preserve"> beetle, </w:t>
      </w:r>
      <w:proofErr w:type="spellStart"/>
      <w:r w:rsidRPr="00803576">
        <w:rPr>
          <w:rFonts w:ascii="Cambria" w:hAnsi="Cambria"/>
          <w:i/>
          <w:sz w:val="22"/>
        </w:rPr>
        <w:t>Trogoderma</w:t>
      </w:r>
      <w:proofErr w:type="spellEnd"/>
      <w:r w:rsidRPr="00803576">
        <w:rPr>
          <w:rFonts w:ascii="Cambria" w:hAnsi="Cambria"/>
          <w:i/>
          <w:sz w:val="22"/>
        </w:rPr>
        <w:t xml:space="preserve"> </w:t>
      </w:r>
      <w:proofErr w:type="spellStart"/>
      <w:r w:rsidRPr="00803576">
        <w:rPr>
          <w:rFonts w:ascii="Cambria" w:hAnsi="Cambria"/>
          <w:i/>
          <w:sz w:val="22"/>
        </w:rPr>
        <w:t>granarium</w:t>
      </w:r>
      <w:proofErr w:type="spellEnd"/>
      <w:r>
        <w:rPr>
          <w:rFonts w:ascii="Cambria" w:hAnsi="Cambria"/>
          <w:sz w:val="22"/>
        </w:rPr>
        <w:t xml:space="preserve"> is known not to occur in (</w:t>
      </w:r>
      <w:r w:rsidRPr="002F7E65">
        <w:rPr>
          <w:rFonts w:ascii="Cambria" w:hAnsi="Cambria"/>
          <w:i/>
          <w:sz w:val="22"/>
        </w:rPr>
        <w:t>Insert country of origin</w:t>
      </w:r>
      <w:r>
        <w:rPr>
          <w:rFonts w:ascii="Cambria" w:hAnsi="Cambria"/>
          <w:sz w:val="22"/>
        </w:rPr>
        <w:t>)”;</w:t>
      </w:r>
      <w:r w:rsidR="00510099">
        <w:rPr>
          <w:rFonts w:ascii="Cambria" w:hAnsi="Cambria"/>
          <w:sz w:val="22"/>
        </w:rPr>
        <w:br/>
        <w:t>OR</w:t>
      </w:r>
      <w:r w:rsidR="00510099">
        <w:rPr>
          <w:rFonts w:ascii="Cambria" w:hAnsi="Cambria"/>
          <w:sz w:val="22"/>
        </w:rPr>
        <w:br/>
      </w:r>
      <w:r w:rsidR="005C1517">
        <w:rPr>
          <w:rFonts w:ascii="Cambria" w:hAnsi="Cambria"/>
          <w:sz w:val="22"/>
        </w:rPr>
        <w:t>“</w:t>
      </w:r>
      <w:r w:rsidR="00510099">
        <w:rPr>
          <w:rFonts w:ascii="Cambria" w:hAnsi="Cambria"/>
          <w:sz w:val="22"/>
        </w:rPr>
        <w:t xml:space="preserve">The poppy straw in this consignment has been treated with </w:t>
      </w:r>
      <w:r w:rsidR="00BD5BAA">
        <w:rPr>
          <w:rFonts w:ascii="Cambria" w:hAnsi="Cambria"/>
          <w:sz w:val="22"/>
        </w:rPr>
        <w:t>Methyl Bromide at 80 grams per cubic metre</w:t>
      </w:r>
      <w:r w:rsidR="00510099" w:rsidRPr="00FE283A">
        <w:rPr>
          <w:rFonts w:ascii="Cambria" w:hAnsi="Cambria"/>
          <w:sz w:val="22"/>
        </w:rPr>
        <w:t xml:space="preserve"> at 21</w:t>
      </w:r>
      <w:r w:rsidR="00BD5BAA">
        <w:rPr>
          <w:rFonts w:ascii="Cambria" w:hAnsi="Cambria"/>
          <w:sz w:val="22"/>
        </w:rPr>
        <w:t xml:space="preserve"> degrees Celsius</w:t>
      </w:r>
      <w:r w:rsidR="00510099" w:rsidRPr="00FE283A">
        <w:rPr>
          <w:rFonts w:ascii="Cambria" w:hAnsi="Cambria"/>
          <w:sz w:val="22"/>
        </w:rPr>
        <w:t xml:space="preserve"> for 48 hours wit</w:t>
      </w:r>
      <w:r w:rsidR="00BD5BAA">
        <w:rPr>
          <w:rFonts w:ascii="Cambria" w:hAnsi="Cambria"/>
          <w:sz w:val="22"/>
        </w:rPr>
        <w:t>h a minimum concentration of 24 grams per cubic metre</w:t>
      </w:r>
      <w:r w:rsidR="00510099" w:rsidRPr="00FE283A">
        <w:rPr>
          <w:rFonts w:ascii="Cambria" w:hAnsi="Cambria"/>
          <w:sz w:val="22"/>
        </w:rPr>
        <w:t xml:space="preserve"> after 24 hours at normal atmospheric pressure</w:t>
      </w:r>
      <w:r w:rsidR="005C1517">
        <w:rPr>
          <w:rFonts w:ascii="Cambria" w:hAnsi="Cambria"/>
          <w:sz w:val="22"/>
        </w:rPr>
        <w:t>”</w:t>
      </w:r>
      <w:r w:rsidR="00510099" w:rsidRPr="00FE283A">
        <w:rPr>
          <w:rFonts w:ascii="Cambria" w:hAnsi="Cambria"/>
          <w:sz w:val="22"/>
        </w:rPr>
        <w:t>.</w:t>
      </w:r>
    </w:p>
    <w:p w14:paraId="5935366E" w14:textId="22404D87" w:rsidR="00DA56F9" w:rsidRDefault="00DA56F9" w:rsidP="00DA56F9">
      <w:pPr>
        <w:numPr>
          <w:ilvl w:val="0"/>
          <w:numId w:val="14"/>
        </w:numPr>
        <w:spacing w:line="276" w:lineRule="auto"/>
        <w:ind w:left="1560" w:hanging="556"/>
        <w:rPr>
          <w:rFonts w:ascii="Cambria" w:hAnsi="Cambria"/>
          <w:sz w:val="22"/>
        </w:rPr>
      </w:pPr>
      <w:r>
        <w:rPr>
          <w:rFonts w:ascii="Cambria" w:hAnsi="Cambria"/>
          <w:sz w:val="22"/>
        </w:rPr>
        <w:t>“The poppy straw in this consignment has been treated by (</w:t>
      </w:r>
      <w:r w:rsidRPr="009D5ACD">
        <w:rPr>
          <w:rFonts w:ascii="Cambria" w:hAnsi="Cambria"/>
          <w:i/>
          <w:sz w:val="22"/>
        </w:rPr>
        <w:t xml:space="preserve">insert </w:t>
      </w:r>
      <w:r w:rsidR="00650C1B">
        <w:rPr>
          <w:rFonts w:ascii="Cambria" w:hAnsi="Cambria"/>
          <w:i/>
          <w:sz w:val="22"/>
        </w:rPr>
        <w:t>relevant</w:t>
      </w:r>
      <w:r w:rsidRPr="009D5ACD">
        <w:rPr>
          <w:rFonts w:ascii="Cambria" w:hAnsi="Cambria"/>
          <w:i/>
          <w:sz w:val="22"/>
        </w:rPr>
        <w:t xml:space="preserve"> treatment listed above</w:t>
      </w:r>
      <w:r>
        <w:rPr>
          <w:rFonts w:ascii="Cambria" w:hAnsi="Cambria"/>
          <w:sz w:val="22"/>
        </w:rPr>
        <w:t>). Following treatment, all processed poppy straw has been stored in a manner to prevent any cross</w:t>
      </w:r>
      <w:r w:rsidR="00650C1B">
        <w:rPr>
          <w:rFonts w:ascii="Cambria" w:hAnsi="Cambria"/>
          <w:sz w:val="22"/>
        </w:rPr>
        <w:t xml:space="preserve"> infestation or contamination”.</w:t>
      </w:r>
    </w:p>
    <w:p w14:paraId="71AE7C3F" w14:textId="77777777" w:rsidR="00DA56F9" w:rsidRDefault="00DA56F9" w:rsidP="000B4163">
      <w:pPr>
        <w:spacing w:line="276" w:lineRule="auto"/>
        <w:rPr>
          <w:rFonts w:ascii="Cambria" w:hAnsi="Cambria"/>
          <w:sz w:val="22"/>
        </w:rPr>
      </w:pPr>
      <w:r>
        <w:rPr>
          <w:rFonts w:ascii="Cambria" w:hAnsi="Cambria"/>
          <w:sz w:val="22"/>
        </w:rPr>
        <w:t>On arrival in Australia, all containers are to be directed to an inspection facility operating under Approved Arrangements with the Department of Agriculture and Water Resources.</w:t>
      </w:r>
    </w:p>
    <w:p w14:paraId="4DE17F1D" w14:textId="77777777" w:rsidR="00DA56F9" w:rsidRDefault="00DA56F9" w:rsidP="000B4163">
      <w:pPr>
        <w:spacing w:line="276" w:lineRule="auto"/>
        <w:rPr>
          <w:rFonts w:ascii="Cambria" w:hAnsi="Cambria"/>
          <w:sz w:val="22"/>
        </w:rPr>
      </w:pPr>
      <w:r>
        <w:rPr>
          <w:rFonts w:ascii="Cambria" w:hAnsi="Cambria"/>
          <w:sz w:val="22"/>
        </w:rPr>
        <w:t>All consignments are subject to</w:t>
      </w:r>
      <w:r w:rsidRPr="00DC60D7">
        <w:rPr>
          <w:rFonts w:ascii="Cambria" w:hAnsi="Cambria"/>
          <w:sz w:val="22"/>
        </w:rPr>
        <w:t xml:space="preserve"> </w:t>
      </w:r>
      <w:r>
        <w:rPr>
          <w:rFonts w:ascii="Cambria" w:hAnsi="Cambria"/>
          <w:sz w:val="22"/>
        </w:rPr>
        <w:t xml:space="preserve">a verification inspection by biosecurity officers to confirm identity of the contents, compliance with the documentary requirements for import, and freedom from stored product pests or other contaminating pests or biosecurity risk material. </w:t>
      </w:r>
    </w:p>
    <w:p w14:paraId="5ED649AF" w14:textId="2BF71075" w:rsidR="00DA56F9" w:rsidRDefault="00DA56F9" w:rsidP="000B4163">
      <w:pPr>
        <w:spacing w:line="276" w:lineRule="auto"/>
        <w:rPr>
          <w:rFonts w:ascii="Cambria" w:hAnsi="Cambria"/>
          <w:sz w:val="22"/>
        </w:rPr>
      </w:pPr>
      <w:r>
        <w:rPr>
          <w:rFonts w:ascii="Cambria" w:hAnsi="Cambria"/>
          <w:sz w:val="22"/>
        </w:rPr>
        <w:t>At the conclusion of the verification and inspection processes, and subject to compliance with the above conditions</w:t>
      </w:r>
      <w:r w:rsidR="006A54C9">
        <w:rPr>
          <w:rFonts w:ascii="Cambria" w:hAnsi="Cambria"/>
          <w:sz w:val="22"/>
        </w:rPr>
        <w:t xml:space="preserve"> (phytosanitary measures)</w:t>
      </w:r>
      <w:r>
        <w:rPr>
          <w:rFonts w:ascii="Cambria" w:hAnsi="Cambria"/>
          <w:sz w:val="22"/>
        </w:rPr>
        <w:t xml:space="preserve">, the goods consignment may be released from biosecurity control. </w:t>
      </w:r>
    </w:p>
    <w:p w14:paraId="5DD5A9B8" w14:textId="77777777" w:rsidR="00DA56F9" w:rsidRDefault="00DA56F9" w:rsidP="000B4163">
      <w:pPr>
        <w:spacing w:line="276" w:lineRule="auto"/>
        <w:rPr>
          <w:rFonts w:ascii="Cambria" w:hAnsi="Cambria"/>
          <w:sz w:val="22"/>
        </w:rPr>
      </w:pPr>
      <w:r>
        <w:rPr>
          <w:rFonts w:ascii="Cambria" w:hAnsi="Cambria"/>
          <w:sz w:val="22"/>
        </w:rPr>
        <w:lastRenderedPageBreak/>
        <w:t xml:space="preserve">The Department of Agriculture and Water Resources reserves the right to place a hold on the consignment pending any testing or analysis of the processed poppy straw to confirm compliance with Australia’s biosecurity requirements. </w:t>
      </w:r>
    </w:p>
    <w:p w14:paraId="68DCEE4E" w14:textId="74F0E815" w:rsidR="00DA56F9" w:rsidRPr="009A370C" w:rsidRDefault="00DA56F9" w:rsidP="000B4163">
      <w:pPr>
        <w:pStyle w:val="Heading3"/>
        <w:numPr>
          <w:ilvl w:val="1"/>
          <w:numId w:val="41"/>
        </w:numPr>
        <w:ind w:left="0" w:firstLine="0"/>
        <w:rPr>
          <w:b/>
          <w:color w:val="auto"/>
        </w:rPr>
      </w:pPr>
      <w:r w:rsidRPr="009A370C">
        <w:rPr>
          <w:b/>
          <w:color w:val="auto"/>
        </w:rPr>
        <w:t xml:space="preserve">Option 2. </w:t>
      </w:r>
      <w:r w:rsidR="00650C1B" w:rsidRPr="009A370C">
        <w:rPr>
          <w:b/>
          <w:color w:val="auto"/>
        </w:rPr>
        <w:t>On arrival treatment</w:t>
      </w:r>
      <w:r w:rsidRPr="009A370C">
        <w:rPr>
          <w:b/>
          <w:color w:val="auto"/>
        </w:rPr>
        <w:t xml:space="preserve"> </w:t>
      </w:r>
    </w:p>
    <w:p w14:paraId="7EAF06D7" w14:textId="59046A9C" w:rsidR="00DA56F9" w:rsidRDefault="00DA56F9" w:rsidP="000B4163">
      <w:pPr>
        <w:spacing w:line="276" w:lineRule="auto"/>
        <w:rPr>
          <w:rFonts w:ascii="Cambria" w:hAnsi="Cambria"/>
          <w:sz w:val="22"/>
        </w:rPr>
      </w:pPr>
      <w:r w:rsidRPr="002F7E65">
        <w:rPr>
          <w:rFonts w:ascii="Cambria" w:hAnsi="Cambria"/>
          <w:sz w:val="22"/>
        </w:rPr>
        <w:t>Consignments of unprocessed poppy straw require a biosecurity</w:t>
      </w:r>
      <w:r w:rsidR="00650C1B">
        <w:rPr>
          <w:rFonts w:ascii="Cambria" w:hAnsi="Cambria"/>
          <w:sz w:val="22"/>
        </w:rPr>
        <w:t xml:space="preserve"> import</w:t>
      </w:r>
      <w:r w:rsidRPr="002F7E65">
        <w:rPr>
          <w:rFonts w:ascii="Cambria" w:hAnsi="Cambria"/>
          <w:sz w:val="22"/>
        </w:rPr>
        <w:t xml:space="preserve"> permit issued by the Department of Agriculture and Water Resources.</w:t>
      </w:r>
      <w:r w:rsidRPr="00803576">
        <w:rPr>
          <w:rFonts w:ascii="Cambria" w:hAnsi="Cambria"/>
          <w:sz w:val="22"/>
        </w:rPr>
        <w:t xml:space="preserve"> </w:t>
      </w:r>
    </w:p>
    <w:p w14:paraId="1BA66483" w14:textId="7DCF500A" w:rsidR="00DA56F9" w:rsidRDefault="00DA56F9" w:rsidP="000B4163">
      <w:pPr>
        <w:spacing w:line="276" w:lineRule="auto"/>
        <w:rPr>
          <w:rFonts w:ascii="Cambria" w:hAnsi="Cambria"/>
          <w:sz w:val="22"/>
        </w:rPr>
      </w:pPr>
      <w:r>
        <w:rPr>
          <w:rFonts w:ascii="Cambria" w:hAnsi="Cambria"/>
          <w:sz w:val="22"/>
        </w:rPr>
        <w:t>Issuance of permits for unprocessed poppy straw will be subject to the importer providing details of an Approved Arrangements</w:t>
      </w:r>
      <w:r w:rsidR="00650C1B">
        <w:rPr>
          <w:rFonts w:ascii="Cambria" w:hAnsi="Cambria"/>
          <w:sz w:val="22"/>
        </w:rPr>
        <w:t xml:space="preserve"> site for the application of the nominated treatment in the following list</w:t>
      </w:r>
      <w:r>
        <w:rPr>
          <w:rFonts w:ascii="Cambria" w:hAnsi="Cambria"/>
          <w:sz w:val="22"/>
        </w:rPr>
        <w:t xml:space="preserve">: </w:t>
      </w:r>
    </w:p>
    <w:p w14:paraId="6E5D2665" w14:textId="159C011F" w:rsidR="00DA56F9" w:rsidRPr="00603B52" w:rsidRDefault="00DA56F9" w:rsidP="00DA56F9">
      <w:pPr>
        <w:numPr>
          <w:ilvl w:val="0"/>
          <w:numId w:val="17"/>
        </w:numPr>
        <w:ind w:left="1276"/>
        <w:rPr>
          <w:rFonts w:ascii="Cambria" w:hAnsi="Cambria"/>
          <w:i/>
          <w:sz w:val="22"/>
        </w:rPr>
      </w:pPr>
      <w:r w:rsidRPr="00603B52">
        <w:rPr>
          <w:rFonts w:ascii="Cambria" w:hAnsi="Cambria"/>
          <w:b/>
          <w:sz w:val="22"/>
        </w:rPr>
        <w:t>Heat treatment</w:t>
      </w:r>
      <w:r>
        <w:rPr>
          <w:rFonts w:ascii="Cambria" w:hAnsi="Cambria"/>
          <w:b/>
          <w:sz w:val="22"/>
        </w:rPr>
        <w:t xml:space="preserve">: </w:t>
      </w:r>
      <w:r w:rsidRPr="004B7CEF">
        <w:rPr>
          <w:rFonts w:ascii="Cambria" w:hAnsi="Cambria"/>
          <w:sz w:val="22"/>
        </w:rPr>
        <w:t>There are two options for heat treatment</w:t>
      </w:r>
      <w:r>
        <w:rPr>
          <w:rFonts w:ascii="Cambria" w:hAnsi="Cambria"/>
          <w:sz w:val="22"/>
        </w:rPr>
        <w:t xml:space="preserve"> of poppy straw</w:t>
      </w:r>
      <w:r w:rsidRPr="004B7CEF">
        <w:rPr>
          <w:rFonts w:ascii="Cambria" w:hAnsi="Cambria"/>
          <w:sz w:val="22"/>
        </w:rPr>
        <w:t>: a) 85</w:t>
      </w:r>
      <w:r w:rsidR="00BD5BAA" w:rsidRPr="00BD5BAA">
        <w:rPr>
          <w:rFonts w:ascii="Cambria" w:hAnsi="Cambria"/>
          <w:sz w:val="22"/>
        </w:rPr>
        <w:t xml:space="preserve"> </w:t>
      </w:r>
      <w:r w:rsidR="00BD5BAA">
        <w:rPr>
          <w:rFonts w:ascii="Cambria" w:hAnsi="Cambria"/>
          <w:sz w:val="22"/>
        </w:rPr>
        <w:t>degrees Celsius</w:t>
      </w:r>
      <w:r w:rsidRPr="004B7CEF">
        <w:rPr>
          <w:rFonts w:ascii="Cambria" w:hAnsi="Cambria"/>
          <w:sz w:val="22"/>
        </w:rPr>
        <w:t xml:space="preserve"> core temperature for </w:t>
      </w:r>
      <w:r>
        <w:rPr>
          <w:rFonts w:ascii="Cambria" w:hAnsi="Cambria"/>
          <w:sz w:val="22"/>
        </w:rPr>
        <w:t>4</w:t>
      </w:r>
      <w:r w:rsidRPr="004B7CEF">
        <w:rPr>
          <w:rFonts w:ascii="Cambria" w:hAnsi="Cambria"/>
          <w:sz w:val="22"/>
        </w:rPr>
        <w:t>8 hours</w:t>
      </w:r>
      <w:r>
        <w:rPr>
          <w:rFonts w:ascii="Cambria" w:hAnsi="Cambria"/>
          <w:sz w:val="22"/>
        </w:rPr>
        <w:t>, or b) 95</w:t>
      </w:r>
      <w:r w:rsidR="00BD5BAA" w:rsidRPr="00BD5BAA">
        <w:rPr>
          <w:rFonts w:ascii="Cambria" w:hAnsi="Cambria"/>
          <w:sz w:val="22"/>
        </w:rPr>
        <w:t xml:space="preserve"> </w:t>
      </w:r>
      <w:r w:rsidR="00BD5BAA">
        <w:rPr>
          <w:rFonts w:ascii="Cambria" w:hAnsi="Cambria"/>
          <w:sz w:val="22"/>
        </w:rPr>
        <w:t>degrees Celsius</w:t>
      </w:r>
      <w:r w:rsidR="00AD271C">
        <w:rPr>
          <w:rFonts w:ascii="Cambria" w:hAnsi="Cambria"/>
          <w:sz w:val="22"/>
        </w:rPr>
        <w:t xml:space="preserve"> core temperature</w:t>
      </w:r>
      <w:r>
        <w:rPr>
          <w:rFonts w:ascii="Cambria" w:hAnsi="Cambria"/>
          <w:sz w:val="22"/>
        </w:rPr>
        <w:t xml:space="preserve"> for 24 hours, or</w:t>
      </w:r>
      <w:r w:rsidRPr="004B7CEF">
        <w:rPr>
          <w:rFonts w:ascii="Cambria" w:hAnsi="Cambria"/>
          <w:sz w:val="22"/>
        </w:rPr>
        <w:t xml:space="preserve"> </w:t>
      </w:r>
    </w:p>
    <w:p w14:paraId="0696D82C" w14:textId="2ECC5E7E" w:rsidR="00DA56F9" w:rsidRPr="004B7CEF" w:rsidRDefault="00DA56F9" w:rsidP="00DA56F9">
      <w:pPr>
        <w:numPr>
          <w:ilvl w:val="0"/>
          <w:numId w:val="17"/>
        </w:numPr>
        <w:ind w:left="1276"/>
        <w:rPr>
          <w:rFonts w:ascii="Cambria" w:hAnsi="Cambria"/>
          <w:i/>
          <w:sz w:val="22"/>
        </w:rPr>
      </w:pPr>
      <w:r>
        <w:rPr>
          <w:rFonts w:ascii="Cambria" w:hAnsi="Cambria"/>
          <w:b/>
          <w:sz w:val="22"/>
        </w:rPr>
        <w:t xml:space="preserve">Irradiation: </w:t>
      </w:r>
      <w:r w:rsidRPr="00603B52">
        <w:rPr>
          <w:rFonts w:ascii="Cambria" w:hAnsi="Cambria"/>
          <w:sz w:val="22"/>
        </w:rPr>
        <w:t>Irr</w:t>
      </w:r>
      <w:r w:rsidR="00BD5BAA">
        <w:rPr>
          <w:rFonts w:ascii="Cambria" w:hAnsi="Cambria"/>
          <w:sz w:val="22"/>
        </w:rPr>
        <w:t xml:space="preserve">adiation of poppy straw at 25 </w:t>
      </w:r>
      <w:proofErr w:type="spellStart"/>
      <w:r w:rsidR="00BD5BAA">
        <w:rPr>
          <w:rFonts w:ascii="Cambria" w:hAnsi="Cambria"/>
          <w:sz w:val="22"/>
        </w:rPr>
        <w:t>kilogra</w:t>
      </w:r>
      <w:r w:rsidRPr="00603B52">
        <w:rPr>
          <w:rFonts w:ascii="Cambria" w:hAnsi="Cambria"/>
          <w:sz w:val="22"/>
        </w:rPr>
        <w:t>y</w:t>
      </w:r>
      <w:proofErr w:type="spellEnd"/>
      <w:r>
        <w:rPr>
          <w:rFonts w:ascii="Cambria" w:hAnsi="Cambria"/>
          <w:sz w:val="22"/>
        </w:rPr>
        <w:t xml:space="preserve">. </w:t>
      </w:r>
    </w:p>
    <w:p w14:paraId="63EFBD9D" w14:textId="19B6D239" w:rsidR="00DA56F9" w:rsidRDefault="00DA56F9" w:rsidP="000B4163">
      <w:pPr>
        <w:spacing w:line="276" w:lineRule="auto"/>
        <w:rPr>
          <w:rFonts w:ascii="Cambria" w:hAnsi="Cambria"/>
          <w:sz w:val="22"/>
        </w:rPr>
      </w:pPr>
      <w:r>
        <w:rPr>
          <w:rFonts w:ascii="Cambria" w:hAnsi="Cambria"/>
          <w:sz w:val="22"/>
        </w:rPr>
        <w:t xml:space="preserve">All consignments of unprocessed poppy straw are to be bagged </w:t>
      </w:r>
      <w:r w:rsidR="00650C1B">
        <w:rPr>
          <w:rFonts w:ascii="Cambria" w:hAnsi="Cambria"/>
          <w:sz w:val="22"/>
        </w:rPr>
        <w:t xml:space="preserve">in clean, new bags </w:t>
      </w:r>
      <w:r>
        <w:rPr>
          <w:rFonts w:ascii="Cambria" w:hAnsi="Cambria"/>
          <w:sz w:val="22"/>
        </w:rPr>
        <w:t>and containerised in</w:t>
      </w:r>
      <w:r w:rsidR="00650C1B">
        <w:rPr>
          <w:rFonts w:ascii="Cambria" w:hAnsi="Cambria"/>
          <w:sz w:val="22"/>
        </w:rPr>
        <w:t xml:space="preserve"> clean</w:t>
      </w:r>
      <w:r>
        <w:rPr>
          <w:rFonts w:ascii="Cambria" w:hAnsi="Cambria"/>
          <w:sz w:val="22"/>
        </w:rPr>
        <w:t xml:space="preserve"> FCL containers. All bags to have identifying marks or labels, enabling reconciliation with the phytosanitary certificate. </w:t>
      </w:r>
    </w:p>
    <w:p w14:paraId="7F4A219F" w14:textId="77777777" w:rsidR="00DA56F9" w:rsidRDefault="00DA56F9" w:rsidP="000B4163">
      <w:pPr>
        <w:spacing w:line="276" w:lineRule="auto"/>
        <w:rPr>
          <w:rFonts w:ascii="Cambria" w:hAnsi="Cambria"/>
          <w:sz w:val="22"/>
        </w:rPr>
      </w:pPr>
      <w:r>
        <w:rPr>
          <w:rFonts w:ascii="Cambria" w:hAnsi="Cambria"/>
          <w:sz w:val="22"/>
        </w:rPr>
        <w:t>Phytosanitary certificates require the following additional declarations:</w:t>
      </w:r>
    </w:p>
    <w:p w14:paraId="36E13222" w14:textId="3FDA5A04" w:rsidR="00510099" w:rsidRDefault="00DA56F9" w:rsidP="00510099">
      <w:pPr>
        <w:numPr>
          <w:ilvl w:val="0"/>
          <w:numId w:val="18"/>
        </w:numPr>
        <w:spacing w:line="276" w:lineRule="auto"/>
        <w:ind w:left="1560" w:hanging="567"/>
        <w:rPr>
          <w:rFonts w:ascii="Cambria" w:hAnsi="Cambria"/>
          <w:sz w:val="22"/>
        </w:rPr>
      </w:pPr>
      <w:r>
        <w:rPr>
          <w:rFonts w:ascii="Cambria" w:hAnsi="Cambria"/>
          <w:sz w:val="22"/>
        </w:rPr>
        <w:t>“</w:t>
      </w:r>
      <w:proofErr w:type="spellStart"/>
      <w:r>
        <w:rPr>
          <w:rFonts w:ascii="Cambria" w:hAnsi="Cambria"/>
          <w:sz w:val="22"/>
        </w:rPr>
        <w:t>Khapra</w:t>
      </w:r>
      <w:proofErr w:type="spellEnd"/>
      <w:r>
        <w:rPr>
          <w:rFonts w:ascii="Cambria" w:hAnsi="Cambria"/>
          <w:sz w:val="22"/>
        </w:rPr>
        <w:t xml:space="preserve"> beetle, </w:t>
      </w:r>
      <w:proofErr w:type="spellStart"/>
      <w:r w:rsidRPr="00603B52">
        <w:rPr>
          <w:rFonts w:ascii="Cambria" w:hAnsi="Cambria"/>
          <w:i/>
          <w:sz w:val="22"/>
        </w:rPr>
        <w:t>Trogoderma</w:t>
      </w:r>
      <w:proofErr w:type="spellEnd"/>
      <w:r w:rsidRPr="00603B52">
        <w:rPr>
          <w:rFonts w:ascii="Cambria" w:hAnsi="Cambria"/>
          <w:i/>
          <w:sz w:val="22"/>
        </w:rPr>
        <w:t xml:space="preserve"> </w:t>
      </w:r>
      <w:proofErr w:type="spellStart"/>
      <w:r w:rsidRPr="00603B52">
        <w:rPr>
          <w:rFonts w:ascii="Cambria" w:hAnsi="Cambria"/>
          <w:i/>
          <w:sz w:val="22"/>
        </w:rPr>
        <w:t>granarium</w:t>
      </w:r>
      <w:proofErr w:type="spellEnd"/>
      <w:r>
        <w:rPr>
          <w:rFonts w:ascii="Cambria" w:hAnsi="Cambria"/>
          <w:sz w:val="22"/>
        </w:rPr>
        <w:t xml:space="preserve"> is known not to occur in (</w:t>
      </w:r>
      <w:r w:rsidRPr="002F7E65">
        <w:rPr>
          <w:rFonts w:ascii="Cambria" w:hAnsi="Cambria"/>
          <w:i/>
          <w:sz w:val="22"/>
        </w:rPr>
        <w:t>Insert country of origin</w:t>
      </w:r>
      <w:r>
        <w:rPr>
          <w:rFonts w:ascii="Cambria" w:hAnsi="Cambria"/>
          <w:sz w:val="22"/>
        </w:rPr>
        <w:t>)”;</w:t>
      </w:r>
      <w:r w:rsidR="00510099">
        <w:rPr>
          <w:rFonts w:ascii="Cambria" w:hAnsi="Cambria"/>
          <w:sz w:val="22"/>
        </w:rPr>
        <w:br/>
        <w:t>OR</w:t>
      </w:r>
      <w:r w:rsidR="00510099">
        <w:rPr>
          <w:rFonts w:ascii="Cambria" w:hAnsi="Cambria"/>
          <w:sz w:val="22"/>
        </w:rPr>
        <w:br/>
      </w:r>
      <w:r w:rsidR="005C1517">
        <w:rPr>
          <w:rFonts w:ascii="Cambria" w:hAnsi="Cambria"/>
          <w:sz w:val="22"/>
        </w:rPr>
        <w:t>“</w:t>
      </w:r>
      <w:r w:rsidR="00510099">
        <w:rPr>
          <w:rFonts w:ascii="Cambria" w:hAnsi="Cambria"/>
          <w:sz w:val="22"/>
        </w:rPr>
        <w:t xml:space="preserve">The poppy straw in this consignment has been treated with </w:t>
      </w:r>
      <w:r w:rsidR="00BD5BAA">
        <w:rPr>
          <w:rFonts w:ascii="Cambria" w:hAnsi="Cambria"/>
          <w:sz w:val="22"/>
        </w:rPr>
        <w:t>Methyl Bromide at 80 grams per cubic metre</w:t>
      </w:r>
      <w:r w:rsidR="00510099" w:rsidRPr="00FE283A">
        <w:rPr>
          <w:rFonts w:ascii="Cambria" w:hAnsi="Cambria"/>
          <w:sz w:val="22"/>
        </w:rPr>
        <w:t xml:space="preserve"> at 21</w:t>
      </w:r>
      <w:r w:rsidR="00BD5BAA">
        <w:rPr>
          <w:rFonts w:ascii="Cambria" w:hAnsi="Cambria"/>
          <w:sz w:val="22"/>
        </w:rPr>
        <w:t xml:space="preserve"> degrees Celsius</w:t>
      </w:r>
      <w:r w:rsidR="00510099" w:rsidRPr="00FE283A">
        <w:rPr>
          <w:rFonts w:ascii="Cambria" w:hAnsi="Cambria"/>
          <w:sz w:val="22"/>
        </w:rPr>
        <w:t xml:space="preserve"> for 48 hours with</w:t>
      </w:r>
      <w:r w:rsidR="00BD5BAA">
        <w:rPr>
          <w:rFonts w:ascii="Cambria" w:hAnsi="Cambria"/>
          <w:sz w:val="22"/>
        </w:rPr>
        <w:t xml:space="preserve"> a minimum concentration of 24 grams per cubic metre</w:t>
      </w:r>
      <w:r w:rsidR="00510099" w:rsidRPr="00FE283A">
        <w:rPr>
          <w:rFonts w:ascii="Cambria" w:hAnsi="Cambria"/>
          <w:sz w:val="22"/>
        </w:rPr>
        <w:t xml:space="preserve"> after 24 hours at normal atmospheric pressure</w:t>
      </w:r>
      <w:r w:rsidR="005C1517">
        <w:rPr>
          <w:rFonts w:ascii="Cambria" w:hAnsi="Cambria"/>
          <w:sz w:val="22"/>
        </w:rPr>
        <w:t>”</w:t>
      </w:r>
      <w:r w:rsidR="00510099" w:rsidRPr="00FE283A">
        <w:rPr>
          <w:rFonts w:ascii="Cambria" w:hAnsi="Cambria"/>
          <w:sz w:val="22"/>
        </w:rPr>
        <w:t>.</w:t>
      </w:r>
    </w:p>
    <w:p w14:paraId="63789D1F" w14:textId="57354CE0" w:rsidR="00DA56F9" w:rsidRDefault="00DA56F9" w:rsidP="000B4163">
      <w:pPr>
        <w:spacing w:line="276" w:lineRule="auto"/>
        <w:rPr>
          <w:rFonts w:ascii="Cambria" w:hAnsi="Cambria"/>
          <w:sz w:val="22"/>
        </w:rPr>
      </w:pPr>
      <w:r>
        <w:rPr>
          <w:rFonts w:ascii="Cambria" w:hAnsi="Cambria"/>
          <w:sz w:val="22"/>
        </w:rPr>
        <w:t xml:space="preserve">On arrival in Australia, all containers are to be directed to an inspection and </w:t>
      </w:r>
      <w:r w:rsidR="00650C1B">
        <w:rPr>
          <w:rFonts w:ascii="Cambria" w:hAnsi="Cambria"/>
          <w:sz w:val="22"/>
        </w:rPr>
        <w:t>treatment at a</w:t>
      </w:r>
      <w:r>
        <w:rPr>
          <w:rFonts w:ascii="Cambria" w:hAnsi="Cambria"/>
          <w:sz w:val="22"/>
        </w:rPr>
        <w:t xml:space="preserve"> Department of Agriculture and Water Resources</w:t>
      </w:r>
      <w:r w:rsidR="00650C1B">
        <w:rPr>
          <w:rFonts w:ascii="Cambria" w:hAnsi="Cambria"/>
          <w:sz w:val="22"/>
        </w:rPr>
        <w:t xml:space="preserve"> Approved Arrangements site</w:t>
      </w:r>
      <w:r>
        <w:rPr>
          <w:rFonts w:ascii="Cambria" w:hAnsi="Cambria"/>
          <w:sz w:val="22"/>
        </w:rPr>
        <w:t>.</w:t>
      </w:r>
    </w:p>
    <w:p w14:paraId="25309870" w14:textId="77777777" w:rsidR="00DA56F9" w:rsidRDefault="00DA56F9" w:rsidP="000B4163">
      <w:pPr>
        <w:spacing w:line="276" w:lineRule="auto"/>
        <w:rPr>
          <w:rFonts w:ascii="Cambria" w:hAnsi="Cambria"/>
          <w:sz w:val="22"/>
        </w:rPr>
      </w:pPr>
      <w:r>
        <w:rPr>
          <w:rFonts w:ascii="Cambria" w:hAnsi="Cambria"/>
          <w:sz w:val="22"/>
        </w:rPr>
        <w:lastRenderedPageBreak/>
        <w:t>All consignments are subject to</w:t>
      </w:r>
      <w:r w:rsidRPr="00DC60D7">
        <w:rPr>
          <w:rFonts w:ascii="Cambria" w:hAnsi="Cambria"/>
          <w:sz w:val="22"/>
        </w:rPr>
        <w:t xml:space="preserve"> </w:t>
      </w:r>
      <w:r>
        <w:rPr>
          <w:rFonts w:ascii="Cambria" w:hAnsi="Cambria"/>
          <w:sz w:val="22"/>
        </w:rPr>
        <w:t xml:space="preserve">a verification inspection by biosecurity officers to confirm identity of the contents, compliance with the documentary requirements for import, and freedom from stored product pests or other contaminating pests or biosecurity risk material. </w:t>
      </w:r>
    </w:p>
    <w:p w14:paraId="5454C2EC" w14:textId="222C3F75" w:rsidR="00DA56F9" w:rsidRDefault="00DA56F9" w:rsidP="000B4163">
      <w:pPr>
        <w:spacing w:line="276" w:lineRule="auto"/>
        <w:rPr>
          <w:rFonts w:ascii="Cambria" w:hAnsi="Cambria"/>
          <w:sz w:val="22"/>
        </w:rPr>
      </w:pPr>
      <w:r>
        <w:rPr>
          <w:rFonts w:ascii="Cambria" w:hAnsi="Cambria"/>
          <w:sz w:val="22"/>
        </w:rPr>
        <w:t xml:space="preserve">Unprocessed poppy straw is to be stored securely prior to </w:t>
      </w:r>
      <w:r w:rsidR="00650C1B">
        <w:rPr>
          <w:rFonts w:ascii="Cambria" w:hAnsi="Cambria"/>
          <w:sz w:val="22"/>
        </w:rPr>
        <w:t>treatment</w:t>
      </w:r>
      <w:r>
        <w:rPr>
          <w:rFonts w:ascii="Cambria" w:hAnsi="Cambria"/>
          <w:sz w:val="22"/>
        </w:rPr>
        <w:t xml:space="preserve">. </w:t>
      </w:r>
    </w:p>
    <w:p w14:paraId="52C6C774" w14:textId="77777777" w:rsidR="00DA56F9" w:rsidRDefault="00DA56F9" w:rsidP="000B4163">
      <w:pPr>
        <w:spacing w:line="276" w:lineRule="auto"/>
        <w:rPr>
          <w:rFonts w:ascii="Cambria" w:hAnsi="Cambria"/>
          <w:sz w:val="22"/>
        </w:rPr>
      </w:pPr>
      <w:r>
        <w:rPr>
          <w:rFonts w:ascii="Cambria" w:hAnsi="Cambria"/>
          <w:sz w:val="22"/>
        </w:rPr>
        <w:t xml:space="preserve">The Department of Agriculture and Water Resources reserves the right to place a hold on the consignment pending any testing or analysis of the processed poppy straw to confirm compliance with Australia’s biosecurity requirements. </w:t>
      </w:r>
    </w:p>
    <w:p w14:paraId="28ED485E" w14:textId="403F266E" w:rsidR="00DA56F9" w:rsidRDefault="00DA56F9" w:rsidP="000B4163">
      <w:pPr>
        <w:spacing w:line="276" w:lineRule="auto"/>
        <w:rPr>
          <w:rFonts w:ascii="Cambria" w:hAnsi="Cambria"/>
          <w:sz w:val="22"/>
        </w:rPr>
      </w:pPr>
      <w:r>
        <w:rPr>
          <w:rFonts w:ascii="Cambria" w:hAnsi="Cambria"/>
          <w:sz w:val="22"/>
        </w:rPr>
        <w:t>Subject to compliance with the above conditions</w:t>
      </w:r>
      <w:r w:rsidR="006A54C9">
        <w:rPr>
          <w:rFonts w:ascii="Cambria" w:hAnsi="Cambria"/>
          <w:sz w:val="22"/>
        </w:rPr>
        <w:t xml:space="preserve"> (phytosanitary measures)</w:t>
      </w:r>
      <w:r>
        <w:rPr>
          <w:rFonts w:ascii="Cambria" w:hAnsi="Cambria"/>
          <w:sz w:val="22"/>
        </w:rPr>
        <w:t xml:space="preserve">, the consignment may be released from biosecurity control. </w:t>
      </w:r>
    </w:p>
    <w:p w14:paraId="31FE06AE" w14:textId="77777777" w:rsidR="00DA56F9" w:rsidRPr="009A370C" w:rsidRDefault="00DA56F9" w:rsidP="00552999">
      <w:pPr>
        <w:pStyle w:val="Heading2"/>
        <w:tabs>
          <w:tab w:val="left" w:pos="426"/>
        </w:tabs>
        <w:rPr>
          <w:b/>
          <w:color w:val="auto"/>
        </w:rPr>
      </w:pPr>
      <w:r w:rsidRPr="009A370C">
        <w:rPr>
          <w:b/>
          <w:color w:val="auto"/>
        </w:rPr>
        <w:t xml:space="preserve">7. </w:t>
      </w:r>
      <w:r w:rsidRPr="009A370C">
        <w:rPr>
          <w:b/>
          <w:color w:val="auto"/>
        </w:rPr>
        <w:tab/>
        <w:t>Conclusion</w:t>
      </w:r>
    </w:p>
    <w:p w14:paraId="79531474" w14:textId="5FF27832" w:rsidR="00DA56F9" w:rsidRPr="00FE283A" w:rsidRDefault="00DA56F9" w:rsidP="00DA56F9">
      <w:pPr>
        <w:spacing w:line="276" w:lineRule="auto"/>
        <w:rPr>
          <w:rFonts w:ascii="Cambria" w:hAnsi="Cambria"/>
          <w:sz w:val="22"/>
        </w:rPr>
      </w:pPr>
      <w:r w:rsidRPr="00FD41AD">
        <w:rPr>
          <w:rFonts w:ascii="Cambria" w:hAnsi="Cambria"/>
          <w:sz w:val="22"/>
        </w:rPr>
        <w:t xml:space="preserve">Prospective importers </w:t>
      </w:r>
      <w:r w:rsidR="00650C1B">
        <w:rPr>
          <w:rFonts w:ascii="Cambria" w:hAnsi="Cambria"/>
          <w:sz w:val="22"/>
        </w:rPr>
        <w:t>can</w:t>
      </w:r>
      <w:r w:rsidRPr="00FD41AD">
        <w:rPr>
          <w:rFonts w:ascii="Cambria" w:hAnsi="Cambria"/>
          <w:sz w:val="22"/>
        </w:rPr>
        <w:t xml:space="preserve"> submit </w:t>
      </w:r>
      <w:r w:rsidR="00650C1B">
        <w:rPr>
          <w:rFonts w:ascii="Cambria" w:hAnsi="Cambria"/>
          <w:sz w:val="22"/>
        </w:rPr>
        <w:t>applications</w:t>
      </w:r>
      <w:r w:rsidRPr="00FD41AD">
        <w:rPr>
          <w:rFonts w:ascii="Cambria" w:hAnsi="Cambria"/>
          <w:sz w:val="22"/>
        </w:rPr>
        <w:t xml:space="preserve"> to import poppy (</w:t>
      </w:r>
      <w:r w:rsidRPr="00FE283A">
        <w:rPr>
          <w:rFonts w:ascii="Cambria" w:hAnsi="Cambria"/>
          <w:i/>
          <w:sz w:val="22"/>
        </w:rPr>
        <w:t>Papaver</w:t>
      </w:r>
      <w:r w:rsidRPr="00FE283A">
        <w:rPr>
          <w:rFonts w:ascii="Cambria" w:hAnsi="Cambria"/>
          <w:sz w:val="22"/>
        </w:rPr>
        <w:t xml:space="preserve"> </w:t>
      </w:r>
      <w:proofErr w:type="spellStart"/>
      <w:r w:rsidRPr="00FE283A">
        <w:rPr>
          <w:rFonts w:ascii="Cambria" w:hAnsi="Cambria"/>
          <w:i/>
          <w:sz w:val="22"/>
        </w:rPr>
        <w:t>somniferum</w:t>
      </w:r>
      <w:proofErr w:type="spellEnd"/>
      <w:r w:rsidRPr="00FE283A">
        <w:rPr>
          <w:rFonts w:ascii="Cambria" w:hAnsi="Cambria"/>
          <w:sz w:val="22"/>
        </w:rPr>
        <w:t>)</w:t>
      </w:r>
      <w:r w:rsidR="00D91548">
        <w:rPr>
          <w:rFonts w:ascii="Cambria" w:hAnsi="Cambria"/>
          <w:sz w:val="22"/>
        </w:rPr>
        <w:t xml:space="preserve"> </w:t>
      </w:r>
      <w:r w:rsidR="00D91548" w:rsidRPr="00FD41AD">
        <w:rPr>
          <w:rFonts w:ascii="Cambria" w:hAnsi="Cambria"/>
          <w:sz w:val="22"/>
        </w:rPr>
        <w:t>straw</w:t>
      </w:r>
      <w:r w:rsidR="00650C1B">
        <w:rPr>
          <w:rFonts w:ascii="Cambria" w:hAnsi="Cambria"/>
          <w:sz w:val="22"/>
        </w:rPr>
        <w:t xml:space="preserve"> where they can meet the conditions outlined in this report. An application can be made using the Biosecurity Import Conditions system (BICON) through the department’s website.</w:t>
      </w:r>
      <w:r w:rsidRPr="00FE283A">
        <w:rPr>
          <w:rFonts w:ascii="Cambria" w:hAnsi="Cambria"/>
          <w:sz w:val="22"/>
        </w:rPr>
        <w:t xml:space="preserve"> </w:t>
      </w:r>
    </w:p>
    <w:p w14:paraId="03449EC7" w14:textId="5864B1EB" w:rsidR="00DA56F9" w:rsidRPr="007E6E3B" w:rsidRDefault="00DA56F9" w:rsidP="00DA56F9">
      <w:pPr>
        <w:pStyle w:val="AQISText"/>
        <w:spacing w:before="0" w:after="200" w:line="276" w:lineRule="auto"/>
        <w:jc w:val="left"/>
        <w:rPr>
          <w:bCs/>
          <w:szCs w:val="22"/>
        </w:rPr>
      </w:pPr>
      <w:r w:rsidRPr="007E6E3B">
        <w:rPr>
          <w:bCs/>
          <w:szCs w:val="22"/>
        </w:rPr>
        <w:t>The department may audit the phytosanitary procedures when</w:t>
      </w:r>
      <w:r w:rsidR="00650C1B">
        <w:rPr>
          <w:bCs/>
          <w:szCs w:val="22"/>
        </w:rPr>
        <w:t xml:space="preserve"> trade has commenced </w:t>
      </w:r>
      <w:r w:rsidR="00D91548">
        <w:rPr>
          <w:bCs/>
          <w:szCs w:val="22"/>
        </w:rPr>
        <w:t xml:space="preserve">and </w:t>
      </w:r>
      <w:r w:rsidRPr="007E6E3B">
        <w:rPr>
          <w:bCs/>
          <w:szCs w:val="22"/>
        </w:rPr>
        <w:t>may suspend import</w:t>
      </w:r>
      <w:r w:rsidR="00F464FE">
        <w:rPr>
          <w:bCs/>
          <w:szCs w:val="22"/>
        </w:rPr>
        <w:t>s</w:t>
      </w:r>
      <w:r w:rsidRPr="007E6E3B">
        <w:rPr>
          <w:bCs/>
          <w:szCs w:val="22"/>
        </w:rPr>
        <w:t xml:space="preserve"> if conditions</w:t>
      </w:r>
      <w:r w:rsidR="006A54C9">
        <w:rPr>
          <w:bCs/>
          <w:szCs w:val="22"/>
        </w:rPr>
        <w:t xml:space="preserve"> (phytosanitary measures)</w:t>
      </w:r>
      <w:r w:rsidRPr="007E6E3B">
        <w:rPr>
          <w:bCs/>
          <w:szCs w:val="22"/>
        </w:rPr>
        <w:t xml:space="preserve"> are not met</w:t>
      </w:r>
      <w:r w:rsidR="00650C1B">
        <w:rPr>
          <w:bCs/>
          <w:szCs w:val="22"/>
        </w:rPr>
        <w:t xml:space="preserve">. The department </w:t>
      </w:r>
      <w:r w:rsidRPr="007E6E3B">
        <w:rPr>
          <w:bCs/>
          <w:szCs w:val="22"/>
        </w:rPr>
        <w:t>reserves the right to review and amend the import policy if circumstances change</w:t>
      </w:r>
      <w:r>
        <w:rPr>
          <w:bCs/>
          <w:szCs w:val="22"/>
        </w:rPr>
        <w:t xml:space="preserve"> and within 12 months</w:t>
      </w:r>
      <w:r w:rsidRPr="007E6E3B">
        <w:rPr>
          <w:bCs/>
          <w:szCs w:val="22"/>
        </w:rPr>
        <w:t xml:space="preserve">. </w:t>
      </w:r>
    </w:p>
    <w:p w14:paraId="58791454" w14:textId="4ECF113D" w:rsidR="00ED66CB" w:rsidRPr="009A370C" w:rsidRDefault="003C7353" w:rsidP="00552999">
      <w:pPr>
        <w:pStyle w:val="Heading2"/>
        <w:tabs>
          <w:tab w:val="left" w:pos="426"/>
        </w:tabs>
        <w:rPr>
          <w:b/>
          <w:color w:val="auto"/>
        </w:rPr>
      </w:pPr>
      <w:r w:rsidRPr="009A370C">
        <w:rPr>
          <w:b/>
          <w:color w:val="auto"/>
        </w:rPr>
        <w:t>8.</w:t>
      </w:r>
      <w:r w:rsidRPr="009A370C">
        <w:rPr>
          <w:b/>
          <w:color w:val="auto"/>
        </w:rPr>
        <w:tab/>
      </w:r>
      <w:r w:rsidR="00443C7E" w:rsidRPr="009A370C">
        <w:rPr>
          <w:b/>
          <w:color w:val="auto"/>
        </w:rPr>
        <w:t>References</w:t>
      </w:r>
    </w:p>
    <w:p w14:paraId="117D1F7C" w14:textId="77777777" w:rsidR="00D6122F" w:rsidRDefault="00D6122F" w:rsidP="000B4163">
      <w:pPr>
        <w:spacing w:line="276" w:lineRule="auto"/>
        <w:rPr>
          <w:rFonts w:ascii="Cambria" w:hAnsi="Cambria"/>
          <w:sz w:val="22"/>
          <w:szCs w:val="22"/>
        </w:rPr>
      </w:pPr>
      <w:r w:rsidRPr="00637D52">
        <w:rPr>
          <w:rFonts w:ascii="Cambria" w:hAnsi="Cambria"/>
          <w:sz w:val="22"/>
          <w:szCs w:val="22"/>
        </w:rPr>
        <w:t>Cotching, B 2011, ‘Poppy growing in Tasmania’, Department of Primary Industries, Parks, Water and Environment, Tasmania, utas.edu.au/__data/assets/pdf_file/0009/352593/Poppy_factsheet.pdf (pdf 643kb).</w:t>
      </w:r>
    </w:p>
    <w:p w14:paraId="38DF5151" w14:textId="77777777" w:rsidR="00951481" w:rsidRPr="0023599A" w:rsidRDefault="00951481" w:rsidP="000B4163">
      <w:pPr>
        <w:spacing w:line="276" w:lineRule="auto"/>
        <w:rPr>
          <w:rFonts w:ascii="Cambria" w:hAnsi="Cambria" w:cs="Times New Roman"/>
          <w:sz w:val="22"/>
          <w:szCs w:val="22"/>
        </w:rPr>
      </w:pPr>
      <w:r w:rsidRPr="0023599A">
        <w:rPr>
          <w:rFonts w:ascii="Cambria" w:hAnsi="Cambria" w:cs="Times New Roman"/>
          <w:sz w:val="22"/>
          <w:szCs w:val="22"/>
        </w:rPr>
        <w:t xml:space="preserve">FAO 2016, </w:t>
      </w:r>
      <w:r>
        <w:rPr>
          <w:rFonts w:ascii="Cambria" w:hAnsi="Cambria" w:cs="Times New Roman"/>
          <w:sz w:val="22"/>
          <w:szCs w:val="22"/>
        </w:rPr>
        <w:t>‘</w:t>
      </w:r>
      <w:r w:rsidRPr="005B0F0C">
        <w:rPr>
          <w:rFonts w:ascii="Cambria" w:hAnsi="Cambria" w:cs="Times New Roman"/>
          <w:iCs/>
          <w:sz w:val="22"/>
          <w:szCs w:val="22"/>
        </w:rPr>
        <w:t>International Standards for Phytosanitary Measures (ISPM) no. 5: Glossary of phytosanitary terms</w:t>
      </w:r>
      <w:r>
        <w:rPr>
          <w:rFonts w:ascii="Cambria" w:hAnsi="Cambria" w:cs="Times New Roman"/>
          <w:sz w:val="22"/>
          <w:szCs w:val="22"/>
        </w:rPr>
        <w:t>’</w:t>
      </w:r>
      <w:r w:rsidRPr="0023599A">
        <w:rPr>
          <w:rFonts w:ascii="Cambria" w:hAnsi="Cambria" w:cs="Times New Roman"/>
          <w:sz w:val="22"/>
          <w:szCs w:val="22"/>
        </w:rPr>
        <w:t>, Food and Agriculture Organization of the United Nations, Rome, available at https://www.ippc.int/en/core-activities/standards-setting/ispms/.</w:t>
      </w:r>
    </w:p>
    <w:p w14:paraId="74372313" w14:textId="77777777" w:rsidR="00D6122F" w:rsidRPr="00637D52" w:rsidRDefault="00D6122F" w:rsidP="000B4163">
      <w:pPr>
        <w:spacing w:line="276" w:lineRule="auto"/>
        <w:rPr>
          <w:rFonts w:ascii="Cambria" w:hAnsi="Cambria"/>
          <w:sz w:val="22"/>
          <w:szCs w:val="22"/>
        </w:rPr>
      </w:pPr>
      <w:r w:rsidRPr="00637D52">
        <w:rPr>
          <w:rFonts w:ascii="Cambria" w:hAnsi="Cambria"/>
          <w:sz w:val="22"/>
          <w:szCs w:val="22"/>
        </w:rPr>
        <w:t xml:space="preserve">Maia, J 2013, ‘Investing in high tech and high growth rural new business’, </w:t>
      </w:r>
      <w:proofErr w:type="spellStart"/>
      <w:r w:rsidRPr="00637D52">
        <w:rPr>
          <w:rFonts w:ascii="Cambria" w:hAnsi="Cambria"/>
          <w:sz w:val="22"/>
          <w:szCs w:val="22"/>
        </w:rPr>
        <w:t>MacFarlan</w:t>
      </w:r>
      <w:proofErr w:type="spellEnd"/>
      <w:r w:rsidRPr="00637D52">
        <w:rPr>
          <w:rFonts w:ascii="Cambria" w:hAnsi="Cambria"/>
          <w:sz w:val="22"/>
          <w:szCs w:val="22"/>
        </w:rPr>
        <w:t xml:space="preserve"> Smith Ltd, Scotland, coeer.org/images/docs/speakers-presentations/CoEER_JMaia.pdf (pdf 1.05mb). </w:t>
      </w:r>
    </w:p>
    <w:p w14:paraId="55403182" w14:textId="77777777" w:rsidR="00D6122F" w:rsidRPr="00637D52" w:rsidRDefault="00D6122F" w:rsidP="000B4163">
      <w:pPr>
        <w:spacing w:line="276" w:lineRule="auto"/>
        <w:rPr>
          <w:rFonts w:ascii="Cambria" w:hAnsi="Cambria"/>
          <w:sz w:val="22"/>
          <w:szCs w:val="22"/>
        </w:rPr>
      </w:pPr>
      <w:r w:rsidRPr="00637D52">
        <w:rPr>
          <w:rFonts w:ascii="Cambria" w:hAnsi="Cambria"/>
          <w:sz w:val="22"/>
          <w:szCs w:val="22"/>
        </w:rPr>
        <w:lastRenderedPageBreak/>
        <w:t xml:space="preserve">Murray, C 2014, ‘An overview of the Tasmanian poppy industry’, Australian Government, grdc.com.au/Research-and-Development/GRDC-Update-Papers/2014/07/An-overview-of-the-Tasmanian-poppy-industry. </w:t>
      </w:r>
    </w:p>
    <w:p w14:paraId="257E3229" w14:textId="77777777" w:rsidR="00D6122F" w:rsidRPr="00637D52" w:rsidRDefault="00D6122F" w:rsidP="000B4163">
      <w:pPr>
        <w:spacing w:line="276" w:lineRule="auto"/>
        <w:rPr>
          <w:rFonts w:ascii="Cambria" w:hAnsi="Cambria"/>
          <w:sz w:val="22"/>
          <w:szCs w:val="22"/>
        </w:rPr>
      </w:pPr>
      <w:r w:rsidRPr="00637D52">
        <w:rPr>
          <w:rFonts w:ascii="Cambria" w:hAnsi="Cambria"/>
          <w:sz w:val="22"/>
          <w:szCs w:val="22"/>
        </w:rPr>
        <w:t xml:space="preserve">Northern Territory Government 2014, ‘Poppy Regulation Act 2014’, Northern Territory Government, Darwin, austlii.edu.au/cgi-bin/download.cgi/cgi-bin/download.cgi/download/au/legis/nt/num_act/pra201416o2014262.rtf (RTF 612kb). </w:t>
      </w:r>
    </w:p>
    <w:p w14:paraId="2783F6DB" w14:textId="77777777" w:rsidR="00D6122F" w:rsidRPr="00637D52" w:rsidRDefault="00D6122F" w:rsidP="000B4163">
      <w:pPr>
        <w:pStyle w:val="Default"/>
        <w:spacing w:after="200" w:line="276" w:lineRule="auto"/>
        <w:rPr>
          <w:rFonts w:ascii="Cambria" w:hAnsi="Cambria"/>
          <w:color w:val="auto"/>
          <w:sz w:val="22"/>
          <w:szCs w:val="22"/>
        </w:rPr>
      </w:pPr>
      <w:r w:rsidRPr="00637D52">
        <w:rPr>
          <w:rFonts w:ascii="Cambria" w:hAnsi="Cambria"/>
          <w:color w:val="auto"/>
          <w:sz w:val="22"/>
          <w:szCs w:val="22"/>
        </w:rPr>
        <w:t xml:space="preserve">Ross, C &amp; </w:t>
      </w:r>
      <w:proofErr w:type="spellStart"/>
      <w:r w:rsidRPr="00637D52">
        <w:rPr>
          <w:rFonts w:ascii="Cambria" w:hAnsi="Cambria"/>
          <w:color w:val="auto"/>
          <w:sz w:val="22"/>
          <w:szCs w:val="22"/>
        </w:rPr>
        <w:t>Aroozoo</w:t>
      </w:r>
      <w:proofErr w:type="spellEnd"/>
      <w:r w:rsidRPr="00637D52">
        <w:rPr>
          <w:rFonts w:ascii="Cambria" w:hAnsi="Cambria"/>
          <w:color w:val="auto"/>
          <w:sz w:val="22"/>
          <w:szCs w:val="22"/>
        </w:rPr>
        <w:t xml:space="preserve">, M 2014, ‘Drugs, Poisons and Controlled Substances (Poppy Cultivation and Processing) Amendment Bill 2013’, Parliament of Victoria, Melbourne, </w:t>
      </w:r>
      <w:r w:rsidRPr="00637D52">
        <w:rPr>
          <w:rFonts w:ascii="Cambria" w:hAnsi="Cambria"/>
          <w:bCs/>
          <w:kern w:val="36"/>
          <w:sz w:val="22"/>
          <w:szCs w:val="22"/>
        </w:rPr>
        <w:t>available at http://www.</w:t>
      </w:r>
      <w:hyperlink r:id="rId17" w:history="1">
        <w:r w:rsidRPr="00637D52">
          <w:rPr>
            <w:rStyle w:val="Hyperlink"/>
            <w:rFonts w:ascii="Cambria" w:hAnsi="Cambria"/>
            <w:color w:val="auto"/>
            <w:sz w:val="22"/>
            <w:szCs w:val="22"/>
            <w:u w:val="none"/>
          </w:rPr>
          <w:t>parliament.vic.gov.au/publications/research-papers/8902-drugs-poisons-and-controlled-substances-poppy-cultivation-and-processing-amendment-bill-2013/download</w:t>
        </w:r>
      </w:hyperlink>
      <w:r w:rsidRPr="00637D52">
        <w:rPr>
          <w:rFonts w:ascii="Cambria" w:hAnsi="Cambria"/>
          <w:color w:val="auto"/>
          <w:sz w:val="22"/>
          <w:szCs w:val="22"/>
        </w:rPr>
        <w:t xml:space="preserve"> (pdf 405.3kb). </w:t>
      </w:r>
    </w:p>
    <w:p w14:paraId="3CF97AA0" w14:textId="01621A77" w:rsidR="00D6122F" w:rsidRPr="00637D52" w:rsidRDefault="00D6122F" w:rsidP="000B4163">
      <w:pPr>
        <w:spacing w:line="276" w:lineRule="auto"/>
        <w:rPr>
          <w:rFonts w:ascii="Cambria" w:hAnsi="Cambria"/>
          <w:sz w:val="22"/>
          <w:szCs w:val="22"/>
        </w:rPr>
      </w:pPr>
      <w:r w:rsidRPr="00637D52">
        <w:rPr>
          <w:rFonts w:ascii="Cambria" w:hAnsi="Cambria"/>
          <w:sz w:val="22"/>
          <w:szCs w:val="22"/>
        </w:rPr>
        <w:t>South Australian Government 2016, ‘Development and implementation of a policy and regulatory framework for cultivation and processing of opium poppies in South Australia’, South Australian Government, Adelaide, pir.sa.gov.au/__data/assets/pdf_file/0009/275940/Discussion_Paper_-_Poppy_Cultivation.pdf (pdf 496.5kb).</w:t>
      </w:r>
    </w:p>
    <w:p w14:paraId="3BF53B06" w14:textId="77777777" w:rsidR="00D6122F" w:rsidRPr="00637D52" w:rsidRDefault="00D6122F" w:rsidP="000B4163">
      <w:pPr>
        <w:spacing w:line="276" w:lineRule="auto"/>
        <w:rPr>
          <w:rFonts w:ascii="Cambria" w:hAnsi="Cambria"/>
          <w:sz w:val="22"/>
          <w:szCs w:val="22"/>
        </w:rPr>
      </w:pPr>
      <w:r w:rsidRPr="00637D52">
        <w:rPr>
          <w:rFonts w:ascii="Cambria" w:hAnsi="Cambria"/>
          <w:sz w:val="22"/>
          <w:szCs w:val="22"/>
        </w:rPr>
        <w:t xml:space="preserve">UNODC 1953, ‘The manufacture of morphine from poppy straw’, United Nations Office on Drugs and Crime, unodc.org/unodc/en/data-and-analysis/bulletin/bulletin_1953-01-01_3_page007.html. </w:t>
      </w:r>
    </w:p>
    <w:sectPr w:rsidR="00D6122F" w:rsidRPr="00637D52" w:rsidSect="001444E1">
      <w:footerReference w:type="default" r:id="rId18"/>
      <w:headerReference w:type="first" r:id="rId19"/>
      <w:footerReference w:type="first" r:id="rId20"/>
      <w:type w:val="continuous"/>
      <w:pgSz w:w="12240" w:h="15840"/>
      <w:pgMar w:top="1440" w:right="1800" w:bottom="1440" w:left="1800" w:header="720" w:footer="720"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DA062A" w14:textId="77777777" w:rsidR="004A5A40" w:rsidRDefault="004A5A40">
      <w:pPr>
        <w:spacing w:after="0"/>
      </w:pPr>
      <w:r>
        <w:separator/>
      </w:r>
    </w:p>
  </w:endnote>
  <w:endnote w:type="continuationSeparator" w:id="0">
    <w:p w14:paraId="36A0BAEA" w14:textId="77777777" w:rsidR="004A5A40" w:rsidRDefault="004A5A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18C54" w14:textId="6AC36BF5" w:rsidR="001444E1" w:rsidRPr="001444E1" w:rsidRDefault="001444E1">
    <w:pPr>
      <w:pStyle w:val="Footer"/>
      <w:jc w:val="right"/>
      <w:rPr>
        <w:rFonts w:ascii="Cambria" w:hAnsi="Cambria"/>
        <w:sz w:val="24"/>
      </w:rPr>
    </w:pPr>
  </w:p>
  <w:p w14:paraId="666632EE" w14:textId="77777777" w:rsidR="000B4163" w:rsidRDefault="000B4163">
    <w:pPr>
      <w:pStyle w:val="Footer"/>
      <w:tabs>
        <w:tab w:val="center"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4209223"/>
      <w:docPartObj>
        <w:docPartGallery w:val="Page Numbers (Bottom of Page)"/>
        <w:docPartUnique/>
      </w:docPartObj>
    </w:sdtPr>
    <w:sdtEndPr>
      <w:rPr>
        <w:rFonts w:ascii="Cambria" w:hAnsi="Cambria"/>
        <w:noProof/>
        <w:sz w:val="24"/>
      </w:rPr>
    </w:sdtEndPr>
    <w:sdtContent>
      <w:p w14:paraId="667BD6B7" w14:textId="02AAC034" w:rsidR="001444E1" w:rsidRPr="001444E1" w:rsidRDefault="001444E1">
        <w:pPr>
          <w:pStyle w:val="Footer"/>
          <w:jc w:val="right"/>
          <w:rPr>
            <w:rFonts w:ascii="Cambria" w:hAnsi="Cambria"/>
            <w:sz w:val="24"/>
          </w:rPr>
        </w:pPr>
        <w:r w:rsidRPr="001444E1">
          <w:rPr>
            <w:rFonts w:ascii="Cambria" w:hAnsi="Cambria"/>
            <w:sz w:val="24"/>
          </w:rPr>
          <w:fldChar w:fldCharType="begin"/>
        </w:r>
        <w:r w:rsidRPr="001444E1">
          <w:rPr>
            <w:rFonts w:ascii="Cambria" w:hAnsi="Cambria"/>
            <w:sz w:val="24"/>
          </w:rPr>
          <w:instrText xml:space="preserve"> PAGE   \* MERGEFORMAT </w:instrText>
        </w:r>
        <w:r w:rsidRPr="001444E1">
          <w:rPr>
            <w:rFonts w:ascii="Cambria" w:hAnsi="Cambria"/>
            <w:sz w:val="24"/>
          </w:rPr>
          <w:fldChar w:fldCharType="separate"/>
        </w:r>
        <w:r w:rsidR="00707662">
          <w:rPr>
            <w:rFonts w:ascii="Cambria" w:hAnsi="Cambria"/>
            <w:noProof/>
            <w:sz w:val="24"/>
          </w:rPr>
          <w:t>7</w:t>
        </w:r>
        <w:r w:rsidRPr="001444E1">
          <w:rPr>
            <w:rFonts w:ascii="Cambria" w:hAnsi="Cambria"/>
            <w:noProof/>
            <w:sz w:val="24"/>
          </w:rPr>
          <w:fldChar w:fldCharType="end"/>
        </w:r>
      </w:p>
    </w:sdtContent>
  </w:sdt>
  <w:p w14:paraId="4665BCC3" w14:textId="77777777" w:rsidR="001444E1" w:rsidRDefault="001444E1">
    <w:pPr>
      <w:pStyle w:val="Footer"/>
      <w:tabs>
        <w:tab w:val="center" w:pos="907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1058566"/>
      <w:docPartObj>
        <w:docPartGallery w:val="Page Numbers (Bottom of Page)"/>
        <w:docPartUnique/>
      </w:docPartObj>
    </w:sdtPr>
    <w:sdtEndPr>
      <w:rPr>
        <w:noProof/>
      </w:rPr>
    </w:sdtEndPr>
    <w:sdtContent>
      <w:p w14:paraId="66690A5D" w14:textId="5DA9B015" w:rsidR="001444E1" w:rsidRDefault="001444E1">
        <w:pPr>
          <w:pStyle w:val="Footer"/>
          <w:jc w:val="right"/>
        </w:pPr>
        <w:r w:rsidRPr="001444E1">
          <w:rPr>
            <w:rFonts w:ascii="Cambria" w:hAnsi="Cambria"/>
            <w:sz w:val="24"/>
          </w:rPr>
          <w:fldChar w:fldCharType="begin"/>
        </w:r>
        <w:r w:rsidRPr="001444E1">
          <w:rPr>
            <w:rFonts w:ascii="Cambria" w:hAnsi="Cambria"/>
            <w:sz w:val="24"/>
          </w:rPr>
          <w:instrText xml:space="preserve"> PAGE   \* MERGEFORMAT </w:instrText>
        </w:r>
        <w:r w:rsidRPr="001444E1">
          <w:rPr>
            <w:rFonts w:ascii="Cambria" w:hAnsi="Cambria"/>
            <w:sz w:val="24"/>
          </w:rPr>
          <w:fldChar w:fldCharType="separate"/>
        </w:r>
        <w:r w:rsidR="00707662">
          <w:rPr>
            <w:rFonts w:ascii="Cambria" w:hAnsi="Cambria"/>
            <w:noProof/>
            <w:sz w:val="24"/>
          </w:rPr>
          <w:t>1</w:t>
        </w:r>
        <w:r w:rsidRPr="001444E1">
          <w:rPr>
            <w:rFonts w:ascii="Cambria" w:hAnsi="Cambria"/>
            <w:noProof/>
            <w:sz w:val="24"/>
          </w:rPr>
          <w:fldChar w:fldCharType="end"/>
        </w:r>
      </w:p>
    </w:sdtContent>
  </w:sdt>
  <w:p w14:paraId="4C5E1123" w14:textId="77777777" w:rsidR="001444E1" w:rsidRDefault="001444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E788A" w14:textId="77777777" w:rsidR="004A5A40" w:rsidRDefault="004A5A40">
      <w:pPr>
        <w:spacing w:after="0"/>
      </w:pPr>
      <w:r>
        <w:separator/>
      </w:r>
    </w:p>
  </w:footnote>
  <w:footnote w:type="continuationSeparator" w:id="0">
    <w:p w14:paraId="0BE96C90" w14:textId="77777777" w:rsidR="004A5A40" w:rsidRDefault="004A5A4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11752" w14:textId="109DA89E" w:rsidR="001444E1" w:rsidRDefault="000A4E24">
    <w:pPr>
      <w:pStyle w:val="Header"/>
    </w:pPr>
    <w:r>
      <w:rPr>
        <w:noProof/>
        <w:lang w:eastAsia="en-AU"/>
      </w:rPr>
      <w:drawing>
        <wp:inline distT="0" distB="0" distL="0" distR="0" wp14:anchorId="0B5A5FD0" wp14:editId="251A5AB2">
          <wp:extent cx="2316480" cy="741680"/>
          <wp:effectExtent l="0" t="0" r="7620" b="1270"/>
          <wp:docPr id="13" name="Picture 2"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18017" w14:textId="77777777" w:rsidR="000B4163" w:rsidRDefault="000B4163">
    <w:pPr>
      <w:pStyle w:val="Header"/>
      <w:tabs>
        <w:tab w:val="center" w:pos="850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123C4" w14:textId="432E35E9" w:rsidR="001444E1" w:rsidRDefault="001444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7962A38"/>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4A1C9C16"/>
    <w:lvl w:ilvl="0">
      <w:start w:val="1"/>
      <w:numFmt w:val="decimal"/>
      <w:lvlText w:val="%1."/>
      <w:lvlJc w:val="left"/>
      <w:pPr>
        <w:tabs>
          <w:tab w:val="num" w:pos="643"/>
        </w:tabs>
        <w:ind w:left="643" w:hanging="360"/>
      </w:pPr>
    </w:lvl>
  </w:abstractNum>
  <w:abstractNum w:abstractNumId="2" w15:restartNumberingAfterBreak="0">
    <w:nsid w:val="05EC5DA1"/>
    <w:multiLevelType w:val="hybridMultilevel"/>
    <w:tmpl w:val="5F0E284E"/>
    <w:lvl w:ilvl="0" w:tplc="0C09000F">
      <w:start w:val="1"/>
      <w:numFmt w:val="decimal"/>
      <w:lvlText w:val="%1."/>
      <w:lvlJc w:val="left"/>
      <w:pPr>
        <w:ind w:left="1364" w:hanging="360"/>
      </w:pPr>
    </w:lvl>
    <w:lvl w:ilvl="1" w:tplc="0C090019" w:tentative="1">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3" w15:restartNumberingAfterBreak="0">
    <w:nsid w:val="07CA7D3A"/>
    <w:multiLevelType w:val="multilevel"/>
    <w:tmpl w:val="9620BCB6"/>
    <w:lvl w:ilvl="0">
      <w:start w:val="1"/>
      <w:numFmt w:val="decimal"/>
      <w:lvlText w:val="%1."/>
      <w:lvlJc w:val="left"/>
      <w:pPr>
        <w:ind w:left="644" w:hanging="360"/>
      </w:pPr>
      <w:rPr>
        <w:rFonts w:hint="default"/>
      </w:rPr>
    </w:lvl>
    <w:lvl w:ilvl="1">
      <w:start w:val="1"/>
      <w:numFmt w:val="decimal"/>
      <w:isLgl/>
      <w:lvlText w:val="%1.%2"/>
      <w:lvlJc w:val="left"/>
      <w:pPr>
        <w:ind w:left="1484" w:hanging="840"/>
      </w:pPr>
      <w:rPr>
        <w:rFonts w:hint="default"/>
        <w:b/>
      </w:rPr>
    </w:lvl>
    <w:lvl w:ilvl="2">
      <w:start w:val="1"/>
      <w:numFmt w:val="decimal"/>
      <w:isLgl/>
      <w:lvlText w:val="%1.%2.%3"/>
      <w:lvlJc w:val="left"/>
      <w:pPr>
        <w:ind w:left="1844" w:hanging="840"/>
      </w:pPr>
      <w:rPr>
        <w:rFonts w:hint="default"/>
      </w:rPr>
    </w:lvl>
    <w:lvl w:ilvl="3">
      <w:start w:val="1"/>
      <w:numFmt w:val="decimal"/>
      <w:isLgl/>
      <w:lvlText w:val="%1.%2.%3.%4"/>
      <w:lvlJc w:val="left"/>
      <w:pPr>
        <w:ind w:left="2204" w:hanging="84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4" w15:restartNumberingAfterBreak="0">
    <w:nsid w:val="100E0F91"/>
    <w:multiLevelType w:val="hybridMultilevel"/>
    <w:tmpl w:val="E5B84214"/>
    <w:lvl w:ilvl="0" w:tplc="E1D66DE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0B0530E"/>
    <w:multiLevelType w:val="hybridMultilevel"/>
    <w:tmpl w:val="2B466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D20234"/>
    <w:multiLevelType w:val="hybridMultilevel"/>
    <w:tmpl w:val="324024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8AA5F9F"/>
    <w:multiLevelType w:val="multilevel"/>
    <w:tmpl w:val="414EAC0E"/>
    <w:lvl w:ilvl="0">
      <w:start w:val="1"/>
      <w:numFmt w:val="decimal"/>
      <w:lvlText w:val="%1."/>
      <w:lvlJc w:val="left"/>
      <w:pPr>
        <w:ind w:left="644" w:hanging="360"/>
      </w:pPr>
      <w:rPr>
        <w:rFonts w:hint="default"/>
      </w:rPr>
    </w:lvl>
    <w:lvl w:ilvl="1">
      <w:start w:val="1"/>
      <w:numFmt w:val="decimal"/>
      <w:lvlText w:val="%2."/>
      <w:lvlJc w:val="left"/>
      <w:pPr>
        <w:ind w:left="1484" w:hanging="840"/>
      </w:pPr>
      <w:rPr>
        <w:rFonts w:hint="default"/>
        <w:b/>
      </w:rPr>
    </w:lvl>
    <w:lvl w:ilvl="2">
      <w:start w:val="1"/>
      <w:numFmt w:val="decimal"/>
      <w:isLgl/>
      <w:lvlText w:val="%1.%2.%3"/>
      <w:lvlJc w:val="left"/>
      <w:pPr>
        <w:ind w:left="1844" w:hanging="840"/>
      </w:pPr>
      <w:rPr>
        <w:rFonts w:hint="default"/>
      </w:rPr>
    </w:lvl>
    <w:lvl w:ilvl="3">
      <w:start w:val="1"/>
      <w:numFmt w:val="decimal"/>
      <w:isLgl/>
      <w:lvlText w:val="%1.%2.%3.%4"/>
      <w:lvlJc w:val="left"/>
      <w:pPr>
        <w:ind w:left="2204" w:hanging="84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8" w15:restartNumberingAfterBreak="0">
    <w:nsid w:val="1AF25F72"/>
    <w:multiLevelType w:val="hybridMultilevel"/>
    <w:tmpl w:val="7F7AE1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B9443F"/>
    <w:multiLevelType w:val="multilevel"/>
    <w:tmpl w:val="46569EB8"/>
    <w:lvl w:ilvl="0">
      <w:start w:val="1"/>
      <w:numFmt w:val="decimal"/>
      <w:lvlText w:val="%1."/>
      <w:lvlJc w:val="left"/>
      <w:pPr>
        <w:ind w:left="644" w:hanging="360"/>
      </w:pPr>
      <w:rPr>
        <w:rFonts w:hint="default"/>
      </w:rPr>
    </w:lvl>
    <w:lvl w:ilvl="1">
      <w:start w:val="5"/>
      <w:numFmt w:val="decimal"/>
      <w:isLgl/>
      <w:lvlText w:val="%1.%2"/>
      <w:lvlJc w:val="left"/>
      <w:pPr>
        <w:ind w:left="1484" w:hanging="840"/>
      </w:pPr>
      <w:rPr>
        <w:rFonts w:hint="default"/>
        <w:b/>
      </w:rPr>
    </w:lvl>
    <w:lvl w:ilvl="2">
      <w:start w:val="1"/>
      <w:numFmt w:val="decimal"/>
      <w:isLgl/>
      <w:lvlText w:val="%1.%2.%3"/>
      <w:lvlJc w:val="left"/>
      <w:pPr>
        <w:ind w:left="1844" w:hanging="840"/>
      </w:pPr>
      <w:rPr>
        <w:rFonts w:hint="default"/>
      </w:rPr>
    </w:lvl>
    <w:lvl w:ilvl="3">
      <w:start w:val="1"/>
      <w:numFmt w:val="decimal"/>
      <w:isLgl/>
      <w:lvlText w:val="%1.%2.%3.%4"/>
      <w:lvlJc w:val="left"/>
      <w:pPr>
        <w:ind w:left="2204" w:hanging="84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10" w15:restartNumberingAfterBreak="0">
    <w:nsid w:val="1F052F10"/>
    <w:multiLevelType w:val="hybridMultilevel"/>
    <w:tmpl w:val="9E244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341879"/>
    <w:multiLevelType w:val="multilevel"/>
    <w:tmpl w:val="C6FE7896"/>
    <w:lvl w:ilvl="0">
      <w:start w:val="1"/>
      <w:numFmt w:val="decimal"/>
      <w:lvlText w:val="%1."/>
      <w:lvlJc w:val="left"/>
      <w:pPr>
        <w:ind w:left="360" w:hanging="360"/>
      </w:pPr>
      <w:rPr>
        <w:rFonts w:hint="default"/>
      </w:rPr>
    </w:lvl>
    <w:lvl w:ilvl="1">
      <w:start w:val="6"/>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7C85BBE"/>
    <w:multiLevelType w:val="hybridMultilevel"/>
    <w:tmpl w:val="C5CA794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29042D25"/>
    <w:multiLevelType w:val="multilevel"/>
    <w:tmpl w:val="C6FE7896"/>
    <w:lvl w:ilvl="0">
      <w:start w:val="1"/>
      <w:numFmt w:val="decimal"/>
      <w:lvlText w:val="%1."/>
      <w:lvlJc w:val="left"/>
      <w:pPr>
        <w:ind w:left="360" w:hanging="360"/>
      </w:pPr>
      <w:rPr>
        <w:rFonts w:hint="default"/>
      </w:rPr>
    </w:lvl>
    <w:lvl w:ilvl="1">
      <w:start w:val="6"/>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9A7183A"/>
    <w:multiLevelType w:val="hybridMultilevel"/>
    <w:tmpl w:val="2BB2AA5E"/>
    <w:lvl w:ilvl="0" w:tplc="0C090001">
      <w:start w:val="1"/>
      <w:numFmt w:val="bullet"/>
      <w:lvlText w:val=""/>
      <w:lvlJc w:val="left"/>
      <w:pPr>
        <w:ind w:left="1410" w:hanging="360"/>
      </w:pPr>
      <w:rPr>
        <w:rFonts w:ascii="Symbol" w:hAnsi="Symbol" w:hint="default"/>
      </w:rPr>
    </w:lvl>
    <w:lvl w:ilvl="1" w:tplc="0C090003" w:tentative="1">
      <w:start w:val="1"/>
      <w:numFmt w:val="bullet"/>
      <w:lvlText w:val="o"/>
      <w:lvlJc w:val="left"/>
      <w:pPr>
        <w:ind w:left="2130" w:hanging="360"/>
      </w:pPr>
      <w:rPr>
        <w:rFonts w:ascii="Courier New" w:hAnsi="Courier New" w:cs="Courier New" w:hint="default"/>
      </w:rPr>
    </w:lvl>
    <w:lvl w:ilvl="2" w:tplc="0C090005" w:tentative="1">
      <w:start w:val="1"/>
      <w:numFmt w:val="bullet"/>
      <w:lvlText w:val=""/>
      <w:lvlJc w:val="left"/>
      <w:pPr>
        <w:ind w:left="2850" w:hanging="360"/>
      </w:pPr>
      <w:rPr>
        <w:rFonts w:ascii="Wingdings" w:hAnsi="Wingdings" w:hint="default"/>
      </w:rPr>
    </w:lvl>
    <w:lvl w:ilvl="3" w:tplc="0C090001" w:tentative="1">
      <w:start w:val="1"/>
      <w:numFmt w:val="bullet"/>
      <w:lvlText w:val=""/>
      <w:lvlJc w:val="left"/>
      <w:pPr>
        <w:ind w:left="3570" w:hanging="360"/>
      </w:pPr>
      <w:rPr>
        <w:rFonts w:ascii="Symbol" w:hAnsi="Symbol" w:hint="default"/>
      </w:rPr>
    </w:lvl>
    <w:lvl w:ilvl="4" w:tplc="0C090003" w:tentative="1">
      <w:start w:val="1"/>
      <w:numFmt w:val="bullet"/>
      <w:lvlText w:val="o"/>
      <w:lvlJc w:val="left"/>
      <w:pPr>
        <w:ind w:left="4290" w:hanging="360"/>
      </w:pPr>
      <w:rPr>
        <w:rFonts w:ascii="Courier New" w:hAnsi="Courier New" w:cs="Courier New" w:hint="default"/>
      </w:rPr>
    </w:lvl>
    <w:lvl w:ilvl="5" w:tplc="0C090005" w:tentative="1">
      <w:start w:val="1"/>
      <w:numFmt w:val="bullet"/>
      <w:lvlText w:val=""/>
      <w:lvlJc w:val="left"/>
      <w:pPr>
        <w:ind w:left="5010" w:hanging="360"/>
      </w:pPr>
      <w:rPr>
        <w:rFonts w:ascii="Wingdings" w:hAnsi="Wingdings" w:hint="default"/>
      </w:rPr>
    </w:lvl>
    <w:lvl w:ilvl="6" w:tplc="0C090001" w:tentative="1">
      <w:start w:val="1"/>
      <w:numFmt w:val="bullet"/>
      <w:lvlText w:val=""/>
      <w:lvlJc w:val="left"/>
      <w:pPr>
        <w:ind w:left="5730" w:hanging="360"/>
      </w:pPr>
      <w:rPr>
        <w:rFonts w:ascii="Symbol" w:hAnsi="Symbol" w:hint="default"/>
      </w:rPr>
    </w:lvl>
    <w:lvl w:ilvl="7" w:tplc="0C090003" w:tentative="1">
      <w:start w:val="1"/>
      <w:numFmt w:val="bullet"/>
      <w:lvlText w:val="o"/>
      <w:lvlJc w:val="left"/>
      <w:pPr>
        <w:ind w:left="6450" w:hanging="360"/>
      </w:pPr>
      <w:rPr>
        <w:rFonts w:ascii="Courier New" w:hAnsi="Courier New" w:cs="Courier New" w:hint="default"/>
      </w:rPr>
    </w:lvl>
    <w:lvl w:ilvl="8" w:tplc="0C090005" w:tentative="1">
      <w:start w:val="1"/>
      <w:numFmt w:val="bullet"/>
      <w:lvlText w:val=""/>
      <w:lvlJc w:val="left"/>
      <w:pPr>
        <w:ind w:left="7170" w:hanging="360"/>
      </w:pPr>
      <w:rPr>
        <w:rFonts w:ascii="Wingdings" w:hAnsi="Wingdings" w:hint="default"/>
      </w:rPr>
    </w:lvl>
  </w:abstractNum>
  <w:abstractNum w:abstractNumId="15" w15:restartNumberingAfterBreak="0">
    <w:nsid w:val="29B70A07"/>
    <w:multiLevelType w:val="hybridMultilevel"/>
    <w:tmpl w:val="D6E6B4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1E36DD"/>
    <w:multiLevelType w:val="multilevel"/>
    <w:tmpl w:val="DEA86308"/>
    <w:lvl w:ilvl="0">
      <w:start w:val="1"/>
      <w:numFmt w:val="decimal"/>
      <w:lvlText w:val="%1."/>
      <w:lvlJc w:val="left"/>
      <w:pPr>
        <w:ind w:left="644" w:hanging="360"/>
      </w:pPr>
      <w:rPr>
        <w:rFonts w:hint="default"/>
      </w:rPr>
    </w:lvl>
    <w:lvl w:ilvl="1">
      <w:start w:val="1"/>
      <w:numFmt w:val="decimal"/>
      <w:lvlText w:val="%2."/>
      <w:lvlJc w:val="left"/>
      <w:pPr>
        <w:ind w:left="1484" w:hanging="840"/>
      </w:pPr>
      <w:rPr>
        <w:rFonts w:hint="default"/>
        <w:b/>
      </w:rPr>
    </w:lvl>
    <w:lvl w:ilvl="2">
      <w:start w:val="1"/>
      <w:numFmt w:val="decimal"/>
      <w:isLgl/>
      <w:lvlText w:val="%1.%2.%3"/>
      <w:lvlJc w:val="left"/>
      <w:pPr>
        <w:ind w:left="1844" w:hanging="840"/>
      </w:pPr>
      <w:rPr>
        <w:rFonts w:hint="default"/>
      </w:rPr>
    </w:lvl>
    <w:lvl w:ilvl="3">
      <w:start w:val="1"/>
      <w:numFmt w:val="decimal"/>
      <w:isLgl/>
      <w:lvlText w:val="%1.%2.%3.%4"/>
      <w:lvlJc w:val="left"/>
      <w:pPr>
        <w:ind w:left="2204" w:hanging="84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17" w15:restartNumberingAfterBreak="0">
    <w:nsid w:val="2C5B50DC"/>
    <w:multiLevelType w:val="multilevel"/>
    <w:tmpl w:val="940ADE80"/>
    <w:lvl w:ilvl="0">
      <w:start w:val="6"/>
      <w:numFmt w:val="decimal"/>
      <w:lvlText w:val="%1."/>
      <w:lvlJc w:val="left"/>
      <w:pPr>
        <w:ind w:left="644" w:hanging="360"/>
      </w:pPr>
      <w:rPr>
        <w:rFonts w:hint="default"/>
      </w:rPr>
    </w:lvl>
    <w:lvl w:ilvl="1">
      <w:start w:val="6"/>
      <w:numFmt w:val="decimal"/>
      <w:lvlText w:val="%2."/>
      <w:lvlJc w:val="left"/>
      <w:pPr>
        <w:ind w:left="1076"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18" w15:restartNumberingAfterBreak="0">
    <w:nsid w:val="31220FF3"/>
    <w:multiLevelType w:val="multilevel"/>
    <w:tmpl w:val="46569EB8"/>
    <w:lvl w:ilvl="0">
      <w:start w:val="1"/>
      <w:numFmt w:val="decimal"/>
      <w:lvlText w:val="%1."/>
      <w:lvlJc w:val="left"/>
      <w:pPr>
        <w:ind w:left="644" w:hanging="360"/>
      </w:pPr>
      <w:rPr>
        <w:rFonts w:hint="default"/>
      </w:rPr>
    </w:lvl>
    <w:lvl w:ilvl="1">
      <w:start w:val="5"/>
      <w:numFmt w:val="decimal"/>
      <w:isLgl/>
      <w:lvlText w:val="%1.%2"/>
      <w:lvlJc w:val="left"/>
      <w:pPr>
        <w:ind w:left="1484" w:hanging="840"/>
      </w:pPr>
      <w:rPr>
        <w:rFonts w:hint="default"/>
        <w:b/>
      </w:rPr>
    </w:lvl>
    <w:lvl w:ilvl="2">
      <w:start w:val="1"/>
      <w:numFmt w:val="decimal"/>
      <w:isLgl/>
      <w:lvlText w:val="%1.%2.%3"/>
      <w:lvlJc w:val="left"/>
      <w:pPr>
        <w:ind w:left="1844" w:hanging="840"/>
      </w:pPr>
      <w:rPr>
        <w:rFonts w:hint="default"/>
      </w:rPr>
    </w:lvl>
    <w:lvl w:ilvl="3">
      <w:start w:val="1"/>
      <w:numFmt w:val="decimal"/>
      <w:isLgl/>
      <w:lvlText w:val="%1.%2.%3.%4"/>
      <w:lvlJc w:val="left"/>
      <w:pPr>
        <w:ind w:left="2204" w:hanging="84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19" w15:restartNumberingAfterBreak="0">
    <w:nsid w:val="325D69FF"/>
    <w:multiLevelType w:val="multilevel"/>
    <w:tmpl w:val="414EAC0E"/>
    <w:lvl w:ilvl="0">
      <w:start w:val="1"/>
      <w:numFmt w:val="decimal"/>
      <w:lvlText w:val="%1."/>
      <w:lvlJc w:val="left"/>
      <w:pPr>
        <w:ind w:left="644" w:hanging="360"/>
      </w:pPr>
      <w:rPr>
        <w:rFonts w:hint="default"/>
      </w:rPr>
    </w:lvl>
    <w:lvl w:ilvl="1">
      <w:start w:val="1"/>
      <w:numFmt w:val="decimal"/>
      <w:lvlText w:val="%2."/>
      <w:lvlJc w:val="left"/>
      <w:pPr>
        <w:ind w:left="1484" w:hanging="840"/>
      </w:pPr>
      <w:rPr>
        <w:rFonts w:hint="default"/>
        <w:b/>
      </w:rPr>
    </w:lvl>
    <w:lvl w:ilvl="2">
      <w:start w:val="1"/>
      <w:numFmt w:val="decimal"/>
      <w:isLgl/>
      <w:lvlText w:val="%1.%2.%3"/>
      <w:lvlJc w:val="left"/>
      <w:pPr>
        <w:ind w:left="1844" w:hanging="840"/>
      </w:pPr>
      <w:rPr>
        <w:rFonts w:hint="default"/>
      </w:rPr>
    </w:lvl>
    <w:lvl w:ilvl="3">
      <w:start w:val="1"/>
      <w:numFmt w:val="decimal"/>
      <w:isLgl/>
      <w:lvlText w:val="%1.%2.%3.%4"/>
      <w:lvlJc w:val="left"/>
      <w:pPr>
        <w:ind w:left="2204" w:hanging="84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20" w15:restartNumberingAfterBreak="0">
    <w:nsid w:val="39D2678F"/>
    <w:multiLevelType w:val="hybridMultilevel"/>
    <w:tmpl w:val="71F2AB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A81384"/>
    <w:multiLevelType w:val="hybridMultilevel"/>
    <w:tmpl w:val="AA8AE614"/>
    <w:lvl w:ilvl="0" w:tplc="E1D66DE6">
      <w:start w:val="1"/>
      <w:numFmt w:val="lowerRoman"/>
      <w:lvlText w:val="(%1)"/>
      <w:lvlJc w:val="left"/>
      <w:pPr>
        <w:ind w:left="1571" w:hanging="720"/>
      </w:pPr>
      <w:rPr>
        <w:rFonts w:hint="default"/>
      </w:rPr>
    </w:lvl>
    <w:lvl w:ilvl="1" w:tplc="0C090019" w:tentative="1">
      <w:start w:val="1"/>
      <w:numFmt w:val="lowerLetter"/>
      <w:lvlText w:val="%2."/>
      <w:lvlJc w:val="left"/>
      <w:pPr>
        <w:ind w:left="1571" w:hanging="360"/>
      </w:pPr>
    </w:lvl>
    <w:lvl w:ilvl="2" w:tplc="0C09001B" w:tentative="1">
      <w:start w:val="1"/>
      <w:numFmt w:val="lowerRoman"/>
      <w:lvlText w:val="%3."/>
      <w:lvlJc w:val="right"/>
      <w:pPr>
        <w:ind w:left="2291" w:hanging="180"/>
      </w:pPr>
    </w:lvl>
    <w:lvl w:ilvl="3" w:tplc="0C09000F" w:tentative="1">
      <w:start w:val="1"/>
      <w:numFmt w:val="decimal"/>
      <w:lvlText w:val="%4."/>
      <w:lvlJc w:val="left"/>
      <w:pPr>
        <w:ind w:left="3011" w:hanging="360"/>
      </w:pPr>
    </w:lvl>
    <w:lvl w:ilvl="4" w:tplc="0C090019" w:tentative="1">
      <w:start w:val="1"/>
      <w:numFmt w:val="lowerLetter"/>
      <w:lvlText w:val="%5."/>
      <w:lvlJc w:val="left"/>
      <w:pPr>
        <w:ind w:left="3731" w:hanging="360"/>
      </w:pPr>
    </w:lvl>
    <w:lvl w:ilvl="5" w:tplc="0C09001B" w:tentative="1">
      <w:start w:val="1"/>
      <w:numFmt w:val="lowerRoman"/>
      <w:lvlText w:val="%6."/>
      <w:lvlJc w:val="right"/>
      <w:pPr>
        <w:ind w:left="4451" w:hanging="180"/>
      </w:pPr>
    </w:lvl>
    <w:lvl w:ilvl="6" w:tplc="0C09000F" w:tentative="1">
      <w:start w:val="1"/>
      <w:numFmt w:val="decimal"/>
      <w:lvlText w:val="%7."/>
      <w:lvlJc w:val="left"/>
      <w:pPr>
        <w:ind w:left="5171" w:hanging="360"/>
      </w:pPr>
    </w:lvl>
    <w:lvl w:ilvl="7" w:tplc="0C090019" w:tentative="1">
      <w:start w:val="1"/>
      <w:numFmt w:val="lowerLetter"/>
      <w:lvlText w:val="%8."/>
      <w:lvlJc w:val="left"/>
      <w:pPr>
        <w:ind w:left="5891" w:hanging="360"/>
      </w:pPr>
    </w:lvl>
    <w:lvl w:ilvl="8" w:tplc="0C09001B" w:tentative="1">
      <w:start w:val="1"/>
      <w:numFmt w:val="lowerRoman"/>
      <w:lvlText w:val="%9."/>
      <w:lvlJc w:val="right"/>
      <w:pPr>
        <w:ind w:left="6611" w:hanging="180"/>
      </w:pPr>
    </w:lvl>
  </w:abstractNum>
  <w:abstractNum w:abstractNumId="22" w15:restartNumberingAfterBreak="0">
    <w:nsid w:val="3DB50476"/>
    <w:multiLevelType w:val="hybridMultilevel"/>
    <w:tmpl w:val="546C3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F8541F"/>
    <w:multiLevelType w:val="multilevel"/>
    <w:tmpl w:val="57F0EDFC"/>
    <w:lvl w:ilvl="0">
      <w:start w:val="1"/>
      <w:numFmt w:val="decimal"/>
      <w:lvlText w:val="%1."/>
      <w:lvlJc w:val="left"/>
      <w:pPr>
        <w:ind w:left="644" w:hanging="360"/>
      </w:pPr>
      <w:rPr>
        <w:rFonts w:hint="default"/>
      </w:rPr>
    </w:lvl>
    <w:lvl w:ilvl="1">
      <w:start w:val="5"/>
      <w:numFmt w:val="decimal"/>
      <w:isLgl/>
      <w:lvlText w:val="%1.%2"/>
      <w:lvlJc w:val="left"/>
      <w:pPr>
        <w:ind w:left="1484" w:hanging="840"/>
      </w:pPr>
      <w:rPr>
        <w:rFonts w:hint="default"/>
        <w:b/>
      </w:rPr>
    </w:lvl>
    <w:lvl w:ilvl="2">
      <w:start w:val="1"/>
      <w:numFmt w:val="decimal"/>
      <w:isLgl/>
      <w:lvlText w:val="%1.%2.%3"/>
      <w:lvlJc w:val="left"/>
      <w:pPr>
        <w:ind w:left="1844" w:hanging="840"/>
      </w:pPr>
      <w:rPr>
        <w:rFonts w:hint="default"/>
      </w:rPr>
    </w:lvl>
    <w:lvl w:ilvl="3">
      <w:start w:val="1"/>
      <w:numFmt w:val="decimal"/>
      <w:isLgl/>
      <w:lvlText w:val="%1.%2.%3.%4"/>
      <w:lvlJc w:val="left"/>
      <w:pPr>
        <w:ind w:left="2204" w:hanging="84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24" w15:restartNumberingAfterBreak="0">
    <w:nsid w:val="432112CF"/>
    <w:multiLevelType w:val="multilevel"/>
    <w:tmpl w:val="940ADE80"/>
    <w:lvl w:ilvl="0">
      <w:start w:val="6"/>
      <w:numFmt w:val="decimal"/>
      <w:lvlText w:val="%1."/>
      <w:lvlJc w:val="left"/>
      <w:pPr>
        <w:ind w:left="644" w:hanging="360"/>
      </w:pPr>
      <w:rPr>
        <w:rFonts w:hint="default"/>
      </w:rPr>
    </w:lvl>
    <w:lvl w:ilvl="1">
      <w:start w:val="6"/>
      <w:numFmt w:val="decimal"/>
      <w:lvlText w:val="%2."/>
      <w:lvlJc w:val="left"/>
      <w:pPr>
        <w:ind w:left="1076" w:hanging="432"/>
      </w:pPr>
      <w:rPr>
        <w:rFonts w:hint="default"/>
      </w:rPr>
    </w:lvl>
    <w:lvl w:ilvl="2">
      <w:start w:val="1"/>
      <w:numFmt w:val="decimal"/>
      <w:lvlText w:val="%1.%2.%3."/>
      <w:lvlJc w:val="left"/>
      <w:pPr>
        <w:ind w:left="1508" w:hanging="504"/>
      </w:pPr>
      <w:rPr>
        <w:rFonts w:hint="default"/>
      </w:rPr>
    </w:lvl>
    <w:lvl w:ilvl="3">
      <w:start w:val="1"/>
      <w:numFmt w:val="decimal"/>
      <w:lvlText w:val="%1.%2.%3.%4."/>
      <w:lvlJc w:val="left"/>
      <w:pPr>
        <w:ind w:left="2012" w:hanging="648"/>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5" w15:restartNumberingAfterBreak="0">
    <w:nsid w:val="451321A3"/>
    <w:multiLevelType w:val="multilevel"/>
    <w:tmpl w:val="C6FE7896"/>
    <w:lvl w:ilvl="0">
      <w:start w:val="1"/>
      <w:numFmt w:val="decimal"/>
      <w:lvlText w:val="%1."/>
      <w:lvlJc w:val="left"/>
      <w:pPr>
        <w:ind w:left="360" w:hanging="360"/>
      </w:pPr>
      <w:rPr>
        <w:rFonts w:hint="default"/>
      </w:rPr>
    </w:lvl>
    <w:lvl w:ilvl="1">
      <w:start w:val="6"/>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660010D"/>
    <w:multiLevelType w:val="hybridMultilevel"/>
    <w:tmpl w:val="022A65AA"/>
    <w:lvl w:ilvl="0" w:tplc="0C09000F">
      <w:start w:val="1"/>
      <w:numFmt w:val="decimal"/>
      <w:lvlText w:val="%1."/>
      <w:lvlJc w:val="left"/>
      <w:pPr>
        <w:ind w:left="1364" w:hanging="360"/>
      </w:pPr>
    </w:lvl>
    <w:lvl w:ilvl="1" w:tplc="0C090019" w:tentative="1">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27" w15:restartNumberingAfterBreak="0">
    <w:nsid w:val="485937A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F5C4FCC"/>
    <w:multiLevelType w:val="hybridMultilevel"/>
    <w:tmpl w:val="7EA26ADC"/>
    <w:lvl w:ilvl="0" w:tplc="E1D66DE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ADD103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150737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2581A94"/>
    <w:multiLevelType w:val="multilevel"/>
    <w:tmpl w:val="98BCD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DC4CB3"/>
    <w:multiLevelType w:val="hybridMultilevel"/>
    <w:tmpl w:val="8B860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4E6F0A"/>
    <w:multiLevelType w:val="hybridMultilevel"/>
    <w:tmpl w:val="1F2C48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E091A32"/>
    <w:multiLevelType w:val="multilevel"/>
    <w:tmpl w:val="9620BCB6"/>
    <w:lvl w:ilvl="0">
      <w:start w:val="1"/>
      <w:numFmt w:val="decimal"/>
      <w:lvlText w:val="%1."/>
      <w:lvlJc w:val="left"/>
      <w:pPr>
        <w:ind w:left="644" w:hanging="360"/>
      </w:pPr>
      <w:rPr>
        <w:rFonts w:hint="default"/>
      </w:rPr>
    </w:lvl>
    <w:lvl w:ilvl="1">
      <w:start w:val="1"/>
      <w:numFmt w:val="decimal"/>
      <w:isLgl/>
      <w:lvlText w:val="%1.%2"/>
      <w:lvlJc w:val="left"/>
      <w:pPr>
        <w:ind w:left="1484" w:hanging="840"/>
      </w:pPr>
      <w:rPr>
        <w:rFonts w:hint="default"/>
        <w:b/>
      </w:rPr>
    </w:lvl>
    <w:lvl w:ilvl="2">
      <w:start w:val="1"/>
      <w:numFmt w:val="decimal"/>
      <w:isLgl/>
      <w:lvlText w:val="%1.%2.%3"/>
      <w:lvlJc w:val="left"/>
      <w:pPr>
        <w:ind w:left="1844" w:hanging="840"/>
      </w:pPr>
      <w:rPr>
        <w:rFonts w:hint="default"/>
      </w:rPr>
    </w:lvl>
    <w:lvl w:ilvl="3">
      <w:start w:val="1"/>
      <w:numFmt w:val="decimal"/>
      <w:isLgl/>
      <w:lvlText w:val="%1.%2.%3.%4"/>
      <w:lvlJc w:val="left"/>
      <w:pPr>
        <w:ind w:left="2204" w:hanging="84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35" w15:restartNumberingAfterBreak="0">
    <w:nsid w:val="6F7408E3"/>
    <w:multiLevelType w:val="hybridMultilevel"/>
    <w:tmpl w:val="35F8E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DB6C77"/>
    <w:multiLevelType w:val="multilevel"/>
    <w:tmpl w:val="9C3631A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7" w15:restartNumberingAfterBreak="0">
    <w:nsid w:val="777A48E7"/>
    <w:multiLevelType w:val="hybridMultilevel"/>
    <w:tmpl w:val="F692E96E"/>
    <w:lvl w:ilvl="0" w:tplc="E1D66DE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784B19C6"/>
    <w:multiLevelType w:val="multilevel"/>
    <w:tmpl w:val="9620BCB6"/>
    <w:lvl w:ilvl="0">
      <w:start w:val="1"/>
      <w:numFmt w:val="decimal"/>
      <w:lvlText w:val="%1."/>
      <w:lvlJc w:val="left"/>
      <w:pPr>
        <w:ind w:left="644" w:hanging="360"/>
      </w:pPr>
      <w:rPr>
        <w:rFonts w:hint="default"/>
      </w:rPr>
    </w:lvl>
    <w:lvl w:ilvl="1">
      <w:start w:val="1"/>
      <w:numFmt w:val="decimal"/>
      <w:isLgl/>
      <w:lvlText w:val="%1.%2"/>
      <w:lvlJc w:val="left"/>
      <w:pPr>
        <w:ind w:left="1484" w:hanging="840"/>
      </w:pPr>
      <w:rPr>
        <w:rFonts w:hint="default"/>
        <w:b/>
      </w:rPr>
    </w:lvl>
    <w:lvl w:ilvl="2">
      <w:start w:val="1"/>
      <w:numFmt w:val="decimal"/>
      <w:isLgl/>
      <w:lvlText w:val="%1.%2.%3"/>
      <w:lvlJc w:val="left"/>
      <w:pPr>
        <w:ind w:left="1844" w:hanging="840"/>
      </w:pPr>
      <w:rPr>
        <w:rFonts w:hint="default"/>
      </w:rPr>
    </w:lvl>
    <w:lvl w:ilvl="3">
      <w:start w:val="1"/>
      <w:numFmt w:val="decimal"/>
      <w:isLgl/>
      <w:lvlText w:val="%1.%2.%3.%4"/>
      <w:lvlJc w:val="left"/>
      <w:pPr>
        <w:ind w:left="2204" w:hanging="84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39" w15:restartNumberingAfterBreak="0">
    <w:nsid w:val="7BD26DA3"/>
    <w:multiLevelType w:val="multilevel"/>
    <w:tmpl w:val="A64AC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FAA6531"/>
    <w:multiLevelType w:val="hybridMultilevel"/>
    <w:tmpl w:val="9490D3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39"/>
  </w:num>
  <w:num w:numId="3">
    <w:abstractNumId w:val="31"/>
  </w:num>
  <w:num w:numId="4">
    <w:abstractNumId w:val="36"/>
  </w:num>
  <w:num w:numId="5">
    <w:abstractNumId w:val="33"/>
  </w:num>
  <w:num w:numId="6">
    <w:abstractNumId w:val="10"/>
  </w:num>
  <w:num w:numId="7">
    <w:abstractNumId w:val="6"/>
  </w:num>
  <w:num w:numId="8">
    <w:abstractNumId w:val="32"/>
  </w:num>
  <w:num w:numId="9">
    <w:abstractNumId w:val="35"/>
  </w:num>
  <w:num w:numId="10">
    <w:abstractNumId w:val="5"/>
  </w:num>
  <w:num w:numId="11">
    <w:abstractNumId w:val="20"/>
  </w:num>
  <w:num w:numId="12">
    <w:abstractNumId w:val="38"/>
  </w:num>
  <w:num w:numId="13">
    <w:abstractNumId w:val="12"/>
  </w:num>
  <w:num w:numId="14">
    <w:abstractNumId w:val="37"/>
  </w:num>
  <w:num w:numId="15">
    <w:abstractNumId w:val="28"/>
  </w:num>
  <w:num w:numId="16">
    <w:abstractNumId w:val="4"/>
  </w:num>
  <w:num w:numId="17">
    <w:abstractNumId w:val="14"/>
  </w:num>
  <w:num w:numId="18">
    <w:abstractNumId w:val="21"/>
  </w:num>
  <w:num w:numId="19">
    <w:abstractNumId w:val="1"/>
  </w:num>
  <w:num w:numId="20">
    <w:abstractNumId w:val="0"/>
  </w:num>
  <w:num w:numId="21">
    <w:abstractNumId w:val="40"/>
  </w:num>
  <w:num w:numId="22">
    <w:abstractNumId w:val="15"/>
  </w:num>
  <w:num w:numId="23">
    <w:abstractNumId w:val="8"/>
  </w:num>
  <w:num w:numId="24">
    <w:abstractNumId w:val="34"/>
  </w:num>
  <w:num w:numId="25">
    <w:abstractNumId w:val="3"/>
  </w:num>
  <w:num w:numId="26">
    <w:abstractNumId w:val="23"/>
  </w:num>
  <w:num w:numId="27">
    <w:abstractNumId w:val="19"/>
  </w:num>
  <w:num w:numId="28">
    <w:abstractNumId w:val="7"/>
  </w:num>
  <w:num w:numId="29">
    <w:abstractNumId w:val="26"/>
  </w:num>
  <w:num w:numId="30">
    <w:abstractNumId w:val="9"/>
  </w:num>
  <w:num w:numId="31">
    <w:abstractNumId w:val="18"/>
  </w:num>
  <w:num w:numId="32">
    <w:abstractNumId w:val="16"/>
  </w:num>
  <w:num w:numId="33">
    <w:abstractNumId w:val="2"/>
  </w:num>
  <w:num w:numId="34">
    <w:abstractNumId w:val="30"/>
  </w:num>
  <w:num w:numId="35">
    <w:abstractNumId w:val="13"/>
  </w:num>
  <w:num w:numId="36">
    <w:abstractNumId w:val="25"/>
  </w:num>
  <w:num w:numId="37">
    <w:abstractNumId w:val="11"/>
  </w:num>
  <w:num w:numId="38">
    <w:abstractNumId w:val="17"/>
  </w:num>
  <w:num w:numId="39">
    <w:abstractNumId w:val="24"/>
  </w:num>
  <w:num w:numId="40">
    <w:abstractNumId w:val="27"/>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6CB"/>
    <w:rsid w:val="00023EF2"/>
    <w:rsid w:val="00033041"/>
    <w:rsid w:val="00050616"/>
    <w:rsid w:val="00051961"/>
    <w:rsid w:val="00060774"/>
    <w:rsid w:val="0006270B"/>
    <w:rsid w:val="00084192"/>
    <w:rsid w:val="00094900"/>
    <w:rsid w:val="000A28D2"/>
    <w:rsid w:val="000A4E24"/>
    <w:rsid w:val="000A52A5"/>
    <w:rsid w:val="000A52E0"/>
    <w:rsid w:val="000B4163"/>
    <w:rsid w:val="000C2244"/>
    <w:rsid w:val="000C6399"/>
    <w:rsid w:val="000D08F8"/>
    <w:rsid w:val="000F09DD"/>
    <w:rsid w:val="000F38D5"/>
    <w:rsid w:val="0010722D"/>
    <w:rsid w:val="00107B6C"/>
    <w:rsid w:val="00111F14"/>
    <w:rsid w:val="001275D8"/>
    <w:rsid w:val="00136BC7"/>
    <w:rsid w:val="0014024E"/>
    <w:rsid w:val="001444E1"/>
    <w:rsid w:val="00154236"/>
    <w:rsid w:val="00181172"/>
    <w:rsid w:val="0019004F"/>
    <w:rsid w:val="001A161F"/>
    <w:rsid w:val="001B49C6"/>
    <w:rsid w:val="001D7750"/>
    <w:rsid w:val="001F3696"/>
    <w:rsid w:val="0022322A"/>
    <w:rsid w:val="00234F0E"/>
    <w:rsid w:val="00243656"/>
    <w:rsid w:val="00247D61"/>
    <w:rsid w:val="00256E34"/>
    <w:rsid w:val="002930C7"/>
    <w:rsid w:val="00295CC6"/>
    <w:rsid w:val="002A5A68"/>
    <w:rsid w:val="002B0A2F"/>
    <w:rsid w:val="002B22E4"/>
    <w:rsid w:val="002F60B4"/>
    <w:rsid w:val="002F7E65"/>
    <w:rsid w:val="00302612"/>
    <w:rsid w:val="00324250"/>
    <w:rsid w:val="003272CD"/>
    <w:rsid w:val="00331565"/>
    <w:rsid w:val="003421DA"/>
    <w:rsid w:val="003538E8"/>
    <w:rsid w:val="00366248"/>
    <w:rsid w:val="003715AC"/>
    <w:rsid w:val="00394DEA"/>
    <w:rsid w:val="003B494B"/>
    <w:rsid w:val="003B6C6A"/>
    <w:rsid w:val="003C05EA"/>
    <w:rsid w:val="003C7353"/>
    <w:rsid w:val="003D4124"/>
    <w:rsid w:val="003D43D4"/>
    <w:rsid w:val="003D4BC6"/>
    <w:rsid w:val="003D646F"/>
    <w:rsid w:val="00433EF2"/>
    <w:rsid w:val="0044063E"/>
    <w:rsid w:val="00441287"/>
    <w:rsid w:val="00443C7E"/>
    <w:rsid w:val="00445F2A"/>
    <w:rsid w:val="00457AD3"/>
    <w:rsid w:val="00484876"/>
    <w:rsid w:val="004A1FF5"/>
    <w:rsid w:val="004A24D7"/>
    <w:rsid w:val="004A30E0"/>
    <w:rsid w:val="004A3B69"/>
    <w:rsid w:val="004A5A40"/>
    <w:rsid w:val="004B7CEF"/>
    <w:rsid w:val="004E1A65"/>
    <w:rsid w:val="004E574D"/>
    <w:rsid w:val="00510099"/>
    <w:rsid w:val="00516A96"/>
    <w:rsid w:val="0053196E"/>
    <w:rsid w:val="00532AC3"/>
    <w:rsid w:val="00541D3A"/>
    <w:rsid w:val="00543EEB"/>
    <w:rsid w:val="005468BF"/>
    <w:rsid w:val="005514B9"/>
    <w:rsid w:val="0055170D"/>
    <w:rsid w:val="00552999"/>
    <w:rsid w:val="00562DDF"/>
    <w:rsid w:val="00574CBD"/>
    <w:rsid w:val="005829D3"/>
    <w:rsid w:val="005C1517"/>
    <w:rsid w:val="005C3907"/>
    <w:rsid w:val="005D6DE9"/>
    <w:rsid w:val="005E0437"/>
    <w:rsid w:val="005E1141"/>
    <w:rsid w:val="005E39A0"/>
    <w:rsid w:val="005F1BC4"/>
    <w:rsid w:val="00604A60"/>
    <w:rsid w:val="00605842"/>
    <w:rsid w:val="00610D2F"/>
    <w:rsid w:val="00610EBE"/>
    <w:rsid w:val="006204AA"/>
    <w:rsid w:val="00637D52"/>
    <w:rsid w:val="00641792"/>
    <w:rsid w:val="00644055"/>
    <w:rsid w:val="00644B6B"/>
    <w:rsid w:val="00647449"/>
    <w:rsid w:val="00650C1B"/>
    <w:rsid w:val="00661F59"/>
    <w:rsid w:val="00663EB1"/>
    <w:rsid w:val="006675D0"/>
    <w:rsid w:val="00675336"/>
    <w:rsid w:val="00687FC0"/>
    <w:rsid w:val="006957F4"/>
    <w:rsid w:val="0069755B"/>
    <w:rsid w:val="006A091E"/>
    <w:rsid w:val="006A54C9"/>
    <w:rsid w:val="006A5CE9"/>
    <w:rsid w:val="006B5C8A"/>
    <w:rsid w:val="006C39E3"/>
    <w:rsid w:val="006D3FA0"/>
    <w:rsid w:val="006E6235"/>
    <w:rsid w:val="006E7B83"/>
    <w:rsid w:val="006F37C7"/>
    <w:rsid w:val="00707662"/>
    <w:rsid w:val="00717BFE"/>
    <w:rsid w:val="0073383E"/>
    <w:rsid w:val="0073433B"/>
    <w:rsid w:val="00737AD3"/>
    <w:rsid w:val="00741B18"/>
    <w:rsid w:val="007718C8"/>
    <w:rsid w:val="0077551A"/>
    <w:rsid w:val="007765C2"/>
    <w:rsid w:val="00782977"/>
    <w:rsid w:val="007A4699"/>
    <w:rsid w:val="007B6CC4"/>
    <w:rsid w:val="007C0197"/>
    <w:rsid w:val="007C334E"/>
    <w:rsid w:val="007D7012"/>
    <w:rsid w:val="007D7D00"/>
    <w:rsid w:val="007E2F3F"/>
    <w:rsid w:val="007F230E"/>
    <w:rsid w:val="00803576"/>
    <w:rsid w:val="00805E60"/>
    <w:rsid w:val="00810EFB"/>
    <w:rsid w:val="00821CA0"/>
    <w:rsid w:val="00825B4D"/>
    <w:rsid w:val="008260A7"/>
    <w:rsid w:val="0083198A"/>
    <w:rsid w:val="008334C0"/>
    <w:rsid w:val="00834BEC"/>
    <w:rsid w:val="00852261"/>
    <w:rsid w:val="00861D00"/>
    <w:rsid w:val="00876310"/>
    <w:rsid w:val="00892F5E"/>
    <w:rsid w:val="0089360C"/>
    <w:rsid w:val="008A24CF"/>
    <w:rsid w:val="008A50CD"/>
    <w:rsid w:val="008B5D3A"/>
    <w:rsid w:val="008C0ECA"/>
    <w:rsid w:val="008E05AF"/>
    <w:rsid w:val="008E648C"/>
    <w:rsid w:val="008F1C3F"/>
    <w:rsid w:val="008F1FF9"/>
    <w:rsid w:val="0090309D"/>
    <w:rsid w:val="00917081"/>
    <w:rsid w:val="00930FA9"/>
    <w:rsid w:val="00950460"/>
    <w:rsid w:val="00951481"/>
    <w:rsid w:val="00954683"/>
    <w:rsid w:val="009567D2"/>
    <w:rsid w:val="00963C49"/>
    <w:rsid w:val="00967B2F"/>
    <w:rsid w:val="00970139"/>
    <w:rsid w:val="00990B32"/>
    <w:rsid w:val="0099647C"/>
    <w:rsid w:val="009A370C"/>
    <w:rsid w:val="009A7A9B"/>
    <w:rsid w:val="009B17D1"/>
    <w:rsid w:val="009B7F0E"/>
    <w:rsid w:val="009C3DD6"/>
    <w:rsid w:val="009D0777"/>
    <w:rsid w:val="009D5ACD"/>
    <w:rsid w:val="009F3012"/>
    <w:rsid w:val="00A17C77"/>
    <w:rsid w:val="00A20BFB"/>
    <w:rsid w:val="00A320D0"/>
    <w:rsid w:val="00A42EF5"/>
    <w:rsid w:val="00A4410E"/>
    <w:rsid w:val="00A57676"/>
    <w:rsid w:val="00A57764"/>
    <w:rsid w:val="00A6276C"/>
    <w:rsid w:val="00A74B0E"/>
    <w:rsid w:val="00A83DEE"/>
    <w:rsid w:val="00AA5A6D"/>
    <w:rsid w:val="00AD271C"/>
    <w:rsid w:val="00AD312C"/>
    <w:rsid w:val="00AE5185"/>
    <w:rsid w:val="00AF0C35"/>
    <w:rsid w:val="00B2434E"/>
    <w:rsid w:val="00B45ECE"/>
    <w:rsid w:val="00B75C25"/>
    <w:rsid w:val="00B8350F"/>
    <w:rsid w:val="00BC2E9B"/>
    <w:rsid w:val="00BD5BAA"/>
    <w:rsid w:val="00BE52DF"/>
    <w:rsid w:val="00BE5FF2"/>
    <w:rsid w:val="00C009A8"/>
    <w:rsid w:val="00C25DD5"/>
    <w:rsid w:val="00C27BFD"/>
    <w:rsid w:val="00C5272F"/>
    <w:rsid w:val="00C6246B"/>
    <w:rsid w:val="00C741CE"/>
    <w:rsid w:val="00C855AC"/>
    <w:rsid w:val="00C94D74"/>
    <w:rsid w:val="00C97704"/>
    <w:rsid w:val="00CA6ED3"/>
    <w:rsid w:val="00CC2DA9"/>
    <w:rsid w:val="00CC7324"/>
    <w:rsid w:val="00CE0DB1"/>
    <w:rsid w:val="00D06DAD"/>
    <w:rsid w:val="00D07614"/>
    <w:rsid w:val="00D1680E"/>
    <w:rsid w:val="00D20C37"/>
    <w:rsid w:val="00D25FC0"/>
    <w:rsid w:val="00D531FC"/>
    <w:rsid w:val="00D6122F"/>
    <w:rsid w:val="00D623BD"/>
    <w:rsid w:val="00D677D1"/>
    <w:rsid w:val="00D760F8"/>
    <w:rsid w:val="00D91548"/>
    <w:rsid w:val="00D917EC"/>
    <w:rsid w:val="00D941CC"/>
    <w:rsid w:val="00DA56F9"/>
    <w:rsid w:val="00DC16DD"/>
    <w:rsid w:val="00DC60D7"/>
    <w:rsid w:val="00DD7C8A"/>
    <w:rsid w:val="00DE1E0C"/>
    <w:rsid w:val="00DF25BF"/>
    <w:rsid w:val="00E2021C"/>
    <w:rsid w:val="00E33B6A"/>
    <w:rsid w:val="00E5200B"/>
    <w:rsid w:val="00E61565"/>
    <w:rsid w:val="00E6569C"/>
    <w:rsid w:val="00E70AA9"/>
    <w:rsid w:val="00E75170"/>
    <w:rsid w:val="00E776BD"/>
    <w:rsid w:val="00E90F76"/>
    <w:rsid w:val="00E96374"/>
    <w:rsid w:val="00EA1500"/>
    <w:rsid w:val="00EB33C3"/>
    <w:rsid w:val="00ED2D30"/>
    <w:rsid w:val="00ED66CB"/>
    <w:rsid w:val="00EE779F"/>
    <w:rsid w:val="00F01F4B"/>
    <w:rsid w:val="00F05525"/>
    <w:rsid w:val="00F07CCE"/>
    <w:rsid w:val="00F229C8"/>
    <w:rsid w:val="00F3113E"/>
    <w:rsid w:val="00F42284"/>
    <w:rsid w:val="00F464FE"/>
    <w:rsid w:val="00F46C11"/>
    <w:rsid w:val="00F54EFD"/>
    <w:rsid w:val="00F56AEC"/>
    <w:rsid w:val="00F96D52"/>
    <w:rsid w:val="00FB3BFD"/>
    <w:rsid w:val="00FB79D1"/>
    <w:rsid w:val="00FD206C"/>
    <w:rsid w:val="00FE742C"/>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oNotEmbedSmartTags/>
  <w:decimalSymbol w:val="."/>
  <w:listSeparator w:val=","/>
  <w14:docId w14:val="236D2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AU" w:eastAsia="en-US"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22"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E34"/>
    <w:rPr>
      <w:rFonts w:ascii="Arial" w:hAnsi="Arial"/>
      <w:color w:val="000000"/>
      <w:sz w:val="28"/>
    </w:rPr>
  </w:style>
  <w:style w:type="paragraph" w:styleId="Heading1">
    <w:name w:val="heading 1"/>
    <w:basedOn w:val="Normal"/>
    <w:next w:val="Normal"/>
    <w:link w:val="Heading1Char"/>
    <w:rsid w:val="007B6CC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95046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A17C77"/>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link w:val="TableTextChar"/>
    <w:uiPriority w:val="13"/>
    <w:qFormat/>
    <w:rsid w:val="00BC2E9B"/>
    <w:pPr>
      <w:spacing w:before="60" w:after="60"/>
    </w:pPr>
    <w:rPr>
      <w:rFonts w:ascii="Cambria" w:eastAsia="Calibri" w:hAnsi="Cambria" w:cs="Times New Roman"/>
      <w:sz w:val="18"/>
      <w:szCs w:val="22"/>
    </w:rPr>
  </w:style>
  <w:style w:type="character" w:customStyle="1" w:styleId="TableTextChar">
    <w:name w:val="Table Text Char"/>
    <w:link w:val="TableText"/>
    <w:uiPriority w:val="13"/>
    <w:rsid w:val="00BC2E9B"/>
    <w:rPr>
      <w:rFonts w:ascii="Cambria" w:eastAsia="Calibri" w:hAnsi="Cambria" w:cs="Times New Roman"/>
      <w:sz w:val="18"/>
      <w:szCs w:val="22"/>
    </w:rPr>
  </w:style>
  <w:style w:type="paragraph" w:customStyle="1" w:styleId="TableHeading">
    <w:name w:val="Table Heading"/>
    <w:basedOn w:val="TableText"/>
    <w:uiPriority w:val="14"/>
    <w:qFormat/>
    <w:rsid w:val="00BC2E9B"/>
    <w:pPr>
      <w:keepNext/>
    </w:pPr>
    <w:rPr>
      <w:b/>
    </w:rPr>
  </w:style>
  <w:style w:type="character" w:customStyle="1" w:styleId="st1">
    <w:name w:val="st1"/>
    <w:rsid w:val="00BC2E9B"/>
  </w:style>
  <w:style w:type="character" w:styleId="Hyperlink">
    <w:name w:val="Hyperlink"/>
    <w:basedOn w:val="DefaultParagraphFont"/>
    <w:uiPriority w:val="99"/>
    <w:semiHidden/>
    <w:unhideWhenUsed/>
    <w:rsid w:val="00BE5FF2"/>
    <w:rPr>
      <w:color w:val="0000FF" w:themeColor="hyperlink"/>
      <w:u w:val="single"/>
    </w:rPr>
  </w:style>
  <w:style w:type="paragraph" w:styleId="ListBullet">
    <w:name w:val="List Bullet"/>
    <w:uiPriority w:val="7"/>
    <w:qFormat/>
    <w:rsid w:val="00BE5FF2"/>
    <w:pPr>
      <w:tabs>
        <w:tab w:val="num" w:pos="567"/>
      </w:tabs>
      <w:spacing w:before="120" w:after="120"/>
      <w:ind w:left="397" w:hanging="397"/>
    </w:pPr>
    <w:rPr>
      <w:rFonts w:ascii="Cambria" w:eastAsia="Calibri" w:hAnsi="Cambria" w:cs="Times New Roman"/>
      <w:sz w:val="22"/>
      <w:szCs w:val="22"/>
    </w:rPr>
  </w:style>
  <w:style w:type="paragraph" w:styleId="ListParagraph">
    <w:name w:val="List Paragraph"/>
    <w:basedOn w:val="Normal"/>
    <w:uiPriority w:val="34"/>
    <w:qFormat/>
    <w:rsid w:val="00BE5FF2"/>
    <w:pPr>
      <w:spacing w:after="0"/>
      <w:ind w:left="720"/>
      <w:contextualSpacing/>
    </w:pPr>
    <w:rPr>
      <w:rFonts w:ascii="Times New Roman" w:eastAsia="Times New Roman" w:hAnsi="Times New Roman" w:cs="Times New Roman"/>
      <w:color w:val="auto"/>
      <w:sz w:val="24"/>
      <w:lang w:eastAsia="en-AU"/>
    </w:rPr>
  </w:style>
  <w:style w:type="paragraph" w:customStyle="1" w:styleId="AQISBullet">
    <w:name w:val="AQIS Bullet"/>
    <w:basedOn w:val="Normal"/>
    <w:next w:val="Normal"/>
    <w:rsid w:val="00BE5FF2"/>
    <w:pPr>
      <w:widowControl w:val="0"/>
      <w:tabs>
        <w:tab w:val="num" w:pos="360"/>
      </w:tabs>
      <w:adjustRightInd w:val="0"/>
      <w:spacing w:before="60" w:after="0" w:line="280" w:lineRule="atLeast"/>
      <w:ind w:left="360" w:hanging="360"/>
      <w:jc w:val="both"/>
      <w:textAlignment w:val="baseline"/>
    </w:pPr>
    <w:rPr>
      <w:rFonts w:ascii="Cambria" w:eastAsia="Calibri" w:hAnsi="Cambria" w:cs="Times New Roman"/>
      <w:color w:val="auto"/>
      <w:sz w:val="22"/>
    </w:rPr>
  </w:style>
  <w:style w:type="paragraph" w:customStyle="1" w:styleId="AQISText">
    <w:name w:val="AQIS Text"/>
    <w:basedOn w:val="Normal"/>
    <w:link w:val="AQISTextChar"/>
    <w:rsid w:val="00BE5FF2"/>
    <w:pPr>
      <w:widowControl w:val="0"/>
      <w:adjustRightInd w:val="0"/>
      <w:spacing w:before="160" w:after="0" w:line="280" w:lineRule="atLeast"/>
      <w:jc w:val="both"/>
      <w:textAlignment w:val="baseline"/>
    </w:pPr>
    <w:rPr>
      <w:rFonts w:ascii="Cambria" w:eastAsia="Calibri" w:hAnsi="Cambria" w:cs="Times New Roman"/>
      <w:color w:val="auto"/>
      <w:sz w:val="22"/>
    </w:rPr>
  </w:style>
  <w:style w:type="character" w:customStyle="1" w:styleId="AQISTextChar">
    <w:name w:val="AQIS Text Char"/>
    <w:basedOn w:val="DefaultParagraphFont"/>
    <w:link w:val="AQISText"/>
    <w:rsid w:val="00BE5FF2"/>
    <w:rPr>
      <w:rFonts w:ascii="Cambria" w:eastAsia="Calibri" w:hAnsi="Cambria" w:cs="Times New Roman"/>
      <w:sz w:val="22"/>
    </w:rPr>
  </w:style>
  <w:style w:type="paragraph" w:styleId="NormalWeb">
    <w:name w:val="Normal (Web)"/>
    <w:basedOn w:val="Normal"/>
    <w:uiPriority w:val="99"/>
    <w:rsid w:val="00C741CE"/>
    <w:pPr>
      <w:spacing w:beforeLines="1" w:afterLines="1"/>
    </w:pPr>
    <w:rPr>
      <w:rFonts w:ascii="Times" w:hAnsi="Times" w:cs="Times New Roman"/>
      <w:color w:val="auto"/>
      <w:sz w:val="20"/>
    </w:rPr>
  </w:style>
  <w:style w:type="paragraph" w:styleId="Footer">
    <w:name w:val="footer"/>
    <w:basedOn w:val="Normal"/>
    <w:link w:val="FooterChar"/>
    <w:uiPriority w:val="99"/>
    <w:unhideWhenUsed/>
    <w:rsid w:val="000A52A5"/>
    <w:pPr>
      <w:tabs>
        <w:tab w:val="center" w:pos="4320"/>
        <w:tab w:val="right" w:pos="8640"/>
      </w:tabs>
      <w:spacing w:after="0"/>
    </w:pPr>
  </w:style>
  <w:style w:type="character" w:customStyle="1" w:styleId="FooterChar">
    <w:name w:val="Footer Char"/>
    <w:basedOn w:val="DefaultParagraphFont"/>
    <w:link w:val="Footer"/>
    <w:uiPriority w:val="99"/>
    <w:rsid w:val="000A52A5"/>
    <w:rPr>
      <w:rFonts w:ascii="Arial" w:hAnsi="Arial"/>
      <w:color w:val="000000"/>
      <w:sz w:val="28"/>
    </w:rPr>
  </w:style>
  <w:style w:type="character" w:styleId="PageNumber">
    <w:name w:val="page number"/>
    <w:basedOn w:val="DefaultParagraphFont"/>
    <w:uiPriority w:val="99"/>
    <w:semiHidden/>
    <w:unhideWhenUsed/>
    <w:rsid w:val="000A52A5"/>
  </w:style>
  <w:style w:type="paragraph" w:styleId="Header">
    <w:name w:val="header"/>
    <w:basedOn w:val="Normal"/>
    <w:link w:val="HeaderChar"/>
    <w:uiPriority w:val="26"/>
    <w:unhideWhenUsed/>
    <w:rsid w:val="000A52A5"/>
    <w:pPr>
      <w:tabs>
        <w:tab w:val="center" w:pos="4320"/>
        <w:tab w:val="right" w:pos="8640"/>
      </w:tabs>
      <w:spacing w:after="0"/>
    </w:pPr>
  </w:style>
  <w:style w:type="character" w:customStyle="1" w:styleId="HeaderChar">
    <w:name w:val="Header Char"/>
    <w:basedOn w:val="DefaultParagraphFont"/>
    <w:link w:val="Header"/>
    <w:uiPriority w:val="26"/>
    <w:rsid w:val="000A52A5"/>
    <w:rPr>
      <w:rFonts w:ascii="Arial" w:hAnsi="Arial"/>
      <w:color w:val="000000"/>
      <w:sz w:val="28"/>
    </w:rPr>
  </w:style>
  <w:style w:type="paragraph" w:styleId="BalloonText">
    <w:name w:val="Balloon Text"/>
    <w:basedOn w:val="Normal"/>
    <w:link w:val="BalloonTextChar"/>
    <w:semiHidden/>
    <w:unhideWhenUsed/>
    <w:rsid w:val="00661F59"/>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661F59"/>
    <w:rPr>
      <w:rFonts w:ascii="Segoe UI" w:hAnsi="Segoe UI" w:cs="Segoe UI"/>
      <w:color w:val="000000"/>
      <w:sz w:val="18"/>
      <w:szCs w:val="18"/>
    </w:rPr>
  </w:style>
  <w:style w:type="character" w:styleId="Strong">
    <w:name w:val="Strong"/>
    <w:uiPriority w:val="99"/>
    <w:qFormat/>
    <w:rsid w:val="002F60B4"/>
    <w:rPr>
      <w:b/>
      <w:bCs/>
    </w:rPr>
  </w:style>
  <w:style w:type="character" w:styleId="CommentReference">
    <w:name w:val="annotation reference"/>
    <w:basedOn w:val="DefaultParagraphFont"/>
    <w:semiHidden/>
    <w:unhideWhenUsed/>
    <w:rsid w:val="00E5200B"/>
    <w:rPr>
      <w:sz w:val="16"/>
      <w:szCs w:val="16"/>
    </w:rPr>
  </w:style>
  <w:style w:type="paragraph" w:styleId="CommentText">
    <w:name w:val="annotation text"/>
    <w:basedOn w:val="Normal"/>
    <w:link w:val="CommentTextChar"/>
    <w:semiHidden/>
    <w:unhideWhenUsed/>
    <w:rsid w:val="00E5200B"/>
    <w:rPr>
      <w:sz w:val="20"/>
      <w:szCs w:val="20"/>
    </w:rPr>
  </w:style>
  <w:style w:type="character" w:customStyle="1" w:styleId="CommentTextChar">
    <w:name w:val="Comment Text Char"/>
    <w:basedOn w:val="DefaultParagraphFont"/>
    <w:link w:val="CommentText"/>
    <w:semiHidden/>
    <w:rsid w:val="00E5200B"/>
    <w:rPr>
      <w:rFonts w:ascii="Arial" w:hAnsi="Arial"/>
      <w:color w:val="000000"/>
      <w:sz w:val="20"/>
      <w:szCs w:val="20"/>
    </w:rPr>
  </w:style>
  <w:style w:type="paragraph" w:styleId="CommentSubject">
    <w:name w:val="annotation subject"/>
    <w:basedOn w:val="CommentText"/>
    <w:next w:val="CommentText"/>
    <w:link w:val="CommentSubjectChar"/>
    <w:semiHidden/>
    <w:unhideWhenUsed/>
    <w:rsid w:val="00E5200B"/>
    <w:rPr>
      <w:b/>
      <w:bCs/>
    </w:rPr>
  </w:style>
  <w:style w:type="character" w:customStyle="1" w:styleId="CommentSubjectChar">
    <w:name w:val="Comment Subject Char"/>
    <w:basedOn w:val="CommentTextChar"/>
    <w:link w:val="CommentSubject"/>
    <w:semiHidden/>
    <w:rsid w:val="00E5200B"/>
    <w:rPr>
      <w:rFonts w:ascii="Arial" w:hAnsi="Arial"/>
      <w:b/>
      <w:bCs/>
      <w:color w:val="000000"/>
      <w:sz w:val="20"/>
      <w:szCs w:val="20"/>
    </w:rPr>
  </w:style>
  <w:style w:type="paragraph" w:customStyle="1" w:styleId="Default">
    <w:name w:val="Default"/>
    <w:rsid w:val="00D6122F"/>
    <w:pPr>
      <w:autoSpaceDE w:val="0"/>
      <w:autoSpaceDN w:val="0"/>
      <w:adjustRightInd w:val="0"/>
      <w:spacing w:after="0"/>
    </w:pPr>
    <w:rPr>
      <w:rFonts w:ascii="Times New Roman" w:eastAsia="Times New Roman" w:hAnsi="Times New Roman" w:cs="Times New Roman"/>
      <w:color w:val="000000"/>
      <w:lang w:eastAsia="en-AU"/>
    </w:rPr>
  </w:style>
  <w:style w:type="character" w:customStyle="1" w:styleId="Heading1Char">
    <w:name w:val="Heading 1 Char"/>
    <w:basedOn w:val="DefaultParagraphFont"/>
    <w:link w:val="Heading1"/>
    <w:rsid w:val="007B6CC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5046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A17C77"/>
    <w:rPr>
      <w:rFonts w:asciiTheme="majorHAnsi" w:eastAsiaTheme="majorEastAsia" w:hAnsiTheme="majorHAnsi" w:cstheme="majorBidi"/>
      <w:color w:val="243F60" w:themeColor="accent1" w:themeShade="7F"/>
    </w:rPr>
  </w:style>
  <w:style w:type="paragraph" w:styleId="Subtitle">
    <w:name w:val="Subtitle"/>
    <w:basedOn w:val="Heading1"/>
    <w:next w:val="Normal"/>
    <w:link w:val="SubtitleChar"/>
    <w:uiPriority w:val="23"/>
    <w:qFormat/>
    <w:rsid w:val="00457AD3"/>
    <w:pPr>
      <w:keepNext w:val="0"/>
      <w:keepLines w:val="0"/>
      <w:widowControl w:val="0"/>
      <w:spacing w:before="120"/>
      <w:contextualSpacing/>
    </w:pPr>
    <w:rPr>
      <w:rFonts w:ascii="Calibri" w:eastAsiaTheme="minorHAnsi" w:hAnsi="Calibri" w:cstheme="minorBidi"/>
      <w:bCs/>
      <w:color w:val="000000"/>
      <w:spacing w:val="5"/>
      <w:kern w:val="28"/>
      <w:sz w:val="56"/>
      <w:szCs w:val="56"/>
    </w:rPr>
  </w:style>
  <w:style w:type="character" w:customStyle="1" w:styleId="SubtitleChar">
    <w:name w:val="Subtitle Char"/>
    <w:basedOn w:val="DefaultParagraphFont"/>
    <w:link w:val="Subtitle"/>
    <w:uiPriority w:val="23"/>
    <w:rsid w:val="00457AD3"/>
    <w:rPr>
      <w:rFonts w:ascii="Calibri" w:hAnsi="Calibri"/>
      <w:bCs/>
      <w:color w:val="000000"/>
      <w:spacing w:val="5"/>
      <w:kern w:val="28"/>
      <w:sz w:val="56"/>
      <w:szCs w:val="56"/>
    </w:rPr>
  </w:style>
  <w:style w:type="paragraph" w:customStyle="1" w:styleId="Author">
    <w:name w:val="Author"/>
    <w:basedOn w:val="Normal"/>
    <w:next w:val="Normal"/>
    <w:uiPriority w:val="24"/>
    <w:qFormat/>
    <w:rsid w:val="00457AD3"/>
    <w:pPr>
      <w:spacing w:after="60" w:line="276" w:lineRule="auto"/>
    </w:pPr>
    <w:rPr>
      <w:rFonts w:ascii="Cambria" w:hAnsi="Cambria"/>
      <w:b/>
      <w:color w:val="auto"/>
      <w:szCs w:val="28"/>
    </w:rPr>
  </w:style>
  <w:style w:type="paragraph" w:customStyle="1" w:styleId="AuthorOrganisationAffiliation">
    <w:name w:val="Author Organisation/Affiliation"/>
    <w:basedOn w:val="Normal"/>
    <w:next w:val="Normal"/>
    <w:uiPriority w:val="25"/>
    <w:qFormat/>
    <w:rsid w:val="00457AD3"/>
    <w:pPr>
      <w:spacing w:after="720" w:line="276" w:lineRule="auto"/>
    </w:pPr>
    <w:rPr>
      <w:rFonts w:ascii="Cambria" w:hAnsi="Cambria"/>
      <w:color w:val="auto"/>
      <w:sz w:val="22"/>
      <w:szCs w:val="22"/>
    </w:rPr>
  </w:style>
  <w:style w:type="paragraph" w:customStyle="1" w:styleId="Picture">
    <w:name w:val="Picture"/>
    <w:basedOn w:val="Normal"/>
    <w:uiPriority w:val="17"/>
    <w:qFormat/>
    <w:rsid w:val="00457AD3"/>
    <w:pPr>
      <w:spacing w:before="120" w:after="120"/>
    </w:pPr>
    <w:rPr>
      <w:rFonts w:ascii="Cambria" w:hAnsi="Cambria"/>
      <w:noProof/>
      <w:color w:val="auto"/>
      <w:sz w:val="22"/>
      <w:szCs w:val="22"/>
      <w:lang w:eastAsia="en-AU"/>
    </w:rPr>
  </w:style>
  <w:style w:type="paragraph" w:styleId="Title">
    <w:name w:val="Title"/>
    <w:basedOn w:val="Normal"/>
    <w:next w:val="Subtitle"/>
    <w:link w:val="TitleChar"/>
    <w:uiPriority w:val="22"/>
    <w:qFormat/>
    <w:rsid w:val="00457AD3"/>
    <w:pPr>
      <w:spacing w:before="240" w:after="120"/>
    </w:pPr>
    <w:rPr>
      <w:rFonts w:ascii="Calibri" w:eastAsia="Calibri" w:hAnsi="Calibri" w:cs="Times New Roman"/>
      <w:b/>
      <w:color w:val="auto"/>
      <w:sz w:val="72"/>
      <w:szCs w:val="72"/>
    </w:rPr>
  </w:style>
  <w:style w:type="character" w:customStyle="1" w:styleId="TitleChar">
    <w:name w:val="Title Char"/>
    <w:basedOn w:val="DefaultParagraphFont"/>
    <w:link w:val="Title"/>
    <w:uiPriority w:val="22"/>
    <w:rsid w:val="00457AD3"/>
    <w:rPr>
      <w:rFonts w:ascii="Calibri" w:eastAsia="Calibri" w:hAnsi="Calibri" w:cs="Times New Roman"/>
      <w:b/>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722880">
      <w:bodyDiv w:val="1"/>
      <w:marLeft w:val="0"/>
      <w:marRight w:val="0"/>
      <w:marTop w:val="0"/>
      <w:marBottom w:val="0"/>
      <w:divBdr>
        <w:top w:val="none" w:sz="0" w:space="0" w:color="auto"/>
        <w:left w:val="none" w:sz="0" w:space="0" w:color="auto"/>
        <w:bottom w:val="none" w:sz="0" w:space="0" w:color="auto"/>
        <w:right w:val="none" w:sz="0" w:space="0" w:color="auto"/>
      </w:divBdr>
    </w:div>
    <w:div w:id="805438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griculture.gov.au/"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copyright@agriculture.gov.au" TargetMode="External"/><Relationship Id="rId17" Type="http://schemas.openxmlformats.org/officeDocument/2006/relationships/hyperlink" Target="http://www.parliament.vic.gov.au/publications/research-papers/8902-drugs-poisons-and-controlled-substances-poppy-cultivation-and-processing-amendment-bill-2013/download" TargetMode="Externa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3.0/au/legalcode" TargetMode="External"/><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ustomXml" Target="../customXml/item1.xml"/><Relationship Id="rId10" Type="http://schemas.openxmlformats.org/officeDocument/2006/relationships/hyperlink" Target="http://creativecommons.org/licenses/by/3.0/au/deed.en"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plant@agriculture.gov.au"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802C7E47-6311-410C-A9D0-38C28C63067E}"/>
</file>

<file path=customXml/itemProps2.xml><?xml version="1.0" encoding="utf-8"?>
<ds:datastoreItem xmlns:ds="http://schemas.openxmlformats.org/officeDocument/2006/customXml" ds:itemID="{D950A43E-1280-42F5-BF2D-2220377F3328}"/>
</file>

<file path=customXml/itemProps3.xml><?xml version="1.0" encoding="utf-8"?>
<ds:datastoreItem xmlns:ds="http://schemas.openxmlformats.org/officeDocument/2006/customXml" ds:itemID="{B0C8EA61-FE2F-4E06-AD41-BDC23BBD9655}"/>
</file>

<file path=docProps/app.xml><?xml version="1.0" encoding="utf-8"?>
<Properties xmlns="http://schemas.openxmlformats.org/officeDocument/2006/extended-properties" xmlns:vt="http://schemas.openxmlformats.org/officeDocument/2006/docPropsVTypes">
  <Template>Normal</Template>
  <TotalTime>0</TotalTime>
  <Pages>9</Pages>
  <Words>3033</Words>
  <Characters>17294</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20287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on the conditions (phytosanitary measures) for the importation of poppy (Papaver somniferum) straw and pellets from Hungary, Portugal and Turkey for processing</dc:title>
  <dc:subject>
  </dc:subject>
  <dc:creator/>
  <cp:keywords>
  </cp:keywords>
  <dc:description>
  </dc:description>
  <cp:lastModifiedBy/>
  <cp:revision>1</cp:revision>
  <cp:lastPrinted>2016-12-20T22:56:00Z</cp:lastPrinted>
  <dcterms:created xsi:type="dcterms:W3CDTF">2016-12-20T23:18:00Z</dcterms:created>
  <dcterms:modified xsi:type="dcterms:W3CDTF">2016-12-20T23:18:00Z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