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9433B" w14:textId="77777777" w:rsidR="00453B32" w:rsidRPr="00E46874" w:rsidRDefault="00453B32"/>
    <w:p w14:paraId="0A2392E8" w14:textId="2FA40BD0" w:rsidR="00E46874" w:rsidRPr="00E46874" w:rsidRDefault="00023769" w:rsidP="00BE2797">
      <w:pPr>
        <w:pStyle w:val="Heading1"/>
      </w:pPr>
      <w:bookmarkStart w:id="0" w:name="_GoBack"/>
      <w:r w:rsidRPr="00E46874">
        <w:t xml:space="preserve">National </w:t>
      </w:r>
      <w:r w:rsidRPr="00BE2797">
        <w:t>Biosecurity</w:t>
      </w:r>
      <w:r w:rsidRPr="00E46874">
        <w:t xml:space="preserve"> Forum Report</w:t>
      </w:r>
      <w:bookmarkEnd w:id="0"/>
      <w:r w:rsidR="00E46874" w:rsidRPr="00E46874">
        <w:br/>
      </w:r>
    </w:p>
    <w:p w14:paraId="79405F81" w14:textId="70540FFD" w:rsidR="00746D46" w:rsidRPr="00E46874" w:rsidRDefault="0018014E" w:rsidP="00023769">
      <w:pPr>
        <w:pStyle w:val="ListNumber"/>
        <w:numPr>
          <w:ilvl w:val="0"/>
          <w:numId w:val="0"/>
        </w:numPr>
        <w:rPr>
          <w:sz w:val="24"/>
          <w:szCs w:val="24"/>
        </w:rPr>
      </w:pPr>
      <w:r w:rsidRPr="00E46874">
        <w:rPr>
          <w:sz w:val="24"/>
          <w:szCs w:val="24"/>
        </w:rPr>
        <w:t>T</w:t>
      </w:r>
      <w:r w:rsidR="00023769" w:rsidRPr="00E46874">
        <w:rPr>
          <w:sz w:val="24"/>
          <w:szCs w:val="24"/>
        </w:rPr>
        <w:t xml:space="preserve">he 2016 National Biosecurity Committee (NBC) National Biosecurity </w:t>
      </w:r>
      <w:r w:rsidR="00332E03" w:rsidRPr="00E46874">
        <w:rPr>
          <w:sz w:val="24"/>
          <w:szCs w:val="24"/>
        </w:rPr>
        <w:t>Forum (f</w:t>
      </w:r>
      <w:r w:rsidR="00023769" w:rsidRPr="00E46874">
        <w:rPr>
          <w:sz w:val="24"/>
          <w:szCs w:val="24"/>
        </w:rPr>
        <w:t xml:space="preserve">orum) </w:t>
      </w:r>
      <w:r w:rsidRPr="00E46874">
        <w:rPr>
          <w:sz w:val="24"/>
          <w:szCs w:val="24"/>
        </w:rPr>
        <w:t xml:space="preserve">was </w:t>
      </w:r>
      <w:r w:rsidR="00023769" w:rsidRPr="00E46874">
        <w:rPr>
          <w:sz w:val="24"/>
          <w:szCs w:val="24"/>
        </w:rPr>
        <w:t>held in Canberra on Tuesday 8 November 2016.</w:t>
      </w:r>
    </w:p>
    <w:p w14:paraId="359CD704" w14:textId="321004D0" w:rsidR="00651FF1" w:rsidRPr="00BE377C" w:rsidRDefault="00651FF1" w:rsidP="00651FF1">
      <w:pPr>
        <w:rPr>
          <w:rFonts w:eastAsia="Calibri" w:cs="Times New Roman"/>
          <w:sz w:val="24"/>
        </w:rPr>
      </w:pPr>
      <w:r w:rsidRPr="00E46874">
        <w:rPr>
          <w:rFonts w:eastAsia="Calibri" w:cs="Times New Roman"/>
          <w:sz w:val="24"/>
        </w:rPr>
        <w:t xml:space="preserve">The </w:t>
      </w:r>
      <w:r w:rsidR="00332E03" w:rsidRPr="00E46874">
        <w:rPr>
          <w:rFonts w:eastAsia="Calibri" w:cs="Times New Roman"/>
          <w:sz w:val="24"/>
        </w:rPr>
        <w:t>f</w:t>
      </w:r>
      <w:r w:rsidRPr="00E46874">
        <w:rPr>
          <w:rFonts w:eastAsia="Calibri" w:cs="Times New Roman"/>
          <w:sz w:val="24"/>
        </w:rPr>
        <w:t>orum brought together 80 representatives from across industry and government for a day of workshops that focused on improving the management of Australia’s biosecurity</w:t>
      </w:r>
      <w:r w:rsidR="0018014E" w:rsidRPr="00E46874">
        <w:rPr>
          <w:rFonts w:eastAsia="Calibri" w:cs="Times New Roman"/>
          <w:sz w:val="24"/>
        </w:rPr>
        <w:t xml:space="preserve"> system. </w:t>
      </w:r>
      <w:r w:rsidR="00332E03" w:rsidRPr="00E46874">
        <w:rPr>
          <w:rFonts w:eastAsia="Calibri" w:cs="Times New Roman"/>
          <w:sz w:val="24"/>
        </w:rPr>
        <w:t>The f</w:t>
      </w:r>
      <w:r w:rsidRPr="00E46874">
        <w:rPr>
          <w:rFonts w:eastAsia="Calibri" w:cs="Times New Roman"/>
          <w:sz w:val="24"/>
        </w:rPr>
        <w:t xml:space="preserve">orum built on a series of seven regional roundtables, which were run in </w:t>
      </w:r>
      <w:r w:rsidRPr="00BE377C">
        <w:rPr>
          <w:rFonts w:eastAsia="Calibri" w:cs="Times New Roman"/>
          <w:sz w:val="24"/>
        </w:rPr>
        <w:t xml:space="preserve">conjunction with the </w:t>
      </w:r>
      <w:r w:rsidR="0018014E" w:rsidRPr="00BE377C">
        <w:rPr>
          <w:rFonts w:eastAsia="Calibri" w:cs="Times New Roman"/>
          <w:sz w:val="24"/>
        </w:rPr>
        <w:t>NBC</w:t>
      </w:r>
      <w:r w:rsidRPr="00BE377C">
        <w:rPr>
          <w:rFonts w:eastAsia="Calibri" w:cs="Times New Roman"/>
          <w:sz w:val="24"/>
        </w:rPr>
        <w:t xml:space="preserve">. </w:t>
      </w:r>
    </w:p>
    <w:p w14:paraId="0D27C2FD" w14:textId="56595C37" w:rsidR="00B51F88" w:rsidRPr="00E46874" w:rsidRDefault="00B51F88" w:rsidP="00B51F88">
      <w:pPr>
        <w:spacing w:after="200" w:line="240" w:lineRule="auto"/>
        <w:rPr>
          <w:rFonts w:eastAsia="Calibri" w:cs="Times New Roman"/>
          <w:sz w:val="24"/>
        </w:rPr>
      </w:pPr>
      <w:r w:rsidRPr="00BE377C">
        <w:rPr>
          <w:rFonts w:eastAsia="Calibri" w:cs="Times New Roman"/>
          <w:sz w:val="24"/>
        </w:rPr>
        <w:t xml:space="preserve">The </w:t>
      </w:r>
      <w:r w:rsidR="00332E03" w:rsidRPr="00BE377C">
        <w:rPr>
          <w:rFonts w:eastAsia="Calibri" w:cs="Times New Roman"/>
          <w:sz w:val="24"/>
        </w:rPr>
        <w:t>f</w:t>
      </w:r>
      <w:r w:rsidR="00402442" w:rsidRPr="00BE377C">
        <w:rPr>
          <w:rFonts w:eastAsia="Calibri" w:cs="Times New Roman"/>
          <w:sz w:val="24"/>
        </w:rPr>
        <w:t>orum</w:t>
      </w:r>
      <w:r w:rsidRPr="00BE377C">
        <w:rPr>
          <w:rFonts w:eastAsia="Calibri" w:cs="Times New Roman"/>
          <w:sz w:val="24"/>
        </w:rPr>
        <w:t xml:space="preserve"> opened with </w:t>
      </w:r>
      <w:r w:rsidR="00402442" w:rsidRPr="00BE377C">
        <w:rPr>
          <w:rFonts w:eastAsia="Calibri" w:cs="Times New Roman"/>
          <w:sz w:val="24"/>
        </w:rPr>
        <w:t xml:space="preserve">an address by Daryl </w:t>
      </w:r>
      <w:proofErr w:type="spellStart"/>
      <w:r w:rsidR="00402442" w:rsidRPr="00BE377C">
        <w:rPr>
          <w:rFonts w:eastAsia="Calibri" w:cs="Times New Roman"/>
          <w:sz w:val="24"/>
        </w:rPr>
        <w:t>Quinlivan</w:t>
      </w:r>
      <w:proofErr w:type="spellEnd"/>
      <w:r w:rsidR="00402442" w:rsidRPr="00BE377C">
        <w:rPr>
          <w:rFonts w:eastAsia="Calibri" w:cs="Times New Roman"/>
          <w:sz w:val="24"/>
        </w:rPr>
        <w:t xml:space="preserve">, </w:t>
      </w:r>
      <w:r w:rsidR="00D90F70" w:rsidRPr="00BE377C">
        <w:rPr>
          <w:rFonts w:eastAsia="Calibri" w:cs="Times New Roman"/>
          <w:sz w:val="24"/>
        </w:rPr>
        <w:t>Secretary of the Department of Agriculture and Water Resources</w:t>
      </w:r>
      <w:r w:rsidR="007C2E4B" w:rsidRPr="00BE377C">
        <w:rPr>
          <w:rFonts w:eastAsia="Calibri" w:cs="Times New Roman"/>
          <w:sz w:val="24"/>
        </w:rPr>
        <w:t>,</w:t>
      </w:r>
      <w:r w:rsidR="007C2E4B" w:rsidRPr="00BE377C">
        <w:t xml:space="preserve"> </w:t>
      </w:r>
      <w:r w:rsidR="007C2E4B" w:rsidRPr="00BE377C">
        <w:rPr>
          <w:sz w:val="24"/>
          <w:szCs w:val="24"/>
        </w:rPr>
        <w:t>who took the opportunity to highlight some</w:t>
      </w:r>
      <w:r w:rsidR="00D31285">
        <w:rPr>
          <w:sz w:val="24"/>
          <w:szCs w:val="24"/>
        </w:rPr>
        <w:t xml:space="preserve"> of</w:t>
      </w:r>
      <w:r w:rsidR="007C2E4B" w:rsidRPr="00BE377C">
        <w:rPr>
          <w:sz w:val="24"/>
          <w:szCs w:val="24"/>
        </w:rPr>
        <w:t xml:space="preserve"> the</w:t>
      </w:r>
      <w:r w:rsidR="00C62A20">
        <w:rPr>
          <w:sz w:val="24"/>
          <w:szCs w:val="24"/>
        </w:rPr>
        <w:t xml:space="preserve"> biosecurity successes in 2016</w:t>
      </w:r>
      <w:r w:rsidR="007C2E4B" w:rsidRPr="00BE377C">
        <w:rPr>
          <w:sz w:val="24"/>
          <w:szCs w:val="24"/>
        </w:rPr>
        <w:t>.</w:t>
      </w:r>
    </w:p>
    <w:p w14:paraId="4970149D" w14:textId="576D4C49" w:rsidR="00651FF1" w:rsidRPr="00E46874" w:rsidRDefault="00651FF1" w:rsidP="00651FF1">
      <w:pPr>
        <w:rPr>
          <w:rFonts w:eastAsia="Calibri" w:cs="Times New Roman"/>
          <w:sz w:val="24"/>
        </w:rPr>
      </w:pPr>
      <w:r w:rsidRPr="00E46874">
        <w:rPr>
          <w:rFonts w:eastAsia="Calibri" w:cs="Times New Roman"/>
          <w:sz w:val="24"/>
        </w:rPr>
        <w:t xml:space="preserve">The remainder of the day focused on four workshop sessions, </w:t>
      </w:r>
      <w:r w:rsidR="00C62A20">
        <w:rPr>
          <w:rFonts w:eastAsia="Calibri" w:cs="Times New Roman"/>
          <w:sz w:val="24"/>
        </w:rPr>
        <w:t xml:space="preserve">where participants </w:t>
      </w:r>
      <w:r w:rsidRPr="00E46874">
        <w:rPr>
          <w:rFonts w:eastAsia="Calibri" w:cs="Times New Roman"/>
          <w:sz w:val="24"/>
        </w:rPr>
        <w:t>discuss</w:t>
      </w:r>
      <w:r w:rsidR="00C62A20">
        <w:rPr>
          <w:rFonts w:eastAsia="Calibri" w:cs="Times New Roman"/>
          <w:sz w:val="24"/>
        </w:rPr>
        <w:t>ed</w:t>
      </w:r>
      <w:r w:rsidRPr="00E46874">
        <w:rPr>
          <w:rFonts w:eastAsia="Calibri" w:cs="Times New Roman"/>
          <w:sz w:val="24"/>
        </w:rPr>
        <w:t xml:space="preserve"> the key challenges and potential solutions for the four most prevalent key themes </w:t>
      </w:r>
      <w:r w:rsidR="00F64C68">
        <w:rPr>
          <w:rFonts w:eastAsia="Calibri" w:cs="Times New Roman"/>
          <w:sz w:val="24"/>
        </w:rPr>
        <w:t>raised during</w:t>
      </w:r>
      <w:r w:rsidR="00F64C68" w:rsidRPr="00E46874">
        <w:rPr>
          <w:rFonts w:eastAsia="Calibri" w:cs="Times New Roman"/>
          <w:sz w:val="24"/>
        </w:rPr>
        <w:t xml:space="preserve"> </w:t>
      </w:r>
      <w:r w:rsidRPr="00E46874">
        <w:rPr>
          <w:rFonts w:eastAsia="Calibri" w:cs="Times New Roman"/>
          <w:sz w:val="24"/>
        </w:rPr>
        <w:t xml:space="preserve">the </w:t>
      </w:r>
      <w:r w:rsidR="003E0D4F" w:rsidRPr="00E46874">
        <w:rPr>
          <w:rFonts w:eastAsia="Calibri" w:cs="Times New Roman"/>
          <w:sz w:val="24"/>
        </w:rPr>
        <w:t>regional</w:t>
      </w:r>
      <w:r w:rsidRPr="00E46874">
        <w:rPr>
          <w:rFonts w:eastAsia="Calibri" w:cs="Times New Roman"/>
          <w:sz w:val="24"/>
        </w:rPr>
        <w:t xml:space="preserve"> roundtables: </w:t>
      </w:r>
    </w:p>
    <w:p w14:paraId="6BD3A76B" w14:textId="7BCC8562" w:rsidR="00651FF1" w:rsidRPr="00E46874" w:rsidRDefault="00651FF1" w:rsidP="00651FF1">
      <w:pPr>
        <w:numPr>
          <w:ilvl w:val="0"/>
          <w:numId w:val="2"/>
        </w:numPr>
        <w:spacing w:after="200" w:line="240" w:lineRule="auto"/>
        <w:rPr>
          <w:rFonts w:eastAsia="Calibri" w:cs="Times New Roman"/>
          <w:sz w:val="24"/>
        </w:rPr>
      </w:pPr>
      <w:r w:rsidRPr="00E46874">
        <w:rPr>
          <w:rFonts w:eastAsia="Calibri" w:cs="Times New Roman"/>
          <w:sz w:val="24"/>
        </w:rPr>
        <w:t xml:space="preserve">Shared </w:t>
      </w:r>
      <w:r w:rsidR="00F64C68">
        <w:rPr>
          <w:rFonts w:eastAsia="Calibri" w:cs="Times New Roman"/>
          <w:sz w:val="24"/>
        </w:rPr>
        <w:t>r</w:t>
      </w:r>
      <w:r w:rsidRPr="00E46874">
        <w:rPr>
          <w:rFonts w:eastAsia="Calibri" w:cs="Times New Roman"/>
          <w:sz w:val="24"/>
        </w:rPr>
        <w:t>esponsibility</w:t>
      </w:r>
    </w:p>
    <w:p w14:paraId="31CAB2A7" w14:textId="702608D2" w:rsidR="00651FF1" w:rsidRPr="00E46874" w:rsidRDefault="00651FF1" w:rsidP="00651FF1">
      <w:pPr>
        <w:numPr>
          <w:ilvl w:val="0"/>
          <w:numId w:val="2"/>
        </w:numPr>
        <w:spacing w:after="200" w:line="240" w:lineRule="auto"/>
        <w:rPr>
          <w:rFonts w:eastAsia="Calibri" w:cs="Times New Roman"/>
          <w:sz w:val="24"/>
        </w:rPr>
      </w:pPr>
      <w:r w:rsidRPr="00E46874">
        <w:rPr>
          <w:rFonts w:eastAsia="Calibri" w:cs="Times New Roman"/>
          <w:sz w:val="24"/>
        </w:rPr>
        <w:t xml:space="preserve">On-farm </w:t>
      </w:r>
      <w:r w:rsidR="00F64C68">
        <w:rPr>
          <w:rFonts w:eastAsia="Calibri" w:cs="Times New Roman"/>
          <w:sz w:val="24"/>
        </w:rPr>
        <w:t>b</w:t>
      </w:r>
      <w:r w:rsidRPr="00E46874">
        <w:rPr>
          <w:rFonts w:eastAsia="Calibri" w:cs="Times New Roman"/>
          <w:sz w:val="24"/>
        </w:rPr>
        <w:t>iosecurity</w:t>
      </w:r>
    </w:p>
    <w:p w14:paraId="48347108" w14:textId="7E2D42D1" w:rsidR="00651FF1" w:rsidRPr="00E46874" w:rsidRDefault="00651FF1" w:rsidP="00651FF1">
      <w:pPr>
        <w:numPr>
          <w:ilvl w:val="0"/>
          <w:numId w:val="2"/>
        </w:numPr>
        <w:spacing w:after="200" w:line="240" w:lineRule="auto"/>
        <w:rPr>
          <w:rFonts w:eastAsia="Calibri" w:cs="Times New Roman"/>
          <w:sz w:val="24"/>
        </w:rPr>
      </w:pPr>
      <w:r w:rsidRPr="00E46874">
        <w:rPr>
          <w:rFonts w:eastAsia="Calibri" w:cs="Times New Roman"/>
          <w:sz w:val="24"/>
        </w:rPr>
        <w:t xml:space="preserve">Community </w:t>
      </w:r>
      <w:r w:rsidR="00F64C68">
        <w:rPr>
          <w:rFonts w:eastAsia="Calibri" w:cs="Times New Roman"/>
          <w:sz w:val="24"/>
        </w:rPr>
        <w:t>a</w:t>
      </w:r>
      <w:r w:rsidRPr="00E46874">
        <w:rPr>
          <w:rFonts w:eastAsia="Calibri" w:cs="Times New Roman"/>
          <w:sz w:val="24"/>
        </w:rPr>
        <w:t>wareness</w:t>
      </w:r>
    </w:p>
    <w:p w14:paraId="1EE11ADF" w14:textId="77777777" w:rsidR="00651FF1" w:rsidRPr="00E46874" w:rsidRDefault="00651FF1" w:rsidP="00651FF1">
      <w:pPr>
        <w:numPr>
          <w:ilvl w:val="0"/>
          <w:numId w:val="2"/>
        </w:numPr>
        <w:spacing w:after="200" w:line="240" w:lineRule="auto"/>
        <w:rPr>
          <w:rFonts w:eastAsia="Calibri" w:cs="Times New Roman"/>
          <w:sz w:val="24"/>
        </w:rPr>
      </w:pPr>
      <w:r w:rsidRPr="00E46874">
        <w:rPr>
          <w:rFonts w:eastAsia="Calibri" w:cs="Times New Roman"/>
          <w:sz w:val="24"/>
        </w:rPr>
        <w:t>Surveillance capacity</w:t>
      </w:r>
    </w:p>
    <w:p w14:paraId="3CD0A41F" w14:textId="77777777" w:rsidR="00B51F88" w:rsidRPr="00E46874" w:rsidRDefault="00651FF1" w:rsidP="00651FF1">
      <w:pPr>
        <w:rPr>
          <w:rFonts w:eastAsia="Calibri" w:cs="Times New Roman"/>
          <w:sz w:val="24"/>
        </w:rPr>
      </w:pPr>
      <w:r w:rsidRPr="00E46874">
        <w:rPr>
          <w:rFonts w:eastAsia="Calibri" w:cs="Times New Roman"/>
          <w:sz w:val="24"/>
        </w:rPr>
        <w:t>A key focus of the forum was building a shared understanding of biosecurity and the part each of us play. The conversations from these sessions are summarised below.</w:t>
      </w:r>
    </w:p>
    <w:p w14:paraId="2B34FB33" w14:textId="296946BC" w:rsidR="00651FF1" w:rsidRPr="00E46874" w:rsidRDefault="00651FF1" w:rsidP="00651FF1">
      <w:pPr>
        <w:pStyle w:val="ListNumber"/>
        <w:numPr>
          <w:ilvl w:val="0"/>
          <w:numId w:val="0"/>
        </w:numPr>
        <w:tabs>
          <w:tab w:val="left" w:pos="6946"/>
        </w:tabs>
        <w:spacing w:after="0"/>
        <w:rPr>
          <w:sz w:val="24"/>
          <w:szCs w:val="24"/>
        </w:rPr>
      </w:pPr>
      <w:r w:rsidRPr="00E46874">
        <w:rPr>
          <w:rFonts w:eastAsia="Calibri" w:cs="Times New Roman"/>
          <w:sz w:val="24"/>
        </w:rPr>
        <w:t xml:space="preserve">The </w:t>
      </w:r>
      <w:r w:rsidR="00F64C68">
        <w:rPr>
          <w:rFonts w:eastAsia="Calibri" w:cs="Times New Roman"/>
          <w:sz w:val="24"/>
        </w:rPr>
        <w:t>f</w:t>
      </w:r>
      <w:r w:rsidRPr="00E46874">
        <w:rPr>
          <w:rFonts w:eastAsia="Calibri" w:cs="Times New Roman"/>
          <w:sz w:val="24"/>
        </w:rPr>
        <w:t xml:space="preserve">orum concluded </w:t>
      </w:r>
      <w:r w:rsidRPr="00E46874">
        <w:rPr>
          <w:rFonts w:eastAsia="Calibri" w:cs="Times New Roman"/>
          <w:sz w:val="24"/>
          <w:szCs w:val="24"/>
        </w:rPr>
        <w:t xml:space="preserve">with an </w:t>
      </w:r>
      <w:r w:rsidRPr="00E46874">
        <w:rPr>
          <w:sz w:val="24"/>
          <w:szCs w:val="24"/>
        </w:rPr>
        <w:t>update on the Intergovernmental Agreement of Biosecurity</w:t>
      </w:r>
      <w:r w:rsidR="0073393E">
        <w:rPr>
          <w:sz w:val="24"/>
          <w:szCs w:val="24"/>
        </w:rPr>
        <w:t xml:space="preserve"> (IGAB)</w:t>
      </w:r>
      <w:r w:rsidRPr="00E46874">
        <w:rPr>
          <w:sz w:val="24"/>
          <w:szCs w:val="24"/>
        </w:rPr>
        <w:t xml:space="preserve"> Review from Dr Wendy Craik, Chair of the </w:t>
      </w:r>
      <w:r w:rsidR="003E0D4F" w:rsidRPr="00E46874">
        <w:rPr>
          <w:sz w:val="24"/>
          <w:szCs w:val="24"/>
        </w:rPr>
        <w:t xml:space="preserve">IGAB </w:t>
      </w:r>
      <w:r w:rsidRPr="00E46874">
        <w:rPr>
          <w:sz w:val="24"/>
          <w:szCs w:val="24"/>
        </w:rPr>
        <w:t>Review Panel.</w:t>
      </w:r>
    </w:p>
    <w:p w14:paraId="372750A2" w14:textId="77777777" w:rsidR="00966E1C" w:rsidRPr="00E46874" w:rsidRDefault="00966E1C" w:rsidP="00651FF1">
      <w:pPr>
        <w:pStyle w:val="ListNumber"/>
        <w:numPr>
          <w:ilvl w:val="0"/>
          <w:numId w:val="0"/>
        </w:numPr>
        <w:tabs>
          <w:tab w:val="left" w:pos="6946"/>
        </w:tabs>
        <w:spacing w:after="0"/>
      </w:pPr>
    </w:p>
    <w:p w14:paraId="4A42CB2B" w14:textId="77777777" w:rsidR="00651FF1" w:rsidRPr="00E46874" w:rsidRDefault="00651FF1" w:rsidP="00651FF1">
      <w:pPr>
        <w:spacing w:after="200" w:line="240" w:lineRule="auto"/>
        <w:rPr>
          <w:rFonts w:eastAsia="Calibri" w:cs="Times New Roman"/>
          <w:sz w:val="24"/>
        </w:rPr>
      </w:pPr>
      <w:r w:rsidRPr="00E46874">
        <w:rPr>
          <w:rFonts w:eastAsia="Calibri" w:cs="Times New Roman"/>
          <w:sz w:val="24"/>
        </w:rPr>
        <w:t xml:space="preserve">A copy of the agenda is provided at </w:t>
      </w:r>
      <w:r w:rsidRPr="00E46874">
        <w:rPr>
          <w:rFonts w:eastAsia="Calibri" w:cs="Times New Roman"/>
          <w:sz w:val="24"/>
          <w:u w:val="single"/>
        </w:rPr>
        <w:t>Attachment A</w:t>
      </w:r>
      <w:r w:rsidRPr="00E46874">
        <w:rPr>
          <w:rFonts w:eastAsia="Calibri" w:cs="Times New Roman"/>
          <w:sz w:val="24"/>
        </w:rPr>
        <w:t>.</w:t>
      </w:r>
    </w:p>
    <w:p w14:paraId="7F78FA6C" w14:textId="77777777" w:rsidR="00651FF1" w:rsidRPr="00E46874" w:rsidRDefault="00651FF1" w:rsidP="00651FF1">
      <w:pPr>
        <w:spacing w:after="200" w:line="240" w:lineRule="auto"/>
        <w:rPr>
          <w:rFonts w:eastAsia="Calibri" w:cs="Times New Roman"/>
          <w:sz w:val="24"/>
        </w:rPr>
      </w:pPr>
      <w:r w:rsidRPr="00E46874">
        <w:rPr>
          <w:rFonts w:eastAsia="Calibri" w:cs="Times New Roman"/>
          <w:sz w:val="24"/>
        </w:rPr>
        <w:t xml:space="preserve">A copy of the presenter biographies is provided at </w:t>
      </w:r>
      <w:r w:rsidRPr="00E46874">
        <w:rPr>
          <w:rFonts w:eastAsia="Calibri" w:cs="Times New Roman"/>
          <w:sz w:val="24"/>
          <w:u w:val="single"/>
        </w:rPr>
        <w:t>Attachment B</w:t>
      </w:r>
      <w:r w:rsidRPr="00E46874">
        <w:rPr>
          <w:rFonts w:eastAsia="Calibri" w:cs="Times New Roman"/>
          <w:sz w:val="24"/>
        </w:rPr>
        <w:t xml:space="preserve">.  </w:t>
      </w:r>
    </w:p>
    <w:p w14:paraId="492D9483" w14:textId="6706423A" w:rsidR="00B51F88" w:rsidRPr="00E46874" w:rsidRDefault="00B51F88" w:rsidP="002D73D3">
      <w:pPr>
        <w:spacing w:after="200" w:line="240" w:lineRule="auto"/>
        <w:rPr>
          <w:rFonts w:eastAsia="Calibri" w:cs="Times New Roman"/>
          <w:b/>
          <w:sz w:val="28"/>
          <w:szCs w:val="28"/>
        </w:rPr>
      </w:pPr>
      <w:r w:rsidRPr="00E46874">
        <w:rPr>
          <w:sz w:val="28"/>
          <w:szCs w:val="28"/>
        </w:rPr>
        <w:br w:type="page"/>
      </w:r>
    </w:p>
    <w:p w14:paraId="74A74A11" w14:textId="77777777" w:rsidR="00B51F88" w:rsidRPr="00E46874" w:rsidRDefault="00B51F88" w:rsidP="00B51F88">
      <w:pPr>
        <w:spacing w:before="120" w:after="0" w:line="240" w:lineRule="auto"/>
        <w:rPr>
          <w:rFonts w:eastAsia="Calibri" w:cs="Times New Roman"/>
          <w:b/>
          <w:sz w:val="28"/>
          <w:szCs w:val="28"/>
        </w:rPr>
      </w:pPr>
    </w:p>
    <w:p w14:paraId="50D15E45" w14:textId="77777777" w:rsidR="006A289F" w:rsidRPr="00E46874" w:rsidRDefault="006A289F" w:rsidP="00BE2797">
      <w:pPr>
        <w:pStyle w:val="Heading2"/>
      </w:pPr>
      <w:r w:rsidRPr="00BE2797">
        <w:t>Shared</w:t>
      </w:r>
      <w:r w:rsidRPr="00E46874">
        <w:t xml:space="preserve"> responsibility</w:t>
      </w:r>
    </w:p>
    <w:p w14:paraId="0B1A4CB8" w14:textId="3A43AC27" w:rsidR="001259FB" w:rsidRPr="00E46874" w:rsidRDefault="001259FB" w:rsidP="001259FB">
      <w:pPr>
        <w:spacing w:after="200"/>
        <w:rPr>
          <w:sz w:val="24"/>
          <w:szCs w:val="24"/>
        </w:rPr>
      </w:pPr>
      <w:r w:rsidRPr="00E46874">
        <w:rPr>
          <w:sz w:val="24"/>
          <w:szCs w:val="24"/>
        </w:rPr>
        <w:t xml:space="preserve">Presented by </w:t>
      </w:r>
      <w:r w:rsidR="00262025">
        <w:rPr>
          <w:sz w:val="24"/>
          <w:szCs w:val="24"/>
        </w:rPr>
        <w:t xml:space="preserve">Mr </w:t>
      </w:r>
      <w:r w:rsidRPr="00E46874">
        <w:rPr>
          <w:sz w:val="24"/>
          <w:szCs w:val="24"/>
        </w:rPr>
        <w:t xml:space="preserve">Duncan Rowland, </w:t>
      </w:r>
      <w:r w:rsidRPr="00E46874">
        <w:t>Livestock Biosecurity Network</w:t>
      </w:r>
      <w:r w:rsidRPr="00E46874">
        <w:rPr>
          <w:sz w:val="24"/>
          <w:szCs w:val="24"/>
        </w:rPr>
        <w:t>.</w:t>
      </w:r>
    </w:p>
    <w:p w14:paraId="495BCFE6" w14:textId="2B957223" w:rsidR="001259FB" w:rsidRPr="00E46874" w:rsidRDefault="001259FB" w:rsidP="001259FB">
      <w:pPr>
        <w:rPr>
          <w:sz w:val="24"/>
          <w:szCs w:val="24"/>
        </w:rPr>
      </w:pPr>
      <w:r w:rsidRPr="00E46874">
        <w:rPr>
          <w:sz w:val="24"/>
          <w:szCs w:val="24"/>
        </w:rPr>
        <w:t xml:space="preserve">One of the key issues raised </w:t>
      </w:r>
      <w:r w:rsidR="00DF075B">
        <w:rPr>
          <w:sz w:val="24"/>
          <w:szCs w:val="24"/>
        </w:rPr>
        <w:t xml:space="preserve">by Mr Rowland </w:t>
      </w:r>
      <w:r w:rsidRPr="00E46874">
        <w:rPr>
          <w:sz w:val="24"/>
          <w:szCs w:val="24"/>
        </w:rPr>
        <w:t xml:space="preserve">was that the language used to describe shared responsibility tends to have negative connotations. </w:t>
      </w:r>
      <w:r w:rsidR="003E0D4F" w:rsidRPr="00E46874">
        <w:rPr>
          <w:sz w:val="24"/>
          <w:szCs w:val="24"/>
        </w:rPr>
        <w:t>Words like ‘c</w:t>
      </w:r>
      <w:r w:rsidRPr="00E46874">
        <w:rPr>
          <w:sz w:val="24"/>
          <w:szCs w:val="24"/>
        </w:rPr>
        <w:t xml:space="preserve">ost shifting’ and ‘risk creator’ </w:t>
      </w:r>
      <w:r w:rsidR="00DF075B">
        <w:rPr>
          <w:sz w:val="24"/>
          <w:szCs w:val="24"/>
        </w:rPr>
        <w:t>can lead</w:t>
      </w:r>
      <w:r w:rsidR="00DF075B" w:rsidRPr="00E46874">
        <w:rPr>
          <w:sz w:val="24"/>
          <w:szCs w:val="24"/>
        </w:rPr>
        <w:t xml:space="preserve"> </w:t>
      </w:r>
      <w:r w:rsidRPr="00E46874">
        <w:rPr>
          <w:sz w:val="24"/>
          <w:szCs w:val="24"/>
        </w:rPr>
        <w:t>to a negative response</w:t>
      </w:r>
      <w:r w:rsidR="00050CF0" w:rsidRPr="00050CF0">
        <w:rPr>
          <w:sz w:val="24"/>
          <w:szCs w:val="24"/>
        </w:rPr>
        <w:t xml:space="preserve"> </w:t>
      </w:r>
      <w:r w:rsidR="00050CF0">
        <w:rPr>
          <w:sz w:val="24"/>
          <w:szCs w:val="24"/>
        </w:rPr>
        <w:t>when associated with shared responsibility</w:t>
      </w:r>
      <w:r w:rsidR="00DF075B">
        <w:rPr>
          <w:sz w:val="24"/>
          <w:szCs w:val="24"/>
        </w:rPr>
        <w:t>.</w:t>
      </w:r>
      <w:r w:rsidRPr="00E46874">
        <w:rPr>
          <w:sz w:val="24"/>
          <w:szCs w:val="24"/>
        </w:rPr>
        <w:t xml:space="preserve"> </w:t>
      </w:r>
      <w:r w:rsidR="00DF075B">
        <w:rPr>
          <w:sz w:val="24"/>
          <w:szCs w:val="24"/>
        </w:rPr>
        <w:t>A</w:t>
      </w:r>
      <w:r w:rsidRPr="00E46874">
        <w:rPr>
          <w:sz w:val="24"/>
          <w:szCs w:val="24"/>
        </w:rPr>
        <w:t xml:space="preserve"> lack of a clear definition of shared responsibility leads to concern from industry and community as to what shared responsibility means</w:t>
      </w:r>
      <w:r w:rsidR="003E0D4F" w:rsidRPr="00E46874">
        <w:rPr>
          <w:sz w:val="24"/>
          <w:szCs w:val="24"/>
        </w:rPr>
        <w:t xml:space="preserve">. </w:t>
      </w:r>
    </w:p>
    <w:p w14:paraId="21D3D8B6" w14:textId="60DD138D" w:rsidR="005516F1" w:rsidRPr="00E46874" w:rsidRDefault="00A40833" w:rsidP="001259FB">
      <w:pPr>
        <w:rPr>
          <w:sz w:val="24"/>
          <w:szCs w:val="24"/>
        </w:rPr>
      </w:pPr>
      <w:r w:rsidRPr="00E46874">
        <w:rPr>
          <w:noProof/>
          <w:sz w:val="24"/>
          <w:szCs w:val="24"/>
          <w:lang w:eastAsia="en-AU"/>
        </w:rPr>
        <mc:AlternateContent>
          <mc:Choice Requires="wps">
            <w:drawing>
              <wp:anchor distT="0" distB="0" distL="114300" distR="114300" simplePos="0" relativeHeight="251659264" behindDoc="0" locked="0" layoutInCell="1" allowOverlap="1" wp14:anchorId="52892F60" wp14:editId="6ED4321E">
                <wp:simplePos x="0" y="0"/>
                <wp:positionH relativeFrom="margin">
                  <wp:align>right</wp:align>
                </wp:positionH>
                <wp:positionV relativeFrom="paragraph">
                  <wp:posOffset>2540</wp:posOffset>
                </wp:positionV>
                <wp:extent cx="5705475" cy="13811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705475" cy="1381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6333C9" w14:textId="5164AD78" w:rsidR="005516F1" w:rsidRPr="005516F1" w:rsidRDefault="005516F1" w:rsidP="005516F1">
                            <w:pPr>
                              <w:rPr>
                                <w:rFonts w:ascii="Calibri" w:hAnsi="Calibri"/>
                                <w:b/>
                                <w:sz w:val="24"/>
                                <w:szCs w:val="24"/>
                              </w:rPr>
                            </w:pPr>
                            <w:r w:rsidRPr="00EF1200">
                              <w:rPr>
                                <w:rFonts w:ascii="Calibri" w:hAnsi="Calibri"/>
                                <w:b/>
                                <w:sz w:val="24"/>
                                <w:szCs w:val="24"/>
                              </w:rPr>
                              <w:t>Suggest</w:t>
                            </w:r>
                            <w:r w:rsidR="00C62A20">
                              <w:rPr>
                                <w:rFonts w:ascii="Calibri" w:hAnsi="Calibri"/>
                                <w:b/>
                                <w:sz w:val="24"/>
                                <w:szCs w:val="24"/>
                              </w:rPr>
                              <w:t>ed</w:t>
                            </w:r>
                            <w:r w:rsidR="00DF075B" w:rsidRPr="00EF1200">
                              <w:rPr>
                                <w:rFonts w:ascii="Calibri" w:hAnsi="Calibri"/>
                                <w:b/>
                                <w:sz w:val="24"/>
                                <w:szCs w:val="24"/>
                              </w:rPr>
                              <w:t xml:space="preserve"> action</w:t>
                            </w:r>
                            <w:r w:rsidR="00C62A20">
                              <w:rPr>
                                <w:rFonts w:ascii="Calibri" w:hAnsi="Calibri"/>
                                <w:b/>
                                <w:sz w:val="24"/>
                                <w:szCs w:val="24"/>
                              </w:rPr>
                              <w:t>s</w:t>
                            </w:r>
                            <w:r w:rsidRPr="00EF1200">
                              <w:rPr>
                                <w:rFonts w:ascii="Calibri" w:hAnsi="Calibri"/>
                                <w:b/>
                                <w:sz w:val="24"/>
                                <w:szCs w:val="24"/>
                              </w:rPr>
                              <w:t>:</w:t>
                            </w:r>
                          </w:p>
                          <w:p w14:paraId="1866D6AF" w14:textId="643BD4E1" w:rsidR="005516F1" w:rsidRPr="00051219" w:rsidRDefault="00262025" w:rsidP="00051219">
                            <w:pPr>
                              <w:pStyle w:val="ListParagraph"/>
                              <w:numPr>
                                <w:ilvl w:val="0"/>
                                <w:numId w:val="7"/>
                              </w:numPr>
                              <w:rPr>
                                <w:rFonts w:ascii="Calibri" w:hAnsi="Calibri"/>
                                <w:sz w:val="24"/>
                                <w:szCs w:val="24"/>
                              </w:rPr>
                            </w:pPr>
                            <w:r>
                              <w:rPr>
                                <w:rFonts w:ascii="Calibri" w:hAnsi="Calibri"/>
                                <w:sz w:val="24"/>
                                <w:szCs w:val="24"/>
                              </w:rPr>
                              <w:t>A</w:t>
                            </w:r>
                            <w:r w:rsidR="005516F1" w:rsidRPr="00051219">
                              <w:rPr>
                                <w:rFonts w:ascii="Calibri" w:hAnsi="Calibri"/>
                                <w:sz w:val="24"/>
                                <w:szCs w:val="24"/>
                              </w:rPr>
                              <w:t xml:space="preserve"> positive, simple definition of ‘shared responsibility’, and better understanding and acceptance of the definition </w:t>
                            </w:r>
                          </w:p>
                          <w:p w14:paraId="3C46B71D" w14:textId="7620D297" w:rsidR="005516F1" w:rsidRPr="00C722CC" w:rsidRDefault="00262025" w:rsidP="00051219">
                            <w:pPr>
                              <w:pStyle w:val="ListParagraph"/>
                              <w:numPr>
                                <w:ilvl w:val="0"/>
                                <w:numId w:val="7"/>
                              </w:numPr>
                              <w:rPr>
                                <w:rFonts w:ascii="Calibri" w:hAnsi="Calibri"/>
                                <w:sz w:val="24"/>
                                <w:szCs w:val="24"/>
                              </w:rPr>
                            </w:pPr>
                            <w:r>
                              <w:rPr>
                                <w:rFonts w:ascii="Calibri" w:hAnsi="Calibri"/>
                                <w:sz w:val="24"/>
                                <w:szCs w:val="24"/>
                              </w:rPr>
                              <w:t>P</w:t>
                            </w:r>
                            <w:r w:rsidR="005516F1" w:rsidRPr="00C722CC">
                              <w:rPr>
                                <w:rFonts w:ascii="Calibri" w:hAnsi="Calibri"/>
                                <w:sz w:val="24"/>
                                <w:szCs w:val="24"/>
                              </w:rPr>
                              <w:t>romote small wins to demonstrate</w:t>
                            </w:r>
                            <w:r w:rsidR="005516F1">
                              <w:rPr>
                                <w:rFonts w:ascii="Calibri" w:hAnsi="Calibri"/>
                                <w:sz w:val="24"/>
                                <w:szCs w:val="24"/>
                              </w:rPr>
                              <w:t xml:space="preserve"> the benefits and to </w:t>
                            </w:r>
                            <w:r w:rsidR="005516F1" w:rsidRPr="00C722CC">
                              <w:rPr>
                                <w:rFonts w:ascii="Calibri" w:hAnsi="Calibri"/>
                                <w:sz w:val="24"/>
                                <w:szCs w:val="24"/>
                              </w:rPr>
                              <w:t>break the negative connotations</w:t>
                            </w:r>
                            <w:r w:rsidR="005516F1">
                              <w:rPr>
                                <w:rFonts w:ascii="Calibri" w:hAnsi="Calibri"/>
                                <w:sz w:val="24"/>
                                <w:szCs w:val="24"/>
                              </w:rPr>
                              <w:t xml:space="preserve"> of shared responsibility</w:t>
                            </w:r>
                          </w:p>
                          <w:p w14:paraId="28ADEB01" w14:textId="77777777" w:rsidR="005516F1" w:rsidRDefault="00551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892F60" id="_x0000_t202" coordsize="21600,21600" o:spt="202" path="m,l,21600r21600,l21600,xe">
                <v:stroke joinstyle="miter"/>
                <v:path gradientshapeok="t" o:connecttype="rect"/>
              </v:shapetype>
              <v:shape id="Text Box 2" o:spid="_x0000_s1026" type="#_x0000_t202" style="position:absolute;margin-left:398.05pt;margin-top:.2pt;width:449.25pt;height:10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" fillcolor="white [3201]" strokeweight=".5pt">
                <v:textbox>
                  <w:txbxContent>
                    <w:p w14:paraId="066333C9" w14:textId="5164AD78" w:rsidR="005516F1" w:rsidRPr="005516F1" w:rsidRDefault="005516F1" w:rsidP="005516F1">
                      <w:pPr>
                        <w:rPr>
                          <w:rFonts w:ascii="Calibri" w:hAnsi="Calibri"/>
                          <w:b/>
                          <w:sz w:val="24"/>
                          <w:szCs w:val="24"/>
                        </w:rPr>
                      </w:pPr>
                      <w:r w:rsidRPr="00EF1200">
                        <w:rPr>
                          <w:rFonts w:ascii="Calibri" w:hAnsi="Calibri"/>
                          <w:b/>
                          <w:sz w:val="24"/>
                          <w:szCs w:val="24"/>
                        </w:rPr>
                        <w:t>Suggest</w:t>
                      </w:r>
                      <w:r w:rsidR="00C62A20">
                        <w:rPr>
                          <w:rFonts w:ascii="Calibri" w:hAnsi="Calibri"/>
                          <w:b/>
                          <w:sz w:val="24"/>
                          <w:szCs w:val="24"/>
                        </w:rPr>
                        <w:t>ed</w:t>
                      </w:r>
                      <w:r w:rsidR="00DF075B" w:rsidRPr="00EF1200">
                        <w:rPr>
                          <w:rFonts w:ascii="Calibri" w:hAnsi="Calibri"/>
                          <w:b/>
                          <w:sz w:val="24"/>
                          <w:szCs w:val="24"/>
                        </w:rPr>
                        <w:t xml:space="preserve"> action</w:t>
                      </w:r>
                      <w:r w:rsidR="00C62A20">
                        <w:rPr>
                          <w:rFonts w:ascii="Calibri" w:hAnsi="Calibri"/>
                          <w:b/>
                          <w:sz w:val="24"/>
                          <w:szCs w:val="24"/>
                        </w:rPr>
                        <w:t>s</w:t>
                      </w:r>
                      <w:r w:rsidRPr="00EF1200">
                        <w:rPr>
                          <w:rFonts w:ascii="Calibri" w:hAnsi="Calibri"/>
                          <w:b/>
                          <w:sz w:val="24"/>
                          <w:szCs w:val="24"/>
                        </w:rPr>
                        <w:t>:</w:t>
                      </w:r>
                    </w:p>
                    <w:p w14:paraId="1866D6AF" w14:textId="643BD4E1" w:rsidR="005516F1" w:rsidRPr="00051219" w:rsidRDefault="00262025" w:rsidP="00051219">
                      <w:pPr>
                        <w:pStyle w:val="ListParagraph"/>
                        <w:numPr>
                          <w:ilvl w:val="0"/>
                          <w:numId w:val="7"/>
                        </w:numPr>
                        <w:rPr>
                          <w:rFonts w:ascii="Calibri" w:hAnsi="Calibri"/>
                          <w:sz w:val="24"/>
                          <w:szCs w:val="24"/>
                        </w:rPr>
                      </w:pPr>
                      <w:r>
                        <w:rPr>
                          <w:rFonts w:ascii="Calibri" w:hAnsi="Calibri"/>
                          <w:sz w:val="24"/>
                          <w:szCs w:val="24"/>
                        </w:rPr>
                        <w:t>A</w:t>
                      </w:r>
                      <w:r w:rsidR="005516F1" w:rsidRPr="00051219">
                        <w:rPr>
                          <w:rFonts w:ascii="Calibri" w:hAnsi="Calibri"/>
                          <w:sz w:val="24"/>
                          <w:szCs w:val="24"/>
                        </w:rPr>
                        <w:t xml:space="preserve"> positive, simple definition of ‘shared responsibility’, and better understanding and acceptance of the definition </w:t>
                      </w:r>
                    </w:p>
                    <w:p w14:paraId="3C46B71D" w14:textId="7620D297" w:rsidR="005516F1" w:rsidRPr="00C722CC" w:rsidRDefault="00262025" w:rsidP="00051219">
                      <w:pPr>
                        <w:pStyle w:val="ListParagraph"/>
                        <w:numPr>
                          <w:ilvl w:val="0"/>
                          <w:numId w:val="7"/>
                        </w:numPr>
                        <w:rPr>
                          <w:rFonts w:ascii="Calibri" w:hAnsi="Calibri"/>
                          <w:sz w:val="24"/>
                          <w:szCs w:val="24"/>
                        </w:rPr>
                      </w:pPr>
                      <w:r>
                        <w:rPr>
                          <w:rFonts w:ascii="Calibri" w:hAnsi="Calibri"/>
                          <w:sz w:val="24"/>
                          <w:szCs w:val="24"/>
                        </w:rPr>
                        <w:t>P</w:t>
                      </w:r>
                      <w:r w:rsidR="005516F1" w:rsidRPr="00C722CC">
                        <w:rPr>
                          <w:rFonts w:ascii="Calibri" w:hAnsi="Calibri"/>
                          <w:sz w:val="24"/>
                          <w:szCs w:val="24"/>
                        </w:rPr>
                        <w:t>romote small wins to demonstrate</w:t>
                      </w:r>
                      <w:r w:rsidR="005516F1">
                        <w:rPr>
                          <w:rFonts w:ascii="Calibri" w:hAnsi="Calibri"/>
                          <w:sz w:val="24"/>
                          <w:szCs w:val="24"/>
                        </w:rPr>
                        <w:t xml:space="preserve"> the benefits and to </w:t>
                      </w:r>
                      <w:r w:rsidR="005516F1" w:rsidRPr="00C722CC">
                        <w:rPr>
                          <w:rFonts w:ascii="Calibri" w:hAnsi="Calibri"/>
                          <w:sz w:val="24"/>
                          <w:szCs w:val="24"/>
                        </w:rPr>
                        <w:t>break the negative connotations</w:t>
                      </w:r>
                      <w:r w:rsidR="005516F1">
                        <w:rPr>
                          <w:rFonts w:ascii="Calibri" w:hAnsi="Calibri"/>
                          <w:sz w:val="24"/>
                          <w:szCs w:val="24"/>
                        </w:rPr>
                        <w:t xml:space="preserve"> of shared responsibility</w:t>
                      </w:r>
                    </w:p>
                    <w:p w14:paraId="28ADEB01" w14:textId="77777777" w:rsidR="005516F1" w:rsidRDefault="005516F1"/>
                  </w:txbxContent>
                </v:textbox>
                <w10:wrap anchorx="margin"/>
              </v:shape>
            </w:pict>
          </mc:Fallback>
        </mc:AlternateContent>
      </w:r>
    </w:p>
    <w:p w14:paraId="03A65A67" w14:textId="77777777" w:rsidR="005516F1" w:rsidRPr="00E46874" w:rsidRDefault="005516F1" w:rsidP="001259FB">
      <w:pPr>
        <w:rPr>
          <w:sz w:val="24"/>
          <w:szCs w:val="24"/>
        </w:rPr>
      </w:pPr>
    </w:p>
    <w:p w14:paraId="1FE6E65B" w14:textId="77777777" w:rsidR="005516F1" w:rsidRPr="00E46874" w:rsidRDefault="005516F1" w:rsidP="001259FB">
      <w:pPr>
        <w:rPr>
          <w:sz w:val="24"/>
          <w:szCs w:val="24"/>
        </w:rPr>
      </w:pPr>
    </w:p>
    <w:p w14:paraId="115B8EB8" w14:textId="77777777" w:rsidR="005516F1" w:rsidRPr="00E46874" w:rsidRDefault="005516F1" w:rsidP="001259FB">
      <w:pPr>
        <w:rPr>
          <w:sz w:val="24"/>
          <w:szCs w:val="24"/>
        </w:rPr>
      </w:pPr>
    </w:p>
    <w:p w14:paraId="20A6A2DB" w14:textId="1309D239" w:rsidR="005516F1" w:rsidRPr="00E46874" w:rsidRDefault="005516F1" w:rsidP="001259FB">
      <w:pPr>
        <w:rPr>
          <w:sz w:val="24"/>
          <w:szCs w:val="24"/>
        </w:rPr>
      </w:pPr>
    </w:p>
    <w:p w14:paraId="7FED3E82" w14:textId="6CD9AF23" w:rsidR="001259FB" w:rsidRPr="00E46874" w:rsidRDefault="00262025" w:rsidP="001259FB">
      <w:pPr>
        <w:rPr>
          <w:sz w:val="24"/>
          <w:szCs w:val="24"/>
        </w:rPr>
      </w:pPr>
      <w:r>
        <w:rPr>
          <w:sz w:val="24"/>
          <w:szCs w:val="24"/>
        </w:rPr>
        <w:t>Mr Rowland suggested that there</w:t>
      </w:r>
      <w:r w:rsidRPr="00E46874">
        <w:rPr>
          <w:sz w:val="24"/>
          <w:szCs w:val="24"/>
        </w:rPr>
        <w:t xml:space="preserve"> </w:t>
      </w:r>
      <w:r w:rsidR="007A1526">
        <w:rPr>
          <w:sz w:val="24"/>
          <w:szCs w:val="24"/>
        </w:rPr>
        <w:t>could be a role</w:t>
      </w:r>
      <w:r w:rsidR="001259FB" w:rsidRPr="00E46874">
        <w:rPr>
          <w:sz w:val="24"/>
          <w:szCs w:val="24"/>
        </w:rPr>
        <w:t xml:space="preserve"> for government in putting mechanisms (whether legi</w:t>
      </w:r>
      <w:r w:rsidR="00D31285">
        <w:rPr>
          <w:sz w:val="24"/>
          <w:szCs w:val="24"/>
        </w:rPr>
        <w:t>slative or through funding) in</w:t>
      </w:r>
      <w:r w:rsidR="001259FB" w:rsidRPr="00E46874">
        <w:rPr>
          <w:sz w:val="24"/>
          <w:szCs w:val="24"/>
        </w:rPr>
        <w:t xml:space="preserve"> place for shared responsibility to </w:t>
      </w:r>
      <w:r w:rsidR="007A1526">
        <w:rPr>
          <w:sz w:val="24"/>
          <w:szCs w:val="24"/>
        </w:rPr>
        <w:t>be fully adopted</w:t>
      </w:r>
      <w:r w:rsidR="007A1526" w:rsidRPr="007A1526">
        <w:rPr>
          <w:sz w:val="24"/>
          <w:szCs w:val="24"/>
        </w:rPr>
        <w:t xml:space="preserve"> </w:t>
      </w:r>
      <w:r w:rsidR="007A1526">
        <w:rPr>
          <w:sz w:val="24"/>
          <w:szCs w:val="24"/>
        </w:rPr>
        <w:t xml:space="preserve">and </w:t>
      </w:r>
      <w:r w:rsidR="007A1526" w:rsidRPr="00E46874">
        <w:rPr>
          <w:sz w:val="24"/>
          <w:szCs w:val="24"/>
        </w:rPr>
        <w:t xml:space="preserve">for all </w:t>
      </w:r>
      <w:r w:rsidR="007A1526">
        <w:rPr>
          <w:sz w:val="24"/>
          <w:szCs w:val="24"/>
        </w:rPr>
        <w:t>stakeholders</w:t>
      </w:r>
      <w:r w:rsidR="007A1526" w:rsidRPr="00E46874">
        <w:rPr>
          <w:sz w:val="24"/>
          <w:szCs w:val="24"/>
        </w:rPr>
        <w:t xml:space="preserve"> to understand what their responsibilities are (and why)</w:t>
      </w:r>
      <w:r w:rsidR="001259FB" w:rsidRPr="00E46874">
        <w:rPr>
          <w:sz w:val="24"/>
          <w:szCs w:val="24"/>
        </w:rPr>
        <w:t xml:space="preserve">. There needs to be a guide/process for defining responsibility (leadership) and to find drivers (incentives) that will encourage </w:t>
      </w:r>
      <w:r>
        <w:rPr>
          <w:sz w:val="24"/>
          <w:szCs w:val="24"/>
        </w:rPr>
        <w:t>participation</w:t>
      </w:r>
      <w:r w:rsidR="0073393E">
        <w:rPr>
          <w:sz w:val="24"/>
          <w:szCs w:val="24"/>
        </w:rPr>
        <w:t xml:space="preserve">. </w:t>
      </w:r>
    </w:p>
    <w:p w14:paraId="36F507B0" w14:textId="6AD34612" w:rsidR="005516F1" w:rsidRPr="00E46874" w:rsidRDefault="005516F1" w:rsidP="001259FB">
      <w:pPr>
        <w:rPr>
          <w:sz w:val="24"/>
          <w:szCs w:val="24"/>
        </w:rPr>
      </w:pPr>
      <w:r w:rsidRPr="00E46874">
        <w:rPr>
          <w:noProof/>
          <w:sz w:val="24"/>
          <w:szCs w:val="24"/>
          <w:lang w:eastAsia="en-AU"/>
        </w:rPr>
        <mc:AlternateContent>
          <mc:Choice Requires="wps">
            <w:drawing>
              <wp:anchor distT="0" distB="0" distL="114300" distR="114300" simplePos="0" relativeHeight="251660288" behindDoc="0" locked="0" layoutInCell="1" allowOverlap="1" wp14:anchorId="45DD15AF" wp14:editId="78ED5662">
                <wp:simplePos x="0" y="0"/>
                <wp:positionH relativeFrom="margin">
                  <wp:align>right</wp:align>
                </wp:positionH>
                <wp:positionV relativeFrom="paragraph">
                  <wp:posOffset>5080</wp:posOffset>
                </wp:positionV>
                <wp:extent cx="5724525" cy="9810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724525" cy="981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3CFB6" w14:textId="1F60277D" w:rsidR="005516F1" w:rsidRPr="005516F1" w:rsidRDefault="005516F1">
                            <w:pPr>
                              <w:rPr>
                                <w:b/>
                                <w:sz w:val="24"/>
                                <w:szCs w:val="24"/>
                              </w:rPr>
                            </w:pPr>
                            <w:r w:rsidRPr="005516F1">
                              <w:rPr>
                                <w:b/>
                                <w:sz w:val="24"/>
                                <w:szCs w:val="24"/>
                              </w:rPr>
                              <w:t>Suggest</w:t>
                            </w:r>
                            <w:r w:rsidR="00C62A20">
                              <w:rPr>
                                <w:b/>
                                <w:sz w:val="24"/>
                                <w:szCs w:val="24"/>
                              </w:rPr>
                              <w:t>ed</w:t>
                            </w:r>
                            <w:r w:rsidR="00EF1200">
                              <w:rPr>
                                <w:b/>
                                <w:sz w:val="24"/>
                                <w:szCs w:val="24"/>
                              </w:rPr>
                              <w:t xml:space="preserve"> action</w:t>
                            </w:r>
                            <w:r w:rsidR="00C62A20">
                              <w:rPr>
                                <w:b/>
                                <w:sz w:val="24"/>
                                <w:szCs w:val="24"/>
                              </w:rPr>
                              <w:t>s</w:t>
                            </w:r>
                            <w:r w:rsidRPr="005516F1">
                              <w:rPr>
                                <w:b/>
                                <w:sz w:val="24"/>
                                <w:szCs w:val="24"/>
                              </w:rPr>
                              <w:t>:</w:t>
                            </w:r>
                          </w:p>
                          <w:p w14:paraId="315C2608" w14:textId="06D77BBC" w:rsidR="005516F1" w:rsidRPr="00C722CC" w:rsidRDefault="00262025" w:rsidP="00051219">
                            <w:pPr>
                              <w:pStyle w:val="ListParagraph"/>
                              <w:numPr>
                                <w:ilvl w:val="0"/>
                                <w:numId w:val="7"/>
                              </w:numPr>
                              <w:rPr>
                                <w:rFonts w:ascii="Calibri" w:hAnsi="Calibri"/>
                                <w:sz w:val="24"/>
                                <w:szCs w:val="24"/>
                              </w:rPr>
                            </w:pPr>
                            <w:r>
                              <w:rPr>
                                <w:rFonts w:ascii="Calibri" w:hAnsi="Calibri"/>
                                <w:sz w:val="24"/>
                                <w:szCs w:val="24"/>
                              </w:rPr>
                              <w:t>C</w:t>
                            </w:r>
                            <w:r w:rsidR="005516F1" w:rsidRPr="00C722CC">
                              <w:rPr>
                                <w:rFonts w:ascii="Calibri" w:hAnsi="Calibri"/>
                                <w:sz w:val="24"/>
                                <w:szCs w:val="24"/>
                              </w:rPr>
                              <w:t xml:space="preserve">learly defined roles – </w:t>
                            </w:r>
                            <w:r w:rsidR="007A1526">
                              <w:rPr>
                                <w:rFonts w:ascii="Calibri" w:hAnsi="Calibri"/>
                                <w:sz w:val="24"/>
                                <w:szCs w:val="24"/>
                              </w:rPr>
                              <w:t xml:space="preserve"> to allow</w:t>
                            </w:r>
                            <w:r w:rsidR="005516F1" w:rsidRPr="00C722CC">
                              <w:rPr>
                                <w:rFonts w:ascii="Calibri" w:hAnsi="Calibri"/>
                                <w:sz w:val="24"/>
                                <w:szCs w:val="24"/>
                              </w:rPr>
                              <w:t xml:space="preserve"> expectations</w:t>
                            </w:r>
                            <w:r w:rsidR="007A1526">
                              <w:rPr>
                                <w:rFonts w:ascii="Calibri" w:hAnsi="Calibri"/>
                                <w:sz w:val="24"/>
                                <w:szCs w:val="24"/>
                              </w:rPr>
                              <w:t xml:space="preserve"> to be set and met</w:t>
                            </w:r>
                          </w:p>
                          <w:p w14:paraId="372BC445" w14:textId="24C07865" w:rsidR="005516F1" w:rsidRPr="00AC3BF9" w:rsidRDefault="00262025" w:rsidP="00051219">
                            <w:pPr>
                              <w:pStyle w:val="ListParagraph"/>
                              <w:numPr>
                                <w:ilvl w:val="0"/>
                                <w:numId w:val="7"/>
                              </w:numPr>
                              <w:rPr>
                                <w:rFonts w:ascii="Calibri" w:hAnsi="Calibri"/>
                                <w:sz w:val="24"/>
                                <w:szCs w:val="24"/>
                              </w:rPr>
                            </w:pPr>
                            <w:r>
                              <w:rPr>
                                <w:rFonts w:ascii="Calibri" w:hAnsi="Calibri"/>
                                <w:sz w:val="24"/>
                                <w:szCs w:val="24"/>
                              </w:rPr>
                              <w:t>D</w:t>
                            </w:r>
                            <w:r w:rsidR="005516F1" w:rsidRPr="00C722CC">
                              <w:rPr>
                                <w:rFonts w:ascii="Calibri" w:hAnsi="Calibri"/>
                                <w:sz w:val="24"/>
                                <w:szCs w:val="24"/>
                              </w:rPr>
                              <w:t>efine risk – then allocate responsibility</w:t>
                            </w:r>
                            <w:r w:rsidR="007A1526">
                              <w:rPr>
                                <w:rFonts w:ascii="Calibri" w:hAnsi="Calibri"/>
                                <w:sz w:val="24"/>
                                <w:szCs w:val="24"/>
                              </w:rPr>
                              <w:t xml:space="preserve"> for managing that risk</w:t>
                            </w:r>
                          </w:p>
                          <w:p w14:paraId="6C707597" w14:textId="77777777" w:rsidR="005516F1" w:rsidRDefault="00551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DD15AF" id="Text Box 3" o:spid="_x0000_s1027" type="#_x0000_t202" style="position:absolute;margin-left:399.55pt;margin-top:.4pt;width:450.75pt;height:77.25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" fillcolor="white [3201]" strokeweight=".5pt">
                <v:textbox>
                  <w:txbxContent>
                    <w:p w14:paraId="3C93CFB6" w14:textId="1F60277D" w:rsidR="005516F1" w:rsidRPr="005516F1" w:rsidRDefault="005516F1">
                      <w:pPr>
                        <w:rPr>
                          <w:b/>
                          <w:sz w:val="24"/>
                          <w:szCs w:val="24"/>
                        </w:rPr>
                      </w:pPr>
                      <w:r w:rsidRPr="005516F1">
                        <w:rPr>
                          <w:b/>
                          <w:sz w:val="24"/>
                          <w:szCs w:val="24"/>
                        </w:rPr>
                        <w:t>Suggest</w:t>
                      </w:r>
                      <w:r w:rsidR="00C62A20">
                        <w:rPr>
                          <w:b/>
                          <w:sz w:val="24"/>
                          <w:szCs w:val="24"/>
                        </w:rPr>
                        <w:t>ed</w:t>
                      </w:r>
                      <w:r w:rsidR="00EF1200">
                        <w:rPr>
                          <w:b/>
                          <w:sz w:val="24"/>
                          <w:szCs w:val="24"/>
                        </w:rPr>
                        <w:t xml:space="preserve"> action</w:t>
                      </w:r>
                      <w:r w:rsidR="00C62A20">
                        <w:rPr>
                          <w:b/>
                          <w:sz w:val="24"/>
                          <w:szCs w:val="24"/>
                        </w:rPr>
                        <w:t>s</w:t>
                      </w:r>
                      <w:r w:rsidRPr="005516F1">
                        <w:rPr>
                          <w:b/>
                          <w:sz w:val="24"/>
                          <w:szCs w:val="24"/>
                        </w:rPr>
                        <w:t>:</w:t>
                      </w:r>
                    </w:p>
                    <w:p w14:paraId="315C2608" w14:textId="06D77BBC" w:rsidR="005516F1" w:rsidRPr="00C722CC" w:rsidRDefault="00262025" w:rsidP="00051219">
                      <w:pPr>
                        <w:pStyle w:val="ListParagraph"/>
                        <w:numPr>
                          <w:ilvl w:val="0"/>
                          <w:numId w:val="7"/>
                        </w:numPr>
                        <w:rPr>
                          <w:rFonts w:ascii="Calibri" w:hAnsi="Calibri"/>
                          <w:sz w:val="24"/>
                          <w:szCs w:val="24"/>
                        </w:rPr>
                      </w:pPr>
                      <w:r>
                        <w:rPr>
                          <w:rFonts w:ascii="Calibri" w:hAnsi="Calibri"/>
                          <w:sz w:val="24"/>
                          <w:szCs w:val="24"/>
                        </w:rPr>
                        <w:t>C</w:t>
                      </w:r>
                      <w:r w:rsidR="005516F1" w:rsidRPr="00C722CC">
                        <w:rPr>
                          <w:rFonts w:ascii="Calibri" w:hAnsi="Calibri"/>
                          <w:sz w:val="24"/>
                          <w:szCs w:val="24"/>
                        </w:rPr>
                        <w:t xml:space="preserve">learly defined roles – </w:t>
                      </w:r>
                      <w:r w:rsidR="007A1526">
                        <w:rPr>
                          <w:rFonts w:ascii="Calibri" w:hAnsi="Calibri"/>
                          <w:sz w:val="24"/>
                          <w:szCs w:val="24"/>
                        </w:rPr>
                        <w:t xml:space="preserve"> to allow</w:t>
                      </w:r>
                      <w:r w:rsidR="005516F1" w:rsidRPr="00C722CC">
                        <w:rPr>
                          <w:rFonts w:ascii="Calibri" w:hAnsi="Calibri"/>
                          <w:sz w:val="24"/>
                          <w:szCs w:val="24"/>
                        </w:rPr>
                        <w:t xml:space="preserve"> expectations</w:t>
                      </w:r>
                      <w:r w:rsidR="007A1526">
                        <w:rPr>
                          <w:rFonts w:ascii="Calibri" w:hAnsi="Calibri"/>
                          <w:sz w:val="24"/>
                          <w:szCs w:val="24"/>
                        </w:rPr>
                        <w:t xml:space="preserve"> to be set and met</w:t>
                      </w:r>
                    </w:p>
                    <w:p w14:paraId="372BC445" w14:textId="24C07865" w:rsidR="005516F1" w:rsidRPr="00AC3BF9" w:rsidRDefault="00262025" w:rsidP="00051219">
                      <w:pPr>
                        <w:pStyle w:val="ListParagraph"/>
                        <w:numPr>
                          <w:ilvl w:val="0"/>
                          <w:numId w:val="7"/>
                        </w:numPr>
                        <w:rPr>
                          <w:rFonts w:ascii="Calibri" w:hAnsi="Calibri"/>
                          <w:sz w:val="24"/>
                          <w:szCs w:val="24"/>
                        </w:rPr>
                      </w:pPr>
                      <w:r>
                        <w:rPr>
                          <w:rFonts w:ascii="Calibri" w:hAnsi="Calibri"/>
                          <w:sz w:val="24"/>
                          <w:szCs w:val="24"/>
                        </w:rPr>
                        <w:t>D</w:t>
                      </w:r>
                      <w:r w:rsidR="005516F1" w:rsidRPr="00C722CC">
                        <w:rPr>
                          <w:rFonts w:ascii="Calibri" w:hAnsi="Calibri"/>
                          <w:sz w:val="24"/>
                          <w:szCs w:val="24"/>
                        </w:rPr>
                        <w:t>efine risk – then allocate responsibility</w:t>
                      </w:r>
                      <w:r w:rsidR="007A1526">
                        <w:rPr>
                          <w:rFonts w:ascii="Calibri" w:hAnsi="Calibri"/>
                          <w:sz w:val="24"/>
                          <w:szCs w:val="24"/>
                        </w:rPr>
                        <w:t xml:space="preserve"> for managing that risk</w:t>
                      </w:r>
                    </w:p>
                    <w:p w14:paraId="6C707597" w14:textId="77777777" w:rsidR="005516F1" w:rsidRDefault="005516F1"/>
                  </w:txbxContent>
                </v:textbox>
                <w10:wrap anchorx="margin"/>
              </v:shape>
            </w:pict>
          </mc:Fallback>
        </mc:AlternateContent>
      </w:r>
    </w:p>
    <w:p w14:paraId="7134AAB3" w14:textId="77777777" w:rsidR="005516F1" w:rsidRPr="00E46874" w:rsidRDefault="005516F1" w:rsidP="001259FB">
      <w:pPr>
        <w:rPr>
          <w:sz w:val="24"/>
          <w:szCs w:val="24"/>
        </w:rPr>
      </w:pPr>
    </w:p>
    <w:p w14:paraId="0C8584F9" w14:textId="77777777" w:rsidR="005516F1" w:rsidRPr="00E46874" w:rsidRDefault="005516F1" w:rsidP="001259FB">
      <w:pPr>
        <w:rPr>
          <w:sz w:val="24"/>
          <w:szCs w:val="24"/>
        </w:rPr>
      </w:pPr>
    </w:p>
    <w:p w14:paraId="31E33526" w14:textId="77777777" w:rsidR="005516F1" w:rsidRPr="00E46874" w:rsidRDefault="005516F1" w:rsidP="001259FB">
      <w:pPr>
        <w:rPr>
          <w:b/>
          <w:sz w:val="24"/>
          <w:szCs w:val="24"/>
        </w:rPr>
      </w:pPr>
    </w:p>
    <w:p w14:paraId="003FF7B3" w14:textId="23864AC1" w:rsidR="001259FB" w:rsidRPr="00E46874" w:rsidRDefault="001259FB" w:rsidP="001259FB">
      <w:pPr>
        <w:rPr>
          <w:b/>
          <w:sz w:val="24"/>
          <w:szCs w:val="24"/>
        </w:rPr>
      </w:pPr>
      <w:r w:rsidRPr="00A40833">
        <w:rPr>
          <w:b/>
          <w:sz w:val="24"/>
          <w:szCs w:val="24"/>
        </w:rPr>
        <w:t>Other concerns raised</w:t>
      </w:r>
      <w:r w:rsidR="00B42D83">
        <w:rPr>
          <w:b/>
          <w:sz w:val="24"/>
          <w:szCs w:val="24"/>
        </w:rPr>
        <w:t xml:space="preserve"> in table discussions</w:t>
      </w:r>
      <w:r w:rsidRPr="00A40833">
        <w:rPr>
          <w:b/>
          <w:sz w:val="24"/>
          <w:szCs w:val="24"/>
        </w:rPr>
        <w:t>:</w:t>
      </w:r>
    </w:p>
    <w:p w14:paraId="310E4D31" w14:textId="3F3664A9" w:rsidR="001259FB" w:rsidRPr="00051219" w:rsidRDefault="003E0D4F" w:rsidP="00051219">
      <w:pPr>
        <w:pStyle w:val="ListParagraph"/>
        <w:numPr>
          <w:ilvl w:val="0"/>
          <w:numId w:val="8"/>
        </w:numPr>
        <w:spacing w:after="120"/>
        <w:contextualSpacing w:val="0"/>
        <w:rPr>
          <w:sz w:val="24"/>
          <w:szCs w:val="24"/>
        </w:rPr>
      </w:pPr>
      <w:r w:rsidRPr="00051219">
        <w:rPr>
          <w:rFonts w:asciiTheme="minorHAnsi" w:hAnsiTheme="minorHAnsi"/>
          <w:sz w:val="24"/>
          <w:szCs w:val="24"/>
        </w:rPr>
        <w:t>Industry and community have a perception of conflict/disagreement between federal and state governments which leads to a lack of co</w:t>
      </w:r>
      <w:r w:rsidR="00BC657E">
        <w:rPr>
          <w:rFonts w:asciiTheme="minorHAnsi" w:hAnsiTheme="minorHAnsi"/>
          <w:sz w:val="24"/>
          <w:szCs w:val="24"/>
        </w:rPr>
        <w:t>nfidence</w:t>
      </w:r>
      <w:r w:rsidR="00262025">
        <w:rPr>
          <w:rFonts w:asciiTheme="minorHAnsi" w:hAnsiTheme="minorHAnsi"/>
          <w:sz w:val="24"/>
          <w:szCs w:val="24"/>
        </w:rPr>
        <w:t xml:space="preserve"> in the</w:t>
      </w:r>
      <w:r w:rsidR="00262025" w:rsidRPr="00051219">
        <w:rPr>
          <w:rFonts w:asciiTheme="minorHAnsi" w:hAnsiTheme="minorHAnsi"/>
          <w:sz w:val="24"/>
          <w:szCs w:val="24"/>
        </w:rPr>
        <w:t xml:space="preserve"> </w:t>
      </w:r>
      <w:r w:rsidR="000D4FA0" w:rsidRPr="00051219">
        <w:rPr>
          <w:rFonts w:asciiTheme="minorHAnsi" w:hAnsiTheme="minorHAnsi"/>
          <w:sz w:val="24"/>
          <w:szCs w:val="24"/>
        </w:rPr>
        <w:t>government.</w:t>
      </w:r>
    </w:p>
    <w:p w14:paraId="0CB42F5D" w14:textId="3E45F79F" w:rsidR="001259FB" w:rsidRPr="00051219" w:rsidRDefault="001259FB" w:rsidP="00051219">
      <w:pPr>
        <w:pStyle w:val="ListParagraph"/>
        <w:numPr>
          <w:ilvl w:val="0"/>
          <w:numId w:val="8"/>
        </w:numPr>
        <w:spacing w:after="120"/>
        <w:contextualSpacing w:val="0"/>
        <w:rPr>
          <w:sz w:val="24"/>
          <w:szCs w:val="24"/>
        </w:rPr>
      </w:pPr>
      <w:r w:rsidRPr="00051219">
        <w:rPr>
          <w:rFonts w:asciiTheme="minorHAnsi" w:hAnsiTheme="minorHAnsi"/>
          <w:sz w:val="24"/>
          <w:szCs w:val="24"/>
        </w:rPr>
        <w:t xml:space="preserve">Funding cuts have </w:t>
      </w:r>
      <w:r w:rsidR="009B69E8" w:rsidRPr="00051219">
        <w:rPr>
          <w:rFonts w:asciiTheme="minorHAnsi" w:hAnsiTheme="minorHAnsi"/>
          <w:sz w:val="24"/>
          <w:szCs w:val="24"/>
        </w:rPr>
        <w:t>led</w:t>
      </w:r>
      <w:r w:rsidRPr="00051219">
        <w:rPr>
          <w:rFonts w:asciiTheme="minorHAnsi" w:hAnsiTheme="minorHAnsi"/>
          <w:sz w:val="24"/>
          <w:szCs w:val="24"/>
        </w:rPr>
        <w:t xml:space="preserve"> to the loss of extension officers/government staff on the ground. Extension </w:t>
      </w:r>
      <w:r w:rsidR="003E0D4F" w:rsidRPr="00051219">
        <w:rPr>
          <w:rFonts w:asciiTheme="minorHAnsi" w:hAnsiTheme="minorHAnsi"/>
          <w:sz w:val="24"/>
          <w:szCs w:val="24"/>
        </w:rPr>
        <w:t>officers lead</w:t>
      </w:r>
      <w:r w:rsidR="00C62A20">
        <w:rPr>
          <w:rFonts w:asciiTheme="minorHAnsi" w:hAnsiTheme="minorHAnsi"/>
          <w:sz w:val="24"/>
          <w:szCs w:val="24"/>
        </w:rPr>
        <w:t xml:space="preserve"> surveillance;</w:t>
      </w:r>
      <w:r w:rsidRPr="00051219">
        <w:rPr>
          <w:rFonts w:asciiTheme="minorHAnsi" w:hAnsiTheme="minorHAnsi"/>
          <w:sz w:val="24"/>
          <w:szCs w:val="24"/>
        </w:rPr>
        <w:t xml:space="preserve"> it </w:t>
      </w:r>
      <w:r w:rsidR="003E0D4F" w:rsidRPr="00051219">
        <w:rPr>
          <w:rFonts w:asciiTheme="minorHAnsi" w:hAnsiTheme="minorHAnsi"/>
          <w:sz w:val="24"/>
          <w:szCs w:val="24"/>
        </w:rPr>
        <w:t>i</w:t>
      </w:r>
      <w:r w:rsidRPr="00051219">
        <w:rPr>
          <w:rFonts w:asciiTheme="minorHAnsi" w:hAnsiTheme="minorHAnsi"/>
          <w:sz w:val="24"/>
          <w:szCs w:val="24"/>
        </w:rPr>
        <w:t>s an alert system we no longer have.</w:t>
      </w:r>
    </w:p>
    <w:p w14:paraId="7CF97C1D" w14:textId="17147BF1" w:rsidR="00A067B0" w:rsidRPr="00A067B0" w:rsidRDefault="001259FB" w:rsidP="001259FB">
      <w:pPr>
        <w:pStyle w:val="ListParagraph"/>
        <w:numPr>
          <w:ilvl w:val="0"/>
          <w:numId w:val="8"/>
        </w:numPr>
        <w:spacing w:after="120"/>
        <w:contextualSpacing w:val="0"/>
        <w:rPr>
          <w:sz w:val="24"/>
          <w:szCs w:val="24"/>
        </w:rPr>
      </w:pPr>
      <w:r w:rsidRPr="00051219">
        <w:rPr>
          <w:rFonts w:asciiTheme="minorHAnsi" w:hAnsiTheme="minorHAnsi"/>
          <w:sz w:val="24"/>
          <w:szCs w:val="24"/>
        </w:rPr>
        <w:t xml:space="preserve">How to reward good practitioners of </w:t>
      </w:r>
      <w:r w:rsidR="003E0D4F" w:rsidRPr="00051219">
        <w:rPr>
          <w:rFonts w:asciiTheme="minorHAnsi" w:hAnsiTheme="minorHAnsi"/>
          <w:sz w:val="24"/>
          <w:szCs w:val="24"/>
        </w:rPr>
        <w:t>b</w:t>
      </w:r>
      <w:r w:rsidRPr="00051219">
        <w:rPr>
          <w:rFonts w:asciiTheme="minorHAnsi" w:hAnsiTheme="minorHAnsi"/>
          <w:sz w:val="24"/>
          <w:szCs w:val="24"/>
        </w:rPr>
        <w:t xml:space="preserve">iosecurity practices i.e. farms with </w:t>
      </w:r>
      <w:r w:rsidR="003E0D4F" w:rsidRPr="00051219">
        <w:rPr>
          <w:rFonts w:asciiTheme="minorHAnsi" w:hAnsiTheme="minorHAnsi"/>
          <w:sz w:val="24"/>
          <w:szCs w:val="24"/>
        </w:rPr>
        <w:t>quality assurance</w:t>
      </w:r>
      <w:r w:rsidRPr="00051219">
        <w:rPr>
          <w:rFonts w:asciiTheme="minorHAnsi" w:hAnsiTheme="minorHAnsi"/>
          <w:sz w:val="24"/>
          <w:szCs w:val="24"/>
        </w:rPr>
        <w:t xml:space="preserve"> programs</w:t>
      </w:r>
      <w:r w:rsidR="00C62A20">
        <w:rPr>
          <w:rFonts w:asciiTheme="minorHAnsi" w:hAnsiTheme="minorHAnsi"/>
          <w:sz w:val="24"/>
          <w:szCs w:val="24"/>
        </w:rPr>
        <w:t>.</w:t>
      </w:r>
      <w:r w:rsidRPr="00051219">
        <w:rPr>
          <w:rFonts w:asciiTheme="minorHAnsi" w:hAnsiTheme="minorHAnsi"/>
          <w:sz w:val="24"/>
          <w:szCs w:val="24"/>
        </w:rPr>
        <w:t xml:space="preserve"> </w:t>
      </w:r>
    </w:p>
    <w:p w14:paraId="43E47C9B" w14:textId="77777777" w:rsidR="00A067B0" w:rsidRDefault="00A067B0" w:rsidP="00A067B0">
      <w:pPr>
        <w:spacing w:after="120"/>
        <w:rPr>
          <w:sz w:val="24"/>
          <w:szCs w:val="24"/>
        </w:rPr>
      </w:pPr>
    </w:p>
    <w:p w14:paraId="76278EF2" w14:textId="77777777" w:rsidR="002D73D3" w:rsidRDefault="002D73D3" w:rsidP="00A067B0">
      <w:pPr>
        <w:spacing w:after="120"/>
        <w:rPr>
          <w:sz w:val="24"/>
          <w:szCs w:val="24"/>
        </w:rPr>
      </w:pPr>
    </w:p>
    <w:p w14:paraId="66A3DEFC" w14:textId="77777777" w:rsidR="002D73D3" w:rsidRDefault="002D73D3" w:rsidP="00A067B0">
      <w:pPr>
        <w:spacing w:after="120"/>
        <w:rPr>
          <w:sz w:val="24"/>
          <w:szCs w:val="24"/>
        </w:rPr>
      </w:pPr>
    </w:p>
    <w:p w14:paraId="37AE5A2A" w14:textId="77777777" w:rsidR="002D73D3" w:rsidRDefault="002D73D3" w:rsidP="00A067B0">
      <w:pPr>
        <w:spacing w:after="120"/>
        <w:rPr>
          <w:sz w:val="24"/>
          <w:szCs w:val="24"/>
        </w:rPr>
      </w:pPr>
    </w:p>
    <w:p w14:paraId="36C5D753" w14:textId="77777777" w:rsidR="002D73D3" w:rsidRPr="00A067B0" w:rsidRDefault="002D73D3" w:rsidP="00A067B0">
      <w:pPr>
        <w:spacing w:after="120"/>
        <w:rPr>
          <w:sz w:val="24"/>
          <w:szCs w:val="24"/>
        </w:rPr>
      </w:pPr>
    </w:p>
    <w:p w14:paraId="6F970B6E" w14:textId="4797DE6E" w:rsidR="00B51F88" w:rsidRPr="00E46874" w:rsidRDefault="006A289F" w:rsidP="00BE2797">
      <w:pPr>
        <w:pStyle w:val="Heading2"/>
      </w:pPr>
      <w:r w:rsidRPr="00E46874">
        <w:t xml:space="preserve">On-farm </w:t>
      </w:r>
      <w:r w:rsidR="002E4F0E">
        <w:t>b</w:t>
      </w:r>
      <w:r w:rsidRPr="00E46874">
        <w:t>iosecurity</w:t>
      </w:r>
    </w:p>
    <w:p w14:paraId="109E74CC" w14:textId="68CDCD23" w:rsidR="00EF353A" w:rsidRPr="00E46874" w:rsidRDefault="00EF353A" w:rsidP="00EF353A">
      <w:pPr>
        <w:spacing w:after="200"/>
        <w:rPr>
          <w:sz w:val="24"/>
          <w:szCs w:val="24"/>
        </w:rPr>
      </w:pPr>
      <w:r w:rsidRPr="00E46874">
        <w:rPr>
          <w:sz w:val="24"/>
          <w:szCs w:val="24"/>
        </w:rPr>
        <w:t xml:space="preserve">Presented by </w:t>
      </w:r>
      <w:r w:rsidR="00262025">
        <w:rPr>
          <w:sz w:val="24"/>
          <w:szCs w:val="24"/>
        </w:rPr>
        <w:t xml:space="preserve">Ms </w:t>
      </w:r>
      <w:r w:rsidRPr="00E46874">
        <w:rPr>
          <w:rFonts w:eastAsia="Calibri" w:cs="Times New Roman"/>
          <w:sz w:val="24"/>
          <w:szCs w:val="24"/>
        </w:rPr>
        <w:t xml:space="preserve">Dianne </w:t>
      </w:r>
      <w:proofErr w:type="spellStart"/>
      <w:r w:rsidRPr="00E46874">
        <w:rPr>
          <w:rFonts w:eastAsia="Calibri" w:cs="Times New Roman"/>
          <w:sz w:val="24"/>
          <w:szCs w:val="24"/>
        </w:rPr>
        <w:t>Fullelove</w:t>
      </w:r>
      <w:proofErr w:type="spellEnd"/>
      <w:r w:rsidRPr="00E46874">
        <w:rPr>
          <w:rFonts w:eastAsia="Calibri" w:cs="Times New Roman"/>
          <w:sz w:val="24"/>
          <w:szCs w:val="24"/>
        </w:rPr>
        <w:t>, Australian Melon Association</w:t>
      </w:r>
      <w:r w:rsidRPr="00E46874">
        <w:rPr>
          <w:sz w:val="24"/>
          <w:szCs w:val="24"/>
        </w:rPr>
        <w:t>.</w:t>
      </w:r>
    </w:p>
    <w:p w14:paraId="7C2BD9E2" w14:textId="5FB15AEA" w:rsidR="00EF353A" w:rsidRPr="00E46874" w:rsidRDefault="00EF353A" w:rsidP="00EF353A">
      <w:pPr>
        <w:spacing w:before="120" w:after="0" w:line="240" w:lineRule="auto"/>
        <w:rPr>
          <w:rFonts w:eastAsia="Calibri" w:cs="Times New Roman"/>
          <w:sz w:val="24"/>
          <w:szCs w:val="24"/>
        </w:rPr>
      </w:pPr>
      <w:r w:rsidRPr="00E46874">
        <w:rPr>
          <w:rFonts w:eastAsia="Calibri" w:cs="Times New Roman"/>
          <w:sz w:val="24"/>
          <w:szCs w:val="24"/>
        </w:rPr>
        <w:t xml:space="preserve">The key message from </w:t>
      </w:r>
      <w:r w:rsidR="00D31285">
        <w:rPr>
          <w:rFonts w:eastAsia="Calibri" w:cs="Times New Roman"/>
          <w:sz w:val="24"/>
          <w:szCs w:val="24"/>
        </w:rPr>
        <w:t>Ms</w:t>
      </w:r>
      <w:r w:rsidR="00C83DF1">
        <w:rPr>
          <w:rFonts w:eastAsia="Calibri" w:cs="Times New Roman"/>
          <w:sz w:val="24"/>
          <w:szCs w:val="24"/>
        </w:rPr>
        <w:t xml:space="preserve"> </w:t>
      </w:r>
      <w:proofErr w:type="spellStart"/>
      <w:r w:rsidR="00C83DF1">
        <w:rPr>
          <w:rFonts w:eastAsia="Calibri" w:cs="Times New Roman"/>
          <w:sz w:val="24"/>
          <w:szCs w:val="24"/>
        </w:rPr>
        <w:t>Fullelove’s</w:t>
      </w:r>
      <w:proofErr w:type="spellEnd"/>
      <w:r w:rsidR="00C83DF1">
        <w:rPr>
          <w:rFonts w:eastAsia="Calibri" w:cs="Times New Roman"/>
          <w:sz w:val="24"/>
          <w:szCs w:val="24"/>
        </w:rPr>
        <w:t xml:space="preserve"> on</w:t>
      </w:r>
      <w:r w:rsidR="00C62A20">
        <w:rPr>
          <w:rFonts w:eastAsia="Calibri" w:cs="Times New Roman"/>
          <w:sz w:val="24"/>
          <w:szCs w:val="24"/>
        </w:rPr>
        <w:t>-</w:t>
      </w:r>
      <w:r w:rsidRPr="00E46874">
        <w:rPr>
          <w:rFonts w:eastAsia="Calibri" w:cs="Times New Roman"/>
          <w:sz w:val="24"/>
          <w:szCs w:val="24"/>
        </w:rPr>
        <w:t>farm biosecurity discussion was that “you are only as good as your neighbour”.</w:t>
      </w:r>
    </w:p>
    <w:p w14:paraId="0C78DBDA" w14:textId="0FBCF937" w:rsidR="001A2B41" w:rsidRPr="00E46874" w:rsidRDefault="00262025" w:rsidP="00EF353A">
      <w:pPr>
        <w:spacing w:before="120" w:after="0" w:line="240" w:lineRule="auto"/>
        <w:rPr>
          <w:rFonts w:eastAsia="Calibri" w:cs="Times New Roman"/>
          <w:sz w:val="24"/>
          <w:szCs w:val="24"/>
        </w:rPr>
      </w:pPr>
      <w:r>
        <w:rPr>
          <w:rFonts w:eastAsia="Calibri" w:cs="Times New Roman"/>
          <w:sz w:val="24"/>
          <w:szCs w:val="24"/>
        </w:rPr>
        <w:t xml:space="preserve">Ms </w:t>
      </w:r>
      <w:proofErr w:type="spellStart"/>
      <w:r>
        <w:rPr>
          <w:rFonts w:eastAsia="Calibri" w:cs="Times New Roman"/>
          <w:sz w:val="24"/>
          <w:szCs w:val="24"/>
        </w:rPr>
        <w:t>Fullelove</w:t>
      </w:r>
      <w:proofErr w:type="spellEnd"/>
      <w:r>
        <w:rPr>
          <w:rFonts w:eastAsia="Calibri" w:cs="Times New Roman"/>
          <w:sz w:val="24"/>
          <w:szCs w:val="24"/>
        </w:rPr>
        <w:t xml:space="preserve"> noted that</w:t>
      </w:r>
      <w:r w:rsidR="001A2B41">
        <w:rPr>
          <w:rFonts w:eastAsia="Calibri" w:cs="Times New Roman"/>
          <w:sz w:val="24"/>
          <w:szCs w:val="24"/>
        </w:rPr>
        <w:t xml:space="preserve"> </w:t>
      </w:r>
      <w:r w:rsidR="001A2B41" w:rsidRPr="001A2B41">
        <w:rPr>
          <w:rFonts w:eastAsia="Calibri" w:cs="Times New Roman"/>
          <w:sz w:val="24"/>
          <w:szCs w:val="24"/>
        </w:rPr>
        <w:t>in an incursion</w:t>
      </w:r>
      <w:r w:rsidR="001A2B41">
        <w:rPr>
          <w:rFonts w:eastAsia="Calibri" w:cs="Times New Roman"/>
          <w:sz w:val="24"/>
          <w:szCs w:val="24"/>
        </w:rPr>
        <w:t>,</w:t>
      </w:r>
      <w:r w:rsidR="001A2B41" w:rsidRPr="001A2B41">
        <w:rPr>
          <w:rFonts w:eastAsia="Calibri" w:cs="Times New Roman"/>
          <w:sz w:val="24"/>
          <w:szCs w:val="24"/>
        </w:rPr>
        <w:t xml:space="preserve"> strong on-farm biosecurity can allow </w:t>
      </w:r>
      <w:r w:rsidR="001A2B41">
        <w:rPr>
          <w:rFonts w:eastAsia="Calibri" w:cs="Times New Roman"/>
          <w:sz w:val="24"/>
          <w:szCs w:val="24"/>
        </w:rPr>
        <w:t xml:space="preserve">for </w:t>
      </w:r>
      <w:r w:rsidR="001A2B41" w:rsidRPr="001A2B41">
        <w:rPr>
          <w:rFonts w:eastAsia="Calibri" w:cs="Times New Roman"/>
          <w:sz w:val="24"/>
          <w:szCs w:val="24"/>
        </w:rPr>
        <w:t>continued trade and minimise the impact of the incursion</w:t>
      </w:r>
      <w:r w:rsidR="001A2B41">
        <w:rPr>
          <w:rFonts w:eastAsia="Calibri" w:cs="Times New Roman"/>
          <w:sz w:val="24"/>
          <w:szCs w:val="24"/>
        </w:rPr>
        <w:t xml:space="preserve"> </w:t>
      </w:r>
      <w:r w:rsidR="00D31285">
        <w:rPr>
          <w:rFonts w:eastAsia="Calibri" w:cs="Times New Roman"/>
          <w:sz w:val="24"/>
          <w:szCs w:val="24"/>
        </w:rPr>
        <w:t>for</w:t>
      </w:r>
      <w:r w:rsidR="001A2B41">
        <w:rPr>
          <w:rFonts w:eastAsia="Calibri" w:cs="Times New Roman"/>
          <w:sz w:val="24"/>
          <w:szCs w:val="24"/>
        </w:rPr>
        <w:t xml:space="preserve"> all involved. </w:t>
      </w:r>
      <w:r w:rsidR="00991386">
        <w:rPr>
          <w:rFonts w:eastAsia="Calibri" w:cs="Times New Roman"/>
          <w:sz w:val="24"/>
          <w:szCs w:val="24"/>
        </w:rPr>
        <w:t>There is the risk though that when things are going well, complacency can lead to on-farm bios</w:t>
      </w:r>
      <w:r w:rsidR="00EF1200">
        <w:rPr>
          <w:rFonts w:eastAsia="Calibri" w:cs="Times New Roman"/>
          <w:sz w:val="24"/>
          <w:szCs w:val="24"/>
        </w:rPr>
        <w:t>ecurity being taken for granted</w:t>
      </w:r>
      <w:r w:rsidR="001A2B41">
        <w:rPr>
          <w:rFonts w:eastAsia="Calibri" w:cs="Times New Roman"/>
          <w:sz w:val="24"/>
          <w:szCs w:val="24"/>
        </w:rPr>
        <w:t xml:space="preserve">, </w:t>
      </w:r>
      <w:r w:rsidR="00EF1200">
        <w:rPr>
          <w:rFonts w:eastAsia="Calibri" w:cs="Times New Roman"/>
          <w:sz w:val="24"/>
          <w:szCs w:val="24"/>
        </w:rPr>
        <w:t xml:space="preserve">and </w:t>
      </w:r>
      <w:r w:rsidR="001A2B41">
        <w:rPr>
          <w:rFonts w:eastAsia="Calibri" w:cs="Times New Roman"/>
          <w:sz w:val="24"/>
          <w:szCs w:val="24"/>
        </w:rPr>
        <w:t xml:space="preserve">it remains true that </w:t>
      </w:r>
      <w:r w:rsidR="00D31285">
        <w:rPr>
          <w:rFonts w:eastAsia="Calibri" w:cs="Times New Roman"/>
          <w:sz w:val="24"/>
          <w:szCs w:val="24"/>
        </w:rPr>
        <w:t>i</w:t>
      </w:r>
      <w:r w:rsidR="001A2B41" w:rsidRPr="00E46874">
        <w:rPr>
          <w:rFonts w:eastAsia="Calibri" w:cs="Times New Roman"/>
          <w:sz w:val="24"/>
          <w:szCs w:val="24"/>
        </w:rPr>
        <w:t>ndustry fear the conseque</w:t>
      </w:r>
      <w:r w:rsidR="001A2B41">
        <w:rPr>
          <w:rFonts w:eastAsia="Calibri" w:cs="Times New Roman"/>
          <w:sz w:val="24"/>
          <w:szCs w:val="24"/>
        </w:rPr>
        <w:t>nces of reporting an incursion</w:t>
      </w:r>
      <w:r w:rsidR="001A2B41" w:rsidRPr="00E46874">
        <w:rPr>
          <w:rFonts w:eastAsia="Calibri" w:cs="Times New Roman"/>
          <w:sz w:val="24"/>
          <w:szCs w:val="24"/>
        </w:rPr>
        <w:t>.</w:t>
      </w:r>
    </w:p>
    <w:p w14:paraId="0A2545ED" w14:textId="74E1544B" w:rsidR="005516F1" w:rsidRPr="00E46874" w:rsidRDefault="005516F1" w:rsidP="00EF353A">
      <w:pPr>
        <w:spacing w:before="120" w:after="0" w:line="240" w:lineRule="auto"/>
        <w:rPr>
          <w:rFonts w:eastAsia="Calibri" w:cs="Times New Roman"/>
          <w:sz w:val="24"/>
          <w:szCs w:val="24"/>
        </w:rPr>
      </w:pPr>
      <w:r w:rsidRPr="00E46874">
        <w:rPr>
          <w:rFonts w:eastAsia="Calibri" w:cs="Times New Roman"/>
          <w:noProof/>
          <w:sz w:val="24"/>
          <w:szCs w:val="24"/>
          <w:lang w:eastAsia="en-AU"/>
        </w:rPr>
        <mc:AlternateContent>
          <mc:Choice Requires="wps">
            <w:drawing>
              <wp:anchor distT="0" distB="0" distL="114300" distR="114300" simplePos="0" relativeHeight="251661312" behindDoc="0" locked="0" layoutInCell="1" allowOverlap="1" wp14:anchorId="036BB6F6" wp14:editId="4D63D6BB">
                <wp:simplePos x="0" y="0"/>
                <wp:positionH relativeFrom="margin">
                  <wp:align>left</wp:align>
                </wp:positionH>
                <wp:positionV relativeFrom="paragraph">
                  <wp:posOffset>165100</wp:posOffset>
                </wp:positionV>
                <wp:extent cx="5829300" cy="1336813"/>
                <wp:effectExtent l="0" t="0" r="19050" b="15875"/>
                <wp:wrapNone/>
                <wp:docPr id="4" name="Text Box 4"/>
                <wp:cNvGraphicFramePr/>
                <a:graphic xmlns:a="http://schemas.openxmlformats.org/drawingml/2006/main">
                  <a:graphicData uri="http://schemas.microsoft.com/office/word/2010/wordprocessingShape">
                    <wps:wsp>
                      <wps:cNvSpPr txBox="1"/>
                      <wps:spPr>
                        <a:xfrm>
                          <a:off x="0" y="0"/>
                          <a:ext cx="5829300" cy="13368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96FCF8" w14:textId="5941DBED" w:rsidR="005516F1" w:rsidRDefault="005516F1" w:rsidP="003B5191">
                            <w:pPr>
                              <w:rPr>
                                <w:rFonts w:eastAsia="Calibri" w:cs="Times New Roman"/>
                                <w:b/>
                                <w:sz w:val="24"/>
                                <w:szCs w:val="24"/>
                              </w:rPr>
                            </w:pPr>
                            <w:r>
                              <w:rPr>
                                <w:rFonts w:eastAsia="Calibri" w:cs="Times New Roman"/>
                                <w:b/>
                                <w:sz w:val="24"/>
                                <w:szCs w:val="24"/>
                              </w:rPr>
                              <w:t>Suggest</w:t>
                            </w:r>
                            <w:r w:rsidR="00C62A20">
                              <w:rPr>
                                <w:rFonts w:eastAsia="Calibri" w:cs="Times New Roman"/>
                                <w:b/>
                                <w:sz w:val="24"/>
                                <w:szCs w:val="24"/>
                              </w:rPr>
                              <w:t xml:space="preserve">ed </w:t>
                            </w:r>
                            <w:r w:rsidR="00EF1200" w:rsidRPr="003B5191">
                              <w:rPr>
                                <w:b/>
                                <w:sz w:val="24"/>
                                <w:szCs w:val="24"/>
                              </w:rPr>
                              <w:t>action</w:t>
                            </w:r>
                            <w:r w:rsidR="00C62A20" w:rsidRPr="003B5191">
                              <w:rPr>
                                <w:b/>
                                <w:sz w:val="24"/>
                                <w:szCs w:val="24"/>
                              </w:rPr>
                              <w:t>s</w:t>
                            </w:r>
                            <w:r>
                              <w:rPr>
                                <w:rFonts w:eastAsia="Calibri" w:cs="Times New Roman"/>
                                <w:b/>
                                <w:sz w:val="24"/>
                                <w:szCs w:val="24"/>
                              </w:rPr>
                              <w:t>:</w:t>
                            </w:r>
                          </w:p>
                          <w:p w14:paraId="51F22511" w14:textId="15DA0A1D" w:rsidR="005516F1" w:rsidRPr="00051219" w:rsidRDefault="00262025" w:rsidP="00051219">
                            <w:pPr>
                              <w:pStyle w:val="ListParagraph"/>
                              <w:numPr>
                                <w:ilvl w:val="0"/>
                                <w:numId w:val="7"/>
                              </w:numPr>
                              <w:rPr>
                                <w:rFonts w:ascii="Calibri" w:hAnsi="Calibri"/>
                                <w:sz w:val="24"/>
                                <w:szCs w:val="24"/>
                              </w:rPr>
                            </w:pPr>
                            <w:r>
                              <w:rPr>
                                <w:rFonts w:ascii="Calibri" w:hAnsi="Calibri"/>
                                <w:sz w:val="24"/>
                                <w:szCs w:val="24"/>
                              </w:rPr>
                              <w:t>G</w:t>
                            </w:r>
                            <w:r w:rsidR="005516F1" w:rsidRPr="00051219">
                              <w:rPr>
                                <w:rFonts w:ascii="Calibri" w:hAnsi="Calibri"/>
                                <w:sz w:val="24"/>
                                <w:szCs w:val="24"/>
                              </w:rPr>
                              <w:t>overnment needs to investigate, develop and promote clear reporting g</w:t>
                            </w:r>
                            <w:r w:rsidR="009C3101" w:rsidRPr="00051219">
                              <w:rPr>
                                <w:rFonts w:ascii="Calibri" w:hAnsi="Calibri"/>
                                <w:sz w:val="24"/>
                                <w:szCs w:val="24"/>
                              </w:rPr>
                              <w:t>uidelines, as well as support to</w:t>
                            </w:r>
                            <w:r w:rsidR="00C62A20">
                              <w:rPr>
                                <w:rFonts w:ascii="Calibri" w:hAnsi="Calibri"/>
                                <w:sz w:val="24"/>
                                <w:szCs w:val="24"/>
                              </w:rPr>
                              <w:t xml:space="preserve"> incentivise industry to report</w:t>
                            </w:r>
                          </w:p>
                          <w:p w14:paraId="5184EB9F" w14:textId="1382A3FE" w:rsidR="005516F1" w:rsidRDefault="00262025" w:rsidP="00051219">
                            <w:pPr>
                              <w:pStyle w:val="ListParagraph"/>
                              <w:numPr>
                                <w:ilvl w:val="0"/>
                                <w:numId w:val="7"/>
                              </w:numPr>
                              <w:rPr>
                                <w:rFonts w:ascii="Calibri" w:hAnsi="Calibri"/>
                                <w:sz w:val="24"/>
                                <w:szCs w:val="24"/>
                              </w:rPr>
                            </w:pPr>
                            <w:r>
                              <w:rPr>
                                <w:rFonts w:ascii="Calibri" w:hAnsi="Calibri"/>
                                <w:sz w:val="24"/>
                                <w:szCs w:val="24"/>
                              </w:rPr>
                              <w:t>F</w:t>
                            </w:r>
                            <w:r w:rsidR="005516F1" w:rsidRPr="00051219">
                              <w:rPr>
                                <w:rFonts w:ascii="Calibri" w:hAnsi="Calibri"/>
                                <w:sz w:val="24"/>
                                <w:szCs w:val="24"/>
                              </w:rPr>
                              <w:t>armers should know</w:t>
                            </w:r>
                            <w:r w:rsidR="007A1526">
                              <w:rPr>
                                <w:rFonts w:ascii="Calibri" w:hAnsi="Calibri"/>
                                <w:sz w:val="24"/>
                                <w:szCs w:val="24"/>
                              </w:rPr>
                              <w:t xml:space="preserve"> how biosecurity risks are most likely to enter their property such as through</w:t>
                            </w:r>
                            <w:r w:rsidR="005516F1" w:rsidRPr="00051219">
                              <w:rPr>
                                <w:rFonts w:ascii="Calibri" w:hAnsi="Calibri"/>
                                <w:sz w:val="24"/>
                                <w:szCs w:val="24"/>
                              </w:rPr>
                              <w:t xml:space="preserve"> resources, machinery and people (pathway analysis)</w:t>
                            </w:r>
                          </w:p>
                          <w:p w14:paraId="40D07D96" w14:textId="77777777" w:rsidR="003B5191" w:rsidRPr="00051219" w:rsidRDefault="003B5191" w:rsidP="003B5191">
                            <w:pPr>
                              <w:pStyle w:val="ListParagraph"/>
                              <w:ind w:left="360"/>
                              <w:rPr>
                                <w:rFonts w:ascii="Calibri" w:hAnsi="Calibri"/>
                                <w:sz w:val="24"/>
                                <w:szCs w:val="24"/>
                              </w:rPr>
                            </w:pPr>
                          </w:p>
                          <w:p w14:paraId="0CBD685A" w14:textId="77777777" w:rsidR="005516F1" w:rsidRDefault="00551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BB6F6" id="Text Box 4" o:spid="_x0000_s1028" type="#_x0000_t202" style="position:absolute;margin-left:0;margin-top:13pt;width:459pt;height:105.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" fillcolor="white [3201]" strokeweight=".5pt">
                <v:textbox>
                  <w:txbxContent>
                    <w:p w14:paraId="4496FCF8" w14:textId="5941DBED" w:rsidR="005516F1" w:rsidRDefault="005516F1" w:rsidP="003B5191">
                      <w:pPr>
                        <w:rPr>
                          <w:rFonts w:eastAsia="Calibri" w:cs="Times New Roman"/>
                          <w:b/>
                          <w:sz w:val="24"/>
                          <w:szCs w:val="24"/>
                        </w:rPr>
                      </w:pPr>
                      <w:r>
                        <w:rPr>
                          <w:rFonts w:eastAsia="Calibri" w:cs="Times New Roman"/>
                          <w:b/>
                          <w:sz w:val="24"/>
                          <w:szCs w:val="24"/>
                        </w:rPr>
                        <w:t>Suggest</w:t>
                      </w:r>
                      <w:r w:rsidR="00C62A20">
                        <w:rPr>
                          <w:rFonts w:eastAsia="Calibri" w:cs="Times New Roman"/>
                          <w:b/>
                          <w:sz w:val="24"/>
                          <w:szCs w:val="24"/>
                        </w:rPr>
                        <w:t xml:space="preserve">ed </w:t>
                      </w:r>
                      <w:r w:rsidR="00EF1200" w:rsidRPr="003B5191">
                        <w:rPr>
                          <w:b/>
                          <w:sz w:val="24"/>
                          <w:szCs w:val="24"/>
                        </w:rPr>
                        <w:t>action</w:t>
                      </w:r>
                      <w:r w:rsidR="00C62A20" w:rsidRPr="003B5191">
                        <w:rPr>
                          <w:b/>
                          <w:sz w:val="24"/>
                          <w:szCs w:val="24"/>
                        </w:rPr>
                        <w:t>s</w:t>
                      </w:r>
                      <w:r>
                        <w:rPr>
                          <w:rFonts w:eastAsia="Calibri" w:cs="Times New Roman"/>
                          <w:b/>
                          <w:sz w:val="24"/>
                          <w:szCs w:val="24"/>
                        </w:rPr>
                        <w:t>:</w:t>
                      </w:r>
                    </w:p>
                    <w:p w14:paraId="51F22511" w14:textId="15DA0A1D" w:rsidR="005516F1" w:rsidRPr="00051219" w:rsidRDefault="00262025" w:rsidP="00051219">
                      <w:pPr>
                        <w:pStyle w:val="ListParagraph"/>
                        <w:numPr>
                          <w:ilvl w:val="0"/>
                          <w:numId w:val="7"/>
                        </w:numPr>
                        <w:rPr>
                          <w:rFonts w:ascii="Calibri" w:hAnsi="Calibri"/>
                          <w:sz w:val="24"/>
                          <w:szCs w:val="24"/>
                        </w:rPr>
                      </w:pPr>
                      <w:r>
                        <w:rPr>
                          <w:rFonts w:ascii="Calibri" w:hAnsi="Calibri"/>
                          <w:sz w:val="24"/>
                          <w:szCs w:val="24"/>
                        </w:rPr>
                        <w:t>G</w:t>
                      </w:r>
                      <w:r w:rsidR="005516F1" w:rsidRPr="00051219">
                        <w:rPr>
                          <w:rFonts w:ascii="Calibri" w:hAnsi="Calibri"/>
                          <w:sz w:val="24"/>
                          <w:szCs w:val="24"/>
                        </w:rPr>
                        <w:t>overnment needs to investigate, develop and promote clear reporting g</w:t>
                      </w:r>
                      <w:r w:rsidR="009C3101" w:rsidRPr="00051219">
                        <w:rPr>
                          <w:rFonts w:ascii="Calibri" w:hAnsi="Calibri"/>
                          <w:sz w:val="24"/>
                          <w:szCs w:val="24"/>
                        </w:rPr>
                        <w:t>uidelines, as well as support to</w:t>
                      </w:r>
                      <w:r w:rsidR="00C62A20">
                        <w:rPr>
                          <w:rFonts w:ascii="Calibri" w:hAnsi="Calibri"/>
                          <w:sz w:val="24"/>
                          <w:szCs w:val="24"/>
                        </w:rPr>
                        <w:t xml:space="preserve"> incentivise industry to report</w:t>
                      </w:r>
                    </w:p>
                    <w:p w14:paraId="5184EB9F" w14:textId="1382A3FE" w:rsidR="005516F1" w:rsidRDefault="00262025" w:rsidP="00051219">
                      <w:pPr>
                        <w:pStyle w:val="ListParagraph"/>
                        <w:numPr>
                          <w:ilvl w:val="0"/>
                          <w:numId w:val="7"/>
                        </w:numPr>
                        <w:rPr>
                          <w:rFonts w:ascii="Calibri" w:hAnsi="Calibri"/>
                          <w:sz w:val="24"/>
                          <w:szCs w:val="24"/>
                        </w:rPr>
                      </w:pPr>
                      <w:r>
                        <w:rPr>
                          <w:rFonts w:ascii="Calibri" w:hAnsi="Calibri"/>
                          <w:sz w:val="24"/>
                          <w:szCs w:val="24"/>
                        </w:rPr>
                        <w:t>F</w:t>
                      </w:r>
                      <w:r w:rsidR="005516F1" w:rsidRPr="00051219">
                        <w:rPr>
                          <w:rFonts w:ascii="Calibri" w:hAnsi="Calibri"/>
                          <w:sz w:val="24"/>
                          <w:szCs w:val="24"/>
                        </w:rPr>
                        <w:t>armers should know</w:t>
                      </w:r>
                      <w:r w:rsidR="007A1526">
                        <w:rPr>
                          <w:rFonts w:ascii="Calibri" w:hAnsi="Calibri"/>
                          <w:sz w:val="24"/>
                          <w:szCs w:val="24"/>
                        </w:rPr>
                        <w:t xml:space="preserve"> how biosecurity risks are most likely to enter their property such as through</w:t>
                      </w:r>
                      <w:r w:rsidR="005516F1" w:rsidRPr="00051219">
                        <w:rPr>
                          <w:rFonts w:ascii="Calibri" w:hAnsi="Calibri"/>
                          <w:sz w:val="24"/>
                          <w:szCs w:val="24"/>
                        </w:rPr>
                        <w:t xml:space="preserve"> resources, machinery and people (pathway analysis)</w:t>
                      </w:r>
                    </w:p>
                    <w:p w14:paraId="40D07D96" w14:textId="77777777" w:rsidR="003B5191" w:rsidRPr="00051219" w:rsidRDefault="003B5191" w:rsidP="003B5191">
                      <w:pPr>
                        <w:pStyle w:val="ListParagraph"/>
                        <w:ind w:left="360"/>
                        <w:rPr>
                          <w:rFonts w:ascii="Calibri" w:hAnsi="Calibri"/>
                          <w:sz w:val="24"/>
                          <w:szCs w:val="24"/>
                        </w:rPr>
                      </w:pPr>
                    </w:p>
                    <w:p w14:paraId="0CBD685A" w14:textId="77777777" w:rsidR="005516F1" w:rsidRDefault="005516F1"/>
                  </w:txbxContent>
                </v:textbox>
                <w10:wrap anchorx="margin"/>
              </v:shape>
            </w:pict>
          </mc:Fallback>
        </mc:AlternateContent>
      </w:r>
    </w:p>
    <w:p w14:paraId="52F838FD" w14:textId="77777777" w:rsidR="005516F1" w:rsidRPr="00E46874" w:rsidRDefault="005516F1" w:rsidP="00EF353A">
      <w:pPr>
        <w:spacing w:before="120" w:after="0" w:line="240" w:lineRule="auto"/>
        <w:rPr>
          <w:rFonts w:eastAsia="Calibri" w:cs="Times New Roman"/>
          <w:sz w:val="24"/>
          <w:szCs w:val="24"/>
        </w:rPr>
      </w:pPr>
    </w:p>
    <w:p w14:paraId="17AF1BFA" w14:textId="77777777" w:rsidR="005516F1" w:rsidRPr="00E46874" w:rsidRDefault="005516F1" w:rsidP="00EF353A">
      <w:pPr>
        <w:spacing w:before="120" w:after="0" w:line="240" w:lineRule="auto"/>
        <w:rPr>
          <w:rFonts w:eastAsia="Calibri" w:cs="Times New Roman"/>
          <w:sz w:val="24"/>
          <w:szCs w:val="24"/>
        </w:rPr>
      </w:pPr>
    </w:p>
    <w:p w14:paraId="256051EC" w14:textId="77777777" w:rsidR="00EF353A" w:rsidRPr="00E46874" w:rsidRDefault="00EF353A" w:rsidP="00EF353A">
      <w:pPr>
        <w:spacing w:after="0" w:line="240" w:lineRule="auto"/>
        <w:rPr>
          <w:rFonts w:eastAsia="Calibri" w:cs="Times New Roman"/>
          <w:sz w:val="24"/>
          <w:szCs w:val="24"/>
        </w:rPr>
      </w:pPr>
    </w:p>
    <w:p w14:paraId="71CE7BCC" w14:textId="77777777" w:rsidR="005516F1" w:rsidRPr="00E46874" w:rsidRDefault="005516F1" w:rsidP="00EF353A">
      <w:pPr>
        <w:spacing w:after="0" w:line="240" w:lineRule="auto"/>
        <w:rPr>
          <w:rFonts w:eastAsia="Calibri" w:cs="Times New Roman"/>
          <w:sz w:val="24"/>
          <w:szCs w:val="24"/>
          <w:lang w:eastAsia="ja-JP"/>
        </w:rPr>
      </w:pPr>
    </w:p>
    <w:p w14:paraId="784F273F" w14:textId="77777777" w:rsidR="005516F1" w:rsidRPr="00E46874" w:rsidRDefault="005516F1" w:rsidP="00EF353A">
      <w:pPr>
        <w:spacing w:after="0" w:line="240" w:lineRule="auto"/>
        <w:rPr>
          <w:rFonts w:eastAsia="Calibri" w:cs="Times New Roman"/>
          <w:sz w:val="24"/>
          <w:szCs w:val="24"/>
          <w:lang w:eastAsia="ja-JP"/>
        </w:rPr>
      </w:pPr>
    </w:p>
    <w:p w14:paraId="07238E3E" w14:textId="1DB5727C" w:rsidR="00EF353A" w:rsidRPr="00E46874" w:rsidRDefault="00D17CC2" w:rsidP="00051219">
      <w:pPr>
        <w:spacing w:before="120" w:after="0" w:line="240" w:lineRule="auto"/>
        <w:rPr>
          <w:rFonts w:eastAsia="Calibri" w:cs="Times New Roman"/>
          <w:sz w:val="24"/>
          <w:szCs w:val="24"/>
        </w:rPr>
      </w:pPr>
      <w:r>
        <w:rPr>
          <w:rFonts w:eastAsia="Calibri" w:cs="Times New Roman"/>
          <w:sz w:val="24"/>
          <w:szCs w:val="24"/>
        </w:rPr>
        <w:br/>
      </w:r>
      <w:r w:rsidR="00262025">
        <w:rPr>
          <w:rFonts w:eastAsia="Calibri" w:cs="Times New Roman"/>
          <w:sz w:val="24"/>
          <w:szCs w:val="24"/>
        </w:rPr>
        <w:t xml:space="preserve">Ms </w:t>
      </w:r>
      <w:proofErr w:type="spellStart"/>
      <w:r w:rsidR="00262025">
        <w:rPr>
          <w:rFonts w:eastAsia="Calibri" w:cs="Times New Roman"/>
          <w:sz w:val="24"/>
          <w:szCs w:val="24"/>
        </w:rPr>
        <w:t>Fullelove</w:t>
      </w:r>
      <w:proofErr w:type="spellEnd"/>
      <w:r w:rsidR="00262025">
        <w:rPr>
          <w:rFonts w:eastAsia="Calibri" w:cs="Times New Roman"/>
          <w:sz w:val="24"/>
          <w:szCs w:val="24"/>
        </w:rPr>
        <w:t xml:space="preserve"> suggested that t</w:t>
      </w:r>
      <w:r w:rsidR="00EF353A" w:rsidRPr="00E46874">
        <w:rPr>
          <w:rFonts w:eastAsia="Calibri" w:cs="Times New Roman"/>
          <w:sz w:val="24"/>
          <w:szCs w:val="24"/>
        </w:rPr>
        <w:t>he</w:t>
      </w:r>
      <w:r w:rsidR="000D4FA0" w:rsidRPr="00E46874">
        <w:rPr>
          <w:rFonts w:eastAsia="Calibri" w:cs="Times New Roman"/>
          <w:sz w:val="24"/>
          <w:szCs w:val="24"/>
        </w:rPr>
        <w:t>re is a</w:t>
      </w:r>
      <w:r w:rsidR="00EF353A" w:rsidRPr="00E46874">
        <w:rPr>
          <w:rFonts w:eastAsia="Calibri" w:cs="Times New Roman"/>
          <w:sz w:val="24"/>
          <w:szCs w:val="24"/>
        </w:rPr>
        <w:t xml:space="preserve"> need to raise the public profile of biosecurity in order to</w:t>
      </w:r>
      <w:r w:rsidR="009C3101">
        <w:rPr>
          <w:rFonts w:eastAsia="Calibri" w:cs="Times New Roman"/>
          <w:sz w:val="24"/>
          <w:szCs w:val="24"/>
        </w:rPr>
        <w:t xml:space="preserve"> support a culture of strong on-</w:t>
      </w:r>
      <w:r w:rsidR="00EF353A" w:rsidRPr="00E46874">
        <w:rPr>
          <w:rFonts w:eastAsia="Calibri" w:cs="Times New Roman"/>
          <w:sz w:val="24"/>
          <w:szCs w:val="24"/>
        </w:rPr>
        <w:t>farm biosecurity as everybody’s responsibility.</w:t>
      </w:r>
      <w:r w:rsidR="00262025">
        <w:rPr>
          <w:rFonts w:eastAsia="Calibri" w:cs="Times New Roman"/>
          <w:sz w:val="24"/>
          <w:szCs w:val="24"/>
        </w:rPr>
        <w:t xml:space="preserve"> </w:t>
      </w:r>
      <w:r w:rsidR="00D31285">
        <w:rPr>
          <w:rFonts w:eastAsia="Calibri" w:cs="Times New Roman"/>
          <w:sz w:val="24"/>
          <w:szCs w:val="24"/>
        </w:rPr>
        <w:t>Government and industry</w:t>
      </w:r>
      <w:r w:rsidR="00EF353A" w:rsidRPr="00E46874">
        <w:rPr>
          <w:rFonts w:eastAsia="Calibri" w:cs="Times New Roman"/>
          <w:sz w:val="24"/>
          <w:szCs w:val="24"/>
        </w:rPr>
        <w:t xml:space="preserve"> need to encourage learning at all levels of society through use of relatable personal stories, peer-to-peer discussions, and the use of trusted ambassadors.</w:t>
      </w:r>
    </w:p>
    <w:p w14:paraId="31631727" w14:textId="3AA50DCF" w:rsidR="005516F1" w:rsidRPr="00E46874" w:rsidRDefault="005516F1" w:rsidP="00EF353A">
      <w:pPr>
        <w:spacing w:after="0" w:line="240" w:lineRule="auto"/>
        <w:rPr>
          <w:rFonts w:eastAsia="Calibri" w:cs="Times New Roman"/>
          <w:sz w:val="24"/>
          <w:szCs w:val="24"/>
          <w:lang w:eastAsia="ja-JP"/>
        </w:rPr>
      </w:pPr>
    </w:p>
    <w:p w14:paraId="417BF6AE" w14:textId="7379B551" w:rsidR="005516F1" w:rsidRPr="00E46874" w:rsidRDefault="00A40833" w:rsidP="00EF353A">
      <w:pPr>
        <w:spacing w:after="0" w:line="240" w:lineRule="auto"/>
        <w:rPr>
          <w:rFonts w:eastAsia="Calibri" w:cs="Times New Roman"/>
          <w:sz w:val="24"/>
          <w:szCs w:val="24"/>
          <w:lang w:eastAsia="ja-JP"/>
        </w:rPr>
      </w:pPr>
      <w:r w:rsidRPr="00E46874">
        <w:rPr>
          <w:rFonts w:eastAsia="Calibri" w:cs="Times New Roman"/>
          <w:noProof/>
          <w:sz w:val="24"/>
          <w:szCs w:val="24"/>
          <w:lang w:eastAsia="en-AU"/>
        </w:rPr>
        <mc:AlternateContent>
          <mc:Choice Requires="wps">
            <w:drawing>
              <wp:anchor distT="0" distB="0" distL="114300" distR="114300" simplePos="0" relativeHeight="251662336" behindDoc="0" locked="0" layoutInCell="1" allowOverlap="1" wp14:anchorId="6F644AE9" wp14:editId="5F965E65">
                <wp:simplePos x="0" y="0"/>
                <wp:positionH relativeFrom="column">
                  <wp:posOffset>59635</wp:posOffset>
                </wp:positionH>
                <wp:positionV relativeFrom="paragraph">
                  <wp:posOffset>64052</wp:posOffset>
                </wp:positionV>
                <wp:extent cx="5724525" cy="1182757"/>
                <wp:effectExtent l="0" t="0" r="28575" b="17780"/>
                <wp:wrapNone/>
                <wp:docPr id="5" name="Text Box 5"/>
                <wp:cNvGraphicFramePr/>
                <a:graphic xmlns:a="http://schemas.openxmlformats.org/drawingml/2006/main">
                  <a:graphicData uri="http://schemas.microsoft.com/office/word/2010/wordprocessingShape">
                    <wps:wsp>
                      <wps:cNvSpPr txBox="1"/>
                      <wps:spPr>
                        <a:xfrm>
                          <a:off x="0" y="0"/>
                          <a:ext cx="5724525" cy="11827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4788EF" w14:textId="2E9E1A0E" w:rsidR="005516F1" w:rsidRDefault="00D17CC2" w:rsidP="003B5191">
                            <w:pPr>
                              <w:rPr>
                                <w:rFonts w:eastAsia="Calibri" w:cs="Times New Roman"/>
                                <w:b/>
                                <w:sz w:val="24"/>
                                <w:szCs w:val="24"/>
                              </w:rPr>
                            </w:pPr>
                            <w:r>
                              <w:rPr>
                                <w:rFonts w:eastAsia="Calibri" w:cs="Times New Roman"/>
                                <w:b/>
                                <w:sz w:val="24"/>
                                <w:szCs w:val="24"/>
                              </w:rPr>
                              <w:t xml:space="preserve">At a minimum, a </w:t>
                            </w:r>
                            <w:r w:rsidRPr="003B5191">
                              <w:rPr>
                                <w:b/>
                                <w:sz w:val="24"/>
                                <w:szCs w:val="24"/>
                              </w:rPr>
                              <w:t>biosecurity</w:t>
                            </w:r>
                            <w:r>
                              <w:rPr>
                                <w:rFonts w:eastAsia="Calibri" w:cs="Times New Roman"/>
                                <w:b/>
                                <w:sz w:val="24"/>
                                <w:szCs w:val="24"/>
                              </w:rPr>
                              <w:t xml:space="preserve"> plan should focus on</w:t>
                            </w:r>
                            <w:r w:rsidR="005516F1">
                              <w:rPr>
                                <w:rFonts w:eastAsia="Calibri" w:cs="Times New Roman"/>
                                <w:b/>
                                <w:sz w:val="24"/>
                                <w:szCs w:val="24"/>
                              </w:rPr>
                              <w:t>:</w:t>
                            </w:r>
                          </w:p>
                          <w:p w14:paraId="2DF54366" w14:textId="548896FA" w:rsidR="005516F1" w:rsidRDefault="00262025" w:rsidP="00051219">
                            <w:pPr>
                              <w:pStyle w:val="ListParagraph"/>
                              <w:numPr>
                                <w:ilvl w:val="0"/>
                                <w:numId w:val="7"/>
                              </w:numPr>
                              <w:rPr>
                                <w:rFonts w:ascii="Calibri" w:hAnsi="Calibri"/>
                                <w:sz w:val="24"/>
                                <w:szCs w:val="24"/>
                              </w:rPr>
                            </w:pPr>
                            <w:r>
                              <w:rPr>
                                <w:rFonts w:ascii="Calibri" w:hAnsi="Calibri"/>
                                <w:sz w:val="24"/>
                                <w:szCs w:val="24"/>
                              </w:rPr>
                              <w:t>T</w:t>
                            </w:r>
                            <w:r w:rsidR="00D17CC2">
                              <w:rPr>
                                <w:rFonts w:ascii="Calibri" w:hAnsi="Calibri"/>
                                <w:sz w:val="24"/>
                                <w:szCs w:val="24"/>
                              </w:rPr>
                              <w:t>he risk of entry of pests into the production area</w:t>
                            </w:r>
                          </w:p>
                          <w:p w14:paraId="5BFA5D6C" w14:textId="71B8354F" w:rsidR="00D17CC2" w:rsidRDefault="00262025" w:rsidP="00051219">
                            <w:pPr>
                              <w:pStyle w:val="ListParagraph"/>
                              <w:numPr>
                                <w:ilvl w:val="0"/>
                                <w:numId w:val="7"/>
                              </w:numPr>
                              <w:rPr>
                                <w:rFonts w:ascii="Calibri" w:hAnsi="Calibri"/>
                                <w:sz w:val="24"/>
                                <w:szCs w:val="24"/>
                              </w:rPr>
                            </w:pPr>
                            <w:r>
                              <w:rPr>
                                <w:rFonts w:ascii="Calibri" w:hAnsi="Calibri"/>
                                <w:sz w:val="24"/>
                                <w:szCs w:val="24"/>
                              </w:rPr>
                              <w:t>T</w:t>
                            </w:r>
                            <w:r w:rsidR="00D17CC2">
                              <w:rPr>
                                <w:rFonts w:ascii="Calibri" w:hAnsi="Calibri"/>
                                <w:sz w:val="24"/>
                                <w:szCs w:val="24"/>
                              </w:rPr>
                              <w:t>he risk of transmission between production units</w:t>
                            </w:r>
                          </w:p>
                          <w:p w14:paraId="187C78C9" w14:textId="658D1DAC" w:rsidR="00D17CC2" w:rsidRPr="00051219" w:rsidRDefault="00262025" w:rsidP="00051219">
                            <w:pPr>
                              <w:pStyle w:val="ListParagraph"/>
                              <w:numPr>
                                <w:ilvl w:val="0"/>
                                <w:numId w:val="7"/>
                              </w:numPr>
                              <w:rPr>
                                <w:rFonts w:ascii="Calibri" w:hAnsi="Calibri"/>
                                <w:sz w:val="24"/>
                                <w:szCs w:val="24"/>
                              </w:rPr>
                            </w:pPr>
                            <w:r>
                              <w:rPr>
                                <w:rFonts w:ascii="Calibri" w:hAnsi="Calibri"/>
                                <w:sz w:val="24"/>
                                <w:szCs w:val="24"/>
                              </w:rPr>
                              <w:t>T</w:t>
                            </w:r>
                            <w:r w:rsidR="00D17CC2">
                              <w:rPr>
                                <w:rFonts w:ascii="Calibri" w:hAnsi="Calibri"/>
                                <w:sz w:val="24"/>
                                <w:szCs w:val="24"/>
                              </w:rPr>
                              <w:t>he risk of release of path</w:t>
                            </w:r>
                            <w:r w:rsidR="00C62A20">
                              <w:rPr>
                                <w:rFonts w:ascii="Calibri" w:hAnsi="Calibri"/>
                                <w:sz w:val="24"/>
                                <w:szCs w:val="24"/>
                              </w:rPr>
                              <w:t>ogens and pests from the farm</w:t>
                            </w:r>
                          </w:p>
                          <w:p w14:paraId="0E67601E" w14:textId="77777777" w:rsidR="005516F1" w:rsidRDefault="00551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44AE9" id="Text Box 5" o:spid="_x0000_s1029" type="#_x0000_t202" style="position:absolute;margin-left:4.7pt;margin-top:5.05pt;width:450.75pt;height:9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" fillcolor="white [3201]" strokeweight=".5pt">
                <v:textbox>
                  <w:txbxContent>
                    <w:p w14:paraId="014788EF" w14:textId="2E9E1A0E" w:rsidR="005516F1" w:rsidRDefault="00D17CC2" w:rsidP="003B5191">
                      <w:pPr>
                        <w:rPr>
                          <w:rFonts w:eastAsia="Calibri" w:cs="Times New Roman"/>
                          <w:b/>
                          <w:sz w:val="24"/>
                          <w:szCs w:val="24"/>
                        </w:rPr>
                      </w:pPr>
                      <w:r>
                        <w:rPr>
                          <w:rFonts w:eastAsia="Calibri" w:cs="Times New Roman"/>
                          <w:b/>
                          <w:sz w:val="24"/>
                          <w:szCs w:val="24"/>
                        </w:rPr>
                        <w:t xml:space="preserve">At a minimum, a </w:t>
                      </w:r>
                      <w:r w:rsidRPr="003B5191">
                        <w:rPr>
                          <w:b/>
                          <w:sz w:val="24"/>
                          <w:szCs w:val="24"/>
                        </w:rPr>
                        <w:t>biosecurity</w:t>
                      </w:r>
                      <w:r>
                        <w:rPr>
                          <w:rFonts w:eastAsia="Calibri" w:cs="Times New Roman"/>
                          <w:b/>
                          <w:sz w:val="24"/>
                          <w:szCs w:val="24"/>
                        </w:rPr>
                        <w:t xml:space="preserve"> plan should focus on</w:t>
                      </w:r>
                      <w:r w:rsidR="005516F1">
                        <w:rPr>
                          <w:rFonts w:eastAsia="Calibri" w:cs="Times New Roman"/>
                          <w:b/>
                          <w:sz w:val="24"/>
                          <w:szCs w:val="24"/>
                        </w:rPr>
                        <w:t>:</w:t>
                      </w:r>
                    </w:p>
                    <w:p w14:paraId="2DF54366" w14:textId="548896FA" w:rsidR="005516F1" w:rsidRDefault="00262025" w:rsidP="00051219">
                      <w:pPr>
                        <w:pStyle w:val="ListParagraph"/>
                        <w:numPr>
                          <w:ilvl w:val="0"/>
                          <w:numId w:val="7"/>
                        </w:numPr>
                        <w:rPr>
                          <w:rFonts w:ascii="Calibri" w:hAnsi="Calibri"/>
                          <w:sz w:val="24"/>
                          <w:szCs w:val="24"/>
                        </w:rPr>
                      </w:pPr>
                      <w:r>
                        <w:rPr>
                          <w:rFonts w:ascii="Calibri" w:hAnsi="Calibri"/>
                          <w:sz w:val="24"/>
                          <w:szCs w:val="24"/>
                        </w:rPr>
                        <w:t>T</w:t>
                      </w:r>
                      <w:r w:rsidR="00D17CC2">
                        <w:rPr>
                          <w:rFonts w:ascii="Calibri" w:hAnsi="Calibri"/>
                          <w:sz w:val="24"/>
                          <w:szCs w:val="24"/>
                        </w:rPr>
                        <w:t>he risk of entry of pests into the production area</w:t>
                      </w:r>
                    </w:p>
                    <w:p w14:paraId="5BFA5D6C" w14:textId="71B8354F" w:rsidR="00D17CC2" w:rsidRDefault="00262025" w:rsidP="00051219">
                      <w:pPr>
                        <w:pStyle w:val="ListParagraph"/>
                        <w:numPr>
                          <w:ilvl w:val="0"/>
                          <w:numId w:val="7"/>
                        </w:numPr>
                        <w:rPr>
                          <w:rFonts w:ascii="Calibri" w:hAnsi="Calibri"/>
                          <w:sz w:val="24"/>
                          <w:szCs w:val="24"/>
                        </w:rPr>
                      </w:pPr>
                      <w:r>
                        <w:rPr>
                          <w:rFonts w:ascii="Calibri" w:hAnsi="Calibri"/>
                          <w:sz w:val="24"/>
                          <w:szCs w:val="24"/>
                        </w:rPr>
                        <w:t>T</w:t>
                      </w:r>
                      <w:r w:rsidR="00D17CC2">
                        <w:rPr>
                          <w:rFonts w:ascii="Calibri" w:hAnsi="Calibri"/>
                          <w:sz w:val="24"/>
                          <w:szCs w:val="24"/>
                        </w:rPr>
                        <w:t>he risk of transmission between production units</w:t>
                      </w:r>
                    </w:p>
                    <w:p w14:paraId="187C78C9" w14:textId="658D1DAC" w:rsidR="00D17CC2" w:rsidRPr="00051219" w:rsidRDefault="00262025" w:rsidP="00051219">
                      <w:pPr>
                        <w:pStyle w:val="ListParagraph"/>
                        <w:numPr>
                          <w:ilvl w:val="0"/>
                          <w:numId w:val="7"/>
                        </w:numPr>
                        <w:rPr>
                          <w:rFonts w:ascii="Calibri" w:hAnsi="Calibri"/>
                          <w:sz w:val="24"/>
                          <w:szCs w:val="24"/>
                        </w:rPr>
                      </w:pPr>
                      <w:r>
                        <w:rPr>
                          <w:rFonts w:ascii="Calibri" w:hAnsi="Calibri"/>
                          <w:sz w:val="24"/>
                          <w:szCs w:val="24"/>
                        </w:rPr>
                        <w:t>T</w:t>
                      </w:r>
                      <w:r w:rsidR="00D17CC2">
                        <w:rPr>
                          <w:rFonts w:ascii="Calibri" w:hAnsi="Calibri"/>
                          <w:sz w:val="24"/>
                          <w:szCs w:val="24"/>
                        </w:rPr>
                        <w:t>he risk of release of path</w:t>
                      </w:r>
                      <w:r w:rsidR="00C62A20">
                        <w:rPr>
                          <w:rFonts w:ascii="Calibri" w:hAnsi="Calibri"/>
                          <w:sz w:val="24"/>
                          <w:szCs w:val="24"/>
                        </w:rPr>
                        <w:t>ogens and pests from the farm</w:t>
                      </w:r>
                    </w:p>
                    <w:p w14:paraId="0E67601E" w14:textId="77777777" w:rsidR="005516F1" w:rsidRDefault="005516F1"/>
                  </w:txbxContent>
                </v:textbox>
              </v:shape>
            </w:pict>
          </mc:Fallback>
        </mc:AlternateContent>
      </w:r>
    </w:p>
    <w:p w14:paraId="4BB33DF0" w14:textId="77777777" w:rsidR="005516F1" w:rsidRPr="00E46874" w:rsidRDefault="005516F1" w:rsidP="00EF353A">
      <w:pPr>
        <w:spacing w:after="0" w:line="240" w:lineRule="auto"/>
        <w:rPr>
          <w:rFonts w:eastAsia="Calibri" w:cs="Times New Roman"/>
          <w:sz w:val="24"/>
          <w:szCs w:val="24"/>
          <w:lang w:eastAsia="ja-JP"/>
        </w:rPr>
      </w:pPr>
    </w:p>
    <w:p w14:paraId="365BFA07" w14:textId="77777777" w:rsidR="005516F1" w:rsidRPr="00E46874" w:rsidRDefault="005516F1" w:rsidP="00EF353A">
      <w:pPr>
        <w:spacing w:after="0" w:line="240" w:lineRule="auto"/>
        <w:rPr>
          <w:rFonts w:eastAsia="Calibri" w:cs="Times New Roman"/>
          <w:sz w:val="24"/>
          <w:szCs w:val="24"/>
          <w:lang w:eastAsia="ja-JP"/>
        </w:rPr>
      </w:pPr>
    </w:p>
    <w:p w14:paraId="0193B038" w14:textId="77777777" w:rsidR="005516F1" w:rsidRPr="00E46874" w:rsidRDefault="005516F1" w:rsidP="00EF353A">
      <w:pPr>
        <w:spacing w:after="0" w:line="240" w:lineRule="auto"/>
        <w:rPr>
          <w:rFonts w:eastAsia="Calibri" w:cs="Times New Roman"/>
          <w:sz w:val="24"/>
          <w:szCs w:val="24"/>
          <w:lang w:eastAsia="ja-JP"/>
        </w:rPr>
      </w:pPr>
    </w:p>
    <w:p w14:paraId="5333A747" w14:textId="77777777" w:rsidR="00EF353A" w:rsidRPr="00E46874" w:rsidRDefault="00EF353A" w:rsidP="00EF353A">
      <w:pPr>
        <w:spacing w:before="120" w:after="0" w:line="240" w:lineRule="auto"/>
        <w:rPr>
          <w:rFonts w:eastAsia="Calibri" w:cs="Times New Roman"/>
          <w:sz w:val="24"/>
          <w:szCs w:val="24"/>
          <w:lang w:eastAsia="ja-JP"/>
        </w:rPr>
      </w:pPr>
    </w:p>
    <w:p w14:paraId="46C697DF" w14:textId="77777777" w:rsidR="005516F1" w:rsidRPr="00E46874" w:rsidRDefault="005516F1" w:rsidP="00EF353A">
      <w:pPr>
        <w:rPr>
          <w:b/>
          <w:sz w:val="24"/>
          <w:szCs w:val="24"/>
        </w:rPr>
      </w:pPr>
    </w:p>
    <w:p w14:paraId="7FA53B23" w14:textId="02D845AB" w:rsidR="00EF353A" w:rsidRPr="00E46874" w:rsidRDefault="00EF353A" w:rsidP="00EF353A">
      <w:pPr>
        <w:rPr>
          <w:b/>
          <w:sz w:val="24"/>
          <w:szCs w:val="24"/>
        </w:rPr>
      </w:pPr>
      <w:r w:rsidRPr="00A40833">
        <w:rPr>
          <w:b/>
          <w:sz w:val="24"/>
          <w:szCs w:val="24"/>
        </w:rPr>
        <w:t>Other concerns raised</w:t>
      </w:r>
      <w:r w:rsidR="00B42D83">
        <w:rPr>
          <w:b/>
          <w:sz w:val="24"/>
          <w:szCs w:val="24"/>
        </w:rPr>
        <w:t xml:space="preserve"> in table discussions</w:t>
      </w:r>
      <w:r w:rsidRPr="00A40833">
        <w:rPr>
          <w:b/>
          <w:sz w:val="24"/>
          <w:szCs w:val="24"/>
        </w:rPr>
        <w:t>:</w:t>
      </w:r>
    </w:p>
    <w:p w14:paraId="00DAB796" w14:textId="7D081B81" w:rsidR="00EF353A" w:rsidRPr="00051219" w:rsidRDefault="003613AC" w:rsidP="00051219">
      <w:pPr>
        <w:pStyle w:val="ListParagraph"/>
        <w:numPr>
          <w:ilvl w:val="0"/>
          <w:numId w:val="8"/>
        </w:numPr>
        <w:spacing w:after="120"/>
        <w:contextualSpacing w:val="0"/>
        <w:rPr>
          <w:sz w:val="24"/>
          <w:szCs w:val="24"/>
        </w:rPr>
      </w:pPr>
      <w:r w:rsidRPr="00051219">
        <w:rPr>
          <w:rFonts w:asciiTheme="minorHAnsi" w:hAnsiTheme="minorHAnsi"/>
          <w:sz w:val="24"/>
          <w:szCs w:val="24"/>
        </w:rPr>
        <w:t>Incentives need to be</w:t>
      </w:r>
      <w:r w:rsidR="00EF353A" w:rsidRPr="00051219">
        <w:rPr>
          <w:rFonts w:asciiTheme="minorHAnsi" w:hAnsiTheme="minorHAnsi"/>
          <w:sz w:val="24"/>
          <w:szCs w:val="24"/>
        </w:rPr>
        <w:t xml:space="preserve"> more than</w:t>
      </w:r>
      <w:r w:rsidRPr="00051219">
        <w:rPr>
          <w:rFonts w:asciiTheme="minorHAnsi" w:hAnsiTheme="minorHAnsi"/>
          <w:sz w:val="24"/>
          <w:szCs w:val="24"/>
        </w:rPr>
        <w:t xml:space="preserve"> just</w:t>
      </w:r>
      <w:r w:rsidR="00EF353A" w:rsidRPr="00051219">
        <w:rPr>
          <w:rFonts w:asciiTheme="minorHAnsi" w:hAnsiTheme="minorHAnsi"/>
          <w:sz w:val="24"/>
          <w:szCs w:val="24"/>
        </w:rPr>
        <w:t xml:space="preserve"> financial. </w:t>
      </w:r>
      <w:r w:rsidR="00172FA5" w:rsidRPr="00051219">
        <w:rPr>
          <w:rFonts w:asciiTheme="minorHAnsi" w:hAnsiTheme="minorHAnsi"/>
          <w:sz w:val="24"/>
          <w:szCs w:val="24"/>
        </w:rPr>
        <w:t>I</w:t>
      </w:r>
      <w:r w:rsidRPr="00051219">
        <w:rPr>
          <w:rFonts w:asciiTheme="minorHAnsi" w:hAnsiTheme="minorHAnsi"/>
          <w:sz w:val="24"/>
          <w:szCs w:val="24"/>
        </w:rPr>
        <w:t>t is important to i</w:t>
      </w:r>
      <w:r w:rsidR="00172FA5" w:rsidRPr="00051219">
        <w:rPr>
          <w:rFonts w:asciiTheme="minorHAnsi" w:hAnsiTheme="minorHAnsi"/>
          <w:sz w:val="24"/>
          <w:szCs w:val="24"/>
        </w:rPr>
        <w:t>nstil</w:t>
      </w:r>
      <w:r w:rsidRPr="00051219">
        <w:rPr>
          <w:rFonts w:asciiTheme="minorHAnsi" w:hAnsiTheme="minorHAnsi"/>
          <w:sz w:val="24"/>
          <w:szCs w:val="24"/>
        </w:rPr>
        <w:t xml:space="preserve"> good biosecurity practices and to get</w:t>
      </w:r>
      <w:r w:rsidR="00EF353A" w:rsidRPr="00051219">
        <w:rPr>
          <w:rFonts w:asciiTheme="minorHAnsi" w:hAnsiTheme="minorHAnsi"/>
          <w:sz w:val="24"/>
          <w:szCs w:val="24"/>
        </w:rPr>
        <w:t xml:space="preserve"> farmers talking.</w:t>
      </w:r>
    </w:p>
    <w:p w14:paraId="61C1B15C" w14:textId="0E428632" w:rsidR="00EF353A" w:rsidRPr="00051219" w:rsidRDefault="00EF353A" w:rsidP="00051219">
      <w:pPr>
        <w:pStyle w:val="ListParagraph"/>
        <w:numPr>
          <w:ilvl w:val="0"/>
          <w:numId w:val="8"/>
        </w:numPr>
        <w:spacing w:after="120"/>
        <w:contextualSpacing w:val="0"/>
        <w:rPr>
          <w:sz w:val="24"/>
          <w:szCs w:val="24"/>
        </w:rPr>
      </w:pPr>
      <w:r w:rsidRPr="00051219">
        <w:rPr>
          <w:rFonts w:asciiTheme="minorHAnsi" w:hAnsiTheme="minorHAnsi"/>
          <w:sz w:val="24"/>
          <w:szCs w:val="24"/>
        </w:rPr>
        <w:t>High levels of communication need to be maintained</w:t>
      </w:r>
      <w:r w:rsidR="00824500">
        <w:rPr>
          <w:rFonts w:asciiTheme="minorHAnsi" w:hAnsiTheme="minorHAnsi"/>
          <w:sz w:val="24"/>
          <w:szCs w:val="24"/>
        </w:rPr>
        <w:t xml:space="preserve"> </w:t>
      </w:r>
      <w:r w:rsidR="00417FB2">
        <w:rPr>
          <w:rFonts w:asciiTheme="minorHAnsi" w:hAnsiTheme="minorHAnsi"/>
          <w:sz w:val="24"/>
          <w:szCs w:val="24"/>
        </w:rPr>
        <w:t>between all parties</w:t>
      </w:r>
      <w:r w:rsidR="005466EA" w:rsidRPr="00051219">
        <w:rPr>
          <w:rFonts w:asciiTheme="minorHAnsi" w:hAnsiTheme="minorHAnsi"/>
          <w:sz w:val="24"/>
          <w:szCs w:val="24"/>
        </w:rPr>
        <w:t>.</w:t>
      </w:r>
    </w:p>
    <w:p w14:paraId="3877AED0" w14:textId="0B70763A" w:rsidR="00EF353A" w:rsidRPr="00D17CC2" w:rsidRDefault="001602CD" w:rsidP="00051219">
      <w:pPr>
        <w:pStyle w:val="ListParagraph"/>
        <w:numPr>
          <w:ilvl w:val="0"/>
          <w:numId w:val="8"/>
        </w:numPr>
        <w:spacing w:after="120"/>
        <w:contextualSpacing w:val="0"/>
        <w:rPr>
          <w:sz w:val="24"/>
          <w:szCs w:val="24"/>
        </w:rPr>
      </w:pPr>
      <w:r w:rsidRPr="00051219">
        <w:rPr>
          <w:rFonts w:asciiTheme="minorHAnsi" w:hAnsiTheme="minorHAnsi"/>
          <w:sz w:val="24"/>
          <w:szCs w:val="24"/>
        </w:rPr>
        <w:t>N</w:t>
      </w:r>
      <w:r w:rsidR="00EF353A" w:rsidRPr="00051219">
        <w:rPr>
          <w:rFonts w:asciiTheme="minorHAnsi" w:hAnsiTheme="minorHAnsi"/>
          <w:sz w:val="24"/>
          <w:szCs w:val="24"/>
        </w:rPr>
        <w:t xml:space="preserve">ew ways to engage </w:t>
      </w:r>
      <w:r w:rsidRPr="00051219">
        <w:rPr>
          <w:rFonts w:asciiTheme="minorHAnsi" w:hAnsiTheme="minorHAnsi"/>
          <w:sz w:val="24"/>
          <w:szCs w:val="24"/>
        </w:rPr>
        <w:t>need to be explored and trialled. For example, could social media platforms be used in place of f</w:t>
      </w:r>
      <w:r w:rsidR="00EF353A" w:rsidRPr="00051219">
        <w:rPr>
          <w:rFonts w:asciiTheme="minorHAnsi" w:hAnsiTheme="minorHAnsi"/>
          <w:sz w:val="24"/>
          <w:szCs w:val="24"/>
        </w:rPr>
        <w:t xml:space="preserve">ield </w:t>
      </w:r>
      <w:r w:rsidRPr="00051219">
        <w:rPr>
          <w:rFonts w:asciiTheme="minorHAnsi" w:hAnsiTheme="minorHAnsi"/>
          <w:sz w:val="24"/>
          <w:szCs w:val="24"/>
        </w:rPr>
        <w:t>officers?</w:t>
      </w:r>
    </w:p>
    <w:p w14:paraId="61DBAF23" w14:textId="132830CB" w:rsidR="00D17CC2" w:rsidRPr="00D17CC2" w:rsidRDefault="00D17CC2" w:rsidP="00D17CC2">
      <w:pPr>
        <w:pStyle w:val="ListParagraph"/>
        <w:numPr>
          <w:ilvl w:val="0"/>
          <w:numId w:val="8"/>
        </w:numPr>
        <w:rPr>
          <w:rFonts w:ascii="Calibri" w:hAnsi="Calibri"/>
          <w:sz w:val="24"/>
          <w:szCs w:val="24"/>
        </w:rPr>
      </w:pPr>
      <w:r w:rsidRPr="00051219">
        <w:rPr>
          <w:rFonts w:ascii="Calibri" w:hAnsi="Calibri"/>
          <w:sz w:val="24"/>
          <w:szCs w:val="24"/>
        </w:rPr>
        <w:t>We know pests and disease hazards are out there. There needs to be an effort from both governments and industry to raise the community’s awareness to care about the ones that may affect them and do something about them.</w:t>
      </w:r>
    </w:p>
    <w:p w14:paraId="627A2B5D" w14:textId="77777777" w:rsidR="00A31C86" w:rsidRDefault="00A31C86" w:rsidP="00A31C86">
      <w:pPr>
        <w:spacing w:before="120" w:after="0" w:line="240" w:lineRule="auto"/>
        <w:contextualSpacing/>
        <w:rPr>
          <w:rFonts w:eastAsia="Calibri" w:cs="Times New Roman"/>
          <w:sz w:val="24"/>
          <w:szCs w:val="24"/>
          <w:lang w:eastAsia="ja-JP"/>
        </w:rPr>
      </w:pPr>
    </w:p>
    <w:p w14:paraId="56B4E6BE" w14:textId="77777777" w:rsidR="00BC657E" w:rsidRDefault="00BC657E" w:rsidP="00A31C86">
      <w:pPr>
        <w:spacing w:before="120" w:after="0" w:line="240" w:lineRule="auto"/>
        <w:contextualSpacing/>
        <w:rPr>
          <w:rFonts w:eastAsia="Calibri" w:cs="Times New Roman"/>
          <w:sz w:val="24"/>
          <w:szCs w:val="24"/>
          <w:lang w:eastAsia="ja-JP"/>
        </w:rPr>
      </w:pPr>
    </w:p>
    <w:p w14:paraId="1E481963" w14:textId="77777777" w:rsidR="00CA746B" w:rsidRPr="00E46874" w:rsidRDefault="00CA746B" w:rsidP="00A31C86">
      <w:pPr>
        <w:spacing w:before="120" w:after="0" w:line="240" w:lineRule="auto"/>
        <w:contextualSpacing/>
        <w:rPr>
          <w:rFonts w:eastAsia="Calibri" w:cs="Times New Roman"/>
          <w:sz w:val="24"/>
          <w:szCs w:val="24"/>
          <w:lang w:eastAsia="ja-JP"/>
        </w:rPr>
      </w:pPr>
    </w:p>
    <w:p w14:paraId="686405C4" w14:textId="283CEC24" w:rsidR="00B51F88" w:rsidRPr="00E46874" w:rsidRDefault="006A289F" w:rsidP="00BE2797">
      <w:pPr>
        <w:pStyle w:val="Heading2"/>
      </w:pPr>
      <w:r w:rsidRPr="00E46874">
        <w:t xml:space="preserve">Community </w:t>
      </w:r>
      <w:r w:rsidR="002E4F0E">
        <w:t>a</w:t>
      </w:r>
      <w:r w:rsidRPr="00E46874">
        <w:t>wareness</w:t>
      </w:r>
    </w:p>
    <w:p w14:paraId="78FCC3E9" w14:textId="616BB695" w:rsidR="00CA746B" w:rsidRPr="00E46874" w:rsidRDefault="00CA746B" w:rsidP="00CA746B">
      <w:pPr>
        <w:spacing w:after="200"/>
        <w:rPr>
          <w:sz w:val="24"/>
          <w:szCs w:val="24"/>
        </w:rPr>
      </w:pPr>
      <w:r w:rsidRPr="00E46874">
        <w:rPr>
          <w:sz w:val="24"/>
          <w:szCs w:val="24"/>
        </w:rPr>
        <w:t xml:space="preserve">Presented by </w:t>
      </w:r>
      <w:r w:rsidR="00D348FA">
        <w:rPr>
          <w:sz w:val="24"/>
          <w:szCs w:val="24"/>
        </w:rPr>
        <w:t xml:space="preserve">Dr </w:t>
      </w:r>
      <w:r w:rsidRPr="00E46874">
        <w:rPr>
          <w:sz w:val="24"/>
          <w:szCs w:val="24"/>
        </w:rPr>
        <w:t xml:space="preserve">Sarah Britton, NSW Department of Primary Industries </w:t>
      </w:r>
      <w:r w:rsidR="00D31285">
        <w:rPr>
          <w:sz w:val="24"/>
          <w:szCs w:val="24"/>
        </w:rPr>
        <w:t xml:space="preserve">(DPI) </w:t>
      </w:r>
      <w:r w:rsidRPr="00E46874">
        <w:rPr>
          <w:sz w:val="24"/>
          <w:szCs w:val="24"/>
        </w:rPr>
        <w:t>Peri</w:t>
      </w:r>
      <w:r>
        <w:rPr>
          <w:sz w:val="24"/>
          <w:szCs w:val="24"/>
        </w:rPr>
        <w:t xml:space="preserve"> </w:t>
      </w:r>
      <w:r w:rsidR="00417FB2">
        <w:rPr>
          <w:sz w:val="24"/>
          <w:szCs w:val="24"/>
        </w:rPr>
        <w:t>U</w:t>
      </w:r>
      <w:r w:rsidRPr="00E46874">
        <w:rPr>
          <w:sz w:val="24"/>
          <w:szCs w:val="24"/>
        </w:rPr>
        <w:t>rban Program.</w:t>
      </w:r>
    </w:p>
    <w:p w14:paraId="13F4AFF1" w14:textId="71C49EED" w:rsidR="00CA746B" w:rsidRPr="00E46874" w:rsidRDefault="00CA746B" w:rsidP="00CA746B">
      <w:pPr>
        <w:rPr>
          <w:sz w:val="24"/>
          <w:szCs w:val="24"/>
        </w:rPr>
      </w:pPr>
      <w:r>
        <w:rPr>
          <w:sz w:val="24"/>
          <w:szCs w:val="24"/>
        </w:rPr>
        <w:t>Dr Britton presented a series of projects that</w:t>
      </w:r>
      <w:r w:rsidR="00D31285">
        <w:rPr>
          <w:sz w:val="24"/>
          <w:szCs w:val="24"/>
        </w:rPr>
        <w:t xml:space="preserve"> NSW DPI has undertaken in the p</w:t>
      </w:r>
      <w:r>
        <w:rPr>
          <w:sz w:val="24"/>
          <w:szCs w:val="24"/>
        </w:rPr>
        <w:t>eri urban space, with a strong focus on s</w:t>
      </w:r>
      <w:r w:rsidRPr="00E46874">
        <w:rPr>
          <w:sz w:val="24"/>
          <w:szCs w:val="24"/>
        </w:rPr>
        <w:t xml:space="preserve">ocialising biosecurity and the challenges that this poses </w:t>
      </w:r>
      <w:r>
        <w:rPr>
          <w:sz w:val="24"/>
          <w:szCs w:val="24"/>
        </w:rPr>
        <w:t>outside the primary production industries</w:t>
      </w:r>
      <w:r w:rsidRPr="00E46874">
        <w:rPr>
          <w:sz w:val="24"/>
          <w:szCs w:val="24"/>
        </w:rPr>
        <w:t>.</w:t>
      </w:r>
    </w:p>
    <w:p w14:paraId="2D0E726A" w14:textId="1E402A2D" w:rsidR="00CA746B" w:rsidRPr="00E46874" w:rsidRDefault="003B5191" w:rsidP="00CA746B">
      <w:pPr>
        <w:spacing w:before="120"/>
        <w:rPr>
          <w:sz w:val="24"/>
          <w:szCs w:val="24"/>
          <w:lang w:eastAsia="ja-JP"/>
        </w:rPr>
      </w:pPr>
      <w:r w:rsidRPr="00E46874">
        <w:rPr>
          <w:noProof/>
          <w:sz w:val="24"/>
          <w:szCs w:val="24"/>
          <w:lang w:eastAsia="en-AU"/>
        </w:rPr>
        <mc:AlternateContent>
          <mc:Choice Requires="wps">
            <w:drawing>
              <wp:anchor distT="0" distB="0" distL="114300" distR="114300" simplePos="0" relativeHeight="251663360" behindDoc="0" locked="0" layoutInCell="1" allowOverlap="1" wp14:anchorId="4B168DB7" wp14:editId="6771C0C1">
                <wp:simplePos x="0" y="0"/>
                <wp:positionH relativeFrom="margin">
                  <wp:align>center</wp:align>
                </wp:positionH>
                <wp:positionV relativeFrom="paragraph">
                  <wp:posOffset>1038721</wp:posOffset>
                </wp:positionV>
                <wp:extent cx="5791200" cy="1555474"/>
                <wp:effectExtent l="0" t="0" r="19050" b="26035"/>
                <wp:wrapNone/>
                <wp:docPr id="6" name="Text Box 6"/>
                <wp:cNvGraphicFramePr/>
                <a:graphic xmlns:a="http://schemas.openxmlformats.org/drawingml/2006/main">
                  <a:graphicData uri="http://schemas.microsoft.com/office/word/2010/wordprocessingShape">
                    <wps:wsp>
                      <wps:cNvSpPr txBox="1"/>
                      <wps:spPr>
                        <a:xfrm>
                          <a:off x="0" y="0"/>
                          <a:ext cx="5791200" cy="15554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68311C" w14:textId="71D929A2" w:rsidR="005516F1" w:rsidRPr="00C62A20" w:rsidRDefault="005516F1">
                            <w:pPr>
                              <w:rPr>
                                <w:b/>
                                <w:sz w:val="24"/>
                                <w:szCs w:val="24"/>
                              </w:rPr>
                            </w:pPr>
                            <w:r w:rsidRPr="00C62A20">
                              <w:rPr>
                                <w:b/>
                                <w:sz w:val="24"/>
                                <w:szCs w:val="24"/>
                              </w:rPr>
                              <w:t>Suggest</w:t>
                            </w:r>
                            <w:r w:rsidR="00C62A20">
                              <w:rPr>
                                <w:b/>
                                <w:sz w:val="24"/>
                                <w:szCs w:val="24"/>
                              </w:rPr>
                              <w:t>ed actions</w:t>
                            </w:r>
                            <w:r w:rsidRPr="00C62A20">
                              <w:rPr>
                                <w:b/>
                                <w:sz w:val="24"/>
                                <w:szCs w:val="24"/>
                              </w:rPr>
                              <w:t>:</w:t>
                            </w:r>
                          </w:p>
                          <w:p w14:paraId="1308A244" w14:textId="2796F6F7" w:rsidR="005516F1" w:rsidRPr="00051219" w:rsidRDefault="00D348FA" w:rsidP="00051219">
                            <w:pPr>
                              <w:pStyle w:val="ListParagraph"/>
                              <w:numPr>
                                <w:ilvl w:val="0"/>
                                <w:numId w:val="7"/>
                              </w:numPr>
                              <w:rPr>
                                <w:rFonts w:ascii="Calibri" w:hAnsi="Calibri"/>
                                <w:sz w:val="24"/>
                                <w:szCs w:val="24"/>
                              </w:rPr>
                            </w:pPr>
                            <w:r>
                              <w:rPr>
                                <w:rFonts w:ascii="Calibri" w:hAnsi="Calibri"/>
                                <w:sz w:val="24"/>
                                <w:szCs w:val="24"/>
                              </w:rPr>
                              <w:t>A</w:t>
                            </w:r>
                            <w:r w:rsidR="005516F1" w:rsidRPr="00051219">
                              <w:rPr>
                                <w:rFonts w:ascii="Calibri" w:hAnsi="Calibri"/>
                                <w:sz w:val="24"/>
                                <w:szCs w:val="24"/>
                              </w:rPr>
                              <w:t xml:space="preserve">ctively respond to </w:t>
                            </w:r>
                            <w:r w:rsidR="002E4F0E">
                              <w:rPr>
                                <w:rFonts w:ascii="Calibri" w:hAnsi="Calibri"/>
                                <w:sz w:val="24"/>
                                <w:szCs w:val="24"/>
                              </w:rPr>
                              <w:t xml:space="preserve">issues/concerns raised during </w:t>
                            </w:r>
                            <w:r w:rsidR="005516F1" w:rsidRPr="00051219">
                              <w:rPr>
                                <w:rFonts w:ascii="Calibri" w:hAnsi="Calibri"/>
                                <w:sz w:val="24"/>
                                <w:szCs w:val="24"/>
                              </w:rPr>
                              <w:t>engagement</w:t>
                            </w:r>
                            <w:r w:rsidR="002E4F0E">
                              <w:rPr>
                                <w:rFonts w:ascii="Calibri" w:hAnsi="Calibri"/>
                                <w:sz w:val="24"/>
                                <w:szCs w:val="24"/>
                              </w:rPr>
                              <w:t xml:space="preserve"> activities</w:t>
                            </w:r>
                            <w:r w:rsidR="005516F1" w:rsidRPr="00051219">
                              <w:rPr>
                                <w:rFonts w:ascii="Calibri" w:hAnsi="Calibri"/>
                                <w:sz w:val="24"/>
                                <w:szCs w:val="24"/>
                              </w:rPr>
                              <w:t xml:space="preserve">. Failure to respond equates to a loss of </w:t>
                            </w:r>
                            <w:r w:rsidR="002E4F0E">
                              <w:rPr>
                                <w:rFonts w:ascii="Calibri" w:hAnsi="Calibri"/>
                                <w:sz w:val="24"/>
                                <w:szCs w:val="24"/>
                              </w:rPr>
                              <w:t>participation and confidence in biosecurity activities</w:t>
                            </w:r>
                          </w:p>
                          <w:p w14:paraId="1EEF0EED" w14:textId="5EEF90E8" w:rsidR="005516F1" w:rsidRPr="00051219" w:rsidRDefault="00D348FA" w:rsidP="00051219">
                            <w:pPr>
                              <w:pStyle w:val="ListParagraph"/>
                              <w:numPr>
                                <w:ilvl w:val="0"/>
                                <w:numId w:val="7"/>
                              </w:numPr>
                              <w:rPr>
                                <w:rFonts w:ascii="Calibri" w:hAnsi="Calibri"/>
                                <w:sz w:val="24"/>
                                <w:szCs w:val="24"/>
                              </w:rPr>
                            </w:pPr>
                            <w:r>
                              <w:rPr>
                                <w:rFonts w:ascii="Calibri" w:hAnsi="Calibri"/>
                                <w:sz w:val="24"/>
                                <w:szCs w:val="24"/>
                              </w:rPr>
                              <w:t>H</w:t>
                            </w:r>
                            <w:r w:rsidR="00D31285">
                              <w:rPr>
                                <w:rFonts w:ascii="Calibri" w:hAnsi="Calibri"/>
                                <w:sz w:val="24"/>
                                <w:szCs w:val="24"/>
                              </w:rPr>
                              <w:t xml:space="preserve">ave a consistent model of engagement </w:t>
                            </w:r>
                            <w:r w:rsidR="00C62A20">
                              <w:rPr>
                                <w:rFonts w:ascii="Calibri" w:hAnsi="Calibri"/>
                                <w:sz w:val="24"/>
                                <w:szCs w:val="24"/>
                              </w:rPr>
                              <w:t>instead of ‘surge then nothing’</w:t>
                            </w:r>
                          </w:p>
                          <w:p w14:paraId="541C585D" w14:textId="4724842D" w:rsidR="005516F1" w:rsidRPr="00051219" w:rsidRDefault="00D348FA" w:rsidP="00051219">
                            <w:pPr>
                              <w:pStyle w:val="ListParagraph"/>
                              <w:numPr>
                                <w:ilvl w:val="0"/>
                                <w:numId w:val="7"/>
                              </w:numPr>
                              <w:rPr>
                                <w:rFonts w:ascii="Calibri" w:hAnsi="Calibri"/>
                                <w:sz w:val="24"/>
                                <w:szCs w:val="24"/>
                              </w:rPr>
                            </w:pPr>
                            <w:r>
                              <w:rPr>
                                <w:rFonts w:ascii="Calibri" w:hAnsi="Calibri"/>
                                <w:sz w:val="24"/>
                                <w:szCs w:val="24"/>
                              </w:rPr>
                              <w:t>D</w:t>
                            </w:r>
                            <w:r w:rsidR="00D31285">
                              <w:rPr>
                                <w:rFonts w:ascii="Calibri" w:hAnsi="Calibri"/>
                                <w:sz w:val="24"/>
                                <w:szCs w:val="24"/>
                              </w:rPr>
                              <w:t>uring consultation and engagement,</w:t>
                            </w:r>
                            <w:r w:rsidR="005516F1" w:rsidRPr="00051219">
                              <w:rPr>
                                <w:rFonts w:ascii="Calibri" w:hAnsi="Calibri"/>
                                <w:sz w:val="24"/>
                                <w:szCs w:val="24"/>
                              </w:rPr>
                              <w:t xml:space="preserve"> ask the audience</w:t>
                            </w:r>
                            <w:r w:rsidR="002E4F0E">
                              <w:rPr>
                                <w:rFonts w:ascii="Calibri" w:hAnsi="Calibri"/>
                                <w:sz w:val="24"/>
                                <w:szCs w:val="24"/>
                              </w:rPr>
                              <w:t xml:space="preserve"> </w:t>
                            </w:r>
                            <w:r w:rsidR="00D31285">
                              <w:rPr>
                                <w:rFonts w:ascii="Calibri" w:hAnsi="Calibri"/>
                                <w:sz w:val="24"/>
                                <w:szCs w:val="24"/>
                              </w:rPr>
                              <w:t>for suggestions on</w:t>
                            </w:r>
                            <w:r w:rsidR="002E4F0E">
                              <w:rPr>
                                <w:rFonts w:ascii="Calibri" w:hAnsi="Calibri"/>
                                <w:sz w:val="24"/>
                                <w:szCs w:val="24"/>
                              </w:rPr>
                              <w:t xml:space="preserve"> how things could be done,</w:t>
                            </w:r>
                            <w:r w:rsidR="005516F1" w:rsidRPr="00051219">
                              <w:rPr>
                                <w:rFonts w:ascii="Calibri" w:hAnsi="Calibri"/>
                                <w:sz w:val="24"/>
                                <w:szCs w:val="24"/>
                              </w:rPr>
                              <w:t xml:space="preserve"> </w:t>
                            </w:r>
                            <w:r w:rsidR="00D31285">
                              <w:rPr>
                                <w:rFonts w:ascii="Calibri" w:hAnsi="Calibri"/>
                                <w:sz w:val="24"/>
                                <w:szCs w:val="24"/>
                              </w:rPr>
                              <w:t>instead of just telling them</w:t>
                            </w:r>
                          </w:p>
                          <w:p w14:paraId="5221A5D8" w14:textId="77777777" w:rsidR="005516F1" w:rsidRDefault="005516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168DB7" id="Text Box 6" o:spid="_x0000_s1030" type="#_x0000_t202" style="position:absolute;margin-left:0;margin-top:81.8pt;width:456pt;height:122.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" fillcolor="white [3201]" strokeweight=".5pt">
                <v:textbox>
                  <w:txbxContent>
                    <w:p w14:paraId="5568311C" w14:textId="71D929A2" w:rsidR="005516F1" w:rsidRPr="00C62A20" w:rsidRDefault="005516F1">
                      <w:pPr>
                        <w:rPr>
                          <w:b/>
                          <w:sz w:val="24"/>
                          <w:szCs w:val="24"/>
                        </w:rPr>
                      </w:pPr>
                      <w:r w:rsidRPr="00C62A20">
                        <w:rPr>
                          <w:b/>
                          <w:sz w:val="24"/>
                          <w:szCs w:val="24"/>
                        </w:rPr>
                        <w:t>Suggest</w:t>
                      </w:r>
                      <w:r w:rsidR="00C62A20">
                        <w:rPr>
                          <w:b/>
                          <w:sz w:val="24"/>
                          <w:szCs w:val="24"/>
                        </w:rPr>
                        <w:t>ed actions</w:t>
                      </w:r>
                      <w:r w:rsidRPr="00C62A20">
                        <w:rPr>
                          <w:b/>
                          <w:sz w:val="24"/>
                          <w:szCs w:val="24"/>
                        </w:rPr>
                        <w:t>:</w:t>
                      </w:r>
                    </w:p>
                    <w:p w14:paraId="1308A244" w14:textId="2796F6F7" w:rsidR="005516F1" w:rsidRPr="00051219" w:rsidRDefault="00D348FA" w:rsidP="00051219">
                      <w:pPr>
                        <w:pStyle w:val="ListParagraph"/>
                        <w:numPr>
                          <w:ilvl w:val="0"/>
                          <w:numId w:val="7"/>
                        </w:numPr>
                        <w:rPr>
                          <w:rFonts w:ascii="Calibri" w:hAnsi="Calibri"/>
                          <w:sz w:val="24"/>
                          <w:szCs w:val="24"/>
                        </w:rPr>
                      </w:pPr>
                      <w:r>
                        <w:rPr>
                          <w:rFonts w:ascii="Calibri" w:hAnsi="Calibri"/>
                          <w:sz w:val="24"/>
                          <w:szCs w:val="24"/>
                        </w:rPr>
                        <w:t>A</w:t>
                      </w:r>
                      <w:r w:rsidR="005516F1" w:rsidRPr="00051219">
                        <w:rPr>
                          <w:rFonts w:ascii="Calibri" w:hAnsi="Calibri"/>
                          <w:sz w:val="24"/>
                          <w:szCs w:val="24"/>
                        </w:rPr>
                        <w:t xml:space="preserve">ctively respond to </w:t>
                      </w:r>
                      <w:r w:rsidR="002E4F0E">
                        <w:rPr>
                          <w:rFonts w:ascii="Calibri" w:hAnsi="Calibri"/>
                          <w:sz w:val="24"/>
                          <w:szCs w:val="24"/>
                        </w:rPr>
                        <w:t xml:space="preserve">issues/concerns raised during </w:t>
                      </w:r>
                      <w:r w:rsidR="005516F1" w:rsidRPr="00051219">
                        <w:rPr>
                          <w:rFonts w:ascii="Calibri" w:hAnsi="Calibri"/>
                          <w:sz w:val="24"/>
                          <w:szCs w:val="24"/>
                        </w:rPr>
                        <w:t>engagement</w:t>
                      </w:r>
                      <w:r w:rsidR="002E4F0E">
                        <w:rPr>
                          <w:rFonts w:ascii="Calibri" w:hAnsi="Calibri"/>
                          <w:sz w:val="24"/>
                          <w:szCs w:val="24"/>
                        </w:rPr>
                        <w:t xml:space="preserve"> activities</w:t>
                      </w:r>
                      <w:r w:rsidR="005516F1" w:rsidRPr="00051219">
                        <w:rPr>
                          <w:rFonts w:ascii="Calibri" w:hAnsi="Calibri"/>
                          <w:sz w:val="24"/>
                          <w:szCs w:val="24"/>
                        </w:rPr>
                        <w:t xml:space="preserve">. Failure to respond equates to a loss of </w:t>
                      </w:r>
                      <w:r w:rsidR="002E4F0E">
                        <w:rPr>
                          <w:rFonts w:ascii="Calibri" w:hAnsi="Calibri"/>
                          <w:sz w:val="24"/>
                          <w:szCs w:val="24"/>
                        </w:rPr>
                        <w:t>participation and confidence in biosecurity activities</w:t>
                      </w:r>
                    </w:p>
                    <w:p w14:paraId="1EEF0EED" w14:textId="5EEF90E8" w:rsidR="005516F1" w:rsidRPr="00051219" w:rsidRDefault="00D348FA" w:rsidP="00051219">
                      <w:pPr>
                        <w:pStyle w:val="ListParagraph"/>
                        <w:numPr>
                          <w:ilvl w:val="0"/>
                          <w:numId w:val="7"/>
                        </w:numPr>
                        <w:rPr>
                          <w:rFonts w:ascii="Calibri" w:hAnsi="Calibri"/>
                          <w:sz w:val="24"/>
                          <w:szCs w:val="24"/>
                        </w:rPr>
                      </w:pPr>
                      <w:r>
                        <w:rPr>
                          <w:rFonts w:ascii="Calibri" w:hAnsi="Calibri"/>
                          <w:sz w:val="24"/>
                          <w:szCs w:val="24"/>
                        </w:rPr>
                        <w:t>H</w:t>
                      </w:r>
                      <w:r w:rsidR="00D31285">
                        <w:rPr>
                          <w:rFonts w:ascii="Calibri" w:hAnsi="Calibri"/>
                          <w:sz w:val="24"/>
                          <w:szCs w:val="24"/>
                        </w:rPr>
                        <w:t xml:space="preserve">ave a consistent model of engagement </w:t>
                      </w:r>
                      <w:r w:rsidR="00C62A20">
                        <w:rPr>
                          <w:rFonts w:ascii="Calibri" w:hAnsi="Calibri"/>
                          <w:sz w:val="24"/>
                          <w:szCs w:val="24"/>
                        </w:rPr>
                        <w:t>instead of ‘surge then nothing’</w:t>
                      </w:r>
                    </w:p>
                    <w:p w14:paraId="541C585D" w14:textId="4724842D" w:rsidR="005516F1" w:rsidRPr="00051219" w:rsidRDefault="00D348FA" w:rsidP="00051219">
                      <w:pPr>
                        <w:pStyle w:val="ListParagraph"/>
                        <w:numPr>
                          <w:ilvl w:val="0"/>
                          <w:numId w:val="7"/>
                        </w:numPr>
                        <w:rPr>
                          <w:rFonts w:ascii="Calibri" w:hAnsi="Calibri"/>
                          <w:sz w:val="24"/>
                          <w:szCs w:val="24"/>
                        </w:rPr>
                      </w:pPr>
                      <w:r>
                        <w:rPr>
                          <w:rFonts w:ascii="Calibri" w:hAnsi="Calibri"/>
                          <w:sz w:val="24"/>
                          <w:szCs w:val="24"/>
                        </w:rPr>
                        <w:t>D</w:t>
                      </w:r>
                      <w:r w:rsidR="00D31285">
                        <w:rPr>
                          <w:rFonts w:ascii="Calibri" w:hAnsi="Calibri"/>
                          <w:sz w:val="24"/>
                          <w:szCs w:val="24"/>
                        </w:rPr>
                        <w:t>uring consultation and engagement,</w:t>
                      </w:r>
                      <w:r w:rsidR="005516F1" w:rsidRPr="00051219">
                        <w:rPr>
                          <w:rFonts w:ascii="Calibri" w:hAnsi="Calibri"/>
                          <w:sz w:val="24"/>
                          <w:szCs w:val="24"/>
                        </w:rPr>
                        <w:t xml:space="preserve"> ask the audience</w:t>
                      </w:r>
                      <w:r w:rsidR="002E4F0E">
                        <w:rPr>
                          <w:rFonts w:ascii="Calibri" w:hAnsi="Calibri"/>
                          <w:sz w:val="24"/>
                          <w:szCs w:val="24"/>
                        </w:rPr>
                        <w:t xml:space="preserve"> </w:t>
                      </w:r>
                      <w:r w:rsidR="00D31285">
                        <w:rPr>
                          <w:rFonts w:ascii="Calibri" w:hAnsi="Calibri"/>
                          <w:sz w:val="24"/>
                          <w:szCs w:val="24"/>
                        </w:rPr>
                        <w:t>for suggestions on</w:t>
                      </w:r>
                      <w:r w:rsidR="002E4F0E">
                        <w:rPr>
                          <w:rFonts w:ascii="Calibri" w:hAnsi="Calibri"/>
                          <w:sz w:val="24"/>
                          <w:szCs w:val="24"/>
                        </w:rPr>
                        <w:t xml:space="preserve"> how things could be done,</w:t>
                      </w:r>
                      <w:r w:rsidR="005516F1" w:rsidRPr="00051219">
                        <w:rPr>
                          <w:rFonts w:ascii="Calibri" w:hAnsi="Calibri"/>
                          <w:sz w:val="24"/>
                          <w:szCs w:val="24"/>
                        </w:rPr>
                        <w:t xml:space="preserve"> </w:t>
                      </w:r>
                      <w:r w:rsidR="00D31285">
                        <w:rPr>
                          <w:rFonts w:ascii="Calibri" w:hAnsi="Calibri"/>
                          <w:sz w:val="24"/>
                          <w:szCs w:val="24"/>
                        </w:rPr>
                        <w:t>instead of just telling them</w:t>
                      </w:r>
                    </w:p>
                    <w:p w14:paraId="5221A5D8" w14:textId="77777777" w:rsidR="005516F1" w:rsidRDefault="005516F1"/>
                  </w:txbxContent>
                </v:textbox>
                <w10:wrap anchorx="margin"/>
              </v:shape>
            </w:pict>
          </mc:Fallback>
        </mc:AlternateContent>
      </w:r>
      <w:r w:rsidR="00CA746B" w:rsidRPr="00E46874">
        <w:rPr>
          <w:sz w:val="24"/>
          <w:szCs w:val="24"/>
          <w:lang w:eastAsia="ja-JP"/>
        </w:rPr>
        <w:t>Th</w:t>
      </w:r>
      <w:r w:rsidR="00CA746B">
        <w:rPr>
          <w:sz w:val="24"/>
          <w:szCs w:val="24"/>
          <w:lang w:eastAsia="ja-JP"/>
        </w:rPr>
        <w:t>er</w:t>
      </w:r>
      <w:r w:rsidR="00CA746B" w:rsidRPr="00E46874">
        <w:rPr>
          <w:sz w:val="24"/>
          <w:szCs w:val="24"/>
          <w:lang w:eastAsia="ja-JP"/>
        </w:rPr>
        <w:t xml:space="preserve">e </w:t>
      </w:r>
      <w:r w:rsidR="00CA746B">
        <w:rPr>
          <w:sz w:val="24"/>
          <w:szCs w:val="24"/>
          <w:lang w:eastAsia="ja-JP"/>
        </w:rPr>
        <w:t xml:space="preserve">are </w:t>
      </w:r>
      <w:r w:rsidR="00CA746B" w:rsidRPr="00E46874">
        <w:rPr>
          <w:sz w:val="24"/>
          <w:szCs w:val="24"/>
          <w:lang w:eastAsia="ja-JP"/>
        </w:rPr>
        <w:t xml:space="preserve">difficulties in reaching all audiences, such as the problems with a ‘one-size-fits-all’ message, and the need for the constant renewal of information to sustain awareness. </w:t>
      </w:r>
      <w:r w:rsidR="00CA746B">
        <w:rPr>
          <w:sz w:val="24"/>
          <w:szCs w:val="24"/>
          <w:lang w:eastAsia="ja-JP"/>
        </w:rPr>
        <w:t>However, there</w:t>
      </w:r>
      <w:r w:rsidR="00CA746B" w:rsidRPr="00E46874">
        <w:rPr>
          <w:sz w:val="24"/>
          <w:szCs w:val="24"/>
          <w:lang w:eastAsia="ja-JP"/>
        </w:rPr>
        <w:t xml:space="preserve"> are opportunities to engage broad audiences through social media in order to share biosecurity messages, </w:t>
      </w:r>
      <w:r w:rsidR="00CA746B">
        <w:rPr>
          <w:sz w:val="24"/>
          <w:szCs w:val="24"/>
          <w:lang w:eastAsia="ja-JP"/>
        </w:rPr>
        <w:t xml:space="preserve">but </w:t>
      </w:r>
      <w:r w:rsidR="00CA746B" w:rsidRPr="00E46874">
        <w:rPr>
          <w:sz w:val="24"/>
          <w:szCs w:val="24"/>
          <w:lang w:eastAsia="ja-JP"/>
        </w:rPr>
        <w:t xml:space="preserve">you have to service </w:t>
      </w:r>
      <w:r w:rsidR="00CA746B">
        <w:rPr>
          <w:sz w:val="24"/>
          <w:szCs w:val="24"/>
          <w:lang w:eastAsia="ja-JP"/>
        </w:rPr>
        <w:t xml:space="preserve">specific subject matter issues </w:t>
      </w:r>
      <w:r w:rsidR="00CA746B" w:rsidRPr="00E46874">
        <w:rPr>
          <w:sz w:val="24"/>
          <w:szCs w:val="24"/>
          <w:lang w:eastAsia="ja-JP"/>
        </w:rPr>
        <w:t>in order to sustain interest and momentum</w:t>
      </w:r>
      <w:r w:rsidR="00CA746B">
        <w:rPr>
          <w:sz w:val="24"/>
          <w:szCs w:val="24"/>
          <w:lang w:eastAsia="ja-JP"/>
        </w:rPr>
        <w:t xml:space="preserve"> that translates information into action</w:t>
      </w:r>
      <w:r w:rsidR="00CA746B" w:rsidRPr="00E46874">
        <w:rPr>
          <w:sz w:val="24"/>
          <w:szCs w:val="24"/>
          <w:lang w:eastAsia="ja-JP"/>
        </w:rPr>
        <w:t xml:space="preserve">. </w:t>
      </w:r>
    </w:p>
    <w:p w14:paraId="0607A081" w14:textId="08E04192" w:rsidR="005516F1" w:rsidRPr="00E46874" w:rsidRDefault="005516F1" w:rsidP="00827FEA">
      <w:pPr>
        <w:spacing w:before="120"/>
        <w:rPr>
          <w:sz w:val="24"/>
          <w:szCs w:val="24"/>
          <w:lang w:eastAsia="ja-JP"/>
        </w:rPr>
      </w:pPr>
    </w:p>
    <w:p w14:paraId="6DA53260" w14:textId="77777777" w:rsidR="005516F1" w:rsidRPr="00E46874" w:rsidRDefault="005516F1" w:rsidP="00827FEA">
      <w:pPr>
        <w:spacing w:before="120"/>
        <w:rPr>
          <w:sz w:val="24"/>
          <w:szCs w:val="24"/>
          <w:lang w:eastAsia="ja-JP"/>
        </w:rPr>
      </w:pPr>
    </w:p>
    <w:p w14:paraId="758A91F2" w14:textId="77777777" w:rsidR="005516F1" w:rsidRPr="00E46874" w:rsidRDefault="005516F1" w:rsidP="00827FEA">
      <w:pPr>
        <w:spacing w:before="120"/>
        <w:rPr>
          <w:sz w:val="24"/>
          <w:szCs w:val="24"/>
          <w:lang w:eastAsia="ja-JP"/>
        </w:rPr>
      </w:pPr>
    </w:p>
    <w:p w14:paraId="600DE188" w14:textId="77777777" w:rsidR="005516F1" w:rsidRPr="00E46874" w:rsidRDefault="005516F1" w:rsidP="00827FEA">
      <w:pPr>
        <w:spacing w:before="120"/>
        <w:rPr>
          <w:sz w:val="24"/>
          <w:szCs w:val="24"/>
          <w:lang w:eastAsia="ja-JP"/>
        </w:rPr>
      </w:pPr>
    </w:p>
    <w:p w14:paraId="0F91F88C" w14:textId="77777777" w:rsidR="005516F1" w:rsidRPr="00E46874" w:rsidRDefault="005516F1" w:rsidP="00827FEA">
      <w:pPr>
        <w:spacing w:before="120"/>
        <w:rPr>
          <w:sz w:val="24"/>
          <w:szCs w:val="24"/>
          <w:lang w:eastAsia="ja-JP"/>
        </w:rPr>
      </w:pPr>
    </w:p>
    <w:p w14:paraId="73AB5119" w14:textId="587622DE" w:rsidR="00827FEA" w:rsidRPr="00E46874" w:rsidRDefault="00D348FA" w:rsidP="00827FEA">
      <w:pPr>
        <w:rPr>
          <w:sz w:val="24"/>
          <w:szCs w:val="24"/>
          <w:lang w:eastAsia="ja-JP"/>
        </w:rPr>
      </w:pPr>
      <w:r>
        <w:rPr>
          <w:sz w:val="24"/>
          <w:szCs w:val="24"/>
          <w:lang w:eastAsia="ja-JP"/>
        </w:rPr>
        <w:t>Dr Britton noted that a</w:t>
      </w:r>
      <w:r w:rsidR="00AB0D47">
        <w:rPr>
          <w:sz w:val="24"/>
          <w:szCs w:val="24"/>
          <w:lang w:eastAsia="ja-JP"/>
        </w:rPr>
        <w:t xml:space="preserve"> key issue is</w:t>
      </w:r>
      <w:r w:rsidR="00827FEA" w:rsidRPr="00E46874">
        <w:rPr>
          <w:sz w:val="24"/>
          <w:szCs w:val="24"/>
          <w:lang w:eastAsia="ja-JP"/>
        </w:rPr>
        <w:t xml:space="preserve"> how to</w:t>
      </w:r>
      <w:r w:rsidR="00AB0D47">
        <w:rPr>
          <w:sz w:val="24"/>
          <w:szCs w:val="24"/>
          <w:lang w:eastAsia="ja-JP"/>
        </w:rPr>
        <w:t xml:space="preserve"> best</w:t>
      </w:r>
      <w:r w:rsidR="00827FEA" w:rsidRPr="00E46874">
        <w:rPr>
          <w:sz w:val="24"/>
          <w:szCs w:val="24"/>
          <w:lang w:eastAsia="ja-JP"/>
        </w:rPr>
        <w:t xml:space="preserve"> measure and report on improvement of community </w:t>
      </w:r>
      <w:r w:rsidR="00827FEA" w:rsidRPr="00B42D83">
        <w:rPr>
          <w:sz w:val="24"/>
          <w:szCs w:val="24"/>
          <w:lang w:eastAsia="ja-JP"/>
        </w:rPr>
        <w:t xml:space="preserve">awareness. How improvements to awareness </w:t>
      </w:r>
      <w:r w:rsidR="002E4F0E">
        <w:rPr>
          <w:sz w:val="24"/>
          <w:szCs w:val="24"/>
          <w:lang w:eastAsia="ja-JP"/>
        </w:rPr>
        <w:t xml:space="preserve">are assessed </w:t>
      </w:r>
      <w:r w:rsidR="00827FEA" w:rsidRPr="00B42D83">
        <w:rPr>
          <w:sz w:val="24"/>
          <w:szCs w:val="24"/>
          <w:lang w:eastAsia="ja-JP"/>
        </w:rPr>
        <w:t xml:space="preserve">is an important consideration, and </w:t>
      </w:r>
      <w:r w:rsidR="00B42D83" w:rsidRPr="00B42D83">
        <w:rPr>
          <w:sz w:val="24"/>
          <w:szCs w:val="24"/>
          <w:lang w:eastAsia="ja-JP"/>
        </w:rPr>
        <w:t>should inform</w:t>
      </w:r>
      <w:r w:rsidR="00827FEA" w:rsidRPr="00B42D83">
        <w:rPr>
          <w:sz w:val="24"/>
          <w:szCs w:val="24"/>
          <w:lang w:eastAsia="ja-JP"/>
        </w:rPr>
        <w:t xml:space="preserve"> how we </w:t>
      </w:r>
      <w:r w:rsidR="002E4F0E">
        <w:rPr>
          <w:sz w:val="24"/>
          <w:szCs w:val="24"/>
          <w:lang w:eastAsia="ja-JP"/>
        </w:rPr>
        <w:t>present</w:t>
      </w:r>
      <w:r w:rsidR="002E4F0E" w:rsidRPr="00B42D83">
        <w:rPr>
          <w:sz w:val="24"/>
          <w:szCs w:val="24"/>
          <w:lang w:eastAsia="ja-JP"/>
        </w:rPr>
        <w:t xml:space="preserve"> </w:t>
      </w:r>
      <w:r w:rsidR="00827FEA" w:rsidRPr="00B42D83">
        <w:rPr>
          <w:sz w:val="24"/>
          <w:szCs w:val="24"/>
          <w:lang w:eastAsia="ja-JP"/>
        </w:rPr>
        <w:t>the biosecurity narrative. Success</w:t>
      </w:r>
      <w:r w:rsidR="00827FEA" w:rsidRPr="00E46874">
        <w:rPr>
          <w:sz w:val="24"/>
          <w:szCs w:val="24"/>
          <w:lang w:eastAsia="ja-JP"/>
        </w:rPr>
        <w:t xml:space="preserve"> might be best measured in </w:t>
      </w:r>
      <w:r w:rsidR="002E4F0E">
        <w:rPr>
          <w:sz w:val="24"/>
          <w:szCs w:val="24"/>
          <w:lang w:eastAsia="ja-JP"/>
        </w:rPr>
        <w:t>basic statistics</w:t>
      </w:r>
      <w:r w:rsidR="00827FEA" w:rsidRPr="00E46874">
        <w:rPr>
          <w:sz w:val="24"/>
          <w:szCs w:val="24"/>
          <w:lang w:eastAsia="ja-JP"/>
        </w:rPr>
        <w:t xml:space="preserve">, such as who attends events, how many and where from. </w:t>
      </w:r>
    </w:p>
    <w:p w14:paraId="4A2A269C" w14:textId="075E082E" w:rsidR="00827FEA" w:rsidRPr="00E46874" w:rsidRDefault="007E6B42" w:rsidP="00827FEA">
      <w:pPr>
        <w:pStyle w:val="ListParagraph"/>
        <w:spacing w:before="0"/>
        <w:rPr>
          <w:rFonts w:asciiTheme="minorHAnsi" w:hAnsiTheme="minorHAnsi"/>
          <w:sz w:val="24"/>
          <w:szCs w:val="24"/>
          <w:lang w:eastAsia="ja-JP"/>
        </w:rPr>
      </w:pPr>
      <w:r w:rsidRPr="00E46874">
        <w:rPr>
          <w:noProof/>
          <w:sz w:val="24"/>
          <w:szCs w:val="24"/>
          <w:lang w:eastAsia="en-AU"/>
        </w:rPr>
        <mc:AlternateContent>
          <mc:Choice Requires="wps">
            <w:drawing>
              <wp:anchor distT="0" distB="0" distL="114300" distR="114300" simplePos="0" relativeHeight="251664384" behindDoc="0" locked="0" layoutInCell="1" allowOverlap="1" wp14:anchorId="582BD758" wp14:editId="6EE4B804">
                <wp:simplePos x="0" y="0"/>
                <wp:positionH relativeFrom="margin">
                  <wp:align>left</wp:align>
                </wp:positionH>
                <wp:positionV relativeFrom="paragraph">
                  <wp:posOffset>12881</wp:posOffset>
                </wp:positionV>
                <wp:extent cx="5924550" cy="1505779"/>
                <wp:effectExtent l="0" t="0" r="19050" b="18415"/>
                <wp:wrapNone/>
                <wp:docPr id="7" name="Text Box 7"/>
                <wp:cNvGraphicFramePr/>
                <a:graphic xmlns:a="http://schemas.openxmlformats.org/drawingml/2006/main">
                  <a:graphicData uri="http://schemas.microsoft.com/office/word/2010/wordprocessingShape">
                    <wps:wsp>
                      <wps:cNvSpPr txBox="1"/>
                      <wps:spPr>
                        <a:xfrm>
                          <a:off x="0" y="0"/>
                          <a:ext cx="5924550" cy="15057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D204CA" w14:textId="6C166AA9" w:rsidR="00332E03" w:rsidRPr="00332E03" w:rsidRDefault="00332E03" w:rsidP="00332E03">
                            <w:pPr>
                              <w:rPr>
                                <w:b/>
                                <w:sz w:val="24"/>
                                <w:szCs w:val="24"/>
                                <w:lang w:eastAsia="ja-JP"/>
                              </w:rPr>
                            </w:pPr>
                            <w:r w:rsidRPr="00332E03">
                              <w:rPr>
                                <w:b/>
                                <w:sz w:val="24"/>
                                <w:szCs w:val="24"/>
                                <w:lang w:eastAsia="ja-JP"/>
                              </w:rPr>
                              <w:t>Suggest</w:t>
                            </w:r>
                            <w:r w:rsidR="00C62A20">
                              <w:rPr>
                                <w:b/>
                                <w:sz w:val="24"/>
                                <w:szCs w:val="24"/>
                                <w:lang w:eastAsia="ja-JP"/>
                              </w:rPr>
                              <w:t>ed act</w:t>
                            </w:r>
                            <w:r w:rsidRPr="00332E03">
                              <w:rPr>
                                <w:b/>
                                <w:sz w:val="24"/>
                                <w:szCs w:val="24"/>
                                <w:lang w:eastAsia="ja-JP"/>
                              </w:rPr>
                              <w:t>ions:</w:t>
                            </w:r>
                          </w:p>
                          <w:p w14:paraId="04C14D6D" w14:textId="045F5615" w:rsidR="00332E03" w:rsidRPr="00051219" w:rsidRDefault="00D348FA" w:rsidP="00051219">
                            <w:pPr>
                              <w:pStyle w:val="ListParagraph"/>
                              <w:numPr>
                                <w:ilvl w:val="0"/>
                                <w:numId w:val="7"/>
                              </w:numPr>
                              <w:rPr>
                                <w:rFonts w:ascii="Calibri" w:hAnsi="Calibri"/>
                                <w:sz w:val="24"/>
                                <w:szCs w:val="24"/>
                              </w:rPr>
                            </w:pPr>
                            <w:r>
                              <w:rPr>
                                <w:rFonts w:ascii="Calibri" w:hAnsi="Calibri"/>
                                <w:sz w:val="24"/>
                                <w:szCs w:val="24"/>
                              </w:rPr>
                              <w:t>I</w:t>
                            </w:r>
                            <w:r w:rsidR="00332E03" w:rsidRPr="00051219">
                              <w:rPr>
                                <w:rFonts w:ascii="Calibri" w:hAnsi="Calibri"/>
                                <w:sz w:val="24"/>
                                <w:szCs w:val="24"/>
                              </w:rPr>
                              <w:t xml:space="preserve">nformation from citizen science programs needs to </w:t>
                            </w:r>
                            <w:r w:rsidR="00D4618E" w:rsidRPr="00051219">
                              <w:rPr>
                                <w:rFonts w:ascii="Calibri" w:hAnsi="Calibri"/>
                                <w:sz w:val="24"/>
                                <w:szCs w:val="24"/>
                              </w:rPr>
                              <w:t xml:space="preserve">be met with increased diagnostic and communications capacity/resourcing </w:t>
                            </w:r>
                            <w:r w:rsidR="00C62A20">
                              <w:rPr>
                                <w:rFonts w:ascii="Calibri" w:hAnsi="Calibri"/>
                                <w:sz w:val="24"/>
                                <w:szCs w:val="24"/>
                              </w:rPr>
                              <w:t>by government</w:t>
                            </w:r>
                          </w:p>
                          <w:p w14:paraId="4FC21878" w14:textId="0362E7B2" w:rsidR="00332E03" w:rsidRPr="00051219" w:rsidRDefault="00D348FA" w:rsidP="00051219">
                            <w:pPr>
                              <w:pStyle w:val="ListParagraph"/>
                              <w:numPr>
                                <w:ilvl w:val="0"/>
                                <w:numId w:val="7"/>
                              </w:numPr>
                              <w:rPr>
                                <w:rFonts w:ascii="Calibri" w:hAnsi="Calibri"/>
                                <w:sz w:val="24"/>
                                <w:szCs w:val="24"/>
                              </w:rPr>
                            </w:pPr>
                            <w:r>
                              <w:rPr>
                                <w:rFonts w:ascii="Calibri" w:hAnsi="Calibri"/>
                                <w:sz w:val="24"/>
                                <w:szCs w:val="24"/>
                              </w:rPr>
                              <w:t>I</w:t>
                            </w:r>
                            <w:r w:rsidR="00332E03" w:rsidRPr="00051219">
                              <w:rPr>
                                <w:rFonts w:ascii="Calibri" w:hAnsi="Calibri"/>
                                <w:sz w:val="24"/>
                                <w:szCs w:val="24"/>
                              </w:rPr>
                              <w:t xml:space="preserve">dentify and explain what the reward of community awareness is for all involved: </w:t>
                            </w:r>
                            <w:r w:rsidR="00CD0EA2">
                              <w:rPr>
                                <w:rFonts w:ascii="Calibri" w:hAnsi="Calibri"/>
                                <w:sz w:val="24"/>
                                <w:szCs w:val="24"/>
                              </w:rPr>
                              <w:t>g</w:t>
                            </w:r>
                            <w:r w:rsidR="00332E03" w:rsidRPr="00051219">
                              <w:rPr>
                                <w:rFonts w:ascii="Calibri" w:hAnsi="Calibri"/>
                                <w:sz w:val="24"/>
                                <w:szCs w:val="24"/>
                              </w:rPr>
                              <w:t xml:space="preserve">overnment – </w:t>
                            </w:r>
                            <w:r w:rsidR="00CD0EA2">
                              <w:rPr>
                                <w:rFonts w:ascii="Calibri" w:hAnsi="Calibri"/>
                                <w:sz w:val="24"/>
                                <w:szCs w:val="24"/>
                              </w:rPr>
                              <w:t>i</w:t>
                            </w:r>
                            <w:r w:rsidR="00332E03" w:rsidRPr="00051219">
                              <w:rPr>
                                <w:rFonts w:ascii="Calibri" w:hAnsi="Calibri"/>
                                <w:sz w:val="24"/>
                                <w:szCs w:val="24"/>
                              </w:rPr>
                              <w:t xml:space="preserve">ndustry – </w:t>
                            </w:r>
                            <w:r w:rsidR="00CD0EA2">
                              <w:rPr>
                                <w:rFonts w:ascii="Calibri" w:hAnsi="Calibri"/>
                                <w:sz w:val="24"/>
                                <w:szCs w:val="24"/>
                              </w:rPr>
                              <w:t>c</w:t>
                            </w:r>
                            <w:r w:rsidR="00C62A20">
                              <w:rPr>
                                <w:rFonts w:ascii="Calibri" w:hAnsi="Calibri"/>
                                <w:sz w:val="24"/>
                                <w:szCs w:val="24"/>
                              </w:rPr>
                              <w:t>ommunity</w:t>
                            </w:r>
                          </w:p>
                          <w:p w14:paraId="5AE26604" w14:textId="05B171AF" w:rsidR="00332E03" w:rsidRPr="00051219" w:rsidRDefault="00D348FA" w:rsidP="00051219">
                            <w:pPr>
                              <w:pStyle w:val="ListParagraph"/>
                              <w:numPr>
                                <w:ilvl w:val="0"/>
                                <w:numId w:val="7"/>
                              </w:numPr>
                              <w:rPr>
                                <w:rFonts w:ascii="Calibri" w:hAnsi="Calibri"/>
                                <w:sz w:val="24"/>
                                <w:szCs w:val="24"/>
                              </w:rPr>
                            </w:pPr>
                            <w:r>
                              <w:rPr>
                                <w:rFonts w:ascii="Calibri" w:hAnsi="Calibri"/>
                                <w:sz w:val="24"/>
                                <w:szCs w:val="24"/>
                              </w:rPr>
                              <w:t>I</w:t>
                            </w:r>
                            <w:r w:rsidR="00332E03" w:rsidRPr="00051219">
                              <w:rPr>
                                <w:rFonts w:ascii="Calibri" w:hAnsi="Calibri"/>
                                <w:sz w:val="24"/>
                                <w:szCs w:val="24"/>
                              </w:rPr>
                              <w:t xml:space="preserve">dentify where </w:t>
                            </w:r>
                            <w:r w:rsidR="00CD0EA2">
                              <w:rPr>
                                <w:rFonts w:ascii="Calibri" w:hAnsi="Calibri"/>
                                <w:sz w:val="24"/>
                                <w:szCs w:val="24"/>
                              </w:rPr>
                              <w:t>government and industry</w:t>
                            </w:r>
                            <w:r w:rsidR="00332E03" w:rsidRPr="00051219">
                              <w:rPr>
                                <w:rFonts w:ascii="Calibri" w:hAnsi="Calibri"/>
                                <w:sz w:val="24"/>
                                <w:szCs w:val="24"/>
                              </w:rPr>
                              <w:t xml:space="preserve"> will be able</w:t>
                            </w:r>
                            <w:r w:rsidR="00C62A20">
                              <w:rPr>
                                <w:rFonts w:ascii="Calibri" w:hAnsi="Calibri"/>
                                <w:sz w:val="24"/>
                                <w:szCs w:val="24"/>
                              </w:rPr>
                              <w:t xml:space="preserve"> to effect the outcome the most</w:t>
                            </w:r>
                          </w:p>
                          <w:p w14:paraId="066090E7" w14:textId="77777777" w:rsidR="00332E03" w:rsidRDefault="00332E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2BD758" id="Text Box 7" o:spid="_x0000_s1031" type="#_x0000_t202" style="position:absolute;left:0;text-align:left;margin-left:0;margin-top:1pt;width:466.5pt;height:118.55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" fillcolor="white [3201]" strokeweight=".5pt">
                <v:textbox>
                  <w:txbxContent>
                    <w:p w14:paraId="45D204CA" w14:textId="6C166AA9" w:rsidR="00332E03" w:rsidRPr="00332E03" w:rsidRDefault="00332E03" w:rsidP="00332E03">
                      <w:pPr>
                        <w:rPr>
                          <w:b/>
                          <w:sz w:val="24"/>
                          <w:szCs w:val="24"/>
                          <w:lang w:eastAsia="ja-JP"/>
                        </w:rPr>
                      </w:pPr>
                      <w:r w:rsidRPr="00332E03">
                        <w:rPr>
                          <w:b/>
                          <w:sz w:val="24"/>
                          <w:szCs w:val="24"/>
                          <w:lang w:eastAsia="ja-JP"/>
                        </w:rPr>
                        <w:t>Suggest</w:t>
                      </w:r>
                      <w:r w:rsidR="00C62A20">
                        <w:rPr>
                          <w:b/>
                          <w:sz w:val="24"/>
                          <w:szCs w:val="24"/>
                          <w:lang w:eastAsia="ja-JP"/>
                        </w:rPr>
                        <w:t>ed act</w:t>
                      </w:r>
                      <w:r w:rsidRPr="00332E03">
                        <w:rPr>
                          <w:b/>
                          <w:sz w:val="24"/>
                          <w:szCs w:val="24"/>
                          <w:lang w:eastAsia="ja-JP"/>
                        </w:rPr>
                        <w:t>ions:</w:t>
                      </w:r>
                    </w:p>
                    <w:p w14:paraId="04C14D6D" w14:textId="045F5615" w:rsidR="00332E03" w:rsidRPr="00051219" w:rsidRDefault="00D348FA" w:rsidP="00051219">
                      <w:pPr>
                        <w:pStyle w:val="ListParagraph"/>
                        <w:numPr>
                          <w:ilvl w:val="0"/>
                          <w:numId w:val="7"/>
                        </w:numPr>
                        <w:rPr>
                          <w:rFonts w:ascii="Calibri" w:hAnsi="Calibri"/>
                          <w:sz w:val="24"/>
                          <w:szCs w:val="24"/>
                        </w:rPr>
                      </w:pPr>
                      <w:r>
                        <w:rPr>
                          <w:rFonts w:ascii="Calibri" w:hAnsi="Calibri"/>
                          <w:sz w:val="24"/>
                          <w:szCs w:val="24"/>
                        </w:rPr>
                        <w:t>I</w:t>
                      </w:r>
                      <w:r w:rsidR="00332E03" w:rsidRPr="00051219">
                        <w:rPr>
                          <w:rFonts w:ascii="Calibri" w:hAnsi="Calibri"/>
                          <w:sz w:val="24"/>
                          <w:szCs w:val="24"/>
                        </w:rPr>
                        <w:t xml:space="preserve">nformation from citizen science programs needs to </w:t>
                      </w:r>
                      <w:r w:rsidR="00D4618E" w:rsidRPr="00051219">
                        <w:rPr>
                          <w:rFonts w:ascii="Calibri" w:hAnsi="Calibri"/>
                          <w:sz w:val="24"/>
                          <w:szCs w:val="24"/>
                        </w:rPr>
                        <w:t xml:space="preserve">be met with increased diagnostic and communications capacity/resourcing </w:t>
                      </w:r>
                      <w:r w:rsidR="00C62A20">
                        <w:rPr>
                          <w:rFonts w:ascii="Calibri" w:hAnsi="Calibri"/>
                          <w:sz w:val="24"/>
                          <w:szCs w:val="24"/>
                        </w:rPr>
                        <w:t>by government</w:t>
                      </w:r>
                    </w:p>
                    <w:p w14:paraId="4FC21878" w14:textId="0362E7B2" w:rsidR="00332E03" w:rsidRPr="00051219" w:rsidRDefault="00D348FA" w:rsidP="00051219">
                      <w:pPr>
                        <w:pStyle w:val="ListParagraph"/>
                        <w:numPr>
                          <w:ilvl w:val="0"/>
                          <w:numId w:val="7"/>
                        </w:numPr>
                        <w:rPr>
                          <w:rFonts w:ascii="Calibri" w:hAnsi="Calibri"/>
                          <w:sz w:val="24"/>
                          <w:szCs w:val="24"/>
                        </w:rPr>
                      </w:pPr>
                      <w:r>
                        <w:rPr>
                          <w:rFonts w:ascii="Calibri" w:hAnsi="Calibri"/>
                          <w:sz w:val="24"/>
                          <w:szCs w:val="24"/>
                        </w:rPr>
                        <w:t>I</w:t>
                      </w:r>
                      <w:r w:rsidR="00332E03" w:rsidRPr="00051219">
                        <w:rPr>
                          <w:rFonts w:ascii="Calibri" w:hAnsi="Calibri"/>
                          <w:sz w:val="24"/>
                          <w:szCs w:val="24"/>
                        </w:rPr>
                        <w:t xml:space="preserve">dentify and explain what the reward of community awareness is for all involved: </w:t>
                      </w:r>
                      <w:r w:rsidR="00CD0EA2">
                        <w:rPr>
                          <w:rFonts w:ascii="Calibri" w:hAnsi="Calibri"/>
                          <w:sz w:val="24"/>
                          <w:szCs w:val="24"/>
                        </w:rPr>
                        <w:t>g</w:t>
                      </w:r>
                      <w:r w:rsidR="00332E03" w:rsidRPr="00051219">
                        <w:rPr>
                          <w:rFonts w:ascii="Calibri" w:hAnsi="Calibri"/>
                          <w:sz w:val="24"/>
                          <w:szCs w:val="24"/>
                        </w:rPr>
                        <w:t xml:space="preserve">overnment – </w:t>
                      </w:r>
                      <w:r w:rsidR="00CD0EA2">
                        <w:rPr>
                          <w:rFonts w:ascii="Calibri" w:hAnsi="Calibri"/>
                          <w:sz w:val="24"/>
                          <w:szCs w:val="24"/>
                        </w:rPr>
                        <w:t>i</w:t>
                      </w:r>
                      <w:r w:rsidR="00332E03" w:rsidRPr="00051219">
                        <w:rPr>
                          <w:rFonts w:ascii="Calibri" w:hAnsi="Calibri"/>
                          <w:sz w:val="24"/>
                          <w:szCs w:val="24"/>
                        </w:rPr>
                        <w:t xml:space="preserve">ndustry – </w:t>
                      </w:r>
                      <w:r w:rsidR="00CD0EA2">
                        <w:rPr>
                          <w:rFonts w:ascii="Calibri" w:hAnsi="Calibri"/>
                          <w:sz w:val="24"/>
                          <w:szCs w:val="24"/>
                        </w:rPr>
                        <w:t>c</w:t>
                      </w:r>
                      <w:r w:rsidR="00C62A20">
                        <w:rPr>
                          <w:rFonts w:ascii="Calibri" w:hAnsi="Calibri"/>
                          <w:sz w:val="24"/>
                          <w:szCs w:val="24"/>
                        </w:rPr>
                        <w:t>ommunity</w:t>
                      </w:r>
                    </w:p>
                    <w:p w14:paraId="5AE26604" w14:textId="05B171AF" w:rsidR="00332E03" w:rsidRPr="00051219" w:rsidRDefault="00D348FA" w:rsidP="00051219">
                      <w:pPr>
                        <w:pStyle w:val="ListParagraph"/>
                        <w:numPr>
                          <w:ilvl w:val="0"/>
                          <w:numId w:val="7"/>
                        </w:numPr>
                        <w:rPr>
                          <w:rFonts w:ascii="Calibri" w:hAnsi="Calibri"/>
                          <w:sz w:val="24"/>
                          <w:szCs w:val="24"/>
                        </w:rPr>
                      </w:pPr>
                      <w:r>
                        <w:rPr>
                          <w:rFonts w:ascii="Calibri" w:hAnsi="Calibri"/>
                          <w:sz w:val="24"/>
                          <w:szCs w:val="24"/>
                        </w:rPr>
                        <w:t>I</w:t>
                      </w:r>
                      <w:r w:rsidR="00332E03" w:rsidRPr="00051219">
                        <w:rPr>
                          <w:rFonts w:ascii="Calibri" w:hAnsi="Calibri"/>
                          <w:sz w:val="24"/>
                          <w:szCs w:val="24"/>
                        </w:rPr>
                        <w:t xml:space="preserve">dentify where </w:t>
                      </w:r>
                      <w:r w:rsidR="00CD0EA2">
                        <w:rPr>
                          <w:rFonts w:ascii="Calibri" w:hAnsi="Calibri"/>
                          <w:sz w:val="24"/>
                          <w:szCs w:val="24"/>
                        </w:rPr>
                        <w:t>government and industry</w:t>
                      </w:r>
                      <w:r w:rsidR="00332E03" w:rsidRPr="00051219">
                        <w:rPr>
                          <w:rFonts w:ascii="Calibri" w:hAnsi="Calibri"/>
                          <w:sz w:val="24"/>
                          <w:szCs w:val="24"/>
                        </w:rPr>
                        <w:t xml:space="preserve"> will be able</w:t>
                      </w:r>
                      <w:r w:rsidR="00C62A20">
                        <w:rPr>
                          <w:rFonts w:ascii="Calibri" w:hAnsi="Calibri"/>
                          <w:sz w:val="24"/>
                          <w:szCs w:val="24"/>
                        </w:rPr>
                        <w:t xml:space="preserve"> to effect the outcome the most</w:t>
                      </w:r>
                    </w:p>
                    <w:p w14:paraId="066090E7" w14:textId="77777777" w:rsidR="00332E03" w:rsidRDefault="00332E03"/>
                  </w:txbxContent>
                </v:textbox>
                <w10:wrap anchorx="margin"/>
              </v:shape>
            </w:pict>
          </mc:Fallback>
        </mc:AlternateContent>
      </w:r>
    </w:p>
    <w:p w14:paraId="473D2FC8" w14:textId="77777777" w:rsidR="00332E03" w:rsidRPr="00E46874" w:rsidRDefault="00332E03" w:rsidP="00827FEA">
      <w:pPr>
        <w:pStyle w:val="ListParagraph"/>
        <w:spacing w:before="0"/>
        <w:rPr>
          <w:rFonts w:asciiTheme="minorHAnsi" w:hAnsiTheme="minorHAnsi"/>
          <w:sz w:val="24"/>
          <w:szCs w:val="24"/>
          <w:lang w:eastAsia="ja-JP"/>
        </w:rPr>
      </w:pPr>
    </w:p>
    <w:p w14:paraId="115EE307" w14:textId="77777777" w:rsidR="00332E03" w:rsidRPr="00E46874" w:rsidRDefault="00332E03" w:rsidP="00827FEA">
      <w:pPr>
        <w:pStyle w:val="ListParagraph"/>
        <w:spacing w:before="0"/>
        <w:rPr>
          <w:rFonts w:asciiTheme="minorHAnsi" w:hAnsiTheme="minorHAnsi"/>
          <w:sz w:val="24"/>
          <w:szCs w:val="24"/>
          <w:lang w:eastAsia="ja-JP"/>
        </w:rPr>
      </w:pPr>
    </w:p>
    <w:p w14:paraId="00382F15" w14:textId="77777777" w:rsidR="00332E03" w:rsidRPr="00E46874" w:rsidRDefault="00332E03" w:rsidP="00827FEA">
      <w:pPr>
        <w:pStyle w:val="ListParagraph"/>
        <w:spacing w:before="0"/>
        <w:rPr>
          <w:rFonts w:asciiTheme="minorHAnsi" w:hAnsiTheme="minorHAnsi"/>
          <w:sz w:val="24"/>
          <w:szCs w:val="24"/>
          <w:lang w:eastAsia="ja-JP"/>
        </w:rPr>
      </w:pPr>
    </w:p>
    <w:p w14:paraId="0672DA33" w14:textId="77777777" w:rsidR="00332E03" w:rsidRPr="00E46874" w:rsidRDefault="00332E03" w:rsidP="00827FEA">
      <w:pPr>
        <w:pStyle w:val="ListParagraph"/>
        <w:spacing w:before="0"/>
        <w:rPr>
          <w:rFonts w:asciiTheme="minorHAnsi" w:hAnsiTheme="minorHAnsi"/>
          <w:sz w:val="24"/>
          <w:szCs w:val="24"/>
          <w:lang w:eastAsia="ja-JP"/>
        </w:rPr>
      </w:pPr>
    </w:p>
    <w:p w14:paraId="7F299863" w14:textId="77777777" w:rsidR="00332E03" w:rsidRPr="00E46874" w:rsidRDefault="00332E03" w:rsidP="00827FEA">
      <w:pPr>
        <w:pStyle w:val="ListParagraph"/>
        <w:spacing w:before="0"/>
        <w:rPr>
          <w:rFonts w:asciiTheme="minorHAnsi" w:hAnsiTheme="minorHAnsi"/>
          <w:sz w:val="24"/>
          <w:szCs w:val="24"/>
          <w:lang w:eastAsia="ja-JP"/>
        </w:rPr>
      </w:pPr>
    </w:p>
    <w:p w14:paraId="79C80F93" w14:textId="77777777" w:rsidR="00332E03" w:rsidRPr="00E46874" w:rsidRDefault="00332E03" w:rsidP="00827FEA">
      <w:pPr>
        <w:pStyle w:val="ListParagraph"/>
        <w:spacing w:before="0"/>
        <w:rPr>
          <w:rFonts w:asciiTheme="minorHAnsi" w:hAnsiTheme="minorHAnsi"/>
          <w:sz w:val="24"/>
          <w:szCs w:val="24"/>
          <w:lang w:eastAsia="ja-JP"/>
        </w:rPr>
      </w:pPr>
    </w:p>
    <w:p w14:paraId="3AEDC67C" w14:textId="77777777" w:rsidR="00332E03" w:rsidRPr="00E46874" w:rsidRDefault="00332E03" w:rsidP="00827FEA">
      <w:pPr>
        <w:rPr>
          <w:b/>
          <w:sz w:val="24"/>
          <w:szCs w:val="24"/>
        </w:rPr>
      </w:pPr>
    </w:p>
    <w:p w14:paraId="4E1814E0" w14:textId="57061965" w:rsidR="00827FEA" w:rsidRPr="00E46874" w:rsidRDefault="00827FEA" w:rsidP="00827FEA">
      <w:pPr>
        <w:rPr>
          <w:b/>
          <w:sz w:val="24"/>
          <w:szCs w:val="24"/>
        </w:rPr>
      </w:pPr>
      <w:r w:rsidRPr="00A40833">
        <w:rPr>
          <w:b/>
          <w:sz w:val="24"/>
          <w:szCs w:val="24"/>
        </w:rPr>
        <w:t>Other concerns raised</w:t>
      </w:r>
      <w:r w:rsidR="00B42D83">
        <w:rPr>
          <w:b/>
          <w:sz w:val="24"/>
          <w:szCs w:val="24"/>
        </w:rPr>
        <w:t xml:space="preserve"> in table discussions</w:t>
      </w:r>
      <w:r w:rsidRPr="00A40833">
        <w:rPr>
          <w:b/>
          <w:sz w:val="24"/>
          <w:szCs w:val="24"/>
        </w:rPr>
        <w:t>:</w:t>
      </w:r>
    </w:p>
    <w:p w14:paraId="0CE5A5ED" w14:textId="5981911E" w:rsidR="00827FEA" w:rsidRPr="00E46874" w:rsidRDefault="009C3101" w:rsidP="00051219">
      <w:pPr>
        <w:pStyle w:val="ListParagraph"/>
        <w:numPr>
          <w:ilvl w:val="0"/>
          <w:numId w:val="8"/>
        </w:numPr>
        <w:spacing w:after="120"/>
        <w:contextualSpacing w:val="0"/>
        <w:rPr>
          <w:rFonts w:asciiTheme="minorHAnsi" w:hAnsiTheme="minorHAnsi"/>
          <w:sz w:val="24"/>
          <w:szCs w:val="24"/>
        </w:rPr>
      </w:pPr>
      <w:r>
        <w:rPr>
          <w:rFonts w:asciiTheme="minorHAnsi" w:hAnsiTheme="minorHAnsi"/>
          <w:sz w:val="24"/>
          <w:szCs w:val="24"/>
        </w:rPr>
        <w:t>The need to a</w:t>
      </w:r>
      <w:r w:rsidR="003613AC" w:rsidRPr="00E46874">
        <w:rPr>
          <w:rFonts w:asciiTheme="minorHAnsi" w:hAnsiTheme="minorHAnsi"/>
          <w:sz w:val="24"/>
          <w:szCs w:val="24"/>
        </w:rPr>
        <w:t>dopt</w:t>
      </w:r>
      <w:r w:rsidR="00827FEA" w:rsidRPr="00E46874">
        <w:rPr>
          <w:rFonts w:asciiTheme="minorHAnsi" w:hAnsiTheme="minorHAnsi"/>
          <w:sz w:val="24"/>
          <w:szCs w:val="24"/>
        </w:rPr>
        <w:t xml:space="preserve"> new technologies such as 3D printing models of specimens</w:t>
      </w:r>
      <w:r w:rsidR="001921D1">
        <w:rPr>
          <w:rFonts w:asciiTheme="minorHAnsi" w:hAnsiTheme="minorHAnsi"/>
          <w:sz w:val="24"/>
          <w:szCs w:val="24"/>
        </w:rPr>
        <w:t xml:space="preserve"> to educate the community about likely risks</w:t>
      </w:r>
      <w:r w:rsidR="00C62A20">
        <w:rPr>
          <w:rFonts w:asciiTheme="minorHAnsi" w:hAnsiTheme="minorHAnsi"/>
          <w:sz w:val="24"/>
          <w:szCs w:val="24"/>
        </w:rPr>
        <w:t>.</w:t>
      </w:r>
    </w:p>
    <w:p w14:paraId="6D41A0C1" w14:textId="6DCC5166" w:rsidR="00B76EED" w:rsidRDefault="00827FEA" w:rsidP="00051219">
      <w:pPr>
        <w:pStyle w:val="ListParagraph"/>
        <w:numPr>
          <w:ilvl w:val="0"/>
          <w:numId w:val="8"/>
        </w:numPr>
        <w:spacing w:after="120"/>
        <w:contextualSpacing w:val="0"/>
        <w:rPr>
          <w:rFonts w:asciiTheme="minorHAnsi" w:hAnsiTheme="minorHAnsi"/>
          <w:sz w:val="24"/>
          <w:szCs w:val="24"/>
        </w:rPr>
      </w:pPr>
      <w:r w:rsidRPr="00E46874">
        <w:rPr>
          <w:rFonts w:asciiTheme="minorHAnsi" w:hAnsiTheme="minorHAnsi"/>
          <w:sz w:val="24"/>
          <w:szCs w:val="24"/>
        </w:rPr>
        <w:t>New ideas f</w:t>
      </w:r>
      <w:r w:rsidR="00C62A20">
        <w:rPr>
          <w:rFonts w:asciiTheme="minorHAnsi" w:hAnsiTheme="minorHAnsi"/>
          <w:sz w:val="24"/>
          <w:szCs w:val="24"/>
        </w:rPr>
        <w:t>or community engagement like a b</w:t>
      </w:r>
      <w:r w:rsidRPr="00E46874">
        <w:rPr>
          <w:rFonts w:asciiTheme="minorHAnsi" w:hAnsiTheme="minorHAnsi"/>
          <w:sz w:val="24"/>
          <w:szCs w:val="24"/>
        </w:rPr>
        <w:t>iosecurity badge for Guides and Scouts or free or low cost attendance at biosecurity conferences/workshops for community members.</w:t>
      </w:r>
    </w:p>
    <w:p w14:paraId="0689D684" w14:textId="77777777" w:rsidR="007E6B42" w:rsidRPr="003B5191" w:rsidRDefault="007E6B42" w:rsidP="003B5191">
      <w:pPr>
        <w:rPr>
          <w:sz w:val="24"/>
          <w:szCs w:val="24"/>
          <w:lang w:eastAsia="ja-JP"/>
        </w:rPr>
      </w:pPr>
    </w:p>
    <w:p w14:paraId="57F123F2" w14:textId="5F675644" w:rsidR="006A289F" w:rsidRPr="00E46874" w:rsidRDefault="00C62A20" w:rsidP="00BE2797">
      <w:pPr>
        <w:pStyle w:val="Heading2"/>
      </w:pPr>
      <w:r>
        <w:t>Surveillance c</w:t>
      </w:r>
      <w:r w:rsidR="006A289F" w:rsidRPr="00E46874">
        <w:t>apacity</w:t>
      </w:r>
    </w:p>
    <w:p w14:paraId="5B602A62" w14:textId="052C924A" w:rsidR="00615E3D" w:rsidRPr="00E46874" w:rsidRDefault="00615E3D" w:rsidP="00615E3D">
      <w:pPr>
        <w:spacing w:before="120" w:after="0" w:line="240" w:lineRule="auto"/>
        <w:rPr>
          <w:sz w:val="24"/>
          <w:szCs w:val="24"/>
        </w:rPr>
      </w:pPr>
      <w:r w:rsidRPr="00E46874">
        <w:rPr>
          <w:sz w:val="24"/>
          <w:szCs w:val="24"/>
        </w:rPr>
        <w:t xml:space="preserve">Presented by </w:t>
      </w:r>
      <w:r w:rsidR="00D348FA">
        <w:rPr>
          <w:sz w:val="24"/>
          <w:szCs w:val="24"/>
        </w:rPr>
        <w:t xml:space="preserve">Ms </w:t>
      </w:r>
      <w:r w:rsidRPr="00E46874">
        <w:rPr>
          <w:sz w:val="24"/>
          <w:szCs w:val="24"/>
        </w:rPr>
        <w:t xml:space="preserve">Kathleen Plowman, Animal Health Australia and </w:t>
      </w:r>
      <w:r w:rsidR="00D348FA">
        <w:rPr>
          <w:sz w:val="24"/>
          <w:szCs w:val="24"/>
        </w:rPr>
        <w:t xml:space="preserve">Mr </w:t>
      </w:r>
      <w:r w:rsidRPr="00E46874">
        <w:rPr>
          <w:sz w:val="24"/>
          <w:szCs w:val="24"/>
        </w:rPr>
        <w:t>Greg Fraser, Plant Health Australia.</w:t>
      </w:r>
    </w:p>
    <w:p w14:paraId="1346CCCB" w14:textId="297BBD00" w:rsidR="00615E3D" w:rsidRDefault="00615E3D" w:rsidP="00615E3D">
      <w:pPr>
        <w:spacing w:before="120"/>
        <w:rPr>
          <w:sz w:val="24"/>
          <w:szCs w:val="24"/>
          <w:lang w:eastAsia="ja-JP"/>
        </w:rPr>
      </w:pPr>
      <w:r w:rsidRPr="00E46874">
        <w:rPr>
          <w:sz w:val="24"/>
          <w:szCs w:val="24"/>
          <w:lang w:eastAsia="ja-JP"/>
        </w:rPr>
        <w:t xml:space="preserve">A key direction for </w:t>
      </w:r>
      <w:r>
        <w:rPr>
          <w:sz w:val="24"/>
          <w:szCs w:val="24"/>
          <w:lang w:eastAsia="ja-JP"/>
        </w:rPr>
        <w:t xml:space="preserve">this presentation </w:t>
      </w:r>
      <w:r w:rsidRPr="00E46874">
        <w:rPr>
          <w:sz w:val="24"/>
          <w:szCs w:val="24"/>
          <w:lang w:eastAsia="ja-JP"/>
        </w:rPr>
        <w:t xml:space="preserve">on surveillance capacity was around </w:t>
      </w:r>
      <w:r>
        <w:rPr>
          <w:sz w:val="24"/>
          <w:szCs w:val="24"/>
          <w:lang w:eastAsia="ja-JP"/>
        </w:rPr>
        <w:t xml:space="preserve">what the benefits are, </w:t>
      </w:r>
      <w:r w:rsidRPr="00CD0EA2">
        <w:rPr>
          <w:sz w:val="24"/>
          <w:szCs w:val="24"/>
          <w:lang w:eastAsia="ja-JP"/>
        </w:rPr>
        <w:t xml:space="preserve">not just to industry and government, but to all Australians. Through a combined approach, </w:t>
      </w:r>
      <w:r w:rsidR="00CD0EA2" w:rsidRPr="00CD0EA2">
        <w:rPr>
          <w:sz w:val="24"/>
          <w:szCs w:val="24"/>
          <w:lang w:eastAsia="ja-JP"/>
        </w:rPr>
        <w:t>M</w:t>
      </w:r>
      <w:r w:rsidRPr="00CD0EA2">
        <w:rPr>
          <w:sz w:val="24"/>
          <w:szCs w:val="24"/>
          <w:lang w:eastAsia="ja-JP"/>
        </w:rPr>
        <w:t>s Plowman and Mr Fraser presented</w:t>
      </w:r>
      <w:r>
        <w:rPr>
          <w:sz w:val="24"/>
          <w:szCs w:val="24"/>
          <w:lang w:eastAsia="ja-JP"/>
        </w:rPr>
        <w:t xml:space="preserve"> arguments for why we need to improve our surveillance capacity, citing </w:t>
      </w:r>
      <w:r w:rsidR="00D348FA">
        <w:rPr>
          <w:sz w:val="24"/>
          <w:szCs w:val="24"/>
          <w:lang w:eastAsia="ja-JP"/>
        </w:rPr>
        <w:t xml:space="preserve">improved </w:t>
      </w:r>
      <w:r>
        <w:rPr>
          <w:sz w:val="24"/>
          <w:szCs w:val="24"/>
          <w:lang w:eastAsia="ja-JP"/>
        </w:rPr>
        <w:t>detection times, prevention of significant diseases and</w:t>
      </w:r>
      <w:r w:rsidR="00D348FA">
        <w:rPr>
          <w:sz w:val="24"/>
          <w:szCs w:val="24"/>
          <w:lang w:eastAsia="ja-JP"/>
        </w:rPr>
        <w:t xml:space="preserve"> potential</w:t>
      </w:r>
      <w:r>
        <w:rPr>
          <w:sz w:val="24"/>
          <w:szCs w:val="24"/>
          <w:lang w:eastAsia="ja-JP"/>
        </w:rPr>
        <w:t xml:space="preserve"> increased costs</w:t>
      </w:r>
      <w:r w:rsidR="00D348FA">
        <w:rPr>
          <w:sz w:val="24"/>
          <w:szCs w:val="24"/>
          <w:lang w:eastAsia="ja-JP"/>
        </w:rPr>
        <w:t xml:space="preserve"> if biosecurity risks are not detected early</w:t>
      </w:r>
      <w:r>
        <w:rPr>
          <w:sz w:val="24"/>
          <w:szCs w:val="24"/>
          <w:lang w:eastAsia="ja-JP"/>
        </w:rPr>
        <w:t>.</w:t>
      </w:r>
    </w:p>
    <w:p w14:paraId="1E2B3D66" w14:textId="6F61EF7C" w:rsidR="00615E3D" w:rsidRDefault="00615E3D" w:rsidP="00615E3D">
      <w:pPr>
        <w:rPr>
          <w:lang w:eastAsia="ja-JP"/>
        </w:rPr>
      </w:pPr>
      <w:r>
        <w:rPr>
          <w:sz w:val="24"/>
          <w:szCs w:val="24"/>
          <w:lang w:eastAsia="ja-JP"/>
        </w:rPr>
        <w:t xml:space="preserve">The presentation also explored </w:t>
      </w:r>
      <w:r w:rsidRPr="00E46874">
        <w:rPr>
          <w:sz w:val="24"/>
          <w:szCs w:val="24"/>
          <w:lang w:eastAsia="ja-JP"/>
        </w:rPr>
        <w:t xml:space="preserve">the need to be positioned to verify and provide data to maintain market access. </w:t>
      </w:r>
      <w:r>
        <w:rPr>
          <w:sz w:val="24"/>
          <w:szCs w:val="24"/>
          <w:lang w:eastAsia="ja-JP"/>
        </w:rPr>
        <w:t>O</w:t>
      </w:r>
      <w:r w:rsidRPr="00E46874">
        <w:rPr>
          <w:sz w:val="24"/>
          <w:szCs w:val="24"/>
          <w:lang w:eastAsia="ja-JP"/>
        </w:rPr>
        <w:t>verseas testing and verification systems a</w:t>
      </w:r>
      <w:r>
        <w:rPr>
          <w:sz w:val="24"/>
          <w:szCs w:val="24"/>
          <w:lang w:eastAsia="ja-JP"/>
        </w:rPr>
        <w:t xml:space="preserve">re </w:t>
      </w:r>
      <w:r w:rsidR="00D348FA">
        <w:rPr>
          <w:sz w:val="24"/>
          <w:szCs w:val="24"/>
          <w:lang w:eastAsia="ja-JP"/>
        </w:rPr>
        <w:t xml:space="preserve">becoming </w:t>
      </w:r>
      <w:r>
        <w:rPr>
          <w:sz w:val="24"/>
          <w:szCs w:val="24"/>
          <w:lang w:eastAsia="ja-JP"/>
        </w:rPr>
        <w:t xml:space="preserve">more advanced, and </w:t>
      </w:r>
      <w:r w:rsidR="00417FB2">
        <w:rPr>
          <w:sz w:val="24"/>
          <w:szCs w:val="24"/>
          <w:lang w:eastAsia="ja-JP"/>
        </w:rPr>
        <w:t xml:space="preserve">our clean-green reputation and </w:t>
      </w:r>
      <w:r>
        <w:rPr>
          <w:sz w:val="24"/>
          <w:szCs w:val="24"/>
          <w:lang w:eastAsia="ja-JP"/>
        </w:rPr>
        <w:t>t</w:t>
      </w:r>
      <w:r w:rsidRPr="00E46874">
        <w:rPr>
          <w:sz w:val="24"/>
          <w:szCs w:val="24"/>
          <w:lang w:eastAsia="ja-JP"/>
        </w:rPr>
        <w:t>he fact that our product is high quality is no longer enough.</w:t>
      </w:r>
      <w:r>
        <w:rPr>
          <w:sz w:val="24"/>
          <w:szCs w:val="24"/>
          <w:lang w:eastAsia="ja-JP"/>
        </w:rPr>
        <w:t xml:space="preserve"> Surveillance </w:t>
      </w:r>
      <w:r w:rsidR="00D348FA">
        <w:rPr>
          <w:sz w:val="24"/>
          <w:szCs w:val="24"/>
          <w:lang w:eastAsia="ja-JP"/>
        </w:rPr>
        <w:t xml:space="preserve">is critical to </w:t>
      </w:r>
      <w:r>
        <w:rPr>
          <w:sz w:val="24"/>
          <w:szCs w:val="24"/>
          <w:lang w:eastAsia="ja-JP"/>
        </w:rPr>
        <w:t xml:space="preserve">support our claims of </w:t>
      </w:r>
      <w:r w:rsidR="00D348FA">
        <w:rPr>
          <w:sz w:val="24"/>
          <w:szCs w:val="24"/>
          <w:lang w:eastAsia="ja-JP"/>
        </w:rPr>
        <w:t>pest/</w:t>
      </w:r>
      <w:r>
        <w:rPr>
          <w:sz w:val="24"/>
          <w:szCs w:val="24"/>
          <w:lang w:eastAsia="ja-JP"/>
        </w:rPr>
        <w:t>disease freedom.</w:t>
      </w:r>
    </w:p>
    <w:p w14:paraId="72243F4A" w14:textId="1B2D5945" w:rsidR="00332E03" w:rsidRPr="00E46874" w:rsidRDefault="00C256D6" w:rsidP="00DE60CF">
      <w:pPr>
        <w:spacing w:before="120"/>
        <w:rPr>
          <w:sz w:val="24"/>
          <w:szCs w:val="24"/>
          <w:lang w:eastAsia="ja-JP"/>
        </w:rPr>
      </w:pPr>
      <w:r w:rsidRPr="00E46874">
        <w:rPr>
          <w:noProof/>
          <w:sz w:val="24"/>
          <w:szCs w:val="24"/>
          <w:lang w:eastAsia="en-AU"/>
        </w:rPr>
        <mc:AlternateContent>
          <mc:Choice Requires="wps">
            <w:drawing>
              <wp:anchor distT="0" distB="0" distL="114300" distR="114300" simplePos="0" relativeHeight="251665408" behindDoc="0" locked="0" layoutInCell="1" allowOverlap="1" wp14:anchorId="578D8B95" wp14:editId="16A2654A">
                <wp:simplePos x="0" y="0"/>
                <wp:positionH relativeFrom="column">
                  <wp:posOffset>-13335</wp:posOffset>
                </wp:positionH>
                <wp:positionV relativeFrom="paragraph">
                  <wp:posOffset>8255</wp:posOffset>
                </wp:positionV>
                <wp:extent cx="5981700" cy="1147445"/>
                <wp:effectExtent l="0" t="0" r="19050" b="14605"/>
                <wp:wrapNone/>
                <wp:docPr id="8" name="Text Box 8"/>
                <wp:cNvGraphicFramePr/>
                <a:graphic xmlns:a="http://schemas.openxmlformats.org/drawingml/2006/main">
                  <a:graphicData uri="http://schemas.microsoft.com/office/word/2010/wordprocessingShape">
                    <wps:wsp>
                      <wps:cNvSpPr txBox="1"/>
                      <wps:spPr>
                        <a:xfrm>
                          <a:off x="0" y="0"/>
                          <a:ext cx="5981700" cy="1147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2C9734" w14:textId="3A521188" w:rsidR="00332E03" w:rsidRPr="00332E03" w:rsidRDefault="00332E03" w:rsidP="00332E03">
                            <w:pPr>
                              <w:rPr>
                                <w:b/>
                                <w:sz w:val="24"/>
                                <w:szCs w:val="24"/>
                                <w:lang w:eastAsia="ja-JP"/>
                              </w:rPr>
                            </w:pPr>
                            <w:r w:rsidRPr="00332E03">
                              <w:rPr>
                                <w:b/>
                                <w:sz w:val="24"/>
                                <w:szCs w:val="24"/>
                                <w:lang w:eastAsia="ja-JP"/>
                              </w:rPr>
                              <w:t>Suggest</w:t>
                            </w:r>
                            <w:r w:rsidR="00C62A20">
                              <w:rPr>
                                <w:b/>
                                <w:sz w:val="24"/>
                                <w:szCs w:val="24"/>
                                <w:lang w:eastAsia="ja-JP"/>
                              </w:rPr>
                              <w:t>ed act</w:t>
                            </w:r>
                            <w:r w:rsidRPr="00332E03">
                              <w:rPr>
                                <w:b/>
                                <w:sz w:val="24"/>
                                <w:szCs w:val="24"/>
                                <w:lang w:eastAsia="ja-JP"/>
                              </w:rPr>
                              <w:t>ions:</w:t>
                            </w:r>
                          </w:p>
                          <w:p w14:paraId="3B3DCAB6" w14:textId="6F48CC11" w:rsidR="00332E03" w:rsidRPr="00051219" w:rsidRDefault="00D348FA" w:rsidP="00051219">
                            <w:pPr>
                              <w:pStyle w:val="ListParagraph"/>
                              <w:numPr>
                                <w:ilvl w:val="0"/>
                                <w:numId w:val="7"/>
                              </w:numPr>
                              <w:rPr>
                                <w:rFonts w:ascii="Calibri" w:hAnsi="Calibri"/>
                                <w:sz w:val="24"/>
                                <w:szCs w:val="24"/>
                              </w:rPr>
                            </w:pPr>
                            <w:r>
                              <w:rPr>
                                <w:rFonts w:ascii="Calibri" w:hAnsi="Calibri"/>
                                <w:sz w:val="24"/>
                                <w:szCs w:val="24"/>
                              </w:rPr>
                              <w:t>T</w:t>
                            </w:r>
                            <w:r w:rsidRPr="00051219">
                              <w:rPr>
                                <w:rFonts w:ascii="Calibri" w:hAnsi="Calibri"/>
                                <w:sz w:val="24"/>
                                <w:szCs w:val="24"/>
                              </w:rPr>
                              <w:t>he</w:t>
                            </w:r>
                            <w:r>
                              <w:rPr>
                                <w:rFonts w:ascii="Calibri" w:hAnsi="Calibri"/>
                                <w:sz w:val="24"/>
                                <w:szCs w:val="24"/>
                              </w:rPr>
                              <w:t xml:space="preserve">re </w:t>
                            </w:r>
                            <w:r w:rsidR="00CD0EA2">
                              <w:rPr>
                                <w:rFonts w:ascii="Calibri" w:hAnsi="Calibri"/>
                                <w:sz w:val="24"/>
                                <w:szCs w:val="24"/>
                              </w:rPr>
                              <w:t xml:space="preserve">should be </w:t>
                            </w:r>
                            <w:r w:rsidR="00332E03" w:rsidRPr="00051219">
                              <w:rPr>
                                <w:rFonts w:ascii="Calibri" w:hAnsi="Calibri"/>
                                <w:sz w:val="24"/>
                                <w:szCs w:val="24"/>
                              </w:rPr>
                              <w:t>consistency with software platforms and c</w:t>
                            </w:r>
                            <w:r w:rsidR="00C62A20">
                              <w:rPr>
                                <w:rFonts w:ascii="Calibri" w:hAnsi="Calibri"/>
                                <w:sz w:val="24"/>
                                <w:szCs w:val="24"/>
                              </w:rPr>
                              <w:t>ompatibility with other systems</w:t>
                            </w:r>
                            <w:r>
                              <w:rPr>
                                <w:rFonts w:ascii="Calibri" w:hAnsi="Calibri"/>
                                <w:sz w:val="24"/>
                                <w:szCs w:val="24"/>
                              </w:rPr>
                              <w:t xml:space="preserve"> to allow sharing of surveillance data</w:t>
                            </w:r>
                          </w:p>
                          <w:p w14:paraId="4C967B4A" w14:textId="31AFBCA3" w:rsidR="00332E03" w:rsidRPr="00051219" w:rsidRDefault="00D348FA" w:rsidP="00051219">
                            <w:pPr>
                              <w:pStyle w:val="ListParagraph"/>
                              <w:numPr>
                                <w:ilvl w:val="0"/>
                                <w:numId w:val="7"/>
                              </w:numPr>
                              <w:rPr>
                                <w:rFonts w:ascii="Calibri" w:hAnsi="Calibri"/>
                                <w:sz w:val="24"/>
                                <w:szCs w:val="24"/>
                              </w:rPr>
                            </w:pPr>
                            <w:r>
                              <w:rPr>
                                <w:rFonts w:ascii="Calibri" w:hAnsi="Calibri"/>
                                <w:sz w:val="24"/>
                                <w:szCs w:val="24"/>
                              </w:rPr>
                              <w:t>T</w:t>
                            </w:r>
                            <w:r w:rsidR="00332E03" w:rsidRPr="00051219">
                              <w:rPr>
                                <w:rFonts w:ascii="Calibri" w:hAnsi="Calibri"/>
                                <w:sz w:val="24"/>
                                <w:szCs w:val="24"/>
                              </w:rPr>
                              <w:t>he</w:t>
                            </w:r>
                            <w:r w:rsidR="00CD0EA2">
                              <w:rPr>
                                <w:rFonts w:ascii="Calibri" w:hAnsi="Calibri"/>
                                <w:sz w:val="24"/>
                                <w:szCs w:val="24"/>
                              </w:rPr>
                              <w:t>re should be</w:t>
                            </w:r>
                            <w:r w:rsidR="00332E03" w:rsidRPr="00051219">
                              <w:rPr>
                                <w:rFonts w:ascii="Calibri" w:hAnsi="Calibri"/>
                                <w:sz w:val="24"/>
                                <w:szCs w:val="24"/>
                              </w:rPr>
                              <w:t xml:space="preserve"> clear aims/objectives of a su</w:t>
                            </w:r>
                            <w:r w:rsidR="00C62A20">
                              <w:rPr>
                                <w:rFonts w:ascii="Calibri" w:hAnsi="Calibri"/>
                                <w:sz w:val="24"/>
                                <w:szCs w:val="24"/>
                              </w:rPr>
                              <w:t>rveillance system at all levels</w:t>
                            </w:r>
                          </w:p>
                          <w:p w14:paraId="70BFCE43" w14:textId="77777777" w:rsidR="00332E03" w:rsidRDefault="00332E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D8B95" id="Text Box 8" o:spid="_x0000_s1032" type="#_x0000_t202" style="position:absolute;margin-left:-1.05pt;margin-top:.65pt;width:471pt;height:9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" fillcolor="white [3201]" strokeweight=".5pt">
                <v:textbox>
                  <w:txbxContent>
                    <w:p w14:paraId="512C9734" w14:textId="3A521188" w:rsidR="00332E03" w:rsidRPr="00332E03" w:rsidRDefault="00332E03" w:rsidP="00332E03">
                      <w:pPr>
                        <w:rPr>
                          <w:b/>
                          <w:sz w:val="24"/>
                          <w:szCs w:val="24"/>
                          <w:lang w:eastAsia="ja-JP"/>
                        </w:rPr>
                      </w:pPr>
                      <w:r w:rsidRPr="00332E03">
                        <w:rPr>
                          <w:b/>
                          <w:sz w:val="24"/>
                          <w:szCs w:val="24"/>
                          <w:lang w:eastAsia="ja-JP"/>
                        </w:rPr>
                        <w:t>Suggest</w:t>
                      </w:r>
                      <w:r w:rsidR="00C62A20">
                        <w:rPr>
                          <w:b/>
                          <w:sz w:val="24"/>
                          <w:szCs w:val="24"/>
                          <w:lang w:eastAsia="ja-JP"/>
                        </w:rPr>
                        <w:t>ed act</w:t>
                      </w:r>
                      <w:r w:rsidRPr="00332E03">
                        <w:rPr>
                          <w:b/>
                          <w:sz w:val="24"/>
                          <w:szCs w:val="24"/>
                          <w:lang w:eastAsia="ja-JP"/>
                        </w:rPr>
                        <w:t>ions:</w:t>
                      </w:r>
                    </w:p>
                    <w:p w14:paraId="3B3DCAB6" w14:textId="6F48CC11" w:rsidR="00332E03" w:rsidRPr="00051219" w:rsidRDefault="00D348FA" w:rsidP="00051219">
                      <w:pPr>
                        <w:pStyle w:val="ListParagraph"/>
                        <w:numPr>
                          <w:ilvl w:val="0"/>
                          <w:numId w:val="7"/>
                        </w:numPr>
                        <w:rPr>
                          <w:rFonts w:ascii="Calibri" w:hAnsi="Calibri"/>
                          <w:sz w:val="24"/>
                          <w:szCs w:val="24"/>
                        </w:rPr>
                      </w:pPr>
                      <w:r>
                        <w:rPr>
                          <w:rFonts w:ascii="Calibri" w:hAnsi="Calibri"/>
                          <w:sz w:val="24"/>
                          <w:szCs w:val="24"/>
                        </w:rPr>
                        <w:t>T</w:t>
                      </w:r>
                      <w:r w:rsidRPr="00051219">
                        <w:rPr>
                          <w:rFonts w:ascii="Calibri" w:hAnsi="Calibri"/>
                          <w:sz w:val="24"/>
                          <w:szCs w:val="24"/>
                        </w:rPr>
                        <w:t>he</w:t>
                      </w:r>
                      <w:r>
                        <w:rPr>
                          <w:rFonts w:ascii="Calibri" w:hAnsi="Calibri"/>
                          <w:sz w:val="24"/>
                          <w:szCs w:val="24"/>
                        </w:rPr>
                        <w:t xml:space="preserve">re </w:t>
                      </w:r>
                      <w:r w:rsidR="00CD0EA2">
                        <w:rPr>
                          <w:rFonts w:ascii="Calibri" w:hAnsi="Calibri"/>
                          <w:sz w:val="24"/>
                          <w:szCs w:val="24"/>
                        </w:rPr>
                        <w:t xml:space="preserve">should be </w:t>
                      </w:r>
                      <w:r w:rsidR="00332E03" w:rsidRPr="00051219">
                        <w:rPr>
                          <w:rFonts w:ascii="Calibri" w:hAnsi="Calibri"/>
                          <w:sz w:val="24"/>
                          <w:szCs w:val="24"/>
                        </w:rPr>
                        <w:t>consistency with software platforms and c</w:t>
                      </w:r>
                      <w:r w:rsidR="00C62A20">
                        <w:rPr>
                          <w:rFonts w:ascii="Calibri" w:hAnsi="Calibri"/>
                          <w:sz w:val="24"/>
                          <w:szCs w:val="24"/>
                        </w:rPr>
                        <w:t>ompatibility with other systems</w:t>
                      </w:r>
                      <w:r>
                        <w:rPr>
                          <w:rFonts w:ascii="Calibri" w:hAnsi="Calibri"/>
                          <w:sz w:val="24"/>
                          <w:szCs w:val="24"/>
                        </w:rPr>
                        <w:t xml:space="preserve"> to allow sharing of surveillance data</w:t>
                      </w:r>
                    </w:p>
                    <w:p w14:paraId="4C967B4A" w14:textId="31AFBCA3" w:rsidR="00332E03" w:rsidRPr="00051219" w:rsidRDefault="00D348FA" w:rsidP="00051219">
                      <w:pPr>
                        <w:pStyle w:val="ListParagraph"/>
                        <w:numPr>
                          <w:ilvl w:val="0"/>
                          <w:numId w:val="7"/>
                        </w:numPr>
                        <w:rPr>
                          <w:rFonts w:ascii="Calibri" w:hAnsi="Calibri"/>
                          <w:sz w:val="24"/>
                          <w:szCs w:val="24"/>
                        </w:rPr>
                      </w:pPr>
                      <w:r>
                        <w:rPr>
                          <w:rFonts w:ascii="Calibri" w:hAnsi="Calibri"/>
                          <w:sz w:val="24"/>
                          <w:szCs w:val="24"/>
                        </w:rPr>
                        <w:t>T</w:t>
                      </w:r>
                      <w:r w:rsidR="00332E03" w:rsidRPr="00051219">
                        <w:rPr>
                          <w:rFonts w:ascii="Calibri" w:hAnsi="Calibri"/>
                          <w:sz w:val="24"/>
                          <w:szCs w:val="24"/>
                        </w:rPr>
                        <w:t>he</w:t>
                      </w:r>
                      <w:r w:rsidR="00CD0EA2">
                        <w:rPr>
                          <w:rFonts w:ascii="Calibri" w:hAnsi="Calibri"/>
                          <w:sz w:val="24"/>
                          <w:szCs w:val="24"/>
                        </w:rPr>
                        <w:t>re should be</w:t>
                      </w:r>
                      <w:r w:rsidR="00332E03" w:rsidRPr="00051219">
                        <w:rPr>
                          <w:rFonts w:ascii="Calibri" w:hAnsi="Calibri"/>
                          <w:sz w:val="24"/>
                          <w:szCs w:val="24"/>
                        </w:rPr>
                        <w:t xml:space="preserve"> clear aims/objectives of a su</w:t>
                      </w:r>
                      <w:r w:rsidR="00C62A20">
                        <w:rPr>
                          <w:rFonts w:ascii="Calibri" w:hAnsi="Calibri"/>
                          <w:sz w:val="24"/>
                          <w:szCs w:val="24"/>
                        </w:rPr>
                        <w:t>rveillance system at all levels</w:t>
                      </w:r>
                    </w:p>
                    <w:p w14:paraId="70BFCE43" w14:textId="77777777" w:rsidR="00332E03" w:rsidRDefault="00332E03"/>
                  </w:txbxContent>
                </v:textbox>
              </v:shape>
            </w:pict>
          </mc:Fallback>
        </mc:AlternateContent>
      </w:r>
    </w:p>
    <w:p w14:paraId="739CE7F3" w14:textId="77777777" w:rsidR="00332E03" w:rsidRPr="00E46874" w:rsidRDefault="00332E03" w:rsidP="00DE60CF">
      <w:pPr>
        <w:spacing w:before="120"/>
        <w:rPr>
          <w:sz w:val="24"/>
          <w:szCs w:val="24"/>
          <w:lang w:eastAsia="ja-JP"/>
        </w:rPr>
      </w:pPr>
    </w:p>
    <w:p w14:paraId="657B4F09" w14:textId="77777777" w:rsidR="00332E03" w:rsidRPr="00E46874" w:rsidRDefault="00332E03" w:rsidP="00DE60CF">
      <w:pPr>
        <w:spacing w:before="120"/>
        <w:rPr>
          <w:sz w:val="24"/>
          <w:szCs w:val="24"/>
          <w:lang w:eastAsia="ja-JP"/>
        </w:rPr>
      </w:pPr>
    </w:p>
    <w:p w14:paraId="57745C00" w14:textId="77777777" w:rsidR="00C256D6" w:rsidRDefault="00A067B0" w:rsidP="00615E3D">
      <w:pPr>
        <w:spacing w:before="120"/>
        <w:rPr>
          <w:sz w:val="24"/>
          <w:szCs w:val="24"/>
          <w:lang w:eastAsia="ja-JP"/>
        </w:rPr>
      </w:pPr>
      <w:r>
        <w:rPr>
          <w:sz w:val="24"/>
          <w:szCs w:val="24"/>
          <w:lang w:eastAsia="ja-JP"/>
        </w:rPr>
        <w:br/>
      </w:r>
    </w:p>
    <w:p w14:paraId="66B985B2" w14:textId="25FA513B" w:rsidR="00615E3D" w:rsidRPr="00E46874" w:rsidRDefault="00D348FA" w:rsidP="00615E3D">
      <w:pPr>
        <w:spacing w:before="120"/>
        <w:rPr>
          <w:sz w:val="24"/>
          <w:szCs w:val="24"/>
          <w:lang w:eastAsia="ja-JP"/>
        </w:rPr>
      </w:pPr>
      <w:r>
        <w:rPr>
          <w:sz w:val="24"/>
          <w:szCs w:val="24"/>
          <w:lang w:eastAsia="ja-JP"/>
        </w:rPr>
        <w:t>Ms Plowman and Mr Fraser noted t</w:t>
      </w:r>
      <w:r w:rsidR="00615E3D" w:rsidRPr="00E46874">
        <w:rPr>
          <w:sz w:val="24"/>
          <w:szCs w:val="24"/>
          <w:lang w:eastAsia="ja-JP"/>
        </w:rPr>
        <w:t>he timing and ease around data sharing, and the associated problems</w:t>
      </w:r>
      <w:r w:rsidR="00615E3D">
        <w:rPr>
          <w:sz w:val="24"/>
          <w:szCs w:val="24"/>
          <w:lang w:eastAsia="ja-JP"/>
        </w:rPr>
        <w:t>, was another key focus</w:t>
      </w:r>
      <w:r w:rsidR="00615E3D" w:rsidRPr="00E46874">
        <w:rPr>
          <w:sz w:val="24"/>
          <w:szCs w:val="24"/>
          <w:lang w:eastAsia="ja-JP"/>
        </w:rPr>
        <w:t xml:space="preserve">. There is a need to expedite reporting timeframes, and to ensure that data/material is accessible to ‘front line’ </w:t>
      </w:r>
      <w:r>
        <w:rPr>
          <w:sz w:val="24"/>
          <w:szCs w:val="24"/>
          <w:lang w:eastAsia="ja-JP"/>
        </w:rPr>
        <w:t xml:space="preserve">operators </w:t>
      </w:r>
      <w:r w:rsidR="00615E3D" w:rsidRPr="00E46874">
        <w:rPr>
          <w:sz w:val="24"/>
          <w:szCs w:val="24"/>
          <w:lang w:eastAsia="ja-JP"/>
        </w:rPr>
        <w:t>(extracting information from database). One of the suggested ways forward in this regard was to investigate the use of smart technologies in the surveillance space, rather than using officers. This reduces costs and increases effectiveness through real-time testing and reporting.</w:t>
      </w:r>
    </w:p>
    <w:p w14:paraId="07D8A66C" w14:textId="3ABEAF9F" w:rsidR="00DE60CF" w:rsidRPr="00A067B0" w:rsidRDefault="00615E3D" w:rsidP="00615E3D">
      <w:pPr>
        <w:spacing w:before="120"/>
        <w:rPr>
          <w:sz w:val="24"/>
          <w:szCs w:val="24"/>
          <w:lang w:eastAsia="ja-JP"/>
        </w:rPr>
      </w:pPr>
      <w:r w:rsidRPr="00E46874">
        <w:rPr>
          <w:sz w:val="24"/>
          <w:szCs w:val="24"/>
          <w:lang w:eastAsia="ja-JP"/>
        </w:rPr>
        <w:t xml:space="preserve">There was also discussion about whether there is value in monitoring other sources of information </w:t>
      </w:r>
      <w:r>
        <w:rPr>
          <w:sz w:val="24"/>
          <w:szCs w:val="24"/>
          <w:lang w:eastAsia="ja-JP"/>
        </w:rPr>
        <w:t xml:space="preserve">for surveillance outcomes, </w:t>
      </w:r>
      <w:r w:rsidRPr="00E46874">
        <w:rPr>
          <w:sz w:val="24"/>
          <w:szCs w:val="24"/>
          <w:lang w:eastAsia="ja-JP"/>
        </w:rPr>
        <w:t>such as social media.</w:t>
      </w:r>
    </w:p>
    <w:p w14:paraId="77F497F5" w14:textId="1FF41EAB" w:rsidR="00A40833" w:rsidRDefault="00DE60CF" w:rsidP="00DE60CF">
      <w:pPr>
        <w:rPr>
          <w:b/>
          <w:sz w:val="24"/>
          <w:szCs w:val="24"/>
        </w:rPr>
      </w:pPr>
      <w:r w:rsidRPr="00A40833">
        <w:rPr>
          <w:b/>
          <w:sz w:val="24"/>
          <w:szCs w:val="24"/>
        </w:rPr>
        <w:t>Other concerns raised</w:t>
      </w:r>
      <w:r w:rsidR="00B42D83">
        <w:rPr>
          <w:b/>
          <w:sz w:val="24"/>
          <w:szCs w:val="24"/>
        </w:rPr>
        <w:t xml:space="preserve"> in table discussions</w:t>
      </w:r>
      <w:r w:rsidRPr="00A40833">
        <w:rPr>
          <w:b/>
          <w:sz w:val="24"/>
          <w:szCs w:val="24"/>
        </w:rPr>
        <w:t>:</w:t>
      </w:r>
    </w:p>
    <w:p w14:paraId="33A3EA3F" w14:textId="7E44F8BD" w:rsidR="00DE60CF" w:rsidRPr="00051219" w:rsidRDefault="00D348FA" w:rsidP="00051219">
      <w:pPr>
        <w:pStyle w:val="ListParagraph"/>
        <w:numPr>
          <w:ilvl w:val="0"/>
          <w:numId w:val="8"/>
        </w:numPr>
        <w:spacing w:after="120"/>
        <w:contextualSpacing w:val="0"/>
        <w:rPr>
          <w:sz w:val="24"/>
          <w:szCs w:val="24"/>
        </w:rPr>
      </w:pPr>
      <w:r>
        <w:rPr>
          <w:rFonts w:asciiTheme="minorHAnsi" w:hAnsiTheme="minorHAnsi"/>
          <w:sz w:val="24"/>
          <w:szCs w:val="24"/>
        </w:rPr>
        <w:t>P</w:t>
      </w:r>
      <w:r w:rsidR="00DE60CF" w:rsidRPr="00051219">
        <w:rPr>
          <w:rFonts w:asciiTheme="minorHAnsi" w:hAnsiTheme="minorHAnsi"/>
          <w:sz w:val="24"/>
          <w:szCs w:val="24"/>
        </w:rPr>
        <w:t xml:space="preserve">rivacy issues can </w:t>
      </w:r>
      <w:r w:rsidR="00006271" w:rsidRPr="00051219">
        <w:rPr>
          <w:rFonts w:asciiTheme="minorHAnsi" w:hAnsiTheme="minorHAnsi"/>
          <w:sz w:val="24"/>
          <w:szCs w:val="24"/>
        </w:rPr>
        <w:t xml:space="preserve">hinder the timely </w:t>
      </w:r>
      <w:r w:rsidR="009C3101" w:rsidRPr="00051219">
        <w:rPr>
          <w:rFonts w:asciiTheme="minorHAnsi" w:hAnsiTheme="minorHAnsi"/>
          <w:sz w:val="24"/>
          <w:szCs w:val="24"/>
        </w:rPr>
        <w:t>s</w:t>
      </w:r>
      <w:r w:rsidR="00006271" w:rsidRPr="00051219">
        <w:rPr>
          <w:rFonts w:asciiTheme="minorHAnsi" w:hAnsiTheme="minorHAnsi"/>
          <w:sz w:val="24"/>
          <w:szCs w:val="24"/>
        </w:rPr>
        <w:t>haring of information, and need to be taken into consideration</w:t>
      </w:r>
      <w:r w:rsidR="00DE60CF" w:rsidRPr="00051219">
        <w:rPr>
          <w:rFonts w:asciiTheme="minorHAnsi" w:hAnsiTheme="minorHAnsi"/>
          <w:sz w:val="24"/>
          <w:szCs w:val="24"/>
        </w:rPr>
        <w:t xml:space="preserve"> in dealing with incursions.</w:t>
      </w:r>
    </w:p>
    <w:p w14:paraId="325E4DDA" w14:textId="4F7B1A9D" w:rsidR="00DE60CF" w:rsidRPr="00051219" w:rsidRDefault="00DE60CF" w:rsidP="00051219">
      <w:pPr>
        <w:pStyle w:val="ListParagraph"/>
        <w:numPr>
          <w:ilvl w:val="0"/>
          <w:numId w:val="8"/>
        </w:numPr>
        <w:spacing w:after="120"/>
        <w:contextualSpacing w:val="0"/>
        <w:rPr>
          <w:sz w:val="24"/>
          <w:szCs w:val="24"/>
        </w:rPr>
      </w:pPr>
      <w:r w:rsidRPr="00051219">
        <w:rPr>
          <w:rFonts w:asciiTheme="minorHAnsi" w:hAnsiTheme="minorHAnsi"/>
          <w:sz w:val="24"/>
          <w:szCs w:val="24"/>
        </w:rPr>
        <w:t>The need for an adaptable “priority pests/weeds/diseases” list</w:t>
      </w:r>
      <w:r w:rsidR="00916EAD" w:rsidRPr="00051219">
        <w:rPr>
          <w:rFonts w:asciiTheme="minorHAnsi" w:hAnsiTheme="minorHAnsi"/>
          <w:sz w:val="24"/>
          <w:szCs w:val="24"/>
        </w:rPr>
        <w:t xml:space="preserve"> to match changing priorities</w:t>
      </w:r>
      <w:r w:rsidRPr="00051219">
        <w:rPr>
          <w:rFonts w:asciiTheme="minorHAnsi" w:hAnsiTheme="minorHAnsi"/>
          <w:sz w:val="24"/>
          <w:szCs w:val="24"/>
        </w:rPr>
        <w:t>.</w:t>
      </w:r>
    </w:p>
    <w:p w14:paraId="66DD6B4D" w14:textId="39320874" w:rsidR="00DE60CF" w:rsidRPr="00051219" w:rsidRDefault="00DE60CF" w:rsidP="00051219">
      <w:pPr>
        <w:pStyle w:val="ListParagraph"/>
        <w:numPr>
          <w:ilvl w:val="0"/>
          <w:numId w:val="8"/>
        </w:numPr>
        <w:spacing w:after="120"/>
        <w:contextualSpacing w:val="0"/>
        <w:rPr>
          <w:sz w:val="24"/>
          <w:szCs w:val="24"/>
        </w:rPr>
      </w:pPr>
      <w:r w:rsidRPr="00051219">
        <w:rPr>
          <w:rFonts w:asciiTheme="minorHAnsi" w:hAnsiTheme="minorHAnsi"/>
          <w:sz w:val="24"/>
          <w:szCs w:val="24"/>
        </w:rPr>
        <w:t xml:space="preserve">The issue that conversations around who is responsible for funding often lead to inaction, and </w:t>
      </w:r>
      <w:r w:rsidR="001921D1">
        <w:rPr>
          <w:rFonts w:asciiTheme="minorHAnsi" w:hAnsiTheme="minorHAnsi"/>
          <w:sz w:val="24"/>
          <w:szCs w:val="24"/>
        </w:rPr>
        <w:t>there is a need</w:t>
      </w:r>
      <w:r w:rsidR="001921D1" w:rsidRPr="00051219">
        <w:rPr>
          <w:rFonts w:asciiTheme="minorHAnsi" w:hAnsiTheme="minorHAnsi"/>
          <w:sz w:val="24"/>
          <w:szCs w:val="24"/>
        </w:rPr>
        <w:t xml:space="preserve"> </w:t>
      </w:r>
      <w:r w:rsidRPr="00051219">
        <w:rPr>
          <w:rFonts w:asciiTheme="minorHAnsi" w:hAnsiTheme="minorHAnsi"/>
          <w:sz w:val="24"/>
          <w:szCs w:val="24"/>
        </w:rPr>
        <w:t>to combat this.</w:t>
      </w:r>
    </w:p>
    <w:p w14:paraId="29A4968D" w14:textId="77777777" w:rsidR="009C3101" w:rsidRDefault="009C3101" w:rsidP="00B51F88">
      <w:pPr>
        <w:spacing w:after="200" w:line="240" w:lineRule="auto"/>
        <w:rPr>
          <w:rFonts w:eastAsia="Calibri" w:cs="Times New Roman"/>
          <w:b/>
          <w:sz w:val="24"/>
          <w:szCs w:val="24"/>
        </w:rPr>
      </w:pPr>
    </w:p>
    <w:p w14:paraId="2EA74081" w14:textId="77777777" w:rsidR="00EF1200" w:rsidRDefault="00EF1200" w:rsidP="00B51F88">
      <w:pPr>
        <w:spacing w:after="200" w:line="240" w:lineRule="auto"/>
        <w:rPr>
          <w:rFonts w:eastAsia="Calibri" w:cs="Times New Roman"/>
          <w:b/>
          <w:sz w:val="24"/>
          <w:szCs w:val="24"/>
        </w:rPr>
      </w:pPr>
    </w:p>
    <w:p w14:paraId="73225FAE" w14:textId="74C7FF80" w:rsidR="007E6B42" w:rsidRPr="002D73D3" w:rsidRDefault="002D73D3" w:rsidP="007E6B42">
      <w:pPr>
        <w:spacing w:after="200" w:line="240" w:lineRule="auto"/>
        <w:rPr>
          <w:rFonts w:eastAsia="Calibri" w:cs="Times New Roman"/>
          <w:b/>
          <w:sz w:val="24"/>
          <w:szCs w:val="24"/>
        </w:rPr>
      </w:pPr>
      <w:r w:rsidRPr="00E46874">
        <w:rPr>
          <w:rFonts w:eastAsia="Calibri" w:cs="Times New Roman"/>
          <w:b/>
          <w:sz w:val="24"/>
          <w:szCs w:val="24"/>
        </w:rPr>
        <w:t xml:space="preserve">A </w:t>
      </w:r>
      <w:r w:rsidR="00417FB2">
        <w:rPr>
          <w:rFonts w:eastAsia="Calibri" w:cs="Times New Roman"/>
          <w:b/>
          <w:sz w:val="24"/>
          <w:szCs w:val="24"/>
        </w:rPr>
        <w:t>w</w:t>
      </w:r>
      <w:r w:rsidRPr="00E46874">
        <w:rPr>
          <w:rFonts w:eastAsia="Calibri" w:cs="Times New Roman"/>
          <w:b/>
          <w:sz w:val="24"/>
          <w:szCs w:val="24"/>
        </w:rPr>
        <w:t xml:space="preserve">ay </w:t>
      </w:r>
      <w:r w:rsidR="00417FB2">
        <w:rPr>
          <w:rFonts w:eastAsia="Calibri" w:cs="Times New Roman"/>
          <w:b/>
          <w:sz w:val="24"/>
          <w:szCs w:val="24"/>
        </w:rPr>
        <w:t>f</w:t>
      </w:r>
      <w:r w:rsidRPr="00E46874">
        <w:rPr>
          <w:rFonts w:eastAsia="Calibri" w:cs="Times New Roman"/>
          <w:b/>
          <w:sz w:val="24"/>
          <w:szCs w:val="24"/>
        </w:rPr>
        <w:t>orward</w:t>
      </w:r>
    </w:p>
    <w:p w14:paraId="68A2C861" w14:textId="6C3C0C68" w:rsidR="00F9227D" w:rsidRPr="008A6964" w:rsidRDefault="00D348FA" w:rsidP="008A6964">
      <w:pPr>
        <w:rPr>
          <w:sz w:val="24"/>
          <w:szCs w:val="24"/>
          <w:lang w:eastAsia="ja-JP"/>
        </w:rPr>
      </w:pPr>
      <w:r>
        <w:rPr>
          <w:sz w:val="24"/>
          <w:szCs w:val="24"/>
          <w:lang w:eastAsia="ja-JP"/>
        </w:rPr>
        <w:t>F</w:t>
      </w:r>
      <w:r w:rsidR="00F9227D" w:rsidRPr="008A6964">
        <w:rPr>
          <w:sz w:val="24"/>
          <w:szCs w:val="24"/>
          <w:lang w:eastAsia="ja-JP"/>
        </w:rPr>
        <w:t xml:space="preserve">ollowing the success of </w:t>
      </w:r>
      <w:r w:rsidR="00417FB2">
        <w:rPr>
          <w:sz w:val="24"/>
          <w:szCs w:val="24"/>
          <w:lang w:eastAsia="ja-JP"/>
        </w:rPr>
        <w:t>the 2016</w:t>
      </w:r>
      <w:r w:rsidR="00F9227D" w:rsidRPr="008A6964">
        <w:rPr>
          <w:sz w:val="24"/>
          <w:szCs w:val="24"/>
          <w:lang w:eastAsia="ja-JP"/>
        </w:rPr>
        <w:t xml:space="preserve"> state and territory roundtables</w:t>
      </w:r>
      <w:r w:rsidR="00C62A20">
        <w:rPr>
          <w:sz w:val="24"/>
          <w:szCs w:val="24"/>
          <w:lang w:eastAsia="ja-JP"/>
        </w:rPr>
        <w:t xml:space="preserve">, </w:t>
      </w:r>
      <w:r>
        <w:rPr>
          <w:sz w:val="24"/>
          <w:szCs w:val="24"/>
          <w:lang w:eastAsia="ja-JP"/>
        </w:rPr>
        <w:t xml:space="preserve">the </w:t>
      </w:r>
      <w:r w:rsidR="00C62A20">
        <w:rPr>
          <w:sz w:val="24"/>
          <w:szCs w:val="24"/>
          <w:lang w:eastAsia="ja-JP"/>
        </w:rPr>
        <w:t>NBC</w:t>
      </w:r>
      <w:r w:rsidR="00F9227D" w:rsidRPr="008A6964">
        <w:rPr>
          <w:sz w:val="24"/>
          <w:szCs w:val="24"/>
          <w:lang w:eastAsia="ja-JP"/>
        </w:rPr>
        <w:t xml:space="preserve"> ha</w:t>
      </w:r>
      <w:r>
        <w:rPr>
          <w:sz w:val="24"/>
          <w:szCs w:val="24"/>
          <w:lang w:eastAsia="ja-JP"/>
        </w:rPr>
        <w:t>s</w:t>
      </w:r>
      <w:r w:rsidR="00F9227D" w:rsidRPr="008A6964">
        <w:rPr>
          <w:sz w:val="24"/>
          <w:szCs w:val="24"/>
          <w:lang w:eastAsia="ja-JP"/>
        </w:rPr>
        <w:t xml:space="preserve"> agreed to </w:t>
      </w:r>
      <w:r w:rsidR="001921D1" w:rsidRPr="008A6964">
        <w:rPr>
          <w:sz w:val="24"/>
          <w:szCs w:val="24"/>
          <w:lang w:eastAsia="ja-JP"/>
        </w:rPr>
        <w:t xml:space="preserve">deliver </w:t>
      </w:r>
      <w:r w:rsidR="00F9227D" w:rsidRPr="008A6964">
        <w:rPr>
          <w:sz w:val="24"/>
          <w:szCs w:val="24"/>
          <w:lang w:eastAsia="ja-JP"/>
        </w:rPr>
        <w:t>roundtables in their states and territories in 2017, using and improving on the template trialled</w:t>
      </w:r>
      <w:r w:rsidR="00417FB2">
        <w:rPr>
          <w:sz w:val="24"/>
          <w:szCs w:val="24"/>
          <w:lang w:eastAsia="ja-JP"/>
        </w:rPr>
        <w:t xml:space="preserve"> in 2016</w:t>
      </w:r>
      <w:r w:rsidR="00F9227D" w:rsidRPr="008A6964">
        <w:rPr>
          <w:sz w:val="24"/>
          <w:szCs w:val="24"/>
          <w:lang w:eastAsia="ja-JP"/>
        </w:rPr>
        <w:t xml:space="preserve">. </w:t>
      </w:r>
      <w:r w:rsidR="001921D1" w:rsidRPr="008A6964">
        <w:rPr>
          <w:sz w:val="24"/>
          <w:szCs w:val="24"/>
          <w:lang w:eastAsia="ja-JP"/>
        </w:rPr>
        <w:t>The National</w:t>
      </w:r>
      <w:r w:rsidR="00F9227D" w:rsidRPr="008A6964">
        <w:rPr>
          <w:sz w:val="24"/>
          <w:szCs w:val="24"/>
          <w:lang w:eastAsia="ja-JP"/>
        </w:rPr>
        <w:t xml:space="preserve"> Biosecurity Forum </w:t>
      </w:r>
      <w:r w:rsidR="001921D1" w:rsidRPr="008A6964">
        <w:rPr>
          <w:sz w:val="24"/>
          <w:szCs w:val="24"/>
          <w:lang w:eastAsia="ja-JP"/>
        </w:rPr>
        <w:t xml:space="preserve">will also continue </w:t>
      </w:r>
      <w:r w:rsidR="00F9227D" w:rsidRPr="008A6964">
        <w:rPr>
          <w:sz w:val="24"/>
          <w:szCs w:val="24"/>
          <w:lang w:eastAsia="ja-JP"/>
        </w:rPr>
        <w:t>in 2017.</w:t>
      </w:r>
    </w:p>
    <w:p w14:paraId="7B6EDCA0" w14:textId="6FCABF4E" w:rsidR="00A40833" w:rsidRPr="008A6964" w:rsidRDefault="00F9227D" w:rsidP="008A6964">
      <w:pPr>
        <w:rPr>
          <w:sz w:val="24"/>
          <w:szCs w:val="24"/>
          <w:lang w:eastAsia="ja-JP"/>
        </w:rPr>
      </w:pPr>
      <w:r w:rsidRPr="008A6964">
        <w:rPr>
          <w:sz w:val="24"/>
          <w:szCs w:val="24"/>
          <w:lang w:eastAsia="ja-JP"/>
        </w:rPr>
        <w:t xml:space="preserve">If you did not get a chance to do so on the day, it would be helpful if you could </w:t>
      </w:r>
      <w:r w:rsidR="00A40833" w:rsidRPr="008A6964">
        <w:rPr>
          <w:sz w:val="24"/>
          <w:szCs w:val="24"/>
          <w:lang w:eastAsia="ja-JP"/>
        </w:rPr>
        <w:t xml:space="preserve">complete the </w:t>
      </w:r>
      <w:r w:rsidR="00417FB2">
        <w:rPr>
          <w:sz w:val="24"/>
          <w:szCs w:val="24"/>
          <w:lang w:eastAsia="ja-JP"/>
        </w:rPr>
        <w:t>f</w:t>
      </w:r>
      <w:r w:rsidR="00A40833" w:rsidRPr="008A6964">
        <w:rPr>
          <w:sz w:val="24"/>
          <w:szCs w:val="24"/>
          <w:lang w:eastAsia="ja-JP"/>
        </w:rPr>
        <w:t>eedback form—your feedback will help us in our planning for the 2017 events.</w:t>
      </w:r>
    </w:p>
    <w:p w14:paraId="6712DA90" w14:textId="36C951FB" w:rsidR="00A40833" w:rsidRPr="008A6964" w:rsidRDefault="004454BB" w:rsidP="008A6964">
      <w:pPr>
        <w:rPr>
          <w:sz w:val="24"/>
          <w:szCs w:val="24"/>
          <w:lang w:eastAsia="ja-JP"/>
        </w:rPr>
      </w:pPr>
      <w:r w:rsidRPr="008A6964">
        <w:rPr>
          <w:sz w:val="24"/>
          <w:szCs w:val="24"/>
          <w:lang w:eastAsia="ja-JP"/>
        </w:rPr>
        <w:t xml:space="preserve">The roundtable secretariat </w:t>
      </w:r>
      <w:r w:rsidR="00C62A20">
        <w:rPr>
          <w:sz w:val="24"/>
          <w:szCs w:val="24"/>
          <w:lang w:eastAsia="ja-JP"/>
        </w:rPr>
        <w:t>is</w:t>
      </w:r>
      <w:r w:rsidRPr="008A6964">
        <w:rPr>
          <w:sz w:val="24"/>
          <w:szCs w:val="24"/>
          <w:lang w:eastAsia="ja-JP"/>
        </w:rPr>
        <w:t xml:space="preserve"> liaising</w:t>
      </w:r>
      <w:r w:rsidR="00A40833" w:rsidRPr="008A6964">
        <w:rPr>
          <w:sz w:val="24"/>
          <w:szCs w:val="24"/>
          <w:lang w:eastAsia="ja-JP"/>
        </w:rPr>
        <w:t xml:space="preserve"> with N</w:t>
      </w:r>
      <w:r w:rsidR="00C62A20">
        <w:rPr>
          <w:sz w:val="24"/>
          <w:szCs w:val="24"/>
          <w:lang w:eastAsia="ja-JP"/>
        </w:rPr>
        <w:t>BC</w:t>
      </w:r>
      <w:r w:rsidR="00A40833" w:rsidRPr="008A6964">
        <w:rPr>
          <w:sz w:val="24"/>
          <w:szCs w:val="24"/>
          <w:lang w:eastAsia="ja-JP"/>
        </w:rPr>
        <w:t xml:space="preserve"> </w:t>
      </w:r>
      <w:r w:rsidRPr="008A6964">
        <w:rPr>
          <w:sz w:val="24"/>
          <w:szCs w:val="24"/>
          <w:lang w:eastAsia="ja-JP"/>
        </w:rPr>
        <w:t>representatives to work out the</w:t>
      </w:r>
      <w:r w:rsidR="00A40833" w:rsidRPr="008A6964">
        <w:rPr>
          <w:sz w:val="24"/>
          <w:szCs w:val="24"/>
          <w:lang w:eastAsia="ja-JP"/>
        </w:rPr>
        <w:t xml:space="preserve"> dates </w:t>
      </w:r>
      <w:r w:rsidRPr="008A6964">
        <w:rPr>
          <w:sz w:val="24"/>
          <w:szCs w:val="24"/>
          <w:lang w:eastAsia="ja-JP"/>
        </w:rPr>
        <w:t xml:space="preserve">for the 2017 events </w:t>
      </w:r>
      <w:r w:rsidR="00A40833" w:rsidRPr="008A6964">
        <w:rPr>
          <w:sz w:val="24"/>
          <w:szCs w:val="24"/>
          <w:lang w:eastAsia="ja-JP"/>
        </w:rPr>
        <w:t>so we can give you</w:t>
      </w:r>
      <w:r w:rsidRPr="008A6964">
        <w:rPr>
          <w:sz w:val="24"/>
          <w:szCs w:val="24"/>
          <w:lang w:eastAsia="ja-JP"/>
        </w:rPr>
        <w:t xml:space="preserve"> enough time to plan to attend</w:t>
      </w:r>
      <w:r w:rsidR="00A40833" w:rsidRPr="008A6964">
        <w:rPr>
          <w:sz w:val="24"/>
          <w:szCs w:val="24"/>
          <w:lang w:eastAsia="ja-JP"/>
        </w:rPr>
        <w:t>.</w:t>
      </w:r>
    </w:p>
    <w:p w14:paraId="5957AAA4" w14:textId="34BE6EB3" w:rsidR="00A40833" w:rsidRPr="008A6964" w:rsidRDefault="00A40833" w:rsidP="008A6964">
      <w:pPr>
        <w:rPr>
          <w:sz w:val="24"/>
          <w:szCs w:val="24"/>
          <w:lang w:eastAsia="ja-JP"/>
        </w:rPr>
      </w:pPr>
      <w:r w:rsidRPr="008A6964">
        <w:rPr>
          <w:sz w:val="24"/>
          <w:szCs w:val="24"/>
          <w:lang w:eastAsia="ja-JP"/>
        </w:rPr>
        <w:t xml:space="preserve">Given the interest in the roundtables and forum, we would like to reach out to as many stakeholders as possible next year. </w:t>
      </w:r>
    </w:p>
    <w:p w14:paraId="64D80D32" w14:textId="3D50FEBE" w:rsidR="005466EA" w:rsidRPr="008A6964" w:rsidRDefault="005466EA" w:rsidP="008A6964">
      <w:pPr>
        <w:rPr>
          <w:sz w:val="24"/>
          <w:szCs w:val="24"/>
          <w:lang w:eastAsia="ja-JP"/>
        </w:rPr>
      </w:pPr>
      <w:r w:rsidRPr="008A6964">
        <w:rPr>
          <w:sz w:val="24"/>
          <w:szCs w:val="24"/>
          <w:lang w:eastAsia="ja-JP"/>
        </w:rPr>
        <w:t>See you in 2017.</w:t>
      </w:r>
    </w:p>
    <w:sectPr w:rsidR="005466EA" w:rsidRPr="008A696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D70B6" w14:textId="77777777" w:rsidR="005104C9" w:rsidRDefault="005104C9" w:rsidP="00023769">
      <w:pPr>
        <w:spacing w:after="0" w:line="240" w:lineRule="auto"/>
      </w:pPr>
      <w:r>
        <w:separator/>
      </w:r>
    </w:p>
  </w:endnote>
  <w:endnote w:type="continuationSeparator" w:id="0">
    <w:p w14:paraId="12FF243B" w14:textId="77777777" w:rsidR="005104C9" w:rsidRDefault="005104C9" w:rsidP="00023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EE511" w14:textId="77777777" w:rsidR="005104C9" w:rsidRDefault="005104C9" w:rsidP="00023769">
      <w:pPr>
        <w:spacing w:after="0" w:line="240" w:lineRule="auto"/>
      </w:pPr>
      <w:r>
        <w:separator/>
      </w:r>
    </w:p>
  </w:footnote>
  <w:footnote w:type="continuationSeparator" w:id="0">
    <w:p w14:paraId="7A4CADB2" w14:textId="77777777" w:rsidR="005104C9" w:rsidRDefault="005104C9" w:rsidP="00023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BD44" w14:textId="77777777" w:rsidR="00023769" w:rsidRDefault="00023769">
    <w:pPr>
      <w:pStyle w:val="Header"/>
    </w:pPr>
    <w:r>
      <w:rPr>
        <w:noProof/>
        <w:lang w:eastAsia="en-AU"/>
      </w:rPr>
      <w:drawing>
        <wp:inline distT="0" distB="0" distL="0" distR="0" wp14:anchorId="304B0A87" wp14:editId="49DF97A3">
          <wp:extent cx="5731510" cy="837565"/>
          <wp:effectExtent l="0" t="0" r="2540" b="635"/>
          <wp:docPr id="1" name="Picture 1" descr="cid:image001.jpg@01D19CAF.02E22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9CAF.02E225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8375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8880522"/>
    <w:lvl w:ilvl="0">
      <w:start w:val="1"/>
      <w:numFmt w:val="decimal"/>
      <w:pStyle w:val="ListNumber"/>
      <w:lvlText w:val="%1."/>
      <w:lvlJc w:val="left"/>
      <w:pPr>
        <w:tabs>
          <w:tab w:val="num" w:pos="360"/>
        </w:tabs>
        <w:ind w:left="360" w:hanging="360"/>
      </w:pPr>
    </w:lvl>
  </w:abstractNum>
  <w:abstractNum w:abstractNumId="1" w15:restartNumberingAfterBreak="0">
    <w:nsid w:val="0A1D1BB7"/>
    <w:multiLevelType w:val="hybridMultilevel"/>
    <w:tmpl w:val="C04470B8"/>
    <w:lvl w:ilvl="0" w:tplc="7480B58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D53A40"/>
    <w:multiLevelType w:val="hybridMultilevel"/>
    <w:tmpl w:val="C5D2BB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BB05B31"/>
    <w:multiLevelType w:val="hybridMultilevel"/>
    <w:tmpl w:val="909C33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115F4F"/>
    <w:multiLevelType w:val="multilevel"/>
    <w:tmpl w:val="447CBD7A"/>
    <w:lvl w:ilvl="0">
      <w:start w:val="1"/>
      <w:numFmt w:val="bullet"/>
      <w:lvlText w:val=""/>
      <w:lvlJc w:val="left"/>
      <w:pPr>
        <w:ind w:left="369" w:hanging="369"/>
      </w:pPr>
      <w:rPr>
        <w:rFonts w:ascii="Symbol" w:hAnsi="Symbol" w:hint="default"/>
        <w:sz w:val="24"/>
        <w:szCs w:val="24"/>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asciiTheme="minorHAnsi" w:hAnsiTheme="minorHAnsi"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5" w15:restartNumberingAfterBreak="0">
    <w:nsid w:val="315846D4"/>
    <w:multiLevelType w:val="hybridMultilevel"/>
    <w:tmpl w:val="9376B594"/>
    <w:lvl w:ilvl="0" w:tplc="7B1AF438">
      <w:start w:val="1"/>
      <w:numFmt w:val="decimal"/>
      <w:pStyle w:val="Heading2"/>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07B653D"/>
    <w:multiLevelType w:val="hybridMultilevel"/>
    <w:tmpl w:val="458EBD14"/>
    <w:lvl w:ilvl="0" w:tplc="0C09000F">
      <w:start w:val="1"/>
      <w:numFmt w:val="decimal"/>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520C6637"/>
    <w:multiLevelType w:val="hybridMultilevel"/>
    <w:tmpl w:val="2DD220A2"/>
    <w:lvl w:ilvl="0" w:tplc="A02E766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41C4834"/>
    <w:multiLevelType w:val="hybridMultilevel"/>
    <w:tmpl w:val="8EE092B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5"/>
  </w:num>
  <w:num w:numId="4">
    <w:abstractNumId w:val="8"/>
  </w:num>
  <w:num w:numId="5">
    <w:abstractNumId w:val="3"/>
  </w:num>
  <w:num w:numId="6">
    <w:abstractNumId w:val="4"/>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769"/>
    <w:rsid w:val="00006271"/>
    <w:rsid w:val="00023769"/>
    <w:rsid w:val="00050CF0"/>
    <w:rsid w:val="00051219"/>
    <w:rsid w:val="000D4FA0"/>
    <w:rsid w:val="00115E8E"/>
    <w:rsid w:val="001259FB"/>
    <w:rsid w:val="001602CD"/>
    <w:rsid w:val="00172FA5"/>
    <w:rsid w:val="00176D33"/>
    <w:rsid w:val="0018014E"/>
    <w:rsid w:val="001921D1"/>
    <w:rsid w:val="001A2B41"/>
    <w:rsid w:val="001F648D"/>
    <w:rsid w:val="00262025"/>
    <w:rsid w:val="00293B28"/>
    <w:rsid w:val="002D73D3"/>
    <w:rsid w:val="002E4F0E"/>
    <w:rsid w:val="00332E03"/>
    <w:rsid w:val="003613AC"/>
    <w:rsid w:val="00371439"/>
    <w:rsid w:val="003B5191"/>
    <w:rsid w:val="003E0D4F"/>
    <w:rsid w:val="00402442"/>
    <w:rsid w:val="00417FB2"/>
    <w:rsid w:val="004454BB"/>
    <w:rsid w:val="00453B32"/>
    <w:rsid w:val="004B6B45"/>
    <w:rsid w:val="005104C9"/>
    <w:rsid w:val="005466EA"/>
    <w:rsid w:val="005516F1"/>
    <w:rsid w:val="00581933"/>
    <w:rsid w:val="005A1430"/>
    <w:rsid w:val="005B3941"/>
    <w:rsid w:val="00615E3D"/>
    <w:rsid w:val="00651FF1"/>
    <w:rsid w:val="00662FE1"/>
    <w:rsid w:val="006836A3"/>
    <w:rsid w:val="006A289F"/>
    <w:rsid w:val="006C33A2"/>
    <w:rsid w:val="0073393E"/>
    <w:rsid w:val="00746D46"/>
    <w:rsid w:val="00773064"/>
    <w:rsid w:val="007A1526"/>
    <w:rsid w:val="007C2E4B"/>
    <w:rsid w:val="007E6B42"/>
    <w:rsid w:val="00824500"/>
    <w:rsid w:val="00827FEA"/>
    <w:rsid w:val="00887C77"/>
    <w:rsid w:val="008A6964"/>
    <w:rsid w:val="008E4058"/>
    <w:rsid w:val="00916EAD"/>
    <w:rsid w:val="00966E1C"/>
    <w:rsid w:val="00991386"/>
    <w:rsid w:val="0099466F"/>
    <w:rsid w:val="009A267F"/>
    <w:rsid w:val="009B69E8"/>
    <w:rsid w:val="009C3101"/>
    <w:rsid w:val="009C3497"/>
    <w:rsid w:val="00A067B0"/>
    <w:rsid w:val="00A31C86"/>
    <w:rsid w:val="00A40833"/>
    <w:rsid w:val="00AB0D47"/>
    <w:rsid w:val="00B354CD"/>
    <w:rsid w:val="00B42D83"/>
    <w:rsid w:val="00B51F88"/>
    <w:rsid w:val="00B76EED"/>
    <w:rsid w:val="00BC657E"/>
    <w:rsid w:val="00BE2797"/>
    <w:rsid w:val="00BE377C"/>
    <w:rsid w:val="00BE513B"/>
    <w:rsid w:val="00C256D6"/>
    <w:rsid w:val="00C62A20"/>
    <w:rsid w:val="00C83DF1"/>
    <w:rsid w:val="00CA746B"/>
    <w:rsid w:val="00CC4C1E"/>
    <w:rsid w:val="00CD0EA2"/>
    <w:rsid w:val="00D17CC2"/>
    <w:rsid w:val="00D31285"/>
    <w:rsid w:val="00D348FA"/>
    <w:rsid w:val="00D4618E"/>
    <w:rsid w:val="00D90F70"/>
    <w:rsid w:val="00DB3B4D"/>
    <w:rsid w:val="00DC7F62"/>
    <w:rsid w:val="00DE078E"/>
    <w:rsid w:val="00DE60CF"/>
    <w:rsid w:val="00DF075B"/>
    <w:rsid w:val="00E37A5B"/>
    <w:rsid w:val="00E46874"/>
    <w:rsid w:val="00E94469"/>
    <w:rsid w:val="00EB3046"/>
    <w:rsid w:val="00EE0718"/>
    <w:rsid w:val="00EF1200"/>
    <w:rsid w:val="00EF353A"/>
    <w:rsid w:val="00F12DAE"/>
    <w:rsid w:val="00F64C68"/>
    <w:rsid w:val="00F82085"/>
    <w:rsid w:val="00F9227D"/>
    <w:rsid w:val="00FC38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BA56"/>
  <w15:chartTrackingRefBased/>
  <w15:docId w15:val="{52FDE3ED-EF04-46DC-98A0-5FBB9324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769"/>
  </w:style>
  <w:style w:type="paragraph" w:styleId="Heading1">
    <w:name w:val="heading 1"/>
    <w:basedOn w:val="ListNumber2"/>
    <w:next w:val="Normal"/>
    <w:link w:val="Heading1Char"/>
    <w:uiPriority w:val="9"/>
    <w:qFormat/>
    <w:rsid w:val="00BE2797"/>
    <w:pPr>
      <w:spacing w:before="240" w:after="240"/>
      <w:outlineLvl w:val="0"/>
    </w:pPr>
    <w:rPr>
      <w:rFonts w:asciiTheme="minorHAnsi" w:hAnsiTheme="minorHAnsi"/>
      <w:sz w:val="28"/>
      <w:szCs w:val="28"/>
    </w:rPr>
  </w:style>
  <w:style w:type="paragraph" w:styleId="Heading2">
    <w:name w:val="heading 2"/>
    <w:basedOn w:val="Normal"/>
    <w:next w:val="Normal"/>
    <w:link w:val="Heading2Char"/>
    <w:uiPriority w:val="9"/>
    <w:unhideWhenUsed/>
    <w:qFormat/>
    <w:rsid w:val="00BE2797"/>
    <w:pPr>
      <w:numPr>
        <w:numId w:val="3"/>
      </w:numPr>
      <w:spacing w:after="200" w:line="240" w:lineRule="auto"/>
      <w:outlineLvl w:val="1"/>
    </w:pPr>
    <w:rPr>
      <w:rFonts w:eastAsia="Calibri"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769"/>
  </w:style>
  <w:style w:type="paragraph" w:styleId="Footer">
    <w:name w:val="footer"/>
    <w:basedOn w:val="Normal"/>
    <w:link w:val="FooterChar"/>
    <w:uiPriority w:val="99"/>
    <w:unhideWhenUsed/>
    <w:rsid w:val="00023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769"/>
  </w:style>
  <w:style w:type="paragraph" w:styleId="ListNumber2">
    <w:name w:val="List Number 2"/>
    <w:basedOn w:val="Normal"/>
    <w:autoRedefine/>
    <w:uiPriority w:val="99"/>
    <w:rsid w:val="00023769"/>
    <w:pPr>
      <w:spacing w:after="0" w:line="240" w:lineRule="auto"/>
      <w:jc w:val="center"/>
    </w:pPr>
    <w:rPr>
      <w:rFonts w:ascii="Calibri" w:eastAsia="Calibri" w:hAnsi="Calibri" w:cs="Times New Roman"/>
      <w:b/>
      <w:sz w:val="24"/>
      <w:szCs w:val="24"/>
    </w:rPr>
  </w:style>
  <w:style w:type="paragraph" w:styleId="ListNumber">
    <w:name w:val="List Number"/>
    <w:basedOn w:val="Normal"/>
    <w:uiPriority w:val="99"/>
    <w:unhideWhenUsed/>
    <w:rsid w:val="00023769"/>
    <w:pPr>
      <w:numPr>
        <w:numId w:val="1"/>
      </w:numPr>
      <w:contextualSpacing/>
    </w:pPr>
  </w:style>
  <w:style w:type="paragraph" w:styleId="ListParagraph">
    <w:name w:val="List Paragraph"/>
    <w:basedOn w:val="Normal"/>
    <w:uiPriority w:val="34"/>
    <w:qFormat/>
    <w:rsid w:val="00827FEA"/>
    <w:pPr>
      <w:spacing w:before="120" w:after="0" w:line="240" w:lineRule="auto"/>
      <w:ind w:left="720"/>
      <w:contextualSpacing/>
    </w:pPr>
    <w:rPr>
      <w:rFonts w:ascii="Cambria" w:eastAsia="Calibri" w:hAnsi="Cambria" w:cs="Times New Roman"/>
    </w:rPr>
  </w:style>
  <w:style w:type="character" w:styleId="CommentReference">
    <w:name w:val="annotation reference"/>
    <w:basedOn w:val="DefaultParagraphFont"/>
    <w:uiPriority w:val="99"/>
    <w:semiHidden/>
    <w:unhideWhenUsed/>
    <w:rsid w:val="00FC3813"/>
    <w:rPr>
      <w:sz w:val="16"/>
      <w:szCs w:val="16"/>
    </w:rPr>
  </w:style>
  <w:style w:type="paragraph" w:styleId="CommentText">
    <w:name w:val="annotation text"/>
    <w:basedOn w:val="Normal"/>
    <w:link w:val="CommentTextChar"/>
    <w:uiPriority w:val="99"/>
    <w:semiHidden/>
    <w:unhideWhenUsed/>
    <w:rsid w:val="00FC3813"/>
    <w:pPr>
      <w:spacing w:line="240" w:lineRule="auto"/>
    </w:pPr>
    <w:rPr>
      <w:sz w:val="20"/>
      <w:szCs w:val="20"/>
    </w:rPr>
  </w:style>
  <w:style w:type="character" w:customStyle="1" w:styleId="CommentTextChar">
    <w:name w:val="Comment Text Char"/>
    <w:basedOn w:val="DefaultParagraphFont"/>
    <w:link w:val="CommentText"/>
    <w:uiPriority w:val="99"/>
    <w:semiHidden/>
    <w:rsid w:val="00FC3813"/>
    <w:rPr>
      <w:sz w:val="20"/>
      <w:szCs w:val="20"/>
    </w:rPr>
  </w:style>
  <w:style w:type="paragraph" w:styleId="CommentSubject">
    <w:name w:val="annotation subject"/>
    <w:basedOn w:val="CommentText"/>
    <w:next w:val="CommentText"/>
    <w:link w:val="CommentSubjectChar"/>
    <w:uiPriority w:val="99"/>
    <w:semiHidden/>
    <w:unhideWhenUsed/>
    <w:rsid w:val="00FC3813"/>
    <w:rPr>
      <w:b/>
      <w:bCs/>
    </w:rPr>
  </w:style>
  <w:style w:type="character" w:customStyle="1" w:styleId="CommentSubjectChar">
    <w:name w:val="Comment Subject Char"/>
    <w:basedOn w:val="CommentTextChar"/>
    <w:link w:val="CommentSubject"/>
    <w:uiPriority w:val="99"/>
    <w:semiHidden/>
    <w:rsid w:val="00FC3813"/>
    <w:rPr>
      <w:b/>
      <w:bCs/>
      <w:sz w:val="20"/>
      <w:szCs w:val="20"/>
    </w:rPr>
  </w:style>
  <w:style w:type="paragraph" w:styleId="BalloonText">
    <w:name w:val="Balloon Text"/>
    <w:basedOn w:val="Normal"/>
    <w:link w:val="BalloonTextChar"/>
    <w:uiPriority w:val="99"/>
    <w:semiHidden/>
    <w:unhideWhenUsed/>
    <w:rsid w:val="00FC3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813"/>
    <w:rPr>
      <w:rFonts w:ascii="Segoe UI" w:hAnsi="Segoe UI" w:cs="Segoe UI"/>
      <w:sz w:val="18"/>
      <w:szCs w:val="18"/>
    </w:rPr>
  </w:style>
  <w:style w:type="paragraph" w:styleId="Revision">
    <w:name w:val="Revision"/>
    <w:hidden/>
    <w:uiPriority w:val="99"/>
    <w:semiHidden/>
    <w:rsid w:val="00D348FA"/>
    <w:pPr>
      <w:spacing w:after="0" w:line="240" w:lineRule="auto"/>
    </w:pPr>
  </w:style>
  <w:style w:type="character" w:customStyle="1" w:styleId="Heading1Char">
    <w:name w:val="Heading 1 Char"/>
    <w:basedOn w:val="DefaultParagraphFont"/>
    <w:link w:val="Heading1"/>
    <w:uiPriority w:val="9"/>
    <w:rsid w:val="00BE2797"/>
    <w:rPr>
      <w:rFonts w:eastAsia="Calibri" w:cs="Times New Roman"/>
      <w:b/>
      <w:sz w:val="28"/>
      <w:szCs w:val="28"/>
    </w:rPr>
  </w:style>
  <w:style w:type="character" w:customStyle="1" w:styleId="Heading2Char">
    <w:name w:val="Heading 2 Char"/>
    <w:basedOn w:val="DefaultParagraphFont"/>
    <w:link w:val="Heading2"/>
    <w:uiPriority w:val="9"/>
    <w:rsid w:val="00BE2797"/>
    <w:rPr>
      <w:rFonts w:eastAsia="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19CAF.02E225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77227581-01D2-42B5-8A8E-234F0429B73A}"/>
</file>

<file path=customXml/itemProps2.xml><?xml version="1.0" encoding="utf-8"?>
<ds:datastoreItem xmlns:ds="http://schemas.openxmlformats.org/officeDocument/2006/customXml" ds:itemID="{C103767C-4A33-4626-A2F5-CFF8C15C4355}"/>
</file>

<file path=customXml/itemProps3.xml><?xml version="1.0" encoding="utf-8"?>
<ds:datastoreItem xmlns:ds="http://schemas.openxmlformats.org/officeDocument/2006/customXml" ds:itemID="{A8D2CFCE-2C21-4DD6-BE7B-0BDC0D81013B}"/>
</file>

<file path=customXml/itemProps4.xml><?xml version="1.0" encoding="utf-8"?>
<ds:datastoreItem xmlns:ds="http://schemas.openxmlformats.org/officeDocument/2006/customXml" ds:itemID="{A6FDD388-BAD1-486E-9FBB-9375563940BE}"/>
</file>

<file path=docProps/app.xml><?xml version="1.0" encoding="utf-8"?>
<Properties xmlns="http://schemas.openxmlformats.org/officeDocument/2006/extended-properties" xmlns:vt="http://schemas.openxmlformats.org/officeDocument/2006/docPropsVTypes">
  <Template>Normal</Template>
  <TotalTime>13</TotalTime>
  <Pages>6</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Biosecurity Forum Report</dc:title>
  <dc:subject/>
  <dc:creator>Department of Agriculture and Water Resources</dc:creator>
  <cp:keywords/>
  <dc:description/>
  <cp:lastModifiedBy>Dang, Van</cp:lastModifiedBy>
  <cp:revision>6</cp:revision>
  <dcterms:created xsi:type="dcterms:W3CDTF">2017-01-11T02:04:00Z</dcterms:created>
  <dcterms:modified xsi:type="dcterms:W3CDTF">2017-01-17T05:33:00Z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