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3E" w:rsidRDefault="00AD333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AD333E" w:rsidRDefault="002B5253">
      <w:pPr>
        <w:spacing w:line="1209" w:lineRule="exact"/>
        <w:ind w:left="266"/>
        <w:rPr>
          <w:rFonts w:ascii="Times New Roman" w:eastAsia="Times New Roman" w:hAnsi="Times New Roman" w:cs="Times New Roman"/>
          <w:sz w:val="20"/>
          <w:szCs w:val="20"/>
        </w:rPr>
      </w:pPr>
      <w:r w:rsidRPr="00FE71D3">
        <w:rPr>
          <w:noProof/>
          <w:color w:val="000000"/>
          <w:lang w:val="en-AU" w:eastAsia="en-AU"/>
        </w:rPr>
        <w:drawing>
          <wp:inline distT="0" distB="0" distL="0" distR="0" wp14:anchorId="56778F2E" wp14:editId="43BCC1CF">
            <wp:extent cx="2028825" cy="646021"/>
            <wp:effectExtent l="19050" t="0" r="0" b="0"/>
            <wp:docPr id="4" name="Picture 4" descr="Master Brandmark 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Brandmark In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59" cy="64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33E" w:rsidRDefault="00AD333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AD333E" w:rsidRDefault="003844D0">
      <w:pPr>
        <w:spacing w:line="20" w:lineRule="exact"/>
        <w:ind w:left="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5" style="width:455.15pt;height:.75pt;mso-position-horizontal-relative:char;mso-position-vertical-relative:line" coordsize="9103,15">
            <v:group id="_x0000_s1056" style="position:absolute;left:7;top:7;width:9088;height:2" coordorigin="7,7" coordsize="9088,2">
              <v:shape id="_x0000_s1057" style="position:absolute;left:7;top:7;width:9088;height:2" coordorigin="7,7" coordsize="9088,0" path="m7,7r9088,e" filled="f" strokeweight=".72pt">
                <v:path arrowok="t"/>
              </v:shape>
            </v:group>
            <w10:wrap type="none"/>
            <w10:anchorlock/>
          </v:group>
        </w:pict>
      </w:r>
    </w:p>
    <w:p w:rsidR="00AD333E" w:rsidRDefault="00AD3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33E" w:rsidRDefault="00734D8B">
      <w:pPr>
        <w:spacing w:before="192"/>
        <w:ind w:left="2272" w:right="2273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/>
          <w:b/>
          <w:color w:val="000080"/>
          <w:sz w:val="56"/>
        </w:rPr>
        <w:t>Business</w:t>
      </w:r>
      <w:r>
        <w:rPr>
          <w:rFonts w:ascii="Arial"/>
          <w:b/>
          <w:color w:val="000080"/>
          <w:spacing w:val="-1"/>
          <w:sz w:val="56"/>
        </w:rPr>
        <w:t xml:space="preserve"> </w:t>
      </w:r>
      <w:r>
        <w:rPr>
          <w:rFonts w:ascii="Arial"/>
          <w:b/>
          <w:color w:val="000080"/>
          <w:sz w:val="56"/>
        </w:rPr>
        <w:t>Policy</w:t>
      </w:r>
    </w:p>
    <w:p w:rsidR="00AD333E" w:rsidRDefault="00734D8B">
      <w:pPr>
        <w:spacing w:before="199"/>
        <w:ind w:left="2273" w:right="227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000080"/>
          <w:sz w:val="40"/>
        </w:rPr>
        <w:t>Consultative</w:t>
      </w:r>
      <w:r>
        <w:rPr>
          <w:rFonts w:ascii="Arial"/>
          <w:b/>
          <w:color w:val="000080"/>
          <w:spacing w:val="-1"/>
          <w:sz w:val="40"/>
        </w:rPr>
        <w:t xml:space="preserve"> </w:t>
      </w:r>
      <w:r>
        <w:rPr>
          <w:rFonts w:ascii="Arial"/>
          <w:b/>
          <w:color w:val="000080"/>
          <w:sz w:val="40"/>
        </w:rPr>
        <w:t>Committees</w:t>
      </w:r>
    </w:p>
    <w:p w:rsidR="00AD333E" w:rsidRDefault="00AD333E">
      <w:pPr>
        <w:spacing w:before="6"/>
        <w:rPr>
          <w:rFonts w:ascii="Arial" w:eastAsia="Arial" w:hAnsi="Arial" w:cs="Arial"/>
          <w:b/>
          <w:bCs/>
          <w:sz w:val="57"/>
          <w:szCs w:val="57"/>
        </w:rPr>
      </w:pPr>
    </w:p>
    <w:p w:rsidR="00AD333E" w:rsidRDefault="00734D8B">
      <w:pPr>
        <w:ind w:left="2273" w:right="22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0080"/>
          <w:sz w:val="28"/>
        </w:rPr>
        <w:t>CONTENTS</w:t>
      </w:r>
    </w:p>
    <w:p w:rsidR="00AD333E" w:rsidRDefault="00AD333E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AD333E" w:rsidRDefault="003844D0">
      <w:pPr>
        <w:spacing w:line="43" w:lineRule="exact"/>
        <w:ind w:left="10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52" style="width:458.6pt;height:2.2pt;mso-position-horizontal-relative:char;mso-position-vertical-relative:line" coordsize="9172,44">
            <v:group id="_x0000_s1053" style="position:absolute;left:22;top:22;width:9129;height:2" coordorigin="22,22" coordsize="9129,2">
              <v:shape id="_x0000_s1054" style="position:absolute;left:22;top:22;width:9129;height:2" coordorigin="22,22" coordsize="9129,0" path="m22,22r9128,e" filled="f" strokecolor="navy" strokeweight="2.16pt">
                <v:path arrowok="t"/>
              </v:shape>
            </v:group>
            <w10:wrap type="none"/>
            <w10:anchorlock/>
          </v:group>
        </w:pict>
      </w:r>
    </w:p>
    <w:p w:rsidR="00AD333E" w:rsidRDefault="00AD333E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/>
          <w:b w:val="0"/>
          <w:bCs w:val="0"/>
          <w:sz w:val="22"/>
          <w:szCs w:val="22"/>
        </w:rPr>
        <w:id w:val="-1763598347"/>
        <w:docPartObj>
          <w:docPartGallery w:val="Table of Contents"/>
          <w:docPartUnique/>
        </w:docPartObj>
      </w:sdtPr>
      <w:sdtEndPr/>
      <w:sdtContent>
        <w:p w:rsidR="007F5897" w:rsidRDefault="00734D8B">
          <w:pPr>
            <w:pStyle w:val="TOC1"/>
            <w:tabs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456944946" w:history="1">
            <w:r w:rsidR="007F5897" w:rsidRPr="004640B7">
              <w:rPr>
                <w:rStyle w:val="Hyperlink"/>
                <w:rFonts w:asciiTheme="majorHAnsi" w:hAnsiTheme="majorHAnsi"/>
                <w:noProof/>
                <w:spacing w:val="-1"/>
              </w:rPr>
              <w:t>1.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Purpose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_Toc456944946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 w:rsidR="003844D0">
              <w:rPr>
                <w:noProof/>
                <w:webHidden/>
              </w:rPr>
              <w:t>2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3844D0">
          <w:pPr>
            <w:pStyle w:val="TOC1"/>
            <w:tabs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4947" w:history="1">
            <w:r w:rsidR="007F5897" w:rsidRPr="004640B7">
              <w:rPr>
                <w:rStyle w:val="Hyperlink"/>
                <w:rFonts w:asciiTheme="majorHAnsi" w:hAnsiTheme="majorHAnsi"/>
                <w:noProof/>
                <w:spacing w:val="-1"/>
              </w:rPr>
              <w:t>2.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Scope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_Toc456944947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3844D0">
          <w:pPr>
            <w:pStyle w:val="TOC1"/>
            <w:tabs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4948" w:history="1">
            <w:r w:rsidR="007F5897" w:rsidRPr="004640B7">
              <w:rPr>
                <w:rStyle w:val="Hyperlink"/>
                <w:rFonts w:asciiTheme="majorHAnsi" w:hAnsiTheme="majorHAnsi"/>
                <w:noProof/>
                <w:spacing w:val="-1"/>
              </w:rPr>
              <w:t>3.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Policy</w:t>
            </w:r>
            <w:r w:rsidR="007F5897" w:rsidRPr="004640B7">
              <w:rPr>
                <w:rStyle w:val="Hyperlink"/>
                <w:rFonts w:asciiTheme="majorHAnsi" w:hAnsiTheme="majorHAnsi"/>
                <w:noProof/>
                <w:spacing w:val="-9"/>
              </w:rPr>
              <w:t xml:space="preserve"> </w:t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Statement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_Toc456944948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3844D0">
          <w:pPr>
            <w:pStyle w:val="TOC2"/>
            <w:tabs>
              <w:tab w:val="left" w:pos="1238"/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4949" w:history="1">
            <w:r w:rsidR="007F5897" w:rsidRPr="004640B7">
              <w:rPr>
                <w:rStyle w:val="Hyperlink"/>
                <w:rFonts w:asciiTheme="majorHAnsi" w:hAnsiTheme="majorHAnsi"/>
                <w:noProof/>
              </w:rPr>
              <w:t>3.1.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Establishing a Committee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_Toc456944949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3844D0">
          <w:pPr>
            <w:pStyle w:val="TOC2"/>
            <w:tabs>
              <w:tab w:val="left" w:pos="1238"/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4950" w:history="1">
            <w:r w:rsidR="007F5897" w:rsidRPr="004640B7">
              <w:rPr>
                <w:rStyle w:val="Hyperlink"/>
                <w:rFonts w:asciiTheme="majorHAnsi" w:hAnsiTheme="majorHAnsi"/>
                <w:noProof/>
              </w:rPr>
              <w:t>3.2.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Committee</w:t>
            </w:r>
            <w:r w:rsidR="007F5897" w:rsidRPr="004640B7">
              <w:rPr>
                <w:rStyle w:val="Hyperlink"/>
                <w:rFonts w:asciiTheme="majorHAnsi" w:hAnsiTheme="majorHAnsi"/>
                <w:noProof/>
                <w:spacing w:val="-1"/>
              </w:rPr>
              <w:t xml:space="preserve"> </w:t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Principles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_Toc456944950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3844D0">
          <w:pPr>
            <w:pStyle w:val="TOC2"/>
            <w:tabs>
              <w:tab w:val="left" w:pos="1238"/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4951" w:history="1">
            <w:r w:rsidR="007F5897" w:rsidRPr="004640B7">
              <w:rPr>
                <w:rStyle w:val="Hyperlink"/>
                <w:rFonts w:asciiTheme="majorHAnsi" w:hAnsiTheme="majorHAnsi"/>
                <w:noProof/>
              </w:rPr>
              <w:t>3.3.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Committee Member Code of</w:t>
            </w:r>
            <w:r w:rsidR="007F5897" w:rsidRPr="004640B7">
              <w:rPr>
                <w:rStyle w:val="Hyperlink"/>
                <w:rFonts w:asciiTheme="majorHAnsi" w:hAnsiTheme="majorHAnsi"/>
                <w:noProof/>
                <w:spacing w:val="-3"/>
              </w:rPr>
              <w:t xml:space="preserve"> </w:t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Conduct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_Toc456944951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3844D0">
          <w:pPr>
            <w:pStyle w:val="TOC1"/>
            <w:tabs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4952" w:history="1">
            <w:r w:rsidR="007F5897" w:rsidRPr="004640B7">
              <w:rPr>
                <w:rStyle w:val="Hyperlink"/>
                <w:rFonts w:asciiTheme="majorHAnsi" w:hAnsiTheme="majorHAnsi"/>
                <w:noProof/>
                <w:spacing w:val="-1"/>
              </w:rPr>
              <w:t>4.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Attachment 1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_Toc456944952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3844D0">
          <w:pPr>
            <w:pStyle w:val="TOC1"/>
            <w:tabs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4967" w:history="1">
            <w:r w:rsidR="007F5897" w:rsidRPr="004640B7">
              <w:rPr>
                <w:rStyle w:val="Hyperlink"/>
                <w:rFonts w:asciiTheme="majorHAnsi" w:hAnsiTheme="majorHAnsi"/>
                <w:noProof/>
                <w:spacing w:val="-1"/>
              </w:rPr>
              <w:t>5.</w:t>
            </w:r>
            <w:r w:rsidR="007F589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7F5897" w:rsidRPr="004640B7">
              <w:rPr>
                <w:rStyle w:val="Hyperlink"/>
                <w:rFonts w:asciiTheme="majorHAnsi" w:hAnsiTheme="majorHAnsi"/>
                <w:noProof/>
              </w:rPr>
              <w:t>Attachment 2</w:t>
            </w:r>
            <w:r w:rsidR="007F5897">
              <w:rPr>
                <w:noProof/>
                <w:webHidden/>
              </w:rPr>
              <w:tab/>
            </w:r>
            <w:r w:rsidR="007F5897">
              <w:rPr>
                <w:noProof/>
                <w:webHidden/>
              </w:rPr>
              <w:fldChar w:fldCharType="begin"/>
            </w:r>
            <w:r w:rsidR="007F5897">
              <w:rPr>
                <w:noProof/>
                <w:webHidden/>
              </w:rPr>
              <w:instrText xml:space="preserve"> PAGEREF _Toc456944967 \h </w:instrText>
            </w:r>
            <w:r w:rsidR="007F5897">
              <w:rPr>
                <w:noProof/>
                <w:webHidden/>
              </w:rPr>
            </w:r>
            <w:r w:rsidR="007F58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F5897">
              <w:rPr>
                <w:noProof/>
                <w:webHidden/>
              </w:rPr>
              <w:fldChar w:fldCharType="end"/>
            </w:r>
          </w:hyperlink>
        </w:p>
        <w:p w:rsidR="007F5897" w:rsidRDefault="007F5897">
          <w:pPr>
            <w:pStyle w:val="TOC1"/>
            <w:tabs>
              <w:tab w:val="right" w:leader="dot" w:pos="93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</w:p>
        <w:p w:rsidR="00AD333E" w:rsidRDefault="00734D8B">
          <w:r>
            <w:fldChar w:fldCharType="end"/>
          </w:r>
        </w:p>
      </w:sdtContent>
    </w:sdt>
    <w:p w:rsidR="00AD333E" w:rsidRDefault="00AD333E">
      <w:pPr>
        <w:sectPr w:rsidR="00AD333E">
          <w:footerReference w:type="default" r:id="rId9"/>
          <w:type w:val="continuous"/>
          <w:pgSz w:w="11910" w:h="16840"/>
          <w:pgMar w:top="600" w:right="1260" w:bottom="280" w:left="1260" w:header="720" w:footer="720" w:gutter="0"/>
          <w:cols w:space="720"/>
        </w:sectPr>
      </w:pPr>
    </w:p>
    <w:p w:rsidR="00AD333E" w:rsidRPr="00F66703" w:rsidRDefault="00734D8B">
      <w:pPr>
        <w:pStyle w:val="Heading1"/>
        <w:numPr>
          <w:ilvl w:val="0"/>
          <w:numId w:val="2"/>
        </w:numPr>
        <w:tabs>
          <w:tab w:val="left" w:pos="477"/>
        </w:tabs>
        <w:spacing w:before="36"/>
        <w:ind w:right="105"/>
        <w:rPr>
          <w:rFonts w:asciiTheme="majorHAnsi" w:hAnsiTheme="majorHAnsi"/>
          <w:b w:val="0"/>
          <w:bCs w:val="0"/>
        </w:rPr>
      </w:pPr>
      <w:bookmarkStart w:id="0" w:name="_Toc456943736"/>
      <w:bookmarkStart w:id="1" w:name="_Toc456944051"/>
      <w:bookmarkStart w:id="2" w:name="_Toc456944177"/>
      <w:bookmarkStart w:id="3" w:name="_Toc456944531"/>
      <w:bookmarkStart w:id="4" w:name="_Toc456944946"/>
      <w:bookmarkStart w:id="5" w:name="_Toc456945713"/>
      <w:bookmarkStart w:id="6" w:name="_Toc456949293"/>
      <w:r w:rsidRPr="00F66703">
        <w:rPr>
          <w:rFonts w:asciiTheme="majorHAnsi" w:hAnsiTheme="majorHAnsi"/>
          <w:color w:val="000080"/>
        </w:rPr>
        <w:lastRenderedPageBreak/>
        <w:t>Purpose</w:t>
      </w:r>
      <w:bookmarkEnd w:id="0"/>
      <w:bookmarkEnd w:id="1"/>
      <w:bookmarkEnd w:id="2"/>
      <w:bookmarkEnd w:id="3"/>
      <w:bookmarkEnd w:id="4"/>
      <w:bookmarkEnd w:id="5"/>
      <w:bookmarkEnd w:id="6"/>
    </w:p>
    <w:p w:rsidR="00AD333E" w:rsidRPr="002B5253" w:rsidRDefault="00734D8B">
      <w:pPr>
        <w:pStyle w:val="BodyText"/>
        <w:spacing w:before="51" w:line="276" w:lineRule="auto"/>
        <w:ind w:right="105"/>
        <w:rPr>
          <w:rFonts w:asciiTheme="minorHAnsi" w:hAnsiTheme="minorHAnsi"/>
          <w:sz w:val="22"/>
          <w:szCs w:val="22"/>
        </w:rPr>
      </w:pPr>
      <w:r w:rsidRPr="002B5253">
        <w:rPr>
          <w:rFonts w:asciiTheme="minorHAnsi" w:hAnsiTheme="minorHAnsi"/>
          <w:sz w:val="22"/>
          <w:szCs w:val="22"/>
        </w:rPr>
        <w:t>This policy describes the governance and management framework for industry</w:t>
      </w:r>
      <w:r w:rsidRPr="002B5253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2B5253">
        <w:rPr>
          <w:rFonts w:asciiTheme="minorHAnsi" w:hAnsiTheme="minorHAnsi"/>
          <w:sz w:val="22"/>
          <w:szCs w:val="22"/>
        </w:rPr>
        <w:t>consultative</w:t>
      </w:r>
      <w:r w:rsidRPr="002B5253">
        <w:rPr>
          <w:rFonts w:asciiTheme="minorHAnsi" w:hAnsiTheme="minorHAnsi"/>
          <w:w w:val="99"/>
          <w:sz w:val="22"/>
          <w:szCs w:val="22"/>
        </w:rPr>
        <w:t xml:space="preserve"> </w:t>
      </w:r>
      <w:r w:rsidRPr="002B5253">
        <w:rPr>
          <w:rFonts w:asciiTheme="minorHAnsi" w:hAnsiTheme="minorHAnsi"/>
          <w:sz w:val="22"/>
          <w:szCs w:val="22"/>
        </w:rPr>
        <w:t xml:space="preserve">committees in the Department of Agriculture, Fisheries and Forestry. </w:t>
      </w:r>
      <w:r w:rsidR="002B5253" w:rsidRPr="002B5253">
        <w:rPr>
          <w:rFonts w:asciiTheme="minorHAnsi" w:hAnsiTheme="minorHAnsi"/>
          <w:sz w:val="22"/>
          <w:szCs w:val="22"/>
        </w:rPr>
        <w:t>A range of</w:t>
      </w:r>
      <w:r w:rsidR="002B5253" w:rsidRPr="002B5253">
        <w:rPr>
          <w:rFonts w:asciiTheme="minorHAnsi" w:hAnsiTheme="minorHAnsi"/>
          <w:spacing w:val="-27"/>
          <w:sz w:val="22"/>
          <w:szCs w:val="22"/>
        </w:rPr>
        <w:t xml:space="preserve"> </w:t>
      </w:r>
      <w:r w:rsidR="002B5253" w:rsidRPr="002B5253">
        <w:rPr>
          <w:rFonts w:asciiTheme="minorHAnsi" w:hAnsiTheme="minorHAnsi"/>
          <w:sz w:val="22"/>
          <w:szCs w:val="22"/>
        </w:rPr>
        <w:t>consultative</w:t>
      </w:r>
      <w:r w:rsidR="002B5253" w:rsidRPr="002B5253">
        <w:rPr>
          <w:rFonts w:asciiTheme="minorHAnsi" w:hAnsiTheme="minorHAnsi"/>
          <w:w w:val="99"/>
          <w:sz w:val="22"/>
          <w:szCs w:val="22"/>
        </w:rPr>
        <w:t xml:space="preserve"> </w:t>
      </w:r>
      <w:r w:rsidR="002B5253" w:rsidRPr="002B5253">
        <w:rPr>
          <w:rFonts w:asciiTheme="minorHAnsi" w:hAnsiTheme="minorHAnsi"/>
          <w:sz w:val="22"/>
          <w:szCs w:val="22"/>
        </w:rPr>
        <w:t>committees operates</w:t>
      </w:r>
      <w:r w:rsidRPr="002B5253">
        <w:rPr>
          <w:rFonts w:asciiTheme="minorHAnsi" w:hAnsiTheme="minorHAnsi"/>
          <w:sz w:val="22"/>
          <w:szCs w:val="22"/>
        </w:rPr>
        <w:t xml:space="preserve"> within the department to discuss specific industry</w:t>
      </w:r>
      <w:r w:rsidRPr="002B5253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2B5253">
        <w:rPr>
          <w:rFonts w:asciiTheme="minorHAnsi" w:hAnsiTheme="minorHAnsi"/>
          <w:sz w:val="22"/>
          <w:szCs w:val="22"/>
        </w:rPr>
        <w:t>issues.</w:t>
      </w:r>
    </w:p>
    <w:p w:rsidR="00AD333E" w:rsidRDefault="00AD333E">
      <w:pPr>
        <w:rPr>
          <w:rFonts w:ascii="Arial" w:eastAsia="Arial" w:hAnsi="Arial" w:cs="Arial"/>
          <w:sz w:val="20"/>
          <w:szCs w:val="20"/>
        </w:rPr>
      </w:pPr>
    </w:p>
    <w:p w:rsidR="00AD333E" w:rsidRDefault="00AD333E">
      <w:pPr>
        <w:spacing w:before="8"/>
        <w:rPr>
          <w:rFonts w:ascii="Arial" w:eastAsia="Arial" w:hAnsi="Arial" w:cs="Arial"/>
          <w:sz w:val="25"/>
          <w:szCs w:val="25"/>
        </w:rPr>
      </w:pPr>
    </w:p>
    <w:p w:rsidR="00AD333E" w:rsidRPr="001B4980" w:rsidRDefault="00734D8B">
      <w:pPr>
        <w:pStyle w:val="Heading1"/>
        <w:numPr>
          <w:ilvl w:val="0"/>
          <w:numId w:val="2"/>
        </w:numPr>
        <w:tabs>
          <w:tab w:val="left" w:pos="477"/>
        </w:tabs>
        <w:ind w:right="105"/>
        <w:rPr>
          <w:rFonts w:asciiTheme="majorHAnsi" w:hAnsiTheme="majorHAnsi"/>
          <w:b w:val="0"/>
          <w:bCs w:val="0"/>
        </w:rPr>
      </w:pPr>
      <w:bookmarkStart w:id="7" w:name="_Toc456943737"/>
      <w:bookmarkStart w:id="8" w:name="_Toc456944052"/>
      <w:bookmarkStart w:id="9" w:name="_Toc456944178"/>
      <w:bookmarkStart w:id="10" w:name="_Toc456944532"/>
      <w:bookmarkStart w:id="11" w:name="_Toc456944947"/>
      <w:bookmarkStart w:id="12" w:name="_Toc456945714"/>
      <w:bookmarkStart w:id="13" w:name="_Toc456949294"/>
      <w:r w:rsidRPr="001B4980">
        <w:rPr>
          <w:rFonts w:asciiTheme="majorHAnsi" w:hAnsiTheme="majorHAnsi"/>
          <w:color w:val="000080"/>
        </w:rPr>
        <w:t>Scope</w:t>
      </w:r>
      <w:bookmarkEnd w:id="7"/>
      <w:bookmarkEnd w:id="8"/>
      <w:bookmarkEnd w:id="9"/>
      <w:bookmarkEnd w:id="10"/>
      <w:bookmarkEnd w:id="11"/>
      <w:bookmarkEnd w:id="12"/>
      <w:bookmarkEnd w:id="13"/>
    </w:p>
    <w:p w:rsidR="00AD333E" w:rsidRPr="00F66703" w:rsidRDefault="00734D8B">
      <w:pPr>
        <w:pStyle w:val="BodyText"/>
        <w:spacing w:before="50" w:line="278" w:lineRule="auto"/>
        <w:ind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The scope of this policy is for the establishment, governance and management of</w:t>
      </w:r>
      <w:r w:rsidRPr="00F66703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consultative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committees and their sub</w:t>
      </w:r>
      <w:r w:rsidRPr="00F6670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committees.</w:t>
      </w:r>
    </w:p>
    <w:p w:rsidR="00AD333E" w:rsidRDefault="00AD333E">
      <w:pPr>
        <w:rPr>
          <w:rFonts w:ascii="Arial" w:eastAsia="Arial" w:hAnsi="Arial" w:cs="Arial"/>
          <w:sz w:val="20"/>
          <w:szCs w:val="20"/>
        </w:rPr>
      </w:pPr>
    </w:p>
    <w:p w:rsidR="00AD333E" w:rsidRDefault="00AD333E">
      <w:pPr>
        <w:spacing w:before="6"/>
        <w:rPr>
          <w:rFonts w:ascii="Arial" w:eastAsia="Arial" w:hAnsi="Arial" w:cs="Arial"/>
          <w:sz w:val="25"/>
          <w:szCs w:val="25"/>
        </w:rPr>
      </w:pPr>
    </w:p>
    <w:p w:rsidR="00AD333E" w:rsidRPr="001B4980" w:rsidRDefault="00734D8B">
      <w:pPr>
        <w:pStyle w:val="Heading1"/>
        <w:numPr>
          <w:ilvl w:val="0"/>
          <w:numId w:val="2"/>
        </w:numPr>
        <w:tabs>
          <w:tab w:val="left" w:pos="477"/>
        </w:tabs>
        <w:ind w:right="105"/>
        <w:rPr>
          <w:rFonts w:asciiTheme="majorHAnsi" w:hAnsiTheme="majorHAnsi"/>
          <w:b w:val="0"/>
          <w:bCs w:val="0"/>
        </w:rPr>
      </w:pPr>
      <w:bookmarkStart w:id="14" w:name="_Toc456943738"/>
      <w:bookmarkStart w:id="15" w:name="_Toc456944053"/>
      <w:bookmarkStart w:id="16" w:name="_Toc456944179"/>
      <w:bookmarkStart w:id="17" w:name="_Toc456944533"/>
      <w:bookmarkStart w:id="18" w:name="_Toc456944948"/>
      <w:bookmarkStart w:id="19" w:name="_Toc456945715"/>
      <w:bookmarkStart w:id="20" w:name="_Toc456949295"/>
      <w:r w:rsidRPr="001B4980">
        <w:rPr>
          <w:rFonts w:asciiTheme="majorHAnsi" w:hAnsiTheme="majorHAnsi"/>
          <w:color w:val="000080"/>
        </w:rPr>
        <w:t>Policy</w:t>
      </w:r>
      <w:r w:rsidRPr="001B4980">
        <w:rPr>
          <w:rFonts w:asciiTheme="majorHAnsi" w:hAnsiTheme="majorHAnsi"/>
          <w:color w:val="000080"/>
          <w:spacing w:val="-9"/>
        </w:rPr>
        <w:t xml:space="preserve"> </w:t>
      </w:r>
      <w:r w:rsidRPr="001B4980">
        <w:rPr>
          <w:rFonts w:asciiTheme="majorHAnsi" w:hAnsiTheme="majorHAnsi"/>
          <w:color w:val="000080"/>
        </w:rPr>
        <w:t>Statement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AD333E" w:rsidRDefault="00AD333E">
      <w:pPr>
        <w:rPr>
          <w:rFonts w:ascii="Arial" w:eastAsia="Arial" w:hAnsi="Arial" w:cs="Arial"/>
          <w:b/>
          <w:bCs/>
          <w:sz w:val="32"/>
          <w:szCs w:val="32"/>
        </w:rPr>
      </w:pPr>
    </w:p>
    <w:p w:rsidR="00AD333E" w:rsidRPr="00F66703" w:rsidRDefault="00734D8B">
      <w:pPr>
        <w:pStyle w:val="Heading2"/>
        <w:numPr>
          <w:ilvl w:val="1"/>
          <w:numId w:val="2"/>
        </w:numPr>
        <w:tabs>
          <w:tab w:val="left" w:pos="971"/>
        </w:tabs>
        <w:ind w:right="105"/>
        <w:rPr>
          <w:rFonts w:asciiTheme="majorHAnsi" w:hAnsiTheme="majorHAnsi"/>
          <w:b w:val="0"/>
          <w:bCs w:val="0"/>
          <w:sz w:val="26"/>
          <w:szCs w:val="26"/>
        </w:rPr>
      </w:pPr>
      <w:bookmarkStart w:id="21" w:name="_Toc456943739"/>
      <w:bookmarkStart w:id="22" w:name="_Toc456944054"/>
      <w:bookmarkStart w:id="23" w:name="_Toc456944180"/>
      <w:bookmarkStart w:id="24" w:name="_Toc456944534"/>
      <w:bookmarkStart w:id="25" w:name="_Toc456944949"/>
      <w:bookmarkStart w:id="26" w:name="_Toc456945716"/>
      <w:bookmarkStart w:id="27" w:name="_Toc456949296"/>
      <w:r w:rsidRPr="00F66703">
        <w:rPr>
          <w:rFonts w:asciiTheme="majorHAnsi" w:hAnsiTheme="majorHAnsi"/>
          <w:sz w:val="26"/>
          <w:szCs w:val="26"/>
        </w:rPr>
        <w:t>Establishing a Committee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AD333E" w:rsidRDefault="00AD333E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AD333E" w:rsidRPr="00895C0E" w:rsidRDefault="00734D8B">
      <w:pPr>
        <w:pStyle w:val="Heading4"/>
        <w:ind w:right="105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95C0E">
        <w:rPr>
          <w:rFonts w:asciiTheme="minorHAnsi" w:hAnsiTheme="minorHAnsi"/>
          <w:i w:val="0"/>
          <w:sz w:val="22"/>
          <w:szCs w:val="22"/>
        </w:rPr>
        <w:t>Affirm the need for a</w:t>
      </w:r>
      <w:r w:rsidRPr="00895C0E">
        <w:rPr>
          <w:rFonts w:asciiTheme="minorHAnsi" w:hAnsiTheme="minorHAnsi"/>
          <w:i w:val="0"/>
          <w:spacing w:val="-10"/>
          <w:sz w:val="22"/>
          <w:szCs w:val="22"/>
        </w:rPr>
        <w:t xml:space="preserve"> </w:t>
      </w:r>
      <w:r w:rsidRPr="00895C0E">
        <w:rPr>
          <w:rFonts w:asciiTheme="minorHAnsi" w:hAnsiTheme="minorHAnsi"/>
          <w:i w:val="0"/>
          <w:sz w:val="22"/>
          <w:szCs w:val="22"/>
        </w:rPr>
        <w:t>committee</w:t>
      </w:r>
    </w:p>
    <w:p w:rsidR="00AD333E" w:rsidRPr="00F66703" w:rsidRDefault="003844D0">
      <w:pPr>
        <w:pStyle w:val="BodyText"/>
        <w:spacing w:before="34" w:line="278" w:lineRule="auto"/>
        <w:ind w:right="1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group id="_x0000_s1047" style="position:absolute;left:0;text-align:left;margin-left:88.95pt;margin-top:28.25pt;width:9.15pt;height:53.9pt;z-index:-9376;mso-position-horizontal-relative:page" coordorigin="1779,565" coordsize="183,10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779;top:565;width:182;height:245">
              <v:imagedata r:id="rId10" o:title=""/>
            </v:shape>
            <v:shape id="_x0000_s1050" type="#_x0000_t75" style="position:absolute;left:1779;top:843;width:182;height:245">
              <v:imagedata r:id="rId10" o:title=""/>
            </v:shape>
            <v:shape id="_x0000_s1049" type="#_x0000_t75" style="position:absolute;left:1779;top:1119;width:182;height:245">
              <v:imagedata r:id="rId10" o:title=""/>
            </v:shape>
            <v:shape id="_x0000_s1048" type="#_x0000_t75" style="position:absolute;left:1779;top:1398;width:182;height:245">
              <v:imagedata r:id="rId10" o:title=""/>
            </v:shape>
            <w10:wrap anchorx="page"/>
          </v:group>
        </w:pict>
      </w:r>
      <w:r w:rsidR="00734D8B" w:rsidRPr="00F66703">
        <w:rPr>
          <w:rFonts w:asciiTheme="minorHAnsi" w:hAnsiTheme="minorHAnsi"/>
          <w:sz w:val="22"/>
          <w:szCs w:val="22"/>
        </w:rPr>
        <w:t>The department will determine the need for specific industry consultative committees. As a part of</w:t>
      </w:r>
      <w:r w:rsidR="00734D8B" w:rsidRPr="00F66703">
        <w:rPr>
          <w:rFonts w:asciiTheme="minorHAnsi" w:hAnsiTheme="minorHAnsi"/>
          <w:spacing w:val="-30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this</w:t>
      </w:r>
      <w:r w:rsidR="00734D8B"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process the department will</w:t>
      </w:r>
      <w:r w:rsidR="00734D8B" w:rsidRPr="00F66703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determine:</w:t>
      </w:r>
    </w:p>
    <w:p w:rsidR="00AD333E" w:rsidRPr="00F66703" w:rsidRDefault="00734D8B">
      <w:pPr>
        <w:pStyle w:val="BodyText"/>
        <w:spacing w:before="10" w:line="290" w:lineRule="auto"/>
        <w:ind w:left="838" w:right="6056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 w:cs="Arial"/>
          <w:sz w:val="22"/>
          <w:szCs w:val="22"/>
        </w:rPr>
        <w:t>the committee’s life</w:t>
      </w:r>
      <w:r w:rsidRPr="00F66703">
        <w:rPr>
          <w:rFonts w:asciiTheme="minorHAnsi" w:hAnsiTheme="minorHAnsi" w:cs="Arial"/>
          <w:spacing w:val="-8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span</w:t>
      </w:r>
      <w:r w:rsidRPr="00F66703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terms of reference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membership,</w:t>
      </w:r>
      <w:r w:rsidRPr="00F6670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and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reporting</w:t>
      </w:r>
      <w:r w:rsidRPr="00F6670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requirements.</w:t>
      </w:r>
    </w:p>
    <w:p w:rsidR="00AD333E" w:rsidRPr="00F66703" w:rsidRDefault="00AD333E">
      <w:pPr>
        <w:spacing w:before="1"/>
        <w:rPr>
          <w:rFonts w:eastAsia="Arial" w:cs="Arial"/>
        </w:rPr>
      </w:pPr>
    </w:p>
    <w:p w:rsidR="00AD333E" w:rsidRPr="00F66703" w:rsidRDefault="00734D8B">
      <w:pPr>
        <w:pStyle w:val="BodyText"/>
        <w:spacing w:line="276" w:lineRule="auto"/>
        <w:ind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The department may also determine the need for sub-committees to be formed. The</w:t>
      </w:r>
      <w:r w:rsidRPr="00F66703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administrative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affairs of the committee or sub-committee will be managed by the department, unless</w:t>
      </w:r>
      <w:r w:rsidRPr="00F66703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otherwise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specified.</w:t>
      </w:r>
    </w:p>
    <w:p w:rsidR="00AD333E" w:rsidRPr="00F66703" w:rsidRDefault="00AD333E">
      <w:pPr>
        <w:rPr>
          <w:rFonts w:eastAsia="Arial" w:cs="Arial"/>
        </w:rPr>
      </w:pPr>
    </w:p>
    <w:p w:rsidR="00AD333E" w:rsidRPr="00F66703" w:rsidRDefault="00734D8B">
      <w:pPr>
        <w:pStyle w:val="BodyText"/>
        <w:ind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Questions to be asked when establishing a committee</w:t>
      </w:r>
      <w:r w:rsidRPr="00F66703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are:</w:t>
      </w:r>
    </w:p>
    <w:p w:rsidR="00AD333E" w:rsidRPr="00F66703" w:rsidRDefault="003844D0">
      <w:pPr>
        <w:pStyle w:val="BodyText"/>
        <w:spacing w:before="46"/>
        <w:ind w:left="838" w:right="1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group id="_x0000_s1044" style="position:absolute;left:0;text-align:left;margin-left:88.95pt;margin-top:1.7pt;width:9.15pt;height:26.2pt;z-index:1096;mso-position-horizontal-relative:page" coordorigin="1779,34" coordsize="183,524">
            <v:shape id="_x0000_s1046" type="#_x0000_t75" style="position:absolute;left:1779;top:34;width:182;height:245">
              <v:imagedata r:id="rId10" o:title=""/>
            </v:shape>
            <v:shape id="_x0000_s1045" type="#_x0000_t75" style="position:absolute;left:1779;top:313;width:182;height:245">
              <v:imagedata r:id="rId10" o:title=""/>
            </v:shape>
            <w10:wrap anchorx="page"/>
          </v:group>
        </w:pict>
      </w:r>
      <w:r w:rsidR="00734D8B" w:rsidRPr="00F66703">
        <w:rPr>
          <w:rFonts w:asciiTheme="minorHAnsi" w:hAnsiTheme="minorHAnsi" w:cs="Arial"/>
          <w:sz w:val="22"/>
          <w:szCs w:val="22"/>
        </w:rPr>
        <w:t>Does this committee enhance the department’</w:t>
      </w:r>
      <w:r w:rsidR="00734D8B" w:rsidRPr="00F66703">
        <w:rPr>
          <w:rFonts w:asciiTheme="minorHAnsi" w:hAnsiTheme="minorHAnsi"/>
          <w:sz w:val="22"/>
          <w:szCs w:val="22"/>
        </w:rPr>
        <w:t>s strategic</w:t>
      </w:r>
      <w:r w:rsidR="00734D8B" w:rsidRPr="00F66703">
        <w:rPr>
          <w:rFonts w:asciiTheme="minorHAnsi" w:hAnsiTheme="minorHAnsi"/>
          <w:spacing w:val="-16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focus?</w:t>
      </w:r>
    </w:p>
    <w:p w:rsidR="00AD333E" w:rsidRPr="00F66703" w:rsidRDefault="003844D0">
      <w:pPr>
        <w:pStyle w:val="BodyText"/>
        <w:spacing w:before="48" w:line="278" w:lineRule="auto"/>
        <w:ind w:left="838" w:right="1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group id="_x0000_s1039" style="position:absolute;left:0;text-align:left;margin-left:88.95pt;margin-top:28.95pt;width:9.15pt;height:53.9pt;z-index:1120;mso-position-horizontal-relative:page" coordorigin="1779,579" coordsize="183,1078">
            <v:shape id="_x0000_s1043" type="#_x0000_t75" style="position:absolute;left:1779;top:579;width:182;height:245">
              <v:imagedata r:id="rId10" o:title=""/>
            </v:shape>
            <v:shape id="_x0000_s1042" type="#_x0000_t75" style="position:absolute;left:1779;top:857;width:182;height:245">
              <v:imagedata r:id="rId10" o:title=""/>
            </v:shape>
            <v:shape id="_x0000_s1041" type="#_x0000_t75" style="position:absolute;left:1779;top:1136;width:182;height:245">
              <v:imagedata r:id="rId10" o:title=""/>
            </v:shape>
            <v:shape id="_x0000_s1040" type="#_x0000_t75" style="position:absolute;left:1779;top:1412;width:182;height:245">
              <v:imagedata r:id="rId10" o:title=""/>
            </v:shape>
            <w10:wrap anchorx="page"/>
          </v:group>
        </w:pict>
      </w:r>
      <w:r w:rsidR="00734D8B" w:rsidRPr="00F66703">
        <w:rPr>
          <w:rFonts w:asciiTheme="minorHAnsi" w:hAnsiTheme="minorHAnsi" w:cs="Arial"/>
          <w:sz w:val="22"/>
          <w:szCs w:val="22"/>
        </w:rPr>
        <w:t>Could the committee’s functions and focus be handled by an existing committee or by</w:t>
      </w:r>
      <w:r w:rsidR="00734D8B" w:rsidRPr="00F66703">
        <w:rPr>
          <w:rFonts w:asciiTheme="minorHAnsi" w:hAnsiTheme="minorHAnsi" w:cs="Arial"/>
          <w:spacing w:val="-29"/>
          <w:sz w:val="22"/>
          <w:szCs w:val="22"/>
        </w:rPr>
        <w:t xml:space="preserve"> </w:t>
      </w:r>
      <w:r w:rsidR="00734D8B" w:rsidRPr="00F66703">
        <w:rPr>
          <w:rFonts w:asciiTheme="minorHAnsi" w:hAnsiTheme="minorHAnsi" w:cs="Arial"/>
          <w:sz w:val="22"/>
          <w:szCs w:val="22"/>
        </w:rPr>
        <w:t>some</w:t>
      </w:r>
      <w:r w:rsidR="00734D8B" w:rsidRPr="00F66703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other</w:t>
      </w:r>
      <w:r w:rsidR="00734D8B" w:rsidRPr="00F66703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arrangement?</w:t>
      </w:r>
    </w:p>
    <w:p w:rsidR="00AD333E" w:rsidRPr="00F66703" w:rsidRDefault="00734D8B">
      <w:pPr>
        <w:pStyle w:val="BodyText"/>
        <w:spacing w:before="10" w:line="290" w:lineRule="auto"/>
        <w:ind w:left="838" w:right="4677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 w:cs="Arial"/>
          <w:sz w:val="22"/>
          <w:szCs w:val="22"/>
        </w:rPr>
        <w:t>Is it the best use of senior officers’</w:t>
      </w:r>
      <w:r w:rsidRPr="00F66703">
        <w:rPr>
          <w:rFonts w:asciiTheme="minorHAnsi" w:hAnsiTheme="minorHAnsi" w:cs="Arial"/>
          <w:spacing w:val="-13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time?</w:t>
      </w:r>
      <w:r w:rsidRPr="00F66703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Is it an appropriate use of public</w:t>
      </w:r>
      <w:r w:rsidRPr="00F66703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money?</w:t>
      </w:r>
    </w:p>
    <w:p w:rsidR="00AD333E" w:rsidRPr="00F66703" w:rsidRDefault="00734D8B">
      <w:pPr>
        <w:pStyle w:val="BodyText"/>
        <w:spacing w:before="1"/>
        <w:ind w:left="838"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Is the committee ongoing or will it be limited by time or</w:t>
      </w:r>
      <w:r w:rsidRPr="00F66703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purpose?</w:t>
      </w:r>
    </w:p>
    <w:p w:rsidR="00AD333E" w:rsidRPr="00F66703" w:rsidRDefault="00734D8B">
      <w:pPr>
        <w:pStyle w:val="BodyText"/>
        <w:spacing w:before="46" w:line="278" w:lineRule="auto"/>
        <w:ind w:left="838"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Should the costs of travel of committee members be met and if so, where will the funds</w:t>
      </w:r>
      <w:r w:rsidRPr="00F66703">
        <w:rPr>
          <w:rFonts w:asciiTheme="minorHAnsi" w:hAnsiTheme="minorHAnsi"/>
          <w:spacing w:val="-30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be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sourced?</w:t>
      </w:r>
    </w:p>
    <w:p w:rsidR="00AD333E" w:rsidRPr="00F66703" w:rsidRDefault="00AD333E">
      <w:pPr>
        <w:rPr>
          <w:rFonts w:eastAsia="Arial" w:cs="Arial"/>
        </w:rPr>
      </w:pPr>
    </w:p>
    <w:p w:rsidR="00AD333E" w:rsidRPr="00895C0E" w:rsidRDefault="00734D8B">
      <w:pPr>
        <w:pStyle w:val="Heading4"/>
        <w:ind w:right="105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95C0E">
        <w:rPr>
          <w:rFonts w:asciiTheme="minorHAnsi" w:hAnsiTheme="minorHAnsi"/>
          <w:i w:val="0"/>
          <w:sz w:val="22"/>
          <w:szCs w:val="22"/>
        </w:rPr>
        <w:t>Develop terms of reference and administrative</w:t>
      </w:r>
      <w:r w:rsidRPr="00895C0E">
        <w:rPr>
          <w:rFonts w:asciiTheme="minorHAnsi" w:hAnsiTheme="minorHAnsi"/>
          <w:i w:val="0"/>
          <w:spacing w:val="-17"/>
          <w:sz w:val="22"/>
          <w:szCs w:val="22"/>
        </w:rPr>
        <w:t xml:space="preserve"> </w:t>
      </w:r>
      <w:r w:rsidRPr="00895C0E">
        <w:rPr>
          <w:rFonts w:asciiTheme="minorHAnsi" w:hAnsiTheme="minorHAnsi"/>
          <w:i w:val="0"/>
          <w:sz w:val="22"/>
          <w:szCs w:val="22"/>
        </w:rPr>
        <w:t>guidelines</w:t>
      </w:r>
    </w:p>
    <w:p w:rsidR="00AD333E" w:rsidRPr="00F66703" w:rsidRDefault="00734D8B">
      <w:pPr>
        <w:pStyle w:val="BodyText"/>
        <w:spacing w:before="34" w:line="276" w:lineRule="auto"/>
        <w:ind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The terms of reference outline the purpose and deliverables of the committee. The terms of</w:t>
      </w:r>
      <w:r w:rsidRPr="00F66703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reference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may be written by the secretariat and cleared with the relevant Deputy Secretary. Terms of</w:t>
      </w:r>
      <w:r w:rsidRPr="00F66703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reference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should include the committee’s aims, expected outcomes and timeframes, as well as the scope</w:t>
      </w:r>
      <w:r w:rsidRPr="00F66703">
        <w:rPr>
          <w:rFonts w:asciiTheme="minorHAnsi" w:hAnsiTheme="minorHAnsi" w:cs="Arial"/>
          <w:spacing w:val="-27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and</w:t>
      </w:r>
      <w:r w:rsidRPr="00F66703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 xml:space="preserve">limitations of the committee’s </w:t>
      </w:r>
      <w:r w:rsidRPr="00F66703">
        <w:rPr>
          <w:rFonts w:asciiTheme="minorHAnsi" w:hAnsiTheme="minorHAnsi"/>
          <w:sz w:val="22"/>
          <w:szCs w:val="22"/>
        </w:rPr>
        <w:t>intended activities. A template for the terms of reference is</w:t>
      </w:r>
      <w:r w:rsidRPr="00F6670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at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Attachment</w:t>
      </w:r>
      <w:r w:rsidRPr="00F6670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1.</w:t>
      </w:r>
    </w:p>
    <w:p w:rsidR="00AD333E" w:rsidRPr="00F66703" w:rsidRDefault="00AD333E">
      <w:pPr>
        <w:rPr>
          <w:rFonts w:eastAsia="Arial" w:cs="Arial"/>
        </w:rPr>
      </w:pPr>
    </w:p>
    <w:p w:rsidR="00AD333E" w:rsidRPr="00F66703" w:rsidRDefault="00734D8B" w:rsidP="00F66703">
      <w:pPr>
        <w:pStyle w:val="BodyText"/>
        <w:spacing w:line="276" w:lineRule="auto"/>
        <w:ind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lastRenderedPageBreak/>
        <w:t>Administrative guidelines provide a framework for how the committee will operate. It should</w:t>
      </w:r>
      <w:r w:rsidRPr="00F66703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include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information such as committee membership, appointments and removal of members, conflict</w:t>
      </w:r>
      <w:r w:rsidRPr="00F6670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of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interest and confidentiality provisions. It should also include the number and frequency of</w:t>
      </w:r>
      <w:r w:rsidRPr="00F66703">
        <w:rPr>
          <w:rFonts w:asciiTheme="minorHAnsi" w:hAnsiTheme="minorHAnsi"/>
          <w:spacing w:val="-3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meetings,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vacancies and minimum attendance at the meetings to hold a quorum. A template for</w:t>
      </w:r>
      <w:r w:rsidRPr="00F6670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administrative guidelines is at Attachment</w:t>
      </w:r>
      <w:r w:rsidRPr="00F6670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2.</w:t>
      </w:r>
    </w:p>
    <w:p w:rsidR="00F66703" w:rsidRDefault="00734D8B" w:rsidP="00F66703">
      <w:pPr>
        <w:pStyle w:val="BodyText"/>
        <w:spacing w:line="276" w:lineRule="auto"/>
        <w:ind w:right="105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The committee terms of reference and administrative guidelines should be reviewed as a</w:t>
      </w:r>
      <w:r w:rsidRPr="00F66703">
        <w:rPr>
          <w:rFonts w:asciiTheme="minorHAnsi" w:hAnsiTheme="minorHAnsi"/>
          <w:spacing w:val="-2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minimum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every three (3) years to determine whether the committee and membership remain</w:t>
      </w:r>
      <w:r w:rsidRPr="00F66703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valid.</w:t>
      </w:r>
    </w:p>
    <w:p w:rsidR="00F66703" w:rsidRDefault="00F66703" w:rsidP="00F66703">
      <w:pPr>
        <w:pStyle w:val="BodyText"/>
        <w:spacing w:line="276" w:lineRule="auto"/>
        <w:ind w:right="105"/>
        <w:rPr>
          <w:rFonts w:asciiTheme="minorHAnsi" w:hAnsiTheme="minorHAnsi"/>
          <w:sz w:val="22"/>
          <w:szCs w:val="22"/>
        </w:rPr>
      </w:pPr>
    </w:p>
    <w:p w:rsidR="00AD333E" w:rsidRPr="00895C0E" w:rsidRDefault="00734D8B" w:rsidP="00F66703">
      <w:pPr>
        <w:pStyle w:val="Heading4"/>
        <w:ind w:right="133"/>
        <w:rPr>
          <w:rFonts w:asciiTheme="minorHAnsi" w:hAnsiTheme="minorHAnsi"/>
          <w:i w:val="0"/>
          <w:sz w:val="22"/>
          <w:szCs w:val="22"/>
        </w:rPr>
      </w:pPr>
      <w:r w:rsidRPr="00895C0E">
        <w:rPr>
          <w:rFonts w:asciiTheme="minorHAnsi" w:hAnsiTheme="minorHAnsi"/>
          <w:i w:val="0"/>
          <w:sz w:val="22"/>
          <w:szCs w:val="22"/>
        </w:rPr>
        <w:t>Types of membership</w:t>
      </w:r>
    </w:p>
    <w:p w:rsidR="00AD333E" w:rsidRPr="00F66703" w:rsidRDefault="00734D8B">
      <w:pPr>
        <w:pStyle w:val="BodyText"/>
        <w:spacing w:before="34"/>
        <w:ind w:right="133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Members may be appointed to a consultative committee</w:t>
      </w:r>
      <w:r w:rsidRPr="00F66703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as:</w:t>
      </w:r>
    </w:p>
    <w:p w:rsidR="00AD333E" w:rsidRPr="00F66703" w:rsidRDefault="00734D8B">
      <w:pPr>
        <w:pStyle w:val="BodyText"/>
        <w:spacing w:before="34" w:line="273" w:lineRule="auto"/>
        <w:ind w:left="838" w:right="133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eastAsia="Times New Roman" w:hAnsiTheme="minorHAnsi" w:cs="Times New Roman"/>
          <w:sz w:val="22"/>
          <w:szCs w:val="22"/>
        </w:rPr>
        <w:t xml:space="preserve">   </w:t>
      </w:r>
      <w:r w:rsidRPr="00F66703">
        <w:rPr>
          <w:rFonts w:asciiTheme="minorHAnsi" w:hAnsiTheme="minorHAnsi"/>
          <w:sz w:val="22"/>
          <w:szCs w:val="22"/>
        </w:rPr>
        <w:t xml:space="preserve">An individual </w:t>
      </w:r>
      <w:r w:rsidRPr="00F66703">
        <w:rPr>
          <w:rFonts w:asciiTheme="minorHAnsi" w:hAnsiTheme="minorHAnsi" w:cs="Arial"/>
          <w:sz w:val="22"/>
          <w:szCs w:val="22"/>
        </w:rPr>
        <w:t xml:space="preserve">– </w:t>
      </w:r>
      <w:r w:rsidRPr="00F66703">
        <w:rPr>
          <w:rFonts w:asciiTheme="minorHAnsi" w:hAnsiTheme="minorHAnsi"/>
          <w:sz w:val="22"/>
          <w:szCs w:val="22"/>
        </w:rPr>
        <w:t>the person participates on the basis of his or her personal skills,</w:t>
      </w:r>
      <w:r w:rsidRPr="00F66703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experience,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knowledge and expertise but does not represent an organisation,</w:t>
      </w:r>
      <w:r w:rsidRPr="00F66703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or</w:t>
      </w:r>
    </w:p>
    <w:p w:rsidR="00AD333E" w:rsidRPr="00F66703" w:rsidRDefault="00734D8B">
      <w:pPr>
        <w:pStyle w:val="BodyText"/>
        <w:spacing w:before="3" w:line="273" w:lineRule="auto"/>
        <w:ind w:left="838" w:right="133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eastAsia="Times New Roman" w:hAnsiTheme="minorHAnsi" w:cs="Times New Roman"/>
          <w:sz w:val="22"/>
          <w:szCs w:val="22"/>
        </w:rPr>
        <w:t xml:space="preserve">   </w:t>
      </w:r>
      <w:r w:rsidRPr="00F66703">
        <w:rPr>
          <w:rFonts w:asciiTheme="minorHAnsi" w:hAnsiTheme="minorHAnsi"/>
          <w:sz w:val="22"/>
          <w:szCs w:val="22"/>
        </w:rPr>
        <w:t xml:space="preserve">An endorsed representative </w:t>
      </w:r>
      <w:r w:rsidRPr="00F66703">
        <w:rPr>
          <w:rFonts w:asciiTheme="minorHAnsi" w:hAnsiTheme="minorHAnsi" w:cs="Arial"/>
          <w:sz w:val="22"/>
          <w:szCs w:val="22"/>
        </w:rPr>
        <w:t xml:space="preserve">– </w:t>
      </w:r>
      <w:r w:rsidRPr="00F66703">
        <w:rPr>
          <w:rFonts w:asciiTheme="minorHAnsi" w:hAnsiTheme="minorHAnsi"/>
          <w:sz w:val="22"/>
          <w:szCs w:val="22"/>
        </w:rPr>
        <w:t>where a person is endorsed by a stakeholder organisation to</w:t>
      </w:r>
      <w:r w:rsidRPr="00F66703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be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its participating representative. The organisation may be government or</w:t>
      </w:r>
      <w:r w:rsidRPr="00F66703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non-government.</w:t>
      </w:r>
    </w:p>
    <w:p w:rsidR="00AD333E" w:rsidRPr="00F66703" w:rsidRDefault="00AD333E">
      <w:pPr>
        <w:spacing w:before="5"/>
        <w:rPr>
          <w:rFonts w:eastAsia="Arial" w:cs="Arial"/>
        </w:rPr>
      </w:pPr>
    </w:p>
    <w:p w:rsidR="00AD333E" w:rsidRPr="00F66703" w:rsidRDefault="00734D8B">
      <w:pPr>
        <w:pStyle w:val="BodyText"/>
        <w:spacing w:line="276" w:lineRule="auto"/>
        <w:ind w:right="133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Committees will also include appropriate departmental representatives including SES officers.</w:t>
      </w:r>
      <w:r w:rsidRPr="00F66703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chair will ordinarily be an SES departmental officer, unless otherwise</w:t>
      </w:r>
      <w:r w:rsidRPr="00F66703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determined.</w:t>
      </w:r>
    </w:p>
    <w:p w:rsidR="00AD333E" w:rsidRPr="00F66703" w:rsidRDefault="00AD333E">
      <w:pPr>
        <w:rPr>
          <w:rFonts w:eastAsia="Arial" w:cs="Arial"/>
        </w:rPr>
      </w:pPr>
    </w:p>
    <w:p w:rsidR="00AD333E" w:rsidRPr="00895C0E" w:rsidRDefault="00734D8B">
      <w:pPr>
        <w:pStyle w:val="Heading4"/>
        <w:ind w:right="133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95C0E">
        <w:rPr>
          <w:rFonts w:asciiTheme="minorHAnsi" w:hAnsiTheme="minorHAnsi"/>
          <w:i w:val="0"/>
          <w:sz w:val="22"/>
          <w:szCs w:val="22"/>
        </w:rPr>
        <w:t>Selecting</w:t>
      </w:r>
      <w:r w:rsidRPr="00895C0E">
        <w:rPr>
          <w:rFonts w:asciiTheme="minorHAnsi" w:hAnsiTheme="minorHAnsi"/>
          <w:i w:val="0"/>
          <w:spacing w:val="-7"/>
          <w:sz w:val="22"/>
          <w:szCs w:val="22"/>
        </w:rPr>
        <w:t xml:space="preserve"> </w:t>
      </w:r>
      <w:r w:rsidRPr="00895C0E">
        <w:rPr>
          <w:rFonts w:asciiTheme="minorHAnsi" w:hAnsiTheme="minorHAnsi"/>
          <w:i w:val="0"/>
          <w:sz w:val="22"/>
          <w:szCs w:val="22"/>
        </w:rPr>
        <w:t>members</w:t>
      </w:r>
    </w:p>
    <w:p w:rsidR="00AD333E" w:rsidRPr="00F66703" w:rsidRDefault="00734D8B">
      <w:pPr>
        <w:pStyle w:val="BodyText"/>
        <w:spacing w:before="34" w:line="276" w:lineRule="auto"/>
        <w:ind w:right="142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Relevant Deputy Secretaries will determine committee membership. Usually members will</w:t>
      </w:r>
      <w:r w:rsidRPr="00F66703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be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appointed to a consultative committee in their ‘representative’ capacity in relation to the</w:t>
      </w:r>
      <w:r w:rsidRPr="00F66703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relevant</w:t>
      </w:r>
      <w:r w:rsidRPr="00F66703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industry sector. This means that industry members are being asked to represent the general</w:t>
      </w:r>
      <w:r w:rsidRPr="00F66703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views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and interests of their industry sector when participating in the committee. Industry bodies may</w:t>
      </w:r>
      <w:r w:rsidRPr="00F66703">
        <w:rPr>
          <w:rFonts w:asciiTheme="minorHAnsi" w:hAnsiTheme="minorHAnsi"/>
          <w:spacing w:val="-3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suggest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or recommend potential members for the</w:t>
      </w:r>
      <w:r w:rsidRPr="00F66703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committee.</w:t>
      </w:r>
    </w:p>
    <w:p w:rsidR="00AD333E" w:rsidRPr="00F66703" w:rsidRDefault="00AD333E">
      <w:pPr>
        <w:spacing w:before="2"/>
        <w:rPr>
          <w:rFonts w:eastAsia="Arial" w:cs="Arial"/>
        </w:rPr>
      </w:pPr>
    </w:p>
    <w:p w:rsidR="00AD333E" w:rsidRPr="00895C0E" w:rsidRDefault="00734D8B">
      <w:pPr>
        <w:pStyle w:val="Heading4"/>
        <w:ind w:right="133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95C0E">
        <w:rPr>
          <w:rFonts w:asciiTheme="minorHAnsi" w:hAnsiTheme="minorHAnsi"/>
          <w:i w:val="0"/>
          <w:sz w:val="22"/>
          <w:szCs w:val="22"/>
        </w:rPr>
        <w:t>Committee</w:t>
      </w:r>
      <w:r w:rsidRPr="00895C0E">
        <w:rPr>
          <w:rFonts w:asciiTheme="minorHAnsi" w:hAnsiTheme="minorHAnsi"/>
          <w:i w:val="0"/>
          <w:spacing w:val="-7"/>
          <w:sz w:val="22"/>
          <w:szCs w:val="22"/>
        </w:rPr>
        <w:t xml:space="preserve"> </w:t>
      </w:r>
      <w:r w:rsidRPr="00895C0E">
        <w:rPr>
          <w:rFonts w:asciiTheme="minorHAnsi" w:hAnsiTheme="minorHAnsi"/>
          <w:i w:val="0"/>
          <w:sz w:val="22"/>
          <w:szCs w:val="22"/>
        </w:rPr>
        <w:t>scope</w:t>
      </w:r>
    </w:p>
    <w:p w:rsidR="00AD333E" w:rsidRPr="00F66703" w:rsidRDefault="00734D8B">
      <w:pPr>
        <w:pStyle w:val="BodyText"/>
        <w:spacing w:before="34" w:line="276" w:lineRule="auto"/>
        <w:ind w:right="133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Committees shou</w:t>
      </w:r>
      <w:r w:rsidRPr="00F66703">
        <w:rPr>
          <w:rFonts w:asciiTheme="minorHAnsi" w:hAnsiTheme="minorHAnsi" w:cs="Arial"/>
          <w:sz w:val="22"/>
          <w:szCs w:val="22"/>
        </w:rPr>
        <w:t>ld be limited to a specific scope, identified in the committee’s terms of</w:t>
      </w:r>
      <w:r w:rsidRPr="00F66703">
        <w:rPr>
          <w:rFonts w:asciiTheme="minorHAnsi" w:hAnsiTheme="minorHAnsi" w:cs="Arial"/>
          <w:spacing w:val="-21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reference.</w:t>
      </w:r>
      <w:r w:rsidRPr="00F66703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Committees are not intended to discuss basic operational issues or personal concerns of</w:t>
      </w:r>
      <w:r w:rsidRPr="00F66703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committee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members. Consultative committees are not regulatory or decision making bodies and are</w:t>
      </w:r>
      <w:r w:rsidRPr="00F6670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not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authorised to spend or commit funds. Committees act in a consultative capacity rather than</w:t>
      </w:r>
      <w:r w:rsidRPr="00F66703">
        <w:rPr>
          <w:rFonts w:asciiTheme="minorHAnsi" w:hAnsiTheme="minorHAnsi"/>
          <w:spacing w:val="-24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an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advisory</w:t>
      </w:r>
      <w:r w:rsidRPr="00F6670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capacity.</w:t>
      </w:r>
    </w:p>
    <w:p w:rsidR="00AD333E" w:rsidRPr="00F66703" w:rsidRDefault="00AD333E">
      <w:pPr>
        <w:rPr>
          <w:rFonts w:eastAsia="Arial" w:cs="Arial"/>
        </w:rPr>
      </w:pPr>
    </w:p>
    <w:p w:rsidR="00AD333E" w:rsidRPr="00895C0E" w:rsidRDefault="00734D8B">
      <w:pPr>
        <w:pStyle w:val="Heading4"/>
        <w:ind w:right="133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95C0E">
        <w:rPr>
          <w:rFonts w:asciiTheme="minorHAnsi" w:hAnsiTheme="minorHAnsi"/>
          <w:i w:val="0"/>
          <w:sz w:val="22"/>
          <w:szCs w:val="22"/>
        </w:rPr>
        <w:t>Work plan and</w:t>
      </w:r>
      <w:r w:rsidRPr="00895C0E">
        <w:rPr>
          <w:rFonts w:asciiTheme="minorHAnsi" w:hAnsiTheme="minorHAnsi"/>
          <w:i w:val="0"/>
          <w:spacing w:val="-7"/>
          <w:sz w:val="22"/>
          <w:szCs w:val="22"/>
        </w:rPr>
        <w:t xml:space="preserve"> </w:t>
      </w:r>
      <w:r w:rsidRPr="00895C0E">
        <w:rPr>
          <w:rFonts w:asciiTheme="minorHAnsi" w:hAnsiTheme="minorHAnsi"/>
          <w:i w:val="0"/>
          <w:sz w:val="22"/>
          <w:szCs w:val="22"/>
        </w:rPr>
        <w:t>objectives</w:t>
      </w:r>
    </w:p>
    <w:p w:rsidR="00AD333E" w:rsidRPr="00F66703" w:rsidRDefault="00734D8B">
      <w:pPr>
        <w:pStyle w:val="BodyText"/>
        <w:spacing w:before="34" w:line="276" w:lineRule="auto"/>
        <w:ind w:right="161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The committee should establish clear objectives. In some instances it may be required that a</w:t>
      </w:r>
      <w:r w:rsidRPr="00F66703">
        <w:rPr>
          <w:rFonts w:asciiTheme="minorHAnsi" w:hAnsiTheme="minorHAnsi"/>
          <w:spacing w:val="-30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work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plan be established with agreement by members. All members should contribute to the</w:t>
      </w:r>
      <w:r w:rsidRPr="00F66703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projects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identified on the work</w:t>
      </w:r>
      <w:r w:rsidRPr="00F6670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plan.</w:t>
      </w:r>
    </w:p>
    <w:p w:rsidR="00AD333E" w:rsidRPr="00F66703" w:rsidRDefault="00AD333E">
      <w:pPr>
        <w:rPr>
          <w:rFonts w:eastAsia="Arial" w:cs="Arial"/>
        </w:rPr>
      </w:pPr>
    </w:p>
    <w:p w:rsidR="00AD333E" w:rsidRPr="00895C0E" w:rsidRDefault="00734D8B">
      <w:pPr>
        <w:pStyle w:val="Heading4"/>
        <w:ind w:right="133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95C0E">
        <w:rPr>
          <w:rFonts w:asciiTheme="minorHAnsi" w:hAnsiTheme="minorHAnsi"/>
          <w:i w:val="0"/>
          <w:sz w:val="22"/>
          <w:szCs w:val="22"/>
        </w:rPr>
        <w:t>Administration of</w:t>
      </w:r>
      <w:r w:rsidRPr="00895C0E">
        <w:rPr>
          <w:rFonts w:asciiTheme="minorHAnsi" w:hAnsiTheme="minorHAnsi"/>
          <w:i w:val="0"/>
          <w:spacing w:val="-10"/>
          <w:sz w:val="22"/>
          <w:szCs w:val="22"/>
        </w:rPr>
        <w:t xml:space="preserve"> </w:t>
      </w:r>
      <w:r w:rsidRPr="00895C0E">
        <w:rPr>
          <w:rFonts w:asciiTheme="minorHAnsi" w:hAnsiTheme="minorHAnsi"/>
          <w:i w:val="0"/>
          <w:sz w:val="22"/>
          <w:szCs w:val="22"/>
        </w:rPr>
        <w:t>committee</w:t>
      </w:r>
    </w:p>
    <w:p w:rsidR="00AD333E" w:rsidRPr="00F66703" w:rsidRDefault="003844D0">
      <w:pPr>
        <w:pStyle w:val="BodyText"/>
        <w:spacing w:before="34" w:line="276" w:lineRule="auto"/>
        <w:ind w:right="13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group id="_x0000_s1033" style="position:absolute;left:0;text-align:left;margin-left:88.95pt;margin-top:28.25pt;width:9.15pt;height:67.8pt;z-index:1144;mso-position-horizontal-relative:page" coordorigin="1779,565" coordsize="183,1356">
            <v:shape id="_x0000_s1038" type="#_x0000_t75" style="position:absolute;left:1779;top:565;width:182;height:245">
              <v:imagedata r:id="rId10" o:title=""/>
            </v:shape>
            <v:shape id="_x0000_s1037" type="#_x0000_t75" style="position:absolute;left:1779;top:841;width:182;height:245">
              <v:imagedata r:id="rId10" o:title=""/>
            </v:shape>
            <v:shape id="_x0000_s1036" type="#_x0000_t75" style="position:absolute;left:1779;top:1119;width:182;height:245">
              <v:imagedata r:id="rId10" o:title=""/>
            </v:shape>
            <v:shape id="_x0000_s1035" type="#_x0000_t75" style="position:absolute;left:1779;top:1398;width:182;height:245">
              <v:imagedata r:id="rId10" o:title=""/>
            </v:shape>
            <v:shape id="_x0000_s1034" type="#_x0000_t75" style="position:absolute;left:1779;top:1676;width:182;height:245">
              <v:imagedata r:id="rId10" o:title=""/>
            </v:shape>
            <w10:wrap anchorx="page"/>
          </v:group>
        </w:pict>
      </w:r>
      <w:r w:rsidR="00734D8B" w:rsidRPr="00F66703">
        <w:rPr>
          <w:rFonts w:asciiTheme="minorHAnsi" w:hAnsiTheme="minorHAnsi"/>
          <w:sz w:val="22"/>
          <w:szCs w:val="22"/>
        </w:rPr>
        <w:t>All committees will establish a secretariat, which will be managed by the department, to</w:t>
      </w:r>
      <w:r w:rsidR="00734D8B" w:rsidRPr="00F66703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provide</w:t>
      </w:r>
      <w:r w:rsidR="00734D8B"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support services to the committee. The secretariat will be responsible</w:t>
      </w:r>
      <w:r w:rsidR="00734D8B" w:rsidRPr="00F66703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734D8B" w:rsidRPr="00F66703">
        <w:rPr>
          <w:rFonts w:asciiTheme="minorHAnsi" w:hAnsiTheme="minorHAnsi"/>
          <w:sz w:val="22"/>
          <w:szCs w:val="22"/>
        </w:rPr>
        <w:t>for:</w:t>
      </w:r>
    </w:p>
    <w:p w:rsidR="00AD333E" w:rsidRPr="00F66703" w:rsidRDefault="00734D8B">
      <w:pPr>
        <w:pStyle w:val="BodyText"/>
        <w:spacing w:before="15"/>
        <w:ind w:left="838" w:right="133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Arranging committee</w:t>
      </w:r>
      <w:r w:rsidRPr="00F6670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dates</w:t>
      </w:r>
    </w:p>
    <w:p w:rsidR="007F5897" w:rsidRDefault="007F5897" w:rsidP="007F5897">
      <w:pPr>
        <w:pStyle w:val="BodyText"/>
        <w:spacing w:before="46" w:line="290" w:lineRule="auto"/>
        <w:ind w:left="838" w:right="1019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Arranging committee meeting locations, required equipment and</w:t>
      </w:r>
      <w:r w:rsidRPr="00F66703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catering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Distributing committee papers and</w:t>
      </w:r>
      <w:r w:rsidRPr="00F6670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minutes</w:t>
      </w:r>
    </w:p>
    <w:p w:rsidR="00AD333E" w:rsidRPr="00F66703" w:rsidRDefault="007F5897" w:rsidP="007F5897">
      <w:pPr>
        <w:pStyle w:val="BodyText"/>
        <w:spacing w:before="46" w:line="290" w:lineRule="auto"/>
        <w:ind w:left="838" w:right="1019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Coordinating responses from committee members when reporting on issues out of</w:t>
      </w:r>
      <w:r w:rsidRPr="00F66703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session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Maintaining a Govdex website to allow members to access and download</w:t>
      </w:r>
      <w:r w:rsidRPr="00F6670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lastRenderedPageBreak/>
        <w:t>committee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documents (as</w:t>
      </w:r>
      <w:r w:rsidRPr="00F6670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appropriate)</w:t>
      </w:r>
    </w:p>
    <w:p w:rsidR="00AD333E" w:rsidRPr="00F66703" w:rsidRDefault="00734D8B">
      <w:pPr>
        <w:pStyle w:val="BodyText"/>
        <w:spacing w:line="239" w:lineRule="exact"/>
        <w:ind w:left="478" w:right="133"/>
        <w:rPr>
          <w:rFonts w:asciiTheme="minorHAnsi" w:hAnsiTheme="minorHAnsi" w:cs="Arial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eastAsia="Times New Roman" w:hAnsiTheme="minorHAnsi" w:cs="Times New Roman"/>
          <w:sz w:val="22"/>
          <w:szCs w:val="22"/>
        </w:rPr>
        <w:t xml:space="preserve">   </w:t>
      </w:r>
      <w:r w:rsidRPr="00F66703">
        <w:rPr>
          <w:rFonts w:asciiTheme="minorHAnsi" w:hAnsiTheme="minorHAnsi" w:cs="Arial"/>
          <w:sz w:val="22"/>
          <w:szCs w:val="22"/>
        </w:rPr>
        <w:t>Maintaining and tracking performance against the committee’s</w:t>
      </w:r>
      <w:r w:rsidRPr="00F66703">
        <w:rPr>
          <w:rFonts w:asciiTheme="minorHAnsi" w:hAnsiTheme="minorHAnsi" w:cs="Arial"/>
          <w:spacing w:val="-20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objectives.</w:t>
      </w:r>
    </w:p>
    <w:p w:rsidR="00AD333E" w:rsidRPr="00F66703" w:rsidRDefault="00AD333E">
      <w:pPr>
        <w:spacing w:before="10"/>
        <w:rPr>
          <w:rFonts w:eastAsia="Arial" w:cs="Arial"/>
        </w:rPr>
      </w:pPr>
    </w:p>
    <w:p w:rsidR="00AD333E" w:rsidRPr="00F66703" w:rsidRDefault="00734D8B">
      <w:pPr>
        <w:pStyle w:val="BodyText"/>
        <w:spacing w:line="276" w:lineRule="auto"/>
        <w:ind w:right="133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>Generally, the secretariat will not be responsible for arranging or booking members travel</w:t>
      </w:r>
      <w:r w:rsidRPr="00F66703">
        <w:rPr>
          <w:rFonts w:asciiTheme="minorHAnsi" w:hAnsiTheme="minorHAnsi"/>
          <w:spacing w:val="-3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or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accommodation.</w:t>
      </w:r>
    </w:p>
    <w:p w:rsidR="00AD333E" w:rsidRPr="00F66703" w:rsidRDefault="00734D8B">
      <w:pPr>
        <w:pStyle w:val="Heading2"/>
        <w:numPr>
          <w:ilvl w:val="1"/>
          <w:numId w:val="2"/>
        </w:numPr>
        <w:tabs>
          <w:tab w:val="left" w:pos="971"/>
        </w:tabs>
        <w:spacing w:before="58"/>
        <w:ind w:right="126"/>
        <w:rPr>
          <w:rFonts w:asciiTheme="majorHAnsi" w:hAnsiTheme="majorHAnsi"/>
          <w:b w:val="0"/>
          <w:bCs w:val="0"/>
          <w:sz w:val="26"/>
          <w:szCs w:val="26"/>
        </w:rPr>
      </w:pPr>
      <w:bookmarkStart w:id="28" w:name="_Toc456943740"/>
      <w:bookmarkStart w:id="29" w:name="_Toc456944055"/>
      <w:bookmarkStart w:id="30" w:name="_Toc456944181"/>
      <w:bookmarkStart w:id="31" w:name="_Toc456944535"/>
      <w:bookmarkStart w:id="32" w:name="_Toc456944950"/>
      <w:bookmarkStart w:id="33" w:name="_Toc456945717"/>
      <w:bookmarkStart w:id="34" w:name="_Toc456949297"/>
      <w:r w:rsidRPr="00F66703">
        <w:rPr>
          <w:rFonts w:asciiTheme="majorHAnsi" w:hAnsiTheme="majorHAnsi"/>
          <w:sz w:val="26"/>
          <w:szCs w:val="26"/>
        </w:rPr>
        <w:t>Committee</w:t>
      </w:r>
      <w:r w:rsidRPr="00F66703">
        <w:rPr>
          <w:rFonts w:asciiTheme="majorHAnsi" w:hAnsiTheme="majorHAnsi"/>
          <w:spacing w:val="-1"/>
          <w:sz w:val="26"/>
          <w:szCs w:val="26"/>
        </w:rPr>
        <w:t xml:space="preserve"> </w:t>
      </w:r>
      <w:r w:rsidRPr="00F66703">
        <w:rPr>
          <w:rFonts w:asciiTheme="majorHAnsi" w:hAnsiTheme="majorHAnsi"/>
          <w:sz w:val="26"/>
          <w:szCs w:val="26"/>
        </w:rPr>
        <w:t>Principles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AD333E" w:rsidRDefault="00AD333E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AD333E" w:rsidRPr="00F66703" w:rsidRDefault="00734D8B" w:rsidP="00970FB9">
      <w:pPr>
        <w:pStyle w:val="BodyText"/>
        <w:ind w:left="4253" w:right="2026" w:hanging="5387"/>
        <w:jc w:val="center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sz w:val="22"/>
          <w:szCs w:val="22"/>
        </w:rPr>
        <w:t xml:space="preserve">The following principles will apply to </w:t>
      </w:r>
      <w:r w:rsidR="00970FB9">
        <w:rPr>
          <w:rFonts w:asciiTheme="minorHAnsi" w:hAnsiTheme="minorHAnsi"/>
          <w:sz w:val="22"/>
          <w:szCs w:val="22"/>
        </w:rPr>
        <w:t>consultative</w:t>
      </w:r>
      <w:r w:rsidR="00970FB9" w:rsidRPr="00F66703">
        <w:rPr>
          <w:rFonts w:asciiTheme="minorHAnsi" w:hAnsiTheme="minorHAnsi"/>
          <w:sz w:val="22"/>
          <w:szCs w:val="22"/>
        </w:rPr>
        <w:t xml:space="preserve"> committees</w:t>
      </w:r>
      <w:r w:rsidRPr="00F66703">
        <w:rPr>
          <w:rFonts w:asciiTheme="minorHAnsi" w:hAnsiTheme="minorHAnsi"/>
          <w:sz w:val="22"/>
          <w:szCs w:val="22"/>
        </w:rPr>
        <w:t>:</w:t>
      </w:r>
    </w:p>
    <w:p w:rsidR="00AD333E" w:rsidRPr="00F66703" w:rsidRDefault="00AD333E" w:rsidP="00970FB9">
      <w:pPr>
        <w:spacing w:before="2"/>
        <w:ind w:left="4253" w:right="2026" w:hanging="5387"/>
        <w:rPr>
          <w:rFonts w:eastAsia="Arial" w:cs="Arial"/>
        </w:rPr>
      </w:pPr>
    </w:p>
    <w:p w:rsidR="00AD333E" w:rsidRPr="00F66703" w:rsidRDefault="00734D8B">
      <w:pPr>
        <w:pStyle w:val="BodyText"/>
        <w:spacing w:line="271" w:lineRule="auto"/>
        <w:ind w:left="838" w:right="126" w:hanging="360"/>
        <w:rPr>
          <w:rFonts w:asciiTheme="minorHAnsi" w:hAnsiTheme="minorHAnsi" w:cs="Arial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eastAsia="Times New Roman" w:hAnsiTheme="minorHAnsi" w:cs="Times New Roman"/>
          <w:sz w:val="22"/>
          <w:szCs w:val="22"/>
        </w:rPr>
        <w:t xml:space="preserve">   </w:t>
      </w:r>
      <w:r w:rsidRPr="00F66703">
        <w:rPr>
          <w:rFonts w:asciiTheme="minorHAnsi" w:hAnsiTheme="minorHAnsi"/>
          <w:sz w:val="22"/>
          <w:szCs w:val="22"/>
        </w:rPr>
        <w:t>Consultative committees are accountable for the progression of projects, identified in</w:t>
      </w:r>
      <w:r w:rsidRPr="00F66703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committee’s work</w:t>
      </w:r>
      <w:r w:rsidRPr="00F66703">
        <w:rPr>
          <w:rFonts w:asciiTheme="minorHAnsi" w:hAnsiTheme="minorHAnsi" w:cs="Arial"/>
          <w:spacing w:val="-8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plan.</w:t>
      </w:r>
    </w:p>
    <w:p w:rsidR="00AD333E" w:rsidRPr="00F66703" w:rsidRDefault="00734D8B">
      <w:pPr>
        <w:pStyle w:val="BodyText"/>
        <w:spacing w:before="7" w:line="271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Terms of appointment will be specified (usually three (3) years) and committee members</w:t>
      </w:r>
      <w:r w:rsidRPr="00F66703">
        <w:rPr>
          <w:rFonts w:asciiTheme="minorHAnsi" w:hAnsiTheme="minorHAnsi"/>
          <w:spacing w:val="-30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will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be eligible to serve no more than two (2) terms consecutively, unless otherwise</w:t>
      </w:r>
      <w:r w:rsidRPr="00F66703">
        <w:rPr>
          <w:rFonts w:asciiTheme="minorHAnsi" w:hAnsiTheme="minorHAnsi"/>
          <w:spacing w:val="-2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agreed.</w:t>
      </w:r>
    </w:p>
    <w:p w:rsidR="00AD333E" w:rsidRPr="00F66703" w:rsidRDefault="00734D8B">
      <w:pPr>
        <w:pStyle w:val="BodyText"/>
        <w:spacing w:before="7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Committees may co-opt independent expertise to the committee if required and</w:t>
      </w:r>
      <w:r w:rsidRPr="00F66703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establish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working groups to deal with specific issues as</w:t>
      </w:r>
      <w:r w:rsidRPr="00F66703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required.</w:t>
      </w:r>
    </w:p>
    <w:p w:rsidR="00AD333E" w:rsidRPr="00F66703" w:rsidRDefault="00734D8B">
      <w:pPr>
        <w:pStyle w:val="BodyText"/>
        <w:spacing w:before="3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Committee members must be able to demonstrate a sound understanding of the industry</w:t>
      </w:r>
      <w:r w:rsidRPr="00F66703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they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are representing and be able to bring forward issues for consideration based on</w:t>
      </w:r>
      <w:r w:rsidRPr="00F6670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that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consultation.</w:t>
      </w:r>
    </w:p>
    <w:p w:rsidR="00AD333E" w:rsidRPr="00F66703" w:rsidRDefault="00734D8B">
      <w:pPr>
        <w:pStyle w:val="BodyText"/>
        <w:spacing w:before="3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An appointment cannot be transferred or assigned to anyone else; however the</w:t>
      </w:r>
      <w:r w:rsidRPr="00F66703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department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may in some circumstances allow a proxy to attend in place of the member. The proxy</w:t>
      </w:r>
      <w:r w:rsidRPr="00F66703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must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be able to represent the relevant industry sector. Where a member resigns prior to the end</w:t>
      </w:r>
      <w:r w:rsidRPr="00F66703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of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their appointment, a new member will need to be appointed by the relevant Deputy</w:t>
      </w:r>
      <w:r w:rsidRPr="00F66703">
        <w:rPr>
          <w:rFonts w:asciiTheme="minorHAnsi" w:hAnsiTheme="minorHAnsi"/>
          <w:spacing w:val="-3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Secretary.</w:t>
      </w:r>
    </w:p>
    <w:p w:rsidR="00AD333E" w:rsidRPr="00F66703" w:rsidRDefault="00734D8B">
      <w:pPr>
        <w:pStyle w:val="BodyText"/>
        <w:spacing w:before="3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Generally, unless otherwise agreed, committee members will not be entitled to</w:t>
      </w:r>
      <w:r w:rsidRPr="00F66703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any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remuneration or travel expenses from the</w:t>
      </w:r>
      <w:r w:rsidRPr="00F66703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Commonwealth.</w:t>
      </w:r>
    </w:p>
    <w:p w:rsidR="00AD333E" w:rsidRPr="00F66703" w:rsidRDefault="00734D8B">
      <w:pPr>
        <w:pStyle w:val="BodyText"/>
        <w:spacing w:before="3" w:line="276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7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eastAsia="Times New Roman" w:hAnsiTheme="minorHAnsi" w:cs="Times New Roman"/>
          <w:sz w:val="22"/>
          <w:szCs w:val="22"/>
        </w:rPr>
        <w:t xml:space="preserve">   </w:t>
      </w:r>
      <w:r w:rsidRPr="00F66703">
        <w:rPr>
          <w:rFonts w:asciiTheme="minorHAnsi" w:hAnsiTheme="minorHAnsi"/>
          <w:sz w:val="22"/>
          <w:szCs w:val="22"/>
        </w:rPr>
        <w:t>Appointment to a committee is not intended to create a relationship of employment or</w:t>
      </w:r>
      <w:r w:rsidRPr="00F66703">
        <w:rPr>
          <w:rFonts w:asciiTheme="minorHAnsi" w:hAnsiTheme="minorHAnsi"/>
          <w:spacing w:val="-2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agency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between the member and the Commonwealth. In this regard, for example,</w:t>
      </w:r>
      <w:r w:rsidRPr="00F66703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committee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 xml:space="preserve">members will not be entitled to </w:t>
      </w:r>
      <w:r w:rsidRPr="00F66703">
        <w:rPr>
          <w:rFonts w:asciiTheme="minorHAnsi" w:hAnsiTheme="minorHAnsi" w:cs="Arial"/>
          <w:sz w:val="22"/>
          <w:szCs w:val="22"/>
        </w:rPr>
        <w:t>sick leave, annual leave, or worker’s</w:t>
      </w:r>
      <w:r w:rsidRPr="00F66703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66703">
        <w:rPr>
          <w:rFonts w:asciiTheme="minorHAnsi" w:hAnsiTheme="minorHAnsi" w:cs="Arial"/>
          <w:sz w:val="22"/>
          <w:szCs w:val="22"/>
        </w:rPr>
        <w:t>compensation</w:t>
      </w:r>
      <w:r w:rsidRPr="00F66703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entitlements. Accordingly, committee members may wish to consider taking out</w:t>
      </w:r>
      <w:r w:rsidRPr="00F66703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and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maintaining relevant insurance for the duration of their</w:t>
      </w:r>
      <w:r w:rsidRPr="00F66703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appointment.</w:t>
      </w:r>
    </w:p>
    <w:p w:rsidR="00AD333E" w:rsidRPr="00F66703" w:rsidRDefault="00734D8B">
      <w:pPr>
        <w:pStyle w:val="BodyText"/>
        <w:spacing w:before="1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Unless intellectual property exists in an industry sector, ownership of copyright and all</w:t>
      </w:r>
      <w:r w:rsidRPr="00F66703">
        <w:rPr>
          <w:rFonts w:asciiTheme="minorHAnsi" w:hAnsiTheme="minorHAnsi"/>
          <w:spacing w:val="-28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other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intellectual property rights will vest on their creation in the</w:t>
      </w:r>
      <w:r w:rsidRPr="00F66703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Commonwealth.</w:t>
      </w:r>
    </w:p>
    <w:p w:rsidR="00AD333E" w:rsidRPr="00F66703" w:rsidRDefault="00734D8B">
      <w:pPr>
        <w:pStyle w:val="BodyText"/>
        <w:spacing w:before="3" w:line="276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Any information or material provided to committee members by the Commonwealth</w:t>
      </w:r>
      <w:r w:rsidRPr="00F66703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in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connection with the activities of the committee is to be used strictly in accordance with</w:t>
      </w:r>
      <w:r w:rsidRPr="00F6670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any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conditions or restrictions that are specified by the Commonwealth. If that information</w:t>
      </w:r>
      <w:r w:rsidRPr="00F66703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or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material is of a confidential nature, it is also to be used solely for the purposes of</w:t>
      </w:r>
      <w:r w:rsidRPr="00F66703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committee. If committee members are provided with any confidential information, they</w:t>
      </w:r>
      <w:r w:rsidRPr="00F66703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are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asked, on completion of the task or their term, to return all such information to the</w:t>
      </w:r>
      <w:r w:rsidRPr="00F66703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secretariat.</w:t>
      </w:r>
    </w:p>
    <w:p w:rsidR="00AD333E" w:rsidRDefault="00734D8B" w:rsidP="007F5897">
      <w:pPr>
        <w:pStyle w:val="BodyText"/>
        <w:spacing w:before="1" w:line="273" w:lineRule="auto"/>
        <w:ind w:left="838" w:right="409" w:hanging="360"/>
        <w:jc w:val="both"/>
      </w:pPr>
      <w:r w:rsidRPr="00F66703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703">
        <w:rPr>
          <w:rFonts w:asciiTheme="minorHAnsi" w:hAnsiTheme="minorHAnsi"/>
          <w:sz w:val="22"/>
          <w:szCs w:val="22"/>
        </w:rPr>
        <w:t xml:space="preserve">   Consideration should be given to whether observers are allowed to attend meetings. If</w:t>
      </w:r>
      <w:r w:rsidRPr="00F66703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so,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guidance in relation to participation and behavioural expectations should be provided.</w:t>
      </w:r>
      <w:r w:rsidRPr="00F66703">
        <w:rPr>
          <w:rFonts w:asciiTheme="minorHAnsi" w:hAnsiTheme="minorHAnsi"/>
          <w:spacing w:val="-30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This</w:t>
      </w:r>
      <w:r w:rsidRPr="00F66703">
        <w:rPr>
          <w:rFonts w:asciiTheme="minorHAnsi" w:hAnsiTheme="minorHAnsi"/>
          <w:w w:val="9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should include the application of confidentiality and conflict of interest</w:t>
      </w:r>
      <w:r w:rsidRPr="00F66703">
        <w:rPr>
          <w:rFonts w:asciiTheme="minorHAnsi" w:hAnsiTheme="minorHAnsi"/>
          <w:spacing w:val="-29"/>
          <w:sz w:val="22"/>
          <w:szCs w:val="22"/>
        </w:rPr>
        <w:t xml:space="preserve"> </w:t>
      </w:r>
      <w:r w:rsidRPr="00F66703">
        <w:rPr>
          <w:rFonts w:asciiTheme="minorHAnsi" w:hAnsiTheme="minorHAnsi"/>
          <w:sz w:val="22"/>
          <w:szCs w:val="22"/>
        </w:rPr>
        <w:t>provisions</w:t>
      </w:r>
      <w:r>
        <w:t>.</w:t>
      </w:r>
    </w:p>
    <w:p w:rsidR="00895C0E" w:rsidRPr="007F5897" w:rsidRDefault="00895C0E" w:rsidP="007F5897">
      <w:pPr>
        <w:pStyle w:val="BodyText"/>
        <w:spacing w:before="1" w:line="273" w:lineRule="auto"/>
        <w:ind w:left="838" w:right="409" w:hanging="360"/>
        <w:jc w:val="both"/>
      </w:pPr>
    </w:p>
    <w:p w:rsidR="00AD333E" w:rsidRPr="00E8158B" w:rsidRDefault="00734D8B">
      <w:pPr>
        <w:pStyle w:val="Heading2"/>
        <w:numPr>
          <w:ilvl w:val="1"/>
          <w:numId w:val="2"/>
        </w:numPr>
        <w:tabs>
          <w:tab w:val="left" w:pos="971"/>
        </w:tabs>
        <w:ind w:right="126"/>
        <w:rPr>
          <w:rFonts w:asciiTheme="majorHAnsi" w:hAnsiTheme="majorHAnsi"/>
          <w:b w:val="0"/>
          <w:bCs w:val="0"/>
          <w:sz w:val="26"/>
          <w:szCs w:val="26"/>
        </w:rPr>
      </w:pPr>
      <w:bookmarkStart w:id="35" w:name="_Toc456943741"/>
      <w:bookmarkStart w:id="36" w:name="_Toc456944056"/>
      <w:bookmarkStart w:id="37" w:name="_Toc456944182"/>
      <w:bookmarkStart w:id="38" w:name="_Toc456944536"/>
      <w:bookmarkStart w:id="39" w:name="_Toc456944951"/>
      <w:bookmarkStart w:id="40" w:name="_Toc456945718"/>
      <w:bookmarkStart w:id="41" w:name="_Toc456949298"/>
      <w:r w:rsidRPr="00E8158B">
        <w:rPr>
          <w:rFonts w:asciiTheme="majorHAnsi" w:hAnsiTheme="majorHAnsi"/>
          <w:sz w:val="26"/>
          <w:szCs w:val="26"/>
        </w:rPr>
        <w:t>Committee Member Code of</w:t>
      </w:r>
      <w:r w:rsidRPr="00E8158B">
        <w:rPr>
          <w:rFonts w:asciiTheme="majorHAnsi" w:hAnsiTheme="majorHAnsi"/>
          <w:spacing w:val="-3"/>
          <w:sz w:val="26"/>
          <w:szCs w:val="26"/>
        </w:rPr>
        <w:t xml:space="preserve"> </w:t>
      </w:r>
      <w:r w:rsidRPr="00E8158B">
        <w:rPr>
          <w:rFonts w:asciiTheme="majorHAnsi" w:hAnsiTheme="majorHAnsi"/>
          <w:sz w:val="26"/>
          <w:szCs w:val="26"/>
        </w:rPr>
        <w:t>Conduct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AD333E" w:rsidRDefault="00AD333E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AD333E" w:rsidRPr="00E8158B" w:rsidRDefault="00734D8B" w:rsidP="00970FB9">
      <w:pPr>
        <w:pStyle w:val="BodyText"/>
        <w:ind w:left="567" w:right="1742" w:hanging="1276"/>
        <w:jc w:val="center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sz w:val="22"/>
          <w:szCs w:val="22"/>
        </w:rPr>
        <w:lastRenderedPageBreak/>
        <w:t xml:space="preserve">The code of conduct </w:t>
      </w:r>
      <w:r w:rsidR="00970FB9">
        <w:rPr>
          <w:rFonts w:asciiTheme="minorHAnsi" w:hAnsiTheme="minorHAnsi"/>
          <w:sz w:val="22"/>
          <w:szCs w:val="22"/>
        </w:rPr>
        <w:t xml:space="preserve">requires that committee members </w:t>
      </w:r>
      <w:r w:rsidRPr="00E8158B">
        <w:rPr>
          <w:rFonts w:asciiTheme="minorHAnsi" w:hAnsiTheme="minorHAnsi"/>
          <w:sz w:val="22"/>
          <w:szCs w:val="22"/>
        </w:rPr>
        <w:t>must:</w:t>
      </w:r>
    </w:p>
    <w:p w:rsidR="00AD333E" w:rsidRPr="00E8158B" w:rsidRDefault="00734D8B">
      <w:pPr>
        <w:pStyle w:val="BodyText"/>
        <w:spacing w:before="34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58B">
        <w:rPr>
          <w:rFonts w:asciiTheme="minorHAnsi" w:hAnsiTheme="minorHAnsi"/>
          <w:sz w:val="22"/>
          <w:szCs w:val="22"/>
        </w:rPr>
        <w:t xml:space="preserve">   Be aware that their private interests, both financial and personal, could conflict with their</w:t>
      </w:r>
      <w:r w:rsidRPr="00E8158B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duty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as a committee member. Committee members must declare a conflict of interest, whether it</w:t>
      </w:r>
      <w:r w:rsidRPr="00E8158B">
        <w:rPr>
          <w:rFonts w:asciiTheme="minorHAnsi" w:hAnsiTheme="minorHAnsi"/>
          <w:spacing w:val="-32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is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real or apparent, to the department and committee</w:t>
      </w:r>
      <w:r w:rsidRPr="00E8158B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secretariat.</w:t>
      </w:r>
    </w:p>
    <w:p w:rsidR="00AD333E" w:rsidRPr="00E8158B" w:rsidRDefault="00734D8B">
      <w:pPr>
        <w:pStyle w:val="BodyText"/>
        <w:spacing w:before="3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58B">
        <w:rPr>
          <w:rFonts w:asciiTheme="minorHAnsi" w:hAnsiTheme="minorHAnsi"/>
          <w:sz w:val="22"/>
          <w:szCs w:val="22"/>
        </w:rPr>
        <w:t xml:space="preserve">   Not improperly use their position, status, power or authority to gain a benefit or advantage</w:t>
      </w:r>
      <w:r w:rsidRPr="00E8158B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for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 xml:space="preserve">themselves or others. </w:t>
      </w:r>
      <w:r w:rsidR="00E8158B" w:rsidRPr="00E8158B">
        <w:rPr>
          <w:rFonts w:asciiTheme="minorHAnsi" w:hAnsiTheme="minorHAnsi"/>
          <w:sz w:val="22"/>
          <w:szCs w:val="22"/>
        </w:rPr>
        <w:t>Generally,</w:t>
      </w:r>
      <w:r w:rsidRPr="00E8158B">
        <w:rPr>
          <w:rFonts w:asciiTheme="minorHAnsi" w:hAnsiTheme="minorHAnsi"/>
          <w:sz w:val="22"/>
          <w:szCs w:val="22"/>
        </w:rPr>
        <w:t xml:space="preserve"> committee members should not accept gifts or</w:t>
      </w:r>
      <w:r w:rsidRPr="00E8158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benefits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(which in some instances may be seen as a bribe) without seeking advice from</w:t>
      </w:r>
      <w:r w:rsidRPr="00E8158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the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department or committee</w:t>
      </w:r>
      <w:r w:rsidRPr="00E8158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secretariat.</w:t>
      </w:r>
    </w:p>
    <w:p w:rsidR="00AD333E" w:rsidRPr="00E8158B" w:rsidRDefault="00734D8B">
      <w:pPr>
        <w:pStyle w:val="BodyText"/>
        <w:spacing w:before="3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58B">
        <w:rPr>
          <w:rFonts w:asciiTheme="minorHAnsi" w:hAnsiTheme="minorHAnsi"/>
          <w:sz w:val="22"/>
          <w:szCs w:val="22"/>
        </w:rPr>
        <w:t xml:space="preserve">   Treat everyone, including other committee members, departmental officers and guests,</w:t>
      </w:r>
      <w:r w:rsidRPr="00E8158B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with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courtesy and</w:t>
      </w:r>
      <w:r w:rsidRPr="00E8158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respect.</w:t>
      </w:r>
    </w:p>
    <w:p w:rsidR="00AD333E" w:rsidRPr="00E8158B" w:rsidRDefault="00734D8B" w:rsidP="00E8158B">
      <w:pPr>
        <w:pStyle w:val="BodyText"/>
        <w:spacing w:before="3" w:line="273" w:lineRule="auto"/>
        <w:ind w:left="838" w:right="126" w:hanging="360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7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58B">
        <w:rPr>
          <w:rFonts w:asciiTheme="minorHAnsi" w:hAnsiTheme="minorHAnsi"/>
          <w:sz w:val="22"/>
          <w:szCs w:val="22"/>
        </w:rPr>
        <w:t xml:space="preserve">   Display an awareness of and sensitivity to the diversity of the Australian community. It</w:t>
      </w:r>
      <w:r w:rsidRPr="00E8158B">
        <w:rPr>
          <w:rFonts w:asciiTheme="minorHAnsi" w:hAnsiTheme="minorHAnsi"/>
          <w:spacing w:val="-30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is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unlawful to discriminate against people on the grounds of disability, sex, marital</w:t>
      </w:r>
      <w:r w:rsidRPr="00E8158B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status,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pregnancy, family responsibility, race, colour and national or ethnic</w:t>
      </w:r>
      <w:r w:rsidRPr="00E8158B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origin.</w:t>
      </w:r>
      <w:r w:rsidRPr="00E8158B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58B">
        <w:rPr>
          <w:rFonts w:asciiTheme="minorHAnsi" w:hAnsiTheme="minorHAnsi"/>
          <w:sz w:val="22"/>
          <w:szCs w:val="22"/>
        </w:rPr>
        <w:t xml:space="preserve">  Exercise reasonable care when giving information or advice. This applies equally to written</w:t>
      </w:r>
      <w:r w:rsidRPr="00E8158B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or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verbal advice. The standard of care required relates to the nature of the enquiry and</w:t>
      </w:r>
      <w:r w:rsidRPr="00E8158B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the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possible consequences that may arise if the advice given is</w:t>
      </w:r>
      <w:r w:rsidRPr="00E8158B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incorrect.</w:t>
      </w:r>
    </w:p>
    <w:p w:rsidR="00AD333E" w:rsidRPr="00E8158B" w:rsidRDefault="003844D0">
      <w:pPr>
        <w:pStyle w:val="BodyText"/>
        <w:spacing w:before="3" w:line="273" w:lineRule="auto"/>
        <w:ind w:left="471" w:right="150" w:hanging="3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group id="_x0000_s1029" style="position:absolute;left:0;text-align:left;margin-left:88.8pt;margin-top:67pt;width:9.4pt;height:40pt;z-index:1168;mso-position-horizontal-relative:page" coordorigin="1776,1340" coordsize="188,800">
            <v:shape id="_x0000_s1032" type="#_x0000_t75" style="position:absolute;left:1776;top:1340;width:182;height:245">
              <v:imagedata r:id="rId10" o:title=""/>
            </v:shape>
            <v:shape id="_x0000_s1031" type="#_x0000_t75" style="position:absolute;left:1781;top:1616;width:182;height:245">
              <v:imagedata r:id="rId10" o:title=""/>
            </v:shape>
            <v:shape id="_x0000_s1030" type="#_x0000_t75" style="position:absolute;left:1781;top:1894;width:182;height:245">
              <v:imagedata r:id="rId10" o:title=""/>
            </v:shape>
            <w10:wrap anchorx="page"/>
          </v:group>
        </w:pict>
      </w:r>
      <w:r w:rsidR="00734D8B" w:rsidRPr="00E8158B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D8B" w:rsidRPr="00E8158B">
        <w:rPr>
          <w:rFonts w:asciiTheme="minorHAnsi" w:hAnsiTheme="minorHAnsi"/>
          <w:sz w:val="22"/>
          <w:szCs w:val="22"/>
        </w:rPr>
        <w:t xml:space="preserve">  Committee Members at the workplace have a duty to take reasonable care for their</w:t>
      </w:r>
      <w:r w:rsidR="00734D8B" w:rsidRPr="00E8158B">
        <w:rPr>
          <w:rFonts w:asciiTheme="minorHAnsi" w:hAnsiTheme="minorHAnsi"/>
          <w:spacing w:val="-25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own</w:t>
      </w:r>
      <w:r w:rsidR="00734D8B"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health and safety and to take reasonable care that their acts or omissions do not</w:t>
      </w:r>
      <w:r w:rsidR="00734D8B" w:rsidRPr="00E8158B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adversely</w:t>
      </w:r>
      <w:r w:rsidR="00734D8B"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affect the health and safety of other persons. They also must comply, so far as</w:t>
      </w:r>
      <w:r w:rsidR="00734D8B" w:rsidRPr="00E8158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they</w:t>
      </w:r>
      <w:r w:rsidR="00734D8B"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reasonably can, with any reasonable instruction given by the person conducting the</w:t>
      </w:r>
      <w:r w:rsidR="00734D8B" w:rsidRPr="00E8158B">
        <w:rPr>
          <w:rFonts w:asciiTheme="minorHAnsi" w:hAnsiTheme="minorHAnsi"/>
          <w:spacing w:val="-31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business</w:t>
      </w:r>
      <w:r w:rsidR="00734D8B"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or undertaking to allow the person to comply with the WHS</w:t>
      </w:r>
      <w:r w:rsidR="00734D8B" w:rsidRPr="00E8158B">
        <w:rPr>
          <w:rFonts w:asciiTheme="minorHAnsi" w:hAnsiTheme="minorHAnsi"/>
          <w:spacing w:val="-14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Act.</w:t>
      </w:r>
    </w:p>
    <w:p w:rsidR="00AD333E" w:rsidRPr="00E8158B" w:rsidRDefault="00734D8B">
      <w:pPr>
        <w:pStyle w:val="BodyText"/>
        <w:spacing w:before="17" w:line="288" w:lineRule="auto"/>
        <w:ind w:left="478" w:right="2632" w:hanging="8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sz w:val="22"/>
          <w:szCs w:val="22"/>
        </w:rPr>
        <w:t>Use Commonwealth resources in an appropriate</w:t>
      </w:r>
      <w:r w:rsidRPr="00E8158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manner.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Comply with all applicable Australian</w:t>
      </w:r>
      <w:r w:rsidRPr="00E8158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laws.</w:t>
      </w:r>
    </w:p>
    <w:p w:rsidR="00AD333E" w:rsidRPr="00E8158B" w:rsidRDefault="00734D8B">
      <w:pPr>
        <w:pStyle w:val="BodyText"/>
        <w:spacing w:before="3" w:line="278" w:lineRule="auto"/>
        <w:ind w:left="478" w:right="150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sz w:val="22"/>
          <w:szCs w:val="22"/>
        </w:rPr>
        <w:t>Maintain appropriate confidentiality as advised from time to time by the department</w:t>
      </w:r>
      <w:r w:rsidRPr="00E8158B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or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committee secretariat and not make improper use</w:t>
      </w:r>
      <w:r w:rsidRPr="00E8158B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of:</w:t>
      </w:r>
    </w:p>
    <w:p w:rsidR="00AD333E" w:rsidRPr="00E8158B" w:rsidRDefault="00734D8B">
      <w:pPr>
        <w:pStyle w:val="ListParagraph"/>
        <w:numPr>
          <w:ilvl w:val="0"/>
          <w:numId w:val="1"/>
        </w:numPr>
        <w:tabs>
          <w:tab w:val="left" w:pos="1199"/>
        </w:tabs>
        <w:spacing w:line="246" w:lineRule="exact"/>
        <w:ind w:right="150" w:hanging="357"/>
        <w:rPr>
          <w:rFonts w:eastAsia="Arial" w:cs="Arial"/>
        </w:rPr>
      </w:pPr>
      <w:r w:rsidRPr="00E8158B">
        <w:t>Inside information;</w:t>
      </w:r>
      <w:r w:rsidRPr="00E8158B">
        <w:rPr>
          <w:spacing w:val="-1"/>
        </w:rPr>
        <w:t xml:space="preserve"> </w:t>
      </w:r>
      <w:r w:rsidRPr="00E8158B">
        <w:t>and</w:t>
      </w:r>
    </w:p>
    <w:p w:rsidR="00AD333E" w:rsidRPr="00E8158B" w:rsidRDefault="00734D8B">
      <w:pPr>
        <w:pStyle w:val="ListParagraph"/>
        <w:numPr>
          <w:ilvl w:val="0"/>
          <w:numId w:val="1"/>
        </w:numPr>
        <w:tabs>
          <w:tab w:val="left" w:pos="1199"/>
        </w:tabs>
        <w:spacing w:before="16" w:line="259" w:lineRule="auto"/>
        <w:ind w:right="366" w:hanging="360"/>
        <w:rPr>
          <w:rFonts w:eastAsia="Arial" w:cs="Arial"/>
        </w:rPr>
      </w:pPr>
      <w:r w:rsidRPr="00E8158B">
        <w:rPr>
          <w:rFonts w:eastAsia="Arial" w:cs="Arial"/>
        </w:rPr>
        <w:t>The member’s duties, status, power or authority, in order to gain or seek to gain,</w:t>
      </w:r>
      <w:r w:rsidRPr="00E8158B">
        <w:rPr>
          <w:rFonts w:eastAsia="Arial" w:cs="Arial"/>
          <w:spacing w:val="-18"/>
        </w:rPr>
        <w:t xml:space="preserve"> </w:t>
      </w:r>
      <w:r w:rsidRPr="00E8158B">
        <w:rPr>
          <w:rFonts w:eastAsia="Arial" w:cs="Arial"/>
        </w:rPr>
        <w:t>a</w:t>
      </w:r>
      <w:r w:rsidRPr="00E8158B">
        <w:rPr>
          <w:rFonts w:eastAsia="Arial" w:cs="Arial"/>
          <w:w w:val="99"/>
        </w:rPr>
        <w:t xml:space="preserve"> </w:t>
      </w:r>
      <w:r w:rsidRPr="00E8158B">
        <w:rPr>
          <w:rFonts w:eastAsia="Arial" w:cs="Arial"/>
        </w:rPr>
        <w:t>benefit or advantage for the member or any other</w:t>
      </w:r>
      <w:r w:rsidRPr="00E8158B">
        <w:rPr>
          <w:rFonts w:eastAsia="Arial" w:cs="Arial"/>
          <w:spacing w:val="-9"/>
        </w:rPr>
        <w:t xml:space="preserve"> </w:t>
      </w:r>
      <w:r w:rsidRPr="00E8158B">
        <w:rPr>
          <w:rFonts w:eastAsia="Arial" w:cs="Arial"/>
        </w:rPr>
        <w:t>person.</w:t>
      </w:r>
    </w:p>
    <w:p w:rsidR="00AD333E" w:rsidRPr="00E8158B" w:rsidRDefault="003844D0">
      <w:pPr>
        <w:pStyle w:val="BodyText"/>
        <w:spacing w:before="28"/>
        <w:ind w:left="478" w:right="1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group id="_x0000_s1026" style="position:absolute;left:0;text-align:left;margin-left:88.95pt;margin-top:.8pt;width:9.15pt;height:26.2pt;z-index:1192;mso-position-horizontal-relative:page" coordorigin="1779,16" coordsize="183,524">
            <v:shape id="_x0000_s1028" type="#_x0000_t75" style="position:absolute;left:1779;top:16;width:182;height:245">
              <v:imagedata r:id="rId10" o:title=""/>
            </v:shape>
            <v:shape id="_x0000_s1027" type="#_x0000_t75" style="position:absolute;left:1779;top:295;width:182;height:245">
              <v:imagedata r:id="rId10" o:title=""/>
            </v:shape>
            <w10:wrap anchorx="page"/>
          </v:group>
        </w:pict>
      </w:r>
      <w:r w:rsidR="00734D8B" w:rsidRPr="00E8158B">
        <w:rPr>
          <w:rFonts w:asciiTheme="minorHAnsi" w:hAnsiTheme="minorHAnsi"/>
          <w:sz w:val="22"/>
          <w:szCs w:val="22"/>
        </w:rPr>
        <w:t>Comply with any other conduct requirement that is prescribed by the</w:t>
      </w:r>
      <w:r w:rsidR="00734D8B" w:rsidRPr="00E8158B">
        <w:rPr>
          <w:rFonts w:asciiTheme="minorHAnsi" w:hAnsiTheme="minorHAnsi"/>
          <w:spacing w:val="-24"/>
          <w:sz w:val="22"/>
          <w:szCs w:val="22"/>
        </w:rPr>
        <w:t xml:space="preserve"> </w:t>
      </w:r>
      <w:r w:rsidR="00734D8B" w:rsidRPr="00E8158B">
        <w:rPr>
          <w:rFonts w:asciiTheme="minorHAnsi" w:hAnsiTheme="minorHAnsi"/>
          <w:sz w:val="22"/>
          <w:szCs w:val="22"/>
        </w:rPr>
        <w:t>committee.</w:t>
      </w:r>
    </w:p>
    <w:p w:rsidR="00AD333E" w:rsidRPr="00E8158B" w:rsidRDefault="00734D8B">
      <w:pPr>
        <w:pStyle w:val="BodyText"/>
        <w:spacing w:before="48" w:line="276" w:lineRule="auto"/>
        <w:ind w:left="478" w:right="150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sz w:val="22"/>
          <w:szCs w:val="22"/>
        </w:rPr>
        <w:t>Refrain from contacting the Minister or Parliamentary Secretary for Agriculture, Fisheries</w:t>
      </w:r>
      <w:r w:rsidRPr="00E8158B">
        <w:rPr>
          <w:rFonts w:asciiTheme="minorHAnsi" w:hAnsiTheme="minorHAnsi"/>
          <w:spacing w:val="-2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and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Forestry, members of parliament or the Secretary of the Department of Agriculture,</w:t>
      </w:r>
      <w:r w:rsidRPr="00E8158B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Fisheries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and Forestry concerning committee matters. Any approach is to be made through</w:t>
      </w:r>
      <w:r w:rsidRPr="00E8158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the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committee</w:t>
      </w:r>
      <w:r w:rsidRPr="00E8158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secretariat.</w:t>
      </w:r>
    </w:p>
    <w:p w:rsidR="00AD333E" w:rsidRDefault="00734D8B">
      <w:pPr>
        <w:pStyle w:val="BodyText"/>
        <w:spacing w:before="1" w:line="273" w:lineRule="auto"/>
        <w:ind w:left="478" w:right="150" w:hanging="360"/>
        <w:rPr>
          <w:rFonts w:asciiTheme="minorHAnsi" w:hAnsiTheme="minorHAnsi"/>
          <w:sz w:val="22"/>
          <w:szCs w:val="22"/>
        </w:rPr>
      </w:pPr>
      <w:r w:rsidRPr="00E8158B">
        <w:rPr>
          <w:rFonts w:asciiTheme="minorHAnsi" w:hAnsiTheme="minorHAnsi"/>
          <w:noProof/>
          <w:position w:val="-4"/>
          <w:sz w:val="22"/>
          <w:szCs w:val="22"/>
          <w:lang w:val="en-AU" w:eastAsia="en-AU"/>
        </w:rPr>
        <w:drawing>
          <wp:inline distT="0" distB="0" distL="0" distR="0">
            <wp:extent cx="115824" cy="155448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58B">
        <w:rPr>
          <w:rFonts w:asciiTheme="minorHAnsi" w:hAnsiTheme="minorHAnsi"/>
          <w:sz w:val="22"/>
          <w:szCs w:val="22"/>
        </w:rPr>
        <w:t xml:space="preserve">   Refrain from making or causing any comment or statement concerning any committee</w:t>
      </w:r>
      <w:r w:rsidRPr="00E8158B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matter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to any member of the media. The committee secretariat or chairperson will coordinate</w:t>
      </w:r>
      <w:r w:rsidRPr="00E8158B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such</w:t>
      </w:r>
      <w:r w:rsidRPr="00E8158B">
        <w:rPr>
          <w:rFonts w:asciiTheme="minorHAnsi" w:hAnsiTheme="minorHAnsi"/>
          <w:w w:val="99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comments through departmental media</w:t>
      </w:r>
      <w:r w:rsidRPr="00E8158B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E8158B">
        <w:rPr>
          <w:rFonts w:asciiTheme="minorHAnsi" w:hAnsiTheme="minorHAnsi"/>
          <w:sz w:val="22"/>
          <w:szCs w:val="22"/>
        </w:rPr>
        <w:t>channels.</w:t>
      </w:r>
    </w:p>
    <w:p w:rsidR="007F5897" w:rsidRPr="00266AAA" w:rsidRDefault="00266AAA" w:rsidP="00266AAA">
      <w:pPr>
        <w:rPr>
          <w:rFonts w:eastAsia="Arial"/>
        </w:rPr>
      </w:pPr>
      <w:r>
        <w:br w:type="page"/>
      </w:r>
    </w:p>
    <w:p w:rsidR="00AD333E" w:rsidRPr="001B4980" w:rsidRDefault="001B4980">
      <w:pPr>
        <w:pStyle w:val="Heading1"/>
        <w:numPr>
          <w:ilvl w:val="0"/>
          <w:numId w:val="2"/>
        </w:numPr>
        <w:tabs>
          <w:tab w:val="left" w:pos="477"/>
        </w:tabs>
        <w:spacing w:before="36"/>
        <w:rPr>
          <w:rFonts w:asciiTheme="majorHAnsi" w:hAnsiTheme="majorHAnsi"/>
          <w:b w:val="0"/>
          <w:bCs w:val="0"/>
          <w:color w:val="000080"/>
        </w:rPr>
      </w:pPr>
      <w:bookmarkStart w:id="42" w:name="_Toc456943742"/>
      <w:bookmarkStart w:id="43" w:name="_Toc456944057"/>
      <w:bookmarkStart w:id="44" w:name="_Toc456944183"/>
      <w:bookmarkStart w:id="45" w:name="_Toc456944537"/>
      <w:bookmarkStart w:id="46" w:name="_Toc456944952"/>
      <w:bookmarkStart w:id="47" w:name="_Toc456945719"/>
      <w:bookmarkStart w:id="48" w:name="_Toc456949299"/>
      <w:r w:rsidRPr="001B4980">
        <w:rPr>
          <w:rFonts w:asciiTheme="majorHAnsi" w:hAnsiTheme="majorHAnsi"/>
          <w:color w:val="000080"/>
        </w:rPr>
        <w:lastRenderedPageBreak/>
        <w:t>Attachment 1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AD333E" w:rsidRDefault="00AD333E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:rsidR="001B4980" w:rsidRPr="001B4980" w:rsidRDefault="001B4980" w:rsidP="001B4980">
      <w:pPr>
        <w:widowControl/>
        <w:tabs>
          <w:tab w:val="left" w:pos="3855"/>
        </w:tabs>
        <w:spacing w:after="200" w:line="276" w:lineRule="auto"/>
        <w:ind w:firstLine="720"/>
        <w:rPr>
          <w:sz w:val="56"/>
          <w:szCs w:val="56"/>
          <w:lang w:val="en-AU"/>
        </w:rPr>
      </w:pPr>
      <w:r w:rsidRPr="00FE71D3">
        <w:rPr>
          <w:noProof/>
          <w:color w:val="000000"/>
          <w:lang w:val="en-AU" w:eastAsia="en-AU"/>
        </w:rPr>
        <w:drawing>
          <wp:inline distT="0" distB="0" distL="0" distR="0" wp14:anchorId="07F94E7F" wp14:editId="024512BE">
            <wp:extent cx="2209800" cy="742950"/>
            <wp:effectExtent l="0" t="0" r="0" b="0"/>
            <wp:docPr id="8" name="Picture 1" descr="Master Brandmark 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Brandmark In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80" w:rsidRPr="001B4980" w:rsidRDefault="001B4980" w:rsidP="001B4980">
      <w:pPr>
        <w:widowControl/>
        <w:shd w:val="clear" w:color="auto" w:fill="E6E6E6"/>
        <w:ind w:left="142"/>
        <w:jc w:val="center"/>
        <w:outlineLvl w:val="0"/>
        <w:rPr>
          <w:rFonts w:eastAsia="Times New Roman" w:cs="Times New Roman"/>
          <w:b/>
          <w:color w:val="1F497D" w:themeColor="text2"/>
          <w:sz w:val="56"/>
          <w:szCs w:val="20"/>
          <w:lang w:val="en-AU"/>
        </w:rPr>
      </w:pPr>
      <w:bookmarkStart w:id="49" w:name="_Toc455042595"/>
      <w:bookmarkStart w:id="50" w:name="_Toc456943743"/>
      <w:bookmarkStart w:id="51" w:name="_Toc456944058"/>
      <w:bookmarkStart w:id="52" w:name="_Toc456944538"/>
      <w:bookmarkStart w:id="53" w:name="_Toc456944953"/>
      <w:bookmarkStart w:id="54" w:name="_Toc456945720"/>
      <w:bookmarkStart w:id="55" w:name="_Toc456949300"/>
      <w:r w:rsidRPr="001B4980">
        <w:rPr>
          <w:rFonts w:eastAsia="Times New Roman" w:cs="Times New Roman"/>
          <w:b/>
          <w:color w:val="1F497D" w:themeColor="text2"/>
          <w:sz w:val="56"/>
          <w:szCs w:val="20"/>
          <w:lang w:val="en-AU"/>
        </w:rPr>
        <w:t>BRANCH (Name)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1B4980" w:rsidRPr="001B4980" w:rsidRDefault="001B4980" w:rsidP="001B4980">
      <w:pPr>
        <w:widowControl/>
        <w:spacing w:after="200" w:line="276" w:lineRule="auto"/>
        <w:rPr>
          <w:color w:val="1F497D" w:themeColor="text2"/>
          <w:sz w:val="56"/>
          <w:szCs w:val="56"/>
          <w:lang w:val="en-AU"/>
        </w:rPr>
      </w:pPr>
    </w:p>
    <w:p w:rsidR="001B4980" w:rsidRPr="001B4980" w:rsidRDefault="001B4980" w:rsidP="001B4980">
      <w:pPr>
        <w:widowControl/>
        <w:spacing w:after="120" w:line="276" w:lineRule="auto"/>
        <w:jc w:val="center"/>
        <w:rPr>
          <w:rFonts w:eastAsiaTheme="minorEastAsia"/>
          <w:b/>
          <w:color w:val="1F497D" w:themeColor="text2"/>
          <w:sz w:val="40"/>
          <w:szCs w:val="40"/>
          <w:lang w:val="en-AU" w:eastAsia="en-AU"/>
        </w:rPr>
      </w:pPr>
      <w:r w:rsidRPr="001B4980">
        <w:rPr>
          <w:rFonts w:eastAsiaTheme="minorEastAsia"/>
          <w:b/>
          <w:color w:val="1F497D" w:themeColor="text2"/>
          <w:sz w:val="40"/>
          <w:szCs w:val="40"/>
          <w:lang w:val="en-AU" w:eastAsia="en-AU"/>
        </w:rPr>
        <w:t>INDUSTRY CONSULTATIVE COMMITTEE (Name)</w:t>
      </w:r>
    </w:p>
    <w:p w:rsidR="001B4980" w:rsidRPr="001B4980" w:rsidRDefault="001B4980" w:rsidP="001B4980">
      <w:pPr>
        <w:widowControl/>
        <w:spacing w:after="200" w:line="276" w:lineRule="auto"/>
        <w:jc w:val="center"/>
        <w:rPr>
          <w:b/>
          <w:color w:val="1F497D" w:themeColor="text2"/>
          <w:sz w:val="40"/>
          <w:szCs w:val="40"/>
          <w:lang w:val="en-AU"/>
        </w:rPr>
      </w:pPr>
      <w:r w:rsidRPr="001B4980">
        <w:rPr>
          <w:b/>
          <w:color w:val="1F497D" w:themeColor="text2"/>
          <w:sz w:val="40"/>
          <w:szCs w:val="40"/>
          <w:lang w:val="en-AU"/>
        </w:rPr>
        <w:t>ADMINISTRATIVE GUIDELINES</w:t>
      </w:r>
    </w:p>
    <w:p w:rsidR="001B4980" w:rsidRPr="001B4980" w:rsidRDefault="001B4980" w:rsidP="001B4980">
      <w:pPr>
        <w:widowControl/>
        <w:spacing w:after="200" w:line="276" w:lineRule="auto"/>
        <w:jc w:val="center"/>
        <w:rPr>
          <w:b/>
          <w:sz w:val="40"/>
          <w:szCs w:val="40"/>
          <w:lang w:val="en-AU"/>
        </w:rPr>
      </w:pPr>
    </w:p>
    <w:p w:rsidR="001B4980" w:rsidRPr="001B4980" w:rsidRDefault="001B4980" w:rsidP="001B4980">
      <w:pPr>
        <w:widowControl/>
        <w:spacing w:after="60"/>
        <w:rPr>
          <w:rFonts w:asciiTheme="majorHAnsi" w:eastAsia="Times New Roman" w:hAnsiTheme="majorHAnsi" w:cs="Calibri"/>
          <w:b/>
          <w:color w:val="17365D"/>
        </w:rPr>
      </w:pPr>
      <w:r w:rsidRPr="001B4980">
        <w:rPr>
          <w:rFonts w:asciiTheme="majorHAnsi" w:eastAsia="Times New Roman" w:hAnsiTheme="majorHAnsi" w:cs="Calibri"/>
          <w:b/>
          <w:bCs/>
          <w:color w:val="17365D"/>
        </w:rPr>
        <w:t>Version Number</w:t>
      </w:r>
      <w:r w:rsidRPr="001B4980">
        <w:rPr>
          <w:rFonts w:asciiTheme="majorHAnsi" w:eastAsia="Times New Roman" w:hAnsiTheme="majorHAnsi" w:cs="Calibri"/>
          <w:b/>
          <w:color w:val="17365D"/>
        </w:rPr>
        <w:t xml:space="preserve"> </w:t>
      </w:r>
      <w:r w:rsidRPr="001B4980">
        <w:rPr>
          <w:rFonts w:asciiTheme="majorHAnsi" w:eastAsia="Times New Roman" w:hAnsiTheme="majorHAnsi" w:cs="Calibri"/>
          <w:b/>
          <w:color w:val="17365D"/>
        </w:rPr>
        <w:tab/>
      </w:r>
      <w:r w:rsidRPr="001B4980">
        <w:rPr>
          <w:rFonts w:asciiTheme="majorHAnsi" w:eastAsia="Times New Roman" w:hAnsiTheme="majorHAnsi" w:cs="Calibri"/>
        </w:rPr>
        <w:t>xx</w:t>
      </w:r>
    </w:p>
    <w:p w:rsidR="001B4980" w:rsidRPr="001B4980" w:rsidRDefault="001B4980" w:rsidP="001B4980">
      <w:pPr>
        <w:widowControl/>
        <w:tabs>
          <w:tab w:val="left" w:pos="1230"/>
        </w:tabs>
        <w:spacing w:after="60"/>
        <w:rPr>
          <w:rFonts w:asciiTheme="majorHAnsi" w:eastAsia="Times New Roman" w:hAnsiTheme="majorHAnsi" w:cs="Calibri"/>
          <w:bCs/>
        </w:rPr>
      </w:pPr>
      <w:r w:rsidRPr="001B4980">
        <w:rPr>
          <w:rFonts w:asciiTheme="majorHAnsi" w:eastAsia="Times New Roman" w:hAnsiTheme="majorHAnsi" w:cs="Calibri"/>
          <w:b/>
          <w:color w:val="17365D"/>
        </w:rPr>
        <w:t>Owner</w:t>
      </w:r>
      <w:r w:rsidRPr="001B4980">
        <w:rPr>
          <w:rFonts w:asciiTheme="majorHAnsi" w:eastAsia="Times New Roman" w:hAnsiTheme="majorHAnsi" w:cs="Calibri"/>
          <w:bCs/>
          <w:color w:val="17365D"/>
        </w:rPr>
        <w:tab/>
      </w:r>
      <w:bookmarkStart w:id="56" w:name="bkPSnumber"/>
      <w:r w:rsidRPr="001B4980">
        <w:rPr>
          <w:rFonts w:asciiTheme="majorHAnsi" w:eastAsia="Times New Roman" w:hAnsiTheme="majorHAnsi" w:cs="Calibri"/>
          <w:bCs/>
          <w:color w:val="17365D"/>
        </w:rPr>
        <w:tab/>
      </w:r>
      <w:bookmarkEnd w:id="56"/>
      <w:r w:rsidRPr="001B4980">
        <w:rPr>
          <w:rFonts w:asciiTheme="majorHAnsi" w:eastAsia="Times New Roman" w:hAnsiTheme="majorHAnsi" w:cs="Calibri"/>
          <w:bCs/>
          <w:color w:val="17365D"/>
        </w:rPr>
        <w:tab/>
      </w:r>
      <w:r w:rsidRPr="001B4980">
        <w:rPr>
          <w:rFonts w:asciiTheme="majorHAnsi" w:eastAsia="Times New Roman" w:hAnsiTheme="majorHAnsi" w:cs="Calibri"/>
          <w:bCs/>
        </w:rPr>
        <w:t>Assistant Secretary, BRANCH</w:t>
      </w:r>
    </w:p>
    <w:p w:rsidR="001B4980" w:rsidRPr="001B4980" w:rsidRDefault="001B4980" w:rsidP="001B4980">
      <w:pPr>
        <w:widowControl/>
        <w:tabs>
          <w:tab w:val="left" w:pos="1418"/>
        </w:tabs>
        <w:spacing w:after="60"/>
        <w:rPr>
          <w:rFonts w:asciiTheme="majorHAnsi" w:eastAsia="Times New Roman" w:hAnsiTheme="majorHAnsi" w:cs="Calibri"/>
          <w:bCs/>
        </w:rPr>
      </w:pPr>
      <w:r w:rsidRPr="001B4980">
        <w:rPr>
          <w:rFonts w:asciiTheme="majorHAnsi" w:eastAsia="Times New Roman" w:hAnsiTheme="majorHAnsi" w:cs="Calibri"/>
          <w:b/>
          <w:bCs/>
          <w:color w:val="17365D"/>
        </w:rPr>
        <w:t>Contact</w:t>
      </w:r>
      <w:r w:rsidRPr="001B4980">
        <w:rPr>
          <w:rFonts w:asciiTheme="majorHAnsi" w:eastAsia="Times New Roman" w:hAnsiTheme="majorHAnsi" w:cs="Calibri"/>
          <w:b/>
          <w:bCs/>
        </w:rPr>
        <w:tab/>
      </w:r>
      <w:r w:rsidRPr="001B4980">
        <w:rPr>
          <w:rFonts w:asciiTheme="majorHAnsi" w:eastAsia="Times New Roman" w:hAnsiTheme="majorHAnsi" w:cs="Calibri"/>
          <w:b/>
          <w:bCs/>
        </w:rPr>
        <w:tab/>
      </w:r>
      <w:r w:rsidRPr="001B4980">
        <w:rPr>
          <w:rFonts w:asciiTheme="majorHAnsi" w:eastAsia="Times New Roman" w:hAnsiTheme="majorHAnsi" w:cs="Calibri"/>
          <w:b/>
          <w:bCs/>
          <w:color w:val="17365D"/>
        </w:rPr>
        <w:tab/>
      </w:r>
      <w:r w:rsidRPr="001B4980">
        <w:rPr>
          <w:rFonts w:asciiTheme="majorHAnsi" w:eastAsia="Times New Roman" w:hAnsiTheme="majorHAnsi" w:cs="Calibri"/>
          <w:bCs/>
        </w:rPr>
        <w:t>Director, XXXXX Program</w:t>
      </w:r>
    </w:p>
    <w:p w:rsidR="001B4980" w:rsidRPr="001B4980" w:rsidRDefault="001B4980" w:rsidP="001B4980">
      <w:pPr>
        <w:widowControl/>
        <w:tabs>
          <w:tab w:val="left" w:pos="1418"/>
        </w:tabs>
        <w:spacing w:after="60"/>
        <w:rPr>
          <w:rFonts w:asciiTheme="majorHAnsi" w:eastAsia="Times New Roman" w:hAnsiTheme="majorHAnsi" w:cs="Calibri"/>
          <w:b/>
          <w:color w:val="17365D"/>
        </w:rPr>
      </w:pPr>
      <w:r w:rsidRPr="001B4980">
        <w:rPr>
          <w:rFonts w:asciiTheme="majorHAnsi" w:eastAsia="Times New Roman" w:hAnsiTheme="majorHAnsi" w:cs="Calibri"/>
          <w:b/>
          <w:bCs/>
        </w:rPr>
        <w:tab/>
      </w:r>
      <w:r w:rsidRPr="001B4980">
        <w:rPr>
          <w:rFonts w:asciiTheme="majorHAnsi" w:eastAsia="Times New Roman" w:hAnsiTheme="majorHAnsi" w:cs="Calibri"/>
          <w:b/>
          <w:bCs/>
        </w:rPr>
        <w:tab/>
      </w:r>
      <w:r w:rsidRPr="001B4980">
        <w:rPr>
          <w:rFonts w:asciiTheme="majorHAnsi" w:eastAsia="Times New Roman" w:hAnsiTheme="majorHAnsi" w:cs="Calibri"/>
          <w:b/>
          <w:bCs/>
        </w:rPr>
        <w:tab/>
      </w:r>
      <w:r w:rsidRPr="001B4980">
        <w:rPr>
          <w:rFonts w:asciiTheme="majorHAnsi" w:eastAsia="Times New Roman" w:hAnsiTheme="majorHAnsi" w:cs="Calibri"/>
          <w:b/>
          <w:bCs/>
          <w:u w:val="single"/>
        </w:rPr>
        <w:t xml:space="preserve">Email address </w:t>
      </w:r>
    </w:p>
    <w:p w:rsidR="001B4980" w:rsidRPr="001B4980" w:rsidRDefault="001B4980" w:rsidP="001B4980">
      <w:pPr>
        <w:widowControl/>
        <w:rPr>
          <w:rFonts w:asciiTheme="majorHAnsi" w:eastAsia="Times New Roman" w:hAnsiTheme="majorHAnsi" w:cs="Calibri"/>
        </w:rPr>
      </w:pPr>
      <w:r w:rsidRPr="001B4980">
        <w:rPr>
          <w:rFonts w:asciiTheme="majorHAnsi" w:eastAsia="Times New Roman" w:hAnsiTheme="majorHAnsi" w:cs="Calibri"/>
          <w:b/>
          <w:bCs/>
          <w:color w:val="17365D"/>
        </w:rPr>
        <w:t>Availability</w:t>
      </w:r>
      <w:r w:rsidRPr="001B4980">
        <w:rPr>
          <w:rFonts w:asciiTheme="majorHAnsi" w:eastAsia="Times New Roman" w:hAnsiTheme="majorHAnsi" w:cs="Calibri"/>
          <w:b/>
        </w:rPr>
        <w:t xml:space="preserve"> </w:t>
      </w:r>
      <w:r w:rsidRPr="001B4980">
        <w:rPr>
          <w:rFonts w:asciiTheme="majorHAnsi" w:eastAsia="Times New Roman" w:hAnsiTheme="majorHAnsi" w:cs="Calibri"/>
          <w:b/>
        </w:rPr>
        <w:tab/>
      </w:r>
      <w:r w:rsidRPr="001B4980">
        <w:rPr>
          <w:rFonts w:asciiTheme="majorHAnsi" w:eastAsia="Times New Roman" w:hAnsiTheme="majorHAnsi" w:cs="Calibri"/>
          <w:b/>
        </w:rPr>
        <w:tab/>
      </w:r>
      <w:r w:rsidRPr="001B4980">
        <w:rPr>
          <w:rFonts w:asciiTheme="majorHAnsi" w:eastAsia="Times New Roman" w:hAnsiTheme="majorHAnsi" w:cs="Calibri"/>
        </w:rPr>
        <w:t>Internal and External</w:t>
      </w:r>
    </w:p>
    <w:p w:rsidR="001B4980" w:rsidRPr="001B4980" w:rsidRDefault="001B4980" w:rsidP="001B4980">
      <w:pPr>
        <w:widowControl/>
        <w:rPr>
          <w:rFonts w:asciiTheme="majorHAnsi" w:eastAsia="Times New Roman" w:hAnsiTheme="majorHAnsi" w:cs="Calibri"/>
          <w:b/>
        </w:rPr>
      </w:pPr>
      <w:r w:rsidRPr="001B4980">
        <w:rPr>
          <w:rFonts w:asciiTheme="majorHAnsi" w:eastAsia="Times New Roman" w:hAnsiTheme="majorHAnsi" w:cs="Calibri"/>
          <w:b/>
          <w:bCs/>
          <w:color w:val="17365D"/>
        </w:rPr>
        <w:t>File No.</w:t>
      </w:r>
      <w:r w:rsidRPr="001B4980">
        <w:rPr>
          <w:rFonts w:asciiTheme="majorHAnsi" w:eastAsia="Times New Roman" w:hAnsiTheme="majorHAnsi" w:cs="Calibri"/>
        </w:rPr>
        <w:tab/>
      </w:r>
      <w:r w:rsidRPr="001B4980">
        <w:rPr>
          <w:rFonts w:asciiTheme="majorHAnsi" w:eastAsia="Times New Roman" w:hAnsiTheme="majorHAnsi" w:cs="Calibri"/>
        </w:rPr>
        <w:tab/>
        <w:t>xxxx E</w:t>
      </w:r>
    </w:p>
    <w:p w:rsidR="001B4980" w:rsidRPr="001B4980" w:rsidRDefault="001B4980" w:rsidP="001B4980">
      <w:pPr>
        <w:widowControl/>
        <w:rPr>
          <w:rFonts w:asciiTheme="majorHAnsi" w:eastAsia="Times New Roman" w:hAnsiTheme="majorHAnsi" w:cs="Calibri"/>
          <w:b/>
        </w:rPr>
      </w:pPr>
      <w:r w:rsidRPr="001B4980">
        <w:rPr>
          <w:rFonts w:asciiTheme="majorHAnsi" w:eastAsia="Times New Roman" w:hAnsiTheme="majorHAnsi" w:cs="Calibri"/>
          <w:b/>
          <w:bCs/>
          <w:color w:val="244061" w:themeColor="accent1" w:themeShade="80"/>
        </w:rPr>
        <w:t>Date</w:t>
      </w:r>
      <w:r w:rsidRPr="001B4980">
        <w:rPr>
          <w:rFonts w:asciiTheme="majorHAnsi" w:eastAsia="Times New Roman" w:hAnsiTheme="majorHAnsi" w:cs="Calibri"/>
          <w:b/>
          <w:bCs/>
        </w:rPr>
        <w:t xml:space="preserve"> </w:t>
      </w:r>
      <w:r w:rsidRPr="001B4980">
        <w:rPr>
          <w:rFonts w:asciiTheme="majorHAnsi" w:eastAsia="Times New Roman" w:hAnsiTheme="majorHAnsi" w:cs="Calibri"/>
          <w:b/>
          <w:color w:val="244061" w:themeColor="accent1" w:themeShade="80"/>
        </w:rPr>
        <w:t>Published</w:t>
      </w:r>
      <w:r w:rsidRPr="001B4980">
        <w:rPr>
          <w:rFonts w:asciiTheme="majorHAnsi" w:eastAsia="Times New Roman" w:hAnsiTheme="majorHAnsi" w:cs="Calibri"/>
          <w:b/>
          <w:bCs/>
          <w:color w:val="244061" w:themeColor="accent1" w:themeShade="80"/>
        </w:rPr>
        <w:tab/>
      </w:r>
      <w:r w:rsidRPr="001B4980">
        <w:rPr>
          <w:rFonts w:asciiTheme="majorHAnsi" w:eastAsia="Times New Roman" w:hAnsiTheme="majorHAnsi" w:cs="Calibri"/>
          <w:bCs/>
        </w:rPr>
        <w:t>XXXXX</w:t>
      </w:r>
    </w:p>
    <w:p w:rsidR="001B4980" w:rsidRPr="001B4980" w:rsidRDefault="001B4980" w:rsidP="001B4980">
      <w:pPr>
        <w:widowControl/>
        <w:rPr>
          <w:rFonts w:asciiTheme="majorHAnsi" w:eastAsia="Times New Roman" w:hAnsiTheme="majorHAnsi" w:cs="Calibri"/>
          <w:b/>
        </w:rPr>
      </w:pPr>
    </w:p>
    <w:p w:rsidR="001B4980" w:rsidRPr="001B4980" w:rsidRDefault="001B4980" w:rsidP="001B4980">
      <w:pPr>
        <w:widowControl/>
        <w:rPr>
          <w:rFonts w:asciiTheme="majorHAnsi" w:eastAsia="Times New Roman" w:hAnsiTheme="majorHAnsi" w:cs="Times New Roman"/>
          <w:b/>
          <w:bCs/>
          <w:sz w:val="48"/>
          <w:szCs w:val="48"/>
        </w:rPr>
      </w:pPr>
    </w:p>
    <w:tbl>
      <w:tblPr>
        <w:tblW w:w="0" w:type="auto"/>
        <w:tblInd w:w="396" w:type="dxa"/>
        <w:tblLook w:val="0000" w:firstRow="0" w:lastRow="0" w:firstColumn="0" w:lastColumn="0" w:noHBand="0" w:noVBand="0"/>
      </w:tblPr>
      <w:tblGrid>
        <w:gridCol w:w="1540"/>
        <w:gridCol w:w="1317"/>
        <w:gridCol w:w="4595"/>
        <w:gridCol w:w="1403"/>
      </w:tblGrid>
      <w:tr w:rsidR="001B4980" w:rsidRPr="001B4980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1B498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ISSUE/REV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1B498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ind w:right="3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1B498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REVISION DESCRIPTION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1B498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BY</w:t>
            </w:r>
          </w:p>
        </w:tc>
      </w:tr>
      <w:tr w:rsidR="001B4980" w:rsidRPr="001B4980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B4980" w:rsidRPr="001B4980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B4980" w:rsidRPr="001B4980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80" w:rsidRPr="001B4980" w:rsidRDefault="001B4980" w:rsidP="001B4980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</w:tbl>
    <w:p w:rsidR="001B4980" w:rsidRPr="001B4980" w:rsidRDefault="001B4980" w:rsidP="001B4980">
      <w:pPr>
        <w:widowControl/>
        <w:rPr>
          <w:rFonts w:asciiTheme="majorHAnsi" w:eastAsia="Times New Roman" w:hAnsiTheme="majorHAnsi" w:cs="Times New Roman"/>
          <w:szCs w:val="20"/>
        </w:rPr>
        <w:sectPr w:rsidR="001B4980" w:rsidRPr="001B4980">
          <w:footerReference w:type="default" r:id="rId12"/>
          <w:footerReference w:type="first" r:id="rId13"/>
          <w:pgSz w:w="11907" w:h="16840" w:code="9"/>
          <w:pgMar w:top="1135" w:right="1134" w:bottom="1134" w:left="1418" w:header="397" w:footer="397" w:gutter="0"/>
          <w:paperSrc w:first="15" w:other="15"/>
          <w:cols w:space="720"/>
        </w:sectPr>
      </w:pPr>
    </w:p>
    <w:p w:rsidR="001B4980" w:rsidRPr="001B4980" w:rsidRDefault="001B4980" w:rsidP="001B4980">
      <w:pPr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</w:p>
    <w:sdt>
      <w:sdtPr>
        <w:rPr>
          <w:rFonts w:asciiTheme="minorHAnsi" w:eastAsiaTheme="minorHAnsi" w:hAnsiTheme="minorHAnsi"/>
          <w:b w:val="0"/>
          <w:bCs w:val="0"/>
          <w:sz w:val="22"/>
          <w:szCs w:val="22"/>
          <w:lang w:val="en-AU"/>
        </w:rPr>
        <w:id w:val="1668664211"/>
        <w:docPartObj>
          <w:docPartGallery w:val="Table of Contents"/>
          <w:docPartUnique/>
        </w:docPartObj>
      </w:sdtPr>
      <w:sdtEndPr>
        <w:rPr>
          <w:noProof/>
          <w:sz w:val="26"/>
          <w:szCs w:val="26"/>
        </w:rPr>
      </w:sdtEndPr>
      <w:sdtContent>
        <w:p w:rsidR="00266AAA" w:rsidRDefault="00941C37" w:rsidP="00266AA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r>
            <w:rPr>
              <w:lang w:val="en-AU"/>
            </w:rPr>
            <w:t>Contents:</w:t>
          </w:r>
          <w:r w:rsidR="001B4980" w:rsidRPr="001B4980">
            <w:rPr>
              <w:rFonts w:eastAsiaTheme="majorEastAsia" w:cstheme="majorBidi"/>
              <w:color w:val="365F91" w:themeColor="accent1" w:themeShade="BF"/>
              <w:sz w:val="26"/>
              <w:szCs w:val="26"/>
            </w:rPr>
            <w:fldChar w:fldCharType="begin"/>
          </w:r>
          <w:r w:rsidR="001B4980" w:rsidRPr="001B4980">
            <w:rPr>
              <w:rFonts w:eastAsiaTheme="majorEastAsia" w:cstheme="majorBidi"/>
              <w:color w:val="365F91" w:themeColor="accent1" w:themeShade="BF"/>
              <w:sz w:val="26"/>
              <w:szCs w:val="26"/>
            </w:rPr>
            <w:instrText xml:space="preserve"> TOC \o "1-3" \h \z \u </w:instrText>
          </w:r>
          <w:r w:rsidR="001B4980" w:rsidRPr="001B4980">
            <w:rPr>
              <w:rFonts w:eastAsiaTheme="majorEastAsia" w:cstheme="majorBidi"/>
              <w:color w:val="365F91" w:themeColor="accent1" w:themeShade="BF"/>
              <w:sz w:val="26"/>
              <w:szCs w:val="26"/>
            </w:rPr>
            <w:fldChar w:fldCharType="separate"/>
          </w:r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0" w:history="1">
            <w:r w:rsidR="00266AAA" w:rsidRPr="00615DE2">
              <w:rPr>
                <w:rStyle w:val="Hyperlink"/>
                <w:rFonts w:eastAsia="Times New Roman" w:cs="Times New Roman"/>
                <w:noProof/>
                <w:lang w:val="en-AU"/>
              </w:rPr>
              <w:t>BRANCH (Name)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_Toc456949300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1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1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Introduction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_Toc456949301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2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2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Role of Committee</w:t>
            </w:r>
            <w:r w:rsidR="00266AAA" w:rsidRPr="00615DE2">
              <w:rPr>
                <w:rStyle w:val="Hyperlink"/>
                <w:noProof/>
                <w:lang w:val="en-AU"/>
              </w:rPr>
              <w:t>.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_Toc456949302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3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3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Membership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_Toc456949303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4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4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Terms of Appointment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_Toc456949304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5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5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Appointment process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_Toc456949305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6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6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Member Code of Conduct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_Toc456949306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7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7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Confidentiality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_Toc456949307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8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8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Member Declaration of Interests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_Toc456949308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09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9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Operation of the Committee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_Toc456949309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10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10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Meeting papers and correspondence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_Toc456949310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11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11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Meeting minutes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_Toc456949311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12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12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Funding and expenses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_Toc456949312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3844D0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9313" w:history="1"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13</w:t>
            </w:r>
            <w:r w:rsidR="00266AAA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266AAA" w:rsidRPr="00615DE2">
              <w:rPr>
                <w:rStyle w:val="Hyperlink"/>
                <w:rFonts w:asciiTheme="majorHAnsi" w:eastAsiaTheme="majorEastAsia" w:hAnsiTheme="majorHAnsi" w:cstheme="majorBidi"/>
                <w:noProof/>
                <w:lang w:val="en-AU"/>
              </w:rPr>
              <w:t>Secretariat</w:t>
            </w:r>
            <w:r w:rsidR="00266AAA">
              <w:rPr>
                <w:noProof/>
                <w:webHidden/>
              </w:rPr>
              <w:tab/>
            </w:r>
            <w:r w:rsidR="00266AAA">
              <w:rPr>
                <w:noProof/>
                <w:webHidden/>
              </w:rPr>
              <w:fldChar w:fldCharType="begin"/>
            </w:r>
            <w:r w:rsidR="00266AAA">
              <w:rPr>
                <w:noProof/>
                <w:webHidden/>
              </w:rPr>
              <w:instrText xml:space="preserve"> PAGEREF _Toc456949313 \h </w:instrText>
            </w:r>
            <w:r w:rsidR="00266AAA">
              <w:rPr>
                <w:noProof/>
                <w:webHidden/>
              </w:rPr>
            </w:r>
            <w:r w:rsidR="00266AA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66AAA">
              <w:rPr>
                <w:noProof/>
                <w:webHidden/>
              </w:rPr>
              <w:fldChar w:fldCharType="end"/>
            </w:r>
          </w:hyperlink>
        </w:p>
        <w:p w:rsidR="00266AAA" w:rsidRDefault="00266AAA">
          <w:pPr>
            <w:pStyle w:val="TOC1"/>
            <w:tabs>
              <w:tab w:val="right" w:leader="dot" w:pos="928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</w:p>
        <w:p w:rsidR="001B4980" w:rsidRPr="001B4980" w:rsidRDefault="001B4980" w:rsidP="00734D8B">
          <w:pPr>
            <w:widowControl/>
            <w:spacing w:after="200" w:line="276" w:lineRule="auto"/>
            <w:rPr>
              <w:sz w:val="26"/>
              <w:szCs w:val="26"/>
              <w:lang w:val="en-AU"/>
            </w:rPr>
          </w:pPr>
          <w:r w:rsidRPr="001B4980">
            <w:rPr>
              <w:b/>
              <w:bCs/>
              <w:noProof/>
              <w:sz w:val="26"/>
              <w:szCs w:val="26"/>
              <w:lang w:val="en-AU"/>
            </w:rPr>
            <w:fldChar w:fldCharType="end"/>
          </w:r>
        </w:p>
      </w:sdtContent>
    </w:sdt>
    <w:p w:rsidR="001B4980" w:rsidRPr="001B4980" w:rsidRDefault="001B4980" w:rsidP="001B4980">
      <w:pPr>
        <w:widowControl/>
        <w:spacing w:after="120" w:line="276" w:lineRule="auto"/>
        <w:rPr>
          <w:rFonts w:eastAsiaTheme="minorEastAsia"/>
          <w:b/>
          <w:sz w:val="26"/>
          <w:szCs w:val="26"/>
          <w:lang w:val="en-AU" w:eastAsia="en-AU"/>
        </w:rPr>
      </w:pPr>
    </w:p>
    <w:p w:rsidR="001B4980" w:rsidRPr="001B4980" w:rsidRDefault="001B4980" w:rsidP="001B4980">
      <w:pPr>
        <w:widowControl/>
        <w:spacing w:after="120" w:line="276" w:lineRule="auto"/>
        <w:rPr>
          <w:rFonts w:eastAsiaTheme="minorEastAsia"/>
          <w:b/>
          <w:sz w:val="26"/>
          <w:szCs w:val="26"/>
          <w:lang w:val="en-AU" w:eastAsia="en-AU"/>
        </w:rPr>
      </w:pPr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57" w:name="_Toc456943744"/>
      <w:bookmarkStart w:id="58" w:name="_Toc456944059"/>
      <w:bookmarkStart w:id="59" w:name="_Toc456944539"/>
      <w:bookmarkStart w:id="60" w:name="_Toc456944954"/>
      <w:bookmarkStart w:id="61" w:name="_Toc456945721"/>
      <w:bookmarkStart w:id="62" w:name="_Toc456949301"/>
      <w:r w:rsidRPr="001B4980">
        <w:rPr>
          <w:rFonts w:asciiTheme="majorHAnsi" w:eastAsiaTheme="majorEastAsia" w:hAnsiTheme="majorHAnsi" w:cstheme="majorBidi"/>
          <w:b/>
          <w:sz w:val="28"/>
          <w:szCs w:val="28"/>
          <w:lang w:val="en-AU"/>
        </w:rPr>
        <w:lastRenderedPageBreak/>
        <w:t>1</w:t>
      </w:r>
      <w:r w:rsidRPr="001B4980">
        <w:rPr>
          <w:rFonts w:asciiTheme="majorHAnsi" w:eastAsiaTheme="majorEastAsia" w:hAnsiTheme="majorHAnsi" w:cstheme="majorBidi"/>
          <w:sz w:val="32"/>
          <w:szCs w:val="32"/>
          <w:lang w:val="en-AU"/>
        </w:rPr>
        <w:tab/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Introduction</w:t>
      </w:r>
      <w:bookmarkEnd w:id="57"/>
      <w:bookmarkEnd w:id="58"/>
      <w:bookmarkEnd w:id="59"/>
      <w:bookmarkEnd w:id="60"/>
      <w:bookmarkEnd w:id="61"/>
      <w:bookmarkEnd w:id="62"/>
    </w:p>
    <w:p w:rsidR="001B4980" w:rsidRPr="00895C0E" w:rsidRDefault="001B4980" w:rsidP="00895C0E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63" w:name="_Toc456943745"/>
      <w:bookmarkStart w:id="64" w:name="_Toc456944060"/>
      <w:bookmarkStart w:id="65" w:name="_Toc456944540"/>
      <w:bookmarkStart w:id="66" w:name="_Toc456944955"/>
      <w:bookmarkStart w:id="67" w:name="_Toc456945722"/>
      <w:bookmarkStart w:id="68" w:name="_Toc456949302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2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Role of Committee</w:t>
      </w:r>
      <w:bookmarkEnd w:id="63"/>
      <w:bookmarkEnd w:id="64"/>
      <w:bookmarkEnd w:id="65"/>
      <w:bookmarkEnd w:id="66"/>
      <w:bookmarkEnd w:id="67"/>
      <w:r w:rsidRPr="00895C0E">
        <w:rPr>
          <w:lang w:val="en-AU"/>
        </w:rPr>
        <w:t>.</w:t>
      </w:r>
      <w:bookmarkEnd w:id="68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69" w:name="_Toc456943746"/>
      <w:bookmarkStart w:id="70" w:name="_Toc456944061"/>
      <w:bookmarkStart w:id="71" w:name="_Toc456944541"/>
      <w:bookmarkStart w:id="72" w:name="_Toc456944956"/>
      <w:bookmarkStart w:id="73" w:name="_Toc456945723"/>
      <w:bookmarkStart w:id="74" w:name="_Toc456949303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3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Membership</w:t>
      </w:r>
      <w:bookmarkEnd w:id="69"/>
      <w:bookmarkEnd w:id="70"/>
      <w:bookmarkEnd w:id="71"/>
      <w:bookmarkEnd w:id="72"/>
      <w:bookmarkEnd w:id="73"/>
      <w:bookmarkEnd w:id="74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75" w:name="_Toc456943747"/>
      <w:bookmarkStart w:id="76" w:name="_Toc456944062"/>
      <w:bookmarkStart w:id="77" w:name="_Toc456944542"/>
      <w:bookmarkStart w:id="78" w:name="_Toc456944957"/>
      <w:bookmarkStart w:id="79" w:name="_Toc456945724"/>
      <w:bookmarkStart w:id="80" w:name="_Toc456949304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4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Terms of Appointment</w:t>
      </w:r>
      <w:bookmarkEnd w:id="75"/>
      <w:bookmarkEnd w:id="76"/>
      <w:bookmarkEnd w:id="77"/>
      <w:bookmarkEnd w:id="78"/>
      <w:bookmarkEnd w:id="79"/>
      <w:bookmarkEnd w:id="80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81" w:name="_Toc456943748"/>
      <w:bookmarkStart w:id="82" w:name="_Toc456944063"/>
      <w:bookmarkStart w:id="83" w:name="_Toc456944543"/>
      <w:bookmarkStart w:id="84" w:name="_Toc456944958"/>
      <w:bookmarkStart w:id="85" w:name="_Toc456945725"/>
      <w:bookmarkStart w:id="86" w:name="_Toc456949305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5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Appointment process</w:t>
      </w:r>
      <w:bookmarkEnd w:id="81"/>
      <w:bookmarkEnd w:id="82"/>
      <w:bookmarkEnd w:id="83"/>
      <w:bookmarkEnd w:id="84"/>
      <w:bookmarkEnd w:id="85"/>
      <w:bookmarkEnd w:id="86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87" w:name="_Toc456943749"/>
      <w:bookmarkStart w:id="88" w:name="_Toc456944064"/>
      <w:bookmarkStart w:id="89" w:name="_Toc456944544"/>
      <w:bookmarkStart w:id="90" w:name="_Toc456944959"/>
      <w:bookmarkStart w:id="91" w:name="_Toc456945726"/>
      <w:bookmarkStart w:id="92" w:name="_Toc456949306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6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Member Code of Conduct</w:t>
      </w:r>
      <w:bookmarkEnd w:id="87"/>
      <w:bookmarkEnd w:id="88"/>
      <w:bookmarkEnd w:id="89"/>
      <w:bookmarkEnd w:id="90"/>
      <w:bookmarkEnd w:id="91"/>
      <w:bookmarkEnd w:id="92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93" w:name="_Toc456943750"/>
      <w:bookmarkStart w:id="94" w:name="_Toc456944065"/>
      <w:bookmarkStart w:id="95" w:name="_Toc456944545"/>
      <w:bookmarkStart w:id="96" w:name="_Toc456944960"/>
      <w:bookmarkStart w:id="97" w:name="_Toc456945727"/>
      <w:bookmarkStart w:id="98" w:name="_Toc456949307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7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Confidentiality</w:t>
      </w:r>
      <w:bookmarkEnd w:id="93"/>
      <w:bookmarkEnd w:id="94"/>
      <w:bookmarkEnd w:id="95"/>
      <w:bookmarkEnd w:id="96"/>
      <w:bookmarkEnd w:id="97"/>
      <w:bookmarkEnd w:id="98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99" w:name="_Toc456943751"/>
      <w:bookmarkStart w:id="100" w:name="_Toc456944066"/>
      <w:bookmarkStart w:id="101" w:name="_Toc456944546"/>
      <w:bookmarkStart w:id="102" w:name="_Toc456944961"/>
      <w:bookmarkStart w:id="103" w:name="_Toc456945728"/>
      <w:bookmarkStart w:id="104" w:name="_Toc456949308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8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Member Declaration of Interests</w:t>
      </w:r>
      <w:bookmarkEnd w:id="99"/>
      <w:bookmarkEnd w:id="100"/>
      <w:bookmarkEnd w:id="101"/>
      <w:bookmarkEnd w:id="102"/>
      <w:bookmarkEnd w:id="103"/>
      <w:bookmarkEnd w:id="104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105" w:name="_Toc456943752"/>
      <w:bookmarkStart w:id="106" w:name="_Toc456944067"/>
      <w:bookmarkStart w:id="107" w:name="_Toc456944547"/>
      <w:bookmarkStart w:id="108" w:name="_Toc456944962"/>
      <w:bookmarkStart w:id="109" w:name="_Toc456945729"/>
      <w:bookmarkStart w:id="110" w:name="_Toc456949309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9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Operation of the Committee</w:t>
      </w:r>
      <w:bookmarkEnd w:id="105"/>
      <w:bookmarkEnd w:id="106"/>
      <w:bookmarkEnd w:id="107"/>
      <w:bookmarkEnd w:id="108"/>
      <w:bookmarkEnd w:id="109"/>
      <w:bookmarkEnd w:id="110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111" w:name="_Toc456943753"/>
      <w:bookmarkStart w:id="112" w:name="_Toc456944068"/>
      <w:bookmarkStart w:id="113" w:name="_Toc456944548"/>
      <w:bookmarkStart w:id="114" w:name="_Toc456944963"/>
      <w:bookmarkStart w:id="115" w:name="_Toc456945730"/>
      <w:bookmarkStart w:id="116" w:name="_Toc456949310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10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Meeting papers and correspondence</w:t>
      </w:r>
      <w:bookmarkEnd w:id="111"/>
      <w:bookmarkEnd w:id="112"/>
      <w:bookmarkEnd w:id="113"/>
      <w:bookmarkEnd w:id="114"/>
      <w:bookmarkEnd w:id="115"/>
      <w:bookmarkEnd w:id="116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117" w:name="_Toc456943754"/>
      <w:bookmarkStart w:id="118" w:name="_Toc456944069"/>
      <w:bookmarkStart w:id="119" w:name="_Toc456944549"/>
      <w:bookmarkStart w:id="120" w:name="_Toc456944964"/>
      <w:bookmarkStart w:id="121" w:name="_Toc456945731"/>
      <w:bookmarkStart w:id="122" w:name="_Toc456949311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11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Meeting minutes</w:t>
      </w:r>
      <w:bookmarkEnd w:id="117"/>
      <w:bookmarkEnd w:id="118"/>
      <w:bookmarkEnd w:id="119"/>
      <w:bookmarkEnd w:id="120"/>
      <w:bookmarkEnd w:id="121"/>
      <w:bookmarkEnd w:id="122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123" w:name="_Toc456943755"/>
      <w:bookmarkStart w:id="124" w:name="_Toc456944070"/>
      <w:bookmarkStart w:id="125" w:name="_Toc456944550"/>
      <w:bookmarkStart w:id="126" w:name="_Toc456944965"/>
      <w:bookmarkStart w:id="127" w:name="_Toc456945732"/>
      <w:bookmarkStart w:id="128" w:name="_Toc456949312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12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Funding and expenses</w:t>
      </w:r>
      <w:bookmarkEnd w:id="123"/>
      <w:bookmarkEnd w:id="124"/>
      <w:bookmarkEnd w:id="125"/>
      <w:bookmarkEnd w:id="126"/>
      <w:bookmarkEnd w:id="127"/>
      <w:bookmarkEnd w:id="128"/>
    </w:p>
    <w:p w:rsidR="001B4980" w:rsidRPr="00895C0E" w:rsidRDefault="001B4980" w:rsidP="001B4980">
      <w:pPr>
        <w:keepNext/>
        <w:keepLines/>
        <w:widowControl/>
        <w:spacing w:before="240" w:line="276" w:lineRule="auto"/>
        <w:outlineLvl w:val="0"/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bookmarkStart w:id="129" w:name="_Toc456943756"/>
      <w:bookmarkStart w:id="130" w:name="_Toc456944071"/>
      <w:bookmarkStart w:id="131" w:name="_Toc456944551"/>
      <w:bookmarkStart w:id="132" w:name="_Toc456944966"/>
      <w:bookmarkStart w:id="133" w:name="_Toc456945733"/>
      <w:bookmarkStart w:id="134" w:name="_Toc456949313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>13</w:t>
      </w:r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ab/>
        <w:t>Secretariat</w:t>
      </w:r>
      <w:bookmarkEnd w:id="129"/>
      <w:bookmarkEnd w:id="130"/>
      <w:bookmarkEnd w:id="131"/>
      <w:bookmarkEnd w:id="132"/>
      <w:bookmarkEnd w:id="133"/>
      <w:bookmarkEnd w:id="134"/>
      <w:r w:rsidRPr="00895C0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 </w:t>
      </w:r>
    </w:p>
    <w:p w:rsidR="00AD333E" w:rsidRDefault="00AD333E">
      <w:pPr>
        <w:spacing w:before="5"/>
        <w:rPr>
          <w:rFonts w:ascii="Arial" w:eastAsia="Arial" w:hAnsi="Arial" w:cs="Arial"/>
          <w:b/>
          <w:bCs/>
        </w:rPr>
      </w:pPr>
    </w:p>
    <w:p w:rsidR="00AD333E" w:rsidRDefault="00AD333E">
      <w:pPr>
        <w:sectPr w:rsidR="00AD333E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360" w:right="1320" w:bottom="280" w:left="1300" w:header="720" w:footer="720" w:gutter="0"/>
          <w:cols w:space="720"/>
        </w:sectPr>
      </w:pPr>
    </w:p>
    <w:p w:rsidR="00AD333E" w:rsidRPr="00734D8B" w:rsidRDefault="00734D8B" w:rsidP="00734D8B">
      <w:pPr>
        <w:pStyle w:val="Heading1"/>
        <w:numPr>
          <w:ilvl w:val="0"/>
          <w:numId w:val="2"/>
        </w:numPr>
        <w:tabs>
          <w:tab w:val="left" w:pos="477"/>
        </w:tabs>
        <w:spacing w:before="36"/>
        <w:rPr>
          <w:rFonts w:asciiTheme="majorHAnsi" w:hAnsiTheme="majorHAnsi"/>
          <w:color w:val="000080"/>
        </w:rPr>
      </w:pPr>
      <w:bookmarkStart w:id="135" w:name="_Toc456944198"/>
      <w:bookmarkStart w:id="136" w:name="_Toc456944552"/>
      <w:bookmarkStart w:id="137" w:name="_Toc456944967"/>
      <w:bookmarkStart w:id="138" w:name="_Toc456945734"/>
      <w:bookmarkStart w:id="139" w:name="_Toc456949314"/>
      <w:r w:rsidRPr="00734D8B">
        <w:rPr>
          <w:rFonts w:asciiTheme="majorHAnsi" w:hAnsiTheme="majorHAnsi"/>
          <w:color w:val="000080"/>
        </w:rPr>
        <w:lastRenderedPageBreak/>
        <w:t>Attachment 2</w:t>
      </w:r>
      <w:bookmarkEnd w:id="135"/>
      <w:bookmarkEnd w:id="136"/>
      <w:bookmarkEnd w:id="137"/>
      <w:bookmarkEnd w:id="138"/>
      <w:bookmarkEnd w:id="139"/>
    </w:p>
    <w:p w:rsidR="00AD333E" w:rsidRDefault="00AD333E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734D8B" w:rsidRPr="00734D8B" w:rsidRDefault="00734D8B" w:rsidP="00734D8B">
      <w:pPr>
        <w:widowControl/>
        <w:spacing w:after="200" w:line="276" w:lineRule="auto"/>
        <w:ind w:firstLine="720"/>
        <w:rPr>
          <w:sz w:val="56"/>
          <w:szCs w:val="56"/>
          <w:lang w:val="en-AU"/>
        </w:rPr>
      </w:pPr>
    </w:p>
    <w:p w:rsidR="00734D8B" w:rsidRPr="00734D8B" w:rsidRDefault="00734D8B" w:rsidP="00734D8B">
      <w:pPr>
        <w:widowControl/>
        <w:shd w:val="clear" w:color="auto" w:fill="E6E6E6"/>
        <w:ind w:left="142"/>
        <w:jc w:val="center"/>
        <w:outlineLvl w:val="0"/>
        <w:rPr>
          <w:rFonts w:ascii="Arial" w:eastAsia="Times New Roman" w:hAnsi="Arial" w:cs="Times New Roman"/>
          <w:color w:val="1F497D" w:themeColor="text2"/>
          <w:sz w:val="56"/>
          <w:szCs w:val="20"/>
          <w:lang w:val="en-AU"/>
        </w:rPr>
      </w:pPr>
      <w:bookmarkStart w:id="140" w:name="_Toc451770282"/>
      <w:bookmarkStart w:id="141" w:name="_Toc456944199"/>
      <w:bookmarkStart w:id="142" w:name="_Toc456944968"/>
      <w:bookmarkStart w:id="143" w:name="_Toc456945735"/>
      <w:bookmarkStart w:id="144" w:name="_Toc456949315"/>
      <w:r w:rsidRPr="00734D8B">
        <w:rPr>
          <w:rFonts w:ascii="Arial" w:eastAsia="Times New Roman" w:hAnsi="Arial" w:cs="Times New Roman"/>
          <w:color w:val="1F497D" w:themeColor="text2"/>
          <w:sz w:val="56"/>
          <w:szCs w:val="20"/>
          <w:lang w:val="en-AU"/>
        </w:rPr>
        <w:t>Branch</w:t>
      </w:r>
      <w:bookmarkEnd w:id="140"/>
      <w:r w:rsidRPr="00734D8B">
        <w:rPr>
          <w:rFonts w:ascii="Arial" w:eastAsia="Times New Roman" w:hAnsi="Arial" w:cs="Times New Roman"/>
          <w:color w:val="1F497D" w:themeColor="text2"/>
          <w:sz w:val="56"/>
          <w:szCs w:val="20"/>
          <w:lang w:val="en-AU"/>
        </w:rPr>
        <w:t xml:space="preserve"> (Name)</w:t>
      </w:r>
      <w:bookmarkEnd w:id="141"/>
      <w:bookmarkEnd w:id="142"/>
      <w:bookmarkEnd w:id="143"/>
      <w:bookmarkEnd w:id="144"/>
    </w:p>
    <w:p w:rsidR="00734D8B" w:rsidRPr="00734D8B" w:rsidRDefault="00734D8B" w:rsidP="00734D8B">
      <w:pPr>
        <w:widowControl/>
        <w:spacing w:after="200" w:line="276" w:lineRule="auto"/>
        <w:jc w:val="center"/>
        <w:rPr>
          <w:color w:val="1F497D" w:themeColor="text2"/>
          <w:sz w:val="56"/>
          <w:szCs w:val="56"/>
          <w:lang w:val="en-AU"/>
        </w:rPr>
      </w:pPr>
    </w:p>
    <w:p w:rsidR="00734D8B" w:rsidRPr="00734D8B" w:rsidRDefault="00734D8B" w:rsidP="00734D8B">
      <w:pPr>
        <w:widowControl/>
        <w:spacing w:after="120" w:line="276" w:lineRule="auto"/>
        <w:jc w:val="center"/>
        <w:rPr>
          <w:rFonts w:eastAsiaTheme="minorEastAsia"/>
          <w:b/>
          <w:color w:val="1F497D" w:themeColor="text2"/>
          <w:sz w:val="40"/>
          <w:szCs w:val="40"/>
          <w:lang w:val="en-AU" w:eastAsia="en-AU"/>
        </w:rPr>
      </w:pPr>
      <w:r w:rsidRPr="00734D8B">
        <w:rPr>
          <w:rFonts w:eastAsiaTheme="minorEastAsia"/>
          <w:b/>
          <w:color w:val="1F497D" w:themeColor="text2"/>
          <w:sz w:val="40"/>
          <w:szCs w:val="40"/>
          <w:lang w:val="en-AU" w:eastAsia="en-AU"/>
        </w:rPr>
        <w:t>INDUSTRY CONSULTATIVE COMMITTEE (Name)</w:t>
      </w:r>
    </w:p>
    <w:p w:rsidR="00734D8B" w:rsidRPr="00734D8B" w:rsidRDefault="00734D8B" w:rsidP="00734D8B">
      <w:pPr>
        <w:widowControl/>
        <w:spacing w:after="120" w:line="276" w:lineRule="auto"/>
        <w:jc w:val="center"/>
        <w:rPr>
          <w:rFonts w:eastAsiaTheme="minorEastAsia"/>
          <w:b/>
          <w:color w:val="1F497D" w:themeColor="text2"/>
          <w:sz w:val="40"/>
          <w:szCs w:val="40"/>
          <w:lang w:val="en-AU" w:eastAsia="en-AU"/>
        </w:rPr>
      </w:pPr>
      <w:r w:rsidRPr="00734D8B">
        <w:rPr>
          <w:rFonts w:eastAsiaTheme="minorEastAsia"/>
          <w:b/>
          <w:color w:val="1F497D" w:themeColor="text2"/>
          <w:sz w:val="40"/>
          <w:szCs w:val="40"/>
          <w:lang w:val="en-AU" w:eastAsia="en-AU"/>
        </w:rPr>
        <w:t>TERMS OF REFERENCE</w:t>
      </w:r>
    </w:p>
    <w:p w:rsidR="00734D8B" w:rsidRPr="00734D8B" w:rsidRDefault="00734D8B" w:rsidP="00734D8B">
      <w:pPr>
        <w:widowControl/>
        <w:spacing w:after="60"/>
        <w:rPr>
          <w:rFonts w:eastAsiaTheme="minorEastAsia"/>
          <w:b/>
          <w:color w:val="1F497D" w:themeColor="text2"/>
          <w:sz w:val="40"/>
          <w:szCs w:val="40"/>
          <w:lang w:val="en-AU" w:eastAsia="en-AU"/>
        </w:rPr>
      </w:pPr>
    </w:p>
    <w:p w:rsidR="00734D8B" w:rsidRPr="00734D8B" w:rsidRDefault="00734D8B" w:rsidP="00734D8B">
      <w:pPr>
        <w:widowControl/>
        <w:spacing w:after="60"/>
        <w:rPr>
          <w:rFonts w:asciiTheme="majorHAnsi" w:eastAsia="Times New Roman" w:hAnsiTheme="majorHAnsi" w:cs="Calibri"/>
          <w:b/>
          <w:bCs/>
          <w:color w:val="17365D"/>
        </w:rPr>
      </w:pPr>
    </w:p>
    <w:p w:rsidR="00734D8B" w:rsidRPr="00734D8B" w:rsidRDefault="00734D8B" w:rsidP="00734D8B">
      <w:pPr>
        <w:widowControl/>
        <w:spacing w:after="60"/>
        <w:rPr>
          <w:rFonts w:asciiTheme="majorHAnsi" w:eastAsia="Times New Roman" w:hAnsiTheme="majorHAnsi" w:cs="Calibri"/>
          <w:b/>
          <w:color w:val="17365D"/>
        </w:rPr>
      </w:pPr>
      <w:r w:rsidRPr="00734D8B">
        <w:rPr>
          <w:rFonts w:asciiTheme="majorHAnsi" w:eastAsia="Times New Roman" w:hAnsiTheme="majorHAnsi" w:cs="Calibri"/>
          <w:b/>
          <w:bCs/>
          <w:color w:val="17365D"/>
        </w:rPr>
        <w:t>Version Number</w:t>
      </w:r>
      <w:r w:rsidRPr="00734D8B">
        <w:rPr>
          <w:rFonts w:asciiTheme="majorHAnsi" w:eastAsia="Times New Roman" w:hAnsiTheme="majorHAnsi" w:cs="Calibri"/>
          <w:b/>
          <w:color w:val="17365D"/>
        </w:rPr>
        <w:t xml:space="preserve"> </w:t>
      </w:r>
      <w:r w:rsidRPr="00734D8B">
        <w:rPr>
          <w:rFonts w:asciiTheme="majorHAnsi" w:eastAsia="Times New Roman" w:hAnsiTheme="majorHAnsi" w:cs="Calibri"/>
          <w:b/>
          <w:color w:val="17365D"/>
        </w:rPr>
        <w:tab/>
      </w:r>
      <w:r w:rsidRPr="00734D8B">
        <w:rPr>
          <w:rFonts w:asciiTheme="majorHAnsi" w:eastAsia="Times New Roman" w:hAnsiTheme="majorHAnsi" w:cs="Calibri"/>
        </w:rPr>
        <w:t>XX</w:t>
      </w:r>
    </w:p>
    <w:p w:rsidR="00734D8B" w:rsidRPr="00734D8B" w:rsidRDefault="00734D8B" w:rsidP="00734D8B">
      <w:pPr>
        <w:widowControl/>
        <w:tabs>
          <w:tab w:val="left" w:pos="1230"/>
        </w:tabs>
        <w:spacing w:after="60"/>
        <w:rPr>
          <w:rFonts w:asciiTheme="majorHAnsi" w:eastAsia="Times New Roman" w:hAnsiTheme="majorHAnsi" w:cs="Calibri"/>
          <w:bCs/>
        </w:rPr>
      </w:pPr>
      <w:r w:rsidRPr="00734D8B">
        <w:rPr>
          <w:rFonts w:asciiTheme="majorHAnsi" w:eastAsia="Times New Roman" w:hAnsiTheme="majorHAnsi" w:cs="Calibri"/>
          <w:b/>
          <w:color w:val="17365D"/>
        </w:rPr>
        <w:t>Owner</w:t>
      </w:r>
      <w:r w:rsidRPr="00734D8B">
        <w:rPr>
          <w:rFonts w:asciiTheme="majorHAnsi" w:eastAsia="Times New Roman" w:hAnsiTheme="majorHAnsi" w:cs="Calibri"/>
          <w:bCs/>
          <w:color w:val="17365D"/>
        </w:rPr>
        <w:tab/>
      </w:r>
      <w:r w:rsidRPr="00734D8B">
        <w:rPr>
          <w:rFonts w:asciiTheme="majorHAnsi" w:eastAsia="Times New Roman" w:hAnsiTheme="majorHAnsi" w:cs="Calibri"/>
          <w:bCs/>
          <w:color w:val="17365D"/>
        </w:rPr>
        <w:tab/>
      </w:r>
      <w:r w:rsidRPr="00734D8B">
        <w:rPr>
          <w:rFonts w:asciiTheme="majorHAnsi" w:eastAsia="Times New Roman" w:hAnsiTheme="majorHAnsi" w:cs="Calibri"/>
          <w:bCs/>
          <w:color w:val="17365D"/>
        </w:rPr>
        <w:tab/>
      </w:r>
      <w:r w:rsidRPr="00734D8B">
        <w:rPr>
          <w:rFonts w:asciiTheme="majorHAnsi" w:eastAsia="Times New Roman" w:hAnsiTheme="majorHAnsi" w:cs="Calibri"/>
          <w:bCs/>
        </w:rPr>
        <w:t>Assistant Secretary, XXXXXX Branch</w:t>
      </w:r>
    </w:p>
    <w:p w:rsidR="00734D8B" w:rsidRPr="00734D8B" w:rsidRDefault="00734D8B" w:rsidP="00734D8B">
      <w:pPr>
        <w:widowControl/>
        <w:tabs>
          <w:tab w:val="left" w:pos="1418"/>
        </w:tabs>
        <w:spacing w:after="60"/>
        <w:rPr>
          <w:rFonts w:asciiTheme="majorHAnsi" w:eastAsia="Times New Roman" w:hAnsiTheme="majorHAnsi" w:cs="Calibri"/>
          <w:bCs/>
        </w:rPr>
      </w:pPr>
      <w:r w:rsidRPr="00734D8B">
        <w:rPr>
          <w:rFonts w:asciiTheme="majorHAnsi" w:eastAsia="Times New Roman" w:hAnsiTheme="majorHAnsi" w:cs="Calibri"/>
          <w:b/>
          <w:bCs/>
          <w:color w:val="17365D"/>
        </w:rPr>
        <w:t>Contact</w:t>
      </w:r>
      <w:r w:rsidRPr="00734D8B">
        <w:rPr>
          <w:rFonts w:asciiTheme="majorHAnsi" w:eastAsia="Times New Roman" w:hAnsiTheme="majorHAnsi" w:cs="Calibri"/>
          <w:b/>
          <w:bCs/>
        </w:rPr>
        <w:tab/>
      </w:r>
      <w:r w:rsidRPr="00734D8B">
        <w:rPr>
          <w:rFonts w:asciiTheme="majorHAnsi" w:eastAsia="Times New Roman" w:hAnsiTheme="majorHAnsi" w:cs="Calibri"/>
          <w:b/>
          <w:bCs/>
        </w:rPr>
        <w:tab/>
      </w:r>
      <w:r w:rsidRPr="00734D8B">
        <w:rPr>
          <w:rFonts w:asciiTheme="majorHAnsi" w:eastAsia="Times New Roman" w:hAnsiTheme="majorHAnsi" w:cs="Calibri"/>
          <w:b/>
          <w:bCs/>
          <w:color w:val="17365D"/>
        </w:rPr>
        <w:tab/>
      </w:r>
      <w:r w:rsidRPr="00734D8B">
        <w:rPr>
          <w:rFonts w:asciiTheme="majorHAnsi" w:eastAsia="Times New Roman" w:hAnsiTheme="majorHAnsi" w:cs="Calibri"/>
          <w:bCs/>
        </w:rPr>
        <w:t>Director, xxxxxx Program</w:t>
      </w:r>
    </w:p>
    <w:p w:rsidR="00734D8B" w:rsidRPr="00734D8B" w:rsidRDefault="00734D8B" w:rsidP="00734D8B">
      <w:pPr>
        <w:widowControl/>
        <w:tabs>
          <w:tab w:val="left" w:pos="1418"/>
        </w:tabs>
        <w:spacing w:after="60"/>
        <w:rPr>
          <w:rFonts w:asciiTheme="majorHAnsi" w:eastAsia="Times New Roman" w:hAnsiTheme="majorHAnsi" w:cs="Calibri"/>
          <w:b/>
          <w:color w:val="17365D"/>
        </w:rPr>
      </w:pPr>
      <w:r w:rsidRPr="00734D8B">
        <w:rPr>
          <w:rFonts w:asciiTheme="majorHAnsi" w:eastAsia="Times New Roman" w:hAnsiTheme="majorHAnsi" w:cs="Calibri"/>
          <w:b/>
          <w:bCs/>
        </w:rPr>
        <w:tab/>
      </w:r>
      <w:r w:rsidRPr="00734D8B">
        <w:rPr>
          <w:rFonts w:asciiTheme="majorHAnsi" w:eastAsia="Times New Roman" w:hAnsiTheme="majorHAnsi" w:cs="Calibri"/>
          <w:b/>
          <w:bCs/>
        </w:rPr>
        <w:tab/>
      </w:r>
      <w:r w:rsidRPr="00734D8B">
        <w:rPr>
          <w:rFonts w:asciiTheme="majorHAnsi" w:eastAsia="Times New Roman" w:hAnsiTheme="majorHAnsi" w:cs="Calibri"/>
          <w:b/>
          <w:bCs/>
        </w:rPr>
        <w:tab/>
      </w:r>
      <w:r w:rsidRPr="00734D8B">
        <w:rPr>
          <w:rFonts w:asciiTheme="majorHAnsi" w:eastAsia="Times New Roman" w:hAnsiTheme="majorHAnsi" w:cs="Calibri"/>
          <w:b/>
          <w:bCs/>
          <w:u w:val="single"/>
        </w:rPr>
        <w:t xml:space="preserve">Email address </w:t>
      </w:r>
    </w:p>
    <w:p w:rsidR="00734D8B" w:rsidRPr="00734D8B" w:rsidRDefault="00734D8B" w:rsidP="00734D8B">
      <w:pPr>
        <w:widowControl/>
        <w:rPr>
          <w:rFonts w:asciiTheme="majorHAnsi" w:eastAsia="Times New Roman" w:hAnsiTheme="majorHAnsi" w:cs="Calibri"/>
        </w:rPr>
      </w:pPr>
      <w:r w:rsidRPr="00734D8B">
        <w:rPr>
          <w:rFonts w:asciiTheme="majorHAnsi" w:eastAsia="Times New Roman" w:hAnsiTheme="majorHAnsi" w:cs="Calibri"/>
          <w:b/>
          <w:bCs/>
          <w:color w:val="17365D"/>
        </w:rPr>
        <w:t>Availability</w:t>
      </w:r>
      <w:r w:rsidRPr="00734D8B">
        <w:rPr>
          <w:rFonts w:asciiTheme="majorHAnsi" w:eastAsia="Times New Roman" w:hAnsiTheme="majorHAnsi" w:cs="Calibri"/>
          <w:b/>
        </w:rPr>
        <w:t xml:space="preserve"> </w:t>
      </w:r>
      <w:r w:rsidRPr="00734D8B">
        <w:rPr>
          <w:rFonts w:asciiTheme="majorHAnsi" w:eastAsia="Times New Roman" w:hAnsiTheme="majorHAnsi" w:cs="Calibri"/>
          <w:b/>
        </w:rPr>
        <w:tab/>
      </w:r>
      <w:r w:rsidRPr="00734D8B">
        <w:rPr>
          <w:rFonts w:asciiTheme="majorHAnsi" w:eastAsia="Times New Roman" w:hAnsiTheme="majorHAnsi" w:cs="Calibri"/>
          <w:b/>
        </w:rPr>
        <w:tab/>
      </w:r>
      <w:r w:rsidRPr="00734D8B">
        <w:rPr>
          <w:rFonts w:asciiTheme="majorHAnsi" w:eastAsia="Times New Roman" w:hAnsiTheme="majorHAnsi" w:cs="Calibri"/>
        </w:rPr>
        <w:t>Internal and External</w:t>
      </w:r>
    </w:p>
    <w:p w:rsidR="00734D8B" w:rsidRPr="00734D8B" w:rsidRDefault="00734D8B" w:rsidP="00734D8B">
      <w:pPr>
        <w:widowControl/>
        <w:rPr>
          <w:rFonts w:asciiTheme="majorHAnsi" w:eastAsia="Times New Roman" w:hAnsiTheme="majorHAnsi" w:cs="Calibri"/>
          <w:b/>
        </w:rPr>
      </w:pPr>
      <w:r w:rsidRPr="00734D8B">
        <w:rPr>
          <w:rFonts w:asciiTheme="majorHAnsi" w:eastAsia="Times New Roman" w:hAnsiTheme="majorHAnsi" w:cs="Calibri"/>
          <w:b/>
          <w:bCs/>
          <w:color w:val="17365D"/>
        </w:rPr>
        <w:t>File No.</w:t>
      </w:r>
      <w:r w:rsidRPr="00734D8B">
        <w:rPr>
          <w:rFonts w:asciiTheme="majorHAnsi" w:eastAsia="Times New Roman" w:hAnsiTheme="majorHAnsi" w:cs="Calibri"/>
        </w:rPr>
        <w:tab/>
      </w:r>
      <w:r w:rsidRPr="00734D8B">
        <w:rPr>
          <w:rFonts w:asciiTheme="majorHAnsi" w:eastAsia="Times New Roman" w:hAnsiTheme="majorHAnsi" w:cs="Calibri"/>
        </w:rPr>
        <w:tab/>
        <w:t>XXXXXXE</w:t>
      </w:r>
    </w:p>
    <w:p w:rsidR="00734D8B" w:rsidRPr="00734D8B" w:rsidRDefault="00734D8B" w:rsidP="00734D8B">
      <w:pPr>
        <w:widowControl/>
        <w:rPr>
          <w:rFonts w:asciiTheme="majorHAnsi" w:eastAsia="Times New Roman" w:hAnsiTheme="majorHAnsi" w:cs="Calibri"/>
          <w:b/>
        </w:rPr>
      </w:pPr>
      <w:r w:rsidRPr="00734D8B">
        <w:rPr>
          <w:rFonts w:asciiTheme="majorHAnsi" w:eastAsia="Times New Roman" w:hAnsiTheme="majorHAnsi" w:cs="Calibri"/>
          <w:b/>
          <w:bCs/>
          <w:color w:val="244061" w:themeColor="accent1" w:themeShade="80"/>
        </w:rPr>
        <w:t>Date</w:t>
      </w:r>
      <w:r w:rsidRPr="00734D8B">
        <w:rPr>
          <w:rFonts w:asciiTheme="majorHAnsi" w:eastAsia="Times New Roman" w:hAnsiTheme="majorHAnsi" w:cs="Calibri"/>
          <w:b/>
          <w:bCs/>
        </w:rPr>
        <w:t xml:space="preserve"> </w:t>
      </w:r>
      <w:r w:rsidRPr="00734D8B">
        <w:rPr>
          <w:rFonts w:asciiTheme="majorHAnsi" w:eastAsia="Times New Roman" w:hAnsiTheme="majorHAnsi" w:cs="Calibri"/>
          <w:b/>
          <w:color w:val="244061" w:themeColor="accent1" w:themeShade="80"/>
        </w:rPr>
        <w:t>Published</w:t>
      </w:r>
      <w:r w:rsidRPr="00734D8B">
        <w:rPr>
          <w:rFonts w:asciiTheme="majorHAnsi" w:eastAsia="Times New Roman" w:hAnsiTheme="majorHAnsi" w:cs="Calibri"/>
          <w:b/>
          <w:bCs/>
          <w:color w:val="244061" w:themeColor="accent1" w:themeShade="80"/>
        </w:rPr>
        <w:tab/>
      </w:r>
      <w:r w:rsidRPr="00734D8B">
        <w:rPr>
          <w:rFonts w:asciiTheme="majorHAnsi" w:eastAsia="Times New Roman" w:hAnsiTheme="majorHAnsi" w:cs="Calibri"/>
          <w:bCs/>
        </w:rPr>
        <w:t xml:space="preserve">XXXX </w:t>
      </w:r>
    </w:p>
    <w:p w:rsidR="00734D8B" w:rsidRPr="00734D8B" w:rsidRDefault="00734D8B" w:rsidP="00734D8B">
      <w:pPr>
        <w:widowControl/>
        <w:rPr>
          <w:rFonts w:asciiTheme="majorHAnsi" w:eastAsia="Times New Roman" w:hAnsiTheme="majorHAnsi" w:cs="Calibri"/>
          <w:b/>
        </w:rPr>
      </w:pPr>
    </w:p>
    <w:p w:rsidR="00734D8B" w:rsidRPr="00734D8B" w:rsidRDefault="00734D8B" w:rsidP="00734D8B">
      <w:pPr>
        <w:widowControl/>
        <w:rPr>
          <w:rFonts w:asciiTheme="majorHAnsi" w:eastAsia="Times New Roman" w:hAnsiTheme="majorHAnsi" w:cs="Times New Roman"/>
          <w:b/>
          <w:bCs/>
          <w:sz w:val="48"/>
          <w:szCs w:val="48"/>
        </w:rPr>
      </w:pPr>
    </w:p>
    <w:tbl>
      <w:tblPr>
        <w:tblW w:w="0" w:type="auto"/>
        <w:tblInd w:w="396" w:type="dxa"/>
        <w:tblLook w:val="0000" w:firstRow="0" w:lastRow="0" w:firstColumn="0" w:lastColumn="0" w:noHBand="0" w:noVBand="0"/>
      </w:tblPr>
      <w:tblGrid>
        <w:gridCol w:w="1530"/>
        <w:gridCol w:w="1304"/>
        <w:gridCol w:w="4532"/>
        <w:gridCol w:w="1384"/>
      </w:tblGrid>
      <w:tr w:rsidR="00734D8B" w:rsidRPr="00734D8B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734D8B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ISSUE/REV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734D8B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ind w:right="3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734D8B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REVISION DESCRIPTION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734D8B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BY</w:t>
            </w:r>
          </w:p>
        </w:tc>
      </w:tr>
      <w:tr w:rsidR="00734D8B" w:rsidRPr="00734D8B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734D8B" w:rsidRPr="00734D8B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734D8B" w:rsidRPr="00734D8B" w:rsidTr="00734D8B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B" w:rsidRPr="00734D8B" w:rsidRDefault="00734D8B" w:rsidP="00734D8B">
            <w:pPr>
              <w:widowControl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</w:tbl>
    <w:p w:rsidR="00734D8B" w:rsidRDefault="00734D8B" w:rsidP="00734D8B">
      <w:pPr>
        <w:widowControl/>
        <w:spacing w:after="200" w:line="276" w:lineRule="auto"/>
        <w:rPr>
          <w:rFonts w:ascii="Arial" w:hAnsi="Arial" w:cs="Arial"/>
          <w:sz w:val="56"/>
          <w:szCs w:val="56"/>
          <w:lang w:val="en-AU"/>
        </w:rPr>
      </w:pPr>
    </w:p>
    <w:p w:rsidR="00941C37" w:rsidRDefault="00941C37" w:rsidP="00734D8B">
      <w:pPr>
        <w:widowControl/>
        <w:spacing w:after="200" w:line="276" w:lineRule="auto"/>
        <w:rPr>
          <w:rFonts w:ascii="Arial" w:hAnsi="Arial" w:cs="Arial"/>
          <w:sz w:val="56"/>
          <w:szCs w:val="56"/>
          <w:lang w:val="en-AU"/>
        </w:rPr>
      </w:pPr>
    </w:p>
    <w:p w:rsidR="00941C37" w:rsidRDefault="00941C37" w:rsidP="00734D8B">
      <w:pPr>
        <w:widowControl/>
        <w:spacing w:after="200" w:line="276" w:lineRule="auto"/>
        <w:rPr>
          <w:rFonts w:ascii="Arial" w:hAnsi="Arial" w:cs="Arial"/>
          <w:sz w:val="56"/>
          <w:szCs w:val="56"/>
          <w:lang w:val="en-AU"/>
        </w:rPr>
      </w:pPr>
      <w:bookmarkStart w:id="145" w:name="_GoBack"/>
      <w:bookmarkEnd w:id="145"/>
    </w:p>
    <w:p w:rsidR="00941C37" w:rsidRPr="00734D8B" w:rsidRDefault="00941C37" w:rsidP="00734D8B">
      <w:pPr>
        <w:widowControl/>
        <w:spacing w:after="200" w:line="276" w:lineRule="auto"/>
        <w:rPr>
          <w:rFonts w:ascii="Arial" w:hAnsi="Arial" w:cs="Arial"/>
          <w:sz w:val="56"/>
          <w:szCs w:val="56"/>
          <w:lang w:val="en-AU"/>
        </w:rPr>
      </w:pPr>
    </w:p>
    <w:sdt>
      <w:sdtPr>
        <w:rPr>
          <w:rFonts w:asciiTheme="minorHAnsi" w:eastAsiaTheme="minorEastAsia" w:hAnsiTheme="minorHAnsi"/>
          <w:b w:val="0"/>
          <w:bCs w:val="0"/>
          <w:sz w:val="22"/>
          <w:szCs w:val="22"/>
          <w:lang w:val="en-AU" w:eastAsia="en-AU"/>
        </w:rPr>
        <w:id w:val="17981812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41C37" w:rsidRDefault="00941C37">
          <w:pPr>
            <w:pStyle w:val="TOC1"/>
            <w:tabs>
              <w:tab w:val="right" w:leader="dot" w:pos="8920"/>
            </w:tabs>
            <w:rPr>
              <w:rFonts w:eastAsiaTheme="minorEastAsia"/>
              <w:lang w:val="en-AU" w:eastAsia="en-AU"/>
            </w:rPr>
          </w:pPr>
          <w:r>
            <w:rPr>
              <w:rFonts w:eastAsiaTheme="minorEastAsia"/>
              <w:lang w:val="en-AU" w:eastAsia="en-AU"/>
            </w:rPr>
            <w:t>Contents:</w:t>
          </w:r>
        </w:p>
        <w:p w:rsidR="00941C37" w:rsidRDefault="00734D8B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r w:rsidRPr="00734D8B">
            <w:rPr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28"/>
              <w:szCs w:val="28"/>
            </w:rPr>
            <w:fldChar w:fldCharType="begin"/>
          </w:r>
          <w:r w:rsidRPr="00734D8B">
            <w:rPr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28"/>
              <w:szCs w:val="28"/>
            </w:rPr>
            <w:instrText xml:space="preserve"> TOC \o "1-3" \h \z \u </w:instrText>
          </w:r>
          <w:r w:rsidRPr="00734D8B">
            <w:rPr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28"/>
              <w:szCs w:val="28"/>
            </w:rPr>
            <w:fldChar w:fldCharType="separate"/>
          </w:r>
          <w:hyperlink w:anchor="_Toc456945735" w:history="1">
            <w:r w:rsidR="00941C37" w:rsidRPr="00CA132B">
              <w:rPr>
                <w:rStyle w:val="Hyperlink"/>
                <w:rFonts w:eastAsia="Times New Roman" w:cs="Times New Roman"/>
                <w:noProof/>
                <w:lang w:val="en-AU"/>
              </w:rPr>
              <w:t>Branch (Name)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_Toc456945735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 w:rsidR="003844D0">
              <w:rPr>
                <w:noProof/>
                <w:webHidden/>
              </w:rPr>
              <w:t>9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36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1.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Purpose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_Toc456945736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37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2.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Aims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_Toc456945737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38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3.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Expected deliverables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_Toc456945738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2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39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3.1 Industry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_Toc456945739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2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0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3.2 Department of Agriculture and Water Resources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_Toc456945740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1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4.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Scope and limitations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_Toc456945741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2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5.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Expected lifespan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_Toc456945742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3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6.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Membership and structure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_Toc456945743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2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4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6.1 Nomination and selection – Industry committee members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_Toc456945744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2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5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6.2 Nomination and selection – Departmental committee members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_Toc456945745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2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6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6.3 Nomination and selection – Chairperson of the committee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_Toc456945746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2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7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6.4 Nomination and selection – Proxy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_Toc456945747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2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8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6.5 Nomination and selection – Observers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_Toc456945748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49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7.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Resignation, dismissal and retiring of members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_Toc456945749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50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8.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Meeting frequency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_Toc456945750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51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9.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Sub-Committee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_Toc456945751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941C37" w:rsidRDefault="003844D0">
          <w:pPr>
            <w:pStyle w:val="TOC1"/>
            <w:tabs>
              <w:tab w:val="right" w:leader="dot" w:pos="892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6945752" w:history="1"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10.</w:t>
            </w:r>
            <w:r w:rsidR="00941C37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941C37" w:rsidRPr="00CA132B">
              <w:rPr>
                <w:rStyle w:val="Hyperlink"/>
                <w:rFonts w:asciiTheme="majorHAnsi" w:eastAsiaTheme="majorEastAsia" w:hAnsiTheme="majorHAnsi" w:cstheme="majorBidi"/>
                <w:noProof/>
                <w:lang w:val="en-AU" w:eastAsia="en-AU"/>
              </w:rPr>
              <w:t>Review of terms of reference</w:t>
            </w:r>
            <w:r w:rsidR="00941C37">
              <w:rPr>
                <w:noProof/>
                <w:webHidden/>
              </w:rPr>
              <w:tab/>
            </w:r>
            <w:r w:rsidR="00941C37">
              <w:rPr>
                <w:noProof/>
                <w:webHidden/>
              </w:rPr>
              <w:fldChar w:fldCharType="begin"/>
            </w:r>
            <w:r w:rsidR="00941C37">
              <w:rPr>
                <w:noProof/>
                <w:webHidden/>
              </w:rPr>
              <w:instrText xml:space="preserve"> PAGEREF _Toc456945752 \h </w:instrText>
            </w:r>
            <w:r w:rsidR="00941C37">
              <w:rPr>
                <w:noProof/>
                <w:webHidden/>
              </w:rPr>
            </w:r>
            <w:r w:rsidR="00941C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C37">
              <w:rPr>
                <w:noProof/>
                <w:webHidden/>
              </w:rPr>
              <w:fldChar w:fldCharType="end"/>
            </w:r>
          </w:hyperlink>
        </w:p>
        <w:p w:rsidR="00734D8B" w:rsidRPr="00734D8B" w:rsidRDefault="00734D8B" w:rsidP="00734D8B">
          <w:pPr>
            <w:widowControl/>
            <w:spacing w:after="200" w:line="480" w:lineRule="auto"/>
            <w:rPr>
              <w:rFonts w:eastAsiaTheme="minorEastAsia"/>
              <w:lang w:val="en-AU" w:eastAsia="en-AU"/>
            </w:rPr>
          </w:pPr>
          <w:r w:rsidRPr="00734D8B">
            <w:rPr>
              <w:rFonts w:eastAsiaTheme="minorEastAsia"/>
              <w:b/>
              <w:bCs/>
              <w:noProof/>
              <w:lang w:val="en-AU" w:eastAsia="en-AU"/>
            </w:rPr>
            <w:fldChar w:fldCharType="end"/>
          </w:r>
        </w:p>
      </w:sdtContent>
    </w:sdt>
    <w:p w:rsidR="00734D8B" w:rsidRPr="00734D8B" w:rsidRDefault="00734D8B" w:rsidP="00734D8B">
      <w:pPr>
        <w:widowControl/>
        <w:spacing w:after="200" w:line="276" w:lineRule="auto"/>
        <w:rPr>
          <w:rFonts w:eastAsiaTheme="minorEastAsia"/>
          <w:b/>
          <w:sz w:val="28"/>
          <w:szCs w:val="28"/>
          <w:lang w:val="en-AU" w:eastAsia="en-AU"/>
        </w:rPr>
      </w:pPr>
      <w:r w:rsidRPr="00734D8B">
        <w:rPr>
          <w:rFonts w:eastAsiaTheme="minorEastAsia"/>
          <w:b/>
          <w:sz w:val="28"/>
          <w:szCs w:val="28"/>
          <w:lang w:val="en-AU" w:eastAsia="en-AU"/>
        </w:rPr>
        <w:br w:type="page"/>
      </w:r>
    </w:p>
    <w:p w:rsidR="00734D8B" w:rsidRPr="00266AAA" w:rsidRDefault="00734D8B" w:rsidP="003844D0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46" w:name="_Toc456944200"/>
      <w:bookmarkStart w:id="147" w:name="_Toc456944969"/>
      <w:bookmarkStart w:id="148" w:name="_Toc456945736"/>
      <w:bookmarkStart w:id="149" w:name="_Toc456949316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lastRenderedPageBreak/>
        <w:t>Purpose</w:t>
      </w:r>
      <w:bookmarkEnd w:id="146"/>
      <w:bookmarkEnd w:id="147"/>
      <w:bookmarkEnd w:id="148"/>
      <w:bookmarkEnd w:id="149"/>
    </w:p>
    <w:p w:rsidR="00734D8B" w:rsidRPr="00266AAA" w:rsidRDefault="00734D8B" w:rsidP="003844D0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50" w:name="_Toc456944201"/>
      <w:bookmarkStart w:id="151" w:name="_Toc456944970"/>
      <w:bookmarkStart w:id="152" w:name="_Toc456945737"/>
      <w:bookmarkStart w:id="153" w:name="_Toc456949317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Aims</w:t>
      </w:r>
      <w:bookmarkEnd w:id="150"/>
      <w:bookmarkEnd w:id="151"/>
      <w:bookmarkEnd w:id="152"/>
      <w:bookmarkEnd w:id="153"/>
    </w:p>
    <w:p w:rsidR="00734D8B" w:rsidRPr="00266AAA" w:rsidRDefault="00734D8B" w:rsidP="003844D0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54" w:name="_Toc456944202"/>
      <w:bookmarkStart w:id="155" w:name="_Toc456944971"/>
      <w:bookmarkStart w:id="156" w:name="_Toc456945738"/>
      <w:bookmarkStart w:id="157" w:name="_Toc456949318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Expected deliverables</w:t>
      </w:r>
      <w:bookmarkEnd w:id="154"/>
      <w:bookmarkEnd w:id="155"/>
      <w:bookmarkEnd w:id="156"/>
      <w:bookmarkEnd w:id="157"/>
    </w:p>
    <w:p w:rsidR="00734D8B" w:rsidRPr="00266AAA" w:rsidRDefault="00734D8B" w:rsidP="00734D8B">
      <w:pPr>
        <w:keepNext/>
        <w:keepLines/>
        <w:widowControl/>
        <w:spacing w:before="40" w:line="360" w:lineRule="auto"/>
        <w:outlineLvl w:val="1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58" w:name="_Toc456944203"/>
      <w:bookmarkStart w:id="159" w:name="_Toc456944972"/>
      <w:bookmarkStart w:id="160" w:name="_Toc456945739"/>
      <w:bookmarkStart w:id="161" w:name="_Toc456949319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 xml:space="preserve">3.1 </w:t>
      </w:r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Industry</w:t>
      </w:r>
      <w:bookmarkEnd w:id="158"/>
      <w:bookmarkEnd w:id="159"/>
      <w:bookmarkEnd w:id="160"/>
      <w:bookmarkEnd w:id="161"/>
    </w:p>
    <w:p w:rsidR="00734D8B" w:rsidRPr="00266AAA" w:rsidRDefault="00734D8B" w:rsidP="00734D8B">
      <w:pPr>
        <w:keepNext/>
        <w:keepLines/>
        <w:widowControl/>
        <w:spacing w:before="40" w:line="360" w:lineRule="auto"/>
        <w:ind w:left="142" w:hanging="150"/>
        <w:outlineLvl w:val="1"/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</w:pPr>
      <w:bookmarkStart w:id="162" w:name="_Toc456944204"/>
      <w:bookmarkStart w:id="163" w:name="_Toc456944973"/>
      <w:bookmarkStart w:id="164" w:name="_Toc456945740"/>
      <w:bookmarkStart w:id="165" w:name="_Toc456949320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>3.2 Department of Agriculture and Water Resources</w:t>
      </w:r>
      <w:bookmarkEnd w:id="162"/>
      <w:bookmarkEnd w:id="163"/>
      <w:bookmarkEnd w:id="164"/>
      <w:bookmarkEnd w:id="165"/>
    </w:p>
    <w:p w:rsidR="00734D8B" w:rsidRPr="00266AAA" w:rsidRDefault="00734D8B" w:rsidP="003844D0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66" w:name="_Toc456944205"/>
      <w:bookmarkStart w:id="167" w:name="_Toc456944974"/>
      <w:bookmarkStart w:id="168" w:name="_Toc456945741"/>
      <w:bookmarkStart w:id="169" w:name="_Toc456949321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Scope and limitations</w:t>
      </w:r>
      <w:bookmarkEnd w:id="166"/>
      <w:bookmarkEnd w:id="167"/>
      <w:bookmarkEnd w:id="168"/>
      <w:bookmarkEnd w:id="169"/>
    </w:p>
    <w:p w:rsidR="00734D8B" w:rsidRPr="00266AAA" w:rsidRDefault="00734D8B" w:rsidP="00734D8B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70" w:name="_Toc456944206"/>
      <w:bookmarkStart w:id="171" w:name="_Toc456944975"/>
      <w:bookmarkStart w:id="172" w:name="_Toc456945742"/>
      <w:bookmarkStart w:id="173" w:name="_Toc456949322"/>
      <w:r w:rsidRPr="00266AAA" w:rsidDel="00E45347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Expected lifespan</w:t>
      </w:r>
      <w:bookmarkEnd w:id="170"/>
      <w:bookmarkEnd w:id="171"/>
      <w:bookmarkEnd w:id="172"/>
      <w:bookmarkEnd w:id="173"/>
    </w:p>
    <w:p w:rsidR="00734D8B" w:rsidRPr="00266AAA" w:rsidRDefault="00734D8B" w:rsidP="00734D8B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74" w:name="_Toc456944207"/>
      <w:bookmarkStart w:id="175" w:name="_Toc456944976"/>
      <w:bookmarkStart w:id="176" w:name="_Toc456945743"/>
      <w:bookmarkStart w:id="177" w:name="_Toc456949323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Membership and structure</w:t>
      </w:r>
      <w:bookmarkEnd w:id="174"/>
      <w:bookmarkEnd w:id="175"/>
      <w:bookmarkEnd w:id="176"/>
      <w:bookmarkEnd w:id="177"/>
    </w:p>
    <w:p w:rsidR="00734D8B" w:rsidRPr="00266AAA" w:rsidRDefault="00734D8B" w:rsidP="00734D8B">
      <w:pPr>
        <w:keepNext/>
        <w:keepLines/>
        <w:widowControl/>
        <w:spacing w:before="40" w:line="360" w:lineRule="auto"/>
        <w:ind w:left="576" w:hanging="576"/>
        <w:outlineLvl w:val="1"/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</w:pPr>
      <w:bookmarkStart w:id="178" w:name="_Toc456944208"/>
      <w:bookmarkStart w:id="179" w:name="_Toc456944977"/>
      <w:bookmarkStart w:id="180" w:name="_Toc456945744"/>
      <w:bookmarkStart w:id="181" w:name="_Toc456949324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>6.1 Nomination and selection – Industry committee members</w:t>
      </w:r>
      <w:bookmarkEnd w:id="178"/>
      <w:bookmarkEnd w:id="179"/>
      <w:bookmarkEnd w:id="180"/>
      <w:bookmarkEnd w:id="181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 xml:space="preserve"> </w:t>
      </w:r>
    </w:p>
    <w:p w:rsidR="00734D8B" w:rsidRPr="00266AAA" w:rsidRDefault="00734D8B" w:rsidP="00734D8B">
      <w:pPr>
        <w:keepNext/>
        <w:keepLines/>
        <w:widowControl/>
        <w:spacing w:before="40" w:line="360" w:lineRule="auto"/>
        <w:ind w:left="576" w:hanging="576"/>
        <w:outlineLvl w:val="1"/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</w:pPr>
      <w:bookmarkStart w:id="182" w:name="_Toc456944209"/>
      <w:bookmarkStart w:id="183" w:name="_Toc456944978"/>
      <w:bookmarkStart w:id="184" w:name="_Toc456945745"/>
      <w:bookmarkStart w:id="185" w:name="_Toc456949325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>6.2 Nomination and selection – Departmental committee members</w:t>
      </w:r>
      <w:bookmarkEnd w:id="182"/>
      <w:bookmarkEnd w:id="183"/>
      <w:bookmarkEnd w:id="184"/>
      <w:bookmarkEnd w:id="185"/>
    </w:p>
    <w:p w:rsidR="00734D8B" w:rsidRPr="00266AAA" w:rsidRDefault="00734D8B" w:rsidP="00734D8B">
      <w:pPr>
        <w:keepNext/>
        <w:keepLines/>
        <w:widowControl/>
        <w:spacing w:before="40" w:line="360" w:lineRule="auto"/>
        <w:ind w:left="576" w:hanging="576"/>
        <w:outlineLvl w:val="1"/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</w:pPr>
      <w:bookmarkStart w:id="186" w:name="_Toc456944210"/>
      <w:bookmarkStart w:id="187" w:name="_Toc456944979"/>
      <w:bookmarkStart w:id="188" w:name="_Toc456945746"/>
      <w:bookmarkStart w:id="189" w:name="_Toc456949326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>6.3 Nomination and selection – Chairperson of the committee</w:t>
      </w:r>
      <w:bookmarkEnd w:id="186"/>
      <w:bookmarkEnd w:id="187"/>
      <w:bookmarkEnd w:id="188"/>
      <w:bookmarkEnd w:id="189"/>
    </w:p>
    <w:p w:rsidR="00734D8B" w:rsidRPr="00266AAA" w:rsidRDefault="00734D8B" w:rsidP="00734D8B">
      <w:pPr>
        <w:keepNext/>
        <w:keepLines/>
        <w:widowControl/>
        <w:spacing w:before="40" w:line="360" w:lineRule="auto"/>
        <w:ind w:left="576" w:hanging="576"/>
        <w:outlineLvl w:val="1"/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</w:pPr>
      <w:bookmarkStart w:id="190" w:name="_Toc456944211"/>
      <w:bookmarkStart w:id="191" w:name="_Toc456944980"/>
      <w:bookmarkStart w:id="192" w:name="_Toc456945747"/>
      <w:bookmarkStart w:id="193" w:name="_Toc456949327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>6.4 Nomination and selection – Proxy</w:t>
      </w:r>
      <w:bookmarkEnd w:id="190"/>
      <w:bookmarkEnd w:id="191"/>
      <w:bookmarkEnd w:id="192"/>
      <w:bookmarkEnd w:id="193"/>
    </w:p>
    <w:p w:rsidR="00734D8B" w:rsidRPr="00266AAA" w:rsidRDefault="00734D8B" w:rsidP="00734D8B">
      <w:pPr>
        <w:keepNext/>
        <w:keepLines/>
        <w:widowControl/>
        <w:spacing w:before="40" w:line="360" w:lineRule="auto"/>
        <w:ind w:left="576" w:hanging="576"/>
        <w:outlineLvl w:val="1"/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</w:pPr>
      <w:bookmarkStart w:id="194" w:name="_Toc456944212"/>
      <w:bookmarkStart w:id="195" w:name="_Toc456944981"/>
      <w:bookmarkStart w:id="196" w:name="_Toc456945748"/>
      <w:bookmarkStart w:id="197" w:name="_Toc456949328"/>
      <w:r w:rsidRPr="00266AAA">
        <w:rPr>
          <w:rFonts w:asciiTheme="majorHAnsi" w:eastAsiaTheme="majorEastAsia" w:hAnsiTheme="majorHAnsi" w:cstheme="majorBidi"/>
          <w:sz w:val="26"/>
          <w:szCs w:val="26"/>
          <w:lang w:val="en-AU" w:eastAsia="en-AU"/>
        </w:rPr>
        <w:t>6.5 Nomination and selection – Observers</w:t>
      </w:r>
      <w:bookmarkEnd w:id="194"/>
      <w:bookmarkEnd w:id="195"/>
      <w:bookmarkEnd w:id="196"/>
      <w:bookmarkEnd w:id="197"/>
    </w:p>
    <w:p w:rsidR="00734D8B" w:rsidRPr="00266AAA" w:rsidRDefault="00734D8B" w:rsidP="00734D8B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198" w:name="_Toc456944213"/>
      <w:bookmarkStart w:id="199" w:name="_Toc456944982"/>
      <w:bookmarkStart w:id="200" w:name="_Toc456945749"/>
      <w:bookmarkStart w:id="201" w:name="_Toc456949329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Resignation, dismissal and retiring of members</w:t>
      </w:r>
      <w:bookmarkEnd w:id="198"/>
      <w:bookmarkEnd w:id="199"/>
      <w:bookmarkEnd w:id="200"/>
      <w:bookmarkEnd w:id="201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 xml:space="preserve"> </w:t>
      </w:r>
    </w:p>
    <w:p w:rsidR="00734D8B" w:rsidRPr="00266AAA" w:rsidRDefault="00734D8B" w:rsidP="00734D8B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202" w:name="_Toc456944214"/>
      <w:bookmarkStart w:id="203" w:name="_Toc456944983"/>
      <w:bookmarkStart w:id="204" w:name="_Toc456945750"/>
      <w:bookmarkStart w:id="205" w:name="_Toc456949330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Meeting frequency</w:t>
      </w:r>
      <w:bookmarkEnd w:id="202"/>
      <w:bookmarkEnd w:id="203"/>
      <w:bookmarkEnd w:id="204"/>
      <w:bookmarkEnd w:id="205"/>
    </w:p>
    <w:p w:rsidR="00734D8B" w:rsidRPr="00266AAA" w:rsidRDefault="00734D8B" w:rsidP="00734D8B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before="240"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206" w:name="_Toc456944215"/>
      <w:bookmarkStart w:id="207" w:name="_Toc456944984"/>
      <w:bookmarkStart w:id="208" w:name="_Toc456945751"/>
      <w:bookmarkStart w:id="209" w:name="_Toc456949331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Sub-Committee</w:t>
      </w:r>
      <w:bookmarkEnd w:id="206"/>
      <w:bookmarkEnd w:id="207"/>
      <w:bookmarkEnd w:id="208"/>
      <w:bookmarkEnd w:id="209"/>
    </w:p>
    <w:p w:rsidR="00734D8B" w:rsidRPr="00266AAA" w:rsidRDefault="00734D8B" w:rsidP="00734D8B">
      <w:pPr>
        <w:keepNext/>
        <w:keepLines/>
        <w:widowControl/>
        <w:numPr>
          <w:ilvl w:val="0"/>
          <w:numId w:val="4"/>
        </w:numPr>
        <w:tabs>
          <w:tab w:val="left" w:pos="426"/>
        </w:tabs>
        <w:spacing w:after="200" w:line="360" w:lineRule="auto"/>
        <w:ind w:hanging="786"/>
        <w:outlineLvl w:val="0"/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</w:pPr>
      <w:bookmarkStart w:id="210" w:name="_Toc456944216"/>
      <w:bookmarkStart w:id="211" w:name="_Toc456944985"/>
      <w:bookmarkStart w:id="212" w:name="_Toc456945752"/>
      <w:bookmarkStart w:id="213" w:name="_Toc456949332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>Review of terms of reference</w:t>
      </w:r>
      <w:bookmarkEnd w:id="210"/>
      <w:bookmarkEnd w:id="211"/>
      <w:bookmarkEnd w:id="212"/>
      <w:bookmarkEnd w:id="213"/>
      <w:r w:rsidRPr="00266AAA">
        <w:rPr>
          <w:rFonts w:asciiTheme="majorHAnsi" w:eastAsiaTheme="majorEastAsia" w:hAnsiTheme="majorHAnsi" w:cstheme="majorBidi"/>
          <w:sz w:val="28"/>
          <w:szCs w:val="28"/>
          <w:lang w:val="en-AU" w:eastAsia="en-AU"/>
        </w:rPr>
        <w:t xml:space="preserve">  </w:t>
      </w:r>
    </w:p>
    <w:p w:rsidR="00AD333E" w:rsidRPr="00266AAA" w:rsidRDefault="00AD333E">
      <w:pPr>
        <w:pStyle w:val="BodyText"/>
        <w:spacing w:before="3"/>
      </w:pPr>
    </w:p>
    <w:sectPr w:rsidR="00AD333E" w:rsidRPr="00266AAA">
      <w:headerReference w:type="default" r:id="rId18"/>
      <w:footerReference w:type="default" r:id="rId19"/>
      <w:footerReference w:type="first" r:id="rId20"/>
      <w:pgSz w:w="11910" w:h="16840"/>
      <w:pgMar w:top="134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AA" w:rsidRDefault="00266AAA" w:rsidP="00734D8B">
      <w:r>
        <w:separator/>
      </w:r>
    </w:p>
  </w:endnote>
  <w:endnote w:type="continuationSeparator" w:id="0">
    <w:p w:rsidR="00266AAA" w:rsidRDefault="00266AAA" w:rsidP="0073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979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AAA" w:rsidRDefault="00266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AAA" w:rsidRPr="006F51F5" w:rsidRDefault="00266AAA" w:rsidP="00587C39">
    <w:pPr>
      <w:pStyle w:val="Footer"/>
    </w:pPr>
    <w:r>
      <w:rPr>
        <w:sz w:val="20"/>
      </w:rPr>
      <w:t>© Commonwealth of Australia, Department of Agriculture and Water Resources. Not to be reproduced without permission.</w:t>
    </w:r>
  </w:p>
  <w:p w:rsidR="00266AAA" w:rsidRPr="002111D1" w:rsidRDefault="002111D1">
    <w:pPr>
      <w:pStyle w:val="Footer"/>
      <w:rPr>
        <w:sz w:val="20"/>
      </w:rPr>
    </w:pPr>
    <w:r w:rsidRPr="002111D1">
      <w:rPr>
        <w:sz w:val="20"/>
      </w:rPr>
      <w:t>Version</w:t>
    </w:r>
    <w:r>
      <w:rPr>
        <w:sz w:val="20"/>
      </w:rPr>
      <w:t xml:space="preserve"> </w:t>
    </w:r>
    <w:r w:rsidRPr="002111D1">
      <w:rPr>
        <w:sz w:val="20"/>
      </w:rPr>
      <w:t>2 July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636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AAA" w:rsidRDefault="00266AAA" w:rsidP="00266AAA">
        <w:pPr>
          <w:pStyle w:val="Footer"/>
          <w:rPr>
            <w:sz w:val="20"/>
          </w:rPr>
        </w:pPr>
        <w:r>
          <w:rPr>
            <w:sz w:val="20"/>
          </w:rPr>
          <w:t>© Commonwealth of Australia, Department of Agriculture and Water Resources. Not to be reproduced without permission.</w:t>
        </w:r>
      </w:p>
      <w:p w:rsidR="002111D1" w:rsidRPr="006F51F5" w:rsidRDefault="002111D1" w:rsidP="00266AAA">
        <w:pPr>
          <w:pStyle w:val="Footer"/>
        </w:pPr>
        <w:r>
          <w:rPr>
            <w:sz w:val="20"/>
          </w:rPr>
          <w:t>Version 2 July 2016</w:t>
        </w:r>
      </w:p>
      <w:p w:rsidR="00266AAA" w:rsidRPr="006F51F5" w:rsidRDefault="00266AAA" w:rsidP="00587C39">
        <w:pPr>
          <w:pStyle w:val="Footer"/>
        </w:pPr>
      </w:p>
      <w:p w:rsidR="00266AAA" w:rsidRDefault="00266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4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6AAA" w:rsidRDefault="00266AAA">
    <w:pPr>
      <w:pStyle w:val="Footer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021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AAA" w:rsidRPr="006F51F5" w:rsidRDefault="00266AAA" w:rsidP="00587C39">
        <w:pPr>
          <w:pStyle w:val="Footer"/>
        </w:pPr>
      </w:p>
      <w:p w:rsidR="00266AAA" w:rsidRDefault="00266AAA" w:rsidP="00266AAA">
        <w:pPr>
          <w:pStyle w:val="Footer"/>
        </w:pPr>
        <w:r>
          <w:t>Attch.1 Business Policy V.2 – Administrative Guidelines – June 2016</w:t>
        </w:r>
      </w:p>
      <w:p w:rsidR="00266AAA" w:rsidRDefault="00266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66AAA" w:rsidRPr="00EA60A4" w:rsidRDefault="00266AAA" w:rsidP="00734D8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39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AAA" w:rsidRDefault="00266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4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66AAA" w:rsidRDefault="00266AAA" w:rsidP="00266AAA">
    <w:pPr>
      <w:pStyle w:val="Footer"/>
      <w:rPr>
        <w:sz w:val="20"/>
      </w:rPr>
    </w:pPr>
    <w:r>
      <w:rPr>
        <w:sz w:val="20"/>
      </w:rPr>
      <w:t>© Commonwealth of Australia, Department of Agriculture and Water Resources. Not to be reproduced without permission.</w:t>
    </w:r>
  </w:p>
  <w:p w:rsidR="002111D1" w:rsidRPr="006F51F5" w:rsidRDefault="002111D1" w:rsidP="00266AAA">
    <w:pPr>
      <w:pStyle w:val="Footer"/>
    </w:pPr>
    <w:r>
      <w:rPr>
        <w:sz w:val="20"/>
      </w:rPr>
      <w:t>Version 2 July 2016</w:t>
    </w:r>
  </w:p>
  <w:p w:rsidR="00266AAA" w:rsidRDefault="00266AA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382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AAA" w:rsidRDefault="00266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4D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66AAA" w:rsidRDefault="00266AAA" w:rsidP="00266AAA">
    <w:pPr>
      <w:pStyle w:val="Footer"/>
      <w:rPr>
        <w:sz w:val="20"/>
      </w:rPr>
    </w:pPr>
    <w:r>
      <w:rPr>
        <w:sz w:val="20"/>
      </w:rPr>
      <w:t>© Commonwealth of Australia, Department of Agriculture and Water Resources. Not to be reproduced without permission.</w:t>
    </w:r>
  </w:p>
  <w:p w:rsidR="002111D1" w:rsidRPr="006F51F5" w:rsidRDefault="002111D1" w:rsidP="00266AAA">
    <w:pPr>
      <w:pStyle w:val="Footer"/>
    </w:pPr>
    <w:r>
      <w:rPr>
        <w:sz w:val="20"/>
      </w:rPr>
      <w:t>Version 2 July 2016</w:t>
    </w:r>
  </w:p>
  <w:p w:rsidR="00266AAA" w:rsidRDefault="00266AA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268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AAA" w:rsidRDefault="00266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66AAA" w:rsidRDefault="00266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AA" w:rsidRDefault="00266AAA" w:rsidP="00734D8B">
      <w:r>
        <w:separator/>
      </w:r>
    </w:p>
  </w:footnote>
  <w:footnote w:type="continuationSeparator" w:id="0">
    <w:p w:rsidR="00266AAA" w:rsidRDefault="00266AAA" w:rsidP="00734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AA" w:rsidRDefault="00266A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AA" w:rsidRDefault="00266A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AA" w:rsidRDefault="00266AA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AA" w:rsidRDefault="00266AAA">
    <w:pPr>
      <w:pStyle w:val="Header"/>
      <w:jc w:val="right"/>
    </w:pPr>
  </w:p>
  <w:p w:rsidR="00266AAA" w:rsidRDefault="00266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5355B"/>
    <w:multiLevelType w:val="multilevel"/>
    <w:tmpl w:val="ECDC56EA"/>
    <w:lvl w:ilvl="0">
      <w:start w:val="1"/>
      <w:numFmt w:val="decimal"/>
      <w:lvlText w:val="%1."/>
      <w:lvlJc w:val="left"/>
      <w:pPr>
        <w:ind w:left="476" w:hanging="358"/>
      </w:pPr>
      <w:rPr>
        <w:rFonts w:asciiTheme="majorHAnsi" w:eastAsia="Arial" w:hAnsiTheme="majorHAnsi" w:hint="default"/>
        <w:b/>
        <w:bCs/>
        <w:color w:val="002060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70" w:hanging="492"/>
      </w:pPr>
      <w:rPr>
        <w:rFonts w:asciiTheme="majorHAnsi" w:eastAsia="Arial" w:hAnsiTheme="majorHAnsi" w:hint="default"/>
        <w:b/>
        <w:bCs/>
        <w:w w:val="100"/>
        <w:sz w:val="26"/>
        <w:szCs w:val="26"/>
      </w:rPr>
    </w:lvl>
    <w:lvl w:ilvl="2">
      <w:start w:val="1"/>
      <w:numFmt w:val="bullet"/>
      <w:lvlText w:val="•"/>
      <w:lvlJc w:val="left"/>
      <w:pPr>
        <w:ind w:left="18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8" w:hanging="492"/>
      </w:pPr>
      <w:rPr>
        <w:rFonts w:hint="default"/>
      </w:rPr>
    </w:lvl>
  </w:abstractNum>
  <w:abstractNum w:abstractNumId="1" w15:restartNumberingAfterBreak="0">
    <w:nsid w:val="2C8232A6"/>
    <w:multiLevelType w:val="multilevel"/>
    <w:tmpl w:val="619E6674"/>
    <w:lvl w:ilvl="0">
      <w:start w:val="1"/>
      <w:numFmt w:val="decimal"/>
      <w:lvlText w:val="%1."/>
      <w:lvlJc w:val="left"/>
      <w:pPr>
        <w:ind w:left="698" w:hanging="540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38" w:hanging="540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14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6" w:hanging="540"/>
      </w:pPr>
      <w:rPr>
        <w:rFonts w:hint="default"/>
      </w:rPr>
    </w:lvl>
  </w:abstractNum>
  <w:abstractNum w:abstractNumId="2" w15:restartNumberingAfterBreak="0">
    <w:nsid w:val="53D97F6F"/>
    <w:multiLevelType w:val="hybridMultilevel"/>
    <w:tmpl w:val="0F940EE6"/>
    <w:lvl w:ilvl="0" w:tplc="DB6E8CFA">
      <w:start w:val="1"/>
      <w:numFmt w:val="bullet"/>
      <w:lvlText w:val="o"/>
      <w:lvlJc w:val="left"/>
      <w:pPr>
        <w:ind w:left="1198" w:hanging="358"/>
      </w:pPr>
      <w:rPr>
        <w:rFonts w:ascii="Courier New" w:eastAsia="Courier New" w:hAnsi="Courier New" w:hint="default"/>
        <w:w w:val="99"/>
        <w:sz w:val="20"/>
        <w:szCs w:val="20"/>
      </w:rPr>
    </w:lvl>
    <w:lvl w:ilvl="1" w:tplc="DB7CE11C">
      <w:start w:val="1"/>
      <w:numFmt w:val="bullet"/>
      <w:lvlText w:val="•"/>
      <w:lvlJc w:val="left"/>
      <w:pPr>
        <w:ind w:left="1962" w:hanging="358"/>
      </w:pPr>
      <w:rPr>
        <w:rFonts w:hint="default"/>
      </w:rPr>
    </w:lvl>
    <w:lvl w:ilvl="2" w:tplc="85CC8C20">
      <w:start w:val="1"/>
      <w:numFmt w:val="bullet"/>
      <w:lvlText w:val="•"/>
      <w:lvlJc w:val="left"/>
      <w:pPr>
        <w:ind w:left="2725" w:hanging="358"/>
      </w:pPr>
      <w:rPr>
        <w:rFonts w:hint="default"/>
      </w:rPr>
    </w:lvl>
    <w:lvl w:ilvl="3" w:tplc="1F649986">
      <w:start w:val="1"/>
      <w:numFmt w:val="bullet"/>
      <w:lvlText w:val="•"/>
      <w:lvlJc w:val="left"/>
      <w:pPr>
        <w:ind w:left="3487" w:hanging="358"/>
      </w:pPr>
      <w:rPr>
        <w:rFonts w:hint="default"/>
      </w:rPr>
    </w:lvl>
    <w:lvl w:ilvl="4" w:tplc="4DE249A0">
      <w:start w:val="1"/>
      <w:numFmt w:val="bullet"/>
      <w:lvlText w:val="•"/>
      <w:lvlJc w:val="left"/>
      <w:pPr>
        <w:ind w:left="4250" w:hanging="358"/>
      </w:pPr>
      <w:rPr>
        <w:rFonts w:hint="default"/>
      </w:rPr>
    </w:lvl>
    <w:lvl w:ilvl="5" w:tplc="0F7E9CDC">
      <w:start w:val="1"/>
      <w:numFmt w:val="bullet"/>
      <w:lvlText w:val="•"/>
      <w:lvlJc w:val="left"/>
      <w:pPr>
        <w:ind w:left="5013" w:hanging="358"/>
      </w:pPr>
      <w:rPr>
        <w:rFonts w:hint="default"/>
      </w:rPr>
    </w:lvl>
    <w:lvl w:ilvl="6" w:tplc="34CE2564">
      <w:start w:val="1"/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C3D2CFDC">
      <w:start w:val="1"/>
      <w:numFmt w:val="bullet"/>
      <w:lvlText w:val="•"/>
      <w:lvlJc w:val="left"/>
      <w:pPr>
        <w:ind w:left="6538" w:hanging="358"/>
      </w:pPr>
      <w:rPr>
        <w:rFonts w:hint="default"/>
      </w:rPr>
    </w:lvl>
    <w:lvl w:ilvl="8" w:tplc="DAB03666">
      <w:start w:val="1"/>
      <w:numFmt w:val="bullet"/>
      <w:lvlText w:val="•"/>
      <w:lvlJc w:val="left"/>
      <w:pPr>
        <w:ind w:left="7301" w:hanging="358"/>
      </w:pPr>
      <w:rPr>
        <w:rFonts w:hint="default"/>
      </w:rPr>
    </w:lvl>
  </w:abstractNum>
  <w:abstractNum w:abstractNumId="3" w15:restartNumberingAfterBreak="0">
    <w:nsid w:val="786F1216"/>
    <w:multiLevelType w:val="multilevel"/>
    <w:tmpl w:val="6542099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333E"/>
    <w:rsid w:val="00102455"/>
    <w:rsid w:val="001B4980"/>
    <w:rsid w:val="002111D1"/>
    <w:rsid w:val="00266AAA"/>
    <w:rsid w:val="002B5253"/>
    <w:rsid w:val="003844D0"/>
    <w:rsid w:val="00587C39"/>
    <w:rsid w:val="00734D8B"/>
    <w:rsid w:val="007F5897"/>
    <w:rsid w:val="00895C0E"/>
    <w:rsid w:val="00941C37"/>
    <w:rsid w:val="00970FB9"/>
    <w:rsid w:val="00AD333E"/>
    <w:rsid w:val="00D11882"/>
    <w:rsid w:val="00E8158B"/>
    <w:rsid w:val="00EA77EC"/>
    <w:rsid w:val="00F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10B1281-56A2-4618-85A3-E5494C03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6" w:hanging="35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70" w:hanging="492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8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60"/>
      <w:ind w:left="698" w:hanging="540"/>
    </w:pPr>
    <w:rPr>
      <w:rFonts w:ascii="Arial" w:eastAsia="Arial" w:hAnsi="Arial"/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239"/>
      <w:ind w:left="1238" w:hanging="540"/>
    </w:pPr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0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4980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B498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4980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B4980"/>
    <w:rPr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1B498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B49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7D318F-906A-4A45-B5D8-9AD5553DF968}"/>
</file>

<file path=customXml/itemProps2.xml><?xml version="1.0" encoding="utf-8"?>
<ds:datastoreItem xmlns:ds="http://schemas.openxmlformats.org/officeDocument/2006/customXml" ds:itemID="{17F754CD-854B-4F63-B948-6A7208A75FE3}"/>
</file>

<file path=customXml/itemProps3.xml><?xml version="1.0" encoding="utf-8"?>
<ds:datastoreItem xmlns:ds="http://schemas.openxmlformats.org/officeDocument/2006/customXml" ds:itemID="{35742434-DAD4-4E98-9A34-33CA46773737}"/>
</file>

<file path=customXml/itemProps4.xml><?xml version="1.0" encoding="utf-8"?>
<ds:datastoreItem xmlns:ds="http://schemas.openxmlformats.org/officeDocument/2006/customXml" ds:itemID="{D4A11A62-E3D6-46AE-8AD6-8A57B8D3F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Groves, Ana</cp:lastModifiedBy>
  <cp:revision>7</cp:revision>
  <cp:lastPrinted>2016-07-22T01:54:00Z</cp:lastPrinted>
  <dcterms:created xsi:type="dcterms:W3CDTF">2016-07-21T09:54:00Z</dcterms:created>
  <dcterms:modified xsi:type="dcterms:W3CDTF">2016-07-22T01:54:00Z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2016-07-20T00:00:00Z</vt:filetime>
  </property>
  <property fmtid="{D5CDD505-2E9C-101B-9397-08002B2CF9AE}" pid="5" name="ContentTypeId">
    <vt:lpwstr>0x01010078F6B24EF29B14488A4D3E054F39A21B</vt:lpwstr>
  </property>
</Properties>
</file>