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73"/>
        <w:tblW w:w="16391" w:type="dxa"/>
        <w:tblLook w:val="04A0" w:firstRow="1" w:lastRow="0" w:firstColumn="1" w:lastColumn="0" w:noHBand="0" w:noVBand="1"/>
      </w:tblPr>
      <w:tblGrid>
        <w:gridCol w:w="574"/>
        <w:gridCol w:w="262"/>
        <w:gridCol w:w="366"/>
        <w:gridCol w:w="332"/>
        <w:gridCol w:w="316"/>
        <w:gridCol w:w="697"/>
        <w:gridCol w:w="2306"/>
        <w:gridCol w:w="379"/>
        <w:gridCol w:w="396"/>
        <w:gridCol w:w="379"/>
        <w:gridCol w:w="253"/>
        <w:gridCol w:w="396"/>
        <w:gridCol w:w="253"/>
        <w:gridCol w:w="396"/>
        <w:gridCol w:w="253"/>
        <w:gridCol w:w="379"/>
        <w:gridCol w:w="253"/>
        <w:gridCol w:w="310"/>
        <w:gridCol w:w="69"/>
        <w:gridCol w:w="253"/>
        <w:gridCol w:w="396"/>
        <w:gridCol w:w="253"/>
        <w:gridCol w:w="379"/>
        <w:gridCol w:w="253"/>
        <w:gridCol w:w="379"/>
        <w:gridCol w:w="253"/>
        <w:gridCol w:w="556"/>
        <w:gridCol w:w="59"/>
        <w:gridCol w:w="22"/>
        <w:gridCol w:w="253"/>
        <w:gridCol w:w="6"/>
        <w:gridCol w:w="288"/>
        <w:gridCol w:w="88"/>
        <w:gridCol w:w="8"/>
        <w:gridCol w:w="11"/>
        <w:gridCol w:w="477"/>
        <w:gridCol w:w="1310"/>
        <w:gridCol w:w="101"/>
        <w:gridCol w:w="313"/>
        <w:gridCol w:w="188"/>
        <w:gridCol w:w="101"/>
        <w:gridCol w:w="258"/>
        <w:gridCol w:w="101"/>
        <w:gridCol w:w="152"/>
        <w:gridCol w:w="101"/>
        <w:gridCol w:w="152"/>
        <w:gridCol w:w="101"/>
        <w:gridCol w:w="253"/>
        <w:gridCol w:w="253"/>
        <w:gridCol w:w="262"/>
        <w:gridCol w:w="259"/>
      </w:tblGrid>
      <w:tr w:rsidR="00F86B1B" w:rsidTr="00467238">
        <w:trPr>
          <w:cantSplit/>
          <w:trHeight w:hRule="exact" w:val="574"/>
        </w:trPr>
        <w:tc>
          <w:tcPr>
            <w:tcW w:w="16391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6B1B" w:rsidRDefault="00F86B1B" w:rsidP="00467238">
            <w:pPr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en-AU"/>
              </w:rPr>
            </w:pPr>
            <w:bookmarkStart w:id="0" w:name="RANGE!A1:BF331"/>
            <w:bookmarkStart w:id="1" w:name="_GoBack"/>
            <w:bookmarkEnd w:id="1"/>
            <w:r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en-AU"/>
              </w:rPr>
              <w:t>ESCAS Animal Welfare Audit</w:t>
            </w:r>
            <w:bookmarkEnd w:id="0"/>
          </w:p>
        </w:tc>
      </w:tr>
      <w:tr w:rsidR="00F86B1B" w:rsidTr="00683944">
        <w:trPr>
          <w:trHeight w:val="255"/>
        </w:trPr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CD441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Supply chain element /</w:t>
            </w:r>
          </w:p>
          <w:p w:rsidR="00F86B1B" w:rsidRDefault="00F86B1B" w:rsidP="00CD441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 xml:space="preserve"> facility name: </w:t>
            </w:r>
          </w:p>
        </w:tc>
        <w:tc>
          <w:tcPr>
            <w:tcW w:w="817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B1B" w:rsidRDefault="00F86B1B" w:rsidP="003701FF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CD441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 xml:space="preserve">Exporter name: </w:t>
            </w:r>
          </w:p>
        </w:tc>
        <w:tc>
          <w:tcPr>
            <w:tcW w:w="390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</w:tr>
      <w:tr w:rsidR="003A7DEE" w:rsidTr="00683944">
        <w:trPr>
          <w:trHeight w:val="483"/>
        </w:trPr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DEE" w:rsidRDefault="003A7DEE" w:rsidP="00CD441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Facility Type (e.g. abattoir</w:t>
            </w:r>
            <w:r w:rsidR="00656D27"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 xml:space="preserve"> or feedlot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)</w:t>
            </w:r>
            <w:r w:rsidR="00FF4707"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DEE" w:rsidRPr="00CD441C" w:rsidRDefault="003A7DEE" w:rsidP="003701FF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 w:rsidRPr="00CD441C"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A7DEE" w:rsidRPr="006C1CD2" w:rsidRDefault="00BE2F23" w:rsidP="00FF4707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N</w:t>
            </w:r>
            <w:r w:rsidRPr="006C1CD2"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umber of animals observed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 xml:space="preserve"> in</w:t>
            </w:r>
            <w:r w:rsidR="00FF4707"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 xml:space="preserve"> -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 xml:space="preserve"> lairage</w:t>
            </w:r>
            <w:r w:rsidRPr="006C1CD2"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(a</w:t>
            </w:r>
            <w:r w:rsidRPr="006C1CD2"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battoirs)</w:t>
            </w:r>
            <w:r w:rsidR="00FF4707"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/ facility (feedlots/depots)</w:t>
            </w:r>
            <w:r w:rsidRPr="006C1CD2"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2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7DEE" w:rsidRPr="003701FF" w:rsidRDefault="003A7DEE" w:rsidP="003701FF">
            <w:pPr>
              <w:rPr>
                <w:rFonts w:ascii="Calibri" w:eastAsia="Times New Roman" w:hAnsi="Calibri" w:cs="Arial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EE" w:rsidRDefault="003A7DEE" w:rsidP="00CD441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 xml:space="preserve">Auditor Name: </w:t>
            </w:r>
          </w:p>
        </w:tc>
        <w:tc>
          <w:tcPr>
            <w:tcW w:w="390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7DEE" w:rsidRDefault="003A7DEE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</w:tr>
      <w:tr w:rsidR="003A7DEE" w:rsidTr="00683944">
        <w:trPr>
          <w:trHeight w:val="688"/>
        </w:trPr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BA7" w:rsidRDefault="000A4BA7" w:rsidP="000A4BA7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Average d</w:t>
            </w:r>
            <w:r w:rsidRPr="006C1CD2"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aily slaughter</w:t>
            </w:r>
            <w:r w:rsidR="00BE2F23"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 xml:space="preserve"> performed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 xml:space="preserve"> </w:t>
            </w:r>
            <w:r w:rsidR="00C36FAC"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(a</w:t>
            </w:r>
            <w:r w:rsidRPr="006C1CD2"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battoirs only)</w:t>
            </w:r>
            <w:r w:rsidR="00FF4707"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 xml:space="preserve"> i.e. number of head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:</w:t>
            </w:r>
          </w:p>
          <w:p w:rsidR="003A7DEE" w:rsidRDefault="003A7DEE" w:rsidP="00CD441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DEE" w:rsidRPr="00CD441C" w:rsidRDefault="003A7DEE" w:rsidP="003701FF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3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A4BA7" w:rsidRDefault="00BE2F23" w:rsidP="00433105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N</w:t>
            </w:r>
            <w:r w:rsidRPr="006C1CD2"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umber of animals observed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 xml:space="preserve"> slaughtered</w:t>
            </w:r>
            <w:r w:rsidRPr="006C1CD2"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(a</w:t>
            </w:r>
            <w:r w:rsidRPr="006C1CD2"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battoirs only):</w:t>
            </w:r>
          </w:p>
        </w:tc>
        <w:tc>
          <w:tcPr>
            <w:tcW w:w="2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7DEE" w:rsidRPr="003701FF" w:rsidRDefault="003A7DEE" w:rsidP="003701FF">
            <w:pPr>
              <w:rPr>
                <w:rFonts w:ascii="Calibri" w:eastAsia="Times New Roman" w:hAnsi="Calibri" w:cs="Arial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7DEE" w:rsidRDefault="00714A01" w:rsidP="00CD441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Auditor signature:</w:t>
            </w:r>
          </w:p>
        </w:tc>
        <w:tc>
          <w:tcPr>
            <w:tcW w:w="390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7DEE" w:rsidRDefault="003A7DEE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</w:tr>
      <w:tr w:rsidR="003A7DEE" w:rsidTr="00683944">
        <w:trPr>
          <w:trHeight w:val="325"/>
        </w:trPr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DEE" w:rsidRDefault="000A4BA7" w:rsidP="00CD441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 xml:space="preserve">Maximum daily </w:t>
            </w:r>
            <w:r w:rsidR="00E154A6"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 xml:space="preserve">slaughter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 xml:space="preserve">capacity (e.g. festival periods) </w:t>
            </w:r>
            <w:r w:rsidR="00C36FAC"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(a</w:t>
            </w:r>
            <w:r w:rsidRPr="006C1CD2"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battoirs only):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A7DEE" w:rsidRPr="00CD441C" w:rsidRDefault="003A7DEE" w:rsidP="003701FF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3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A7DEE" w:rsidRDefault="003A7DEE" w:rsidP="001F0538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2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7DEE" w:rsidRPr="003701FF" w:rsidRDefault="003A7DEE" w:rsidP="003701FF">
            <w:pPr>
              <w:rPr>
                <w:rFonts w:ascii="Calibri" w:eastAsia="Times New Roman" w:hAnsi="Calibri" w:cs="Arial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7DEE" w:rsidRDefault="00714A01" w:rsidP="00CD441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Audit Company:</w:t>
            </w:r>
          </w:p>
        </w:tc>
        <w:tc>
          <w:tcPr>
            <w:tcW w:w="390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7DEE" w:rsidRDefault="003A7DEE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</w:tr>
      <w:tr w:rsidR="00714A01" w:rsidTr="00683944">
        <w:trPr>
          <w:trHeight w:val="435"/>
        </w:trPr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01" w:rsidRDefault="00714A01" w:rsidP="00CD441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Facility Address:</w:t>
            </w:r>
          </w:p>
        </w:tc>
        <w:tc>
          <w:tcPr>
            <w:tcW w:w="13844" w:type="dxa"/>
            <w:gridSpan w:val="4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A01" w:rsidRDefault="00714A01" w:rsidP="00714A01">
            <w:pPr>
              <w:ind w:right="-8185"/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  <w:p w:rsidR="00714A01" w:rsidRDefault="00714A01" w:rsidP="00714A01">
            <w:pPr>
              <w:ind w:right="-8185"/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</w:tr>
      <w:tr w:rsidR="00F86B1B" w:rsidTr="00683944">
        <w:trPr>
          <w:trHeight w:val="255"/>
        </w:trPr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CD441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Name of Primary Contact: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B1B" w:rsidRDefault="00F86B1B" w:rsidP="00CD441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B1B" w:rsidRDefault="00F86B1B" w:rsidP="00CD441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Email Address:</w:t>
            </w:r>
          </w:p>
        </w:tc>
        <w:tc>
          <w:tcPr>
            <w:tcW w:w="471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6B1B" w:rsidRDefault="00F86B1B" w:rsidP="00CD441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A612B3" w:rsidP="00CD441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 xml:space="preserve">Date </w:t>
            </w:r>
            <w:r w:rsidR="00F86B1B"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 xml:space="preserve">of This Audit: </w:t>
            </w:r>
          </w:p>
        </w:tc>
        <w:tc>
          <w:tcPr>
            <w:tcW w:w="390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</w:tr>
      <w:tr w:rsidR="00F86B1B" w:rsidTr="00683944">
        <w:trPr>
          <w:trHeight w:val="421"/>
        </w:trPr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CD441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Primary Contact Phone No: </w:t>
            </w:r>
          </w:p>
        </w:tc>
        <w:tc>
          <w:tcPr>
            <w:tcW w:w="817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B1B" w:rsidRDefault="00F86B1B" w:rsidP="00CD441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CD441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Date of Last Audit:</w:t>
            </w:r>
          </w:p>
        </w:tc>
        <w:tc>
          <w:tcPr>
            <w:tcW w:w="390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</w:tr>
      <w:tr w:rsidR="00F86B1B" w:rsidTr="00205740">
        <w:trPr>
          <w:trHeight w:val="365"/>
        </w:trPr>
        <w:tc>
          <w:tcPr>
            <w:tcW w:w="16391" w:type="dxa"/>
            <w:gridSpan w:val="51"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</w:tr>
      <w:tr w:rsidR="00F86B1B" w:rsidTr="00205740">
        <w:trPr>
          <w:trHeight w:val="315"/>
        </w:trPr>
        <w:tc>
          <w:tcPr>
            <w:tcW w:w="4853" w:type="dxa"/>
            <w:gridSpan w:val="7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>Requirement</w:t>
            </w:r>
          </w:p>
        </w:tc>
        <w:tc>
          <w:tcPr>
            <w:tcW w:w="6755" w:type="dxa"/>
            <w:gridSpan w:val="2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>Observation</w:t>
            </w:r>
          </w:p>
        </w:tc>
        <w:tc>
          <w:tcPr>
            <w:tcW w:w="4783" w:type="dxa"/>
            <w:gridSpan w:val="21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>Summary</w:t>
            </w:r>
          </w:p>
        </w:tc>
      </w:tr>
      <w:tr w:rsidR="00C66377" w:rsidTr="00565C8A">
        <w:trPr>
          <w:trHeight w:hRule="exact" w:val="431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2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66377" w:rsidRDefault="00C66377" w:rsidP="00EB59EE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>Handling and movement of livestock must be carried out calmly and effectiv</w:t>
            </w:r>
            <w:r w:rsidR="00EB59E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>ely, avoiding harm, distress or injury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P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 w:rsidRPr="00C66377"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377" w:rsidRPr="00F40343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highlight w:val="yellow"/>
                <w:lang w:eastAsia="en-AU"/>
              </w:rPr>
            </w:pPr>
          </w:p>
        </w:tc>
        <w:tc>
          <w:tcPr>
            <w:tcW w:w="3503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Target</w:t>
            </w: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C66377" w:rsidTr="00565C8A">
        <w:trPr>
          <w:trHeight w:hRule="exact" w:val="423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377" w:rsidRDefault="00C66377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66377" w:rsidRDefault="00C66377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P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 w:rsidRPr="00C66377"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377" w:rsidRPr="00F40343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highlight w:val="yellow"/>
                <w:lang w:eastAsia="en-AU"/>
              </w:rPr>
            </w:pP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C66377" w:rsidRDefault="00C66377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Animals that slipped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%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&lt;1%</w:t>
            </w: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C66377" w:rsidTr="00565C8A">
        <w:trPr>
          <w:trHeight w:hRule="exact" w:val="42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377" w:rsidRDefault="00C66377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66377" w:rsidRDefault="00C66377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P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 w:rsidRPr="00C66377"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377" w:rsidRPr="00F40343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highlight w:val="yellow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66377" w:rsidRDefault="00C66377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C66377" w:rsidTr="00565C8A">
        <w:trPr>
          <w:trHeight w:hRule="exact" w:val="28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377" w:rsidRDefault="00C66377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6377" w:rsidRDefault="00C66377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P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 w:rsidRPr="00C66377"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377" w:rsidRPr="00F40343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highlight w:val="yellow"/>
                <w:lang w:eastAsia="en-AU"/>
              </w:rPr>
            </w:pP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6377" w:rsidRDefault="00C66377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Animals that fell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%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&lt;3%</w:t>
            </w: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C66377" w:rsidTr="00565C8A">
        <w:trPr>
          <w:trHeight w:hRule="exact" w:val="457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377" w:rsidRDefault="00C66377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6377" w:rsidRDefault="00C66377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/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=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Animal did not slip/fall/vocalise/baulk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P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 w:rsidRPr="00C66377"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377" w:rsidRPr="00F40343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highlight w:val="yellow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66377" w:rsidRDefault="00C66377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C66377" w:rsidTr="00565C8A">
        <w:trPr>
          <w:trHeight w:hRule="exact" w:val="277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377" w:rsidRDefault="00C66377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6377" w:rsidRDefault="00C66377" w:rsidP="00EB59EE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B94B2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 xml:space="preserve">51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55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57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59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P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 w:rsidRPr="00C66377"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377" w:rsidRPr="00F40343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highlight w:val="yellow"/>
                <w:lang w:eastAsia="en-AU"/>
              </w:rPr>
            </w:pP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6377" w:rsidRDefault="00C66377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Animals that vocalised</w:t>
            </w:r>
          </w:p>
          <w:p w:rsidR="00C66377" w:rsidRDefault="00C66377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(cattle only)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%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&lt;3%</w:t>
            </w: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C66377" w:rsidTr="00565C8A">
        <w:trPr>
          <w:trHeight w:hRule="exact" w:val="417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377" w:rsidRDefault="00C66377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6377" w:rsidRDefault="00C66377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6377" w:rsidRDefault="00C66377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=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6377" w:rsidRDefault="00C66377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Animal fell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67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P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 w:rsidRPr="00C66377"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70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377" w:rsidRPr="00F40343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highlight w:val="yellow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66377" w:rsidRDefault="00C66377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8"/>
                <w:szCs w:val="8"/>
                <w:lang w:eastAsia="en-AU"/>
              </w:rPr>
            </w:pPr>
          </w:p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8"/>
                <w:szCs w:val="8"/>
                <w:lang w:eastAsia="en-AU"/>
              </w:rPr>
            </w:pPr>
          </w:p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C66377" w:rsidTr="00565C8A">
        <w:trPr>
          <w:trHeight w:hRule="exact" w:val="28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377" w:rsidRDefault="00C66377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6377" w:rsidRDefault="00C66377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77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P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 w:rsidRPr="00C66377"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80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377" w:rsidRPr="00F40343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highlight w:val="yellow"/>
                <w:lang w:eastAsia="en-AU"/>
              </w:rPr>
            </w:pP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C66377" w:rsidRDefault="00C66377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Animals that baulked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%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&lt;3%</w:t>
            </w: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C66377" w:rsidTr="00565C8A">
        <w:trPr>
          <w:trHeight w:hRule="exact" w:val="28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377" w:rsidRDefault="00C66377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6377" w:rsidRDefault="00C66377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S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6377" w:rsidRDefault="00C66377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=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6377" w:rsidRDefault="00C66377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Animal slipped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87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P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 w:rsidRPr="00C66377"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90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377" w:rsidRPr="00F40343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highlight w:val="yellow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66377" w:rsidRDefault="00C66377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C66377" w:rsidTr="00565C8A">
        <w:trPr>
          <w:trHeight w:hRule="exact" w:val="28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377" w:rsidRDefault="00C66377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6377" w:rsidRDefault="00C66377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97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P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 w:rsidRPr="00C66377"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100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377" w:rsidRPr="00F40343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highlight w:val="yellow"/>
                <w:lang w:eastAsia="en-AU"/>
              </w:rPr>
            </w:pPr>
          </w:p>
        </w:tc>
        <w:tc>
          <w:tcPr>
            <w:tcW w:w="4783" w:type="dxa"/>
            <w:gridSpan w:val="2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77" w:rsidRDefault="00C66377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=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Animal vocalised (cattle only)</w:t>
            </w:r>
          </w:p>
        </w:tc>
        <w:tc>
          <w:tcPr>
            <w:tcW w:w="6755" w:type="dxa"/>
            <w:gridSpan w:val="2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755" w:type="dxa"/>
            <w:gridSpan w:val="2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Indicate where checked: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Land transport/Feed</w:t>
            </w:r>
            <w:r w:rsidR="00CD64C2"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lot/Lairage/Slaughter         (S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tun)/Slaughter (no stun)</w:t>
            </w: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Handling/movement meets standard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ind w:left="-151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=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Animal baulked </w:t>
            </w: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0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6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Comments:</w:t>
            </w: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534B90" w:rsidRDefault="00534B90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A01B72" w:rsidRDefault="00A01B72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28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4279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>Livestock must not be subjected to procedures that cause pain and suffering</w:t>
            </w:r>
          </w:p>
        </w:tc>
        <w:tc>
          <w:tcPr>
            <w:tcW w:w="6755" w:type="dxa"/>
            <w:gridSpan w:val="23"/>
            <w:tcBorders>
              <w:top w:val="single" w:sz="4" w:space="0" w:color="000000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Indicate where checked: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Land transport/Feedlot/Lairage/Slaughter (Stun)/Slaughter (no stun)</w:t>
            </w: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Procedures used meet standard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ind w:left="-167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0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47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Comments:</w:t>
            </w:r>
          </w:p>
        </w:tc>
        <w:tc>
          <w:tcPr>
            <w:tcW w:w="4783" w:type="dxa"/>
            <w:gridSpan w:val="21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1158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A612B3" w:rsidRDefault="00A612B3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A612B3" w:rsidRDefault="00A612B3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A612B3" w:rsidRDefault="00A612B3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28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42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>Livestock must not be isolated unless necessary</w:t>
            </w:r>
          </w:p>
        </w:tc>
        <w:tc>
          <w:tcPr>
            <w:tcW w:w="6755" w:type="dxa"/>
            <w:gridSpan w:val="23"/>
            <w:tcBorders>
              <w:top w:val="single" w:sz="4" w:space="0" w:color="000000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Indicate where checked: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Land transport/Feedlot/Lairage/Slaughter (Stun)/Slaughter (no stun)</w:t>
            </w: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Isolation meets standard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ind w:left="-167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0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47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Comments:</w:t>
            </w:r>
          </w:p>
        </w:tc>
        <w:tc>
          <w:tcPr>
            <w:tcW w:w="4783" w:type="dxa"/>
            <w:gridSpan w:val="21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1158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28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42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 xml:space="preserve">Sick or injured animals must be humanely disposed of or segregated and treated appropriately </w:t>
            </w:r>
          </w:p>
        </w:tc>
        <w:tc>
          <w:tcPr>
            <w:tcW w:w="6755" w:type="dxa"/>
            <w:gridSpan w:val="2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Indicate where checked: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Land transport/Feedlot/Lairage</w:t>
            </w: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Sick/injured handled appropriately - meets standard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ind w:left="-167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0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2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Comments:</w:t>
            </w:r>
          </w:p>
        </w:tc>
        <w:tc>
          <w:tcPr>
            <w:tcW w:w="4783" w:type="dxa"/>
            <w:gridSpan w:val="21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110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A612B3" w:rsidRDefault="00A612B3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A612B3" w:rsidRDefault="00A612B3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A612B3" w:rsidRDefault="00A612B3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282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5</w:t>
            </w: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 xml:space="preserve">Livestock must never be forced to walk over the top of other animals </w:t>
            </w:r>
          </w:p>
        </w:tc>
        <w:tc>
          <w:tcPr>
            <w:tcW w:w="6755" w:type="dxa"/>
            <w:gridSpan w:val="2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Indicate where checked: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Land transport/Feedlot/Lairage/Slaughter (Stun)/Slaughter (no stun)</w:t>
            </w: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Handling meets standard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ind w:left="-167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09"/>
        </w:trPr>
        <w:tc>
          <w:tcPr>
            <w:tcW w:w="5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20"/>
        </w:trPr>
        <w:tc>
          <w:tcPr>
            <w:tcW w:w="5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Comments:</w:t>
            </w:r>
          </w:p>
        </w:tc>
        <w:tc>
          <w:tcPr>
            <w:tcW w:w="4783" w:type="dxa"/>
            <w:gridSpan w:val="21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1104"/>
        </w:trPr>
        <w:tc>
          <w:tcPr>
            <w:tcW w:w="5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A612B3" w:rsidRDefault="00A612B3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28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42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>Livestock must not be left individually restrained during break times or delays</w:t>
            </w:r>
          </w:p>
        </w:tc>
        <w:tc>
          <w:tcPr>
            <w:tcW w:w="6755" w:type="dxa"/>
            <w:gridSpan w:val="2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Indicate where checked: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Slaughter (Stun)/Slaughter (no stun)</w:t>
            </w: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Restraint meets standard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ind w:left="-167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0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2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Comments:</w:t>
            </w:r>
          </w:p>
        </w:tc>
        <w:tc>
          <w:tcPr>
            <w:tcW w:w="4783" w:type="dxa"/>
            <w:gridSpan w:val="21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110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28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42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>Ramp sides must be sufficiently high to prevent escape</w:t>
            </w:r>
          </w:p>
        </w:tc>
        <w:tc>
          <w:tcPr>
            <w:tcW w:w="6755" w:type="dxa"/>
            <w:gridSpan w:val="2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Indicate where checked: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Land transport/Feedlot/Lairage</w:t>
            </w: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Ramp sides meet standard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0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2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Comments:</w:t>
            </w:r>
          </w:p>
        </w:tc>
        <w:tc>
          <w:tcPr>
            <w:tcW w:w="4783" w:type="dxa"/>
            <w:gridSpan w:val="21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110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A612B3" w:rsidRDefault="00A612B3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28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42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>Facilities and equipment must be free from any protrusions, sharp edges or other faults/flaws that could cause injury to the animals.</w:t>
            </w:r>
          </w:p>
        </w:tc>
        <w:tc>
          <w:tcPr>
            <w:tcW w:w="6755" w:type="dxa"/>
            <w:gridSpan w:val="2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Indicate where checked: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Land transport/Feedlot/Lairage/Slaughter (Stun)/Slaughter (no stun)</w:t>
            </w: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Facilities/equipment meet standard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0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1307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Comments:</w:t>
            </w: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28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42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>Holding pens must provide enough space for the animals to stand up, lie down and turn around</w:t>
            </w:r>
          </w:p>
        </w:tc>
        <w:tc>
          <w:tcPr>
            <w:tcW w:w="6755" w:type="dxa"/>
            <w:gridSpan w:val="2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Indicate where checked: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Land transport/Feedlot/Lairage</w:t>
            </w: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Holding pens meet standard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0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2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Comments:</w:t>
            </w:r>
          </w:p>
        </w:tc>
        <w:tc>
          <w:tcPr>
            <w:tcW w:w="4783" w:type="dxa"/>
            <w:gridSpan w:val="21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110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28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42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>Lighting must be conducive to animal movement and sufficient to perform inspection, when necessary</w:t>
            </w:r>
          </w:p>
        </w:tc>
        <w:tc>
          <w:tcPr>
            <w:tcW w:w="6755" w:type="dxa"/>
            <w:gridSpan w:val="2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Indicate where checked: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Land transport/Feedlot/Lairage/Slaughter (Stun)/Slaughter (no stun)</w:t>
            </w: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Lighting meets standard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5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0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47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Comments:</w:t>
            </w:r>
          </w:p>
        </w:tc>
        <w:tc>
          <w:tcPr>
            <w:tcW w:w="4783" w:type="dxa"/>
            <w:gridSpan w:val="21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1077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A612B3" w:rsidRDefault="00A612B3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28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42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>Clean water must be available and accessible to all animals</w:t>
            </w:r>
          </w:p>
        </w:tc>
        <w:tc>
          <w:tcPr>
            <w:tcW w:w="6755" w:type="dxa"/>
            <w:gridSpan w:val="2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Indicate where checked: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Feedlot/Lairage</w:t>
            </w: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Clean water available and accessible to all - meets standard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0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2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Comments:</w:t>
            </w:r>
          </w:p>
        </w:tc>
        <w:tc>
          <w:tcPr>
            <w:tcW w:w="4783" w:type="dxa"/>
            <w:gridSpan w:val="21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110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282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12</w:t>
            </w: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lastRenderedPageBreak/>
              <w:t>Feed of sufficient quantity and quality must be provided to all animals held over 12 hours</w:t>
            </w:r>
          </w:p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755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319"/>
        </w:trPr>
        <w:tc>
          <w:tcPr>
            <w:tcW w:w="5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 w:val="restart"/>
            <w:tcBorders>
              <w:top w:val="nil"/>
              <w:left w:val="single" w:sz="4" w:space="0" w:color="000000"/>
              <w:bottom w:val="nil"/>
              <w:right w:val="single" w:sz="2" w:space="0" w:color="auto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Indicate where checked: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Feedlot/Lairage</w:t>
            </w: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single" w:sz="2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Feed provided to animals &gt;12hrs - meets standard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000000"/>
              <w:bottom w:val="nil"/>
              <w:right w:val="single" w:sz="2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single" w:sz="2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09"/>
        </w:trPr>
        <w:tc>
          <w:tcPr>
            <w:tcW w:w="5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520"/>
        </w:trPr>
        <w:tc>
          <w:tcPr>
            <w:tcW w:w="5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Comments:</w:t>
            </w:r>
          </w:p>
        </w:tc>
        <w:tc>
          <w:tcPr>
            <w:tcW w:w="4783" w:type="dxa"/>
            <w:gridSpan w:val="21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1104"/>
        </w:trPr>
        <w:tc>
          <w:tcPr>
            <w:tcW w:w="5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28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4279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>Animals must be protected from exposure to adverse weather conditions or alternative arrangements must be made to alleviate heat/cold stress</w:t>
            </w:r>
          </w:p>
        </w:tc>
        <w:tc>
          <w:tcPr>
            <w:tcW w:w="6755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Indicate where checked: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Land transport/Feedlot/Lairage</w:t>
            </w: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Shelter or arrangements in place to alleviate heat/cold stress - meets standard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7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2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Comments:</w:t>
            </w:r>
          </w:p>
        </w:tc>
        <w:tc>
          <w:tcPr>
            <w:tcW w:w="4783" w:type="dxa"/>
            <w:gridSpan w:val="2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110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A612B3" w:rsidRDefault="00A612B3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A612B3" w:rsidRDefault="00A612B3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282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4279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>Animals must be inspected and drafted on arrival at the facility and daily thereafter (inspected twice daily in lairage if held longer than 12 hours). Records of inspection are maintained</w:t>
            </w:r>
          </w:p>
        </w:tc>
        <w:tc>
          <w:tcPr>
            <w:tcW w:w="6755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Indicate where checked: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Feedlot/Lairage</w:t>
            </w: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Inspection meets standard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0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2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Comments:</w:t>
            </w:r>
          </w:p>
        </w:tc>
        <w:tc>
          <w:tcPr>
            <w:tcW w:w="4783" w:type="dxa"/>
            <w:gridSpan w:val="21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110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45004D" w:rsidTr="00565C8A">
        <w:trPr>
          <w:trHeight w:val="28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15</w:t>
            </w:r>
          </w:p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5004D" w:rsidRDefault="0045004D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lastRenderedPageBreak/>
              <w:t xml:space="preserve">The method of restraint employed must be designed and operated effectively for the size and class of livestock processed 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Pr="008D5EDC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 w:rsidRPr="008D5EDC"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4D" w:rsidRPr="00F40343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highlight w:val="yellow"/>
                <w:lang w:eastAsia="en-AU"/>
              </w:rPr>
            </w:pPr>
          </w:p>
        </w:tc>
        <w:tc>
          <w:tcPr>
            <w:tcW w:w="294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108" w:type="dxa"/>
            <w:gridSpan w:val="12"/>
            <w:tcBorders>
              <w:top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8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Target</w:t>
            </w: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45004D" w:rsidTr="00565C8A">
        <w:trPr>
          <w:trHeight w:val="282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04D" w:rsidRDefault="0045004D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5004D" w:rsidRDefault="0045004D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Pr="008D5EDC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 w:rsidRPr="008D5EDC"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4D" w:rsidRPr="00F40343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highlight w:val="yellow"/>
                <w:lang w:eastAsia="en-AU"/>
              </w:rPr>
            </w:pPr>
          </w:p>
        </w:tc>
        <w:tc>
          <w:tcPr>
            <w:tcW w:w="294" w:type="dxa"/>
            <w:gridSpan w:val="2"/>
            <w:vMerge/>
            <w:tcBorders>
              <w:left w:val="nil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  <w:tc>
          <w:tcPr>
            <w:tcW w:w="1894" w:type="dxa"/>
            <w:gridSpan w:val="5"/>
            <w:vMerge w:val="restart"/>
            <w:tcBorders>
              <w:top w:val="nil"/>
              <w:right w:val="single" w:sz="4" w:space="0" w:color="000000"/>
            </w:tcBorders>
            <w:shd w:val="clear" w:color="000000" w:fill="FFFFFF"/>
            <w:hideMark/>
          </w:tcPr>
          <w:p w:rsidR="0045004D" w:rsidRDefault="0045004D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Animals that vocalised during restraint</w:t>
            </w:r>
          </w:p>
          <w:p w:rsidR="0045004D" w:rsidRDefault="0045004D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lastRenderedPageBreak/>
              <w:t> (cattle only)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lastRenderedPageBreak/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%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&lt;5%</w:t>
            </w: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45004D" w:rsidTr="00565C8A">
        <w:trPr>
          <w:trHeight w:val="282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04D" w:rsidRDefault="0045004D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5004D" w:rsidRDefault="0045004D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Pr="008D5EDC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 w:rsidRPr="008D5EDC"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4D" w:rsidRPr="00F40343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highlight w:val="yellow"/>
                <w:lang w:eastAsia="en-AU"/>
              </w:rPr>
            </w:pPr>
          </w:p>
        </w:tc>
        <w:tc>
          <w:tcPr>
            <w:tcW w:w="294" w:type="dxa"/>
            <w:gridSpan w:val="2"/>
            <w:vMerge/>
            <w:tcBorders>
              <w:left w:val="nil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  <w:tc>
          <w:tcPr>
            <w:tcW w:w="1894" w:type="dxa"/>
            <w:gridSpan w:val="5"/>
            <w:vMerge/>
            <w:tcBorders>
              <w:right w:val="nil"/>
            </w:tcBorders>
            <w:vAlign w:val="center"/>
            <w:hideMark/>
          </w:tcPr>
          <w:p w:rsidR="0045004D" w:rsidRDefault="0045004D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259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45004D" w:rsidTr="00565C8A">
        <w:trPr>
          <w:trHeight w:val="282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04D" w:rsidRDefault="0045004D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04D" w:rsidRDefault="0045004D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Pr="008D5EDC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 w:rsidRPr="008D5EDC"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4D" w:rsidRPr="00F40343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highlight w:val="yellow"/>
                <w:lang w:eastAsia="en-AU"/>
              </w:rPr>
            </w:pPr>
          </w:p>
        </w:tc>
        <w:tc>
          <w:tcPr>
            <w:tcW w:w="294" w:type="dxa"/>
            <w:gridSpan w:val="2"/>
            <w:vMerge/>
            <w:tcBorders>
              <w:left w:val="nil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  <w:tc>
          <w:tcPr>
            <w:tcW w:w="1894" w:type="dxa"/>
            <w:gridSpan w:val="5"/>
            <w:vMerge/>
            <w:tcBorders>
              <w:right w:val="nil"/>
            </w:tcBorders>
            <w:shd w:val="clear" w:color="000000" w:fill="FFFFFF"/>
            <w:hideMark/>
          </w:tcPr>
          <w:p w:rsidR="0045004D" w:rsidRDefault="0045004D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2595" w:type="dxa"/>
            <w:gridSpan w:val="14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45004D" w:rsidTr="00565C8A">
        <w:trPr>
          <w:trHeight w:hRule="exact" w:val="556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04D" w:rsidRDefault="0045004D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04D" w:rsidRDefault="0045004D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/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=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Animal did not vocalise during restraint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Pr="008D5EDC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 w:rsidRPr="008D5EDC"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4D" w:rsidRPr="00F40343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highlight w:val="yellow"/>
                <w:lang w:eastAsia="en-AU"/>
              </w:rPr>
            </w:pPr>
          </w:p>
        </w:tc>
        <w:tc>
          <w:tcPr>
            <w:tcW w:w="294" w:type="dxa"/>
            <w:gridSpan w:val="2"/>
            <w:vMerge/>
            <w:tcBorders>
              <w:left w:val="nil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  <w:tc>
          <w:tcPr>
            <w:tcW w:w="1894" w:type="dxa"/>
            <w:gridSpan w:val="5"/>
            <w:vMerge/>
            <w:vAlign w:val="center"/>
            <w:hideMark/>
          </w:tcPr>
          <w:p w:rsidR="0045004D" w:rsidRDefault="0045004D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2595" w:type="dxa"/>
            <w:gridSpan w:val="14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45004D" w:rsidTr="00565C8A">
        <w:trPr>
          <w:trHeight w:val="255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04D" w:rsidRDefault="0045004D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04D" w:rsidRDefault="0045004D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55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57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59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Pr="008D5EDC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 w:rsidRPr="008D5EDC"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4D" w:rsidRPr="00F40343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highlight w:val="yellow"/>
                <w:lang w:eastAsia="en-AU"/>
              </w:rPr>
            </w:pPr>
          </w:p>
        </w:tc>
        <w:tc>
          <w:tcPr>
            <w:tcW w:w="401" w:type="dxa"/>
            <w:gridSpan w:val="5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888" w:type="dxa"/>
            <w:gridSpan w:val="3"/>
            <w:vMerge w:val="restart"/>
            <w:tcBorders>
              <w:top w:val="nil"/>
              <w:right w:val="nil"/>
            </w:tcBorders>
            <w:shd w:val="clear" w:color="000000" w:fill="FFFFFF"/>
            <w:hideMark/>
          </w:tcPr>
          <w:p w:rsidR="0045004D" w:rsidRDefault="0045004D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494" w:type="dxa"/>
            <w:gridSpan w:val="1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45004D" w:rsidTr="00565C8A">
        <w:trPr>
          <w:trHeight w:val="255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04D" w:rsidRDefault="0045004D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04D" w:rsidRDefault="0045004D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04D" w:rsidRDefault="0045004D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=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5004D" w:rsidRDefault="0045004D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Animal vocalised during restraint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67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Pr="008D5EDC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 w:rsidRPr="008D5EDC"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70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4D" w:rsidRPr="00F40343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highlight w:val="yellow"/>
                <w:lang w:eastAsia="en-AU"/>
              </w:rPr>
            </w:pPr>
          </w:p>
        </w:tc>
        <w:tc>
          <w:tcPr>
            <w:tcW w:w="401" w:type="dxa"/>
            <w:gridSpan w:val="5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888" w:type="dxa"/>
            <w:gridSpan w:val="3"/>
            <w:vMerge/>
            <w:tcBorders>
              <w:top w:val="nil"/>
            </w:tcBorders>
            <w:vAlign w:val="center"/>
            <w:hideMark/>
          </w:tcPr>
          <w:p w:rsidR="0045004D" w:rsidRDefault="0045004D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45004D" w:rsidTr="00565C8A">
        <w:trPr>
          <w:trHeight w:val="282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04D" w:rsidRDefault="0045004D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004D" w:rsidRDefault="0045004D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77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78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79</w:t>
            </w:r>
          </w:p>
        </w:tc>
        <w:tc>
          <w:tcPr>
            <w:tcW w:w="2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3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Pr="008D5EDC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 w:rsidRPr="008D5EDC"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80</w:t>
            </w:r>
          </w:p>
        </w:tc>
        <w:tc>
          <w:tcPr>
            <w:tcW w:w="2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4D" w:rsidRPr="00F40343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highlight w:val="yellow"/>
                <w:lang w:eastAsia="en-AU"/>
              </w:rPr>
            </w:pPr>
          </w:p>
        </w:tc>
        <w:tc>
          <w:tcPr>
            <w:tcW w:w="401" w:type="dxa"/>
            <w:gridSpan w:val="5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888" w:type="dxa"/>
            <w:gridSpan w:val="3"/>
            <w:vMerge w:val="restar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004D" w:rsidRDefault="0045004D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49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45004D" w:rsidTr="00565C8A">
        <w:trPr>
          <w:trHeight w:val="255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04D" w:rsidRDefault="0045004D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004D" w:rsidRDefault="0045004D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87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Pr="008D5EDC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 w:rsidRPr="008D5EDC"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90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4D" w:rsidRPr="00F40343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highlight w:val="yellow"/>
                <w:lang w:eastAsia="en-AU"/>
              </w:rPr>
            </w:pPr>
          </w:p>
        </w:tc>
        <w:tc>
          <w:tcPr>
            <w:tcW w:w="401" w:type="dxa"/>
            <w:gridSpan w:val="5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888" w:type="dxa"/>
            <w:gridSpan w:val="3"/>
            <w:vMerge/>
            <w:tcBorders>
              <w:top w:val="nil"/>
              <w:left w:val="nil"/>
            </w:tcBorders>
            <w:vAlign w:val="center"/>
            <w:hideMark/>
          </w:tcPr>
          <w:p w:rsidR="0045004D" w:rsidRDefault="0045004D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534B90">
            <w:pPr>
              <w:ind w:left="-11" w:firstLine="11"/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45004D" w:rsidTr="00565C8A">
        <w:trPr>
          <w:trHeight w:val="282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04D" w:rsidRDefault="0045004D" w:rsidP="0045004D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04D" w:rsidRDefault="0045004D" w:rsidP="0045004D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45004D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45004D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45004D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92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45004D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45004D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93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45004D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45004D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94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45004D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45004D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95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45004D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45004D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45004D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45004D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97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45004D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45004D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98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45004D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45004D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99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45004D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Pr="008D5EDC" w:rsidRDefault="0045004D" w:rsidP="0045004D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 w:rsidRPr="008D5EDC"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100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4D" w:rsidRDefault="0045004D" w:rsidP="0045004D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01" w:type="dxa"/>
            <w:gridSpan w:val="5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45004D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382" w:type="dxa"/>
            <w:gridSpan w:val="16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04D" w:rsidRDefault="0045004D" w:rsidP="0045004D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  <w:tc>
          <w:tcPr>
            <w:tcW w:w="4783" w:type="dxa"/>
            <w:gridSpan w:val="21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Indicate where checked: 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en-AU"/>
              </w:rPr>
              <w:t xml:space="preserve">Cattle only –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Slaughter (Stun)/Slaughter (no stun)</w:t>
            </w: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Method of restraint meets standard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09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20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Comments:</w:t>
            </w:r>
          </w:p>
        </w:tc>
        <w:tc>
          <w:tcPr>
            <w:tcW w:w="4783" w:type="dxa"/>
            <w:gridSpan w:val="21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1104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  <w:p w:rsidR="009304AA" w:rsidRDefault="009304AA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A612B3" w:rsidRDefault="00A612B3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A612B3" w:rsidRDefault="00A612B3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A612B3" w:rsidRDefault="00A612B3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A612B3" w:rsidRDefault="00A612B3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282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42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>Equipment used to restrain animals must be maintained in good repair and effective working order. Records of maintenance are maintained</w:t>
            </w:r>
          </w:p>
        </w:tc>
        <w:tc>
          <w:tcPr>
            <w:tcW w:w="6755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Indicate where checked: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Slaughter (Stun)/Slaughter (no stun)</w:t>
            </w: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Restraint equipment meets standard (including maintenance records)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09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09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Comments:</w:t>
            </w:r>
          </w:p>
        </w:tc>
        <w:tc>
          <w:tcPr>
            <w:tcW w:w="2289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509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494" w:type="dxa"/>
            <w:gridSpan w:val="13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1104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289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  <w:tc>
          <w:tcPr>
            <w:tcW w:w="2494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282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42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>There must be a back-up procedure to stunning. If an initial stun is ineffective, a re-stun must be applied immediately</w:t>
            </w:r>
          </w:p>
        </w:tc>
        <w:tc>
          <w:tcPr>
            <w:tcW w:w="6755" w:type="dxa"/>
            <w:gridSpan w:val="23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Indicate where checked: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Slaughter (Stun)</w:t>
            </w: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Back-up procedure to stunning available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0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2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Comments:</w:t>
            </w:r>
          </w:p>
        </w:tc>
        <w:tc>
          <w:tcPr>
            <w:tcW w:w="4783" w:type="dxa"/>
            <w:gridSpan w:val="21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110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28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18</w:t>
            </w: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>Stunning equipment must be correctly applied, with the appropriate method, charge / pressure/ electrical setting used for each animal</w:t>
            </w:r>
          </w:p>
        </w:tc>
        <w:tc>
          <w:tcPr>
            <w:tcW w:w="675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Indicate where checked: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Slaughter (Stun)/Slaughter (no stun) (if post-cut stun used)</w:t>
            </w: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Settings and application of stunning equipment meets standard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755" w:type="dxa"/>
            <w:gridSpan w:val="23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55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017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Note: If ineffective stunning is identified under Standard 20 and is due to the above - also raise under this clause</w:t>
            </w:r>
          </w:p>
        </w:tc>
        <w:tc>
          <w:tcPr>
            <w:tcW w:w="6755" w:type="dxa"/>
            <w:gridSpan w:val="2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Comments:</w:t>
            </w:r>
          </w:p>
        </w:tc>
        <w:tc>
          <w:tcPr>
            <w:tcW w:w="4783" w:type="dxa"/>
            <w:gridSpan w:val="2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55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017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255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017" w:type="dxa"/>
            <w:gridSpan w:val="5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A612B3" w:rsidRDefault="00A612B3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839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28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42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>Where pre-slaughter stunning is used, the stunning procedure must occur without delay once the animal has been restrained. However, in the case of post-cut stunning, stunning must occur immediately after the throat has been cut</w:t>
            </w:r>
          </w:p>
        </w:tc>
        <w:tc>
          <w:tcPr>
            <w:tcW w:w="6755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Indicate where checked: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Slaughter (Stun)/Slaughter (no stun) - if post-cut stun used</w:t>
            </w: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Pre-slaughter stunning occurs without delay - meets standard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2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Comments:</w:t>
            </w:r>
          </w:p>
        </w:tc>
        <w:tc>
          <w:tcPr>
            <w:tcW w:w="4783" w:type="dxa"/>
            <w:gridSpan w:val="2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0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83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8D5EDC" w:rsidTr="00565C8A">
        <w:trPr>
          <w:trHeight w:val="28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42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>The stun must be effective and result in immediate unconsciousness of the animal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P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 w:rsidRPr="008D5EDC"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12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Target</w:t>
            </w: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8D5EDC" w:rsidTr="00565C8A">
        <w:trPr>
          <w:trHeight w:val="25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P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 w:rsidRPr="008D5EDC"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3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0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 xml:space="preserve">No. of E 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892" w:type="dxa"/>
            <w:gridSpan w:val="10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8D5EDC" w:rsidTr="00565C8A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P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 w:rsidRPr="008D5EDC"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3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07" w:type="dxa"/>
            <w:gridSpan w:val="5"/>
            <w:vMerge/>
            <w:tcBorders>
              <w:top w:val="nil"/>
              <w:left w:val="nil"/>
            </w:tcBorders>
            <w:vAlign w:val="center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8D5EDC" w:rsidTr="00565C8A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P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 w:rsidRPr="008D5EDC"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3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82" w:type="dxa"/>
            <w:gridSpan w:val="3"/>
            <w:tcBorders>
              <w:left w:val="nil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07" w:type="dxa"/>
            <w:gridSpan w:val="5"/>
            <w:vMerge w:val="restar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 xml:space="preserve">No. of A 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892" w:type="dxa"/>
            <w:gridSpan w:val="10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8D5EDC" w:rsidTr="00565C8A">
        <w:trPr>
          <w:trHeight w:val="25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/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=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Animal effectively stunned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P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 w:rsidRPr="008D5EDC"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3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82" w:type="dxa"/>
            <w:gridSpan w:val="3"/>
            <w:tcBorders>
              <w:left w:val="nil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07" w:type="dxa"/>
            <w:gridSpan w:val="5"/>
            <w:vMerge/>
            <w:tcBorders>
              <w:top w:val="nil"/>
              <w:left w:val="nil"/>
            </w:tcBorders>
            <w:vAlign w:val="center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8D5EDC" w:rsidTr="00565C8A">
        <w:trPr>
          <w:trHeight w:val="31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55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57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59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P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 w:rsidRPr="008D5EDC"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3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82" w:type="dxa"/>
            <w:gridSpan w:val="3"/>
            <w:tcBorders>
              <w:left w:val="nil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07" w:type="dxa"/>
            <w:gridSpan w:val="5"/>
            <w:vMerge w:val="restar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Animals stunned effectively with first application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%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&gt;95%</w:t>
            </w: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8D5EDC" w:rsidTr="00565C8A">
        <w:trPr>
          <w:trHeight w:hRule="exact" w:val="49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=</w:t>
            </w:r>
          </w:p>
        </w:tc>
        <w:tc>
          <w:tcPr>
            <w:tcW w:w="300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Stun ineffective - equipment failure</w:t>
            </w:r>
          </w:p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67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69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P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 w:rsidRPr="008D5EDC"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70</w:t>
            </w:r>
          </w:p>
        </w:tc>
        <w:tc>
          <w:tcPr>
            <w:tcW w:w="3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07" w:type="dxa"/>
            <w:gridSpan w:val="5"/>
            <w:vMerge/>
            <w:tcBorders>
              <w:top w:val="nil"/>
              <w:left w:val="nil"/>
            </w:tcBorders>
            <w:vAlign w:val="center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8D5EDC" w:rsidTr="00565C8A">
        <w:trPr>
          <w:trHeight w:hRule="exact" w:val="27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00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77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79</w:t>
            </w:r>
          </w:p>
        </w:tc>
        <w:tc>
          <w:tcPr>
            <w:tcW w:w="2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P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 w:rsidRPr="008D5EDC"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80</w:t>
            </w:r>
          </w:p>
        </w:tc>
        <w:tc>
          <w:tcPr>
            <w:tcW w:w="33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82" w:type="dxa"/>
            <w:gridSpan w:val="3"/>
            <w:vMerge w:val="restart"/>
            <w:tcBorders>
              <w:left w:val="nil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07" w:type="dxa"/>
            <w:gridSpan w:val="5"/>
            <w:vMerge w:val="restar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8D5EDC" w:rsidTr="00565C8A">
        <w:trPr>
          <w:trHeight w:val="25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=</w:t>
            </w:r>
          </w:p>
        </w:tc>
        <w:tc>
          <w:tcPr>
            <w:tcW w:w="300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Stun ineffective - poor positioning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82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83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84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85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87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88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89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P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 w:rsidRPr="008D5EDC"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90</w:t>
            </w:r>
          </w:p>
        </w:tc>
        <w:tc>
          <w:tcPr>
            <w:tcW w:w="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82" w:type="dxa"/>
            <w:gridSpan w:val="3"/>
            <w:vMerge/>
            <w:tcBorders>
              <w:left w:val="nil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  <w:tc>
          <w:tcPr>
            <w:tcW w:w="1907" w:type="dxa"/>
            <w:gridSpan w:val="5"/>
            <w:vMerge/>
            <w:tcBorders>
              <w:top w:val="nil"/>
              <w:left w:val="nil"/>
            </w:tcBorders>
            <w:vAlign w:val="center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vMerge/>
            <w:tcBorders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8D5EDC" w:rsidTr="00565C8A">
        <w:trPr>
          <w:trHeight w:hRule="exact" w:val="25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003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D5EDC" w:rsidRDefault="008D5EDC" w:rsidP="008D5EDC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97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99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P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 w:rsidRPr="008D5EDC"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100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84" w:type="dxa"/>
            <w:gridSpan w:val="3"/>
            <w:tcBorders>
              <w:left w:val="nil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393" w:type="dxa"/>
            <w:gridSpan w:val="17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EDC" w:rsidRDefault="008D5EDC" w:rsidP="008D5ED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755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  <w:tc>
          <w:tcPr>
            <w:tcW w:w="4783" w:type="dxa"/>
            <w:gridSpan w:val="21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Indicate where checked: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Slaughter (Stun)</w:t>
            </w: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Stunning meets standard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0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6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Comments:</w:t>
            </w: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A612B3" w:rsidRDefault="00A612B3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9304AA" w:rsidRDefault="009304AA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28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4279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>Slaughter must be performed using a sharp knife and result in massive  bleeding from both carotid arteries (or the vessels from which they arise, in the case of thoracic sticking)</w:t>
            </w:r>
          </w:p>
        </w:tc>
        <w:tc>
          <w:tcPr>
            <w:tcW w:w="6755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Indicate where checked: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Slaughter (Stun)/Slaughter (no stun)</w:t>
            </w: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Slaughter procedure cuts both carotid arteries or vessels from which they arise - meets standard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7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2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Comments:</w:t>
            </w:r>
          </w:p>
        </w:tc>
        <w:tc>
          <w:tcPr>
            <w:tcW w:w="4783" w:type="dxa"/>
            <w:gridSpan w:val="2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110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28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42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>The throat must be cut using a single (blade does not leave the wound until act of slaughter completed), deep, uninterrupted fast stroke of the knife</w:t>
            </w:r>
          </w:p>
        </w:tc>
        <w:tc>
          <w:tcPr>
            <w:tcW w:w="6755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Indicate where checked: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Slaughter (no stun)</w:t>
            </w: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Method of slaughter meets standard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7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2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Comments:</w:t>
            </w:r>
          </w:p>
        </w:tc>
        <w:tc>
          <w:tcPr>
            <w:tcW w:w="4783" w:type="dxa"/>
            <w:gridSpan w:val="2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110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  <w:p w:rsidR="00A612B3" w:rsidRDefault="00A612B3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A612B3" w:rsidRDefault="00A612B3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A612B3" w:rsidRDefault="00A612B3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A612B3" w:rsidRDefault="00A612B3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A612B3" w:rsidRDefault="00A612B3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28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42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>For reversible stunning, the time between stunning and slaughter must not exceed 20 seconds</w:t>
            </w:r>
          </w:p>
        </w:tc>
        <w:tc>
          <w:tcPr>
            <w:tcW w:w="6755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55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Indicate where checked: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Slaughter (Stun)</w:t>
            </w: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Stun to stick interval meets standard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09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09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520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 xml:space="preserve">Comments:   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 Stun to stick interval = ___________ seconds</w:t>
            </w:r>
          </w:p>
        </w:tc>
        <w:tc>
          <w:tcPr>
            <w:tcW w:w="4783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422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28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24</w:t>
            </w: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B1B" w:rsidRDefault="00F86B1B" w:rsidP="00C76F0E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lastRenderedPageBreak/>
              <w:t>The head must be restrained in a manner which facilitates slaughter and for as short a time as possible</w:t>
            </w:r>
          </w:p>
        </w:tc>
        <w:tc>
          <w:tcPr>
            <w:tcW w:w="675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55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Indicate where checked: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Slaughter (No stun)</w:t>
            </w: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Time head restrained meets standard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74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20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 xml:space="preserve">Comments:   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 Head restrained for slaughter  = ___________ seconds</w:t>
            </w:r>
          </w:p>
        </w:tc>
        <w:tc>
          <w:tcPr>
            <w:tcW w:w="4783" w:type="dxa"/>
            <w:gridSpan w:val="2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1104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282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4279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>The head of the animal must be kept in extension to prevent the edges of the wounds touching until the animal is unconscious</w:t>
            </w:r>
          </w:p>
        </w:tc>
        <w:tc>
          <w:tcPr>
            <w:tcW w:w="6755" w:type="dxa"/>
            <w:gridSpan w:val="2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55"/>
        </w:trPr>
        <w:tc>
          <w:tcPr>
            <w:tcW w:w="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Indicate where checked: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Slaughter (no stun)</w:t>
            </w: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Head kept in extension until animal unconscious - meets standard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09"/>
        </w:trPr>
        <w:tc>
          <w:tcPr>
            <w:tcW w:w="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09"/>
        </w:trPr>
        <w:tc>
          <w:tcPr>
            <w:tcW w:w="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520"/>
        </w:trPr>
        <w:tc>
          <w:tcPr>
            <w:tcW w:w="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Comments:</w:t>
            </w:r>
          </w:p>
        </w:tc>
        <w:tc>
          <w:tcPr>
            <w:tcW w:w="4783" w:type="dxa"/>
            <w:gridSpan w:val="21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1104"/>
        </w:trPr>
        <w:tc>
          <w:tcPr>
            <w:tcW w:w="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282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42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 xml:space="preserve">Animals  must not be hoisted, have water thrown on them or be otherwise disturbed prior to confirmed unconsciousness </w:t>
            </w:r>
          </w:p>
        </w:tc>
        <w:tc>
          <w:tcPr>
            <w:tcW w:w="6755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8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Indicate where checked: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Slaughter (Stun)/Slaughter (no stun)</w:t>
            </w: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Animal confirmed unconscious prior to other procedures - meets standard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0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0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vMerge/>
            <w:tcBorders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52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Comments:</w:t>
            </w:r>
          </w:p>
        </w:tc>
        <w:tc>
          <w:tcPr>
            <w:tcW w:w="4783" w:type="dxa"/>
            <w:gridSpan w:val="2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110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A612B3" w:rsidRDefault="00A612B3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A612B3" w:rsidRDefault="00A612B3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A612B3" w:rsidRDefault="00A612B3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783" w:type="dxa"/>
            <w:gridSpan w:val="2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28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42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>Death must be assured before performing carcase dressing or cutting procedures</w:t>
            </w:r>
          </w:p>
        </w:tc>
        <w:tc>
          <w:tcPr>
            <w:tcW w:w="6755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5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Indicate where checked: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Slaughter (Stun)/Slaughter (no stun)</w:t>
            </w: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Method of slaughter meets standard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0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0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vMerge/>
            <w:tcBorders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52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Comments:</w:t>
            </w:r>
          </w:p>
        </w:tc>
        <w:tc>
          <w:tcPr>
            <w:tcW w:w="4783" w:type="dxa"/>
            <w:gridSpan w:val="2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96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255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42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 xml:space="preserve">Where allowed, pregnant females must be handled separately to other stock and if slaughtered, foetuses must not be rescued </w:t>
            </w:r>
          </w:p>
        </w:tc>
        <w:tc>
          <w:tcPr>
            <w:tcW w:w="6755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25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Indicate where checked: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Slaughter (Stun)/Slaughter (no stun)</w:t>
            </w:r>
          </w:p>
        </w:tc>
        <w:tc>
          <w:tcPr>
            <w:tcW w:w="228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Handling of females/foetuses meets standard 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0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55" w:type="dxa"/>
            <w:gridSpan w:val="2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50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755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89" w:type="dxa"/>
            <w:gridSpan w:val="8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94" w:type="dxa"/>
            <w:gridSpan w:val="13"/>
            <w:vMerge/>
            <w:tcBorders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52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Comments:</w:t>
            </w:r>
          </w:p>
        </w:tc>
        <w:tc>
          <w:tcPr>
            <w:tcW w:w="4783" w:type="dxa"/>
            <w:gridSpan w:val="2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F86B1B" w:rsidTr="00205740">
        <w:trPr>
          <w:trHeight w:val="110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  <w:tc>
          <w:tcPr>
            <w:tcW w:w="6755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783" w:type="dxa"/>
            <w:gridSpan w:val="21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1B" w:rsidRDefault="00F86B1B" w:rsidP="00534B90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</w:p>
        </w:tc>
      </w:tr>
      <w:tr w:rsidR="00DC0F55" w:rsidTr="00205740">
        <w:trPr>
          <w:trHeight w:val="237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C0F55" w:rsidRPr="00B628FF" w:rsidRDefault="00DC0F55" w:rsidP="00774CB2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4279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C0F55" w:rsidRPr="00B628FF" w:rsidRDefault="00DC0F55" w:rsidP="00D62BB1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 w:rsidRPr="00B628F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 xml:space="preserve">Each facility in the ESCAS supply chain must have Standard Operating Procedures (SOP) to ensure that facility staff work in accordance with the </w:t>
            </w:r>
            <w:r w:rsidR="008F57F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>ESCAS</w:t>
            </w:r>
            <w:r w:rsidRPr="00B628F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 xml:space="preserve"> animal welfare </w:t>
            </w:r>
            <w:r w:rsidR="008F57F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>standard</w:t>
            </w:r>
            <w:r w:rsidR="00D62BB1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  <w:t>s</w:t>
            </w:r>
          </w:p>
        </w:tc>
        <w:tc>
          <w:tcPr>
            <w:tcW w:w="6761" w:type="dxa"/>
            <w:gridSpan w:val="2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0F55" w:rsidRDefault="00DC0F55" w:rsidP="00774CB2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777" w:type="dxa"/>
            <w:gridSpan w:val="2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0F55" w:rsidRDefault="00DC0F55" w:rsidP="00774CB2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n-AU"/>
              </w:rPr>
              <w:t> </w:t>
            </w:r>
          </w:p>
        </w:tc>
      </w:tr>
      <w:tr w:rsidR="00DC0F55" w:rsidTr="00205740">
        <w:trPr>
          <w:trHeight w:hRule="exact" w:val="284"/>
        </w:trPr>
        <w:tc>
          <w:tcPr>
            <w:tcW w:w="5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C0F55" w:rsidRPr="00B628FF" w:rsidRDefault="00DC0F55" w:rsidP="002D318B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C0F55" w:rsidRPr="00B628FF" w:rsidRDefault="00DC0F55" w:rsidP="002D318B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61" w:type="dxa"/>
            <w:gridSpan w:val="24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DC0F55" w:rsidRDefault="00DC0F55" w:rsidP="002D318B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Indicate where checked: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Land transport/Feedlot/Lairage/Slaughter (Stun)/Slaughter (no stun)</w:t>
            </w:r>
          </w:p>
          <w:p w:rsidR="00DC0F55" w:rsidRDefault="00DC0F55" w:rsidP="002D318B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DC0F55" w:rsidRDefault="00DC0F55" w:rsidP="002D318B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DC0F55" w:rsidRDefault="00DC0F55" w:rsidP="002D318B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DC0F55" w:rsidRDefault="00DC0F55" w:rsidP="002D318B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Comments:</w:t>
            </w:r>
          </w:p>
          <w:p w:rsidR="00B94B27" w:rsidRDefault="00B94B27" w:rsidP="002D318B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B94B27" w:rsidRDefault="00B94B27" w:rsidP="002D318B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DC0F55" w:rsidRPr="00B628FF" w:rsidRDefault="00DC0F55" w:rsidP="002D318B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228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0F55" w:rsidRDefault="00DC0F55" w:rsidP="002D318B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SOPs used meet </w:t>
            </w:r>
            <w:proofErr w:type="spellStart"/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standarstandard</w:t>
            </w:r>
            <w:proofErr w:type="spellEnd"/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 xml:space="preserve"> standard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F55" w:rsidRDefault="00DC0F55" w:rsidP="002D318B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F55" w:rsidRDefault="00DC0F55" w:rsidP="002D318B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F55" w:rsidRDefault="00DC0F55" w:rsidP="002D318B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F55" w:rsidRDefault="00DC0F55" w:rsidP="002D318B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F55" w:rsidRDefault="00DC0F55" w:rsidP="002D318B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0F55" w:rsidRDefault="00DC0F55" w:rsidP="002D318B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DC0F55" w:rsidTr="00205740">
        <w:trPr>
          <w:trHeight w:val="596"/>
        </w:trPr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C0F55" w:rsidRPr="00B628FF" w:rsidRDefault="00DC0F55" w:rsidP="002D318B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C0F55" w:rsidRPr="00B628FF" w:rsidRDefault="00DC0F55" w:rsidP="002D318B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61" w:type="dxa"/>
            <w:gridSpan w:val="24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DC0F55" w:rsidRDefault="00DC0F55" w:rsidP="002D318B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77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0F55" w:rsidRDefault="00DC0F55" w:rsidP="00DC0F55">
            <w:pP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standard</w:t>
            </w:r>
          </w:p>
        </w:tc>
      </w:tr>
      <w:tr w:rsidR="00DC0F55" w:rsidTr="00205740">
        <w:trPr>
          <w:trHeight w:val="596"/>
        </w:trPr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C0F55" w:rsidRPr="00B628FF" w:rsidRDefault="00DC0F55" w:rsidP="002D318B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4279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C0F55" w:rsidRPr="00B628FF" w:rsidRDefault="00DC0F55" w:rsidP="002D318B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61" w:type="dxa"/>
            <w:gridSpan w:val="24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DC0F55" w:rsidRDefault="00DC0F55" w:rsidP="002D318B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77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0F55" w:rsidRDefault="00DC0F55" w:rsidP="002D318B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AU"/>
              </w:rPr>
            </w:pPr>
          </w:p>
        </w:tc>
      </w:tr>
      <w:tr w:rsidR="00F86B1B" w:rsidTr="00205740">
        <w:trPr>
          <w:trHeight w:val="255"/>
        </w:trPr>
        <w:tc>
          <w:tcPr>
            <w:tcW w:w="16391" w:type="dxa"/>
            <w:gridSpan w:val="5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Additional Comment</w:t>
            </w:r>
            <w:r w:rsidR="00205740"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s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 xml:space="preserve">:  </w:t>
            </w:r>
          </w:p>
        </w:tc>
      </w:tr>
      <w:tr w:rsidR="00F86B1B" w:rsidTr="00205740">
        <w:trPr>
          <w:trHeight w:val="481"/>
        </w:trPr>
        <w:tc>
          <w:tcPr>
            <w:tcW w:w="16391" w:type="dxa"/>
            <w:gridSpan w:val="51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> </w:t>
            </w:r>
          </w:p>
          <w:p w:rsidR="009304AA" w:rsidRDefault="009304AA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9304AA" w:rsidRDefault="009304AA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9304AA" w:rsidRDefault="009304AA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9304AA" w:rsidRDefault="009304AA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  <w:p w:rsidR="009304AA" w:rsidRDefault="009304AA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</w:tr>
      <w:tr w:rsidR="00F86B1B" w:rsidTr="00205740">
        <w:trPr>
          <w:trHeight w:val="509"/>
        </w:trPr>
        <w:tc>
          <w:tcPr>
            <w:tcW w:w="16391" w:type="dxa"/>
            <w:gridSpan w:val="5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</w:tr>
      <w:tr w:rsidR="00F86B1B" w:rsidTr="00205740">
        <w:trPr>
          <w:trHeight w:val="509"/>
        </w:trPr>
        <w:tc>
          <w:tcPr>
            <w:tcW w:w="16391" w:type="dxa"/>
            <w:gridSpan w:val="5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</w:tr>
      <w:tr w:rsidR="00F86B1B" w:rsidTr="00205740">
        <w:trPr>
          <w:trHeight w:val="509"/>
        </w:trPr>
        <w:tc>
          <w:tcPr>
            <w:tcW w:w="16391" w:type="dxa"/>
            <w:gridSpan w:val="5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</w:tr>
      <w:tr w:rsidR="00F86B1B" w:rsidTr="00205740">
        <w:trPr>
          <w:trHeight w:val="509"/>
        </w:trPr>
        <w:tc>
          <w:tcPr>
            <w:tcW w:w="16391" w:type="dxa"/>
            <w:gridSpan w:val="5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</w:tr>
      <w:tr w:rsidR="00F86B1B" w:rsidTr="00205740">
        <w:trPr>
          <w:trHeight w:val="509"/>
        </w:trPr>
        <w:tc>
          <w:tcPr>
            <w:tcW w:w="16391" w:type="dxa"/>
            <w:gridSpan w:val="5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</w:tr>
      <w:tr w:rsidR="00F86B1B" w:rsidTr="00205740">
        <w:trPr>
          <w:trHeight w:val="509"/>
        </w:trPr>
        <w:tc>
          <w:tcPr>
            <w:tcW w:w="16391" w:type="dxa"/>
            <w:gridSpan w:val="5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</w:tr>
      <w:tr w:rsidR="00F86B1B" w:rsidTr="00205740">
        <w:trPr>
          <w:trHeight w:val="509"/>
        </w:trPr>
        <w:tc>
          <w:tcPr>
            <w:tcW w:w="16391" w:type="dxa"/>
            <w:gridSpan w:val="5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</w:tr>
      <w:tr w:rsidR="00F86B1B" w:rsidTr="00205740">
        <w:trPr>
          <w:trHeight w:val="509"/>
        </w:trPr>
        <w:tc>
          <w:tcPr>
            <w:tcW w:w="16391" w:type="dxa"/>
            <w:gridSpan w:val="5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</w:tr>
      <w:tr w:rsidR="00F86B1B" w:rsidTr="00205740">
        <w:trPr>
          <w:trHeight w:val="509"/>
        </w:trPr>
        <w:tc>
          <w:tcPr>
            <w:tcW w:w="16391" w:type="dxa"/>
            <w:gridSpan w:val="5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1B" w:rsidRDefault="00F86B1B" w:rsidP="00534B90">
            <w:pP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</w:p>
        </w:tc>
      </w:tr>
    </w:tbl>
    <w:p w:rsidR="006B4E05" w:rsidRDefault="006B4E05" w:rsidP="009304AA"/>
    <w:sectPr w:rsidR="006B4E05" w:rsidSect="00FE6AC0">
      <w:footerReference w:type="default" r:id="rId7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F23" w:rsidRDefault="00BE2F23" w:rsidP="00F86B1B">
      <w:r>
        <w:separator/>
      </w:r>
    </w:p>
  </w:endnote>
  <w:endnote w:type="continuationSeparator" w:id="0">
    <w:p w:rsidR="00BE2F23" w:rsidRDefault="00BE2F23" w:rsidP="00F8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84450"/>
      <w:docPartObj>
        <w:docPartGallery w:val="Page Numbers (Bottom of Page)"/>
        <w:docPartUnique/>
      </w:docPartObj>
    </w:sdtPr>
    <w:sdtEndPr/>
    <w:sdtContent>
      <w:p w:rsidR="00BE2F23" w:rsidRDefault="00BE2F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4D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E2F23" w:rsidRDefault="00BE2F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F23" w:rsidRDefault="00BE2F23" w:rsidP="00F86B1B">
      <w:r>
        <w:separator/>
      </w:r>
    </w:p>
  </w:footnote>
  <w:footnote w:type="continuationSeparator" w:id="0">
    <w:p w:rsidR="00BE2F23" w:rsidRDefault="00BE2F23" w:rsidP="00F86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08F9"/>
    <w:multiLevelType w:val="hybridMultilevel"/>
    <w:tmpl w:val="B48873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86030"/>
    <w:multiLevelType w:val="hybridMultilevel"/>
    <w:tmpl w:val="9B5A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215A3"/>
    <w:multiLevelType w:val="hybridMultilevel"/>
    <w:tmpl w:val="63CC12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5F18"/>
    <w:multiLevelType w:val="hybridMultilevel"/>
    <w:tmpl w:val="8AB27460"/>
    <w:lvl w:ilvl="0" w:tplc="04E88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C5F46"/>
    <w:multiLevelType w:val="hybridMultilevel"/>
    <w:tmpl w:val="F88494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6EF686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6A1110"/>
    <w:multiLevelType w:val="hybridMultilevel"/>
    <w:tmpl w:val="9EEAD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AD070E"/>
    <w:multiLevelType w:val="hybridMultilevel"/>
    <w:tmpl w:val="ADAC1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0821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54C2"/>
    <w:multiLevelType w:val="hybridMultilevel"/>
    <w:tmpl w:val="BCF0C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01BFD"/>
    <w:multiLevelType w:val="hybridMultilevel"/>
    <w:tmpl w:val="D63AF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11A9A"/>
    <w:multiLevelType w:val="hybridMultilevel"/>
    <w:tmpl w:val="3F504A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A5389"/>
    <w:multiLevelType w:val="hybridMultilevel"/>
    <w:tmpl w:val="8EAE1C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B63BE"/>
    <w:multiLevelType w:val="hybridMultilevel"/>
    <w:tmpl w:val="959042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821ABC"/>
    <w:multiLevelType w:val="hybridMultilevel"/>
    <w:tmpl w:val="8E26A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E1C87"/>
    <w:multiLevelType w:val="hybridMultilevel"/>
    <w:tmpl w:val="26D8A44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23D36"/>
    <w:multiLevelType w:val="hybridMultilevel"/>
    <w:tmpl w:val="1AFA28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925BB"/>
    <w:multiLevelType w:val="hybridMultilevel"/>
    <w:tmpl w:val="3F504A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82297"/>
    <w:multiLevelType w:val="multilevel"/>
    <w:tmpl w:val="DFE4B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F25DEB"/>
    <w:multiLevelType w:val="hybridMultilevel"/>
    <w:tmpl w:val="B948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D3EAF"/>
    <w:multiLevelType w:val="hybridMultilevel"/>
    <w:tmpl w:val="268647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2803DD"/>
    <w:multiLevelType w:val="hybridMultilevel"/>
    <w:tmpl w:val="D5745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254D4"/>
    <w:multiLevelType w:val="multilevel"/>
    <w:tmpl w:val="24DED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9"/>
  </w:num>
  <w:num w:numId="3">
    <w:abstractNumId w:val="14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17"/>
  </w:num>
  <w:num w:numId="9">
    <w:abstractNumId w:val="16"/>
  </w:num>
  <w:num w:numId="10">
    <w:abstractNumId w:val="1"/>
  </w:num>
  <w:num w:numId="11">
    <w:abstractNumId w:val="10"/>
  </w:num>
  <w:num w:numId="12">
    <w:abstractNumId w:val="12"/>
  </w:num>
  <w:num w:numId="13">
    <w:abstractNumId w:val="20"/>
  </w:num>
  <w:num w:numId="14">
    <w:abstractNumId w:val="0"/>
  </w:num>
  <w:num w:numId="15">
    <w:abstractNumId w:val="4"/>
  </w:num>
  <w:num w:numId="16">
    <w:abstractNumId w:val="18"/>
  </w:num>
  <w:num w:numId="17">
    <w:abstractNumId w:val="13"/>
  </w:num>
  <w:num w:numId="18">
    <w:abstractNumId w:val="11"/>
  </w:num>
  <w:num w:numId="19">
    <w:abstractNumId w:val="5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1B"/>
    <w:rsid w:val="00017A29"/>
    <w:rsid w:val="0006429B"/>
    <w:rsid w:val="00081387"/>
    <w:rsid w:val="00082382"/>
    <w:rsid w:val="000A4BA7"/>
    <w:rsid w:val="0010101A"/>
    <w:rsid w:val="001B25DC"/>
    <w:rsid w:val="001C4503"/>
    <w:rsid w:val="001C6792"/>
    <w:rsid w:val="001D74A5"/>
    <w:rsid w:val="001D7E6D"/>
    <w:rsid w:val="001F0538"/>
    <w:rsid w:val="00205740"/>
    <w:rsid w:val="00217508"/>
    <w:rsid w:val="00236C8C"/>
    <w:rsid w:val="002703FC"/>
    <w:rsid w:val="0029595A"/>
    <w:rsid w:val="002D318B"/>
    <w:rsid w:val="002F6C35"/>
    <w:rsid w:val="002F6D0A"/>
    <w:rsid w:val="003231B0"/>
    <w:rsid w:val="00335697"/>
    <w:rsid w:val="003701FF"/>
    <w:rsid w:val="00377B0B"/>
    <w:rsid w:val="003A49A9"/>
    <w:rsid w:val="003A7DEE"/>
    <w:rsid w:val="003C6EC3"/>
    <w:rsid w:val="003D0863"/>
    <w:rsid w:val="003D47A2"/>
    <w:rsid w:val="00433105"/>
    <w:rsid w:val="0045004D"/>
    <w:rsid w:val="00456F3C"/>
    <w:rsid w:val="00465608"/>
    <w:rsid w:val="00467238"/>
    <w:rsid w:val="004739BF"/>
    <w:rsid w:val="004B79B2"/>
    <w:rsid w:val="0051723C"/>
    <w:rsid w:val="00534B90"/>
    <w:rsid w:val="0054476E"/>
    <w:rsid w:val="00553815"/>
    <w:rsid w:val="00565C8A"/>
    <w:rsid w:val="005766F3"/>
    <w:rsid w:val="005C3B3B"/>
    <w:rsid w:val="006134C9"/>
    <w:rsid w:val="00656D27"/>
    <w:rsid w:val="00663178"/>
    <w:rsid w:val="006723DD"/>
    <w:rsid w:val="00675FCB"/>
    <w:rsid w:val="00681091"/>
    <w:rsid w:val="00683944"/>
    <w:rsid w:val="006B4E05"/>
    <w:rsid w:val="006C1CD2"/>
    <w:rsid w:val="006F3DA4"/>
    <w:rsid w:val="00714A01"/>
    <w:rsid w:val="0074568E"/>
    <w:rsid w:val="00755689"/>
    <w:rsid w:val="00760798"/>
    <w:rsid w:val="00774CB2"/>
    <w:rsid w:val="007E54B6"/>
    <w:rsid w:val="007F7CC1"/>
    <w:rsid w:val="00820526"/>
    <w:rsid w:val="008A2B7A"/>
    <w:rsid w:val="008D086E"/>
    <w:rsid w:val="008D4557"/>
    <w:rsid w:val="008D5EDC"/>
    <w:rsid w:val="008E5AFB"/>
    <w:rsid w:val="008F57F9"/>
    <w:rsid w:val="00911255"/>
    <w:rsid w:val="00912C5E"/>
    <w:rsid w:val="009304AA"/>
    <w:rsid w:val="0093103C"/>
    <w:rsid w:val="00943B9E"/>
    <w:rsid w:val="00984A69"/>
    <w:rsid w:val="009A13F8"/>
    <w:rsid w:val="009A3774"/>
    <w:rsid w:val="009C3C47"/>
    <w:rsid w:val="009F4581"/>
    <w:rsid w:val="00A01B72"/>
    <w:rsid w:val="00A12077"/>
    <w:rsid w:val="00A16C09"/>
    <w:rsid w:val="00A5735D"/>
    <w:rsid w:val="00A612B3"/>
    <w:rsid w:val="00AC4189"/>
    <w:rsid w:val="00AD1B61"/>
    <w:rsid w:val="00B1110A"/>
    <w:rsid w:val="00B27426"/>
    <w:rsid w:val="00B37B76"/>
    <w:rsid w:val="00B55CF6"/>
    <w:rsid w:val="00B628FF"/>
    <w:rsid w:val="00B94B27"/>
    <w:rsid w:val="00BC00FC"/>
    <w:rsid w:val="00BE2F23"/>
    <w:rsid w:val="00BF04C7"/>
    <w:rsid w:val="00C36FAC"/>
    <w:rsid w:val="00C66377"/>
    <w:rsid w:val="00C76F0E"/>
    <w:rsid w:val="00CD441C"/>
    <w:rsid w:val="00CD64C2"/>
    <w:rsid w:val="00CF7DB3"/>
    <w:rsid w:val="00D067A4"/>
    <w:rsid w:val="00D468C9"/>
    <w:rsid w:val="00D62BB1"/>
    <w:rsid w:val="00D67CAD"/>
    <w:rsid w:val="00D8146C"/>
    <w:rsid w:val="00D82CEF"/>
    <w:rsid w:val="00DB19F6"/>
    <w:rsid w:val="00DC0F55"/>
    <w:rsid w:val="00DC21B9"/>
    <w:rsid w:val="00DC6C48"/>
    <w:rsid w:val="00DD2100"/>
    <w:rsid w:val="00E0785A"/>
    <w:rsid w:val="00E154A6"/>
    <w:rsid w:val="00E75373"/>
    <w:rsid w:val="00E80DF5"/>
    <w:rsid w:val="00E93FB8"/>
    <w:rsid w:val="00EB59EE"/>
    <w:rsid w:val="00EF04D5"/>
    <w:rsid w:val="00F04F29"/>
    <w:rsid w:val="00F16D2A"/>
    <w:rsid w:val="00F40343"/>
    <w:rsid w:val="00F5410F"/>
    <w:rsid w:val="00F86B1B"/>
    <w:rsid w:val="00F94AE5"/>
    <w:rsid w:val="00FB55E0"/>
    <w:rsid w:val="00FE6AC0"/>
    <w:rsid w:val="00FF0CC3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12CFBA-366D-42B7-A644-E91DA04A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B1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B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B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6B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B1B"/>
  </w:style>
  <w:style w:type="paragraph" w:styleId="Footer">
    <w:name w:val="footer"/>
    <w:basedOn w:val="Normal"/>
    <w:link w:val="FooterChar"/>
    <w:uiPriority w:val="99"/>
    <w:unhideWhenUsed/>
    <w:rsid w:val="00F86B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B1B"/>
  </w:style>
  <w:style w:type="paragraph" w:styleId="CommentText">
    <w:name w:val="annotation text"/>
    <w:basedOn w:val="Normal"/>
    <w:link w:val="CommentTextChar"/>
    <w:uiPriority w:val="99"/>
    <w:unhideWhenUsed/>
    <w:rsid w:val="00F86B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6B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B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6B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6B1B"/>
    <w:rPr>
      <w:color w:val="0000FF"/>
      <w:u w:val="single"/>
    </w:rPr>
  </w:style>
  <w:style w:type="paragraph" w:customStyle="1" w:styleId="font5">
    <w:name w:val="font5"/>
    <w:basedOn w:val="Normal"/>
    <w:rsid w:val="00F86B1B"/>
    <w:pPr>
      <w:spacing w:before="100" w:beforeAutospacing="1" w:after="100" w:afterAutospacing="1"/>
    </w:pPr>
    <w:rPr>
      <w:rFonts w:ascii="Calibri" w:eastAsia="Times New Roman" w:hAnsi="Calibri" w:cs="Times New Roman"/>
      <w:sz w:val="20"/>
      <w:szCs w:val="20"/>
      <w:lang w:eastAsia="en-AU"/>
    </w:rPr>
  </w:style>
  <w:style w:type="paragraph" w:customStyle="1" w:styleId="font6">
    <w:name w:val="font6"/>
    <w:basedOn w:val="Normal"/>
    <w:rsid w:val="00F86B1B"/>
    <w:pPr>
      <w:spacing w:before="100" w:beforeAutospacing="1" w:after="100" w:afterAutospacing="1"/>
    </w:pPr>
    <w:rPr>
      <w:rFonts w:ascii="Calibri" w:eastAsia="Times New Roman" w:hAnsi="Calibri" w:cs="Times New Roman"/>
      <w:b/>
      <w:bCs/>
      <w:sz w:val="20"/>
      <w:szCs w:val="20"/>
      <w:lang w:eastAsia="en-AU"/>
    </w:rPr>
  </w:style>
  <w:style w:type="paragraph" w:customStyle="1" w:styleId="xl63">
    <w:name w:val="xl63"/>
    <w:basedOn w:val="Normal"/>
    <w:rsid w:val="00F86B1B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64">
    <w:name w:val="xl64"/>
    <w:basedOn w:val="Normal"/>
    <w:rsid w:val="00F8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n-AU"/>
    </w:rPr>
  </w:style>
  <w:style w:type="paragraph" w:customStyle="1" w:styleId="xl65">
    <w:name w:val="xl65"/>
    <w:basedOn w:val="Normal"/>
    <w:rsid w:val="00F8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n-AU"/>
    </w:rPr>
  </w:style>
  <w:style w:type="paragraph" w:customStyle="1" w:styleId="xl66">
    <w:name w:val="xl66"/>
    <w:basedOn w:val="Normal"/>
    <w:rsid w:val="00F86B1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n-AU"/>
    </w:rPr>
  </w:style>
  <w:style w:type="paragraph" w:customStyle="1" w:styleId="xl67">
    <w:name w:val="xl67"/>
    <w:basedOn w:val="Normal"/>
    <w:rsid w:val="00F86B1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n-AU"/>
    </w:rPr>
  </w:style>
  <w:style w:type="paragraph" w:customStyle="1" w:styleId="xl68">
    <w:name w:val="xl68"/>
    <w:basedOn w:val="Normal"/>
    <w:rsid w:val="00F86B1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n-AU"/>
    </w:rPr>
  </w:style>
  <w:style w:type="paragraph" w:customStyle="1" w:styleId="xl69">
    <w:name w:val="xl69"/>
    <w:basedOn w:val="Normal"/>
    <w:rsid w:val="00F86B1B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F86B1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F86B1B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Times New Roman"/>
      <w:b/>
      <w:bCs/>
      <w:sz w:val="24"/>
      <w:szCs w:val="24"/>
      <w:lang w:eastAsia="en-AU"/>
    </w:rPr>
  </w:style>
  <w:style w:type="paragraph" w:customStyle="1" w:styleId="xl72">
    <w:name w:val="xl72"/>
    <w:basedOn w:val="Normal"/>
    <w:rsid w:val="00F86B1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n-AU"/>
    </w:rPr>
  </w:style>
  <w:style w:type="paragraph" w:customStyle="1" w:styleId="xl73">
    <w:name w:val="xl73"/>
    <w:basedOn w:val="Normal"/>
    <w:rsid w:val="00F86B1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n-AU"/>
    </w:rPr>
  </w:style>
  <w:style w:type="paragraph" w:customStyle="1" w:styleId="xl74">
    <w:name w:val="xl74"/>
    <w:basedOn w:val="Normal"/>
    <w:rsid w:val="00F86B1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F86B1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F86B1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F86B1B"/>
    <w:pP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78">
    <w:name w:val="xl78"/>
    <w:basedOn w:val="Normal"/>
    <w:rsid w:val="00F8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79">
    <w:name w:val="xl79"/>
    <w:basedOn w:val="Normal"/>
    <w:rsid w:val="00F86B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80">
    <w:name w:val="xl80"/>
    <w:basedOn w:val="Normal"/>
    <w:rsid w:val="00F86B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F86B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82">
    <w:name w:val="xl82"/>
    <w:basedOn w:val="Normal"/>
    <w:rsid w:val="00F86B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F86B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84">
    <w:name w:val="xl84"/>
    <w:basedOn w:val="Normal"/>
    <w:rsid w:val="00F86B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F86B1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n-AU"/>
    </w:rPr>
  </w:style>
  <w:style w:type="paragraph" w:customStyle="1" w:styleId="xl86">
    <w:name w:val="xl86"/>
    <w:basedOn w:val="Normal"/>
    <w:rsid w:val="00F86B1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n-AU"/>
    </w:rPr>
  </w:style>
  <w:style w:type="paragraph" w:customStyle="1" w:styleId="xl87">
    <w:name w:val="xl87"/>
    <w:basedOn w:val="Normal"/>
    <w:rsid w:val="00F86B1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n-AU"/>
    </w:rPr>
  </w:style>
  <w:style w:type="paragraph" w:customStyle="1" w:styleId="xl88">
    <w:name w:val="xl88"/>
    <w:basedOn w:val="Normal"/>
    <w:rsid w:val="00F86B1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n-AU"/>
    </w:rPr>
  </w:style>
  <w:style w:type="paragraph" w:customStyle="1" w:styleId="xl89">
    <w:name w:val="xl89"/>
    <w:basedOn w:val="Normal"/>
    <w:rsid w:val="00F86B1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n-AU"/>
    </w:rPr>
  </w:style>
  <w:style w:type="paragraph" w:customStyle="1" w:styleId="xl90">
    <w:name w:val="xl90"/>
    <w:basedOn w:val="Normal"/>
    <w:rsid w:val="00F86B1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n-AU"/>
    </w:rPr>
  </w:style>
  <w:style w:type="paragraph" w:customStyle="1" w:styleId="xl91">
    <w:name w:val="xl91"/>
    <w:basedOn w:val="Normal"/>
    <w:rsid w:val="00F86B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n-AU"/>
    </w:rPr>
  </w:style>
  <w:style w:type="paragraph" w:customStyle="1" w:styleId="xl92">
    <w:name w:val="xl92"/>
    <w:basedOn w:val="Normal"/>
    <w:rsid w:val="00F86B1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n-AU"/>
    </w:rPr>
  </w:style>
  <w:style w:type="paragraph" w:customStyle="1" w:styleId="xl93">
    <w:name w:val="xl93"/>
    <w:basedOn w:val="Normal"/>
    <w:rsid w:val="00F86B1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n-AU"/>
    </w:rPr>
  </w:style>
  <w:style w:type="paragraph" w:customStyle="1" w:styleId="xl94">
    <w:name w:val="xl94"/>
    <w:basedOn w:val="Normal"/>
    <w:rsid w:val="00F86B1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n-AU"/>
    </w:rPr>
  </w:style>
  <w:style w:type="paragraph" w:customStyle="1" w:styleId="xl95">
    <w:name w:val="xl95"/>
    <w:basedOn w:val="Normal"/>
    <w:rsid w:val="00F86B1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n-AU"/>
    </w:rPr>
  </w:style>
  <w:style w:type="paragraph" w:customStyle="1" w:styleId="xl96">
    <w:name w:val="xl96"/>
    <w:basedOn w:val="Normal"/>
    <w:rsid w:val="00F86B1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97">
    <w:name w:val="xl97"/>
    <w:basedOn w:val="Normal"/>
    <w:rsid w:val="00F86B1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98">
    <w:name w:val="xl98"/>
    <w:basedOn w:val="Normal"/>
    <w:rsid w:val="00F8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99">
    <w:name w:val="xl99"/>
    <w:basedOn w:val="Normal"/>
    <w:rsid w:val="00F86B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n-AU"/>
    </w:rPr>
  </w:style>
  <w:style w:type="paragraph" w:customStyle="1" w:styleId="xl100">
    <w:name w:val="xl100"/>
    <w:basedOn w:val="Normal"/>
    <w:rsid w:val="00F8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n-AU"/>
    </w:rPr>
  </w:style>
  <w:style w:type="paragraph" w:customStyle="1" w:styleId="xl101">
    <w:name w:val="xl101"/>
    <w:basedOn w:val="Normal"/>
    <w:rsid w:val="00F86B1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n-AU"/>
    </w:rPr>
  </w:style>
  <w:style w:type="paragraph" w:customStyle="1" w:styleId="xl102">
    <w:name w:val="xl102"/>
    <w:basedOn w:val="Normal"/>
    <w:rsid w:val="00F86B1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n-AU"/>
    </w:rPr>
  </w:style>
  <w:style w:type="paragraph" w:customStyle="1" w:styleId="xl103">
    <w:name w:val="xl103"/>
    <w:basedOn w:val="Normal"/>
    <w:rsid w:val="00F86B1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n-AU"/>
    </w:rPr>
  </w:style>
  <w:style w:type="paragraph" w:customStyle="1" w:styleId="xl104">
    <w:name w:val="xl104"/>
    <w:basedOn w:val="Normal"/>
    <w:rsid w:val="00F86B1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n-AU"/>
    </w:rPr>
  </w:style>
  <w:style w:type="paragraph" w:customStyle="1" w:styleId="xl105">
    <w:name w:val="xl105"/>
    <w:basedOn w:val="Normal"/>
    <w:rsid w:val="00F86B1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n-AU"/>
    </w:rPr>
  </w:style>
  <w:style w:type="paragraph" w:customStyle="1" w:styleId="xl106">
    <w:name w:val="xl106"/>
    <w:basedOn w:val="Normal"/>
    <w:rsid w:val="00F86B1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n-AU"/>
    </w:rPr>
  </w:style>
  <w:style w:type="paragraph" w:customStyle="1" w:styleId="xl107">
    <w:name w:val="xl107"/>
    <w:basedOn w:val="Normal"/>
    <w:rsid w:val="00F86B1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n-AU"/>
    </w:rPr>
  </w:style>
  <w:style w:type="paragraph" w:customStyle="1" w:styleId="xl108">
    <w:name w:val="xl108"/>
    <w:basedOn w:val="Normal"/>
    <w:rsid w:val="00F86B1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n-AU"/>
    </w:rPr>
  </w:style>
  <w:style w:type="paragraph" w:customStyle="1" w:styleId="xl109">
    <w:name w:val="xl109"/>
    <w:basedOn w:val="Normal"/>
    <w:rsid w:val="00F86B1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n-AU"/>
    </w:rPr>
  </w:style>
  <w:style w:type="paragraph" w:customStyle="1" w:styleId="xl110">
    <w:name w:val="xl110"/>
    <w:basedOn w:val="Normal"/>
    <w:rsid w:val="00F86B1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n-AU"/>
    </w:rPr>
  </w:style>
  <w:style w:type="paragraph" w:customStyle="1" w:styleId="xl111">
    <w:name w:val="xl111"/>
    <w:basedOn w:val="Normal"/>
    <w:rsid w:val="00F86B1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n-AU"/>
    </w:rPr>
  </w:style>
  <w:style w:type="paragraph" w:customStyle="1" w:styleId="xl112">
    <w:name w:val="xl112"/>
    <w:basedOn w:val="Normal"/>
    <w:rsid w:val="00F86B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n-AU"/>
    </w:rPr>
  </w:style>
  <w:style w:type="paragraph" w:customStyle="1" w:styleId="xl113">
    <w:name w:val="xl113"/>
    <w:basedOn w:val="Normal"/>
    <w:rsid w:val="00F86B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n-AU"/>
    </w:rPr>
  </w:style>
  <w:style w:type="paragraph" w:customStyle="1" w:styleId="xl114">
    <w:name w:val="xl114"/>
    <w:basedOn w:val="Normal"/>
    <w:rsid w:val="00F86B1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AU"/>
    </w:rPr>
  </w:style>
  <w:style w:type="paragraph" w:customStyle="1" w:styleId="xl115">
    <w:name w:val="xl115"/>
    <w:basedOn w:val="Normal"/>
    <w:rsid w:val="00F86B1B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6">
    <w:name w:val="xl116"/>
    <w:basedOn w:val="Normal"/>
    <w:rsid w:val="00F86B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7">
    <w:name w:val="xl117"/>
    <w:basedOn w:val="Normal"/>
    <w:rsid w:val="00F86B1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8">
    <w:name w:val="xl118"/>
    <w:basedOn w:val="Normal"/>
    <w:rsid w:val="00F86B1B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9">
    <w:name w:val="xl119"/>
    <w:basedOn w:val="Normal"/>
    <w:rsid w:val="00F86B1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0">
    <w:name w:val="xl120"/>
    <w:basedOn w:val="Normal"/>
    <w:rsid w:val="00F86B1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21">
    <w:name w:val="xl121"/>
    <w:basedOn w:val="Normal"/>
    <w:rsid w:val="00F86B1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22">
    <w:name w:val="xl122"/>
    <w:basedOn w:val="Normal"/>
    <w:rsid w:val="00F86B1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23">
    <w:name w:val="xl123"/>
    <w:basedOn w:val="Normal"/>
    <w:rsid w:val="00F86B1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24">
    <w:name w:val="xl124"/>
    <w:basedOn w:val="Normal"/>
    <w:rsid w:val="00F86B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25">
    <w:name w:val="xl125"/>
    <w:basedOn w:val="Normal"/>
    <w:rsid w:val="00F86B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6">
    <w:name w:val="xl126"/>
    <w:basedOn w:val="Normal"/>
    <w:rsid w:val="00F86B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7">
    <w:name w:val="xl127"/>
    <w:basedOn w:val="Normal"/>
    <w:rsid w:val="00F86B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8">
    <w:name w:val="xl128"/>
    <w:basedOn w:val="Normal"/>
    <w:rsid w:val="00F86B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9">
    <w:name w:val="xl129"/>
    <w:basedOn w:val="Normal"/>
    <w:rsid w:val="00F86B1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0">
    <w:name w:val="xl130"/>
    <w:basedOn w:val="Normal"/>
    <w:rsid w:val="00F86B1B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1">
    <w:name w:val="xl131"/>
    <w:basedOn w:val="Normal"/>
    <w:rsid w:val="00F86B1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2">
    <w:name w:val="xl132"/>
    <w:basedOn w:val="Normal"/>
    <w:rsid w:val="00F86B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3">
    <w:name w:val="xl133"/>
    <w:basedOn w:val="Normal"/>
    <w:rsid w:val="00F86B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4">
    <w:name w:val="xl134"/>
    <w:basedOn w:val="Normal"/>
    <w:rsid w:val="00F86B1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n-AU"/>
    </w:rPr>
  </w:style>
  <w:style w:type="paragraph" w:customStyle="1" w:styleId="xl135">
    <w:name w:val="xl135"/>
    <w:basedOn w:val="Normal"/>
    <w:rsid w:val="00F86B1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n-AU"/>
    </w:rPr>
  </w:style>
  <w:style w:type="paragraph" w:customStyle="1" w:styleId="xl136">
    <w:name w:val="xl136"/>
    <w:basedOn w:val="Normal"/>
    <w:rsid w:val="00F86B1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37">
    <w:name w:val="xl137"/>
    <w:basedOn w:val="Normal"/>
    <w:rsid w:val="00F86B1B"/>
    <w:pP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38">
    <w:name w:val="xl138"/>
    <w:basedOn w:val="Normal"/>
    <w:rsid w:val="00F86B1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39">
    <w:name w:val="xl139"/>
    <w:basedOn w:val="Normal"/>
    <w:rsid w:val="00F86B1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40">
    <w:name w:val="xl140"/>
    <w:basedOn w:val="Normal"/>
    <w:rsid w:val="00F86B1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41">
    <w:name w:val="xl141"/>
    <w:basedOn w:val="Normal"/>
    <w:rsid w:val="00F86B1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42">
    <w:name w:val="xl142"/>
    <w:basedOn w:val="Normal"/>
    <w:rsid w:val="00F86B1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43">
    <w:name w:val="xl143"/>
    <w:basedOn w:val="Normal"/>
    <w:rsid w:val="00F86B1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44">
    <w:name w:val="xl144"/>
    <w:basedOn w:val="Normal"/>
    <w:rsid w:val="00F86B1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45">
    <w:name w:val="xl145"/>
    <w:basedOn w:val="Normal"/>
    <w:rsid w:val="00F86B1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46">
    <w:name w:val="xl146"/>
    <w:basedOn w:val="Normal"/>
    <w:rsid w:val="00F86B1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47">
    <w:name w:val="xl147"/>
    <w:basedOn w:val="Normal"/>
    <w:rsid w:val="00F86B1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AU"/>
    </w:rPr>
  </w:style>
  <w:style w:type="paragraph" w:customStyle="1" w:styleId="xl148">
    <w:name w:val="xl148"/>
    <w:basedOn w:val="Normal"/>
    <w:rsid w:val="00F86B1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AU"/>
    </w:rPr>
  </w:style>
  <w:style w:type="paragraph" w:customStyle="1" w:styleId="xl149">
    <w:name w:val="xl149"/>
    <w:basedOn w:val="Normal"/>
    <w:rsid w:val="00F86B1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AU"/>
    </w:rPr>
  </w:style>
  <w:style w:type="paragraph" w:customStyle="1" w:styleId="xl150">
    <w:name w:val="xl150"/>
    <w:basedOn w:val="Normal"/>
    <w:rsid w:val="00F86B1B"/>
    <w:pP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AU"/>
    </w:rPr>
  </w:style>
  <w:style w:type="paragraph" w:customStyle="1" w:styleId="xl151">
    <w:name w:val="xl151"/>
    <w:basedOn w:val="Normal"/>
    <w:rsid w:val="00F86B1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AU"/>
    </w:rPr>
  </w:style>
  <w:style w:type="paragraph" w:customStyle="1" w:styleId="xl152">
    <w:name w:val="xl152"/>
    <w:basedOn w:val="Normal"/>
    <w:rsid w:val="00F86B1B"/>
    <w:pPr>
      <w:pBdr>
        <w:top w:val="single" w:sz="4" w:space="0" w:color="000000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n-AU"/>
    </w:rPr>
  </w:style>
  <w:style w:type="paragraph" w:customStyle="1" w:styleId="xl153">
    <w:name w:val="xl153"/>
    <w:basedOn w:val="Normal"/>
    <w:rsid w:val="00F86B1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n-AU"/>
    </w:rPr>
  </w:style>
  <w:style w:type="paragraph" w:customStyle="1" w:styleId="xl154">
    <w:name w:val="xl154"/>
    <w:basedOn w:val="Normal"/>
    <w:rsid w:val="00F86B1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n-AU"/>
    </w:rPr>
  </w:style>
  <w:style w:type="paragraph" w:customStyle="1" w:styleId="xl155">
    <w:name w:val="xl155"/>
    <w:basedOn w:val="Normal"/>
    <w:rsid w:val="00F86B1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56">
    <w:name w:val="xl156"/>
    <w:basedOn w:val="Normal"/>
    <w:rsid w:val="00F86B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57">
    <w:name w:val="xl157"/>
    <w:basedOn w:val="Normal"/>
    <w:rsid w:val="00F86B1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58">
    <w:name w:val="xl158"/>
    <w:basedOn w:val="Normal"/>
    <w:rsid w:val="00F86B1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59">
    <w:name w:val="xl159"/>
    <w:basedOn w:val="Normal"/>
    <w:rsid w:val="00F86B1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60">
    <w:name w:val="xl160"/>
    <w:basedOn w:val="Normal"/>
    <w:rsid w:val="00F86B1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61">
    <w:name w:val="xl161"/>
    <w:basedOn w:val="Normal"/>
    <w:rsid w:val="00F86B1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62">
    <w:name w:val="xl162"/>
    <w:basedOn w:val="Normal"/>
    <w:rsid w:val="00F86B1B"/>
    <w:pP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63">
    <w:name w:val="xl163"/>
    <w:basedOn w:val="Normal"/>
    <w:rsid w:val="00F86B1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64">
    <w:name w:val="xl164"/>
    <w:basedOn w:val="Normal"/>
    <w:rsid w:val="00F86B1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65">
    <w:name w:val="xl165"/>
    <w:basedOn w:val="Normal"/>
    <w:rsid w:val="00F86B1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66">
    <w:name w:val="xl166"/>
    <w:basedOn w:val="Normal"/>
    <w:rsid w:val="00F86B1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67">
    <w:name w:val="xl167"/>
    <w:basedOn w:val="Normal"/>
    <w:rsid w:val="00F86B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68">
    <w:name w:val="xl168"/>
    <w:basedOn w:val="Normal"/>
    <w:rsid w:val="00F86B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69">
    <w:name w:val="xl169"/>
    <w:basedOn w:val="Normal"/>
    <w:rsid w:val="00F86B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70">
    <w:name w:val="xl170"/>
    <w:basedOn w:val="Normal"/>
    <w:rsid w:val="00F86B1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n-AU"/>
    </w:rPr>
  </w:style>
  <w:style w:type="paragraph" w:customStyle="1" w:styleId="xl171">
    <w:name w:val="xl171"/>
    <w:basedOn w:val="Normal"/>
    <w:rsid w:val="00F86B1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72">
    <w:name w:val="xl172"/>
    <w:basedOn w:val="Normal"/>
    <w:rsid w:val="00F86B1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73">
    <w:name w:val="xl173"/>
    <w:basedOn w:val="Normal"/>
    <w:rsid w:val="00F86B1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en-AU"/>
    </w:rPr>
  </w:style>
  <w:style w:type="paragraph" w:customStyle="1" w:styleId="xl174">
    <w:name w:val="xl174"/>
    <w:basedOn w:val="Normal"/>
    <w:rsid w:val="00F86B1B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Times New Roman"/>
      <w:sz w:val="32"/>
      <w:szCs w:val="32"/>
      <w:lang w:eastAsia="en-AU"/>
    </w:rPr>
  </w:style>
  <w:style w:type="paragraph" w:customStyle="1" w:styleId="xl175">
    <w:name w:val="xl175"/>
    <w:basedOn w:val="Normal"/>
    <w:rsid w:val="00F86B1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Times New Roman"/>
      <w:sz w:val="32"/>
      <w:szCs w:val="32"/>
      <w:lang w:eastAsia="en-AU"/>
    </w:rPr>
  </w:style>
  <w:style w:type="paragraph" w:customStyle="1" w:styleId="xl176">
    <w:name w:val="xl176"/>
    <w:basedOn w:val="Normal"/>
    <w:rsid w:val="00F86B1B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Times New Roman"/>
      <w:sz w:val="32"/>
      <w:szCs w:val="32"/>
      <w:lang w:eastAsia="en-AU"/>
    </w:rPr>
  </w:style>
  <w:style w:type="paragraph" w:customStyle="1" w:styleId="xl177">
    <w:name w:val="xl177"/>
    <w:basedOn w:val="Normal"/>
    <w:rsid w:val="00F86B1B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Times New Roman"/>
      <w:sz w:val="32"/>
      <w:szCs w:val="32"/>
      <w:lang w:eastAsia="en-AU"/>
    </w:rPr>
  </w:style>
  <w:style w:type="paragraph" w:customStyle="1" w:styleId="xl178">
    <w:name w:val="xl178"/>
    <w:basedOn w:val="Normal"/>
    <w:rsid w:val="00F86B1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Times New Roman"/>
      <w:sz w:val="32"/>
      <w:szCs w:val="32"/>
      <w:lang w:eastAsia="en-AU"/>
    </w:rPr>
  </w:style>
  <w:style w:type="paragraph" w:customStyle="1" w:styleId="xl179">
    <w:name w:val="xl179"/>
    <w:basedOn w:val="Normal"/>
    <w:rsid w:val="00F86B1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Times New Roman"/>
      <w:sz w:val="32"/>
      <w:szCs w:val="32"/>
      <w:lang w:eastAsia="en-AU"/>
    </w:rPr>
  </w:style>
  <w:style w:type="paragraph" w:customStyle="1" w:styleId="xl180">
    <w:name w:val="xl180"/>
    <w:basedOn w:val="Normal"/>
    <w:rsid w:val="00F86B1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Times New Roman"/>
      <w:sz w:val="32"/>
      <w:szCs w:val="32"/>
      <w:lang w:eastAsia="en-AU"/>
    </w:rPr>
  </w:style>
  <w:style w:type="paragraph" w:customStyle="1" w:styleId="xl181">
    <w:name w:val="xl181"/>
    <w:basedOn w:val="Normal"/>
    <w:rsid w:val="00F86B1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Times New Roman"/>
      <w:sz w:val="32"/>
      <w:szCs w:val="32"/>
      <w:lang w:eastAsia="en-AU"/>
    </w:rPr>
  </w:style>
  <w:style w:type="paragraph" w:customStyle="1" w:styleId="xl182">
    <w:name w:val="xl182"/>
    <w:basedOn w:val="Normal"/>
    <w:rsid w:val="00F8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83">
    <w:name w:val="xl183"/>
    <w:basedOn w:val="Normal"/>
    <w:rsid w:val="00F8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84">
    <w:name w:val="xl184"/>
    <w:basedOn w:val="Normal"/>
    <w:rsid w:val="00F8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85">
    <w:name w:val="xl185"/>
    <w:basedOn w:val="Normal"/>
    <w:rsid w:val="00F86B1B"/>
    <w:pPr>
      <w:pBdr>
        <w:left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86">
    <w:name w:val="xl186"/>
    <w:basedOn w:val="Normal"/>
    <w:rsid w:val="00F86B1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87">
    <w:name w:val="xl187"/>
    <w:basedOn w:val="Normal"/>
    <w:rsid w:val="00F86B1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88">
    <w:name w:val="xl188"/>
    <w:basedOn w:val="Normal"/>
    <w:rsid w:val="00F86B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89">
    <w:name w:val="xl189"/>
    <w:basedOn w:val="Normal"/>
    <w:rsid w:val="00F86B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90">
    <w:name w:val="xl190"/>
    <w:basedOn w:val="Normal"/>
    <w:rsid w:val="00F86B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91">
    <w:name w:val="xl191"/>
    <w:basedOn w:val="Normal"/>
    <w:rsid w:val="00F86B1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92">
    <w:name w:val="xl192"/>
    <w:basedOn w:val="Normal"/>
    <w:rsid w:val="00F86B1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93">
    <w:name w:val="xl193"/>
    <w:basedOn w:val="Normal"/>
    <w:rsid w:val="00F86B1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94">
    <w:name w:val="xl194"/>
    <w:basedOn w:val="Normal"/>
    <w:rsid w:val="00F86B1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95">
    <w:name w:val="xl195"/>
    <w:basedOn w:val="Normal"/>
    <w:rsid w:val="00F86B1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96">
    <w:name w:val="xl196"/>
    <w:basedOn w:val="Normal"/>
    <w:rsid w:val="00F86B1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97">
    <w:name w:val="xl197"/>
    <w:basedOn w:val="Normal"/>
    <w:rsid w:val="00F8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198">
    <w:name w:val="xl198"/>
    <w:basedOn w:val="Normal"/>
    <w:rsid w:val="00F8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n-AU"/>
    </w:rPr>
  </w:style>
  <w:style w:type="paragraph" w:customStyle="1" w:styleId="xl199">
    <w:name w:val="xl199"/>
    <w:basedOn w:val="Normal"/>
    <w:rsid w:val="00F86B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n-AU"/>
    </w:rPr>
  </w:style>
  <w:style w:type="paragraph" w:customStyle="1" w:styleId="xl200">
    <w:name w:val="xl200"/>
    <w:basedOn w:val="Normal"/>
    <w:rsid w:val="00F86B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n-AU"/>
    </w:rPr>
  </w:style>
  <w:style w:type="paragraph" w:customStyle="1" w:styleId="xl201">
    <w:name w:val="xl201"/>
    <w:basedOn w:val="Normal"/>
    <w:rsid w:val="00F86B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n-AU"/>
    </w:rPr>
  </w:style>
  <w:style w:type="paragraph" w:customStyle="1" w:styleId="xl202">
    <w:name w:val="xl202"/>
    <w:basedOn w:val="Normal"/>
    <w:rsid w:val="00F86B1B"/>
    <w:pP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203">
    <w:name w:val="xl203"/>
    <w:basedOn w:val="Normal"/>
    <w:rsid w:val="00F86B1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204">
    <w:name w:val="xl204"/>
    <w:basedOn w:val="Normal"/>
    <w:rsid w:val="00F86B1B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205">
    <w:name w:val="xl205"/>
    <w:basedOn w:val="Normal"/>
    <w:rsid w:val="00F86B1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206">
    <w:name w:val="xl206"/>
    <w:basedOn w:val="Normal"/>
    <w:rsid w:val="00F86B1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207">
    <w:name w:val="xl207"/>
    <w:basedOn w:val="Normal"/>
    <w:rsid w:val="00F86B1B"/>
    <w:pP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208">
    <w:name w:val="xl208"/>
    <w:basedOn w:val="Normal"/>
    <w:rsid w:val="00F86B1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AU"/>
    </w:rPr>
  </w:style>
  <w:style w:type="paragraph" w:customStyle="1" w:styleId="xl209">
    <w:name w:val="xl209"/>
    <w:basedOn w:val="Normal"/>
    <w:rsid w:val="00F86B1B"/>
    <w:pP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AU"/>
    </w:rPr>
  </w:style>
  <w:style w:type="paragraph" w:customStyle="1" w:styleId="xl210">
    <w:name w:val="xl210"/>
    <w:basedOn w:val="Normal"/>
    <w:rsid w:val="00F86B1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xl211">
    <w:name w:val="xl211"/>
    <w:basedOn w:val="Normal"/>
    <w:rsid w:val="00F86B1B"/>
    <w:pP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xl212">
    <w:name w:val="xl212"/>
    <w:basedOn w:val="Normal"/>
    <w:rsid w:val="00F86B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n-AU"/>
    </w:rPr>
  </w:style>
  <w:style w:type="paragraph" w:customStyle="1" w:styleId="xl213">
    <w:name w:val="xl213"/>
    <w:basedOn w:val="Normal"/>
    <w:rsid w:val="00F86B1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n-AU"/>
    </w:rPr>
  </w:style>
  <w:style w:type="paragraph" w:customStyle="1" w:styleId="xl214">
    <w:name w:val="xl214"/>
    <w:basedOn w:val="Normal"/>
    <w:rsid w:val="00F86B1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n-AU"/>
    </w:rPr>
  </w:style>
  <w:style w:type="paragraph" w:customStyle="1" w:styleId="xl215">
    <w:name w:val="xl215"/>
    <w:basedOn w:val="Normal"/>
    <w:rsid w:val="00F86B1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n-AU"/>
    </w:rPr>
  </w:style>
  <w:style w:type="paragraph" w:customStyle="1" w:styleId="xl216">
    <w:name w:val="xl216"/>
    <w:basedOn w:val="Normal"/>
    <w:rsid w:val="00F86B1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217">
    <w:name w:val="xl217"/>
    <w:basedOn w:val="Normal"/>
    <w:rsid w:val="00F86B1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218">
    <w:name w:val="xl218"/>
    <w:basedOn w:val="Normal"/>
    <w:rsid w:val="00F86B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219">
    <w:name w:val="xl219"/>
    <w:basedOn w:val="Normal"/>
    <w:rsid w:val="00F86B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220">
    <w:name w:val="xl220"/>
    <w:basedOn w:val="Normal"/>
    <w:rsid w:val="00F86B1B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n-AU"/>
    </w:rPr>
  </w:style>
  <w:style w:type="paragraph" w:customStyle="1" w:styleId="xl221">
    <w:name w:val="xl221"/>
    <w:basedOn w:val="Normal"/>
    <w:rsid w:val="00F86B1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n-AU"/>
    </w:rPr>
  </w:style>
  <w:style w:type="paragraph" w:customStyle="1" w:styleId="xl222">
    <w:name w:val="xl222"/>
    <w:basedOn w:val="Normal"/>
    <w:rsid w:val="00F86B1B"/>
    <w:pPr>
      <w:pBdr>
        <w:top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en-AU"/>
    </w:rPr>
  </w:style>
  <w:style w:type="paragraph" w:customStyle="1" w:styleId="xl223">
    <w:name w:val="xl223"/>
    <w:basedOn w:val="Normal"/>
    <w:rsid w:val="00F86B1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AU"/>
    </w:rPr>
  </w:style>
  <w:style w:type="paragraph" w:customStyle="1" w:styleId="xl224">
    <w:name w:val="xl224"/>
    <w:basedOn w:val="Normal"/>
    <w:rsid w:val="00F86B1B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xl225">
    <w:name w:val="xl225"/>
    <w:basedOn w:val="Normal"/>
    <w:rsid w:val="00F86B1B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226">
    <w:name w:val="xl226"/>
    <w:basedOn w:val="Normal"/>
    <w:rsid w:val="00F86B1B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227">
    <w:name w:val="xl227"/>
    <w:basedOn w:val="Normal"/>
    <w:rsid w:val="00F86B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228">
    <w:name w:val="xl228"/>
    <w:basedOn w:val="Normal"/>
    <w:rsid w:val="00F86B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229">
    <w:name w:val="xl229"/>
    <w:basedOn w:val="Normal"/>
    <w:rsid w:val="00F86B1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n-AU"/>
    </w:rPr>
  </w:style>
  <w:style w:type="paragraph" w:customStyle="1" w:styleId="xl230">
    <w:name w:val="xl230"/>
    <w:basedOn w:val="Normal"/>
    <w:rsid w:val="00F86B1B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n-AU"/>
    </w:rPr>
  </w:style>
  <w:style w:type="paragraph" w:customStyle="1" w:styleId="xl231">
    <w:name w:val="xl231"/>
    <w:basedOn w:val="Normal"/>
    <w:rsid w:val="00F86B1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xl232">
    <w:name w:val="xl232"/>
    <w:basedOn w:val="Normal"/>
    <w:rsid w:val="00F86B1B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97440CE-CF14-4984-ABF2-581AC10E8404}"/>
</file>

<file path=customXml/itemProps2.xml><?xml version="1.0" encoding="utf-8"?>
<ds:datastoreItem xmlns:ds="http://schemas.openxmlformats.org/officeDocument/2006/customXml" ds:itemID="{D9ED9BBE-DF3A-4555-AA8C-E4BB86DE6230}"/>
</file>

<file path=customXml/itemProps3.xml><?xml version="1.0" encoding="utf-8"?>
<ds:datastoreItem xmlns:ds="http://schemas.openxmlformats.org/officeDocument/2006/customXml" ds:itemID="{21FDA2EF-E3B5-4EA6-AF60-182BEDB808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11562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Edington</dc:creator>
  <cp:keywords/>
  <dc:description/>
  <cp:lastModifiedBy>Pyner, Acacia</cp:lastModifiedBy>
  <cp:revision>3</cp:revision>
  <cp:lastPrinted>2016-04-13T05:16:00Z</cp:lastPrinted>
  <dcterms:created xsi:type="dcterms:W3CDTF">2018-01-16T01:39:00Z</dcterms:created>
  <dcterms:modified xsi:type="dcterms:W3CDTF">2018-01-18T01:44:00Z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