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8DBB7" w14:textId="032F5E7A" w:rsidR="001264D8" w:rsidRPr="007A5195" w:rsidRDefault="00DC6B6C" w:rsidP="00DC6B6C">
      <w:pPr>
        <w:pStyle w:val="Heading1"/>
        <w:rPr>
          <w:highlight w:val="yellow"/>
        </w:rPr>
      </w:pPr>
      <w:r>
        <w:t>List of Fresh Produce for Human Consumption with Alternative Conditions for Import</w:t>
      </w:r>
      <w:r w:rsidR="00B81149">
        <w:t xml:space="preserve"> into Australian Territory—Norfolk Island</w:t>
      </w:r>
    </w:p>
    <w:p w14:paraId="4321DCBD" w14:textId="1392C3E7" w:rsidR="00D47733" w:rsidRPr="00D47733" w:rsidRDefault="001B4FF3">
      <w:pPr>
        <w:rPr>
          <w:i/>
        </w:rPr>
      </w:pPr>
      <w:r>
        <w:t>This is referenced in s</w:t>
      </w:r>
      <w:r w:rsidR="002F509D">
        <w:t xml:space="preserve">ection </w:t>
      </w:r>
      <w:r w:rsidR="00820C86">
        <w:t>23</w:t>
      </w:r>
      <w:r w:rsidR="00DD05A4">
        <w:t>(</w:t>
      </w:r>
      <w:r w:rsidR="00820C86">
        <w:t>1</w:t>
      </w:r>
      <w:r w:rsidR="00DD05A4">
        <w:t>) of the</w:t>
      </w:r>
      <w:r w:rsidR="00DD05A4">
        <w:rPr>
          <w:i/>
        </w:rPr>
        <w:t xml:space="preserve"> </w:t>
      </w:r>
      <w:r w:rsidR="00DD05A4" w:rsidRPr="00F86036">
        <w:t>Biosecurity (</w:t>
      </w:r>
      <w:r w:rsidR="00F86036">
        <w:t xml:space="preserve">Prohibited and </w:t>
      </w:r>
      <w:bookmarkStart w:id="0" w:name="_GoBack"/>
      <w:bookmarkEnd w:id="0"/>
      <w:r w:rsidR="00DD05A4" w:rsidRPr="00F86036">
        <w:t>Conditionally Non-prohibited Goods – Norfolk Island) Determination 2016</w:t>
      </w:r>
      <w:r w:rsidR="00DC6B6C" w:rsidRPr="00F86036">
        <w:t>.</w:t>
      </w:r>
    </w:p>
    <w:tbl>
      <w:tblPr>
        <w:tblStyle w:val="PlainTable2"/>
        <w:tblW w:w="10891" w:type="dxa"/>
        <w:tblInd w:w="449" w:type="dxa"/>
        <w:tblLayout w:type="fixed"/>
        <w:tblLook w:val="04A0" w:firstRow="1" w:lastRow="0" w:firstColumn="1" w:lastColumn="0" w:noHBand="0" w:noVBand="1"/>
      </w:tblPr>
      <w:tblGrid>
        <w:gridCol w:w="2269"/>
        <w:gridCol w:w="8622"/>
      </w:tblGrid>
      <w:tr w:rsidR="00B81149" w:rsidRPr="004966ED" w14:paraId="2BA16987" w14:textId="77777777" w:rsidTr="00B81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051E0FA9" w14:textId="77777777" w:rsidR="00B81149" w:rsidRPr="004966ED" w:rsidRDefault="00B81149" w:rsidP="00EC68D6">
            <w:pPr>
              <w:rPr>
                <w:rFonts w:eastAsia="Times New Roman" w:cs="Times New Roman"/>
                <w:u w:val="single"/>
                <w:lang w:eastAsia="en-AU"/>
              </w:rPr>
            </w:pPr>
            <w:r w:rsidRPr="004966ED">
              <w:rPr>
                <w:rFonts w:eastAsia="Times New Roman" w:cs="Times New Roman"/>
                <w:u w:val="single"/>
                <w:lang w:eastAsia="en-AU"/>
              </w:rPr>
              <w:t>Common name</w:t>
            </w:r>
          </w:p>
        </w:tc>
        <w:tc>
          <w:tcPr>
            <w:tcW w:w="8622" w:type="dxa"/>
            <w:hideMark/>
          </w:tcPr>
          <w:p w14:paraId="6D4B876E" w14:textId="77777777" w:rsidR="00B81149" w:rsidRPr="004966ED" w:rsidRDefault="00B81149" w:rsidP="00EC68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u w:val="single"/>
                <w:lang w:eastAsia="en-AU"/>
              </w:rPr>
            </w:pPr>
            <w:r w:rsidRPr="004966ED">
              <w:rPr>
                <w:rFonts w:eastAsia="Times New Roman" w:cs="Times New Roman"/>
                <w:u w:val="single"/>
                <w:lang w:eastAsia="en-AU"/>
              </w:rPr>
              <w:t>Scientific name</w:t>
            </w:r>
          </w:p>
        </w:tc>
      </w:tr>
      <w:tr w:rsidR="00B81149" w:rsidRPr="004966ED" w14:paraId="434974EE" w14:textId="77777777" w:rsidTr="00B81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3194B272" w14:textId="77777777" w:rsidR="00B81149" w:rsidRPr="004966ED" w:rsidRDefault="00B81149" w:rsidP="00EC68D6">
            <w:pPr>
              <w:rPr>
                <w:rFonts w:eastAsia="Times New Roman" w:cs="Times New Roman"/>
                <w:b w:val="0"/>
                <w:lang w:eastAsia="en-AU"/>
              </w:rPr>
            </w:pPr>
            <w:r w:rsidRPr="004966ED">
              <w:rPr>
                <w:rFonts w:eastAsia="Times New Roman" w:cs="Times New Roman"/>
                <w:b w:val="0"/>
                <w:lang w:eastAsia="en-AU"/>
              </w:rPr>
              <w:t>Garlic</w:t>
            </w:r>
          </w:p>
        </w:tc>
        <w:tc>
          <w:tcPr>
            <w:tcW w:w="8622" w:type="dxa"/>
            <w:hideMark/>
          </w:tcPr>
          <w:p w14:paraId="308EA04C" w14:textId="77777777" w:rsidR="00B81149" w:rsidRPr="004966ED" w:rsidRDefault="00B81149" w:rsidP="00EC6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lang w:eastAsia="en-AU"/>
              </w:rPr>
            </w:pPr>
            <w:r w:rsidRPr="004966ED">
              <w:rPr>
                <w:rFonts w:eastAsia="Times New Roman" w:cs="Times New Roman"/>
                <w:i/>
                <w:iCs/>
                <w:color w:val="000000"/>
                <w:lang w:eastAsia="en-AU"/>
              </w:rPr>
              <w:t xml:space="preserve">Allium </w:t>
            </w:r>
            <w:proofErr w:type="spellStart"/>
            <w:r w:rsidRPr="004966ED">
              <w:rPr>
                <w:rFonts w:eastAsia="Times New Roman" w:cs="Times New Roman"/>
                <w:i/>
                <w:iCs/>
                <w:color w:val="000000"/>
                <w:lang w:eastAsia="en-AU"/>
              </w:rPr>
              <w:t>sativum</w:t>
            </w:r>
            <w:proofErr w:type="spellEnd"/>
          </w:p>
        </w:tc>
      </w:tr>
      <w:tr w:rsidR="00B81149" w:rsidRPr="004966ED" w14:paraId="52038A77" w14:textId="77777777" w:rsidTr="00B8114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38FDD62E" w14:textId="77777777" w:rsidR="00B81149" w:rsidRPr="004966ED" w:rsidRDefault="00B81149" w:rsidP="00EC68D6">
            <w:pPr>
              <w:rPr>
                <w:rFonts w:eastAsia="Times New Roman" w:cs="Times New Roman"/>
                <w:b w:val="0"/>
                <w:lang w:eastAsia="en-AU"/>
              </w:rPr>
            </w:pPr>
            <w:r w:rsidRPr="004966ED">
              <w:rPr>
                <w:rFonts w:eastAsia="Times New Roman" w:cs="Times New Roman"/>
                <w:b w:val="0"/>
                <w:lang w:eastAsia="en-AU"/>
              </w:rPr>
              <w:t>Ginger</w:t>
            </w:r>
          </w:p>
        </w:tc>
        <w:tc>
          <w:tcPr>
            <w:tcW w:w="8622" w:type="dxa"/>
            <w:hideMark/>
          </w:tcPr>
          <w:p w14:paraId="7D0E67F1" w14:textId="77777777" w:rsidR="00B81149" w:rsidRPr="004966ED" w:rsidRDefault="00B81149" w:rsidP="00EC6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lang w:eastAsia="en-AU"/>
              </w:rPr>
            </w:pPr>
            <w:proofErr w:type="spellStart"/>
            <w:r w:rsidRPr="004966ED">
              <w:rPr>
                <w:rFonts w:eastAsia="Times New Roman" w:cs="Times New Roman"/>
                <w:i/>
                <w:iCs/>
                <w:color w:val="000000"/>
                <w:lang w:eastAsia="en-AU"/>
              </w:rPr>
              <w:t>Zingiber</w:t>
            </w:r>
            <w:proofErr w:type="spellEnd"/>
            <w:r w:rsidRPr="004966ED">
              <w:rPr>
                <w:rFonts w:eastAsia="Times New Roman" w:cs="Times New Roman"/>
                <w:i/>
                <w:iCs/>
                <w:color w:val="000000"/>
                <w:lang w:eastAsia="en-AU"/>
              </w:rPr>
              <w:t xml:space="preserve"> </w:t>
            </w:r>
            <w:proofErr w:type="spellStart"/>
            <w:r w:rsidRPr="004966ED">
              <w:rPr>
                <w:rFonts w:eastAsia="Times New Roman" w:cs="Times New Roman"/>
                <w:i/>
                <w:iCs/>
                <w:color w:val="000000"/>
                <w:lang w:eastAsia="en-AU"/>
              </w:rPr>
              <w:t>officinale</w:t>
            </w:r>
            <w:proofErr w:type="spellEnd"/>
          </w:p>
        </w:tc>
      </w:tr>
    </w:tbl>
    <w:p w14:paraId="04052779" w14:textId="77777777" w:rsidR="0054013D" w:rsidRDefault="0054013D" w:rsidP="0054013D">
      <w:pPr>
        <w:tabs>
          <w:tab w:val="left" w:pos="3519"/>
        </w:tabs>
      </w:pPr>
    </w:p>
    <w:sectPr w:rsidR="0054013D" w:rsidSect="00DC6B6C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568" w:right="1440" w:bottom="1418" w:left="1440" w:header="426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69917" w14:textId="77777777" w:rsidR="00FC6E4F" w:rsidRDefault="00FC6E4F" w:rsidP="0054013D">
      <w:pPr>
        <w:spacing w:after="0" w:line="240" w:lineRule="auto"/>
      </w:pPr>
      <w:r>
        <w:separator/>
      </w:r>
    </w:p>
  </w:endnote>
  <w:endnote w:type="continuationSeparator" w:id="0">
    <w:p w14:paraId="3347A62F" w14:textId="77777777" w:rsidR="00FC6E4F" w:rsidRDefault="00FC6E4F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08070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71CEEA2" w14:textId="65327183" w:rsidR="00FC6E4F" w:rsidRDefault="00FC6E4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0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0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ptab w:relativeTo="margin" w:alignment="right" w:leader="none"/>
            </w:r>
            <w:r w:rsidRPr="00DC6B6C">
              <w:t>List of Fresh Produce for Human Consumption with Alternative Conditions for Import</w:t>
            </w:r>
            <w:r w:rsidR="00C03CC6">
              <w:t xml:space="preserve"> into Australia</w:t>
            </w:r>
            <w:r w:rsidR="00B81149">
              <w:t>n Territory—Norfolk Island</w:t>
            </w:r>
          </w:p>
        </w:sdtContent>
      </w:sdt>
    </w:sdtContent>
  </w:sdt>
  <w:p w14:paraId="3BFB8801" w14:textId="77777777" w:rsidR="00FC6E4F" w:rsidRDefault="00FC6E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6A7E2" w14:textId="77777777" w:rsidR="00FC6E4F" w:rsidRDefault="00FC6E4F">
    <w:pPr>
      <w:pStyle w:val="Footer"/>
    </w:pPr>
    <w:r w:rsidRPr="00DC6B6C">
      <w:rPr>
        <w:u w:val="single"/>
      </w:rPr>
      <w:t>Date published</w:t>
    </w:r>
    <w:r>
      <w:t>: 16 June 2016</w:t>
    </w:r>
    <w:r>
      <w:tab/>
    </w:r>
    <w:r>
      <w:tab/>
    </w:r>
    <w:r>
      <w:tab/>
    </w:r>
    <w:r>
      <w:tab/>
    </w:r>
    <w:r>
      <w:tab/>
    </w:r>
    <w:r>
      <w:tab/>
    </w:r>
    <w:r w:rsidRPr="00DC6B6C">
      <w:rPr>
        <w:u w:val="single"/>
      </w:rPr>
      <w:t>Version</w:t>
    </w:r>
    <w:r>
      <w:t>: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04EE5" w14:textId="77777777" w:rsidR="00FC6E4F" w:rsidRDefault="00FC6E4F" w:rsidP="0054013D">
      <w:pPr>
        <w:spacing w:after="0" w:line="240" w:lineRule="auto"/>
      </w:pPr>
      <w:r>
        <w:separator/>
      </w:r>
    </w:p>
  </w:footnote>
  <w:footnote w:type="continuationSeparator" w:id="0">
    <w:p w14:paraId="5D9ED20F" w14:textId="77777777" w:rsidR="00FC6E4F" w:rsidRDefault="00FC6E4F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88737" w14:textId="24A32BF8" w:rsidR="001E0391" w:rsidRDefault="00FC6E4F" w:rsidP="0054013D">
    <w:pPr>
      <w:pStyle w:val="Header"/>
    </w:pPr>
    <w:r w:rsidRPr="00B00BAC">
      <w:rPr>
        <w:noProof/>
        <w:lang w:eastAsia="en-AU"/>
      </w:rPr>
      <w:drawing>
        <wp:inline distT="0" distB="0" distL="0" distR="0" wp14:anchorId="2293C400" wp14:editId="19D2F15E">
          <wp:extent cx="2513330" cy="800297"/>
          <wp:effectExtent l="19050" t="0" r="1270" b="0"/>
          <wp:docPr id="10" name="Picture 10" descr="C:\Users\villinger vera\AppData\Local\Microsoft\Windows\Temporary Internet Files\Content.Word\Master%20Brandmark%20Inline%20-%20TIF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llinger vera\AppData\Local\Microsoft\Windows\Temporary Internet Files\Content.Word\Master%20Brandmark%20Inline%20-%20TIF[1].tif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3949" cy="800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ptab w:relativeTo="margin" w:alignment="right" w:leader="none"/>
    </w:r>
    <w:r w:rsidR="00FF3A8A">
      <w:t>Effective as of: 21 December 2017</w:t>
    </w:r>
  </w:p>
  <w:p w14:paraId="3AAB62B2" w14:textId="77777777" w:rsidR="001E0391" w:rsidRDefault="001E0391" w:rsidP="005401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47847" w14:textId="77777777" w:rsidR="00FC6E4F" w:rsidRDefault="00FC6E4F">
    <w:pPr>
      <w:pStyle w:val="Header"/>
    </w:pPr>
    <w:r w:rsidRPr="00B00BAC">
      <w:rPr>
        <w:noProof/>
        <w:lang w:eastAsia="en-AU"/>
      </w:rPr>
      <w:drawing>
        <wp:inline distT="0" distB="0" distL="0" distR="0" wp14:anchorId="4C8273EC" wp14:editId="43A5F73B">
          <wp:extent cx="2513330" cy="800297"/>
          <wp:effectExtent l="19050" t="0" r="1270" b="0"/>
          <wp:docPr id="9" name="Picture 9" descr="C:\Users\villinger vera\AppData\Local\Microsoft\Windows\Temporary Internet Files\Content.Word\Master%20Brandmark%20Inline%20-%20TIF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llinger vera\AppData\Local\Microsoft\Windows\Temporary Internet Files\Content.Word\Master%20Brandmark%20Inline%20-%20TIF[1].tif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3949" cy="800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F7714"/>
    <w:multiLevelType w:val="hybridMultilevel"/>
    <w:tmpl w:val="1C80A85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456429"/>
    <w:multiLevelType w:val="multilevel"/>
    <w:tmpl w:val="FABE06E8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3D"/>
    <w:rsid w:val="000A5420"/>
    <w:rsid w:val="000E28E6"/>
    <w:rsid w:val="000F1CFA"/>
    <w:rsid w:val="00105A07"/>
    <w:rsid w:val="001264D8"/>
    <w:rsid w:val="001430CE"/>
    <w:rsid w:val="0017249F"/>
    <w:rsid w:val="001B4FF3"/>
    <w:rsid w:val="001C7D54"/>
    <w:rsid w:val="001D0E9D"/>
    <w:rsid w:val="001E0391"/>
    <w:rsid w:val="002023E0"/>
    <w:rsid w:val="002113DC"/>
    <w:rsid w:val="00241DA5"/>
    <w:rsid w:val="002A29FE"/>
    <w:rsid w:val="002B1D97"/>
    <w:rsid w:val="002F509D"/>
    <w:rsid w:val="003E452E"/>
    <w:rsid w:val="003E59FD"/>
    <w:rsid w:val="00407B61"/>
    <w:rsid w:val="00414730"/>
    <w:rsid w:val="00422259"/>
    <w:rsid w:val="00445979"/>
    <w:rsid w:val="004966ED"/>
    <w:rsid w:val="004A36B7"/>
    <w:rsid w:val="004D7A2A"/>
    <w:rsid w:val="00510149"/>
    <w:rsid w:val="0054013D"/>
    <w:rsid w:val="0059117E"/>
    <w:rsid w:val="005951C0"/>
    <w:rsid w:val="005D073E"/>
    <w:rsid w:val="005D345F"/>
    <w:rsid w:val="00635683"/>
    <w:rsid w:val="006471CD"/>
    <w:rsid w:val="00690392"/>
    <w:rsid w:val="006B15AB"/>
    <w:rsid w:val="006F7A43"/>
    <w:rsid w:val="007065F2"/>
    <w:rsid w:val="00741815"/>
    <w:rsid w:val="00773471"/>
    <w:rsid w:val="007A5195"/>
    <w:rsid w:val="007F51E3"/>
    <w:rsid w:val="00820C86"/>
    <w:rsid w:val="00841B2F"/>
    <w:rsid w:val="00841E4C"/>
    <w:rsid w:val="00867CEC"/>
    <w:rsid w:val="008A6808"/>
    <w:rsid w:val="0091169F"/>
    <w:rsid w:val="00934D59"/>
    <w:rsid w:val="0095342A"/>
    <w:rsid w:val="009B3C8D"/>
    <w:rsid w:val="009C02C6"/>
    <w:rsid w:val="009D373B"/>
    <w:rsid w:val="00A135AB"/>
    <w:rsid w:val="00A240CD"/>
    <w:rsid w:val="00A75736"/>
    <w:rsid w:val="00AB2517"/>
    <w:rsid w:val="00AB2626"/>
    <w:rsid w:val="00AB5E11"/>
    <w:rsid w:val="00B03482"/>
    <w:rsid w:val="00B73EB6"/>
    <w:rsid w:val="00B81149"/>
    <w:rsid w:val="00BB103E"/>
    <w:rsid w:val="00BE634F"/>
    <w:rsid w:val="00C03CC6"/>
    <w:rsid w:val="00CF2FBC"/>
    <w:rsid w:val="00D47733"/>
    <w:rsid w:val="00D94730"/>
    <w:rsid w:val="00D96EE7"/>
    <w:rsid w:val="00DA406F"/>
    <w:rsid w:val="00DB5334"/>
    <w:rsid w:val="00DC6B6C"/>
    <w:rsid w:val="00DD05A4"/>
    <w:rsid w:val="00DF1464"/>
    <w:rsid w:val="00E355D4"/>
    <w:rsid w:val="00E759D8"/>
    <w:rsid w:val="00EA53A5"/>
    <w:rsid w:val="00EC68D6"/>
    <w:rsid w:val="00F20895"/>
    <w:rsid w:val="00F86036"/>
    <w:rsid w:val="00FA12C0"/>
    <w:rsid w:val="00FB40FC"/>
    <w:rsid w:val="00FC4C86"/>
    <w:rsid w:val="00FC6E4F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7D46C02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B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FA12C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12C0"/>
    <w:rPr>
      <w:color w:val="954F72"/>
      <w:u w:val="single"/>
    </w:rPr>
  </w:style>
  <w:style w:type="paragraph" w:customStyle="1" w:styleId="font0">
    <w:name w:val="font0"/>
    <w:basedOn w:val="Normal"/>
    <w:rsid w:val="00FA12C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font5">
    <w:name w:val="font5"/>
    <w:basedOn w:val="Normal"/>
    <w:rsid w:val="00FA12C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en-AU"/>
    </w:rPr>
  </w:style>
  <w:style w:type="paragraph" w:customStyle="1" w:styleId="font6">
    <w:name w:val="font6"/>
    <w:basedOn w:val="Normal"/>
    <w:rsid w:val="00FA12C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lang w:eastAsia="en-AU"/>
    </w:rPr>
  </w:style>
  <w:style w:type="paragraph" w:customStyle="1" w:styleId="font7">
    <w:name w:val="font7"/>
    <w:basedOn w:val="Normal"/>
    <w:rsid w:val="00FA12C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en-AU"/>
    </w:rPr>
  </w:style>
  <w:style w:type="paragraph" w:customStyle="1" w:styleId="xl63">
    <w:name w:val="xl63"/>
    <w:basedOn w:val="Normal"/>
    <w:rsid w:val="00FA12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AU"/>
    </w:rPr>
  </w:style>
  <w:style w:type="paragraph" w:customStyle="1" w:styleId="xl64">
    <w:name w:val="xl64"/>
    <w:basedOn w:val="Normal"/>
    <w:rsid w:val="00FA12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FA12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FA12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67">
    <w:name w:val="xl67"/>
    <w:basedOn w:val="Normal"/>
    <w:rsid w:val="00FA12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FA12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69">
    <w:name w:val="xl69"/>
    <w:basedOn w:val="Normal"/>
    <w:rsid w:val="00FA12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70">
    <w:name w:val="xl70"/>
    <w:basedOn w:val="Normal"/>
    <w:rsid w:val="00FA12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FA12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72">
    <w:name w:val="xl72"/>
    <w:basedOn w:val="Normal"/>
    <w:rsid w:val="00FA12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C6B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4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733"/>
    <w:rPr>
      <w:b/>
      <w:bCs/>
      <w:sz w:val="20"/>
      <w:szCs w:val="20"/>
    </w:rPr>
  </w:style>
  <w:style w:type="paragraph" w:styleId="ListNumber">
    <w:name w:val="List Number"/>
    <w:basedOn w:val="Normal"/>
    <w:autoRedefine/>
    <w:uiPriority w:val="99"/>
    <w:qFormat/>
    <w:rsid w:val="00C03CC6"/>
    <w:pPr>
      <w:numPr>
        <w:numId w:val="1"/>
      </w:numPr>
      <w:spacing w:after="200" w:line="240" w:lineRule="auto"/>
    </w:pPr>
    <w:rPr>
      <w:rFonts w:ascii="Cambria" w:eastAsia="Calibri" w:hAnsi="Cambria" w:cs="Times New Roman"/>
    </w:rPr>
  </w:style>
  <w:style w:type="paragraph" w:styleId="ListNumber2">
    <w:name w:val="List Number 2"/>
    <w:basedOn w:val="Normal"/>
    <w:autoRedefine/>
    <w:uiPriority w:val="99"/>
    <w:rsid w:val="00C03CC6"/>
    <w:pPr>
      <w:numPr>
        <w:ilvl w:val="1"/>
        <w:numId w:val="1"/>
      </w:numPr>
      <w:spacing w:after="200" w:line="276" w:lineRule="auto"/>
    </w:pPr>
    <w:rPr>
      <w:rFonts w:ascii="Cambria" w:eastAsia="Calibri" w:hAnsi="Cambria" w:cs="Times New Roman"/>
    </w:rPr>
  </w:style>
  <w:style w:type="paragraph" w:styleId="ListNumber3">
    <w:name w:val="List Number 3"/>
    <w:basedOn w:val="Normal"/>
    <w:autoRedefine/>
    <w:uiPriority w:val="99"/>
    <w:rsid w:val="00C03CC6"/>
    <w:pPr>
      <w:numPr>
        <w:ilvl w:val="2"/>
        <w:numId w:val="1"/>
      </w:numPr>
      <w:spacing w:after="200" w:line="240" w:lineRule="auto"/>
    </w:pPr>
    <w:rPr>
      <w:rFonts w:ascii="Cambria" w:eastAsia="Calibri" w:hAnsi="Cambria" w:cs="Times New Roman"/>
    </w:rPr>
  </w:style>
  <w:style w:type="paragraph" w:styleId="ListNumber4">
    <w:name w:val="List Number 4"/>
    <w:basedOn w:val="Normal"/>
    <w:uiPriority w:val="99"/>
    <w:rsid w:val="00C03CC6"/>
    <w:pPr>
      <w:numPr>
        <w:ilvl w:val="3"/>
        <w:numId w:val="1"/>
      </w:numPr>
      <w:spacing w:after="0" w:line="240" w:lineRule="auto"/>
    </w:pPr>
    <w:rPr>
      <w:rFonts w:ascii="Cambria" w:eastAsia="Calibri" w:hAnsi="Cambria" w:cs="Times New Roman"/>
    </w:rPr>
  </w:style>
  <w:style w:type="paragraph" w:styleId="ListNumber5">
    <w:name w:val="List Number 5"/>
    <w:basedOn w:val="Normal"/>
    <w:uiPriority w:val="99"/>
    <w:rsid w:val="00C03CC6"/>
    <w:pPr>
      <w:numPr>
        <w:ilvl w:val="4"/>
        <w:numId w:val="1"/>
      </w:numPr>
      <w:spacing w:after="0" w:line="240" w:lineRule="auto"/>
    </w:pPr>
    <w:rPr>
      <w:rFonts w:ascii="Cambria" w:eastAsia="Calibri" w:hAnsi="Cambria" w:cs="Times New Roman"/>
    </w:rPr>
  </w:style>
  <w:style w:type="paragraph" w:styleId="ListParagraph">
    <w:name w:val="List Paragraph"/>
    <w:basedOn w:val="Normal"/>
    <w:uiPriority w:val="34"/>
    <w:qFormat/>
    <w:rsid w:val="00C03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15488-BF4E-4C9B-BCC0-90F32DBA9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5F2AA-C79B-4DA3-802D-B4612734B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D1FD5-7EF6-49F6-A69B-039E90F1189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9CE4FE-6454-4015-9DEA-CCAE99C2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Fresh Produce for Human Consumption with Alternative Conditions for Import</vt:lpstr>
    </vt:vector>
  </TitlesOfParts>
  <Company>Department of Agriculture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Fresh Produce for Human Consumption with Alternative Conditions for Import</dc:title>
  <dc:subject/>
  <dc:creator>Department of Agriculture and Water Resources</dc:creator>
  <cp:keywords/>
  <dc:description/>
  <cp:lastModifiedBy>Hogan, Ben</cp:lastModifiedBy>
  <cp:revision>5</cp:revision>
  <cp:lastPrinted>2017-11-30T00:02:00Z</cp:lastPrinted>
  <dcterms:created xsi:type="dcterms:W3CDTF">2017-11-29T23:55:00Z</dcterms:created>
  <dcterms:modified xsi:type="dcterms:W3CDTF">2017-12-11T00:15:00Z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