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B81F7" w14:textId="2F27EEA5" w:rsidR="0040153E" w:rsidRDefault="0037446C" w:rsidP="00A95CD4">
      <w:pPr>
        <w:jc w:val="center"/>
      </w:pPr>
      <w:bookmarkStart w:id="0" w:name="_Toc288463079"/>
      <w:r>
        <w:t xml:space="preserve"> </w:t>
      </w:r>
    </w:p>
    <w:p w14:paraId="60D5D59E" w14:textId="77777777" w:rsidR="00261FE4" w:rsidRPr="00A95CD4" w:rsidRDefault="00261FE4" w:rsidP="00A95CD4">
      <w:pPr>
        <w:jc w:val="center"/>
        <w:rPr>
          <w:rFonts w:asciiTheme="minorHAnsi" w:hAnsiTheme="minorHAnsi"/>
          <w:b/>
          <w:sz w:val="96"/>
          <w:szCs w:val="96"/>
        </w:rPr>
      </w:pPr>
      <w:r w:rsidRPr="00085AC6">
        <w:br/>
      </w:r>
      <w:r w:rsidRPr="00A95CD4">
        <w:rPr>
          <w:rFonts w:asciiTheme="minorHAnsi" w:hAnsiTheme="minorHAnsi"/>
          <w:b/>
          <w:sz w:val="96"/>
          <w:szCs w:val="96"/>
        </w:rPr>
        <w:t>GUIDELINE</w:t>
      </w:r>
      <w:bookmarkEnd w:id="0"/>
      <w:r w:rsidR="00120387">
        <w:rPr>
          <w:rFonts w:asciiTheme="minorHAnsi" w:hAnsiTheme="minorHAnsi"/>
          <w:b/>
          <w:sz w:val="96"/>
          <w:szCs w:val="96"/>
        </w:rPr>
        <w:t>S</w:t>
      </w:r>
    </w:p>
    <w:p w14:paraId="0670F607" w14:textId="77777777" w:rsidR="00261FE4" w:rsidRPr="00085AC6" w:rsidRDefault="00261FE4" w:rsidP="00A95CD4"/>
    <w:p w14:paraId="369B2609" w14:textId="77777777" w:rsidR="005254E9" w:rsidRPr="00085AC6" w:rsidRDefault="005254E9" w:rsidP="00A95CD4"/>
    <w:p w14:paraId="790F09A6" w14:textId="77777777" w:rsidR="005254E9" w:rsidRPr="00085AC6" w:rsidRDefault="005254E9" w:rsidP="00A95CD4"/>
    <w:p w14:paraId="50F2121A" w14:textId="77777777" w:rsidR="005254E9" w:rsidRPr="00085AC6" w:rsidRDefault="005254E9" w:rsidP="00A95CD4"/>
    <w:p w14:paraId="6AC9B2C7" w14:textId="77777777" w:rsidR="00E13A6E" w:rsidRDefault="00E13A6E" w:rsidP="008B7ECF">
      <w:pPr>
        <w:pStyle w:val="Title"/>
      </w:pPr>
      <w:bookmarkStart w:id="1" w:name="_Toc288463081"/>
      <w:bookmarkStart w:id="2" w:name="_Toc288467960"/>
      <w:bookmarkStart w:id="3" w:name="_Toc288472834"/>
      <w:r>
        <w:t xml:space="preserve">APPROVED ARRANGEMENT </w:t>
      </w:r>
    </w:p>
    <w:p w14:paraId="5FA193EC" w14:textId="77777777" w:rsidR="00E13A6E" w:rsidRDefault="00E13A6E" w:rsidP="00A95CD4">
      <w:pPr>
        <w:jc w:val="center"/>
        <w:rPr>
          <w:rFonts w:asciiTheme="minorHAnsi" w:hAnsiTheme="minorHAnsi"/>
          <w:b/>
          <w:sz w:val="72"/>
          <w:szCs w:val="72"/>
        </w:rPr>
      </w:pPr>
    </w:p>
    <w:p w14:paraId="71AD3F64" w14:textId="56DC61D2" w:rsidR="00261FE4" w:rsidRPr="00A95CD4" w:rsidRDefault="00F0238D" w:rsidP="008B7ECF">
      <w:pPr>
        <w:pStyle w:val="Title"/>
      </w:pPr>
      <w:r w:rsidRPr="00A95CD4">
        <w:t xml:space="preserve"> </w:t>
      </w:r>
      <w:r w:rsidR="006769D7" w:rsidRPr="00A95CD4">
        <w:t>POULTRY</w:t>
      </w:r>
      <w:r w:rsidR="00261FE4" w:rsidRPr="00A95CD4">
        <w:t xml:space="preserve"> MEAT</w:t>
      </w:r>
      <w:bookmarkEnd w:id="1"/>
      <w:bookmarkEnd w:id="2"/>
      <w:bookmarkEnd w:id="3"/>
      <w:r w:rsidR="00E13A6E">
        <w:t xml:space="preserve"> AND POULTRY MEAT PRODUCTS</w:t>
      </w:r>
    </w:p>
    <w:p w14:paraId="1E65D844" w14:textId="77777777" w:rsidR="00074460" w:rsidRDefault="00074460" w:rsidP="00074460">
      <w:pPr>
        <w:rPr>
          <w:rFonts w:asciiTheme="minorHAnsi" w:hAnsiTheme="minorHAnsi"/>
          <w:sz w:val="36"/>
          <w:szCs w:val="36"/>
        </w:rPr>
      </w:pPr>
    </w:p>
    <w:p w14:paraId="442662C6" w14:textId="77777777" w:rsidR="00A95CD4" w:rsidRPr="00085AC6" w:rsidRDefault="00A95CD4" w:rsidP="00074460">
      <w:pPr>
        <w:rPr>
          <w:rFonts w:asciiTheme="minorHAnsi" w:hAnsiTheme="minorHAnsi"/>
          <w:sz w:val="36"/>
          <w:szCs w:val="36"/>
        </w:rPr>
      </w:pPr>
    </w:p>
    <w:p w14:paraId="0FA81701" w14:textId="77777777" w:rsidR="00F0238D" w:rsidRPr="00085AC6" w:rsidRDefault="00F0238D" w:rsidP="00E52024">
      <w:pPr>
        <w:jc w:val="center"/>
        <w:rPr>
          <w:rFonts w:asciiTheme="minorHAnsi" w:hAnsiTheme="minorHAnsi"/>
          <w:sz w:val="36"/>
          <w:szCs w:val="36"/>
        </w:rPr>
      </w:pPr>
    </w:p>
    <w:p w14:paraId="3E87495F" w14:textId="77777777" w:rsidR="005254E9" w:rsidRPr="00085AC6" w:rsidRDefault="005254E9" w:rsidP="00074460">
      <w:pPr>
        <w:rPr>
          <w:rFonts w:asciiTheme="minorHAnsi" w:hAnsiTheme="minorHAnsi"/>
          <w:sz w:val="36"/>
          <w:szCs w:val="36"/>
        </w:rPr>
      </w:pPr>
    </w:p>
    <w:p w14:paraId="58FC135B" w14:textId="77777777" w:rsidR="00F0238D" w:rsidRPr="00085AC6" w:rsidRDefault="00074460" w:rsidP="00A37E48">
      <w:pPr>
        <w:tabs>
          <w:tab w:val="left" w:pos="4820"/>
        </w:tabs>
        <w:spacing w:before="60" w:after="60" w:line="360" w:lineRule="auto"/>
        <w:contextualSpacing/>
        <w:jc w:val="center"/>
        <w:rPr>
          <w:rFonts w:asciiTheme="minorHAnsi" w:hAnsiTheme="minorHAnsi"/>
          <w:b/>
          <w:sz w:val="32"/>
          <w:szCs w:val="32"/>
        </w:rPr>
      </w:pPr>
      <w:r w:rsidRPr="00085AC6">
        <w:rPr>
          <w:rFonts w:asciiTheme="minorHAnsi" w:hAnsiTheme="minorHAnsi"/>
          <w:b/>
          <w:sz w:val="32"/>
          <w:szCs w:val="32"/>
        </w:rPr>
        <w:t>Th</w:t>
      </w:r>
      <w:r w:rsidR="00CA6D8F">
        <w:rPr>
          <w:rFonts w:asciiTheme="minorHAnsi" w:hAnsiTheme="minorHAnsi"/>
          <w:b/>
          <w:sz w:val="32"/>
          <w:szCs w:val="32"/>
        </w:rPr>
        <w:t>e</w:t>
      </w:r>
      <w:r w:rsidR="0025269C">
        <w:rPr>
          <w:rFonts w:asciiTheme="minorHAnsi" w:hAnsiTheme="minorHAnsi"/>
          <w:b/>
          <w:sz w:val="32"/>
          <w:szCs w:val="32"/>
        </w:rPr>
        <w:t>s</w:t>
      </w:r>
      <w:r w:rsidR="00CA6D8F">
        <w:rPr>
          <w:rFonts w:asciiTheme="minorHAnsi" w:hAnsiTheme="minorHAnsi"/>
          <w:b/>
          <w:sz w:val="32"/>
          <w:szCs w:val="32"/>
        </w:rPr>
        <w:t>e</w:t>
      </w:r>
      <w:r w:rsidRPr="00085AC6">
        <w:rPr>
          <w:rFonts w:asciiTheme="minorHAnsi" w:hAnsiTheme="minorHAnsi"/>
          <w:b/>
          <w:sz w:val="32"/>
          <w:szCs w:val="32"/>
        </w:rPr>
        <w:t xml:space="preserve"> guideline</w:t>
      </w:r>
      <w:r w:rsidR="00CA6D8F">
        <w:rPr>
          <w:rFonts w:asciiTheme="minorHAnsi" w:hAnsiTheme="minorHAnsi"/>
          <w:b/>
          <w:sz w:val="32"/>
          <w:szCs w:val="32"/>
        </w:rPr>
        <w:t>s</w:t>
      </w:r>
      <w:r w:rsidRPr="00085AC6">
        <w:rPr>
          <w:rFonts w:asciiTheme="minorHAnsi" w:hAnsiTheme="minorHAnsi"/>
          <w:b/>
          <w:sz w:val="32"/>
          <w:szCs w:val="32"/>
        </w:rPr>
        <w:t xml:space="preserve"> </w:t>
      </w:r>
      <w:r w:rsidR="00CA6D8F">
        <w:rPr>
          <w:rFonts w:asciiTheme="minorHAnsi" w:hAnsiTheme="minorHAnsi"/>
          <w:b/>
          <w:sz w:val="32"/>
          <w:szCs w:val="32"/>
        </w:rPr>
        <w:t>are</w:t>
      </w:r>
      <w:r w:rsidRPr="00085AC6">
        <w:rPr>
          <w:rFonts w:asciiTheme="minorHAnsi" w:hAnsiTheme="minorHAnsi"/>
          <w:b/>
          <w:sz w:val="32"/>
          <w:szCs w:val="32"/>
        </w:rPr>
        <w:t xml:space="preserve"> subject to amendment from time to time. </w:t>
      </w:r>
    </w:p>
    <w:p w14:paraId="597F7654" w14:textId="77777777" w:rsidR="00074460" w:rsidRPr="00085AC6" w:rsidRDefault="00074460" w:rsidP="00A37E48">
      <w:pPr>
        <w:tabs>
          <w:tab w:val="left" w:pos="4820"/>
        </w:tabs>
        <w:spacing w:before="60" w:after="60" w:line="360" w:lineRule="auto"/>
        <w:contextualSpacing/>
        <w:jc w:val="center"/>
        <w:rPr>
          <w:rFonts w:asciiTheme="minorHAnsi" w:hAnsiTheme="minorHAnsi"/>
          <w:b/>
          <w:sz w:val="28"/>
          <w:szCs w:val="28"/>
        </w:rPr>
      </w:pPr>
      <w:r w:rsidRPr="00085AC6">
        <w:rPr>
          <w:rFonts w:asciiTheme="minorHAnsi" w:hAnsiTheme="minorHAnsi"/>
          <w:b/>
          <w:sz w:val="28"/>
          <w:szCs w:val="28"/>
        </w:rPr>
        <w:t>Please ensure that you refer to the most recent version of the</w:t>
      </w:r>
      <w:r w:rsidR="00A37E48" w:rsidRPr="00085AC6">
        <w:rPr>
          <w:rFonts w:asciiTheme="minorHAnsi" w:hAnsiTheme="minorHAnsi"/>
          <w:b/>
          <w:sz w:val="28"/>
          <w:szCs w:val="28"/>
        </w:rPr>
        <w:t xml:space="preserve"> guideline</w:t>
      </w:r>
      <w:r w:rsidR="00F0238D" w:rsidRPr="00085AC6">
        <w:rPr>
          <w:rFonts w:asciiTheme="minorHAnsi" w:hAnsiTheme="minorHAnsi"/>
          <w:b/>
          <w:sz w:val="28"/>
          <w:szCs w:val="28"/>
        </w:rPr>
        <w:t>.</w:t>
      </w: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092"/>
        <w:gridCol w:w="2695"/>
        <w:gridCol w:w="3900"/>
      </w:tblGrid>
      <w:tr w:rsidR="00F0238D" w:rsidRPr="00085AC6" w14:paraId="50D55C3E" w14:textId="77777777" w:rsidTr="007078C0">
        <w:trPr>
          <w:tblHeader/>
          <w:jc w:val="center"/>
        </w:trPr>
        <w:tc>
          <w:tcPr>
            <w:tcW w:w="3092" w:type="dxa"/>
            <w:tcBorders>
              <w:right w:val="single" w:sz="4" w:space="0" w:color="FFFFFF"/>
            </w:tcBorders>
            <w:shd w:val="clear" w:color="auto" w:fill="000000"/>
          </w:tcPr>
          <w:p w14:paraId="09EB606A" w14:textId="77777777" w:rsidR="00F0238D" w:rsidRPr="00085AC6" w:rsidRDefault="00F0238D" w:rsidP="007078C0">
            <w:pPr>
              <w:pStyle w:val="TableHeading"/>
              <w:rPr>
                <w:rFonts w:asciiTheme="minorHAnsi" w:hAnsiTheme="minorHAnsi"/>
              </w:rPr>
            </w:pPr>
            <w:r w:rsidRPr="00085AC6">
              <w:rPr>
                <w:rFonts w:asciiTheme="minorHAnsi" w:hAnsiTheme="minorHAnsi"/>
              </w:rPr>
              <w:t>Current Version Number</w:t>
            </w:r>
          </w:p>
        </w:tc>
        <w:tc>
          <w:tcPr>
            <w:tcW w:w="2695" w:type="dxa"/>
            <w:tcBorders>
              <w:left w:val="single" w:sz="4" w:space="0" w:color="FFFFFF"/>
              <w:right w:val="single" w:sz="4" w:space="0" w:color="FFFFFF"/>
            </w:tcBorders>
            <w:shd w:val="clear" w:color="auto" w:fill="000000"/>
          </w:tcPr>
          <w:p w14:paraId="25DE8B91" w14:textId="77777777" w:rsidR="00F0238D" w:rsidRPr="00085AC6" w:rsidRDefault="00F0238D" w:rsidP="007078C0">
            <w:pPr>
              <w:pStyle w:val="TableHeading"/>
              <w:rPr>
                <w:rFonts w:asciiTheme="minorHAnsi" w:hAnsiTheme="minorHAnsi"/>
              </w:rPr>
            </w:pPr>
            <w:r w:rsidRPr="00085AC6">
              <w:rPr>
                <w:rFonts w:asciiTheme="minorHAnsi" w:hAnsiTheme="minorHAnsi"/>
              </w:rPr>
              <w:t>Document Owner</w:t>
            </w:r>
          </w:p>
        </w:tc>
        <w:tc>
          <w:tcPr>
            <w:tcW w:w="3900" w:type="dxa"/>
            <w:tcBorders>
              <w:left w:val="single" w:sz="4" w:space="0" w:color="FFFFFF"/>
            </w:tcBorders>
            <w:shd w:val="clear" w:color="auto" w:fill="000000"/>
          </w:tcPr>
          <w:p w14:paraId="659CF0F9" w14:textId="77777777" w:rsidR="00F0238D" w:rsidRPr="00085AC6" w:rsidRDefault="00E52024" w:rsidP="007078C0">
            <w:pPr>
              <w:pStyle w:val="TableHeading"/>
              <w:rPr>
                <w:rFonts w:asciiTheme="minorHAnsi" w:hAnsiTheme="minorHAnsi"/>
              </w:rPr>
            </w:pPr>
            <w:r>
              <w:rPr>
                <w:rFonts w:asciiTheme="minorHAnsi" w:hAnsiTheme="minorHAnsi"/>
              </w:rPr>
              <w:t xml:space="preserve">Date </w:t>
            </w:r>
            <w:r w:rsidR="00F0238D" w:rsidRPr="00085AC6">
              <w:rPr>
                <w:rFonts w:asciiTheme="minorHAnsi" w:hAnsiTheme="minorHAnsi"/>
              </w:rPr>
              <w:t>Published</w:t>
            </w:r>
          </w:p>
        </w:tc>
      </w:tr>
      <w:tr w:rsidR="00F0238D" w:rsidRPr="00085AC6" w14:paraId="31AD7A57" w14:textId="77777777" w:rsidTr="007078C0">
        <w:trPr>
          <w:jc w:val="center"/>
        </w:trPr>
        <w:tc>
          <w:tcPr>
            <w:tcW w:w="3092" w:type="dxa"/>
            <w:shd w:val="clear" w:color="auto" w:fill="auto"/>
          </w:tcPr>
          <w:p w14:paraId="2440A3EC" w14:textId="77777777" w:rsidR="00F0238D" w:rsidRPr="00085AC6" w:rsidRDefault="00F0238D" w:rsidP="007078C0">
            <w:pPr>
              <w:pStyle w:val="TableText"/>
              <w:rPr>
                <w:rFonts w:asciiTheme="minorHAnsi" w:hAnsiTheme="minorHAnsi"/>
              </w:rPr>
            </w:pPr>
            <w:r w:rsidRPr="00085AC6">
              <w:rPr>
                <w:rFonts w:asciiTheme="minorHAnsi" w:hAnsiTheme="minorHAnsi"/>
              </w:rPr>
              <w:t>1</w:t>
            </w:r>
          </w:p>
        </w:tc>
        <w:tc>
          <w:tcPr>
            <w:tcW w:w="2695" w:type="dxa"/>
            <w:shd w:val="clear" w:color="auto" w:fill="auto"/>
          </w:tcPr>
          <w:p w14:paraId="5EDD4FB4" w14:textId="77777777" w:rsidR="00F0238D" w:rsidRPr="00085AC6" w:rsidRDefault="00F0238D" w:rsidP="007078C0">
            <w:pPr>
              <w:pStyle w:val="TableText"/>
              <w:rPr>
                <w:rFonts w:asciiTheme="minorHAnsi" w:hAnsiTheme="minorHAnsi"/>
              </w:rPr>
            </w:pPr>
            <w:r w:rsidRPr="00085AC6">
              <w:rPr>
                <w:rFonts w:asciiTheme="minorHAnsi" w:hAnsiTheme="minorHAnsi"/>
              </w:rPr>
              <w:t>Export Meat Program</w:t>
            </w:r>
          </w:p>
        </w:tc>
        <w:tc>
          <w:tcPr>
            <w:tcW w:w="3900" w:type="dxa"/>
            <w:shd w:val="clear" w:color="auto" w:fill="auto"/>
            <w:vAlign w:val="center"/>
          </w:tcPr>
          <w:p w14:paraId="6B47845B" w14:textId="3344BD21" w:rsidR="00F0238D" w:rsidRPr="00085AC6" w:rsidRDefault="008F3752" w:rsidP="00961095">
            <w:pPr>
              <w:pStyle w:val="TableText"/>
              <w:rPr>
                <w:rFonts w:asciiTheme="minorHAnsi" w:hAnsiTheme="minorHAnsi"/>
              </w:rPr>
            </w:pPr>
            <w:r>
              <w:rPr>
                <w:rFonts w:asciiTheme="minorHAnsi" w:hAnsiTheme="minorHAnsi"/>
              </w:rPr>
              <w:t>18</w:t>
            </w:r>
            <w:r w:rsidR="00F0238D" w:rsidRPr="00085AC6">
              <w:rPr>
                <w:rFonts w:asciiTheme="minorHAnsi" w:hAnsiTheme="minorHAnsi"/>
              </w:rPr>
              <w:t xml:space="preserve"> </w:t>
            </w:r>
            <w:r w:rsidR="00961095">
              <w:rPr>
                <w:rFonts w:asciiTheme="minorHAnsi" w:hAnsiTheme="minorHAnsi"/>
              </w:rPr>
              <w:t>May</w:t>
            </w:r>
            <w:r w:rsidR="00607239" w:rsidRPr="00085AC6">
              <w:rPr>
                <w:rFonts w:asciiTheme="minorHAnsi" w:hAnsiTheme="minorHAnsi"/>
              </w:rPr>
              <w:t xml:space="preserve"> </w:t>
            </w:r>
            <w:r w:rsidR="00F0238D" w:rsidRPr="00085AC6">
              <w:rPr>
                <w:rFonts w:asciiTheme="minorHAnsi" w:hAnsiTheme="minorHAnsi"/>
              </w:rPr>
              <w:t>201</w:t>
            </w:r>
            <w:r w:rsidR="00A3080D">
              <w:rPr>
                <w:rFonts w:asciiTheme="minorHAnsi" w:hAnsiTheme="minorHAnsi"/>
              </w:rPr>
              <w:t>8</w:t>
            </w:r>
          </w:p>
        </w:tc>
      </w:tr>
    </w:tbl>
    <w:p w14:paraId="673B2901" w14:textId="68A64741" w:rsidR="0040153E" w:rsidRDefault="0040153E" w:rsidP="007078C0">
      <w:pPr>
        <w:spacing w:after="0" w:line="240" w:lineRule="auto"/>
        <w:rPr>
          <w:rFonts w:asciiTheme="minorHAnsi" w:hAnsiTheme="minorHAnsi"/>
        </w:rPr>
      </w:pPr>
      <w:bookmarkStart w:id="4" w:name="_Toc115654534"/>
      <w:bookmarkStart w:id="5" w:name="_Toc136742119"/>
      <w:bookmarkStart w:id="6" w:name="_Toc139701089"/>
      <w:bookmarkStart w:id="7" w:name="_Toc139973033"/>
      <w:bookmarkStart w:id="8" w:name="_Toc288463082"/>
      <w:bookmarkStart w:id="9" w:name="_Toc288467961"/>
      <w:bookmarkStart w:id="10" w:name="_Toc288472835"/>
    </w:p>
    <w:p w14:paraId="63A0FD8D" w14:textId="77777777" w:rsidR="007078C0" w:rsidRPr="00085AC6" w:rsidRDefault="007078C0" w:rsidP="007078C0">
      <w:pPr>
        <w:spacing w:after="0" w:line="240" w:lineRule="auto"/>
        <w:rPr>
          <w:rFonts w:asciiTheme="minorHAnsi" w:hAnsiTheme="minorHAnsi"/>
          <w:b/>
        </w:rPr>
      </w:pPr>
      <w:r w:rsidRPr="00085AC6">
        <w:rPr>
          <w:rFonts w:asciiTheme="minorHAnsi" w:hAnsiTheme="minorHAnsi"/>
          <w:b/>
        </w:rPr>
        <w:t>Disclaimer</w:t>
      </w:r>
    </w:p>
    <w:p w14:paraId="322C0388" w14:textId="1344B642" w:rsidR="002D1510" w:rsidRPr="00085AC6" w:rsidRDefault="00480915" w:rsidP="007078C0">
      <w:pPr>
        <w:spacing w:after="0" w:line="240" w:lineRule="auto"/>
        <w:rPr>
          <w:rFonts w:asciiTheme="minorHAnsi" w:hAnsiTheme="minorHAnsi"/>
          <w:b/>
          <w:bCs/>
          <w:sz w:val="40"/>
          <w:szCs w:val="26"/>
        </w:rPr>
      </w:pPr>
      <w:r w:rsidRPr="00480915">
        <w:rPr>
          <w:rFonts w:asciiTheme="minorHAnsi" w:hAnsiTheme="minorHAnsi"/>
        </w:rPr>
        <w:t xml:space="preserve">The information provided in this document is intended as guidance only and should not be taken as definitive or exhaustive. The </w:t>
      </w:r>
      <w:r w:rsidRPr="00746427">
        <w:rPr>
          <w:rFonts w:asciiTheme="minorHAnsi" w:hAnsiTheme="minorHAnsi"/>
          <w:i/>
        </w:rPr>
        <w:t>Export Control Act 1982</w:t>
      </w:r>
      <w:r w:rsidRPr="00480915">
        <w:rPr>
          <w:rFonts w:asciiTheme="minorHAnsi" w:hAnsiTheme="minorHAnsi"/>
        </w:rPr>
        <w:t xml:space="preserve"> and the </w:t>
      </w:r>
      <w:r w:rsidRPr="00746427">
        <w:rPr>
          <w:rFonts w:asciiTheme="minorHAnsi" w:hAnsiTheme="minorHAnsi"/>
          <w:i/>
        </w:rPr>
        <w:t>Export Control (Poultry Meat and Poultry Meat Products) Orders 2010</w:t>
      </w:r>
      <w:r w:rsidRPr="00480915">
        <w:rPr>
          <w:rFonts w:asciiTheme="minorHAnsi" w:hAnsiTheme="minorHAnsi"/>
        </w:rPr>
        <w:t xml:space="preserve"> provide the legal reference to these guidelines. This document includes agreed department and industry interpretations w</w:t>
      </w:r>
      <w:r w:rsidR="00C3228A">
        <w:rPr>
          <w:rFonts w:asciiTheme="minorHAnsi" w:hAnsiTheme="minorHAnsi"/>
        </w:rPr>
        <w:t>h</w:t>
      </w:r>
      <w:r w:rsidRPr="00480915">
        <w:rPr>
          <w:rFonts w:asciiTheme="minorHAnsi" w:hAnsiTheme="minorHAnsi"/>
        </w:rPr>
        <w:t>ere necessary. While all reasonable efforts are made to ensure th</w:t>
      </w:r>
      <w:r w:rsidR="00D23667">
        <w:rPr>
          <w:rFonts w:asciiTheme="minorHAnsi" w:hAnsiTheme="minorHAnsi"/>
        </w:rPr>
        <w:t>e</w:t>
      </w:r>
      <w:r w:rsidRPr="00480915">
        <w:rPr>
          <w:rFonts w:asciiTheme="minorHAnsi" w:hAnsiTheme="minorHAnsi"/>
        </w:rPr>
        <w:t xml:space="preserve"> information provided is accurate, the Commonwealth will not accept liability for any loss resulting from reliance on information contained in this document.</w:t>
      </w:r>
      <w:r w:rsidR="002D1510" w:rsidRPr="00085AC6">
        <w:rPr>
          <w:rFonts w:asciiTheme="minorHAnsi" w:hAnsiTheme="minorHAnsi"/>
        </w:rPr>
        <w:br w:type="page"/>
      </w:r>
    </w:p>
    <w:p w14:paraId="5D90552A" w14:textId="77777777" w:rsidR="00261FE4" w:rsidRPr="00A95CD4" w:rsidRDefault="00261FE4" w:rsidP="00A95CD4">
      <w:pPr>
        <w:jc w:val="center"/>
        <w:rPr>
          <w:rFonts w:asciiTheme="minorHAnsi" w:hAnsiTheme="minorHAnsi"/>
          <w:b/>
          <w:sz w:val="40"/>
          <w:szCs w:val="40"/>
        </w:rPr>
      </w:pPr>
      <w:r w:rsidRPr="00A95CD4">
        <w:rPr>
          <w:rFonts w:asciiTheme="minorHAnsi" w:hAnsiTheme="minorHAnsi"/>
          <w:b/>
          <w:sz w:val="40"/>
          <w:szCs w:val="40"/>
        </w:rPr>
        <w:lastRenderedPageBreak/>
        <w:t>CONTENTS</w:t>
      </w:r>
      <w:bookmarkEnd w:id="4"/>
      <w:bookmarkEnd w:id="5"/>
      <w:bookmarkEnd w:id="6"/>
      <w:bookmarkEnd w:id="7"/>
      <w:bookmarkEnd w:id="8"/>
      <w:bookmarkEnd w:id="9"/>
      <w:bookmarkEnd w:id="10"/>
    </w:p>
    <w:p w14:paraId="69FA5082" w14:textId="77777777" w:rsidR="008F3752" w:rsidRDefault="00B055C9">
      <w:pPr>
        <w:pStyle w:val="TOC1"/>
        <w:rPr>
          <w:rFonts w:asciiTheme="minorHAnsi" w:eastAsiaTheme="minorEastAsia" w:hAnsiTheme="minorHAnsi" w:cstheme="minorBidi"/>
          <w:b w:val="0"/>
          <w:bCs w:val="0"/>
          <w:caps w:val="0"/>
          <w:color w:val="auto"/>
          <w:szCs w:val="22"/>
          <w:lang w:eastAsia="en-AU" w:bidi="ar-SA"/>
        </w:rPr>
      </w:pPr>
      <w:r w:rsidRPr="00085AC6">
        <w:rPr>
          <w:rStyle w:val="Hyperlink"/>
          <w:rFonts w:asciiTheme="minorHAnsi" w:hAnsiTheme="minorHAnsi"/>
          <w:u w:val="none"/>
        </w:rPr>
        <w:fldChar w:fldCharType="begin"/>
      </w:r>
      <w:r w:rsidR="00261FE4" w:rsidRPr="00085AC6">
        <w:rPr>
          <w:rStyle w:val="Hyperlink"/>
          <w:rFonts w:asciiTheme="minorHAnsi" w:hAnsiTheme="minorHAnsi"/>
          <w:u w:val="none"/>
        </w:rPr>
        <w:instrText xml:space="preserve"> TOC \o "1-3" \h \z \u </w:instrText>
      </w:r>
      <w:r w:rsidRPr="00085AC6">
        <w:rPr>
          <w:rStyle w:val="Hyperlink"/>
          <w:rFonts w:asciiTheme="minorHAnsi" w:hAnsiTheme="minorHAnsi"/>
          <w:u w:val="none"/>
        </w:rPr>
        <w:fldChar w:fldCharType="separate"/>
      </w:r>
      <w:hyperlink w:anchor="_Toc514339387" w:history="1">
        <w:r w:rsidR="008F3752" w:rsidRPr="005879C0">
          <w:rPr>
            <w:rStyle w:val="Hyperlink"/>
          </w:rPr>
          <w:t>Preface</w:t>
        </w:r>
        <w:r w:rsidR="008F3752">
          <w:rPr>
            <w:webHidden/>
          </w:rPr>
          <w:tab/>
        </w:r>
        <w:r w:rsidR="008F3752">
          <w:rPr>
            <w:webHidden/>
          </w:rPr>
          <w:fldChar w:fldCharType="begin"/>
        </w:r>
        <w:r w:rsidR="008F3752">
          <w:rPr>
            <w:webHidden/>
          </w:rPr>
          <w:instrText xml:space="preserve"> PAGEREF _Toc514339387 \h </w:instrText>
        </w:r>
        <w:r w:rsidR="008F3752">
          <w:rPr>
            <w:webHidden/>
          </w:rPr>
        </w:r>
        <w:r w:rsidR="008F3752">
          <w:rPr>
            <w:webHidden/>
          </w:rPr>
          <w:fldChar w:fldCharType="separate"/>
        </w:r>
        <w:r w:rsidR="008F3752">
          <w:rPr>
            <w:webHidden/>
          </w:rPr>
          <w:t>6</w:t>
        </w:r>
        <w:r w:rsidR="008F3752">
          <w:rPr>
            <w:webHidden/>
          </w:rPr>
          <w:fldChar w:fldCharType="end"/>
        </w:r>
      </w:hyperlink>
    </w:p>
    <w:p w14:paraId="42EF7F24" w14:textId="77777777" w:rsidR="008F3752" w:rsidRDefault="00257B2F">
      <w:pPr>
        <w:pStyle w:val="TOC1"/>
        <w:tabs>
          <w:tab w:val="left" w:pos="660"/>
        </w:tabs>
        <w:rPr>
          <w:rFonts w:asciiTheme="minorHAnsi" w:eastAsiaTheme="minorEastAsia" w:hAnsiTheme="minorHAnsi" w:cstheme="minorBidi"/>
          <w:b w:val="0"/>
          <w:bCs w:val="0"/>
          <w:caps w:val="0"/>
          <w:color w:val="auto"/>
          <w:szCs w:val="22"/>
          <w:lang w:eastAsia="en-AU" w:bidi="ar-SA"/>
        </w:rPr>
      </w:pPr>
      <w:hyperlink w:anchor="_Toc514339388" w:history="1">
        <w:r w:rsidR="008F3752" w:rsidRPr="005879C0">
          <w:rPr>
            <w:rStyle w:val="Hyperlink"/>
          </w:rPr>
          <w:t>1.</w:t>
        </w:r>
        <w:r w:rsidR="008F3752">
          <w:rPr>
            <w:rFonts w:asciiTheme="minorHAnsi" w:eastAsiaTheme="minorEastAsia" w:hAnsiTheme="minorHAnsi" w:cstheme="minorBidi"/>
            <w:b w:val="0"/>
            <w:bCs w:val="0"/>
            <w:caps w:val="0"/>
            <w:color w:val="auto"/>
            <w:szCs w:val="22"/>
            <w:lang w:eastAsia="en-AU" w:bidi="ar-SA"/>
          </w:rPr>
          <w:tab/>
        </w:r>
        <w:r w:rsidR="008F3752" w:rsidRPr="005879C0">
          <w:rPr>
            <w:rStyle w:val="Hyperlink"/>
          </w:rPr>
          <w:t>Definitions</w:t>
        </w:r>
        <w:r w:rsidR="008F3752">
          <w:rPr>
            <w:webHidden/>
          </w:rPr>
          <w:tab/>
        </w:r>
        <w:r w:rsidR="008F3752">
          <w:rPr>
            <w:webHidden/>
          </w:rPr>
          <w:fldChar w:fldCharType="begin"/>
        </w:r>
        <w:r w:rsidR="008F3752">
          <w:rPr>
            <w:webHidden/>
          </w:rPr>
          <w:instrText xml:space="preserve"> PAGEREF _Toc514339388 \h </w:instrText>
        </w:r>
        <w:r w:rsidR="008F3752">
          <w:rPr>
            <w:webHidden/>
          </w:rPr>
        </w:r>
        <w:r w:rsidR="008F3752">
          <w:rPr>
            <w:webHidden/>
          </w:rPr>
          <w:fldChar w:fldCharType="separate"/>
        </w:r>
        <w:r w:rsidR="008F3752">
          <w:rPr>
            <w:webHidden/>
          </w:rPr>
          <w:t>7</w:t>
        </w:r>
        <w:r w:rsidR="008F3752">
          <w:rPr>
            <w:webHidden/>
          </w:rPr>
          <w:fldChar w:fldCharType="end"/>
        </w:r>
      </w:hyperlink>
    </w:p>
    <w:p w14:paraId="78ED61D7" w14:textId="77777777" w:rsidR="008F3752" w:rsidRDefault="00257B2F">
      <w:pPr>
        <w:pStyle w:val="TOC1"/>
        <w:tabs>
          <w:tab w:val="left" w:pos="660"/>
        </w:tabs>
        <w:rPr>
          <w:rFonts w:asciiTheme="minorHAnsi" w:eastAsiaTheme="minorEastAsia" w:hAnsiTheme="minorHAnsi" w:cstheme="minorBidi"/>
          <w:b w:val="0"/>
          <w:bCs w:val="0"/>
          <w:caps w:val="0"/>
          <w:color w:val="auto"/>
          <w:szCs w:val="22"/>
          <w:lang w:eastAsia="en-AU" w:bidi="ar-SA"/>
        </w:rPr>
      </w:pPr>
      <w:hyperlink w:anchor="_Toc514339389" w:history="1">
        <w:r w:rsidR="008F3752" w:rsidRPr="005879C0">
          <w:rPr>
            <w:rStyle w:val="Hyperlink"/>
          </w:rPr>
          <w:t>2.</w:t>
        </w:r>
        <w:r w:rsidR="008F3752">
          <w:rPr>
            <w:rFonts w:asciiTheme="minorHAnsi" w:eastAsiaTheme="minorEastAsia" w:hAnsiTheme="minorHAnsi" w:cstheme="minorBidi"/>
            <w:b w:val="0"/>
            <w:bCs w:val="0"/>
            <w:caps w:val="0"/>
            <w:color w:val="auto"/>
            <w:szCs w:val="22"/>
            <w:lang w:eastAsia="en-AU" w:bidi="ar-SA"/>
          </w:rPr>
          <w:tab/>
        </w:r>
        <w:r w:rsidR="008F3752" w:rsidRPr="005879C0">
          <w:rPr>
            <w:rStyle w:val="Hyperlink"/>
          </w:rPr>
          <w:t>Approved Arrangement</w:t>
        </w:r>
        <w:r w:rsidR="008F3752">
          <w:rPr>
            <w:webHidden/>
          </w:rPr>
          <w:tab/>
        </w:r>
        <w:r w:rsidR="008F3752">
          <w:rPr>
            <w:webHidden/>
          </w:rPr>
          <w:fldChar w:fldCharType="begin"/>
        </w:r>
        <w:r w:rsidR="008F3752">
          <w:rPr>
            <w:webHidden/>
          </w:rPr>
          <w:instrText xml:space="preserve"> PAGEREF _Toc514339389 \h </w:instrText>
        </w:r>
        <w:r w:rsidR="008F3752">
          <w:rPr>
            <w:webHidden/>
          </w:rPr>
        </w:r>
        <w:r w:rsidR="008F3752">
          <w:rPr>
            <w:webHidden/>
          </w:rPr>
          <w:fldChar w:fldCharType="separate"/>
        </w:r>
        <w:r w:rsidR="008F3752">
          <w:rPr>
            <w:webHidden/>
          </w:rPr>
          <w:t>10</w:t>
        </w:r>
        <w:r w:rsidR="008F3752">
          <w:rPr>
            <w:webHidden/>
          </w:rPr>
          <w:fldChar w:fldCharType="end"/>
        </w:r>
      </w:hyperlink>
    </w:p>
    <w:p w14:paraId="45CF662C" w14:textId="77777777" w:rsidR="008F3752" w:rsidRDefault="00257B2F">
      <w:pPr>
        <w:pStyle w:val="TOC3"/>
        <w:rPr>
          <w:rFonts w:asciiTheme="minorHAnsi" w:eastAsiaTheme="minorEastAsia" w:hAnsiTheme="minorHAnsi" w:cstheme="minorBidi"/>
          <w:sz w:val="22"/>
          <w:szCs w:val="22"/>
          <w:lang w:eastAsia="en-AU" w:bidi="ar-SA"/>
        </w:rPr>
      </w:pPr>
      <w:hyperlink w:anchor="_Toc514339390" w:history="1">
        <w:r w:rsidR="008F3752" w:rsidRPr="005879C0">
          <w:rPr>
            <w:rStyle w:val="Hyperlink"/>
          </w:rPr>
          <w:t>2.1</w:t>
        </w:r>
        <w:r w:rsidR="008F3752">
          <w:rPr>
            <w:rFonts w:asciiTheme="minorHAnsi" w:eastAsiaTheme="minorEastAsia" w:hAnsiTheme="minorHAnsi" w:cstheme="minorBidi"/>
            <w:sz w:val="22"/>
            <w:szCs w:val="22"/>
            <w:lang w:eastAsia="en-AU" w:bidi="ar-SA"/>
          </w:rPr>
          <w:tab/>
        </w:r>
        <w:r w:rsidR="008F3752" w:rsidRPr="005879C0">
          <w:rPr>
            <w:rStyle w:val="Hyperlink"/>
          </w:rPr>
          <w:t>Purpose</w:t>
        </w:r>
        <w:r w:rsidR="008F3752">
          <w:rPr>
            <w:webHidden/>
          </w:rPr>
          <w:tab/>
        </w:r>
        <w:r w:rsidR="008F3752">
          <w:rPr>
            <w:webHidden/>
          </w:rPr>
          <w:fldChar w:fldCharType="begin"/>
        </w:r>
        <w:r w:rsidR="008F3752">
          <w:rPr>
            <w:webHidden/>
          </w:rPr>
          <w:instrText xml:space="preserve"> PAGEREF _Toc514339390 \h </w:instrText>
        </w:r>
        <w:r w:rsidR="008F3752">
          <w:rPr>
            <w:webHidden/>
          </w:rPr>
        </w:r>
        <w:r w:rsidR="008F3752">
          <w:rPr>
            <w:webHidden/>
          </w:rPr>
          <w:fldChar w:fldCharType="separate"/>
        </w:r>
        <w:r w:rsidR="008F3752">
          <w:rPr>
            <w:webHidden/>
          </w:rPr>
          <w:t>10</w:t>
        </w:r>
        <w:r w:rsidR="008F3752">
          <w:rPr>
            <w:webHidden/>
          </w:rPr>
          <w:fldChar w:fldCharType="end"/>
        </w:r>
      </w:hyperlink>
    </w:p>
    <w:p w14:paraId="408F8392" w14:textId="77777777" w:rsidR="008F3752" w:rsidRDefault="00257B2F">
      <w:pPr>
        <w:pStyle w:val="TOC3"/>
        <w:rPr>
          <w:rFonts w:asciiTheme="minorHAnsi" w:eastAsiaTheme="minorEastAsia" w:hAnsiTheme="minorHAnsi" w:cstheme="minorBidi"/>
          <w:sz w:val="22"/>
          <w:szCs w:val="22"/>
          <w:lang w:eastAsia="en-AU" w:bidi="ar-SA"/>
        </w:rPr>
      </w:pPr>
      <w:hyperlink w:anchor="_Toc514339391" w:history="1">
        <w:r w:rsidR="008F3752" w:rsidRPr="005879C0">
          <w:rPr>
            <w:rStyle w:val="Hyperlink"/>
          </w:rPr>
          <w:t>2.2</w:t>
        </w:r>
        <w:r w:rsidR="008F3752">
          <w:rPr>
            <w:rFonts w:asciiTheme="minorHAnsi" w:eastAsiaTheme="minorEastAsia" w:hAnsiTheme="minorHAnsi" w:cstheme="minorBidi"/>
            <w:sz w:val="22"/>
            <w:szCs w:val="22"/>
            <w:lang w:eastAsia="en-AU" w:bidi="ar-SA"/>
          </w:rPr>
          <w:tab/>
        </w:r>
        <w:r w:rsidR="008F3752" w:rsidRPr="005879C0">
          <w:rPr>
            <w:rStyle w:val="Hyperlink"/>
          </w:rPr>
          <w:t>Scope</w:t>
        </w:r>
        <w:r w:rsidR="008F3752">
          <w:rPr>
            <w:webHidden/>
          </w:rPr>
          <w:tab/>
        </w:r>
        <w:r w:rsidR="008F3752">
          <w:rPr>
            <w:webHidden/>
          </w:rPr>
          <w:fldChar w:fldCharType="begin"/>
        </w:r>
        <w:r w:rsidR="008F3752">
          <w:rPr>
            <w:webHidden/>
          </w:rPr>
          <w:instrText xml:space="preserve"> PAGEREF _Toc514339391 \h </w:instrText>
        </w:r>
        <w:r w:rsidR="008F3752">
          <w:rPr>
            <w:webHidden/>
          </w:rPr>
        </w:r>
        <w:r w:rsidR="008F3752">
          <w:rPr>
            <w:webHidden/>
          </w:rPr>
          <w:fldChar w:fldCharType="separate"/>
        </w:r>
        <w:r w:rsidR="008F3752">
          <w:rPr>
            <w:webHidden/>
          </w:rPr>
          <w:t>10</w:t>
        </w:r>
        <w:r w:rsidR="008F3752">
          <w:rPr>
            <w:webHidden/>
          </w:rPr>
          <w:fldChar w:fldCharType="end"/>
        </w:r>
      </w:hyperlink>
    </w:p>
    <w:p w14:paraId="5CB74CDB" w14:textId="77777777" w:rsidR="008F3752" w:rsidRDefault="00257B2F">
      <w:pPr>
        <w:pStyle w:val="TOC3"/>
        <w:rPr>
          <w:rFonts w:asciiTheme="minorHAnsi" w:eastAsiaTheme="minorEastAsia" w:hAnsiTheme="minorHAnsi" w:cstheme="minorBidi"/>
          <w:sz w:val="22"/>
          <w:szCs w:val="22"/>
          <w:lang w:eastAsia="en-AU" w:bidi="ar-SA"/>
        </w:rPr>
      </w:pPr>
      <w:hyperlink w:anchor="_Toc514339392" w:history="1">
        <w:r w:rsidR="008F3752" w:rsidRPr="005879C0">
          <w:rPr>
            <w:rStyle w:val="Hyperlink"/>
          </w:rPr>
          <w:t>2.3</w:t>
        </w:r>
        <w:r w:rsidR="008F3752">
          <w:rPr>
            <w:rFonts w:asciiTheme="minorHAnsi" w:eastAsiaTheme="minorEastAsia" w:hAnsiTheme="minorHAnsi" w:cstheme="minorBidi"/>
            <w:sz w:val="22"/>
            <w:szCs w:val="22"/>
            <w:lang w:eastAsia="en-AU" w:bidi="ar-SA"/>
          </w:rPr>
          <w:tab/>
        </w:r>
        <w:r w:rsidR="008F3752" w:rsidRPr="005879C0">
          <w:rPr>
            <w:rStyle w:val="Hyperlink"/>
          </w:rPr>
          <w:t>Sections of the AA</w:t>
        </w:r>
        <w:r w:rsidR="008F3752">
          <w:rPr>
            <w:webHidden/>
          </w:rPr>
          <w:tab/>
        </w:r>
        <w:r w:rsidR="008F3752">
          <w:rPr>
            <w:webHidden/>
          </w:rPr>
          <w:fldChar w:fldCharType="begin"/>
        </w:r>
        <w:r w:rsidR="008F3752">
          <w:rPr>
            <w:webHidden/>
          </w:rPr>
          <w:instrText xml:space="preserve"> PAGEREF _Toc514339392 \h </w:instrText>
        </w:r>
        <w:r w:rsidR="008F3752">
          <w:rPr>
            <w:webHidden/>
          </w:rPr>
        </w:r>
        <w:r w:rsidR="008F3752">
          <w:rPr>
            <w:webHidden/>
          </w:rPr>
          <w:fldChar w:fldCharType="separate"/>
        </w:r>
        <w:r w:rsidR="008F3752">
          <w:rPr>
            <w:webHidden/>
          </w:rPr>
          <w:t>12</w:t>
        </w:r>
        <w:r w:rsidR="008F3752">
          <w:rPr>
            <w:webHidden/>
          </w:rPr>
          <w:fldChar w:fldCharType="end"/>
        </w:r>
      </w:hyperlink>
    </w:p>
    <w:p w14:paraId="7F0C5F12" w14:textId="77777777" w:rsidR="008F3752" w:rsidRDefault="00257B2F">
      <w:pPr>
        <w:pStyle w:val="TOC1"/>
        <w:tabs>
          <w:tab w:val="left" w:pos="660"/>
        </w:tabs>
        <w:rPr>
          <w:rFonts w:asciiTheme="minorHAnsi" w:eastAsiaTheme="minorEastAsia" w:hAnsiTheme="minorHAnsi" w:cstheme="minorBidi"/>
          <w:b w:val="0"/>
          <w:bCs w:val="0"/>
          <w:caps w:val="0"/>
          <w:color w:val="auto"/>
          <w:szCs w:val="22"/>
          <w:lang w:eastAsia="en-AU" w:bidi="ar-SA"/>
        </w:rPr>
      </w:pPr>
      <w:hyperlink w:anchor="_Toc514339393" w:history="1">
        <w:r w:rsidR="008F3752" w:rsidRPr="005879C0">
          <w:rPr>
            <w:rStyle w:val="Hyperlink"/>
          </w:rPr>
          <w:t>3.</w:t>
        </w:r>
        <w:r w:rsidR="008F3752">
          <w:rPr>
            <w:rFonts w:asciiTheme="minorHAnsi" w:eastAsiaTheme="minorEastAsia" w:hAnsiTheme="minorHAnsi" w:cstheme="minorBidi"/>
            <w:b w:val="0"/>
            <w:bCs w:val="0"/>
            <w:caps w:val="0"/>
            <w:color w:val="auto"/>
            <w:szCs w:val="22"/>
            <w:lang w:eastAsia="en-AU" w:bidi="ar-SA"/>
          </w:rPr>
          <w:tab/>
        </w:r>
        <w:r w:rsidR="008F3752" w:rsidRPr="005879C0">
          <w:rPr>
            <w:rStyle w:val="Hyperlink"/>
          </w:rPr>
          <w:t>Structure of these guidelines</w:t>
        </w:r>
        <w:r w:rsidR="008F3752">
          <w:rPr>
            <w:webHidden/>
          </w:rPr>
          <w:tab/>
        </w:r>
        <w:r w:rsidR="008F3752">
          <w:rPr>
            <w:webHidden/>
          </w:rPr>
          <w:fldChar w:fldCharType="begin"/>
        </w:r>
        <w:r w:rsidR="008F3752">
          <w:rPr>
            <w:webHidden/>
          </w:rPr>
          <w:instrText xml:space="preserve"> PAGEREF _Toc514339393 \h </w:instrText>
        </w:r>
        <w:r w:rsidR="008F3752">
          <w:rPr>
            <w:webHidden/>
          </w:rPr>
        </w:r>
        <w:r w:rsidR="008F3752">
          <w:rPr>
            <w:webHidden/>
          </w:rPr>
          <w:fldChar w:fldCharType="separate"/>
        </w:r>
        <w:r w:rsidR="008F3752">
          <w:rPr>
            <w:webHidden/>
          </w:rPr>
          <w:t>14</w:t>
        </w:r>
        <w:r w:rsidR="008F3752">
          <w:rPr>
            <w:webHidden/>
          </w:rPr>
          <w:fldChar w:fldCharType="end"/>
        </w:r>
      </w:hyperlink>
    </w:p>
    <w:p w14:paraId="18A83CDD" w14:textId="77777777" w:rsidR="008F3752" w:rsidRDefault="00257B2F">
      <w:pPr>
        <w:pStyle w:val="TOC3"/>
        <w:rPr>
          <w:rFonts w:asciiTheme="minorHAnsi" w:eastAsiaTheme="minorEastAsia" w:hAnsiTheme="minorHAnsi" w:cstheme="minorBidi"/>
          <w:sz w:val="22"/>
          <w:szCs w:val="22"/>
          <w:lang w:eastAsia="en-AU" w:bidi="ar-SA"/>
        </w:rPr>
      </w:pPr>
      <w:hyperlink w:anchor="_Toc514339394" w:history="1">
        <w:r w:rsidR="008F3752" w:rsidRPr="005879C0">
          <w:rPr>
            <w:rStyle w:val="Hyperlink"/>
          </w:rPr>
          <w:t>3.1.</w:t>
        </w:r>
        <w:r w:rsidR="008F3752">
          <w:rPr>
            <w:rFonts w:asciiTheme="minorHAnsi" w:eastAsiaTheme="minorEastAsia" w:hAnsiTheme="minorHAnsi" w:cstheme="minorBidi"/>
            <w:sz w:val="22"/>
            <w:szCs w:val="22"/>
            <w:lang w:eastAsia="en-AU" w:bidi="ar-SA"/>
          </w:rPr>
          <w:tab/>
        </w:r>
        <w:r w:rsidR="008F3752" w:rsidRPr="005879C0">
          <w:rPr>
            <w:rStyle w:val="Hyperlink"/>
          </w:rPr>
          <w:t>Review process</w:t>
        </w:r>
        <w:r w:rsidR="008F3752">
          <w:rPr>
            <w:webHidden/>
          </w:rPr>
          <w:tab/>
        </w:r>
        <w:r w:rsidR="008F3752">
          <w:rPr>
            <w:webHidden/>
          </w:rPr>
          <w:fldChar w:fldCharType="begin"/>
        </w:r>
        <w:r w:rsidR="008F3752">
          <w:rPr>
            <w:webHidden/>
          </w:rPr>
          <w:instrText xml:space="preserve"> PAGEREF _Toc514339394 \h </w:instrText>
        </w:r>
        <w:r w:rsidR="008F3752">
          <w:rPr>
            <w:webHidden/>
          </w:rPr>
        </w:r>
        <w:r w:rsidR="008F3752">
          <w:rPr>
            <w:webHidden/>
          </w:rPr>
          <w:fldChar w:fldCharType="separate"/>
        </w:r>
        <w:r w:rsidR="008F3752">
          <w:rPr>
            <w:webHidden/>
          </w:rPr>
          <w:t>14</w:t>
        </w:r>
        <w:r w:rsidR="008F3752">
          <w:rPr>
            <w:webHidden/>
          </w:rPr>
          <w:fldChar w:fldCharType="end"/>
        </w:r>
      </w:hyperlink>
    </w:p>
    <w:p w14:paraId="09339F90" w14:textId="77777777" w:rsidR="008F3752" w:rsidRDefault="00257B2F">
      <w:pPr>
        <w:pStyle w:val="TOC3"/>
        <w:rPr>
          <w:rFonts w:asciiTheme="minorHAnsi" w:eastAsiaTheme="minorEastAsia" w:hAnsiTheme="minorHAnsi" w:cstheme="minorBidi"/>
          <w:sz w:val="22"/>
          <w:szCs w:val="22"/>
          <w:lang w:eastAsia="en-AU" w:bidi="ar-SA"/>
        </w:rPr>
      </w:pPr>
      <w:hyperlink w:anchor="_Toc514339395" w:history="1">
        <w:r w:rsidR="008F3752" w:rsidRPr="005879C0">
          <w:rPr>
            <w:rStyle w:val="Hyperlink"/>
          </w:rPr>
          <w:t>3.2.</w:t>
        </w:r>
        <w:r w:rsidR="008F3752">
          <w:rPr>
            <w:rFonts w:asciiTheme="minorHAnsi" w:eastAsiaTheme="minorEastAsia" w:hAnsiTheme="minorHAnsi" w:cstheme="minorBidi"/>
            <w:sz w:val="22"/>
            <w:szCs w:val="22"/>
            <w:lang w:eastAsia="en-AU" w:bidi="ar-SA"/>
          </w:rPr>
          <w:tab/>
        </w:r>
        <w:r w:rsidR="008F3752" w:rsidRPr="005879C0">
          <w:rPr>
            <w:rStyle w:val="Hyperlink"/>
          </w:rPr>
          <w:t>Interpreting this guideline</w:t>
        </w:r>
        <w:r w:rsidR="008F3752">
          <w:rPr>
            <w:webHidden/>
          </w:rPr>
          <w:tab/>
        </w:r>
        <w:r w:rsidR="008F3752">
          <w:rPr>
            <w:webHidden/>
          </w:rPr>
          <w:fldChar w:fldCharType="begin"/>
        </w:r>
        <w:r w:rsidR="008F3752">
          <w:rPr>
            <w:webHidden/>
          </w:rPr>
          <w:instrText xml:space="preserve"> PAGEREF _Toc514339395 \h </w:instrText>
        </w:r>
        <w:r w:rsidR="008F3752">
          <w:rPr>
            <w:webHidden/>
          </w:rPr>
        </w:r>
        <w:r w:rsidR="008F3752">
          <w:rPr>
            <w:webHidden/>
          </w:rPr>
          <w:fldChar w:fldCharType="separate"/>
        </w:r>
        <w:r w:rsidR="008F3752">
          <w:rPr>
            <w:webHidden/>
          </w:rPr>
          <w:t>14</w:t>
        </w:r>
        <w:r w:rsidR="008F3752">
          <w:rPr>
            <w:webHidden/>
          </w:rPr>
          <w:fldChar w:fldCharType="end"/>
        </w:r>
      </w:hyperlink>
    </w:p>
    <w:p w14:paraId="1C7D1069" w14:textId="77777777" w:rsidR="008F3752" w:rsidRDefault="00257B2F">
      <w:pPr>
        <w:pStyle w:val="TOC3"/>
        <w:rPr>
          <w:rFonts w:asciiTheme="minorHAnsi" w:eastAsiaTheme="minorEastAsia" w:hAnsiTheme="minorHAnsi" w:cstheme="minorBidi"/>
          <w:sz w:val="22"/>
          <w:szCs w:val="22"/>
          <w:lang w:eastAsia="en-AU" w:bidi="ar-SA"/>
        </w:rPr>
      </w:pPr>
      <w:hyperlink w:anchor="_Toc514339396" w:history="1">
        <w:r w:rsidR="008F3752" w:rsidRPr="005879C0">
          <w:rPr>
            <w:rStyle w:val="Hyperlink"/>
          </w:rPr>
          <w:t>3.3.</w:t>
        </w:r>
        <w:r w:rsidR="008F3752">
          <w:rPr>
            <w:rFonts w:asciiTheme="minorHAnsi" w:eastAsiaTheme="minorEastAsia" w:hAnsiTheme="minorHAnsi" w:cstheme="minorBidi"/>
            <w:sz w:val="22"/>
            <w:szCs w:val="22"/>
            <w:lang w:eastAsia="en-AU" w:bidi="ar-SA"/>
          </w:rPr>
          <w:tab/>
        </w:r>
        <w:r w:rsidR="008F3752" w:rsidRPr="005879C0">
          <w:rPr>
            <w:rStyle w:val="Hyperlink"/>
          </w:rPr>
          <w:t>Performance indicators for procedures</w:t>
        </w:r>
        <w:r w:rsidR="008F3752">
          <w:rPr>
            <w:webHidden/>
          </w:rPr>
          <w:tab/>
        </w:r>
        <w:r w:rsidR="008F3752">
          <w:rPr>
            <w:webHidden/>
          </w:rPr>
          <w:fldChar w:fldCharType="begin"/>
        </w:r>
        <w:r w:rsidR="008F3752">
          <w:rPr>
            <w:webHidden/>
          </w:rPr>
          <w:instrText xml:space="preserve"> PAGEREF _Toc514339396 \h </w:instrText>
        </w:r>
        <w:r w:rsidR="008F3752">
          <w:rPr>
            <w:webHidden/>
          </w:rPr>
        </w:r>
        <w:r w:rsidR="008F3752">
          <w:rPr>
            <w:webHidden/>
          </w:rPr>
          <w:fldChar w:fldCharType="separate"/>
        </w:r>
        <w:r w:rsidR="008F3752">
          <w:rPr>
            <w:webHidden/>
          </w:rPr>
          <w:t>14</w:t>
        </w:r>
        <w:r w:rsidR="008F3752">
          <w:rPr>
            <w:webHidden/>
          </w:rPr>
          <w:fldChar w:fldCharType="end"/>
        </w:r>
      </w:hyperlink>
    </w:p>
    <w:p w14:paraId="04EB4F5C" w14:textId="77777777" w:rsidR="008F3752" w:rsidRDefault="00257B2F">
      <w:pPr>
        <w:pStyle w:val="TOC3"/>
        <w:rPr>
          <w:rFonts w:asciiTheme="minorHAnsi" w:eastAsiaTheme="minorEastAsia" w:hAnsiTheme="minorHAnsi" w:cstheme="minorBidi"/>
          <w:sz w:val="22"/>
          <w:szCs w:val="22"/>
          <w:lang w:eastAsia="en-AU" w:bidi="ar-SA"/>
        </w:rPr>
      </w:pPr>
      <w:hyperlink w:anchor="_Toc514339397" w:history="1">
        <w:r w:rsidR="008F3752" w:rsidRPr="005879C0">
          <w:rPr>
            <w:rStyle w:val="Hyperlink"/>
          </w:rPr>
          <w:t xml:space="preserve">3.4. </w:t>
        </w:r>
        <w:r w:rsidR="008F3752">
          <w:rPr>
            <w:rFonts w:asciiTheme="minorHAnsi" w:eastAsiaTheme="minorEastAsia" w:hAnsiTheme="minorHAnsi" w:cstheme="minorBidi"/>
            <w:sz w:val="22"/>
            <w:szCs w:val="22"/>
            <w:lang w:eastAsia="en-AU" w:bidi="ar-SA"/>
          </w:rPr>
          <w:tab/>
        </w:r>
        <w:r w:rsidR="008F3752" w:rsidRPr="005879C0">
          <w:rPr>
            <w:rStyle w:val="Hyperlink"/>
          </w:rPr>
          <w:t>Checklists for each procedure</w:t>
        </w:r>
        <w:r w:rsidR="008F3752">
          <w:rPr>
            <w:webHidden/>
          </w:rPr>
          <w:tab/>
        </w:r>
        <w:r w:rsidR="008F3752">
          <w:rPr>
            <w:webHidden/>
          </w:rPr>
          <w:fldChar w:fldCharType="begin"/>
        </w:r>
        <w:r w:rsidR="008F3752">
          <w:rPr>
            <w:webHidden/>
          </w:rPr>
          <w:instrText xml:space="preserve"> PAGEREF _Toc514339397 \h </w:instrText>
        </w:r>
        <w:r w:rsidR="008F3752">
          <w:rPr>
            <w:webHidden/>
          </w:rPr>
        </w:r>
        <w:r w:rsidR="008F3752">
          <w:rPr>
            <w:webHidden/>
          </w:rPr>
          <w:fldChar w:fldCharType="separate"/>
        </w:r>
        <w:r w:rsidR="008F3752">
          <w:rPr>
            <w:webHidden/>
          </w:rPr>
          <w:t>14</w:t>
        </w:r>
        <w:r w:rsidR="008F3752">
          <w:rPr>
            <w:webHidden/>
          </w:rPr>
          <w:fldChar w:fldCharType="end"/>
        </w:r>
      </w:hyperlink>
    </w:p>
    <w:p w14:paraId="52502D46" w14:textId="77777777" w:rsidR="008F3752" w:rsidRDefault="00257B2F">
      <w:pPr>
        <w:pStyle w:val="TOC3"/>
        <w:rPr>
          <w:rFonts w:asciiTheme="minorHAnsi" w:eastAsiaTheme="minorEastAsia" w:hAnsiTheme="minorHAnsi" w:cstheme="minorBidi"/>
          <w:sz w:val="22"/>
          <w:szCs w:val="22"/>
          <w:lang w:eastAsia="en-AU" w:bidi="ar-SA"/>
        </w:rPr>
      </w:pPr>
      <w:hyperlink w:anchor="_Toc514339398" w:history="1">
        <w:r w:rsidR="008F3752" w:rsidRPr="005879C0">
          <w:rPr>
            <w:rStyle w:val="Hyperlink"/>
          </w:rPr>
          <w:t>3.5.</w:t>
        </w:r>
        <w:r w:rsidR="008F3752">
          <w:rPr>
            <w:rFonts w:asciiTheme="minorHAnsi" w:eastAsiaTheme="minorEastAsia" w:hAnsiTheme="minorHAnsi" w:cstheme="minorBidi"/>
            <w:sz w:val="22"/>
            <w:szCs w:val="22"/>
            <w:lang w:eastAsia="en-AU" w:bidi="ar-SA"/>
          </w:rPr>
          <w:tab/>
        </w:r>
        <w:r w:rsidR="008F3752" w:rsidRPr="005879C0">
          <w:rPr>
            <w:rStyle w:val="Hyperlink"/>
          </w:rPr>
          <w:t>Targets for each procedure</w:t>
        </w:r>
        <w:r w:rsidR="008F3752">
          <w:rPr>
            <w:webHidden/>
          </w:rPr>
          <w:tab/>
        </w:r>
        <w:r w:rsidR="008F3752">
          <w:rPr>
            <w:webHidden/>
          </w:rPr>
          <w:fldChar w:fldCharType="begin"/>
        </w:r>
        <w:r w:rsidR="008F3752">
          <w:rPr>
            <w:webHidden/>
          </w:rPr>
          <w:instrText xml:space="preserve"> PAGEREF _Toc514339398 \h </w:instrText>
        </w:r>
        <w:r w:rsidR="008F3752">
          <w:rPr>
            <w:webHidden/>
          </w:rPr>
        </w:r>
        <w:r w:rsidR="008F3752">
          <w:rPr>
            <w:webHidden/>
          </w:rPr>
          <w:fldChar w:fldCharType="separate"/>
        </w:r>
        <w:r w:rsidR="008F3752">
          <w:rPr>
            <w:webHidden/>
          </w:rPr>
          <w:t>14</w:t>
        </w:r>
        <w:r w:rsidR="008F3752">
          <w:rPr>
            <w:webHidden/>
          </w:rPr>
          <w:fldChar w:fldCharType="end"/>
        </w:r>
      </w:hyperlink>
    </w:p>
    <w:p w14:paraId="68E5C0C0" w14:textId="77777777" w:rsidR="008F3752" w:rsidRDefault="00257B2F">
      <w:pPr>
        <w:pStyle w:val="TOC3"/>
        <w:rPr>
          <w:rFonts w:asciiTheme="minorHAnsi" w:eastAsiaTheme="minorEastAsia" w:hAnsiTheme="minorHAnsi" w:cstheme="minorBidi"/>
          <w:sz w:val="22"/>
          <w:szCs w:val="22"/>
          <w:lang w:eastAsia="en-AU" w:bidi="ar-SA"/>
        </w:rPr>
      </w:pPr>
      <w:hyperlink w:anchor="_Toc514339399" w:history="1">
        <w:r w:rsidR="008F3752" w:rsidRPr="005879C0">
          <w:rPr>
            <w:rStyle w:val="Hyperlink"/>
          </w:rPr>
          <w:t>3.6.</w:t>
        </w:r>
        <w:r w:rsidR="008F3752">
          <w:rPr>
            <w:rFonts w:asciiTheme="minorHAnsi" w:eastAsiaTheme="minorEastAsia" w:hAnsiTheme="minorHAnsi" w:cstheme="minorBidi"/>
            <w:sz w:val="22"/>
            <w:szCs w:val="22"/>
            <w:lang w:eastAsia="en-AU" w:bidi="ar-SA"/>
          </w:rPr>
          <w:tab/>
        </w:r>
        <w:r w:rsidR="008F3752" w:rsidRPr="005879C0">
          <w:rPr>
            <w:rStyle w:val="Hyperlink"/>
          </w:rPr>
          <w:t>Alternative compliance</w:t>
        </w:r>
        <w:r w:rsidR="008F3752">
          <w:rPr>
            <w:webHidden/>
          </w:rPr>
          <w:tab/>
        </w:r>
        <w:r w:rsidR="008F3752">
          <w:rPr>
            <w:webHidden/>
          </w:rPr>
          <w:fldChar w:fldCharType="begin"/>
        </w:r>
        <w:r w:rsidR="008F3752">
          <w:rPr>
            <w:webHidden/>
          </w:rPr>
          <w:instrText xml:space="preserve"> PAGEREF _Toc514339399 \h </w:instrText>
        </w:r>
        <w:r w:rsidR="008F3752">
          <w:rPr>
            <w:webHidden/>
          </w:rPr>
        </w:r>
        <w:r w:rsidR="008F3752">
          <w:rPr>
            <w:webHidden/>
          </w:rPr>
          <w:fldChar w:fldCharType="separate"/>
        </w:r>
        <w:r w:rsidR="008F3752">
          <w:rPr>
            <w:webHidden/>
          </w:rPr>
          <w:t>15</w:t>
        </w:r>
        <w:r w:rsidR="008F3752">
          <w:rPr>
            <w:webHidden/>
          </w:rPr>
          <w:fldChar w:fldCharType="end"/>
        </w:r>
      </w:hyperlink>
    </w:p>
    <w:p w14:paraId="51207C49" w14:textId="77777777" w:rsidR="008F3752" w:rsidRDefault="00257B2F">
      <w:pPr>
        <w:pStyle w:val="TOC3"/>
        <w:rPr>
          <w:rFonts w:asciiTheme="minorHAnsi" w:eastAsiaTheme="minorEastAsia" w:hAnsiTheme="minorHAnsi" w:cstheme="minorBidi"/>
          <w:sz w:val="22"/>
          <w:szCs w:val="22"/>
          <w:lang w:eastAsia="en-AU" w:bidi="ar-SA"/>
        </w:rPr>
      </w:pPr>
      <w:hyperlink w:anchor="_Toc514339400" w:history="1">
        <w:r w:rsidR="008F3752" w:rsidRPr="005879C0">
          <w:rPr>
            <w:rStyle w:val="Hyperlink"/>
          </w:rPr>
          <w:t>3.7.</w:t>
        </w:r>
        <w:r w:rsidR="008F3752">
          <w:rPr>
            <w:rFonts w:asciiTheme="minorHAnsi" w:eastAsiaTheme="minorEastAsia" w:hAnsiTheme="minorHAnsi" w:cstheme="minorBidi"/>
            <w:sz w:val="22"/>
            <w:szCs w:val="22"/>
            <w:lang w:eastAsia="en-AU" w:bidi="ar-SA"/>
          </w:rPr>
          <w:tab/>
        </w:r>
        <w:r w:rsidR="008F3752" w:rsidRPr="005879C0">
          <w:rPr>
            <w:rStyle w:val="Hyperlink"/>
          </w:rPr>
          <w:t xml:space="preserve"> Using this guideline to verify the AA</w:t>
        </w:r>
        <w:r w:rsidR="008F3752">
          <w:rPr>
            <w:webHidden/>
          </w:rPr>
          <w:tab/>
        </w:r>
        <w:r w:rsidR="008F3752">
          <w:rPr>
            <w:webHidden/>
          </w:rPr>
          <w:fldChar w:fldCharType="begin"/>
        </w:r>
        <w:r w:rsidR="008F3752">
          <w:rPr>
            <w:webHidden/>
          </w:rPr>
          <w:instrText xml:space="preserve"> PAGEREF _Toc514339400 \h </w:instrText>
        </w:r>
        <w:r w:rsidR="008F3752">
          <w:rPr>
            <w:webHidden/>
          </w:rPr>
        </w:r>
        <w:r w:rsidR="008F3752">
          <w:rPr>
            <w:webHidden/>
          </w:rPr>
          <w:fldChar w:fldCharType="separate"/>
        </w:r>
        <w:r w:rsidR="008F3752">
          <w:rPr>
            <w:webHidden/>
          </w:rPr>
          <w:t>15</w:t>
        </w:r>
        <w:r w:rsidR="008F3752">
          <w:rPr>
            <w:webHidden/>
          </w:rPr>
          <w:fldChar w:fldCharType="end"/>
        </w:r>
      </w:hyperlink>
    </w:p>
    <w:p w14:paraId="664CE3FE" w14:textId="77777777" w:rsidR="008F3752" w:rsidRDefault="00257B2F">
      <w:pPr>
        <w:pStyle w:val="TOC1"/>
        <w:tabs>
          <w:tab w:val="left" w:pos="660"/>
        </w:tabs>
        <w:rPr>
          <w:rFonts w:asciiTheme="minorHAnsi" w:eastAsiaTheme="minorEastAsia" w:hAnsiTheme="minorHAnsi" w:cstheme="minorBidi"/>
          <w:b w:val="0"/>
          <w:bCs w:val="0"/>
          <w:caps w:val="0"/>
          <w:color w:val="auto"/>
          <w:szCs w:val="22"/>
          <w:lang w:eastAsia="en-AU" w:bidi="ar-SA"/>
        </w:rPr>
      </w:pPr>
      <w:hyperlink w:anchor="_Toc514339401" w:history="1">
        <w:r w:rsidR="008F3752" w:rsidRPr="005879C0">
          <w:rPr>
            <w:rStyle w:val="Hyperlink"/>
          </w:rPr>
          <w:t>4.</w:t>
        </w:r>
        <w:r w:rsidR="008F3752">
          <w:rPr>
            <w:rFonts w:asciiTheme="minorHAnsi" w:eastAsiaTheme="minorEastAsia" w:hAnsiTheme="minorHAnsi" w:cstheme="minorBidi"/>
            <w:b w:val="0"/>
            <w:bCs w:val="0"/>
            <w:caps w:val="0"/>
            <w:color w:val="auto"/>
            <w:szCs w:val="22"/>
            <w:lang w:eastAsia="en-AU" w:bidi="ar-SA"/>
          </w:rPr>
          <w:tab/>
        </w:r>
        <w:r w:rsidR="008F3752" w:rsidRPr="005879C0">
          <w:rPr>
            <w:rStyle w:val="Hyperlink"/>
          </w:rPr>
          <w:t>Supporting documentation</w:t>
        </w:r>
        <w:r w:rsidR="008F3752">
          <w:rPr>
            <w:webHidden/>
          </w:rPr>
          <w:tab/>
        </w:r>
        <w:r w:rsidR="008F3752">
          <w:rPr>
            <w:webHidden/>
          </w:rPr>
          <w:fldChar w:fldCharType="begin"/>
        </w:r>
        <w:r w:rsidR="008F3752">
          <w:rPr>
            <w:webHidden/>
          </w:rPr>
          <w:instrText xml:space="preserve"> PAGEREF _Toc514339401 \h </w:instrText>
        </w:r>
        <w:r w:rsidR="008F3752">
          <w:rPr>
            <w:webHidden/>
          </w:rPr>
        </w:r>
        <w:r w:rsidR="008F3752">
          <w:rPr>
            <w:webHidden/>
          </w:rPr>
          <w:fldChar w:fldCharType="separate"/>
        </w:r>
        <w:r w:rsidR="008F3752">
          <w:rPr>
            <w:webHidden/>
          </w:rPr>
          <w:t>16</w:t>
        </w:r>
        <w:r w:rsidR="008F3752">
          <w:rPr>
            <w:webHidden/>
          </w:rPr>
          <w:fldChar w:fldCharType="end"/>
        </w:r>
      </w:hyperlink>
    </w:p>
    <w:p w14:paraId="2ED3818F" w14:textId="77777777" w:rsidR="008F3752" w:rsidRDefault="00257B2F">
      <w:pPr>
        <w:pStyle w:val="TOC3"/>
        <w:rPr>
          <w:rFonts w:asciiTheme="minorHAnsi" w:eastAsiaTheme="minorEastAsia" w:hAnsiTheme="minorHAnsi" w:cstheme="minorBidi"/>
          <w:sz w:val="22"/>
          <w:szCs w:val="22"/>
          <w:lang w:eastAsia="en-AU" w:bidi="ar-SA"/>
        </w:rPr>
      </w:pPr>
      <w:hyperlink w:anchor="_Toc514339402" w:history="1">
        <w:r w:rsidR="008F3752" w:rsidRPr="005879C0">
          <w:rPr>
            <w:rStyle w:val="Hyperlink"/>
          </w:rPr>
          <w:t>4.1.</w:t>
        </w:r>
        <w:r w:rsidR="008F3752">
          <w:rPr>
            <w:rFonts w:asciiTheme="minorHAnsi" w:eastAsiaTheme="minorEastAsia" w:hAnsiTheme="minorHAnsi" w:cstheme="minorBidi"/>
            <w:sz w:val="22"/>
            <w:szCs w:val="22"/>
            <w:lang w:eastAsia="en-AU" w:bidi="ar-SA"/>
          </w:rPr>
          <w:tab/>
        </w:r>
        <w:r w:rsidR="008F3752" w:rsidRPr="005879C0">
          <w:rPr>
            <w:rStyle w:val="Hyperlink"/>
          </w:rPr>
          <w:t>Policy and legislative references</w:t>
        </w:r>
        <w:r w:rsidR="008F3752">
          <w:rPr>
            <w:webHidden/>
          </w:rPr>
          <w:tab/>
        </w:r>
        <w:r w:rsidR="008F3752">
          <w:rPr>
            <w:webHidden/>
          </w:rPr>
          <w:fldChar w:fldCharType="begin"/>
        </w:r>
        <w:r w:rsidR="008F3752">
          <w:rPr>
            <w:webHidden/>
          </w:rPr>
          <w:instrText xml:space="preserve"> PAGEREF _Toc514339402 \h </w:instrText>
        </w:r>
        <w:r w:rsidR="008F3752">
          <w:rPr>
            <w:webHidden/>
          </w:rPr>
        </w:r>
        <w:r w:rsidR="008F3752">
          <w:rPr>
            <w:webHidden/>
          </w:rPr>
          <w:fldChar w:fldCharType="separate"/>
        </w:r>
        <w:r w:rsidR="008F3752">
          <w:rPr>
            <w:webHidden/>
          </w:rPr>
          <w:t>16</w:t>
        </w:r>
        <w:r w:rsidR="008F3752">
          <w:rPr>
            <w:webHidden/>
          </w:rPr>
          <w:fldChar w:fldCharType="end"/>
        </w:r>
      </w:hyperlink>
    </w:p>
    <w:p w14:paraId="031E0F37" w14:textId="77777777" w:rsidR="008F3752" w:rsidRDefault="00257B2F">
      <w:pPr>
        <w:pStyle w:val="TOC3"/>
        <w:rPr>
          <w:rFonts w:asciiTheme="minorHAnsi" w:eastAsiaTheme="minorEastAsia" w:hAnsiTheme="minorHAnsi" w:cstheme="minorBidi"/>
          <w:sz w:val="22"/>
          <w:szCs w:val="22"/>
          <w:lang w:eastAsia="en-AU" w:bidi="ar-SA"/>
        </w:rPr>
      </w:pPr>
      <w:hyperlink w:anchor="_Toc514339403" w:history="1">
        <w:r w:rsidR="008F3752" w:rsidRPr="005879C0">
          <w:rPr>
            <w:rStyle w:val="Hyperlink"/>
          </w:rPr>
          <w:t>4.2.</w:t>
        </w:r>
        <w:r w:rsidR="008F3752">
          <w:rPr>
            <w:rFonts w:asciiTheme="minorHAnsi" w:eastAsiaTheme="minorEastAsia" w:hAnsiTheme="minorHAnsi" w:cstheme="minorBidi"/>
            <w:sz w:val="22"/>
            <w:szCs w:val="22"/>
            <w:lang w:eastAsia="en-AU" w:bidi="ar-SA"/>
          </w:rPr>
          <w:tab/>
        </w:r>
        <w:r w:rsidR="008F3752" w:rsidRPr="005879C0">
          <w:rPr>
            <w:rStyle w:val="Hyperlink"/>
          </w:rPr>
          <w:t>Other guidelines and industry recommendations</w:t>
        </w:r>
        <w:r w:rsidR="008F3752">
          <w:rPr>
            <w:webHidden/>
          </w:rPr>
          <w:tab/>
        </w:r>
        <w:r w:rsidR="008F3752">
          <w:rPr>
            <w:webHidden/>
          </w:rPr>
          <w:fldChar w:fldCharType="begin"/>
        </w:r>
        <w:r w:rsidR="008F3752">
          <w:rPr>
            <w:webHidden/>
          </w:rPr>
          <w:instrText xml:space="preserve"> PAGEREF _Toc514339403 \h </w:instrText>
        </w:r>
        <w:r w:rsidR="008F3752">
          <w:rPr>
            <w:webHidden/>
          </w:rPr>
        </w:r>
        <w:r w:rsidR="008F3752">
          <w:rPr>
            <w:webHidden/>
          </w:rPr>
          <w:fldChar w:fldCharType="separate"/>
        </w:r>
        <w:r w:rsidR="008F3752">
          <w:rPr>
            <w:webHidden/>
          </w:rPr>
          <w:t>16</w:t>
        </w:r>
        <w:r w:rsidR="008F3752">
          <w:rPr>
            <w:webHidden/>
          </w:rPr>
          <w:fldChar w:fldCharType="end"/>
        </w:r>
      </w:hyperlink>
    </w:p>
    <w:p w14:paraId="333A504D"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04" w:history="1">
        <w:r w:rsidR="008F3752" w:rsidRPr="005879C0">
          <w:rPr>
            <w:rStyle w:val="Hyperlink"/>
          </w:rPr>
          <w:t>PART 1</w:t>
        </w:r>
        <w:r w:rsidR="008F3752">
          <w:rPr>
            <w:webHidden/>
          </w:rPr>
          <w:tab/>
        </w:r>
        <w:r w:rsidR="008F3752">
          <w:rPr>
            <w:webHidden/>
          </w:rPr>
          <w:fldChar w:fldCharType="begin"/>
        </w:r>
        <w:r w:rsidR="008F3752">
          <w:rPr>
            <w:webHidden/>
          </w:rPr>
          <w:instrText xml:space="preserve"> PAGEREF _Toc514339404 \h </w:instrText>
        </w:r>
        <w:r w:rsidR="008F3752">
          <w:rPr>
            <w:webHidden/>
          </w:rPr>
        </w:r>
        <w:r w:rsidR="008F3752">
          <w:rPr>
            <w:webHidden/>
          </w:rPr>
          <w:fldChar w:fldCharType="separate"/>
        </w:r>
        <w:r w:rsidR="008F3752">
          <w:rPr>
            <w:webHidden/>
          </w:rPr>
          <w:t>18</w:t>
        </w:r>
        <w:r w:rsidR="008F3752">
          <w:rPr>
            <w:webHidden/>
          </w:rPr>
          <w:fldChar w:fldCharType="end"/>
        </w:r>
      </w:hyperlink>
    </w:p>
    <w:p w14:paraId="5F2770F7"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05" w:history="1">
        <w:r w:rsidR="008F3752" w:rsidRPr="005879C0">
          <w:rPr>
            <w:rStyle w:val="Hyperlink"/>
          </w:rPr>
          <w:t>SYSTEM SUPPORT</w:t>
        </w:r>
        <w:r w:rsidR="008F3752">
          <w:rPr>
            <w:webHidden/>
          </w:rPr>
          <w:tab/>
        </w:r>
        <w:r w:rsidR="008F3752">
          <w:rPr>
            <w:webHidden/>
          </w:rPr>
          <w:fldChar w:fldCharType="begin"/>
        </w:r>
        <w:r w:rsidR="008F3752">
          <w:rPr>
            <w:webHidden/>
          </w:rPr>
          <w:instrText xml:space="preserve"> PAGEREF _Toc514339405 \h </w:instrText>
        </w:r>
        <w:r w:rsidR="008F3752">
          <w:rPr>
            <w:webHidden/>
          </w:rPr>
        </w:r>
        <w:r w:rsidR="008F3752">
          <w:rPr>
            <w:webHidden/>
          </w:rPr>
          <w:fldChar w:fldCharType="separate"/>
        </w:r>
        <w:r w:rsidR="008F3752">
          <w:rPr>
            <w:webHidden/>
          </w:rPr>
          <w:t>18</w:t>
        </w:r>
        <w:r w:rsidR="008F3752">
          <w:rPr>
            <w:webHidden/>
          </w:rPr>
          <w:fldChar w:fldCharType="end"/>
        </w:r>
      </w:hyperlink>
    </w:p>
    <w:p w14:paraId="0725A028" w14:textId="77777777" w:rsidR="008F3752" w:rsidRDefault="00257B2F">
      <w:pPr>
        <w:pStyle w:val="TOC2"/>
        <w:rPr>
          <w:rFonts w:asciiTheme="minorHAnsi" w:eastAsiaTheme="minorEastAsia" w:hAnsiTheme="minorHAnsi" w:cstheme="minorBidi"/>
          <w:bCs w:val="0"/>
          <w:sz w:val="22"/>
          <w:lang w:bidi="ar-SA"/>
        </w:rPr>
      </w:pPr>
      <w:hyperlink w:anchor="_Toc514339406" w:history="1">
        <w:r w:rsidR="008F3752" w:rsidRPr="005879C0">
          <w:rPr>
            <w:rStyle w:val="Hyperlink"/>
          </w:rPr>
          <w:t>Introduction</w:t>
        </w:r>
        <w:r w:rsidR="008F3752">
          <w:rPr>
            <w:webHidden/>
          </w:rPr>
          <w:tab/>
        </w:r>
        <w:r w:rsidR="008F3752">
          <w:rPr>
            <w:webHidden/>
          </w:rPr>
          <w:fldChar w:fldCharType="begin"/>
        </w:r>
        <w:r w:rsidR="008F3752">
          <w:rPr>
            <w:webHidden/>
          </w:rPr>
          <w:instrText xml:space="preserve"> PAGEREF _Toc514339406 \h </w:instrText>
        </w:r>
        <w:r w:rsidR="008F3752">
          <w:rPr>
            <w:webHidden/>
          </w:rPr>
        </w:r>
        <w:r w:rsidR="008F3752">
          <w:rPr>
            <w:webHidden/>
          </w:rPr>
          <w:fldChar w:fldCharType="separate"/>
        </w:r>
        <w:r w:rsidR="008F3752">
          <w:rPr>
            <w:webHidden/>
          </w:rPr>
          <w:t>19</w:t>
        </w:r>
        <w:r w:rsidR="008F3752">
          <w:rPr>
            <w:webHidden/>
          </w:rPr>
          <w:fldChar w:fldCharType="end"/>
        </w:r>
      </w:hyperlink>
    </w:p>
    <w:p w14:paraId="497DCBA3" w14:textId="77777777" w:rsidR="008F3752" w:rsidRDefault="00257B2F">
      <w:pPr>
        <w:pStyle w:val="TOC2"/>
        <w:rPr>
          <w:rFonts w:asciiTheme="minorHAnsi" w:eastAsiaTheme="minorEastAsia" w:hAnsiTheme="minorHAnsi" w:cstheme="minorBidi"/>
          <w:bCs w:val="0"/>
          <w:sz w:val="22"/>
          <w:lang w:bidi="ar-SA"/>
        </w:rPr>
      </w:pPr>
      <w:hyperlink w:anchor="_Toc514339407" w:history="1">
        <w:r w:rsidR="008F3752" w:rsidRPr="005879C0">
          <w:rPr>
            <w:rStyle w:val="Hyperlink"/>
          </w:rPr>
          <w:t>1.</w:t>
        </w:r>
        <w:r w:rsidR="008F3752">
          <w:rPr>
            <w:rFonts w:asciiTheme="minorHAnsi" w:eastAsiaTheme="minorEastAsia" w:hAnsiTheme="minorHAnsi" w:cstheme="minorBidi"/>
            <w:bCs w:val="0"/>
            <w:sz w:val="22"/>
            <w:lang w:bidi="ar-SA"/>
          </w:rPr>
          <w:tab/>
        </w:r>
        <w:r w:rsidR="008F3752" w:rsidRPr="005879C0">
          <w:rPr>
            <w:rStyle w:val="Hyperlink"/>
          </w:rPr>
          <w:t>Policy Objectives and Commitment</w:t>
        </w:r>
        <w:r w:rsidR="008F3752">
          <w:rPr>
            <w:webHidden/>
          </w:rPr>
          <w:tab/>
        </w:r>
        <w:r w:rsidR="008F3752">
          <w:rPr>
            <w:webHidden/>
          </w:rPr>
          <w:fldChar w:fldCharType="begin"/>
        </w:r>
        <w:r w:rsidR="008F3752">
          <w:rPr>
            <w:webHidden/>
          </w:rPr>
          <w:instrText xml:space="preserve"> PAGEREF _Toc514339407 \h </w:instrText>
        </w:r>
        <w:r w:rsidR="008F3752">
          <w:rPr>
            <w:webHidden/>
          </w:rPr>
        </w:r>
        <w:r w:rsidR="008F3752">
          <w:rPr>
            <w:webHidden/>
          </w:rPr>
          <w:fldChar w:fldCharType="separate"/>
        </w:r>
        <w:r w:rsidR="008F3752">
          <w:rPr>
            <w:webHidden/>
          </w:rPr>
          <w:t>20</w:t>
        </w:r>
        <w:r w:rsidR="008F3752">
          <w:rPr>
            <w:webHidden/>
          </w:rPr>
          <w:fldChar w:fldCharType="end"/>
        </w:r>
      </w:hyperlink>
    </w:p>
    <w:p w14:paraId="79FA1363" w14:textId="77777777" w:rsidR="008F3752" w:rsidRDefault="00257B2F">
      <w:pPr>
        <w:pStyle w:val="TOC2"/>
        <w:rPr>
          <w:rFonts w:asciiTheme="minorHAnsi" w:eastAsiaTheme="minorEastAsia" w:hAnsiTheme="minorHAnsi" w:cstheme="minorBidi"/>
          <w:bCs w:val="0"/>
          <w:sz w:val="22"/>
          <w:lang w:bidi="ar-SA"/>
        </w:rPr>
      </w:pPr>
      <w:hyperlink w:anchor="_Toc514339408" w:history="1">
        <w:r w:rsidR="008F3752" w:rsidRPr="005879C0">
          <w:rPr>
            <w:rStyle w:val="Hyperlink"/>
          </w:rPr>
          <w:t>2.</w:t>
        </w:r>
        <w:r w:rsidR="008F3752">
          <w:rPr>
            <w:rFonts w:asciiTheme="minorHAnsi" w:eastAsiaTheme="minorEastAsia" w:hAnsiTheme="minorHAnsi" w:cstheme="minorBidi"/>
            <w:bCs w:val="0"/>
            <w:sz w:val="22"/>
            <w:lang w:bidi="ar-SA"/>
          </w:rPr>
          <w:tab/>
        </w:r>
        <w:r w:rsidR="008F3752" w:rsidRPr="005879C0">
          <w:rPr>
            <w:rStyle w:val="Hyperlink"/>
          </w:rPr>
          <w:t>Organisational Structure</w:t>
        </w:r>
        <w:r w:rsidR="008F3752">
          <w:rPr>
            <w:webHidden/>
          </w:rPr>
          <w:tab/>
        </w:r>
        <w:r w:rsidR="008F3752">
          <w:rPr>
            <w:webHidden/>
          </w:rPr>
          <w:fldChar w:fldCharType="begin"/>
        </w:r>
        <w:r w:rsidR="008F3752">
          <w:rPr>
            <w:webHidden/>
          </w:rPr>
          <w:instrText xml:space="preserve"> PAGEREF _Toc514339408 \h </w:instrText>
        </w:r>
        <w:r w:rsidR="008F3752">
          <w:rPr>
            <w:webHidden/>
          </w:rPr>
        </w:r>
        <w:r w:rsidR="008F3752">
          <w:rPr>
            <w:webHidden/>
          </w:rPr>
          <w:fldChar w:fldCharType="separate"/>
        </w:r>
        <w:r w:rsidR="008F3752">
          <w:rPr>
            <w:webHidden/>
          </w:rPr>
          <w:t>21</w:t>
        </w:r>
        <w:r w:rsidR="008F3752">
          <w:rPr>
            <w:webHidden/>
          </w:rPr>
          <w:fldChar w:fldCharType="end"/>
        </w:r>
      </w:hyperlink>
    </w:p>
    <w:p w14:paraId="09C6C1BE" w14:textId="77777777" w:rsidR="008F3752" w:rsidRDefault="00257B2F">
      <w:pPr>
        <w:pStyle w:val="TOC2"/>
        <w:rPr>
          <w:rFonts w:asciiTheme="minorHAnsi" w:eastAsiaTheme="minorEastAsia" w:hAnsiTheme="minorHAnsi" w:cstheme="minorBidi"/>
          <w:bCs w:val="0"/>
          <w:sz w:val="22"/>
          <w:lang w:bidi="ar-SA"/>
        </w:rPr>
      </w:pPr>
      <w:hyperlink w:anchor="_Toc514339409" w:history="1">
        <w:r w:rsidR="008F3752" w:rsidRPr="005879C0">
          <w:rPr>
            <w:rStyle w:val="Hyperlink"/>
          </w:rPr>
          <w:t>3.</w:t>
        </w:r>
        <w:r w:rsidR="008F3752">
          <w:rPr>
            <w:rFonts w:asciiTheme="minorHAnsi" w:eastAsiaTheme="minorEastAsia" w:hAnsiTheme="minorHAnsi" w:cstheme="minorBidi"/>
            <w:bCs w:val="0"/>
            <w:sz w:val="22"/>
            <w:lang w:bidi="ar-SA"/>
          </w:rPr>
          <w:tab/>
        </w:r>
        <w:r w:rsidR="008F3752" w:rsidRPr="005879C0">
          <w:rPr>
            <w:rStyle w:val="Hyperlink"/>
          </w:rPr>
          <w:t>Management Review</w:t>
        </w:r>
        <w:r w:rsidR="008F3752">
          <w:rPr>
            <w:webHidden/>
          </w:rPr>
          <w:tab/>
        </w:r>
        <w:r w:rsidR="008F3752">
          <w:rPr>
            <w:webHidden/>
          </w:rPr>
          <w:fldChar w:fldCharType="begin"/>
        </w:r>
        <w:r w:rsidR="008F3752">
          <w:rPr>
            <w:webHidden/>
          </w:rPr>
          <w:instrText xml:space="preserve"> PAGEREF _Toc514339409 \h </w:instrText>
        </w:r>
        <w:r w:rsidR="008F3752">
          <w:rPr>
            <w:webHidden/>
          </w:rPr>
        </w:r>
        <w:r w:rsidR="008F3752">
          <w:rPr>
            <w:webHidden/>
          </w:rPr>
          <w:fldChar w:fldCharType="separate"/>
        </w:r>
        <w:r w:rsidR="008F3752">
          <w:rPr>
            <w:webHidden/>
          </w:rPr>
          <w:t>22</w:t>
        </w:r>
        <w:r w:rsidR="008F3752">
          <w:rPr>
            <w:webHidden/>
          </w:rPr>
          <w:fldChar w:fldCharType="end"/>
        </w:r>
      </w:hyperlink>
    </w:p>
    <w:p w14:paraId="29034468" w14:textId="77777777" w:rsidR="008F3752" w:rsidRDefault="00257B2F">
      <w:pPr>
        <w:pStyle w:val="TOC2"/>
        <w:rPr>
          <w:rFonts w:asciiTheme="minorHAnsi" w:eastAsiaTheme="minorEastAsia" w:hAnsiTheme="minorHAnsi" w:cstheme="minorBidi"/>
          <w:bCs w:val="0"/>
          <w:sz w:val="22"/>
          <w:lang w:bidi="ar-SA"/>
        </w:rPr>
      </w:pPr>
      <w:hyperlink w:anchor="_Toc514339410" w:history="1">
        <w:r w:rsidR="008F3752" w:rsidRPr="005879C0">
          <w:rPr>
            <w:rStyle w:val="Hyperlink"/>
          </w:rPr>
          <w:t>4.</w:t>
        </w:r>
        <w:r w:rsidR="008F3752">
          <w:rPr>
            <w:rFonts w:asciiTheme="minorHAnsi" w:eastAsiaTheme="minorEastAsia" w:hAnsiTheme="minorHAnsi" w:cstheme="minorBidi"/>
            <w:bCs w:val="0"/>
            <w:sz w:val="22"/>
            <w:lang w:bidi="ar-SA"/>
          </w:rPr>
          <w:tab/>
        </w:r>
        <w:r w:rsidR="008F3752" w:rsidRPr="005879C0">
          <w:rPr>
            <w:rStyle w:val="Hyperlink"/>
          </w:rPr>
          <w:t>Internal Audit</w:t>
        </w:r>
        <w:r w:rsidR="008F3752">
          <w:rPr>
            <w:webHidden/>
          </w:rPr>
          <w:tab/>
        </w:r>
        <w:r w:rsidR="008F3752">
          <w:rPr>
            <w:webHidden/>
          </w:rPr>
          <w:fldChar w:fldCharType="begin"/>
        </w:r>
        <w:r w:rsidR="008F3752">
          <w:rPr>
            <w:webHidden/>
          </w:rPr>
          <w:instrText xml:space="preserve"> PAGEREF _Toc514339410 \h </w:instrText>
        </w:r>
        <w:r w:rsidR="008F3752">
          <w:rPr>
            <w:webHidden/>
          </w:rPr>
        </w:r>
        <w:r w:rsidR="008F3752">
          <w:rPr>
            <w:webHidden/>
          </w:rPr>
          <w:fldChar w:fldCharType="separate"/>
        </w:r>
        <w:r w:rsidR="008F3752">
          <w:rPr>
            <w:webHidden/>
          </w:rPr>
          <w:t>24</w:t>
        </w:r>
        <w:r w:rsidR="008F3752">
          <w:rPr>
            <w:webHidden/>
          </w:rPr>
          <w:fldChar w:fldCharType="end"/>
        </w:r>
      </w:hyperlink>
    </w:p>
    <w:p w14:paraId="7D640DF6" w14:textId="77777777" w:rsidR="008F3752" w:rsidRDefault="00257B2F">
      <w:pPr>
        <w:pStyle w:val="TOC2"/>
        <w:rPr>
          <w:rFonts w:asciiTheme="minorHAnsi" w:eastAsiaTheme="minorEastAsia" w:hAnsiTheme="minorHAnsi" w:cstheme="minorBidi"/>
          <w:bCs w:val="0"/>
          <w:sz w:val="22"/>
          <w:lang w:bidi="ar-SA"/>
        </w:rPr>
      </w:pPr>
      <w:hyperlink w:anchor="_Toc514339411" w:history="1">
        <w:r w:rsidR="008F3752" w:rsidRPr="005879C0">
          <w:rPr>
            <w:rStyle w:val="Hyperlink"/>
          </w:rPr>
          <w:t>5.</w:t>
        </w:r>
        <w:r w:rsidR="008F3752">
          <w:rPr>
            <w:rFonts w:asciiTheme="minorHAnsi" w:eastAsiaTheme="minorEastAsia" w:hAnsiTheme="minorHAnsi" w:cstheme="minorBidi"/>
            <w:bCs w:val="0"/>
            <w:sz w:val="22"/>
            <w:lang w:bidi="ar-SA"/>
          </w:rPr>
          <w:tab/>
        </w:r>
        <w:r w:rsidR="008F3752" w:rsidRPr="005879C0">
          <w:rPr>
            <w:rStyle w:val="Hyperlink"/>
          </w:rPr>
          <w:t>Corrective Action</w:t>
        </w:r>
        <w:r w:rsidR="008F3752">
          <w:rPr>
            <w:webHidden/>
          </w:rPr>
          <w:tab/>
        </w:r>
        <w:r w:rsidR="008F3752">
          <w:rPr>
            <w:webHidden/>
          </w:rPr>
          <w:fldChar w:fldCharType="begin"/>
        </w:r>
        <w:r w:rsidR="008F3752">
          <w:rPr>
            <w:webHidden/>
          </w:rPr>
          <w:instrText xml:space="preserve"> PAGEREF _Toc514339411 \h </w:instrText>
        </w:r>
        <w:r w:rsidR="008F3752">
          <w:rPr>
            <w:webHidden/>
          </w:rPr>
        </w:r>
        <w:r w:rsidR="008F3752">
          <w:rPr>
            <w:webHidden/>
          </w:rPr>
          <w:fldChar w:fldCharType="separate"/>
        </w:r>
        <w:r w:rsidR="008F3752">
          <w:rPr>
            <w:webHidden/>
          </w:rPr>
          <w:t>26</w:t>
        </w:r>
        <w:r w:rsidR="008F3752">
          <w:rPr>
            <w:webHidden/>
          </w:rPr>
          <w:fldChar w:fldCharType="end"/>
        </w:r>
      </w:hyperlink>
    </w:p>
    <w:p w14:paraId="0278A1D0" w14:textId="77777777" w:rsidR="008F3752" w:rsidRDefault="00257B2F">
      <w:pPr>
        <w:pStyle w:val="TOC2"/>
        <w:rPr>
          <w:rFonts w:asciiTheme="minorHAnsi" w:eastAsiaTheme="minorEastAsia" w:hAnsiTheme="minorHAnsi" w:cstheme="minorBidi"/>
          <w:bCs w:val="0"/>
          <w:sz w:val="22"/>
          <w:lang w:bidi="ar-SA"/>
        </w:rPr>
      </w:pPr>
      <w:hyperlink w:anchor="_Toc514339412" w:history="1">
        <w:r w:rsidR="008F3752" w:rsidRPr="005879C0">
          <w:rPr>
            <w:rStyle w:val="Hyperlink"/>
          </w:rPr>
          <w:t>6.</w:t>
        </w:r>
        <w:r w:rsidR="008F3752">
          <w:rPr>
            <w:rFonts w:asciiTheme="minorHAnsi" w:eastAsiaTheme="minorEastAsia" w:hAnsiTheme="minorHAnsi" w:cstheme="minorBidi"/>
            <w:bCs w:val="0"/>
            <w:sz w:val="22"/>
            <w:lang w:bidi="ar-SA"/>
          </w:rPr>
          <w:tab/>
        </w:r>
        <w:r w:rsidR="008F3752" w:rsidRPr="005879C0">
          <w:rPr>
            <w:rStyle w:val="Hyperlink"/>
          </w:rPr>
          <w:t>Training</w:t>
        </w:r>
        <w:r w:rsidR="008F3752">
          <w:rPr>
            <w:webHidden/>
          </w:rPr>
          <w:tab/>
        </w:r>
        <w:r w:rsidR="008F3752">
          <w:rPr>
            <w:webHidden/>
          </w:rPr>
          <w:fldChar w:fldCharType="begin"/>
        </w:r>
        <w:r w:rsidR="008F3752">
          <w:rPr>
            <w:webHidden/>
          </w:rPr>
          <w:instrText xml:space="preserve"> PAGEREF _Toc514339412 \h </w:instrText>
        </w:r>
        <w:r w:rsidR="008F3752">
          <w:rPr>
            <w:webHidden/>
          </w:rPr>
        </w:r>
        <w:r w:rsidR="008F3752">
          <w:rPr>
            <w:webHidden/>
          </w:rPr>
          <w:fldChar w:fldCharType="separate"/>
        </w:r>
        <w:r w:rsidR="008F3752">
          <w:rPr>
            <w:webHidden/>
          </w:rPr>
          <w:t>28</w:t>
        </w:r>
        <w:r w:rsidR="008F3752">
          <w:rPr>
            <w:webHidden/>
          </w:rPr>
          <w:fldChar w:fldCharType="end"/>
        </w:r>
      </w:hyperlink>
    </w:p>
    <w:p w14:paraId="68E45D63" w14:textId="77777777" w:rsidR="008F3752" w:rsidRDefault="00257B2F">
      <w:pPr>
        <w:pStyle w:val="TOC2"/>
        <w:rPr>
          <w:rFonts w:asciiTheme="minorHAnsi" w:eastAsiaTheme="minorEastAsia" w:hAnsiTheme="minorHAnsi" w:cstheme="minorBidi"/>
          <w:bCs w:val="0"/>
          <w:sz w:val="22"/>
          <w:lang w:bidi="ar-SA"/>
        </w:rPr>
      </w:pPr>
      <w:hyperlink w:anchor="_Toc514339413" w:history="1">
        <w:r w:rsidR="008F3752" w:rsidRPr="005879C0">
          <w:rPr>
            <w:rStyle w:val="Hyperlink"/>
          </w:rPr>
          <w:t>7.</w:t>
        </w:r>
        <w:r w:rsidR="008F3752">
          <w:rPr>
            <w:rFonts w:asciiTheme="minorHAnsi" w:eastAsiaTheme="minorEastAsia" w:hAnsiTheme="minorHAnsi" w:cstheme="minorBidi"/>
            <w:bCs w:val="0"/>
            <w:sz w:val="22"/>
            <w:lang w:bidi="ar-SA"/>
          </w:rPr>
          <w:tab/>
        </w:r>
        <w:r w:rsidR="008F3752" w:rsidRPr="005879C0">
          <w:rPr>
            <w:rStyle w:val="Hyperlink"/>
          </w:rPr>
          <w:t>Document Control</w:t>
        </w:r>
        <w:r w:rsidR="008F3752">
          <w:rPr>
            <w:webHidden/>
          </w:rPr>
          <w:tab/>
        </w:r>
        <w:r w:rsidR="008F3752">
          <w:rPr>
            <w:webHidden/>
          </w:rPr>
          <w:fldChar w:fldCharType="begin"/>
        </w:r>
        <w:r w:rsidR="008F3752">
          <w:rPr>
            <w:webHidden/>
          </w:rPr>
          <w:instrText xml:space="preserve"> PAGEREF _Toc514339413 \h </w:instrText>
        </w:r>
        <w:r w:rsidR="008F3752">
          <w:rPr>
            <w:webHidden/>
          </w:rPr>
        </w:r>
        <w:r w:rsidR="008F3752">
          <w:rPr>
            <w:webHidden/>
          </w:rPr>
          <w:fldChar w:fldCharType="separate"/>
        </w:r>
        <w:r w:rsidR="008F3752">
          <w:rPr>
            <w:webHidden/>
          </w:rPr>
          <w:t>30</w:t>
        </w:r>
        <w:r w:rsidR="008F3752">
          <w:rPr>
            <w:webHidden/>
          </w:rPr>
          <w:fldChar w:fldCharType="end"/>
        </w:r>
      </w:hyperlink>
    </w:p>
    <w:p w14:paraId="1BDF7AFB"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14" w:history="1">
        <w:r w:rsidR="008F3752" w:rsidRPr="005879C0">
          <w:rPr>
            <w:rStyle w:val="Hyperlink"/>
          </w:rPr>
          <w:t>PART 2</w:t>
        </w:r>
        <w:r w:rsidR="008F3752">
          <w:rPr>
            <w:webHidden/>
          </w:rPr>
          <w:tab/>
        </w:r>
        <w:r w:rsidR="008F3752">
          <w:rPr>
            <w:webHidden/>
          </w:rPr>
          <w:fldChar w:fldCharType="begin"/>
        </w:r>
        <w:r w:rsidR="008F3752">
          <w:rPr>
            <w:webHidden/>
          </w:rPr>
          <w:instrText xml:space="preserve"> PAGEREF _Toc514339414 \h </w:instrText>
        </w:r>
        <w:r w:rsidR="008F3752">
          <w:rPr>
            <w:webHidden/>
          </w:rPr>
        </w:r>
        <w:r w:rsidR="008F3752">
          <w:rPr>
            <w:webHidden/>
          </w:rPr>
          <w:fldChar w:fldCharType="separate"/>
        </w:r>
        <w:r w:rsidR="008F3752">
          <w:rPr>
            <w:webHidden/>
          </w:rPr>
          <w:t>32</w:t>
        </w:r>
        <w:r w:rsidR="008F3752">
          <w:rPr>
            <w:webHidden/>
          </w:rPr>
          <w:fldChar w:fldCharType="end"/>
        </w:r>
      </w:hyperlink>
    </w:p>
    <w:p w14:paraId="677DBBC2"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15" w:history="1">
        <w:r w:rsidR="008F3752" w:rsidRPr="005879C0">
          <w:rPr>
            <w:rStyle w:val="Hyperlink"/>
          </w:rPr>
          <w:t>PROCESS CONTROL</w:t>
        </w:r>
        <w:r w:rsidR="008F3752">
          <w:rPr>
            <w:webHidden/>
          </w:rPr>
          <w:tab/>
        </w:r>
        <w:r w:rsidR="008F3752">
          <w:rPr>
            <w:webHidden/>
          </w:rPr>
          <w:fldChar w:fldCharType="begin"/>
        </w:r>
        <w:r w:rsidR="008F3752">
          <w:rPr>
            <w:webHidden/>
          </w:rPr>
          <w:instrText xml:space="preserve"> PAGEREF _Toc514339415 \h </w:instrText>
        </w:r>
        <w:r w:rsidR="008F3752">
          <w:rPr>
            <w:webHidden/>
          </w:rPr>
        </w:r>
        <w:r w:rsidR="008F3752">
          <w:rPr>
            <w:webHidden/>
          </w:rPr>
          <w:fldChar w:fldCharType="separate"/>
        </w:r>
        <w:r w:rsidR="008F3752">
          <w:rPr>
            <w:webHidden/>
          </w:rPr>
          <w:t>32</w:t>
        </w:r>
        <w:r w:rsidR="008F3752">
          <w:rPr>
            <w:webHidden/>
          </w:rPr>
          <w:fldChar w:fldCharType="end"/>
        </w:r>
      </w:hyperlink>
    </w:p>
    <w:p w14:paraId="5D98F3BE" w14:textId="77777777" w:rsidR="008F3752" w:rsidRDefault="00257B2F">
      <w:pPr>
        <w:pStyle w:val="TOC2"/>
        <w:rPr>
          <w:rFonts w:asciiTheme="minorHAnsi" w:eastAsiaTheme="minorEastAsia" w:hAnsiTheme="minorHAnsi" w:cstheme="minorBidi"/>
          <w:bCs w:val="0"/>
          <w:sz w:val="22"/>
          <w:lang w:bidi="ar-SA"/>
        </w:rPr>
      </w:pPr>
      <w:hyperlink w:anchor="_Toc514339416" w:history="1">
        <w:r w:rsidR="008F3752" w:rsidRPr="005879C0">
          <w:rPr>
            <w:rStyle w:val="Hyperlink"/>
          </w:rPr>
          <w:t>Introduction</w:t>
        </w:r>
        <w:r w:rsidR="008F3752">
          <w:rPr>
            <w:webHidden/>
          </w:rPr>
          <w:tab/>
        </w:r>
        <w:r w:rsidR="008F3752">
          <w:rPr>
            <w:webHidden/>
          </w:rPr>
          <w:fldChar w:fldCharType="begin"/>
        </w:r>
        <w:r w:rsidR="008F3752">
          <w:rPr>
            <w:webHidden/>
          </w:rPr>
          <w:instrText xml:space="preserve"> PAGEREF _Toc514339416 \h </w:instrText>
        </w:r>
        <w:r w:rsidR="008F3752">
          <w:rPr>
            <w:webHidden/>
          </w:rPr>
        </w:r>
        <w:r w:rsidR="008F3752">
          <w:rPr>
            <w:webHidden/>
          </w:rPr>
          <w:fldChar w:fldCharType="separate"/>
        </w:r>
        <w:r w:rsidR="008F3752">
          <w:rPr>
            <w:webHidden/>
          </w:rPr>
          <w:t>33</w:t>
        </w:r>
        <w:r w:rsidR="008F3752">
          <w:rPr>
            <w:webHidden/>
          </w:rPr>
          <w:fldChar w:fldCharType="end"/>
        </w:r>
      </w:hyperlink>
    </w:p>
    <w:p w14:paraId="4FCB99F0" w14:textId="77777777" w:rsidR="008F3752" w:rsidRDefault="00257B2F">
      <w:pPr>
        <w:pStyle w:val="TOC2"/>
        <w:rPr>
          <w:rFonts w:asciiTheme="minorHAnsi" w:eastAsiaTheme="minorEastAsia" w:hAnsiTheme="minorHAnsi" w:cstheme="minorBidi"/>
          <w:bCs w:val="0"/>
          <w:sz w:val="22"/>
          <w:lang w:bidi="ar-SA"/>
        </w:rPr>
      </w:pPr>
      <w:hyperlink w:anchor="_Toc514339417" w:history="1">
        <w:r w:rsidR="008F3752" w:rsidRPr="005879C0">
          <w:rPr>
            <w:rStyle w:val="Hyperlink"/>
          </w:rPr>
          <w:t>SECTION A: Good Hygienic Practice</w:t>
        </w:r>
        <w:r w:rsidR="008F3752">
          <w:rPr>
            <w:webHidden/>
          </w:rPr>
          <w:tab/>
        </w:r>
        <w:r w:rsidR="008F3752">
          <w:rPr>
            <w:webHidden/>
          </w:rPr>
          <w:fldChar w:fldCharType="begin"/>
        </w:r>
        <w:r w:rsidR="008F3752">
          <w:rPr>
            <w:webHidden/>
          </w:rPr>
          <w:instrText xml:space="preserve"> PAGEREF _Toc514339417 \h </w:instrText>
        </w:r>
        <w:r w:rsidR="008F3752">
          <w:rPr>
            <w:webHidden/>
          </w:rPr>
        </w:r>
        <w:r w:rsidR="008F3752">
          <w:rPr>
            <w:webHidden/>
          </w:rPr>
          <w:fldChar w:fldCharType="separate"/>
        </w:r>
        <w:r w:rsidR="008F3752">
          <w:rPr>
            <w:webHidden/>
          </w:rPr>
          <w:t>34</w:t>
        </w:r>
        <w:r w:rsidR="008F3752">
          <w:rPr>
            <w:webHidden/>
          </w:rPr>
          <w:fldChar w:fldCharType="end"/>
        </w:r>
      </w:hyperlink>
    </w:p>
    <w:p w14:paraId="50DD64D4" w14:textId="77777777" w:rsidR="008F3752" w:rsidRDefault="00257B2F">
      <w:pPr>
        <w:pStyle w:val="TOC3"/>
        <w:rPr>
          <w:rFonts w:asciiTheme="minorHAnsi" w:eastAsiaTheme="minorEastAsia" w:hAnsiTheme="minorHAnsi" w:cstheme="minorBidi"/>
          <w:sz w:val="22"/>
          <w:szCs w:val="22"/>
          <w:lang w:eastAsia="en-AU" w:bidi="ar-SA"/>
        </w:rPr>
      </w:pPr>
      <w:hyperlink w:anchor="_Toc514339418" w:history="1">
        <w:r w:rsidR="008F3752" w:rsidRPr="005879C0">
          <w:rPr>
            <w:rStyle w:val="Hyperlink"/>
          </w:rPr>
          <w:t>1.</w:t>
        </w:r>
        <w:r w:rsidR="008F3752">
          <w:rPr>
            <w:rFonts w:asciiTheme="minorHAnsi" w:eastAsiaTheme="minorEastAsia" w:hAnsiTheme="minorHAnsi" w:cstheme="minorBidi"/>
            <w:sz w:val="22"/>
            <w:szCs w:val="22"/>
            <w:lang w:eastAsia="en-AU" w:bidi="ar-SA"/>
          </w:rPr>
          <w:tab/>
        </w:r>
        <w:r w:rsidR="008F3752" w:rsidRPr="005879C0">
          <w:rPr>
            <w:rStyle w:val="Hyperlink"/>
          </w:rPr>
          <w:t>Pre-Operational Sanitation</w:t>
        </w:r>
        <w:r w:rsidR="008F3752">
          <w:rPr>
            <w:webHidden/>
          </w:rPr>
          <w:tab/>
        </w:r>
        <w:r w:rsidR="008F3752">
          <w:rPr>
            <w:webHidden/>
          </w:rPr>
          <w:fldChar w:fldCharType="begin"/>
        </w:r>
        <w:r w:rsidR="008F3752">
          <w:rPr>
            <w:webHidden/>
          </w:rPr>
          <w:instrText xml:space="preserve"> PAGEREF _Toc514339418 \h </w:instrText>
        </w:r>
        <w:r w:rsidR="008F3752">
          <w:rPr>
            <w:webHidden/>
          </w:rPr>
        </w:r>
        <w:r w:rsidR="008F3752">
          <w:rPr>
            <w:webHidden/>
          </w:rPr>
          <w:fldChar w:fldCharType="separate"/>
        </w:r>
        <w:r w:rsidR="008F3752">
          <w:rPr>
            <w:webHidden/>
          </w:rPr>
          <w:t>34</w:t>
        </w:r>
        <w:r w:rsidR="008F3752">
          <w:rPr>
            <w:webHidden/>
          </w:rPr>
          <w:fldChar w:fldCharType="end"/>
        </w:r>
      </w:hyperlink>
    </w:p>
    <w:p w14:paraId="5871EE48" w14:textId="77777777" w:rsidR="008F3752" w:rsidRDefault="00257B2F">
      <w:pPr>
        <w:pStyle w:val="TOC2"/>
        <w:rPr>
          <w:rFonts w:asciiTheme="minorHAnsi" w:eastAsiaTheme="minorEastAsia" w:hAnsiTheme="minorHAnsi" w:cstheme="minorBidi"/>
          <w:bCs w:val="0"/>
          <w:sz w:val="22"/>
          <w:lang w:bidi="ar-SA"/>
        </w:rPr>
      </w:pPr>
      <w:hyperlink w:anchor="_Toc514339419" w:history="1">
        <w:r w:rsidR="008F3752" w:rsidRPr="005879C0">
          <w:rPr>
            <w:rStyle w:val="Hyperlink"/>
          </w:rPr>
          <w:t>2.</w:t>
        </w:r>
        <w:r w:rsidR="008F3752">
          <w:rPr>
            <w:rFonts w:asciiTheme="minorHAnsi" w:eastAsiaTheme="minorEastAsia" w:hAnsiTheme="minorHAnsi" w:cstheme="minorBidi"/>
            <w:bCs w:val="0"/>
            <w:sz w:val="22"/>
            <w:lang w:bidi="ar-SA"/>
          </w:rPr>
          <w:tab/>
        </w:r>
        <w:r w:rsidR="008F3752" w:rsidRPr="005879C0">
          <w:rPr>
            <w:rStyle w:val="Hyperlink"/>
          </w:rPr>
          <w:t>Operational Sanitation</w:t>
        </w:r>
        <w:r w:rsidR="008F3752">
          <w:rPr>
            <w:webHidden/>
          </w:rPr>
          <w:tab/>
        </w:r>
        <w:r w:rsidR="008F3752">
          <w:rPr>
            <w:webHidden/>
          </w:rPr>
          <w:fldChar w:fldCharType="begin"/>
        </w:r>
        <w:r w:rsidR="008F3752">
          <w:rPr>
            <w:webHidden/>
          </w:rPr>
          <w:instrText xml:space="preserve"> PAGEREF _Toc514339419 \h </w:instrText>
        </w:r>
        <w:r w:rsidR="008F3752">
          <w:rPr>
            <w:webHidden/>
          </w:rPr>
        </w:r>
        <w:r w:rsidR="008F3752">
          <w:rPr>
            <w:webHidden/>
          </w:rPr>
          <w:fldChar w:fldCharType="separate"/>
        </w:r>
        <w:r w:rsidR="008F3752">
          <w:rPr>
            <w:webHidden/>
          </w:rPr>
          <w:t>37</w:t>
        </w:r>
        <w:r w:rsidR="008F3752">
          <w:rPr>
            <w:webHidden/>
          </w:rPr>
          <w:fldChar w:fldCharType="end"/>
        </w:r>
      </w:hyperlink>
    </w:p>
    <w:p w14:paraId="25CF351F" w14:textId="77777777" w:rsidR="008F3752" w:rsidRDefault="00257B2F">
      <w:pPr>
        <w:pStyle w:val="TOC2"/>
        <w:rPr>
          <w:rFonts w:asciiTheme="minorHAnsi" w:eastAsiaTheme="minorEastAsia" w:hAnsiTheme="minorHAnsi" w:cstheme="minorBidi"/>
          <w:bCs w:val="0"/>
          <w:sz w:val="22"/>
          <w:lang w:bidi="ar-SA"/>
        </w:rPr>
      </w:pPr>
      <w:hyperlink w:anchor="_Toc514339420" w:history="1">
        <w:r w:rsidR="008F3752" w:rsidRPr="005879C0">
          <w:rPr>
            <w:rStyle w:val="Hyperlink"/>
          </w:rPr>
          <w:t>3.</w:t>
        </w:r>
        <w:r w:rsidR="008F3752">
          <w:rPr>
            <w:rFonts w:asciiTheme="minorHAnsi" w:eastAsiaTheme="minorEastAsia" w:hAnsiTheme="minorHAnsi" w:cstheme="minorBidi"/>
            <w:bCs w:val="0"/>
            <w:sz w:val="22"/>
            <w:lang w:bidi="ar-SA"/>
          </w:rPr>
          <w:tab/>
        </w:r>
        <w:r w:rsidR="008F3752" w:rsidRPr="005879C0">
          <w:rPr>
            <w:rStyle w:val="Hyperlink"/>
          </w:rPr>
          <w:t>Personal Hygiene</w:t>
        </w:r>
        <w:r w:rsidR="008F3752">
          <w:rPr>
            <w:webHidden/>
          </w:rPr>
          <w:tab/>
        </w:r>
        <w:r w:rsidR="008F3752">
          <w:rPr>
            <w:webHidden/>
          </w:rPr>
          <w:fldChar w:fldCharType="begin"/>
        </w:r>
        <w:r w:rsidR="008F3752">
          <w:rPr>
            <w:webHidden/>
          </w:rPr>
          <w:instrText xml:space="preserve"> PAGEREF _Toc514339420 \h </w:instrText>
        </w:r>
        <w:r w:rsidR="008F3752">
          <w:rPr>
            <w:webHidden/>
          </w:rPr>
        </w:r>
        <w:r w:rsidR="008F3752">
          <w:rPr>
            <w:webHidden/>
          </w:rPr>
          <w:fldChar w:fldCharType="separate"/>
        </w:r>
        <w:r w:rsidR="008F3752">
          <w:rPr>
            <w:webHidden/>
          </w:rPr>
          <w:t>40</w:t>
        </w:r>
        <w:r w:rsidR="008F3752">
          <w:rPr>
            <w:webHidden/>
          </w:rPr>
          <w:fldChar w:fldCharType="end"/>
        </w:r>
      </w:hyperlink>
    </w:p>
    <w:p w14:paraId="1935AE7F" w14:textId="77777777" w:rsidR="008F3752" w:rsidRDefault="00257B2F">
      <w:pPr>
        <w:pStyle w:val="TOC2"/>
        <w:rPr>
          <w:rFonts w:asciiTheme="minorHAnsi" w:eastAsiaTheme="minorEastAsia" w:hAnsiTheme="minorHAnsi" w:cstheme="minorBidi"/>
          <w:bCs w:val="0"/>
          <w:sz w:val="22"/>
          <w:lang w:bidi="ar-SA"/>
        </w:rPr>
      </w:pPr>
      <w:hyperlink w:anchor="_Toc514339421" w:history="1">
        <w:r w:rsidR="008F3752" w:rsidRPr="005879C0">
          <w:rPr>
            <w:rStyle w:val="Hyperlink"/>
          </w:rPr>
          <w:t>4.</w:t>
        </w:r>
        <w:r w:rsidR="008F3752">
          <w:rPr>
            <w:rFonts w:asciiTheme="minorHAnsi" w:eastAsiaTheme="minorEastAsia" w:hAnsiTheme="minorHAnsi" w:cstheme="minorBidi"/>
            <w:bCs w:val="0"/>
            <w:sz w:val="22"/>
            <w:lang w:bidi="ar-SA"/>
          </w:rPr>
          <w:tab/>
        </w:r>
        <w:r w:rsidR="008F3752" w:rsidRPr="005879C0">
          <w:rPr>
            <w:rStyle w:val="Hyperlink"/>
          </w:rPr>
          <w:t>Waste Disposal</w:t>
        </w:r>
        <w:r w:rsidR="008F3752">
          <w:rPr>
            <w:webHidden/>
          </w:rPr>
          <w:tab/>
        </w:r>
        <w:r w:rsidR="008F3752">
          <w:rPr>
            <w:webHidden/>
          </w:rPr>
          <w:fldChar w:fldCharType="begin"/>
        </w:r>
        <w:r w:rsidR="008F3752">
          <w:rPr>
            <w:webHidden/>
          </w:rPr>
          <w:instrText xml:space="preserve"> PAGEREF _Toc514339421 \h </w:instrText>
        </w:r>
        <w:r w:rsidR="008F3752">
          <w:rPr>
            <w:webHidden/>
          </w:rPr>
        </w:r>
        <w:r w:rsidR="008F3752">
          <w:rPr>
            <w:webHidden/>
          </w:rPr>
          <w:fldChar w:fldCharType="separate"/>
        </w:r>
        <w:r w:rsidR="008F3752">
          <w:rPr>
            <w:webHidden/>
          </w:rPr>
          <w:t>42</w:t>
        </w:r>
        <w:r w:rsidR="008F3752">
          <w:rPr>
            <w:webHidden/>
          </w:rPr>
          <w:fldChar w:fldCharType="end"/>
        </w:r>
      </w:hyperlink>
    </w:p>
    <w:p w14:paraId="3B73F582" w14:textId="77777777" w:rsidR="008F3752" w:rsidRDefault="00257B2F">
      <w:pPr>
        <w:pStyle w:val="TOC2"/>
        <w:rPr>
          <w:rFonts w:asciiTheme="minorHAnsi" w:eastAsiaTheme="minorEastAsia" w:hAnsiTheme="minorHAnsi" w:cstheme="minorBidi"/>
          <w:bCs w:val="0"/>
          <w:sz w:val="22"/>
          <w:lang w:bidi="ar-SA"/>
        </w:rPr>
      </w:pPr>
      <w:hyperlink w:anchor="_Toc514339422" w:history="1">
        <w:r w:rsidR="008F3752" w:rsidRPr="005879C0">
          <w:rPr>
            <w:rStyle w:val="Hyperlink"/>
          </w:rPr>
          <w:t>5.</w:t>
        </w:r>
        <w:r w:rsidR="008F3752">
          <w:rPr>
            <w:rFonts w:asciiTheme="minorHAnsi" w:eastAsiaTheme="minorEastAsia" w:hAnsiTheme="minorHAnsi" w:cstheme="minorBidi"/>
            <w:bCs w:val="0"/>
            <w:sz w:val="22"/>
            <w:lang w:bidi="ar-SA"/>
          </w:rPr>
          <w:tab/>
        </w:r>
        <w:r w:rsidR="008F3752" w:rsidRPr="005879C0">
          <w:rPr>
            <w:rStyle w:val="Hyperlink"/>
          </w:rPr>
          <w:t>Water Supply</w:t>
        </w:r>
        <w:r w:rsidR="008F3752">
          <w:rPr>
            <w:webHidden/>
          </w:rPr>
          <w:tab/>
        </w:r>
        <w:r w:rsidR="008F3752">
          <w:rPr>
            <w:webHidden/>
          </w:rPr>
          <w:fldChar w:fldCharType="begin"/>
        </w:r>
        <w:r w:rsidR="008F3752">
          <w:rPr>
            <w:webHidden/>
          </w:rPr>
          <w:instrText xml:space="preserve"> PAGEREF _Toc514339422 \h </w:instrText>
        </w:r>
        <w:r w:rsidR="008F3752">
          <w:rPr>
            <w:webHidden/>
          </w:rPr>
        </w:r>
        <w:r w:rsidR="008F3752">
          <w:rPr>
            <w:webHidden/>
          </w:rPr>
          <w:fldChar w:fldCharType="separate"/>
        </w:r>
        <w:r w:rsidR="008F3752">
          <w:rPr>
            <w:webHidden/>
          </w:rPr>
          <w:t>44</w:t>
        </w:r>
        <w:r w:rsidR="008F3752">
          <w:rPr>
            <w:webHidden/>
          </w:rPr>
          <w:fldChar w:fldCharType="end"/>
        </w:r>
      </w:hyperlink>
    </w:p>
    <w:p w14:paraId="6A9E5EFB" w14:textId="77777777" w:rsidR="008F3752" w:rsidRDefault="00257B2F">
      <w:pPr>
        <w:pStyle w:val="TOC2"/>
        <w:rPr>
          <w:rFonts w:asciiTheme="minorHAnsi" w:eastAsiaTheme="minorEastAsia" w:hAnsiTheme="minorHAnsi" w:cstheme="minorBidi"/>
          <w:bCs w:val="0"/>
          <w:sz w:val="22"/>
          <w:lang w:bidi="ar-SA"/>
        </w:rPr>
      </w:pPr>
      <w:hyperlink w:anchor="_Toc514339423" w:history="1">
        <w:r w:rsidR="008F3752" w:rsidRPr="005879C0">
          <w:rPr>
            <w:rStyle w:val="Hyperlink"/>
          </w:rPr>
          <w:t>6.</w:t>
        </w:r>
        <w:r w:rsidR="008F3752">
          <w:rPr>
            <w:rFonts w:asciiTheme="minorHAnsi" w:eastAsiaTheme="minorEastAsia" w:hAnsiTheme="minorHAnsi" w:cstheme="minorBidi"/>
            <w:bCs w:val="0"/>
            <w:sz w:val="22"/>
            <w:lang w:bidi="ar-SA"/>
          </w:rPr>
          <w:tab/>
        </w:r>
        <w:r w:rsidR="008F3752" w:rsidRPr="005879C0">
          <w:rPr>
            <w:rStyle w:val="Hyperlink"/>
          </w:rPr>
          <w:t>Pest Control</w:t>
        </w:r>
        <w:r w:rsidR="008F3752">
          <w:rPr>
            <w:webHidden/>
          </w:rPr>
          <w:tab/>
        </w:r>
        <w:r w:rsidR="008F3752">
          <w:rPr>
            <w:webHidden/>
          </w:rPr>
          <w:fldChar w:fldCharType="begin"/>
        </w:r>
        <w:r w:rsidR="008F3752">
          <w:rPr>
            <w:webHidden/>
          </w:rPr>
          <w:instrText xml:space="preserve"> PAGEREF _Toc514339423 \h </w:instrText>
        </w:r>
        <w:r w:rsidR="008F3752">
          <w:rPr>
            <w:webHidden/>
          </w:rPr>
        </w:r>
        <w:r w:rsidR="008F3752">
          <w:rPr>
            <w:webHidden/>
          </w:rPr>
          <w:fldChar w:fldCharType="separate"/>
        </w:r>
        <w:r w:rsidR="008F3752">
          <w:rPr>
            <w:webHidden/>
          </w:rPr>
          <w:t>47</w:t>
        </w:r>
        <w:r w:rsidR="008F3752">
          <w:rPr>
            <w:webHidden/>
          </w:rPr>
          <w:fldChar w:fldCharType="end"/>
        </w:r>
      </w:hyperlink>
    </w:p>
    <w:p w14:paraId="58AEAC75" w14:textId="77777777" w:rsidR="008F3752" w:rsidRDefault="00257B2F">
      <w:pPr>
        <w:pStyle w:val="TOC2"/>
        <w:rPr>
          <w:rFonts w:asciiTheme="minorHAnsi" w:eastAsiaTheme="minorEastAsia" w:hAnsiTheme="minorHAnsi" w:cstheme="minorBidi"/>
          <w:bCs w:val="0"/>
          <w:sz w:val="22"/>
          <w:lang w:bidi="ar-SA"/>
        </w:rPr>
      </w:pPr>
      <w:hyperlink w:anchor="_Toc514339424" w:history="1">
        <w:r w:rsidR="008F3752" w:rsidRPr="005879C0">
          <w:rPr>
            <w:rStyle w:val="Hyperlink"/>
          </w:rPr>
          <w:t>7.</w:t>
        </w:r>
        <w:r w:rsidR="008F3752">
          <w:rPr>
            <w:rFonts w:asciiTheme="minorHAnsi" w:eastAsiaTheme="minorEastAsia" w:hAnsiTheme="minorHAnsi" w:cstheme="minorBidi"/>
            <w:bCs w:val="0"/>
            <w:sz w:val="22"/>
            <w:lang w:bidi="ar-SA"/>
          </w:rPr>
          <w:tab/>
        </w:r>
        <w:r w:rsidR="008F3752" w:rsidRPr="005879C0">
          <w:rPr>
            <w:rStyle w:val="Hyperlink"/>
          </w:rPr>
          <w:t>Structure and Maintenance</w:t>
        </w:r>
        <w:r w:rsidR="008F3752">
          <w:rPr>
            <w:webHidden/>
          </w:rPr>
          <w:tab/>
        </w:r>
        <w:r w:rsidR="008F3752">
          <w:rPr>
            <w:webHidden/>
          </w:rPr>
          <w:fldChar w:fldCharType="begin"/>
        </w:r>
        <w:r w:rsidR="008F3752">
          <w:rPr>
            <w:webHidden/>
          </w:rPr>
          <w:instrText xml:space="preserve"> PAGEREF _Toc514339424 \h </w:instrText>
        </w:r>
        <w:r w:rsidR="008F3752">
          <w:rPr>
            <w:webHidden/>
          </w:rPr>
        </w:r>
        <w:r w:rsidR="008F3752">
          <w:rPr>
            <w:webHidden/>
          </w:rPr>
          <w:fldChar w:fldCharType="separate"/>
        </w:r>
        <w:r w:rsidR="008F3752">
          <w:rPr>
            <w:webHidden/>
          </w:rPr>
          <w:t>49</w:t>
        </w:r>
        <w:r w:rsidR="008F3752">
          <w:rPr>
            <w:webHidden/>
          </w:rPr>
          <w:fldChar w:fldCharType="end"/>
        </w:r>
      </w:hyperlink>
    </w:p>
    <w:p w14:paraId="401AE636" w14:textId="77777777" w:rsidR="008F3752" w:rsidRDefault="00257B2F">
      <w:pPr>
        <w:pStyle w:val="TOC2"/>
        <w:rPr>
          <w:rFonts w:asciiTheme="minorHAnsi" w:eastAsiaTheme="minorEastAsia" w:hAnsiTheme="minorHAnsi" w:cstheme="minorBidi"/>
          <w:bCs w:val="0"/>
          <w:sz w:val="22"/>
          <w:lang w:bidi="ar-SA"/>
        </w:rPr>
      </w:pPr>
      <w:hyperlink w:anchor="_Toc514339425" w:history="1">
        <w:r w:rsidR="008F3752" w:rsidRPr="005879C0">
          <w:rPr>
            <w:rStyle w:val="Hyperlink"/>
          </w:rPr>
          <w:t>8.</w:t>
        </w:r>
        <w:r w:rsidR="008F3752">
          <w:rPr>
            <w:rFonts w:asciiTheme="minorHAnsi" w:eastAsiaTheme="minorEastAsia" w:hAnsiTheme="minorHAnsi" w:cstheme="minorBidi"/>
            <w:bCs w:val="0"/>
            <w:sz w:val="22"/>
            <w:lang w:bidi="ar-SA"/>
          </w:rPr>
          <w:tab/>
        </w:r>
        <w:r w:rsidR="008F3752" w:rsidRPr="005879C0">
          <w:rPr>
            <w:rStyle w:val="Hyperlink"/>
          </w:rPr>
          <w:t>Control of Hazardous Substances</w:t>
        </w:r>
        <w:r w:rsidR="008F3752">
          <w:rPr>
            <w:webHidden/>
          </w:rPr>
          <w:tab/>
        </w:r>
        <w:r w:rsidR="008F3752">
          <w:rPr>
            <w:webHidden/>
          </w:rPr>
          <w:fldChar w:fldCharType="begin"/>
        </w:r>
        <w:r w:rsidR="008F3752">
          <w:rPr>
            <w:webHidden/>
          </w:rPr>
          <w:instrText xml:space="preserve"> PAGEREF _Toc514339425 \h </w:instrText>
        </w:r>
        <w:r w:rsidR="008F3752">
          <w:rPr>
            <w:webHidden/>
          </w:rPr>
        </w:r>
        <w:r w:rsidR="008F3752">
          <w:rPr>
            <w:webHidden/>
          </w:rPr>
          <w:fldChar w:fldCharType="separate"/>
        </w:r>
        <w:r w:rsidR="008F3752">
          <w:rPr>
            <w:webHidden/>
          </w:rPr>
          <w:t>51</w:t>
        </w:r>
        <w:r w:rsidR="008F3752">
          <w:rPr>
            <w:webHidden/>
          </w:rPr>
          <w:fldChar w:fldCharType="end"/>
        </w:r>
      </w:hyperlink>
    </w:p>
    <w:p w14:paraId="62FE7A0F" w14:textId="77777777" w:rsidR="008F3752" w:rsidRDefault="00257B2F">
      <w:pPr>
        <w:pStyle w:val="TOC2"/>
        <w:rPr>
          <w:rFonts w:asciiTheme="minorHAnsi" w:eastAsiaTheme="minorEastAsia" w:hAnsiTheme="minorHAnsi" w:cstheme="minorBidi"/>
          <w:bCs w:val="0"/>
          <w:sz w:val="22"/>
          <w:lang w:bidi="ar-SA"/>
        </w:rPr>
      </w:pPr>
      <w:hyperlink w:anchor="_Toc514339426" w:history="1">
        <w:r w:rsidR="008F3752" w:rsidRPr="005879C0">
          <w:rPr>
            <w:rStyle w:val="Hyperlink"/>
          </w:rPr>
          <w:t>9.</w:t>
        </w:r>
        <w:r w:rsidR="008F3752">
          <w:rPr>
            <w:rFonts w:asciiTheme="minorHAnsi" w:eastAsiaTheme="minorEastAsia" w:hAnsiTheme="minorHAnsi" w:cstheme="minorBidi"/>
            <w:bCs w:val="0"/>
            <w:sz w:val="22"/>
            <w:lang w:bidi="ar-SA"/>
          </w:rPr>
          <w:tab/>
        </w:r>
        <w:r w:rsidR="008F3752" w:rsidRPr="005879C0">
          <w:rPr>
            <w:rStyle w:val="Hyperlink"/>
          </w:rPr>
          <w:t>Sourcing and Transport of Poultry</w:t>
        </w:r>
        <w:r w:rsidR="008F3752">
          <w:rPr>
            <w:webHidden/>
          </w:rPr>
          <w:tab/>
        </w:r>
        <w:r w:rsidR="008F3752">
          <w:rPr>
            <w:webHidden/>
          </w:rPr>
          <w:fldChar w:fldCharType="begin"/>
        </w:r>
        <w:r w:rsidR="008F3752">
          <w:rPr>
            <w:webHidden/>
          </w:rPr>
          <w:instrText xml:space="preserve"> PAGEREF _Toc514339426 \h </w:instrText>
        </w:r>
        <w:r w:rsidR="008F3752">
          <w:rPr>
            <w:webHidden/>
          </w:rPr>
        </w:r>
        <w:r w:rsidR="008F3752">
          <w:rPr>
            <w:webHidden/>
          </w:rPr>
          <w:fldChar w:fldCharType="separate"/>
        </w:r>
        <w:r w:rsidR="008F3752">
          <w:rPr>
            <w:webHidden/>
          </w:rPr>
          <w:t>53</w:t>
        </w:r>
        <w:r w:rsidR="008F3752">
          <w:rPr>
            <w:webHidden/>
          </w:rPr>
          <w:fldChar w:fldCharType="end"/>
        </w:r>
      </w:hyperlink>
    </w:p>
    <w:p w14:paraId="579D867C" w14:textId="77777777" w:rsidR="008F3752" w:rsidRDefault="00257B2F">
      <w:pPr>
        <w:pStyle w:val="TOC2"/>
        <w:rPr>
          <w:rFonts w:asciiTheme="minorHAnsi" w:eastAsiaTheme="minorEastAsia" w:hAnsiTheme="minorHAnsi" w:cstheme="minorBidi"/>
          <w:bCs w:val="0"/>
          <w:sz w:val="22"/>
          <w:lang w:bidi="ar-SA"/>
        </w:rPr>
      </w:pPr>
      <w:hyperlink w:anchor="_Toc514339427" w:history="1">
        <w:r w:rsidR="008F3752" w:rsidRPr="005879C0">
          <w:rPr>
            <w:rStyle w:val="Hyperlink"/>
          </w:rPr>
          <w:t>10.</w:t>
        </w:r>
        <w:r w:rsidR="008F3752">
          <w:rPr>
            <w:rFonts w:asciiTheme="minorHAnsi" w:eastAsiaTheme="minorEastAsia" w:hAnsiTheme="minorHAnsi" w:cstheme="minorBidi"/>
            <w:bCs w:val="0"/>
            <w:sz w:val="22"/>
            <w:lang w:bidi="ar-SA"/>
          </w:rPr>
          <w:tab/>
        </w:r>
        <w:r w:rsidR="008F3752" w:rsidRPr="005879C0">
          <w:rPr>
            <w:rStyle w:val="Hyperlink"/>
          </w:rPr>
          <w:t>Approved Suppliers</w:t>
        </w:r>
        <w:r w:rsidR="008F3752">
          <w:rPr>
            <w:webHidden/>
          </w:rPr>
          <w:tab/>
        </w:r>
        <w:r w:rsidR="008F3752">
          <w:rPr>
            <w:webHidden/>
          </w:rPr>
          <w:fldChar w:fldCharType="begin"/>
        </w:r>
        <w:r w:rsidR="008F3752">
          <w:rPr>
            <w:webHidden/>
          </w:rPr>
          <w:instrText xml:space="preserve"> PAGEREF _Toc514339427 \h </w:instrText>
        </w:r>
        <w:r w:rsidR="008F3752">
          <w:rPr>
            <w:webHidden/>
          </w:rPr>
        </w:r>
        <w:r w:rsidR="008F3752">
          <w:rPr>
            <w:webHidden/>
          </w:rPr>
          <w:fldChar w:fldCharType="separate"/>
        </w:r>
        <w:r w:rsidR="008F3752">
          <w:rPr>
            <w:webHidden/>
          </w:rPr>
          <w:t>55</w:t>
        </w:r>
        <w:r w:rsidR="008F3752">
          <w:rPr>
            <w:webHidden/>
          </w:rPr>
          <w:fldChar w:fldCharType="end"/>
        </w:r>
      </w:hyperlink>
    </w:p>
    <w:p w14:paraId="513D389C" w14:textId="77777777" w:rsidR="008F3752" w:rsidRDefault="00257B2F">
      <w:pPr>
        <w:pStyle w:val="TOC2"/>
        <w:rPr>
          <w:rFonts w:asciiTheme="minorHAnsi" w:eastAsiaTheme="minorEastAsia" w:hAnsiTheme="minorHAnsi" w:cstheme="minorBidi"/>
          <w:bCs w:val="0"/>
          <w:sz w:val="22"/>
          <w:lang w:bidi="ar-SA"/>
        </w:rPr>
      </w:pPr>
      <w:hyperlink w:anchor="_Toc514339428" w:history="1">
        <w:r w:rsidR="008F3752" w:rsidRPr="005879C0">
          <w:rPr>
            <w:rStyle w:val="Hyperlink"/>
          </w:rPr>
          <w:t>11.</w:t>
        </w:r>
        <w:r w:rsidR="008F3752">
          <w:rPr>
            <w:rFonts w:asciiTheme="minorHAnsi" w:eastAsiaTheme="minorEastAsia" w:hAnsiTheme="minorHAnsi" w:cstheme="minorBidi"/>
            <w:bCs w:val="0"/>
            <w:sz w:val="22"/>
            <w:lang w:bidi="ar-SA"/>
          </w:rPr>
          <w:tab/>
        </w:r>
        <w:r w:rsidR="008F3752" w:rsidRPr="005879C0">
          <w:rPr>
            <w:rStyle w:val="Hyperlink"/>
          </w:rPr>
          <w:t>Animal Welfare</w:t>
        </w:r>
        <w:r w:rsidR="008F3752">
          <w:rPr>
            <w:webHidden/>
          </w:rPr>
          <w:tab/>
        </w:r>
        <w:r w:rsidR="008F3752">
          <w:rPr>
            <w:webHidden/>
          </w:rPr>
          <w:fldChar w:fldCharType="begin"/>
        </w:r>
        <w:r w:rsidR="008F3752">
          <w:rPr>
            <w:webHidden/>
          </w:rPr>
          <w:instrText xml:space="preserve"> PAGEREF _Toc514339428 \h </w:instrText>
        </w:r>
        <w:r w:rsidR="008F3752">
          <w:rPr>
            <w:webHidden/>
          </w:rPr>
        </w:r>
        <w:r w:rsidR="008F3752">
          <w:rPr>
            <w:webHidden/>
          </w:rPr>
          <w:fldChar w:fldCharType="separate"/>
        </w:r>
        <w:r w:rsidR="008F3752">
          <w:rPr>
            <w:webHidden/>
          </w:rPr>
          <w:t>56</w:t>
        </w:r>
        <w:r w:rsidR="008F3752">
          <w:rPr>
            <w:webHidden/>
          </w:rPr>
          <w:fldChar w:fldCharType="end"/>
        </w:r>
      </w:hyperlink>
    </w:p>
    <w:p w14:paraId="34B1924A" w14:textId="77777777" w:rsidR="008F3752" w:rsidRDefault="00257B2F">
      <w:pPr>
        <w:pStyle w:val="TOC2"/>
        <w:rPr>
          <w:rFonts w:asciiTheme="minorHAnsi" w:eastAsiaTheme="minorEastAsia" w:hAnsiTheme="minorHAnsi" w:cstheme="minorBidi"/>
          <w:bCs w:val="0"/>
          <w:sz w:val="22"/>
          <w:lang w:bidi="ar-SA"/>
        </w:rPr>
      </w:pPr>
      <w:hyperlink w:anchor="_Toc514339429" w:history="1">
        <w:r w:rsidR="008F3752" w:rsidRPr="005879C0">
          <w:rPr>
            <w:rStyle w:val="Hyperlink"/>
          </w:rPr>
          <w:t>12.</w:t>
        </w:r>
        <w:r w:rsidR="008F3752">
          <w:rPr>
            <w:rFonts w:asciiTheme="minorHAnsi" w:eastAsiaTheme="minorEastAsia" w:hAnsiTheme="minorHAnsi" w:cstheme="minorBidi"/>
            <w:bCs w:val="0"/>
            <w:sz w:val="22"/>
            <w:lang w:bidi="ar-SA"/>
          </w:rPr>
          <w:tab/>
        </w:r>
        <w:r w:rsidR="008F3752" w:rsidRPr="005879C0">
          <w:rPr>
            <w:rStyle w:val="Hyperlink"/>
          </w:rPr>
          <w:t>Slaughter</w:t>
        </w:r>
        <w:r w:rsidR="008F3752">
          <w:rPr>
            <w:webHidden/>
          </w:rPr>
          <w:tab/>
        </w:r>
        <w:r w:rsidR="008F3752">
          <w:rPr>
            <w:webHidden/>
          </w:rPr>
          <w:fldChar w:fldCharType="begin"/>
        </w:r>
        <w:r w:rsidR="008F3752">
          <w:rPr>
            <w:webHidden/>
          </w:rPr>
          <w:instrText xml:space="preserve"> PAGEREF _Toc514339429 \h </w:instrText>
        </w:r>
        <w:r w:rsidR="008F3752">
          <w:rPr>
            <w:webHidden/>
          </w:rPr>
        </w:r>
        <w:r w:rsidR="008F3752">
          <w:rPr>
            <w:webHidden/>
          </w:rPr>
          <w:fldChar w:fldCharType="separate"/>
        </w:r>
        <w:r w:rsidR="008F3752">
          <w:rPr>
            <w:webHidden/>
          </w:rPr>
          <w:t>60</w:t>
        </w:r>
        <w:r w:rsidR="008F3752">
          <w:rPr>
            <w:webHidden/>
          </w:rPr>
          <w:fldChar w:fldCharType="end"/>
        </w:r>
      </w:hyperlink>
    </w:p>
    <w:p w14:paraId="1B45DDA7" w14:textId="77777777" w:rsidR="008F3752" w:rsidRDefault="00257B2F">
      <w:pPr>
        <w:pStyle w:val="TOC2"/>
        <w:rPr>
          <w:rFonts w:asciiTheme="minorHAnsi" w:eastAsiaTheme="minorEastAsia" w:hAnsiTheme="minorHAnsi" w:cstheme="minorBidi"/>
          <w:bCs w:val="0"/>
          <w:sz w:val="22"/>
          <w:lang w:bidi="ar-SA"/>
        </w:rPr>
      </w:pPr>
      <w:hyperlink w:anchor="_Toc514339430" w:history="1">
        <w:r w:rsidR="008F3752" w:rsidRPr="005879C0">
          <w:rPr>
            <w:rStyle w:val="Hyperlink"/>
          </w:rPr>
          <w:t>13.</w:t>
        </w:r>
        <w:r w:rsidR="008F3752">
          <w:rPr>
            <w:rFonts w:asciiTheme="minorHAnsi" w:eastAsiaTheme="minorEastAsia" w:hAnsiTheme="minorHAnsi" w:cstheme="minorBidi"/>
            <w:bCs w:val="0"/>
            <w:sz w:val="22"/>
            <w:lang w:bidi="ar-SA"/>
          </w:rPr>
          <w:tab/>
        </w:r>
        <w:r w:rsidR="008F3752" w:rsidRPr="005879C0">
          <w:rPr>
            <w:rStyle w:val="Hyperlink"/>
          </w:rPr>
          <w:t>Inspection</w:t>
        </w:r>
        <w:r w:rsidR="008F3752">
          <w:rPr>
            <w:webHidden/>
          </w:rPr>
          <w:tab/>
        </w:r>
        <w:r w:rsidR="008F3752">
          <w:rPr>
            <w:webHidden/>
          </w:rPr>
          <w:fldChar w:fldCharType="begin"/>
        </w:r>
        <w:r w:rsidR="008F3752">
          <w:rPr>
            <w:webHidden/>
          </w:rPr>
          <w:instrText xml:space="preserve"> PAGEREF _Toc514339430 \h </w:instrText>
        </w:r>
        <w:r w:rsidR="008F3752">
          <w:rPr>
            <w:webHidden/>
          </w:rPr>
        </w:r>
        <w:r w:rsidR="008F3752">
          <w:rPr>
            <w:webHidden/>
          </w:rPr>
          <w:fldChar w:fldCharType="separate"/>
        </w:r>
        <w:r w:rsidR="008F3752">
          <w:rPr>
            <w:webHidden/>
          </w:rPr>
          <w:t>64</w:t>
        </w:r>
        <w:r w:rsidR="008F3752">
          <w:rPr>
            <w:webHidden/>
          </w:rPr>
          <w:fldChar w:fldCharType="end"/>
        </w:r>
      </w:hyperlink>
    </w:p>
    <w:p w14:paraId="62550F0E" w14:textId="77777777" w:rsidR="008F3752" w:rsidRDefault="00257B2F">
      <w:pPr>
        <w:pStyle w:val="TOC2"/>
        <w:rPr>
          <w:rFonts w:asciiTheme="minorHAnsi" w:eastAsiaTheme="minorEastAsia" w:hAnsiTheme="minorHAnsi" w:cstheme="minorBidi"/>
          <w:bCs w:val="0"/>
          <w:sz w:val="22"/>
          <w:lang w:bidi="ar-SA"/>
        </w:rPr>
      </w:pPr>
      <w:hyperlink w:anchor="_Toc514339431" w:history="1">
        <w:r w:rsidR="008F3752" w:rsidRPr="005879C0">
          <w:rPr>
            <w:rStyle w:val="Hyperlink"/>
          </w:rPr>
          <w:t>14.</w:t>
        </w:r>
        <w:r w:rsidR="008F3752">
          <w:rPr>
            <w:rFonts w:asciiTheme="minorHAnsi" w:eastAsiaTheme="minorEastAsia" w:hAnsiTheme="minorHAnsi" w:cstheme="minorBidi"/>
            <w:bCs w:val="0"/>
            <w:sz w:val="22"/>
            <w:lang w:bidi="ar-SA"/>
          </w:rPr>
          <w:tab/>
        </w:r>
        <w:r w:rsidR="008F3752" w:rsidRPr="005879C0">
          <w:rPr>
            <w:rStyle w:val="Hyperlink"/>
          </w:rPr>
          <w:t>Boning/Further Processing</w:t>
        </w:r>
        <w:r w:rsidR="008F3752">
          <w:rPr>
            <w:webHidden/>
          </w:rPr>
          <w:tab/>
        </w:r>
        <w:r w:rsidR="008F3752">
          <w:rPr>
            <w:webHidden/>
          </w:rPr>
          <w:fldChar w:fldCharType="begin"/>
        </w:r>
        <w:r w:rsidR="008F3752">
          <w:rPr>
            <w:webHidden/>
          </w:rPr>
          <w:instrText xml:space="preserve"> PAGEREF _Toc514339431 \h </w:instrText>
        </w:r>
        <w:r w:rsidR="008F3752">
          <w:rPr>
            <w:webHidden/>
          </w:rPr>
        </w:r>
        <w:r w:rsidR="008F3752">
          <w:rPr>
            <w:webHidden/>
          </w:rPr>
          <w:fldChar w:fldCharType="separate"/>
        </w:r>
        <w:r w:rsidR="008F3752">
          <w:rPr>
            <w:webHidden/>
          </w:rPr>
          <w:t>66</w:t>
        </w:r>
        <w:r w:rsidR="008F3752">
          <w:rPr>
            <w:webHidden/>
          </w:rPr>
          <w:fldChar w:fldCharType="end"/>
        </w:r>
      </w:hyperlink>
    </w:p>
    <w:p w14:paraId="742F7F8C" w14:textId="77777777" w:rsidR="008F3752" w:rsidRDefault="00257B2F">
      <w:pPr>
        <w:pStyle w:val="TOC2"/>
        <w:rPr>
          <w:rFonts w:asciiTheme="minorHAnsi" w:eastAsiaTheme="minorEastAsia" w:hAnsiTheme="minorHAnsi" w:cstheme="minorBidi"/>
          <w:bCs w:val="0"/>
          <w:sz w:val="22"/>
          <w:lang w:bidi="ar-SA"/>
        </w:rPr>
      </w:pPr>
      <w:hyperlink w:anchor="_Toc514339432" w:history="1">
        <w:r w:rsidR="008F3752" w:rsidRPr="005879C0">
          <w:rPr>
            <w:rStyle w:val="Hyperlink"/>
          </w:rPr>
          <w:t>15.</w:t>
        </w:r>
        <w:r w:rsidR="008F3752">
          <w:rPr>
            <w:rFonts w:asciiTheme="minorHAnsi" w:eastAsiaTheme="minorEastAsia" w:hAnsiTheme="minorHAnsi" w:cstheme="minorBidi"/>
            <w:bCs w:val="0"/>
            <w:sz w:val="22"/>
            <w:lang w:bidi="ar-SA"/>
          </w:rPr>
          <w:tab/>
        </w:r>
        <w:r w:rsidR="008F3752" w:rsidRPr="005879C0">
          <w:rPr>
            <w:rStyle w:val="Hyperlink"/>
          </w:rPr>
          <w:t>Temperature Control</w:t>
        </w:r>
        <w:r w:rsidR="008F3752">
          <w:rPr>
            <w:webHidden/>
          </w:rPr>
          <w:tab/>
        </w:r>
        <w:r w:rsidR="008F3752">
          <w:rPr>
            <w:webHidden/>
          </w:rPr>
          <w:fldChar w:fldCharType="begin"/>
        </w:r>
        <w:r w:rsidR="008F3752">
          <w:rPr>
            <w:webHidden/>
          </w:rPr>
          <w:instrText xml:space="preserve"> PAGEREF _Toc514339432 \h </w:instrText>
        </w:r>
        <w:r w:rsidR="008F3752">
          <w:rPr>
            <w:webHidden/>
          </w:rPr>
        </w:r>
        <w:r w:rsidR="008F3752">
          <w:rPr>
            <w:webHidden/>
          </w:rPr>
          <w:fldChar w:fldCharType="separate"/>
        </w:r>
        <w:r w:rsidR="008F3752">
          <w:rPr>
            <w:webHidden/>
          </w:rPr>
          <w:t>69</w:t>
        </w:r>
        <w:r w:rsidR="008F3752">
          <w:rPr>
            <w:webHidden/>
          </w:rPr>
          <w:fldChar w:fldCharType="end"/>
        </w:r>
      </w:hyperlink>
    </w:p>
    <w:p w14:paraId="5D3D1A8A" w14:textId="77777777" w:rsidR="008F3752" w:rsidRDefault="00257B2F">
      <w:pPr>
        <w:pStyle w:val="TOC2"/>
        <w:rPr>
          <w:rFonts w:asciiTheme="minorHAnsi" w:eastAsiaTheme="minorEastAsia" w:hAnsiTheme="minorHAnsi" w:cstheme="minorBidi"/>
          <w:bCs w:val="0"/>
          <w:sz w:val="22"/>
          <w:lang w:bidi="ar-SA"/>
        </w:rPr>
      </w:pPr>
      <w:hyperlink w:anchor="_Toc514339433" w:history="1">
        <w:r w:rsidR="008F3752" w:rsidRPr="005879C0">
          <w:rPr>
            <w:rStyle w:val="Hyperlink"/>
          </w:rPr>
          <w:t>16.</w:t>
        </w:r>
        <w:r w:rsidR="008F3752">
          <w:rPr>
            <w:rFonts w:asciiTheme="minorHAnsi" w:eastAsiaTheme="minorEastAsia" w:hAnsiTheme="minorHAnsi" w:cstheme="minorBidi"/>
            <w:bCs w:val="0"/>
            <w:sz w:val="22"/>
            <w:lang w:bidi="ar-SA"/>
          </w:rPr>
          <w:tab/>
        </w:r>
        <w:r w:rsidR="008F3752" w:rsidRPr="005879C0">
          <w:rPr>
            <w:rStyle w:val="Hyperlink"/>
          </w:rPr>
          <w:t>Calibration</w:t>
        </w:r>
        <w:r w:rsidR="008F3752">
          <w:rPr>
            <w:webHidden/>
          </w:rPr>
          <w:tab/>
        </w:r>
        <w:r w:rsidR="008F3752">
          <w:rPr>
            <w:webHidden/>
          </w:rPr>
          <w:fldChar w:fldCharType="begin"/>
        </w:r>
        <w:r w:rsidR="008F3752">
          <w:rPr>
            <w:webHidden/>
          </w:rPr>
          <w:instrText xml:space="preserve"> PAGEREF _Toc514339433 \h </w:instrText>
        </w:r>
        <w:r w:rsidR="008F3752">
          <w:rPr>
            <w:webHidden/>
          </w:rPr>
        </w:r>
        <w:r w:rsidR="008F3752">
          <w:rPr>
            <w:webHidden/>
          </w:rPr>
          <w:fldChar w:fldCharType="separate"/>
        </w:r>
        <w:r w:rsidR="008F3752">
          <w:rPr>
            <w:webHidden/>
          </w:rPr>
          <w:t>72</w:t>
        </w:r>
        <w:r w:rsidR="008F3752">
          <w:rPr>
            <w:webHidden/>
          </w:rPr>
          <w:fldChar w:fldCharType="end"/>
        </w:r>
      </w:hyperlink>
    </w:p>
    <w:p w14:paraId="0C300391" w14:textId="77777777" w:rsidR="008F3752" w:rsidRDefault="00257B2F">
      <w:pPr>
        <w:pStyle w:val="TOC2"/>
        <w:rPr>
          <w:rFonts w:asciiTheme="minorHAnsi" w:eastAsiaTheme="minorEastAsia" w:hAnsiTheme="minorHAnsi" w:cstheme="minorBidi"/>
          <w:bCs w:val="0"/>
          <w:sz w:val="22"/>
          <w:lang w:bidi="ar-SA"/>
        </w:rPr>
      </w:pPr>
      <w:hyperlink w:anchor="_Toc514339434" w:history="1">
        <w:r w:rsidR="008F3752" w:rsidRPr="005879C0">
          <w:rPr>
            <w:rStyle w:val="Hyperlink"/>
          </w:rPr>
          <w:t>17.</w:t>
        </w:r>
        <w:r w:rsidR="008F3752">
          <w:rPr>
            <w:rFonts w:asciiTheme="minorHAnsi" w:eastAsiaTheme="minorEastAsia" w:hAnsiTheme="minorHAnsi" w:cstheme="minorBidi"/>
            <w:bCs w:val="0"/>
            <w:sz w:val="22"/>
            <w:lang w:bidi="ar-SA"/>
          </w:rPr>
          <w:tab/>
        </w:r>
        <w:r w:rsidR="008F3752" w:rsidRPr="005879C0">
          <w:rPr>
            <w:rStyle w:val="Hyperlink"/>
          </w:rPr>
          <w:t>Sampling Programs</w:t>
        </w:r>
        <w:r w:rsidR="008F3752">
          <w:rPr>
            <w:webHidden/>
          </w:rPr>
          <w:tab/>
        </w:r>
        <w:r w:rsidR="008F3752">
          <w:rPr>
            <w:webHidden/>
          </w:rPr>
          <w:fldChar w:fldCharType="begin"/>
        </w:r>
        <w:r w:rsidR="008F3752">
          <w:rPr>
            <w:webHidden/>
          </w:rPr>
          <w:instrText xml:space="preserve"> PAGEREF _Toc514339434 \h </w:instrText>
        </w:r>
        <w:r w:rsidR="008F3752">
          <w:rPr>
            <w:webHidden/>
          </w:rPr>
        </w:r>
        <w:r w:rsidR="008F3752">
          <w:rPr>
            <w:webHidden/>
          </w:rPr>
          <w:fldChar w:fldCharType="separate"/>
        </w:r>
        <w:r w:rsidR="008F3752">
          <w:rPr>
            <w:webHidden/>
          </w:rPr>
          <w:t>74</w:t>
        </w:r>
        <w:r w:rsidR="008F3752">
          <w:rPr>
            <w:webHidden/>
          </w:rPr>
          <w:fldChar w:fldCharType="end"/>
        </w:r>
      </w:hyperlink>
    </w:p>
    <w:p w14:paraId="29058694" w14:textId="77777777" w:rsidR="008F3752" w:rsidRDefault="00257B2F">
      <w:pPr>
        <w:pStyle w:val="TOC2"/>
        <w:rPr>
          <w:rFonts w:asciiTheme="minorHAnsi" w:eastAsiaTheme="minorEastAsia" w:hAnsiTheme="minorHAnsi" w:cstheme="minorBidi"/>
          <w:bCs w:val="0"/>
          <w:sz w:val="22"/>
          <w:lang w:bidi="ar-SA"/>
        </w:rPr>
      </w:pPr>
      <w:hyperlink w:anchor="_Toc514339435" w:history="1">
        <w:r w:rsidR="008F3752" w:rsidRPr="005879C0">
          <w:rPr>
            <w:rStyle w:val="Hyperlink"/>
          </w:rPr>
          <w:t>SECTION B</w:t>
        </w:r>
        <w:r w:rsidR="008F3752">
          <w:rPr>
            <w:webHidden/>
          </w:rPr>
          <w:tab/>
        </w:r>
        <w:r w:rsidR="008F3752">
          <w:rPr>
            <w:webHidden/>
          </w:rPr>
          <w:fldChar w:fldCharType="begin"/>
        </w:r>
        <w:r w:rsidR="008F3752">
          <w:rPr>
            <w:webHidden/>
          </w:rPr>
          <w:instrText xml:space="preserve"> PAGEREF _Toc514339435 \h </w:instrText>
        </w:r>
        <w:r w:rsidR="008F3752">
          <w:rPr>
            <w:webHidden/>
          </w:rPr>
        </w:r>
        <w:r w:rsidR="008F3752">
          <w:rPr>
            <w:webHidden/>
          </w:rPr>
          <w:fldChar w:fldCharType="separate"/>
        </w:r>
        <w:r w:rsidR="008F3752">
          <w:rPr>
            <w:webHidden/>
          </w:rPr>
          <w:t>75</w:t>
        </w:r>
        <w:r w:rsidR="008F3752">
          <w:rPr>
            <w:webHidden/>
          </w:rPr>
          <w:fldChar w:fldCharType="end"/>
        </w:r>
      </w:hyperlink>
    </w:p>
    <w:p w14:paraId="54089862" w14:textId="77777777" w:rsidR="008F3752" w:rsidRDefault="00257B2F">
      <w:pPr>
        <w:pStyle w:val="TOC3"/>
        <w:rPr>
          <w:rFonts w:asciiTheme="minorHAnsi" w:eastAsiaTheme="minorEastAsia" w:hAnsiTheme="minorHAnsi" w:cstheme="minorBidi"/>
          <w:sz w:val="22"/>
          <w:szCs w:val="22"/>
          <w:lang w:eastAsia="en-AU" w:bidi="ar-SA"/>
        </w:rPr>
      </w:pPr>
      <w:hyperlink w:anchor="_Toc514339436" w:history="1">
        <w:r w:rsidR="008F3752" w:rsidRPr="005879C0">
          <w:rPr>
            <w:rStyle w:val="Hyperlink"/>
          </w:rPr>
          <w:t>1.</w:t>
        </w:r>
        <w:r w:rsidR="008F3752">
          <w:rPr>
            <w:rFonts w:asciiTheme="minorHAnsi" w:eastAsiaTheme="minorEastAsia" w:hAnsiTheme="minorHAnsi" w:cstheme="minorBidi"/>
            <w:sz w:val="22"/>
            <w:szCs w:val="22"/>
            <w:lang w:eastAsia="en-AU" w:bidi="ar-SA"/>
          </w:rPr>
          <w:tab/>
        </w:r>
        <w:r w:rsidR="008F3752" w:rsidRPr="005879C0">
          <w:rPr>
            <w:rStyle w:val="Hyperlink"/>
          </w:rPr>
          <w:t>Hazard Analysis and Critical Control Point</w:t>
        </w:r>
        <w:r w:rsidR="008F3752">
          <w:rPr>
            <w:webHidden/>
          </w:rPr>
          <w:tab/>
        </w:r>
        <w:r w:rsidR="008F3752">
          <w:rPr>
            <w:webHidden/>
          </w:rPr>
          <w:fldChar w:fldCharType="begin"/>
        </w:r>
        <w:r w:rsidR="008F3752">
          <w:rPr>
            <w:webHidden/>
          </w:rPr>
          <w:instrText xml:space="preserve"> PAGEREF _Toc514339436 \h </w:instrText>
        </w:r>
        <w:r w:rsidR="008F3752">
          <w:rPr>
            <w:webHidden/>
          </w:rPr>
        </w:r>
        <w:r w:rsidR="008F3752">
          <w:rPr>
            <w:webHidden/>
          </w:rPr>
          <w:fldChar w:fldCharType="separate"/>
        </w:r>
        <w:r w:rsidR="008F3752">
          <w:rPr>
            <w:webHidden/>
          </w:rPr>
          <w:t>75</w:t>
        </w:r>
        <w:r w:rsidR="008F3752">
          <w:rPr>
            <w:webHidden/>
          </w:rPr>
          <w:fldChar w:fldCharType="end"/>
        </w:r>
      </w:hyperlink>
    </w:p>
    <w:p w14:paraId="68CABF6A"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37" w:history="1">
        <w:r w:rsidR="008F3752" w:rsidRPr="005879C0">
          <w:rPr>
            <w:rStyle w:val="Hyperlink"/>
          </w:rPr>
          <w:t>PART 3</w:t>
        </w:r>
        <w:r w:rsidR="008F3752">
          <w:rPr>
            <w:webHidden/>
          </w:rPr>
          <w:tab/>
        </w:r>
        <w:r w:rsidR="008F3752">
          <w:rPr>
            <w:webHidden/>
          </w:rPr>
          <w:fldChar w:fldCharType="begin"/>
        </w:r>
        <w:r w:rsidR="008F3752">
          <w:rPr>
            <w:webHidden/>
          </w:rPr>
          <w:instrText xml:space="preserve"> PAGEREF _Toc514339437 \h </w:instrText>
        </w:r>
        <w:r w:rsidR="008F3752">
          <w:rPr>
            <w:webHidden/>
          </w:rPr>
        </w:r>
        <w:r w:rsidR="008F3752">
          <w:rPr>
            <w:webHidden/>
          </w:rPr>
          <w:fldChar w:fldCharType="separate"/>
        </w:r>
        <w:r w:rsidR="008F3752">
          <w:rPr>
            <w:webHidden/>
          </w:rPr>
          <w:t>79</w:t>
        </w:r>
        <w:r w:rsidR="008F3752">
          <w:rPr>
            <w:webHidden/>
          </w:rPr>
          <w:fldChar w:fldCharType="end"/>
        </w:r>
      </w:hyperlink>
    </w:p>
    <w:p w14:paraId="451E4137"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38" w:history="1">
        <w:r w:rsidR="008F3752" w:rsidRPr="005879C0">
          <w:rPr>
            <w:rStyle w:val="Hyperlink"/>
          </w:rPr>
          <w:t>Product Integrity and Certification Requirements</w:t>
        </w:r>
        <w:r w:rsidR="008F3752">
          <w:rPr>
            <w:webHidden/>
          </w:rPr>
          <w:tab/>
        </w:r>
        <w:r w:rsidR="008F3752">
          <w:rPr>
            <w:webHidden/>
          </w:rPr>
          <w:fldChar w:fldCharType="begin"/>
        </w:r>
        <w:r w:rsidR="008F3752">
          <w:rPr>
            <w:webHidden/>
          </w:rPr>
          <w:instrText xml:space="preserve"> PAGEREF _Toc514339438 \h </w:instrText>
        </w:r>
        <w:r w:rsidR="008F3752">
          <w:rPr>
            <w:webHidden/>
          </w:rPr>
        </w:r>
        <w:r w:rsidR="008F3752">
          <w:rPr>
            <w:webHidden/>
          </w:rPr>
          <w:fldChar w:fldCharType="separate"/>
        </w:r>
        <w:r w:rsidR="008F3752">
          <w:rPr>
            <w:webHidden/>
          </w:rPr>
          <w:t>79</w:t>
        </w:r>
        <w:r w:rsidR="008F3752">
          <w:rPr>
            <w:webHidden/>
          </w:rPr>
          <w:fldChar w:fldCharType="end"/>
        </w:r>
      </w:hyperlink>
    </w:p>
    <w:p w14:paraId="34B8B08D" w14:textId="77777777" w:rsidR="008F3752" w:rsidRDefault="00257B2F">
      <w:pPr>
        <w:pStyle w:val="TOC2"/>
        <w:rPr>
          <w:rFonts w:asciiTheme="minorHAnsi" w:eastAsiaTheme="minorEastAsia" w:hAnsiTheme="minorHAnsi" w:cstheme="minorBidi"/>
          <w:bCs w:val="0"/>
          <w:sz w:val="22"/>
          <w:lang w:bidi="ar-SA"/>
        </w:rPr>
      </w:pPr>
      <w:hyperlink w:anchor="_Toc514339439" w:history="1">
        <w:r w:rsidR="008F3752" w:rsidRPr="005879C0">
          <w:rPr>
            <w:rStyle w:val="Hyperlink"/>
          </w:rPr>
          <w:t>Introduction</w:t>
        </w:r>
        <w:r w:rsidR="008F3752">
          <w:rPr>
            <w:webHidden/>
          </w:rPr>
          <w:tab/>
        </w:r>
        <w:r w:rsidR="008F3752">
          <w:rPr>
            <w:webHidden/>
          </w:rPr>
          <w:fldChar w:fldCharType="begin"/>
        </w:r>
        <w:r w:rsidR="008F3752">
          <w:rPr>
            <w:webHidden/>
          </w:rPr>
          <w:instrText xml:space="preserve"> PAGEREF _Toc514339439 \h </w:instrText>
        </w:r>
        <w:r w:rsidR="008F3752">
          <w:rPr>
            <w:webHidden/>
          </w:rPr>
        </w:r>
        <w:r w:rsidR="008F3752">
          <w:rPr>
            <w:webHidden/>
          </w:rPr>
          <w:fldChar w:fldCharType="separate"/>
        </w:r>
        <w:r w:rsidR="008F3752">
          <w:rPr>
            <w:webHidden/>
          </w:rPr>
          <w:t>80</w:t>
        </w:r>
        <w:r w:rsidR="008F3752">
          <w:rPr>
            <w:webHidden/>
          </w:rPr>
          <w:fldChar w:fldCharType="end"/>
        </w:r>
      </w:hyperlink>
    </w:p>
    <w:p w14:paraId="2C59D556" w14:textId="77777777" w:rsidR="008F3752" w:rsidRDefault="00257B2F">
      <w:pPr>
        <w:pStyle w:val="TOC2"/>
        <w:rPr>
          <w:rFonts w:asciiTheme="minorHAnsi" w:eastAsiaTheme="minorEastAsia" w:hAnsiTheme="minorHAnsi" w:cstheme="minorBidi"/>
          <w:bCs w:val="0"/>
          <w:sz w:val="22"/>
          <w:lang w:bidi="ar-SA"/>
        </w:rPr>
      </w:pPr>
      <w:hyperlink w:anchor="_Toc514339440" w:history="1">
        <w:r w:rsidR="008F3752" w:rsidRPr="005879C0">
          <w:rPr>
            <w:rStyle w:val="Hyperlink"/>
          </w:rPr>
          <w:t>1.</w:t>
        </w:r>
        <w:r w:rsidR="008F3752">
          <w:rPr>
            <w:rFonts w:asciiTheme="minorHAnsi" w:eastAsiaTheme="minorEastAsia" w:hAnsiTheme="minorHAnsi" w:cstheme="minorBidi"/>
            <w:bCs w:val="0"/>
            <w:sz w:val="22"/>
            <w:lang w:bidi="ar-SA"/>
          </w:rPr>
          <w:tab/>
        </w:r>
        <w:r w:rsidR="008F3752" w:rsidRPr="005879C0">
          <w:rPr>
            <w:rStyle w:val="Hyperlink"/>
          </w:rPr>
          <w:t>Arrangements during Exceptional Circumstances</w:t>
        </w:r>
        <w:r w:rsidR="008F3752">
          <w:rPr>
            <w:webHidden/>
          </w:rPr>
          <w:tab/>
        </w:r>
        <w:r w:rsidR="008F3752">
          <w:rPr>
            <w:webHidden/>
          </w:rPr>
          <w:fldChar w:fldCharType="begin"/>
        </w:r>
        <w:r w:rsidR="008F3752">
          <w:rPr>
            <w:webHidden/>
          </w:rPr>
          <w:instrText xml:space="preserve"> PAGEREF _Toc514339440 \h </w:instrText>
        </w:r>
        <w:r w:rsidR="008F3752">
          <w:rPr>
            <w:webHidden/>
          </w:rPr>
        </w:r>
        <w:r w:rsidR="008F3752">
          <w:rPr>
            <w:webHidden/>
          </w:rPr>
          <w:fldChar w:fldCharType="separate"/>
        </w:r>
        <w:r w:rsidR="008F3752">
          <w:rPr>
            <w:webHidden/>
          </w:rPr>
          <w:t>81</w:t>
        </w:r>
        <w:r w:rsidR="008F3752">
          <w:rPr>
            <w:webHidden/>
          </w:rPr>
          <w:fldChar w:fldCharType="end"/>
        </w:r>
      </w:hyperlink>
    </w:p>
    <w:p w14:paraId="0D59FBFE" w14:textId="77777777" w:rsidR="008F3752" w:rsidRDefault="00257B2F">
      <w:pPr>
        <w:pStyle w:val="TOC2"/>
        <w:rPr>
          <w:rFonts w:asciiTheme="minorHAnsi" w:eastAsiaTheme="minorEastAsia" w:hAnsiTheme="minorHAnsi" w:cstheme="minorBidi"/>
          <w:bCs w:val="0"/>
          <w:sz w:val="22"/>
          <w:lang w:bidi="ar-SA"/>
        </w:rPr>
      </w:pPr>
      <w:hyperlink w:anchor="_Toc514339441" w:history="1">
        <w:r w:rsidR="008F3752" w:rsidRPr="005879C0">
          <w:rPr>
            <w:rStyle w:val="Hyperlink"/>
          </w:rPr>
          <w:t>2.</w:t>
        </w:r>
        <w:r w:rsidR="008F3752">
          <w:rPr>
            <w:rFonts w:asciiTheme="minorHAnsi" w:eastAsiaTheme="minorEastAsia" w:hAnsiTheme="minorHAnsi" w:cstheme="minorBidi"/>
            <w:bCs w:val="0"/>
            <w:sz w:val="22"/>
            <w:lang w:bidi="ar-SA"/>
          </w:rPr>
          <w:tab/>
        </w:r>
        <w:r w:rsidR="008F3752" w:rsidRPr="005879C0">
          <w:rPr>
            <w:rStyle w:val="Hyperlink"/>
          </w:rPr>
          <w:t>Product Traceability, Withdrawal and Recall</w:t>
        </w:r>
        <w:r w:rsidR="008F3752">
          <w:rPr>
            <w:webHidden/>
          </w:rPr>
          <w:tab/>
        </w:r>
        <w:r w:rsidR="008F3752">
          <w:rPr>
            <w:webHidden/>
          </w:rPr>
          <w:fldChar w:fldCharType="begin"/>
        </w:r>
        <w:r w:rsidR="008F3752">
          <w:rPr>
            <w:webHidden/>
          </w:rPr>
          <w:instrText xml:space="preserve"> PAGEREF _Toc514339441 \h </w:instrText>
        </w:r>
        <w:r w:rsidR="008F3752">
          <w:rPr>
            <w:webHidden/>
          </w:rPr>
        </w:r>
        <w:r w:rsidR="008F3752">
          <w:rPr>
            <w:webHidden/>
          </w:rPr>
          <w:fldChar w:fldCharType="separate"/>
        </w:r>
        <w:r w:rsidR="008F3752">
          <w:rPr>
            <w:webHidden/>
          </w:rPr>
          <w:t>83</w:t>
        </w:r>
        <w:r w:rsidR="008F3752">
          <w:rPr>
            <w:webHidden/>
          </w:rPr>
          <w:fldChar w:fldCharType="end"/>
        </w:r>
      </w:hyperlink>
    </w:p>
    <w:p w14:paraId="5024F825" w14:textId="77777777" w:rsidR="008F3752" w:rsidRDefault="00257B2F">
      <w:pPr>
        <w:pStyle w:val="TOC2"/>
        <w:rPr>
          <w:rFonts w:asciiTheme="minorHAnsi" w:eastAsiaTheme="minorEastAsia" w:hAnsiTheme="minorHAnsi" w:cstheme="minorBidi"/>
          <w:bCs w:val="0"/>
          <w:sz w:val="22"/>
          <w:lang w:bidi="ar-SA"/>
        </w:rPr>
      </w:pPr>
      <w:hyperlink w:anchor="_Toc514339442" w:history="1">
        <w:r w:rsidR="008F3752" w:rsidRPr="005879C0">
          <w:rPr>
            <w:rStyle w:val="Hyperlink"/>
          </w:rPr>
          <w:t>3.</w:t>
        </w:r>
        <w:r w:rsidR="008F3752">
          <w:rPr>
            <w:rFonts w:asciiTheme="minorHAnsi" w:eastAsiaTheme="minorEastAsia" w:hAnsiTheme="minorHAnsi" w:cstheme="minorBidi"/>
            <w:bCs w:val="0"/>
            <w:sz w:val="22"/>
            <w:lang w:bidi="ar-SA"/>
          </w:rPr>
          <w:tab/>
        </w:r>
        <w:r w:rsidR="008F3752" w:rsidRPr="005879C0">
          <w:rPr>
            <w:rStyle w:val="Hyperlink"/>
          </w:rPr>
          <w:t>Trade Description</w:t>
        </w:r>
        <w:r w:rsidR="008F3752">
          <w:rPr>
            <w:webHidden/>
          </w:rPr>
          <w:tab/>
        </w:r>
        <w:r w:rsidR="008F3752">
          <w:rPr>
            <w:webHidden/>
          </w:rPr>
          <w:fldChar w:fldCharType="begin"/>
        </w:r>
        <w:r w:rsidR="008F3752">
          <w:rPr>
            <w:webHidden/>
          </w:rPr>
          <w:instrText xml:space="preserve"> PAGEREF _Toc514339442 \h </w:instrText>
        </w:r>
        <w:r w:rsidR="008F3752">
          <w:rPr>
            <w:webHidden/>
          </w:rPr>
        </w:r>
        <w:r w:rsidR="008F3752">
          <w:rPr>
            <w:webHidden/>
          </w:rPr>
          <w:fldChar w:fldCharType="separate"/>
        </w:r>
        <w:r w:rsidR="008F3752">
          <w:rPr>
            <w:webHidden/>
          </w:rPr>
          <w:t>85</w:t>
        </w:r>
        <w:r w:rsidR="008F3752">
          <w:rPr>
            <w:webHidden/>
          </w:rPr>
          <w:fldChar w:fldCharType="end"/>
        </w:r>
      </w:hyperlink>
    </w:p>
    <w:p w14:paraId="3550781D" w14:textId="77777777" w:rsidR="008F3752" w:rsidRDefault="00257B2F">
      <w:pPr>
        <w:pStyle w:val="TOC2"/>
        <w:rPr>
          <w:rFonts w:asciiTheme="minorHAnsi" w:eastAsiaTheme="minorEastAsia" w:hAnsiTheme="minorHAnsi" w:cstheme="minorBidi"/>
          <w:bCs w:val="0"/>
          <w:sz w:val="22"/>
          <w:lang w:bidi="ar-SA"/>
        </w:rPr>
      </w:pPr>
      <w:hyperlink w:anchor="_Toc514339443" w:history="1">
        <w:r w:rsidR="008F3752" w:rsidRPr="005879C0">
          <w:rPr>
            <w:rStyle w:val="Hyperlink"/>
          </w:rPr>
          <w:t>4.</w:t>
        </w:r>
        <w:r w:rsidR="008F3752">
          <w:rPr>
            <w:rFonts w:asciiTheme="minorHAnsi" w:eastAsiaTheme="minorEastAsia" w:hAnsiTheme="minorHAnsi" w:cstheme="minorBidi"/>
            <w:bCs w:val="0"/>
            <w:sz w:val="22"/>
            <w:lang w:bidi="ar-SA"/>
          </w:rPr>
          <w:tab/>
        </w:r>
        <w:r w:rsidR="008F3752" w:rsidRPr="005879C0">
          <w:rPr>
            <w:rStyle w:val="Hyperlink"/>
          </w:rPr>
          <w:t>Export Security and Integrity</w:t>
        </w:r>
        <w:r w:rsidR="008F3752">
          <w:rPr>
            <w:webHidden/>
          </w:rPr>
          <w:tab/>
        </w:r>
        <w:r w:rsidR="008F3752">
          <w:rPr>
            <w:webHidden/>
          </w:rPr>
          <w:fldChar w:fldCharType="begin"/>
        </w:r>
        <w:r w:rsidR="008F3752">
          <w:rPr>
            <w:webHidden/>
          </w:rPr>
          <w:instrText xml:space="preserve"> PAGEREF _Toc514339443 \h </w:instrText>
        </w:r>
        <w:r w:rsidR="008F3752">
          <w:rPr>
            <w:webHidden/>
          </w:rPr>
        </w:r>
        <w:r w:rsidR="008F3752">
          <w:rPr>
            <w:webHidden/>
          </w:rPr>
          <w:fldChar w:fldCharType="separate"/>
        </w:r>
        <w:r w:rsidR="008F3752">
          <w:rPr>
            <w:webHidden/>
          </w:rPr>
          <w:t>88</w:t>
        </w:r>
        <w:r w:rsidR="008F3752">
          <w:rPr>
            <w:webHidden/>
          </w:rPr>
          <w:fldChar w:fldCharType="end"/>
        </w:r>
      </w:hyperlink>
    </w:p>
    <w:p w14:paraId="6B1CADC0" w14:textId="77777777" w:rsidR="008F3752" w:rsidRDefault="00257B2F">
      <w:pPr>
        <w:pStyle w:val="TOC2"/>
        <w:rPr>
          <w:rFonts w:asciiTheme="minorHAnsi" w:eastAsiaTheme="minorEastAsia" w:hAnsiTheme="minorHAnsi" w:cstheme="minorBidi"/>
          <w:bCs w:val="0"/>
          <w:sz w:val="22"/>
          <w:lang w:bidi="ar-SA"/>
        </w:rPr>
      </w:pPr>
      <w:hyperlink w:anchor="_Toc514339444" w:history="1">
        <w:r w:rsidR="008F3752" w:rsidRPr="005879C0">
          <w:rPr>
            <w:rStyle w:val="Hyperlink"/>
          </w:rPr>
          <w:t>5.</w:t>
        </w:r>
        <w:r w:rsidR="008F3752">
          <w:rPr>
            <w:rFonts w:asciiTheme="minorHAnsi" w:eastAsiaTheme="minorEastAsia" w:hAnsiTheme="minorHAnsi" w:cstheme="minorBidi"/>
            <w:bCs w:val="0"/>
            <w:sz w:val="22"/>
            <w:lang w:bidi="ar-SA"/>
          </w:rPr>
          <w:tab/>
        </w:r>
        <w:r w:rsidR="008F3752" w:rsidRPr="005879C0">
          <w:rPr>
            <w:rStyle w:val="Hyperlink"/>
          </w:rPr>
          <w:t>Control of Official Marks</w:t>
        </w:r>
        <w:r w:rsidR="008F3752">
          <w:rPr>
            <w:webHidden/>
          </w:rPr>
          <w:tab/>
        </w:r>
        <w:r w:rsidR="008F3752">
          <w:rPr>
            <w:webHidden/>
          </w:rPr>
          <w:fldChar w:fldCharType="begin"/>
        </w:r>
        <w:r w:rsidR="008F3752">
          <w:rPr>
            <w:webHidden/>
          </w:rPr>
          <w:instrText xml:space="preserve"> PAGEREF _Toc514339444 \h </w:instrText>
        </w:r>
        <w:r w:rsidR="008F3752">
          <w:rPr>
            <w:webHidden/>
          </w:rPr>
        </w:r>
        <w:r w:rsidR="008F3752">
          <w:rPr>
            <w:webHidden/>
          </w:rPr>
          <w:fldChar w:fldCharType="separate"/>
        </w:r>
        <w:r w:rsidR="008F3752">
          <w:rPr>
            <w:webHidden/>
          </w:rPr>
          <w:t>91</w:t>
        </w:r>
        <w:r w:rsidR="008F3752">
          <w:rPr>
            <w:webHidden/>
          </w:rPr>
          <w:fldChar w:fldCharType="end"/>
        </w:r>
      </w:hyperlink>
    </w:p>
    <w:p w14:paraId="464287F3" w14:textId="77777777" w:rsidR="008F3752" w:rsidRDefault="00257B2F">
      <w:pPr>
        <w:pStyle w:val="TOC2"/>
        <w:rPr>
          <w:rFonts w:asciiTheme="minorHAnsi" w:eastAsiaTheme="minorEastAsia" w:hAnsiTheme="minorHAnsi" w:cstheme="minorBidi"/>
          <w:bCs w:val="0"/>
          <w:sz w:val="22"/>
          <w:lang w:bidi="ar-SA"/>
        </w:rPr>
      </w:pPr>
      <w:hyperlink w:anchor="_Toc514339445" w:history="1">
        <w:r w:rsidR="008F3752" w:rsidRPr="005879C0">
          <w:rPr>
            <w:rStyle w:val="Hyperlink"/>
          </w:rPr>
          <w:t>6.</w:t>
        </w:r>
        <w:r w:rsidR="008F3752">
          <w:rPr>
            <w:rFonts w:asciiTheme="minorHAnsi" w:eastAsiaTheme="minorEastAsia" w:hAnsiTheme="minorHAnsi" w:cstheme="minorBidi"/>
            <w:bCs w:val="0"/>
            <w:sz w:val="22"/>
            <w:lang w:bidi="ar-SA"/>
          </w:rPr>
          <w:tab/>
        </w:r>
        <w:r w:rsidR="008F3752" w:rsidRPr="005879C0">
          <w:rPr>
            <w:rStyle w:val="Hyperlink"/>
          </w:rPr>
          <w:t>Importing Country Requirements</w:t>
        </w:r>
        <w:r w:rsidR="008F3752">
          <w:rPr>
            <w:webHidden/>
          </w:rPr>
          <w:tab/>
        </w:r>
        <w:r w:rsidR="008F3752">
          <w:rPr>
            <w:webHidden/>
          </w:rPr>
          <w:fldChar w:fldCharType="begin"/>
        </w:r>
        <w:r w:rsidR="008F3752">
          <w:rPr>
            <w:webHidden/>
          </w:rPr>
          <w:instrText xml:space="preserve"> PAGEREF _Toc514339445 \h </w:instrText>
        </w:r>
        <w:r w:rsidR="008F3752">
          <w:rPr>
            <w:webHidden/>
          </w:rPr>
        </w:r>
        <w:r w:rsidR="008F3752">
          <w:rPr>
            <w:webHidden/>
          </w:rPr>
          <w:fldChar w:fldCharType="separate"/>
        </w:r>
        <w:r w:rsidR="008F3752">
          <w:rPr>
            <w:webHidden/>
          </w:rPr>
          <w:t>94</w:t>
        </w:r>
        <w:r w:rsidR="008F3752">
          <w:rPr>
            <w:webHidden/>
          </w:rPr>
          <w:fldChar w:fldCharType="end"/>
        </w:r>
      </w:hyperlink>
    </w:p>
    <w:p w14:paraId="01665005" w14:textId="77777777" w:rsidR="008F3752" w:rsidRDefault="00257B2F">
      <w:pPr>
        <w:pStyle w:val="TOC2"/>
        <w:rPr>
          <w:rFonts w:asciiTheme="minorHAnsi" w:eastAsiaTheme="minorEastAsia" w:hAnsiTheme="minorHAnsi" w:cstheme="minorBidi"/>
          <w:bCs w:val="0"/>
          <w:sz w:val="22"/>
          <w:lang w:bidi="ar-SA"/>
        </w:rPr>
      </w:pPr>
      <w:hyperlink w:anchor="_Toc514339446" w:history="1">
        <w:r w:rsidR="008F3752" w:rsidRPr="005879C0">
          <w:rPr>
            <w:rStyle w:val="Hyperlink"/>
          </w:rPr>
          <w:t>7.</w:t>
        </w:r>
        <w:r w:rsidR="008F3752">
          <w:rPr>
            <w:rFonts w:asciiTheme="minorHAnsi" w:eastAsiaTheme="minorEastAsia" w:hAnsiTheme="minorHAnsi" w:cstheme="minorBidi"/>
            <w:bCs w:val="0"/>
            <w:sz w:val="22"/>
            <w:lang w:bidi="ar-SA"/>
          </w:rPr>
          <w:tab/>
        </w:r>
        <w:r w:rsidR="008F3752" w:rsidRPr="005879C0">
          <w:rPr>
            <w:rStyle w:val="Hyperlink"/>
          </w:rPr>
          <w:t>Export Documentation</w:t>
        </w:r>
        <w:r w:rsidR="008F3752">
          <w:rPr>
            <w:webHidden/>
          </w:rPr>
          <w:tab/>
        </w:r>
        <w:r w:rsidR="008F3752">
          <w:rPr>
            <w:webHidden/>
          </w:rPr>
          <w:fldChar w:fldCharType="begin"/>
        </w:r>
        <w:r w:rsidR="008F3752">
          <w:rPr>
            <w:webHidden/>
          </w:rPr>
          <w:instrText xml:space="preserve"> PAGEREF _Toc514339446 \h </w:instrText>
        </w:r>
        <w:r w:rsidR="008F3752">
          <w:rPr>
            <w:webHidden/>
          </w:rPr>
        </w:r>
        <w:r w:rsidR="008F3752">
          <w:rPr>
            <w:webHidden/>
          </w:rPr>
          <w:fldChar w:fldCharType="separate"/>
        </w:r>
        <w:r w:rsidR="008F3752">
          <w:rPr>
            <w:webHidden/>
          </w:rPr>
          <w:t>96</w:t>
        </w:r>
        <w:r w:rsidR="008F3752">
          <w:rPr>
            <w:webHidden/>
          </w:rPr>
          <w:fldChar w:fldCharType="end"/>
        </w:r>
      </w:hyperlink>
    </w:p>
    <w:p w14:paraId="4D188205"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47" w:history="1">
        <w:r w:rsidR="008F3752" w:rsidRPr="005879C0">
          <w:rPr>
            <w:rStyle w:val="Hyperlink"/>
          </w:rPr>
          <w:t>Appendix 1</w:t>
        </w:r>
        <w:r w:rsidR="008F3752">
          <w:rPr>
            <w:webHidden/>
          </w:rPr>
          <w:tab/>
        </w:r>
        <w:r w:rsidR="008F3752">
          <w:rPr>
            <w:webHidden/>
          </w:rPr>
          <w:fldChar w:fldCharType="begin"/>
        </w:r>
        <w:r w:rsidR="008F3752">
          <w:rPr>
            <w:webHidden/>
          </w:rPr>
          <w:instrText xml:space="preserve"> PAGEREF _Toc514339447 \h </w:instrText>
        </w:r>
        <w:r w:rsidR="008F3752">
          <w:rPr>
            <w:webHidden/>
          </w:rPr>
        </w:r>
        <w:r w:rsidR="008F3752">
          <w:rPr>
            <w:webHidden/>
          </w:rPr>
          <w:fldChar w:fldCharType="separate"/>
        </w:r>
        <w:r w:rsidR="008F3752">
          <w:rPr>
            <w:webHidden/>
          </w:rPr>
          <w:t>98</w:t>
        </w:r>
        <w:r w:rsidR="008F3752">
          <w:rPr>
            <w:webHidden/>
          </w:rPr>
          <w:fldChar w:fldCharType="end"/>
        </w:r>
      </w:hyperlink>
    </w:p>
    <w:p w14:paraId="4040C81E"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48" w:history="1">
        <w:r w:rsidR="008F3752" w:rsidRPr="005879C0">
          <w:rPr>
            <w:rStyle w:val="Hyperlink"/>
          </w:rPr>
          <w:t>Documentation of Procedures</w:t>
        </w:r>
        <w:r w:rsidR="008F3752">
          <w:rPr>
            <w:webHidden/>
          </w:rPr>
          <w:tab/>
        </w:r>
        <w:r w:rsidR="008F3752">
          <w:rPr>
            <w:webHidden/>
          </w:rPr>
          <w:fldChar w:fldCharType="begin"/>
        </w:r>
        <w:r w:rsidR="008F3752">
          <w:rPr>
            <w:webHidden/>
          </w:rPr>
          <w:instrText xml:space="preserve"> PAGEREF _Toc514339448 \h </w:instrText>
        </w:r>
        <w:r w:rsidR="008F3752">
          <w:rPr>
            <w:webHidden/>
          </w:rPr>
        </w:r>
        <w:r w:rsidR="008F3752">
          <w:rPr>
            <w:webHidden/>
          </w:rPr>
          <w:fldChar w:fldCharType="separate"/>
        </w:r>
        <w:r w:rsidR="008F3752">
          <w:rPr>
            <w:webHidden/>
          </w:rPr>
          <w:t>98</w:t>
        </w:r>
        <w:r w:rsidR="008F3752">
          <w:rPr>
            <w:webHidden/>
          </w:rPr>
          <w:fldChar w:fldCharType="end"/>
        </w:r>
      </w:hyperlink>
    </w:p>
    <w:p w14:paraId="104A0516" w14:textId="77777777" w:rsidR="008F3752" w:rsidRDefault="00257B2F">
      <w:pPr>
        <w:pStyle w:val="TOC2"/>
        <w:rPr>
          <w:rFonts w:asciiTheme="minorHAnsi" w:eastAsiaTheme="minorEastAsia" w:hAnsiTheme="minorHAnsi" w:cstheme="minorBidi"/>
          <w:bCs w:val="0"/>
          <w:sz w:val="22"/>
          <w:lang w:bidi="ar-SA"/>
        </w:rPr>
      </w:pPr>
      <w:hyperlink w:anchor="_Toc514339449" w:history="1">
        <w:r w:rsidR="008F3752" w:rsidRPr="005879C0">
          <w:rPr>
            <w:rStyle w:val="Hyperlink"/>
          </w:rPr>
          <w:t>A)</w:t>
        </w:r>
        <w:r w:rsidR="008F3752">
          <w:rPr>
            <w:rFonts w:asciiTheme="minorHAnsi" w:eastAsiaTheme="minorEastAsia" w:hAnsiTheme="minorHAnsi" w:cstheme="minorBidi"/>
            <w:bCs w:val="0"/>
            <w:sz w:val="22"/>
            <w:lang w:bidi="ar-SA"/>
          </w:rPr>
          <w:tab/>
        </w:r>
        <w:r w:rsidR="008F3752" w:rsidRPr="005879C0">
          <w:rPr>
            <w:rStyle w:val="Hyperlink"/>
          </w:rPr>
          <w:t>Sanitation Standard Operating Procedure and Standard Operating Procedure</w:t>
        </w:r>
        <w:r w:rsidR="008F3752">
          <w:rPr>
            <w:webHidden/>
          </w:rPr>
          <w:tab/>
        </w:r>
        <w:r w:rsidR="008F3752">
          <w:rPr>
            <w:webHidden/>
          </w:rPr>
          <w:fldChar w:fldCharType="begin"/>
        </w:r>
        <w:r w:rsidR="008F3752">
          <w:rPr>
            <w:webHidden/>
          </w:rPr>
          <w:instrText xml:space="preserve"> PAGEREF _Toc514339449 \h </w:instrText>
        </w:r>
        <w:r w:rsidR="008F3752">
          <w:rPr>
            <w:webHidden/>
          </w:rPr>
        </w:r>
        <w:r w:rsidR="008F3752">
          <w:rPr>
            <w:webHidden/>
          </w:rPr>
          <w:fldChar w:fldCharType="separate"/>
        </w:r>
        <w:r w:rsidR="008F3752">
          <w:rPr>
            <w:webHidden/>
          </w:rPr>
          <w:t>98</w:t>
        </w:r>
        <w:r w:rsidR="008F3752">
          <w:rPr>
            <w:webHidden/>
          </w:rPr>
          <w:fldChar w:fldCharType="end"/>
        </w:r>
      </w:hyperlink>
    </w:p>
    <w:p w14:paraId="02B1DCD6" w14:textId="77777777" w:rsidR="008F3752" w:rsidRDefault="00257B2F">
      <w:pPr>
        <w:pStyle w:val="TOC3"/>
        <w:rPr>
          <w:rFonts w:asciiTheme="minorHAnsi" w:eastAsiaTheme="minorEastAsia" w:hAnsiTheme="minorHAnsi" w:cstheme="minorBidi"/>
          <w:sz w:val="22"/>
          <w:szCs w:val="22"/>
          <w:lang w:eastAsia="en-AU" w:bidi="ar-SA"/>
        </w:rPr>
      </w:pPr>
      <w:hyperlink w:anchor="_Toc514339450" w:history="1">
        <w:r w:rsidR="008F3752" w:rsidRPr="005879C0">
          <w:rPr>
            <w:rStyle w:val="Hyperlink"/>
          </w:rPr>
          <w:t>1.</w:t>
        </w:r>
        <w:r w:rsidR="008F3752">
          <w:rPr>
            <w:rFonts w:asciiTheme="minorHAnsi" w:eastAsiaTheme="minorEastAsia" w:hAnsiTheme="minorHAnsi" w:cstheme="minorBidi"/>
            <w:sz w:val="22"/>
            <w:szCs w:val="22"/>
            <w:lang w:eastAsia="en-AU" w:bidi="ar-SA"/>
          </w:rPr>
          <w:tab/>
        </w:r>
        <w:r w:rsidR="008F3752" w:rsidRPr="005879C0">
          <w:rPr>
            <w:rStyle w:val="Hyperlink"/>
          </w:rPr>
          <w:t>Purpose</w:t>
        </w:r>
        <w:r w:rsidR="008F3752">
          <w:rPr>
            <w:webHidden/>
          </w:rPr>
          <w:tab/>
        </w:r>
        <w:r w:rsidR="008F3752">
          <w:rPr>
            <w:webHidden/>
          </w:rPr>
          <w:fldChar w:fldCharType="begin"/>
        </w:r>
        <w:r w:rsidR="008F3752">
          <w:rPr>
            <w:webHidden/>
          </w:rPr>
          <w:instrText xml:space="preserve"> PAGEREF _Toc514339450 \h </w:instrText>
        </w:r>
        <w:r w:rsidR="008F3752">
          <w:rPr>
            <w:webHidden/>
          </w:rPr>
        </w:r>
        <w:r w:rsidR="008F3752">
          <w:rPr>
            <w:webHidden/>
          </w:rPr>
          <w:fldChar w:fldCharType="separate"/>
        </w:r>
        <w:r w:rsidR="008F3752">
          <w:rPr>
            <w:webHidden/>
          </w:rPr>
          <w:t>98</w:t>
        </w:r>
        <w:r w:rsidR="008F3752">
          <w:rPr>
            <w:webHidden/>
          </w:rPr>
          <w:fldChar w:fldCharType="end"/>
        </w:r>
      </w:hyperlink>
    </w:p>
    <w:p w14:paraId="7C71A7EC" w14:textId="77777777" w:rsidR="008F3752" w:rsidRDefault="00257B2F">
      <w:pPr>
        <w:pStyle w:val="TOC3"/>
        <w:rPr>
          <w:rFonts w:asciiTheme="minorHAnsi" w:eastAsiaTheme="minorEastAsia" w:hAnsiTheme="minorHAnsi" w:cstheme="minorBidi"/>
          <w:sz w:val="22"/>
          <w:szCs w:val="22"/>
          <w:lang w:eastAsia="en-AU" w:bidi="ar-SA"/>
        </w:rPr>
      </w:pPr>
      <w:hyperlink w:anchor="_Toc514339451" w:history="1">
        <w:r w:rsidR="008F3752" w:rsidRPr="005879C0">
          <w:rPr>
            <w:rStyle w:val="Hyperlink"/>
          </w:rPr>
          <w:t>2.</w:t>
        </w:r>
        <w:r w:rsidR="008F3752">
          <w:rPr>
            <w:rFonts w:asciiTheme="minorHAnsi" w:eastAsiaTheme="minorEastAsia" w:hAnsiTheme="minorHAnsi" w:cstheme="minorBidi"/>
            <w:sz w:val="22"/>
            <w:szCs w:val="22"/>
            <w:lang w:eastAsia="en-AU" w:bidi="ar-SA"/>
          </w:rPr>
          <w:tab/>
        </w:r>
        <w:r w:rsidR="008F3752" w:rsidRPr="005879C0">
          <w:rPr>
            <w:rStyle w:val="Hyperlink"/>
          </w:rPr>
          <w:t>Scope</w:t>
        </w:r>
        <w:r w:rsidR="008F3752">
          <w:rPr>
            <w:webHidden/>
          </w:rPr>
          <w:tab/>
        </w:r>
        <w:r w:rsidR="008F3752">
          <w:rPr>
            <w:webHidden/>
          </w:rPr>
          <w:fldChar w:fldCharType="begin"/>
        </w:r>
        <w:r w:rsidR="008F3752">
          <w:rPr>
            <w:webHidden/>
          </w:rPr>
          <w:instrText xml:space="preserve"> PAGEREF _Toc514339451 \h </w:instrText>
        </w:r>
        <w:r w:rsidR="008F3752">
          <w:rPr>
            <w:webHidden/>
          </w:rPr>
        </w:r>
        <w:r w:rsidR="008F3752">
          <w:rPr>
            <w:webHidden/>
          </w:rPr>
          <w:fldChar w:fldCharType="separate"/>
        </w:r>
        <w:r w:rsidR="008F3752">
          <w:rPr>
            <w:webHidden/>
          </w:rPr>
          <w:t>98</w:t>
        </w:r>
        <w:r w:rsidR="008F3752">
          <w:rPr>
            <w:webHidden/>
          </w:rPr>
          <w:fldChar w:fldCharType="end"/>
        </w:r>
      </w:hyperlink>
    </w:p>
    <w:p w14:paraId="2F44130E" w14:textId="77777777" w:rsidR="008F3752" w:rsidRDefault="00257B2F">
      <w:pPr>
        <w:pStyle w:val="TOC3"/>
        <w:rPr>
          <w:rFonts w:asciiTheme="minorHAnsi" w:eastAsiaTheme="minorEastAsia" w:hAnsiTheme="minorHAnsi" w:cstheme="minorBidi"/>
          <w:sz w:val="22"/>
          <w:szCs w:val="22"/>
          <w:lang w:eastAsia="en-AU" w:bidi="ar-SA"/>
        </w:rPr>
      </w:pPr>
      <w:hyperlink w:anchor="_Toc514339452" w:history="1">
        <w:r w:rsidR="008F3752" w:rsidRPr="005879C0">
          <w:rPr>
            <w:rStyle w:val="Hyperlink"/>
          </w:rPr>
          <w:t>3.</w:t>
        </w:r>
        <w:r w:rsidR="008F3752">
          <w:rPr>
            <w:rFonts w:asciiTheme="minorHAnsi" w:eastAsiaTheme="minorEastAsia" w:hAnsiTheme="minorHAnsi" w:cstheme="minorBidi"/>
            <w:sz w:val="22"/>
            <w:szCs w:val="22"/>
            <w:lang w:eastAsia="en-AU" w:bidi="ar-SA"/>
          </w:rPr>
          <w:tab/>
        </w:r>
        <w:r w:rsidR="008F3752" w:rsidRPr="005879C0">
          <w:rPr>
            <w:rStyle w:val="Hyperlink"/>
          </w:rPr>
          <w:t>Definitions</w:t>
        </w:r>
        <w:r w:rsidR="008F3752">
          <w:rPr>
            <w:webHidden/>
          </w:rPr>
          <w:tab/>
        </w:r>
        <w:r w:rsidR="008F3752">
          <w:rPr>
            <w:webHidden/>
          </w:rPr>
          <w:fldChar w:fldCharType="begin"/>
        </w:r>
        <w:r w:rsidR="008F3752">
          <w:rPr>
            <w:webHidden/>
          </w:rPr>
          <w:instrText xml:space="preserve"> PAGEREF _Toc514339452 \h </w:instrText>
        </w:r>
        <w:r w:rsidR="008F3752">
          <w:rPr>
            <w:webHidden/>
          </w:rPr>
        </w:r>
        <w:r w:rsidR="008F3752">
          <w:rPr>
            <w:webHidden/>
          </w:rPr>
          <w:fldChar w:fldCharType="separate"/>
        </w:r>
        <w:r w:rsidR="008F3752">
          <w:rPr>
            <w:webHidden/>
          </w:rPr>
          <w:t>98</w:t>
        </w:r>
        <w:r w:rsidR="008F3752">
          <w:rPr>
            <w:webHidden/>
          </w:rPr>
          <w:fldChar w:fldCharType="end"/>
        </w:r>
      </w:hyperlink>
    </w:p>
    <w:p w14:paraId="619BD67A" w14:textId="77777777" w:rsidR="008F3752" w:rsidRDefault="00257B2F">
      <w:pPr>
        <w:pStyle w:val="TOC3"/>
        <w:rPr>
          <w:rFonts w:asciiTheme="minorHAnsi" w:eastAsiaTheme="minorEastAsia" w:hAnsiTheme="minorHAnsi" w:cstheme="minorBidi"/>
          <w:sz w:val="22"/>
          <w:szCs w:val="22"/>
          <w:lang w:eastAsia="en-AU" w:bidi="ar-SA"/>
        </w:rPr>
      </w:pPr>
      <w:hyperlink w:anchor="_Toc514339453" w:history="1">
        <w:r w:rsidR="008F3752" w:rsidRPr="005879C0">
          <w:rPr>
            <w:rStyle w:val="Hyperlink"/>
          </w:rPr>
          <w:t>4.</w:t>
        </w:r>
        <w:r w:rsidR="008F3752">
          <w:rPr>
            <w:rFonts w:asciiTheme="minorHAnsi" w:eastAsiaTheme="minorEastAsia" w:hAnsiTheme="minorHAnsi" w:cstheme="minorBidi"/>
            <w:sz w:val="22"/>
            <w:szCs w:val="22"/>
            <w:lang w:eastAsia="en-AU" w:bidi="ar-SA"/>
          </w:rPr>
          <w:tab/>
        </w:r>
        <w:r w:rsidR="008F3752" w:rsidRPr="005879C0">
          <w:rPr>
            <w:rStyle w:val="Hyperlink"/>
          </w:rPr>
          <w:t>Background</w:t>
        </w:r>
        <w:r w:rsidR="008F3752">
          <w:rPr>
            <w:webHidden/>
          </w:rPr>
          <w:tab/>
        </w:r>
        <w:r w:rsidR="008F3752">
          <w:rPr>
            <w:webHidden/>
          </w:rPr>
          <w:fldChar w:fldCharType="begin"/>
        </w:r>
        <w:r w:rsidR="008F3752">
          <w:rPr>
            <w:webHidden/>
          </w:rPr>
          <w:instrText xml:space="preserve"> PAGEREF _Toc514339453 \h </w:instrText>
        </w:r>
        <w:r w:rsidR="008F3752">
          <w:rPr>
            <w:webHidden/>
          </w:rPr>
        </w:r>
        <w:r w:rsidR="008F3752">
          <w:rPr>
            <w:webHidden/>
          </w:rPr>
          <w:fldChar w:fldCharType="separate"/>
        </w:r>
        <w:r w:rsidR="008F3752">
          <w:rPr>
            <w:webHidden/>
          </w:rPr>
          <w:t>98</w:t>
        </w:r>
        <w:r w:rsidR="008F3752">
          <w:rPr>
            <w:webHidden/>
          </w:rPr>
          <w:fldChar w:fldCharType="end"/>
        </w:r>
      </w:hyperlink>
    </w:p>
    <w:p w14:paraId="327FF0B8" w14:textId="77777777" w:rsidR="008F3752" w:rsidRDefault="00257B2F">
      <w:pPr>
        <w:pStyle w:val="TOC3"/>
        <w:rPr>
          <w:rFonts w:asciiTheme="minorHAnsi" w:eastAsiaTheme="minorEastAsia" w:hAnsiTheme="minorHAnsi" w:cstheme="minorBidi"/>
          <w:sz w:val="22"/>
          <w:szCs w:val="22"/>
          <w:lang w:eastAsia="en-AU" w:bidi="ar-SA"/>
        </w:rPr>
      </w:pPr>
      <w:hyperlink w:anchor="_Toc514339454" w:history="1">
        <w:r w:rsidR="008F3752" w:rsidRPr="005879C0">
          <w:rPr>
            <w:rStyle w:val="Hyperlink"/>
          </w:rPr>
          <w:t>5.</w:t>
        </w:r>
        <w:r w:rsidR="008F3752">
          <w:rPr>
            <w:rFonts w:asciiTheme="minorHAnsi" w:eastAsiaTheme="minorEastAsia" w:hAnsiTheme="minorHAnsi" w:cstheme="minorBidi"/>
            <w:sz w:val="22"/>
            <w:szCs w:val="22"/>
            <w:lang w:eastAsia="en-AU" w:bidi="ar-SA"/>
          </w:rPr>
          <w:tab/>
        </w:r>
        <w:r w:rsidR="008F3752" w:rsidRPr="005879C0">
          <w:rPr>
            <w:rStyle w:val="Hyperlink"/>
          </w:rPr>
          <w:t>References</w:t>
        </w:r>
        <w:r w:rsidR="008F3752">
          <w:rPr>
            <w:webHidden/>
          </w:rPr>
          <w:tab/>
        </w:r>
        <w:r w:rsidR="008F3752">
          <w:rPr>
            <w:webHidden/>
          </w:rPr>
          <w:fldChar w:fldCharType="begin"/>
        </w:r>
        <w:r w:rsidR="008F3752">
          <w:rPr>
            <w:webHidden/>
          </w:rPr>
          <w:instrText xml:space="preserve"> PAGEREF _Toc514339454 \h </w:instrText>
        </w:r>
        <w:r w:rsidR="008F3752">
          <w:rPr>
            <w:webHidden/>
          </w:rPr>
        </w:r>
        <w:r w:rsidR="008F3752">
          <w:rPr>
            <w:webHidden/>
          </w:rPr>
          <w:fldChar w:fldCharType="separate"/>
        </w:r>
        <w:r w:rsidR="008F3752">
          <w:rPr>
            <w:webHidden/>
          </w:rPr>
          <w:t>98</w:t>
        </w:r>
        <w:r w:rsidR="008F3752">
          <w:rPr>
            <w:webHidden/>
          </w:rPr>
          <w:fldChar w:fldCharType="end"/>
        </w:r>
      </w:hyperlink>
    </w:p>
    <w:p w14:paraId="714299FC" w14:textId="77777777" w:rsidR="008F3752" w:rsidRDefault="00257B2F">
      <w:pPr>
        <w:pStyle w:val="TOC3"/>
        <w:rPr>
          <w:rFonts w:asciiTheme="minorHAnsi" w:eastAsiaTheme="minorEastAsia" w:hAnsiTheme="minorHAnsi" w:cstheme="minorBidi"/>
          <w:sz w:val="22"/>
          <w:szCs w:val="22"/>
          <w:lang w:eastAsia="en-AU" w:bidi="ar-SA"/>
        </w:rPr>
      </w:pPr>
      <w:hyperlink w:anchor="_Toc514339455" w:history="1">
        <w:r w:rsidR="008F3752" w:rsidRPr="005879C0">
          <w:rPr>
            <w:rStyle w:val="Hyperlink"/>
          </w:rPr>
          <w:t>6.</w:t>
        </w:r>
        <w:r w:rsidR="008F3752">
          <w:rPr>
            <w:rFonts w:asciiTheme="minorHAnsi" w:eastAsiaTheme="minorEastAsia" w:hAnsiTheme="minorHAnsi" w:cstheme="minorBidi"/>
            <w:sz w:val="22"/>
            <w:szCs w:val="22"/>
            <w:lang w:eastAsia="en-AU" w:bidi="ar-SA"/>
          </w:rPr>
          <w:tab/>
        </w:r>
        <w:r w:rsidR="008F3752" w:rsidRPr="005879C0">
          <w:rPr>
            <w:rStyle w:val="Hyperlink"/>
          </w:rPr>
          <w:t>Actions</w:t>
        </w:r>
        <w:r w:rsidR="008F3752">
          <w:rPr>
            <w:webHidden/>
          </w:rPr>
          <w:tab/>
        </w:r>
        <w:r w:rsidR="008F3752">
          <w:rPr>
            <w:webHidden/>
          </w:rPr>
          <w:fldChar w:fldCharType="begin"/>
        </w:r>
        <w:r w:rsidR="008F3752">
          <w:rPr>
            <w:webHidden/>
          </w:rPr>
          <w:instrText xml:space="preserve"> PAGEREF _Toc514339455 \h </w:instrText>
        </w:r>
        <w:r w:rsidR="008F3752">
          <w:rPr>
            <w:webHidden/>
          </w:rPr>
        </w:r>
        <w:r w:rsidR="008F3752">
          <w:rPr>
            <w:webHidden/>
          </w:rPr>
          <w:fldChar w:fldCharType="separate"/>
        </w:r>
        <w:r w:rsidR="008F3752">
          <w:rPr>
            <w:webHidden/>
          </w:rPr>
          <w:t>98</w:t>
        </w:r>
        <w:r w:rsidR="008F3752">
          <w:rPr>
            <w:webHidden/>
          </w:rPr>
          <w:fldChar w:fldCharType="end"/>
        </w:r>
      </w:hyperlink>
    </w:p>
    <w:p w14:paraId="231A3BE7" w14:textId="77777777" w:rsidR="008F3752" w:rsidRDefault="00257B2F">
      <w:pPr>
        <w:pStyle w:val="TOC3"/>
        <w:rPr>
          <w:rFonts w:asciiTheme="minorHAnsi" w:eastAsiaTheme="minorEastAsia" w:hAnsiTheme="minorHAnsi" w:cstheme="minorBidi"/>
          <w:sz w:val="22"/>
          <w:szCs w:val="22"/>
          <w:lang w:eastAsia="en-AU" w:bidi="ar-SA"/>
        </w:rPr>
      </w:pPr>
      <w:hyperlink w:anchor="_Toc514339456" w:history="1">
        <w:r w:rsidR="008F3752" w:rsidRPr="005879C0">
          <w:rPr>
            <w:rStyle w:val="Hyperlink"/>
          </w:rPr>
          <w:t>7.</w:t>
        </w:r>
        <w:r w:rsidR="008F3752">
          <w:rPr>
            <w:rFonts w:asciiTheme="minorHAnsi" w:eastAsiaTheme="minorEastAsia" w:hAnsiTheme="minorHAnsi" w:cstheme="minorBidi"/>
            <w:sz w:val="22"/>
            <w:szCs w:val="22"/>
            <w:lang w:eastAsia="en-AU" w:bidi="ar-SA"/>
          </w:rPr>
          <w:tab/>
        </w:r>
        <w:r w:rsidR="008F3752" w:rsidRPr="005879C0">
          <w:rPr>
            <w:rStyle w:val="Hyperlink"/>
          </w:rPr>
          <w:t>Monitoring</w:t>
        </w:r>
        <w:r w:rsidR="008F3752">
          <w:rPr>
            <w:webHidden/>
          </w:rPr>
          <w:tab/>
        </w:r>
        <w:r w:rsidR="008F3752">
          <w:rPr>
            <w:webHidden/>
          </w:rPr>
          <w:fldChar w:fldCharType="begin"/>
        </w:r>
        <w:r w:rsidR="008F3752">
          <w:rPr>
            <w:webHidden/>
          </w:rPr>
          <w:instrText xml:space="preserve"> PAGEREF _Toc514339456 \h </w:instrText>
        </w:r>
        <w:r w:rsidR="008F3752">
          <w:rPr>
            <w:webHidden/>
          </w:rPr>
        </w:r>
        <w:r w:rsidR="008F3752">
          <w:rPr>
            <w:webHidden/>
          </w:rPr>
          <w:fldChar w:fldCharType="separate"/>
        </w:r>
        <w:r w:rsidR="008F3752">
          <w:rPr>
            <w:webHidden/>
          </w:rPr>
          <w:t>99</w:t>
        </w:r>
        <w:r w:rsidR="008F3752">
          <w:rPr>
            <w:webHidden/>
          </w:rPr>
          <w:fldChar w:fldCharType="end"/>
        </w:r>
      </w:hyperlink>
    </w:p>
    <w:p w14:paraId="4078E15D" w14:textId="77777777" w:rsidR="008F3752" w:rsidRDefault="00257B2F">
      <w:pPr>
        <w:pStyle w:val="TOC3"/>
        <w:rPr>
          <w:rFonts w:asciiTheme="minorHAnsi" w:eastAsiaTheme="minorEastAsia" w:hAnsiTheme="minorHAnsi" w:cstheme="minorBidi"/>
          <w:sz w:val="22"/>
          <w:szCs w:val="22"/>
          <w:lang w:eastAsia="en-AU" w:bidi="ar-SA"/>
        </w:rPr>
      </w:pPr>
      <w:hyperlink w:anchor="_Toc514339457" w:history="1">
        <w:r w:rsidR="008F3752" w:rsidRPr="005879C0">
          <w:rPr>
            <w:rStyle w:val="Hyperlink"/>
          </w:rPr>
          <w:t>8.</w:t>
        </w:r>
        <w:r w:rsidR="008F3752">
          <w:rPr>
            <w:rFonts w:asciiTheme="minorHAnsi" w:eastAsiaTheme="minorEastAsia" w:hAnsiTheme="minorHAnsi" w:cstheme="minorBidi"/>
            <w:sz w:val="22"/>
            <w:szCs w:val="22"/>
            <w:lang w:eastAsia="en-AU" w:bidi="ar-SA"/>
          </w:rPr>
          <w:tab/>
        </w:r>
        <w:r w:rsidR="008F3752" w:rsidRPr="005879C0">
          <w:rPr>
            <w:rStyle w:val="Hyperlink"/>
          </w:rPr>
          <w:t>Responsibility</w:t>
        </w:r>
        <w:r w:rsidR="008F3752">
          <w:rPr>
            <w:webHidden/>
          </w:rPr>
          <w:tab/>
        </w:r>
        <w:r w:rsidR="008F3752">
          <w:rPr>
            <w:webHidden/>
          </w:rPr>
          <w:fldChar w:fldCharType="begin"/>
        </w:r>
        <w:r w:rsidR="008F3752">
          <w:rPr>
            <w:webHidden/>
          </w:rPr>
          <w:instrText xml:space="preserve"> PAGEREF _Toc514339457 \h </w:instrText>
        </w:r>
        <w:r w:rsidR="008F3752">
          <w:rPr>
            <w:webHidden/>
          </w:rPr>
        </w:r>
        <w:r w:rsidR="008F3752">
          <w:rPr>
            <w:webHidden/>
          </w:rPr>
          <w:fldChar w:fldCharType="separate"/>
        </w:r>
        <w:r w:rsidR="008F3752">
          <w:rPr>
            <w:webHidden/>
          </w:rPr>
          <w:t>99</w:t>
        </w:r>
        <w:r w:rsidR="008F3752">
          <w:rPr>
            <w:webHidden/>
          </w:rPr>
          <w:fldChar w:fldCharType="end"/>
        </w:r>
      </w:hyperlink>
    </w:p>
    <w:p w14:paraId="786A7B75" w14:textId="77777777" w:rsidR="008F3752" w:rsidRDefault="00257B2F">
      <w:pPr>
        <w:pStyle w:val="TOC3"/>
        <w:rPr>
          <w:rFonts w:asciiTheme="minorHAnsi" w:eastAsiaTheme="minorEastAsia" w:hAnsiTheme="minorHAnsi" w:cstheme="minorBidi"/>
          <w:sz w:val="22"/>
          <w:szCs w:val="22"/>
          <w:lang w:eastAsia="en-AU" w:bidi="ar-SA"/>
        </w:rPr>
      </w:pPr>
      <w:hyperlink w:anchor="_Toc514339458" w:history="1">
        <w:r w:rsidR="008F3752" w:rsidRPr="005879C0">
          <w:rPr>
            <w:rStyle w:val="Hyperlink"/>
          </w:rPr>
          <w:t>9.</w:t>
        </w:r>
        <w:r w:rsidR="008F3752">
          <w:rPr>
            <w:rFonts w:asciiTheme="minorHAnsi" w:eastAsiaTheme="minorEastAsia" w:hAnsiTheme="minorHAnsi" w:cstheme="minorBidi"/>
            <w:sz w:val="22"/>
            <w:szCs w:val="22"/>
            <w:lang w:eastAsia="en-AU" w:bidi="ar-SA"/>
          </w:rPr>
          <w:tab/>
        </w:r>
        <w:r w:rsidR="008F3752" w:rsidRPr="005879C0">
          <w:rPr>
            <w:rStyle w:val="Hyperlink"/>
          </w:rPr>
          <w:t>Corrective action</w:t>
        </w:r>
        <w:r w:rsidR="008F3752">
          <w:rPr>
            <w:webHidden/>
          </w:rPr>
          <w:tab/>
        </w:r>
        <w:r w:rsidR="008F3752">
          <w:rPr>
            <w:webHidden/>
          </w:rPr>
          <w:fldChar w:fldCharType="begin"/>
        </w:r>
        <w:r w:rsidR="008F3752">
          <w:rPr>
            <w:webHidden/>
          </w:rPr>
          <w:instrText xml:space="preserve"> PAGEREF _Toc514339458 \h </w:instrText>
        </w:r>
        <w:r w:rsidR="008F3752">
          <w:rPr>
            <w:webHidden/>
          </w:rPr>
        </w:r>
        <w:r w:rsidR="008F3752">
          <w:rPr>
            <w:webHidden/>
          </w:rPr>
          <w:fldChar w:fldCharType="separate"/>
        </w:r>
        <w:r w:rsidR="008F3752">
          <w:rPr>
            <w:webHidden/>
          </w:rPr>
          <w:t>99</w:t>
        </w:r>
        <w:r w:rsidR="008F3752">
          <w:rPr>
            <w:webHidden/>
          </w:rPr>
          <w:fldChar w:fldCharType="end"/>
        </w:r>
      </w:hyperlink>
    </w:p>
    <w:p w14:paraId="280F2D11" w14:textId="77777777" w:rsidR="008F3752" w:rsidRDefault="00257B2F">
      <w:pPr>
        <w:pStyle w:val="TOC3"/>
        <w:rPr>
          <w:rFonts w:asciiTheme="minorHAnsi" w:eastAsiaTheme="minorEastAsia" w:hAnsiTheme="minorHAnsi" w:cstheme="minorBidi"/>
          <w:sz w:val="22"/>
          <w:szCs w:val="22"/>
          <w:lang w:eastAsia="en-AU" w:bidi="ar-SA"/>
        </w:rPr>
      </w:pPr>
      <w:hyperlink w:anchor="_Toc514339459" w:history="1">
        <w:r w:rsidR="008F3752" w:rsidRPr="005879C0">
          <w:rPr>
            <w:rStyle w:val="Hyperlink"/>
          </w:rPr>
          <w:t>10.</w:t>
        </w:r>
        <w:r w:rsidR="008F3752">
          <w:rPr>
            <w:rFonts w:asciiTheme="minorHAnsi" w:eastAsiaTheme="minorEastAsia" w:hAnsiTheme="minorHAnsi" w:cstheme="minorBidi"/>
            <w:sz w:val="22"/>
            <w:szCs w:val="22"/>
            <w:lang w:eastAsia="en-AU" w:bidi="ar-SA"/>
          </w:rPr>
          <w:tab/>
        </w:r>
        <w:r w:rsidR="008F3752" w:rsidRPr="005879C0">
          <w:rPr>
            <w:rStyle w:val="Hyperlink"/>
          </w:rPr>
          <w:t>Records</w:t>
        </w:r>
        <w:r w:rsidR="008F3752">
          <w:rPr>
            <w:webHidden/>
          </w:rPr>
          <w:tab/>
        </w:r>
        <w:r w:rsidR="008F3752">
          <w:rPr>
            <w:webHidden/>
          </w:rPr>
          <w:fldChar w:fldCharType="begin"/>
        </w:r>
        <w:r w:rsidR="008F3752">
          <w:rPr>
            <w:webHidden/>
          </w:rPr>
          <w:instrText xml:space="preserve"> PAGEREF _Toc514339459 \h </w:instrText>
        </w:r>
        <w:r w:rsidR="008F3752">
          <w:rPr>
            <w:webHidden/>
          </w:rPr>
        </w:r>
        <w:r w:rsidR="008F3752">
          <w:rPr>
            <w:webHidden/>
          </w:rPr>
          <w:fldChar w:fldCharType="separate"/>
        </w:r>
        <w:r w:rsidR="008F3752">
          <w:rPr>
            <w:webHidden/>
          </w:rPr>
          <w:t>99</w:t>
        </w:r>
        <w:r w:rsidR="008F3752">
          <w:rPr>
            <w:webHidden/>
          </w:rPr>
          <w:fldChar w:fldCharType="end"/>
        </w:r>
      </w:hyperlink>
    </w:p>
    <w:p w14:paraId="6940BEDD" w14:textId="77777777" w:rsidR="008F3752" w:rsidRDefault="00257B2F">
      <w:pPr>
        <w:pStyle w:val="TOC3"/>
        <w:rPr>
          <w:rFonts w:asciiTheme="minorHAnsi" w:eastAsiaTheme="minorEastAsia" w:hAnsiTheme="minorHAnsi" w:cstheme="minorBidi"/>
          <w:sz w:val="22"/>
          <w:szCs w:val="22"/>
          <w:lang w:eastAsia="en-AU" w:bidi="ar-SA"/>
        </w:rPr>
      </w:pPr>
      <w:hyperlink w:anchor="_Toc514339460" w:history="1">
        <w:r w:rsidR="008F3752" w:rsidRPr="005879C0">
          <w:rPr>
            <w:rStyle w:val="Hyperlink"/>
          </w:rPr>
          <w:t>11.</w:t>
        </w:r>
        <w:r w:rsidR="008F3752">
          <w:rPr>
            <w:rFonts w:asciiTheme="minorHAnsi" w:eastAsiaTheme="minorEastAsia" w:hAnsiTheme="minorHAnsi" w:cstheme="minorBidi"/>
            <w:sz w:val="22"/>
            <w:szCs w:val="22"/>
            <w:lang w:eastAsia="en-AU" w:bidi="ar-SA"/>
          </w:rPr>
          <w:tab/>
        </w:r>
        <w:r w:rsidR="008F3752" w:rsidRPr="005879C0">
          <w:rPr>
            <w:rStyle w:val="Hyperlink"/>
          </w:rPr>
          <w:t>Verification</w:t>
        </w:r>
        <w:r w:rsidR="008F3752">
          <w:rPr>
            <w:webHidden/>
          </w:rPr>
          <w:tab/>
        </w:r>
        <w:r w:rsidR="008F3752">
          <w:rPr>
            <w:webHidden/>
          </w:rPr>
          <w:fldChar w:fldCharType="begin"/>
        </w:r>
        <w:r w:rsidR="008F3752">
          <w:rPr>
            <w:webHidden/>
          </w:rPr>
          <w:instrText xml:space="preserve"> PAGEREF _Toc514339460 \h </w:instrText>
        </w:r>
        <w:r w:rsidR="008F3752">
          <w:rPr>
            <w:webHidden/>
          </w:rPr>
        </w:r>
        <w:r w:rsidR="008F3752">
          <w:rPr>
            <w:webHidden/>
          </w:rPr>
          <w:fldChar w:fldCharType="separate"/>
        </w:r>
        <w:r w:rsidR="008F3752">
          <w:rPr>
            <w:webHidden/>
          </w:rPr>
          <w:t>99</w:t>
        </w:r>
        <w:r w:rsidR="008F3752">
          <w:rPr>
            <w:webHidden/>
          </w:rPr>
          <w:fldChar w:fldCharType="end"/>
        </w:r>
      </w:hyperlink>
    </w:p>
    <w:p w14:paraId="73E70E61" w14:textId="77777777" w:rsidR="008F3752" w:rsidRDefault="00257B2F">
      <w:pPr>
        <w:pStyle w:val="TOC3"/>
        <w:rPr>
          <w:rFonts w:asciiTheme="minorHAnsi" w:eastAsiaTheme="minorEastAsia" w:hAnsiTheme="minorHAnsi" w:cstheme="minorBidi"/>
          <w:sz w:val="22"/>
          <w:szCs w:val="22"/>
          <w:lang w:eastAsia="en-AU" w:bidi="ar-SA"/>
        </w:rPr>
      </w:pPr>
      <w:hyperlink w:anchor="_Toc514339461" w:history="1">
        <w:r w:rsidR="008F3752" w:rsidRPr="005879C0">
          <w:rPr>
            <w:rStyle w:val="Hyperlink"/>
          </w:rPr>
          <w:t>B)</w:t>
        </w:r>
        <w:r w:rsidR="008F3752">
          <w:rPr>
            <w:rFonts w:asciiTheme="minorHAnsi" w:eastAsiaTheme="minorEastAsia" w:hAnsiTheme="minorHAnsi" w:cstheme="minorBidi"/>
            <w:sz w:val="22"/>
            <w:szCs w:val="22"/>
            <w:lang w:eastAsia="en-AU" w:bidi="ar-SA"/>
          </w:rPr>
          <w:tab/>
        </w:r>
        <w:r w:rsidR="008F3752" w:rsidRPr="005879C0">
          <w:rPr>
            <w:rStyle w:val="Hyperlink"/>
          </w:rPr>
          <w:t>Work Instruction</w:t>
        </w:r>
        <w:r w:rsidR="008F3752">
          <w:rPr>
            <w:webHidden/>
          </w:rPr>
          <w:tab/>
        </w:r>
        <w:r w:rsidR="008F3752">
          <w:rPr>
            <w:webHidden/>
          </w:rPr>
          <w:fldChar w:fldCharType="begin"/>
        </w:r>
        <w:r w:rsidR="008F3752">
          <w:rPr>
            <w:webHidden/>
          </w:rPr>
          <w:instrText xml:space="preserve"> PAGEREF _Toc514339461 \h </w:instrText>
        </w:r>
        <w:r w:rsidR="008F3752">
          <w:rPr>
            <w:webHidden/>
          </w:rPr>
        </w:r>
        <w:r w:rsidR="008F3752">
          <w:rPr>
            <w:webHidden/>
          </w:rPr>
          <w:fldChar w:fldCharType="separate"/>
        </w:r>
        <w:r w:rsidR="008F3752">
          <w:rPr>
            <w:webHidden/>
          </w:rPr>
          <w:t>100</w:t>
        </w:r>
        <w:r w:rsidR="008F3752">
          <w:rPr>
            <w:webHidden/>
          </w:rPr>
          <w:fldChar w:fldCharType="end"/>
        </w:r>
      </w:hyperlink>
    </w:p>
    <w:p w14:paraId="021FA73D"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62" w:history="1">
        <w:r w:rsidR="008F3752" w:rsidRPr="005879C0">
          <w:rPr>
            <w:rStyle w:val="Hyperlink"/>
          </w:rPr>
          <w:t>Appendix 2</w:t>
        </w:r>
        <w:r w:rsidR="008F3752">
          <w:rPr>
            <w:webHidden/>
          </w:rPr>
          <w:tab/>
        </w:r>
        <w:r w:rsidR="008F3752">
          <w:rPr>
            <w:webHidden/>
          </w:rPr>
          <w:fldChar w:fldCharType="begin"/>
        </w:r>
        <w:r w:rsidR="008F3752">
          <w:rPr>
            <w:webHidden/>
          </w:rPr>
          <w:instrText xml:space="preserve"> PAGEREF _Toc514339462 \h </w:instrText>
        </w:r>
        <w:r w:rsidR="008F3752">
          <w:rPr>
            <w:webHidden/>
          </w:rPr>
        </w:r>
        <w:r w:rsidR="008F3752">
          <w:rPr>
            <w:webHidden/>
          </w:rPr>
          <w:fldChar w:fldCharType="separate"/>
        </w:r>
        <w:r w:rsidR="008F3752">
          <w:rPr>
            <w:webHidden/>
          </w:rPr>
          <w:t>101</w:t>
        </w:r>
        <w:r w:rsidR="008F3752">
          <w:rPr>
            <w:webHidden/>
          </w:rPr>
          <w:fldChar w:fldCharType="end"/>
        </w:r>
      </w:hyperlink>
    </w:p>
    <w:p w14:paraId="135F765A"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63" w:history="1">
        <w:r w:rsidR="008F3752" w:rsidRPr="005879C0">
          <w:rPr>
            <w:rStyle w:val="Hyperlink"/>
          </w:rPr>
          <w:t>Product Integrity and Certification Procedures</w:t>
        </w:r>
        <w:r w:rsidR="008F3752">
          <w:rPr>
            <w:webHidden/>
          </w:rPr>
          <w:tab/>
        </w:r>
        <w:r w:rsidR="008F3752">
          <w:rPr>
            <w:webHidden/>
          </w:rPr>
          <w:fldChar w:fldCharType="begin"/>
        </w:r>
        <w:r w:rsidR="008F3752">
          <w:rPr>
            <w:webHidden/>
          </w:rPr>
          <w:instrText xml:space="preserve"> PAGEREF _Toc514339463 \h </w:instrText>
        </w:r>
        <w:r w:rsidR="008F3752">
          <w:rPr>
            <w:webHidden/>
          </w:rPr>
        </w:r>
        <w:r w:rsidR="008F3752">
          <w:rPr>
            <w:webHidden/>
          </w:rPr>
          <w:fldChar w:fldCharType="separate"/>
        </w:r>
        <w:r w:rsidR="008F3752">
          <w:rPr>
            <w:webHidden/>
          </w:rPr>
          <w:t>101</w:t>
        </w:r>
        <w:r w:rsidR="008F3752">
          <w:rPr>
            <w:webHidden/>
          </w:rPr>
          <w:fldChar w:fldCharType="end"/>
        </w:r>
      </w:hyperlink>
    </w:p>
    <w:p w14:paraId="504C0E19" w14:textId="77777777" w:rsidR="008F3752" w:rsidRDefault="00257B2F">
      <w:pPr>
        <w:pStyle w:val="TOC2"/>
        <w:rPr>
          <w:rFonts w:asciiTheme="minorHAnsi" w:eastAsiaTheme="minorEastAsia" w:hAnsiTheme="minorHAnsi" w:cstheme="minorBidi"/>
          <w:bCs w:val="0"/>
          <w:sz w:val="22"/>
          <w:lang w:bidi="ar-SA"/>
        </w:rPr>
      </w:pPr>
      <w:hyperlink w:anchor="_Toc514339464" w:history="1">
        <w:r w:rsidR="008F3752" w:rsidRPr="005879C0">
          <w:rPr>
            <w:rStyle w:val="Hyperlink"/>
          </w:rPr>
          <w:t>A)</w:t>
        </w:r>
        <w:r w:rsidR="008F3752">
          <w:rPr>
            <w:rFonts w:asciiTheme="minorHAnsi" w:eastAsiaTheme="minorEastAsia" w:hAnsiTheme="minorHAnsi" w:cstheme="minorBidi"/>
            <w:bCs w:val="0"/>
            <w:sz w:val="22"/>
            <w:lang w:bidi="ar-SA"/>
          </w:rPr>
          <w:tab/>
        </w:r>
        <w:r w:rsidR="008F3752" w:rsidRPr="005879C0">
          <w:rPr>
            <w:rStyle w:val="Hyperlink"/>
          </w:rPr>
          <w:t>Export security and integrity</w:t>
        </w:r>
        <w:r w:rsidR="008F3752">
          <w:rPr>
            <w:webHidden/>
          </w:rPr>
          <w:tab/>
        </w:r>
        <w:r w:rsidR="008F3752">
          <w:rPr>
            <w:webHidden/>
          </w:rPr>
          <w:fldChar w:fldCharType="begin"/>
        </w:r>
        <w:r w:rsidR="008F3752">
          <w:rPr>
            <w:webHidden/>
          </w:rPr>
          <w:instrText xml:space="preserve"> PAGEREF _Toc514339464 \h </w:instrText>
        </w:r>
        <w:r w:rsidR="008F3752">
          <w:rPr>
            <w:webHidden/>
          </w:rPr>
        </w:r>
        <w:r w:rsidR="008F3752">
          <w:rPr>
            <w:webHidden/>
          </w:rPr>
          <w:fldChar w:fldCharType="separate"/>
        </w:r>
        <w:r w:rsidR="008F3752">
          <w:rPr>
            <w:webHidden/>
          </w:rPr>
          <w:t>101</w:t>
        </w:r>
        <w:r w:rsidR="008F3752">
          <w:rPr>
            <w:webHidden/>
          </w:rPr>
          <w:fldChar w:fldCharType="end"/>
        </w:r>
      </w:hyperlink>
    </w:p>
    <w:p w14:paraId="10C5B6CB" w14:textId="77777777" w:rsidR="008F3752" w:rsidRDefault="00257B2F">
      <w:pPr>
        <w:pStyle w:val="TOC3"/>
        <w:rPr>
          <w:rFonts w:asciiTheme="minorHAnsi" w:eastAsiaTheme="minorEastAsia" w:hAnsiTheme="minorHAnsi" w:cstheme="minorBidi"/>
          <w:sz w:val="22"/>
          <w:szCs w:val="22"/>
          <w:lang w:eastAsia="en-AU" w:bidi="ar-SA"/>
        </w:rPr>
      </w:pPr>
      <w:hyperlink w:anchor="_Toc514339465" w:history="1">
        <w:r w:rsidR="008F3752" w:rsidRPr="005879C0">
          <w:rPr>
            <w:rStyle w:val="Hyperlink"/>
          </w:rPr>
          <w:t>1.</w:t>
        </w:r>
        <w:r w:rsidR="008F3752">
          <w:rPr>
            <w:rFonts w:asciiTheme="minorHAnsi" w:eastAsiaTheme="minorEastAsia" w:hAnsiTheme="minorHAnsi" w:cstheme="minorBidi"/>
            <w:sz w:val="22"/>
            <w:szCs w:val="22"/>
            <w:lang w:eastAsia="en-AU" w:bidi="ar-SA"/>
          </w:rPr>
          <w:tab/>
        </w:r>
        <w:r w:rsidR="008F3752" w:rsidRPr="005879C0">
          <w:rPr>
            <w:rStyle w:val="Hyperlink"/>
          </w:rPr>
          <w:t>Inter-establishment transfer:</w:t>
        </w:r>
        <w:r w:rsidR="008F3752">
          <w:rPr>
            <w:webHidden/>
          </w:rPr>
          <w:tab/>
        </w:r>
        <w:r w:rsidR="008F3752">
          <w:rPr>
            <w:webHidden/>
          </w:rPr>
          <w:fldChar w:fldCharType="begin"/>
        </w:r>
        <w:r w:rsidR="008F3752">
          <w:rPr>
            <w:webHidden/>
          </w:rPr>
          <w:instrText xml:space="preserve"> PAGEREF _Toc514339465 \h </w:instrText>
        </w:r>
        <w:r w:rsidR="008F3752">
          <w:rPr>
            <w:webHidden/>
          </w:rPr>
        </w:r>
        <w:r w:rsidR="008F3752">
          <w:rPr>
            <w:webHidden/>
          </w:rPr>
          <w:fldChar w:fldCharType="separate"/>
        </w:r>
        <w:r w:rsidR="008F3752">
          <w:rPr>
            <w:webHidden/>
          </w:rPr>
          <w:t>101</w:t>
        </w:r>
        <w:r w:rsidR="008F3752">
          <w:rPr>
            <w:webHidden/>
          </w:rPr>
          <w:fldChar w:fldCharType="end"/>
        </w:r>
      </w:hyperlink>
    </w:p>
    <w:p w14:paraId="0C0237D5" w14:textId="77777777" w:rsidR="008F3752" w:rsidRDefault="00257B2F">
      <w:pPr>
        <w:pStyle w:val="TOC3"/>
        <w:rPr>
          <w:rFonts w:asciiTheme="minorHAnsi" w:eastAsiaTheme="minorEastAsia" w:hAnsiTheme="minorHAnsi" w:cstheme="minorBidi"/>
          <w:sz w:val="22"/>
          <w:szCs w:val="22"/>
          <w:lang w:eastAsia="en-AU" w:bidi="ar-SA"/>
        </w:rPr>
      </w:pPr>
      <w:hyperlink w:anchor="_Toc514339466" w:history="1">
        <w:r w:rsidR="008F3752" w:rsidRPr="005879C0">
          <w:rPr>
            <w:rStyle w:val="Hyperlink"/>
          </w:rPr>
          <w:t>2.</w:t>
        </w:r>
        <w:r w:rsidR="008F3752">
          <w:rPr>
            <w:rFonts w:asciiTheme="minorHAnsi" w:eastAsiaTheme="minorEastAsia" w:hAnsiTheme="minorHAnsi" w:cstheme="minorBidi"/>
            <w:sz w:val="22"/>
            <w:szCs w:val="22"/>
            <w:lang w:eastAsia="en-AU" w:bidi="ar-SA"/>
          </w:rPr>
          <w:tab/>
        </w:r>
        <w:r w:rsidR="008F3752" w:rsidRPr="005879C0">
          <w:rPr>
            <w:rStyle w:val="Hyperlink"/>
          </w:rPr>
          <w:t>Non-export poultry meat</w:t>
        </w:r>
        <w:r w:rsidR="008F3752">
          <w:rPr>
            <w:webHidden/>
          </w:rPr>
          <w:tab/>
        </w:r>
        <w:r w:rsidR="008F3752">
          <w:rPr>
            <w:webHidden/>
          </w:rPr>
          <w:fldChar w:fldCharType="begin"/>
        </w:r>
        <w:r w:rsidR="008F3752">
          <w:rPr>
            <w:webHidden/>
          </w:rPr>
          <w:instrText xml:space="preserve"> PAGEREF _Toc514339466 \h </w:instrText>
        </w:r>
        <w:r w:rsidR="008F3752">
          <w:rPr>
            <w:webHidden/>
          </w:rPr>
        </w:r>
        <w:r w:rsidR="008F3752">
          <w:rPr>
            <w:webHidden/>
          </w:rPr>
          <w:fldChar w:fldCharType="separate"/>
        </w:r>
        <w:r w:rsidR="008F3752">
          <w:rPr>
            <w:webHidden/>
          </w:rPr>
          <w:t>102</w:t>
        </w:r>
        <w:r w:rsidR="008F3752">
          <w:rPr>
            <w:webHidden/>
          </w:rPr>
          <w:fldChar w:fldCharType="end"/>
        </w:r>
      </w:hyperlink>
    </w:p>
    <w:p w14:paraId="4C248EB1" w14:textId="77777777" w:rsidR="008F3752" w:rsidRDefault="00257B2F">
      <w:pPr>
        <w:pStyle w:val="TOC3"/>
        <w:rPr>
          <w:rFonts w:asciiTheme="minorHAnsi" w:eastAsiaTheme="minorEastAsia" w:hAnsiTheme="minorHAnsi" w:cstheme="minorBidi"/>
          <w:sz w:val="22"/>
          <w:szCs w:val="22"/>
          <w:lang w:eastAsia="en-AU" w:bidi="ar-SA"/>
        </w:rPr>
      </w:pPr>
      <w:hyperlink w:anchor="_Toc514339467" w:history="1">
        <w:r w:rsidR="008F3752" w:rsidRPr="005879C0">
          <w:rPr>
            <w:rStyle w:val="Hyperlink"/>
          </w:rPr>
          <w:t>3.</w:t>
        </w:r>
        <w:r w:rsidR="008F3752">
          <w:rPr>
            <w:rFonts w:asciiTheme="minorHAnsi" w:eastAsiaTheme="minorEastAsia" w:hAnsiTheme="minorHAnsi" w:cstheme="minorBidi"/>
            <w:sz w:val="22"/>
            <w:szCs w:val="22"/>
            <w:lang w:eastAsia="en-AU" w:bidi="ar-SA"/>
          </w:rPr>
          <w:tab/>
        </w:r>
        <w:r w:rsidR="008F3752" w:rsidRPr="005879C0">
          <w:rPr>
            <w:rStyle w:val="Hyperlink"/>
          </w:rPr>
          <w:t>Imported poultry meat or poultry meat products for further processing and export</w:t>
        </w:r>
        <w:r w:rsidR="008F3752">
          <w:rPr>
            <w:webHidden/>
          </w:rPr>
          <w:tab/>
        </w:r>
        <w:r w:rsidR="008F3752">
          <w:rPr>
            <w:webHidden/>
          </w:rPr>
          <w:fldChar w:fldCharType="begin"/>
        </w:r>
        <w:r w:rsidR="008F3752">
          <w:rPr>
            <w:webHidden/>
          </w:rPr>
          <w:instrText xml:space="preserve"> PAGEREF _Toc514339467 \h </w:instrText>
        </w:r>
        <w:r w:rsidR="008F3752">
          <w:rPr>
            <w:webHidden/>
          </w:rPr>
        </w:r>
        <w:r w:rsidR="008F3752">
          <w:rPr>
            <w:webHidden/>
          </w:rPr>
          <w:fldChar w:fldCharType="separate"/>
        </w:r>
        <w:r w:rsidR="008F3752">
          <w:rPr>
            <w:webHidden/>
          </w:rPr>
          <w:t>103</w:t>
        </w:r>
        <w:r w:rsidR="008F3752">
          <w:rPr>
            <w:webHidden/>
          </w:rPr>
          <w:fldChar w:fldCharType="end"/>
        </w:r>
      </w:hyperlink>
    </w:p>
    <w:p w14:paraId="3182EB80" w14:textId="77777777" w:rsidR="008F3752" w:rsidRDefault="00257B2F">
      <w:pPr>
        <w:pStyle w:val="TOC3"/>
        <w:rPr>
          <w:rFonts w:asciiTheme="minorHAnsi" w:eastAsiaTheme="minorEastAsia" w:hAnsiTheme="minorHAnsi" w:cstheme="minorBidi"/>
          <w:sz w:val="22"/>
          <w:szCs w:val="22"/>
          <w:lang w:eastAsia="en-AU" w:bidi="ar-SA"/>
        </w:rPr>
      </w:pPr>
      <w:hyperlink w:anchor="_Toc514339468" w:history="1">
        <w:r w:rsidR="008F3752" w:rsidRPr="005879C0">
          <w:rPr>
            <w:rStyle w:val="Hyperlink"/>
          </w:rPr>
          <w:t>4.</w:t>
        </w:r>
        <w:r w:rsidR="008F3752">
          <w:rPr>
            <w:rFonts w:asciiTheme="minorHAnsi" w:eastAsiaTheme="minorEastAsia" w:hAnsiTheme="minorHAnsi" w:cstheme="minorBidi"/>
            <w:sz w:val="22"/>
            <w:szCs w:val="22"/>
            <w:lang w:eastAsia="en-AU" w:bidi="ar-SA"/>
          </w:rPr>
          <w:tab/>
        </w:r>
        <w:r w:rsidR="008F3752" w:rsidRPr="005879C0">
          <w:rPr>
            <w:rStyle w:val="Hyperlink"/>
          </w:rPr>
          <w:t>Condemned material:</w:t>
        </w:r>
        <w:r w:rsidR="008F3752">
          <w:rPr>
            <w:webHidden/>
          </w:rPr>
          <w:tab/>
        </w:r>
        <w:r w:rsidR="008F3752">
          <w:rPr>
            <w:webHidden/>
          </w:rPr>
          <w:fldChar w:fldCharType="begin"/>
        </w:r>
        <w:r w:rsidR="008F3752">
          <w:rPr>
            <w:webHidden/>
          </w:rPr>
          <w:instrText xml:space="preserve"> PAGEREF _Toc514339468 \h </w:instrText>
        </w:r>
        <w:r w:rsidR="008F3752">
          <w:rPr>
            <w:webHidden/>
          </w:rPr>
        </w:r>
        <w:r w:rsidR="008F3752">
          <w:rPr>
            <w:webHidden/>
          </w:rPr>
          <w:fldChar w:fldCharType="separate"/>
        </w:r>
        <w:r w:rsidR="008F3752">
          <w:rPr>
            <w:webHidden/>
          </w:rPr>
          <w:t>103</w:t>
        </w:r>
        <w:r w:rsidR="008F3752">
          <w:rPr>
            <w:webHidden/>
          </w:rPr>
          <w:fldChar w:fldCharType="end"/>
        </w:r>
      </w:hyperlink>
    </w:p>
    <w:p w14:paraId="0691671E" w14:textId="77777777" w:rsidR="008F3752" w:rsidRDefault="00257B2F">
      <w:pPr>
        <w:pStyle w:val="TOC3"/>
        <w:rPr>
          <w:rFonts w:asciiTheme="minorHAnsi" w:eastAsiaTheme="minorEastAsia" w:hAnsiTheme="minorHAnsi" w:cstheme="minorBidi"/>
          <w:sz w:val="22"/>
          <w:szCs w:val="22"/>
          <w:lang w:eastAsia="en-AU" w:bidi="ar-SA"/>
        </w:rPr>
      </w:pPr>
      <w:hyperlink w:anchor="_Toc514339469" w:history="1">
        <w:r w:rsidR="008F3752" w:rsidRPr="005879C0">
          <w:rPr>
            <w:rStyle w:val="Hyperlink"/>
          </w:rPr>
          <w:t>5.</w:t>
        </w:r>
        <w:r w:rsidR="008F3752">
          <w:rPr>
            <w:rFonts w:asciiTheme="minorHAnsi" w:eastAsiaTheme="minorEastAsia" w:hAnsiTheme="minorHAnsi" w:cstheme="minorBidi"/>
            <w:sz w:val="22"/>
            <w:szCs w:val="22"/>
            <w:lang w:eastAsia="en-AU" w:bidi="ar-SA"/>
          </w:rPr>
          <w:tab/>
        </w:r>
        <w:r w:rsidR="008F3752" w:rsidRPr="005879C0">
          <w:rPr>
            <w:rStyle w:val="Hyperlink"/>
          </w:rPr>
          <w:t>Animal food material:</w:t>
        </w:r>
        <w:r w:rsidR="008F3752">
          <w:rPr>
            <w:webHidden/>
          </w:rPr>
          <w:tab/>
        </w:r>
        <w:r w:rsidR="008F3752">
          <w:rPr>
            <w:webHidden/>
          </w:rPr>
          <w:fldChar w:fldCharType="begin"/>
        </w:r>
        <w:r w:rsidR="008F3752">
          <w:rPr>
            <w:webHidden/>
          </w:rPr>
          <w:instrText xml:space="preserve"> PAGEREF _Toc514339469 \h </w:instrText>
        </w:r>
        <w:r w:rsidR="008F3752">
          <w:rPr>
            <w:webHidden/>
          </w:rPr>
        </w:r>
        <w:r w:rsidR="008F3752">
          <w:rPr>
            <w:webHidden/>
          </w:rPr>
          <w:fldChar w:fldCharType="separate"/>
        </w:r>
        <w:r w:rsidR="008F3752">
          <w:rPr>
            <w:webHidden/>
          </w:rPr>
          <w:t>103</w:t>
        </w:r>
        <w:r w:rsidR="008F3752">
          <w:rPr>
            <w:webHidden/>
          </w:rPr>
          <w:fldChar w:fldCharType="end"/>
        </w:r>
      </w:hyperlink>
    </w:p>
    <w:p w14:paraId="132DA6AB" w14:textId="77777777" w:rsidR="008F3752" w:rsidRDefault="00257B2F">
      <w:pPr>
        <w:pStyle w:val="TOC3"/>
        <w:rPr>
          <w:rFonts w:asciiTheme="minorHAnsi" w:eastAsiaTheme="minorEastAsia" w:hAnsiTheme="minorHAnsi" w:cstheme="minorBidi"/>
          <w:sz w:val="22"/>
          <w:szCs w:val="22"/>
          <w:lang w:eastAsia="en-AU" w:bidi="ar-SA"/>
        </w:rPr>
      </w:pPr>
      <w:hyperlink w:anchor="_Toc514339470" w:history="1">
        <w:r w:rsidR="008F3752" w:rsidRPr="005879C0">
          <w:rPr>
            <w:rStyle w:val="Hyperlink"/>
          </w:rPr>
          <w:t>B)</w:t>
        </w:r>
        <w:r w:rsidR="008F3752">
          <w:rPr>
            <w:rFonts w:asciiTheme="minorHAnsi" w:eastAsiaTheme="minorEastAsia" w:hAnsiTheme="minorHAnsi" w:cstheme="minorBidi"/>
            <w:sz w:val="22"/>
            <w:szCs w:val="22"/>
            <w:lang w:eastAsia="en-AU" w:bidi="ar-SA"/>
          </w:rPr>
          <w:tab/>
        </w:r>
        <w:r w:rsidR="008F3752" w:rsidRPr="005879C0">
          <w:rPr>
            <w:rStyle w:val="Hyperlink"/>
          </w:rPr>
          <w:t>Official Marks and Marking Devices</w:t>
        </w:r>
        <w:r w:rsidR="008F3752">
          <w:rPr>
            <w:webHidden/>
          </w:rPr>
          <w:tab/>
        </w:r>
        <w:r w:rsidR="008F3752">
          <w:rPr>
            <w:webHidden/>
          </w:rPr>
          <w:fldChar w:fldCharType="begin"/>
        </w:r>
        <w:r w:rsidR="008F3752">
          <w:rPr>
            <w:webHidden/>
          </w:rPr>
          <w:instrText xml:space="preserve"> PAGEREF _Toc514339470 \h </w:instrText>
        </w:r>
        <w:r w:rsidR="008F3752">
          <w:rPr>
            <w:webHidden/>
          </w:rPr>
        </w:r>
        <w:r w:rsidR="008F3752">
          <w:rPr>
            <w:webHidden/>
          </w:rPr>
          <w:fldChar w:fldCharType="separate"/>
        </w:r>
        <w:r w:rsidR="008F3752">
          <w:rPr>
            <w:webHidden/>
          </w:rPr>
          <w:t>104</w:t>
        </w:r>
        <w:r w:rsidR="008F3752">
          <w:rPr>
            <w:webHidden/>
          </w:rPr>
          <w:fldChar w:fldCharType="end"/>
        </w:r>
      </w:hyperlink>
    </w:p>
    <w:p w14:paraId="595FAD82" w14:textId="77777777" w:rsidR="008F3752" w:rsidRDefault="00257B2F">
      <w:pPr>
        <w:pStyle w:val="TOC3"/>
        <w:rPr>
          <w:rFonts w:asciiTheme="minorHAnsi" w:eastAsiaTheme="minorEastAsia" w:hAnsiTheme="minorHAnsi" w:cstheme="minorBidi"/>
          <w:sz w:val="22"/>
          <w:szCs w:val="22"/>
          <w:lang w:eastAsia="en-AU" w:bidi="ar-SA"/>
        </w:rPr>
      </w:pPr>
      <w:hyperlink w:anchor="_Toc514339471" w:history="1">
        <w:r w:rsidR="008F3752" w:rsidRPr="005879C0">
          <w:rPr>
            <w:rStyle w:val="Hyperlink"/>
          </w:rPr>
          <w:t>1.</w:t>
        </w:r>
        <w:r w:rsidR="008F3752">
          <w:rPr>
            <w:rFonts w:asciiTheme="minorHAnsi" w:eastAsiaTheme="minorEastAsia" w:hAnsiTheme="minorHAnsi" w:cstheme="minorBidi"/>
            <w:sz w:val="22"/>
            <w:szCs w:val="22"/>
            <w:lang w:eastAsia="en-AU" w:bidi="ar-SA"/>
          </w:rPr>
          <w:tab/>
        </w:r>
        <w:r w:rsidR="008F3752" w:rsidRPr="005879C0">
          <w:rPr>
            <w:rStyle w:val="Hyperlink"/>
          </w:rPr>
          <w:t>Resemblances</w:t>
        </w:r>
        <w:r w:rsidR="008F3752">
          <w:rPr>
            <w:webHidden/>
          </w:rPr>
          <w:tab/>
        </w:r>
        <w:r w:rsidR="008F3752">
          <w:rPr>
            <w:webHidden/>
          </w:rPr>
          <w:fldChar w:fldCharType="begin"/>
        </w:r>
        <w:r w:rsidR="008F3752">
          <w:rPr>
            <w:webHidden/>
          </w:rPr>
          <w:instrText xml:space="preserve"> PAGEREF _Toc514339471 \h </w:instrText>
        </w:r>
        <w:r w:rsidR="008F3752">
          <w:rPr>
            <w:webHidden/>
          </w:rPr>
        </w:r>
        <w:r w:rsidR="008F3752">
          <w:rPr>
            <w:webHidden/>
          </w:rPr>
          <w:fldChar w:fldCharType="separate"/>
        </w:r>
        <w:r w:rsidR="008F3752">
          <w:rPr>
            <w:webHidden/>
          </w:rPr>
          <w:t>104</w:t>
        </w:r>
        <w:r w:rsidR="008F3752">
          <w:rPr>
            <w:webHidden/>
          </w:rPr>
          <w:fldChar w:fldCharType="end"/>
        </w:r>
      </w:hyperlink>
    </w:p>
    <w:p w14:paraId="469047B1" w14:textId="77777777" w:rsidR="008F3752" w:rsidRDefault="00257B2F">
      <w:pPr>
        <w:pStyle w:val="TOC3"/>
        <w:rPr>
          <w:rFonts w:asciiTheme="minorHAnsi" w:eastAsiaTheme="minorEastAsia" w:hAnsiTheme="minorHAnsi" w:cstheme="minorBidi"/>
          <w:sz w:val="22"/>
          <w:szCs w:val="22"/>
          <w:lang w:eastAsia="en-AU" w:bidi="ar-SA"/>
        </w:rPr>
      </w:pPr>
      <w:hyperlink w:anchor="_Toc514339472" w:history="1">
        <w:r w:rsidR="008F3752" w:rsidRPr="005879C0">
          <w:rPr>
            <w:rStyle w:val="Hyperlink"/>
          </w:rPr>
          <w:t>2.</w:t>
        </w:r>
        <w:r w:rsidR="008F3752">
          <w:rPr>
            <w:rFonts w:asciiTheme="minorHAnsi" w:eastAsiaTheme="minorEastAsia" w:hAnsiTheme="minorHAnsi" w:cstheme="minorBidi"/>
            <w:sz w:val="22"/>
            <w:szCs w:val="22"/>
            <w:lang w:eastAsia="en-AU" w:bidi="ar-SA"/>
          </w:rPr>
          <w:tab/>
        </w:r>
        <w:r w:rsidR="008F3752" w:rsidRPr="005879C0">
          <w:rPr>
            <w:rStyle w:val="Hyperlink"/>
          </w:rPr>
          <w:t>Defacement</w:t>
        </w:r>
        <w:r w:rsidR="008F3752">
          <w:rPr>
            <w:webHidden/>
          </w:rPr>
          <w:tab/>
        </w:r>
        <w:r w:rsidR="008F3752">
          <w:rPr>
            <w:webHidden/>
          </w:rPr>
          <w:fldChar w:fldCharType="begin"/>
        </w:r>
        <w:r w:rsidR="008F3752">
          <w:rPr>
            <w:webHidden/>
          </w:rPr>
          <w:instrText xml:space="preserve"> PAGEREF _Toc514339472 \h </w:instrText>
        </w:r>
        <w:r w:rsidR="008F3752">
          <w:rPr>
            <w:webHidden/>
          </w:rPr>
        </w:r>
        <w:r w:rsidR="008F3752">
          <w:rPr>
            <w:webHidden/>
          </w:rPr>
          <w:fldChar w:fldCharType="separate"/>
        </w:r>
        <w:r w:rsidR="008F3752">
          <w:rPr>
            <w:webHidden/>
          </w:rPr>
          <w:t>104</w:t>
        </w:r>
        <w:r w:rsidR="008F3752">
          <w:rPr>
            <w:webHidden/>
          </w:rPr>
          <w:fldChar w:fldCharType="end"/>
        </w:r>
      </w:hyperlink>
    </w:p>
    <w:p w14:paraId="281B279F" w14:textId="77777777" w:rsidR="008F3752" w:rsidRDefault="00257B2F">
      <w:pPr>
        <w:pStyle w:val="TOC3"/>
        <w:rPr>
          <w:rFonts w:asciiTheme="minorHAnsi" w:eastAsiaTheme="minorEastAsia" w:hAnsiTheme="minorHAnsi" w:cstheme="minorBidi"/>
          <w:sz w:val="22"/>
          <w:szCs w:val="22"/>
          <w:lang w:eastAsia="en-AU" w:bidi="ar-SA"/>
        </w:rPr>
      </w:pPr>
      <w:hyperlink w:anchor="_Toc514339473" w:history="1">
        <w:r w:rsidR="008F3752" w:rsidRPr="005879C0">
          <w:rPr>
            <w:rStyle w:val="Hyperlink"/>
          </w:rPr>
          <w:t>3.</w:t>
        </w:r>
        <w:r w:rsidR="008F3752">
          <w:rPr>
            <w:rFonts w:asciiTheme="minorHAnsi" w:eastAsiaTheme="minorEastAsia" w:hAnsiTheme="minorHAnsi" w:cstheme="minorBidi"/>
            <w:sz w:val="22"/>
            <w:szCs w:val="22"/>
            <w:lang w:eastAsia="en-AU" w:bidi="ar-SA"/>
          </w:rPr>
          <w:tab/>
        </w:r>
        <w:r w:rsidR="008F3752" w:rsidRPr="005879C0">
          <w:rPr>
            <w:rStyle w:val="Hyperlink"/>
          </w:rPr>
          <w:t>Official Security seals</w:t>
        </w:r>
        <w:r w:rsidR="008F3752">
          <w:rPr>
            <w:webHidden/>
          </w:rPr>
          <w:tab/>
        </w:r>
        <w:r w:rsidR="008F3752">
          <w:rPr>
            <w:webHidden/>
          </w:rPr>
          <w:fldChar w:fldCharType="begin"/>
        </w:r>
        <w:r w:rsidR="008F3752">
          <w:rPr>
            <w:webHidden/>
          </w:rPr>
          <w:instrText xml:space="preserve"> PAGEREF _Toc514339473 \h </w:instrText>
        </w:r>
        <w:r w:rsidR="008F3752">
          <w:rPr>
            <w:webHidden/>
          </w:rPr>
        </w:r>
        <w:r w:rsidR="008F3752">
          <w:rPr>
            <w:webHidden/>
          </w:rPr>
          <w:fldChar w:fldCharType="separate"/>
        </w:r>
        <w:r w:rsidR="008F3752">
          <w:rPr>
            <w:webHidden/>
          </w:rPr>
          <w:t>105</w:t>
        </w:r>
        <w:r w:rsidR="008F3752">
          <w:rPr>
            <w:webHidden/>
          </w:rPr>
          <w:fldChar w:fldCharType="end"/>
        </w:r>
      </w:hyperlink>
    </w:p>
    <w:p w14:paraId="34CBBBD4" w14:textId="77777777" w:rsidR="008F3752" w:rsidRDefault="00257B2F">
      <w:pPr>
        <w:pStyle w:val="TOC3"/>
        <w:rPr>
          <w:rFonts w:asciiTheme="minorHAnsi" w:eastAsiaTheme="minorEastAsia" w:hAnsiTheme="minorHAnsi" w:cstheme="minorBidi"/>
          <w:sz w:val="22"/>
          <w:szCs w:val="22"/>
          <w:lang w:eastAsia="en-AU" w:bidi="ar-SA"/>
        </w:rPr>
      </w:pPr>
      <w:hyperlink w:anchor="_Toc514339474" w:history="1">
        <w:r w:rsidR="008F3752" w:rsidRPr="005879C0">
          <w:rPr>
            <w:rStyle w:val="Hyperlink"/>
          </w:rPr>
          <w:t>3.1.</w:t>
        </w:r>
        <w:r w:rsidR="008F3752">
          <w:rPr>
            <w:rFonts w:asciiTheme="minorHAnsi" w:eastAsiaTheme="minorEastAsia" w:hAnsiTheme="minorHAnsi" w:cstheme="minorBidi"/>
            <w:sz w:val="22"/>
            <w:szCs w:val="22"/>
            <w:lang w:eastAsia="en-AU" w:bidi="ar-SA"/>
          </w:rPr>
          <w:tab/>
        </w:r>
        <w:r w:rsidR="008F3752" w:rsidRPr="005879C0">
          <w:rPr>
            <w:rStyle w:val="Hyperlink"/>
          </w:rPr>
          <w:t>Official container seals</w:t>
        </w:r>
        <w:r w:rsidR="008F3752">
          <w:rPr>
            <w:webHidden/>
          </w:rPr>
          <w:tab/>
        </w:r>
        <w:r w:rsidR="008F3752">
          <w:rPr>
            <w:webHidden/>
          </w:rPr>
          <w:fldChar w:fldCharType="begin"/>
        </w:r>
        <w:r w:rsidR="008F3752">
          <w:rPr>
            <w:webHidden/>
          </w:rPr>
          <w:instrText xml:space="preserve"> PAGEREF _Toc514339474 \h </w:instrText>
        </w:r>
        <w:r w:rsidR="008F3752">
          <w:rPr>
            <w:webHidden/>
          </w:rPr>
        </w:r>
        <w:r w:rsidR="008F3752">
          <w:rPr>
            <w:webHidden/>
          </w:rPr>
          <w:fldChar w:fldCharType="separate"/>
        </w:r>
        <w:r w:rsidR="008F3752">
          <w:rPr>
            <w:webHidden/>
          </w:rPr>
          <w:t>105</w:t>
        </w:r>
        <w:r w:rsidR="008F3752">
          <w:rPr>
            <w:webHidden/>
          </w:rPr>
          <w:fldChar w:fldCharType="end"/>
        </w:r>
      </w:hyperlink>
    </w:p>
    <w:p w14:paraId="06F18F48" w14:textId="77777777" w:rsidR="008F3752" w:rsidRDefault="00257B2F">
      <w:pPr>
        <w:pStyle w:val="TOC3"/>
        <w:rPr>
          <w:rFonts w:asciiTheme="minorHAnsi" w:eastAsiaTheme="minorEastAsia" w:hAnsiTheme="minorHAnsi" w:cstheme="minorBidi"/>
          <w:sz w:val="22"/>
          <w:szCs w:val="22"/>
          <w:lang w:eastAsia="en-AU" w:bidi="ar-SA"/>
        </w:rPr>
      </w:pPr>
      <w:hyperlink w:anchor="_Toc514339475" w:history="1">
        <w:r w:rsidR="008F3752" w:rsidRPr="005879C0">
          <w:rPr>
            <w:rStyle w:val="Hyperlink"/>
          </w:rPr>
          <w:t>C)</w:t>
        </w:r>
        <w:r w:rsidR="008F3752">
          <w:rPr>
            <w:rFonts w:asciiTheme="minorHAnsi" w:eastAsiaTheme="minorEastAsia" w:hAnsiTheme="minorHAnsi" w:cstheme="minorBidi"/>
            <w:sz w:val="22"/>
            <w:szCs w:val="22"/>
            <w:lang w:eastAsia="en-AU" w:bidi="ar-SA"/>
          </w:rPr>
          <w:tab/>
        </w:r>
        <w:r w:rsidR="008F3752" w:rsidRPr="005879C0">
          <w:rPr>
            <w:rStyle w:val="Hyperlink"/>
          </w:rPr>
          <w:t>Export Documentation (EXDOC)</w:t>
        </w:r>
        <w:r w:rsidR="008F3752">
          <w:rPr>
            <w:webHidden/>
          </w:rPr>
          <w:tab/>
        </w:r>
        <w:r w:rsidR="008F3752">
          <w:rPr>
            <w:webHidden/>
          </w:rPr>
          <w:fldChar w:fldCharType="begin"/>
        </w:r>
        <w:r w:rsidR="008F3752">
          <w:rPr>
            <w:webHidden/>
          </w:rPr>
          <w:instrText xml:space="preserve"> PAGEREF _Toc514339475 \h </w:instrText>
        </w:r>
        <w:r w:rsidR="008F3752">
          <w:rPr>
            <w:webHidden/>
          </w:rPr>
        </w:r>
        <w:r w:rsidR="008F3752">
          <w:rPr>
            <w:webHidden/>
          </w:rPr>
          <w:fldChar w:fldCharType="separate"/>
        </w:r>
        <w:r w:rsidR="008F3752">
          <w:rPr>
            <w:webHidden/>
          </w:rPr>
          <w:t>105</w:t>
        </w:r>
        <w:r w:rsidR="008F3752">
          <w:rPr>
            <w:webHidden/>
          </w:rPr>
          <w:fldChar w:fldCharType="end"/>
        </w:r>
      </w:hyperlink>
    </w:p>
    <w:p w14:paraId="7C1279C5"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76" w:history="1">
        <w:r w:rsidR="008F3752" w:rsidRPr="005879C0">
          <w:rPr>
            <w:rStyle w:val="Hyperlink"/>
          </w:rPr>
          <w:t>Appendix 3</w:t>
        </w:r>
        <w:r w:rsidR="008F3752">
          <w:rPr>
            <w:webHidden/>
          </w:rPr>
          <w:tab/>
        </w:r>
        <w:r w:rsidR="008F3752">
          <w:rPr>
            <w:webHidden/>
          </w:rPr>
          <w:fldChar w:fldCharType="begin"/>
        </w:r>
        <w:r w:rsidR="008F3752">
          <w:rPr>
            <w:webHidden/>
          </w:rPr>
          <w:instrText xml:space="preserve"> PAGEREF _Toc514339476 \h </w:instrText>
        </w:r>
        <w:r w:rsidR="008F3752">
          <w:rPr>
            <w:webHidden/>
          </w:rPr>
        </w:r>
        <w:r w:rsidR="008F3752">
          <w:rPr>
            <w:webHidden/>
          </w:rPr>
          <w:fldChar w:fldCharType="separate"/>
        </w:r>
        <w:r w:rsidR="008F3752">
          <w:rPr>
            <w:webHidden/>
          </w:rPr>
          <w:t>108</w:t>
        </w:r>
        <w:r w:rsidR="008F3752">
          <w:rPr>
            <w:webHidden/>
          </w:rPr>
          <w:fldChar w:fldCharType="end"/>
        </w:r>
      </w:hyperlink>
    </w:p>
    <w:p w14:paraId="6BD678BE" w14:textId="77777777" w:rsidR="008F3752" w:rsidRDefault="00257B2F">
      <w:pPr>
        <w:pStyle w:val="TOC1"/>
        <w:rPr>
          <w:rFonts w:asciiTheme="minorHAnsi" w:eastAsiaTheme="minorEastAsia" w:hAnsiTheme="minorHAnsi" w:cstheme="minorBidi"/>
          <w:b w:val="0"/>
          <w:bCs w:val="0"/>
          <w:caps w:val="0"/>
          <w:color w:val="auto"/>
          <w:szCs w:val="22"/>
          <w:lang w:eastAsia="en-AU" w:bidi="ar-SA"/>
        </w:rPr>
      </w:pPr>
      <w:hyperlink w:anchor="_Toc514339477" w:history="1">
        <w:r w:rsidR="008F3752" w:rsidRPr="005879C0">
          <w:rPr>
            <w:rStyle w:val="Hyperlink"/>
          </w:rPr>
          <w:t>The HACCP System</w:t>
        </w:r>
        <w:r w:rsidR="008F3752">
          <w:rPr>
            <w:webHidden/>
          </w:rPr>
          <w:tab/>
        </w:r>
        <w:r w:rsidR="008F3752">
          <w:rPr>
            <w:webHidden/>
          </w:rPr>
          <w:fldChar w:fldCharType="begin"/>
        </w:r>
        <w:r w:rsidR="008F3752">
          <w:rPr>
            <w:webHidden/>
          </w:rPr>
          <w:instrText xml:space="preserve"> PAGEREF _Toc514339477 \h </w:instrText>
        </w:r>
        <w:r w:rsidR="008F3752">
          <w:rPr>
            <w:webHidden/>
          </w:rPr>
        </w:r>
        <w:r w:rsidR="008F3752">
          <w:rPr>
            <w:webHidden/>
          </w:rPr>
          <w:fldChar w:fldCharType="separate"/>
        </w:r>
        <w:r w:rsidR="008F3752">
          <w:rPr>
            <w:webHidden/>
          </w:rPr>
          <w:t>108</w:t>
        </w:r>
        <w:r w:rsidR="008F3752">
          <w:rPr>
            <w:webHidden/>
          </w:rPr>
          <w:fldChar w:fldCharType="end"/>
        </w:r>
      </w:hyperlink>
    </w:p>
    <w:p w14:paraId="1DE30CBC" w14:textId="77777777" w:rsidR="008F3752" w:rsidRDefault="00257B2F">
      <w:pPr>
        <w:pStyle w:val="TOC3"/>
        <w:rPr>
          <w:rFonts w:asciiTheme="minorHAnsi" w:eastAsiaTheme="minorEastAsia" w:hAnsiTheme="minorHAnsi" w:cstheme="minorBidi"/>
          <w:sz w:val="22"/>
          <w:szCs w:val="22"/>
          <w:lang w:eastAsia="en-AU" w:bidi="ar-SA"/>
        </w:rPr>
      </w:pPr>
      <w:hyperlink w:anchor="_Toc514339478" w:history="1">
        <w:r w:rsidR="008F3752" w:rsidRPr="005879C0">
          <w:rPr>
            <w:rStyle w:val="Hyperlink"/>
          </w:rPr>
          <w:t>A.</w:t>
        </w:r>
        <w:r w:rsidR="008F3752">
          <w:rPr>
            <w:rFonts w:asciiTheme="minorHAnsi" w:eastAsiaTheme="minorEastAsia" w:hAnsiTheme="minorHAnsi" w:cstheme="minorBidi"/>
            <w:sz w:val="22"/>
            <w:szCs w:val="22"/>
            <w:lang w:eastAsia="en-AU" w:bidi="ar-SA"/>
          </w:rPr>
          <w:tab/>
        </w:r>
        <w:r w:rsidR="008F3752" w:rsidRPr="005879C0">
          <w:rPr>
            <w:rStyle w:val="Hyperlink"/>
          </w:rPr>
          <w:t>Principles of HACCP</w:t>
        </w:r>
        <w:r w:rsidR="008F3752">
          <w:rPr>
            <w:webHidden/>
          </w:rPr>
          <w:tab/>
        </w:r>
        <w:r w:rsidR="008F3752">
          <w:rPr>
            <w:webHidden/>
          </w:rPr>
          <w:fldChar w:fldCharType="begin"/>
        </w:r>
        <w:r w:rsidR="008F3752">
          <w:rPr>
            <w:webHidden/>
          </w:rPr>
          <w:instrText xml:space="preserve"> PAGEREF _Toc514339478 \h </w:instrText>
        </w:r>
        <w:r w:rsidR="008F3752">
          <w:rPr>
            <w:webHidden/>
          </w:rPr>
        </w:r>
        <w:r w:rsidR="008F3752">
          <w:rPr>
            <w:webHidden/>
          </w:rPr>
          <w:fldChar w:fldCharType="separate"/>
        </w:r>
        <w:r w:rsidR="008F3752">
          <w:rPr>
            <w:webHidden/>
          </w:rPr>
          <w:t>108</w:t>
        </w:r>
        <w:r w:rsidR="008F3752">
          <w:rPr>
            <w:webHidden/>
          </w:rPr>
          <w:fldChar w:fldCharType="end"/>
        </w:r>
      </w:hyperlink>
    </w:p>
    <w:p w14:paraId="2A6C3794" w14:textId="77777777" w:rsidR="008F3752" w:rsidRDefault="00257B2F">
      <w:pPr>
        <w:pStyle w:val="TOC3"/>
        <w:rPr>
          <w:rFonts w:asciiTheme="minorHAnsi" w:eastAsiaTheme="minorEastAsia" w:hAnsiTheme="minorHAnsi" w:cstheme="minorBidi"/>
          <w:sz w:val="22"/>
          <w:szCs w:val="22"/>
          <w:lang w:eastAsia="en-AU" w:bidi="ar-SA"/>
        </w:rPr>
      </w:pPr>
      <w:hyperlink w:anchor="_Toc514339479" w:history="1">
        <w:r w:rsidR="008F3752" w:rsidRPr="005879C0">
          <w:rPr>
            <w:rStyle w:val="Hyperlink"/>
          </w:rPr>
          <w:t>B.</w:t>
        </w:r>
        <w:r w:rsidR="008F3752">
          <w:rPr>
            <w:rFonts w:asciiTheme="minorHAnsi" w:eastAsiaTheme="minorEastAsia" w:hAnsiTheme="minorHAnsi" w:cstheme="minorBidi"/>
            <w:sz w:val="22"/>
            <w:szCs w:val="22"/>
            <w:lang w:eastAsia="en-AU" w:bidi="ar-SA"/>
          </w:rPr>
          <w:tab/>
        </w:r>
        <w:r w:rsidR="008F3752" w:rsidRPr="005879C0">
          <w:rPr>
            <w:rStyle w:val="Hyperlink"/>
          </w:rPr>
          <w:t>Developing the HACCP plan</w:t>
        </w:r>
        <w:r w:rsidR="008F3752">
          <w:rPr>
            <w:webHidden/>
          </w:rPr>
          <w:tab/>
        </w:r>
        <w:r w:rsidR="008F3752">
          <w:rPr>
            <w:webHidden/>
          </w:rPr>
          <w:fldChar w:fldCharType="begin"/>
        </w:r>
        <w:r w:rsidR="008F3752">
          <w:rPr>
            <w:webHidden/>
          </w:rPr>
          <w:instrText xml:space="preserve"> PAGEREF _Toc514339479 \h </w:instrText>
        </w:r>
        <w:r w:rsidR="008F3752">
          <w:rPr>
            <w:webHidden/>
          </w:rPr>
        </w:r>
        <w:r w:rsidR="008F3752">
          <w:rPr>
            <w:webHidden/>
          </w:rPr>
          <w:fldChar w:fldCharType="separate"/>
        </w:r>
        <w:r w:rsidR="008F3752">
          <w:rPr>
            <w:webHidden/>
          </w:rPr>
          <w:t>108</w:t>
        </w:r>
        <w:r w:rsidR="008F3752">
          <w:rPr>
            <w:webHidden/>
          </w:rPr>
          <w:fldChar w:fldCharType="end"/>
        </w:r>
      </w:hyperlink>
    </w:p>
    <w:p w14:paraId="7204617D" w14:textId="77777777" w:rsidR="000025A7" w:rsidRPr="00E57316" w:rsidRDefault="00B055C9" w:rsidP="00E57316">
      <w:pPr>
        <w:pStyle w:val="TOC2"/>
        <w:ind w:left="0"/>
        <w:rPr>
          <w:rFonts w:asciiTheme="minorHAnsi" w:hAnsiTheme="minorHAnsi"/>
        </w:rPr>
      </w:pPr>
      <w:r w:rsidRPr="00085AC6">
        <w:rPr>
          <w:rStyle w:val="Hyperlink"/>
          <w:rFonts w:asciiTheme="minorHAnsi" w:hAnsiTheme="minorHAnsi"/>
          <w:u w:val="none"/>
        </w:rPr>
        <w:fldChar w:fldCharType="end"/>
      </w:r>
      <w:r w:rsidR="001660AE" w:rsidRPr="00085AC6">
        <w:rPr>
          <w:rFonts w:asciiTheme="minorHAnsi" w:hAnsiTheme="minorHAnsi"/>
          <w:i/>
          <w:sz w:val="24"/>
          <w:szCs w:val="24"/>
        </w:rPr>
        <w:br w:type="page"/>
      </w:r>
    </w:p>
    <w:p w14:paraId="2D1CEB0D" w14:textId="77777777" w:rsidR="00CA010B" w:rsidRPr="00A95CD4" w:rsidRDefault="00CA010B" w:rsidP="00E57316">
      <w:pPr>
        <w:pStyle w:val="Heading1"/>
      </w:pPr>
      <w:bookmarkStart w:id="11" w:name="_Toc139701090"/>
      <w:bookmarkStart w:id="12" w:name="_Toc514339387"/>
      <w:r w:rsidRPr="00A95CD4">
        <w:t>Preface</w:t>
      </w:r>
      <w:bookmarkEnd w:id="11"/>
      <w:bookmarkEnd w:id="12"/>
    </w:p>
    <w:p w14:paraId="49722844" w14:textId="142AB94F" w:rsidR="00100FEA" w:rsidRDefault="00CA010B" w:rsidP="00C16514">
      <w:pPr>
        <w:rPr>
          <w:rFonts w:asciiTheme="minorHAnsi" w:hAnsiTheme="minorHAnsi"/>
        </w:rPr>
      </w:pPr>
      <w:r w:rsidRPr="00085AC6">
        <w:rPr>
          <w:rFonts w:asciiTheme="minorHAnsi" w:hAnsiTheme="minorHAnsi"/>
        </w:rPr>
        <w:t xml:space="preserve">Under the </w:t>
      </w:r>
      <w:r w:rsidRPr="00085AC6">
        <w:rPr>
          <w:rFonts w:asciiTheme="minorHAnsi" w:hAnsiTheme="minorHAnsi"/>
          <w:i/>
          <w:iCs/>
        </w:rPr>
        <w:t>Export Control (</w:t>
      </w:r>
      <w:r w:rsidR="00DC132B" w:rsidRPr="00085AC6">
        <w:rPr>
          <w:rFonts w:asciiTheme="minorHAnsi" w:hAnsiTheme="minorHAnsi"/>
          <w:i/>
          <w:iCs/>
        </w:rPr>
        <w:t>Poultry</w:t>
      </w:r>
      <w:r w:rsidRPr="00085AC6">
        <w:rPr>
          <w:rFonts w:asciiTheme="minorHAnsi" w:hAnsiTheme="minorHAnsi"/>
          <w:i/>
          <w:iCs/>
        </w:rPr>
        <w:t xml:space="preserve"> Meat and </w:t>
      </w:r>
      <w:r w:rsidR="00DC132B" w:rsidRPr="00085AC6">
        <w:rPr>
          <w:rFonts w:asciiTheme="minorHAnsi" w:hAnsiTheme="minorHAnsi"/>
          <w:i/>
          <w:iCs/>
        </w:rPr>
        <w:t>Poultry</w:t>
      </w:r>
      <w:r w:rsidRPr="00085AC6">
        <w:rPr>
          <w:rFonts w:asciiTheme="minorHAnsi" w:hAnsiTheme="minorHAnsi"/>
          <w:i/>
          <w:iCs/>
        </w:rPr>
        <w:t xml:space="preserve"> Meat Products) Order</w:t>
      </w:r>
      <w:r w:rsidR="00370528">
        <w:rPr>
          <w:rFonts w:asciiTheme="minorHAnsi" w:hAnsiTheme="minorHAnsi"/>
          <w:i/>
          <w:iCs/>
        </w:rPr>
        <w:t>s</w:t>
      </w:r>
      <w:r w:rsidRPr="00085AC6">
        <w:rPr>
          <w:rFonts w:asciiTheme="minorHAnsi" w:hAnsiTheme="minorHAnsi"/>
          <w:i/>
          <w:iCs/>
        </w:rPr>
        <w:t xml:space="preserve"> 2010</w:t>
      </w:r>
      <w:r w:rsidR="007F668A" w:rsidRPr="00085AC6">
        <w:rPr>
          <w:rFonts w:asciiTheme="minorHAnsi" w:hAnsiTheme="minorHAnsi"/>
          <w:iCs/>
        </w:rPr>
        <w:t xml:space="preserve"> (</w:t>
      </w:r>
      <w:r w:rsidR="00370528">
        <w:rPr>
          <w:rFonts w:asciiTheme="minorHAnsi" w:hAnsiTheme="minorHAnsi"/>
          <w:iCs/>
        </w:rPr>
        <w:t>EC(PM&amp;PMP)Os</w:t>
      </w:r>
      <w:r w:rsidR="00315431" w:rsidRPr="00085AC6">
        <w:rPr>
          <w:rFonts w:asciiTheme="minorHAnsi" w:hAnsiTheme="minorHAnsi"/>
          <w:iCs/>
        </w:rPr>
        <w:t>)</w:t>
      </w:r>
      <w:r w:rsidR="00D572A1" w:rsidRPr="00085AC6">
        <w:rPr>
          <w:rFonts w:asciiTheme="minorHAnsi" w:hAnsiTheme="minorHAnsi"/>
          <w:iCs/>
        </w:rPr>
        <w:t>,</w:t>
      </w:r>
      <w:r w:rsidRPr="00085AC6">
        <w:rPr>
          <w:rFonts w:asciiTheme="minorHAnsi" w:hAnsiTheme="minorHAnsi"/>
        </w:rPr>
        <w:t xml:space="preserve"> it is the responsibility of the </w:t>
      </w:r>
      <w:r w:rsidR="007078C0" w:rsidRPr="00085AC6">
        <w:rPr>
          <w:rFonts w:asciiTheme="minorHAnsi" w:hAnsiTheme="minorHAnsi"/>
        </w:rPr>
        <w:t>o</w:t>
      </w:r>
      <w:r w:rsidRPr="00085AC6">
        <w:rPr>
          <w:rFonts w:asciiTheme="minorHAnsi" w:hAnsiTheme="minorHAnsi"/>
        </w:rPr>
        <w:t>ccupier to develop, implement</w:t>
      </w:r>
      <w:r w:rsidR="00930EE3">
        <w:rPr>
          <w:rFonts w:asciiTheme="minorHAnsi" w:hAnsiTheme="minorHAnsi"/>
        </w:rPr>
        <w:t xml:space="preserve"> and</w:t>
      </w:r>
      <w:r w:rsidRPr="00085AC6">
        <w:rPr>
          <w:rFonts w:asciiTheme="minorHAnsi" w:hAnsiTheme="minorHAnsi"/>
        </w:rPr>
        <w:t xml:space="preserve"> maintain </w:t>
      </w:r>
      <w:r w:rsidR="00483963">
        <w:rPr>
          <w:rFonts w:asciiTheme="minorHAnsi" w:hAnsiTheme="minorHAnsi"/>
        </w:rPr>
        <w:t>an</w:t>
      </w:r>
      <w:r w:rsidRPr="00085AC6">
        <w:rPr>
          <w:rFonts w:asciiTheme="minorHAnsi" w:hAnsiTheme="minorHAnsi"/>
        </w:rPr>
        <w:t xml:space="preserve"> </w:t>
      </w:r>
      <w:r w:rsidR="00930EE3">
        <w:rPr>
          <w:rFonts w:asciiTheme="minorHAnsi" w:hAnsiTheme="minorHAnsi"/>
        </w:rPr>
        <w:t>approved a</w:t>
      </w:r>
      <w:r w:rsidRPr="00085AC6">
        <w:rPr>
          <w:rFonts w:asciiTheme="minorHAnsi" w:hAnsiTheme="minorHAnsi"/>
        </w:rPr>
        <w:t xml:space="preserve">rrangement </w:t>
      </w:r>
      <w:r w:rsidR="00483963">
        <w:rPr>
          <w:rFonts w:asciiTheme="minorHAnsi" w:hAnsiTheme="minorHAnsi"/>
        </w:rPr>
        <w:t>that</w:t>
      </w:r>
      <w:r w:rsidRPr="00085AC6">
        <w:rPr>
          <w:rFonts w:asciiTheme="minorHAnsi" w:hAnsiTheme="minorHAnsi"/>
        </w:rPr>
        <w:t xml:space="preserve"> mee</w:t>
      </w:r>
      <w:r w:rsidR="00483963">
        <w:rPr>
          <w:rFonts w:asciiTheme="minorHAnsi" w:hAnsiTheme="minorHAnsi"/>
        </w:rPr>
        <w:t>ts food safety,</w:t>
      </w:r>
      <w:r w:rsidR="00CE1BA1">
        <w:rPr>
          <w:rFonts w:asciiTheme="minorHAnsi" w:hAnsiTheme="minorHAnsi"/>
        </w:rPr>
        <w:t xml:space="preserve"> product integrity, animal welfare and </w:t>
      </w:r>
      <w:r w:rsidRPr="00085AC6">
        <w:rPr>
          <w:rFonts w:asciiTheme="minorHAnsi" w:hAnsiTheme="minorHAnsi"/>
        </w:rPr>
        <w:t>market access</w:t>
      </w:r>
      <w:r w:rsidR="0077612C">
        <w:rPr>
          <w:rFonts w:asciiTheme="minorHAnsi" w:hAnsiTheme="minorHAnsi"/>
        </w:rPr>
        <w:t xml:space="preserve"> requirements</w:t>
      </w:r>
      <w:r w:rsidRPr="00085AC6">
        <w:rPr>
          <w:rFonts w:asciiTheme="minorHAnsi" w:hAnsiTheme="minorHAnsi"/>
        </w:rPr>
        <w:t>.</w:t>
      </w:r>
    </w:p>
    <w:p w14:paraId="3B7F8AAD" w14:textId="77777777" w:rsidR="00D514EB" w:rsidRPr="00D514EB" w:rsidRDefault="00D514EB" w:rsidP="00C16514">
      <w:pPr>
        <w:rPr>
          <w:rFonts w:asciiTheme="minorHAnsi" w:hAnsiTheme="minorHAnsi"/>
        </w:rPr>
      </w:pPr>
    </w:p>
    <w:p w14:paraId="26F7DDC0" w14:textId="77777777" w:rsidR="00E24E4A" w:rsidRPr="00085AC6" w:rsidRDefault="00CA010B" w:rsidP="00E24E4A">
      <w:pPr>
        <w:jc w:val="both"/>
        <w:rPr>
          <w:rFonts w:asciiTheme="minorHAnsi" w:hAnsiTheme="minorHAnsi"/>
        </w:rPr>
      </w:pPr>
      <w:r w:rsidRPr="00085AC6">
        <w:rPr>
          <w:rFonts w:asciiTheme="minorHAnsi" w:hAnsiTheme="minorHAnsi"/>
        </w:rPr>
        <w:t>Th</w:t>
      </w:r>
      <w:r w:rsidR="00C5312B">
        <w:rPr>
          <w:rFonts w:asciiTheme="minorHAnsi" w:hAnsiTheme="minorHAnsi"/>
        </w:rPr>
        <w:t>e</w:t>
      </w:r>
      <w:r w:rsidRPr="00085AC6">
        <w:rPr>
          <w:rFonts w:asciiTheme="minorHAnsi" w:hAnsiTheme="minorHAnsi"/>
        </w:rPr>
        <w:t xml:space="preserve"> </w:t>
      </w:r>
      <w:r w:rsidR="00872BD3" w:rsidRPr="00085AC6">
        <w:rPr>
          <w:rFonts w:asciiTheme="minorHAnsi" w:hAnsiTheme="minorHAnsi"/>
        </w:rPr>
        <w:t>a</w:t>
      </w:r>
      <w:r w:rsidRPr="00085AC6">
        <w:rPr>
          <w:rFonts w:asciiTheme="minorHAnsi" w:hAnsiTheme="minorHAnsi"/>
        </w:rPr>
        <w:t xml:space="preserve">pproved </w:t>
      </w:r>
      <w:r w:rsidR="00872BD3" w:rsidRPr="00085AC6">
        <w:rPr>
          <w:rFonts w:asciiTheme="minorHAnsi" w:hAnsiTheme="minorHAnsi"/>
        </w:rPr>
        <w:t>a</w:t>
      </w:r>
      <w:r w:rsidRPr="00085AC6">
        <w:rPr>
          <w:rFonts w:asciiTheme="minorHAnsi" w:hAnsiTheme="minorHAnsi"/>
        </w:rPr>
        <w:t>rrangement needs to demonstrate that the objectives of the</w:t>
      </w:r>
      <w:r w:rsidRPr="00085AC6">
        <w:rPr>
          <w:rFonts w:asciiTheme="minorHAnsi" w:hAnsiTheme="minorHAnsi"/>
          <w:iCs/>
        </w:rPr>
        <w:t xml:space="preserve"> </w:t>
      </w:r>
      <w:r w:rsidR="00370528">
        <w:rPr>
          <w:rFonts w:asciiTheme="minorHAnsi" w:hAnsiTheme="minorHAnsi"/>
          <w:iCs/>
        </w:rPr>
        <w:t>EC(PM&amp;PMP)Os</w:t>
      </w:r>
      <w:r w:rsidR="005B3E25" w:rsidRPr="00085AC6">
        <w:rPr>
          <w:rFonts w:asciiTheme="minorHAnsi" w:hAnsiTheme="minorHAnsi"/>
          <w:iCs/>
        </w:rPr>
        <w:t xml:space="preserve"> </w:t>
      </w:r>
      <w:r w:rsidR="00E24E4A" w:rsidRPr="00085AC6">
        <w:rPr>
          <w:rFonts w:asciiTheme="minorHAnsi" w:hAnsiTheme="minorHAnsi"/>
        </w:rPr>
        <w:t xml:space="preserve">are met to ensure that </w:t>
      </w:r>
      <w:r w:rsidR="00D7573C">
        <w:rPr>
          <w:rFonts w:asciiTheme="minorHAnsi" w:hAnsiTheme="minorHAnsi"/>
        </w:rPr>
        <w:t>p</w:t>
      </w:r>
      <w:r w:rsidR="00DC132B" w:rsidRPr="00085AC6">
        <w:rPr>
          <w:rFonts w:asciiTheme="minorHAnsi" w:hAnsiTheme="minorHAnsi"/>
        </w:rPr>
        <w:t>oultry</w:t>
      </w:r>
      <w:r w:rsidR="00E24E4A" w:rsidRPr="00085AC6">
        <w:rPr>
          <w:rFonts w:asciiTheme="minorHAnsi" w:hAnsiTheme="minorHAnsi"/>
        </w:rPr>
        <w:t xml:space="preserve"> </w:t>
      </w:r>
      <w:r w:rsidR="00D7573C">
        <w:rPr>
          <w:rFonts w:asciiTheme="minorHAnsi" w:hAnsiTheme="minorHAnsi"/>
        </w:rPr>
        <w:t>m</w:t>
      </w:r>
      <w:r w:rsidR="00E24E4A" w:rsidRPr="00085AC6">
        <w:rPr>
          <w:rFonts w:asciiTheme="minorHAnsi" w:hAnsiTheme="minorHAnsi"/>
        </w:rPr>
        <w:t>eat</w:t>
      </w:r>
      <w:r w:rsidR="00F63B70" w:rsidRPr="00085AC6">
        <w:rPr>
          <w:rFonts w:asciiTheme="minorHAnsi" w:hAnsiTheme="minorHAnsi"/>
        </w:rPr>
        <w:t xml:space="preserve"> and </w:t>
      </w:r>
      <w:r w:rsidR="00D7573C">
        <w:rPr>
          <w:rFonts w:asciiTheme="minorHAnsi" w:hAnsiTheme="minorHAnsi"/>
        </w:rPr>
        <w:t>p</w:t>
      </w:r>
      <w:r w:rsidR="00DC132B" w:rsidRPr="00085AC6">
        <w:rPr>
          <w:rFonts w:asciiTheme="minorHAnsi" w:hAnsiTheme="minorHAnsi"/>
        </w:rPr>
        <w:t>oultry</w:t>
      </w:r>
      <w:r w:rsidR="00F63B70" w:rsidRPr="00085AC6">
        <w:rPr>
          <w:rFonts w:asciiTheme="minorHAnsi" w:hAnsiTheme="minorHAnsi"/>
        </w:rPr>
        <w:t xml:space="preserve"> meat products</w:t>
      </w:r>
      <w:r w:rsidR="00E24E4A" w:rsidRPr="00085AC6">
        <w:rPr>
          <w:rFonts w:asciiTheme="minorHAnsi" w:hAnsiTheme="minorHAnsi"/>
        </w:rPr>
        <w:t xml:space="preserve"> intended for export:</w:t>
      </w:r>
    </w:p>
    <w:p w14:paraId="0E02CC7F" w14:textId="77777777" w:rsidR="00E24E4A" w:rsidRPr="00085AC6" w:rsidRDefault="00D7573C" w:rsidP="00437ED7">
      <w:pPr>
        <w:numPr>
          <w:ilvl w:val="0"/>
          <w:numId w:val="40"/>
        </w:numPr>
        <w:tabs>
          <w:tab w:val="clear" w:pos="360"/>
          <w:tab w:val="num" w:pos="851"/>
        </w:tabs>
        <w:spacing w:line="240" w:lineRule="auto"/>
        <w:ind w:left="851"/>
        <w:jc w:val="both"/>
        <w:rPr>
          <w:rFonts w:asciiTheme="minorHAnsi" w:hAnsiTheme="minorHAnsi"/>
        </w:rPr>
      </w:pPr>
      <w:r>
        <w:rPr>
          <w:rFonts w:asciiTheme="minorHAnsi" w:hAnsiTheme="minorHAnsi"/>
        </w:rPr>
        <w:t>a</w:t>
      </w:r>
      <w:r w:rsidR="00E24E4A" w:rsidRPr="00085AC6">
        <w:rPr>
          <w:rFonts w:asciiTheme="minorHAnsi" w:hAnsiTheme="minorHAnsi"/>
        </w:rPr>
        <w:t>re wholesome</w:t>
      </w:r>
      <w:r w:rsidR="00D514EB">
        <w:rPr>
          <w:rFonts w:asciiTheme="minorHAnsi" w:hAnsiTheme="minorHAnsi"/>
        </w:rPr>
        <w:t>,</w:t>
      </w:r>
      <w:r w:rsidR="00E24E4A" w:rsidRPr="00085AC6">
        <w:rPr>
          <w:rFonts w:asciiTheme="minorHAnsi" w:hAnsiTheme="minorHAnsi"/>
        </w:rPr>
        <w:t xml:space="preserve"> or are identified for further processing </w:t>
      </w:r>
      <w:r w:rsidR="0030575F" w:rsidRPr="00085AC6">
        <w:rPr>
          <w:rFonts w:asciiTheme="minorHAnsi" w:hAnsiTheme="minorHAnsi"/>
        </w:rPr>
        <w:t>to be fit</w:t>
      </w:r>
      <w:r w:rsidR="00E24E4A" w:rsidRPr="00085AC6">
        <w:rPr>
          <w:rFonts w:asciiTheme="minorHAnsi" w:hAnsiTheme="minorHAnsi"/>
        </w:rPr>
        <w:t xml:space="preserve"> for </w:t>
      </w:r>
      <w:r w:rsidR="0030575F" w:rsidRPr="00085AC6">
        <w:rPr>
          <w:rFonts w:asciiTheme="minorHAnsi" w:hAnsiTheme="minorHAnsi"/>
        </w:rPr>
        <w:t>human consumption</w:t>
      </w:r>
    </w:p>
    <w:p w14:paraId="1C6BCB07" w14:textId="26ACBC89" w:rsidR="007D7023" w:rsidRPr="00085AC6" w:rsidRDefault="00D7573C" w:rsidP="00437ED7">
      <w:pPr>
        <w:numPr>
          <w:ilvl w:val="0"/>
          <w:numId w:val="40"/>
        </w:numPr>
        <w:tabs>
          <w:tab w:val="clear" w:pos="360"/>
          <w:tab w:val="num" w:pos="851"/>
        </w:tabs>
        <w:spacing w:line="240" w:lineRule="auto"/>
        <w:ind w:left="851"/>
        <w:jc w:val="both"/>
        <w:rPr>
          <w:rFonts w:asciiTheme="minorHAnsi" w:hAnsiTheme="minorHAnsi"/>
        </w:rPr>
      </w:pPr>
      <w:r>
        <w:rPr>
          <w:rFonts w:asciiTheme="minorHAnsi" w:hAnsiTheme="minorHAnsi"/>
        </w:rPr>
        <w:t>a</w:t>
      </w:r>
      <w:r w:rsidR="007D7023" w:rsidRPr="00085AC6">
        <w:rPr>
          <w:rFonts w:asciiTheme="minorHAnsi" w:hAnsiTheme="minorHAnsi"/>
        </w:rPr>
        <w:t>re derived from animals that were treated humanely</w:t>
      </w:r>
      <w:r w:rsidR="0048172F">
        <w:rPr>
          <w:rFonts w:asciiTheme="minorHAnsi" w:hAnsiTheme="minorHAnsi"/>
        </w:rPr>
        <w:t xml:space="preserve"> prior to and during slaughter</w:t>
      </w:r>
      <w:r w:rsidR="007D7023" w:rsidRPr="00085AC6">
        <w:rPr>
          <w:rFonts w:asciiTheme="minorHAnsi" w:hAnsiTheme="minorHAnsi"/>
        </w:rPr>
        <w:t xml:space="preserve"> </w:t>
      </w:r>
    </w:p>
    <w:p w14:paraId="6E58896E" w14:textId="77777777" w:rsidR="00D514EB" w:rsidRDefault="00D7573C" w:rsidP="00437ED7">
      <w:pPr>
        <w:numPr>
          <w:ilvl w:val="0"/>
          <w:numId w:val="40"/>
        </w:numPr>
        <w:tabs>
          <w:tab w:val="clear" w:pos="360"/>
          <w:tab w:val="num" w:pos="851"/>
        </w:tabs>
        <w:spacing w:line="240" w:lineRule="auto"/>
        <w:ind w:left="851"/>
        <w:jc w:val="both"/>
        <w:rPr>
          <w:rFonts w:asciiTheme="minorHAnsi" w:hAnsiTheme="minorHAnsi"/>
        </w:rPr>
      </w:pPr>
      <w:r>
        <w:rPr>
          <w:rFonts w:asciiTheme="minorHAnsi" w:hAnsiTheme="minorHAnsi"/>
        </w:rPr>
        <w:t>a</w:t>
      </w:r>
      <w:r w:rsidR="00890AAA">
        <w:rPr>
          <w:rFonts w:asciiTheme="minorHAnsi" w:hAnsiTheme="minorHAnsi"/>
        </w:rPr>
        <w:t>re traceable</w:t>
      </w:r>
      <w:r w:rsidR="00D858AA" w:rsidRPr="00D858AA">
        <w:rPr>
          <w:rFonts w:asciiTheme="minorHAnsi" w:hAnsiTheme="minorHAnsi"/>
        </w:rPr>
        <w:t xml:space="preserve"> </w:t>
      </w:r>
      <w:r w:rsidR="00D858AA">
        <w:rPr>
          <w:rFonts w:asciiTheme="minorHAnsi" w:hAnsiTheme="minorHAnsi"/>
        </w:rPr>
        <w:t>and their integrity is assured</w:t>
      </w:r>
      <w:r w:rsidR="00890AAA">
        <w:rPr>
          <w:rFonts w:asciiTheme="minorHAnsi" w:hAnsiTheme="minorHAnsi"/>
        </w:rPr>
        <w:t xml:space="preserve"> </w:t>
      </w:r>
    </w:p>
    <w:p w14:paraId="559D4283" w14:textId="77777777" w:rsidR="00D649DB" w:rsidRPr="00085AC6" w:rsidRDefault="00D649DB" w:rsidP="00437ED7">
      <w:pPr>
        <w:numPr>
          <w:ilvl w:val="0"/>
          <w:numId w:val="40"/>
        </w:numPr>
        <w:tabs>
          <w:tab w:val="clear" w:pos="360"/>
          <w:tab w:val="num" w:pos="851"/>
        </w:tabs>
        <w:spacing w:line="240" w:lineRule="auto"/>
        <w:ind w:left="851"/>
        <w:jc w:val="both"/>
        <w:rPr>
          <w:rFonts w:asciiTheme="minorHAnsi" w:hAnsiTheme="minorHAnsi"/>
        </w:rPr>
      </w:pPr>
      <w:r w:rsidRPr="00085AC6">
        <w:rPr>
          <w:rFonts w:asciiTheme="minorHAnsi" w:hAnsiTheme="minorHAnsi"/>
        </w:rPr>
        <w:t>can be recalled if required</w:t>
      </w:r>
      <w:r w:rsidR="00890AAA">
        <w:rPr>
          <w:rFonts w:asciiTheme="minorHAnsi" w:hAnsiTheme="minorHAnsi"/>
        </w:rPr>
        <w:t xml:space="preserve"> </w:t>
      </w:r>
    </w:p>
    <w:p w14:paraId="0D0D77AE" w14:textId="77777777" w:rsidR="007D7023" w:rsidRPr="00085AC6" w:rsidRDefault="00D7573C" w:rsidP="00437ED7">
      <w:pPr>
        <w:numPr>
          <w:ilvl w:val="0"/>
          <w:numId w:val="40"/>
        </w:numPr>
        <w:tabs>
          <w:tab w:val="clear" w:pos="360"/>
          <w:tab w:val="num" w:pos="851"/>
        </w:tabs>
        <w:spacing w:line="240" w:lineRule="auto"/>
        <w:ind w:left="851"/>
        <w:jc w:val="both"/>
        <w:rPr>
          <w:rFonts w:asciiTheme="minorHAnsi" w:hAnsiTheme="minorHAnsi"/>
        </w:rPr>
      </w:pPr>
      <w:r>
        <w:rPr>
          <w:rFonts w:asciiTheme="minorHAnsi" w:hAnsiTheme="minorHAnsi"/>
        </w:rPr>
        <w:t>m</w:t>
      </w:r>
      <w:r w:rsidR="007D7023" w:rsidRPr="00085AC6">
        <w:rPr>
          <w:rFonts w:asciiTheme="minorHAnsi" w:hAnsiTheme="minorHAnsi"/>
        </w:rPr>
        <w:t>eet the importing country requirements necessary to maintain market eligibility</w:t>
      </w:r>
    </w:p>
    <w:p w14:paraId="58B50AC0" w14:textId="77777777" w:rsidR="007D7023" w:rsidRDefault="00890AAA" w:rsidP="00437ED7">
      <w:pPr>
        <w:numPr>
          <w:ilvl w:val="0"/>
          <w:numId w:val="40"/>
        </w:numPr>
        <w:tabs>
          <w:tab w:val="clear" w:pos="360"/>
          <w:tab w:val="num" w:pos="851"/>
        </w:tabs>
        <w:spacing w:line="240" w:lineRule="auto"/>
        <w:ind w:left="851"/>
        <w:jc w:val="both"/>
        <w:rPr>
          <w:rFonts w:asciiTheme="minorHAnsi" w:hAnsiTheme="minorHAnsi"/>
        </w:rPr>
      </w:pPr>
      <w:r>
        <w:rPr>
          <w:rFonts w:asciiTheme="minorHAnsi" w:hAnsiTheme="minorHAnsi"/>
        </w:rPr>
        <w:t>m</w:t>
      </w:r>
      <w:r w:rsidR="002E2C9B" w:rsidRPr="00085AC6">
        <w:rPr>
          <w:rFonts w:asciiTheme="minorHAnsi" w:hAnsiTheme="minorHAnsi"/>
        </w:rPr>
        <w:t>eet</w:t>
      </w:r>
      <w:r w:rsidR="007D7023" w:rsidRPr="00085AC6">
        <w:rPr>
          <w:rFonts w:asciiTheme="minorHAnsi" w:hAnsiTheme="minorHAnsi"/>
        </w:rPr>
        <w:t xml:space="preserve"> the requirements for accurate trade description</w:t>
      </w:r>
      <w:r w:rsidR="003F7E00" w:rsidRPr="00085AC6">
        <w:rPr>
          <w:rFonts w:asciiTheme="minorHAnsi" w:hAnsiTheme="minorHAnsi"/>
        </w:rPr>
        <w:t>.</w:t>
      </w:r>
    </w:p>
    <w:p w14:paraId="346A5EF6" w14:textId="77777777" w:rsidR="00D514EB" w:rsidRDefault="00D514EB" w:rsidP="00D514EB">
      <w:pPr>
        <w:spacing w:line="240" w:lineRule="auto"/>
        <w:ind w:left="851"/>
        <w:jc w:val="both"/>
        <w:rPr>
          <w:rFonts w:asciiTheme="minorHAnsi" w:hAnsiTheme="minorHAnsi"/>
        </w:rPr>
      </w:pPr>
    </w:p>
    <w:p w14:paraId="6FC9DCD4" w14:textId="77777777" w:rsidR="007D7023" w:rsidRPr="0024660E" w:rsidRDefault="0024660E" w:rsidP="0017222F">
      <w:pPr>
        <w:rPr>
          <w:rFonts w:asciiTheme="minorHAnsi" w:hAnsiTheme="minorHAnsi"/>
        </w:rPr>
      </w:pPr>
      <w:r w:rsidRPr="0024660E">
        <w:rPr>
          <w:rFonts w:asciiTheme="minorHAnsi" w:hAnsiTheme="minorHAnsi"/>
        </w:rPr>
        <w:t>These guidelines outline the f</w:t>
      </w:r>
      <w:r w:rsidR="005B3E25" w:rsidRPr="0024660E">
        <w:rPr>
          <w:rFonts w:asciiTheme="minorHAnsi" w:hAnsiTheme="minorHAnsi"/>
        </w:rPr>
        <w:t>actors to be considered by industry in the documentation of management practices, hygienic operations and export certification processes</w:t>
      </w:r>
      <w:r w:rsidR="00132C92" w:rsidRPr="0024660E">
        <w:rPr>
          <w:rFonts w:asciiTheme="minorHAnsi" w:hAnsiTheme="minorHAnsi"/>
        </w:rPr>
        <w:t>.</w:t>
      </w:r>
      <w:r w:rsidR="005B3E25" w:rsidRPr="0024660E">
        <w:rPr>
          <w:rFonts w:asciiTheme="minorHAnsi" w:hAnsiTheme="minorHAnsi"/>
        </w:rPr>
        <w:t xml:space="preserve"> For the regulator, they provide the framework for</w:t>
      </w:r>
      <w:r w:rsidRPr="0024660E">
        <w:rPr>
          <w:rFonts w:asciiTheme="minorHAnsi" w:hAnsiTheme="minorHAnsi"/>
        </w:rPr>
        <w:t xml:space="preserve"> </w:t>
      </w:r>
      <w:r w:rsidR="00A66230">
        <w:rPr>
          <w:rFonts w:asciiTheme="minorHAnsi" w:hAnsiTheme="minorHAnsi"/>
        </w:rPr>
        <w:t xml:space="preserve">an inspection, </w:t>
      </w:r>
      <w:r w:rsidRPr="0024660E">
        <w:rPr>
          <w:rFonts w:asciiTheme="minorHAnsi" w:hAnsiTheme="minorHAnsi"/>
        </w:rPr>
        <w:t>verification and certification</w:t>
      </w:r>
      <w:r w:rsidR="005B3E25" w:rsidRPr="0024660E">
        <w:rPr>
          <w:rFonts w:asciiTheme="minorHAnsi" w:hAnsiTheme="minorHAnsi"/>
        </w:rPr>
        <w:t xml:space="preserve"> system that meet</w:t>
      </w:r>
      <w:r w:rsidR="00D514EB">
        <w:rPr>
          <w:rFonts w:asciiTheme="minorHAnsi" w:hAnsiTheme="minorHAnsi"/>
        </w:rPr>
        <w:t>s</w:t>
      </w:r>
      <w:r w:rsidR="005B3E25" w:rsidRPr="0024660E">
        <w:rPr>
          <w:rFonts w:asciiTheme="minorHAnsi" w:hAnsiTheme="minorHAnsi"/>
        </w:rPr>
        <w:t xml:space="preserve"> the requirements of all stakeholders including government, customers, producers, processors</w:t>
      </w:r>
      <w:r w:rsidR="00D35ACD" w:rsidRPr="0024660E">
        <w:rPr>
          <w:rFonts w:asciiTheme="minorHAnsi" w:hAnsiTheme="minorHAnsi"/>
        </w:rPr>
        <w:t>,</w:t>
      </w:r>
      <w:r w:rsidR="005B3E25" w:rsidRPr="0024660E">
        <w:rPr>
          <w:rFonts w:asciiTheme="minorHAnsi" w:hAnsiTheme="minorHAnsi"/>
        </w:rPr>
        <w:t xml:space="preserve"> and Australia’s trading partners.</w:t>
      </w:r>
    </w:p>
    <w:p w14:paraId="2E29AC93" w14:textId="77777777" w:rsidR="0024660E" w:rsidRDefault="0024660E" w:rsidP="0017222F">
      <w:pPr>
        <w:rPr>
          <w:rFonts w:asciiTheme="minorHAnsi" w:hAnsiTheme="minorHAnsi"/>
          <w:highlight w:val="yellow"/>
        </w:rPr>
      </w:pPr>
    </w:p>
    <w:p w14:paraId="0FCE4B1D" w14:textId="77777777" w:rsidR="0024660E" w:rsidRPr="0024660E" w:rsidRDefault="0024660E" w:rsidP="0017222F">
      <w:pPr>
        <w:rPr>
          <w:rFonts w:asciiTheme="minorHAnsi" w:hAnsiTheme="minorHAnsi"/>
          <w:highlight w:val="yellow"/>
        </w:rPr>
      </w:pPr>
    </w:p>
    <w:p w14:paraId="7824447D" w14:textId="77777777" w:rsidR="007078C0" w:rsidRPr="00085AC6" w:rsidRDefault="007078C0" w:rsidP="007078C0">
      <w:pPr>
        <w:spacing w:after="0"/>
        <w:rPr>
          <w:rFonts w:asciiTheme="minorHAnsi" w:hAnsiTheme="minorHAnsi"/>
        </w:rPr>
      </w:pPr>
      <w:r w:rsidRPr="00085AC6">
        <w:rPr>
          <w:rFonts w:asciiTheme="minorHAnsi" w:hAnsiTheme="minorHAnsi"/>
        </w:rPr>
        <w:t>Barbara Cooper</w:t>
      </w:r>
      <w:r w:rsidRPr="00085AC6">
        <w:rPr>
          <w:rFonts w:asciiTheme="minorHAnsi" w:hAnsiTheme="minorHAnsi"/>
        </w:rPr>
        <w:br/>
        <w:t>Assistant Secretary</w:t>
      </w:r>
      <w:r w:rsidR="00907410">
        <w:rPr>
          <w:rFonts w:asciiTheme="minorHAnsi" w:hAnsiTheme="minorHAnsi"/>
        </w:rPr>
        <w:t xml:space="preserve">, </w:t>
      </w:r>
      <w:r w:rsidRPr="00085AC6">
        <w:rPr>
          <w:rFonts w:asciiTheme="minorHAnsi" w:hAnsiTheme="minorHAnsi"/>
        </w:rPr>
        <w:t>Meat Exports Branch</w:t>
      </w:r>
    </w:p>
    <w:p w14:paraId="22646F04" w14:textId="77777777" w:rsidR="007078C0" w:rsidRPr="00085AC6" w:rsidRDefault="007078C0" w:rsidP="007078C0">
      <w:pPr>
        <w:rPr>
          <w:rFonts w:asciiTheme="minorHAnsi" w:hAnsiTheme="minorHAnsi"/>
        </w:rPr>
      </w:pPr>
      <w:r w:rsidRPr="00085AC6">
        <w:rPr>
          <w:rFonts w:asciiTheme="minorHAnsi" w:hAnsiTheme="minorHAnsi"/>
        </w:rPr>
        <w:t>Department of Agriculture and Water Resources</w:t>
      </w:r>
    </w:p>
    <w:p w14:paraId="0203ACD2" w14:textId="0C7D8B1E" w:rsidR="00872BD3" w:rsidRPr="00085AC6" w:rsidRDefault="007078C0" w:rsidP="007078C0">
      <w:pPr>
        <w:rPr>
          <w:rFonts w:asciiTheme="minorHAnsi" w:hAnsiTheme="minorHAnsi"/>
        </w:rPr>
      </w:pPr>
      <w:r w:rsidRPr="00085AC6">
        <w:rPr>
          <w:rFonts w:asciiTheme="minorHAnsi" w:hAnsiTheme="minorHAnsi"/>
        </w:rPr>
        <w:t>Date</w:t>
      </w:r>
      <w:r w:rsidR="0020061E" w:rsidRPr="00085AC6">
        <w:rPr>
          <w:rFonts w:asciiTheme="minorHAnsi" w:hAnsiTheme="minorHAnsi"/>
        </w:rPr>
        <w:t xml:space="preserve">:     </w:t>
      </w:r>
      <w:r w:rsidR="00A15454">
        <w:rPr>
          <w:rFonts w:asciiTheme="minorHAnsi" w:hAnsiTheme="minorHAnsi"/>
        </w:rPr>
        <w:t xml:space="preserve"> </w:t>
      </w:r>
      <w:r w:rsidR="008F3752">
        <w:rPr>
          <w:rFonts w:asciiTheme="minorHAnsi" w:hAnsiTheme="minorHAnsi"/>
        </w:rPr>
        <w:t xml:space="preserve">18      </w:t>
      </w:r>
      <w:r w:rsidR="00A15454">
        <w:rPr>
          <w:rFonts w:asciiTheme="minorHAnsi" w:hAnsiTheme="minorHAnsi"/>
        </w:rPr>
        <w:t>/</w:t>
      </w:r>
      <w:r w:rsidR="00FC3EC9">
        <w:rPr>
          <w:rFonts w:asciiTheme="minorHAnsi" w:hAnsiTheme="minorHAnsi"/>
        </w:rPr>
        <w:t xml:space="preserve"> </w:t>
      </w:r>
      <w:r w:rsidR="00961095">
        <w:rPr>
          <w:rFonts w:asciiTheme="minorHAnsi" w:hAnsiTheme="minorHAnsi"/>
        </w:rPr>
        <w:t xml:space="preserve">  May</w:t>
      </w:r>
      <w:r w:rsidR="00A15454">
        <w:rPr>
          <w:rFonts w:asciiTheme="minorHAnsi" w:hAnsiTheme="minorHAnsi"/>
        </w:rPr>
        <w:tab/>
        <w:t>/2018</w:t>
      </w:r>
    </w:p>
    <w:p w14:paraId="6209A8E3" w14:textId="77777777" w:rsidR="00476280" w:rsidRPr="00085AC6" w:rsidRDefault="00476280" w:rsidP="00872BD3">
      <w:pPr>
        <w:rPr>
          <w:rFonts w:asciiTheme="minorHAnsi" w:hAnsiTheme="minorHAnsi"/>
        </w:rPr>
      </w:pPr>
    </w:p>
    <w:p w14:paraId="27A0F9F0" w14:textId="77777777" w:rsidR="00796799" w:rsidRPr="00085AC6" w:rsidRDefault="00796799" w:rsidP="0020061E">
      <w:pPr>
        <w:spacing w:after="0"/>
        <w:rPr>
          <w:rFonts w:asciiTheme="minorHAnsi" w:hAnsiTheme="minorHAnsi"/>
        </w:rPr>
      </w:pPr>
      <w:r w:rsidRPr="00085AC6">
        <w:rPr>
          <w:rFonts w:asciiTheme="minorHAnsi" w:hAnsiTheme="minorHAnsi"/>
        </w:rPr>
        <w:br/>
      </w:r>
    </w:p>
    <w:p w14:paraId="65A14520" w14:textId="77777777" w:rsidR="00796799" w:rsidRPr="006A7838" w:rsidRDefault="00A674C9" w:rsidP="006A7838">
      <w:pPr>
        <w:pStyle w:val="Heading1"/>
        <w:rPr>
          <w:rFonts w:asciiTheme="minorHAnsi" w:hAnsiTheme="minorHAnsi"/>
          <w:szCs w:val="40"/>
        </w:rPr>
      </w:pPr>
      <w:bookmarkStart w:id="13" w:name="_Toc139701091"/>
      <w:r w:rsidRPr="00085AC6">
        <w:br w:type="page"/>
      </w:r>
      <w:bookmarkStart w:id="14" w:name="_Toc514339388"/>
      <w:r w:rsidR="002B3743" w:rsidRPr="006A7838">
        <w:rPr>
          <w:rFonts w:asciiTheme="minorHAnsi" w:hAnsiTheme="minorHAnsi"/>
          <w:szCs w:val="40"/>
        </w:rPr>
        <w:t>1</w:t>
      </w:r>
      <w:r w:rsidR="00E6705B" w:rsidRPr="006A7838">
        <w:rPr>
          <w:rFonts w:asciiTheme="minorHAnsi" w:hAnsiTheme="minorHAnsi"/>
          <w:szCs w:val="40"/>
        </w:rPr>
        <w:t>.</w:t>
      </w:r>
      <w:r w:rsidR="00E6705B" w:rsidRPr="006A7838">
        <w:rPr>
          <w:rFonts w:asciiTheme="minorHAnsi" w:hAnsiTheme="minorHAnsi"/>
          <w:szCs w:val="40"/>
        </w:rPr>
        <w:tab/>
      </w:r>
      <w:r w:rsidR="00796799" w:rsidRPr="006A7838">
        <w:rPr>
          <w:rFonts w:asciiTheme="minorHAnsi" w:hAnsiTheme="minorHAnsi"/>
          <w:szCs w:val="40"/>
        </w:rPr>
        <w:t>Definitions</w:t>
      </w:r>
      <w:bookmarkEnd w:id="13"/>
      <w:bookmarkEnd w:id="14"/>
    </w:p>
    <w:p w14:paraId="76E5CDC4" w14:textId="77777777" w:rsidR="00D572A1" w:rsidRPr="00085AC6" w:rsidRDefault="00D572A1" w:rsidP="00796799">
      <w:pPr>
        <w:pStyle w:val="BodyText"/>
        <w:overflowPunct w:val="0"/>
        <w:autoSpaceDE w:val="0"/>
        <w:autoSpaceDN w:val="0"/>
        <w:adjustRightInd w:val="0"/>
        <w:spacing w:after="100"/>
        <w:textAlignment w:val="baseline"/>
        <w:rPr>
          <w:rFonts w:asciiTheme="minorHAnsi" w:hAnsiTheme="minorHAnsi"/>
          <w:szCs w:val="22"/>
        </w:rPr>
      </w:pPr>
    </w:p>
    <w:p w14:paraId="6913BCAE" w14:textId="77777777" w:rsidR="00796799" w:rsidRPr="000173E7" w:rsidRDefault="009F6872" w:rsidP="002E2C9B">
      <w:pPr>
        <w:rPr>
          <w:rFonts w:asciiTheme="minorHAnsi" w:hAnsiTheme="minorHAnsi"/>
        </w:rPr>
      </w:pPr>
      <w:r w:rsidRPr="000173E7">
        <w:rPr>
          <w:rFonts w:asciiTheme="minorHAnsi" w:hAnsiTheme="minorHAnsi"/>
        </w:rPr>
        <w:t xml:space="preserve">This table includes </w:t>
      </w:r>
      <w:r w:rsidR="00796799" w:rsidRPr="000173E7">
        <w:rPr>
          <w:rFonts w:asciiTheme="minorHAnsi" w:hAnsiTheme="minorHAnsi"/>
        </w:rPr>
        <w:t>definitions</w:t>
      </w:r>
      <w:r w:rsidRPr="000173E7">
        <w:rPr>
          <w:rFonts w:asciiTheme="minorHAnsi" w:hAnsiTheme="minorHAnsi"/>
        </w:rPr>
        <w:t xml:space="preserve"> which</w:t>
      </w:r>
      <w:r w:rsidR="00796799" w:rsidRPr="000173E7">
        <w:rPr>
          <w:rFonts w:asciiTheme="minorHAnsi" w:hAnsiTheme="minorHAnsi"/>
        </w:rPr>
        <w:t xml:space="preserve"> supplement those in the </w:t>
      </w:r>
      <w:r w:rsidR="00796799" w:rsidRPr="000173E7">
        <w:rPr>
          <w:rFonts w:asciiTheme="minorHAnsi" w:hAnsiTheme="minorHAnsi"/>
          <w:i/>
        </w:rPr>
        <w:t>Export Control Act 1982</w:t>
      </w:r>
      <w:r w:rsidR="00A91171" w:rsidRPr="000173E7">
        <w:rPr>
          <w:rFonts w:asciiTheme="minorHAnsi" w:hAnsiTheme="minorHAnsi"/>
        </w:rPr>
        <w:t xml:space="preserve"> (ECA)</w:t>
      </w:r>
      <w:r w:rsidR="00796799" w:rsidRPr="000173E7">
        <w:rPr>
          <w:rFonts w:asciiTheme="minorHAnsi" w:hAnsiTheme="minorHAnsi"/>
        </w:rPr>
        <w:t xml:space="preserve">, </w:t>
      </w:r>
      <w:r w:rsidR="00370528" w:rsidRPr="000173E7">
        <w:t>EC(PM&amp;PMP)Os</w:t>
      </w:r>
      <w:r w:rsidR="00796799" w:rsidRPr="000173E7">
        <w:rPr>
          <w:rFonts w:asciiTheme="minorHAnsi" w:hAnsiTheme="minorHAnsi"/>
        </w:rPr>
        <w:t xml:space="preserve"> and the </w:t>
      </w:r>
      <w:r w:rsidR="00E946E7" w:rsidRPr="000173E7">
        <w:rPr>
          <w:rFonts w:asciiTheme="minorHAnsi" w:hAnsiTheme="minorHAnsi"/>
        </w:rPr>
        <w:t>Australian Poultry Meat Standard</w:t>
      </w:r>
      <w:r w:rsidR="00796799" w:rsidRPr="000173E7">
        <w:rPr>
          <w:rFonts w:asciiTheme="minorHAnsi" w:hAnsiTheme="minorHAnsi"/>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659"/>
      </w:tblGrid>
      <w:tr w:rsidR="00796799" w:rsidRPr="00085AC6" w14:paraId="4C543480" w14:textId="77777777" w:rsidTr="0003172B">
        <w:trPr>
          <w:trHeight w:val="301"/>
          <w:tblHeader/>
        </w:trPr>
        <w:tc>
          <w:tcPr>
            <w:tcW w:w="2547" w:type="dxa"/>
            <w:tcBorders>
              <w:right w:val="single" w:sz="4" w:space="0" w:color="EEECE1" w:themeColor="background2"/>
            </w:tcBorders>
            <w:shd w:val="clear" w:color="auto" w:fill="000000" w:themeFill="text1"/>
          </w:tcPr>
          <w:p w14:paraId="353A4F61" w14:textId="77777777" w:rsidR="00796799" w:rsidRPr="00085AC6" w:rsidRDefault="00A36E80" w:rsidP="002F71FC">
            <w:pPr>
              <w:spacing w:before="60" w:after="60" w:line="240" w:lineRule="auto"/>
              <w:rPr>
                <w:rFonts w:asciiTheme="minorHAnsi" w:hAnsiTheme="minorHAnsi"/>
                <w:b/>
                <w:bCs/>
                <w:sz w:val="24"/>
                <w:szCs w:val="24"/>
              </w:rPr>
            </w:pPr>
            <w:r w:rsidRPr="00085AC6">
              <w:rPr>
                <w:rFonts w:asciiTheme="minorHAnsi" w:hAnsiTheme="minorHAnsi"/>
                <w:b/>
                <w:bCs/>
                <w:sz w:val="24"/>
                <w:szCs w:val="24"/>
              </w:rPr>
              <w:t>Term</w:t>
            </w:r>
          </w:p>
        </w:tc>
        <w:tc>
          <w:tcPr>
            <w:tcW w:w="7659" w:type="dxa"/>
            <w:tcBorders>
              <w:left w:val="single" w:sz="4" w:space="0" w:color="EEECE1" w:themeColor="background2"/>
            </w:tcBorders>
            <w:shd w:val="clear" w:color="auto" w:fill="000000" w:themeFill="text1"/>
          </w:tcPr>
          <w:p w14:paraId="190412DC" w14:textId="77777777" w:rsidR="00396488" w:rsidRPr="00085AC6" w:rsidRDefault="00A36E80" w:rsidP="002F71FC">
            <w:pPr>
              <w:pStyle w:val="NoSpacing"/>
              <w:spacing w:before="60" w:after="60"/>
              <w:rPr>
                <w:rFonts w:asciiTheme="minorHAnsi" w:hAnsiTheme="minorHAnsi"/>
                <w:b/>
                <w:sz w:val="24"/>
                <w:szCs w:val="24"/>
              </w:rPr>
            </w:pPr>
            <w:r w:rsidRPr="00085AC6">
              <w:rPr>
                <w:rFonts w:asciiTheme="minorHAnsi" w:hAnsiTheme="minorHAnsi"/>
                <w:b/>
                <w:sz w:val="24"/>
                <w:szCs w:val="24"/>
              </w:rPr>
              <w:t>Definition</w:t>
            </w:r>
          </w:p>
        </w:tc>
      </w:tr>
      <w:tr w:rsidR="009F6872" w:rsidRPr="00085AC6" w14:paraId="41083429" w14:textId="77777777" w:rsidTr="00255415">
        <w:trPr>
          <w:trHeight w:val="301"/>
        </w:trPr>
        <w:tc>
          <w:tcPr>
            <w:tcW w:w="2547" w:type="dxa"/>
          </w:tcPr>
          <w:p w14:paraId="556EDD47" w14:textId="77777777" w:rsidR="009F6872" w:rsidRPr="003A78DF" w:rsidRDefault="00D82B58" w:rsidP="009F6872">
            <w:pPr>
              <w:pStyle w:val="TableText"/>
              <w:rPr>
                <w:szCs w:val="22"/>
              </w:rPr>
            </w:pPr>
            <w:r>
              <w:rPr>
                <w:szCs w:val="22"/>
              </w:rPr>
              <w:t>A</w:t>
            </w:r>
            <w:r w:rsidRPr="003A78DF">
              <w:rPr>
                <w:szCs w:val="22"/>
              </w:rPr>
              <w:t>nte</w:t>
            </w:r>
            <w:r w:rsidR="009F6872" w:rsidRPr="003A78DF">
              <w:rPr>
                <w:szCs w:val="22"/>
              </w:rPr>
              <w:t>-mortem inspection</w:t>
            </w:r>
            <w:bookmarkStart w:id="15" w:name="_GoBack"/>
            <w:bookmarkEnd w:id="15"/>
          </w:p>
        </w:tc>
        <w:tc>
          <w:tcPr>
            <w:tcW w:w="7659" w:type="dxa"/>
          </w:tcPr>
          <w:p w14:paraId="192BD146" w14:textId="77777777" w:rsidR="009F6872" w:rsidRPr="003A78DF" w:rsidRDefault="009F6872" w:rsidP="00CC2653">
            <w:pPr>
              <w:pStyle w:val="TableText"/>
              <w:rPr>
                <w:szCs w:val="22"/>
              </w:rPr>
            </w:pPr>
            <w:r w:rsidRPr="003A78DF">
              <w:rPr>
                <w:szCs w:val="22"/>
              </w:rPr>
              <w:t xml:space="preserve">Any procedure or test conducted by a competent person on live </w:t>
            </w:r>
            <w:r w:rsidR="00CC2653">
              <w:rPr>
                <w:szCs w:val="22"/>
              </w:rPr>
              <w:t>poultry</w:t>
            </w:r>
            <w:r w:rsidRPr="003A78DF">
              <w:rPr>
                <w:szCs w:val="22"/>
              </w:rPr>
              <w:t xml:space="preserve"> for the purpose of judgement </w:t>
            </w:r>
            <w:r w:rsidRPr="00CC2653">
              <w:rPr>
                <w:szCs w:val="22"/>
              </w:rPr>
              <w:t xml:space="preserve">on disposition and suitability </w:t>
            </w:r>
            <w:r w:rsidR="00CC2653" w:rsidRPr="00CC2653">
              <w:rPr>
                <w:szCs w:val="22"/>
              </w:rPr>
              <w:t xml:space="preserve">of poultry </w:t>
            </w:r>
            <w:r w:rsidRPr="00CC2653">
              <w:rPr>
                <w:szCs w:val="22"/>
              </w:rPr>
              <w:t>for slaughter for human consumption.</w:t>
            </w:r>
            <w:r>
              <w:rPr>
                <w:szCs w:val="22"/>
              </w:rPr>
              <w:t xml:space="preserve">    </w:t>
            </w:r>
          </w:p>
        </w:tc>
      </w:tr>
      <w:tr w:rsidR="009F6872" w:rsidRPr="00085AC6" w14:paraId="4C741D81" w14:textId="77777777" w:rsidTr="00255415">
        <w:trPr>
          <w:trHeight w:val="301"/>
        </w:trPr>
        <w:tc>
          <w:tcPr>
            <w:tcW w:w="2547" w:type="dxa"/>
          </w:tcPr>
          <w:p w14:paraId="72C5D88A" w14:textId="77777777" w:rsidR="009F6872" w:rsidRPr="00CC2653" w:rsidRDefault="009F6872" w:rsidP="009F6872">
            <w:pPr>
              <w:pStyle w:val="TableText"/>
              <w:rPr>
                <w:szCs w:val="22"/>
              </w:rPr>
            </w:pPr>
            <w:r w:rsidRPr="00CC2653">
              <w:rPr>
                <w:szCs w:val="22"/>
              </w:rPr>
              <w:t>Authorised signatory</w:t>
            </w:r>
          </w:p>
        </w:tc>
        <w:tc>
          <w:tcPr>
            <w:tcW w:w="7659" w:type="dxa"/>
          </w:tcPr>
          <w:p w14:paraId="2B11298F" w14:textId="77777777" w:rsidR="009F6872" w:rsidRPr="00CC2653" w:rsidRDefault="009F6872" w:rsidP="00370528">
            <w:pPr>
              <w:pStyle w:val="TableText"/>
              <w:rPr>
                <w:szCs w:val="22"/>
              </w:rPr>
            </w:pPr>
            <w:r w:rsidRPr="00CC2653">
              <w:rPr>
                <w:szCs w:val="22"/>
              </w:rPr>
              <w:t>A person in management and control of the establishment who declares that the contents of a M</w:t>
            </w:r>
            <w:r w:rsidR="00D82B58">
              <w:rPr>
                <w:szCs w:val="22"/>
              </w:rPr>
              <w:t xml:space="preserve">eat </w:t>
            </w:r>
            <w:r w:rsidRPr="00CC2653">
              <w:rPr>
                <w:szCs w:val="22"/>
              </w:rPr>
              <w:t>T</w:t>
            </w:r>
            <w:r w:rsidR="00D82B58">
              <w:rPr>
                <w:szCs w:val="22"/>
              </w:rPr>
              <w:t xml:space="preserve">ransfer </w:t>
            </w:r>
            <w:r w:rsidRPr="00CC2653">
              <w:rPr>
                <w:szCs w:val="22"/>
              </w:rPr>
              <w:t>C</w:t>
            </w:r>
            <w:r w:rsidR="00D82B58">
              <w:rPr>
                <w:szCs w:val="22"/>
              </w:rPr>
              <w:t>ertificate</w:t>
            </w:r>
            <w:r w:rsidR="00E946E7">
              <w:rPr>
                <w:szCs w:val="22"/>
              </w:rPr>
              <w:t xml:space="preserve"> (MTC)</w:t>
            </w:r>
            <w:r w:rsidRPr="00CC2653">
              <w:rPr>
                <w:szCs w:val="22"/>
              </w:rPr>
              <w:t xml:space="preserve"> or R</w:t>
            </w:r>
            <w:r w:rsidR="00D82B58">
              <w:rPr>
                <w:szCs w:val="22"/>
              </w:rPr>
              <w:t xml:space="preserve">equest </w:t>
            </w:r>
            <w:r w:rsidRPr="00CC2653">
              <w:rPr>
                <w:szCs w:val="22"/>
              </w:rPr>
              <w:t>F</w:t>
            </w:r>
            <w:r w:rsidR="00D82B58">
              <w:rPr>
                <w:szCs w:val="22"/>
              </w:rPr>
              <w:t xml:space="preserve">or </w:t>
            </w:r>
            <w:r w:rsidRPr="00CC2653">
              <w:rPr>
                <w:szCs w:val="22"/>
              </w:rPr>
              <w:t>P</w:t>
            </w:r>
            <w:r w:rsidR="00D82B58">
              <w:rPr>
                <w:szCs w:val="22"/>
              </w:rPr>
              <w:t>ermit</w:t>
            </w:r>
            <w:r w:rsidRPr="00CC2653">
              <w:rPr>
                <w:szCs w:val="22"/>
              </w:rPr>
              <w:t xml:space="preserve"> </w:t>
            </w:r>
            <w:r w:rsidR="00E946E7">
              <w:rPr>
                <w:szCs w:val="22"/>
              </w:rPr>
              <w:t xml:space="preserve">(RFP) </w:t>
            </w:r>
            <w:r w:rsidRPr="00CC2653">
              <w:rPr>
                <w:szCs w:val="22"/>
              </w:rPr>
              <w:t xml:space="preserve">are true and the product meets requirements of the </w:t>
            </w:r>
            <w:r w:rsidR="00370528">
              <w:rPr>
                <w:szCs w:val="22"/>
              </w:rPr>
              <w:t>EC(PM&amp;PMP)Os</w:t>
            </w:r>
            <w:r w:rsidR="00CC2653">
              <w:rPr>
                <w:szCs w:val="22"/>
              </w:rPr>
              <w:t>.</w:t>
            </w:r>
          </w:p>
        </w:tc>
      </w:tr>
      <w:tr w:rsidR="009F6872" w:rsidRPr="00085AC6" w14:paraId="591E022E" w14:textId="77777777" w:rsidTr="00255415">
        <w:trPr>
          <w:trHeight w:val="301"/>
        </w:trPr>
        <w:tc>
          <w:tcPr>
            <w:tcW w:w="2547" w:type="dxa"/>
          </w:tcPr>
          <w:p w14:paraId="1D9CAD71" w14:textId="77777777" w:rsidR="009F6872" w:rsidRPr="00CC2653" w:rsidRDefault="00D82B58" w:rsidP="009F6872">
            <w:pPr>
              <w:pStyle w:val="TableText"/>
              <w:rPr>
                <w:szCs w:val="22"/>
              </w:rPr>
            </w:pPr>
            <w:r>
              <w:rPr>
                <w:szCs w:val="22"/>
              </w:rPr>
              <w:t>C</w:t>
            </w:r>
            <w:r w:rsidRPr="00CC2653">
              <w:rPr>
                <w:szCs w:val="22"/>
              </w:rPr>
              <w:t>ompetency</w:t>
            </w:r>
          </w:p>
        </w:tc>
        <w:tc>
          <w:tcPr>
            <w:tcW w:w="7659" w:type="dxa"/>
          </w:tcPr>
          <w:p w14:paraId="1EB677C8" w14:textId="77777777" w:rsidR="009F6872" w:rsidRPr="00CC2653" w:rsidRDefault="007E080F" w:rsidP="009F6872">
            <w:pPr>
              <w:pStyle w:val="TableText"/>
              <w:rPr>
                <w:szCs w:val="22"/>
              </w:rPr>
            </w:pPr>
            <w:r>
              <w:rPr>
                <w:szCs w:val="22"/>
              </w:rPr>
              <w:t>T</w:t>
            </w:r>
            <w:r w:rsidR="009F6872" w:rsidRPr="00CC2653">
              <w:rPr>
                <w:szCs w:val="22"/>
              </w:rPr>
              <w:t>he consistent application of knowledge and skill to the standard of performance required in the workplace. It embodies the ability to transfer and apply skills and knowledge to different situations</w:t>
            </w:r>
            <w:r w:rsidR="00D35ACD">
              <w:rPr>
                <w:szCs w:val="22"/>
              </w:rPr>
              <w:t>.</w:t>
            </w:r>
            <w:r w:rsidR="009F6872" w:rsidRPr="00CC2653">
              <w:rPr>
                <w:szCs w:val="22"/>
              </w:rPr>
              <w:t xml:space="preserve"> </w:t>
            </w:r>
          </w:p>
        </w:tc>
      </w:tr>
      <w:tr w:rsidR="009F6872" w:rsidRPr="00085AC6" w14:paraId="2FF8689D" w14:textId="77777777" w:rsidTr="00255415">
        <w:tc>
          <w:tcPr>
            <w:tcW w:w="2547" w:type="dxa"/>
          </w:tcPr>
          <w:p w14:paraId="6F468656" w14:textId="77777777" w:rsidR="009F6872" w:rsidRPr="00085AC6" w:rsidRDefault="009F6872" w:rsidP="009F6872">
            <w:pPr>
              <w:spacing w:before="60" w:after="60" w:line="240" w:lineRule="auto"/>
              <w:rPr>
                <w:rFonts w:asciiTheme="minorHAnsi" w:hAnsiTheme="minorHAnsi"/>
                <w:bCs/>
              </w:rPr>
            </w:pPr>
            <w:r w:rsidRPr="00085AC6">
              <w:rPr>
                <w:rFonts w:asciiTheme="minorHAnsi" w:hAnsiTheme="minorHAnsi"/>
                <w:bCs/>
              </w:rPr>
              <w:t>Control (verb)</w:t>
            </w:r>
          </w:p>
        </w:tc>
        <w:tc>
          <w:tcPr>
            <w:tcW w:w="7659" w:type="dxa"/>
          </w:tcPr>
          <w:p w14:paraId="7F9C7318" w14:textId="77777777" w:rsidR="009F6872" w:rsidRPr="00085AC6" w:rsidRDefault="009F6872" w:rsidP="006A6724">
            <w:pPr>
              <w:pStyle w:val="NoSpacing"/>
              <w:spacing w:before="60" w:after="60"/>
              <w:rPr>
                <w:rFonts w:asciiTheme="minorHAnsi" w:hAnsiTheme="minorHAnsi"/>
              </w:rPr>
            </w:pPr>
            <w:r w:rsidRPr="00085AC6">
              <w:rPr>
                <w:rFonts w:asciiTheme="minorHAnsi" w:hAnsiTheme="minorHAnsi"/>
              </w:rPr>
              <w:t xml:space="preserve">To take all necessary actions to ensure and maintain compliance with criteria established in the </w:t>
            </w:r>
            <w:r w:rsidR="00D82B58" w:rsidRPr="00085AC6">
              <w:rPr>
                <w:rFonts w:asciiTheme="minorHAnsi" w:hAnsiTheme="minorHAnsi"/>
                <w:bCs/>
              </w:rPr>
              <w:t xml:space="preserve">Hazard Analysis Critical </w:t>
            </w:r>
            <w:r w:rsidR="00D82B58">
              <w:rPr>
                <w:rFonts w:asciiTheme="minorHAnsi" w:hAnsiTheme="minorHAnsi"/>
                <w:bCs/>
              </w:rPr>
              <w:t>Control Point P</w:t>
            </w:r>
            <w:r w:rsidR="00D82B58" w:rsidRPr="00085AC6">
              <w:rPr>
                <w:rFonts w:asciiTheme="minorHAnsi" w:hAnsiTheme="minorHAnsi"/>
                <w:bCs/>
              </w:rPr>
              <w:t>lan</w:t>
            </w:r>
            <w:r w:rsidR="00E84512">
              <w:rPr>
                <w:rFonts w:asciiTheme="minorHAnsi" w:hAnsiTheme="minorHAnsi"/>
                <w:bCs/>
              </w:rPr>
              <w:t xml:space="preserve"> (</w:t>
            </w:r>
            <w:r w:rsidRPr="00085AC6">
              <w:rPr>
                <w:rFonts w:asciiTheme="minorHAnsi" w:hAnsiTheme="minorHAnsi"/>
              </w:rPr>
              <w:t>HACCP</w:t>
            </w:r>
            <w:r w:rsidR="00E84512">
              <w:rPr>
                <w:rFonts w:asciiTheme="minorHAnsi" w:hAnsiTheme="minorHAnsi"/>
              </w:rPr>
              <w:t>)</w:t>
            </w:r>
            <w:r w:rsidRPr="00085AC6">
              <w:rPr>
                <w:rFonts w:asciiTheme="minorHAnsi" w:hAnsiTheme="minorHAnsi"/>
              </w:rPr>
              <w:t>.</w:t>
            </w:r>
          </w:p>
        </w:tc>
      </w:tr>
      <w:tr w:rsidR="009F6872" w:rsidRPr="00085AC6" w14:paraId="5D563C9F" w14:textId="77777777" w:rsidTr="00255415">
        <w:tc>
          <w:tcPr>
            <w:tcW w:w="2547" w:type="dxa"/>
          </w:tcPr>
          <w:p w14:paraId="67D2237A" w14:textId="77777777" w:rsidR="009F6872" w:rsidRPr="00085AC6" w:rsidRDefault="009F6872" w:rsidP="009F6872">
            <w:pPr>
              <w:spacing w:before="60" w:after="60" w:line="240" w:lineRule="auto"/>
              <w:rPr>
                <w:rFonts w:asciiTheme="minorHAnsi" w:hAnsiTheme="minorHAnsi"/>
                <w:bCs/>
              </w:rPr>
            </w:pPr>
            <w:r w:rsidRPr="00085AC6">
              <w:rPr>
                <w:rFonts w:asciiTheme="minorHAnsi" w:hAnsiTheme="minorHAnsi"/>
                <w:bCs/>
              </w:rPr>
              <w:t xml:space="preserve">Control (noun) </w:t>
            </w:r>
          </w:p>
        </w:tc>
        <w:tc>
          <w:tcPr>
            <w:tcW w:w="7659" w:type="dxa"/>
          </w:tcPr>
          <w:p w14:paraId="03A7F45D" w14:textId="77777777" w:rsidR="009F6872" w:rsidRPr="00085AC6" w:rsidRDefault="009F6872" w:rsidP="009F6872">
            <w:pPr>
              <w:pStyle w:val="NoSpacing"/>
              <w:spacing w:before="60" w:after="60"/>
              <w:rPr>
                <w:rFonts w:asciiTheme="minorHAnsi" w:hAnsiTheme="minorHAnsi"/>
              </w:rPr>
            </w:pPr>
            <w:r w:rsidRPr="00085AC6">
              <w:rPr>
                <w:rFonts w:asciiTheme="minorHAnsi" w:hAnsiTheme="minorHAnsi"/>
              </w:rPr>
              <w:t>The state wherein correct procedures are being followed and criteria are being met.</w:t>
            </w:r>
          </w:p>
        </w:tc>
      </w:tr>
      <w:tr w:rsidR="009F6872" w:rsidRPr="00085AC6" w14:paraId="1C6D7B1E" w14:textId="77777777" w:rsidTr="00255415">
        <w:tc>
          <w:tcPr>
            <w:tcW w:w="2547" w:type="dxa"/>
          </w:tcPr>
          <w:p w14:paraId="50607960" w14:textId="77777777" w:rsidR="009F6872" w:rsidRPr="00085AC6" w:rsidRDefault="009F6872" w:rsidP="009F6872">
            <w:pPr>
              <w:spacing w:before="60" w:after="60" w:line="240" w:lineRule="auto"/>
              <w:rPr>
                <w:rFonts w:asciiTheme="minorHAnsi" w:hAnsiTheme="minorHAnsi"/>
                <w:bCs/>
              </w:rPr>
            </w:pPr>
            <w:r w:rsidRPr="00085AC6">
              <w:rPr>
                <w:rFonts w:asciiTheme="minorHAnsi" w:hAnsiTheme="minorHAnsi"/>
                <w:bCs/>
              </w:rPr>
              <w:t xml:space="preserve">Control measure </w:t>
            </w:r>
          </w:p>
        </w:tc>
        <w:tc>
          <w:tcPr>
            <w:tcW w:w="7659" w:type="dxa"/>
          </w:tcPr>
          <w:p w14:paraId="201D3B02" w14:textId="77777777" w:rsidR="009F6872" w:rsidRPr="00085AC6" w:rsidRDefault="009F6872" w:rsidP="009F6872">
            <w:pPr>
              <w:pStyle w:val="NoSpacing"/>
              <w:spacing w:before="60" w:after="60"/>
              <w:rPr>
                <w:rFonts w:asciiTheme="minorHAnsi" w:hAnsiTheme="minorHAnsi"/>
              </w:rPr>
            </w:pPr>
            <w:r w:rsidRPr="00085AC6">
              <w:rPr>
                <w:rFonts w:asciiTheme="minorHAnsi" w:hAnsiTheme="minorHAnsi"/>
              </w:rPr>
              <w:t>Any action and activity that can be used to prevent or eliminate a food safety hazard or reduce it to an acceptable level.</w:t>
            </w:r>
          </w:p>
        </w:tc>
      </w:tr>
      <w:tr w:rsidR="009F6872" w:rsidRPr="00085AC6" w14:paraId="0772D7DC" w14:textId="77777777" w:rsidTr="00255415">
        <w:trPr>
          <w:trHeight w:val="829"/>
        </w:trPr>
        <w:tc>
          <w:tcPr>
            <w:tcW w:w="2547" w:type="dxa"/>
          </w:tcPr>
          <w:p w14:paraId="2F18FB00" w14:textId="77777777" w:rsidR="009F6872" w:rsidRPr="00085AC6" w:rsidRDefault="009F6872" w:rsidP="009F6872">
            <w:pPr>
              <w:spacing w:before="60" w:after="60" w:line="240" w:lineRule="auto"/>
              <w:rPr>
                <w:rFonts w:asciiTheme="minorHAnsi" w:hAnsiTheme="minorHAnsi"/>
                <w:bCs/>
              </w:rPr>
            </w:pPr>
            <w:r w:rsidRPr="00085AC6">
              <w:rPr>
                <w:rFonts w:asciiTheme="minorHAnsi" w:hAnsiTheme="minorHAnsi"/>
                <w:bCs/>
              </w:rPr>
              <w:t>Corrective Action</w:t>
            </w:r>
          </w:p>
        </w:tc>
        <w:tc>
          <w:tcPr>
            <w:tcW w:w="7659" w:type="dxa"/>
          </w:tcPr>
          <w:p w14:paraId="6C620551" w14:textId="77777777" w:rsidR="009F6872" w:rsidRPr="00085AC6" w:rsidRDefault="009F6872" w:rsidP="009F6872">
            <w:pPr>
              <w:pStyle w:val="NoSpacing"/>
              <w:spacing w:before="60" w:after="60"/>
              <w:rPr>
                <w:rFonts w:asciiTheme="minorHAnsi" w:hAnsiTheme="minorHAnsi"/>
              </w:rPr>
            </w:pPr>
            <w:r w:rsidRPr="00085AC6">
              <w:rPr>
                <w:rFonts w:asciiTheme="minorHAnsi" w:hAnsiTheme="minorHAnsi"/>
              </w:rPr>
              <w:t>Action taken to address non-compliance (immediate) and action taken to ensure that the chance of repeat non-compliance is prevented or minimised (long term or preventive).</w:t>
            </w:r>
          </w:p>
        </w:tc>
      </w:tr>
      <w:tr w:rsidR="00CC2653" w:rsidRPr="00085AC6" w14:paraId="730AE6C5" w14:textId="77777777" w:rsidTr="00255415">
        <w:trPr>
          <w:trHeight w:val="829"/>
        </w:trPr>
        <w:tc>
          <w:tcPr>
            <w:tcW w:w="2547" w:type="dxa"/>
          </w:tcPr>
          <w:p w14:paraId="5BCFC7E5" w14:textId="77777777" w:rsidR="00CC2653" w:rsidRPr="003A78DF" w:rsidRDefault="009C27D7" w:rsidP="009C27D7">
            <w:pPr>
              <w:pStyle w:val="TableText"/>
              <w:rPr>
                <w:szCs w:val="22"/>
              </w:rPr>
            </w:pPr>
            <w:r>
              <w:rPr>
                <w:szCs w:val="22"/>
              </w:rPr>
              <w:t>C</w:t>
            </w:r>
            <w:r w:rsidR="00CC2653" w:rsidRPr="003A78DF">
              <w:rPr>
                <w:szCs w:val="22"/>
              </w:rPr>
              <w:t xml:space="preserve">ritical </w:t>
            </w:r>
            <w:r>
              <w:rPr>
                <w:szCs w:val="22"/>
              </w:rPr>
              <w:t>C</w:t>
            </w:r>
            <w:r w:rsidR="00CC2653" w:rsidRPr="003A78DF">
              <w:rPr>
                <w:szCs w:val="22"/>
              </w:rPr>
              <w:t>ontrol Point</w:t>
            </w:r>
            <w:r w:rsidR="00B56F28">
              <w:rPr>
                <w:szCs w:val="22"/>
              </w:rPr>
              <w:t xml:space="preserve"> (CCP)</w:t>
            </w:r>
          </w:p>
        </w:tc>
        <w:tc>
          <w:tcPr>
            <w:tcW w:w="7659" w:type="dxa"/>
          </w:tcPr>
          <w:p w14:paraId="4D348624" w14:textId="1C37B7C3" w:rsidR="00CC2653" w:rsidRPr="003A78DF" w:rsidRDefault="001A6296" w:rsidP="00CC2653">
            <w:pPr>
              <w:pStyle w:val="TableText"/>
              <w:rPr>
                <w:szCs w:val="22"/>
              </w:rPr>
            </w:pPr>
            <w:r>
              <w:rPr>
                <w:szCs w:val="22"/>
              </w:rPr>
              <w:t>A</w:t>
            </w:r>
            <w:r w:rsidR="00CC2653" w:rsidRPr="003A78DF">
              <w:rPr>
                <w:szCs w:val="22"/>
              </w:rPr>
              <w:t xml:space="preserve"> point, procedure</w:t>
            </w:r>
            <w:r w:rsidR="00064B58">
              <w:rPr>
                <w:szCs w:val="22"/>
              </w:rPr>
              <w:t>,</w:t>
            </w:r>
            <w:r w:rsidR="00CC2653" w:rsidRPr="003A78DF">
              <w:rPr>
                <w:szCs w:val="22"/>
              </w:rPr>
              <w:t xml:space="preserve"> operation or stage in the food chain, including raw materials, at which control can be applied and is essential to prevent or eliminate a hazard or reduce it to an acceptable level.</w:t>
            </w:r>
          </w:p>
        </w:tc>
      </w:tr>
      <w:tr w:rsidR="00C86F81" w:rsidRPr="00085AC6" w14:paraId="59BAC390" w14:textId="77777777" w:rsidTr="00255415">
        <w:trPr>
          <w:trHeight w:val="829"/>
        </w:trPr>
        <w:tc>
          <w:tcPr>
            <w:tcW w:w="2547" w:type="dxa"/>
          </w:tcPr>
          <w:p w14:paraId="04440FA7" w14:textId="77777777" w:rsidR="00C86F81" w:rsidRPr="00BE38E2" w:rsidRDefault="00C86F81" w:rsidP="00C86F81">
            <w:pPr>
              <w:pStyle w:val="TableText"/>
              <w:rPr>
                <w:szCs w:val="20"/>
              </w:rPr>
            </w:pPr>
            <w:r w:rsidRPr="00BE38E2">
              <w:rPr>
                <w:szCs w:val="20"/>
              </w:rPr>
              <w:t>Electronic Legislation, Manuals and Essential References (ELMER)</w:t>
            </w:r>
          </w:p>
        </w:tc>
        <w:tc>
          <w:tcPr>
            <w:tcW w:w="7659" w:type="dxa"/>
          </w:tcPr>
          <w:p w14:paraId="4219255A" w14:textId="77777777" w:rsidR="00C86F81" w:rsidRPr="00BE38E2" w:rsidRDefault="00C86F81" w:rsidP="00BE38E2">
            <w:pPr>
              <w:pStyle w:val="TableText"/>
              <w:rPr>
                <w:szCs w:val="20"/>
              </w:rPr>
            </w:pPr>
            <w:r w:rsidRPr="00BE38E2">
              <w:rPr>
                <w:szCs w:val="20"/>
              </w:rPr>
              <w:t xml:space="preserve">The departmental website containing information for exporting product from Australia. </w:t>
            </w:r>
          </w:p>
        </w:tc>
      </w:tr>
      <w:tr w:rsidR="006A754D" w:rsidRPr="00085AC6" w14:paraId="03934CEC" w14:textId="77777777" w:rsidTr="00746427">
        <w:trPr>
          <w:trHeight w:val="449"/>
        </w:trPr>
        <w:tc>
          <w:tcPr>
            <w:tcW w:w="2547" w:type="dxa"/>
          </w:tcPr>
          <w:p w14:paraId="2C7AFB09" w14:textId="44FAB0A8" w:rsidR="006A754D" w:rsidRPr="00BE38E2" w:rsidRDefault="006A754D" w:rsidP="00C86F81">
            <w:pPr>
              <w:pStyle w:val="TableText"/>
              <w:rPr>
                <w:szCs w:val="20"/>
              </w:rPr>
            </w:pPr>
            <w:r>
              <w:rPr>
                <w:szCs w:val="20"/>
              </w:rPr>
              <w:t>Employee</w:t>
            </w:r>
          </w:p>
        </w:tc>
        <w:tc>
          <w:tcPr>
            <w:tcW w:w="7659" w:type="dxa"/>
          </w:tcPr>
          <w:p w14:paraId="04FD46D7" w14:textId="092BB35B" w:rsidR="006A754D" w:rsidRPr="00BE38E2" w:rsidRDefault="006A754D" w:rsidP="00BE38E2">
            <w:pPr>
              <w:pStyle w:val="TableText"/>
              <w:rPr>
                <w:szCs w:val="20"/>
              </w:rPr>
            </w:pPr>
            <w:r>
              <w:rPr>
                <w:szCs w:val="20"/>
              </w:rPr>
              <w:t>A worker that is paid a salary</w:t>
            </w:r>
          </w:p>
        </w:tc>
      </w:tr>
      <w:tr w:rsidR="00CC2653" w:rsidRPr="00085AC6" w14:paraId="35D48E88" w14:textId="77777777" w:rsidTr="00255415">
        <w:tc>
          <w:tcPr>
            <w:tcW w:w="2547" w:type="dxa"/>
          </w:tcPr>
          <w:p w14:paraId="6CED4B4B" w14:textId="77777777" w:rsidR="00CC2653" w:rsidRPr="00085AC6" w:rsidRDefault="00CC2653" w:rsidP="000173E7">
            <w:pPr>
              <w:spacing w:before="60" w:after="60" w:line="240" w:lineRule="auto"/>
              <w:rPr>
                <w:rFonts w:asciiTheme="minorHAnsi" w:hAnsiTheme="minorHAnsi"/>
                <w:bCs/>
              </w:rPr>
            </w:pPr>
            <w:r w:rsidRPr="00085AC6">
              <w:rPr>
                <w:rFonts w:asciiTheme="minorHAnsi" w:hAnsiTheme="minorHAnsi"/>
                <w:bCs/>
              </w:rPr>
              <w:t xml:space="preserve">Export Documentation System </w:t>
            </w:r>
            <w:r w:rsidR="009C27D7">
              <w:rPr>
                <w:rFonts w:asciiTheme="minorHAnsi" w:hAnsiTheme="minorHAnsi"/>
                <w:bCs/>
              </w:rPr>
              <w:t>(EXDOC)</w:t>
            </w:r>
          </w:p>
        </w:tc>
        <w:tc>
          <w:tcPr>
            <w:tcW w:w="7659" w:type="dxa"/>
          </w:tcPr>
          <w:p w14:paraId="666E703C" w14:textId="77777777" w:rsidR="00CC2653" w:rsidRPr="00085AC6" w:rsidRDefault="00CC2653" w:rsidP="00281DFB">
            <w:pPr>
              <w:pStyle w:val="NoSpacing"/>
              <w:spacing w:before="60" w:after="60"/>
              <w:rPr>
                <w:rFonts w:asciiTheme="minorHAnsi" w:hAnsiTheme="minorHAnsi"/>
                <w:b/>
                <w:bCs/>
              </w:rPr>
            </w:pPr>
            <w:r w:rsidRPr="00085AC6">
              <w:rPr>
                <w:rFonts w:asciiTheme="minorHAnsi" w:hAnsiTheme="minorHAnsi"/>
              </w:rPr>
              <w:t>The computer system controlled by the department for</w:t>
            </w:r>
            <w:r w:rsidR="00281DFB">
              <w:rPr>
                <w:rFonts w:asciiTheme="minorHAnsi" w:hAnsiTheme="minorHAnsi"/>
              </w:rPr>
              <w:t xml:space="preserve"> processing export documentation.</w:t>
            </w:r>
          </w:p>
        </w:tc>
      </w:tr>
      <w:tr w:rsidR="00CC2653" w:rsidRPr="00085AC6" w14:paraId="0C110C71" w14:textId="77777777" w:rsidTr="00255415">
        <w:tc>
          <w:tcPr>
            <w:tcW w:w="2547" w:type="dxa"/>
          </w:tcPr>
          <w:p w14:paraId="366CBDFD" w14:textId="77777777" w:rsidR="00CC2653" w:rsidRPr="00085AC6" w:rsidRDefault="00CC2653" w:rsidP="00CC2653">
            <w:pPr>
              <w:spacing w:before="60" w:after="60" w:line="240" w:lineRule="auto"/>
              <w:rPr>
                <w:rFonts w:asciiTheme="minorHAnsi" w:hAnsiTheme="minorHAnsi"/>
                <w:bCs/>
              </w:rPr>
            </w:pPr>
            <w:r w:rsidRPr="00085AC6">
              <w:rPr>
                <w:rFonts w:asciiTheme="minorHAnsi" w:hAnsiTheme="minorHAnsi"/>
                <w:bCs/>
              </w:rPr>
              <w:t xml:space="preserve">Export Permit </w:t>
            </w:r>
          </w:p>
        </w:tc>
        <w:tc>
          <w:tcPr>
            <w:tcW w:w="7659" w:type="dxa"/>
          </w:tcPr>
          <w:p w14:paraId="04C170CD" w14:textId="77777777" w:rsidR="00CC2653" w:rsidRPr="00085AC6" w:rsidRDefault="00CC2653" w:rsidP="00BE54B9">
            <w:pPr>
              <w:pStyle w:val="NoSpacing"/>
              <w:spacing w:before="60" w:after="60"/>
              <w:rPr>
                <w:rFonts w:asciiTheme="minorHAnsi" w:hAnsiTheme="minorHAnsi"/>
                <w:b/>
                <w:bCs/>
              </w:rPr>
            </w:pPr>
            <w:r w:rsidRPr="00085AC6">
              <w:rPr>
                <w:rFonts w:asciiTheme="minorHAnsi" w:hAnsiTheme="minorHAnsi"/>
              </w:rPr>
              <w:t xml:space="preserve">A permit issued by the department for the export of </w:t>
            </w:r>
            <w:r w:rsidR="00FB1707">
              <w:rPr>
                <w:rFonts w:asciiTheme="minorHAnsi" w:hAnsiTheme="minorHAnsi"/>
              </w:rPr>
              <w:t>p</w:t>
            </w:r>
            <w:r w:rsidRPr="00085AC6">
              <w:rPr>
                <w:rFonts w:asciiTheme="minorHAnsi" w:hAnsiTheme="minorHAnsi"/>
              </w:rPr>
              <w:t xml:space="preserve">oultry meat </w:t>
            </w:r>
            <w:r w:rsidR="006A6724">
              <w:rPr>
                <w:rFonts w:asciiTheme="minorHAnsi" w:hAnsiTheme="minorHAnsi"/>
              </w:rPr>
              <w:t>or</w:t>
            </w:r>
            <w:r w:rsidR="006A6724" w:rsidRPr="00085AC6">
              <w:rPr>
                <w:rFonts w:asciiTheme="minorHAnsi" w:hAnsiTheme="minorHAnsi"/>
              </w:rPr>
              <w:t xml:space="preserve"> </w:t>
            </w:r>
            <w:r w:rsidR="00FB1707">
              <w:rPr>
                <w:rFonts w:asciiTheme="minorHAnsi" w:hAnsiTheme="minorHAnsi"/>
              </w:rPr>
              <w:t>p</w:t>
            </w:r>
            <w:r w:rsidRPr="00085AC6">
              <w:rPr>
                <w:rFonts w:asciiTheme="minorHAnsi" w:hAnsiTheme="minorHAnsi"/>
              </w:rPr>
              <w:t>oultry meat products.</w:t>
            </w:r>
          </w:p>
        </w:tc>
      </w:tr>
      <w:tr w:rsidR="009C27D7" w:rsidRPr="00085AC6" w14:paraId="32ECC560" w14:textId="77777777" w:rsidTr="00255415">
        <w:tc>
          <w:tcPr>
            <w:tcW w:w="2547" w:type="dxa"/>
          </w:tcPr>
          <w:p w14:paraId="051705B9" w14:textId="77777777" w:rsidR="009C27D7" w:rsidRPr="003A78DF" w:rsidRDefault="009C27D7" w:rsidP="009C27D7">
            <w:pPr>
              <w:pStyle w:val="TableText"/>
              <w:rPr>
                <w:szCs w:val="22"/>
              </w:rPr>
            </w:pPr>
            <w:r w:rsidRPr="003A78DF">
              <w:rPr>
                <w:szCs w:val="22"/>
              </w:rPr>
              <w:t>Fit and proper person</w:t>
            </w:r>
          </w:p>
        </w:tc>
        <w:tc>
          <w:tcPr>
            <w:tcW w:w="7659" w:type="dxa"/>
          </w:tcPr>
          <w:p w14:paraId="5F43464C" w14:textId="77777777" w:rsidR="009C27D7" w:rsidRPr="003A78DF" w:rsidRDefault="009C27D7" w:rsidP="00BE54B9">
            <w:pPr>
              <w:pStyle w:val="TableText"/>
              <w:rPr>
                <w:szCs w:val="22"/>
              </w:rPr>
            </w:pPr>
            <w:r w:rsidRPr="003A78DF">
              <w:rPr>
                <w:szCs w:val="22"/>
              </w:rPr>
              <w:t>A person listed in management and control of an export registered establishment that has been deemed fit and proper, based on information provided and assessed by the department as meeting</w:t>
            </w:r>
            <w:r w:rsidR="00BE54B9">
              <w:rPr>
                <w:szCs w:val="22"/>
              </w:rPr>
              <w:t xml:space="preserve"> export legislation requirements</w:t>
            </w:r>
            <w:r w:rsidR="00D35ACD">
              <w:rPr>
                <w:szCs w:val="22"/>
              </w:rPr>
              <w:t>.</w:t>
            </w:r>
          </w:p>
        </w:tc>
      </w:tr>
      <w:tr w:rsidR="009C27D7" w:rsidRPr="00085AC6" w14:paraId="63ABD300" w14:textId="77777777" w:rsidTr="00255415">
        <w:tc>
          <w:tcPr>
            <w:tcW w:w="2547" w:type="dxa"/>
          </w:tcPr>
          <w:p w14:paraId="405CBFB4" w14:textId="77777777" w:rsidR="009C27D7" w:rsidRPr="00085AC6" w:rsidRDefault="009C27D7" w:rsidP="009C27D7">
            <w:pPr>
              <w:spacing w:before="60" w:after="60" w:line="240" w:lineRule="auto"/>
              <w:rPr>
                <w:rFonts w:asciiTheme="minorHAnsi" w:hAnsiTheme="minorHAnsi"/>
                <w:bCs/>
              </w:rPr>
            </w:pPr>
            <w:r w:rsidRPr="00085AC6">
              <w:rPr>
                <w:rFonts w:asciiTheme="minorHAnsi" w:hAnsiTheme="minorHAnsi"/>
                <w:bCs/>
              </w:rPr>
              <w:t xml:space="preserve">Flow diagram </w:t>
            </w:r>
          </w:p>
        </w:tc>
        <w:tc>
          <w:tcPr>
            <w:tcW w:w="7659" w:type="dxa"/>
          </w:tcPr>
          <w:p w14:paraId="41332F56" w14:textId="77777777" w:rsidR="009C27D7" w:rsidRPr="00085AC6" w:rsidRDefault="009C27D7" w:rsidP="009C27D7">
            <w:pPr>
              <w:pStyle w:val="NoSpacing"/>
              <w:spacing w:before="60" w:after="60"/>
              <w:rPr>
                <w:rFonts w:asciiTheme="minorHAnsi" w:hAnsiTheme="minorHAnsi"/>
              </w:rPr>
            </w:pPr>
            <w:r w:rsidRPr="00085AC6">
              <w:rPr>
                <w:rFonts w:asciiTheme="minorHAnsi" w:hAnsiTheme="minorHAnsi"/>
              </w:rPr>
              <w:t>A systematic representation of the sequence of steps or operations used in the production or manufacture of a particular product.</w:t>
            </w:r>
          </w:p>
        </w:tc>
      </w:tr>
      <w:tr w:rsidR="00C86F81" w:rsidRPr="00085AC6" w14:paraId="0107EBEC" w14:textId="77777777" w:rsidTr="00255415">
        <w:tc>
          <w:tcPr>
            <w:tcW w:w="2547" w:type="dxa"/>
          </w:tcPr>
          <w:p w14:paraId="51CAA242" w14:textId="77777777" w:rsidR="00C86F81" w:rsidRPr="00096070" w:rsidRDefault="00C86F81" w:rsidP="009C27D7">
            <w:pPr>
              <w:spacing w:before="60" w:after="60" w:line="240" w:lineRule="auto"/>
              <w:rPr>
                <w:rFonts w:asciiTheme="minorHAnsi" w:hAnsiTheme="minorHAnsi"/>
                <w:bCs/>
              </w:rPr>
            </w:pPr>
            <w:r w:rsidRPr="00096070">
              <w:rPr>
                <w:rFonts w:asciiTheme="minorHAnsi" w:hAnsiTheme="minorHAnsi"/>
                <w:bCs/>
              </w:rPr>
              <w:t>Food Standard Australia New Zealand (FSANZ)</w:t>
            </w:r>
          </w:p>
        </w:tc>
        <w:tc>
          <w:tcPr>
            <w:tcW w:w="7659" w:type="dxa"/>
          </w:tcPr>
          <w:p w14:paraId="65BF9019" w14:textId="77777777" w:rsidR="00C86F81" w:rsidRPr="00096070" w:rsidRDefault="00096070" w:rsidP="009C27D7">
            <w:pPr>
              <w:pStyle w:val="NoSpacing"/>
              <w:spacing w:before="60" w:after="60"/>
              <w:rPr>
                <w:rFonts w:asciiTheme="minorHAnsi" w:hAnsiTheme="minorHAnsi"/>
              </w:rPr>
            </w:pPr>
            <w:r w:rsidRPr="00096070">
              <w:rPr>
                <w:rFonts w:asciiTheme="minorHAnsi" w:hAnsiTheme="minorHAnsi"/>
              </w:rPr>
              <w:t>A statutory authority in the Australian Government Health portfolio that develops food standards for Australia and New Zealand.</w:t>
            </w:r>
          </w:p>
        </w:tc>
      </w:tr>
      <w:tr w:rsidR="009C27D7" w:rsidRPr="00085AC6" w14:paraId="17BDBBD3" w14:textId="77777777" w:rsidTr="00255415">
        <w:tc>
          <w:tcPr>
            <w:tcW w:w="2547" w:type="dxa"/>
          </w:tcPr>
          <w:p w14:paraId="27F2723C" w14:textId="77777777" w:rsidR="009C27D7" w:rsidRPr="00085AC6" w:rsidRDefault="009C27D7" w:rsidP="009C27D7">
            <w:pPr>
              <w:spacing w:before="60" w:after="60" w:line="240" w:lineRule="auto"/>
              <w:rPr>
                <w:rFonts w:asciiTheme="minorHAnsi" w:hAnsiTheme="minorHAnsi"/>
                <w:bCs/>
              </w:rPr>
            </w:pPr>
            <w:r w:rsidRPr="00085AC6">
              <w:rPr>
                <w:rFonts w:asciiTheme="minorHAnsi" w:hAnsiTheme="minorHAnsi"/>
                <w:bCs/>
              </w:rPr>
              <w:t xml:space="preserve">Good Hygienic Practice </w:t>
            </w:r>
            <w:r w:rsidR="00C86F81">
              <w:rPr>
                <w:rFonts w:asciiTheme="minorHAnsi" w:hAnsiTheme="minorHAnsi"/>
                <w:bCs/>
              </w:rPr>
              <w:t>(GHP)</w:t>
            </w:r>
          </w:p>
        </w:tc>
        <w:tc>
          <w:tcPr>
            <w:tcW w:w="7659" w:type="dxa"/>
          </w:tcPr>
          <w:p w14:paraId="1B1535CD" w14:textId="4F257FAE" w:rsidR="009C27D7" w:rsidRPr="00085AC6" w:rsidRDefault="009C27D7" w:rsidP="0037446C">
            <w:pPr>
              <w:pStyle w:val="NoSpacing"/>
              <w:spacing w:before="60" w:after="60"/>
              <w:rPr>
                <w:rFonts w:asciiTheme="minorHAnsi" w:hAnsiTheme="minorHAnsi"/>
                <w:b/>
                <w:bCs/>
              </w:rPr>
            </w:pPr>
            <w:r w:rsidRPr="00085AC6">
              <w:rPr>
                <w:rFonts w:asciiTheme="minorHAnsi" w:hAnsiTheme="minorHAnsi"/>
              </w:rPr>
              <w:t>All practices regarding the conditions and measures necessary to ensure the safety and suitability of food at all stages of the food chain.</w:t>
            </w:r>
          </w:p>
        </w:tc>
      </w:tr>
      <w:tr w:rsidR="009C27D7" w:rsidRPr="00085AC6" w14:paraId="3AF4A48F" w14:textId="77777777" w:rsidTr="00255415">
        <w:trPr>
          <w:trHeight w:val="864"/>
        </w:trPr>
        <w:tc>
          <w:tcPr>
            <w:tcW w:w="2547" w:type="dxa"/>
          </w:tcPr>
          <w:p w14:paraId="64DB4E47" w14:textId="77777777" w:rsidR="009C27D7" w:rsidRPr="00085AC6" w:rsidRDefault="009C27D7" w:rsidP="00053834">
            <w:pPr>
              <w:spacing w:before="60" w:after="60" w:line="240" w:lineRule="auto"/>
              <w:rPr>
                <w:rFonts w:asciiTheme="minorHAnsi" w:hAnsiTheme="minorHAnsi"/>
                <w:bCs/>
              </w:rPr>
            </w:pPr>
            <w:r w:rsidRPr="00085AC6">
              <w:rPr>
                <w:rFonts w:asciiTheme="minorHAnsi" w:hAnsiTheme="minorHAnsi"/>
                <w:bCs/>
              </w:rPr>
              <w:t xml:space="preserve">Hazard Analysis Critical </w:t>
            </w:r>
            <w:r w:rsidR="00BE376F">
              <w:rPr>
                <w:rFonts w:asciiTheme="minorHAnsi" w:hAnsiTheme="minorHAnsi"/>
                <w:bCs/>
              </w:rPr>
              <w:t>C</w:t>
            </w:r>
            <w:r w:rsidR="00BE376F" w:rsidRPr="00085AC6">
              <w:rPr>
                <w:rFonts w:asciiTheme="minorHAnsi" w:hAnsiTheme="minorHAnsi"/>
                <w:bCs/>
              </w:rPr>
              <w:t xml:space="preserve">ontrol </w:t>
            </w:r>
            <w:r w:rsidR="00BE376F">
              <w:rPr>
                <w:rFonts w:asciiTheme="minorHAnsi" w:hAnsiTheme="minorHAnsi"/>
                <w:bCs/>
              </w:rPr>
              <w:t>P</w:t>
            </w:r>
            <w:r w:rsidR="00BE376F" w:rsidRPr="00085AC6">
              <w:rPr>
                <w:rFonts w:asciiTheme="minorHAnsi" w:hAnsiTheme="minorHAnsi"/>
                <w:bCs/>
              </w:rPr>
              <w:t>oint</w:t>
            </w:r>
            <w:r w:rsidR="00053834">
              <w:rPr>
                <w:rFonts w:asciiTheme="minorHAnsi" w:hAnsiTheme="minorHAnsi"/>
                <w:bCs/>
              </w:rPr>
              <w:t xml:space="preserve"> (HACCP)</w:t>
            </w:r>
            <w:r w:rsidR="00BE376F" w:rsidRPr="00085AC6">
              <w:rPr>
                <w:rFonts w:asciiTheme="minorHAnsi" w:hAnsiTheme="minorHAnsi"/>
                <w:bCs/>
              </w:rPr>
              <w:t xml:space="preserve"> </w:t>
            </w:r>
            <w:r w:rsidR="00BE376F">
              <w:rPr>
                <w:rFonts w:asciiTheme="minorHAnsi" w:hAnsiTheme="minorHAnsi"/>
                <w:bCs/>
              </w:rPr>
              <w:t>P</w:t>
            </w:r>
            <w:r w:rsidR="00BE376F" w:rsidRPr="00085AC6">
              <w:rPr>
                <w:rFonts w:asciiTheme="minorHAnsi" w:hAnsiTheme="minorHAnsi"/>
                <w:bCs/>
              </w:rPr>
              <w:t xml:space="preserve">lan </w:t>
            </w:r>
          </w:p>
        </w:tc>
        <w:tc>
          <w:tcPr>
            <w:tcW w:w="7659" w:type="dxa"/>
          </w:tcPr>
          <w:p w14:paraId="4C56D9F7" w14:textId="77777777" w:rsidR="009C27D7" w:rsidRPr="00085AC6" w:rsidRDefault="009C27D7" w:rsidP="009C27D7">
            <w:pPr>
              <w:pStyle w:val="NoSpacing"/>
              <w:spacing w:before="60" w:after="60"/>
              <w:rPr>
                <w:rFonts w:asciiTheme="minorHAnsi" w:hAnsiTheme="minorHAnsi"/>
              </w:rPr>
            </w:pPr>
            <w:r w:rsidRPr="00085AC6">
              <w:rPr>
                <w:rFonts w:asciiTheme="minorHAnsi" w:hAnsiTheme="minorHAnsi"/>
              </w:rPr>
              <w:t>A document prepared in accordance with the principles of HACCP to ensure control of hazards which are significant for food safety in the segment of the food chain under consideration.</w:t>
            </w:r>
          </w:p>
        </w:tc>
      </w:tr>
      <w:tr w:rsidR="009C27D7" w:rsidRPr="00085AC6" w14:paraId="29B583E5" w14:textId="77777777" w:rsidTr="00255415">
        <w:trPr>
          <w:trHeight w:val="788"/>
        </w:trPr>
        <w:tc>
          <w:tcPr>
            <w:tcW w:w="2547" w:type="dxa"/>
          </w:tcPr>
          <w:p w14:paraId="5659D4E5" w14:textId="77777777" w:rsidR="009C27D7" w:rsidRPr="00085AC6" w:rsidRDefault="009C27D7" w:rsidP="009C27D7">
            <w:pPr>
              <w:spacing w:before="60" w:after="60" w:line="240" w:lineRule="auto"/>
              <w:rPr>
                <w:rFonts w:asciiTheme="minorHAnsi" w:hAnsiTheme="minorHAnsi"/>
                <w:bCs/>
              </w:rPr>
            </w:pPr>
            <w:r w:rsidRPr="00085AC6">
              <w:rPr>
                <w:rFonts w:asciiTheme="minorHAnsi" w:hAnsiTheme="minorHAnsi"/>
                <w:bCs/>
              </w:rPr>
              <w:t xml:space="preserve">Humane slaughtering </w:t>
            </w:r>
          </w:p>
          <w:p w14:paraId="4F4931F4" w14:textId="77777777" w:rsidR="009C27D7" w:rsidRPr="00085AC6" w:rsidRDefault="009C27D7" w:rsidP="009C27D7">
            <w:pPr>
              <w:spacing w:before="60" w:after="60" w:line="240" w:lineRule="auto"/>
              <w:rPr>
                <w:rFonts w:asciiTheme="minorHAnsi" w:hAnsiTheme="minorHAnsi"/>
                <w:bCs/>
              </w:rPr>
            </w:pPr>
          </w:p>
        </w:tc>
        <w:tc>
          <w:tcPr>
            <w:tcW w:w="7659" w:type="dxa"/>
          </w:tcPr>
          <w:p w14:paraId="460E3289" w14:textId="77777777" w:rsidR="009C27D7" w:rsidRPr="00085AC6" w:rsidRDefault="00C86F81" w:rsidP="003E5C60">
            <w:pPr>
              <w:pStyle w:val="NoSpacing"/>
              <w:spacing w:before="60" w:after="60"/>
              <w:rPr>
                <w:rFonts w:asciiTheme="minorHAnsi" w:hAnsiTheme="minorHAnsi"/>
                <w:b/>
                <w:bCs/>
              </w:rPr>
            </w:pPr>
            <w:r>
              <w:rPr>
                <w:rFonts w:asciiTheme="minorHAnsi" w:hAnsiTheme="minorHAnsi"/>
              </w:rPr>
              <w:t>A</w:t>
            </w:r>
            <w:r w:rsidR="009C27D7" w:rsidRPr="00085AC6">
              <w:rPr>
                <w:rFonts w:asciiTheme="minorHAnsi" w:hAnsiTheme="minorHAnsi"/>
              </w:rPr>
              <w:t xml:space="preserve"> manner</w:t>
            </w:r>
            <w:r>
              <w:rPr>
                <w:rFonts w:asciiTheme="minorHAnsi" w:hAnsiTheme="minorHAnsi"/>
              </w:rPr>
              <w:t xml:space="preserve"> of slaughter</w:t>
            </w:r>
            <w:r w:rsidR="009C27D7" w:rsidRPr="00085AC6">
              <w:rPr>
                <w:rFonts w:asciiTheme="minorHAnsi" w:hAnsiTheme="minorHAnsi"/>
              </w:rPr>
              <w:t xml:space="preserve"> that minimises handling and stress. Acceptable slaughter methods </w:t>
            </w:r>
            <w:r>
              <w:rPr>
                <w:rFonts w:asciiTheme="minorHAnsi" w:hAnsiTheme="minorHAnsi"/>
              </w:rPr>
              <w:t xml:space="preserve">for poultry </w:t>
            </w:r>
            <w:r w:rsidR="009C27D7" w:rsidRPr="00085AC6">
              <w:rPr>
                <w:rFonts w:asciiTheme="minorHAnsi" w:hAnsiTheme="minorHAnsi"/>
              </w:rPr>
              <w:t>include electrical stunning followed by bleeding out, neck dislocation</w:t>
            </w:r>
            <w:r w:rsidR="003E5C60">
              <w:rPr>
                <w:rFonts w:asciiTheme="minorHAnsi" w:hAnsiTheme="minorHAnsi"/>
              </w:rPr>
              <w:t xml:space="preserve">, approved inert gas </w:t>
            </w:r>
            <w:r w:rsidR="009C27D7" w:rsidRPr="00085AC6">
              <w:rPr>
                <w:rFonts w:asciiTheme="minorHAnsi" w:hAnsiTheme="minorHAnsi"/>
              </w:rPr>
              <w:t>or decapitation.</w:t>
            </w:r>
          </w:p>
        </w:tc>
      </w:tr>
      <w:tr w:rsidR="008C5C00" w:rsidRPr="00085AC6" w14:paraId="09AA90C4" w14:textId="77777777" w:rsidTr="00255415">
        <w:trPr>
          <w:trHeight w:val="671"/>
        </w:trPr>
        <w:tc>
          <w:tcPr>
            <w:tcW w:w="2547" w:type="dxa"/>
          </w:tcPr>
          <w:p w14:paraId="33919EAA" w14:textId="77777777" w:rsidR="008C5C00" w:rsidRPr="00E53FB7" w:rsidRDefault="008C5C00" w:rsidP="008C5C00">
            <w:pPr>
              <w:spacing w:before="60" w:after="60" w:line="240" w:lineRule="auto"/>
              <w:rPr>
                <w:rFonts w:asciiTheme="minorHAnsi" w:hAnsiTheme="minorHAnsi"/>
                <w:bCs/>
              </w:rPr>
            </w:pPr>
            <w:r w:rsidRPr="00E53FB7">
              <w:rPr>
                <w:rFonts w:asciiTheme="minorHAnsi" w:hAnsiTheme="minorHAnsi"/>
                <w:bCs/>
              </w:rPr>
              <w:t>Inedible Meat Transfer Certificate (IMTC)</w:t>
            </w:r>
          </w:p>
        </w:tc>
        <w:tc>
          <w:tcPr>
            <w:tcW w:w="7659" w:type="dxa"/>
          </w:tcPr>
          <w:p w14:paraId="7480BB9E" w14:textId="77777777" w:rsidR="008C5C00" w:rsidRPr="00085AC6" w:rsidRDefault="008C5C00" w:rsidP="008C5C00">
            <w:pPr>
              <w:pStyle w:val="NoSpacing"/>
              <w:spacing w:before="60" w:after="60"/>
              <w:rPr>
                <w:rFonts w:asciiTheme="minorHAnsi" w:hAnsiTheme="minorHAnsi"/>
                <w:highlight w:val="yellow"/>
              </w:rPr>
            </w:pPr>
            <w:r w:rsidRPr="00085AC6">
              <w:rPr>
                <w:rFonts w:asciiTheme="minorHAnsi" w:hAnsiTheme="minorHAnsi"/>
              </w:rPr>
              <w:t>A form approved by the Secretary for use with the transport of animal food or pharmaceutical material between registered establishments or from registered establishments to animal food manufacturers or to premises handling pharmaceutical material. This form may be electronic.</w:t>
            </w:r>
          </w:p>
        </w:tc>
      </w:tr>
      <w:tr w:rsidR="009C27D7" w:rsidRPr="00085AC6" w14:paraId="00F58477" w14:textId="77777777" w:rsidTr="00255415">
        <w:tc>
          <w:tcPr>
            <w:tcW w:w="2547" w:type="dxa"/>
          </w:tcPr>
          <w:p w14:paraId="6F80661F" w14:textId="77777777" w:rsidR="009C27D7" w:rsidRPr="00085AC6" w:rsidRDefault="009C27D7" w:rsidP="009C27D7">
            <w:pPr>
              <w:spacing w:before="60" w:after="60" w:line="240" w:lineRule="auto"/>
              <w:rPr>
                <w:rFonts w:asciiTheme="minorHAnsi" w:hAnsiTheme="minorHAnsi"/>
                <w:bCs/>
              </w:rPr>
            </w:pPr>
            <w:r w:rsidRPr="00085AC6">
              <w:rPr>
                <w:rFonts w:asciiTheme="minorHAnsi" w:hAnsiTheme="minorHAnsi"/>
                <w:bCs/>
              </w:rPr>
              <w:t>Meat Transfer Certificate</w:t>
            </w:r>
            <w:r w:rsidR="00B109F0">
              <w:rPr>
                <w:rFonts w:asciiTheme="minorHAnsi" w:hAnsiTheme="minorHAnsi"/>
                <w:bCs/>
              </w:rPr>
              <w:t xml:space="preserve"> (MTC)</w:t>
            </w:r>
          </w:p>
        </w:tc>
        <w:tc>
          <w:tcPr>
            <w:tcW w:w="7659" w:type="dxa"/>
          </w:tcPr>
          <w:p w14:paraId="2BDAB8EF" w14:textId="00A6F415" w:rsidR="009C27D7" w:rsidRPr="00085AC6" w:rsidRDefault="009C27D7" w:rsidP="00AA6B04">
            <w:pPr>
              <w:spacing w:before="60" w:after="60" w:line="240" w:lineRule="auto"/>
              <w:rPr>
                <w:rFonts w:asciiTheme="minorHAnsi" w:hAnsiTheme="minorHAnsi"/>
                <w:b/>
                <w:bCs/>
              </w:rPr>
            </w:pPr>
            <w:r w:rsidRPr="00085AC6">
              <w:rPr>
                <w:rFonts w:asciiTheme="minorHAnsi" w:hAnsiTheme="minorHAnsi"/>
              </w:rPr>
              <w:t>A form</w:t>
            </w:r>
            <w:r w:rsidR="005E1CED">
              <w:rPr>
                <w:rFonts w:asciiTheme="minorHAnsi" w:hAnsiTheme="minorHAnsi"/>
              </w:rPr>
              <w:t xml:space="preserve"> </w:t>
            </w:r>
            <w:r w:rsidR="00ED010E">
              <w:rPr>
                <w:rFonts w:asciiTheme="minorHAnsi" w:hAnsiTheme="minorHAnsi"/>
              </w:rPr>
              <w:t xml:space="preserve">approved by the Secretary </w:t>
            </w:r>
            <w:r w:rsidR="00ED010E" w:rsidRPr="00085AC6">
              <w:rPr>
                <w:rFonts w:asciiTheme="minorHAnsi" w:hAnsiTheme="minorHAnsi"/>
              </w:rPr>
              <w:t xml:space="preserve">for use </w:t>
            </w:r>
            <w:r w:rsidR="00AA6B04">
              <w:rPr>
                <w:rFonts w:asciiTheme="minorHAnsi" w:hAnsiTheme="minorHAnsi"/>
              </w:rPr>
              <w:t xml:space="preserve">when export eligible meat and meat products, </w:t>
            </w:r>
            <w:r w:rsidR="005E1CED">
              <w:rPr>
                <w:rFonts w:asciiTheme="minorHAnsi" w:hAnsiTheme="minorHAnsi"/>
              </w:rPr>
              <w:t>including poultry meat and poultry meat products</w:t>
            </w:r>
            <w:r w:rsidR="00AA6B04">
              <w:rPr>
                <w:rFonts w:asciiTheme="minorHAnsi" w:hAnsiTheme="minorHAnsi"/>
              </w:rPr>
              <w:t>, are</w:t>
            </w:r>
            <w:r w:rsidRPr="00085AC6">
              <w:rPr>
                <w:rFonts w:asciiTheme="minorHAnsi" w:hAnsiTheme="minorHAnsi"/>
              </w:rPr>
              <w:t xml:space="preserve"> transferred between export registered establishments. This form may be electronic.</w:t>
            </w:r>
          </w:p>
        </w:tc>
      </w:tr>
      <w:tr w:rsidR="00A14496" w:rsidRPr="00085AC6" w14:paraId="7C57BB5E" w14:textId="77777777" w:rsidTr="00255415">
        <w:tc>
          <w:tcPr>
            <w:tcW w:w="2547" w:type="dxa"/>
          </w:tcPr>
          <w:p w14:paraId="2EA70BC8" w14:textId="01F0968B" w:rsidR="00A14496" w:rsidRPr="00085AC6" w:rsidRDefault="00A14496" w:rsidP="00A14496">
            <w:pPr>
              <w:spacing w:before="60" w:after="60" w:line="240" w:lineRule="auto"/>
              <w:rPr>
                <w:rFonts w:asciiTheme="minorHAnsi" w:hAnsiTheme="minorHAnsi"/>
                <w:bCs/>
              </w:rPr>
            </w:pPr>
            <w:r>
              <w:rPr>
                <w:rFonts w:asciiTheme="minorHAnsi" w:hAnsiTheme="minorHAnsi"/>
                <w:bCs/>
              </w:rPr>
              <w:t>Manual of Importing Country Requirements (MICoR)</w:t>
            </w:r>
          </w:p>
        </w:tc>
        <w:tc>
          <w:tcPr>
            <w:tcW w:w="7659" w:type="dxa"/>
          </w:tcPr>
          <w:p w14:paraId="597BC595" w14:textId="22D1F57F" w:rsidR="00A14496" w:rsidRPr="00085AC6" w:rsidRDefault="00A14496" w:rsidP="009C27D7">
            <w:pPr>
              <w:spacing w:before="60" w:after="60" w:line="240" w:lineRule="auto"/>
              <w:rPr>
                <w:rFonts w:asciiTheme="minorHAnsi" w:hAnsiTheme="minorHAnsi"/>
              </w:rPr>
            </w:pPr>
            <w:r>
              <w:rPr>
                <w:rFonts w:asciiTheme="minorHAnsi" w:hAnsiTheme="minorHAnsi"/>
              </w:rPr>
              <w:t xml:space="preserve">A departmental website that sets out the requirements that exporters and the department must meet for products and commodities to be accepted for import into specific overseas countries. </w:t>
            </w:r>
          </w:p>
        </w:tc>
      </w:tr>
      <w:tr w:rsidR="008C5C00" w:rsidRPr="00085AC6" w14:paraId="22532941" w14:textId="77777777" w:rsidTr="00255415">
        <w:tc>
          <w:tcPr>
            <w:tcW w:w="2547" w:type="dxa"/>
          </w:tcPr>
          <w:p w14:paraId="65E78253"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br w:type="page"/>
              <w:t xml:space="preserve">Non-export </w:t>
            </w:r>
            <w:r>
              <w:rPr>
                <w:rFonts w:asciiTheme="minorHAnsi" w:hAnsiTheme="minorHAnsi"/>
              </w:rPr>
              <w:t xml:space="preserve">poultry </w:t>
            </w:r>
            <w:r w:rsidRPr="00085AC6">
              <w:rPr>
                <w:rFonts w:asciiTheme="minorHAnsi" w:hAnsiTheme="minorHAnsi"/>
              </w:rPr>
              <w:t>meat</w:t>
            </w:r>
          </w:p>
        </w:tc>
        <w:tc>
          <w:tcPr>
            <w:tcW w:w="7659" w:type="dxa"/>
          </w:tcPr>
          <w:p w14:paraId="7D7F93B9" w14:textId="77777777" w:rsidR="008C5C00" w:rsidRPr="00085AC6" w:rsidRDefault="008C5C00" w:rsidP="008C5C00">
            <w:pPr>
              <w:pStyle w:val="NoSpacing"/>
              <w:spacing w:before="60" w:after="60"/>
              <w:rPr>
                <w:rFonts w:asciiTheme="minorHAnsi" w:hAnsiTheme="minorHAnsi"/>
              </w:rPr>
            </w:pPr>
            <w:r>
              <w:rPr>
                <w:rFonts w:asciiTheme="minorHAnsi" w:hAnsiTheme="minorHAnsi"/>
              </w:rPr>
              <w:t>Poultry m</w:t>
            </w:r>
            <w:r w:rsidRPr="00085AC6">
              <w:rPr>
                <w:rFonts w:asciiTheme="minorHAnsi" w:hAnsiTheme="minorHAnsi"/>
              </w:rPr>
              <w:t>eat that is not produced in accordance with the Orders (including poultry meat and poultry meat products that have lost their eligibility for export).</w:t>
            </w:r>
          </w:p>
        </w:tc>
      </w:tr>
      <w:tr w:rsidR="008C5C00" w:rsidRPr="00085AC6" w14:paraId="091D4779" w14:textId="77777777" w:rsidTr="00255415">
        <w:tc>
          <w:tcPr>
            <w:tcW w:w="2547" w:type="dxa"/>
          </w:tcPr>
          <w:p w14:paraId="6B625EA1" w14:textId="77777777" w:rsidR="008C5C00" w:rsidRPr="00370528" w:rsidRDefault="008C5C00" w:rsidP="008C5C00">
            <w:pPr>
              <w:pStyle w:val="NoSpacing"/>
              <w:spacing w:before="60" w:after="60"/>
              <w:rPr>
                <w:rFonts w:asciiTheme="minorHAnsi" w:hAnsiTheme="minorHAnsi"/>
              </w:rPr>
            </w:pPr>
            <w:r w:rsidRPr="00370528">
              <w:rPr>
                <w:rFonts w:asciiTheme="minorHAnsi" w:hAnsiTheme="minorHAnsi"/>
              </w:rPr>
              <w:t>Notice of Intention to export</w:t>
            </w:r>
          </w:p>
        </w:tc>
        <w:tc>
          <w:tcPr>
            <w:tcW w:w="7659" w:type="dxa"/>
          </w:tcPr>
          <w:p w14:paraId="37D53349" w14:textId="77777777" w:rsidR="008C5C00" w:rsidRPr="00370528" w:rsidRDefault="008C5C00" w:rsidP="008C5C00">
            <w:pPr>
              <w:pStyle w:val="NoSpacing"/>
              <w:spacing w:before="60" w:after="60"/>
              <w:rPr>
                <w:rFonts w:asciiTheme="minorHAnsi" w:hAnsiTheme="minorHAnsi"/>
              </w:rPr>
            </w:pPr>
            <w:r w:rsidRPr="00370528">
              <w:rPr>
                <w:rFonts w:asciiTheme="minorHAnsi" w:hAnsiTheme="minorHAnsi"/>
              </w:rPr>
              <w:t xml:space="preserve">A Notice of Intention to export is issued for prescribed goods being exported from Australia for which an Export Permit must be issued. </w:t>
            </w:r>
          </w:p>
        </w:tc>
      </w:tr>
      <w:tr w:rsidR="008C5C00" w:rsidRPr="00085AC6" w14:paraId="16CA57A2" w14:textId="77777777" w:rsidTr="00255415">
        <w:tc>
          <w:tcPr>
            <w:tcW w:w="2547" w:type="dxa"/>
          </w:tcPr>
          <w:p w14:paraId="434B992A"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Organoleptic Inspection</w:t>
            </w:r>
          </w:p>
        </w:tc>
        <w:tc>
          <w:tcPr>
            <w:tcW w:w="7659" w:type="dxa"/>
          </w:tcPr>
          <w:p w14:paraId="463FC08A"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Using the senses of sight, touch, taste and smell for identification of diseases and defects.</w:t>
            </w:r>
          </w:p>
        </w:tc>
      </w:tr>
      <w:tr w:rsidR="008C5C00" w:rsidRPr="00085AC6" w14:paraId="7FE3A5FD" w14:textId="77777777" w:rsidTr="00255415">
        <w:tc>
          <w:tcPr>
            <w:tcW w:w="2547" w:type="dxa"/>
          </w:tcPr>
          <w:p w14:paraId="6B90B219" w14:textId="0865BB5F" w:rsidR="008C5C00" w:rsidRPr="00085AC6" w:rsidRDefault="008C5C00" w:rsidP="008C5C00">
            <w:pPr>
              <w:pStyle w:val="NoSpacing"/>
              <w:spacing w:before="60" w:after="60"/>
              <w:rPr>
                <w:rFonts w:asciiTheme="minorHAnsi" w:hAnsiTheme="minorHAnsi"/>
              </w:rPr>
            </w:pPr>
            <w:r>
              <w:rPr>
                <w:lang w:eastAsia="ja-JP"/>
              </w:rPr>
              <w:t>Post</w:t>
            </w:r>
            <w:r w:rsidR="00CD450B">
              <w:rPr>
                <w:lang w:eastAsia="ja-JP"/>
              </w:rPr>
              <w:t>-m</w:t>
            </w:r>
            <w:r>
              <w:rPr>
                <w:lang w:eastAsia="ja-JP"/>
              </w:rPr>
              <w:t>ortem Inspection</w:t>
            </w:r>
          </w:p>
        </w:tc>
        <w:tc>
          <w:tcPr>
            <w:tcW w:w="7659" w:type="dxa"/>
          </w:tcPr>
          <w:p w14:paraId="290D5787" w14:textId="6CA00ABA" w:rsidR="008C5C00" w:rsidRPr="004F20C6" w:rsidRDefault="008C5C00" w:rsidP="0037446C">
            <w:pPr>
              <w:pStyle w:val="NoSpacing"/>
              <w:spacing w:before="60" w:after="60"/>
              <w:rPr>
                <w:rFonts w:asciiTheme="minorHAnsi" w:hAnsiTheme="minorHAnsi"/>
              </w:rPr>
            </w:pPr>
            <w:r w:rsidRPr="004F20C6">
              <w:rPr>
                <w:rFonts w:asciiTheme="minorHAnsi" w:hAnsiTheme="minorHAnsi"/>
                <w:iCs/>
              </w:rPr>
              <w:t>Inspection and assessment of poultry carcases and carcase parts by company employees, who are suitably trained or who hold recognised qualifications, ensuring that only wholesome poultry meat is passed for human consumption</w:t>
            </w:r>
            <w:r w:rsidRPr="004F20C6">
              <w:rPr>
                <w:rFonts w:asciiTheme="minorHAnsi" w:hAnsiTheme="minorHAnsi"/>
              </w:rPr>
              <w:t>.</w:t>
            </w:r>
          </w:p>
        </w:tc>
      </w:tr>
      <w:tr w:rsidR="008C5C00" w:rsidRPr="00085AC6" w14:paraId="12FA9FFE" w14:textId="77777777" w:rsidTr="00255415">
        <w:tc>
          <w:tcPr>
            <w:tcW w:w="2547" w:type="dxa"/>
          </w:tcPr>
          <w:p w14:paraId="5B63D3D8" w14:textId="77777777" w:rsidR="008C5C00" w:rsidRPr="00085AC6" w:rsidRDefault="008C5C00" w:rsidP="008C5C00">
            <w:pPr>
              <w:spacing w:before="60" w:after="60" w:line="240" w:lineRule="auto"/>
              <w:rPr>
                <w:rFonts w:asciiTheme="minorHAnsi" w:hAnsiTheme="minorHAnsi"/>
                <w:bCs/>
              </w:rPr>
            </w:pPr>
            <w:r>
              <w:rPr>
                <w:rFonts w:asciiTheme="minorHAnsi" w:hAnsiTheme="minorHAnsi"/>
                <w:bCs/>
              </w:rPr>
              <w:t xml:space="preserve">Poultry </w:t>
            </w:r>
            <w:r w:rsidRPr="00085AC6">
              <w:rPr>
                <w:rFonts w:asciiTheme="minorHAnsi" w:hAnsiTheme="minorHAnsi"/>
                <w:bCs/>
              </w:rPr>
              <w:t>Meat Hygiene</w:t>
            </w:r>
          </w:p>
        </w:tc>
        <w:tc>
          <w:tcPr>
            <w:tcW w:w="7659" w:type="dxa"/>
          </w:tcPr>
          <w:p w14:paraId="1FC2E5E7" w14:textId="52C87D93" w:rsidR="008C5C00" w:rsidRPr="00085AC6" w:rsidRDefault="008C5C00" w:rsidP="0037446C">
            <w:pPr>
              <w:pStyle w:val="NoSpacing"/>
              <w:spacing w:before="60" w:after="60"/>
              <w:rPr>
                <w:rFonts w:asciiTheme="minorHAnsi" w:hAnsiTheme="minorHAnsi"/>
                <w:b/>
                <w:bCs/>
              </w:rPr>
            </w:pPr>
            <w:r w:rsidRPr="00085AC6">
              <w:rPr>
                <w:rFonts w:asciiTheme="minorHAnsi" w:hAnsiTheme="minorHAnsi"/>
              </w:rPr>
              <w:t>All the conditions and measures necessary to ensure the safety and suitability of food at all stages of the food chain.</w:t>
            </w:r>
          </w:p>
        </w:tc>
      </w:tr>
      <w:tr w:rsidR="008C5C00" w:rsidRPr="00085AC6" w14:paraId="36EF6FAB" w14:textId="77777777" w:rsidTr="00255415">
        <w:tc>
          <w:tcPr>
            <w:tcW w:w="2547" w:type="dxa"/>
          </w:tcPr>
          <w:p w14:paraId="33D89B48"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Pre-requisite Programs</w:t>
            </w:r>
          </w:p>
        </w:tc>
        <w:tc>
          <w:tcPr>
            <w:tcW w:w="7659" w:type="dxa"/>
          </w:tcPr>
          <w:p w14:paraId="17C9E1FD"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 xml:space="preserve">General sanitation, hygiene, testing and maintenance programs applied prior to the application of HACCP, ensuring that the HACCP process can focus on issues directly related to food safety and including </w:t>
            </w:r>
            <w:r>
              <w:rPr>
                <w:rFonts w:asciiTheme="minorHAnsi" w:hAnsiTheme="minorHAnsi"/>
              </w:rPr>
              <w:t xml:space="preserve">the </w:t>
            </w:r>
            <w:r w:rsidRPr="00085AC6">
              <w:rPr>
                <w:rFonts w:asciiTheme="minorHAnsi" w:hAnsiTheme="minorHAnsi"/>
              </w:rPr>
              <w:t>Sanitation Standard Operating Procedure.</w:t>
            </w:r>
          </w:p>
        </w:tc>
      </w:tr>
      <w:tr w:rsidR="008C5C00" w:rsidRPr="00085AC6" w14:paraId="33B9511F" w14:textId="77777777" w:rsidTr="00255415">
        <w:tc>
          <w:tcPr>
            <w:tcW w:w="2547" w:type="dxa"/>
          </w:tcPr>
          <w:p w14:paraId="1A9BB4E9" w14:textId="77777777" w:rsidR="008C5C00" w:rsidRPr="003A78DF" w:rsidRDefault="008C5C00" w:rsidP="008C5C00">
            <w:pPr>
              <w:pStyle w:val="TableText"/>
            </w:pPr>
            <w:r>
              <w:t>R</w:t>
            </w:r>
            <w:r w:rsidRPr="003A78DF">
              <w:t xml:space="preserve">aising </w:t>
            </w:r>
            <w:r>
              <w:t>C</w:t>
            </w:r>
            <w:r w:rsidRPr="003A78DF">
              <w:t>laim</w:t>
            </w:r>
          </w:p>
        </w:tc>
        <w:tc>
          <w:tcPr>
            <w:tcW w:w="7659" w:type="dxa"/>
          </w:tcPr>
          <w:p w14:paraId="6278148D" w14:textId="77777777" w:rsidR="008C5C00" w:rsidRPr="003A78DF" w:rsidRDefault="008C5C00" w:rsidP="008C5C00">
            <w:pPr>
              <w:pStyle w:val="TableText"/>
            </w:pPr>
            <w:r w:rsidRPr="003A78DF">
              <w:t xml:space="preserve">For the purposes of this guideline, is a claim made in the trade description or export documentation about the </w:t>
            </w:r>
            <w:r>
              <w:t>poultry</w:t>
            </w:r>
            <w:r w:rsidRPr="003A78DF">
              <w:t xml:space="preserve"> or supply chain specifically relating to </w:t>
            </w:r>
            <w:r>
              <w:t>poultry raising</w:t>
            </w:r>
            <w:r w:rsidRPr="003A78DF">
              <w:t xml:space="preserve"> conditions, feeding, handling, drug treatments and/or geographical references</w:t>
            </w:r>
            <w:r>
              <w:t>.</w:t>
            </w:r>
          </w:p>
        </w:tc>
      </w:tr>
      <w:tr w:rsidR="008C5C00" w:rsidRPr="00085AC6" w14:paraId="671777C7" w14:textId="77777777" w:rsidTr="00255415">
        <w:tc>
          <w:tcPr>
            <w:tcW w:w="2547" w:type="dxa"/>
          </w:tcPr>
          <w:p w14:paraId="6769DB51"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Request for Permit</w:t>
            </w:r>
            <w:r>
              <w:rPr>
                <w:rFonts w:asciiTheme="minorHAnsi" w:hAnsiTheme="minorHAnsi"/>
              </w:rPr>
              <w:t xml:space="preserve"> (RFP)</w:t>
            </w:r>
          </w:p>
        </w:tc>
        <w:tc>
          <w:tcPr>
            <w:tcW w:w="7659" w:type="dxa"/>
          </w:tcPr>
          <w:p w14:paraId="630F9016"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The electronic version of the Notice of Intention</w:t>
            </w:r>
            <w:r>
              <w:rPr>
                <w:rFonts w:asciiTheme="minorHAnsi" w:hAnsiTheme="minorHAnsi"/>
              </w:rPr>
              <w:t xml:space="preserve"> for export</w:t>
            </w:r>
            <w:r w:rsidRPr="00085AC6">
              <w:rPr>
                <w:rFonts w:asciiTheme="minorHAnsi" w:hAnsiTheme="minorHAnsi"/>
              </w:rPr>
              <w:t>. When it is validated it automatically generates the export permit.</w:t>
            </w:r>
          </w:p>
        </w:tc>
      </w:tr>
      <w:tr w:rsidR="008C5C00" w:rsidRPr="00085AC6" w14:paraId="1E001609" w14:textId="77777777" w:rsidTr="00255415">
        <w:tc>
          <w:tcPr>
            <w:tcW w:w="2547" w:type="dxa"/>
          </w:tcPr>
          <w:p w14:paraId="0A5AFAB1"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Sanitation Standard Operating Procedure</w:t>
            </w:r>
            <w:r>
              <w:rPr>
                <w:rFonts w:asciiTheme="minorHAnsi" w:hAnsiTheme="minorHAnsi"/>
              </w:rPr>
              <w:t xml:space="preserve"> (SSOP)</w:t>
            </w:r>
          </w:p>
        </w:tc>
        <w:tc>
          <w:tcPr>
            <w:tcW w:w="7659" w:type="dxa"/>
          </w:tcPr>
          <w:p w14:paraId="5F501345"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A documented system for assuring that personnel, facilities, equipment and utensils are clean and where necessary, sanitised to specified levels during operations.</w:t>
            </w:r>
          </w:p>
        </w:tc>
      </w:tr>
      <w:tr w:rsidR="006A754D" w:rsidRPr="00085AC6" w14:paraId="295F7CFC" w14:textId="77777777" w:rsidTr="00255415">
        <w:tc>
          <w:tcPr>
            <w:tcW w:w="2547" w:type="dxa"/>
          </w:tcPr>
          <w:p w14:paraId="5E07BEDF" w14:textId="4F4AA364" w:rsidR="006A754D" w:rsidRPr="00085AC6" w:rsidRDefault="006A754D" w:rsidP="008C5C00">
            <w:pPr>
              <w:pStyle w:val="NoSpacing"/>
              <w:spacing w:before="60" w:after="60"/>
              <w:rPr>
                <w:rFonts w:asciiTheme="minorHAnsi" w:hAnsiTheme="minorHAnsi"/>
              </w:rPr>
            </w:pPr>
            <w:r>
              <w:rPr>
                <w:rFonts w:asciiTheme="minorHAnsi" w:hAnsiTheme="minorHAnsi"/>
              </w:rPr>
              <w:t>Staff</w:t>
            </w:r>
          </w:p>
        </w:tc>
        <w:tc>
          <w:tcPr>
            <w:tcW w:w="7659" w:type="dxa"/>
          </w:tcPr>
          <w:p w14:paraId="6A325E7B" w14:textId="105D8B5B" w:rsidR="006A754D" w:rsidRPr="00085AC6" w:rsidRDefault="006A754D" w:rsidP="008C5C00">
            <w:pPr>
              <w:pStyle w:val="NoSpacing"/>
              <w:spacing w:before="60" w:after="60"/>
              <w:rPr>
                <w:rFonts w:asciiTheme="minorHAnsi" w:hAnsiTheme="minorHAnsi"/>
              </w:rPr>
            </w:pPr>
            <w:r>
              <w:rPr>
                <w:rFonts w:asciiTheme="minorHAnsi" w:hAnsiTheme="minorHAnsi"/>
              </w:rPr>
              <w:t>Contracted workers for the establishment</w:t>
            </w:r>
          </w:p>
        </w:tc>
      </w:tr>
      <w:tr w:rsidR="008C5C00" w:rsidRPr="00085AC6" w14:paraId="409F1E10" w14:textId="77777777" w:rsidTr="00255415">
        <w:tc>
          <w:tcPr>
            <w:tcW w:w="2547" w:type="dxa"/>
          </w:tcPr>
          <w:p w14:paraId="045A1431" w14:textId="77777777" w:rsidR="008C5C00" w:rsidRPr="00085AC6" w:rsidRDefault="008C5C00" w:rsidP="008C5C00">
            <w:pPr>
              <w:pStyle w:val="NoSpacing"/>
              <w:spacing w:before="60" w:after="60"/>
              <w:rPr>
                <w:rFonts w:asciiTheme="minorHAnsi" w:hAnsiTheme="minorHAnsi"/>
                <w:bCs/>
              </w:rPr>
            </w:pPr>
            <w:bookmarkStart w:id="16" w:name="_Toc288463109"/>
            <w:r w:rsidRPr="00085AC6">
              <w:rPr>
                <w:rFonts w:asciiTheme="minorHAnsi" w:hAnsiTheme="minorHAnsi"/>
                <w:bCs/>
              </w:rPr>
              <w:t>Standard Operating Procedure</w:t>
            </w:r>
            <w:bookmarkEnd w:id="16"/>
            <w:r>
              <w:rPr>
                <w:rFonts w:asciiTheme="minorHAnsi" w:hAnsiTheme="minorHAnsi"/>
                <w:bCs/>
              </w:rPr>
              <w:t xml:space="preserve"> (SOP)</w:t>
            </w:r>
          </w:p>
        </w:tc>
        <w:tc>
          <w:tcPr>
            <w:tcW w:w="7659" w:type="dxa"/>
          </w:tcPr>
          <w:p w14:paraId="0EC542C4"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A document describing the way an activity, process or service is delivered.</w:t>
            </w:r>
          </w:p>
        </w:tc>
      </w:tr>
      <w:tr w:rsidR="008C5C00" w:rsidRPr="00085AC6" w14:paraId="73C31A0A" w14:textId="77777777" w:rsidTr="00255415">
        <w:tc>
          <w:tcPr>
            <w:tcW w:w="2547" w:type="dxa"/>
          </w:tcPr>
          <w:p w14:paraId="335122E1"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State Regulatory Authority</w:t>
            </w:r>
            <w:r>
              <w:rPr>
                <w:rFonts w:asciiTheme="minorHAnsi" w:hAnsiTheme="minorHAnsi"/>
              </w:rPr>
              <w:t xml:space="preserve"> (SRA)</w:t>
            </w:r>
          </w:p>
        </w:tc>
        <w:tc>
          <w:tcPr>
            <w:tcW w:w="7659" w:type="dxa"/>
          </w:tcPr>
          <w:p w14:paraId="4AB3EE20" w14:textId="77777777" w:rsidR="008C5C00" w:rsidRPr="00085AC6" w:rsidRDefault="008C5C00" w:rsidP="008C5C00">
            <w:pPr>
              <w:pStyle w:val="NoSpacing"/>
              <w:spacing w:before="60" w:after="60"/>
              <w:rPr>
                <w:rFonts w:asciiTheme="minorHAnsi" w:hAnsiTheme="minorHAnsi"/>
              </w:rPr>
            </w:pPr>
            <w:r>
              <w:rPr>
                <w:rFonts w:asciiTheme="minorHAnsi" w:hAnsiTheme="minorHAnsi"/>
              </w:rPr>
              <w:t>S</w:t>
            </w:r>
            <w:r w:rsidRPr="00085AC6">
              <w:rPr>
                <w:rFonts w:asciiTheme="minorHAnsi" w:hAnsiTheme="minorHAnsi"/>
              </w:rPr>
              <w:t>tate authorit</w:t>
            </w:r>
            <w:r>
              <w:rPr>
                <w:rFonts w:asciiTheme="minorHAnsi" w:hAnsiTheme="minorHAnsi"/>
              </w:rPr>
              <w:t xml:space="preserve">ies that have entered into service delivery arrangements with the department in </w:t>
            </w:r>
            <w:r w:rsidRPr="00CA2FAF">
              <w:rPr>
                <w:rFonts w:asciiTheme="minorHAnsi" w:hAnsiTheme="minorHAnsi"/>
              </w:rPr>
              <w:t xml:space="preserve">relation to the regulatory oversight of export poultry </w:t>
            </w:r>
            <w:r>
              <w:rPr>
                <w:rFonts w:asciiTheme="minorHAnsi" w:hAnsiTheme="minorHAnsi"/>
              </w:rPr>
              <w:t>establishments.</w:t>
            </w:r>
          </w:p>
        </w:tc>
      </w:tr>
      <w:tr w:rsidR="008C5C00" w:rsidRPr="00085AC6" w14:paraId="7EDFA8F0" w14:textId="77777777" w:rsidTr="00255415">
        <w:tc>
          <w:tcPr>
            <w:tcW w:w="2547" w:type="dxa"/>
          </w:tcPr>
          <w:p w14:paraId="1ECAD85D" w14:textId="77777777" w:rsidR="008C5C00" w:rsidRDefault="008C5C00" w:rsidP="008C5C00">
            <w:pPr>
              <w:pStyle w:val="NoSpacing"/>
              <w:spacing w:before="60" w:after="60"/>
              <w:rPr>
                <w:rFonts w:asciiTheme="minorHAnsi" w:hAnsiTheme="minorHAnsi"/>
              </w:rPr>
            </w:pPr>
            <w:r>
              <w:rPr>
                <w:rFonts w:asciiTheme="minorHAnsi" w:hAnsiTheme="minorHAnsi"/>
              </w:rPr>
              <w:t>Withholding Period (WHP)</w:t>
            </w:r>
          </w:p>
        </w:tc>
        <w:tc>
          <w:tcPr>
            <w:tcW w:w="7659" w:type="dxa"/>
          </w:tcPr>
          <w:p w14:paraId="66DB1C75" w14:textId="46E8AE3F" w:rsidR="008C5C00" w:rsidRDefault="008C5C00" w:rsidP="008C5C00">
            <w:pPr>
              <w:pStyle w:val="NoSpacing"/>
              <w:spacing w:before="60" w:after="60"/>
              <w:rPr>
                <w:rFonts w:asciiTheme="minorHAnsi" w:hAnsiTheme="minorHAnsi"/>
              </w:rPr>
            </w:pPr>
            <w:r>
              <w:rPr>
                <w:rFonts w:asciiTheme="minorHAnsi" w:hAnsiTheme="minorHAnsi"/>
              </w:rPr>
              <w:t xml:space="preserve">The minimum </w:t>
            </w:r>
            <w:r w:rsidRPr="001767B6">
              <w:rPr>
                <w:rFonts w:asciiTheme="minorHAnsi" w:hAnsiTheme="minorHAnsi"/>
              </w:rPr>
              <w:t xml:space="preserve">period that must elapse between last administration or application of a veterinary medicine, including </w:t>
            </w:r>
            <w:r>
              <w:rPr>
                <w:rFonts w:asciiTheme="minorHAnsi" w:hAnsiTheme="minorHAnsi"/>
              </w:rPr>
              <w:t>treated feed, and the slaughter</w:t>
            </w:r>
            <w:r w:rsidRPr="001767B6">
              <w:rPr>
                <w:rFonts w:asciiTheme="minorHAnsi" w:hAnsiTheme="minorHAnsi"/>
              </w:rPr>
              <w:t xml:space="preserve"> of the animal for human consumption</w:t>
            </w:r>
            <w:r w:rsidR="00A15294">
              <w:rPr>
                <w:rFonts w:asciiTheme="minorHAnsi" w:hAnsiTheme="minorHAnsi"/>
              </w:rPr>
              <w:t>.</w:t>
            </w:r>
          </w:p>
        </w:tc>
      </w:tr>
      <w:tr w:rsidR="008C5C00" w:rsidRPr="00085AC6" w14:paraId="7D1DDB2B" w14:textId="77777777" w:rsidTr="00255415">
        <w:tc>
          <w:tcPr>
            <w:tcW w:w="2547" w:type="dxa"/>
          </w:tcPr>
          <w:p w14:paraId="656109BA"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Work Instruction</w:t>
            </w:r>
            <w:r>
              <w:rPr>
                <w:rFonts w:asciiTheme="minorHAnsi" w:hAnsiTheme="minorHAnsi"/>
              </w:rPr>
              <w:t xml:space="preserve"> (WI)</w:t>
            </w:r>
          </w:p>
        </w:tc>
        <w:tc>
          <w:tcPr>
            <w:tcW w:w="7659" w:type="dxa"/>
          </w:tcPr>
          <w:p w14:paraId="56BF1F3A" w14:textId="77777777" w:rsidR="008C5C00" w:rsidRPr="00085AC6" w:rsidRDefault="008C5C00" w:rsidP="008C5C00">
            <w:pPr>
              <w:pStyle w:val="NoSpacing"/>
              <w:spacing w:before="60" w:after="60"/>
              <w:rPr>
                <w:rFonts w:asciiTheme="minorHAnsi" w:hAnsiTheme="minorHAnsi"/>
              </w:rPr>
            </w:pPr>
            <w:r w:rsidRPr="00085AC6">
              <w:rPr>
                <w:rFonts w:asciiTheme="minorHAnsi" w:hAnsiTheme="minorHAnsi"/>
              </w:rPr>
              <w:t>A written job description; in-line specification; work procedure.</w:t>
            </w:r>
          </w:p>
        </w:tc>
      </w:tr>
    </w:tbl>
    <w:p w14:paraId="7D6DFE6C" w14:textId="77777777" w:rsidR="001767B6" w:rsidRDefault="001767B6" w:rsidP="001767B6">
      <w:pPr>
        <w:spacing w:after="0" w:line="240" w:lineRule="auto"/>
        <w:rPr>
          <w:rFonts w:asciiTheme="minorHAnsi" w:hAnsiTheme="minorHAnsi"/>
        </w:rPr>
      </w:pPr>
    </w:p>
    <w:p w14:paraId="7FC67489" w14:textId="77777777" w:rsidR="00C83934" w:rsidRDefault="00C83934" w:rsidP="00556C2A">
      <w:pPr>
        <w:spacing w:after="0" w:line="240" w:lineRule="auto"/>
        <w:rPr>
          <w:b/>
          <w:bCs/>
          <w:sz w:val="40"/>
          <w:szCs w:val="28"/>
        </w:rPr>
      </w:pPr>
      <w:r>
        <w:br w:type="page"/>
      </w:r>
    </w:p>
    <w:p w14:paraId="7B719CFC" w14:textId="77777777" w:rsidR="006473DA" w:rsidRPr="00556C2A" w:rsidRDefault="00556C2A" w:rsidP="00556C2A">
      <w:pPr>
        <w:pStyle w:val="Heading1"/>
      </w:pPr>
      <w:bookmarkStart w:id="17" w:name="_Toc514339389"/>
      <w:r>
        <w:t>2</w:t>
      </w:r>
      <w:r w:rsidR="00E6705B" w:rsidRPr="00556C2A">
        <w:t>.</w:t>
      </w:r>
      <w:r w:rsidR="00E6705B" w:rsidRPr="00556C2A">
        <w:tab/>
      </w:r>
      <w:r w:rsidR="006473DA" w:rsidRPr="00556C2A">
        <w:t>Approved Arrangement</w:t>
      </w:r>
      <w:bookmarkEnd w:id="17"/>
    </w:p>
    <w:p w14:paraId="50A05B11" w14:textId="77777777" w:rsidR="00396488" w:rsidRPr="00085AC6" w:rsidRDefault="00556C2A">
      <w:pPr>
        <w:pStyle w:val="Heading3"/>
        <w:spacing w:after="120"/>
        <w:rPr>
          <w:rFonts w:asciiTheme="minorHAnsi" w:hAnsiTheme="minorHAnsi"/>
          <w:bCs w:val="0"/>
        </w:rPr>
      </w:pPr>
      <w:bookmarkStart w:id="18" w:name="_Toc139700376"/>
      <w:bookmarkStart w:id="19" w:name="_Toc139701093"/>
      <w:bookmarkStart w:id="20" w:name="_Toc514339390"/>
      <w:r>
        <w:rPr>
          <w:rFonts w:asciiTheme="minorHAnsi" w:hAnsiTheme="minorHAnsi"/>
          <w:bCs w:val="0"/>
        </w:rPr>
        <w:t>2</w:t>
      </w:r>
      <w:r w:rsidR="00E6705B" w:rsidRPr="00085AC6">
        <w:rPr>
          <w:rFonts w:asciiTheme="minorHAnsi" w:hAnsiTheme="minorHAnsi"/>
          <w:bCs w:val="0"/>
        </w:rPr>
        <w:t>.1</w:t>
      </w:r>
      <w:r w:rsidR="00ED0D20" w:rsidRPr="00085AC6">
        <w:rPr>
          <w:rFonts w:asciiTheme="minorHAnsi" w:hAnsiTheme="minorHAnsi"/>
          <w:bCs w:val="0"/>
        </w:rPr>
        <w:tab/>
      </w:r>
      <w:r w:rsidR="006473DA" w:rsidRPr="00085AC6">
        <w:rPr>
          <w:rFonts w:asciiTheme="minorHAnsi" w:hAnsiTheme="minorHAnsi"/>
          <w:bCs w:val="0"/>
        </w:rPr>
        <w:t>Purpose</w:t>
      </w:r>
      <w:bookmarkEnd w:id="18"/>
      <w:bookmarkEnd w:id="19"/>
      <w:bookmarkEnd w:id="20"/>
    </w:p>
    <w:p w14:paraId="32D28E31" w14:textId="77777777" w:rsidR="006473DA" w:rsidRPr="00085AC6" w:rsidRDefault="006473DA" w:rsidP="00C16514">
      <w:pPr>
        <w:rPr>
          <w:rFonts w:asciiTheme="minorHAnsi" w:hAnsiTheme="minorHAnsi"/>
        </w:rPr>
      </w:pPr>
      <w:r w:rsidRPr="00085AC6">
        <w:rPr>
          <w:rFonts w:asciiTheme="minorHAnsi" w:hAnsiTheme="minorHAnsi"/>
        </w:rPr>
        <w:t xml:space="preserve">The </w:t>
      </w:r>
      <w:r w:rsidR="00370528">
        <w:rPr>
          <w:rFonts w:asciiTheme="minorHAnsi" w:hAnsiTheme="minorHAnsi"/>
        </w:rPr>
        <w:t>EC(PM&amp;PMP)Os</w:t>
      </w:r>
      <w:r w:rsidRPr="00085AC6">
        <w:rPr>
          <w:rFonts w:asciiTheme="minorHAnsi" w:hAnsiTheme="minorHAnsi"/>
        </w:rPr>
        <w:t xml:space="preserve"> require that the occupier of an establishment engaged in the preparation of </w:t>
      </w:r>
      <w:r w:rsidR="00370528">
        <w:rPr>
          <w:rFonts w:asciiTheme="minorHAnsi" w:hAnsiTheme="minorHAnsi"/>
        </w:rPr>
        <w:t>p</w:t>
      </w:r>
      <w:r w:rsidR="00DC132B" w:rsidRPr="00085AC6">
        <w:rPr>
          <w:rFonts w:asciiTheme="minorHAnsi" w:hAnsiTheme="minorHAnsi"/>
        </w:rPr>
        <w:t>oultry</w:t>
      </w:r>
      <w:r w:rsidR="00370528">
        <w:rPr>
          <w:rFonts w:asciiTheme="minorHAnsi" w:hAnsiTheme="minorHAnsi"/>
        </w:rPr>
        <w:t xml:space="preserve"> m</w:t>
      </w:r>
      <w:r w:rsidRPr="00085AC6">
        <w:rPr>
          <w:rFonts w:asciiTheme="minorHAnsi" w:hAnsiTheme="minorHAnsi"/>
        </w:rPr>
        <w:t>eat</w:t>
      </w:r>
      <w:r w:rsidR="00370528">
        <w:rPr>
          <w:rFonts w:asciiTheme="minorHAnsi" w:hAnsiTheme="minorHAnsi"/>
        </w:rPr>
        <w:t xml:space="preserve"> and poultry meat p</w:t>
      </w:r>
      <w:r w:rsidR="00B56F28">
        <w:rPr>
          <w:rFonts w:asciiTheme="minorHAnsi" w:hAnsiTheme="minorHAnsi"/>
        </w:rPr>
        <w:t>roducts</w:t>
      </w:r>
      <w:r w:rsidR="0052320F">
        <w:rPr>
          <w:rFonts w:asciiTheme="minorHAnsi" w:hAnsiTheme="minorHAnsi"/>
        </w:rPr>
        <w:t xml:space="preserve"> </w:t>
      </w:r>
      <w:r w:rsidRPr="00085AC6">
        <w:rPr>
          <w:rFonts w:asciiTheme="minorHAnsi" w:hAnsiTheme="minorHAnsi"/>
        </w:rPr>
        <w:t>for export has an</w:t>
      </w:r>
      <w:r w:rsidR="00785F15" w:rsidRPr="00085AC6">
        <w:rPr>
          <w:rFonts w:asciiTheme="minorHAnsi" w:hAnsiTheme="minorHAnsi"/>
        </w:rPr>
        <w:t xml:space="preserve"> </w:t>
      </w:r>
      <w:r w:rsidR="00B56F28">
        <w:rPr>
          <w:rFonts w:asciiTheme="minorHAnsi" w:hAnsiTheme="minorHAnsi"/>
        </w:rPr>
        <w:t>A</w:t>
      </w:r>
      <w:r w:rsidR="00B56F28" w:rsidRPr="00085AC6">
        <w:rPr>
          <w:rFonts w:asciiTheme="minorHAnsi" w:hAnsiTheme="minorHAnsi"/>
        </w:rPr>
        <w:t xml:space="preserve">pproved </w:t>
      </w:r>
      <w:r w:rsidR="00B56F28">
        <w:rPr>
          <w:rFonts w:asciiTheme="minorHAnsi" w:hAnsiTheme="minorHAnsi"/>
        </w:rPr>
        <w:t>A</w:t>
      </w:r>
      <w:r w:rsidR="00B56F28" w:rsidRPr="00085AC6">
        <w:rPr>
          <w:rFonts w:asciiTheme="minorHAnsi" w:hAnsiTheme="minorHAnsi"/>
        </w:rPr>
        <w:t xml:space="preserve">rrangement </w:t>
      </w:r>
      <w:r w:rsidR="001F3EC9">
        <w:rPr>
          <w:rFonts w:asciiTheme="minorHAnsi" w:hAnsiTheme="minorHAnsi"/>
        </w:rPr>
        <w:t>(AA)</w:t>
      </w:r>
      <w:r w:rsidRPr="00085AC6">
        <w:rPr>
          <w:rFonts w:asciiTheme="minorHAnsi" w:hAnsiTheme="minorHAnsi"/>
        </w:rPr>
        <w:t>.</w:t>
      </w:r>
    </w:p>
    <w:p w14:paraId="52A5C0AC" w14:textId="77777777" w:rsidR="006473DA" w:rsidRPr="00085AC6" w:rsidRDefault="006473DA" w:rsidP="00C16514">
      <w:pPr>
        <w:rPr>
          <w:rFonts w:asciiTheme="minorHAnsi" w:hAnsiTheme="minorHAnsi"/>
        </w:rPr>
      </w:pPr>
      <w:r w:rsidRPr="00085AC6">
        <w:rPr>
          <w:rFonts w:asciiTheme="minorHAnsi" w:hAnsiTheme="minorHAnsi"/>
        </w:rPr>
        <w:t xml:space="preserve">The purpose of the </w:t>
      </w:r>
      <w:r w:rsidR="00B56F28">
        <w:rPr>
          <w:rFonts w:asciiTheme="minorHAnsi" w:hAnsiTheme="minorHAnsi"/>
        </w:rPr>
        <w:t>AA</w:t>
      </w:r>
      <w:r w:rsidRPr="00085AC6">
        <w:rPr>
          <w:rFonts w:asciiTheme="minorHAnsi" w:hAnsiTheme="minorHAnsi"/>
        </w:rPr>
        <w:t xml:space="preserve"> is to clearly describe those processes and practices </w:t>
      </w:r>
      <w:r w:rsidR="00522AC5">
        <w:rPr>
          <w:rFonts w:asciiTheme="minorHAnsi" w:hAnsiTheme="minorHAnsi"/>
        </w:rPr>
        <w:t>that</w:t>
      </w:r>
      <w:r w:rsidRPr="00085AC6">
        <w:rPr>
          <w:rFonts w:asciiTheme="minorHAnsi" w:hAnsiTheme="minorHAnsi"/>
        </w:rPr>
        <w:t xml:space="preserve"> will underpin </w:t>
      </w:r>
      <w:r w:rsidR="00831B9F" w:rsidRPr="00085AC6">
        <w:rPr>
          <w:rFonts w:asciiTheme="minorHAnsi" w:hAnsiTheme="minorHAnsi"/>
        </w:rPr>
        <w:t>the departmental</w:t>
      </w:r>
      <w:r w:rsidRPr="00085AC6">
        <w:rPr>
          <w:rFonts w:asciiTheme="minorHAnsi" w:hAnsiTheme="minorHAnsi"/>
        </w:rPr>
        <w:t xml:space="preserve"> certification of </w:t>
      </w:r>
      <w:r w:rsidR="00831B9F"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A53F13" w:rsidRPr="00085AC6">
        <w:rPr>
          <w:rFonts w:asciiTheme="minorHAnsi" w:hAnsiTheme="minorHAnsi"/>
        </w:rPr>
        <w:t>m</w:t>
      </w:r>
      <w:r w:rsidRPr="00085AC6">
        <w:rPr>
          <w:rFonts w:asciiTheme="minorHAnsi" w:hAnsiTheme="minorHAnsi"/>
        </w:rPr>
        <w:t>eat</w:t>
      </w:r>
      <w:r w:rsidR="00A53F13" w:rsidRPr="00085AC6">
        <w:rPr>
          <w:rFonts w:asciiTheme="minorHAnsi" w:hAnsiTheme="minorHAnsi"/>
        </w:rPr>
        <w:t xml:space="preserve"> and </w:t>
      </w:r>
      <w:r w:rsidR="00831B9F" w:rsidRPr="00085AC6">
        <w:rPr>
          <w:rFonts w:asciiTheme="minorHAnsi" w:hAnsiTheme="minorHAnsi"/>
        </w:rPr>
        <w:t>p</w:t>
      </w:r>
      <w:r w:rsidR="00DC132B" w:rsidRPr="00085AC6">
        <w:rPr>
          <w:rFonts w:asciiTheme="minorHAnsi" w:hAnsiTheme="minorHAnsi"/>
        </w:rPr>
        <w:t>oultry</w:t>
      </w:r>
      <w:r w:rsidR="00A53F13" w:rsidRPr="00085AC6">
        <w:rPr>
          <w:rFonts w:asciiTheme="minorHAnsi" w:hAnsiTheme="minorHAnsi"/>
        </w:rPr>
        <w:t xml:space="preserve"> meat products</w:t>
      </w:r>
      <w:r w:rsidRPr="00085AC6">
        <w:rPr>
          <w:rFonts w:asciiTheme="minorHAnsi" w:hAnsiTheme="minorHAnsi"/>
        </w:rPr>
        <w:t xml:space="preserve"> for export. </w:t>
      </w:r>
    </w:p>
    <w:p w14:paraId="3BDD5C47" w14:textId="77777777" w:rsidR="006473DA" w:rsidRPr="00085AC6" w:rsidRDefault="006473DA" w:rsidP="00C16514">
      <w:pPr>
        <w:rPr>
          <w:rFonts w:asciiTheme="minorHAnsi" w:hAnsiTheme="minorHAnsi"/>
        </w:rPr>
      </w:pPr>
      <w:r w:rsidRPr="00085AC6">
        <w:rPr>
          <w:rFonts w:asciiTheme="minorHAnsi" w:hAnsiTheme="minorHAnsi"/>
        </w:rPr>
        <w:t xml:space="preserve">The </w:t>
      </w:r>
      <w:r w:rsidR="00B56F28">
        <w:rPr>
          <w:rFonts w:asciiTheme="minorHAnsi" w:hAnsiTheme="minorHAnsi"/>
        </w:rPr>
        <w:t>AA</w:t>
      </w:r>
      <w:r w:rsidRPr="00085AC6">
        <w:rPr>
          <w:rFonts w:asciiTheme="minorHAnsi" w:hAnsiTheme="minorHAnsi"/>
        </w:rPr>
        <w:t xml:space="preserve"> describes how occupiers will meet legislative requirements, including assuring compliance with:</w:t>
      </w:r>
    </w:p>
    <w:p w14:paraId="3629E8CF" w14:textId="77777777" w:rsidR="00396488" w:rsidRPr="00085AC6" w:rsidRDefault="006473DA" w:rsidP="00437ED7">
      <w:pPr>
        <w:numPr>
          <w:ilvl w:val="0"/>
          <w:numId w:val="35"/>
        </w:numPr>
        <w:spacing w:line="240" w:lineRule="auto"/>
        <w:rPr>
          <w:rFonts w:asciiTheme="minorHAnsi" w:hAnsiTheme="minorHAnsi"/>
        </w:rPr>
      </w:pPr>
      <w:r w:rsidRPr="00085AC6">
        <w:rPr>
          <w:rFonts w:asciiTheme="minorHAnsi" w:hAnsiTheme="minorHAnsi"/>
        </w:rPr>
        <w:t xml:space="preserve">sourcing of </w:t>
      </w:r>
      <w:r w:rsidR="00D40ED6">
        <w:rPr>
          <w:rFonts w:asciiTheme="minorHAnsi" w:hAnsiTheme="minorHAnsi"/>
        </w:rPr>
        <w:t>poultry</w:t>
      </w:r>
    </w:p>
    <w:p w14:paraId="00D51EF3" w14:textId="77777777" w:rsidR="00396488" w:rsidRPr="00085AC6" w:rsidRDefault="00FB1707" w:rsidP="00437ED7">
      <w:pPr>
        <w:numPr>
          <w:ilvl w:val="0"/>
          <w:numId w:val="35"/>
        </w:numPr>
        <w:spacing w:line="240" w:lineRule="auto"/>
        <w:rPr>
          <w:rFonts w:asciiTheme="minorHAnsi" w:hAnsiTheme="minorHAnsi"/>
        </w:rPr>
      </w:pPr>
      <w:r>
        <w:rPr>
          <w:rFonts w:asciiTheme="minorHAnsi" w:hAnsiTheme="minorHAnsi"/>
        </w:rPr>
        <w:t>g</w:t>
      </w:r>
      <w:r w:rsidR="006473DA" w:rsidRPr="00085AC6">
        <w:rPr>
          <w:rFonts w:asciiTheme="minorHAnsi" w:hAnsiTheme="minorHAnsi"/>
        </w:rPr>
        <w:t>ood hygienic practices (GHP) to ensure that food is wholesome</w:t>
      </w:r>
    </w:p>
    <w:p w14:paraId="0B110A47" w14:textId="2F71D923" w:rsidR="00396488" w:rsidRPr="00085AC6" w:rsidRDefault="00FB1707" w:rsidP="00437ED7">
      <w:pPr>
        <w:numPr>
          <w:ilvl w:val="0"/>
          <w:numId w:val="35"/>
        </w:numPr>
        <w:spacing w:line="240" w:lineRule="auto"/>
        <w:rPr>
          <w:rFonts w:asciiTheme="minorHAnsi" w:hAnsiTheme="minorHAnsi"/>
        </w:rPr>
      </w:pPr>
      <w:r>
        <w:rPr>
          <w:rFonts w:asciiTheme="minorHAnsi" w:hAnsiTheme="minorHAnsi"/>
        </w:rPr>
        <w:t>t</w:t>
      </w:r>
      <w:r w:rsidR="006473DA" w:rsidRPr="00085AC6">
        <w:rPr>
          <w:rFonts w:asciiTheme="minorHAnsi" w:hAnsiTheme="minorHAnsi"/>
        </w:rPr>
        <w:t xml:space="preserve">he application of </w:t>
      </w:r>
      <w:r w:rsidR="0037446C">
        <w:rPr>
          <w:rFonts w:asciiTheme="minorHAnsi" w:hAnsiTheme="minorHAnsi"/>
        </w:rPr>
        <w:t>Hazard Analysis Critical Control Point (</w:t>
      </w:r>
      <w:r w:rsidR="006473DA" w:rsidRPr="00085AC6">
        <w:rPr>
          <w:rFonts w:asciiTheme="minorHAnsi" w:hAnsiTheme="minorHAnsi"/>
        </w:rPr>
        <w:t>HACCP</w:t>
      </w:r>
      <w:r w:rsidR="0037446C">
        <w:rPr>
          <w:rFonts w:asciiTheme="minorHAnsi" w:hAnsiTheme="minorHAnsi"/>
        </w:rPr>
        <w:t>) principles</w:t>
      </w:r>
      <w:r w:rsidR="006473DA" w:rsidRPr="00085AC6">
        <w:rPr>
          <w:rFonts w:asciiTheme="minorHAnsi" w:hAnsiTheme="minorHAnsi"/>
        </w:rPr>
        <w:t xml:space="preserve"> for food safety </w:t>
      </w:r>
    </w:p>
    <w:p w14:paraId="27C3E989" w14:textId="77777777" w:rsidR="00396488" w:rsidRPr="00085AC6" w:rsidRDefault="00FB1707" w:rsidP="00437ED7">
      <w:pPr>
        <w:numPr>
          <w:ilvl w:val="0"/>
          <w:numId w:val="35"/>
        </w:numPr>
        <w:spacing w:line="240" w:lineRule="auto"/>
        <w:rPr>
          <w:rFonts w:asciiTheme="minorHAnsi" w:hAnsiTheme="minorHAnsi"/>
        </w:rPr>
      </w:pPr>
      <w:r>
        <w:rPr>
          <w:rFonts w:asciiTheme="minorHAnsi" w:hAnsiTheme="minorHAnsi"/>
        </w:rPr>
        <w:t>t</w:t>
      </w:r>
      <w:r w:rsidR="003F7E00" w:rsidRPr="00085AC6">
        <w:rPr>
          <w:rFonts w:asciiTheme="minorHAnsi" w:hAnsiTheme="minorHAnsi"/>
        </w:rPr>
        <w:t>he maintenance of p</w:t>
      </w:r>
      <w:r w:rsidR="006473DA" w:rsidRPr="00085AC6">
        <w:rPr>
          <w:rFonts w:asciiTheme="minorHAnsi" w:hAnsiTheme="minorHAnsi"/>
        </w:rPr>
        <w:t>roduct integrity</w:t>
      </w:r>
      <w:r w:rsidR="005F3CD5">
        <w:rPr>
          <w:rFonts w:asciiTheme="minorHAnsi" w:hAnsiTheme="minorHAnsi"/>
        </w:rPr>
        <w:t>,</w:t>
      </w:r>
      <w:r w:rsidR="006473DA" w:rsidRPr="00085AC6">
        <w:rPr>
          <w:rFonts w:asciiTheme="minorHAnsi" w:hAnsiTheme="minorHAnsi"/>
        </w:rPr>
        <w:t xml:space="preserve"> through the application of product identification, segregation, and traceability practices</w:t>
      </w:r>
      <w:r w:rsidR="005F3CD5">
        <w:rPr>
          <w:rFonts w:asciiTheme="minorHAnsi" w:hAnsiTheme="minorHAnsi"/>
        </w:rPr>
        <w:t>,</w:t>
      </w:r>
      <w:r w:rsidR="006473DA" w:rsidRPr="00085AC6">
        <w:rPr>
          <w:rFonts w:asciiTheme="minorHAnsi" w:hAnsiTheme="minorHAnsi"/>
        </w:rPr>
        <w:t xml:space="preserve"> ensuring that product is accurately described and maintains relevant importing country identification</w:t>
      </w:r>
    </w:p>
    <w:p w14:paraId="21E30466" w14:textId="77777777" w:rsidR="00396488" w:rsidRDefault="00FB1707" w:rsidP="00437ED7">
      <w:pPr>
        <w:pStyle w:val="ListParagraph"/>
        <w:numPr>
          <w:ilvl w:val="0"/>
          <w:numId w:val="35"/>
        </w:numPr>
        <w:spacing w:line="240" w:lineRule="auto"/>
        <w:rPr>
          <w:rFonts w:asciiTheme="minorHAnsi" w:hAnsiTheme="minorHAnsi"/>
        </w:rPr>
      </w:pPr>
      <w:r>
        <w:rPr>
          <w:rFonts w:asciiTheme="minorHAnsi" w:hAnsiTheme="minorHAnsi"/>
        </w:rPr>
        <w:t>i</w:t>
      </w:r>
      <w:r w:rsidR="002E2C9B" w:rsidRPr="00085AC6">
        <w:rPr>
          <w:rFonts w:asciiTheme="minorHAnsi" w:hAnsiTheme="minorHAnsi"/>
        </w:rPr>
        <w:t>mporting</w:t>
      </w:r>
      <w:r w:rsidR="006473DA" w:rsidRPr="00085AC6">
        <w:rPr>
          <w:rFonts w:asciiTheme="minorHAnsi" w:hAnsiTheme="minorHAnsi"/>
        </w:rPr>
        <w:t xml:space="preserve"> country requirements</w:t>
      </w:r>
    </w:p>
    <w:p w14:paraId="1D2C9429" w14:textId="77777777" w:rsidR="00A5430B" w:rsidRDefault="00A5430B" w:rsidP="00A15564">
      <w:pPr>
        <w:pStyle w:val="ListParagraph"/>
        <w:spacing w:line="240" w:lineRule="auto"/>
        <w:rPr>
          <w:rFonts w:asciiTheme="minorHAnsi" w:hAnsiTheme="minorHAnsi"/>
        </w:rPr>
      </w:pPr>
    </w:p>
    <w:p w14:paraId="523CB595" w14:textId="77777777" w:rsidR="00181EC1" w:rsidRPr="00085AC6" w:rsidRDefault="00FB1707" w:rsidP="00437ED7">
      <w:pPr>
        <w:pStyle w:val="ListParagraph"/>
        <w:numPr>
          <w:ilvl w:val="0"/>
          <w:numId w:val="35"/>
        </w:numPr>
        <w:spacing w:line="240" w:lineRule="auto"/>
        <w:rPr>
          <w:rFonts w:asciiTheme="minorHAnsi" w:hAnsiTheme="minorHAnsi"/>
        </w:rPr>
      </w:pPr>
      <w:r>
        <w:rPr>
          <w:rFonts w:asciiTheme="minorHAnsi" w:hAnsiTheme="minorHAnsi"/>
        </w:rPr>
        <w:t>a</w:t>
      </w:r>
      <w:r w:rsidR="00181EC1">
        <w:rPr>
          <w:rFonts w:asciiTheme="minorHAnsi" w:hAnsiTheme="minorHAnsi"/>
        </w:rPr>
        <w:t>nima</w:t>
      </w:r>
      <w:r>
        <w:rPr>
          <w:rFonts w:asciiTheme="minorHAnsi" w:hAnsiTheme="minorHAnsi"/>
        </w:rPr>
        <w:t>l w</w:t>
      </w:r>
      <w:r w:rsidR="00181EC1">
        <w:rPr>
          <w:rFonts w:asciiTheme="minorHAnsi" w:hAnsiTheme="minorHAnsi"/>
        </w:rPr>
        <w:t>elfare</w:t>
      </w:r>
      <w:r>
        <w:rPr>
          <w:rFonts w:asciiTheme="minorHAnsi" w:hAnsiTheme="minorHAnsi"/>
        </w:rPr>
        <w:t xml:space="preserve"> </w:t>
      </w:r>
      <w:r w:rsidR="005F3CD5">
        <w:rPr>
          <w:rFonts w:asciiTheme="minorHAnsi" w:hAnsiTheme="minorHAnsi"/>
        </w:rPr>
        <w:t>requirements.</w:t>
      </w:r>
    </w:p>
    <w:p w14:paraId="7E0EFEA9" w14:textId="77777777" w:rsidR="006473DA" w:rsidRPr="00085AC6" w:rsidRDefault="006473DA" w:rsidP="00BE38E2">
      <w:pPr>
        <w:spacing w:after="120"/>
        <w:rPr>
          <w:rFonts w:asciiTheme="minorHAnsi" w:hAnsiTheme="minorHAnsi"/>
        </w:rPr>
      </w:pPr>
      <w:r w:rsidRPr="00085AC6">
        <w:rPr>
          <w:rFonts w:asciiTheme="minorHAnsi" w:hAnsiTheme="minorHAnsi"/>
        </w:rPr>
        <w:t xml:space="preserve">International standards recognise that food safety and suitability is based upon a systematic whole of chain approach. These </w:t>
      </w:r>
      <w:r w:rsidR="00661815" w:rsidRPr="00085AC6">
        <w:rPr>
          <w:rFonts w:asciiTheme="minorHAnsi" w:hAnsiTheme="minorHAnsi"/>
        </w:rPr>
        <w:t>g</w:t>
      </w:r>
      <w:r w:rsidRPr="00085AC6">
        <w:rPr>
          <w:rFonts w:asciiTheme="minorHAnsi" w:hAnsiTheme="minorHAnsi"/>
        </w:rPr>
        <w:t xml:space="preserve">uidelines contribute to this approach by providing requirements for communication </w:t>
      </w:r>
      <w:r w:rsidR="00E05020">
        <w:rPr>
          <w:rFonts w:asciiTheme="minorHAnsi" w:hAnsiTheme="minorHAnsi"/>
        </w:rPr>
        <w:t>pathways</w:t>
      </w:r>
      <w:r w:rsidR="003E46FA">
        <w:rPr>
          <w:rFonts w:asciiTheme="minorHAnsi" w:hAnsiTheme="minorHAnsi"/>
        </w:rPr>
        <w:t xml:space="preserve"> from the e</w:t>
      </w:r>
      <w:r w:rsidRPr="00085AC6">
        <w:rPr>
          <w:rFonts w:asciiTheme="minorHAnsi" w:hAnsiTheme="minorHAnsi"/>
        </w:rPr>
        <w:t xml:space="preserve">stablishment. </w:t>
      </w:r>
    </w:p>
    <w:p w14:paraId="204CA6B6" w14:textId="77777777" w:rsidR="00396488" w:rsidRPr="00085AC6" w:rsidRDefault="00556C2A" w:rsidP="00396488">
      <w:pPr>
        <w:pStyle w:val="Heading3"/>
        <w:tabs>
          <w:tab w:val="left" w:pos="426"/>
        </w:tabs>
        <w:spacing w:after="120"/>
        <w:rPr>
          <w:rFonts w:asciiTheme="minorHAnsi" w:hAnsiTheme="minorHAnsi"/>
          <w:bCs w:val="0"/>
        </w:rPr>
      </w:pPr>
      <w:bookmarkStart w:id="21" w:name="_Toc139700377"/>
      <w:bookmarkStart w:id="22" w:name="_Toc139701094"/>
      <w:bookmarkStart w:id="23" w:name="_Toc514339391"/>
      <w:r>
        <w:rPr>
          <w:rFonts w:asciiTheme="minorHAnsi" w:hAnsiTheme="minorHAnsi"/>
          <w:bCs w:val="0"/>
        </w:rPr>
        <w:t>2</w:t>
      </w:r>
      <w:r w:rsidR="00E6705B" w:rsidRPr="00085AC6">
        <w:rPr>
          <w:rFonts w:asciiTheme="minorHAnsi" w:hAnsiTheme="minorHAnsi"/>
          <w:bCs w:val="0"/>
        </w:rPr>
        <w:t>.</w:t>
      </w:r>
      <w:r w:rsidR="00ED0D20" w:rsidRPr="00085AC6">
        <w:rPr>
          <w:rFonts w:asciiTheme="minorHAnsi" w:hAnsiTheme="minorHAnsi"/>
          <w:bCs w:val="0"/>
        </w:rPr>
        <w:t>2</w:t>
      </w:r>
      <w:r w:rsidR="00ED0D20" w:rsidRPr="00085AC6">
        <w:rPr>
          <w:rFonts w:asciiTheme="minorHAnsi" w:hAnsiTheme="minorHAnsi"/>
          <w:bCs w:val="0"/>
        </w:rPr>
        <w:tab/>
      </w:r>
      <w:r w:rsidR="006473DA" w:rsidRPr="00085AC6">
        <w:rPr>
          <w:rFonts w:asciiTheme="minorHAnsi" w:hAnsiTheme="minorHAnsi"/>
          <w:bCs w:val="0"/>
        </w:rPr>
        <w:t>Scope</w:t>
      </w:r>
      <w:bookmarkEnd w:id="21"/>
      <w:bookmarkEnd w:id="22"/>
      <w:bookmarkEnd w:id="23"/>
      <w:r w:rsidR="006473DA" w:rsidRPr="00085AC6">
        <w:rPr>
          <w:rFonts w:asciiTheme="minorHAnsi" w:hAnsiTheme="minorHAnsi"/>
          <w:bCs w:val="0"/>
        </w:rPr>
        <w:t xml:space="preserve"> </w:t>
      </w:r>
    </w:p>
    <w:p w14:paraId="37A45DC6" w14:textId="4A22CA91" w:rsidR="006473DA" w:rsidRDefault="006473DA" w:rsidP="006473DA">
      <w:pPr>
        <w:spacing w:before="120" w:after="120"/>
        <w:jc w:val="both"/>
        <w:rPr>
          <w:rFonts w:asciiTheme="minorHAnsi" w:hAnsiTheme="minorHAnsi"/>
        </w:rPr>
      </w:pPr>
      <w:r w:rsidRPr="00085AC6">
        <w:rPr>
          <w:rFonts w:asciiTheme="minorHAnsi" w:hAnsiTheme="minorHAnsi"/>
        </w:rPr>
        <w:t>These guidelines are applicable to all registered establishments processing</w:t>
      </w:r>
      <w:r w:rsidR="00661815" w:rsidRPr="00085AC6">
        <w:rPr>
          <w:rFonts w:asciiTheme="minorHAnsi" w:hAnsiTheme="minorHAnsi"/>
        </w:rPr>
        <w:t xml:space="preserve"> and storing</w:t>
      </w:r>
      <w:r w:rsidRPr="00085AC6">
        <w:rPr>
          <w:rFonts w:asciiTheme="minorHAnsi" w:hAnsiTheme="minorHAnsi"/>
        </w:rPr>
        <w:t xml:space="preserve"> </w:t>
      </w:r>
      <w:r w:rsidR="00823F7F"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w:t>
      </w:r>
      <w:r w:rsidR="003E6611" w:rsidRPr="00085AC6">
        <w:rPr>
          <w:rFonts w:asciiTheme="minorHAnsi" w:hAnsiTheme="minorHAnsi"/>
        </w:rPr>
        <w:t xml:space="preserve">and </w:t>
      </w:r>
      <w:r w:rsidR="00823F7F" w:rsidRPr="00085AC6">
        <w:rPr>
          <w:rFonts w:asciiTheme="minorHAnsi" w:hAnsiTheme="minorHAnsi"/>
        </w:rPr>
        <w:t>p</w:t>
      </w:r>
      <w:r w:rsidR="00DC132B" w:rsidRPr="00085AC6">
        <w:rPr>
          <w:rFonts w:asciiTheme="minorHAnsi" w:hAnsiTheme="minorHAnsi"/>
        </w:rPr>
        <w:t>oultry</w:t>
      </w:r>
      <w:r w:rsidR="003E6611" w:rsidRPr="00085AC6">
        <w:rPr>
          <w:rFonts w:asciiTheme="minorHAnsi" w:hAnsiTheme="minorHAnsi"/>
        </w:rPr>
        <w:t xml:space="preserve"> meat products </w:t>
      </w:r>
      <w:r w:rsidR="00D33012">
        <w:rPr>
          <w:rFonts w:asciiTheme="minorHAnsi" w:hAnsiTheme="minorHAnsi"/>
        </w:rPr>
        <w:t xml:space="preserve">for export. </w:t>
      </w:r>
      <w:r w:rsidR="0037446C">
        <w:rPr>
          <w:rFonts w:asciiTheme="minorHAnsi" w:hAnsiTheme="minorHAnsi"/>
        </w:rPr>
        <w:t>Table 1 outlines the suggest</w:t>
      </w:r>
      <w:r w:rsidR="00227070">
        <w:rPr>
          <w:rFonts w:asciiTheme="minorHAnsi" w:hAnsiTheme="minorHAnsi"/>
        </w:rPr>
        <w:t>ed scope of the AA for poultry e</w:t>
      </w:r>
      <w:r w:rsidR="0037446C">
        <w:rPr>
          <w:rFonts w:asciiTheme="minorHAnsi" w:hAnsiTheme="minorHAnsi"/>
        </w:rPr>
        <w:t xml:space="preserve">stablishments. </w:t>
      </w:r>
      <w:r w:rsidR="00D33012">
        <w:rPr>
          <w:rFonts w:asciiTheme="minorHAnsi" w:hAnsiTheme="minorHAnsi"/>
        </w:rPr>
        <w:t>If</w:t>
      </w:r>
      <w:r w:rsidR="00126E73">
        <w:rPr>
          <w:rFonts w:asciiTheme="minorHAnsi" w:hAnsiTheme="minorHAnsi"/>
        </w:rPr>
        <w:t xml:space="preserve"> </w:t>
      </w:r>
      <w:r w:rsidR="0037446C">
        <w:rPr>
          <w:rFonts w:asciiTheme="minorHAnsi" w:hAnsiTheme="minorHAnsi"/>
        </w:rPr>
        <w:t>the poultry meat and meat products</w:t>
      </w:r>
      <w:r w:rsidRPr="00085AC6">
        <w:rPr>
          <w:rFonts w:asciiTheme="minorHAnsi" w:hAnsiTheme="minorHAnsi"/>
        </w:rPr>
        <w:t xml:space="preserve"> </w:t>
      </w:r>
      <w:r w:rsidR="00D33012">
        <w:rPr>
          <w:rFonts w:asciiTheme="minorHAnsi" w:hAnsiTheme="minorHAnsi"/>
        </w:rPr>
        <w:t>will</w:t>
      </w:r>
      <w:r w:rsidRPr="00085AC6">
        <w:rPr>
          <w:rFonts w:asciiTheme="minorHAnsi" w:hAnsiTheme="minorHAnsi"/>
        </w:rPr>
        <w:t xml:space="preserve"> be further processed</w:t>
      </w:r>
      <w:r w:rsidR="00C0240F">
        <w:rPr>
          <w:rFonts w:asciiTheme="minorHAnsi" w:hAnsiTheme="minorHAnsi"/>
        </w:rPr>
        <w:t>,</w:t>
      </w:r>
      <w:r w:rsidRPr="00085AC6">
        <w:rPr>
          <w:rFonts w:asciiTheme="minorHAnsi" w:hAnsiTheme="minorHAnsi"/>
        </w:rPr>
        <w:t xml:space="preserve"> the </w:t>
      </w:r>
      <w:r w:rsidR="00396488" w:rsidRPr="00085AC6">
        <w:rPr>
          <w:rFonts w:asciiTheme="minorHAnsi" w:hAnsiTheme="minorHAnsi"/>
        </w:rPr>
        <w:t>establishment</w:t>
      </w:r>
      <w:r w:rsidR="00126E73">
        <w:rPr>
          <w:rFonts w:asciiTheme="minorHAnsi" w:hAnsiTheme="minorHAnsi"/>
        </w:rPr>
        <w:t>’s</w:t>
      </w:r>
      <w:r w:rsidR="00396488" w:rsidRPr="00085AC6">
        <w:rPr>
          <w:rFonts w:asciiTheme="minorHAnsi" w:hAnsiTheme="minorHAnsi"/>
        </w:rPr>
        <w:t xml:space="preserve"> </w:t>
      </w:r>
      <w:r w:rsidR="00DC3EE5">
        <w:rPr>
          <w:rFonts w:asciiTheme="minorHAnsi" w:hAnsiTheme="minorHAnsi"/>
        </w:rPr>
        <w:t>AA</w:t>
      </w:r>
      <w:r w:rsidRPr="00085AC6">
        <w:rPr>
          <w:rFonts w:asciiTheme="minorHAnsi" w:hAnsiTheme="minorHAnsi"/>
        </w:rPr>
        <w:t xml:space="preserve"> </w:t>
      </w:r>
      <w:r w:rsidR="00E64F16" w:rsidRPr="00085AC6">
        <w:rPr>
          <w:rFonts w:asciiTheme="minorHAnsi" w:hAnsiTheme="minorHAnsi"/>
        </w:rPr>
        <w:t>should</w:t>
      </w:r>
      <w:r w:rsidRPr="00085AC6">
        <w:rPr>
          <w:rFonts w:asciiTheme="minorHAnsi" w:hAnsiTheme="minorHAnsi"/>
        </w:rPr>
        <w:t xml:space="preserve"> </w:t>
      </w:r>
      <w:r w:rsidR="00545CAF">
        <w:rPr>
          <w:rFonts w:asciiTheme="minorHAnsi" w:hAnsiTheme="minorHAnsi"/>
        </w:rPr>
        <w:t>detail</w:t>
      </w:r>
      <w:r w:rsidRPr="00085AC6">
        <w:rPr>
          <w:rFonts w:asciiTheme="minorHAnsi" w:hAnsiTheme="minorHAnsi"/>
        </w:rPr>
        <w:t xml:space="preserve"> </w:t>
      </w:r>
      <w:r w:rsidRPr="00085AC6">
        <w:rPr>
          <w:rFonts w:asciiTheme="minorHAnsi" w:hAnsiTheme="minorHAnsi"/>
          <w:szCs w:val="24"/>
        </w:rPr>
        <w:t>all</w:t>
      </w:r>
      <w:r w:rsidRPr="00085AC6">
        <w:rPr>
          <w:rFonts w:asciiTheme="minorHAnsi" w:hAnsiTheme="minorHAnsi"/>
          <w:color w:val="0000FF"/>
          <w:szCs w:val="24"/>
        </w:rPr>
        <w:t xml:space="preserve"> </w:t>
      </w:r>
      <w:r w:rsidRPr="00085AC6">
        <w:rPr>
          <w:rFonts w:asciiTheme="minorHAnsi" w:hAnsiTheme="minorHAnsi"/>
        </w:rPr>
        <w:t>relevant information.</w:t>
      </w:r>
    </w:p>
    <w:p w14:paraId="327E6ADB" w14:textId="4BA37C36" w:rsidR="00AA14F1" w:rsidRDefault="00AA14F1" w:rsidP="00AA14F1">
      <w:pPr>
        <w:pStyle w:val="Caption"/>
        <w:keepNext/>
        <w:rPr>
          <w:rFonts w:asciiTheme="minorHAnsi" w:hAnsiTheme="minorHAnsi"/>
        </w:rPr>
      </w:pPr>
      <w:bookmarkStart w:id="24" w:name="_Toc139701096"/>
      <w:r w:rsidRPr="00085AC6">
        <w:rPr>
          <w:rFonts w:asciiTheme="minorHAnsi" w:hAnsiTheme="minorHAnsi"/>
        </w:rPr>
        <w:t xml:space="preserve">Table 1: Suggested Scope of </w:t>
      </w:r>
      <w:r w:rsidR="00104BE0">
        <w:rPr>
          <w:rFonts w:asciiTheme="minorHAnsi" w:hAnsiTheme="minorHAnsi"/>
        </w:rPr>
        <w:t>AA</w:t>
      </w:r>
      <w:r w:rsidRPr="00085AC6">
        <w:rPr>
          <w:rFonts w:asciiTheme="minorHAnsi" w:hAnsiTheme="minorHAnsi"/>
        </w:rPr>
        <w:t xml:space="preserve"> for </w:t>
      </w:r>
      <w:r w:rsidR="00BF5BBE">
        <w:rPr>
          <w:rFonts w:asciiTheme="minorHAnsi" w:hAnsiTheme="minorHAnsi"/>
        </w:rPr>
        <w:t>Poultry</w:t>
      </w:r>
      <w:r w:rsidRPr="00085AC6">
        <w:rPr>
          <w:rFonts w:asciiTheme="minorHAnsi" w:hAnsiTheme="minorHAnsi"/>
        </w:rPr>
        <w:t xml:space="preserve"> Establishments</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93"/>
        <w:gridCol w:w="1225"/>
        <w:gridCol w:w="877"/>
        <w:gridCol w:w="876"/>
        <w:gridCol w:w="877"/>
        <w:gridCol w:w="877"/>
        <w:gridCol w:w="876"/>
        <w:gridCol w:w="877"/>
      </w:tblGrid>
      <w:tr w:rsidR="00FD0A5B" w:rsidRPr="00A330F9" w14:paraId="3590DF3D" w14:textId="77777777" w:rsidTr="00FD0A5B">
        <w:trPr>
          <w:cantSplit/>
          <w:tblHeader/>
        </w:trPr>
        <w:tc>
          <w:tcPr>
            <w:tcW w:w="2293" w:type="dxa"/>
            <w:tcBorders>
              <w:right w:val="single" w:sz="4" w:space="0" w:color="FFFFFF"/>
            </w:tcBorders>
            <w:shd w:val="clear" w:color="auto" w:fill="000000"/>
            <w:tcMar>
              <w:left w:w="43" w:type="dxa"/>
              <w:right w:w="43" w:type="dxa"/>
            </w:tcMar>
          </w:tcPr>
          <w:p w14:paraId="36D61D97" w14:textId="77777777" w:rsidR="00FD0A5B" w:rsidRPr="00A330F9" w:rsidRDefault="00FD0A5B" w:rsidP="001F3EC9">
            <w:pPr>
              <w:pStyle w:val="TableHeading"/>
              <w:rPr>
                <w:sz w:val="16"/>
                <w:szCs w:val="16"/>
              </w:rPr>
            </w:pPr>
            <w:bookmarkStart w:id="25" w:name="_Toc139698781"/>
            <w:bookmarkStart w:id="26" w:name="_Toc139700378"/>
            <w:bookmarkStart w:id="27" w:name="_Toc139701095"/>
            <w:bookmarkStart w:id="28" w:name="_Toc139701314"/>
            <w:r w:rsidRPr="00A330F9">
              <w:rPr>
                <w:sz w:val="16"/>
                <w:szCs w:val="16"/>
              </w:rPr>
              <w:t>System support</w:t>
            </w:r>
          </w:p>
        </w:tc>
        <w:tc>
          <w:tcPr>
            <w:tcW w:w="1225" w:type="dxa"/>
            <w:tcBorders>
              <w:left w:val="single" w:sz="4" w:space="0" w:color="FFFFFF"/>
              <w:right w:val="single" w:sz="4" w:space="0" w:color="FFFFFF"/>
            </w:tcBorders>
            <w:shd w:val="clear" w:color="auto" w:fill="000000"/>
            <w:tcMar>
              <w:left w:w="43" w:type="dxa"/>
              <w:right w:w="43" w:type="dxa"/>
            </w:tcMar>
          </w:tcPr>
          <w:p w14:paraId="4F39EF04" w14:textId="77777777" w:rsidR="00FD0A5B" w:rsidRPr="00A330F9" w:rsidRDefault="00FD0A5B" w:rsidP="001F3EC9">
            <w:pPr>
              <w:pStyle w:val="TableHeading"/>
              <w:rPr>
                <w:sz w:val="16"/>
                <w:szCs w:val="16"/>
              </w:rPr>
            </w:pPr>
            <w:r w:rsidRPr="00A330F9">
              <w:rPr>
                <w:sz w:val="16"/>
                <w:szCs w:val="16"/>
              </w:rPr>
              <w:t>Slaughter</w:t>
            </w:r>
          </w:p>
        </w:tc>
        <w:tc>
          <w:tcPr>
            <w:tcW w:w="877" w:type="dxa"/>
            <w:tcBorders>
              <w:left w:val="single" w:sz="4" w:space="0" w:color="FFFFFF"/>
              <w:right w:val="single" w:sz="4" w:space="0" w:color="FFFFFF"/>
            </w:tcBorders>
            <w:shd w:val="clear" w:color="auto" w:fill="000000"/>
            <w:tcMar>
              <w:left w:w="43" w:type="dxa"/>
              <w:right w:w="43" w:type="dxa"/>
            </w:tcMar>
          </w:tcPr>
          <w:p w14:paraId="7C933907" w14:textId="77777777" w:rsidR="00FD0A5B" w:rsidRPr="00A330F9" w:rsidRDefault="00FD0A5B" w:rsidP="001F3EC9">
            <w:pPr>
              <w:pStyle w:val="TableHeading"/>
              <w:rPr>
                <w:sz w:val="16"/>
                <w:szCs w:val="16"/>
              </w:rPr>
            </w:pPr>
            <w:r w:rsidRPr="00A330F9">
              <w:rPr>
                <w:sz w:val="16"/>
                <w:szCs w:val="16"/>
              </w:rPr>
              <w:t>Boning</w:t>
            </w:r>
          </w:p>
        </w:tc>
        <w:tc>
          <w:tcPr>
            <w:tcW w:w="876" w:type="dxa"/>
            <w:tcBorders>
              <w:left w:val="single" w:sz="4" w:space="0" w:color="FFFFFF"/>
              <w:right w:val="single" w:sz="4" w:space="0" w:color="FFFFFF"/>
            </w:tcBorders>
            <w:shd w:val="clear" w:color="auto" w:fill="000000"/>
            <w:tcMar>
              <w:left w:w="43" w:type="dxa"/>
              <w:right w:w="43" w:type="dxa"/>
            </w:tcMar>
          </w:tcPr>
          <w:p w14:paraId="36FFB3CF" w14:textId="77777777" w:rsidR="00FD0A5B" w:rsidRPr="00A330F9" w:rsidRDefault="00FD0A5B" w:rsidP="001F3EC9">
            <w:pPr>
              <w:pStyle w:val="TableHeading"/>
              <w:rPr>
                <w:sz w:val="16"/>
                <w:szCs w:val="16"/>
              </w:rPr>
            </w:pPr>
            <w:r w:rsidRPr="00A330F9">
              <w:rPr>
                <w:sz w:val="16"/>
                <w:szCs w:val="16"/>
              </w:rPr>
              <w:t>Processing</w:t>
            </w:r>
          </w:p>
        </w:tc>
        <w:tc>
          <w:tcPr>
            <w:tcW w:w="877" w:type="dxa"/>
            <w:tcBorders>
              <w:left w:val="single" w:sz="4" w:space="0" w:color="FFFFFF"/>
              <w:right w:val="single" w:sz="4" w:space="0" w:color="FFFFFF"/>
            </w:tcBorders>
            <w:shd w:val="clear" w:color="auto" w:fill="000000"/>
            <w:tcMar>
              <w:left w:w="43" w:type="dxa"/>
              <w:right w:w="43" w:type="dxa"/>
            </w:tcMar>
          </w:tcPr>
          <w:p w14:paraId="0AA1E631" w14:textId="77777777" w:rsidR="00FD0A5B" w:rsidRPr="00A330F9" w:rsidRDefault="00FD0A5B" w:rsidP="001F3EC9">
            <w:pPr>
              <w:pStyle w:val="TableHeading"/>
              <w:rPr>
                <w:sz w:val="16"/>
                <w:szCs w:val="16"/>
              </w:rPr>
            </w:pPr>
            <w:r w:rsidRPr="00A330F9">
              <w:rPr>
                <w:sz w:val="16"/>
                <w:szCs w:val="16"/>
              </w:rPr>
              <w:t>Cold storage</w:t>
            </w:r>
          </w:p>
        </w:tc>
        <w:tc>
          <w:tcPr>
            <w:tcW w:w="877" w:type="dxa"/>
            <w:tcBorders>
              <w:left w:val="single" w:sz="4" w:space="0" w:color="FFFFFF"/>
              <w:right w:val="single" w:sz="4" w:space="0" w:color="FFFFFF"/>
            </w:tcBorders>
            <w:shd w:val="clear" w:color="auto" w:fill="000000"/>
            <w:tcMar>
              <w:left w:w="43" w:type="dxa"/>
              <w:right w:w="43" w:type="dxa"/>
            </w:tcMar>
          </w:tcPr>
          <w:p w14:paraId="00089F0D" w14:textId="77777777" w:rsidR="00FD0A5B" w:rsidRPr="00A330F9" w:rsidRDefault="00FD0A5B" w:rsidP="001F3EC9">
            <w:pPr>
              <w:pStyle w:val="TableHeading"/>
              <w:rPr>
                <w:sz w:val="16"/>
                <w:szCs w:val="16"/>
              </w:rPr>
            </w:pPr>
            <w:r w:rsidRPr="00A330F9">
              <w:rPr>
                <w:sz w:val="16"/>
                <w:szCs w:val="16"/>
              </w:rPr>
              <w:t>Freight forwarder</w:t>
            </w:r>
          </w:p>
        </w:tc>
        <w:tc>
          <w:tcPr>
            <w:tcW w:w="876" w:type="dxa"/>
            <w:tcBorders>
              <w:left w:val="single" w:sz="4" w:space="0" w:color="FFFFFF"/>
              <w:right w:val="single" w:sz="4" w:space="0" w:color="FFFFFF"/>
            </w:tcBorders>
            <w:shd w:val="clear" w:color="auto" w:fill="000000"/>
            <w:tcMar>
              <w:left w:w="43" w:type="dxa"/>
              <w:right w:w="43" w:type="dxa"/>
            </w:tcMar>
          </w:tcPr>
          <w:p w14:paraId="65CA6081" w14:textId="77777777" w:rsidR="00FD0A5B" w:rsidRPr="00A330F9" w:rsidRDefault="00FD0A5B" w:rsidP="001F3EC9">
            <w:pPr>
              <w:pStyle w:val="TableHeading"/>
              <w:rPr>
                <w:sz w:val="16"/>
                <w:szCs w:val="16"/>
              </w:rPr>
            </w:pPr>
            <w:r w:rsidRPr="00A330F9">
              <w:rPr>
                <w:sz w:val="16"/>
                <w:szCs w:val="16"/>
              </w:rPr>
              <w:t>Dry storage</w:t>
            </w:r>
          </w:p>
        </w:tc>
        <w:tc>
          <w:tcPr>
            <w:tcW w:w="877" w:type="dxa"/>
            <w:tcBorders>
              <w:left w:val="single" w:sz="4" w:space="0" w:color="FFFFFF"/>
            </w:tcBorders>
            <w:shd w:val="clear" w:color="auto" w:fill="000000"/>
            <w:tcMar>
              <w:left w:w="43" w:type="dxa"/>
              <w:right w:w="43" w:type="dxa"/>
            </w:tcMar>
          </w:tcPr>
          <w:p w14:paraId="1FE52A34" w14:textId="77777777" w:rsidR="00FD0A5B" w:rsidRPr="00A330F9" w:rsidRDefault="00FD0A5B" w:rsidP="001F3EC9">
            <w:pPr>
              <w:pStyle w:val="TableHeading"/>
              <w:rPr>
                <w:sz w:val="16"/>
                <w:szCs w:val="16"/>
              </w:rPr>
            </w:pPr>
            <w:r w:rsidRPr="00A330F9">
              <w:rPr>
                <w:sz w:val="16"/>
                <w:szCs w:val="16"/>
              </w:rPr>
              <w:t>Container depot</w:t>
            </w:r>
          </w:p>
        </w:tc>
      </w:tr>
      <w:tr w:rsidR="00FD0A5B" w:rsidRPr="00A330F9" w14:paraId="764B2684" w14:textId="77777777" w:rsidTr="00FD0A5B">
        <w:trPr>
          <w:cantSplit/>
        </w:trPr>
        <w:tc>
          <w:tcPr>
            <w:tcW w:w="2293" w:type="dxa"/>
            <w:shd w:val="clear" w:color="auto" w:fill="auto"/>
            <w:tcMar>
              <w:left w:w="43" w:type="dxa"/>
              <w:right w:w="43" w:type="dxa"/>
            </w:tcMar>
          </w:tcPr>
          <w:p w14:paraId="11D0F28B" w14:textId="77777777" w:rsidR="00FD0A5B" w:rsidRPr="00A330F9" w:rsidRDefault="00FD0A5B" w:rsidP="001F3EC9">
            <w:pPr>
              <w:pStyle w:val="TableText"/>
              <w:rPr>
                <w:sz w:val="16"/>
                <w:szCs w:val="16"/>
              </w:rPr>
            </w:pPr>
            <w:r w:rsidRPr="00A330F9">
              <w:rPr>
                <w:sz w:val="16"/>
                <w:szCs w:val="16"/>
              </w:rPr>
              <w:t>Policy objectives and commitment</w:t>
            </w:r>
          </w:p>
        </w:tc>
        <w:tc>
          <w:tcPr>
            <w:tcW w:w="1225" w:type="dxa"/>
            <w:shd w:val="clear" w:color="auto" w:fill="auto"/>
            <w:tcMar>
              <w:left w:w="43" w:type="dxa"/>
              <w:right w:w="43" w:type="dxa"/>
            </w:tcMar>
          </w:tcPr>
          <w:p w14:paraId="17F567A2"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3C9580FA"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4E81C977"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41AC17B"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17D710F"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467436F"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3892E43F" w14:textId="77777777" w:rsidR="00FD0A5B" w:rsidRPr="00A330F9" w:rsidRDefault="00FD0A5B" w:rsidP="001F3EC9">
            <w:pPr>
              <w:pStyle w:val="TableText"/>
              <w:rPr>
                <w:vertAlign w:val="superscript"/>
              </w:rPr>
            </w:pPr>
            <w:r w:rsidRPr="00A330F9">
              <w:rPr>
                <w:vertAlign w:val="superscript"/>
              </w:rPr>
              <w:t>m</w:t>
            </w:r>
          </w:p>
        </w:tc>
      </w:tr>
      <w:tr w:rsidR="00FD0A5B" w:rsidRPr="00A330F9" w14:paraId="79F8F099" w14:textId="77777777" w:rsidTr="00FD0A5B">
        <w:trPr>
          <w:cantSplit/>
        </w:trPr>
        <w:tc>
          <w:tcPr>
            <w:tcW w:w="2293" w:type="dxa"/>
            <w:shd w:val="clear" w:color="auto" w:fill="auto"/>
            <w:tcMar>
              <w:left w:w="43" w:type="dxa"/>
              <w:right w:w="43" w:type="dxa"/>
            </w:tcMar>
          </w:tcPr>
          <w:p w14:paraId="3C1189CB" w14:textId="77777777" w:rsidR="00FD0A5B" w:rsidRPr="00A330F9" w:rsidRDefault="00FD0A5B" w:rsidP="001F3EC9">
            <w:pPr>
              <w:pStyle w:val="TableText"/>
              <w:rPr>
                <w:sz w:val="16"/>
                <w:szCs w:val="16"/>
              </w:rPr>
            </w:pPr>
            <w:r w:rsidRPr="00A330F9">
              <w:rPr>
                <w:sz w:val="16"/>
                <w:szCs w:val="16"/>
              </w:rPr>
              <w:t>Organisational structure</w:t>
            </w:r>
          </w:p>
        </w:tc>
        <w:tc>
          <w:tcPr>
            <w:tcW w:w="1225" w:type="dxa"/>
            <w:shd w:val="clear" w:color="auto" w:fill="auto"/>
            <w:tcMar>
              <w:left w:w="43" w:type="dxa"/>
              <w:right w:w="43" w:type="dxa"/>
            </w:tcMar>
          </w:tcPr>
          <w:p w14:paraId="07E003B2"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37FA7A10"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1F298CB5"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807CDE1"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E71E735"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2BFDE7A"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45C6E2D5" w14:textId="77777777" w:rsidR="00FD0A5B" w:rsidRPr="00A330F9" w:rsidRDefault="00FD0A5B" w:rsidP="001F3EC9">
            <w:pPr>
              <w:pStyle w:val="TableText"/>
              <w:rPr>
                <w:vertAlign w:val="superscript"/>
              </w:rPr>
            </w:pPr>
            <w:r w:rsidRPr="00A330F9">
              <w:rPr>
                <w:vertAlign w:val="superscript"/>
              </w:rPr>
              <w:t>―</w:t>
            </w:r>
          </w:p>
        </w:tc>
      </w:tr>
      <w:tr w:rsidR="00FD0A5B" w:rsidRPr="00A330F9" w14:paraId="0FEAFAE8" w14:textId="77777777" w:rsidTr="00FD0A5B">
        <w:trPr>
          <w:cantSplit/>
        </w:trPr>
        <w:tc>
          <w:tcPr>
            <w:tcW w:w="2293" w:type="dxa"/>
            <w:shd w:val="clear" w:color="auto" w:fill="auto"/>
            <w:tcMar>
              <w:left w:w="43" w:type="dxa"/>
              <w:right w:w="43" w:type="dxa"/>
            </w:tcMar>
          </w:tcPr>
          <w:p w14:paraId="5E331B03" w14:textId="77777777" w:rsidR="00FD0A5B" w:rsidRPr="00A330F9" w:rsidRDefault="00FD0A5B" w:rsidP="001F3EC9">
            <w:pPr>
              <w:pStyle w:val="TableText"/>
              <w:rPr>
                <w:sz w:val="16"/>
                <w:szCs w:val="16"/>
              </w:rPr>
            </w:pPr>
            <w:r w:rsidRPr="00A330F9">
              <w:rPr>
                <w:sz w:val="16"/>
                <w:szCs w:val="16"/>
              </w:rPr>
              <w:t>Management review</w:t>
            </w:r>
          </w:p>
        </w:tc>
        <w:tc>
          <w:tcPr>
            <w:tcW w:w="1225" w:type="dxa"/>
            <w:shd w:val="clear" w:color="auto" w:fill="auto"/>
            <w:tcMar>
              <w:left w:w="43" w:type="dxa"/>
              <w:right w:w="43" w:type="dxa"/>
            </w:tcMar>
          </w:tcPr>
          <w:p w14:paraId="69A01EA0"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3EC3C67A"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7A214CD"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004FE8D"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AA62748"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533E00F9"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0CB82834" w14:textId="77777777" w:rsidR="00FD0A5B" w:rsidRPr="00A330F9" w:rsidRDefault="00FD0A5B" w:rsidP="001F3EC9">
            <w:pPr>
              <w:pStyle w:val="TableText"/>
            </w:pPr>
            <w:r w:rsidRPr="00A330F9">
              <w:rPr>
                <w:vertAlign w:val="superscript"/>
              </w:rPr>
              <w:t>―</w:t>
            </w:r>
          </w:p>
        </w:tc>
      </w:tr>
      <w:tr w:rsidR="00FD0A5B" w:rsidRPr="00A330F9" w14:paraId="1916BA94" w14:textId="77777777" w:rsidTr="00FD0A5B">
        <w:trPr>
          <w:cantSplit/>
        </w:trPr>
        <w:tc>
          <w:tcPr>
            <w:tcW w:w="2293" w:type="dxa"/>
            <w:shd w:val="clear" w:color="auto" w:fill="auto"/>
            <w:tcMar>
              <w:left w:w="43" w:type="dxa"/>
              <w:right w:w="43" w:type="dxa"/>
            </w:tcMar>
          </w:tcPr>
          <w:p w14:paraId="44A8499B" w14:textId="77777777" w:rsidR="00FD0A5B" w:rsidRPr="00A330F9" w:rsidRDefault="00FD0A5B" w:rsidP="001F3EC9">
            <w:pPr>
              <w:pStyle w:val="TableText"/>
              <w:rPr>
                <w:sz w:val="16"/>
                <w:szCs w:val="16"/>
              </w:rPr>
            </w:pPr>
            <w:r w:rsidRPr="00A330F9">
              <w:rPr>
                <w:sz w:val="16"/>
                <w:szCs w:val="16"/>
              </w:rPr>
              <w:t>Internal audit</w:t>
            </w:r>
          </w:p>
        </w:tc>
        <w:tc>
          <w:tcPr>
            <w:tcW w:w="1225" w:type="dxa"/>
            <w:shd w:val="clear" w:color="auto" w:fill="auto"/>
            <w:tcMar>
              <w:left w:w="43" w:type="dxa"/>
              <w:right w:w="43" w:type="dxa"/>
            </w:tcMar>
          </w:tcPr>
          <w:p w14:paraId="071CA969"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19BDC69"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03639BFD"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F63E57F"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5667EF89"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6C5D2FA9"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4DFA5EE1" w14:textId="77777777" w:rsidR="00FD0A5B" w:rsidRPr="00A330F9" w:rsidRDefault="00FD0A5B" w:rsidP="001F3EC9">
            <w:pPr>
              <w:pStyle w:val="TableText"/>
            </w:pPr>
            <w:r w:rsidRPr="00A330F9">
              <w:rPr>
                <w:vertAlign w:val="superscript"/>
              </w:rPr>
              <w:t>―</w:t>
            </w:r>
          </w:p>
        </w:tc>
      </w:tr>
      <w:tr w:rsidR="00FD0A5B" w:rsidRPr="00A330F9" w14:paraId="7A3034D8" w14:textId="77777777" w:rsidTr="00FD0A5B">
        <w:trPr>
          <w:cantSplit/>
        </w:trPr>
        <w:tc>
          <w:tcPr>
            <w:tcW w:w="2293" w:type="dxa"/>
            <w:shd w:val="clear" w:color="auto" w:fill="auto"/>
            <w:tcMar>
              <w:left w:w="43" w:type="dxa"/>
              <w:right w:w="43" w:type="dxa"/>
            </w:tcMar>
          </w:tcPr>
          <w:p w14:paraId="18007544" w14:textId="77777777" w:rsidR="00FD0A5B" w:rsidRPr="00A330F9" w:rsidRDefault="00FD0A5B" w:rsidP="001F3EC9">
            <w:pPr>
              <w:pStyle w:val="TableText"/>
              <w:rPr>
                <w:sz w:val="16"/>
                <w:szCs w:val="16"/>
              </w:rPr>
            </w:pPr>
            <w:r w:rsidRPr="00A330F9">
              <w:rPr>
                <w:sz w:val="16"/>
                <w:szCs w:val="16"/>
              </w:rPr>
              <w:t>Corrective action</w:t>
            </w:r>
          </w:p>
        </w:tc>
        <w:tc>
          <w:tcPr>
            <w:tcW w:w="1225" w:type="dxa"/>
            <w:shd w:val="clear" w:color="auto" w:fill="auto"/>
            <w:tcMar>
              <w:left w:w="43" w:type="dxa"/>
              <w:right w:w="43" w:type="dxa"/>
            </w:tcMar>
          </w:tcPr>
          <w:p w14:paraId="649F7FB4"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55F2F99A"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655E6149"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0C70D46"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F553BE1"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23E6ED8C"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D33E049" w14:textId="77777777" w:rsidR="00FD0A5B" w:rsidRPr="00A330F9" w:rsidRDefault="00FD0A5B" w:rsidP="001F3EC9">
            <w:pPr>
              <w:pStyle w:val="TableText"/>
            </w:pPr>
            <w:r w:rsidRPr="00A330F9">
              <w:rPr>
                <w:vertAlign w:val="superscript"/>
              </w:rPr>
              <w:t>―</w:t>
            </w:r>
          </w:p>
        </w:tc>
      </w:tr>
      <w:tr w:rsidR="00FD0A5B" w:rsidRPr="00A330F9" w14:paraId="035E08F4" w14:textId="77777777" w:rsidTr="00FD0A5B">
        <w:trPr>
          <w:cantSplit/>
        </w:trPr>
        <w:tc>
          <w:tcPr>
            <w:tcW w:w="2293" w:type="dxa"/>
            <w:shd w:val="clear" w:color="auto" w:fill="auto"/>
            <w:tcMar>
              <w:left w:w="43" w:type="dxa"/>
              <w:right w:w="43" w:type="dxa"/>
            </w:tcMar>
          </w:tcPr>
          <w:p w14:paraId="26684B11" w14:textId="77777777" w:rsidR="00FD0A5B" w:rsidRPr="00A330F9" w:rsidRDefault="00FD0A5B" w:rsidP="001F3EC9">
            <w:pPr>
              <w:pStyle w:val="TableText"/>
              <w:rPr>
                <w:sz w:val="16"/>
                <w:szCs w:val="16"/>
              </w:rPr>
            </w:pPr>
            <w:r w:rsidRPr="00A330F9">
              <w:rPr>
                <w:sz w:val="16"/>
                <w:szCs w:val="16"/>
              </w:rPr>
              <w:t>Training</w:t>
            </w:r>
          </w:p>
        </w:tc>
        <w:tc>
          <w:tcPr>
            <w:tcW w:w="1225" w:type="dxa"/>
            <w:shd w:val="clear" w:color="auto" w:fill="auto"/>
            <w:tcMar>
              <w:left w:w="43" w:type="dxa"/>
              <w:right w:w="43" w:type="dxa"/>
            </w:tcMar>
          </w:tcPr>
          <w:p w14:paraId="0A1483C0"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500F158C"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6DBA698F"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3707AA7"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D1E1B21"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7039F3F"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101210E" w14:textId="77777777" w:rsidR="00FD0A5B" w:rsidRPr="00A330F9" w:rsidRDefault="00FD0A5B" w:rsidP="001F3EC9">
            <w:pPr>
              <w:pStyle w:val="TableText"/>
            </w:pPr>
            <w:r w:rsidRPr="00A330F9">
              <w:rPr>
                <w:vertAlign w:val="superscript"/>
              </w:rPr>
              <w:t>―</w:t>
            </w:r>
          </w:p>
        </w:tc>
      </w:tr>
      <w:tr w:rsidR="00FD0A5B" w:rsidRPr="00A330F9" w14:paraId="721221C1" w14:textId="77777777" w:rsidTr="00FD0A5B">
        <w:trPr>
          <w:cantSplit/>
        </w:trPr>
        <w:tc>
          <w:tcPr>
            <w:tcW w:w="2293" w:type="dxa"/>
            <w:shd w:val="clear" w:color="auto" w:fill="auto"/>
            <w:tcMar>
              <w:left w:w="43" w:type="dxa"/>
              <w:right w:w="43" w:type="dxa"/>
            </w:tcMar>
          </w:tcPr>
          <w:p w14:paraId="498A3D93" w14:textId="77777777" w:rsidR="00FD0A5B" w:rsidRPr="00A330F9" w:rsidRDefault="00FD0A5B" w:rsidP="001F3EC9">
            <w:pPr>
              <w:pStyle w:val="TableText"/>
              <w:rPr>
                <w:sz w:val="16"/>
                <w:szCs w:val="16"/>
              </w:rPr>
            </w:pPr>
            <w:r w:rsidRPr="00A330F9">
              <w:rPr>
                <w:sz w:val="16"/>
                <w:szCs w:val="16"/>
              </w:rPr>
              <w:t>Document control</w:t>
            </w:r>
          </w:p>
        </w:tc>
        <w:tc>
          <w:tcPr>
            <w:tcW w:w="1225" w:type="dxa"/>
            <w:shd w:val="clear" w:color="auto" w:fill="auto"/>
            <w:tcMar>
              <w:left w:w="43" w:type="dxa"/>
              <w:right w:w="43" w:type="dxa"/>
            </w:tcMar>
          </w:tcPr>
          <w:p w14:paraId="57690E70"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45BB6F3"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D86876D"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D066A3E"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A2699EC" w14:textId="77777777" w:rsidR="00FD0A5B" w:rsidRPr="00A330F9" w:rsidRDefault="00FD0A5B"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65EBE4EC" w14:textId="77777777" w:rsidR="00FD0A5B" w:rsidRPr="00A330F9" w:rsidRDefault="00FD0A5B"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5BA2B0C" w14:textId="77777777" w:rsidR="00FD0A5B" w:rsidRPr="00A330F9" w:rsidRDefault="00FD0A5B" w:rsidP="001F3EC9">
            <w:pPr>
              <w:pStyle w:val="TableText"/>
            </w:pPr>
            <w:r w:rsidRPr="00A330F9">
              <w:rPr>
                <w:vertAlign w:val="superscript"/>
              </w:rPr>
              <w:t>―</w:t>
            </w:r>
          </w:p>
        </w:tc>
      </w:tr>
    </w:tbl>
    <w:p w14:paraId="3CA5E45F" w14:textId="77777777" w:rsidR="00A656E1" w:rsidRPr="00A330F9" w:rsidRDefault="00A656E1" w:rsidP="00A656E1">
      <w:r w:rsidRPr="00A330F9">
        <w:t xml:space="preserve"> </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93"/>
        <w:gridCol w:w="1225"/>
        <w:gridCol w:w="877"/>
        <w:gridCol w:w="876"/>
        <w:gridCol w:w="877"/>
        <w:gridCol w:w="877"/>
        <w:gridCol w:w="876"/>
        <w:gridCol w:w="877"/>
      </w:tblGrid>
      <w:tr w:rsidR="00EC3986" w:rsidRPr="00A330F9" w14:paraId="339687A6" w14:textId="77777777" w:rsidTr="00EC3986">
        <w:trPr>
          <w:cantSplit/>
          <w:tblHeader/>
        </w:trPr>
        <w:tc>
          <w:tcPr>
            <w:tcW w:w="2293" w:type="dxa"/>
            <w:tcBorders>
              <w:right w:val="single" w:sz="4" w:space="0" w:color="FFFFFF"/>
            </w:tcBorders>
            <w:shd w:val="clear" w:color="auto" w:fill="000000"/>
            <w:tcMar>
              <w:left w:w="43" w:type="dxa"/>
              <w:right w:w="43" w:type="dxa"/>
            </w:tcMar>
          </w:tcPr>
          <w:p w14:paraId="4336E2B5" w14:textId="2B917E47" w:rsidR="00EC3986" w:rsidRPr="00A330F9" w:rsidRDefault="00EC3986" w:rsidP="001F3EC9">
            <w:pPr>
              <w:pStyle w:val="TableHeading"/>
              <w:rPr>
                <w:sz w:val="16"/>
                <w:szCs w:val="16"/>
              </w:rPr>
            </w:pPr>
            <w:r w:rsidRPr="00A330F9">
              <w:rPr>
                <w:sz w:val="16"/>
                <w:szCs w:val="16"/>
              </w:rPr>
              <w:t xml:space="preserve">Process control: </w:t>
            </w:r>
            <w:r w:rsidR="00674962">
              <w:rPr>
                <w:sz w:val="16"/>
                <w:szCs w:val="16"/>
              </w:rPr>
              <w:t>Sanitation Standard Operating Procedure (</w:t>
            </w:r>
            <w:r w:rsidRPr="00A330F9">
              <w:rPr>
                <w:sz w:val="16"/>
                <w:szCs w:val="16"/>
              </w:rPr>
              <w:t>SSOP</w:t>
            </w:r>
            <w:r w:rsidR="00674962">
              <w:rPr>
                <w:sz w:val="16"/>
                <w:szCs w:val="16"/>
              </w:rPr>
              <w:t>)</w:t>
            </w:r>
          </w:p>
        </w:tc>
        <w:tc>
          <w:tcPr>
            <w:tcW w:w="1225" w:type="dxa"/>
            <w:tcBorders>
              <w:left w:val="single" w:sz="4" w:space="0" w:color="FFFFFF"/>
              <w:right w:val="single" w:sz="4" w:space="0" w:color="FFFFFF"/>
            </w:tcBorders>
            <w:shd w:val="clear" w:color="auto" w:fill="000000"/>
            <w:tcMar>
              <w:left w:w="43" w:type="dxa"/>
              <w:right w:w="43" w:type="dxa"/>
            </w:tcMar>
          </w:tcPr>
          <w:p w14:paraId="2BA41D8F" w14:textId="77777777" w:rsidR="00EC3986" w:rsidRPr="00A330F9" w:rsidRDefault="00EC3986" w:rsidP="001F3EC9">
            <w:pPr>
              <w:pStyle w:val="TableHeading"/>
              <w:rPr>
                <w:sz w:val="16"/>
                <w:szCs w:val="16"/>
              </w:rPr>
            </w:pPr>
            <w:r w:rsidRPr="00A330F9">
              <w:rPr>
                <w:sz w:val="16"/>
                <w:szCs w:val="16"/>
              </w:rPr>
              <w:t>Slaughter</w:t>
            </w:r>
          </w:p>
        </w:tc>
        <w:tc>
          <w:tcPr>
            <w:tcW w:w="877" w:type="dxa"/>
            <w:tcBorders>
              <w:left w:val="single" w:sz="4" w:space="0" w:color="FFFFFF"/>
              <w:right w:val="single" w:sz="4" w:space="0" w:color="FFFFFF"/>
            </w:tcBorders>
            <w:shd w:val="clear" w:color="auto" w:fill="000000"/>
            <w:tcMar>
              <w:left w:w="43" w:type="dxa"/>
              <w:right w:w="43" w:type="dxa"/>
            </w:tcMar>
          </w:tcPr>
          <w:p w14:paraId="520ECEB1" w14:textId="77777777" w:rsidR="00EC3986" w:rsidRPr="00A330F9" w:rsidRDefault="00EC3986" w:rsidP="001F3EC9">
            <w:pPr>
              <w:pStyle w:val="TableHeading"/>
              <w:rPr>
                <w:sz w:val="16"/>
                <w:szCs w:val="16"/>
              </w:rPr>
            </w:pPr>
            <w:r w:rsidRPr="00A330F9">
              <w:rPr>
                <w:sz w:val="16"/>
                <w:szCs w:val="16"/>
              </w:rPr>
              <w:t>Boning</w:t>
            </w:r>
          </w:p>
        </w:tc>
        <w:tc>
          <w:tcPr>
            <w:tcW w:w="876" w:type="dxa"/>
            <w:tcBorders>
              <w:left w:val="single" w:sz="4" w:space="0" w:color="FFFFFF"/>
              <w:right w:val="single" w:sz="4" w:space="0" w:color="FFFFFF"/>
            </w:tcBorders>
            <w:shd w:val="clear" w:color="auto" w:fill="000000"/>
            <w:tcMar>
              <w:left w:w="43" w:type="dxa"/>
              <w:right w:w="43" w:type="dxa"/>
            </w:tcMar>
          </w:tcPr>
          <w:p w14:paraId="1D1C2AAE" w14:textId="77777777" w:rsidR="00EC3986" w:rsidRPr="00A330F9" w:rsidRDefault="00EC3986" w:rsidP="001F3EC9">
            <w:pPr>
              <w:pStyle w:val="TableHeading"/>
              <w:rPr>
                <w:sz w:val="16"/>
                <w:szCs w:val="16"/>
              </w:rPr>
            </w:pPr>
            <w:r w:rsidRPr="00A330F9">
              <w:rPr>
                <w:sz w:val="16"/>
                <w:szCs w:val="16"/>
              </w:rPr>
              <w:t>Processing</w:t>
            </w:r>
          </w:p>
        </w:tc>
        <w:tc>
          <w:tcPr>
            <w:tcW w:w="877" w:type="dxa"/>
            <w:tcBorders>
              <w:left w:val="single" w:sz="4" w:space="0" w:color="FFFFFF"/>
              <w:right w:val="single" w:sz="4" w:space="0" w:color="FFFFFF"/>
            </w:tcBorders>
            <w:shd w:val="clear" w:color="auto" w:fill="000000"/>
            <w:tcMar>
              <w:left w:w="43" w:type="dxa"/>
              <w:right w:w="43" w:type="dxa"/>
            </w:tcMar>
          </w:tcPr>
          <w:p w14:paraId="5C9E0889" w14:textId="77777777" w:rsidR="00EC3986" w:rsidRPr="00A330F9" w:rsidRDefault="00EC3986" w:rsidP="001F3EC9">
            <w:pPr>
              <w:pStyle w:val="TableHeading"/>
              <w:rPr>
                <w:sz w:val="16"/>
                <w:szCs w:val="16"/>
              </w:rPr>
            </w:pPr>
            <w:r w:rsidRPr="00A330F9">
              <w:rPr>
                <w:sz w:val="16"/>
                <w:szCs w:val="16"/>
              </w:rPr>
              <w:t>Cold storage</w:t>
            </w:r>
          </w:p>
        </w:tc>
        <w:tc>
          <w:tcPr>
            <w:tcW w:w="877" w:type="dxa"/>
            <w:tcBorders>
              <w:left w:val="single" w:sz="4" w:space="0" w:color="FFFFFF"/>
              <w:right w:val="single" w:sz="4" w:space="0" w:color="FFFFFF"/>
            </w:tcBorders>
            <w:shd w:val="clear" w:color="auto" w:fill="000000"/>
            <w:tcMar>
              <w:left w:w="43" w:type="dxa"/>
              <w:right w:w="43" w:type="dxa"/>
            </w:tcMar>
          </w:tcPr>
          <w:p w14:paraId="35BA59DE" w14:textId="77777777" w:rsidR="00EC3986" w:rsidRPr="00A330F9" w:rsidRDefault="00EC3986" w:rsidP="001F3EC9">
            <w:pPr>
              <w:pStyle w:val="TableHeading"/>
              <w:rPr>
                <w:sz w:val="16"/>
                <w:szCs w:val="16"/>
              </w:rPr>
            </w:pPr>
            <w:r w:rsidRPr="00A330F9">
              <w:rPr>
                <w:sz w:val="16"/>
                <w:szCs w:val="16"/>
              </w:rPr>
              <w:t>Freight forwarder</w:t>
            </w:r>
          </w:p>
        </w:tc>
        <w:tc>
          <w:tcPr>
            <w:tcW w:w="876" w:type="dxa"/>
            <w:tcBorders>
              <w:left w:val="single" w:sz="4" w:space="0" w:color="FFFFFF"/>
              <w:right w:val="single" w:sz="4" w:space="0" w:color="FFFFFF"/>
            </w:tcBorders>
            <w:shd w:val="clear" w:color="auto" w:fill="000000"/>
            <w:tcMar>
              <w:left w:w="43" w:type="dxa"/>
              <w:right w:w="43" w:type="dxa"/>
            </w:tcMar>
          </w:tcPr>
          <w:p w14:paraId="49167B48" w14:textId="77777777" w:rsidR="00EC3986" w:rsidRPr="00A330F9" w:rsidRDefault="00EC3986" w:rsidP="001F3EC9">
            <w:pPr>
              <w:pStyle w:val="TableHeading"/>
              <w:rPr>
                <w:sz w:val="16"/>
                <w:szCs w:val="16"/>
              </w:rPr>
            </w:pPr>
            <w:r w:rsidRPr="00A330F9">
              <w:rPr>
                <w:sz w:val="16"/>
                <w:szCs w:val="16"/>
              </w:rPr>
              <w:t>Dry storage</w:t>
            </w:r>
          </w:p>
        </w:tc>
        <w:tc>
          <w:tcPr>
            <w:tcW w:w="877" w:type="dxa"/>
            <w:tcBorders>
              <w:left w:val="single" w:sz="4" w:space="0" w:color="FFFFFF"/>
            </w:tcBorders>
            <w:shd w:val="clear" w:color="auto" w:fill="000000"/>
            <w:tcMar>
              <w:left w:w="43" w:type="dxa"/>
              <w:right w:w="43" w:type="dxa"/>
            </w:tcMar>
          </w:tcPr>
          <w:p w14:paraId="7E8446A1" w14:textId="77777777" w:rsidR="00EC3986" w:rsidRPr="00A330F9" w:rsidRDefault="00EC3986" w:rsidP="001F3EC9">
            <w:pPr>
              <w:pStyle w:val="TableHeading"/>
              <w:rPr>
                <w:sz w:val="16"/>
                <w:szCs w:val="16"/>
              </w:rPr>
            </w:pPr>
            <w:r w:rsidRPr="00A330F9">
              <w:rPr>
                <w:sz w:val="16"/>
                <w:szCs w:val="16"/>
              </w:rPr>
              <w:t>Container depot</w:t>
            </w:r>
          </w:p>
        </w:tc>
      </w:tr>
      <w:tr w:rsidR="00EC3986" w:rsidRPr="00A330F9" w14:paraId="08C42D1F" w14:textId="77777777" w:rsidTr="00EC3986">
        <w:trPr>
          <w:cantSplit/>
        </w:trPr>
        <w:tc>
          <w:tcPr>
            <w:tcW w:w="2293" w:type="dxa"/>
            <w:shd w:val="clear" w:color="auto" w:fill="auto"/>
            <w:tcMar>
              <w:left w:w="43" w:type="dxa"/>
              <w:right w:w="43" w:type="dxa"/>
            </w:tcMar>
            <w:vAlign w:val="center"/>
          </w:tcPr>
          <w:p w14:paraId="30DEBA35" w14:textId="77777777" w:rsidR="00EC3986" w:rsidRPr="00A330F9" w:rsidRDefault="00EC3986" w:rsidP="001F3EC9">
            <w:pPr>
              <w:pStyle w:val="TableText"/>
              <w:rPr>
                <w:sz w:val="16"/>
                <w:szCs w:val="16"/>
              </w:rPr>
            </w:pPr>
            <w:r w:rsidRPr="00A330F9">
              <w:rPr>
                <w:sz w:val="16"/>
                <w:szCs w:val="16"/>
              </w:rPr>
              <w:t>Pre operational sanitation</w:t>
            </w:r>
          </w:p>
        </w:tc>
        <w:tc>
          <w:tcPr>
            <w:tcW w:w="1225" w:type="dxa"/>
            <w:shd w:val="clear" w:color="auto" w:fill="auto"/>
            <w:tcMar>
              <w:left w:w="43" w:type="dxa"/>
              <w:right w:w="43" w:type="dxa"/>
            </w:tcMar>
          </w:tcPr>
          <w:p w14:paraId="6B9A40FE"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7BC43E4"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2C853FCC"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0EED30E8"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vAlign w:val="center"/>
          </w:tcPr>
          <w:p w14:paraId="3C79E5CF" w14:textId="77777777" w:rsidR="00EC3986" w:rsidRPr="00A330F9" w:rsidRDefault="00EC3986" w:rsidP="001F3EC9">
            <w:pPr>
              <w:pStyle w:val="TableText"/>
              <w:rPr>
                <w:vertAlign w:val="superscript"/>
              </w:rPr>
            </w:pPr>
            <w:r w:rsidRPr="00A330F9">
              <w:rPr>
                <w:vertAlign w:val="superscript"/>
              </w:rPr>
              <w:t>―</w:t>
            </w:r>
          </w:p>
        </w:tc>
        <w:tc>
          <w:tcPr>
            <w:tcW w:w="876" w:type="dxa"/>
            <w:shd w:val="clear" w:color="auto" w:fill="auto"/>
            <w:tcMar>
              <w:left w:w="43" w:type="dxa"/>
              <w:right w:w="43" w:type="dxa"/>
            </w:tcMar>
            <w:vAlign w:val="center"/>
          </w:tcPr>
          <w:p w14:paraId="2B721283" w14:textId="77777777" w:rsidR="00EC3986" w:rsidRPr="00A330F9" w:rsidRDefault="00EC3986" w:rsidP="001F3EC9">
            <w:pPr>
              <w:pStyle w:val="TableText"/>
              <w:rPr>
                <w:vertAlign w:val="superscript"/>
              </w:rPr>
            </w:pPr>
            <w:r w:rsidRPr="00A330F9">
              <w:rPr>
                <w:vertAlign w:val="superscript"/>
              </w:rPr>
              <w:t>―</w:t>
            </w:r>
          </w:p>
        </w:tc>
        <w:tc>
          <w:tcPr>
            <w:tcW w:w="877" w:type="dxa"/>
            <w:shd w:val="clear" w:color="auto" w:fill="auto"/>
            <w:tcMar>
              <w:left w:w="43" w:type="dxa"/>
              <w:right w:w="43" w:type="dxa"/>
            </w:tcMar>
          </w:tcPr>
          <w:p w14:paraId="523CFD09" w14:textId="77777777" w:rsidR="00EC3986" w:rsidRPr="00A330F9" w:rsidRDefault="00EC3986" w:rsidP="001F3EC9">
            <w:pPr>
              <w:pStyle w:val="TableText"/>
            </w:pPr>
            <w:r w:rsidRPr="00A330F9">
              <w:rPr>
                <w:vertAlign w:val="superscript"/>
              </w:rPr>
              <w:t>―</w:t>
            </w:r>
          </w:p>
        </w:tc>
      </w:tr>
      <w:tr w:rsidR="00EC3986" w:rsidRPr="00A330F9" w14:paraId="38ADDE23" w14:textId="77777777" w:rsidTr="00EC3986">
        <w:trPr>
          <w:cantSplit/>
        </w:trPr>
        <w:tc>
          <w:tcPr>
            <w:tcW w:w="2293" w:type="dxa"/>
            <w:shd w:val="clear" w:color="auto" w:fill="auto"/>
            <w:tcMar>
              <w:left w:w="43" w:type="dxa"/>
              <w:right w:w="43" w:type="dxa"/>
            </w:tcMar>
            <w:vAlign w:val="center"/>
          </w:tcPr>
          <w:p w14:paraId="6903B27C" w14:textId="77777777" w:rsidR="00EC3986" w:rsidRPr="00A330F9" w:rsidRDefault="00EC3986" w:rsidP="001F3EC9">
            <w:pPr>
              <w:pStyle w:val="TableText"/>
              <w:rPr>
                <w:sz w:val="16"/>
                <w:szCs w:val="16"/>
              </w:rPr>
            </w:pPr>
            <w:r w:rsidRPr="00A330F9">
              <w:rPr>
                <w:sz w:val="16"/>
                <w:szCs w:val="16"/>
              </w:rPr>
              <w:t>Operational sanitation</w:t>
            </w:r>
          </w:p>
        </w:tc>
        <w:tc>
          <w:tcPr>
            <w:tcW w:w="1225" w:type="dxa"/>
            <w:shd w:val="clear" w:color="auto" w:fill="auto"/>
            <w:tcMar>
              <w:left w:w="43" w:type="dxa"/>
              <w:right w:w="43" w:type="dxa"/>
            </w:tcMar>
          </w:tcPr>
          <w:p w14:paraId="4DE3300A"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FB6C62D"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41DD7E52"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943DEB0"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6BC2EA0A"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2F997540"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2D33D638" w14:textId="77777777" w:rsidR="00EC3986" w:rsidRPr="00A330F9" w:rsidRDefault="00EC3986" w:rsidP="001F3EC9">
            <w:pPr>
              <w:pStyle w:val="TableText"/>
            </w:pPr>
            <w:r w:rsidRPr="00A330F9">
              <w:rPr>
                <w:vertAlign w:val="superscript"/>
              </w:rPr>
              <w:t>―</w:t>
            </w:r>
          </w:p>
        </w:tc>
      </w:tr>
      <w:tr w:rsidR="00EC3986" w:rsidRPr="00A330F9" w14:paraId="53C8C770" w14:textId="77777777" w:rsidTr="00EC3986">
        <w:trPr>
          <w:cantSplit/>
        </w:trPr>
        <w:tc>
          <w:tcPr>
            <w:tcW w:w="2293" w:type="dxa"/>
            <w:shd w:val="clear" w:color="auto" w:fill="auto"/>
            <w:tcMar>
              <w:left w:w="43" w:type="dxa"/>
              <w:right w:w="43" w:type="dxa"/>
            </w:tcMar>
            <w:vAlign w:val="center"/>
          </w:tcPr>
          <w:p w14:paraId="012FBC9C" w14:textId="77777777" w:rsidR="00EC3986" w:rsidRPr="00A330F9" w:rsidRDefault="00EC3986" w:rsidP="001F3EC9">
            <w:pPr>
              <w:pStyle w:val="TableText"/>
              <w:rPr>
                <w:sz w:val="16"/>
                <w:szCs w:val="16"/>
              </w:rPr>
            </w:pPr>
            <w:r w:rsidRPr="00A330F9">
              <w:rPr>
                <w:sz w:val="16"/>
                <w:szCs w:val="16"/>
              </w:rPr>
              <w:t>Personal hygiene</w:t>
            </w:r>
          </w:p>
        </w:tc>
        <w:tc>
          <w:tcPr>
            <w:tcW w:w="1225" w:type="dxa"/>
            <w:shd w:val="clear" w:color="auto" w:fill="auto"/>
            <w:tcMar>
              <w:left w:w="43" w:type="dxa"/>
              <w:right w:w="43" w:type="dxa"/>
            </w:tcMar>
          </w:tcPr>
          <w:p w14:paraId="1F63629F"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42CB3F36"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0A44CA9B"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0C1D5F26"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vAlign w:val="center"/>
          </w:tcPr>
          <w:p w14:paraId="5DD7E92E" w14:textId="77777777" w:rsidR="00EC3986" w:rsidRPr="00A330F9" w:rsidRDefault="00EC3986" w:rsidP="001F3EC9">
            <w:pPr>
              <w:pStyle w:val="TableText"/>
              <w:rPr>
                <w:vertAlign w:val="superscript"/>
              </w:rPr>
            </w:pPr>
            <w:r w:rsidRPr="00A330F9">
              <w:rPr>
                <w:vertAlign w:val="superscript"/>
              </w:rPr>
              <w:t>―</w:t>
            </w:r>
          </w:p>
        </w:tc>
        <w:tc>
          <w:tcPr>
            <w:tcW w:w="876" w:type="dxa"/>
            <w:shd w:val="clear" w:color="auto" w:fill="auto"/>
            <w:tcMar>
              <w:left w:w="43" w:type="dxa"/>
              <w:right w:w="43" w:type="dxa"/>
            </w:tcMar>
            <w:vAlign w:val="center"/>
          </w:tcPr>
          <w:p w14:paraId="3F196247" w14:textId="77777777" w:rsidR="00EC3986" w:rsidRPr="00A330F9" w:rsidRDefault="00EC3986" w:rsidP="001F3EC9">
            <w:pPr>
              <w:pStyle w:val="TableText"/>
              <w:rPr>
                <w:vertAlign w:val="superscript"/>
              </w:rPr>
            </w:pPr>
            <w:r w:rsidRPr="00A330F9">
              <w:rPr>
                <w:vertAlign w:val="superscript"/>
              </w:rPr>
              <w:t>―</w:t>
            </w:r>
          </w:p>
        </w:tc>
        <w:tc>
          <w:tcPr>
            <w:tcW w:w="877" w:type="dxa"/>
            <w:shd w:val="clear" w:color="auto" w:fill="auto"/>
            <w:tcMar>
              <w:left w:w="43" w:type="dxa"/>
              <w:right w:w="43" w:type="dxa"/>
            </w:tcMar>
          </w:tcPr>
          <w:p w14:paraId="4BDC0C18" w14:textId="77777777" w:rsidR="00EC3986" w:rsidRPr="00A330F9" w:rsidRDefault="00EC3986" w:rsidP="001F3EC9">
            <w:pPr>
              <w:pStyle w:val="TableText"/>
            </w:pPr>
            <w:r w:rsidRPr="00A330F9">
              <w:rPr>
                <w:vertAlign w:val="superscript"/>
              </w:rPr>
              <w:t>―</w:t>
            </w:r>
          </w:p>
        </w:tc>
      </w:tr>
    </w:tbl>
    <w:p w14:paraId="589801E8" w14:textId="77777777" w:rsidR="00A656E1" w:rsidRPr="00A330F9" w:rsidRDefault="00A656E1" w:rsidP="00A656E1">
      <w:r w:rsidRPr="00A330F9">
        <w:t xml:space="preserve"> </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93"/>
        <w:gridCol w:w="1225"/>
        <w:gridCol w:w="877"/>
        <w:gridCol w:w="876"/>
        <w:gridCol w:w="877"/>
        <w:gridCol w:w="877"/>
        <w:gridCol w:w="876"/>
        <w:gridCol w:w="877"/>
      </w:tblGrid>
      <w:tr w:rsidR="00EC3986" w:rsidRPr="00A330F9" w14:paraId="27EBB8E8" w14:textId="77777777" w:rsidTr="00EC3986">
        <w:trPr>
          <w:cantSplit/>
          <w:tblHeader/>
        </w:trPr>
        <w:tc>
          <w:tcPr>
            <w:tcW w:w="2293"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5A8E0289" w14:textId="0D80D1ED" w:rsidR="00EC3986" w:rsidRPr="00A330F9" w:rsidRDefault="00EC3986" w:rsidP="001F3EC9">
            <w:pPr>
              <w:pStyle w:val="TableHeading"/>
              <w:rPr>
                <w:sz w:val="16"/>
                <w:szCs w:val="16"/>
              </w:rPr>
            </w:pPr>
            <w:r w:rsidRPr="00A330F9">
              <w:rPr>
                <w:sz w:val="16"/>
                <w:szCs w:val="16"/>
              </w:rPr>
              <w:t xml:space="preserve">Process control: </w:t>
            </w:r>
            <w:r w:rsidR="00674962">
              <w:rPr>
                <w:sz w:val="16"/>
                <w:szCs w:val="16"/>
              </w:rPr>
              <w:t>Standard Operating Procedure (</w:t>
            </w:r>
            <w:r w:rsidRPr="00A330F9">
              <w:rPr>
                <w:sz w:val="16"/>
                <w:szCs w:val="16"/>
              </w:rPr>
              <w:t>SOP</w:t>
            </w:r>
            <w:r w:rsidR="00674962">
              <w:rPr>
                <w:sz w:val="16"/>
                <w:szCs w:val="16"/>
              </w:rPr>
              <w:t>)</w:t>
            </w:r>
          </w:p>
        </w:tc>
        <w:tc>
          <w:tcPr>
            <w:tcW w:w="1225"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15043922" w14:textId="77777777" w:rsidR="00EC3986" w:rsidRPr="00A330F9" w:rsidRDefault="00EC3986" w:rsidP="001F3EC9">
            <w:pPr>
              <w:pStyle w:val="TableHeading"/>
              <w:rPr>
                <w:sz w:val="16"/>
                <w:szCs w:val="16"/>
              </w:rPr>
            </w:pPr>
            <w:r w:rsidRPr="00A330F9">
              <w:rPr>
                <w:sz w:val="16"/>
                <w:szCs w:val="16"/>
              </w:rPr>
              <w:t>Slaughter</w:t>
            </w:r>
          </w:p>
        </w:tc>
        <w:tc>
          <w:tcPr>
            <w:tcW w:w="877"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5E108E63" w14:textId="77777777" w:rsidR="00EC3986" w:rsidRPr="00A330F9" w:rsidRDefault="00EC3986" w:rsidP="001F3EC9">
            <w:pPr>
              <w:pStyle w:val="TableHeading"/>
              <w:rPr>
                <w:sz w:val="16"/>
                <w:szCs w:val="16"/>
              </w:rPr>
            </w:pPr>
            <w:r w:rsidRPr="00A330F9">
              <w:rPr>
                <w:sz w:val="16"/>
                <w:szCs w:val="16"/>
              </w:rPr>
              <w:t>Boning</w:t>
            </w:r>
          </w:p>
        </w:tc>
        <w:tc>
          <w:tcPr>
            <w:tcW w:w="876"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3C335F48" w14:textId="77777777" w:rsidR="00EC3986" w:rsidRPr="00A330F9" w:rsidRDefault="00EC3986" w:rsidP="001F3EC9">
            <w:pPr>
              <w:pStyle w:val="TableHeading"/>
              <w:rPr>
                <w:sz w:val="16"/>
                <w:szCs w:val="16"/>
              </w:rPr>
            </w:pPr>
            <w:r w:rsidRPr="00A330F9">
              <w:rPr>
                <w:sz w:val="16"/>
                <w:szCs w:val="16"/>
              </w:rPr>
              <w:t>Processing</w:t>
            </w:r>
          </w:p>
        </w:tc>
        <w:tc>
          <w:tcPr>
            <w:tcW w:w="877"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19DB158A" w14:textId="77777777" w:rsidR="00EC3986" w:rsidRPr="00A330F9" w:rsidRDefault="00EC3986" w:rsidP="001F3EC9">
            <w:pPr>
              <w:pStyle w:val="TableHeading"/>
              <w:rPr>
                <w:sz w:val="16"/>
                <w:szCs w:val="16"/>
              </w:rPr>
            </w:pPr>
            <w:r w:rsidRPr="00A330F9">
              <w:rPr>
                <w:sz w:val="16"/>
                <w:szCs w:val="16"/>
              </w:rPr>
              <w:t>Cold storage</w:t>
            </w:r>
          </w:p>
        </w:tc>
        <w:tc>
          <w:tcPr>
            <w:tcW w:w="877"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04D61472" w14:textId="77777777" w:rsidR="00EC3986" w:rsidRPr="00A330F9" w:rsidRDefault="00EC3986" w:rsidP="001F3EC9">
            <w:pPr>
              <w:pStyle w:val="TableHeading"/>
              <w:rPr>
                <w:sz w:val="16"/>
                <w:szCs w:val="16"/>
              </w:rPr>
            </w:pPr>
            <w:r w:rsidRPr="00A330F9">
              <w:rPr>
                <w:sz w:val="16"/>
                <w:szCs w:val="16"/>
              </w:rPr>
              <w:t>Freight forwarder</w:t>
            </w:r>
          </w:p>
        </w:tc>
        <w:tc>
          <w:tcPr>
            <w:tcW w:w="876"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23DB0D91" w14:textId="77777777" w:rsidR="00EC3986" w:rsidRPr="00A330F9" w:rsidRDefault="00EC3986" w:rsidP="001F3EC9">
            <w:pPr>
              <w:pStyle w:val="TableHeading"/>
              <w:rPr>
                <w:sz w:val="16"/>
                <w:szCs w:val="16"/>
              </w:rPr>
            </w:pPr>
            <w:r w:rsidRPr="00A330F9">
              <w:rPr>
                <w:sz w:val="16"/>
                <w:szCs w:val="16"/>
              </w:rPr>
              <w:t>Dry storage</w:t>
            </w:r>
          </w:p>
        </w:tc>
        <w:tc>
          <w:tcPr>
            <w:tcW w:w="877" w:type="dxa"/>
            <w:tcBorders>
              <w:top w:val="single" w:sz="4" w:space="0" w:color="FFFFFF"/>
              <w:left w:val="single" w:sz="4" w:space="0" w:color="FFFFFF"/>
              <w:bottom w:val="single" w:sz="4" w:space="0" w:color="FFFFFF"/>
              <w:right w:val="single" w:sz="4" w:space="0" w:color="FFFFFF"/>
            </w:tcBorders>
            <w:shd w:val="clear" w:color="auto" w:fill="000000"/>
            <w:tcMar>
              <w:left w:w="43" w:type="dxa"/>
              <w:right w:w="43" w:type="dxa"/>
            </w:tcMar>
          </w:tcPr>
          <w:p w14:paraId="25A43757" w14:textId="77777777" w:rsidR="00EC3986" w:rsidRPr="00A330F9" w:rsidRDefault="00EC3986" w:rsidP="001F3EC9">
            <w:pPr>
              <w:pStyle w:val="TableHeading"/>
              <w:rPr>
                <w:sz w:val="16"/>
                <w:szCs w:val="16"/>
              </w:rPr>
            </w:pPr>
            <w:r w:rsidRPr="00A330F9">
              <w:rPr>
                <w:sz w:val="16"/>
                <w:szCs w:val="16"/>
              </w:rPr>
              <w:t>Container depot</w:t>
            </w:r>
          </w:p>
        </w:tc>
      </w:tr>
      <w:tr w:rsidR="00EC3986" w:rsidRPr="00A330F9" w14:paraId="519C784F" w14:textId="77777777" w:rsidTr="00EC3986">
        <w:trPr>
          <w:cantSplit/>
        </w:trPr>
        <w:tc>
          <w:tcPr>
            <w:tcW w:w="2293" w:type="dxa"/>
            <w:tcBorders>
              <w:top w:val="single" w:sz="4" w:space="0" w:color="FFFFFF"/>
            </w:tcBorders>
            <w:shd w:val="clear" w:color="auto" w:fill="auto"/>
            <w:tcMar>
              <w:left w:w="43" w:type="dxa"/>
              <w:right w:w="43" w:type="dxa"/>
            </w:tcMar>
            <w:vAlign w:val="center"/>
          </w:tcPr>
          <w:p w14:paraId="19216DE1" w14:textId="77777777" w:rsidR="00EC3986" w:rsidRPr="00A330F9" w:rsidRDefault="00EC3986" w:rsidP="001F3EC9">
            <w:pPr>
              <w:pStyle w:val="TableText"/>
              <w:rPr>
                <w:sz w:val="16"/>
                <w:szCs w:val="16"/>
              </w:rPr>
            </w:pPr>
            <w:r w:rsidRPr="00A330F9">
              <w:rPr>
                <w:sz w:val="16"/>
                <w:szCs w:val="16"/>
              </w:rPr>
              <w:t xml:space="preserve">Waste </w:t>
            </w:r>
          </w:p>
        </w:tc>
        <w:tc>
          <w:tcPr>
            <w:tcW w:w="1225" w:type="dxa"/>
            <w:tcBorders>
              <w:top w:val="single" w:sz="4" w:space="0" w:color="FFFFFF"/>
            </w:tcBorders>
            <w:shd w:val="clear" w:color="auto" w:fill="auto"/>
            <w:tcMar>
              <w:left w:w="43" w:type="dxa"/>
              <w:right w:w="43" w:type="dxa"/>
            </w:tcMar>
          </w:tcPr>
          <w:p w14:paraId="32812329"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tcBorders>
              <w:top w:val="single" w:sz="4" w:space="0" w:color="FFFFFF"/>
            </w:tcBorders>
            <w:shd w:val="clear" w:color="auto" w:fill="auto"/>
            <w:tcMar>
              <w:left w:w="43" w:type="dxa"/>
              <w:right w:w="43" w:type="dxa"/>
            </w:tcMar>
          </w:tcPr>
          <w:p w14:paraId="1F2EAE3E"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tcBorders>
              <w:top w:val="single" w:sz="4" w:space="0" w:color="FFFFFF"/>
            </w:tcBorders>
            <w:shd w:val="clear" w:color="auto" w:fill="auto"/>
            <w:tcMar>
              <w:left w:w="43" w:type="dxa"/>
              <w:right w:w="43" w:type="dxa"/>
            </w:tcMar>
          </w:tcPr>
          <w:p w14:paraId="5CDF4BE6"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tcBorders>
              <w:top w:val="single" w:sz="4" w:space="0" w:color="FFFFFF"/>
            </w:tcBorders>
            <w:shd w:val="clear" w:color="auto" w:fill="auto"/>
            <w:tcMar>
              <w:left w:w="43" w:type="dxa"/>
              <w:right w:w="43" w:type="dxa"/>
            </w:tcMar>
          </w:tcPr>
          <w:p w14:paraId="7D6FAC6A" w14:textId="77777777" w:rsidR="00EC3986" w:rsidRPr="00A330F9" w:rsidRDefault="00EC3986" w:rsidP="001F3EC9">
            <w:pPr>
              <w:pStyle w:val="TableText"/>
              <w:rPr>
                <w:szCs w:val="20"/>
              </w:rPr>
            </w:pPr>
            <w:r w:rsidRPr="00A330F9">
              <w:rPr>
                <w:szCs w:val="20"/>
                <w:vertAlign w:val="superscript"/>
              </w:rPr>
              <w:t>―</w:t>
            </w:r>
          </w:p>
        </w:tc>
        <w:tc>
          <w:tcPr>
            <w:tcW w:w="877" w:type="dxa"/>
            <w:tcBorders>
              <w:top w:val="single" w:sz="4" w:space="0" w:color="FFFFFF"/>
            </w:tcBorders>
            <w:shd w:val="clear" w:color="auto" w:fill="auto"/>
            <w:tcMar>
              <w:left w:w="43" w:type="dxa"/>
              <w:right w:w="43" w:type="dxa"/>
            </w:tcMar>
          </w:tcPr>
          <w:p w14:paraId="403653FF" w14:textId="77777777" w:rsidR="00EC3986" w:rsidRPr="00A330F9" w:rsidRDefault="00EC3986" w:rsidP="001F3EC9">
            <w:pPr>
              <w:pStyle w:val="TableText"/>
              <w:rPr>
                <w:szCs w:val="20"/>
              </w:rPr>
            </w:pPr>
            <w:r w:rsidRPr="00A330F9">
              <w:rPr>
                <w:szCs w:val="20"/>
                <w:vertAlign w:val="superscript"/>
              </w:rPr>
              <w:t>―</w:t>
            </w:r>
          </w:p>
        </w:tc>
        <w:tc>
          <w:tcPr>
            <w:tcW w:w="876" w:type="dxa"/>
            <w:tcBorders>
              <w:top w:val="single" w:sz="4" w:space="0" w:color="FFFFFF"/>
            </w:tcBorders>
            <w:shd w:val="clear" w:color="auto" w:fill="auto"/>
            <w:tcMar>
              <w:left w:w="43" w:type="dxa"/>
              <w:right w:w="43" w:type="dxa"/>
            </w:tcMar>
          </w:tcPr>
          <w:p w14:paraId="7F413047" w14:textId="77777777" w:rsidR="00EC3986" w:rsidRPr="00A330F9" w:rsidRDefault="00EC3986" w:rsidP="001F3EC9">
            <w:pPr>
              <w:pStyle w:val="TableText"/>
              <w:rPr>
                <w:szCs w:val="20"/>
              </w:rPr>
            </w:pPr>
            <w:r w:rsidRPr="00A330F9">
              <w:rPr>
                <w:szCs w:val="20"/>
                <w:vertAlign w:val="superscript"/>
              </w:rPr>
              <w:t>―</w:t>
            </w:r>
          </w:p>
        </w:tc>
        <w:tc>
          <w:tcPr>
            <w:tcW w:w="877" w:type="dxa"/>
            <w:tcBorders>
              <w:top w:val="single" w:sz="4" w:space="0" w:color="FFFFFF"/>
            </w:tcBorders>
            <w:shd w:val="clear" w:color="auto" w:fill="auto"/>
            <w:tcMar>
              <w:left w:w="43" w:type="dxa"/>
              <w:right w:w="43" w:type="dxa"/>
            </w:tcMar>
          </w:tcPr>
          <w:p w14:paraId="02E62169" w14:textId="77777777" w:rsidR="00EC3986" w:rsidRPr="00A330F9" w:rsidRDefault="00EC3986" w:rsidP="001F3EC9">
            <w:pPr>
              <w:pStyle w:val="TableText"/>
              <w:rPr>
                <w:szCs w:val="20"/>
              </w:rPr>
            </w:pPr>
            <w:r w:rsidRPr="00A330F9">
              <w:rPr>
                <w:szCs w:val="20"/>
                <w:vertAlign w:val="superscript"/>
              </w:rPr>
              <w:t>―</w:t>
            </w:r>
          </w:p>
        </w:tc>
      </w:tr>
      <w:tr w:rsidR="00EC3986" w:rsidRPr="00A330F9" w14:paraId="4ECFBFDE" w14:textId="77777777" w:rsidTr="00EC3986">
        <w:trPr>
          <w:cantSplit/>
        </w:trPr>
        <w:tc>
          <w:tcPr>
            <w:tcW w:w="2293" w:type="dxa"/>
            <w:shd w:val="clear" w:color="auto" w:fill="auto"/>
            <w:tcMar>
              <w:left w:w="43" w:type="dxa"/>
              <w:right w:w="43" w:type="dxa"/>
            </w:tcMar>
            <w:vAlign w:val="center"/>
          </w:tcPr>
          <w:p w14:paraId="7AC04D42" w14:textId="77777777" w:rsidR="00EC3986" w:rsidRPr="00A330F9" w:rsidRDefault="00EC3986" w:rsidP="001F3EC9">
            <w:pPr>
              <w:pStyle w:val="TableText"/>
              <w:rPr>
                <w:sz w:val="16"/>
                <w:szCs w:val="16"/>
              </w:rPr>
            </w:pPr>
            <w:r w:rsidRPr="00A330F9">
              <w:rPr>
                <w:sz w:val="16"/>
                <w:szCs w:val="16"/>
              </w:rPr>
              <w:t xml:space="preserve">Vermin control </w:t>
            </w:r>
          </w:p>
        </w:tc>
        <w:tc>
          <w:tcPr>
            <w:tcW w:w="1225" w:type="dxa"/>
            <w:shd w:val="clear" w:color="auto" w:fill="auto"/>
            <w:tcMar>
              <w:left w:w="43" w:type="dxa"/>
              <w:right w:w="43" w:type="dxa"/>
            </w:tcMar>
          </w:tcPr>
          <w:p w14:paraId="3E60D6A9"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2417EAA3"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44912F81"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10D83BD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527D3226"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27F9C3BB"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3D6B44D" w14:textId="77777777" w:rsidR="00EC3986" w:rsidRPr="00A330F9" w:rsidRDefault="00EC3986" w:rsidP="001F3EC9">
            <w:pPr>
              <w:pStyle w:val="TableText"/>
              <w:rPr>
                <w:szCs w:val="20"/>
              </w:rPr>
            </w:pPr>
            <w:r w:rsidRPr="00A330F9">
              <w:rPr>
                <w:szCs w:val="20"/>
                <w:vertAlign w:val="superscript"/>
              </w:rPr>
              <w:t>―</w:t>
            </w:r>
          </w:p>
        </w:tc>
      </w:tr>
      <w:tr w:rsidR="00EC3986" w:rsidRPr="00A330F9" w14:paraId="7123BAD8" w14:textId="77777777" w:rsidTr="00EC3986">
        <w:trPr>
          <w:cantSplit/>
        </w:trPr>
        <w:tc>
          <w:tcPr>
            <w:tcW w:w="2293" w:type="dxa"/>
            <w:shd w:val="clear" w:color="auto" w:fill="auto"/>
            <w:tcMar>
              <w:left w:w="43" w:type="dxa"/>
              <w:right w:w="43" w:type="dxa"/>
            </w:tcMar>
            <w:vAlign w:val="center"/>
          </w:tcPr>
          <w:p w14:paraId="130095F2" w14:textId="77777777" w:rsidR="00EC3986" w:rsidRPr="00A330F9" w:rsidRDefault="00EC3986" w:rsidP="001F3EC9">
            <w:pPr>
              <w:pStyle w:val="TableText"/>
              <w:rPr>
                <w:sz w:val="16"/>
                <w:szCs w:val="16"/>
              </w:rPr>
            </w:pPr>
            <w:r w:rsidRPr="00A330F9">
              <w:rPr>
                <w:sz w:val="16"/>
                <w:szCs w:val="16"/>
              </w:rPr>
              <w:t xml:space="preserve">Water </w:t>
            </w:r>
          </w:p>
        </w:tc>
        <w:tc>
          <w:tcPr>
            <w:tcW w:w="1225" w:type="dxa"/>
            <w:shd w:val="clear" w:color="auto" w:fill="auto"/>
            <w:tcMar>
              <w:left w:w="43" w:type="dxa"/>
              <w:right w:w="43" w:type="dxa"/>
            </w:tcMar>
          </w:tcPr>
          <w:p w14:paraId="188526C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72D6D2B"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4C1F266"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F7CFC7D"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8EEFB2F"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327279F"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6027C7AA" w14:textId="77777777" w:rsidR="00EC3986" w:rsidRPr="00A330F9" w:rsidRDefault="00EC3986" w:rsidP="001F3EC9">
            <w:pPr>
              <w:pStyle w:val="TableText"/>
              <w:rPr>
                <w:szCs w:val="20"/>
              </w:rPr>
            </w:pPr>
            <w:r w:rsidRPr="00A330F9">
              <w:rPr>
                <w:szCs w:val="20"/>
                <w:vertAlign w:val="superscript"/>
              </w:rPr>
              <w:t>―</w:t>
            </w:r>
          </w:p>
        </w:tc>
      </w:tr>
      <w:tr w:rsidR="00EC3986" w:rsidRPr="00A330F9" w14:paraId="56AF0184" w14:textId="77777777" w:rsidTr="00EC3986">
        <w:trPr>
          <w:cantSplit/>
        </w:trPr>
        <w:tc>
          <w:tcPr>
            <w:tcW w:w="2293" w:type="dxa"/>
            <w:shd w:val="clear" w:color="auto" w:fill="auto"/>
            <w:tcMar>
              <w:left w:w="43" w:type="dxa"/>
              <w:right w:w="43" w:type="dxa"/>
            </w:tcMar>
            <w:vAlign w:val="center"/>
          </w:tcPr>
          <w:p w14:paraId="02C3D481" w14:textId="77777777" w:rsidR="00EC3986" w:rsidRPr="00A330F9" w:rsidRDefault="00EC3986" w:rsidP="001F3EC9">
            <w:pPr>
              <w:pStyle w:val="TableText"/>
              <w:rPr>
                <w:sz w:val="16"/>
                <w:szCs w:val="16"/>
              </w:rPr>
            </w:pPr>
            <w:r w:rsidRPr="00A330F9">
              <w:rPr>
                <w:sz w:val="16"/>
                <w:szCs w:val="16"/>
              </w:rPr>
              <w:t>Hazardous substances</w:t>
            </w:r>
          </w:p>
        </w:tc>
        <w:tc>
          <w:tcPr>
            <w:tcW w:w="1225" w:type="dxa"/>
            <w:shd w:val="clear" w:color="auto" w:fill="auto"/>
            <w:tcMar>
              <w:left w:w="43" w:type="dxa"/>
              <w:right w:w="43" w:type="dxa"/>
            </w:tcMar>
          </w:tcPr>
          <w:p w14:paraId="2DBBF8D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1F46D8E8"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7BFC039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E2374E1"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147A34D"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4505FFE"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A7F74C3" w14:textId="77777777" w:rsidR="00EC3986" w:rsidRPr="00A330F9" w:rsidRDefault="00EC3986" w:rsidP="001F3EC9">
            <w:pPr>
              <w:pStyle w:val="TableText"/>
              <w:rPr>
                <w:szCs w:val="20"/>
              </w:rPr>
            </w:pPr>
            <w:r w:rsidRPr="00A330F9">
              <w:rPr>
                <w:szCs w:val="20"/>
                <w:vertAlign w:val="superscript"/>
              </w:rPr>
              <w:t>―</w:t>
            </w:r>
          </w:p>
        </w:tc>
      </w:tr>
      <w:tr w:rsidR="00EC3986" w:rsidRPr="00A330F9" w14:paraId="67FCDAAA" w14:textId="77777777" w:rsidTr="00EC3986">
        <w:trPr>
          <w:cantSplit/>
        </w:trPr>
        <w:tc>
          <w:tcPr>
            <w:tcW w:w="2293" w:type="dxa"/>
            <w:shd w:val="clear" w:color="auto" w:fill="auto"/>
            <w:tcMar>
              <w:left w:w="43" w:type="dxa"/>
              <w:right w:w="43" w:type="dxa"/>
            </w:tcMar>
            <w:vAlign w:val="center"/>
          </w:tcPr>
          <w:p w14:paraId="12DA0EA4" w14:textId="77777777" w:rsidR="00EC3986" w:rsidRPr="00A330F9" w:rsidRDefault="00EC3986" w:rsidP="001F3EC9">
            <w:pPr>
              <w:pStyle w:val="TableText"/>
              <w:rPr>
                <w:sz w:val="16"/>
                <w:szCs w:val="16"/>
              </w:rPr>
            </w:pPr>
            <w:r w:rsidRPr="00A330F9">
              <w:rPr>
                <w:sz w:val="16"/>
                <w:szCs w:val="16"/>
              </w:rPr>
              <w:t>Structure and maintenance</w:t>
            </w:r>
          </w:p>
        </w:tc>
        <w:tc>
          <w:tcPr>
            <w:tcW w:w="1225" w:type="dxa"/>
            <w:shd w:val="clear" w:color="auto" w:fill="auto"/>
            <w:tcMar>
              <w:left w:w="43" w:type="dxa"/>
              <w:right w:w="43" w:type="dxa"/>
            </w:tcMar>
          </w:tcPr>
          <w:p w14:paraId="5270781A"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FBC6512"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97E4565"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C391613"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5109D55"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970BC32"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14F07673" w14:textId="77777777" w:rsidR="00EC3986" w:rsidRPr="00A330F9" w:rsidRDefault="00EC3986" w:rsidP="001F3EC9">
            <w:pPr>
              <w:pStyle w:val="TableText"/>
              <w:rPr>
                <w:szCs w:val="20"/>
              </w:rPr>
            </w:pPr>
            <w:r w:rsidRPr="00A330F9">
              <w:rPr>
                <w:szCs w:val="20"/>
                <w:vertAlign w:val="superscript"/>
              </w:rPr>
              <w:t>―</w:t>
            </w:r>
          </w:p>
        </w:tc>
      </w:tr>
      <w:tr w:rsidR="00EC3986" w:rsidRPr="00A330F9" w14:paraId="5CA81E83" w14:textId="77777777" w:rsidTr="00EC3986">
        <w:trPr>
          <w:cantSplit/>
        </w:trPr>
        <w:tc>
          <w:tcPr>
            <w:tcW w:w="2293" w:type="dxa"/>
            <w:shd w:val="clear" w:color="auto" w:fill="auto"/>
            <w:tcMar>
              <w:left w:w="43" w:type="dxa"/>
              <w:right w:w="43" w:type="dxa"/>
            </w:tcMar>
            <w:vAlign w:val="center"/>
          </w:tcPr>
          <w:p w14:paraId="6A5D9122" w14:textId="77777777" w:rsidR="00EC3986" w:rsidRPr="00A330F9" w:rsidRDefault="00EC3986" w:rsidP="001F3EC9">
            <w:pPr>
              <w:pStyle w:val="TableText"/>
              <w:rPr>
                <w:sz w:val="16"/>
                <w:szCs w:val="16"/>
              </w:rPr>
            </w:pPr>
            <w:r w:rsidRPr="00A330F9">
              <w:rPr>
                <w:sz w:val="16"/>
                <w:szCs w:val="16"/>
              </w:rPr>
              <w:t>Calibration</w:t>
            </w:r>
          </w:p>
        </w:tc>
        <w:tc>
          <w:tcPr>
            <w:tcW w:w="1225" w:type="dxa"/>
            <w:shd w:val="clear" w:color="auto" w:fill="auto"/>
            <w:tcMar>
              <w:left w:w="43" w:type="dxa"/>
              <w:right w:w="43" w:type="dxa"/>
            </w:tcMar>
          </w:tcPr>
          <w:p w14:paraId="2295BC5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5671A2A"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F639ED1"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BD07E6E"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vAlign w:val="center"/>
          </w:tcPr>
          <w:p w14:paraId="388F3F3E"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6A79FBF9"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64C4601D" w14:textId="77777777" w:rsidR="00EC3986" w:rsidRPr="00A330F9" w:rsidRDefault="00EC3986" w:rsidP="001F3EC9">
            <w:pPr>
              <w:pStyle w:val="TableText"/>
              <w:rPr>
                <w:szCs w:val="20"/>
              </w:rPr>
            </w:pPr>
            <w:r w:rsidRPr="00A330F9">
              <w:rPr>
                <w:szCs w:val="20"/>
                <w:vertAlign w:val="superscript"/>
              </w:rPr>
              <w:t>―</w:t>
            </w:r>
          </w:p>
        </w:tc>
      </w:tr>
      <w:tr w:rsidR="00EC3986" w:rsidRPr="00A330F9" w14:paraId="5A4FB291" w14:textId="77777777" w:rsidTr="00EC3986">
        <w:trPr>
          <w:cantSplit/>
        </w:trPr>
        <w:tc>
          <w:tcPr>
            <w:tcW w:w="2293" w:type="dxa"/>
            <w:shd w:val="clear" w:color="auto" w:fill="auto"/>
            <w:tcMar>
              <w:left w:w="43" w:type="dxa"/>
              <w:right w:w="43" w:type="dxa"/>
            </w:tcMar>
            <w:vAlign w:val="center"/>
          </w:tcPr>
          <w:p w14:paraId="38A76999" w14:textId="77777777" w:rsidR="00EC3986" w:rsidRPr="00A330F9" w:rsidRDefault="00EC3986" w:rsidP="00A656E1">
            <w:pPr>
              <w:pStyle w:val="TableText"/>
              <w:rPr>
                <w:sz w:val="16"/>
                <w:szCs w:val="16"/>
              </w:rPr>
            </w:pPr>
            <w:r w:rsidRPr="00A330F9">
              <w:rPr>
                <w:sz w:val="16"/>
                <w:szCs w:val="16"/>
              </w:rPr>
              <w:t xml:space="preserve">Sourcing of </w:t>
            </w:r>
            <w:r>
              <w:rPr>
                <w:sz w:val="16"/>
                <w:szCs w:val="16"/>
              </w:rPr>
              <w:t>Poultry (Poultry Inspection Certificate, Form 2016/2406)</w:t>
            </w:r>
          </w:p>
        </w:tc>
        <w:tc>
          <w:tcPr>
            <w:tcW w:w="1225" w:type="dxa"/>
            <w:shd w:val="clear" w:color="auto" w:fill="auto"/>
            <w:tcMar>
              <w:left w:w="43" w:type="dxa"/>
              <w:right w:w="43" w:type="dxa"/>
            </w:tcMar>
          </w:tcPr>
          <w:p w14:paraId="098ADC8A"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2F3B5853"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2B838DA"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4069CEB9"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362C6CA5"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6150BCD2"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7168BE0B" w14:textId="77777777" w:rsidR="00EC3986" w:rsidRPr="00A330F9" w:rsidRDefault="00EC3986" w:rsidP="001F3EC9">
            <w:pPr>
              <w:pStyle w:val="TableText"/>
              <w:rPr>
                <w:szCs w:val="20"/>
              </w:rPr>
            </w:pPr>
            <w:r w:rsidRPr="00A330F9">
              <w:rPr>
                <w:szCs w:val="20"/>
                <w:vertAlign w:val="superscript"/>
              </w:rPr>
              <w:t>―</w:t>
            </w:r>
          </w:p>
        </w:tc>
      </w:tr>
      <w:tr w:rsidR="00EC3986" w:rsidRPr="00A330F9" w14:paraId="68220E48" w14:textId="77777777" w:rsidTr="00EC3986">
        <w:trPr>
          <w:cantSplit/>
        </w:trPr>
        <w:tc>
          <w:tcPr>
            <w:tcW w:w="2293" w:type="dxa"/>
            <w:shd w:val="clear" w:color="auto" w:fill="auto"/>
            <w:tcMar>
              <w:left w:w="43" w:type="dxa"/>
              <w:right w:w="43" w:type="dxa"/>
            </w:tcMar>
            <w:vAlign w:val="center"/>
          </w:tcPr>
          <w:p w14:paraId="3E824735" w14:textId="77777777" w:rsidR="00EC3986" w:rsidRPr="00A330F9" w:rsidRDefault="00EC3986" w:rsidP="001F3EC9">
            <w:pPr>
              <w:pStyle w:val="TableText"/>
              <w:rPr>
                <w:sz w:val="16"/>
                <w:szCs w:val="16"/>
              </w:rPr>
            </w:pPr>
            <w:r w:rsidRPr="00A330F9">
              <w:rPr>
                <w:sz w:val="16"/>
                <w:szCs w:val="16"/>
              </w:rPr>
              <w:t>Slaughter</w:t>
            </w:r>
          </w:p>
        </w:tc>
        <w:tc>
          <w:tcPr>
            <w:tcW w:w="1225" w:type="dxa"/>
            <w:shd w:val="clear" w:color="auto" w:fill="auto"/>
            <w:tcMar>
              <w:left w:w="43" w:type="dxa"/>
              <w:right w:w="43" w:type="dxa"/>
            </w:tcMar>
          </w:tcPr>
          <w:p w14:paraId="26F290A0"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2A311D5"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04EFEBB4"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03320B45"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31E7165B"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0951750F"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15047C52" w14:textId="77777777" w:rsidR="00EC3986" w:rsidRPr="00A330F9" w:rsidRDefault="00EC3986" w:rsidP="001F3EC9">
            <w:pPr>
              <w:pStyle w:val="TableText"/>
              <w:rPr>
                <w:szCs w:val="20"/>
              </w:rPr>
            </w:pPr>
            <w:r w:rsidRPr="00A330F9">
              <w:rPr>
                <w:szCs w:val="20"/>
                <w:vertAlign w:val="superscript"/>
              </w:rPr>
              <w:t>―</w:t>
            </w:r>
          </w:p>
        </w:tc>
      </w:tr>
      <w:tr w:rsidR="00EC3986" w:rsidRPr="00A330F9" w14:paraId="1BAFBEBC" w14:textId="77777777" w:rsidTr="00EC3986">
        <w:trPr>
          <w:cantSplit/>
        </w:trPr>
        <w:tc>
          <w:tcPr>
            <w:tcW w:w="2293" w:type="dxa"/>
            <w:shd w:val="clear" w:color="auto" w:fill="auto"/>
            <w:tcMar>
              <w:left w:w="43" w:type="dxa"/>
              <w:right w:w="43" w:type="dxa"/>
            </w:tcMar>
            <w:vAlign w:val="center"/>
          </w:tcPr>
          <w:p w14:paraId="7D8ADEB5" w14:textId="77777777" w:rsidR="00EC3986" w:rsidRPr="00A330F9" w:rsidRDefault="00EC3986" w:rsidP="001F3EC9">
            <w:pPr>
              <w:pStyle w:val="TableText"/>
              <w:rPr>
                <w:sz w:val="16"/>
                <w:szCs w:val="16"/>
              </w:rPr>
            </w:pPr>
            <w:r w:rsidRPr="00A330F9">
              <w:rPr>
                <w:sz w:val="16"/>
                <w:szCs w:val="16"/>
              </w:rPr>
              <w:t>Inspection</w:t>
            </w:r>
          </w:p>
        </w:tc>
        <w:tc>
          <w:tcPr>
            <w:tcW w:w="1225" w:type="dxa"/>
            <w:shd w:val="clear" w:color="auto" w:fill="auto"/>
            <w:tcMar>
              <w:left w:w="43" w:type="dxa"/>
              <w:right w:w="43" w:type="dxa"/>
            </w:tcMar>
          </w:tcPr>
          <w:p w14:paraId="538EBDF0"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26198784" w14:textId="77777777" w:rsidR="00EC3986" w:rsidRPr="00A330F9" w:rsidRDefault="00EC3986" w:rsidP="001F3EC9">
            <w:pPr>
              <w:pStyle w:val="TableText"/>
              <w:rPr>
                <w:szCs w:val="20"/>
                <w:vertAlign w:val="superscript"/>
              </w:rPr>
            </w:pPr>
            <w:r w:rsidRPr="00A330F9">
              <w:rPr>
                <w:szCs w:val="20"/>
                <w:vertAlign w:val="superscript"/>
              </w:rPr>
              <w:t>_</w:t>
            </w:r>
          </w:p>
        </w:tc>
        <w:tc>
          <w:tcPr>
            <w:tcW w:w="876" w:type="dxa"/>
            <w:shd w:val="clear" w:color="auto" w:fill="auto"/>
            <w:tcMar>
              <w:left w:w="43" w:type="dxa"/>
              <w:right w:w="43" w:type="dxa"/>
            </w:tcMar>
          </w:tcPr>
          <w:p w14:paraId="3C7098F0" w14:textId="77777777" w:rsidR="00EC3986" w:rsidRPr="00A330F9" w:rsidRDefault="00EC3986" w:rsidP="001F3EC9">
            <w:pPr>
              <w:pStyle w:val="TableText"/>
              <w:rPr>
                <w:szCs w:val="20"/>
                <w:vertAlign w:val="superscript"/>
              </w:rPr>
            </w:pPr>
            <w:r w:rsidRPr="00A330F9">
              <w:rPr>
                <w:szCs w:val="20"/>
                <w:vertAlign w:val="superscript"/>
              </w:rPr>
              <w:t>_</w:t>
            </w:r>
          </w:p>
        </w:tc>
        <w:tc>
          <w:tcPr>
            <w:tcW w:w="877" w:type="dxa"/>
            <w:shd w:val="clear" w:color="auto" w:fill="auto"/>
            <w:tcMar>
              <w:left w:w="43" w:type="dxa"/>
              <w:right w:w="43" w:type="dxa"/>
            </w:tcMar>
          </w:tcPr>
          <w:p w14:paraId="46A7FBB0" w14:textId="77777777" w:rsidR="00EC3986" w:rsidRPr="00A330F9" w:rsidRDefault="00EC3986" w:rsidP="001F3EC9">
            <w:pPr>
              <w:pStyle w:val="TableText"/>
              <w:rPr>
                <w:szCs w:val="20"/>
                <w:vertAlign w:val="superscript"/>
              </w:rPr>
            </w:pPr>
            <w:r w:rsidRPr="00A330F9">
              <w:rPr>
                <w:szCs w:val="20"/>
                <w:vertAlign w:val="superscript"/>
              </w:rPr>
              <w:t>_</w:t>
            </w:r>
          </w:p>
        </w:tc>
        <w:tc>
          <w:tcPr>
            <w:tcW w:w="877" w:type="dxa"/>
            <w:shd w:val="clear" w:color="auto" w:fill="auto"/>
            <w:tcMar>
              <w:left w:w="43" w:type="dxa"/>
              <w:right w:w="43" w:type="dxa"/>
            </w:tcMar>
          </w:tcPr>
          <w:p w14:paraId="356F7A3C" w14:textId="77777777" w:rsidR="00EC3986" w:rsidRPr="00A330F9" w:rsidRDefault="00EC3986" w:rsidP="001F3EC9">
            <w:pPr>
              <w:pStyle w:val="TableText"/>
              <w:rPr>
                <w:szCs w:val="20"/>
                <w:vertAlign w:val="superscript"/>
              </w:rPr>
            </w:pPr>
            <w:r w:rsidRPr="00A330F9">
              <w:rPr>
                <w:szCs w:val="20"/>
                <w:vertAlign w:val="superscript"/>
              </w:rPr>
              <w:t>_</w:t>
            </w:r>
          </w:p>
        </w:tc>
        <w:tc>
          <w:tcPr>
            <w:tcW w:w="876" w:type="dxa"/>
            <w:shd w:val="clear" w:color="auto" w:fill="auto"/>
            <w:tcMar>
              <w:left w:w="43" w:type="dxa"/>
              <w:right w:w="43" w:type="dxa"/>
            </w:tcMar>
          </w:tcPr>
          <w:p w14:paraId="10B12DD6" w14:textId="77777777" w:rsidR="00EC3986" w:rsidRPr="00A330F9" w:rsidRDefault="00EC3986" w:rsidP="001F3EC9">
            <w:pPr>
              <w:pStyle w:val="TableText"/>
              <w:rPr>
                <w:szCs w:val="20"/>
                <w:vertAlign w:val="superscript"/>
              </w:rPr>
            </w:pPr>
            <w:r w:rsidRPr="00A330F9">
              <w:rPr>
                <w:szCs w:val="20"/>
                <w:vertAlign w:val="superscript"/>
              </w:rPr>
              <w:t>_</w:t>
            </w:r>
          </w:p>
        </w:tc>
        <w:tc>
          <w:tcPr>
            <w:tcW w:w="877" w:type="dxa"/>
            <w:shd w:val="clear" w:color="auto" w:fill="auto"/>
            <w:tcMar>
              <w:left w:w="43" w:type="dxa"/>
              <w:right w:w="43" w:type="dxa"/>
            </w:tcMar>
          </w:tcPr>
          <w:p w14:paraId="78381CA4" w14:textId="77777777" w:rsidR="00EC3986" w:rsidRPr="00A330F9" w:rsidRDefault="00EC3986" w:rsidP="001F3EC9">
            <w:pPr>
              <w:pStyle w:val="TableText"/>
              <w:rPr>
                <w:szCs w:val="20"/>
                <w:vertAlign w:val="superscript"/>
              </w:rPr>
            </w:pPr>
            <w:r w:rsidRPr="00A330F9">
              <w:rPr>
                <w:szCs w:val="20"/>
                <w:vertAlign w:val="superscript"/>
              </w:rPr>
              <w:t>_</w:t>
            </w:r>
          </w:p>
        </w:tc>
      </w:tr>
      <w:tr w:rsidR="00EC3986" w:rsidRPr="00A330F9" w14:paraId="4ABD7079" w14:textId="77777777" w:rsidTr="00EC3986">
        <w:trPr>
          <w:cantSplit/>
        </w:trPr>
        <w:tc>
          <w:tcPr>
            <w:tcW w:w="2293" w:type="dxa"/>
            <w:shd w:val="clear" w:color="auto" w:fill="auto"/>
            <w:tcMar>
              <w:left w:w="43" w:type="dxa"/>
              <w:right w:w="43" w:type="dxa"/>
            </w:tcMar>
            <w:vAlign w:val="center"/>
          </w:tcPr>
          <w:p w14:paraId="4034EF37" w14:textId="77777777" w:rsidR="00EC3986" w:rsidRPr="00A330F9" w:rsidRDefault="00EC3986" w:rsidP="001F3EC9">
            <w:pPr>
              <w:pStyle w:val="TableText"/>
              <w:rPr>
                <w:sz w:val="16"/>
                <w:szCs w:val="16"/>
              </w:rPr>
            </w:pPr>
            <w:r w:rsidRPr="00A330F9">
              <w:rPr>
                <w:sz w:val="16"/>
                <w:szCs w:val="16"/>
              </w:rPr>
              <w:t>Boning</w:t>
            </w:r>
          </w:p>
        </w:tc>
        <w:tc>
          <w:tcPr>
            <w:tcW w:w="1225" w:type="dxa"/>
            <w:shd w:val="clear" w:color="auto" w:fill="auto"/>
            <w:tcMar>
              <w:left w:w="43" w:type="dxa"/>
              <w:right w:w="43" w:type="dxa"/>
            </w:tcMar>
          </w:tcPr>
          <w:p w14:paraId="49C9DE4E"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vAlign w:val="center"/>
          </w:tcPr>
          <w:p w14:paraId="6062418F"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479E204"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42E08FD7"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3BFB0385"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27C2EC0B"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7BE63CF5" w14:textId="77777777" w:rsidR="00EC3986" w:rsidRPr="00A330F9" w:rsidRDefault="00EC3986" w:rsidP="001F3EC9">
            <w:pPr>
              <w:pStyle w:val="TableText"/>
              <w:rPr>
                <w:szCs w:val="20"/>
              </w:rPr>
            </w:pPr>
            <w:r w:rsidRPr="00A330F9">
              <w:rPr>
                <w:szCs w:val="20"/>
                <w:vertAlign w:val="superscript"/>
              </w:rPr>
              <w:t>―</w:t>
            </w:r>
          </w:p>
        </w:tc>
      </w:tr>
      <w:tr w:rsidR="00EC3986" w:rsidRPr="00A330F9" w14:paraId="1E4FF45F" w14:textId="77777777" w:rsidTr="00EC3986">
        <w:trPr>
          <w:cantSplit/>
        </w:trPr>
        <w:tc>
          <w:tcPr>
            <w:tcW w:w="2293" w:type="dxa"/>
            <w:shd w:val="clear" w:color="auto" w:fill="auto"/>
            <w:tcMar>
              <w:left w:w="43" w:type="dxa"/>
              <w:right w:w="43" w:type="dxa"/>
            </w:tcMar>
            <w:vAlign w:val="center"/>
          </w:tcPr>
          <w:p w14:paraId="6090BA55" w14:textId="77777777" w:rsidR="00EC3986" w:rsidRPr="00A330F9" w:rsidRDefault="00EC3986" w:rsidP="001F3EC9">
            <w:pPr>
              <w:pStyle w:val="TableText"/>
              <w:rPr>
                <w:sz w:val="16"/>
                <w:szCs w:val="16"/>
              </w:rPr>
            </w:pPr>
            <w:r w:rsidRPr="00A330F9">
              <w:rPr>
                <w:sz w:val="16"/>
                <w:szCs w:val="16"/>
              </w:rPr>
              <w:t>Processing</w:t>
            </w:r>
          </w:p>
        </w:tc>
        <w:tc>
          <w:tcPr>
            <w:tcW w:w="1225" w:type="dxa"/>
            <w:shd w:val="clear" w:color="auto" w:fill="auto"/>
            <w:tcMar>
              <w:left w:w="43" w:type="dxa"/>
              <w:right w:w="43" w:type="dxa"/>
            </w:tcMar>
          </w:tcPr>
          <w:p w14:paraId="2B4929B2"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vAlign w:val="center"/>
          </w:tcPr>
          <w:p w14:paraId="30D14AD6" w14:textId="77777777" w:rsidR="00EC3986" w:rsidRPr="00A330F9" w:rsidRDefault="00EC3986" w:rsidP="001F3EC9">
            <w:pPr>
              <w:pStyle w:val="TableText"/>
              <w:rPr>
                <w:szCs w:val="20"/>
                <w:vertAlign w:val="superscript"/>
              </w:rPr>
            </w:pPr>
            <w:r w:rsidRPr="00A330F9">
              <w:rPr>
                <w:szCs w:val="20"/>
                <w:vertAlign w:val="superscript"/>
              </w:rPr>
              <w:t>―</w:t>
            </w:r>
          </w:p>
        </w:tc>
        <w:tc>
          <w:tcPr>
            <w:tcW w:w="876" w:type="dxa"/>
            <w:shd w:val="clear" w:color="auto" w:fill="auto"/>
            <w:tcMar>
              <w:left w:w="43" w:type="dxa"/>
              <w:right w:w="43" w:type="dxa"/>
            </w:tcMar>
          </w:tcPr>
          <w:p w14:paraId="6830BDEB"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0F2D9D5"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6F9B84B6"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3C3F2D22"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5EB3444C" w14:textId="77777777" w:rsidR="00EC3986" w:rsidRPr="00A330F9" w:rsidRDefault="00EC3986" w:rsidP="001F3EC9">
            <w:pPr>
              <w:pStyle w:val="TableText"/>
              <w:rPr>
                <w:szCs w:val="20"/>
              </w:rPr>
            </w:pPr>
            <w:r w:rsidRPr="00A330F9">
              <w:rPr>
                <w:szCs w:val="20"/>
                <w:vertAlign w:val="superscript"/>
              </w:rPr>
              <w:t>―</w:t>
            </w:r>
          </w:p>
        </w:tc>
      </w:tr>
      <w:tr w:rsidR="00EC3986" w:rsidRPr="00A330F9" w14:paraId="7A30A85E" w14:textId="77777777" w:rsidTr="00EC3986">
        <w:trPr>
          <w:cantSplit/>
        </w:trPr>
        <w:tc>
          <w:tcPr>
            <w:tcW w:w="2293" w:type="dxa"/>
            <w:shd w:val="clear" w:color="auto" w:fill="auto"/>
            <w:tcMar>
              <w:left w:w="43" w:type="dxa"/>
              <w:right w:w="43" w:type="dxa"/>
            </w:tcMar>
            <w:vAlign w:val="center"/>
          </w:tcPr>
          <w:p w14:paraId="7C5EB567" w14:textId="77777777" w:rsidR="00EC3986" w:rsidRPr="00A330F9" w:rsidRDefault="00EC3986" w:rsidP="001F3EC9">
            <w:pPr>
              <w:pStyle w:val="TableText"/>
              <w:rPr>
                <w:sz w:val="16"/>
                <w:szCs w:val="16"/>
              </w:rPr>
            </w:pPr>
            <w:r w:rsidRPr="00A330F9">
              <w:rPr>
                <w:sz w:val="16"/>
                <w:szCs w:val="16"/>
              </w:rPr>
              <w:t>Refrigeration</w:t>
            </w:r>
          </w:p>
        </w:tc>
        <w:tc>
          <w:tcPr>
            <w:tcW w:w="1225" w:type="dxa"/>
            <w:shd w:val="clear" w:color="auto" w:fill="auto"/>
            <w:tcMar>
              <w:left w:w="43" w:type="dxa"/>
              <w:right w:w="43" w:type="dxa"/>
            </w:tcMar>
          </w:tcPr>
          <w:p w14:paraId="586228E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8C802C1"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C1E81FA"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96D21D1"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AB7527F"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15E4D0D8"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vAlign w:val="center"/>
          </w:tcPr>
          <w:p w14:paraId="062CA7DE" w14:textId="77777777" w:rsidR="00EC3986" w:rsidRPr="00A330F9" w:rsidRDefault="00EC3986" w:rsidP="001F3EC9">
            <w:pPr>
              <w:pStyle w:val="TableText"/>
              <w:rPr>
                <w:szCs w:val="20"/>
                <w:vertAlign w:val="superscript"/>
              </w:rPr>
            </w:pPr>
            <w:r w:rsidRPr="00A330F9">
              <w:rPr>
                <w:szCs w:val="20"/>
                <w:vertAlign w:val="superscript"/>
              </w:rPr>
              <w:t>m</w:t>
            </w:r>
          </w:p>
        </w:tc>
      </w:tr>
      <w:tr w:rsidR="00EC3986" w:rsidRPr="00A330F9" w14:paraId="6F794E78" w14:textId="77777777" w:rsidTr="00EC3986">
        <w:trPr>
          <w:cantSplit/>
        </w:trPr>
        <w:tc>
          <w:tcPr>
            <w:tcW w:w="2293" w:type="dxa"/>
            <w:shd w:val="clear" w:color="auto" w:fill="auto"/>
            <w:tcMar>
              <w:left w:w="43" w:type="dxa"/>
              <w:right w:w="43" w:type="dxa"/>
            </w:tcMar>
            <w:vAlign w:val="center"/>
          </w:tcPr>
          <w:p w14:paraId="37B80B3F" w14:textId="77777777" w:rsidR="00EC3986" w:rsidRPr="00A330F9" w:rsidRDefault="00EC3986" w:rsidP="001F3EC9">
            <w:pPr>
              <w:pStyle w:val="TableText"/>
              <w:rPr>
                <w:sz w:val="16"/>
                <w:szCs w:val="16"/>
              </w:rPr>
            </w:pPr>
            <w:r w:rsidRPr="00A330F9">
              <w:rPr>
                <w:sz w:val="16"/>
                <w:szCs w:val="16"/>
              </w:rPr>
              <w:t>Sampling programs</w:t>
            </w:r>
          </w:p>
        </w:tc>
        <w:tc>
          <w:tcPr>
            <w:tcW w:w="1225" w:type="dxa"/>
            <w:shd w:val="clear" w:color="auto" w:fill="auto"/>
            <w:tcMar>
              <w:left w:w="43" w:type="dxa"/>
              <w:right w:w="43" w:type="dxa"/>
            </w:tcMar>
          </w:tcPr>
          <w:p w14:paraId="2A943559"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12CF596C"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7A63FA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FE4C514"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06698130"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88DB7BA"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0FCE1145" w14:textId="77777777" w:rsidR="00EC3986" w:rsidRPr="00A330F9" w:rsidRDefault="00EC3986" w:rsidP="001F3EC9">
            <w:pPr>
              <w:pStyle w:val="TableText"/>
              <w:rPr>
                <w:szCs w:val="20"/>
              </w:rPr>
            </w:pPr>
            <w:r w:rsidRPr="00A330F9">
              <w:rPr>
                <w:szCs w:val="20"/>
                <w:vertAlign w:val="superscript"/>
              </w:rPr>
              <w:t>―</w:t>
            </w:r>
          </w:p>
        </w:tc>
      </w:tr>
      <w:tr w:rsidR="00EC3986" w:rsidRPr="00A330F9" w14:paraId="76DD3C63" w14:textId="77777777" w:rsidTr="00EC3986">
        <w:trPr>
          <w:cantSplit/>
        </w:trPr>
        <w:tc>
          <w:tcPr>
            <w:tcW w:w="2293" w:type="dxa"/>
            <w:shd w:val="clear" w:color="auto" w:fill="auto"/>
            <w:tcMar>
              <w:left w:w="43" w:type="dxa"/>
              <w:right w:w="43" w:type="dxa"/>
            </w:tcMar>
            <w:vAlign w:val="center"/>
          </w:tcPr>
          <w:p w14:paraId="1BC43999" w14:textId="77777777" w:rsidR="00EC3986" w:rsidRPr="00A330F9" w:rsidRDefault="00EC3986" w:rsidP="001F3EC9">
            <w:pPr>
              <w:pStyle w:val="TableText"/>
              <w:rPr>
                <w:sz w:val="16"/>
                <w:szCs w:val="16"/>
              </w:rPr>
            </w:pPr>
            <w:r w:rsidRPr="00A330F9">
              <w:rPr>
                <w:sz w:val="16"/>
                <w:szCs w:val="16"/>
              </w:rPr>
              <w:t>Animal welfare</w:t>
            </w:r>
          </w:p>
        </w:tc>
        <w:tc>
          <w:tcPr>
            <w:tcW w:w="1225" w:type="dxa"/>
            <w:shd w:val="clear" w:color="auto" w:fill="auto"/>
            <w:tcMar>
              <w:left w:w="43" w:type="dxa"/>
              <w:right w:w="43" w:type="dxa"/>
            </w:tcMar>
            <w:vAlign w:val="center"/>
          </w:tcPr>
          <w:p w14:paraId="51E25A8D"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3B8C75C"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2C50318"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2B146E23"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49D1F3F4"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1688BD2C"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16CDF92F" w14:textId="77777777" w:rsidR="00EC3986" w:rsidRPr="00A330F9" w:rsidRDefault="00EC3986" w:rsidP="001F3EC9">
            <w:pPr>
              <w:pStyle w:val="TableText"/>
              <w:rPr>
                <w:szCs w:val="20"/>
              </w:rPr>
            </w:pPr>
            <w:r w:rsidRPr="00A330F9">
              <w:rPr>
                <w:szCs w:val="20"/>
                <w:vertAlign w:val="superscript"/>
              </w:rPr>
              <w:t>―</w:t>
            </w:r>
          </w:p>
        </w:tc>
      </w:tr>
    </w:tbl>
    <w:p w14:paraId="2062AAA3" w14:textId="77777777" w:rsidR="00A656E1" w:rsidRPr="00A330F9" w:rsidRDefault="00A656E1" w:rsidP="00A656E1">
      <w:r w:rsidRPr="00A330F9">
        <w:t xml:space="preserve"> </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93"/>
        <w:gridCol w:w="1225"/>
        <w:gridCol w:w="877"/>
        <w:gridCol w:w="876"/>
        <w:gridCol w:w="877"/>
        <w:gridCol w:w="877"/>
        <w:gridCol w:w="876"/>
        <w:gridCol w:w="877"/>
      </w:tblGrid>
      <w:tr w:rsidR="00EC3986" w:rsidRPr="00A330F9" w14:paraId="0DAF4D66" w14:textId="77777777" w:rsidTr="00EC3986">
        <w:trPr>
          <w:cantSplit/>
          <w:tblHeader/>
        </w:trPr>
        <w:tc>
          <w:tcPr>
            <w:tcW w:w="2293" w:type="dxa"/>
            <w:tcBorders>
              <w:right w:val="single" w:sz="4" w:space="0" w:color="FFFFFF"/>
            </w:tcBorders>
            <w:shd w:val="clear" w:color="auto" w:fill="000000"/>
            <w:tcMar>
              <w:left w:w="43" w:type="dxa"/>
              <w:right w:w="43" w:type="dxa"/>
            </w:tcMar>
          </w:tcPr>
          <w:p w14:paraId="0438EEAF" w14:textId="77777777" w:rsidR="00EC3986" w:rsidRPr="00A330F9" w:rsidRDefault="00EC3986" w:rsidP="001F3EC9">
            <w:pPr>
              <w:pStyle w:val="TableHeading"/>
              <w:rPr>
                <w:sz w:val="16"/>
                <w:szCs w:val="16"/>
              </w:rPr>
            </w:pPr>
            <w:r w:rsidRPr="00A330F9">
              <w:rPr>
                <w:sz w:val="16"/>
                <w:szCs w:val="16"/>
              </w:rPr>
              <w:t>Process control: HACCP</w:t>
            </w:r>
          </w:p>
        </w:tc>
        <w:tc>
          <w:tcPr>
            <w:tcW w:w="1225" w:type="dxa"/>
            <w:tcBorders>
              <w:left w:val="single" w:sz="4" w:space="0" w:color="FFFFFF"/>
              <w:right w:val="single" w:sz="4" w:space="0" w:color="FFFFFF"/>
            </w:tcBorders>
            <w:shd w:val="clear" w:color="auto" w:fill="000000"/>
            <w:tcMar>
              <w:left w:w="43" w:type="dxa"/>
              <w:right w:w="43" w:type="dxa"/>
            </w:tcMar>
          </w:tcPr>
          <w:p w14:paraId="17295D49" w14:textId="77777777" w:rsidR="00EC3986" w:rsidRPr="00A330F9" w:rsidRDefault="00EC3986" w:rsidP="001F3EC9">
            <w:pPr>
              <w:pStyle w:val="TableHeading"/>
              <w:rPr>
                <w:sz w:val="16"/>
                <w:szCs w:val="16"/>
              </w:rPr>
            </w:pPr>
            <w:r w:rsidRPr="00A330F9">
              <w:rPr>
                <w:sz w:val="16"/>
                <w:szCs w:val="16"/>
              </w:rPr>
              <w:t>Slaughter</w:t>
            </w:r>
          </w:p>
        </w:tc>
        <w:tc>
          <w:tcPr>
            <w:tcW w:w="877" w:type="dxa"/>
            <w:tcBorders>
              <w:left w:val="single" w:sz="4" w:space="0" w:color="FFFFFF"/>
              <w:right w:val="single" w:sz="4" w:space="0" w:color="FFFFFF"/>
            </w:tcBorders>
            <w:shd w:val="clear" w:color="auto" w:fill="000000"/>
            <w:tcMar>
              <w:left w:w="43" w:type="dxa"/>
              <w:right w:w="43" w:type="dxa"/>
            </w:tcMar>
          </w:tcPr>
          <w:p w14:paraId="28EC655B" w14:textId="77777777" w:rsidR="00EC3986" w:rsidRPr="00A330F9" w:rsidRDefault="00EC3986" w:rsidP="001F3EC9">
            <w:pPr>
              <w:pStyle w:val="TableHeading"/>
              <w:rPr>
                <w:sz w:val="16"/>
                <w:szCs w:val="16"/>
              </w:rPr>
            </w:pPr>
            <w:r w:rsidRPr="00A330F9">
              <w:rPr>
                <w:sz w:val="16"/>
                <w:szCs w:val="16"/>
              </w:rPr>
              <w:t>Boning</w:t>
            </w:r>
          </w:p>
        </w:tc>
        <w:tc>
          <w:tcPr>
            <w:tcW w:w="876" w:type="dxa"/>
            <w:tcBorders>
              <w:left w:val="single" w:sz="4" w:space="0" w:color="FFFFFF"/>
              <w:right w:val="single" w:sz="4" w:space="0" w:color="FFFFFF"/>
            </w:tcBorders>
            <w:shd w:val="clear" w:color="auto" w:fill="000000"/>
            <w:tcMar>
              <w:left w:w="43" w:type="dxa"/>
              <w:right w:w="43" w:type="dxa"/>
            </w:tcMar>
          </w:tcPr>
          <w:p w14:paraId="0FF91181" w14:textId="77777777" w:rsidR="00EC3986" w:rsidRPr="00A330F9" w:rsidRDefault="00EC3986" w:rsidP="001F3EC9">
            <w:pPr>
              <w:pStyle w:val="TableHeading"/>
              <w:rPr>
                <w:sz w:val="16"/>
                <w:szCs w:val="16"/>
              </w:rPr>
            </w:pPr>
            <w:r w:rsidRPr="00A330F9">
              <w:rPr>
                <w:sz w:val="16"/>
                <w:szCs w:val="16"/>
              </w:rPr>
              <w:t>Processing</w:t>
            </w:r>
          </w:p>
        </w:tc>
        <w:tc>
          <w:tcPr>
            <w:tcW w:w="877" w:type="dxa"/>
            <w:tcBorders>
              <w:left w:val="single" w:sz="4" w:space="0" w:color="FFFFFF"/>
              <w:right w:val="single" w:sz="4" w:space="0" w:color="FFFFFF"/>
            </w:tcBorders>
            <w:shd w:val="clear" w:color="auto" w:fill="000000"/>
            <w:tcMar>
              <w:left w:w="43" w:type="dxa"/>
              <w:right w:w="43" w:type="dxa"/>
            </w:tcMar>
          </w:tcPr>
          <w:p w14:paraId="6121333D" w14:textId="77777777" w:rsidR="00EC3986" w:rsidRPr="00A330F9" w:rsidRDefault="00EC3986" w:rsidP="001F3EC9">
            <w:pPr>
              <w:pStyle w:val="TableHeading"/>
              <w:rPr>
                <w:sz w:val="16"/>
                <w:szCs w:val="16"/>
              </w:rPr>
            </w:pPr>
            <w:r w:rsidRPr="00A330F9">
              <w:rPr>
                <w:sz w:val="16"/>
                <w:szCs w:val="16"/>
              </w:rPr>
              <w:t>Cold storage</w:t>
            </w:r>
          </w:p>
        </w:tc>
        <w:tc>
          <w:tcPr>
            <w:tcW w:w="877" w:type="dxa"/>
            <w:tcBorders>
              <w:left w:val="single" w:sz="4" w:space="0" w:color="FFFFFF"/>
              <w:right w:val="single" w:sz="4" w:space="0" w:color="FFFFFF"/>
            </w:tcBorders>
            <w:shd w:val="clear" w:color="auto" w:fill="000000"/>
            <w:tcMar>
              <w:left w:w="43" w:type="dxa"/>
              <w:right w:w="43" w:type="dxa"/>
            </w:tcMar>
          </w:tcPr>
          <w:p w14:paraId="51B79FE6" w14:textId="77777777" w:rsidR="00EC3986" w:rsidRPr="00A330F9" w:rsidRDefault="00EC3986" w:rsidP="001F3EC9">
            <w:pPr>
              <w:pStyle w:val="TableHeading"/>
              <w:rPr>
                <w:sz w:val="16"/>
                <w:szCs w:val="16"/>
              </w:rPr>
            </w:pPr>
            <w:r w:rsidRPr="00A330F9">
              <w:rPr>
                <w:sz w:val="16"/>
                <w:szCs w:val="16"/>
              </w:rPr>
              <w:t>Freight forwarder</w:t>
            </w:r>
          </w:p>
        </w:tc>
        <w:tc>
          <w:tcPr>
            <w:tcW w:w="876" w:type="dxa"/>
            <w:tcBorders>
              <w:left w:val="single" w:sz="4" w:space="0" w:color="FFFFFF"/>
              <w:right w:val="single" w:sz="4" w:space="0" w:color="FFFFFF"/>
            </w:tcBorders>
            <w:shd w:val="clear" w:color="auto" w:fill="000000"/>
            <w:tcMar>
              <w:left w:w="43" w:type="dxa"/>
              <w:right w:w="43" w:type="dxa"/>
            </w:tcMar>
          </w:tcPr>
          <w:p w14:paraId="0C7E143F" w14:textId="77777777" w:rsidR="00EC3986" w:rsidRPr="00A330F9" w:rsidRDefault="00EC3986" w:rsidP="001F3EC9">
            <w:pPr>
              <w:pStyle w:val="TableHeading"/>
              <w:rPr>
                <w:sz w:val="16"/>
                <w:szCs w:val="16"/>
              </w:rPr>
            </w:pPr>
            <w:r w:rsidRPr="00A330F9">
              <w:rPr>
                <w:sz w:val="16"/>
                <w:szCs w:val="16"/>
              </w:rPr>
              <w:t>Dry storage</w:t>
            </w:r>
          </w:p>
        </w:tc>
        <w:tc>
          <w:tcPr>
            <w:tcW w:w="877" w:type="dxa"/>
            <w:tcBorders>
              <w:left w:val="single" w:sz="4" w:space="0" w:color="FFFFFF"/>
            </w:tcBorders>
            <w:shd w:val="clear" w:color="auto" w:fill="000000"/>
            <w:tcMar>
              <w:left w:w="43" w:type="dxa"/>
              <w:right w:w="43" w:type="dxa"/>
            </w:tcMar>
          </w:tcPr>
          <w:p w14:paraId="5BDB789F" w14:textId="77777777" w:rsidR="00EC3986" w:rsidRPr="00A330F9" w:rsidRDefault="00EC3986" w:rsidP="001F3EC9">
            <w:pPr>
              <w:pStyle w:val="TableHeading"/>
              <w:rPr>
                <w:sz w:val="16"/>
                <w:szCs w:val="16"/>
              </w:rPr>
            </w:pPr>
            <w:r w:rsidRPr="00A330F9">
              <w:rPr>
                <w:sz w:val="16"/>
                <w:szCs w:val="16"/>
              </w:rPr>
              <w:t>Container depot</w:t>
            </w:r>
          </w:p>
        </w:tc>
      </w:tr>
      <w:tr w:rsidR="00EC3986" w:rsidRPr="00A330F9" w14:paraId="045CF9F7" w14:textId="77777777" w:rsidTr="00EC3986">
        <w:trPr>
          <w:cantSplit/>
        </w:trPr>
        <w:tc>
          <w:tcPr>
            <w:tcW w:w="2293" w:type="dxa"/>
            <w:shd w:val="clear" w:color="auto" w:fill="auto"/>
            <w:tcMar>
              <w:left w:w="43" w:type="dxa"/>
              <w:right w:w="43" w:type="dxa"/>
            </w:tcMar>
            <w:vAlign w:val="center"/>
          </w:tcPr>
          <w:p w14:paraId="1938E92C" w14:textId="77777777" w:rsidR="00EC3986" w:rsidRPr="00A330F9" w:rsidRDefault="00EC3986" w:rsidP="001F3EC9">
            <w:pPr>
              <w:pStyle w:val="TableText"/>
              <w:rPr>
                <w:sz w:val="16"/>
                <w:szCs w:val="16"/>
              </w:rPr>
            </w:pPr>
            <w:r w:rsidRPr="00A330F9">
              <w:rPr>
                <w:sz w:val="16"/>
                <w:szCs w:val="16"/>
              </w:rPr>
              <w:t>HACCP</w:t>
            </w:r>
          </w:p>
        </w:tc>
        <w:tc>
          <w:tcPr>
            <w:tcW w:w="1225" w:type="dxa"/>
            <w:shd w:val="clear" w:color="auto" w:fill="auto"/>
            <w:tcMar>
              <w:left w:w="43" w:type="dxa"/>
              <w:right w:w="43" w:type="dxa"/>
            </w:tcMar>
          </w:tcPr>
          <w:p w14:paraId="3755E96B"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75E87CB1"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tcPr>
          <w:p w14:paraId="730495CC"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11F3AAEC" w14:textId="77777777" w:rsidR="00EC3986" w:rsidRPr="00A330F9" w:rsidRDefault="00EC3986" w:rsidP="001F3EC9">
            <w:pPr>
              <w:pStyle w:val="TableText"/>
              <w:rPr>
                <w:vertAlign w:val="superscript"/>
              </w:rPr>
            </w:pPr>
            <w:r w:rsidRPr="00A330F9">
              <w:rPr>
                <w:vertAlign w:val="superscript"/>
              </w:rPr>
              <w:t>m</w:t>
            </w:r>
          </w:p>
        </w:tc>
        <w:tc>
          <w:tcPr>
            <w:tcW w:w="877" w:type="dxa"/>
            <w:shd w:val="clear" w:color="auto" w:fill="auto"/>
            <w:tcMar>
              <w:left w:w="43" w:type="dxa"/>
              <w:right w:w="43" w:type="dxa"/>
            </w:tcMar>
          </w:tcPr>
          <w:p w14:paraId="4BF0E44B" w14:textId="77777777" w:rsidR="00EC3986" w:rsidRPr="00A330F9" w:rsidRDefault="00EC3986" w:rsidP="001F3EC9">
            <w:pPr>
              <w:pStyle w:val="TableText"/>
              <w:rPr>
                <w:vertAlign w:val="superscript"/>
              </w:rPr>
            </w:pPr>
            <w:r w:rsidRPr="00A330F9">
              <w:rPr>
                <w:vertAlign w:val="superscript"/>
              </w:rPr>
              <w:t>m</w:t>
            </w:r>
          </w:p>
        </w:tc>
        <w:tc>
          <w:tcPr>
            <w:tcW w:w="876" w:type="dxa"/>
            <w:shd w:val="clear" w:color="auto" w:fill="auto"/>
            <w:tcMar>
              <w:left w:w="43" w:type="dxa"/>
              <w:right w:w="43" w:type="dxa"/>
            </w:tcMar>
            <w:vAlign w:val="center"/>
          </w:tcPr>
          <w:p w14:paraId="7372F2CD" w14:textId="77777777" w:rsidR="00EC3986" w:rsidRPr="00A330F9" w:rsidRDefault="00EC3986" w:rsidP="001F3EC9">
            <w:pPr>
              <w:pStyle w:val="TableText"/>
              <w:rPr>
                <w:sz w:val="16"/>
                <w:szCs w:val="16"/>
                <w:vertAlign w:val="superscript"/>
              </w:rPr>
            </w:pPr>
            <w:r w:rsidRPr="00A330F9">
              <w:rPr>
                <w:szCs w:val="20"/>
                <w:vertAlign w:val="superscript"/>
              </w:rPr>
              <w:t>―</w:t>
            </w:r>
          </w:p>
        </w:tc>
        <w:tc>
          <w:tcPr>
            <w:tcW w:w="877" w:type="dxa"/>
            <w:shd w:val="clear" w:color="auto" w:fill="auto"/>
            <w:tcMar>
              <w:left w:w="43" w:type="dxa"/>
              <w:right w:w="43" w:type="dxa"/>
            </w:tcMar>
            <w:vAlign w:val="center"/>
          </w:tcPr>
          <w:p w14:paraId="1BD98F59" w14:textId="77777777" w:rsidR="00EC3986" w:rsidRPr="00A330F9" w:rsidRDefault="00EC3986" w:rsidP="001F3EC9">
            <w:pPr>
              <w:pStyle w:val="TableText"/>
              <w:rPr>
                <w:sz w:val="16"/>
                <w:szCs w:val="16"/>
                <w:vertAlign w:val="superscript"/>
              </w:rPr>
            </w:pPr>
            <w:r w:rsidRPr="00A330F9">
              <w:rPr>
                <w:szCs w:val="20"/>
                <w:vertAlign w:val="superscript"/>
              </w:rPr>
              <w:t>―</w:t>
            </w:r>
          </w:p>
        </w:tc>
      </w:tr>
    </w:tbl>
    <w:p w14:paraId="7DEE27C8" w14:textId="77777777" w:rsidR="00A656E1" w:rsidRPr="00A330F9" w:rsidRDefault="00A656E1" w:rsidP="00A656E1">
      <w:r w:rsidRPr="00A330F9">
        <w:t xml:space="preserve"> </w:t>
      </w:r>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293"/>
        <w:gridCol w:w="1225"/>
        <w:gridCol w:w="877"/>
        <w:gridCol w:w="876"/>
        <w:gridCol w:w="877"/>
        <w:gridCol w:w="877"/>
        <w:gridCol w:w="876"/>
        <w:gridCol w:w="877"/>
      </w:tblGrid>
      <w:tr w:rsidR="00EC3986" w:rsidRPr="00A330F9" w14:paraId="7817EF6D" w14:textId="77777777" w:rsidTr="00EC3986">
        <w:trPr>
          <w:cantSplit/>
          <w:tblHeader/>
        </w:trPr>
        <w:tc>
          <w:tcPr>
            <w:tcW w:w="2293" w:type="dxa"/>
            <w:tcBorders>
              <w:right w:val="single" w:sz="4" w:space="0" w:color="FFFFFF"/>
            </w:tcBorders>
            <w:shd w:val="clear" w:color="auto" w:fill="000000"/>
            <w:tcMar>
              <w:left w:w="43" w:type="dxa"/>
              <w:right w:w="43" w:type="dxa"/>
            </w:tcMar>
          </w:tcPr>
          <w:p w14:paraId="3479268F" w14:textId="77777777" w:rsidR="00EC3986" w:rsidRPr="00A330F9" w:rsidRDefault="00EC3986" w:rsidP="001F3EC9">
            <w:pPr>
              <w:pStyle w:val="TableHeading"/>
              <w:rPr>
                <w:sz w:val="16"/>
                <w:szCs w:val="16"/>
              </w:rPr>
            </w:pPr>
            <w:r w:rsidRPr="00A330F9">
              <w:rPr>
                <w:sz w:val="16"/>
                <w:szCs w:val="16"/>
              </w:rPr>
              <w:t>Product integrity/certification</w:t>
            </w:r>
          </w:p>
        </w:tc>
        <w:tc>
          <w:tcPr>
            <w:tcW w:w="1225" w:type="dxa"/>
            <w:tcBorders>
              <w:left w:val="single" w:sz="4" w:space="0" w:color="FFFFFF"/>
              <w:right w:val="single" w:sz="4" w:space="0" w:color="FFFFFF"/>
            </w:tcBorders>
            <w:shd w:val="clear" w:color="auto" w:fill="000000"/>
            <w:tcMar>
              <w:left w:w="43" w:type="dxa"/>
              <w:right w:w="43" w:type="dxa"/>
            </w:tcMar>
          </w:tcPr>
          <w:p w14:paraId="26C8FC04" w14:textId="77777777" w:rsidR="00EC3986" w:rsidRPr="00A330F9" w:rsidRDefault="00EC3986" w:rsidP="001F3EC9">
            <w:pPr>
              <w:pStyle w:val="TableHeading"/>
              <w:rPr>
                <w:sz w:val="16"/>
                <w:szCs w:val="16"/>
              </w:rPr>
            </w:pPr>
            <w:r w:rsidRPr="00A330F9">
              <w:rPr>
                <w:sz w:val="16"/>
                <w:szCs w:val="16"/>
              </w:rPr>
              <w:t>Slaughter</w:t>
            </w:r>
          </w:p>
        </w:tc>
        <w:tc>
          <w:tcPr>
            <w:tcW w:w="877" w:type="dxa"/>
            <w:tcBorders>
              <w:left w:val="single" w:sz="4" w:space="0" w:color="FFFFFF"/>
              <w:right w:val="single" w:sz="4" w:space="0" w:color="FFFFFF"/>
            </w:tcBorders>
            <w:shd w:val="clear" w:color="auto" w:fill="000000"/>
            <w:tcMar>
              <w:left w:w="43" w:type="dxa"/>
              <w:right w:w="43" w:type="dxa"/>
            </w:tcMar>
          </w:tcPr>
          <w:p w14:paraId="0778E48C" w14:textId="77777777" w:rsidR="00EC3986" w:rsidRPr="00A330F9" w:rsidRDefault="00EC3986" w:rsidP="001F3EC9">
            <w:pPr>
              <w:pStyle w:val="TableHeading"/>
              <w:rPr>
                <w:sz w:val="16"/>
                <w:szCs w:val="16"/>
              </w:rPr>
            </w:pPr>
            <w:r w:rsidRPr="00A330F9">
              <w:rPr>
                <w:sz w:val="16"/>
                <w:szCs w:val="16"/>
              </w:rPr>
              <w:t>Boning</w:t>
            </w:r>
          </w:p>
        </w:tc>
        <w:tc>
          <w:tcPr>
            <w:tcW w:w="876" w:type="dxa"/>
            <w:tcBorders>
              <w:left w:val="single" w:sz="4" w:space="0" w:color="FFFFFF"/>
              <w:right w:val="single" w:sz="4" w:space="0" w:color="FFFFFF"/>
            </w:tcBorders>
            <w:shd w:val="clear" w:color="auto" w:fill="000000"/>
            <w:tcMar>
              <w:left w:w="43" w:type="dxa"/>
              <w:right w:w="43" w:type="dxa"/>
            </w:tcMar>
          </w:tcPr>
          <w:p w14:paraId="43E48016" w14:textId="77777777" w:rsidR="00EC3986" w:rsidRPr="00A330F9" w:rsidRDefault="00EC3986" w:rsidP="001F3EC9">
            <w:pPr>
              <w:pStyle w:val="TableHeading"/>
              <w:rPr>
                <w:sz w:val="16"/>
                <w:szCs w:val="16"/>
              </w:rPr>
            </w:pPr>
            <w:r w:rsidRPr="00A330F9">
              <w:rPr>
                <w:sz w:val="16"/>
                <w:szCs w:val="16"/>
              </w:rPr>
              <w:t>Processing</w:t>
            </w:r>
          </w:p>
        </w:tc>
        <w:tc>
          <w:tcPr>
            <w:tcW w:w="877" w:type="dxa"/>
            <w:tcBorders>
              <w:left w:val="single" w:sz="4" w:space="0" w:color="FFFFFF"/>
              <w:right w:val="single" w:sz="4" w:space="0" w:color="FFFFFF"/>
            </w:tcBorders>
            <w:shd w:val="clear" w:color="auto" w:fill="000000"/>
            <w:tcMar>
              <w:left w:w="43" w:type="dxa"/>
              <w:right w:w="43" w:type="dxa"/>
            </w:tcMar>
          </w:tcPr>
          <w:p w14:paraId="3012B2CC" w14:textId="77777777" w:rsidR="00EC3986" w:rsidRPr="00A330F9" w:rsidRDefault="00EC3986" w:rsidP="001F3EC9">
            <w:pPr>
              <w:pStyle w:val="TableHeading"/>
              <w:rPr>
                <w:sz w:val="16"/>
                <w:szCs w:val="16"/>
              </w:rPr>
            </w:pPr>
            <w:r w:rsidRPr="00A330F9">
              <w:rPr>
                <w:sz w:val="16"/>
                <w:szCs w:val="16"/>
              </w:rPr>
              <w:t>Cold storage</w:t>
            </w:r>
          </w:p>
        </w:tc>
        <w:tc>
          <w:tcPr>
            <w:tcW w:w="877" w:type="dxa"/>
            <w:tcBorders>
              <w:left w:val="single" w:sz="4" w:space="0" w:color="FFFFFF"/>
              <w:right w:val="single" w:sz="4" w:space="0" w:color="FFFFFF"/>
            </w:tcBorders>
            <w:shd w:val="clear" w:color="auto" w:fill="000000"/>
            <w:tcMar>
              <w:left w:w="43" w:type="dxa"/>
              <w:right w:w="43" w:type="dxa"/>
            </w:tcMar>
          </w:tcPr>
          <w:p w14:paraId="5861F7AD" w14:textId="77777777" w:rsidR="00EC3986" w:rsidRPr="00A330F9" w:rsidRDefault="00EC3986" w:rsidP="001F3EC9">
            <w:pPr>
              <w:pStyle w:val="TableHeading"/>
              <w:rPr>
                <w:sz w:val="16"/>
                <w:szCs w:val="16"/>
              </w:rPr>
            </w:pPr>
            <w:r w:rsidRPr="00A330F9">
              <w:rPr>
                <w:sz w:val="16"/>
                <w:szCs w:val="16"/>
              </w:rPr>
              <w:t>Freight forwarder</w:t>
            </w:r>
          </w:p>
        </w:tc>
        <w:tc>
          <w:tcPr>
            <w:tcW w:w="876" w:type="dxa"/>
            <w:tcBorders>
              <w:left w:val="single" w:sz="4" w:space="0" w:color="FFFFFF"/>
              <w:right w:val="single" w:sz="4" w:space="0" w:color="FFFFFF"/>
            </w:tcBorders>
            <w:shd w:val="clear" w:color="auto" w:fill="000000"/>
            <w:tcMar>
              <w:left w:w="43" w:type="dxa"/>
              <w:right w:w="43" w:type="dxa"/>
            </w:tcMar>
          </w:tcPr>
          <w:p w14:paraId="41679132" w14:textId="77777777" w:rsidR="00EC3986" w:rsidRPr="00A330F9" w:rsidRDefault="00EC3986" w:rsidP="001F3EC9">
            <w:pPr>
              <w:pStyle w:val="TableHeading"/>
              <w:rPr>
                <w:sz w:val="16"/>
                <w:szCs w:val="16"/>
              </w:rPr>
            </w:pPr>
            <w:r w:rsidRPr="00A330F9">
              <w:rPr>
                <w:sz w:val="16"/>
                <w:szCs w:val="16"/>
              </w:rPr>
              <w:t>Dry storage</w:t>
            </w:r>
          </w:p>
        </w:tc>
        <w:tc>
          <w:tcPr>
            <w:tcW w:w="877" w:type="dxa"/>
            <w:tcBorders>
              <w:left w:val="single" w:sz="4" w:space="0" w:color="FFFFFF"/>
            </w:tcBorders>
            <w:shd w:val="clear" w:color="auto" w:fill="000000"/>
            <w:tcMar>
              <w:left w:w="43" w:type="dxa"/>
              <w:right w:w="43" w:type="dxa"/>
            </w:tcMar>
          </w:tcPr>
          <w:p w14:paraId="3D3A13D7" w14:textId="77777777" w:rsidR="00EC3986" w:rsidRPr="00A330F9" w:rsidRDefault="00EC3986" w:rsidP="001F3EC9">
            <w:pPr>
              <w:pStyle w:val="TableHeading"/>
              <w:rPr>
                <w:sz w:val="16"/>
                <w:szCs w:val="16"/>
              </w:rPr>
            </w:pPr>
            <w:r w:rsidRPr="00A330F9">
              <w:rPr>
                <w:sz w:val="16"/>
                <w:szCs w:val="16"/>
              </w:rPr>
              <w:t>Container depot</w:t>
            </w:r>
          </w:p>
        </w:tc>
      </w:tr>
      <w:tr w:rsidR="00EC3986" w:rsidRPr="00A330F9" w14:paraId="588DCF62" w14:textId="77777777" w:rsidTr="00EC3986">
        <w:trPr>
          <w:cantSplit/>
        </w:trPr>
        <w:tc>
          <w:tcPr>
            <w:tcW w:w="2293" w:type="dxa"/>
            <w:shd w:val="clear" w:color="auto" w:fill="auto"/>
            <w:tcMar>
              <w:left w:w="43" w:type="dxa"/>
              <w:right w:w="43" w:type="dxa"/>
            </w:tcMar>
            <w:vAlign w:val="center"/>
          </w:tcPr>
          <w:p w14:paraId="49491E03" w14:textId="77777777" w:rsidR="00EC3986" w:rsidRPr="00A330F9" w:rsidRDefault="00EC3986" w:rsidP="001F3EC9">
            <w:pPr>
              <w:pStyle w:val="TableText"/>
              <w:rPr>
                <w:sz w:val="16"/>
                <w:szCs w:val="16"/>
              </w:rPr>
            </w:pPr>
            <w:r w:rsidRPr="00A330F9">
              <w:rPr>
                <w:sz w:val="16"/>
                <w:szCs w:val="16"/>
              </w:rPr>
              <w:t>Traceability and recall</w:t>
            </w:r>
          </w:p>
        </w:tc>
        <w:tc>
          <w:tcPr>
            <w:tcW w:w="1225" w:type="dxa"/>
            <w:shd w:val="clear" w:color="auto" w:fill="auto"/>
            <w:tcMar>
              <w:left w:w="43" w:type="dxa"/>
              <w:right w:w="43" w:type="dxa"/>
            </w:tcMar>
          </w:tcPr>
          <w:p w14:paraId="151124D8"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DBF3E72"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3CCB7C4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56C4420"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57E7BA3"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6059C0EE"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E4B4473" w14:textId="77777777" w:rsidR="00EC3986" w:rsidRPr="00A330F9" w:rsidRDefault="00EC3986" w:rsidP="001F3EC9">
            <w:pPr>
              <w:pStyle w:val="TableText"/>
              <w:rPr>
                <w:szCs w:val="20"/>
                <w:vertAlign w:val="superscript"/>
              </w:rPr>
            </w:pPr>
            <w:r w:rsidRPr="00A330F9">
              <w:rPr>
                <w:szCs w:val="20"/>
                <w:vertAlign w:val="superscript"/>
              </w:rPr>
              <w:t>m</w:t>
            </w:r>
          </w:p>
        </w:tc>
      </w:tr>
      <w:tr w:rsidR="00EC3986" w:rsidRPr="00A330F9" w14:paraId="7276176E" w14:textId="77777777" w:rsidTr="00EC3986">
        <w:trPr>
          <w:cantSplit/>
        </w:trPr>
        <w:tc>
          <w:tcPr>
            <w:tcW w:w="2293" w:type="dxa"/>
            <w:shd w:val="clear" w:color="auto" w:fill="auto"/>
            <w:tcMar>
              <w:left w:w="43" w:type="dxa"/>
              <w:right w:w="43" w:type="dxa"/>
            </w:tcMar>
            <w:vAlign w:val="center"/>
          </w:tcPr>
          <w:p w14:paraId="5359DA1D" w14:textId="77777777" w:rsidR="00EC3986" w:rsidRPr="00A330F9" w:rsidRDefault="00EC3986" w:rsidP="001F3EC9">
            <w:pPr>
              <w:pStyle w:val="TableText"/>
              <w:rPr>
                <w:sz w:val="16"/>
                <w:szCs w:val="16"/>
              </w:rPr>
            </w:pPr>
            <w:r w:rsidRPr="00A330F9">
              <w:rPr>
                <w:sz w:val="16"/>
                <w:szCs w:val="16"/>
              </w:rPr>
              <w:t>Trade description</w:t>
            </w:r>
          </w:p>
        </w:tc>
        <w:tc>
          <w:tcPr>
            <w:tcW w:w="1225" w:type="dxa"/>
            <w:shd w:val="clear" w:color="auto" w:fill="auto"/>
            <w:tcMar>
              <w:left w:w="43" w:type="dxa"/>
              <w:right w:w="43" w:type="dxa"/>
            </w:tcMar>
          </w:tcPr>
          <w:p w14:paraId="39115983"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9A3BB4C"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4955421A"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6D5C412"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31CFE492" w14:textId="77777777" w:rsidR="00EC3986" w:rsidRPr="00A330F9" w:rsidRDefault="00EC3986" w:rsidP="001F3EC9">
            <w:pPr>
              <w:pStyle w:val="TableText"/>
              <w:rPr>
                <w:szCs w:val="20"/>
              </w:rPr>
            </w:pPr>
            <w:r w:rsidRPr="00A330F9">
              <w:rPr>
                <w:szCs w:val="20"/>
                <w:vertAlign w:val="superscript"/>
              </w:rPr>
              <w:t>―</w:t>
            </w:r>
          </w:p>
        </w:tc>
        <w:tc>
          <w:tcPr>
            <w:tcW w:w="876" w:type="dxa"/>
            <w:shd w:val="clear" w:color="auto" w:fill="auto"/>
            <w:tcMar>
              <w:left w:w="43" w:type="dxa"/>
              <w:right w:w="43" w:type="dxa"/>
            </w:tcMar>
          </w:tcPr>
          <w:p w14:paraId="0F807C73" w14:textId="77777777" w:rsidR="00EC3986" w:rsidRPr="00A330F9" w:rsidRDefault="00EC3986" w:rsidP="001F3EC9">
            <w:pPr>
              <w:pStyle w:val="TableText"/>
              <w:rPr>
                <w:szCs w:val="20"/>
              </w:rPr>
            </w:pPr>
            <w:r w:rsidRPr="00A330F9">
              <w:rPr>
                <w:szCs w:val="20"/>
                <w:vertAlign w:val="superscript"/>
              </w:rPr>
              <w:t>―</w:t>
            </w:r>
          </w:p>
        </w:tc>
        <w:tc>
          <w:tcPr>
            <w:tcW w:w="877" w:type="dxa"/>
            <w:shd w:val="clear" w:color="auto" w:fill="auto"/>
            <w:tcMar>
              <w:left w:w="43" w:type="dxa"/>
              <w:right w:w="43" w:type="dxa"/>
            </w:tcMar>
          </w:tcPr>
          <w:p w14:paraId="4F32FF39" w14:textId="77777777" w:rsidR="00EC3986" w:rsidRPr="00A330F9" w:rsidRDefault="00EC3986" w:rsidP="001F3EC9">
            <w:pPr>
              <w:pStyle w:val="TableText"/>
              <w:rPr>
                <w:szCs w:val="20"/>
              </w:rPr>
            </w:pPr>
            <w:r w:rsidRPr="00A330F9">
              <w:rPr>
                <w:szCs w:val="20"/>
                <w:vertAlign w:val="superscript"/>
              </w:rPr>
              <w:t>―</w:t>
            </w:r>
          </w:p>
        </w:tc>
      </w:tr>
      <w:tr w:rsidR="00EC3986" w:rsidRPr="00A330F9" w14:paraId="1663D2AC" w14:textId="77777777" w:rsidTr="00EC3986">
        <w:trPr>
          <w:cantSplit/>
        </w:trPr>
        <w:tc>
          <w:tcPr>
            <w:tcW w:w="2293" w:type="dxa"/>
            <w:shd w:val="clear" w:color="auto" w:fill="auto"/>
            <w:tcMar>
              <w:left w:w="43" w:type="dxa"/>
              <w:right w:w="43" w:type="dxa"/>
            </w:tcMar>
            <w:vAlign w:val="center"/>
          </w:tcPr>
          <w:p w14:paraId="376DBC1D" w14:textId="77777777" w:rsidR="00EC3986" w:rsidRPr="00A330F9" w:rsidRDefault="00EC3986" w:rsidP="001F3EC9">
            <w:pPr>
              <w:pStyle w:val="TableText"/>
              <w:rPr>
                <w:sz w:val="16"/>
                <w:szCs w:val="16"/>
              </w:rPr>
            </w:pPr>
            <w:r w:rsidRPr="00A330F9">
              <w:rPr>
                <w:sz w:val="16"/>
                <w:szCs w:val="16"/>
              </w:rPr>
              <w:t>Halal *</w:t>
            </w:r>
          </w:p>
        </w:tc>
        <w:tc>
          <w:tcPr>
            <w:tcW w:w="1225" w:type="dxa"/>
            <w:shd w:val="clear" w:color="auto" w:fill="auto"/>
            <w:tcMar>
              <w:left w:w="43" w:type="dxa"/>
              <w:right w:w="43" w:type="dxa"/>
            </w:tcMar>
          </w:tcPr>
          <w:p w14:paraId="07D686C5"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BFCEC10"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40F8FA01"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2A9BCA30"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5A85467"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15BAB96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vAlign w:val="center"/>
          </w:tcPr>
          <w:p w14:paraId="376770EC" w14:textId="77777777" w:rsidR="00EC3986" w:rsidRPr="00A330F9" w:rsidRDefault="00EC3986" w:rsidP="001F3EC9">
            <w:pPr>
              <w:pStyle w:val="TableText"/>
              <w:rPr>
                <w:szCs w:val="20"/>
                <w:vertAlign w:val="superscript"/>
              </w:rPr>
            </w:pPr>
            <w:r w:rsidRPr="00A330F9">
              <w:rPr>
                <w:szCs w:val="20"/>
                <w:vertAlign w:val="superscript"/>
              </w:rPr>
              <w:t>-</w:t>
            </w:r>
          </w:p>
        </w:tc>
      </w:tr>
      <w:tr w:rsidR="00EC3986" w:rsidRPr="00A330F9" w14:paraId="366AD6D1" w14:textId="77777777" w:rsidTr="00EC3986">
        <w:trPr>
          <w:cantSplit/>
        </w:trPr>
        <w:tc>
          <w:tcPr>
            <w:tcW w:w="2293" w:type="dxa"/>
            <w:shd w:val="clear" w:color="auto" w:fill="auto"/>
            <w:tcMar>
              <w:left w:w="43" w:type="dxa"/>
              <w:right w:w="43" w:type="dxa"/>
            </w:tcMar>
            <w:vAlign w:val="center"/>
          </w:tcPr>
          <w:p w14:paraId="0E95C829" w14:textId="77777777" w:rsidR="00EC3986" w:rsidRPr="00A330F9" w:rsidRDefault="00EC3986" w:rsidP="00FD0A5B">
            <w:pPr>
              <w:pStyle w:val="TableText"/>
              <w:rPr>
                <w:sz w:val="16"/>
                <w:szCs w:val="16"/>
              </w:rPr>
            </w:pPr>
            <w:r w:rsidRPr="00A330F9">
              <w:rPr>
                <w:sz w:val="16"/>
                <w:szCs w:val="16"/>
              </w:rPr>
              <w:t>Security /</w:t>
            </w:r>
            <w:r>
              <w:rPr>
                <w:sz w:val="16"/>
                <w:szCs w:val="16"/>
              </w:rPr>
              <w:t xml:space="preserve"> Product</w:t>
            </w:r>
            <w:r w:rsidRPr="00A330F9">
              <w:rPr>
                <w:sz w:val="16"/>
                <w:szCs w:val="16"/>
              </w:rPr>
              <w:t xml:space="preserve"> </w:t>
            </w:r>
            <w:r>
              <w:rPr>
                <w:sz w:val="16"/>
                <w:szCs w:val="16"/>
              </w:rPr>
              <w:t>I</w:t>
            </w:r>
            <w:r w:rsidRPr="00A330F9">
              <w:rPr>
                <w:sz w:val="16"/>
                <w:szCs w:val="16"/>
              </w:rPr>
              <w:t>ntegrity (MTC)</w:t>
            </w:r>
          </w:p>
        </w:tc>
        <w:tc>
          <w:tcPr>
            <w:tcW w:w="1225" w:type="dxa"/>
            <w:shd w:val="clear" w:color="auto" w:fill="auto"/>
            <w:tcMar>
              <w:left w:w="43" w:type="dxa"/>
              <w:right w:w="43" w:type="dxa"/>
            </w:tcMar>
          </w:tcPr>
          <w:p w14:paraId="232C7ECD"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D0930E5"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64A5CAC2"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7606133"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577DAA82"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0B0313E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vAlign w:val="center"/>
          </w:tcPr>
          <w:p w14:paraId="101FFE48" w14:textId="77777777" w:rsidR="00EC3986" w:rsidRPr="00A330F9" w:rsidRDefault="00EC3986" w:rsidP="001F3EC9">
            <w:pPr>
              <w:pStyle w:val="TableText"/>
              <w:rPr>
                <w:szCs w:val="20"/>
                <w:vertAlign w:val="superscript"/>
              </w:rPr>
            </w:pPr>
            <w:r w:rsidRPr="00A330F9">
              <w:rPr>
                <w:szCs w:val="20"/>
                <w:vertAlign w:val="superscript"/>
              </w:rPr>
              <w:t>m</w:t>
            </w:r>
          </w:p>
        </w:tc>
      </w:tr>
      <w:tr w:rsidR="00EC3986" w:rsidRPr="00A330F9" w14:paraId="3A4B5BDA" w14:textId="77777777" w:rsidTr="00EC3986">
        <w:trPr>
          <w:cantSplit/>
        </w:trPr>
        <w:tc>
          <w:tcPr>
            <w:tcW w:w="2293" w:type="dxa"/>
            <w:shd w:val="clear" w:color="auto" w:fill="auto"/>
            <w:tcMar>
              <w:left w:w="43" w:type="dxa"/>
              <w:right w:w="43" w:type="dxa"/>
            </w:tcMar>
            <w:vAlign w:val="center"/>
          </w:tcPr>
          <w:p w14:paraId="3BBFCE6B" w14:textId="77777777" w:rsidR="00EC3986" w:rsidRPr="00A330F9" w:rsidRDefault="00EC3986" w:rsidP="001F3EC9">
            <w:pPr>
              <w:pStyle w:val="TableText"/>
              <w:rPr>
                <w:sz w:val="16"/>
                <w:szCs w:val="16"/>
              </w:rPr>
            </w:pPr>
            <w:r w:rsidRPr="00A330F9">
              <w:rPr>
                <w:sz w:val="16"/>
                <w:szCs w:val="16"/>
              </w:rPr>
              <w:t>Control of official marks</w:t>
            </w:r>
          </w:p>
        </w:tc>
        <w:tc>
          <w:tcPr>
            <w:tcW w:w="1225" w:type="dxa"/>
            <w:shd w:val="clear" w:color="auto" w:fill="auto"/>
            <w:tcMar>
              <w:left w:w="43" w:type="dxa"/>
              <w:right w:w="43" w:type="dxa"/>
            </w:tcMar>
          </w:tcPr>
          <w:p w14:paraId="485EA514"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71EFD1AB"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184B926C"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263CF21B"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B20CA7B"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04048DE7"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DC499C1" w14:textId="77777777" w:rsidR="00EC3986" w:rsidRPr="00A330F9" w:rsidRDefault="00EC3986" w:rsidP="001F3EC9">
            <w:pPr>
              <w:pStyle w:val="TableText"/>
              <w:rPr>
                <w:szCs w:val="20"/>
              </w:rPr>
            </w:pPr>
            <w:r w:rsidRPr="00A330F9">
              <w:rPr>
                <w:szCs w:val="20"/>
                <w:vertAlign w:val="superscript"/>
              </w:rPr>
              <w:t>―</w:t>
            </w:r>
          </w:p>
        </w:tc>
      </w:tr>
      <w:tr w:rsidR="00EC3986" w:rsidRPr="00A330F9" w14:paraId="7FC8F3AC" w14:textId="77777777" w:rsidTr="00EC3986">
        <w:trPr>
          <w:cantSplit/>
        </w:trPr>
        <w:tc>
          <w:tcPr>
            <w:tcW w:w="2293" w:type="dxa"/>
            <w:shd w:val="clear" w:color="auto" w:fill="auto"/>
            <w:tcMar>
              <w:left w:w="43" w:type="dxa"/>
              <w:right w:w="43" w:type="dxa"/>
            </w:tcMar>
            <w:vAlign w:val="center"/>
          </w:tcPr>
          <w:p w14:paraId="780F92C2" w14:textId="77777777" w:rsidR="00EC3986" w:rsidRPr="00A330F9" w:rsidRDefault="00EC3986" w:rsidP="001F3EC9">
            <w:pPr>
              <w:pStyle w:val="TableText"/>
              <w:rPr>
                <w:sz w:val="16"/>
                <w:szCs w:val="16"/>
              </w:rPr>
            </w:pPr>
            <w:r w:rsidRPr="00A330F9">
              <w:rPr>
                <w:sz w:val="16"/>
                <w:szCs w:val="16"/>
              </w:rPr>
              <w:t>Importing Country requirements</w:t>
            </w:r>
          </w:p>
        </w:tc>
        <w:tc>
          <w:tcPr>
            <w:tcW w:w="1225" w:type="dxa"/>
            <w:shd w:val="clear" w:color="auto" w:fill="auto"/>
            <w:tcMar>
              <w:left w:w="43" w:type="dxa"/>
              <w:right w:w="43" w:type="dxa"/>
            </w:tcMar>
          </w:tcPr>
          <w:p w14:paraId="087E1125"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676464DF"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117EB434"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4D3E5AA"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101E7C22"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7C8CE1DD"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43C1E05C" w14:textId="77777777" w:rsidR="00EC3986" w:rsidRPr="00A330F9" w:rsidRDefault="00EC3986" w:rsidP="001F3EC9">
            <w:pPr>
              <w:pStyle w:val="TableText"/>
              <w:rPr>
                <w:szCs w:val="20"/>
              </w:rPr>
            </w:pPr>
            <w:r w:rsidRPr="00A330F9">
              <w:rPr>
                <w:szCs w:val="20"/>
                <w:vertAlign w:val="superscript"/>
              </w:rPr>
              <w:t>―</w:t>
            </w:r>
          </w:p>
        </w:tc>
      </w:tr>
      <w:tr w:rsidR="00EC3986" w:rsidRPr="00A330F9" w14:paraId="61DEEB5A" w14:textId="77777777" w:rsidTr="00EC3986">
        <w:trPr>
          <w:cantSplit/>
        </w:trPr>
        <w:tc>
          <w:tcPr>
            <w:tcW w:w="2293" w:type="dxa"/>
            <w:shd w:val="clear" w:color="auto" w:fill="auto"/>
            <w:tcMar>
              <w:left w:w="43" w:type="dxa"/>
              <w:right w:w="43" w:type="dxa"/>
            </w:tcMar>
            <w:vAlign w:val="center"/>
          </w:tcPr>
          <w:p w14:paraId="5B390DE9" w14:textId="77777777" w:rsidR="00EC3986" w:rsidRPr="00A330F9" w:rsidRDefault="00EC3986" w:rsidP="001F3EC9">
            <w:pPr>
              <w:pStyle w:val="TableText"/>
              <w:rPr>
                <w:sz w:val="16"/>
                <w:szCs w:val="16"/>
              </w:rPr>
            </w:pPr>
            <w:r w:rsidRPr="00A330F9">
              <w:rPr>
                <w:sz w:val="16"/>
                <w:szCs w:val="16"/>
              </w:rPr>
              <w:t>Export documentation (RFP)</w:t>
            </w:r>
          </w:p>
        </w:tc>
        <w:tc>
          <w:tcPr>
            <w:tcW w:w="1225" w:type="dxa"/>
            <w:shd w:val="clear" w:color="auto" w:fill="auto"/>
            <w:tcMar>
              <w:left w:w="43" w:type="dxa"/>
              <w:right w:w="43" w:type="dxa"/>
            </w:tcMar>
          </w:tcPr>
          <w:p w14:paraId="36D78A5F"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05E4397B"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1F7DC46E"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36E571E6"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1B4F5867" w14:textId="77777777" w:rsidR="00EC3986" w:rsidRPr="00A330F9" w:rsidRDefault="00EC3986" w:rsidP="001F3EC9">
            <w:pPr>
              <w:pStyle w:val="TableText"/>
              <w:rPr>
                <w:szCs w:val="20"/>
                <w:vertAlign w:val="superscript"/>
              </w:rPr>
            </w:pPr>
            <w:r w:rsidRPr="00A330F9">
              <w:rPr>
                <w:szCs w:val="20"/>
                <w:vertAlign w:val="superscript"/>
              </w:rPr>
              <w:t>m</w:t>
            </w:r>
          </w:p>
        </w:tc>
        <w:tc>
          <w:tcPr>
            <w:tcW w:w="876" w:type="dxa"/>
            <w:shd w:val="clear" w:color="auto" w:fill="auto"/>
            <w:tcMar>
              <w:left w:w="43" w:type="dxa"/>
              <w:right w:w="43" w:type="dxa"/>
            </w:tcMar>
          </w:tcPr>
          <w:p w14:paraId="4DFF24B5" w14:textId="77777777" w:rsidR="00EC3986" w:rsidRPr="00A330F9" w:rsidRDefault="00EC3986" w:rsidP="001F3EC9">
            <w:pPr>
              <w:pStyle w:val="TableText"/>
              <w:rPr>
                <w:szCs w:val="20"/>
                <w:vertAlign w:val="superscript"/>
              </w:rPr>
            </w:pPr>
            <w:r w:rsidRPr="00A330F9">
              <w:rPr>
                <w:szCs w:val="20"/>
                <w:vertAlign w:val="superscript"/>
              </w:rPr>
              <w:t>m</w:t>
            </w:r>
          </w:p>
        </w:tc>
        <w:tc>
          <w:tcPr>
            <w:tcW w:w="877" w:type="dxa"/>
            <w:shd w:val="clear" w:color="auto" w:fill="auto"/>
            <w:tcMar>
              <w:left w:w="43" w:type="dxa"/>
              <w:right w:w="43" w:type="dxa"/>
            </w:tcMar>
          </w:tcPr>
          <w:p w14:paraId="503023EC" w14:textId="77777777" w:rsidR="00EC3986" w:rsidRPr="00A330F9" w:rsidRDefault="00EC3986" w:rsidP="001F3EC9">
            <w:pPr>
              <w:pStyle w:val="TableText"/>
              <w:rPr>
                <w:szCs w:val="20"/>
              </w:rPr>
            </w:pPr>
            <w:r w:rsidRPr="00A330F9">
              <w:rPr>
                <w:szCs w:val="20"/>
                <w:vertAlign w:val="superscript"/>
              </w:rPr>
              <w:t>―</w:t>
            </w:r>
          </w:p>
        </w:tc>
      </w:tr>
    </w:tbl>
    <w:p w14:paraId="3FF7B4A3" w14:textId="77777777" w:rsidR="00AA14F1" w:rsidRPr="00FD0A5B" w:rsidRDefault="00AA14F1" w:rsidP="00FD0A5B">
      <w:pPr>
        <w:spacing w:after="0"/>
        <w:rPr>
          <w:sz w:val="18"/>
          <w:szCs w:val="18"/>
        </w:rPr>
      </w:pPr>
      <w:r w:rsidRPr="00FD0A5B">
        <w:rPr>
          <w:sz w:val="18"/>
          <w:szCs w:val="18"/>
          <w:vertAlign w:val="superscript"/>
        </w:rPr>
        <w:t xml:space="preserve">m </w:t>
      </w:r>
      <w:r w:rsidRPr="00FD0A5B">
        <w:rPr>
          <w:sz w:val="18"/>
          <w:szCs w:val="18"/>
        </w:rPr>
        <w:t xml:space="preserve">- </w:t>
      </w:r>
      <w:r w:rsidR="00FD0A5B" w:rsidRPr="00FD0A5B">
        <w:rPr>
          <w:sz w:val="18"/>
          <w:szCs w:val="18"/>
        </w:rPr>
        <w:t>Indicates</w:t>
      </w:r>
      <w:r w:rsidRPr="00FD0A5B">
        <w:rPr>
          <w:sz w:val="18"/>
          <w:szCs w:val="18"/>
        </w:rPr>
        <w:t xml:space="preserve"> mandatory</w:t>
      </w:r>
      <w:r w:rsidRPr="00FD0A5B">
        <w:rPr>
          <w:sz w:val="18"/>
          <w:szCs w:val="18"/>
          <w:vertAlign w:val="superscript"/>
        </w:rPr>
        <w:t xml:space="preserve"> </w:t>
      </w:r>
      <w:r w:rsidRPr="00FD0A5B">
        <w:rPr>
          <w:sz w:val="18"/>
          <w:szCs w:val="18"/>
        </w:rPr>
        <w:t xml:space="preserve">components of the </w:t>
      </w:r>
      <w:r w:rsidR="00104BE0" w:rsidRPr="00FD0A5B">
        <w:rPr>
          <w:sz w:val="18"/>
          <w:szCs w:val="18"/>
        </w:rPr>
        <w:t>AA</w:t>
      </w:r>
      <w:r w:rsidRPr="00FD0A5B">
        <w:rPr>
          <w:sz w:val="18"/>
          <w:szCs w:val="18"/>
        </w:rPr>
        <w:t xml:space="preserve"> for each establishment.</w:t>
      </w:r>
      <w:bookmarkEnd w:id="25"/>
      <w:bookmarkEnd w:id="26"/>
      <w:bookmarkEnd w:id="27"/>
      <w:bookmarkEnd w:id="28"/>
    </w:p>
    <w:p w14:paraId="1CD99BFF" w14:textId="77777777" w:rsidR="00FD0A5B" w:rsidRPr="00FD0A5B" w:rsidRDefault="00FD0A5B" w:rsidP="00FD0A5B">
      <w:pPr>
        <w:spacing w:after="0"/>
        <w:rPr>
          <w:bCs/>
          <w:sz w:val="18"/>
          <w:szCs w:val="18"/>
        </w:rPr>
      </w:pPr>
      <w:r w:rsidRPr="00FD0A5B">
        <w:rPr>
          <w:bCs/>
          <w:sz w:val="18"/>
          <w:szCs w:val="18"/>
        </w:rPr>
        <w:t>*   Halal SOP only required if establishment is producing or storing Halal</w:t>
      </w:r>
      <w:r w:rsidR="002F5DE0">
        <w:rPr>
          <w:bCs/>
          <w:sz w:val="18"/>
          <w:szCs w:val="18"/>
        </w:rPr>
        <w:t xml:space="preserve"> poultry</w:t>
      </w:r>
      <w:r w:rsidRPr="00FD0A5B">
        <w:rPr>
          <w:bCs/>
          <w:sz w:val="18"/>
          <w:szCs w:val="18"/>
        </w:rPr>
        <w:t xml:space="preserve"> meat and </w:t>
      </w:r>
      <w:r w:rsidR="002F5DE0">
        <w:rPr>
          <w:bCs/>
          <w:sz w:val="18"/>
          <w:szCs w:val="18"/>
        </w:rPr>
        <w:t xml:space="preserve">poultry </w:t>
      </w:r>
      <w:r w:rsidRPr="00FD0A5B">
        <w:rPr>
          <w:bCs/>
          <w:sz w:val="18"/>
          <w:szCs w:val="18"/>
        </w:rPr>
        <w:t>meat products.</w:t>
      </w:r>
    </w:p>
    <w:p w14:paraId="634243C0" w14:textId="77777777" w:rsidR="00396488" w:rsidRPr="00085AC6" w:rsidRDefault="00556C2A" w:rsidP="00396488">
      <w:pPr>
        <w:pStyle w:val="Heading3"/>
        <w:tabs>
          <w:tab w:val="left" w:pos="426"/>
        </w:tabs>
        <w:spacing w:after="120"/>
        <w:rPr>
          <w:rFonts w:asciiTheme="minorHAnsi" w:hAnsiTheme="minorHAnsi"/>
          <w:bCs w:val="0"/>
        </w:rPr>
      </w:pPr>
      <w:bookmarkStart w:id="29" w:name="_Toc514339392"/>
      <w:r>
        <w:rPr>
          <w:rFonts w:asciiTheme="minorHAnsi" w:hAnsiTheme="minorHAnsi"/>
          <w:bCs w:val="0"/>
        </w:rPr>
        <w:t>2</w:t>
      </w:r>
      <w:r w:rsidR="00E6705B" w:rsidRPr="00085AC6">
        <w:rPr>
          <w:rFonts w:asciiTheme="minorHAnsi" w:hAnsiTheme="minorHAnsi"/>
          <w:bCs w:val="0"/>
        </w:rPr>
        <w:t>.</w:t>
      </w:r>
      <w:r w:rsidR="00ED0D20" w:rsidRPr="00085AC6">
        <w:rPr>
          <w:rFonts w:asciiTheme="minorHAnsi" w:hAnsiTheme="minorHAnsi"/>
          <w:bCs w:val="0"/>
        </w:rPr>
        <w:t>3</w:t>
      </w:r>
      <w:r w:rsidR="00ED0D20" w:rsidRPr="00085AC6">
        <w:rPr>
          <w:rFonts w:asciiTheme="minorHAnsi" w:hAnsiTheme="minorHAnsi"/>
          <w:bCs w:val="0"/>
        </w:rPr>
        <w:tab/>
      </w:r>
      <w:r w:rsidR="00515D29">
        <w:rPr>
          <w:rFonts w:asciiTheme="minorHAnsi" w:hAnsiTheme="minorHAnsi"/>
          <w:bCs w:val="0"/>
        </w:rPr>
        <w:t>Sections</w:t>
      </w:r>
      <w:r w:rsidR="006473DA" w:rsidRPr="00085AC6">
        <w:rPr>
          <w:rFonts w:asciiTheme="minorHAnsi" w:hAnsiTheme="minorHAnsi"/>
          <w:bCs w:val="0"/>
        </w:rPr>
        <w:t xml:space="preserve"> of the </w:t>
      </w:r>
      <w:bookmarkEnd w:id="24"/>
      <w:r w:rsidR="00104BE0">
        <w:rPr>
          <w:rFonts w:asciiTheme="minorHAnsi" w:hAnsiTheme="minorHAnsi"/>
          <w:bCs w:val="0"/>
        </w:rPr>
        <w:t>AA</w:t>
      </w:r>
      <w:bookmarkEnd w:id="29"/>
    </w:p>
    <w:p w14:paraId="002E0CD9" w14:textId="77777777" w:rsidR="006473DA" w:rsidRPr="00085AC6" w:rsidRDefault="00F107CF" w:rsidP="006473DA">
      <w:pPr>
        <w:jc w:val="both"/>
        <w:rPr>
          <w:rFonts w:asciiTheme="minorHAnsi" w:hAnsiTheme="minorHAnsi"/>
        </w:rPr>
      </w:pPr>
      <w:r>
        <w:rPr>
          <w:rFonts w:asciiTheme="minorHAnsi" w:hAnsiTheme="minorHAnsi"/>
        </w:rPr>
        <w:t>T</w:t>
      </w:r>
      <w:r w:rsidR="006473DA" w:rsidRPr="00085AC6">
        <w:rPr>
          <w:rFonts w:asciiTheme="minorHAnsi" w:hAnsiTheme="minorHAnsi"/>
        </w:rPr>
        <w:t xml:space="preserve">he three fundamental components that may comprise an </w:t>
      </w:r>
      <w:r w:rsidR="00104BE0">
        <w:rPr>
          <w:rFonts w:asciiTheme="minorHAnsi" w:hAnsiTheme="minorHAnsi"/>
        </w:rPr>
        <w:t>AA</w:t>
      </w:r>
      <w:r w:rsidR="006473DA" w:rsidRPr="00085AC6">
        <w:rPr>
          <w:rFonts w:asciiTheme="minorHAnsi" w:hAnsiTheme="minorHAnsi"/>
        </w:rPr>
        <w:t xml:space="preserve"> at an establishment</w:t>
      </w:r>
      <w:r>
        <w:rPr>
          <w:rFonts w:asciiTheme="minorHAnsi" w:hAnsiTheme="minorHAnsi"/>
        </w:rPr>
        <w:t xml:space="preserve"> are shown in Figure 1</w:t>
      </w:r>
      <w:r w:rsidR="006473DA" w:rsidRPr="00085AC6">
        <w:rPr>
          <w:rFonts w:asciiTheme="minorHAnsi" w:hAnsiTheme="minorHAnsi"/>
        </w:rPr>
        <w:t>.</w:t>
      </w:r>
    </w:p>
    <w:p w14:paraId="01AF8A1F" w14:textId="77777777" w:rsidR="006473DA" w:rsidRPr="007C2DC4" w:rsidRDefault="007C2DC4" w:rsidP="0032368E">
      <w:pPr>
        <w:jc w:val="center"/>
        <w:rPr>
          <w:rFonts w:asciiTheme="minorHAnsi" w:hAnsiTheme="minorHAnsi"/>
        </w:rPr>
      </w:pPr>
      <w:r>
        <w:rPr>
          <w:noProof/>
          <w:lang w:eastAsia="en-AU" w:bidi="ar-SA"/>
        </w:rPr>
        <w:drawing>
          <wp:inline distT="0" distB="0" distL="0" distR="0" wp14:anchorId="13C6216B" wp14:editId="32FCB3A7">
            <wp:extent cx="6181344" cy="45297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7915" cy="4534582"/>
                    </a:xfrm>
                    <a:prstGeom prst="rect">
                      <a:avLst/>
                    </a:prstGeom>
                  </pic:spPr>
                </pic:pic>
              </a:graphicData>
            </a:graphic>
          </wp:inline>
        </w:drawing>
      </w:r>
    </w:p>
    <w:p w14:paraId="46527DF6" w14:textId="0F40A8F8" w:rsidR="00C83934" w:rsidRPr="00085AC6" w:rsidRDefault="00C83934" w:rsidP="00C83934">
      <w:pPr>
        <w:spacing w:before="100" w:after="100"/>
        <w:jc w:val="both"/>
        <w:rPr>
          <w:rFonts w:asciiTheme="minorHAnsi" w:hAnsiTheme="minorHAnsi"/>
        </w:rPr>
      </w:pPr>
      <w:bookmarkStart w:id="30" w:name="_Toc139701099"/>
      <w:r w:rsidRPr="003109F1">
        <w:rPr>
          <w:b/>
        </w:rPr>
        <w:t>Part 1: Support</w:t>
      </w:r>
      <w:r w:rsidR="00DC6B38">
        <w:rPr>
          <w:b/>
        </w:rPr>
        <w:t xml:space="preserve"> of the Arrangement</w:t>
      </w:r>
      <w:r w:rsidRPr="00085AC6">
        <w:rPr>
          <w:rFonts w:asciiTheme="minorHAnsi" w:eastAsia="Arial Unicode MS" w:hAnsiTheme="minorHAnsi"/>
          <w:b/>
          <w:bCs/>
          <w:smallCaps/>
        </w:rPr>
        <w:t xml:space="preserve"> -</w:t>
      </w:r>
      <w:r w:rsidRPr="00085AC6">
        <w:rPr>
          <w:rFonts w:asciiTheme="minorHAnsi" w:hAnsiTheme="minorHAnsi"/>
        </w:rPr>
        <w:t xml:space="preserve"> sets out objectives for product wholesomeness and integrity and outlines procedures, including review and audit practices, required to underpin the quality management framework of an </w:t>
      </w:r>
      <w:r>
        <w:rPr>
          <w:rFonts w:asciiTheme="minorHAnsi" w:hAnsiTheme="minorHAnsi"/>
        </w:rPr>
        <w:t>AA</w:t>
      </w:r>
      <w:r w:rsidRPr="00085AC6">
        <w:rPr>
          <w:rFonts w:asciiTheme="minorHAnsi" w:hAnsiTheme="minorHAnsi"/>
        </w:rPr>
        <w:t xml:space="preserve">. </w:t>
      </w:r>
    </w:p>
    <w:p w14:paraId="65B71F25" w14:textId="77777777" w:rsidR="00C83934" w:rsidRPr="00085AC6" w:rsidRDefault="00C83934" w:rsidP="00C83934">
      <w:pPr>
        <w:spacing w:before="100" w:beforeAutospacing="1" w:after="0"/>
        <w:jc w:val="both"/>
        <w:rPr>
          <w:rFonts w:asciiTheme="minorHAnsi" w:hAnsiTheme="minorHAnsi"/>
        </w:rPr>
      </w:pPr>
      <w:r w:rsidRPr="003109F1">
        <w:rPr>
          <w:b/>
        </w:rPr>
        <w:t>Part 2: Process Control</w:t>
      </w:r>
      <w:r w:rsidRPr="00085AC6">
        <w:rPr>
          <w:rFonts w:asciiTheme="minorHAnsi" w:eastAsia="Arial Unicode MS" w:hAnsiTheme="minorHAnsi"/>
          <w:b/>
          <w:bCs/>
          <w:smallCaps/>
        </w:rPr>
        <w:t xml:space="preserve"> </w:t>
      </w:r>
      <w:r>
        <w:rPr>
          <w:rFonts w:asciiTheme="minorHAnsi" w:eastAsia="Arial Unicode MS" w:hAnsiTheme="minorHAnsi"/>
          <w:b/>
          <w:bCs/>
          <w:smallCaps/>
        </w:rPr>
        <w:t>-</w:t>
      </w:r>
      <w:r w:rsidRPr="00085AC6">
        <w:rPr>
          <w:rFonts w:asciiTheme="minorHAnsi" w:hAnsiTheme="minorHAnsi"/>
        </w:rPr>
        <w:t xml:space="preserve"> describes:</w:t>
      </w:r>
    </w:p>
    <w:p w14:paraId="3D32B1B9" w14:textId="77777777" w:rsidR="00C83934" w:rsidRPr="00085AC6" w:rsidRDefault="00C83934" w:rsidP="00C83934">
      <w:pPr>
        <w:numPr>
          <w:ilvl w:val="0"/>
          <w:numId w:val="1"/>
        </w:numPr>
        <w:spacing w:before="240" w:line="240" w:lineRule="auto"/>
        <w:rPr>
          <w:rFonts w:asciiTheme="minorHAnsi" w:hAnsiTheme="minorHAnsi"/>
        </w:rPr>
      </w:pPr>
      <w:r w:rsidRPr="00085AC6">
        <w:rPr>
          <w:rFonts w:asciiTheme="minorHAnsi" w:hAnsiTheme="minorHAnsi"/>
        </w:rPr>
        <w:t>The procedures required to ensure food wholesomeness and the programs needed to form the ba</w:t>
      </w:r>
      <w:r w:rsidR="00A46E5D">
        <w:rPr>
          <w:rFonts w:asciiTheme="minorHAnsi" w:hAnsiTheme="minorHAnsi"/>
        </w:rPr>
        <w:t>sis of GHP at an establishment.</w:t>
      </w:r>
    </w:p>
    <w:p w14:paraId="5CD8D388" w14:textId="77777777" w:rsidR="00C83934" w:rsidRPr="00085AC6" w:rsidRDefault="00C83934" w:rsidP="00C83934">
      <w:pPr>
        <w:numPr>
          <w:ilvl w:val="0"/>
          <w:numId w:val="1"/>
        </w:numPr>
        <w:spacing w:before="240" w:line="240" w:lineRule="auto"/>
        <w:rPr>
          <w:rFonts w:asciiTheme="minorHAnsi" w:hAnsiTheme="minorHAnsi"/>
        </w:rPr>
      </w:pPr>
      <w:r w:rsidRPr="00085AC6">
        <w:rPr>
          <w:rFonts w:asciiTheme="minorHAnsi" w:hAnsiTheme="minorHAnsi"/>
        </w:rPr>
        <w:t>The application of HACCP principles to underpin food safety.</w:t>
      </w:r>
    </w:p>
    <w:p w14:paraId="0537F3A2" w14:textId="77777777" w:rsidR="00C83934" w:rsidRPr="00085AC6" w:rsidRDefault="00C83934" w:rsidP="00C83934">
      <w:pPr>
        <w:spacing w:before="240"/>
        <w:rPr>
          <w:rFonts w:asciiTheme="minorHAnsi" w:hAnsiTheme="minorHAnsi"/>
        </w:rPr>
      </w:pPr>
      <w:r w:rsidRPr="00085AC6">
        <w:rPr>
          <w:rFonts w:asciiTheme="minorHAnsi" w:hAnsiTheme="minorHAnsi"/>
        </w:rPr>
        <w:t>HACCP principles</w:t>
      </w:r>
      <w:r w:rsidRPr="00085AC6">
        <w:rPr>
          <w:rFonts w:asciiTheme="minorHAnsi" w:hAnsiTheme="minorHAnsi"/>
          <w:b/>
          <w:bCs/>
        </w:rPr>
        <w:t xml:space="preserve"> </w:t>
      </w:r>
      <w:r w:rsidRPr="00085AC6">
        <w:rPr>
          <w:rFonts w:asciiTheme="minorHAnsi" w:hAnsiTheme="minorHAnsi"/>
        </w:rPr>
        <w:t xml:space="preserve">must be applied for the identification, evaluation and control of food safety hazards. The HACCP approach described in these guidelines is based on the principles of HACCP published by the Joint Food and Agriculture Organisation / World Health Organisation Codex Alimentarius Commission.  </w:t>
      </w:r>
    </w:p>
    <w:p w14:paraId="4E8A3E8E" w14:textId="3E9EE844" w:rsidR="00C83934" w:rsidRPr="00DF7EAF" w:rsidRDefault="00C83934" w:rsidP="00DF7EAF">
      <w:pPr>
        <w:spacing w:before="100" w:after="100"/>
        <w:jc w:val="both"/>
        <w:rPr>
          <w:rFonts w:asciiTheme="minorHAnsi" w:hAnsiTheme="minorHAnsi"/>
        </w:rPr>
      </w:pPr>
      <w:r w:rsidRPr="003109F1">
        <w:rPr>
          <w:b/>
        </w:rPr>
        <w:t>Part 3: Certification Requirements</w:t>
      </w:r>
      <w:r w:rsidR="00F63EB4">
        <w:rPr>
          <w:rFonts w:eastAsia="Arial Unicode MS"/>
          <w:b/>
        </w:rPr>
        <w:t xml:space="preserve"> - </w:t>
      </w:r>
      <w:r w:rsidR="00F63EB4" w:rsidRPr="00F63EB4">
        <w:rPr>
          <w:rFonts w:eastAsia="Arial Unicode MS"/>
        </w:rPr>
        <w:t>d</w:t>
      </w:r>
      <w:r w:rsidRPr="00085AC6">
        <w:rPr>
          <w:rFonts w:asciiTheme="minorHAnsi" w:hAnsiTheme="minorHAnsi"/>
        </w:rPr>
        <w:t>escribes</w:t>
      </w:r>
      <w:r w:rsidR="00A46E5D">
        <w:rPr>
          <w:rFonts w:asciiTheme="minorHAnsi" w:hAnsiTheme="minorHAnsi"/>
        </w:rPr>
        <w:t xml:space="preserve"> the</w:t>
      </w:r>
      <w:r w:rsidRPr="00085AC6">
        <w:rPr>
          <w:rFonts w:asciiTheme="minorHAnsi" w:hAnsiTheme="minorHAnsi"/>
        </w:rPr>
        <w:t xml:space="preserve"> procedures required to ensure product integrity and accurate labelling to underpin export certification.</w:t>
      </w:r>
    </w:p>
    <w:p w14:paraId="288EA9F9" w14:textId="77777777" w:rsidR="00BE77AC" w:rsidRDefault="00BE77AC">
      <w:pPr>
        <w:spacing w:after="0" w:line="240" w:lineRule="auto"/>
        <w:rPr>
          <w:b/>
          <w:bCs/>
          <w:sz w:val="40"/>
          <w:szCs w:val="28"/>
        </w:rPr>
      </w:pPr>
      <w:r>
        <w:br w:type="page"/>
      </w:r>
    </w:p>
    <w:p w14:paraId="041B8DE0" w14:textId="71415F0D" w:rsidR="00396488" w:rsidRPr="00085AC6" w:rsidRDefault="00556C2A" w:rsidP="006A7838">
      <w:pPr>
        <w:pStyle w:val="Heading1"/>
      </w:pPr>
      <w:bookmarkStart w:id="31" w:name="_Toc514339393"/>
      <w:r>
        <w:t>3</w:t>
      </w:r>
      <w:r w:rsidR="004F681F" w:rsidRPr="00085AC6">
        <w:t>.</w:t>
      </w:r>
      <w:r w:rsidR="004F681F" w:rsidRPr="00085AC6">
        <w:tab/>
      </w:r>
      <w:r w:rsidR="006473DA" w:rsidRPr="00085AC6">
        <w:t>Structure of th</w:t>
      </w:r>
      <w:r w:rsidR="00FB1707">
        <w:t>ese</w:t>
      </w:r>
      <w:r w:rsidR="006473DA" w:rsidRPr="00085AC6">
        <w:t xml:space="preserve"> </w:t>
      </w:r>
      <w:r w:rsidR="003C4AEB">
        <w:t>g</w:t>
      </w:r>
      <w:r w:rsidR="006473DA" w:rsidRPr="00085AC6">
        <w:t>uideline</w:t>
      </w:r>
      <w:bookmarkEnd w:id="30"/>
      <w:r w:rsidR="00FB1707">
        <w:t>s</w:t>
      </w:r>
      <w:bookmarkEnd w:id="31"/>
    </w:p>
    <w:p w14:paraId="301E8ABD" w14:textId="77777777" w:rsidR="006473DA" w:rsidRPr="00085AC6" w:rsidRDefault="006473DA" w:rsidP="00C16514">
      <w:pPr>
        <w:rPr>
          <w:rFonts w:asciiTheme="minorHAnsi" w:hAnsiTheme="minorHAnsi"/>
        </w:rPr>
      </w:pPr>
      <w:r w:rsidRPr="00085AC6">
        <w:rPr>
          <w:rFonts w:asciiTheme="minorHAnsi" w:hAnsiTheme="minorHAnsi"/>
        </w:rPr>
        <w:t>Th</w:t>
      </w:r>
      <w:r w:rsidR="00C41170" w:rsidRPr="00085AC6">
        <w:rPr>
          <w:rFonts w:asciiTheme="minorHAnsi" w:hAnsiTheme="minorHAnsi"/>
        </w:rPr>
        <w:t>e</w:t>
      </w:r>
      <w:r w:rsidR="00FB1707">
        <w:rPr>
          <w:rFonts w:asciiTheme="minorHAnsi" w:hAnsiTheme="minorHAnsi"/>
        </w:rPr>
        <w:t>se</w:t>
      </w:r>
      <w:r w:rsidRPr="00085AC6">
        <w:rPr>
          <w:rFonts w:asciiTheme="minorHAnsi" w:hAnsiTheme="minorHAnsi"/>
        </w:rPr>
        <w:t xml:space="preserve"> </w:t>
      </w:r>
      <w:r w:rsidR="0042750C">
        <w:rPr>
          <w:rFonts w:asciiTheme="minorHAnsi" w:hAnsiTheme="minorHAnsi"/>
        </w:rPr>
        <w:t>g</w:t>
      </w:r>
      <w:r w:rsidRPr="00085AC6">
        <w:rPr>
          <w:rFonts w:asciiTheme="minorHAnsi" w:hAnsiTheme="minorHAnsi"/>
        </w:rPr>
        <w:t>uideline</w:t>
      </w:r>
      <w:r w:rsidR="00C41170" w:rsidRPr="00085AC6">
        <w:rPr>
          <w:rFonts w:asciiTheme="minorHAnsi" w:hAnsiTheme="minorHAnsi"/>
        </w:rPr>
        <w:t>s</w:t>
      </w:r>
      <w:r w:rsidRPr="00085AC6">
        <w:rPr>
          <w:rFonts w:asciiTheme="minorHAnsi" w:hAnsiTheme="minorHAnsi"/>
        </w:rPr>
        <w:t xml:space="preserve"> ha</w:t>
      </w:r>
      <w:r w:rsidR="00C41170" w:rsidRPr="00085AC6">
        <w:rPr>
          <w:rFonts w:asciiTheme="minorHAnsi" w:hAnsiTheme="minorHAnsi"/>
        </w:rPr>
        <w:t>ve</w:t>
      </w:r>
      <w:r w:rsidRPr="00085AC6">
        <w:rPr>
          <w:rFonts w:asciiTheme="minorHAnsi" w:hAnsiTheme="minorHAnsi"/>
        </w:rPr>
        <w:t xml:space="preserve"> been developed by </w:t>
      </w:r>
      <w:r w:rsidR="00C41170" w:rsidRPr="00085AC6">
        <w:rPr>
          <w:rFonts w:asciiTheme="minorHAnsi" w:hAnsiTheme="minorHAnsi"/>
        </w:rPr>
        <w:t>the department</w:t>
      </w:r>
      <w:r w:rsidRPr="00085AC6">
        <w:rPr>
          <w:rFonts w:asciiTheme="minorHAnsi" w:hAnsiTheme="minorHAnsi"/>
        </w:rPr>
        <w:t xml:space="preserve"> in consultation with </w:t>
      </w:r>
      <w:r w:rsidR="00C41170" w:rsidRPr="00085AC6">
        <w:rPr>
          <w:rFonts w:asciiTheme="minorHAnsi" w:hAnsiTheme="minorHAnsi"/>
        </w:rPr>
        <w:t>the poultry industry</w:t>
      </w:r>
      <w:r w:rsidR="00920996">
        <w:rPr>
          <w:rFonts w:asciiTheme="minorHAnsi" w:hAnsiTheme="minorHAnsi"/>
        </w:rPr>
        <w:t xml:space="preserve"> and </w:t>
      </w:r>
      <w:r w:rsidR="00920996" w:rsidRPr="00920996">
        <w:rPr>
          <w:rFonts w:asciiTheme="minorHAnsi" w:hAnsiTheme="minorHAnsi"/>
        </w:rPr>
        <w:t>the State Regulatory Authorities</w:t>
      </w:r>
      <w:r w:rsidRPr="00085AC6">
        <w:rPr>
          <w:rFonts w:asciiTheme="minorHAnsi" w:hAnsiTheme="minorHAnsi"/>
        </w:rPr>
        <w:t xml:space="preserve"> to describe an approach </w:t>
      </w:r>
      <w:r w:rsidR="00F63EB4">
        <w:rPr>
          <w:rFonts w:asciiTheme="minorHAnsi" w:hAnsiTheme="minorHAnsi"/>
        </w:rPr>
        <w:t>to</w:t>
      </w:r>
      <w:r w:rsidRPr="00085AC6">
        <w:rPr>
          <w:rFonts w:asciiTheme="minorHAnsi" w:hAnsiTheme="minorHAnsi"/>
        </w:rPr>
        <w:t xml:space="preserve"> develop, implement</w:t>
      </w:r>
      <w:r w:rsidR="00F63EB4">
        <w:rPr>
          <w:rFonts w:asciiTheme="minorHAnsi" w:hAnsiTheme="minorHAnsi"/>
        </w:rPr>
        <w:t xml:space="preserve"> </w:t>
      </w:r>
      <w:r w:rsidRPr="00085AC6">
        <w:rPr>
          <w:rFonts w:asciiTheme="minorHAnsi" w:hAnsiTheme="minorHAnsi"/>
        </w:rPr>
        <w:t>and maint</w:t>
      </w:r>
      <w:r w:rsidR="00F63EB4">
        <w:rPr>
          <w:rFonts w:asciiTheme="minorHAnsi" w:hAnsiTheme="minorHAnsi"/>
        </w:rPr>
        <w:t>ain</w:t>
      </w:r>
      <w:r w:rsidRPr="00085AC6">
        <w:rPr>
          <w:rFonts w:asciiTheme="minorHAnsi" w:hAnsiTheme="minorHAnsi"/>
        </w:rPr>
        <w:t xml:space="preserve"> an </w:t>
      </w:r>
      <w:r w:rsidR="0042750C">
        <w:rPr>
          <w:rFonts w:asciiTheme="minorHAnsi" w:hAnsiTheme="minorHAnsi"/>
        </w:rPr>
        <w:t>AA</w:t>
      </w:r>
      <w:r w:rsidR="00A5430B">
        <w:rPr>
          <w:rFonts w:asciiTheme="minorHAnsi" w:hAnsiTheme="minorHAnsi"/>
        </w:rPr>
        <w:t>.</w:t>
      </w:r>
      <w:r w:rsidR="009B1D80">
        <w:rPr>
          <w:rFonts w:asciiTheme="minorHAnsi" w:hAnsiTheme="minorHAnsi"/>
        </w:rPr>
        <w:t xml:space="preserve"> They are designed to:</w:t>
      </w:r>
    </w:p>
    <w:p w14:paraId="1EBD4FA0" w14:textId="77777777" w:rsidR="00396488" w:rsidRPr="00085AC6" w:rsidRDefault="00A46E5D" w:rsidP="00437ED7">
      <w:pPr>
        <w:numPr>
          <w:ilvl w:val="0"/>
          <w:numId w:val="36"/>
        </w:numPr>
        <w:spacing w:line="240" w:lineRule="auto"/>
        <w:rPr>
          <w:rFonts w:asciiTheme="minorHAnsi" w:hAnsiTheme="minorHAnsi"/>
        </w:rPr>
      </w:pPr>
      <w:r>
        <w:rPr>
          <w:rFonts w:asciiTheme="minorHAnsi" w:hAnsiTheme="minorHAnsi"/>
        </w:rPr>
        <w:t>Provide</w:t>
      </w:r>
      <w:r w:rsidR="006473DA" w:rsidRPr="00085AC6">
        <w:rPr>
          <w:rFonts w:asciiTheme="minorHAnsi" w:hAnsiTheme="minorHAnsi"/>
        </w:rPr>
        <w:t xml:space="preserve"> advice to occupiers on principles to be addressed while developing arrangements</w:t>
      </w:r>
      <w:r>
        <w:rPr>
          <w:rFonts w:asciiTheme="minorHAnsi" w:hAnsiTheme="minorHAnsi"/>
        </w:rPr>
        <w:t>.</w:t>
      </w:r>
    </w:p>
    <w:p w14:paraId="5FA4743B" w14:textId="56F8062C" w:rsidR="00396488" w:rsidRPr="00085AC6" w:rsidRDefault="00A46E5D" w:rsidP="00437ED7">
      <w:pPr>
        <w:numPr>
          <w:ilvl w:val="0"/>
          <w:numId w:val="36"/>
        </w:numPr>
        <w:spacing w:line="240" w:lineRule="auto"/>
        <w:rPr>
          <w:rFonts w:asciiTheme="minorHAnsi" w:hAnsiTheme="minorHAnsi"/>
        </w:rPr>
      </w:pPr>
      <w:r>
        <w:rPr>
          <w:rFonts w:asciiTheme="minorHAnsi" w:hAnsiTheme="minorHAnsi"/>
        </w:rPr>
        <w:t>Provide</w:t>
      </w:r>
      <w:r w:rsidR="006473DA" w:rsidRPr="00085AC6">
        <w:rPr>
          <w:rFonts w:asciiTheme="minorHAnsi" w:hAnsiTheme="minorHAnsi"/>
        </w:rPr>
        <w:t xml:space="preserve"> advice to </w:t>
      </w:r>
      <w:r w:rsidR="00C41170" w:rsidRPr="00085AC6">
        <w:rPr>
          <w:rFonts w:asciiTheme="minorHAnsi" w:hAnsiTheme="minorHAnsi"/>
        </w:rPr>
        <w:t xml:space="preserve">the department </w:t>
      </w:r>
      <w:r w:rsidR="006473DA" w:rsidRPr="00085AC6">
        <w:rPr>
          <w:rFonts w:asciiTheme="minorHAnsi" w:hAnsiTheme="minorHAnsi"/>
        </w:rPr>
        <w:t>regarding principles to be addressed in</w:t>
      </w:r>
      <w:r w:rsidR="00396488" w:rsidRPr="00085AC6">
        <w:rPr>
          <w:rFonts w:asciiTheme="minorHAnsi" w:hAnsiTheme="minorHAnsi"/>
        </w:rPr>
        <w:t xml:space="preserve"> the</w:t>
      </w:r>
      <w:r w:rsidR="006473DA" w:rsidRPr="00085AC6">
        <w:rPr>
          <w:rFonts w:asciiTheme="minorHAnsi" w:hAnsiTheme="minorHAnsi"/>
        </w:rPr>
        <w:t xml:space="preserve"> assessment</w:t>
      </w:r>
      <w:r w:rsidR="00A25E85">
        <w:rPr>
          <w:rFonts w:asciiTheme="minorHAnsi" w:hAnsiTheme="minorHAnsi"/>
        </w:rPr>
        <w:t xml:space="preserve"> of</w:t>
      </w:r>
      <w:r w:rsidR="006473DA" w:rsidRPr="00085AC6">
        <w:rPr>
          <w:rFonts w:asciiTheme="minorHAnsi" w:hAnsiTheme="minorHAnsi"/>
        </w:rPr>
        <w:t xml:space="preserve"> an</w:t>
      </w:r>
      <w:r w:rsidR="00396488" w:rsidRPr="00085AC6">
        <w:rPr>
          <w:rFonts w:asciiTheme="minorHAnsi" w:hAnsiTheme="minorHAnsi"/>
        </w:rPr>
        <w:t xml:space="preserve"> </w:t>
      </w:r>
      <w:r w:rsidR="009E6D77">
        <w:rPr>
          <w:rFonts w:asciiTheme="minorHAnsi" w:hAnsiTheme="minorHAnsi"/>
        </w:rPr>
        <w:t>arrangement</w:t>
      </w:r>
      <w:r>
        <w:rPr>
          <w:rFonts w:asciiTheme="minorHAnsi" w:hAnsiTheme="minorHAnsi"/>
        </w:rPr>
        <w:t>.</w:t>
      </w:r>
    </w:p>
    <w:p w14:paraId="430BE3BC" w14:textId="77777777" w:rsidR="00396488" w:rsidRPr="00085AC6" w:rsidRDefault="00A46E5D" w:rsidP="00437ED7">
      <w:pPr>
        <w:numPr>
          <w:ilvl w:val="0"/>
          <w:numId w:val="36"/>
        </w:numPr>
        <w:spacing w:line="240" w:lineRule="auto"/>
        <w:rPr>
          <w:rFonts w:asciiTheme="minorHAnsi" w:hAnsiTheme="minorHAnsi"/>
        </w:rPr>
      </w:pPr>
      <w:r>
        <w:rPr>
          <w:rFonts w:asciiTheme="minorHAnsi" w:hAnsiTheme="minorHAnsi"/>
        </w:rPr>
        <w:t>Describe</w:t>
      </w:r>
      <w:r w:rsidR="006473DA" w:rsidRPr="00085AC6">
        <w:rPr>
          <w:rFonts w:asciiTheme="minorHAnsi" w:hAnsiTheme="minorHAnsi"/>
        </w:rPr>
        <w:t xml:space="preserve"> the </w:t>
      </w:r>
      <w:r w:rsidR="00104BE0">
        <w:rPr>
          <w:rFonts w:asciiTheme="minorHAnsi" w:hAnsiTheme="minorHAnsi"/>
        </w:rPr>
        <w:t>AA</w:t>
      </w:r>
      <w:r w:rsidR="006473DA" w:rsidRPr="00085AC6">
        <w:rPr>
          <w:rFonts w:asciiTheme="minorHAnsi" w:hAnsiTheme="minorHAnsi"/>
        </w:rPr>
        <w:t xml:space="preserve"> framework to trading partners and commercial customers</w:t>
      </w:r>
      <w:r>
        <w:rPr>
          <w:rFonts w:asciiTheme="minorHAnsi" w:hAnsiTheme="minorHAnsi"/>
        </w:rPr>
        <w:t>.</w:t>
      </w:r>
    </w:p>
    <w:p w14:paraId="3A2C7724" w14:textId="7947853E" w:rsidR="00396488" w:rsidRPr="00085AC6" w:rsidRDefault="00A46E5D" w:rsidP="00437ED7">
      <w:pPr>
        <w:numPr>
          <w:ilvl w:val="0"/>
          <w:numId w:val="36"/>
        </w:numPr>
        <w:spacing w:line="240" w:lineRule="auto"/>
        <w:rPr>
          <w:rFonts w:asciiTheme="minorHAnsi" w:hAnsiTheme="minorHAnsi"/>
          <w:bCs/>
        </w:rPr>
      </w:pPr>
      <w:r>
        <w:rPr>
          <w:rFonts w:asciiTheme="minorHAnsi" w:hAnsiTheme="minorHAnsi"/>
        </w:rPr>
        <w:t>Provide</w:t>
      </w:r>
      <w:r w:rsidR="006473DA" w:rsidRPr="00085AC6">
        <w:rPr>
          <w:rFonts w:asciiTheme="minorHAnsi" w:hAnsiTheme="minorHAnsi"/>
        </w:rPr>
        <w:t xml:space="preserve"> a tool to guide the on-going verification of </w:t>
      </w:r>
      <w:r w:rsidR="002138F2">
        <w:rPr>
          <w:rFonts w:asciiTheme="minorHAnsi" w:hAnsiTheme="minorHAnsi"/>
        </w:rPr>
        <w:t xml:space="preserve">an </w:t>
      </w:r>
      <w:r w:rsidR="009267E3">
        <w:rPr>
          <w:rFonts w:asciiTheme="minorHAnsi" w:hAnsiTheme="minorHAnsi"/>
        </w:rPr>
        <w:t>AA</w:t>
      </w:r>
      <w:r w:rsidR="006473DA" w:rsidRPr="00085AC6">
        <w:rPr>
          <w:rFonts w:asciiTheme="minorHAnsi" w:hAnsiTheme="minorHAnsi"/>
        </w:rPr>
        <w:t>.</w:t>
      </w:r>
    </w:p>
    <w:p w14:paraId="56E383BB" w14:textId="77777777" w:rsidR="006473DA" w:rsidRPr="00085AC6" w:rsidRDefault="00245A3B" w:rsidP="00C16514">
      <w:pPr>
        <w:rPr>
          <w:rStyle w:val="BodyTextIndent3Char"/>
          <w:rFonts w:asciiTheme="minorHAnsi" w:hAnsiTheme="minorHAnsi"/>
          <w:sz w:val="22"/>
        </w:rPr>
      </w:pPr>
      <w:r>
        <w:rPr>
          <w:rStyle w:val="BodyTextIndent3Char"/>
          <w:rFonts w:asciiTheme="minorHAnsi" w:hAnsiTheme="minorHAnsi"/>
          <w:sz w:val="22"/>
        </w:rPr>
        <w:t>T</w:t>
      </w:r>
      <w:r w:rsidR="006473DA" w:rsidRPr="00085AC6">
        <w:rPr>
          <w:rFonts w:asciiTheme="minorHAnsi" w:hAnsiTheme="minorHAnsi"/>
        </w:rPr>
        <w:t>he</w:t>
      </w:r>
      <w:r>
        <w:rPr>
          <w:rFonts w:asciiTheme="minorHAnsi" w:hAnsiTheme="minorHAnsi"/>
        </w:rPr>
        <w:t xml:space="preserve"> format</w:t>
      </w:r>
      <w:r w:rsidR="004C55D9">
        <w:rPr>
          <w:rFonts w:asciiTheme="minorHAnsi" w:hAnsiTheme="minorHAnsi"/>
        </w:rPr>
        <w:t xml:space="preserve"> and framework</w:t>
      </w:r>
      <w:r>
        <w:rPr>
          <w:rFonts w:asciiTheme="minorHAnsi" w:hAnsiTheme="minorHAnsi"/>
        </w:rPr>
        <w:t xml:space="preserve"> provided </w:t>
      </w:r>
      <w:r w:rsidR="00E722E5">
        <w:rPr>
          <w:rFonts w:asciiTheme="minorHAnsi" w:hAnsiTheme="minorHAnsi"/>
        </w:rPr>
        <w:t>is</w:t>
      </w:r>
      <w:r w:rsidR="00202D83">
        <w:rPr>
          <w:rFonts w:asciiTheme="minorHAnsi" w:hAnsiTheme="minorHAnsi"/>
        </w:rPr>
        <w:t xml:space="preserve"> advisory only.</w:t>
      </w:r>
      <w:r w:rsidR="00F302AF">
        <w:rPr>
          <w:rFonts w:asciiTheme="minorHAnsi" w:hAnsiTheme="minorHAnsi"/>
        </w:rPr>
        <w:t xml:space="preserve"> </w:t>
      </w:r>
      <w:r w:rsidR="00202D83">
        <w:rPr>
          <w:rFonts w:asciiTheme="minorHAnsi" w:hAnsiTheme="minorHAnsi"/>
        </w:rPr>
        <w:t>T</w:t>
      </w:r>
      <w:r w:rsidR="003C2859" w:rsidRPr="00085AC6">
        <w:rPr>
          <w:rStyle w:val="BodyTextIndent3Char"/>
          <w:rFonts w:asciiTheme="minorHAnsi" w:hAnsiTheme="minorHAnsi"/>
          <w:sz w:val="22"/>
        </w:rPr>
        <w:t>he arrangement may take any form provided that the objectives</w:t>
      </w:r>
      <w:r w:rsidR="0071795B">
        <w:rPr>
          <w:rStyle w:val="BodyTextIndent3Char"/>
          <w:rFonts w:asciiTheme="minorHAnsi" w:hAnsiTheme="minorHAnsi"/>
          <w:sz w:val="22"/>
        </w:rPr>
        <w:t xml:space="preserve"> and requirements of importing countries and</w:t>
      </w:r>
      <w:r w:rsidR="003C2859" w:rsidRPr="00085AC6">
        <w:rPr>
          <w:rStyle w:val="BodyTextIndent3Char"/>
          <w:rFonts w:asciiTheme="minorHAnsi" w:hAnsiTheme="minorHAnsi"/>
          <w:sz w:val="22"/>
        </w:rPr>
        <w:t xml:space="preserve"> the </w:t>
      </w:r>
      <w:r w:rsidR="00A46E5D">
        <w:rPr>
          <w:rFonts w:asciiTheme="minorHAnsi" w:hAnsiTheme="minorHAnsi"/>
        </w:rPr>
        <w:t>EC(PM&amp;PMP)Os</w:t>
      </w:r>
      <w:r w:rsidR="0042750C" w:rsidRPr="00085AC6">
        <w:rPr>
          <w:rFonts w:asciiTheme="minorHAnsi" w:hAnsiTheme="minorHAnsi"/>
        </w:rPr>
        <w:t xml:space="preserve"> </w:t>
      </w:r>
      <w:r w:rsidR="003C2859" w:rsidRPr="00085AC6">
        <w:rPr>
          <w:rStyle w:val="BodyTextIndent3Char"/>
          <w:rFonts w:asciiTheme="minorHAnsi" w:hAnsiTheme="minorHAnsi"/>
          <w:sz w:val="22"/>
        </w:rPr>
        <w:t>are met.</w:t>
      </w:r>
    </w:p>
    <w:p w14:paraId="71418D19" w14:textId="77777777" w:rsidR="00396488" w:rsidRPr="00FB1707" w:rsidRDefault="00556C2A" w:rsidP="00FB1707">
      <w:pPr>
        <w:pStyle w:val="Heading3"/>
      </w:pPr>
      <w:bookmarkStart w:id="32" w:name="_Toc514339394"/>
      <w:bookmarkStart w:id="33" w:name="_Toc139701100"/>
      <w:r>
        <w:t>3</w:t>
      </w:r>
      <w:r w:rsidR="00D2724C" w:rsidRPr="00FB1707">
        <w:t>.</w:t>
      </w:r>
      <w:r w:rsidR="00237BDE" w:rsidRPr="00FB1707">
        <w:t>1</w:t>
      </w:r>
      <w:r w:rsidR="00620519" w:rsidRPr="00FB1707">
        <w:t>.</w:t>
      </w:r>
      <w:r w:rsidR="00237BDE" w:rsidRPr="00FB1707">
        <w:tab/>
      </w:r>
      <w:r w:rsidR="00656097">
        <w:t>Review p</w:t>
      </w:r>
      <w:r w:rsidR="006473DA" w:rsidRPr="00FB1707">
        <w:t>rocess</w:t>
      </w:r>
      <w:bookmarkEnd w:id="32"/>
      <w:r w:rsidR="006473DA" w:rsidRPr="00FB1707">
        <w:t xml:space="preserve"> </w:t>
      </w:r>
      <w:bookmarkEnd w:id="33"/>
    </w:p>
    <w:p w14:paraId="7ACEF50F" w14:textId="21B0652A" w:rsidR="00FB1707" w:rsidRDefault="006473DA" w:rsidP="007E16CF">
      <w:pPr>
        <w:rPr>
          <w:rFonts w:asciiTheme="minorHAnsi" w:hAnsiTheme="minorHAnsi"/>
        </w:rPr>
      </w:pPr>
      <w:r w:rsidRPr="00085AC6">
        <w:rPr>
          <w:rFonts w:asciiTheme="minorHAnsi" w:hAnsiTheme="minorHAnsi"/>
        </w:rPr>
        <w:t xml:space="preserve">It is intended that these guidelines will be reviewed </w:t>
      </w:r>
      <w:r w:rsidR="009219E4">
        <w:rPr>
          <w:rFonts w:asciiTheme="minorHAnsi" w:hAnsiTheme="minorHAnsi"/>
        </w:rPr>
        <w:t>every three years or as required</w:t>
      </w:r>
      <w:r w:rsidRPr="00085AC6">
        <w:rPr>
          <w:rFonts w:asciiTheme="minorHAnsi" w:hAnsiTheme="minorHAnsi"/>
        </w:rPr>
        <w:t xml:space="preserve"> by </w:t>
      </w:r>
      <w:r w:rsidR="000F6CDE" w:rsidRPr="00085AC6">
        <w:rPr>
          <w:rFonts w:asciiTheme="minorHAnsi" w:hAnsiTheme="minorHAnsi"/>
        </w:rPr>
        <w:t xml:space="preserve">the department </w:t>
      </w:r>
      <w:r w:rsidRPr="00085AC6">
        <w:rPr>
          <w:rFonts w:asciiTheme="minorHAnsi" w:hAnsiTheme="minorHAnsi"/>
        </w:rPr>
        <w:t xml:space="preserve">in conjunction with the </w:t>
      </w:r>
      <w:r w:rsidR="00FB1707">
        <w:rPr>
          <w:rFonts w:asciiTheme="minorHAnsi" w:hAnsiTheme="minorHAnsi"/>
        </w:rPr>
        <w:t xml:space="preserve">poultry industry and </w:t>
      </w:r>
      <w:r w:rsidRPr="00085AC6">
        <w:rPr>
          <w:rFonts w:asciiTheme="minorHAnsi" w:hAnsiTheme="minorHAnsi"/>
        </w:rPr>
        <w:t xml:space="preserve">State Regulatory Authorities responsible for </w:t>
      </w:r>
      <w:r w:rsidR="006E64F3"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w:t>
      </w:r>
      <w:r w:rsidR="007E16CF" w:rsidRPr="00085AC6">
        <w:rPr>
          <w:rFonts w:asciiTheme="minorHAnsi" w:hAnsiTheme="minorHAnsi"/>
        </w:rPr>
        <w:t xml:space="preserve"> </w:t>
      </w:r>
    </w:p>
    <w:p w14:paraId="709C3FC0" w14:textId="4CD08596" w:rsidR="007E16CF" w:rsidRPr="00085AC6" w:rsidRDefault="009219E4" w:rsidP="007E16CF">
      <w:pPr>
        <w:rPr>
          <w:rFonts w:asciiTheme="minorHAnsi" w:hAnsiTheme="minorHAnsi"/>
        </w:rPr>
      </w:pPr>
      <w:r>
        <w:rPr>
          <w:rFonts w:asciiTheme="minorHAnsi" w:hAnsiTheme="minorHAnsi"/>
        </w:rPr>
        <w:t>V</w:t>
      </w:r>
      <w:r w:rsidR="00B13A28">
        <w:rPr>
          <w:rFonts w:asciiTheme="minorHAnsi" w:hAnsiTheme="minorHAnsi"/>
        </w:rPr>
        <w:t xml:space="preserve">ariations </w:t>
      </w:r>
      <w:r w:rsidR="00920996" w:rsidRPr="00920996">
        <w:rPr>
          <w:rFonts w:asciiTheme="minorHAnsi" w:hAnsiTheme="minorHAnsi"/>
        </w:rPr>
        <w:t xml:space="preserve">may be initiated </w:t>
      </w:r>
      <w:r w:rsidR="00ED0B60">
        <w:rPr>
          <w:rFonts w:asciiTheme="minorHAnsi" w:hAnsiTheme="minorHAnsi"/>
        </w:rPr>
        <w:t xml:space="preserve">by the department </w:t>
      </w:r>
      <w:r w:rsidR="00920996" w:rsidRPr="00920996">
        <w:rPr>
          <w:rFonts w:asciiTheme="minorHAnsi" w:hAnsiTheme="minorHAnsi"/>
        </w:rPr>
        <w:t xml:space="preserve">in response to changing requirements and </w:t>
      </w:r>
      <w:r w:rsidR="006473DA" w:rsidRPr="00085AC6">
        <w:rPr>
          <w:rFonts w:asciiTheme="minorHAnsi" w:hAnsiTheme="minorHAnsi"/>
        </w:rPr>
        <w:t xml:space="preserve">will be undertaken in consultation with </w:t>
      </w:r>
      <w:r w:rsidR="00BE77AC">
        <w:rPr>
          <w:rFonts w:asciiTheme="minorHAnsi" w:hAnsiTheme="minorHAnsi"/>
        </w:rPr>
        <w:t xml:space="preserve">the </w:t>
      </w:r>
      <w:r w:rsidR="000F6CDE" w:rsidRPr="00085AC6">
        <w:rPr>
          <w:rFonts w:asciiTheme="minorHAnsi" w:hAnsiTheme="minorHAnsi"/>
        </w:rPr>
        <w:t>poultry industry</w:t>
      </w:r>
      <w:r w:rsidR="009843F6" w:rsidRPr="00085AC6">
        <w:rPr>
          <w:rFonts w:asciiTheme="minorHAnsi" w:hAnsiTheme="minorHAnsi"/>
        </w:rPr>
        <w:t>.</w:t>
      </w:r>
      <w:r w:rsidR="006473DA" w:rsidRPr="00085AC6">
        <w:rPr>
          <w:rFonts w:asciiTheme="minorHAnsi" w:hAnsiTheme="minorHAnsi"/>
        </w:rPr>
        <w:t xml:space="preserve"> </w:t>
      </w:r>
      <w:r w:rsidR="00B13A28">
        <w:rPr>
          <w:rFonts w:asciiTheme="minorHAnsi" w:hAnsiTheme="minorHAnsi"/>
        </w:rPr>
        <w:t xml:space="preserve">These </w:t>
      </w:r>
      <w:r w:rsidR="006473DA" w:rsidRPr="00085AC6">
        <w:rPr>
          <w:rFonts w:asciiTheme="minorHAnsi" w:hAnsiTheme="minorHAnsi"/>
        </w:rPr>
        <w:t xml:space="preserve">must be approved by </w:t>
      </w:r>
      <w:r w:rsidR="0021579A" w:rsidRPr="00085AC6">
        <w:rPr>
          <w:rFonts w:asciiTheme="minorHAnsi" w:hAnsiTheme="minorHAnsi"/>
        </w:rPr>
        <w:t xml:space="preserve">the </w:t>
      </w:r>
      <w:r w:rsidR="006473DA" w:rsidRPr="00085AC6">
        <w:rPr>
          <w:rFonts w:asciiTheme="minorHAnsi" w:hAnsiTheme="minorHAnsi"/>
        </w:rPr>
        <w:t>Secretary</w:t>
      </w:r>
      <w:bookmarkStart w:id="34" w:name="_Toc139701101"/>
      <w:r w:rsidR="006F2CE2" w:rsidRPr="00085AC6">
        <w:rPr>
          <w:rFonts w:asciiTheme="minorHAnsi" w:hAnsiTheme="minorHAnsi"/>
        </w:rPr>
        <w:t xml:space="preserve"> of</w:t>
      </w:r>
      <w:r w:rsidR="007E16CF" w:rsidRPr="00085AC6">
        <w:rPr>
          <w:rFonts w:asciiTheme="minorHAnsi" w:hAnsiTheme="minorHAnsi"/>
        </w:rPr>
        <w:t xml:space="preserve"> </w:t>
      </w:r>
      <w:r w:rsidR="006F2CE2" w:rsidRPr="00085AC6">
        <w:rPr>
          <w:rFonts w:asciiTheme="minorHAnsi" w:hAnsiTheme="minorHAnsi"/>
        </w:rPr>
        <w:t>the department</w:t>
      </w:r>
      <w:r w:rsidR="00BE77AC">
        <w:rPr>
          <w:rFonts w:asciiTheme="minorHAnsi" w:hAnsiTheme="minorHAnsi"/>
        </w:rPr>
        <w:t xml:space="preserve"> or their delegate</w:t>
      </w:r>
      <w:r w:rsidR="007E16CF" w:rsidRPr="00085AC6">
        <w:rPr>
          <w:rFonts w:asciiTheme="minorHAnsi" w:hAnsiTheme="minorHAnsi"/>
        </w:rPr>
        <w:t>.</w:t>
      </w:r>
    </w:p>
    <w:p w14:paraId="354699F8" w14:textId="77777777" w:rsidR="00396488" w:rsidRPr="00085AC6" w:rsidRDefault="00556C2A" w:rsidP="00075F1A">
      <w:pPr>
        <w:pStyle w:val="Heading3"/>
      </w:pPr>
      <w:bookmarkStart w:id="35" w:name="_Toc514339395"/>
      <w:r>
        <w:t>3</w:t>
      </w:r>
      <w:r w:rsidR="00D2724C" w:rsidRPr="00085AC6">
        <w:t>.</w:t>
      </w:r>
      <w:r w:rsidR="00237BDE" w:rsidRPr="00085AC6">
        <w:t>2</w:t>
      </w:r>
      <w:r w:rsidR="00620519" w:rsidRPr="00085AC6">
        <w:t>.</w:t>
      </w:r>
      <w:r w:rsidR="00237BDE" w:rsidRPr="00085AC6">
        <w:tab/>
      </w:r>
      <w:r w:rsidR="00656097">
        <w:t>Interpreting this g</w:t>
      </w:r>
      <w:r w:rsidR="006473DA" w:rsidRPr="00085AC6">
        <w:t>uideline</w:t>
      </w:r>
      <w:bookmarkEnd w:id="34"/>
      <w:bookmarkEnd w:id="35"/>
      <w:r w:rsidR="006473DA" w:rsidRPr="00085AC6">
        <w:t xml:space="preserve"> </w:t>
      </w:r>
    </w:p>
    <w:p w14:paraId="708D8440" w14:textId="77777777" w:rsidR="006473DA" w:rsidRPr="00085AC6" w:rsidRDefault="006473DA" w:rsidP="00C16514">
      <w:pPr>
        <w:rPr>
          <w:rFonts w:asciiTheme="minorHAnsi" w:hAnsiTheme="minorHAnsi"/>
        </w:rPr>
      </w:pPr>
      <w:r w:rsidRPr="00085AC6">
        <w:rPr>
          <w:rFonts w:asciiTheme="minorHAnsi" w:hAnsiTheme="minorHAnsi"/>
        </w:rPr>
        <w:t xml:space="preserve">Each section of this </w:t>
      </w:r>
      <w:r w:rsidR="00F623FE">
        <w:rPr>
          <w:rFonts w:asciiTheme="minorHAnsi" w:hAnsiTheme="minorHAnsi"/>
        </w:rPr>
        <w:t>guideline</w:t>
      </w:r>
      <w:r w:rsidRPr="00085AC6">
        <w:rPr>
          <w:rFonts w:asciiTheme="minorHAnsi" w:hAnsiTheme="minorHAnsi"/>
        </w:rPr>
        <w:t xml:space="preserve"> will require documented procedures</w:t>
      </w:r>
      <w:r w:rsidR="00757DA8">
        <w:rPr>
          <w:rFonts w:asciiTheme="minorHAnsi" w:hAnsiTheme="minorHAnsi"/>
        </w:rPr>
        <w:t>,</w:t>
      </w:r>
      <w:r w:rsidR="000F71C9">
        <w:rPr>
          <w:rFonts w:asciiTheme="minorHAnsi" w:hAnsiTheme="minorHAnsi"/>
        </w:rPr>
        <w:t xml:space="preserve"> based on performance requirements</w:t>
      </w:r>
      <w:r w:rsidR="00757DA8">
        <w:rPr>
          <w:rFonts w:asciiTheme="minorHAnsi" w:hAnsiTheme="minorHAnsi"/>
        </w:rPr>
        <w:t>,</w:t>
      </w:r>
      <w:r w:rsidRPr="00085AC6">
        <w:rPr>
          <w:rFonts w:asciiTheme="minorHAnsi" w:hAnsiTheme="minorHAnsi"/>
        </w:rPr>
        <w:t xml:space="preserve"> to be developed that address the relevant activities for each establishment type. </w:t>
      </w:r>
    </w:p>
    <w:p w14:paraId="00177E32" w14:textId="230471B5" w:rsidR="006473DA" w:rsidRPr="00085AC6" w:rsidRDefault="006473DA" w:rsidP="00C16514">
      <w:pPr>
        <w:rPr>
          <w:rFonts w:asciiTheme="minorHAnsi" w:hAnsiTheme="minorHAnsi"/>
        </w:rPr>
      </w:pPr>
      <w:r w:rsidRPr="00085AC6">
        <w:rPr>
          <w:rFonts w:asciiTheme="minorHAnsi" w:hAnsiTheme="minorHAnsi"/>
        </w:rPr>
        <w:t>Documented procedures may be in the form of Standard Operating Procedures</w:t>
      </w:r>
      <w:r w:rsidR="0042750C">
        <w:rPr>
          <w:rFonts w:asciiTheme="minorHAnsi" w:hAnsiTheme="minorHAnsi"/>
        </w:rPr>
        <w:t xml:space="preserve"> (SOP)</w:t>
      </w:r>
      <w:r w:rsidRPr="00085AC6">
        <w:rPr>
          <w:rFonts w:asciiTheme="minorHAnsi" w:hAnsiTheme="minorHAnsi"/>
        </w:rPr>
        <w:t xml:space="preserve"> and/or Sanitation Standard Operating Procedures</w:t>
      </w:r>
      <w:r w:rsidR="0042750C">
        <w:rPr>
          <w:rFonts w:asciiTheme="minorHAnsi" w:hAnsiTheme="minorHAnsi"/>
        </w:rPr>
        <w:t xml:space="preserve"> (SSOP)</w:t>
      </w:r>
      <w:r w:rsidRPr="00085AC6">
        <w:rPr>
          <w:rFonts w:asciiTheme="minorHAnsi" w:hAnsiTheme="minorHAnsi"/>
        </w:rPr>
        <w:t xml:space="preserve"> where identified in the introduction for each section. This format for SOP or SSOP (</w:t>
      </w:r>
      <w:hyperlink w:anchor="_Appendix_1" w:history="1">
        <w:r w:rsidRPr="008F093B">
          <w:rPr>
            <w:rStyle w:val="Hyperlink"/>
            <w:rFonts w:asciiTheme="minorHAnsi" w:hAnsiTheme="minorHAnsi"/>
          </w:rPr>
          <w:t>Appendix 1</w:t>
        </w:r>
      </w:hyperlink>
      <w:r w:rsidRPr="00085AC6">
        <w:rPr>
          <w:rFonts w:asciiTheme="minorHAnsi" w:hAnsiTheme="minorHAnsi"/>
        </w:rPr>
        <w:t xml:space="preserve">) meets most overseas market </w:t>
      </w:r>
      <w:r w:rsidR="00920996">
        <w:rPr>
          <w:rFonts w:asciiTheme="minorHAnsi" w:hAnsiTheme="minorHAnsi"/>
        </w:rPr>
        <w:t>requirements</w:t>
      </w:r>
      <w:r w:rsidRPr="00085AC6">
        <w:rPr>
          <w:rFonts w:asciiTheme="minorHAnsi" w:hAnsiTheme="minorHAnsi"/>
        </w:rPr>
        <w:t xml:space="preserve">. </w:t>
      </w:r>
    </w:p>
    <w:p w14:paraId="2050E9DB" w14:textId="273BB9AC" w:rsidR="00396488" w:rsidRPr="00966EF3" w:rsidRDefault="00556C2A" w:rsidP="00966EF3">
      <w:pPr>
        <w:pStyle w:val="Heading3"/>
      </w:pPr>
      <w:bookmarkStart w:id="36" w:name="_Toc136742133"/>
      <w:bookmarkStart w:id="37" w:name="_Toc139701103"/>
      <w:bookmarkStart w:id="38" w:name="_Toc514339396"/>
      <w:r>
        <w:t>3</w:t>
      </w:r>
      <w:r w:rsidR="00D2724C" w:rsidRPr="00966EF3">
        <w:t>.</w:t>
      </w:r>
      <w:r w:rsidR="00920996" w:rsidRPr="00966EF3">
        <w:t>3</w:t>
      </w:r>
      <w:r w:rsidR="00620519" w:rsidRPr="00966EF3">
        <w:t>.</w:t>
      </w:r>
      <w:r w:rsidR="00237BDE" w:rsidRPr="00966EF3">
        <w:tab/>
      </w:r>
      <w:r w:rsidR="00394B73" w:rsidRPr="00966EF3">
        <w:t xml:space="preserve">Performance </w:t>
      </w:r>
      <w:r w:rsidR="00397711">
        <w:t>i</w:t>
      </w:r>
      <w:r w:rsidR="008B6DC3" w:rsidRPr="00966EF3">
        <w:t>ndicators</w:t>
      </w:r>
      <w:r w:rsidR="006473DA" w:rsidRPr="00966EF3">
        <w:t xml:space="preserve"> for procedure</w:t>
      </w:r>
      <w:bookmarkEnd w:id="36"/>
      <w:bookmarkEnd w:id="37"/>
      <w:r w:rsidR="008B6DC3" w:rsidRPr="00966EF3">
        <w:t>s</w:t>
      </w:r>
      <w:bookmarkEnd w:id="38"/>
    </w:p>
    <w:p w14:paraId="5B28380C" w14:textId="77777777" w:rsidR="00394B73" w:rsidRPr="00085AC6" w:rsidRDefault="001D452F" w:rsidP="00C16514">
      <w:pPr>
        <w:rPr>
          <w:rFonts w:asciiTheme="minorHAnsi" w:hAnsiTheme="minorHAnsi"/>
        </w:rPr>
      </w:pPr>
      <w:r>
        <w:rPr>
          <w:rFonts w:asciiTheme="minorHAnsi" w:hAnsiTheme="minorHAnsi"/>
        </w:rPr>
        <w:t>The p</w:t>
      </w:r>
      <w:r w:rsidR="008B6DC3" w:rsidRPr="00085AC6">
        <w:rPr>
          <w:rFonts w:asciiTheme="minorHAnsi" w:hAnsiTheme="minorHAnsi"/>
        </w:rPr>
        <w:t xml:space="preserve">erformance indicators </w:t>
      </w:r>
      <w:r>
        <w:rPr>
          <w:rFonts w:asciiTheme="minorHAnsi" w:hAnsiTheme="minorHAnsi"/>
        </w:rPr>
        <w:t xml:space="preserve">provided </w:t>
      </w:r>
      <w:r w:rsidR="008B6DC3" w:rsidRPr="00085AC6">
        <w:rPr>
          <w:rFonts w:asciiTheme="minorHAnsi" w:hAnsiTheme="minorHAnsi"/>
        </w:rPr>
        <w:t>can be utilised for the development of procedures to address management practices, hygienic operations and other requirements for export certification. The</w:t>
      </w:r>
      <w:r>
        <w:rPr>
          <w:rFonts w:asciiTheme="minorHAnsi" w:hAnsiTheme="minorHAnsi"/>
        </w:rPr>
        <w:t>y</w:t>
      </w:r>
      <w:r w:rsidR="008B6DC3" w:rsidRPr="00085AC6">
        <w:rPr>
          <w:rFonts w:asciiTheme="minorHAnsi" w:hAnsiTheme="minorHAnsi"/>
        </w:rPr>
        <w:t xml:space="preserve"> describe the actions or procedures that need to be undertaken to demonstrate compliance.</w:t>
      </w:r>
      <w:r w:rsidR="006473DA" w:rsidRPr="00085AC6">
        <w:rPr>
          <w:rFonts w:asciiTheme="minorHAnsi" w:hAnsiTheme="minorHAnsi"/>
        </w:rPr>
        <w:t xml:space="preserve"> </w:t>
      </w:r>
    </w:p>
    <w:p w14:paraId="30FB0265" w14:textId="77777777" w:rsidR="00515D29" w:rsidRPr="00A330F9" w:rsidRDefault="00556C2A" w:rsidP="00515D29">
      <w:pPr>
        <w:pStyle w:val="Heading3"/>
      </w:pPr>
      <w:bookmarkStart w:id="39" w:name="_Toc514339397"/>
      <w:r>
        <w:t>3</w:t>
      </w:r>
      <w:r w:rsidR="00F43085">
        <w:t>.</w:t>
      </w:r>
      <w:r w:rsidR="00920996">
        <w:t>4</w:t>
      </w:r>
      <w:r w:rsidR="00F43085">
        <w:t xml:space="preserve">. </w:t>
      </w:r>
      <w:r w:rsidR="00196B44">
        <w:tab/>
      </w:r>
      <w:r w:rsidR="00515D29" w:rsidRPr="00A330F9">
        <w:t>Checklists for each procedure</w:t>
      </w:r>
      <w:bookmarkEnd w:id="39"/>
    </w:p>
    <w:p w14:paraId="2897B4F5" w14:textId="77777777" w:rsidR="00515D29" w:rsidRPr="00A330F9" w:rsidRDefault="00515D29" w:rsidP="00515D29">
      <w:r w:rsidRPr="00A330F9">
        <w:t xml:space="preserve">The checklists relate to </w:t>
      </w:r>
      <w:r w:rsidR="001D452F">
        <w:t>the performance indicators and</w:t>
      </w:r>
      <w:r w:rsidRPr="00A330F9">
        <w:t xml:space="preserve"> provide a tool to de</w:t>
      </w:r>
      <w:r w:rsidR="00EF72D6">
        <w:t>velop SOPs and/or work instructions (WI)</w:t>
      </w:r>
      <w:r w:rsidRPr="00A330F9">
        <w:t xml:space="preserve">. </w:t>
      </w:r>
      <w:r w:rsidR="001D452F">
        <w:t xml:space="preserve">They </w:t>
      </w:r>
      <w:r w:rsidRPr="00A330F9">
        <w:t>may be utilised for internal audit and monitoring purposes</w:t>
      </w:r>
      <w:r w:rsidR="001D452F">
        <w:t>,</w:t>
      </w:r>
      <w:r w:rsidRPr="00A330F9">
        <w:t xml:space="preserve"> and for verification by establishment management.</w:t>
      </w:r>
    </w:p>
    <w:p w14:paraId="5F05F3CB" w14:textId="77777777" w:rsidR="00396488" w:rsidRPr="00085AC6" w:rsidRDefault="00556C2A" w:rsidP="00966EF3">
      <w:pPr>
        <w:pStyle w:val="Heading3"/>
        <w:rPr>
          <w:rFonts w:asciiTheme="minorHAnsi" w:hAnsiTheme="minorHAnsi"/>
          <w:bCs w:val="0"/>
        </w:rPr>
      </w:pPr>
      <w:bookmarkStart w:id="40" w:name="_Toc136742134"/>
      <w:bookmarkStart w:id="41" w:name="_Toc139701104"/>
      <w:bookmarkStart w:id="42" w:name="_Toc514339398"/>
      <w:r>
        <w:rPr>
          <w:rFonts w:asciiTheme="minorHAnsi" w:hAnsiTheme="minorHAnsi"/>
          <w:bCs w:val="0"/>
        </w:rPr>
        <w:t>3</w:t>
      </w:r>
      <w:r w:rsidR="00237BDE" w:rsidRPr="00085AC6">
        <w:rPr>
          <w:rFonts w:asciiTheme="minorHAnsi" w:hAnsiTheme="minorHAnsi"/>
          <w:bCs w:val="0"/>
        </w:rPr>
        <w:t>.</w:t>
      </w:r>
      <w:r w:rsidR="00920996">
        <w:rPr>
          <w:rFonts w:asciiTheme="minorHAnsi" w:hAnsiTheme="minorHAnsi"/>
          <w:bCs w:val="0"/>
        </w:rPr>
        <w:t>5</w:t>
      </w:r>
      <w:r w:rsidR="00620519" w:rsidRPr="00085AC6">
        <w:rPr>
          <w:rFonts w:asciiTheme="minorHAnsi" w:hAnsiTheme="minorHAnsi"/>
          <w:bCs w:val="0"/>
        </w:rPr>
        <w:t>.</w:t>
      </w:r>
      <w:r w:rsidR="00237BDE" w:rsidRPr="00085AC6">
        <w:rPr>
          <w:rFonts w:asciiTheme="minorHAnsi" w:hAnsiTheme="minorHAnsi"/>
          <w:bCs w:val="0"/>
        </w:rPr>
        <w:tab/>
      </w:r>
      <w:r w:rsidR="006473DA" w:rsidRPr="00085AC6">
        <w:rPr>
          <w:rFonts w:asciiTheme="minorHAnsi" w:hAnsiTheme="minorHAnsi"/>
          <w:bCs w:val="0"/>
        </w:rPr>
        <w:t>Targets for each procedure</w:t>
      </w:r>
      <w:bookmarkEnd w:id="40"/>
      <w:bookmarkEnd w:id="41"/>
      <w:bookmarkEnd w:id="42"/>
    </w:p>
    <w:p w14:paraId="026695F5" w14:textId="77777777" w:rsidR="00F06386" w:rsidRDefault="001D452F" w:rsidP="00F06386">
      <w:r w:rsidRPr="00A330F9">
        <w:t>The targets indicate the level of performance expected.</w:t>
      </w:r>
      <w:r>
        <w:t xml:space="preserve"> </w:t>
      </w:r>
      <w:r w:rsidR="00F06386" w:rsidRPr="00A330F9">
        <w:t xml:space="preserve">Wherever possible, targets have been identified to address specific legislative requirements. There are two types of targets: </w:t>
      </w:r>
    </w:p>
    <w:p w14:paraId="34937800" w14:textId="00C0133F" w:rsidR="00F06386" w:rsidRPr="00A330F9" w:rsidRDefault="00273D0F" w:rsidP="00746427">
      <w:pPr>
        <w:pStyle w:val="ListParagraph"/>
        <w:numPr>
          <w:ilvl w:val="0"/>
          <w:numId w:val="149"/>
        </w:numPr>
      </w:pPr>
      <w:r>
        <w:t>Mandatory (</w:t>
      </w:r>
      <w:r w:rsidRPr="00397711">
        <w:rPr>
          <w:vertAlign w:val="superscript"/>
        </w:rPr>
        <w:t>m</w:t>
      </w:r>
      <w:r>
        <w:t>)</w:t>
      </w:r>
      <w:r w:rsidR="00661908">
        <w:t xml:space="preserve"> targets</w:t>
      </w:r>
      <w:r w:rsidR="00B62E6B" w:rsidRPr="00DA4D61">
        <w:t xml:space="preserve"> –</w:t>
      </w:r>
      <w:r w:rsidR="00661908">
        <w:t xml:space="preserve"> r</w:t>
      </w:r>
      <w:r w:rsidR="00661908" w:rsidRPr="00397711">
        <w:rPr>
          <w:shd w:val="clear" w:color="auto" w:fill="FFFFFF"/>
        </w:rPr>
        <w:t>eflect</w:t>
      </w:r>
      <w:r w:rsidR="00F06386" w:rsidRPr="00397711">
        <w:rPr>
          <w:shd w:val="clear" w:color="auto" w:fill="FFFFFF"/>
        </w:rPr>
        <w:t xml:space="preserve"> the requirements under the ECA and subordinate legislation where they relate directly to the </w:t>
      </w:r>
      <w:r w:rsidR="00F06386" w:rsidRPr="00BF07E6">
        <w:rPr>
          <w:shd w:val="clear" w:color="auto" w:fill="FFFFFF"/>
        </w:rPr>
        <w:t>procedures required under the</w:t>
      </w:r>
      <w:r w:rsidR="00BF07E6">
        <w:rPr>
          <w:shd w:val="clear" w:color="auto" w:fill="FFFFFF"/>
        </w:rPr>
        <w:t xml:space="preserve"> AA</w:t>
      </w:r>
      <w:r w:rsidR="00F06386" w:rsidRPr="00BF07E6">
        <w:rPr>
          <w:shd w:val="clear" w:color="auto" w:fill="FFFFFF"/>
        </w:rPr>
        <w:t xml:space="preserve">. </w:t>
      </w:r>
      <w:r w:rsidR="00920996" w:rsidRPr="00BF07E6">
        <w:rPr>
          <w:shd w:val="clear" w:color="auto" w:fill="FFFFFF"/>
        </w:rPr>
        <w:t xml:space="preserve">Where </w:t>
      </w:r>
      <w:r w:rsidR="00F06386" w:rsidRPr="00BF07E6">
        <w:rPr>
          <w:shd w:val="clear" w:color="auto" w:fill="FFFFFF"/>
        </w:rPr>
        <w:t>targets</w:t>
      </w:r>
      <w:r w:rsidR="009F6BCE" w:rsidRPr="00BF07E6">
        <w:rPr>
          <w:shd w:val="clear" w:color="auto" w:fill="FFFFFF"/>
        </w:rPr>
        <w:t xml:space="preserve"> are mandatory they are identified with an ‘</w:t>
      </w:r>
      <w:r w:rsidR="009F6BCE" w:rsidRPr="00BF07E6">
        <w:rPr>
          <w:shd w:val="clear" w:color="auto" w:fill="FFFFFF"/>
          <w:vertAlign w:val="superscript"/>
        </w:rPr>
        <w:t>m</w:t>
      </w:r>
      <w:r w:rsidR="009F6BCE" w:rsidRPr="00BF07E6">
        <w:rPr>
          <w:shd w:val="clear" w:color="auto" w:fill="FFFFFF"/>
        </w:rPr>
        <w:t>’ symbol and</w:t>
      </w:r>
      <w:r w:rsidR="00F06386" w:rsidRPr="00BF07E6">
        <w:rPr>
          <w:shd w:val="clear" w:color="auto" w:fill="FFFFFF"/>
        </w:rPr>
        <w:t xml:space="preserve"> must</w:t>
      </w:r>
      <w:r w:rsidR="00F06386" w:rsidRPr="00A330F9">
        <w:t xml:space="preserve"> be met in the</w:t>
      </w:r>
      <w:r w:rsidR="00BF07E6">
        <w:t xml:space="preserve"> AA</w:t>
      </w:r>
      <w:r w:rsidR="00F06386" w:rsidRPr="00A330F9">
        <w:t>.</w:t>
      </w:r>
    </w:p>
    <w:p w14:paraId="186F60FC" w14:textId="4A3D4406" w:rsidR="00F06386" w:rsidRPr="00397711" w:rsidRDefault="001D452F" w:rsidP="00746427">
      <w:pPr>
        <w:pStyle w:val="ListParagraph"/>
        <w:numPr>
          <w:ilvl w:val="0"/>
          <w:numId w:val="149"/>
        </w:numPr>
        <w:rPr>
          <w:rFonts w:asciiTheme="minorHAnsi" w:hAnsiTheme="minorHAnsi"/>
        </w:rPr>
      </w:pPr>
      <w:r>
        <w:t>Good management/hygienic</w:t>
      </w:r>
      <w:r w:rsidR="00F06386" w:rsidRPr="00DA4D61">
        <w:t xml:space="preserve"> practice targets –</w:t>
      </w:r>
      <w:r w:rsidR="00F06386" w:rsidRPr="00A330F9">
        <w:t xml:space="preserve"> reflect the current industry practices implemented to meet a requirement. These targets are intended as a guide to assist industry in achieving the required outcome of legislative requirements. While these targets are not compulsory, operators need to ensure the outcomes of the applicable legislative requirements are met.</w:t>
      </w:r>
    </w:p>
    <w:p w14:paraId="03E86AE2" w14:textId="2B676D6D" w:rsidR="00396488" w:rsidRPr="00085AC6" w:rsidRDefault="00556C2A" w:rsidP="00075F1A">
      <w:pPr>
        <w:pStyle w:val="Heading3"/>
      </w:pPr>
      <w:bookmarkStart w:id="43" w:name="_Toc514339399"/>
      <w:r>
        <w:t>3</w:t>
      </w:r>
      <w:r w:rsidR="00D2724C" w:rsidRPr="00085AC6">
        <w:t>.</w:t>
      </w:r>
      <w:r w:rsidR="00920996">
        <w:t>6</w:t>
      </w:r>
      <w:r w:rsidR="00620519" w:rsidRPr="00085AC6">
        <w:t>.</w:t>
      </w:r>
      <w:r w:rsidR="00237BDE" w:rsidRPr="00085AC6">
        <w:tab/>
      </w:r>
      <w:bookmarkStart w:id="44" w:name="_Toc139701105"/>
      <w:r w:rsidR="006473DA" w:rsidRPr="00085AC6">
        <w:t xml:space="preserve">Alternative </w:t>
      </w:r>
      <w:r w:rsidR="00BF07E6">
        <w:t>c</w:t>
      </w:r>
      <w:r w:rsidR="006473DA" w:rsidRPr="00085AC6">
        <w:t>ompliance</w:t>
      </w:r>
      <w:bookmarkEnd w:id="44"/>
      <w:bookmarkEnd w:id="43"/>
    </w:p>
    <w:p w14:paraId="06591096" w14:textId="6AA85F24" w:rsidR="006473DA" w:rsidRPr="00085AC6" w:rsidRDefault="00273D0F" w:rsidP="00C16514">
      <w:pPr>
        <w:rPr>
          <w:rFonts w:asciiTheme="minorHAnsi" w:hAnsiTheme="minorHAnsi"/>
        </w:rPr>
      </w:pPr>
      <w:r>
        <w:rPr>
          <w:rFonts w:asciiTheme="minorHAnsi" w:hAnsiTheme="minorHAnsi"/>
        </w:rPr>
        <w:t>E</w:t>
      </w:r>
      <w:r w:rsidR="006473DA" w:rsidRPr="00085AC6">
        <w:rPr>
          <w:rFonts w:asciiTheme="minorHAnsi" w:hAnsiTheme="minorHAnsi"/>
        </w:rPr>
        <w:t xml:space="preserve">stablishments </w:t>
      </w:r>
      <w:r>
        <w:rPr>
          <w:rFonts w:asciiTheme="minorHAnsi" w:hAnsiTheme="minorHAnsi"/>
        </w:rPr>
        <w:t>may</w:t>
      </w:r>
      <w:r w:rsidR="006473DA" w:rsidRPr="00085AC6">
        <w:rPr>
          <w:rFonts w:asciiTheme="minorHAnsi" w:hAnsiTheme="minorHAnsi"/>
        </w:rPr>
        <w:t xml:space="preserve"> develop alternative procedures, with alternative targets, provid</w:t>
      </w:r>
      <w:r w:rsidR="00802B01">
        <w:rPr>
          <w:rFonts w:asciiTheme="minorHAnsi" w:hAnsiTheme="minorHAnsi"/>
        </w:rPr>
        <w:t>ed</w:t>
      </w:r>
      <w:r w:rsidR="006473DA" w:rsidRPr="00085AC6">
        <w:rPr>
          <w:rFonts w:asciiTheme="minorHAnsi" w:hAnsiTheme="minorHAnsi"/>
        </w:rPr>
        <w:t xml:space="preserve"> </w:t>
      </w:r>
      <w:r>
        <w:rPr>
          <w:rFonts w:asciiTheme="minorHAnsi" w:hAnsiTheme="minorHAnsi"/>
        </w:rPr>
        <w:t xml:space="preserve">the </w:t>
      </w:r>
      <w:r w:rsidR="006473DA" w:rsidRPr="00085AC6">
        <w:rPr>
          <w:rFonts w:asciiTheme="minorHAnsi" w:hAnsiTheme="minorHAnsi"/>
        </w:rPr>
        <w:t xml:space="preserve">performance indicators and outcomes are validated under the </w:t>
      </w:r>
      <w:r w:rsidR="009267E3">
        <w:rPr>
          <w:rFonts w:asciiTheme="minorHAnsi" w:hAnsiTheme="minorHAnsi"/>
        </w:rPr>
        <w:t>AA</w:t>
      </w:r>
      <w:r w:rsidR="006473DA" w:rsidRPr="00085AC6">
        <w:rPr>
          <w:rFonts w:asciiTheme="minorHAnsi" w:hAnsiTheme="minorHAnsi"/>
        </w:rPr>
        <w:t xml:space="preserve"> framework.</w:t>
      </w:r>
    </w:p>
    <w:p w14:paraId="21DDEB9D" w14:textId="391AB328" w:rsidR="00396488" w:rsidRPr="00085AC6" w:rsidRDefault="00556C2A" w:rsidP="007E16CF">
      <w:pPr>
        <w:pStyle w:val="Heading3"/>
        <w:tabs>
          <w:tab w:val="left" w:pos="426"/>
        </w:tabs>
        <w:spacing w:after="120"/>
        <w:rPr>
          <w:rFonts w:asciiTheme="minorHAnsi" w:hAnsiTheme="minorHAnsi"/>
        </w:rPr>
      </w:pPr>
      <w:bookmarkStart w:id="45" w:name="_Toc139701106"/>
      <w:bookmarkStart w:id="46" w:name="_Toc514339400"/>
      <w:r>
        <w:rPr>
          <w:rFonts w:asciiTheme="minorHAnsi" w:hAnsiTheme="minorHAnsi"/>
          <w:bCs w:val="0"/>
        </w:rPr>
        <w:t>3</w:t>
      </w:r>
      <w:r w:rsidR="00D2724C" w:rsidRPr="00085AC6">
        <w:rPr>
          <w:rFonts w:asciiTheme="minorHAnsi" w:hAnsiTheme="minorHAnsi"/>
          <w:bCs w:val="0"/>
        </w:rPr>
        <w:t>.</w:t>
      </w:r>
      <w:r w:rsidR="00920996">
        <w:rPr>
          <w:rFonts w:asciiTheme="minorHAnsi" w:hAnsiTheme="minorHAnsi"/>
          <w:bCs w:val="0"/>
        </w:rPr>
        <w:t>7</w:t>
      </w:r>
      <w:r w:rsidR="00620519" w:rsidRPr="00085AC6">
        <w:rPr>
          <w:rFonts w:asciiTheme="minorHAnsi" w:hAnsiTheme="minorHAnsi"/>
          <w:bCs w:val="0"/>
        </w:rPr>
        <w:t>.</w:t>
      </w:r>
      <w:r w:rsidR="00D2724C" w:rsidRPr="00085AC6">
        <w:rPr>
          <w:rFonts w:asciiTheme="minorHAnsi" w:hAnsiTheme="minorHAnsi"/>
          <w:bCs w:val="0"/>
        </w:rPr>
        <w:tab/>
      </w:r>
      <w:r w:rsidR="00D2724C" w:rsidRPr="00085AC6">
        <w:rPr>
          <w:rFonts w:asciiTheme="minorHAnsi" w:hAnsiTheme="minorHAnsi"/>
          <w:bCs w:val="0"/>
        </w:rPr>
        <w:tab/>
      </w:r>
      <w:r w:rsidR="006473DA" w:rsidRPr="00085AC6">
        <w:rPr>
          <w:rFonts w:asciiTheme="minorHAnsi" w:hAnsiTheme="minorHAnsi"/>
          <w:bCs w:val="0"/>
        </w:rPr>
        <w:t xml:space="preserve">Using </w:t>
      </w:r>
      <w:r w:rsidR="00984258" w:rsidRPr="00085AC6">
        <w:rPr>
          <w:rFonts w:asciiTheme="minorHAnsi" w:hAnsiTheme="minorHAnsi"/>
          <w:bCs w:val="0"/>
        </w:rPr>
        <w:t>this</w:t>
      </w:r>
      <w:r w:rsidR="00656097">
        <w:rPr>
          <w:rFonts w:asciiTheme="minorHAnsi" w:hAnsiTheme="minorHAnsi"/>
          <w:bCs w:val="0"/>
        </w:rPr>
        <w:t xml:space="preserve"> g</w:t>
      </w:r>
      <w:r w:rsidR="006473DA" w:rsidRPr="00085AC6">
        <w:rPr>
          <w:rFonts w:asciiTheme="minorHAnsi" w:hAnsiTheme="minorHAnsi"/>
          <w:bCs w:val="0"/>
        </w:rPr>
        <w:t xml:space="preserve">uideline to </w:t>
      </w:r>
      <w:r w:rsidR="00984258" w:rsidRPr="00085AC6">
        <w:rPr>
          <w:rFonts w:asciiTheme="minorHAnsi" w:hAnsiTheme="minorHAnsi"/>
          <w:bCs w:val="0"/>
        </w:rPr>
        <w:t>v</w:t>
      </w:r>
      <w:r w:rsidR="006473DA" w:rsidRPr="00085AC6">
        <w:rPr>
          <w:rFonts w:asciiTheme="minorHAnsi" w:hAnsiTheme="minorHAnsi"/>
          <w:bCs w:val="0"/>
        </w:rPr>
        <w:t>eri</w:t>
      </w:r>
      <w:r w:rsidR="006473DA" w:rsidRPr="00085AC6">
        <w:rPr>
          <w:rFonts w:asciiTheme="minorHAnsi" w:hAnsiTheme="minorHAnsi"/>
        </w:rPr>
        <w:t xml:space="preserve">fy the </w:t>
      </w:r>
      <w:bookmarkEnd w:id="45"/>
      <w:r w:rsidR="00D872B0">
        <w:rPr>
          <w:rFonts w:asciiTheme="minorHAnsi" w:hAnsiTheme="minorHAnsi"/>
        </w:rPr>
        <w:t>AA</w:t>
      </w:r>
      <w:bookmarkEnd w:id="46"/>
    </w:p>
    <w:p w14:paraId="59A4A473" w14:textId="53B2BF04" w:rsidR="006473DA" w:rsidRPr="00085AC6" w:rsidRDefault="006473DA" w:rsidP="00C16514">
      <w:pPr>
        <w:rPr>
          <w:rFonts w:asciiTheme="minorHAnsi" w:hAnsiTheme="minorHAnsi"/>
        </w:rPr>
      </w:pPr>
      <w:r w:rsidRPr="00085AC6">
        <w:rPr>
          <w:rFonts w:asciiTheme="minorHAnsi" w:hAnsiTheme="minorHAnsi"/>
        </w:rPr>
        <w:t xml:space="preserve">Verification activities through audit, and through microbiological and residue testing by both the </w:t>
      </w:r>
      <w:r w:rsidR="008C7019" w:rsidRPr="00085AC6">
        <w:rPr>
          <w:rFonts w:asciiTheme="minorHAnsi" w:hAnsiTheme="minorHAnsi"/>
        </w:rPr>
        <w:t>industry/processors</w:t>
      </w:r>
      <w:r w:rsidRPr="00085AC6">
        <w:rPr>
          <w:rFonts w:asciiTheme="minorHAnsi" w:hAnsiTheme="minorHAnsi"/>
        </w:rPr>
        <w:t xml:space="preserve"> and by </w:t>
      </w:r>
      <w:r w:rsidR="008C111E" w:rsidRPr="00085AC6">
        <w:rPr>
          <w:rFonts w:asciiTheme="minorHAnsi" w:hAnsiTheme="minorHAnsi"/>
        </w:rPr>
        <w:t>the department</w:t>
      </w:r>
      <w:r w:rsidR="00AA28CE">
        <w:rPr>
          <w:rFonts w:asciiTheme="minorHAnsi" w:hAnsiTheme="minorHAnsi"/>
        </w:rPr>
        <w:t>,</w:t>
      </w:r>
      <w:r w:rsidR="008C111E" w:rsidRPr="00085AC6">
        <w:rPr>
          <w:rFonts w:asciiTheme="minorHAnsi" w:hAnsiTheme="minorHAnsi"/>
        </w:rPr>
        <w:t xml:space="preserve"> </w:t>
      </w:r>
      <w:r w:rsidRPr="00085AC6">
        <w:rPr>
          <w:rFonts w:asciiTheme="minorHAnsi" w:hAnsiTheme="minorHAnsi"/>
        </w:rPr>
        <w:t>further underpin the provision of export certification.</w:t>
      </w:r>
    </w:p>
    <w:p w14:paraId="1C45B562" w14:textId="7E96FDD0" w:rsidR="006473DA" w:rsidRPr="00085AC6" w:rsidRDefault="006473DA" w:rsidP="00C16514">
      <w:pPr>
        <w:rPr>
          <w:rFonts w:asciiTheme="minorHAnsi" w:hAnsiTheme="minorHAnsi"/>
        </w:rPr>
      </w:pPr>
      <w:r w:rsidRPr="00085AC6">
        <w:rPr>
          <w:rFonts w:asciiTheme="minorHAnsi" w:hAnsiTheme="minorHAnsi"/>
        </w:rPr>
        <w:t>Unless agreed with the establishment, the scope of the verification undertaken by</w:t>
      </w:r>
      <w:r w:rsidR="009F6BCE">
        <w:rPr>
          <w:rFonts w:asciiTheme="minorHAnsi" w:hAnsiTheme="minorHAnsi"/>
        </w:rPr>
        <w:t xml:space="preserve"> or on behalf of</w:t>
      </w:r>
      <w:r w:rsidRPr="00085AC6">
        <w:rPr>
          <w:rFonts w:asciiTheme="minorHAnsi" w:hAnsiTheme="minorHAnsi"/>
        </w:rPr>
        <w:t xml:space="preserve"> </w:t>
      </w:r>
      <w:r w:rsidR="008C111E" w:rsidRPr="00085AC6">
        <w:rPr>
          <w:rFonts w:asciiTheme="minorHAnsi" w:hAnsiTheme="minorHAnsi"/>
        </w:rPr>
        <w:t xml:space="preserve">the department </w:t>
      </w:r>
      <w:r w:rsidRPr="00085AC6">
        <w:rPr>
          <w:rFonts w:asciiTheme="minorHAnsi" w:hAnsiTheme="minorHAnsi"/>
        </w:rPr>
        <w:t xml:space="preserve">will be limited to matters that relate to compliance with the ECA, subordinate legislation and </w:t>
      </w:r>
      <w:r w:rsidR="00C6694D">
        <w:rPr>
          <w:rFonts w:asciiTheme="minorHAnsi" w:hAnsiTheme="minorHAnsi"/>
        </w:rPr>
        <w:t xml:space="preserve">the </w:t>
      </w:r>
      <w:r w:rsidR="009D4D53" w:rsidRPr="00085AC6">
        <w:rPr>
          <w:rFonts w:asciiTheme="minorHAnsi" w:hAnsiTheme="minorHAnsi"/>
        </w:rPr>
        <w:t xml:space="preserve">current </w:t>
      </w:r>
      <w:r w:rsidR="008C111E" w:rsidRPr="00085AC6">
        <w:rPr>
          <w:rFonts w:asciiTheme="minorHAnsi" w:hAnsiTheme="minorHAnsi"/>
          <w:szCs w:val="24"/>
        </w:rPr>
        <w:t xml:space="preserve">Australian </w:t>
      </w:r>
      <w:r w:rsidR="00B43749">
        <w:rPr>
          <w:rFonts w:asciiTheme="minorHAnsi" w:hAnsiTheme="minorHAnsi"/>
          <w:szCs w:val="24"/>
        </w:rPr>
        <w:t xml:space="preserve">Poultry Meat </w:t>
      </w:r>
      <w:r w:rsidR="008C111E" w:rsidRPr="00085AC6">
        <w:rPr>
          <w:rFonts w:asciiTheme="minorHAnsi" w:hAnsiTheme="minorHAnsi"/>
          <w:szCs w:val="24"/>
        </w:rPr>
        <w:t>Standard</w:t>
      </w:r>
      <w:r w:rsidR="00B43749">
        <w:rPr>
          <w:rFonts w:asciiTheme="minorHAnsi" w:hAnsiTheme="minorHAnsi"/>
          <w:szCs w:val="24"/>
        </w:rPr>
        <w:t>.</w:t>
      </w:r>
      <w:r w:rsidR="008C111E" w:rsidRPr="00085AC6">
        <w:rPr>
          <w:rFonts w:asciiTheme="minorHAnsi" w:hAnsiTheme="minorHAnsi"/>
          <w:szCs w:val="24"/>
        </w:rPr>
        <w:t xml:space="preserve"> </w:t>
      </w:r>
    </w:p>
    <w:p w14:paraId="394C2FC4" w14:textId="77777777" w:rsidR="00D572A1" w:rsidRPr="00085AC6" w:rsidRDefault="00D572A1" w:rsidP="006473DA">
      <w:pPr>
        <w:spacing w:after="240"/>
        <w:jc w:val="both"/>
        <w:rPr>
          <w:rFonts w:asciiTheme="minorHAnsi" w:hAnsiTheme="minorHAnsi"/>
        </w:rPr>
      </w:pPr>
    </w:p>
    <w:p w14:paraId="3AD150C3" w14:textId="77777777" w:rsidR="003002E3" w:rsidRPr="00085AC6" w:rsidRDefault="003002E3" w:rsidP="006473DA">
      <w:pPr>
        <w:spacing w:after="240"/>
        <w:jc w:val="both"/>
        <w:rPr>
          <w:rFonts w:asciiTheme="minorHAnsi" w:hAnsiTheme="minorHAnsi"/>
        </w:rPr>
      </w:pPr>
    </w:p>
    <w:p w14:paraId="0B142B86" w14:textId="77777777" w:rsidR="006473DA" w:rsidRPr="00085AC6" w:rsidRDefault="003002E3" w:rsidP="00D83B50">
      <w:pPr>
        <w:pStyle w:val="Heading1"/>
      </w:pPr>
      <w:bookmarkStart w:id="47" w:name="_Toc139701107"/>
      <w:r w:rsidRPr="00085AC6">
        <w:br w:type="page"/>
      </w:r>
      <w:bookmarkStart w:id="48" w:name="_Toc514339401"/>
      <w:r w:rsidR="00556C2A">
        <w:t>4</w:t>
      </w:r>
      <w:r w:rsidR="00D2724C" w:rsidRPr="00085AC6">
        <w:t>.</w:t>
      </w:r>
      <w:r w:rsidR="00D2724C" w:rsidRPr="00085AC6">
        <w:tab/>
      </w:r>
      <w:r w:rsidR="006473DA" w:rsidRPr="00085AC6">
        <w:t>Supporting documentation</w:t>
      </w:r>
      <w:bookmarkEnd w:id="47"/>
      <w:bookmarkEnd w:id="48"/>
      <w:r w:rsidR="006473DA" w:rsidRPr="00085AC6">
        <w:t xml:space="preserve"> </w:t>
      </w:r>
    </w:p>
    <w:p w14:paraId="1FD66FA0" w14:textId="77777777" w:rsidR="006473DA" w:rsidRPr="00085AC6" w:rsidRDefault="006473DA" w:rsidP="00C16514">
      <w:pPr>
        <w:rPr>
          <w:rFonts w:asciiTheme="minorHAnsi" w:hAnsiTheme="minorHAnsi"/>
        </w:rPr>
      </w:pPr>
      <w:r w:rsidRPr="00085AC6">
        <w:rPr>
          <w:rFonts w:asciiTheme="minorHAnsi" w:hAnsiTheme="minorHAnsi"/>
        </w:rPr>
        <w:t xml:space="preserve">The following references are recommended for the development and maintenance of an </w:t>
      </w:r>
      <w:r w:rsidR="009267E3">
        <w:rPr>
          <w:rFonts w:asciiTheme="minorHAnsi" w:hAnsiTheme="minorHAnsi"/>
        </w:rPr>
        <w:t>AA</w:t>
      </w:r>
      <w:r w:rsidRPr="00085AC6">
        <w:rPr>
          <w:rFonts w:asciiTheme="minorHAnsi" w:hAnsiTheme="minorHAnsi"/>
        </w:rPr>
        <w:t xml:space="preserve"> at a registered establishment:</w:t>
      </w:r>
    </w:p>
    <w:p w14:paraId="00850C98" w14:textId="77777777" w:rsidR="00396488" w:rsidRPr="00085AC6" w:rsidRDefault="00556C2A" w:rsidP="00D2724C">
      <w:pPr>
        <w:pStyle w:val="Heading3"/>
        <w:rPr>
          <w:rFonts w:asciiTheme="minorHAnsi" w:hAnsiTheme="minorHAnsi"/>
        </w:rPr>
      </w:pPr>
      <w:bookmarkStart w:id="49" w:name="_Toc137707110"/>
      <w:bookmarkStart w:id="50" w:name="_Toc139698794"/>
      <w:bookmarkStart w:id="51" w:name="_Toc514339402"/>
      <w:r>
        <w:rPr>
          <w:rFonts w:asciiTheme="minorHAnsi" w:hAnsiTheme="minorHAnsi"/>
        </w:rPr>
        <w:t>4</w:t>
      </w:r>
      <w:r w:rsidR="00D2724C" w:rsidRPr="00085AC6">
        <w:rPr>
          <w:rFonts w:asciiTheme="minorHAnsi" w:hAnsiTheme="minorHAnsi"/>
        </w:rPr>
        <w:t>.1</w:t>
      </w:r>
      <w:r w:rsidR="00620519" w:rsidRPr="00085AC6">
        <w:rPr>
          <w:rFonts w:asciiTheme="minorHAnsi" w:hAnsiTheme="minorHAnsi"/>
        </w:rPr>
        <w:t>.</w:t>
      </w:r>
      <w:r w:rsidR="00D2724C" w:rsidRPr="00085AC6">
        <w:rPr>
          <w:rFonts w:asciiTheme="minorHAnsi" w:hAnsiTheme="minorHAnsi"/>
        </w:rPr>
        <w:tab/>
      </w:r>
      <w:r w:rsidR="006473DA" w:rsidRPr="00085AC6">
        <w:rPr>
          <w:rFonts w:asciiTheme="minorHAnsi" w:hAnsiTheme="minorHAnsi"/>
        </w:rPr>
        <w:t>Policy and legislative references</w:t>
      </w:r>
      <w:bookmarkEnd w:id="49"/>
      <w:bookmarkEnd w:id="50"/>
      <w:bookmarkEnd w:id="51"/>
    </w:p>
    <w:p w14:paraId="0B40D0EE" w14:textId="77777777" w:rsidR="00240076" w:rsidRPr="00A46E5D" w:rsidRDefault="00A46E5D" w:rsidP="00437ED7">
      <w:pPr>
        <w:numPr>
          <w:ilvl w:val="0"/>
          <w:numId w:val="41"/>
        </w:numPr>
        <w:spacing w:before="240" w:line="240" w:lineRule="auto"/>
        <w:rPr>
          <w:rFonts w:asciiTheme="minorHAnsi" w:hAnsiTheme="minorHAnsi"/>
          <w:i/>
        </w:rPr>
      </w:pPr>
      <w:r w:rsidRPr="00A46E5D">
        <w:rPr>
          <w:i/>
        </w:rPr>
        <w:t>Export Control (Poultry Meat and Poultry Meat Products) Orders 2010</w:t>
      </w:r>
      <w:r w:rsidR="00293704" w:rsidRPr="00A46E5D">
        <w:rPr>
          <w:rFonts w:asciiTheme="minorHAnsi" w:hAnsiTheme="minorHAnsi"/>
          <w:i/>
        </w:rPr>
        <w:t xml:space="preserve"> </w:t>
      </w:r>
    </w:p>
    <w:p w14:paraId="509BE64B" w14:textId="77777777" w:rsidR="009033BC" w:rsidRPr="00437ED7" w:rsidRDefault="009033BC" w:rsidP="00437ED7">
      <w:pPr>
        <w:numPr>
          <w:ilvl w:val="0"/>
          <w:numId w:val="41"/>
        </w:numPr>
        <w:spacing w:before="240" w:line="240" w:lineRule="auto"/>
        <w:rPr>
          <w:rFonts w:asciiTheme="minorHAnsi" w:hAnsiTheme="minorHAnsi"/>
          <w:i/>
        </w:rPr>
      </w:pPr>
      <w:r w:rsidRPr="00437ED7">
        <w:rPr>
          <w:rFonts w:asciiTheme="minorHAnsi" w:hAnsiTheme="minorHAnsi"/>
          <w:i/>
        </w:rPr>
        <w:t>Export Control Act 1982</w:t>
      </w:r>
    </w:p>
    <w:p w14:paraId="07DEBA8E" w14:textId="77777777" w:rsidR="009033BC" w:rsidRPr="00437ED7" w:rsidRDefault="009033BC" w:rsidP="00437ED7">
      <w:pPr>
        <w:numPr>
          <w:ilvl w:val="0"/>
          <w:numId w:val="41"/>
        </w:numPr>
        <w:spacing w:before="240" w:line="240" w:lineRule="auto"/>
        <w:rPr>
          <w:rFonts w:asciiTheme="minorHAnsi" w:hAnsiTheme="minorHAnsi"/>
          <w:i/>
        </w:rPr>
      </w:pPr>
      <w:r w:rsidRPr="00437ED7">
        <w:rPr>
          <w:rFonts w:asciiTheme="minorHAnsi" w:hAnsiTheme="minorHAnsi"/>
          <w:i/>
        </w:rPr>
        <w:t>Export Control (Prescribed Goods – General) Orders 2005</w:t>
      </w:r>
    </w:p>
    <w:p w14:paraId="06A79994" w14:textId="77777777" w:rsidR="00240076" w:rsidRPr="00085AC6" w:rsidRDefault="006679A8" w:rsidP="00437ED7">
      <w:pPr>
        <w:numPr>
          <w:ilvl w:val="0"/>
          <w:numId w:val="41"/>
        </w:numPr>
        <w:spacing w:before="240" w:line="240" w:lineRule="auto"/>
        <w:rPr>
          <w:rFonts w:asciiTheme="minorHAnsi" w:hAnsiTheme="minorHAnsi"/>
        </w:rPr>
      </w:pPr>
      <w:r w:rsidRPr="006679A8">
        <w:rPr>
          <w:rFonts w:asciiTheme="minorHAnsi" w:hAnsiTheme="minorHAnsi"/>
        </w:rPr>
        <w:t>Australian Poultry Meat Standard</w:t>
      </w:r>
      <w:r w:rsidR="00293704" w:rsidRPr="00085AC6">
        <w:rPr>
          <w:rFonts w:asciiTheme="minorHAnsi" w:hAnsiTheme="minorHAnsi"/>
        </w:rPr>
        <w:t xml:space="preserve"> </w:t>
      </w:r>
      <w:r w:rsidR="00F94AC5">
        <w:rPr>
          <w:rFonts w:asciiTheme="minorHAnsi" w:hAnsiTheme="minorHAnsi"/>
        </w:rPr>
        <w:t>(</w:t>
      </w:r>
      <w:r w:rsidR="00830D24" w:rsidRPr="00830D24">
        <w:rPr>
          <w:rFonts w:asciiTheme="minorHAnsi" w:hAnsiTheme="minorHAnsi"/>
        </w:rPr>
        <w:t>Australian Standard for Construction of Premises and Hygienic Production of Poultry Meat for Human Consumption</w:t>
      </w:r>
      <w:r w:rsidR="00830D24">
        <w:rPr>
          <w:rFonts w:asciiTheme="minorHAnsi" w:hAnsiTheme="minorHAnsi"/>
        </w:rPr>
        <w:t xml:space="preserve">, </w:t>
      </w:r>
      <w:r w:rsidR="00F94AC5">
        <w:rPr>
          <w:rFonts w:asciiTheme="minorHAnsi" w:hAnsiTheme="minorHAnsi"/>
        </w:rPr>
        <w:t>AS 4465:2005)</w:t>
      </w:r>
    </w:p>
    <w:p w14:paraId="66BB7AE3" w14:textId="0B56D566" w:rsidR="00551211" w:rsidRDefault="00551211" w:rsidP="00437ED7">
      <w:pPr>
        <w:numPr>
          <w:ilvl w:val="0"/>
          <w:numId w:val="41"/>
        </w:numPr>
        <w:spacing w:before="240" w:line="240" w:lineRule="auto"/>
        <w:rPr>
          <w:rFonts w:asciiTheme="minorHAnsi" w:hAnsiTheme="minorHAnsi"/>
        </w:rPr>
      </w:pPr>
      <w:r w:rsidRPr="00085AC6">
        <w:rPr>
          <w:rFonts w:asciiTheme="minorHAnsi" w:hAnsiTheme="minorHAnsi"/>
        </w:rPr>
        <w:t>Policy for registration of an establishment</w:t>
      </w:r>
      <w:r w:rsidR="00855CCA">
        <w:rPr>
          <w:rFonts w:asciiTheme="minorHAnsi" w:hAnsiTheme="minorHAnsi"/>
        </w:rPr>
        <w:t xml:space="preserve"> - </w:t>
      </w:r>
    </w:p>
    <w:p w14:paraId="4166322D" w14:textId="73542E42" w:rsidR="00551211" w:rsidRDefault="00257B2F" w:rsidP="00551211">
      <w:pPr>
        <w:spacing w:before="240" w:line="240" w:lineRule="auto"/>
        <w:ind w:left="720"/>
        <w:rPr>
          <w:rFonts w:asciiTheme="minorHAnsi" w:hAnsiTheme="minorHAnsi"/>
        </w:rPr>
      </w:pPr>
      <w:hyperlink r:id="rId10" w:history="1">
        <w:r w:rsidR="001C33D2" w:rsidRPr="00FC5257">
          <w:rPr>
            <w:rStyle w:val="Hyperlink"/>
            <w:rFonts w:asciiTheme="minorHAnsi" w:hAnsiTheme="minorHAnsi"/>
          </w:rPr>
          <w:t>http://www.agriculture.gov.au/export/from-australia/documentation-registration-licensing/</w:t>
        </w:r>
      </w:hyperlink>
    </w:p>
    <w:p w14:paraId="4CBB18CE" w14:textId="1D454E79" w:rsidR="00231C0A" w:rsidRPr="00DE047F" w:rsidRDefault="00DE047F" w:rsidP="00437ED7">
      <w:pPr>
        <w:numPr>
          <w:ilvl w:val="0"/>
          <w:numId w:val="41"/>
        </w:numPr>
        <w:spacing w:before="240" w:line="240" w:lineRule="auto"/>
        <w:rPr>
          <w:rFonts w:asciiTheme="minorHAnsi" w:hAnsiTheme="minorHAnsi"/>
        </w:rPr>
      </w:pPr>
      <w:r w:rsidRPr="00437ED7">
        <w:rPr>
          <w:rFonts w:asciiTheme="minorHAnsi" w:hAnsiTheme="minorHAnsi"/>
        </w:rPr>
        <w:t xml:space="preserve">Food Standards Code </w:t>
      </w:r>
      <w:r w:rsidRPr="00085AC6">
        <w:rPr>
          <w:rFonts w:asciiTheme="minorHAnsi" w:hAnsiTheme="minorHAnsi"/>
        </w:rPr>
        <w:t xml:space="preserve">- </w:t>
      </w:r>
      <w:hyperlink r:id="rId11" w:history="1">
        <w:r w:rsidRPr="00085AC6">
          <w:rPr>
            <w:rStyle w:val="Hyperlink"/>
            <w:rFonts w:asciiTheme="minorHAnsi" w:hAnsiTheme="minorHAnsi"/>
          </w:rPr>
          <w:t>www.foodstandards.gov.au</w:t>
        </w:r>
      </w:hyperlink>
      <w:r w:rsidR="00437ED7">
        <w:rPr>
          <w:rStyle w:val="Hyperlink"/>
          <w:rFonts w:asciiTheme="minorHAnsi" w:hAnsiTheme="minorHAnsi"/>
        </w:rPr>
        <w:t>.</w:t>
      </w:r>
    </w:p>
    <w:p w14:paraId="75CC6761" w14:textId="28AD3B65" w:rsidR="00D2724C" w:rsidRPr="009F39C0" w:rsidRDefault="00231C0A" w:rsidP="00746427">
      <w:pPr>
        <w:numPr>
          <w:ilvl w:val="0"/>
          <w:numId w:val="41"/>
        </w:numPr>
        <w:spacing w:before="240" w:line="240" w:lineRule="auto"/>
        <w:rPr>
          <w:rFonts w:asciiTheme="minorHAnsi" w:hAnsiTheme="minorHAnsi"/>
        </w:rPr>
      </w:pPr>
      <w:bookmarkStart w:id="52" w:name="_Toc136742139"/>
      <w:bookmarkStart w:id="53" w:name="_Toc137707111"/>
      <w:bookmarkStart w:id="54" w:name="_Toc139698795"/>
      <w:r>
        <w:rPr>
          <w:rFonts w:asciiTheme="minorHAnsi" w:hAnsiTheme="minorHAnsi"/>
          <w:i/>
        </w:rPr>
        <w:t>Electronic Transactions Act 1991</w:t>
      </w:r>
    </w:p>
    <w:p w14:paraId="7E02C4B0" w14:textId="6B862B9F" w:rsidR="009F39C0" w:rsidRPr="009F39C0" w:rsidRDefault="009F39C0" w:rsidP="00746427">
      <w:pPr>
        <w:numPr>
          <w:ilvl w:val="0"/>
          <w:numId w:val="41"/>
        </w:numPr>
        <w:spacing w:before="240" w:line="240" w:lineRule="auto"/>
        <w:rPr>
          <w:rFonts w:asciiTheme="minorHAnsi" w:hAnsiTheme="minorHAnsi"/>
          <w:i/>
        </w:rPr>
      </w:pPr>
      <w:r w:rsidRPr="009F39C0">
        <w:rPr>
          <w:rFonts w:asciiTheme="minorHAnsi" w:hAnsiTheme="minorHAnsi"/>
          <w:i/>
        </w:rPr>
        <w:t>National Measurements Act 1960</w:t>
      </w:r>
    </w:p>
    <w:p w14:paraId="3DA6F231" w14:textId="77777777" w:rsidR="00B66087" w:rsidRPr="00085AC6" w:rsidRDefault="00556C2A" w:rsidP="00075F1A">
      <w:pPr>
        <w:pStyle w:val="Heading3"/>
      </w:pPr>
      <w:bookmarkStart w:id="55" w:name="_Toc514339403"/>
      <w:r>
        <w:rPr>
          <w:szCs w:val="24"/>
        </w:rPr>
        <w:t>4</w:t>
      </w:r>
      <w:r w:rsidR="00D2724C" w:rsidRPr="00085AC6">
        <w:rPr>
          <w:szCs w:val="24"/>
        </w:rPr>
        <w:t>.2</w:t>
      </w:r>
      <w:r w:rsidR="00620519" w:rsidRPr="00085AC6">
        <w:rPr>
          <w:szCs w:val="24"/>
        </w:rPr>
        <w:t>.</w:t>
      </w:r>
      <w:r w:rsidR="00D2724C" w:rsidRPr="00085AC6">
        <w:rPr>
          <w:szCs w:val="24"/>
        </w:rPr>
        <w:tab/>
      </w:r>
      <w:r w:rsidR="006473DA" w:rsidRPr="00085AC6">
        <w:t>Other guidelines and industry recommendations</w:t>
      </w:r>
      <w:bookmarkEnd w:id="52"/>
      <w:bookmarkEnd w:id="53"/>
      <w:bookmarkEnd w:id="54"/>
      <w:bookmarkEnd w:id="55"/>
    </w:p>
    <w:p w14:paraId="48A628AD" w14:textId="77777777" w:rsidR="004221B8" w:rsidRPr="00085AC6" w:rsidRDefault="002E47B8" w:rsidP="00437ED7">
      <w:pPr>
        <w:numPr>
          <w:ilvl w:val="0"/>
          <w:numId w:val="42"/>
        </w:numPr>
        <w:spacing w:before="240" w:line="240" w:lineRule="auto"/>
        <w:rPr>
          <w:rFonts w:asciiTheme="minorHAnsi" w:hAnsiTheme="minorHAnsi"/>
        </w:rPr>
      </w:pPr>
      <w:r w:rsidRPr="00085AC6">
        <w:rPr>
          <w:rFonts w:asciiTheme="minorHAnsi" w:hAnsiTheme="minorHAnsi"/>
        </w:rPr>
        <w:t xml:space="preserve">The department’s </w:t>
      </w:r>
      <w:r w:rsidR="006473DA" w:rsidRPr="00085AC6">
        <w:rPr>
          <w:rFonts w:asciiTheme="minorHAnsi" w:hAnsiTheme="minorHAnsi"/>
        </w:rPr>
        <w:t>Construction and Equipm</w:t>
      </w:r>
      <w:r w:rsidRPr="00085AC6">
        <w:rPr>
          <w:rFonts w:asciiTheme="minorHAnsi" w:hAnsiTheme="minorHAnsi"/>
        </w:rPr>
        <w:t>ent Gu</w:t>
      </w:r>
      <w:r w:rsidR="00966EF3">
        <w:rPr>
          <w:rFonts w:asciiTheme="minorHAnsi" w:hAnsiTheme="minorHAnsi"/>
        </w:rPr>
        <w:t>idelines for Export Meat</w:t>
      </w:r>
    </w:p>
    <w:p w14:paraId="29735DC0" w14:textId="3C1B7666" w:rsidR="0051428E" w:rsidRPr="00085AC6" w:rsidRDefault="0051428E" w:rsidP="00437ED7">
      <w:pPr>
        <w:numPr>
          <w:ilvl w:val="0"/>
          <w:numId w:val="42"/>
        </w:numPr>
        <w:spacing w:before="120" w:after="120" w:line="240" w:lineRule="auto"/>
        <w:contextualSpacing/>
        <w:rPr>
          <w:rFonts w:asciiTheme="minorHAnsi" w:hAnsiTheme="minorHAnsi"/>
          <w:bCs/>
        </w:rPr>
      </w:pPr>
      <w:r w:rsidRPr="00085AC6">
        <w:rPr>
          <w:rFonts w:asciiTheme="minorHAnsi" w:hAnsiTheme="minorHAnsi"/>
          <w:bCs/>
        </w:rPr>
        <w:t>Model Code of Practice for the Welfare of Animals: Domestic Poultry, Fourth Edition</w:t>
      </w:r>
      <w:r w:rsidR="00855CCA">
        <w:rPr>
          <w:rFonts w:asciiTheme="minorHAnsi" w:hAnsiTheme="minorHAnsi"/>
          <w:bCs/>
        </w:rPr>
        <w:t xml:space="preserve"> - </w:t>
      </w:r>
    </w:p>
    <w:p w14:paraId="19DFE61A" w14:textId="2C3C29F6" w:rsidR="008439EA" w:rsidRPr="00085AC6" w:rsidRDefault="00257B2F" w:rsidP="008439EA">
      <w:pPr>
        <w:spacing w:before="120" w:after="120" w:line="240" w:lineRule="auto"/>
        <w:ind w:left="720"/>
        <w:contextualSpacing/>
        <w:rPr>
          <w:rFonts w:asciiTheme="minorHAnsi" w:hAnsiTheme="minorHAnsi"/>
        </w:rPr>
      </w:pPr>
      <w:hyperlink r:id="rId12" w:history="1">
        <w:r w:rsidR="004221B8" w:rsidRPr="00085AC6">
          <w:rPr>
            <w:rStyle w:val="Hyperlink"/>
            <w:rFonts w:asciiTheme="minorHAnsi" w:hAnsiTheme="minorHAnsi"/>
          </w:rPr>
          <w:t>http://www.publish.csiro.au/pid/3451.htm</w:t>
        </w:r>
      </w:hyperlink>
      <w:r w:rsidR="004221B8" w:rsidRPr="00085AC6">
        <w:rPr>
          <w:rFonts w:asciiTheme="minorHAnsi" w:hAnsiTheme="minorHAnsi"/>
        </w:rPr>
        <w:t xml:space="preserve"> </w:t>
      </w:r>
    </w:p>
    <w:p w14:paraId="3D0E6916" w14:textId="21BEBFAC" w:rsidR="00240076" w:rsidRDefault="006473DA" w:rsidP="008D5680">
      <w:pPr>
        <w:numPr>
          <w:ilvl w:val="0"/>
          <w:numId w:val="42"/>
        </w:numPr>
        <w:spacing w:before="240" w:line="240" w:lineRule="auto"/>
        <w:rPr>
          <w:rFonts w:asciiTheme="minorHAnsi" w:hAnsiTheme="minorHAnsi"/>
        </w:rPr>
      </w:pPr>
      <w:r w:rsidRPr="00085AC6">
        <w:rPr>
          <w:rFonts w:asciiTheme="minorHAnsi" w:hAnsiTheme="minorHAnsi"/>
        </w:rPr>
        <w:t>Guide</w:t>
      </w:r>
      <w:r w:rsidR="004B64C7" w:rsidRPr="00085AC6">
        <w:rPr>
          <w:rFonts w:asciiTheme="minorHAnsi" w:hAnsiTheme="minorHAnsi"/>
        </w:rPr>
        <w:t>lines</w:t>
      </w:r>
      <w:r w:rsidRPr="00085AC6">
        <w:rPr>
          <w:rFonts w:asciiTheme="minorHAnsi" w:hAnsiTheme="minorHAnsi"/>
        </w:rPr>
        <w:t xml:space="preserve"> </w:t>
      </w:r>
      <w:r w:rsidR="004B64C7" w:rsidRPr="00085AC6">
        <w:rPr>
          <w:rFonts w:asciiTheme="minorHAnsi" w:hAnsiTheme="minorHAnsi"/>
        </w:rPr>
        <w:t>on the</w:t>
      </w:r>
      <w:r w:rsidRPr="00085AC6">
        <w:rPr>
          <w:rFonts w:asciiTheme="minorHAnsi" w:hAnsiTheme="minorHAnsi"/>
        </w:rPr>
        <w:t xml:space="preserve"> Use and Control of Electronic Records for Statutory Compliance</w:t>
      </w:r>
      <w:r w:rsidR="00437ED7">
        <w:rPr>
          <w:rFonts w:asciiTheme="minorHAnsi" w:hAnsiTheme="minorHAnsi"/>
        </w:rPr>
        <w:t xml:space="preserve"> - </w:t>
      </w:r>
      <w:hyperlink r:id="rId13" w:history="1">
        <w:r w:rsidR="008D5680" w:rsidRPr="008755AE">
          <w:rPr>
            <w:rStyle w:val="Hyperlink"/>
            <w:rFonts w:asciiTheme="minorHAnsi" w:hAnsiTheme="minorHAnsi"/>
          </w:rPr>
          <w:t>http://www.agriculture.gov.au/export/controlled-goods/meat/elmer-3/self-audit-checklist</w:t>
        </w:r>
      </w:hyperlink>
      <w:r w:rsidR="008D5680">
        <w:rPr>
          <w:rFonts w:asciiTheme="minorHAnsi" w:hAnsiTheme="minorHAnsi"/>
        </w:rPr>
        <w:t xml:space="preserve"> </w:t>
      </w:r>
    </w:p>
    <w:p w14:paraId="1B229F5B" w14:textId="60B9C248" w:rsidR="008439EA" w:rsidRPr="00085AC6" w:rsidRDefault="008439EA" w:rsidP="008439EA">
      <w:pPr>
        <w:numPr>
          <w:ilvl w:val="0"/>
          <w:numId w:val="42"/>
        </w:numPr>
        <w:spacing w:before="240" w:line="240" w:lineRule="auto"/>
        <w:rPr>
          <w:rFonts w:asciiTheme="minorHAnsi" w:hAnsiTheme="minorHAnsi"/>
        </w:rPr>
      </w:pPr>
      <w:r w:rsidRPr="00CD79E1">
        <w:rPr>
          <w:rFonts w:asciiTheme="minorHAnsi" w:hAnsiTheme="minorHAnsi"/>
          <w:bCs/>
        </w:rPr>
        <w:t>Model Code of Practice for the Welfare of Animals Livestock at Slaughtering Establishments (SCARM Report 79)</w:t>
      </w:r>
      <w:r>
        <w:rPr>
          <w:rFonts w:asciiTheme="minorHAnsi" w:hAnsiTheme="minorHAnsi"/>
          <w:bCs/>
        </w:rPr>
        <w:t xml:space="preserve"> - </w:t>
      </w:r>
      <w:hyperlink r:id="rId14" w:history="1">
        <w:r w:rsidRPr="005829DB">
          <w:rPr>
            <w:rStyle w:val="Hyperlink"/>
            <w:rFonts w:asciiTheme="minorHAnsi" w:hAnsiTheme="minorHAnsi"/>
            <w:bCs/>
          </w:rPr>
          <w:t>http://www.publish.csiro.au/ebook/download/pdf/2975</w:t>
        </w:r>
      </w:hyperlink>
      <w:r>
        <w:rPr>
          <w:rFonts w:asciiTheme="minorHAnsi" w:hAnsiTheme="minorHAnsi"/>
          <w:bCs/>
        </w:rPr>
        <w:t xml:space="preserve"> </w:t>
      </w:r>
    </w:p>
    <w:p w14:paraId="6CE23DCB" w14:textId="77777777" w:rsidR="00240076" w:rsidRPr="00085AC6" w:rsidRDefault="00DB4C8F" w:rsidP="00437ED7">
      <w:pPr>
        <w:numPr>
          <w:ilvl w:val="0"/>
          <w:numId w:val="42"/>
        </w:numPr>
        <w:spacing w:before="240" w:line="240" w:lineRule="auto"/>
        <w:rPr>
          <w:rFonts w:asciiTheme="minorHAnsi" w:hAnsiTheme="minorHAnsi"/>
        </w:rPr>
      </w:pPr>
      <w:r w:rsidRPr="00EE69B7">
        <w:rPr>
          <w:rFonts w:asciiTheme="minorHAnsi" w:hAnsiTheme="minorHAnsi"/>
        </w:rPr>
        <w:t xml:space="preserve">Industry Advice Notices e.g. Meat Notices and Market </w:t>
      </w:r>
      <w:r w:rsidRPr="00085AC6">
        <w:rPr>
          <w:rFonts w:asciiTheme="minorHAnsi" w:hAnsiTheme="minorHAnsi"/>
        </w:rPr>
        <w:t>Access Advices</w:t>
      </w:r>
      <w:r w:rsidR="00856449" w:rsidRPr="00085AC6">
        <w:rPr>
          <w:rFonts w:asciiTheme="minorHAnsi" w:hAnsiTheme="minorHAnsi"/>
        </w:rPr>
        <w:t xml:space="preserve"> </w:t>
      </w:r>
    </w:p>
    <w:p w14:paraId="3E69758E" w14:textId="0499F8F5" w:rsidR="00240076" w:rsidRPr="00085AC6" w:rsidRDefault="006473DA" w:rsidP="00437ED7">
      <w:pPr>
        <w:numPr>
          <w:ilvl w:val="0"/>
          <w:numId w:val="42"/>
        </w:numPr>
        <w:spacing w:before="240" w:line="240" w:lineRule="auto"/>
        <w:rPr>
          <w:rFonts w:asciiTheme="minorHAnsi" w:hAnsiTheme="minorHAnsi"/>
        </w:rPr>
      </w:pPr>
      <w:r w:rsidRPr="00085AC6">
        <w:rPr>
          <w:rFonts w:asciiTheme="minorHAnsi" w:hAnsiTheme="minorHAnsi"/>
        </w:rPr>
        <w:t>Bacterial testing of work surfaces - CSIRO publishing 1993</w:t>
      </w:r>
      <w:r w:rsidR="00855CCA">
        <w:rPr>
          <w:rFonts w:asciiTheme="minorHAnsi" w:hAnsiTheme="minorHAnsi"/>
        </w:rPr>
        <w:t xml:space="preserve"> - </w:t>
      </w:r>
      <w:r w:rsidR="00FD5FF8" w:rsidRPr="00085AC6">
        <w:rPr>
          <w:rFonts w:asciiTheme="minorHAnsi" w:hAnsiTheme="minorHAnsi"/>
        </w:rPr>
        <w:t xml:space="preserve"> </w:t>
      </w:r>
      <w:hyperlink r:id="rId15" w:history="1">
        <w:r w:rsidR="00751FAE" w:rsidRPr="00085AC6">
          <w:rPr>
            <w:rStyle w:val="Hyperlink"/>
            <w:rFonts w:asciiTheme="minorHAnsi" w:hAnsiTheme="minorHAnsi"/>
          </w:rPr>
          <w:t>http://www.meatupdate.csiro.au/data/Bacterial_testing_surfaces_01-93.pdf</w:t>
        </w:r>
      </w:hyperlink>
      <w:r w:rsidR="00751FAE" w:rsidRPr="00085AC6">
        <w:rPr>
          <w:rFonts w:asciiTheme="minorHAnsi" w:hAnsiTheme="minorHAnsi"/>
        </w:rPr>
        <w:t xml:space="preserve"> </w:t>
      </w:r>
    </w:p>
    <w:p w14:paraId="6ECF9622" w14:textId="77777777" w:rsidR="00775824" w:rsidRPr="00085AC6" w:rsidRDefault="00DB4C8F" w:rsidP="00437ED7">
      <w:pPr>
        <w:numPr>
          <w:ilvl w:val="0"/>
          <w:numId w:val="42"/>
        </w:numPr>
        <w:spacing w:before="240" w:line="240" w:lineRule="auto"/>
        <w:rPr>
          <w:rFonts w:asciiTheme="minorHAnsi" w:hAnsiTheme="minorHAnsi"/>
          <w:lang w:val="fr-FR"/>
        </w:rPr>
      </w:pPr>
      <w:r w:rsidRPr="00085AC6">
        <w:rPr>
          <w:rFonts w:asciiTheme="minorHAnsi" w:hAnsiTheme="minorHAnsi"/>
        </w:rPr>
        <w:t>General Principles of Food Hygiene (CAC/RCP 1-1969) – Codex Alimentarius website</w:t>
      </w:r>
      <w:r w:rsidR="00775824" w:rsidRPr="00085AC6">
        <w:rPr>
          <w:rFonts w:asciiTheme="minorHAnsi" w:hAnsiTheme="minorHAnsi"/>
        </w:rPr>
        <w:t xml:space="preserve"> </w:t>
      </w:r>
    </w:p>
    <w:p w14:paraId="2CBF967B" w14:textId="2DCBF3E4" w:rsidR="00240076" w:rsidRPr="00B16239" w:rsidRDefault="006473DA" w:rsidP="00437ED7">
      <w:pPr>
        <w:numPr>
          <w:ilvl w:val="0"/>
          <w:numId w:val="42"/>
        </w:numPr>
        <w:spacing w:before="240" w:line="240" w:lineRule="auto"/>
        <w:rPr>
          <w:rFonts w:asciiTheme="minorHAnsi" w:hAnsiTheme="minorHAnsi"/>
        </w:rPr>
      </w:pPr>
      <w:r w:rsidRPr="00085AC6">
        <w:rPr>
          <w:rFonts w:asciiTheme="minorHAnsi" w:hAnsiTheme="minorHAnsi"/>
        </w:rPr>
        <w:t>A Guide to the implement</w:t>
      </w:r>
      <w:r w:rsidR="00855CCA">
        <w:rPr>
          <w:rFonts w:asciiTheme="minorHAnsi" w:hAnsiTheme="minorHAnsi"/>
        </w:rPr>
        <w:t>at</w:t>
      </w:r>
      <w:r w:rsidRPr="00085AC6">
        <w:rPr>
          <w:rFonts w:asciiTheme="minorHAnsi" w:hAnsiTheme="minorHAnsi"/>
        </w:rPr>
        <w:t>i</w:t>
      </w:r>
      <w:r w:rsidR="00855CCA">
        <w:rPr>
          <w:rFonts w:asciiTheme="minorHAnsi" w:hAnsiTheme="minorHAnsi"/>
        </w:rPr>
        <w:t>on</w:t>
      </w:r>
      <w:r w:rsidRPr="00085AC6">
        <w:rPr>
          <w:rFonts w:asciiTheme="minorHAnsi" w:hAnsiTheme="minorHAnsi"/>
        </w:rPr>
        <w:t xml:space="preserve"> and auditing of HACCP– (SCARM Report 60) - </w:t>
      </w:r>
      <w:hyperlink r:id="rId16" w:history="1">
        <w:r w:rsidRPr="00085AC6">
          <w:rPr>
            <w:rStyle w:val="Hyperlink"/>
            <w:rFonts w:asciiTheme="minorHAnsi" w:hAnsiTheme="minorHAnsi"/>
          </w:rPr>
          <w:t>www.publish.csiro.au/nid/18/pid/1498.htm</w:t>
        </w:r>
      </w:hyperlink>
      <w:r w:rsidR="00940737" w:rsidRPr="00085AC6">
        <w:rPr>
          <w:rFonts w:asciiTheme="minorHAnsi" w:hAnsiTheme="minorHAnsi"/>
          <w:smallCaps/>
        </w:rPr>
        <w:t xml:space="preserve"> </w:t>
      </w:r>
    </w:p>
    <w:p w14:paraId="4CFCB789" w14:textId="04583378" w:rsidR="00240076" w:rsidRDefault="00411B09" w:rsidP="00437ED7">
      <w:pPr>
        <w:numPr>
          <w:ilvl w:val="0"/>
          <w:numId w:val="42"/>
        </w:numPr>
        <w:spacing w:before="240" w:line="240" w:lineRule="auto"/>
        <w:rPr>
          <w:rFonts w:asciiTheme="minorHAnsi" w:hAnsiTheme="minorHAnsi"/>
        </w:rPr>
      </w:pPr>
      <w:r>
        <w:rPr>
          <w:rFonts w:asciiTheme="minorHAnsi" w:hAnsiTheme="minorHAnsi"/>
        </w:rPr>
        <w:t>Australian Governm</w:t>
      </w:r>
      <w:r w:rsidR="00631DE1">
        <w:rPr>
          <w:rFonts w:asciiTheme="minorHAnsi" w:hAnsiTheme="minorHAnsi"/>
        </w:rPr>
        <w:t>e</w:t>
      </w:r>
      <w:r>
        <w:rPr>
          <w:rFonts w:asciiTheme="minorHAnsi" w:hAnsiTheme="minorHAnsi"/>
        </w:rPr>
        <w:t>n</w:t>
      </w:r>
      <w:r w:rsidR="00631DE1">
        <w:rPr>
          <w:rFonts w:asciiTheme="minorHAnsi" w:hAnsiTheme="minorHAnsi"/>
        </w:rPr>
        <w:t>t</w:t>
      </w:r>
      <w:r>
        <w:rPr>
          <w:rFonts w:asciiTheme="minorHAnsi" w:hAnsiTheme="minorHAnsi"/>
        </w:rPr>
        <w:t xml:space="preserve"> </w:t>
      </w:r>
      <w:r w:rsidR="004C0FC0">
        <w:rPr>
          <w:rFonts w:asciiTheme="minorHAnsi" w:hAnsiTheme="minorHAnsi"/>
        </w:rPr>
        <w:t>Department of Education and Training</w:t>
      </w:r>
      <w:r w:rsidR="00631DE1">
        <w:rPr>
          <w:rFonts w:asciiTheme="minorHAnsi" w:hAnsiTheme="minorHAnsi"/>
        </w:rPr>
        <w:t xml:space="preserve"> (</w:t>
      </w:r>
      <w:r w:rsidR="00D354D4">
        <w:rPr>
          <w:rFonts w:asciiTheme="minorHAnsi" w:hAnsiTheme="minorHAnsi"/>
        </w:rPr>
        <w:t>myskills</w:t>
      </w:r>
      <w:r w:rsidR="00631DE1">
        <w:rPr>
          <w:rFonts w:asciiTheme="minorHAnsi" w:hAnsiTheme="minorHAnsi"/>
        </w:rPr>
        <w:t>.gov.au</w:t>
      </w:r>
      <w:r w:rsidR="00940737" w:rsidRPr="00085AC6">
        <w:rPr>
          <w:rFonts w:asciiTheme="minorHAnsi" w:hAnsiTheme="minorHAnsi"/>
        </w:rPr>
        <w:t>)</w:t>
      </w:r>
      <w:r w:rsidR="00F04A0D">
        <w:rPr>
          <w:rFonts w:asciiTheme="minorHAnsi" w:hAnsiTheme="minorHAnsi"/>
        </w:rPr>
        <w:t xml:space="preserve"> </w:t>
      </w:r>
      <w:r w:rsidR="00D10202">
        <w:rPr>
          <w:rFonts w:asciiTheme="minorHAnsi" w:hAnsiTheme="minorHAnsi"/>
        </w:rPr>
        <w:t xml:space="preserve">- </w:t>
      </w:r>
      <w:r w:rsidR="00D10202" w:rsidRPr="00D10202">
        <w:rPr>
          <w:rFonts w:asciiTheme="minorHAnsi" w:hAnsiTheme="minorHAnsi"/>
        </w:rPr>
        <w:t>AHC30516 - Certificate III in Poultry Production</w:t>
      </w:r>
    </w:p>
    <w:p w14:paraId="6FE386F1" w14:textId="35FC2287" w:rsidR="006A754D" w:rsidRPr="00746427" w:rsidRDefault="006A754D" w:rsidP="00437ED7">
      <w:pPr>
        <w:numPr>
          <w:ilvl w:val="0"/>
          <w:numId w:val="42"/>
        </w:numPr>
        <w:spacing w:before="240" w:line="240" w:lineRule="auto"/>
        <w:rPr>
          <w:rFonts w:asciiTheme="minorHAnsi" w:hAnsiTheme="minorHAnsi"/>
        </w:rPr>
      </w:pPr>
      <w:r w:rsidRPr="00085AC6">
        <w:rPr>
          <w:rFonts w:asciiTheme="minorHAnsi" w:hAnsiTheme="minorHAnsi"/>
        </w:rPr>
        <w:t xml:space="preserve">Australian Meat Industry (MTM11, Release 4.0) Training Package competency criteria </w:t>
      </w:r>
      <w:r w:rsidR="00DA12A5">
        <w:rPr>
          <w:rFonts w:asciiTheme="minorHAnsi" w:hAnsiTheme="minorHAnsi"/>
        </w:rPr>
        <w:t>(</w:t>
      </w:r>
      <w:hyperlink r:id="rId17" w:history="1">
        <w:r w:rsidR="00DA12A5">
          <w:rPr>
            <w:rStyle w:val="Hyperlink"/>
            <w:rFonts w:asciiTheme="minorHAnsi" w:hAnsiTheme="minorHAnsi"/>
          </w:rPr>
          <w:t>training.gov.au</w:t>
        </w:r>
      </w:hyperlink>
      <w:r w:rsidR="00DA12A5">
        <w:rPr>
          <w:rFonts w:asciiTheme="minorHAnsi" w:hAnsiTheme="minorHAnsi"/>
        </w:rPr>
        <w:t>)</w:t>
      </w:r>
    </w:p>
    <w:p w14:paraId="6894434F" w14:textId="4EAEEE52" w:rsidR="006A754D" w:rsidRDefault="006A754D" w:rsidP="006A754D">
      <w:pPr>
        <w:numPr>
          <w:ilvl w:val="0"/>
          <w:numId w:val="42"/>
        </w:numPr>
        <w:spacing w:before="240" w:line="240" w:lineRule="auto"/>
        <w:rPr>
          <w:rFonts w:asciiTheme="minorHAnsi" w:hAnsiTheme="minorHAnsi"/>
        </w:rPr>
      </w:pPr>
      <w:r w:rsidRPr="006A754D">
        <w:rPr>
          <w:rFonts w:asciiTheme="minorHAnsi" w:hAnsiTheme="minorHAnsi"/>
        </w:rPr>
        <w:t>AMPX420 - Participate in the ongoing development and implementation of a HACCP and Quality Assurance system (Release 1)</w:t>
      </w:r>
      <w:r>
        <w:rPr>
          <w:rFonts w:asciiTheme="minorHAnsi" w:hAnsiTheme="minorHAnsi"/>
        </w:rPr>
        <w:t xml:space="preserve"> (</w:t>
      </w:r>
      <w:hyperlink r:id="rId18" w:history="1">
        <w:r w:rsidR="00DA12A5">
          <w:rPr>
            <w:rStyle w:val="Hyperlink"/>
            <w:rFonts w:asciiTheme="minorHAnsi" w:hAnsiTheme="minorHAnsi"/>
          </w:rPr>
          <w:t>training.gov.au</w:t>
        </w:r>
      </w:hyperlink>
      <w:r>
        <w:rPr>
          <w:rFonts w:asciiTheme="minorHAnsi" w:hAnsiTheme="minorHAnsi"/>
        </w:rPr>
        <w:t xml:space="preserve">) </w:t>
      </w:r>
    </w:p>
    <w:p w14:paraId="1619EE38" w14:textId="46BB3A91" w:rsidR="00437ED7" w:rsidRPr="006A754D" w:rsidRDefault="00FA2EC0">
      <w:pPr>
        <w:numPr>
          <w:ilvl w:val="0"/>
          <w:numId w:val="42"/>
        </w:numPr>
        <w:spacing w:before="240" w:line="240" w:lineRule="auto"/>
        <w:rPr>
          <w:rFonts w:asciiTheme="minorHAnsi" w:hAnsiTheme="minorHAnsi"/>
        </w:rPr>
      </w:pPr>
      <w:r>
        <w:rPr>
          <w:rFonts w:asciiTheme="minorHAnsi" w:hAnsiTheme="minorHAnsi"/>
        </w:rPr>
        <w:t>Australian Drinking Water Guidelines</w:t>
      </w:r>
      <w:bookmarkStart w:id="56" w:name="_Toc137707112"/>
      <w:bookmarkStart w:id="57" w:name="_Toc139698796"/>
      <w:bookmarkStart w:id="58" w:name="_Toc139701108"/>
      <w:r w:rsidR="00A05A6E">
        <w:rPr>
          <w:rFonts w:asciiTheme="minorHAnsi" w:hAnsiTheme="minorHAnsi"/>
        </w:rPr>
        <w:t xml:space="preserve"> - </w:t>
      </w:r>
      <w:hyperlink r:id="rId19" w:history="1">
        <w:r w:rsidR="00A05A6E" w:rsidRPr="008755AE">
          <w:rPr>
            <w:rStyle w:val="Hyperlink"/>
            <w:rFonts w:asciiTheme="minorHAnsi" w:hAnsiTheme="minorHAnsi"/>
          </w:rPr>
          <w:t>https://www.nhmrc.gov.au/guidelines/publications/eh52</w:t>
        </w:r>
      </w:hyperlink>
      <w:r w:rsidR="00A05A6E">
        <w:rPr>
          <w:rFonts w:asciiTheme="minorHAnsi" w:hAnsiTheme="minorHAnsi"/>
        </w:rPr>
        <w:t xml:space="preserve"> </w:t>
      </w:r>
    </w:p>
    <w:p w14:paraId="7BD49FF3" w14:textId="77777777" w:rsidR="00437ED7" w:rsidRDefault="00437ED7">
      <w:pPr>
        <w:spacing w:after="0" w:line="240" w:lineRule="auto"/>
        <w:rPr>
          <w:rFonts w:asciiTheme="minorHAnsi" w:hAnsiTheme="minorHAnsi"/>
        </w:rPr>
      </w:pPr>
      <w:r>
        <w:rPr>
          <w:rFonts w:asciiTheme="minorHAnsi" w:hAnsiTheme="minorHAnsi"/>
        </w:rPr>
        <w:br w:type="page"/>
      </w:r>
    </w:p>
    <w:p w14:paraId="270923AA" w14:textId="77777777" w:rsidR="00437ED7" w:rsidRDefault="00437ED7" w:rsidP="00437ED7">
      <w:pPr>
        <w:spacing w:before="240" w:line="240" w:lineRule="auto"/>
        <w:rPr>
          <w:rFonts w:asciiTheme="minorHAnsi" w:hAnsiTheme="minorHAnsi"/>
        </w:rPr>
      </w:pPr>
    </w:p>
    <w:p w14:paraId="24AA0A4D" w14:textId="77777777" w:rsidR="00437ED7" w:rsidRDefault="00437ED7" w:rsidP="00437ED7">
      <w:pPr>
        <w:spacing w:before="240" w:line="240" w:lineRule="auto"/>
        <w:rPr>
          <w:rFonts w:asciiTheme="minorHAnsi" w:hAnsiTheme="minorHAnsi"/>
        </w:rPr>
      </w:pPr>
    </w:p>
    <w:p w14:paraId="2A59E1C6" w14:textId="77777777" w:rsidR="00437ED7" w:rsidRDefault="00437ED7" w:rsidP="00437ED7">
      <w:pPr>
        <w:spacing w:before="240" w:line="240" w:lineRule="auto"/>
        <w:rPr>
          <w:rFonts w:asciiTheme="minorHAnsi" w:hAnsiTheme="minorHAnsi"/>
        </w:rPr>
      </w:pPr>
    </w:p>
    <w:p w14:paraId="55372C70" w14:textId="77777777" w:rsidR="00A07D47" w:rsidRDefault="00437ED7" w:rsidP="00AD2AB3">
      <w:pPr>
        <w:pStyle w:val="Heading1"/>
        <w:jc w:val="center"/>
        <w:rPr>
          <w:sz w:val="144"/>
          <w:szCs w:val="144"/>
        </w:rPr>
      </w:pPr>
      <w:bookmarkStart w:id="59" w:name="_Toc514339404"/>
      <w:r>
        <w:rPr>
          <w:sz w:val="144"/>
          <w:szCs w:val="144"/>
        </w:rPr>
        <w:t>P</w:t>
      </w:r>
      <w:r w:rsidR="006473DA" w:rsidRPr="00075F1A">
        <w:rPr>
          <w:sz w:val="144"/>
          <w:szCs w:val="144"/>
        </w:rPr>
        <w:t>ART 1</w:t>
      </w:r>
      <w:bookmarkStart w:id="60" w:name="_Toc124640839"/>
      <w:bookmarkStart w:id="61" w:name="_Toc124641256"/>
      <w:bookmarkStart w:id="62" w:name="_Toc135136459"/>
      <w:bookmarkStart w:id="63" w:name="_Toc139701109"/>
      <w:bookmarkEnd w:id="56"/>
      <w:bookmarkEnd w:id="57"/>
      <w:bookmarkEnd w:id="58"/>
      <w:bookmarkEnd w:id="59"/>
    </w:p>
    <w:p w14:paraId="40B0B7C7" w14:textId="77777777" w:rsidR="00DF7EAF" w:rsidRDefault="00DF7EAF" w:rsidP="00DF7EAF"/>
    <w:p w14:paraId="56872722" w14:textId="77777777" w:rsidR="00DF7EAF" w:rsidRDefault="00DF7EAF" w:rsidP="00DF7EAF"/>
    <w:p w14:paraId="19F51507" w14:textId="77777777" w:rsidR="00DF7EAF" w:rsidRPr="00DF7EAF" w:rsidRDefault="00DF7EAF" w:rsidP="00DF7EAF"/>
    <w:p w14:paraId="6A346091" w14:textId="77777777" w:rsidR="00A07D47" w:rsidRPr="00085AC6" w:rsidRDefault="00A07D47" w:rsidP="00DF7EAF">
      <w:pPr>
        <w:pStyle w:val="Heading1"/>
        <w:jc w:val="center"/>
        <w:rPr>
          <w:rFonts w:asciiTheme="minorHAnsi" w:hAnsiTheme="minorHAnsi"/>
          <w:b w:val="0"/>
          <w:bCs w:val="0"/>
          <w:szCs w:val="26"/>
        </w:rPr>
      </w:pPr>
      <w:bookmarkStart w:id="64" w:name="_Toc514339405"/>
      <w:r w:rsidRPr="00075F1A">
        <w:rPr>
          <w:sz w:val="144"/>
          <w:szCs w:val="144"/>
        </w:rPr>
        <w:t>SYSTEM SUPPORT</w:t>
      </w:r>
      <w:bookmarkStart w:id="65" w:name="_Toc115654553"/>
      <w:bookmarkStart w:id="66" w:name="_Toc124640842"/>
      <w:bookmarkStart w:id="67" w:name="_Toc124641259"/>
      <w:bookmarkStart w:id="68" w:name="_Toc134428326"/>
      <w:bookmarkStart w:id="69" w:name="_Toc139701110"/>
      <w:bookmarkEnd w:id="60"/>
      <w:bookmarkEnd w:id="61"/>
      <w:bookmarkEnd w:id="62"/>
      <w:bookmarkEnd w:id="63"/>
      <w:bookmarkEnd w:id="64"/>
      <w:r w:rsidRPr="00085AC6">
        <w:rPr>
          <w:rFonts w:asciiTheme="minorHAnsi" w:hAnsiTheme="minorHAnsi"/>
        </w:rPr>
        <w:br w:type="page"/>
      </w:r>
    </w:p>
    <w:p w14:paraId="76698F43" w14:textId="77777777" w:rsidR="006473DA" w:rsidRPr="00085AC6" w:rsidRDefault="006473DA" w:rsidP="007F49A8">
      <w:pPr>
        <w:pStyle w:val="Heading2"/>
        <w:rPr>
          <w:rFonts w:asciiTheme="minorHAnsi" w:hAnsiTheme="minorHAnsi"/>
        </w:rPr>
      </w:pPr>
      <w:bookmarkStart w:id="70" w:name="_Toc514339406"/>
      <w:r w:rsidRPr="00085AC6">
        <w:rPr>
          <w:rFonts w:asciiTheme="minorHAnsi" w:hAnsiTheme="minorHAnsi"/>
        </w:rPr>
        <w:t>Introduction</w:t>
      </w:r>
      <w:bookmarkEnd w:id="65"/>
      <w:bookmarkEnd w:id="66"/>
      <w:bookmarkEnd w:id="67"/>
      <w:bookmarkEnd w:id="68"/>
      <w:bookmarkEnd w:id="69"/>
      <w:bookmarkEnd w:id="70"/>
    </w:p>
    <w:p w14:paraId="4AA9EF75" w14:textId="77777777" w:rsidR="006473DA" w:rsidRPr="005E2161" w:rsidRDefault="006473DA" w:rsidP="006473DA">
      <w:pPr>
        <w:keepNext/>
        <w:pBdr>
          <w:top w:val="single" w:sz="4" w:space="1" w:color="auto"/>
          <w:left w:val="single" w:sz="4" w:space="4" w:color="auto"/>
          <w:bottom w:val="single" w:sz="4" w:space="1" w:color="auto"/>
          <w:right w:val="single" w:sz="4" w:space="4" w:color="auto"/>
        </w:pBdr>
        <w:shd w:val="pct10" w:color="auto" w:fill="auto"/>
        <w:spacing w:before="100" w:after="100"/>
        <w:jc w:val="center"/>
        <w:outlineLvl w:val="4"/>
        <w:rPr>
          <w:rFonts w:asciiTheme="minorHAnsi" w:hAnsiTheme="minorHAnsi"/>
          <w:b/>
        </w:rPr>
      </w:pPr>
      <w:r w:rsidRPr="005E2161">
        <w:rPr>
          <w:rFonts w:asciiTheme="minorHAnsi" w:hAnsiTheme="minorHAnsi"/>
          <w:b/>
          <w:i/>
        </w:rPr>
        <w:t>Outcome</w:t>
      </w:r>
      <w:r w:rsidRPr="005E2161">
        <w:rPr>
          <w:rFonts w:asciiTheme="minorHAnsi" w:hAnsiTheme="minorHAnsi"/>
          <w:b/>
        </w:rPr>
        <w:tab/>
      </w:r>
    </w:p>
    <w:p w14:paraId="7454278E" w14:textId="77777777" w:rsidR="006473DA" w:rsidRPr="00085AC6" w:rsidRDefault="006473DA" w:rsidP="006473DA">
      <w:pPr>
        <w:keepNext/>
        <w:pBdr>
          <w:top w:val="single" w:sz="4" w:space="1" w:color="auto"/>
          <w:left w:val="single" w:sz="4" w:space="4" w:color="auto"/>
          <w:bottom w:val="single" w:sz="4" w:space="1" w:color="auto"/>
          <w:right w:val="single" w:sz="4" w:space="4" w:color="auto"/>
        </w:pBdr>
        <w:shd w:val="pct10" w:color="auto" w:fill="auto"/>
        <w:spacing w:before="100" w:after="100"/>
        <w:jc w:val="center"/>
        <w:outlineLvl w:val="4"/>
        <w:rPr>
          <w:rFonts w:asciiTheme="minorHAnsi" w:hAnsiTheme="minorHAnsi"/>
          <w:i/>
        </w:rPr>
      </w:pPr>
      <w:r w:rsidRPr="00085AC6">
        <w:rPr>
          <w:rFonts w:asciiTheme="minorHAnsi" w:hAnsiTheme="minorHAnsi"/>
          <w:i/>
        </w:rPr>
        <w:t>Management systems sustain product wholesomeness, safety and integrity</w:t>
      </w:r>
      <w:r w:rsidR="0088100A">
        <w:rPr>
          <w:rFonts w:asciiTheme="minorHAnsi" w:hAnsiTheme="minorHAnsi"/>
          <w:i/>
        </w:rPr>
        <w:t>,</w:t>
      </w:r>
      <w:r w:rsidRPr="00085AC6">
        <w:rPr>
          <w:rFonts w:asciiTheme="minorHAnsi" w:hAnsiTheme="minorHAnsi"/>
          <w:i/>
        </w:rPr>
        <w:t xml:space="preserve"> and staff have the resources to effectively implement the </w:t>
      </w:r>
      <w:r w:rsidR="00BD31BD" w:rsidRPr="00085AC6">
        <w:rPr>
          <w:rFonts w:asciiTheme="minorHAnsi" w:hAnsiTheme="minorHAnsi"/>
          <w:i/>
        </w:rPr>
        <w:t>a</w:t>
      </w:r>
      <w:r w:rsidRPr="00085AC6">
        <w:rPr>
          <w:rFonts w:asciiTheme="minorHAnsi" w:hAnsiTheme="minorHAnsi"/>
          <w:i/>
        </w:rPr>
        <w:t xml:space="preserve">pproved </w:t>
      </w:r>
      <w:r w:rsidR="00BD31BD" w:rsidRPr="00085AC6">
        <w:rPr>
          <w:rFonts w:asciiTheme="minorHAnsi" w:hAnsiTheme="minorHAnsi"/>
          <w:i/>
        </w:rPr>
        <w:t>a</w:t>
      </w:r>
      <w:r w:rsidRPr="00085AC6">
        <w:rPr>
          <w:rFonts w:asciiTheme="minorHAnsi" w:hAnsiTheme="minorHAnsi"/>
          <w:i/>
        </w:rPr>
        <w:t>rrangement.</w:t>
      </w:r>
    </w:p>
    <w:p w14:paraId="5B7E5A6F" w14:textId="77777777" w:rsidR="00D572A1" w:rsidRPr="00085AC6" w:rsidRDefault="00D572A1" w:rsidP="00195DD9">
      <w:pPr>
        <w:rPr>
          <w:rFonts w:asciiTheme="minorHAnsi" w:hAnsiTheme="minorHAnsi"/>
        </w:rPr>
      </w:pPr>
    </w:p>
    <w:p w14:paraId="19604B3D" w14:textId="77777777" w:rsidR="006473DA" w:rsidRPr="00085AC6" w:rsidRDefault="006473DA" w:rsidP="007F49A8">
      <w:pPr>
        <w:rPr>
          <w:rFonts w:asciiTheme="minorHAnsi" w:hAnsiTheme="minorHAnsi"/>
        </w:rPr>
      </w:pPr>
      <w:r w:rsidRPr="00085AC6">
        <w:rPr>
          <w:rFonts w:asciiTheme="minorHAnsi" w:hAnsiTheme="minorHAnsi"/>
        </w:rPr>
        <w:t xml:space="preserve">The </w:t>
      </w:r>
      <w:r w:rsidR="005E2161">
        <w:rPr>
          <w:rFonts w:asciiTheme="minorHAnsi" w:hAnsiTheme="minorHAnsi"/>
        </w:rPr>
        <w:t>EC(PM&amp;PMP)Os</w:t>
      </w:r>
      <w:r w:rsidRPr="00085AC6">
        <w:rPr>
          <w:rFonts w:asciiTheme="minorHAnsi" w:hAnsiTheme="minorHAnsi"/>
        </w:rPr>
        <w:t xml:space="preserve"> and </w:t>
      </w:r>
      <w:r w:rsidR="00B43749" w:rsidRPr="00085AC6">
        <w:rPr>
          <w:rFonts w:asciiTheme="minorHAnsi" w:hAnsiTheme="minorHAnsi"/>
          <w:szCs w:val="24"/>
        </w:rPr>
        <w:t xml:space="preserve">Australian </w:t>
      </w:r>
      <w:r w:rsidR="00B43749">
        <w:rPr>
          <w:rFonts w:asciiTheme="minorHAnsi" w:hAnsiTheme="minorHAnsi"/>
          <w:szCs w:val="24"/>
        </w:rPr>
        <w:t xml:space="preserve">Poultry Meat </w:t>
      </w:r>
      <w:r w:rsidR="00B43749" w:rsidRPr="00085AC6">
        <w:rPr>
          <w:rFonts w:asciiTheme="minorHAnsi" w:hAnsiTheme="minorHAnsi"/>
          <w:szCs w:val="24"/>
        </w:rPr>
        <w:t>Standard</w:t>
      </w:r>
      <w:r w:rsidR="007A5D16">
        <w:rPr>
          <w:rFonts w:asciiTheme="minorHAnsi" w:hAnsiTheme="minorHAnsi"/>
        </w:rPr>
        <w:t xml:space="preserve"> </w:t>
      </w:r>
      <w:r w:rsidRPr="00085AC6">
        <w:rPr>
          <w:rFonts w:asciiTheme="minorHAnsi" w:hAnsiTheme="minorHAnsi"/>
        </w:rPr>
        <w:t xml:space="preserve">require </w:t>
      </w:r>
      <w:r w:rsidR="0078223D" w:rsidRPr="00085AC6">
        <w:rPr>
          <w:rFonts w:asciiTheme="minorHAnsi" w:hAnsiTheme="minorHAnsi"/>
        </w:rPr>
        <w:t xml:space="preserve">the </w:t>
      </w:r>
      <w:r w:rsidRPr="00085AC6">
        <w:rPr>
          <w:rFonts w:asciiTheme="minorHAnsi" w:hAnsiTheme="minorHAnsi"/>
        </w:rPr>
        <w:t>occupiers of</w:t>
      </w:r>
      <w:r w:rsidR="0046530C" w:rsidRPr="00085AC6">
        <w:rPr>
          <w:rFonts w:asciiTheme="minorHAnsi" w:hAnsiTheme="minorHAnsi"/>
        </w:rPr>
        <w:t xml:space="preserve"> export</w:t>
      </w:r>
      <w:r w:rsidR="00DC2445" w:rsidRPr="00085AC6">
        <w:rPr>
          <w:rFonts w:asciiTheme="minorHAnsi" w:hAnsiTheme="minorHAnsi"/>
        </w:rPr>
        <w:t xml:space="preserve"> </w:t>
      </w:r>
      <w:r w:rsidR="00F0289F" w:rsidRPr="00085AC6">
        <w:rPr>
          <w:rFonts w:asciiTheme="minorHAnsi" w:hAnsiTheme="minorHAnsi"/>
        </w:rPr>
        <w:t>p</w:t>
      </w:r>
      <w:r w:rsidR="00DC132B" w:rsidRPr="00085AC6">
        <w:rPr>
          <w:rFonts w:asciiTheme="minorHAnsi" w:hAnsiTheme="minorHAnsi"/>
        </w:rPr>
        <w:t>oultry</w:t>
      </w:r>
      <w:r w:rsidR="00DC2445" w:rsidRPr="00085AC6">
        <w:rPr>
          <w:rFonts w:asciiTheme="minorHAnsi" w:hAnsiTheme="minorHAnsi"/>
        </w:rPr>
        <w:t xml:space="preserve"> </w:t>
      </w:r>
      <w:r w:rsidRPr="00085AC6">
        <w:rPr>
          <w:rFonts w:asciiTheme="minorHAnsi" w:hAnsiTheme="minorHAnsi"/>
        </w:rPr>
        <w:t xml:space="preserve">meat establishments </w:t>
      </w:r>
      <w:r w:rsidR="00555A7F">
        <w:rPr>
          <w:rFonts w:asciiTheme="minorHAnsi" w:hAnsiTheme="minorHAnsi"/>
        </w:rPr>
        <w:t xml:space="preserve">to </w:t>
      </w:r>
      <w:r w:rsidRPr="00085AC6">
        <w:rPr>
          <w:rFonts w:asciiTheme="minorHAnsi" w:hAnsiTheme="minorHAnsi"/>
        </w:rPr>
        <w:t xml:space="preserve">demonstrate commitment to ongoing assessment and review of the management and production systems against the objectives and requirements of the legislation.  </w:t>
      </w:r>
    </w:p>
    <w:p w14:paraId="1E3320C1" w14:textId="77777777" w:rsidR="006473DA" w:rsidRPr="00085AC6" w:rsidRDefault="006473DA" w:rsidP="007F49A8">
      <w:pPr>
        <w:rPr>
          <w:rFonts w:asciiTheme="minorHAnsi" w:hAnsiTheme="minorHAnsi"/>
        </w:rPr>
      </w:pPr>
      <w:r w:rsidRPr="00085AC6">
        <w:rPr>
          <w:rFonts w:asciiTheme="minorHAnsi" w:hAnsiTheme="minorHAnsi"/>
        </w:rPr>
        <w:t>This section requires that:</w:t>
      </w:r>
    </w:p>
    <w:p w14:paraId="2A7C4B6E" w14:textId="6FA7B244" w:rsidR="00396488" w:rsidRDefault="00966EF3" w:rsidP="00437ED7">
      <w:pPr>
        <w:pStyle w:val="ListParagraph"/>
        <w:numPr>
          <w:ilvl w:val="1"/>
          <w:numId w:val="41"/>
        </w:numPr>
        <w:spacing w:line="240" w:lineRule="auto"/>
        <w:ind w:left="284" w:hanging="284"/>
      </w:pPr>
      <w:r w:rsidRPr="00437ED7">
        <w:t>T</w:t>
      </w:r>
      <w:r w:rsidR="006473DA" w:rsidRPr="00437ED7">
        <w:t xml:space="preserve">he </w:t>
      </w:r>
      <w:r w:rsidR="00984258" w:rsidRPr="00437ED7">
        <w:t>establishment</w:t>
      </w:r>
      <w:r w:rsidR="006473DA" w:rsidRPr="00437ED7">
        <w:t xml:space="preserve">, through the most senior manager on site, commits formally to </w:t>
      </w:r>
      <w:r w:rsidR="00984258" w:rsidRPr="00437ED7">
        <w:t>the</w:t>
      </w:r>
      <w:r w:rsidR="00DC2445" w:rsidRPr="00437ED7">
        <w:t xml:space="preserve"> </w:t>
      </w:r>
      <w:r w:rsidR="009267E3" w:rsidRPr="00437ED7">
        <w:t>AA</w:t>
      </w:r>
      <w:r w:rsidR="00DC2445" w:rsidRPr="00437ED7">
        <w:t xml:space="preserve"> </w:t>
      </w:r>
      <w:r w:rsidR="006473DA" w:rsidRPr="00437ED7">
        <w:t>and to compliance with legislation</w:t>
      </w:r>
      <w:r w:rsidR="008F093B">
        <w:t xml:space="preserve"> and </w:t>
      </w:r>
      <w:r w:rsidR="006473DA" w:rsidRPr="00437ED7">
        <w:t>importing country requirements. The occupier defines the organisation’s objectives, including performance management and commitment to the preparation of wholesome products and maintenance of product integrity</w:t>
      </w:r>
      <w:r w:rsidR="00EE7C17">
        <w:t>.</w:t>
      </w:r>
    </w:p>
    <w:p w14:paraId="7D668117" w14:textId="77777777" w:rsidR="00437ED7" w:rsidRPr="00437ED7" w:rsidRDefault="00437ED7" w:rsidP="00437ED7">
      <w:pPr>
        <w:pStyle w:val="ListParagraph"/>
        <w:spacing w:line="240" w:lineRule="auto"/>
        <w:ind w:left="284"/>
      </w:pPr>
    </w:p>
    <w:p w14:paraId="60735028" w14:textId="77777777" w:rsidR="00396488" w:rsidRDefault="006473DA" w:rsidP="00437ED7">
      <w:pPr>
        <w:pStyle w:val="ListParagraph"/>
        <w:numPr>
          <w:ilvl w:val="1"/>
          <w:numId w:val="41"/>
        </w:numPr>
        <w:spacing w:line="240" w:lineRule="auto"/>
        <w:ind w:left="284" w:hanging="284"/>
        <w:rPr>
          <w:rFonts w:asciiTheme="minorHAnsi" w:hAnsiTheme="minorHAnsi"/>
        </w:rPr>
      </w:pPr>
      <w:r w:rsidRPr="00437ED7">
        <w:rPr>
          <w:rFonts w:asciiTheme="minorHAnsi" w:hAnsiTheme="minorHAnsi"/>
        </w:rPr>
        <w:t xml:space="preserve">The occupier documents an organisational chart (showing lines of communication) of management and personnel with </w:t>
      </w:r>
      <w:r w:rsidR="009267E3" w:rsidRPr="00437ED7">
        <w:rPr>
          <w:rFonts w:asciiTheme="minorHAnsi" w:hAnsiTheme="minorHAnsi"/>
        </w:rPr>
        <w:t>AA</w:t>
      </w:r>
      <w:r w:rsidRPr="00437ED7">
        <w:rPr>
          <w:rFonts w:asciiTheme="minorHAnsi" w:hAnsiTheme="minorHAnsi"/>
        </w:rPr>
        <w:t xml:space="preserve"> related responsibilities</w:t>
      </w:r>
      <w:r w:rsidR="00EE7C17">
        <w:rPr>
          <w:rFonts w:asciiTheme="minorHAnsi" w:hAnsiTheme="minorHAnsi"/>
        </w:rPr>
        <w:t>.</w:t>
      </w:r>
    </w:p>
    <w:p w14:paraId="42D6F1A9" w14:textId="77777777" w:rsidR="00437ED7" w:rsidRPr="00437ED7" w:rsidRDefault="00437ED7" w:rsidP="00437ED7">
      <w:pPr>
        <w:pStyle w:val="ListParagraph"/>
        <w:spacing w:line="240" w:lineRule="auto"/>
        <w:ind w:left="284"/>
        <w:rPr>
          <w:rFonts w:asciiTheme="minorHAnsi" w:hAnsiTheme="minorHAnsi"/>
        </w:rPr>
      </w:pPr>
    </w:p>
    <w:p w14:paraId="4B01C626" w14:textId="67DC4F2F" w:rsidR="00396488" w:rsidRPr="00437ED7" w:rsidRDefault="006473DA" w:rsidP="00437ED7">
      <w:pPr>
        <w:pStyle w:val="ListParagraph"/>
        <w:numPr>
          <w:ilvl w:val="1"/>
          <w:numId w:val="41"/>
        </w:numPr>
        <w:spacing w:line="240" w:lineRule="auto"/>
        <w:ind w:left="284" w:hanging="284"/>
        <w:rPr>
          <w:rFonts w:asciiTheme="minorHAnsi" w:hAnsiTheme="minorHAnsi"/>
        </w:rPr>
      </w:pPr>
      <w:r w:rsidRPr="00437ED7">
        <w:rPr>
          <w:rFonts w:asciiTheme="minorHAnsi" w:hAnsiTheme="minorHAnsi"/>
        </w:rPr>
        <w:t>The occupier documents procedures for</w:t>
      </w:r>
      <w:r w:rsidR="00B371A7">
        <w:rPr>
          <w:rFonts w:asciiTheme="minorHAnsi" w:hAnsiTheme="minorHAnsi"/>
        </w:rPr>
        <w:t>:</w:t>
      </w:r>
      <w:r w:rsidRPr="00437ED7">
        <w:rPr>
          <w:rFonts w:asciiTheme="minorHAnsi" w:hAnsiTheme="minorHAnsi"/>
        </w:rPr>
        <w:t xml:space="preserve"> </w:t>
      </w:r>
    </w:p>
    <w:p w14:paraId="1E1B6CE9" w14:textId="77777777" w:rsidR="00396488" w:rsidRPr="00085AC6" w:rsidRDefault="006473DA" w:rsidP="00437ED7">
      <w:pPr>
        <w:numPr>
          <w:ilvl w:val="0"/>
          <w:numId w:val="31"/>
        </w:numPr>
        <w:tabs>
          <w:tab w:val="num" w:pos="1134"/>
        </w:tabs>
        <w:spacing w:after="100"/>
        <w:ind w:left="1134" w:hanging="567"/>
        <w:jc w:val="both"/>
        <w:rPr>
          <w:rFonts w:asciiTheme="minorHAnsi" w:hAnsiTheme="minorHAnsi"/>
        </w:rPr>
      </w:pPr>
      <w:r w:rsidRPr="00085AC6">
        <w:rPr>
          <w:rFonts w:asciiTheme="minorHAnsi" w:hAnsiTheme="minorHAnsi"/>
        </w:rPr>
        <w:t xml:space="preserve">management review </w:t>
      </w:r>
    </w:p>
    <w:p w14:paraId="1D2DD69A" w14:textId="77777777" w:rsidR="00396488" w:rsidRPr="00085AC6" w:rsidRDefault="006473DA" w:rsidP="00437ED7">
      <w:pPr>
        <w:numPr>
          <w:ilvl w:val="0"/>
          <w:numId w:val="31"/>
        </w:numPr>
        <w:tabs>
          <w:tab w:val="num" w:pos="1134"/>
        </w:tabs>
        <w:spacing w:after="100"/>
        <w:ind w:left="1134" w:hanging="567"/>
        <w:jc w:val="both"/>
        <w:rPr>
          <w:rFonts w:asciiTheme="minorHAnsi" w:hAnsiTheme="minorHAnsi"/>
        </w:rPr>
      </w:pPr>
      <w:r w:rsidRPr="00085AC6">
        <w:rPr>
          <w:rFonts w:asciiTheme="minorHAnsi" w:hAnsiTheme="minorHAnsi"/>
        </w:rPr>
        <w:t xml:space="preserve">internal audit </w:t>
      </w:r>
    </w:p>
    <w:p w14:paraId="028E8F04" w14:textId="77777777" w:rsidR="00396488" w:rsidRPr="00085AC6" w:rsidRDefault="00BA0DCE" w:rsidP="00437ED7">
      <w:pPr>
        <w:numPr>
          <w:ilvl w:val="0"/>
          <w:numId w:val="31"/>
        </w:numPr>
        <w:tabs>
          <w:tab w:val="num" w:pos="1134"/>
        </w:tabs>
        <w:spacing w:after="100"/>
        <w:ind w:left="1134" w:hanging="567"/>
        <w:jc w:val="both"/>
        <w:rPr>
          <w:rFonts w:asciiTheme="minorHAnsi" w:hAnsiTheme="minorHAnsi"/>
        </w:rPr>
      </w:pPr>
      <w:r w:rsidRPr="00085AC6">
        <w:rPr>
          <w:rFonts w:asciiTheme="minorHAnsi" w:hAnsiTheme="minorHAnsi"/>
        </w:rPr>
        <w:t xml:space="preserve">corrective actions </w:t>
      </w:r>
    </w:p>
    <w:p w14:paraId="3211415B" w14:textId="77777777" w:rsidR="00396488" w:rsidRPr="00085AC6" w:rsidRDefault="006473DA" w:rsidP="00437ED7">
      <w:pPr>
        <w:numPr>
          <w:ilvl w:val="0"/>
          <w:numId w:val="31"/>
        </w:numPr>
        <w:tabs>
          <w:tab w:val="num" w:pos="1134"/>
        </w:tabs>
        <w:spacing w:after="100"/>
        <w:ind w:left="1134" w:hanging="567"/>
        <w:jc w:val="both"/>
        <w:rPr>
          <w:rFonts w:asciiTheme="minorHAnsi" w:hAnsiTheme="minorHAnsi"/>
        </w:rPr>
      </w:pPr>
      <w:r w:rsidRPr="00085AC6">
        <w:rPr>
          <w:rFonts w:asciiTheme="minorHAnsi" w:hAnsiTheme="minorHAnsi"/>
        </w:rPr>
        <w:t xml:space="preserve">training </w:t>
      </w:r>
    </w:p>
    <w:p w14:paraId="5B04FCAD" w14:textId="77777777" w:rsidR="003E2BCC" w:rsidRDefault="008C7D6A" w:rsidP="00437ED7">
      <w:pPr>
        <w:numPr>
          <w:ilvl w:val="0"/>
          <w:numId w:val="31"/>
        </w:numPr>
        <w:tabs>
          <w:tab w:val="num" w:pos="1134"/>
        </w:tabs>
        <w:spacing w:after="100"/>
        <w:ind w:left="1134" w:hanging="567"/>
        <w:jc w:val="both"/>
        <w:rPr>
          <w:rFonts w:asciiTheme="minorHAnsi" w:hAnsiTheme="minorHAnsi"/>
        </w:rPr>
      </w:pPr>
      <w:r w:rsidRPr="00085AC6">
        <w:rPr>
          <w:rFonts w:asciiTheme="minorHAnsi" w:hAnsiTheme="minorHAnsi"/>
        </w:rPr>
        <w:t>d</w:t>
      </w:r>
      <w:r w:rsidR="002E2C9B" w:rsidRPr="00085AC6">
        <w:rPr>
          <w:rFonts w:asciiTheme="minorHAnsi" w:hAnsiTheme="minorHAnsi"/>
        </w:rPr>
        <w:t>ocument</w:t>
      </w:r>
      <w:r w:rsidR="006473DA" w:rsidRPr="00085AC6">
        <w:rPr>
          <w:rFonts w:asciiTheme="minorHAnsi" w:hAnsiTheme="minorHAnsi"/>
        </w:rPr>
        <w:t xml:space="preserve"> control</w:t>
      </w:r>
      <w:r w:rsidR="00EE7C17">
        <w:rPr>
          <w:rFonts w:asciiTheme="minorHAnsi" w:hAnsiTheme="minorHAnsi"/>
        </w:rPr>
        <w:t>.</w:t>
      </w:r>
    </w:p>
    <w:p w14:paraId="695E67AA" w14:textId="77777777" w:rsidR="003E2BCC" w:rsidRDefault="003E2BCC" w:rsidP="00631DE1">
      <w:pPr>
        <w:tabs>
          <w:tab w:val="num" w:pos="1134"/>
        </w:tabs>
        <w:spacing w:after="100"/>
        <w:ind w:left="1134"/>
        <w:jc w:val="both"/>
        <w:rPr>
          <w:rFonts w:asciiTheme="minorHAnsi" w:hAnsiTheme="minorHAnsi"/>
        </w:rPr>
      </w:pPr>
    </w:p>
    <w:p w14:paraId="65BBD765" w14:textId="03C6B8EB" w:rsidR="003E2BCC" w:rsidRPr="0088100A" w:rsidRDefault="00257B2F" w:rsidP="0088100A">
      <w:pPr>
        <w:spacing w:after="100"/>
        <w:jc w:val="both"/>
        <w:rPr>
          <w:rFonts w:asciiTheme="minorHAnsi" w:hAnsiTheme="minorHAnsi"/>
        </w:rPr>
      </w:pPr>
      <w:hyperlink w:anchor="_Appendix_1" w:history="1">
        <w:r w:rsidR="00710CA0" w:rsidRPr="008F093B">
          <w:rPr>
            <w:rStyle w:val="Hyperlink"/>
            <w:rFonts w:asciiTheme="minorHAnsi" w:hAnsiTheme="minorHAnsi"/>
          </w:rPr>
          <w:t>Appendix 1</w:t>
        </w:r>
      </w:hyperlink>
      <w:r w:rsidR="003E2BCC" w:rsidRPr="0088100A">
        <w:rPr>
          <w:rFonts w:asciiTheme="minorHAnsi" w:hAnsiTheme="minorHAnsi"/>
        </w:rPr>
        <w:t xml:space="preserve"> provides a recommended format for procedures. However, it is not mandatory for procedures to be developed in this format.</w:t>
      </w:r>
      <w:r w:rsidR="0088100A">
        <w:rPr>
          <w:rFonts w:asciiTheme="minorHAnsi" w:hAnsiTheme="minorHAnsi"/>
        </w:rPr>
        <w:t xml:space="preserve">   </w:t>
      </w:r>
    </w:p>
    <w:p w14:paraId="72433A72" w14:textId="77777777" w:rsidR="00D572A1" w:rsidRPr="00085AC6" w:rsidRDefault="00D572A1" w:rsidP="006473DA">
      <w:pPr>
        <w:jc w:val="both"/>
        <w:rPr>
          <w:rFonts w:asciiTheme="minorHAnsi" w:hAnsiTheme="minorHAnsi"/>
        </w:rPr>
      </w:pPr>
    </w:p>
    <w:p w14:paraId="182611D1" w14:textId="77777777" w:rsidR="006473DA" w:rsidRPr="00085AC6" w:rsidRDefault="0023062C" w:rsidP="007F49A8">
      <w:pPr>
        <w:pStyle w:val="Heading2"/>
        <w:rPr>
          <w:rFonts w:asciiTheme="minorHAnsi" w:hAnsiTheme="minorHAnsi"/>
        </w:rPr>
      </w:pPr>
      <w:bookmarkStart w:id="71" w:name="_Toc139701111"/>
      <w:bookmarkStart w:id="72" w:name="_Toc249414766"/>
      <w:r w:rsidRPr="00085AC6">
        <w:rPr>
          <w:rFonts w:asciiTheme="minorHAnsi" w:hAnsiTheme="minorHAnsi"/>
        </w:rPr>
        <w:br w:type="page"/>
      </w:r>
      <w:bookmarkStart w:id="73" w:name="_Toc514339407"/>
      <w:r w:rsidR="00961391" w:rsidRPr="00085AC6">
        <w:rPr>
          <w:rFonts w:asciiTheme="minorHAnsi" w:hAnsiTheme="minorHAnsi"/>
        </w:rPr>
        <w:t>1</w:t>
      </w:r>
      <w:r w:rsidR="006473DA" w:rsidRPr="00085AC6">
        <w:rPr>
          <w:rFonts w:asciiTheme="minorHAnsi" w:hAnsiTheme="minorHAnsi"/>
        </w:rPr>
        <w:t>.</w:t>
      </w:r>
      <w:r w:rsidR="005D054C" w:rsidRPr="00085AC6">
        <w:rPr>
          <w:rFonts w:asciiTheme="minorHAnsi" w:hAnsiTheme="minorHAnsi"/>
        </w:rPr>
        <w:tab/>
      </w:r>
      <w:r w:rsidR="006473DA" w:rsidRPr="00085AC6">
        <w:rPr>
          <w:rFonts w:asciiTheme="minorHAnsi" w:hAnsiTheme="minorHAnsi"/>
        </w:rPr>
        <w:t xml:space="preserve">Policy </w:t>
      </w:r>
      <w:r w:rsidR="0011726F">
        <w:rPr>
          <w:rFonts w:asciiTheme="minorHAnsi" w:hAnsiTheme="minorHAnsi"/>
        </w:rPr>
        <w:t>O</w:t>
      </w:r>
      <w:r w:rsidR="006473DA" w:rsidRPr="00085AC6">
        <w:rPr>
          <w:rFonts w:asciiTheme="minorHAnsi" w:hAnsiTheme="minorHAnsi"/>
        </w:rPr>
        <w:t xml:space="preserve">bjectives and </w:t>
      </w:r>
      <w:r w:rsidR="0011726F">
        <w:rPr>
          <w:rFonts w:asciiTheme="minorHAnsi" w:hAnsiTheme="minorHAnsi"/>
        </w:rPr>
        <w:t>C</w:t>
      </w:r>
      <w:r w:rsidR="006473DA" w:rsidRPr="00085AC6">
        <w:rPr>
          <w:rFonts w:asciiTheme="minorHAnsi" w:hAnsiTheme="minorHAnsi"/>
        </w:rPr>
        <w:t>ommitment</w:t>
      </w:r>
      <w:bookmarkEnd w:id="71"/>
      <w:bookmarkEnd w:id="72"/>
      <w:bookmarkEnd w:id="73"/>
    </w:p>
    <w:p w14:paraId="07862FB5"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41E0EFBF" w14:textId="77777777" w:rsidR="006473DA" w:rsidRPr="005E2161" w:rsidRDefault="006473DA" w:rsidP="006473DA">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b w:val="0"/>
          <w:i/>
        </w:rPr>
      </w:pPr>
      <w:r w:rsidRPr="005E2161">
        <w:rPr>
          <w:rFonts w:asciiTheme="minorHAnsi" w:hAnsiTheme="minorHAnsi"/>
          <w:b w:val="0"/>
          <w:i/>
        </w:rPr>
        <w:t xml:space="preserve">The occupier demonstrates commitment to the </w:t>
      </w:r>
      <w:r w:rsidR="00BB1A97" w:rsidRPr="005E2161">
        <w:rPr>
          <w:rFonts w:asciiTheme="minorHAnsi" w:hAnsiTheme="minorHAnsi"/>
          <w:b w:val="0"/>
          <w:i/>
        </w:rPr>
        <w:t>a</w:t>
      </w:r>
      <w:r w:rsidRPr="005E2161">
        <w:rPr>
          <w:rFonts w:asciiTheme="minorHAnsi" w:hAnsiTheme="minorHAnsi"/>
          <w:b w:val="0"/>
          <w:i/>
        </w:rPr>
        <w:t xml:space="preserve">pproved </w:t>
      </w:r>
      <w:r w:rsidR="00BB1A97" w:rsidRPr="005E2161">
        <w:rPr>
          <w:rFonts w:asciiTheme="minorHAnsi" w:hAnsiTheme="minorHAnsi"/>
          <w:b w:val="0"/>
          <w:i/>
        </w:rPr>
        <w:t>a</w:t>
      </w:r>
      <w:r w:rsidRPr="005E2161">
        <w:rPr>
          <w:rFonts w:asciiTheme="minorHAnsi" w:hAnsiTheme="minorHAnsi"/>
          <w:b w:val="0"/>
          <w:i/>
        </w:rPr>
        <w:t xml:space="preserve">rrangement. </w:t>
      </w:r>
    </w:p>
    <w:p w14:paraId="6D5A46AE" w14:textId="77777777" w:rsidR="006473DA" w:rsidRPr="008D64CC" w:rsidRDefault="006473DA" w:rsidP="008D64CC">
      <w:pPr>
        <w:pStyle w:val="Caption"/>
      </w:pPr>
      <w:bookmarkStart w:id="74" w:name="_Toc288472862"/>
      <w:r w:rsidRPr="008D64CC">
        <w:t>Performance Indicators</w:t>
      </w:r>
      <w:bookmarkEnd w:id="74"/>
    </w:p>
    <w:p w14:paraId="3B566850" w14:textId="33F18928" w:rsidR="00396488" w:rsidRPr="00085AC6" w:rsidRDefault="00961391" w:rsidP="002927CB">
      <w:pPr>
        <w:ind w:left="709" w:hanging="709"/>
        <w:rPr>
          <w:rFonts w:asciiTheme="minorHAnsi" w:hAnsiTheme="minorHAnsi"/>
        </w:rPr>
      </w:pPr>
      <w:r w:rsidRPr="00085AC6">
        <w:rPr>
          <w:rFonts w:asciiTheme="minorHAnsi" w:hAnsiTheme="minorHAnsi"/>
        </w:rPr>
        <w:t>1</w:t>
      </w:r>
      <w:r w:rsidR="00F304EC" w:rsidRPr="00085AC6">
        <w:rPr>
          <w:rFonts w:asciiTheme="minorHAnsi" w:hAnsiTheme="minorHAnsi"/>
        </w:rPr>
        <w:t>.1</w:t>
      </w:r>
      <w:r w:rsidR="00F304EC" w:rsidRPr="00085AC6">
        <w:rPr>
          <w:rFonts w:asciiTheme="minorHAnsi" w:hAnsiTheme="minorHAnsi"/>
        </w:rPr>
        <w:tab/>
      </w:r>
      <w:r w:rsidR="002E2C9B" w:rsidRPr="00085AC6">
        <w:rPr>
          <w:rFonts w:asciiTheme="minorHAnsi" w:hAnsiTheme="minorHAnsi"/>
        </w:rPr>
        <w:t xml:space="preserve">Management is to develop, publish and formally commit to a quality policy that describes their compliance to producing </w:t>
      </w:r>
      <w:r w:rsidR="006B3E79">
        <w:rPr>
          <w:rFonts w:asciiTheme="minorHAnsi" w:hAnsiTheme="minorHAnsi"/>
        </w:rPr>
        <w:t>poultry meat</w:t>
      </w:r>
      <w:r w:rsidR="00BB1A97" w:rsidRPr="00085AC6">
        <w:rPr>
          <w:rFonts w:asciiTheme="minorHAnsi" w:hAnsiTheme="minorHAnsi"/>
        </w:rPr>
        <w:t xml:space="preserve"> and poultry </w:t>
      </w:r>
      <w:r w:rsidR="002E2C9B" w:rsidRPr="00085AC6">
        <w:rPr>
          <w:rFonts w:asciiTheme="minorHAnsi" w:hAnsiTheme="minorHAnsi"/>
        </w:rPr>
        <w:t>meat products that are:</w:t>
      </w:r>
    </w:p>
    <w:p w14:paraId="7CEC9C80" w14:textId="0F6ED19E" w:rsidR="00396488" w:rsidRPr="00085AC6" w:rsidRDefault="00BB1A97" w:rsidP="00437ED7">
      <w:pPr>
        <w:numPr>
          <w:ilvl w:val="0"/>
          <w:numId w:val="32"/>
        </w:numPr>
        <w:spacing w:after="120" w:line="240" w:lineRule="auto"/>
        <w:ind w:left="1417" w:hanging="357"/>
        <w:rPr>
          <w:rFonts w:asciiTheme="minorHAnsi" w:hAnsiTheme="minorHAnsi"/>
        </w:rPr>
      </w:pPr>
      <w:r w:rsidRPr="00085AC6">
        <w:rPr>
          <w:rFonts w:asciiTheme="minorHAnsi" w:hAnsiTheme="minorHAnsi"/>
        </w:rPr>
        <w:t>p</w:t>
      </w:r>
      <w:r w:rsidR="00075A51" w:rsidRPr="00085AC6">
        <w:rPr>
          <w:rFonts w:asciiTheme="minorHAnsi" w:hAnsiTheme="minorHAnsi"/>
        </w:rPr>
        <w:t xml:space="preserve">roduced </w:t>
      </w:r>
      <w:r w:rsidR="00A97FF5" w:rsidRPr="00085AC6">
        <w:rPr>
          <w:rFonts w:asciiTheme="minorHAnsi" w:hAnsiTheme="minorHAnsi"/>
        </w:rPr>
        <w:t xml:space="preserve">using </w:t>
      </w:r>
      <w:r w:rsidR="008C7D6A" w:rsidRPr="00085AC6">
        <w:rPr>
          <w:rFonts w:asciiTheme="minorHAnsi" w:hAnsiTheme="minorHAnsi"/>
        </w:rPr>
        <w:t>GHP</w:t>
      </w:r>
      <w:r w:rsidR="00471008" w:rsidRPr="00085AC6">
        <w:rPr>
          <w:rFonts w:asciiTheme="minorHAnsi" w:hAnsiTheme="minorHAnsi"/>
        </w:rPr>
        <w:t xml:space="preserve"> </w:t>
      </w:r>
      <w:r w:rsidR="00A97FF5" w:rsidRPr="00085AC6">
        <w:rPr>
          <w:rFonts w:asciiTheme="minorHAnsi" w:hAnsiTheme="minorHAnsi"/>
        </w:rPr>
        <w:t xml:space="preserve">and </w:t>
      </w:r>
      <w:r w:rsidR="00471008" w:rsidRPr="00085AC6">
        <w:rPr>
          <w:rFonts w:asciiTheme="minorHAnsi" w:hAnsiTheme="minorHAnsi"/>
        </w:rPr>
        <w:t>HACCP princip</w:t>
      </w:r>
      <w:r w:rsidR="00605354">
        <w:rPr>
          <w:rFonts w:asciiTheme="minorHAnsi" w:hAnsiTheme="minorHAnsi"/>
        </w:rPr>
        <w:t>le</w:t>
      </w:r>
      <w:r w:rsidR="00471008" w:rsidRPr="00085AC6">
        <w:rPr>
          <w:rFonts w:asciiTheme="minorHAnsi" w:hAnsiTheme="minorHAnsi"/>
        </w:rPr>
        <w:t>s</w:t>
      </w:r>
      <w:r w:rsidR="00962A82">
        <w:rPr>
          <w:rFonts w:asciiTheme="minorHAnsi" w:hAnsiTheme="minorHAnsi"/>
        </w:rPr>
        <w:t xml:space="preserve"> to maintain</w:t>
      </w:r>
      <w:r w:rsidR="00471008" w:rsidRPr="00085AC6">
        <w:rPr>
          <w:rFonts w:asciiTheme="minorHAnsi" w:hAnsiTheme="minorHAnsi"/>
        </w:rPr>
        <w:t xml:space="preserve"> product integrity </w:t>
      </w:r>
    </w:p>
    <w:p w14:paraId="1C3CD9BB" w14:textId="77777777" w:rsidR="00240076" w:rsidRPr="00085AC6" w:rsidRDefault="00012FE3" w:rsidP="00437ED7">
      <w:pPr>
        <w:numPr>
          <w:ilvl w:val="0"/>
          <w:numId w:val="32"/>
        </w:numPr>
        <w:spacing w:after="120" w:line="240" w:lineRule="auto"/>
        <w:ind w:left="1417" w:hanging="357"/>
        <w:rPr>
          <w:rFonts w:asciiTheme="minorHAnsi" w:hAnsiTheme="minorHAnsi"/>
        </w:rPr>
      </w:pPr>
      <w:r w:rsidRPr="00085AC6">
        <w:rPr>
          <w:rFonts w:asciiTheme="minorHAnsi" w:hAnsiTheme="minorHAnsi"/>
        </w:rPr>
        <w:t>w</w:t>
      </w:r>
      <w:r w:rsidR="006473DA" w:rsidRPr="00085AC6">
        <w:rPr>
          <w:rFonts w:asciiTheme="minorHAnsi" w:hAnsiTheme="minorHAnsi"/>
        </w:rPr>
        <w:t>holesome</w:t>
      </w:r>
    </w:p>
    <w:p w14:paraId="65799EE4" w14:textId="77777777" w:rsidR="00396488" w:rsidRPr="00085AC6" w:rsidRDefault="00012FE3" w:rsidP="00437ED7">
      <w:pPr>
        <w:numPr>
          <w:ilvl w:val="0"/>
          <w:numId w:val="32"/>
        </w:numPr>
        <w:spacing w:after="120" w:line="240" w:lineRule="auto"/>
        <w:ind w:left="1417" w:hanging="357"/>
        <w:rPr>
          <w:rFonts w:asciiTheme="minorHAnsi" w:hAnsiTheme="minorHAnsi"/>
        </w:rPr>
      </w:pPr>
      <w:r w:rsidRPr="00085AC6">
        <w:rPr>
          <w:rFonts w:asciiTheme="minorHAnsi" w:hAnsiTheme="minorHAnsi"/>
        </w:rPr>
        <w:t>a</w:t>
      </w:r>
      <w:r w:rsidR="006473DA" w:rsidRPr="00085AC6">
        <w:rPr>
          <w:rFonts w:asciiTheme="minorHAnsi" w:hAnsiTheme="minorHAnsi"/>
        </w:rPr>
        <w:t>ccurately described</w:t>
      </w:r>
    </w:p>
    <w:p w14:paraId="05D1875E" w14:textId="296C5811" w:rsidR="00396488" w:rsidRPr="00085AC6" w:rsidRDefault="00BB1A97" w:rsidP="00437ED7">
      <w:pPr>
        <w:numPr>
          <w:ilvl w:val="0"/>
          <w:numId w:val="32"/>
        </w:numPr>
        <w:spacing w:after="120" w:line="240" w:lineRule="auto"/>
        <w:ind w:left="1417" w:hanging="357"/>
        <w:rPr>
          <w:rFonts w:asciiTheme="minorHAnsi" w:hAnsiTheme="minorHAnsi"/>
        </w:rPr>
      </w:pPr>
      <w:r w:rsidRPr="00085AC6">
        <w:rPr>
          <w:rFonts w:asciiTheme="minorHAnsi" w:hAnsiTheme="minorHAnsi"/>
        </w:rPr>
        <w:t>me</w:t>
      </w:r>
      <w:r w:rsidR="006473DA" w:rsidRPr="00085AC6">
        <w:rPr>
          <w:rFonts w:asciiTheme="minorHAnsi" w:hAnsiTheme="minorHAnsi"/>
        </w:rPr>
        <w:t>et</w:t>
      </w:r>
      <w:r w:rsidR="00962A82">
        <w:rPr>
          <w:rFonts w:asciiTheme="minorHAnsi" w:hAnsiTheme="minorHAnsi"/>
        </w:rPr>
        <w:t>ing</w:t>
      </w:r>
      <w:r w:rsidR="006473DA" w:rsidRPr="00085AC6">
        <w:rPr>
          <w:rFonts w:asciiTheme="minorHAnsi" w:hAnsiTheme="minorHAnsi"/>
        </w:rPr>
        <w:t xml:space="preserve"> </w:t>
      </w:r>
      <w:r w:rsidR="00471008" w:rsidRPr="00085AC6">
        <w:rPr>
          <w:rFonts w:asciiTheme="minorHAnsi" w:hAnsiTheme="minorHAnsi"/>
        </w:rPr>
        <w:t xml:space="preserve">the requirements of the </w:t>
      </w:r>
      <w:r w:rsidR="006679A8">
        <w:rPr>
          <w:rFonts w:asciiTheme="minorHAnsi" w:hAnsiTheme="minorHAnsi"/>
        </w:rPr>
        <w:t xml:space="preserve">ECA </w:t>
      </w:r>
      <w:r w:rsidR="00471008" w:rsidRPr="00085AC6">
        <w:rPr>
          <w:rFonts w:asciiTheme="minorHAnsi" w:hAnsiTheme="minorHAnsi"/>
        </w:rPr>
        <w:t>and its subordinate legislation</w:t>
      </w:r>
      <w:r w:rsidR="00710CA0">
        <w:rPr>
          <w:rFonts w:asciiTheme="minorHAnsi" w:hAnsiTheme="minorHAnsi"/>
        </w:rPr>
        <w:t>,</w:t>
      </w:r>
      <w:r w:rsidR="00471008" w:rsidRPr="00085AC6">
        <w:rPr>
          <w:rFonts w:asciiTheme="minorHAnsi" w:hAnsiTheme="minorHAnsi"/>
        </w:rPr>
        <w:t xml:space="preserve"> and relevant </w:t>
      </w:r>
      <w:r w:rsidR="006473DA" w:rsidRPr="00085AC6">
        <w:rPr>
          <w:rFonts w:asciiTheme="minorHAnsi" w:hAnsiTheme="minorHAnsi"/>
        </w:rPr>
        <w:t>importing country requirements</w:t>
      </w:r>
    </w:p>
    <w:p w14:paraId="5242E243" w14:textId="77777777" w:rsidR="00240076" w:rsidRDefault="00012FE3" w:rsidP="00437ED7">
      <w:pPr>
        <w:numPr>
          <w:ilvl w:val="0"/>
          <w:numId w:val="32"/>
        </w:numPr>
        <w:spacing w:after="120" w:line="240" w:lineRule="auto"/>
        <w:ind w:left="1417" w:hanging="357"/>
        <w:rPr>
          <w:rFonts w:asciiTheme="minorHAnsi" w:hAnsiTheme="minorHAnsi"/>
        </w:rPr>
      </w:pPr>
      <w:r w:rsidRPr="00085AC6">
        <w:rPr>
          <w:rFonts w:asciiTheme="minorHAnsi" w:hAnsiTheme="minorHAnsi"/>
        </w:rPr>
        <w:t>t</w:t>
      </w:r>
      <w:r w:rsidR="002E2C9B" w:rsidRPr="00085AC6">
        <w:rPr>
          <w:rFonts w:asciiTheme="minorHAnsi" w:hAnsiTheme="minorHAnsi"/>
        </w:rPr>
        <w:t>raceable</w:t>
      </w:r>
    </w:p>
    <w:p w14:paraId="6AEEF842" w14:textId="77777777" w:rsidR="000F5A38" w:rsidRPr="00085AC6" w:rsidRDefault="000F5A38" w:rsidP="00437ED7">
      <w:pPr>
        <w:numPr>
          <w:ilvl w:val="0"/>
          <w:numId w:val="32"/>
        </w:numPr>
        <w:spacing w:after="120" w:line="240" w:lineRule="auto"/>
        <w:ind w:left="1417" w:hanging="357"/>
        <w:rPr>
          <w:rFonts w:asciiTheme="minorHAnsi" w:hAnsiTheme="minorHAnsi"/>
        </w:rPr>
      </w:pPr>
      <w:r w:rsidRPr="000F5A38">
        <w:rPr>
          <w:rFonts w:asciiTheme="minorHAnsi" w:hAnsiTheme="minorHAnsi"/>
        </w:rPr>
        <w:t xml:space="preserve">derived from animals that were treated humanely </w:t>
      </w:r>
      <w:r w:rsidR="00710CA0">
        <w:rPr>
          <w:rFonts w:asciiTheme="minorHAnsi" w:hAnsiTheme="minorHAnsi"/>
        </w:rPr>
        <w:t xml:space="preserve">prior to and </w:t>
      </w:r>
      <w:r w:rsidRPr="000F5A38">
        <w:rPr>
          <w:rFonts w:asciiTheme="minorHAnsi" w:hAnsiTheme="minorHAnsi"/>
        </w:rPr>
        <w:t>during slaughter</w:t>
      </w:r>
      <w:r w:rsidR="00EE7C17">
        <w:rPr>
          <w:rFonts w:asciiTheme="minorHAnsi" w:hAnsiTheme="minorHAnsi"/>
        </w:rPr>
        <w:t>.</w:t>
      </w:r>
    </w:p>
    <w:p w14:paraId="6CB6E699" w14:textId="77777777" w:rsidR="00012FE3" w:rsidRPr="00085AC6" w:rsidRDefault="00012FE3" w:rsidP="00FD1BBF">
      <w:pPr>
        <w:spacing w:line="240" w:lineRule="auto"/>
        <w:ind w:left="142"/>
        <w:rPr>
          <w:rFonts w:asciiTheme="minorHAnsi" w:hAnsiTheme="minorHAnsi"/>
        </w:rPr>
      </w:pPr>
    </w:p>
    <w:p w14:paraId="3FB967B4" w14:textId="77777777" w:rsidR="00157B5F" w:rsidRDefault="00157B5F" w:rsidP="00157B5F">
      <w:pPr>
        <w:pStyle w:val="Caption"/>
        <w:keepNext/>
        <w:rPr>
          <w:rFonts w:asciiTheme="minorHAnsi" w:hAnsiTheme="minorHAnsi"/>
        </w:rPr>
      </w:pPr>
      <w:bookmarkStart w:id="75" w:name="_Toc115654555"/>
      <w:bookmarkStart w:id="76" w:name="_Toc139701112"/>
      <w:r w:rsidRPr="00085AC6">
        <w:rPr>
          <w:rFonts w:asciiTheme="minorHAnsi" w:hAnsiTheme="minorHAnsi"/>
        </w:rPr>
        <w:t>Table 2: Performance Checklist</w:t>
      </w:r>
    </w:p>
    <w:p w14:paraId="46CC426D" w14:textId="77777777" w:rsidR="00075F1A" w:rsidRDefault="00075F1A" w:rsidP="00075F1A">
      <w:pPr>
        <w:rPr>
          <w:rFonts w:asciiTheme="minorHAnsi" w:hAnsiTheme="minorHAnsi"/>
        </w:rPr>
      </w:pPr>
      <w:r>
        <w:rPr>
          <w:rFonts w:asciiTheme="minorHAnsi" w:hAnsiTheme="minorHAnsi"/>
        </w:rPr>
        <w:t>Can the enterprise demonstrate that: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9072"/>
      </w:tblGrid>
      <w:tr w:rsidR="00075F1A" w14:paraId="101B161C" w14:textId="77777777" w:rsidTr="00075F1A">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251D27DD" w14:textId="77777777" w:rsidR="00075F1A" w:rsidRDefault="00075F1A">
            <w:pPr>
              <w:pStyle w:val="TableHeading"/>
            </w:pPr>
            <w:r>
              <w:t>Item</w:t>
            </w:r>
          </w:p>
        </w:tc>
        <w:tc>
          <w:tcPr>
            <w:tcW w:w="9072" w:type="dxa"/>
            <w:tcBorders>
              <w:top w:val="single" w:sz="4" w:space="0" w:color="auto"/>
              <w:left w:val="single" w:sz="4" w:space="0" w:color="FFFFFF"/>
              <w:bottom w:val="single" w:sz="4" w:space="0" w:color="auto"/>
              <w:right w:val="single" w:sz="4" w:space="0" w:color="auto"/>
            </w:tcBorders>
            <w:shd w:val="clear" w:color="auto" w:fill="000000"/>
            <w:hideMark/>
          </w:tcPr>
          <w:p w14:paraId="6A8F2213" w14:textId="77777777" w:rsidR="00075F1A" w:rsidRDefault="00075F1A">
            <w:pPr>
              <w:pStyle w:val="TableHeading"/>
            </w:pPr>
            <w:r>
              <w:t>Performance checklist</w:t>
            </w:r>
          </w:p>
        </w:tc>
      </w:tr>
      <w:tr w:rsidR="00157B5F" w:rsidRPr="00085AC6" w14:paraId="4804D275" w14:textId="77777777" w:rsidTr="0007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0"/>
        </w:trPr>
        <w:tc>
          <w:tcPr>
            <w:tcW w:w="709" w:type="dxa"/>
            <w:tcBorders>
              <w:top w:val="single" w:sz="4" w:space="0" w:color="auto"/>
              <w:left w:val="single" w:sz="4" w:space="0" w:color="auto"/>
              <w:bottom w:val="single" w:sz="4" w:space="0" w:color="auto"/>
              <w:right w:val="single" w:sz="4" w:space="0" w:color="auto"/>
            </w:tcBorders>
          </w:tcPr>
          <w:p w14:paraId="7A2BF687" w14:textId="77777777" w:rsidR="00157B5F" w:rsidRPr="00085AC6" w:rsidRDefault="00157B5F" w:rsidP="00157B5F">
            <w:pPr>
              <w:spacing w:after="0"/>
              <w:rPr>
                <w:rFonts w:asciiTheme="minorHAnsi" w:hAnsiTheme="minorHAnsi"/>
                <w:smallCaps/>
                <w:color w:val="000000"/>
              </w:rPr>
            </w:pPr>
            <w:r w:rsidRPr="00085AC6">
              <w:rPr>
                <w:rFonts w:asciiTheme="minorHAnsi" w:hAnsiTheme="minorHAnsi"/>
                <w:smallCaps/>
                <w:color w:val="000000"/>
              </w:rPr>
              <w:t>1.1</w:t>
            </w:r>
          </w:p>
        </w:tc>
        <w:tc>
          <w:tcPr>
            <w:tcW w:w="9072" w:type="dxa"/>
            <w:tcBorders>
              <w:top w:val="single" w:sz="4" w:space="0" w:color="auto"/>
              <w:left w:val="single" w:sz="4" w:space="0" w:color="auto"/>
              <w:bottom w:val="single" w:sz="4" w:space="0" w:color="auto"/>
              <w:right w:val="single" w:sz="4" w:space="0" w:color="auto"/>
            </w:tcBorders>
          </w:tcPr>
          <w:p w14:paraId="039D8864" w14:textId="77777777" w:rsidR="00157B5F" w:rsidRPr="00085AC6" w:rsidRDefault="00157B5F" w:rsidP="00157B5F">
            <w:pPr>
              <w:spacing w:after="0"/>
              <w:jc w:val="both"/>
              <w:rPr>
                <w:rFonts w:asciiTheme="minorHAnsi" w:eastAsia="Arial Unicode MS" w:hAnsiTheme="minorHAnsi"/>
              </w:rPr>
            </w:pPr>
            <w:r w:rsidRPr="00085AC6">
              <w:rPr>
                <w:rFonts w:asciiTheme="minorHAnsi" w:eastAsia="Arial Unicode MS" w:hAnsiTheme="minorHAnsi"/>
              </w:rPr>
              <w:t>Management has developed a quality policy describing their commitment to compliance with:</w:t>
            </w:r>
          </w:p>
          <w:p w14:paraId="4D8614CE" w14:textId="77777777" w:rsidR="00157B5F" w:rsidRPr="00075F1A" w:rsidRDefault="00157B5F" w:rsidP="00615661">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sidRPr="00075F1A">
              <w:rPr>
                <w:rFonts w:asciiTheme="minorHAnsi" w:eastAsia="Arial Unicode MS" w:hAnsiTheme="minorHAnsi"/>
              </w:rPr>
              <w:t xml:space="preserve">Good Hygienic Practice  </w:t>
            </w:r>
          </w:p>
          <w:p w14:paraId="2BD910AF" w14:textId="77777777" w:rsidR="00157B5F" w:rsidRPr="00075F1A" w:rsidRDefault="00157B5F" w:rsidP="00615661">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sidRPr="00075F1A">
              <w:rPr>
                <w:rFonts w:asciiTheme="minorHAnsi" w:eastAsia="Arial Unicode MS" w:hAnsiTheme="minorHAnsi"/>
              </w:rPr>
              <w:t xml:space="preserve">HACCP </w:t>
            </w:r>
          </w:p>
          <w:p w14:paraId="4161C7FD" w14:textId="77777777" w:rsidR="00157B5F" w:rsidRDefault="00157B5F" w:rsidP="00615661">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sidRPr="00075F1A">
              <w:rPr>
                <w:rFonts w:asciiTheme="minorHAnsi" w:eastAsia="Arial Unicode MS" w:hAnsiTheme="minorHAnsi"/>
              </w:rPr>
              <w:t>Product integrity</w:t>
            </w:r>
          </w:p>
          <w:p w14:paraId="5F421A83" w14:textId="3C7B4A76" w:rsidR="00C83711" w:rsidRPr="00075F1A" w:rsidRDefault="00C83711" w:rsidP="00615661">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Pr>
                <w:rFonts w:asciiTheme="minorHAnsi" w:eastAsia="Arial Unicode MS" w:hAnsiTheme="minorHAnsi"/>
              </w:rPr>
              <w:t xml:space="preserve">Animal </w:t>
            </w:r>
            <w:r w:rsidR="00605354">
              <w:rPr>
                <w:rFonts w:asciiTheme="minorHAnsi" w:eastAsia="Arial Unicode MS" w:hAnsiTheme="minorHAnsi"/>
              </w:rPr>
              <w:t>w</w:t>
            </w:r>
            <w:r>
              <w:rPr>
                <w:rFonts w:asciiTheme="minorHAnsi" w:eastAsia="Arial Unicode MS" w:hAnsiTheme="minorHAnsi"/>
              </w:rPr>
              <w:t>e</w:t>
            </w:r>
            <w:r w:rsidR="009513B3">
              <w:rPr>
                <w:rFonts w:asciiTheme="minorHAnsi" w:eastAsia="Arial Unicode MS" w:hAnsiTheme="minorHAnsi"/>
              </w:rPr>
              <w:t>lfare requirements</w:t>
            </w:r>
          </w:p>
          <w:p w14:paraId="6995FC73" w14:textId="60E452E1" w:rsidR="00A53C18" w:rsidRDefault="00157B5F">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sidRPr="00075F1A">
              <w:rPr>
                <w:rFonts w:asciiTheme="minorHAnsi" w:eastAsia="Arial Unicode MS" w:hAnsiTheme="minorHAnsi"/>
              </w:rPr>
              <w:t xml:space="preserve">The </w:t>
            </w:r>
            <w:r w:rsidR="006679A8">
              <w:rPr>
                <w:rFonts w:asciiTheme="minorHAnsi" w:eastAsia="Arial Unicode MS" w:hAnsiTheme="minorHAnsi"/>
              </w:rPr>
              <w:t xml:space="preserve">ECA </w:t>
            </w:r>
            <w:r w:rsidRPr="00075F1A">
              <w:rPr>
                <w:rFonts w:asciiTheme="minorHAnsi" w:eastAsia="Arial Unicode MS" w:hAnsiTheme="minorHAnsi"/>
              </w:rPr>
              <w:t xml:space="preserve">and subordinate legislation </w:t>
            </w:r>
          </w:p>
          <w:p w14:paraId="05FFF91F" w14:textId="324C5C8D" w:rsidR="00157B5F" w:rsidRPr="00075F1A" w:rsidRDefault="00A53C18">
            <w:pPr>
              <w:pStyle w:val="ListParagraph"/>
              <w:numPr>
                <w:ilvl w:val="0"/>
                <w:numId w:val="122"/>
              </w:numPr>
              <w:overflowPunct w:val="0"/>
              <w:autoSpaceDE w:val="0"/>
              <w:autoSpaceDN w:val="0"/>
              <w:adjustRightInd w:val="0"/>
              <w:spacing w:after="0" w:line="240" w:lineRule="auto"/>
              <w:ind w:left="601"/>
              <w:jc w:val="both"/>
              <w:textAlignment w:val="baseline"/>
              <w:rPr>
                <w:rFonts w:asciiTheme="minorHAnsi" w:eastAsia="Arial Unicode MS" w:hAnsiTheme="minorHAnsi"/>
              </w:rPr>
            </w:pPr>
            <w:r>
              <w:rPr>
                <w:rFonts w:asciiTheme="minorHAnsi" w:eastAsia="Arial Unicode MS" w:hAnsiTheme="minorHAnsi"/>
              </w:rPr>
              <w:t>T</w:t>
            </w:r>
            <w:r w:rsidR="00157B5F" w:rsidRPr="00075F1A">
              <w:rPr>
                <w:rFonts w:asciiTheme="minorHAnsi" w:eastAsia="Arial Unicode MS" w:hAnsiTheme="minorHAnsi"/>
              </w:rPr>
              <w:t xml:space="preserve">he Australian </w:t>
            </w:r>
            <w:r w:rsidR="003C2DD8" w:rsidRPr="00075F1A">
              <w:rPr>
                <w:rFonts w:asciiTheme="minorHAnsi" w:eastAsia="Arial Unicode MS" w:hAnsiTheme="minorHAnsi"/>
              </w:rPr>
              <w:t>Poultry M</w:t>
            </w:r>
            <w:r w:rsidR="00157B5F" w:rsidRPr="00075F1A">
              <w:rPr>
                <w:rFonts w:asciiTheme="minorHAnsi" w:eastAsia="Arial Unicode MS" w:hAnsiTheme="minorHAnsi"/>
              </w:rPr>
              <w:t>eat Standard and any relevant importing co</w:t>
            </w:r>
            <w:r w:rsidR="00310DE0">
              <w:rPr>
                <w:rFonts w:asciiTheme="minorHAnsi" w:eastAsia="Arial Unicode MS" w:hAnsiTheme="minorHAnsi"/>
              </w:rPr>
              <w:t>untry requirements</w:t>
            </w:r>
            <w:r w:rsidR="009513B3">
              <w:rPr>
                <w:rFonts w:asciiTheme="minorHAnsi" w:eastAsia="Arial Unicode MS" w:hAnsiTheme="minorHAnsi"/>
              </w:rPr>
              <w:t>.</w:t>
            </w:r>
          </w:p>
        </w:tc>
      </w:tr>
    </w:tbl>
    <w:p w14:paraId="7C0AB52E" w14:textId="77777777" w:rsidR="00157B5F" w:rsidRPr="00085AC6" w:rsidRDefault="00157B5F" w:rsidP="00157B5F">
      <w:pPr>
        <w:pStyle w:val="Caption"/>
        <w:keepNext/>
        <w:rPr>
          <w:rFonts w:asciiTheme="minorHAnsi" w:hAnsiTheme="minorHAnsi"/>
        </w:rPr>
      </w:pPr>
    </w:p>
    <w:p w14:paraId="41D5AE61" w14:textId="77777777" w:rsidR="00157B5F" w:rsidRPr="00085AC6" w:rsidRDefault="00157B5F" w:rsidP="00157B5F">
      <w:pPr>
        <w:pStyle w:val="Caption"/>
        <w:keepNext/>
        <w:rPr>
          <w:rFonts w:asciiTheme="minorHAnsi" w:hAnsiTheme="minorHAnsi"/>
        </w:rPr>
      </w:pPr>
      <w:r w:rsidRPr="00085AC6">
        <w:rPr>
          <w:rFonts w:asciiTheme="minorHAnsi" w:hAnsiTheme="minorHAnsi"/>
        </w:rPr>
        <w:t>Table 3: Target</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6986"/>
        <w:gridCol w:w="2013"/>
      </w:tblGrid>
      <w:tr w:rsidR="00D01A0E" w:rsidRPr="00085AC6" w14:paraId="64C0F96E" w14:textId="77777777" w:rsidTr="001D39BD">
        <w:trPr>
          <w:cantSplit/>
          <w:tblHeader/>
        </w:trPr>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D8FA511" w14:textId="77777777" w:rsidR="00D01A0E" w:rsidRDefault="00D01A0E" w:rsidP="00D01A0E">
            <w:pPr>
              <w:pStyle w:val="TableHeading"/>
            </w:pPr>
            <w:r>
              <w:t>Item</w:t>
            </w:r>
          </w:p>
        </w:tc>
        <w:tc>
          <w:tcPr>
            <w:tcW w:w="6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ABC513F" w14:textId="77777777" w:rsidR="00D01A0E" w:rsidRDefault="00D01A0E" w:rsidP="00D01A0E">
            <w:pPr>
              <w:pStyle w:val="TableHeading"/>
            </w:pPr>
            <w:r>
              <w:t xml:space="preserve">Target </w:t>
            </w:r>
          </w:p>
        </w:tc>
        <w:tc>
          <w:tcPr>
            <w:tcW w:w="20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585B016" w14:textId="77777777" w:rsidR="00D01A0E" w:rsidRDefault="00D01A0E" w:rsidP="00D01A0E">
            <w:pPr>
              <w:pStyle w:val="TableHeading"/>
            </w:pPr>
            <w:r>
              <w:t>Reference</w:t>
            </w:r>
          </w:p>
        </w:tc>
      </w:tr>
      <w:tr w:rsidR="00157B5F" w:rsidRPr="00085AC6" w14:paraId="405BBF82" w14:textId="77777777" w:rsidTr="001D39BD">
        <w:tc>
          <w:tcPr>
            <w:tcW w:w="811" w:type="dxa"/>
            <w:tcBorders>
              <w:top w:val="single" w:sz="4" w:space="0" w:color="FFFFFF" w:themeColor="background1"/>
            </w:tcBorders>
          </w:tcPr>
          <w:p w14:paraId="5A2DEF10" w14:textId="77777777" w:rsidR="00157B5F" w:rsidRPr="00085AC6" w:rsidRDefault="00157B5F" w:rsidP="00157B5F">
            <w:pPr>
              <w:pStyle w:val="FootnoteText"/>
              <w:rPr>
                <w:rFonts w:asciiTheme="minorHAnsi" w:hAnsiTheme="minorHAnsi"/>
                <w:sz w:val="22"/>
              </w:rPr>
            </w:pPr>
            <w:r w:rsidRPr="00085AC6">
              <w:rPr>
                <w:rFonts w:asciiTheme="minorHAnsi" w:hAnsiTheme="minorHAnsi"/>
                <w:sz w:val="22"/>
              </w:rPr>
              <w:t>1.1</w:t>
            </w:r>
          </w:p>
        </w:tc>
        <w:tc>
          <w:tcPr>
            <w:tcW w:w="6986" w:type="dxa"/>
            <w:tcBorders>
              <w:top w:val="single" w:sz="4" w:space="0" w:color="FFFFFF" w:themeColor="background1"/>
            </w:tcBorders>
          </w:tcPr>
          <w:p w14:paraId="2F392D8D" w14:textId="77777777" w:rsidR="00157B5F" w:rsidRPr="00085AC6" w:rsidRDefault="00157B5F" w:rsidP="00157B5F">
            <w:pPr>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A management statement is made by the most senior </w:t>
            </w:r>
            <w:r w:rsidR="00C80C48">
              <w:rPr>
                <w:rFonts w:asciiTheme="minorHAnsi" w:hAnsiTheme="minorHAnsi"/>
              </w:rPr>
              <w:t>establishment</w:t>
            </w:r>
            <w:r w:rsidRPr="00085AC6">
              <w:rPr>
                <w:rFonts w:asciiTheme="minorHAnsi" w:hAnsiTheme="minorHAnsi"/>
              </w:rPr>
              <w:t xml:space="preserve"> representative on-site</w:t>
            </w:r>
            <w:r w:rsidR="009513B3">
              <w:rPr>
                <w:rFonts w:asciiTheme="minorHAnsi" w:hAnsiTheme="minorHAnsi"/>
              </w:rPr>
              <w:t>.</w:t>
            </w:r>
            <w:r w:rsidRPr="00085AC6">
              <w:rPr>
                <w:rFonts w:asciiTheme="minorHAnsi" w:hAnsiTheme="minorHAnsi"/>
              </w:rPr>
              <w:t xml:space="preserve"> </w:t>
            </w:r>
            <w:r w:rsidRPr="00085AC6">
              <w:rPr>
                <w:rFonts w:asciiTheme="minorHAnsi" w:hAnsiTheme="minorHAnsi"/>
                <w:shd w:val="clear" w:color="auto" w:fill="FFFFFF"/>
                <w:vertAlign w:val="superscript"/>
              </w:rPr>
              <w:t xml:space="preserve"> </w:t>
            </w:r>
          </w:p>
          <w:p w14:paraId="3F9553EA" w14:textId="77777777" w:rsidR="00157B5F" w:rsidRPr="00085AC6" w:rsidRDefault="00157B5F" w:rsidP="00157B5F">
            <w:pPr>
              <w:spacing w:before="120" w:after="0"/>
              <w:rPr>
                <w:rFonts w:asciiTheme="minorHAnsi" w:hAnsiTheme="minorHAnsi"/>
                <w:highlight w:val="lightGray"/>
              </w:rPr>
            </w:pPr>
          </w:p>
        </w:tc>
        <w:tc>
          <w:tcPr>
            <w:tcW w:w="2013" w:type="dxa"/>
            <w:tcBorders>
              <w:top w:val="single" w:sz="4" w:space="0" w:color="FFFFFF" w:themeColor="background1"/>
            </w:tcBorders>
          </w:tcPr>
          <w:p w14:paraId="5EC0FBBE" w14:textId="77777777" w:rsidR="00157B5F" w:rsidRPr="00085AC6" w:rsidRDefault="005E2161" w:rsidP="00157B5F">
            <w:pPr>
              <w:rPr>
                <w:rFonts w:asciiTheme="minorHAnsi" w:hAnsiTheme="minorHAnsi"/>
              </w:rPr>
            </w:pPr>
            <w:r>
              <w:rPr>
                <w:rFonts w:asciiTheme="minorHAnsi" w:hAnsiTheme="minorHAnsi"/>
              </w:rPr>
              <w:t>EC(PM&amp;PMP)Os</w:t>
            </w:r>
            <w:r w:rsidR="00157B5F" w:rsidRPr="00085AC6">
              <w:rPr>
                <w:rFonts w:asciiTheme="minorHAnsi" w:hAnsiTheme="minorHAnsi"/>
              </w:rPr>
              <w:t xml:space="preserve"> – </w:t>
            </w:r>
            <w:r w:rsidR="00311E39" w:rsidRPr="00085AC6">
              <w:rPr>
                <w:rFonts w:asciiTheme="minorHAnsi" w:hAnsiTheme="minorHAnsi"/>
              </w:rPr>
              <w:t>1</w:t>
            </w:r>
            <w:r w:rsidR="00157B5F" w:rsidRPr="00085AC6">
              <w:rPr>
                <w:rFonts w:asciiTheme="minorHAnsi" w:hAnsiTheme="minorHAnsi"/>
              </w:rPr>
              <w:t>.</w:t>
            </w:r>
            <w:r w:rsidR="00311E39" w:rsidRPr="00085AC6">
              <w:rPr>
                <w:rFonts w:asciiTheme="minorHAnsi" w:hAnsiTheme="minorHAnsi"/>
              </w:rPr>
              <w:t>03 (1)</w:t>
            </w:r>
            <w:r w:rsidR="00157B5F" w:rsidRPr="00085AC6">
              <w:rPr>
                <w:rFonts w:asciiTheme="minorHAnsi" w:hAnsiTheme="minorHAnsi"/>
              </w:rPr>
              <w:t xml:space="preserve"> &amp;  Schedule 2</w:t>
            </w:r>
            <w:r w:rsidR="00311E39" w:rsidRPr="00085AC6">
              <w:rPr>
                <w:rFonts w:asciiTheme="minorHAnsi" w:hAnsiTheme="minorHAnsi"/>
              </w:rPr>
              <w:t>,</w:t>
            </w:r>
            <w:r w:rsidR="00157B5F" w:rsidRPr="00085AC6">
              <w:rPr>
                <w:rFonts w:asciiTheme="minorHAnsi" w:hAnsiTheme="minorHAnsi"/>
              </w:rPr>
              <w:t xml:space="preserve"> </w:t>
            </w:r>
            <w:r w:rsidR="00311E39" w:rsidRPr="00085AC6">
              <w:rPr>
                <w:rFonts w:asciiTheme="minorHAnsi" w:hAnsiTheme="minorHAnsi"/>
              </w:rPr>
              <w:t xml:space="preserve">Clause </w:t>
            </w:r>
            <w:r w:rsidR="00157B5F" w:rsidRPr="00085AC6">
              <w:rPr>
                <w:rFonts w:asciiTheme="minorHAnsi" w:hAnsiTheme="minorHAnsi"/>
              </w:rPr>
              <w:t>1</w:t>
            </w:r>
          </w:p>
          <w:p w14:paraId="2C8689A8" w14:textId="05A7A53C" w:rsidR="00157B5F" w:rsidRPr="00085AC6" w:rsidRDefault="00157B5F" w:rsidP="00A5430B">
            <w:pPr>
              <w:rPr>
                <w:rFonts w:asciiTheme="minorHAnsi" w:hAnsiTheme="minorHAnsi"/>
              </w:rPr>
            </w:pPr>
            <w:r w:rsidRPr="00085AC6">
              <w:rPr>
                <w:rFonts w:asciiTheme="minorHAnsi" w:hAnsiTheme="minorHAnsi"/>
              </w:rPr>
              <w:t>AS 4</w:t>
            </w:r>
            <w:r w:rsidR="007F48B8" w:rsidRPr="00085AC6">
              <w:rPr>
                <w:rFonts w:asciiTheme="minorHAnsi" w:hAnsiTheme="minorHAnsi"/>
              </w:rPr>
              <w:t>4</w:t>
            </w:r>
            <w:r w:rsidRPr="00085AC6">
              <w:rPr>
                <w:rFonts w:asciiTheme="minorHAnsi" w:hAnsiTheme="minorHAnsi"/>
              </w:rPr>
              <w:t>6</w:t>
            </w:r>
            <w:r w:rsidR="007F48B8" w:rsidRPr="00085AC6">
              <w:rPr>
                <w:rFonts w:asciiTheme="minorHAnsi" w:hAnsiTheme="minorHAnsi"/>
              </w:rPr>
              <w:t>5</w:t>
            </w:r>
            <w:r w:rsidRPr="00085AC6">
              <w:rPr>
                <w:rFonts w:asciiTheme="minorHAnsi" w:hAnsiTheme="minorHAnsi"/>
              </w:rPr>
              <w:t xml:space="preserve"> </w:t>
            </w:r>
            <w:r w:rsidR="007F48B8" w:rsidRPr="00085AC6">
              <w:rPr>
                <w:rFonts w:asciiTheme="minorHAnsi" w:hAnsiTheme="minorHAnsi"/>
              </w:rPr>
              <w:t>–</w:t>
            </w:r>
            <w:r w:rsidRPr="00085AC6">
              <w:rPr>
                <w:rFonts w:asciiTheme="minorHAnsi" w:hAnsiTheme="minorHAnsi"/>
              </w:rPr>
              <w:t xml:space="preserve"> </w:t>
            </w:r>
            <w:r w:rsidR="007F48B8" w:rsidRPr="00085AC6">
              <w:rPr>
                <w:rFonts w:asciiTheme="minorHAnsi" w:hAnsiTheme="minorHAnsi"/>
              </w:rPr>
              <w:t>1</w:t>
            </w:r>
            <w:r w:rsidRPr="00085AC6">
              <w:rPr>
                <w:rFonts w:asciiTheme="minorHAnsi" w:hAnsiTheme="minorHAnsi"/>
              </w:rPr>
              <w:t>4</w:t>
            </w:r>
            <w:r w:rsidR="003034B7">
              <w:rPr>
                <w:rFonts w:asciiTheme="minorHAnsi" w:hAnsiTheme="minorHAnsi"/>
              </w:rPr>
              <w:t xml:space="preserve"> </w:t>
            </w:r>
            <w:r w:rsidR="00A5430B">
              <w:rPr>
                <w:rFonts w:asciiTheme="minorHAnsi" w:hAnsiTheme="minorHAnsi"/>
              </w:rPr>
              <w:t>(a)</w:t>
            </w:r>
            <w:r w:rsidR="007F48B8" w:rsidRPr="00085AC6">
              <w:rPr>
                <w:rFonts w:asciiTheme="minorHAnsi" w:hAnsiTheme="minorHAnsi"/>
              </w:rPr>
              <w:t xml:space="preserve"> 4.1</w:t>
            </w:r>
          </w:p>
        </w:tc>
      </w:tr>
    </w:tbl>
    <w:p w14:paraId="1ACEB106" w14:textId="77777777" w:rsidR="002927CB" w:rsidRPr="00085AC6" w:rsidRDefault="002927CB">
      <w:pPr>
        <w:spacing w:after="0" w:line="240" w:lineRule="auto"/>
        <w:rPr>
          <w:rFonts w:asciiTheme="minorHAnsi" w:hAnsiTheme="minorHAnsi"/>
          <w:b/>
          <w:bCs/>
          <w:sz w:val="40"/>
          <w:szCs w:val="26"/>
        </w:rPr>
      </w:pPr>
      <w:r w:rsidRPr="00085AC6">
        <w:rPr>
          <w:rFonts w:asciiTheme="minorHAnsi" w:hAnsiTheme="minorHAnsi"/>
        </w:rPr>
        <w:br w:type="page"/>
      </w:r>
    </w:p>
    <w:p w14:paraId="066A0202" w14:textId="77777777" w:rsidR="006473DA" w:rsidRPr="00085AC6" w:rsidRDefault="00961391" w:rsidP="007F49A8">
      <w:pPr>
        <w:pStyle w:val="Heading2"/>
        <w:rPr>
          <w:rFonts w:asciiTheme="minorHAnsi" w:hAnsiTheme="minorHAnsi"/>
        </w:rPr>
      </w:pPr>
      <w:bookmarkStart w:id="77" w:name="_Toc514339408"/>
      <w:r w:rsidRPr="00085AC6">
        <w:rPr>
          <w:rFonts w:asciiTheme="minorHAnsi" w:hAnsiTheme="minorHAnsi"/>
        </w:rPr>
        <w:t>2</w:t>
      </w:r>
      <w:r w:rsidR="002927CB" w:rsidRPr="00085AC6">
        <w:rPr>
          <w:rFonts w:asciiTheme="minorHAnsi" w:hAnsiTheme="minorHAnsi"/>
        </w:rPr>
        <w:t>.</w:t>
      </w:r>
      <w:r w:rsidR="002927CB" w:rsidRPr="00085AC6">
        <w:rPr>
          <w:rFonts w:asciiTheme="minorHAnsi" w:hAnsiTheme="minorHAnsi"/>
        </w:rPr>
        <w:tab/>
      </w:r>
      <w:r w:rsidR="006473DA" w:rsidRPr="00085AC6">
        <w:rPr>
          <w:rFonts w:asciiTheme="minorHAnsi" w:hAnsiTheme="minorHAnsi"/>
        </w:rPr>
        <w:t xml:space="preserve">Organisational </w:t>
      </w:r>
      <w:r w:rsidR="0011726F">
        <w:rPr>
          <w:rFonts w:asciiTheme="minorHAnsi" w:hAnsiTheme="minorHAnsi"/>
        </w:rPr>
        <w:t>S</w:t>
      </w:r>
      <w:r w:rsidR="006473DA" w:rsidRPr="00085AC6">
        <w:rPr>
          <w:rFonts w:asciiTheme="minorHAnsi" w:hAnsiTheme="minorHAnsi"/>
        </w:rPr>
        <w:t>tructure</w:t>
      </w:r>
      <w:bookmarkEnd w:id="75"/>
      <w:bookmarkEnd w:id="76"/>
      <w:bookmarkEnd w:id="77"/>
    </w:p>
    <w:p w14:paraId="2BDBBD80"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2801A8E0" w14:textId="77777777" w:rsidR="006473DA" w:rsidRPr="005E2161" w:rsidRDefault="006473DA" w:rsidP="006473DA">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b w:val="0"/>
          <w:i/>
        </w:rPr>
      </w:pPr>
      <w:r w:rsidRPr="005E2161">
        <w:rPr>
          <w:rFonts w:asciiTheme="minorHAnsi" w:hAnsiTheme="minorHAnsi"/>
          <w:b w:val="0"/>
          <w:i/>
        </w:rPr>
        <w:t>The organisational structure and responsibilities of personnel in positions of control are described.</w:t>
      </w:r>
    </w:p>
    <w:p w14:paraId="62B856E4" w14:textId="77777777" w:rsidR="006473DA" w:rsidRPr="008D64CC" w:rsidRDefault="006473DA" w:rsidP="008D64CC">
      <w:pPr>
        <w:pStyle w:val="Caption"/>
        <w:rPr>
          <w:rFonts w:asciiTheme="minorHAnsi" w:hAnsiTheme="minorHAnsi"/>
        </w:rPr>
      </w:pPr>
      <w:bookmarkStart w:id="78" w:name="_Toc288472864"/>
      <w:r w:rsidRPr="008D64CC">
        <w:rPr>
          <w:rFonts w:asciiTheme="minorHAnsi" w:hAnsiTheme="minorHAnsi"/>
        </w:rPr>
        <w:t>Performance Indicators</w:t>
      </w:r>
      <w:bookmarkEnd w:id="78"/>
    </w:p>
    <w:p w14:paraId="54EA4789" w14:textId="77777777" w:rsidR="00240076" w:rsidRPr="00085AC6" w:rsidRDefault="00961391" w:rsidP="007F49A8">
      <w:pPr>
        <w:spacing w:before="240" w:line="240" w:lineRule="auto"/>
        <w:ind w:left="851" w:hanging="567"/>
        <w:rPr>
          <w:rFonts w:asciiTheme="minorHAnsi" w:hAnsiTheme="minorHAnsi"/>
        </w:rPr>
      </w:pPr>
      <w:r w:rsidRPr="00085AC6">
        <w:rPr>
          <w:rFonts w:asciiTheme="minorHAnsi" w:hAnsiTheme="minorHAnsi"/>
        </w:rPr>
        <w:t>2</w:t>
      </w:r>
      <w:r w:rsidR="002927CB" w:rsidRPr="00085AC6">
        <w:rPr>
          <w:rFonts w:asciiTheme="minorHAnsi" w:hAnsiTheme="minorHAnsi"/>
        </w:rPr>
        <w:t>.1</w:t>
      </w:r>
      <w:r w:rsidR="002927CB" w:rsidRPr="00085AC6">
        <w:rPr>
          <w:rFonts w:asciiTheme="minorHAnsi" w:hAnsiTheme="minorHAnsi"/>
        </w:rPr>
        <w:tab/>
      </w:r>
      <w:r w:rsidR="006473DA" w:rsidRPr="00085AC6">
        <w:rPr>
          <w:rFonts w:asciiTheme="minorHAnsi" w:hAnsiTheme="minorHAnsi"/>
        </w:rPr>
        <w:t>A profile of the establishment and its resources is provided</w:t>
      </w:r>
      <w:r w:rsidR="005E2161">
        <w:rPr>
          <w:rFonts w:asciiTheme="minorHAnsi" w:hAnsiTheme="minorHAnsi"/>
        </w:rPr>
        <w:t>.</w:t>
      </w:r>
    </w:p>
    <w:p w14:paraId="3AC74363" w14:textId="77777777" w:rsidR="00240076" w:rsidRPr="00085AC6" w:rsidRDefault="00961391" w:rsidP="007F49A8">
      <w:pPr>
        <w:spacing w:before="240" w:line="240" w:lineRule="auto"/>
        <w:ind w:left="851" w:hanging="567"/>
        <w:rPr>
          <w:rFonts w:asciiTheme="minorHAnsi" w:hAnsiTheme="minorHAnsi"/>
        </w:rPr>
      </w:pPr>
      <w:r w:rsidRPr="00085AC6">
        <w:rPr>
          <w:rFonts w:asciiTheme="minorHAnsi" w:hAnsiTheme="minorHAnsi"/>
        </w:rPr>
        <w:t>2</w:t>
      </w:r>
      <w:r w:rsidR="002927CB" w:rsidRPr="00085AC6">
        <w:rPr>
          <w:rFonts w:asciiTheme="minorHAnsi" w:hAnsiTheme="minorHAnsi"/>
        </w:rPr>
        <w:t>.2</w:t>
      </w:r>
      <w:r w:rsidR="002927CB" w:rsidRPr="00085AC6">
        <w:rPr>
          <w:rFonts w:asciiTheme="minorHAnsi" w:hAnsiTheme="minorHAnsi"/>
        </w:rPr>
        <w:tab/>
      </w:r>
      <w:r w:rsidR="006473DA" w:rsidRPr="00085AC6">
        <w:rPr>
          <w:rFonts w:asciiTheme="minorHAnsi" w:hAnsiTheme="minorHAnsi"/>
        </w:rPr>
        <w:t xml:space="preserve">The responsibilities of each position in management and supervision </w:t>
      </w:r>
      <w:r w:rsidR="00962A82">
        <w:rPr>
          <w:rFonts w:asciiTheme="minorHAnsi" w:hAnsiTheme="minorHAnsi"/>
        </w:rPr>
        <w:t>are</w:t>
      </w:r>
      <w:r w:rsidR="006473DA" w:rsidRPr="00085AC6">
        <w:rPr>
          <w:rFonts w:asciiTheme="minorHAnsi" w:hAnsiTheme="minorHAnsi"/>
        </w:rPr>
        <w:t xml:space="preserve"> described</w:t>
      </w:r>
      <w:r w:rsidR="005E2161">
        <w:rPr>
          <w:rFonts w:asciiTheme="minorHAnsi" w:hAnsiTheme="minorHAnsi"/>
        </w:rPr>
        <w:t>.</w:t>
      </w:r>
    </w:p>
    <w:p w14:paraId="09710708" w14:textId="77777777" w:rsidR="00240076" w:rsidRPr="00085AC6" w:rsidRDefault="00961391" w:rsidP="007F49A8">
      <w:pPr>
        <w:spacing w:before="240" w:line="240" w:lineRule="auto"/>
        <w:ind w:left="851" w:hanging="567"/>
        <w:rPr>
          <w:rFonts w:asciiTheme="minorHAnsi" w:hAnsiTheme="minorHAnsi"/>
        </w:rPr>
      </w:pPr>
      <w:r w:rsidRPr="00085AC6">
        <w:rPr>
          <w:rFonts w:asciiTheme="minorHAnsi" w:hAnsiTheme="minorHAnsi"/>
        </w:rPr>
        <w:t>2</w:t>
      </w:r>
      <w:r w:rsidR="002927CB" w:rsidRPr="00085AC6">
        <w:rPr>
          <w:rFonts w:asciiTheme="minorHAnsi" w:hAnsiTheme="minorHAnsi"/>
        </w:rPr>
        <w:t>.3</w:t>
      </w:r>
      <w:r w:rsidR="002927CB" w:rsidRPr="00085AC6">
        <w:rPr>
          <w:rFonts w:asciiTheme="minorHAnsi" w:hAnsiTheme="minorHAnsi"/>
        </w:rPr>
        <w:tab/>
      </w:r>
      <w:r w:rsidR="006473DA" w:rsidRPr="00085AC6">
        <w:rPr>
          <w:rFonts w:asciiTheme="minorHAnsi" w:hAnsiTheme="minorHAnsi"/>
        </w:rPr>
        <w:t>The positions that include the authority to recall or withdraw product are described</w:t>
      </w:r>
      <w:r w:rsidR="005E2161">
        <w:rPr>
          <w:rFonts w:asciiTheme="minorHAnsi" w:hAnsiTheme="minorHAnsi"/>
        </w:rPr>
        <w:t>.</w:t>
      </w:r>
    </w:p>
    <w:p w14:paraId="50277E1E" w14:textId="77777777" w:rsidR="006473DA" w:rsidRPr="00085AC6" w:rsidRDefault="006473DA" w:rsidP="003B372A">
      <w:pPr>
        <w:tabs>
          <w:tab w:val="left" w:pos="426"/>
        </w:tabs>
        <w:spacing w:before="240"/>
        <w:rPr>
          <w:rFonts w:asciiTheme="minorHAnsi" w:hAnsiTheme="minorHAnsi"/>
        </w:rPr>
      </w:pPr>
    </w:p>
    <w:p w14:paraId="161E384A" w14:textId="77777777" w:rsidR="007F48B8" w:rsidRDefault="007F48B8" w:rsidP="007F48B8">
      <w:pPr>
        <w:tabs>
          <w:tab w:val="left" w:pos="426"/>
        </w:tabs>
        <w:rPr>
          <w:rFonts w:asciiTheme="minorHAnsi" w:hAnsiTheme="minorHAnsi"/>
          <w:b/>
          <w:bCs/>
        </w:rPr>
      </w:pPr>
      <w:r w:rsidRPr="00085AC6">
        <w:rPr>
          <w:rFonts w:asciiTheme="minorHAnsi" w:hAnsiTheme="minorHAnsi"/>
          <w:b/>
          <w:bCs/>
        </w:rPr>
        <w:t>Table 4: Performance Checklist</w:t>
      </w:r>
    </w:p>
    <w:p w14:paraId="20623E3C" w14:textId="77777777" w:rsidR="00075F1A" w:rsidRDefault="00075F1A" w:rsidP="007F48B8">
      <w:pPr>
        <w:tabs>
          <w:tab w:val="left" w:pos="426"/>
        </w:tabs>
        <w:rPr>
          <w:rFonts w:asciiTheme="minorHAnsi" w:hAnsiTheme="minorHAnsi"/>
        </w:rPr>
      </w:pPr>
      <w:r>
        <w:rPr>
          <w:rFonts w:asciiTheme="minorHAnsi" w:hAnsiTheme="minorHAnsi"/>
        </w:rPr>
        <w:t>Can the enterprise demonstrate that: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9214"/>
      </w:tblGrid>
      <w:tr w:rsidR="00075F1A" w14:paraId="0FA852E8" w14:textId="77777777" w:rsidTr="00075F1A">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73FA44FB" w14:textId="77777777" w:rsidR="00075F1A" w:rsidRDefault="00075F1A">
            <w:pPr>
              <w:pStyle w:val="TableHeading"/>
            </w:pPr>
            <w:r>
              <w:t>Item</w:t>
            </w:r>
          </w:p>
        </w:tc>
        <w:tc>
          <w:tcPr>
            <w:tcW w:w="9214" w:type="dxa"/>
            <w:tcBorders>
              <w:top w:val="single" w:sz="4" w:space="0" w:color="auto"/>
              <w:left w:val="single" w:sz="4" w:space="0" w:color="FFFFFF"/>
              <w:bottom w:val="single" w:sz="4" w:space="0" w:color="auto"/>
              <w:right w:val="single" w:sz="4" w:space="0" w:color="auto"/>
            </w:tcBorders>
            <w:shd w:val="clear" w:color="auto" w:fill="000000"/>
            <w:hideMark/>
          </w:tcPr>
          <w:p w14:paraId="6335526F" w14:textId="77777777" w:rsidR="00075F1A" w:rsidRDefault="00075F1A">
            <w:pPr>
              <w:pStyle w:val="TableHeading"/>
            </w:pPr>
            <w:r>
              <w:t>Performance checklist</w:t>
            </w:r>
          </w:p>
        </w:tc>
      </w:tr>
      <w:tr w:rsidR="007F48B8" w:rsidRPr="00085AC6" w14:paraId="1892ACE5" w14:textId="77777777" w:rsidTr="0007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478134F2" w14:textId="77777777" w:rsidR="007F48B8" w:rsidRPr="00085AC6" w:rsidRDefault="007F48B8" w:rsidP="007F48B8">
            <w:pPr>
              <w:tabs>
                <w:tab w:val="left" w:pos="426"/>
              </w:tabs>
              <w:rPr>
                <w:rFonts w:asciiTheme="minorHAnsi" w:hAnsiTheme="minorHAnsi"/>
              </w:rPr>
            </w:pPr>
            <w:r w:rsidRPr="00085AC6">
              <w:rPr>
                <w:rFonts w:asciiTheme="minorHAnsi" w:hAnsiTheme="minorHAnsi"/>
              </w:rPr>
              <w:t>2.1</w:t>
            </w:r>
          </w:p>
        </w:tc>
        <w:tc>
          <w:tcPr>
            <w:tcW w:w="9214" w:type="dxa"/>
            <w:tcBorders>
              <w:top w:val="single" w:sz="4" w:space="0" w:color="auto"/>
              <w:left w:val="single" w:sz="4" w:space="0" w:color="auto"/>
              <w:bottom w:val="single" w:sz="4" w:space="0" w:color="auto"/>
              <w:right w:val="single" w:sz="4" w:space="0" w:color="auto"/>
            </w:tcBorders>
          </w:tcPr>
          <w:p w14:paraId="42D8F743" w14:textId="77777777" w:rsidR="007F48B8" w:rsidRPr="00085AC6" w:rsidRDefault="007F48B8" w:rsidP="007F48B8">
            <w:pPr>
              <w:tabs>
                <w:tab w:val="left" w:pos="426"/>
              </w:tabs>
              <w:rPr>
                <w:rFonts w:asciiTheme="minorHAnsi" w:hAnsiTheme="minorHAnsi"/>
              </w:rPr>
            </w:pPr>
            <w:r w:rsidRPr="00085AC6">
              <w:rPr>
                <w:rFonts w:asciiTheme="minorHAnsi" w:hAnsiTheme="minorHAnsi"/>
              </w:rPr>
              <w:t>A profile of the establishment and its resources is provided?</w:t>
            </w:r>
          </w:p>
        </w:tc>
      </w:tr>
      <w:tr w:rsidR="007F48B8" w:rsidRPr="00085AC6" w14:paraId="13DD9C9C" w14:textId="77777777" w:rsidTr="0007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4DFF81B7" w14:textId="77777777" w:rsidR="007F48B8" w:rsidRPr="00085AC6" w:rsidRDefault="007F48B8" w:rsidP="007F48B8">
            <w:pPr>
              <w:tabs>
                <w:tab w:val="left" w:pos="426"/>
              </w:tabs>
              <w:rPr>
                <w:rFonts w:asciiTheme="minorHAnsi" w:hAnsiTheme="minorHAnsi"/>
              </w:rPr>
            </w:pPr>
            <w:r w:rsidRPr="00085AC6">
              <w:rPr>
                <w:rFonts w:asciiTheme="minorHAnsi" w:hAnsiTheme="minorHAnsi"/>
              </w:rPr>
              <w:t>2.2</w:t>
            </w:r>
          </w:p>
        </w:tc>
        <w:tc>
          <w:tcPr>
            <w:tcW w:w="9214" w:type="dxa"/>
            <w:tcBorders>
              <w:top w:val="single" w:sz="4" w:space="0" w:color="auto"/>
              <w:left w:val="single" w:sz="4" w:space="0" w:color="auto"/>
              <w:bottom w:val="single" w:sz="4" w:space="0" w:color="auto"/>
              <w:right w:val="single" w:sz="4" w:space="0" w:color="auto"/>
            </w:tcBorders>
          </w:tcPr>
          <w:p w14:paraId="5E202FFB" w14:textId="77777777" w:rsidR="007F48B8" w:rsidRPr="00085AC6" w:rsidRDefault="007F48B8" w:rsidP="007F48B8">
            <w:pPr>
              <w:tabs>
                <w:tab w:val="left" w:pos="426"/>
              </w:tabs>
              <w:rPr>
                <w:rFonts w:asciiTheme="minorHAnsi" w:hAnsiTheme="minorHAnsi"/>
              </w:rPr>
            </w:pPr>
            <w:r w:rsidRPr="00085AC6">
              <w:rPr>
                <w:rFonts w:asciiTheme="minorHAnsi" w:hAnsiTheme="minorHAnsi"/>
              </w:rPr>
              <w:t>Responsibilities for each position in management and supervision are described?</w:t>
            </w:r>
          </w:p>
        </w:tc>
      </w:tr>
      <w:tr w:rsidR="007F48B8" w:rsidRPr="00085AC6" w14:paraId="0A355002" w14:textId="77777777" w:rsidTr="00075F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579"/>
        </w:trPr>
        <w:tc>
          <w:tcPr>
            <w:tcW w:w="709" w:type="dxa"/>
            <w:tcBorders>
              <w:top w:val="single" w:sz="4" w:space="0" w:color="auto"/>
              <w:left w:val="single" w:sz="4" w:space="0" w:color="auto"/>
              <w:bottom w:val="single" w:sz="4" w:space="0" w:color="auto"/>
              <w:right w:val="single" w:sz="4" w:space="0" w:color="auto"/>
            </w:tcBorders>
          </w:tcPr>
          <w:p w14:paraId="37CDB9C8" w14:textId="77777777" w:rsidR="007F48B8" w:rsidRPr="00085AC6" w:rsidRDefault="007F48B8" w:rsidP="007F48B8">
            <w:pPr>
              <w:tabs>
                <w:tab w:val="left" w:pos="426"/>
              </w:tabs>
              <w:rPr>
                <w:rFonts w:asciiTheme="minorHAnsi" w:hAnsiTheme="minorHAnsi"/>
              </w:rPr>
            </w:pPr>
            <w:r w:rsidRPr="00085AC6">
              <w:rPr>
                <w:rFonts w:asciiTheme="minorHAnsi" w:hAnsiTheme="minorHAnsi"/>
              </w:rPr>
              <w:t>2.3</w:t>
            </w:r>
          </w:p>
        </w:tc>
        <w:tc>
          <w:tcPr>
            <w:tcW w:w="9214" w:type="dxa"/>
            <w:tcBorders>
              <w:top w:val="single" w:sz="4" w:space="0" w:color="auto"/>
              <w:left w:val="single" w:sz="4" w:space="0" w:color="auto"/>
              <w:bottom w:val="single" w:sz="4" w:space="0" w:color="auto"/>
              <w:right w:val="single" w:sz="4" w:space="0" w:color="auto"/>
            </w:tcBorders>
          </w:tcPr>
          <w:p w14:paraId="6A5CEE78" w14:textId="77777777" w:rsidR="007F48B8" w:rsidRPr="00085AC6" w:rsidRDefault="007F48B8" w:rsidP="007F48B8">
            <w:pPr>
              <w:tabs>
                <w:tab w:val="left" w:pos="426"/>
              </w:tabs>
              <w:rPr>
                <w:rFonts w:asciiTheme="minorHAnsi" w:hAnsiTheme="minorHAnsi"/>
              </w:rPr>
            </w:pPr>
            <w:r w:rsidRPr="00085AC6">
              <w:rPr>
                <w:rFonts w:asciiTheme="minorHAnsi" w:hAnsiTheme="minorHAnsi"/>
              </w:rPr>
              <w:t>Positions that have the authority to withdraw and recall product due to non-compliance are described?</w:t>
            </w:r>
          </w:p>
        </w:tc>
      </w:tr>
    </w:tbl>
    <w:p w14:paraId="3A4B0B1C" w14:textId="77777777" w:rsidR="007F48B8" w:rsidRPr="00085AC6" w:rsidRDefault="007F48B8" w:rsidP="007F48B8">
      <w:pPr>
        <w:tabs>
          <w:tab w:val="left" w:pos="426"/>
        </w:tabs>
        <w:rPr>
          <w:rFonts w:asciiTheme="minorHAnsi" w:hAnsiTheme="minorHAnsi"/>
        </w:rPr>
      </w:pPr>
    </w:p>
    <w:p w14:paraId="6BF5F55B" w14:textId="77777777" w:rsidR="007F48B8" w:rsidRPr="00085AC6" w:rsidRDefault="007F48B8" w:rsidP="007F48B8">
      <w:pPr>
        <w:tabs>
          <w:tab w:val="left" w:pos="426"/>
        </w:tabs>
        <w:rPr>
          <w:rFonts w:asciiTheme="minorHAnsi" w:hAnsiTheme="minorHAnsi"/>
          <w:b/>
          <w:bCs/>
        </w:rPr>
      </w:pPr>
      <w:r w:rsidRPr="00085AC6">
        <w:rPr>
          <w:rFonts w:asciiTheme="minorHAnsi" w:hAnsiTheme="minorHAnsi"/>
          <w:b/>
          <w:bCs/>
        </w:rPr>
        <w:t>Table 5: Target</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6589"/>
        <w:gridCol w:w="2552"/>
      </w:tblGrid>
      <w:tr w:rsidR="004D0A1A" w:rsidRPr="00085AC6" w14:paraId="5F34C965" w14:textId="77777777" w:rsidTr="008A0404">
        <w:trPr>
          <w:cantSplit/>
          <w:tblHeader/>
        </w:trPr>
        <w:tc>
          <w:tcPr>
            <w:tcW w:w="8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5D28923" w14:textId="77777777" w:rsidR="004D0A1A" w:rsidRDefault="004D0A1A" w:rsidP="004D0A1A">
            <w:pPr>
              <w:pStyle w:val="TableHeading"/>
            </w:pPr>
            <w:r>
              <w:t>Item</w:t>
            </w:r>
          </w:p>
        </w:tc>
        <w:tc>
          <w:tcPr>
            <w:tcW w:w="65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08E3DEE8" w14:textId="77777777" w:rsidR="004D0A1A" w:rsidRDefault="004D0A1A" w:rsidP="004D0A1A">
            <w:pPr>
              <w:pStyle w:val="TableHeading"/>
            </w:pPr>
            <w:r>
              <w:t xml:space="preserve">Target </w:t>
            </w:r>
          </w:p>
        </w:tc>
        <w:tc>
          <w:tcPr>
            <w:tcW w:w="25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8EB1FEF" w14:textId="77777777" w:rsidR="004D0A1A" w:rsidRDefault="004D0A1A" w:rsidP="004D0A1A">
            <w:pPr>
              <w:pStyle w:val="TableHeading"/>
            </w:pPr>
            <w:r>
              <w:t>Reference</w:t>
            </w:r>
          </w:p>
        </w:tc>
      </w:tr>
      <w:tr w:rsidR="007F48B8" w:rsidRPr="00085AC6" w14:paraId="18528DE5" w14:textId="77777777" w:rsidTr="008A0404">
        <w:tc>
          <w:tcPr>
            <w:tcW w:w="811" w:type="dxa"/>
            <w:tcBorders>
              <w:top w:val="single" w:sz="4" w:space="0" w:color="FFFFFF" w:themeColor="background1"/>
            </w:tcBorders>
          </w:tcPr>
          <w:p w14:paraId="071F2307" w14:textId="77777777" w:rsidR="007F48B8" w:rsidRPr="00085AC6" w:rsidRDefault="007F48B8" w:rsidP="007F48B8">
            <w:pPr>
              <w:tabs>
                <w:tab w:val="left" w:pos="426"/>
              </w:tabs>
              <w:rPr>
                <w:rFonts w:asciiTheme="minorHAnsi" w:hAnsiTheme="minorHAnsi"/>
              </w:rPr>
            </w:pPr>
            <w:r w:rsidRPr="00085AC6">
              <w:rPr>
                <w:rFonts w:asciiTheme="minorHAnsi" w:hAnsiTheme="minorHAnsi"/>
              </w:rPr>
              <w:t>2.1</w:t>
            </w:r>
          </w:p>
        </w:tc>
        <w:tc>
          <w:tcPr>
            <w:tcW w:w="6589" w:type="dxa"/>
            <w:tcBorders>
              <w:top w:val="single" w:sz="4" w:space="0" w:color="FFFFFF" w:themeColor="background1"/>
            </w:tcBorders>
          </w:tcPr>
          <w:p w14:paraId="508F7645" w14:textId="77777777" w:rsidR="007F48B8" w:rsidRPr="00085AC6" w:rsidRDefault="007F48B8" w:rsidP="007F48B8">
            <w:pPr>
              <w:tabs>
                <w:tab w:val="left" w:pos="426"/>
              </w:tabs>
              <w:rPr>
                <w:rFonts w:asciiTheme="minorHAnsi" w:hAnsiTheme="minorHAnsi"/>
              </w:rPr>
            </w:pPr>
            <w:r w:rsidRPr="00085AC6">
              <w:rPr>
                <w:rFonts w:asciiTheme="minorHAnsi" w:hAnsiTheme="minorHAnsi"/>
              </w:rPr>
              <w:t>Plant profile outlining process type, production capacity</w:t>
            </w:r>
            <w:r w:rsidR="009513B3">
              <w:rPr>
                <w:rFonts w:asciiTheme="minorHAnsi" w:hAnsiTheme="minorHAnsi"/>
              </w:rPr>
              <w:t>.</w:t>
            </w:r>
            <w:r w:rsidRPr="00085AC6">
              <w:rPr>
                <w:rFonts w:asciiTheme="minorHAnsi" w:hAnsiTheme="minorHAnsi"/>
              </w:rPr>
              <w:br/>
            </w:r>
            <w:r w:rsidRPr="00085AC6">
              <w:rPr>
                <w:rFonts w:asciiTheme="minorHAnsi" w:hAnsiTheme="minorHAnsi"/>
                <w:i/>
              </w:rPr>
              <w:t>Note: flow charts and plant layouts are also useful, see HACCP and Structure and Maintenance sections</w:t>
            </w:r>
          </w:p>
        </w:tc>
        <w:tc>
          <w:tcPr>
            <w:tcW w:w="2552" w:type="dxa"/>
            <w:tcBorders>
              <w:top w:val="single" w:sz="4" w:space="0" w:color="FFFFFF" w:themeColor="background1"/>
            </w:tcBorders>
          </w:tcPr>
          <w:p w14:paraId="2AB90DC8" w14:textId="77777777" w:rsidR="006672FF" w:rsidRPr="00085AC6" w:rsidRDefault="006672FF" w:rsidP="004F6FD0">
            <w:pPr>
              <w:tabs>
                <w:tab w:val="left" w:pos="426"/>
              </w:tabs>
              <w:rPr>
                <w:rFonts w:asciiTheme="minorHAnsi" w:hAnsiTheme="minorHAnsi"/>
              </w:rPr>
            </w:pPr>
            <w:r w:rsidRPr="006672FF">
              <w:rPr>
                <w:rFonts w:asciiTheme="minorHAnsi" w:hAnsiTheme="minorHAnsi"/>
              </w:rPr>
              <w:t xml:space="preserve">AS 4465 - 14 (a) </w:t>
            </w:r>
          </w:p>
        </w:tc>
      </w:tr>
      <w:tr w:rsidR="007F48B8" w:rsidRPr="00085AC6" w14:paraId="1C52BA96" w14:textId="77777777" w:rsidTr="007F48B8">
        <w:tc>
          <w:tcPr>
            <w:tcW w:w="811" w:type="dxa"/>
          </w:tcPr>
          <w:p w14:paraId="321A54AC" w14:textId="77777777" w:rsidR="007F48B8" w:rsidRPr="00085AC6" w:rsidRDefault="007F48B8" w:rsidP="007F48B8">
            <w:pPr>
              <w:tabs>
                <w:tab w:val="left" w:pos="426"/>
              </w:tabs>
              <w:rPr>
                <w:rFonts w:asciiTheme="minorHAnsi" w:hAnsiTheme="minorHAnsi"/>
              </w:rPr>
            </w:pPr>
            <w:r w:rsidRPr="00085AC6">
              <w:rPr>
                <w:rFonts w:asciiTheme="minorHAnsi" w:hAnsiTheme="minorHAnsi"/>
              </w:rPr>
              <w:t>2.2</w:t>
            </w:r>
          </w:p>
        </w:tc>
        <w:tc>
          <w:tcPr>
            <w:tcW w:w="6589" w:type="dxa"/>
          </w:tcPr>
          <w:p w14:paraId="372F1317" w14:textId="77777777" w:rsidR="007F48B8" w:rsidRPr="00085AC6" w:rsidRDefault="007F48B8" w:rsidP="007F48B8">
            <w:pPr>
              <w:tabs>
                <w:tab w:val="left" w:pos="426"/>
              </w:tabs>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Organisational chart or list</w:t>
            </w:r>
            <w:r w:rsidR="009513B3">
              <w:rPr>
                <w:rFonts w:asciiTheme="minorHAnsi" w:hAnsiTheme="minorHAnsi"/>
              </w:rPr>
              <w:t>.</w:t>
            </w:r>
          </w:p>
          <w:p w14:paraId="23FC3392" w14:textId="77777777" w:rsidR="007F48B8" w:rsidRPr="00085AC6" w:rsidRDefault="007F48B8" w:rsidP="007F48B8">
            <w:pPr>
              <w:tabs>
                <w:tab w:val="left" w:pos="426"/>
              </w:tabs>
              <w:rPr>
                <w:rFonts w:asciiTheme="minorHAnsi" w:hAnsiTheme="minorHAnsi"/>
              </w:rPr>
            </w:pPr>
            <w:r w:rsidRPr="00085AC6">
              <w:rPr>
                <w:rFonts w:asciiTheme="minorHAnsi" w:hAnsiTheme="minorHAnsi"/>
              </w:rPr>
              <w:t>Alternative positions/personnel for decision making should be specified</w:t>
            </w:r>
            <w:r w:rsidR="009513B3">
              <w:rPr>
                <w:rFonts w:asciiTheme="minorHAnsi" w:hAnsiTheme="minorHAnsi"/>
              </w:rPr>
              <w:t>.</w:t>
            </w:r>
          </w:p>
        </w:tc>
        <w:tc>
          <w:tcPr>
            <w:tcW w:w="2552" w:type="dxa"/>
          </w:tcPr>
          <w:p w14:paraId="1D533631" w14:textId="77777777" w:rsidR="007F48B8" w:rsidRPr="00085AC6" w:rsidRDefault="005E2161" w:rsidP="007556C0">
            <w:pPr>
              <w:tabs>
                <w:tab w:val="left" w:pos="426"/>
              </w:tabs>
              <w:rPr>
                <w:rFonts w:asciiTheme="minorHAnsi" w:hAnsiTheme="minorHAnsi"/>
              </w:rPr>
            </w:pPr>
            <w:r>
              <w:rPr>
                <w:rFonts w:asciiTheme="minorHAnsi" w:hAnsiTheme="minorHAnsi"/>
              </w:rPr>
              <w:t>EC(PM&amp;PMP)Os</w:t>
            </w:r>
            <w:r w:rsidR="007556C0" w:rsidRPr="00085AC6">
              <w:rPr>
                <w:rFonts w:asciiTheme="minorHAnsi" w:hAnsiTheme="minorHAnsi"/>
              </w:rPr>
              <w:t xml:space="preserve"> – Schedule 2, Clause 2</w:t>
            </w:r>
            <w:r w:rsidR="007F48B8" w:rsidRPr="00085AC6">
              <w:rPr>
                <w:rFonts w:asciiTheme="minorHAnsi" w:hAnsiTheme="minorHAnsi"/>
              </w:rPr>
              <w:br/>
              <w:t>AS 4</w:t>
            </w:r>
            <w:r w:rsidR="005F2368" w:rsidRPr="00085AC6">
              <w:rPr>
                <w:rFonts w:asciiTheme="minorHAnsi" w:hAnsiTheme="minorHAnsi"/>
              </w:rPr>
              <w:t>465</w:t>
            </w:r>
            <w:r w:rsidR="007F48B8" w:rsidRPr="00085AC6">
              <w:rPr>
                <w:rFonts w:asciiTheme="minorHAnsi" w:hAnsiTheme="minorHAnsi"/>
              </w:rPr>
              <w:t xml:space="preserve"> </w:t>
            </w:r>
            <w:r w:rsidR="005F2368" w:rsidRPr="00085AC6">
              <w:rPr>
                <w:rFonts w:asciiTheme="minorHAnsi" w:hAnsiTheme="minorHAnsi"/>
              </w:rPr>
              <w:t>–</w:t>
            </w:r>
            <w:r w:rsidR="007F48B8" w:rsidRPr="00085AC6">
              <w:rPr>
                <w:rFonts w:asciiTheme="minorHAnsi" w:hAnsiTheme="minorHAnsi"/>
              </w:rPr>
              <w:t xml:space="preserve"> </w:t>
            </w:r>
            <w:r w:rsidR="005F2368" w:rsidRPr="00085AC6">
              <w:rPr>
                <w:rFonts w:asciiTheme="minorHAnsi" w:hAnsiTheme="minorHAnsi"/>
              </w:rPr>
              <w:t>14 (a) 4.1</w:t>
            </w:r>
          </w:p>
        </w:tc>
      </w:tr>
      <w:tr w:rsidR="007F48B8" w:rsidRPr="00085AC6" w14:paraId="716E68E6" w14:textId="77777777" w:rsidTr="007F48B8">
        <w:tc>
          <w:tcPr>
            <w:tcW w:w="811" w:type="dxa"/>
          </w:tcPr>
          <w:p w14:paraId="2CCCDC98" w14:textId="77777777" w:rsidR="007F48B8" w:rsidRPr="00085AC6" w:rsidRDefault="007F48B8" w:rsidP="007F48B8">
            <w:pPr>
              <w:tabs>
                <w:tab w:val="left" w:pos="426"/>
              </w:tabs>
              <w:rPr>
                <w:rFonts w:asciiTheme="minorHAnsi" w:hAnsiTheme="minorHAnsi"/>
              </w:rPr>
            </w:pPr>
            <w:r w:rsidRPr="00085AC6">
              <w:rPr>
                <w:rFonts w:asciiTheme="minorHAnsi" w:hAnsiTheme="minorHAnsi"/>
              </w:rPr>
              <w:t>2.3</w:t>
            </w:r>
          </w:p>
        </w:tc>
        <w:tc>
          <w:tcPr>
            <w:tcW w:w="6589" w:type="dxa"/>
          </w:tcPr>
          <w:p w14:paraId="4A376D5D" w14:textId="77777777" w:rsidR="007F48B8" w:rsidRPr="00085AC6" w:rsidRDefault="007F48B8" w:rsidP="00310DE0">
            <w:pPr>
              <w:tabs>
                <w:tab w:val="left" w:pos="426"/>
              </w:tabs>
              <w:rPr>
                <w:rFonts w:asciiTheme="minorHAnsi" w:hAnsiTheme="minorHAnsi"/>
              </w:rPr>
            </w:pPr>
            <w:r w:rsidRPr="00085AC6">
              <w:rPr>
                <w:rFonts w:asciiTheme="minorHAnsi" w:hAnsiTheme="minorHAnsi"/>
                <w:vertAlign w:val="superscript"/>
              </w:rPr>
              <w:t xml:space="preserve">m </w:t>
            </w:r>
            <w:r w:rsidR="00310DE0">
              <w:rPr>
                <w:rFonts w:asciiTheme="minorHAnsi" w:hAnsiTheme="minorHAnsi"/>
              </w:rPr>
              <w:t>Positions with a</w:t>
            </w:r>
            <w:r w:rsidRPr="00085AC6">
              <w:rPr>
                <w:rFonts w:asciiTheme="minorHAnsi" w:hAnsiTheme="minorHAnsi"/>
              </w:rPr>
              <w:t xml:space="preserve">uthority to initiate functions such as product withdrawal and recall </w:t>
            </w:r>
            <w:r w:rsidR="00310DE0">
              <w:rPr>
                <w:rFonts w:asciiTheme="minorHAnsi" w:hAnsiTheme="minorHAnsi"/>
              </w:rPr>
              <w:t>are identified</w:t>
            </w:r>
            <w:r w:rsidR="009513B3">
              <w:rPr>
                <w:rFonts w:asciiTheme="minorHAnsi" w:hAnsiTheme="minorHAnsi"/>
              </w:rPr>
              <w:t>.</w:t>
            </w:r>
          </w:p>
        </w:tc>
        <w:tc>
          <w:tcPr>
            <w:tcW w:w="2552" w:type="dxa"/>
          </w:tcPr>
          <w:p w14:paraId="4B6B60D3" w14:textId="77777777" w:rsidR="007F48B8" w:rsidRPr="00085AC6" w:rsidRDefault="005E2161" w:rsidP="007556C0">
            <w:pPr>
              <w:tabs>
                <w:tab w:val="left" w:pos="426"/>
              </w:tabs>
              <w:rPr>
                <w:rFonts w:asciiTheme="minorHAnsi" w:hAnsiTheme="minorHAnsi"/>
              </w:rPr>
            </w:pPr>
            <w:r>
              <w:rPr>
                <w:rFonts w:asciiTheme="minorHAnsi" w:hAnsiTheme="minorHAnsi"/>
              </w:rPr>
              <w:t>EC(PM&amp;PMP)Os</w:t>
            </w:r>
            <w:r w:rsidR="007556C0" w:rsidRPr="00085AC6">
              <w:rPr>
                <w:rFonts w:asciiTheme="minorHAnsi" w:hAnsiTheme="minorHAnsi"/>
              </w:rPr>
              <w:t xml:space="preserve"> </w:t>
            </w:r>
            <w:r w:rsidR="007F48B8" w:rsidRPr="00085AC6">
              <w:rPr>
                <w:rFonts w:asciiTheme="minorHAnsi" w:hAnsiTheme="minorHAnsi"/>
              </w:rPr>
              <w:t xml:space="preserve">– Schedule 2, </w:t>
            </w:r>
            <w:r w:rsidR="007556C0" w:rsidRPr="00085AC6">
              <w:rPr>
                <w:rFonts w:asciiTheme="minorHAnsi" w:hAnsiTheme="minorHAnsi"/>
              </w:rPr>
              <w:t xml:space="preserve">Clause </w:t>
            </w:r>
            <w:r w:rsidR="007F48B8" w:rsidRPr="00085AC6">
              <w:rPr>
                <w:rFonts w:asciiTheme="minorHAnsi" w:hAnsiTheme="minorHAnsi"/>
              </w:rPr>
              <w:t>2</w:t>
            </w:r>
            <w:r w:rsidR="007F48B8" w:rsidRPr="00085AC6">
              <w:rPr>
                <w:rFonts w:asciiTheme="minorHAnsi" w:hAnsiTheme="minorHAnsi"/>
              </w:rPr>
              <w:br/>
            </w:r>
            <w:r w:rsidR="005F2368" w:rsidRPr="00085AC6">
              <w:rPr>
                <w:rFonts w:asciiTheme="minorHAnsi" w:hAnsiTheme="minorHAnsi"/>
              </w:rPr>
              <w:t xml:space="preserve">AS 4465 – 14 (a) </w:t>
            </w:r>
            <w:r w:rsidR="00E92D74" w:rsidRPr="00085AC6">
              <w:rPr>
                <w:rFonts w:asciiTheme="minorHAnsi" w:hAnsiTheme="minorHAnsi"/>
              </w:rPr>
              <w:t xml:space="preserve">4.8, </w:t>
            </w:r>
            <w:r w:rsidR="005F2368" w:rsidRPr="00085AC6">
              <w:rPr>
                <w:rFonts w:asciiTheme="minorHAnsi" w:hAnsiTheme="minorHAnsi"/>
              </w:rPr>
              <w:t>4.13</w:t>
            </w:r>
          </w:p>
        </w:tc>
      </w:tr>
    </w:tbl>
    <w:p w14:paraId="33BB2F20" w14:textId="77777777" w:rsidR="00A1478A" w:rsidRPr="00085AC6" w:rsidRDefault="00A1478A" w:rsidP="006473DA">
      <w:pPr>
        <w:tabs>
          <w:tab w:val="left" w:pos="426"/>
        </w:tabs>
        <w:rPr>
          <w:rFonts w:asciiTheme="minorHAnsi" w:hAnsiTheme="minorHAnsi"/>
        </w:rPr>
      </w:pPr>
    </w:p>
    <w:p w14:paraId="2F0BA3EF" w14:textId="77777777" w:rsidR="006473DA" w:rsidRPr="00085AC6" w:rsidRDefault="0023062C" w:rsidP="007F49A8">
      <w:pPr>
        <w:pStyle w:val="Heading2"/>
        <w:rPr>
          <w:rFonts w:asciiTheme="minorHAnsi" w:hAnsiTheme="minorHAnsi"/>
        </w:rPr>
      </w:pPr>
      <w:bookmarkStart w:id="79" w:name="_Toc139701113"/>
      <w:bookmarkStart w:id="80" w:name="_Toc115654556"/>
      <w:r w:rsidRPr="00085AC6">
        <w:rPr>
          <w:rFonts w:asciiTheme="minorHAnsi" w:hAnsiTheme="minorHAnsi"/>
        </w:rPr>
        <w:br w:type="page"/>
      </w:r>
      <w:bookmarkStart w:id="81" w:name="_Toc514339409"/>
      <w:r w:rsidR="00961391" w:rsidRPr="00085AC6">
        <w:rPr>
          <w:rFonts w:asciiTheme="minorHAnsi" w:hAnsiTheme="minorHAnsi"/>
        </w:rPr>
        <w:t>3</w:t>
      </w:r>
      <w:r w:rsidR="002927CB" w:rsidRPr="00085AC6">
        <w:rPr>
          <w:rFonts w:asciiTheme="minorHAnsi" w:hAnsiTheme="minorHAnsi"/>
        </w:rPr>
        <w:t>.</w:t>
      </w:r>
      <w:r w:rsidR="002927CB" w:rsidRPr="00085AC6">
        <w:rPr>
          <w:rFonts w:asciiTheme="minorHAnsi" w:hAnsiTheme="minorHAnsi"/>
        </w:rPr>
        <w:tab/>
      </w:r>
      <w:r w:rsidR="0011726F">
        <w:rPr>
          <w:rFonts w:asciiTheme="minorHAnsi" w:hAnsiTheme="minorHAnsi"/>
        </w:rPr>
        <w:t>Management R</w:t>
      </w:r>
      <w:r w:rsidR="006473DA" w:rsidRPr="00085AC6">
        <w:rPr>
          <w:rFonts w:asciiTheme="minorHAnsi" w:hAnsiTheme="minorHAnsi"/>
        </w:rPr>
        <w:t>eview</w:t>
      </w:r>
      <w:bookmarkEnd w:id="79"/>
      <w:bookmarkEnd w:id="80"/>
      <w:bookmarkEnd w:id="81"/>
    </w:p>
    <w:p w14:paraId="6C9CE256"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59A3E744" w14:textId="77777777" w:rsidR="006473DA" w:rsidRPr="00085AC6" w:rsidRDefault="006473DA" w:rsidP="006473DA">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 xml:space="preserve">The </w:t>
      </w:r>
      <w:r w:rsidR="000D0069" w:rsidRPr="00085AC6">
        <w:rPr>
          <w:rFonts w:asciiTheme="minorHAnsi" w:hAnsiTheme="minorHAnsi"/>
          <w:i/>
        </w:rPr>
        <w:t>a</w:t>
      </w:r>
      <w:r w:rsidRPr="00085AC6">
        <w:rPr>
          <w:rFonts w:asciiTheme="minorHAnsi" w:hAnsiTheme="minorHAnsi"/>
          <w:i/>
        </w:rPr>
        <w:t xml:space="preserve">pproved </w:t>
      </w:r>
      <w:r w:rsidR="000D0069" w:rsidRPr="00085AC6">
        <w:rPr>
          <w:rFonts w:asciiTheme="minorHAnsi" w:hAnsiTheme="minorHAnsi"/>
          <w:i/>
        </w:rPr>
        <w:t>a</w:t>
      </w:r>
      <w:r w:rsidRPr="00085AC6">
        <w:rPr>
          <w:rFonts w:asciiTheme="minorHAnsi" w:hAnsiTheme="minorHAnsi"/>
          <w:i/>
        </w:rPr>
        <w:t>rrangement is suitable, adequate and effective</w:t>
      </w:r>
      <w:r w:rsidR="005E2161">
        <w:rPr>
          <w:rFonts w:asciiTheme="minorHAnsi" w:hAnsiTheme="minorHAnsi"/>
          <w:i/>
        </w:rPr>
        <w:t>.</w:t>
      </w:r>
    </w:p>
    <w:p w14:paraId="7FEBF670" w14:textId="77777777" w:rsidR="006473DA" w:rsidRPr="00085AC6" w:rsidRDefault="006473DA" w:rsidP="008D64CC">
      <w:pPr>
        <w:pStyle w:val="Caption"/>
      </w:pPr>
      <w:bookmarkStart w:id="82" w:name="_Toc288472866"/>
      <w:r w:rsidRPr="00085AC6">
        <w:t>Performance Indicators</w:t>
      </w:r>
      <w:bookmarkEnd w:id="82"/>
    </w:p>
    <w:p w14:paraId="1A5A259E" w14:textId="77777777" w:rsidR="00240076" w:rsidRPr="00085AC6" w:rsidRDefault="00961391" w:rsidP="007F49A8">
      <w:pPr>
        <w:spacing w:before="240" w:line="240" w:lineRule="auto"/>
        <w:ind w:left="851" w:hanging="567"/>
        <w:rPr>
          <w:rFonts w:asciiTheme="minorHAnsi" w:hAnsiTheme="minorHAnsi"/>
        </w:rPr>
      </w:pPr>
      <w:r w:rsidRPr="00085AC6">
        <w:rPr>
          <w:rFonts w:asciiTheme="minorHAnsi" w:hAnsiTheme="minorHAnsi"/>
        </w:rPr>
        <w:t>3</w:t>
      </w:r>
      <w:r w:rsidR="002927CB" w:rsidRPr="00085AC6">
        <w:rPr>
          <w:rFonts w:asciiTheme="minorHAnsi" w:hAnsiTheme="minorHAnsi"/>
        </w:rPr>
        <w:t>.1</w:t>
      </w:r>
      <w:r w:rsidR="000D0069" w:rsidRPr="00085AC6">
        <w:rPr>
          <w:rFonts w:asciiTheme="minorHAnsi" w:hAnsiTheme="minorHAnsi"/>
        </w:rPr>
        <w:t>.</w:t>
      </w:r>
      <w:r w:rsidR="002927CB" w:rsidRPr="00085AC6">
        <w:rPr>
          <w:rFonts w:asciiTheme="minorHAnsi" w:hAnsiTheme="minorHAnsi"/>
        </w:rPr>
        <w:tab/>
      </w:r>
      <w:r w:rsidR="006473DA" w:rsidRPr="00085AC6">
        <w:rPr>
          <w:rFonts w:asciiTheme="minorHAnsi" w:hAnsiTheme="minorHAnsi"/>
        </w:rPr>
        <w:t>The review process is supported by senior management</w:t>
      </w:r>
      <w:r w:rsidR="005E2161">
        <w:rPr>
          <w:rFonts w:asciiTheme="minorHAnsi" w:hAnsiTheme="minorHAnsi"/>
        </w:rPr>
        <w:t>.</w:t>
      </w:r>
    </w:p>
    <w:p w14:paraId="0F61ECDA" w14:textId="77777777" w:rsidR="00240076" w:rsidRPr="00085AC6" w:rsidRDefault="00961391" w:rsidP="007F49A8">
      <w:pPr>
        <w:spacing w:before="240" w:line="240" w:lineRule="auto"/>
        <w:ind w:left="851" w:hanging="567"/>
        <w:rPr>
          <w:rFonts w:asciiTheme="minorHAnsi" w:hAnsiTheme="minorHAnsi"/>
          <w:szCs w:val="24"/>
        </w:rPr>
      </w:pPr>
      <w:r w:rsidRPr="00085AC6">
        <w:rPr>
          <w:rFonts w:asciiTheme="minorHAnsi" w:hAnsiTheme="minorHAnsi"/>
        </w:rPr>
        <w:t>3</w:t>
      </w:r>
      <w:r w:rsidR="002927CB" w:rsidRPr="00085AC6">
        <w:rPr>
          <w:rFonts w:asciiTheme="minorHAnsi" w:hAnsiTheme="minorHAnsi"/>
        </w:rPr>
        <w:t>.2</w:t>
      </w:r>
      <w:r w:rsidR="000D0069" w:rsidRPr="00085AC6">
        <w:rPr>
          <w:rFonts w:asciiTheme="minorHAnsi" w:hAnsiTheme="minorHAnsi"/>
        </w:rPr>
        <w:t>.</w:t>
      </w:r>
      <w:r w:rsidR="002927CB" w:rsidRPr="00085AC6">
        <w:rPr>
          <w:rFonts w:asciiTheme="minorHAnsi" w:hAnsiTheme="minorHAnsi"/>
        </w:rPr>
        <w:tab/>
      </w:r>
      <w:r w:rsidR="00EC7670" w:rsidRPr="00085AC6">
        <w:rPr>
          <w:rFonts w:asciiTheme="minorHAnsi" w:hAnsiTheme="minorHAnsi"/>
        </w:rPr>
        <w:t xml:space="preserve">The review follows a defined process, and is documented </w:t>
      </w:r>
      <w:r w:rsidR="00EC7670" w:rsidRPr="00085AC6">
        <w:rPr>
          <w:rFonts w:asciiTheme="minorHAnsi" w:hAnsiTheme="minorHAnsi"/>
          <w:szCs w:val="24"/>
        </w:rPr>
        <w:t xml:space="preserve">and </w:t>
      </w:r>
      <w:r w:rsidR="006473DA" w:rsidRPr="00085AC6">
        <w:rPr>
          <w:rFonts w:asciiTheme="minorHAnsi" w:hAnsiTheme="minorHAnsi"/>
          <w:szCs w:val="24"/>
        </w:rPr>
        <w:t>conducted at planned intervals to assess</w:t>
      </w:r>
      <w:r w:rsidR="000D0069" w:rsidRPr="00085AC6">
        <w:rPr>
          <w:rFonts w:asciiTheme="minorHAnsi" w:hAnsiTheme="minorHAnsi"/>
          <w:szCs w:val="24"/>
        </w:rPr>
        <w:t xml:space="preserve"> c</w:t>
      </w:r>
      <w:r w:rsidR="000D0069" w:rsidRPr="00085AC6">
        <w:rPr>
          <w:rFonts w:asciiTheme="minorHAnsi" w:hAnsiTheme="minorHAnsi"/>
        </w:rPr>
        <w:t xml:space="preserve">ompliance with the </w:t>
      </w:r>
      <w:r w:rsidR="009267E3">
        <w:rPr>
          <w:rFonts w:asciiTheme="minorHAnsi" w:hAnsiTheme="minorHAnsi"/>
        </w:rPr>
        <w:t>AA</w:t>
      </w:r>
      <w:r w:rsidR="000D0069" w:rsidRPr="00085AC6">
        <w:rPr>
          <w:rFonts w:asciiTheme="minorHAnsi" w:hAnsiTheme="minorHAnsi"/>
        </w:rPr>
        <w:t xml:space="preserve"> and legislative requirements:</w:t>
      </w:r>
    </w:p>
    <w:p w14:paraId="3AC8217D" w14:textId="77777777" w:rsidR="00396488" w:rsidRPr="00085AC6" w:rsidRDefault="00503422" w:rsidP="00437ED7">
      <w:pPr>
        <w:numPr>
          <w:ilvl w:val="0"/>
          <w:numId w:val="33"/>
        </w:numPr>
        <w:spacing w:line="240" w:lineRule="auto"/>
        <w:ind w:left="1418" w:hanging="425"/>
        <w:rPr>
          <w:rFonts w:asciiTheme="minorHAnsi" w:hAnsiTheme="minorHAnsi"/>
        </w:rPr>
      </w:pPr>
      <w:r w:rsidRPr="00085AC6">
        <w:rPr>
          <w:rFonts w:asciiTheme="minorHAnsi" w:hAnsiTheme="minorHAnsi"/>
        </w:rPr>
        <w:t>W</w:t>
      </w:r>
      <w:r w:rsidR="0071133D" w:rsidRPr="00085AC6">
        <w:rPr>
          <w:rFonts w:asciiTheme="minorHAnsi" w:hAnsiTheme="minorHAnsi"/>
        </w:rPr>
        <w:t xml:space="preserve">hether the operations have met the expected outcomes of the </w:t>
      </w:r>
      <w:r w:rsidR="00DC3EE5">
        <w:rPr>
          <w:rFonts w:asciiTheme="minorHAnsi" w:hAnsiTheme="minorHAnsi"/>
        </w:rPr>
        <w:t>AA</w:t>
      </w:r>
      <w:r w:rsidR="00605675">
        <w:rPr>
          <w:rFonts w:asciiTheme="minorHAnsi" w:hAnsiTheme="minorHAnsi"/>
        </w:rPr>
        <w:t>.</w:t>
      </w:r>
    </w:p>
    <w:p w14:paraId="2AB99E64" w14:textId="77777777" w:rsidR="00396488" w:rsidRPr="00085AC6" w:rsidRDefault="002E2C9B" w:rsidP="00437ED7">
      <w:pPr>
        <w:numPr>
          <w:ilvl w:val="0"/>
          <w:numId w:val="33"/>
        </w:numPr>
        <w:spacing w:line="240" w:lineRule="auto"/>
        <w:ind w:left="1418" w:hanging="425"/>
        <w:rPr>
          <w:rFonts w:asciiTheme="minorHAnsi" w:hAnsiTheme="minorHAnsi"/>
        </w:rPr>
      </w:pPr>
      <w:r w:rsidRPr="00085AC6">
        <w:rPr>
          <w:rFonts w:asciiTheme="minorHAnsi" w:hAnsiTheme="minorHAnsi"/>
        </w:rPr>
        <w:t>Confirmation</w:t>
      </w:r>
      <w:r w:rsidR="0071133D" w:rsidRPr="00085AC6">
        <w:rPr>
          <w:rFonts w:asciiTheme="minorHAnsi" w:hAnsiTheme="minorHAnsi"/>
        </w:rPr>
        <w:t xml:space="preserve"> that the </w:t>
      </w:r>
      <w:r w:rsidR="009267E3">
        <w:rPr>
          <w:rFonts w:asciiTheme="minorHAnsi" w:hAnsiTheme="minorHAnsi"/>
        </w:rPr>
        <w:t>AA</w:t>
      </w:r>
      <w:r w:rsidR="0071133D" w:rsidRPr="00085AC6">
        <w:rPr>
          <w:rFonts w:asciiTheme="minorHAnsi" w:hAnsiTheme="minorHAnsi"/>
        </w:rPr>
        <w:t xml:space="preserve"> is current</w:t>
      </w:r>
      <w:r w:rsidR="00605675">
        <w:rPr>
          <w:rFonts w:asciiTheme="minorHAnsi" w:hAnsiTheme="minorHAnsi"/>
        </w:rPr>
        <w:t>.</w:t>
      </w:r>
    </w:p>
    <w:p w14:paraId="2DFE1DF9" w14:textId="77777777" w:rsidR="00396488" w:rsidRPr="00085AC6" w:rsidRDefault="002E2C9B" w:rsidP="00437ED7">
      <w:pPr>
        <w:numPr>
          <w:ilvl w:val="0"/>
          <w:numId w:val="33"/>
        </w:numPr>
        <w:spacing w:before="100" w:after="100" w:line="240" w:lineRule="auto"/>
        <w:ind w:left="1418" w:hanging="425"/>
        <w:rPr>
          <w:rFonts w:asciiTheme="minorHAnsi" w:hAnsiTheme="minorHAnsi"/>
        </w:rPr>
      </w:pPr>
      <w:r w:rsidRPr="00085AC6">
        <w:rPr>
          <w:rFonts w:asciiTheme="minorHAnsi" w:hAnsiTheme="minorHAnsi"/>
        </w:rPr>
        <w:t>The</w:t>
      </w:r>
      <w:r w:rsidR="00600260" w:rsidRPr="00085AC6">
        <w:rPr>
          <w:rFonts w:asciiTheme="minorHAnsi" w:hAnsiTheme="minorHAnsi"/>
        </w:rPr>
        <w:t xml:space="preserve"> continued suitability, adequacy and effectiveness of the </w:t>
      </w:r>
      <w:r w:rsidR="009267E3">
        <w:rPr>
          <w:rFonts w:asciiTheme="minorHAnsi" w:hAnsiTheme="minorHAnsi"/>
        </w:rPr>
        <w:t>AA</w:t>
      </w:r>
      <w:r w:rsidR="005E2161">
        <w:rPr>
          <w:rFonts w:asciiTheme="minorHAnsi" w:hAnsiTheme="minorHAnsi"/>
        </w:rPr>
        <w:t>.</w:t>
      </w:r>
      <w:r w:rsidR="00600260" w:rsidRPr="00085AC6">
        <w:rPr>
          <w:rFonts w:asciiTheme="minorHAnsi" w:hAnsiTheme="minorHAnsi"/>
        </w:rPr>
        <w:t xml:space="preserve"> </w:t>
      </w:r>
    </w:p>
    <w:p w14:paraId="08D0A36A" w14:textId="77777777" w:rsidR="003B372A" w:rsidRPr="00085AC6" w:rsidRDefault="003B372A" w:rsidP="003B372A">
      <w:pPr>
        <w:spacing w:before="100" w:after="100"/>
        <w:ind w:left="360"/>
        <w:rPr>
          <w:rFonts w:asciiTheme="minorHAnsi" w:hAnsiTheme="minorHAnsi"/>
        </w:rPr>
      </w:pPr>
    </w:p>
    <w:p w14:paraId="4719D7B3" w14:textId="77777777" w:rsidR="009D3148" w:rsidRDefault="009D3148" w:rsidP="00284BF9">
      <w:pPr>
        <w:spacing w:after="0" w:line="240" w:lineRule="auto"/>
        <w:rPr>
          <w:rFonts w:asciiTheme="minorHAnsi" w:hAnsiTheme="minorHAnsi"/>
          <w:b/>
          <w:bCs/>
        </w:rPr>
      </w:pPr>
      <w:bookmarkStart w:id="83" w:name="_Toc139701114"/>
      <w:bookmarkStart w:id="84" w:name="_Toc115654557"/>
    </w:p>
    <w:p w14:paraId="4574BEBA" w14:textId="77777777" w:rsidR="00A5430B" w:rsidRDefault="00284BF9" w:rsidP="000154EB">
      <w:pPr>
        <w:spacing w:after="120" w:line="240" w:lineRule="auto"/>
        <w:rPr>
          <w:rFonts w:asciiTheme="minorHAnsi" w:hAnsiTheme="minorHAnsi"/>
          <w:b/>
          <w:bCs/>
        </w:rPr>
      </w:pPr>
      <w:r w:rsidRPr="00085AC6">
        <w:rPr>
          <w:rFonts w:asciiTheme="minorHAnsi" w:hAnsiTheme="minorHAnsi"/>
          <w:b/>
          <w:bCs/>
        </w:rPr>
        <w:t>Table 6: Performance Checklist</w:t>
      </w:r>
    </w:p>
    <w:p w14:paraId="2AC5B11A" w14:textId="77777777" w:rsidR="00A5430B" w:rsidRDefault="009D3148" w:rsidP="000154EB">
      <w:pPr>
        <w:spacing w:after="120" w:line="240" w:lineRule="auto"/>
        <w:rPr>
          <w:rFonts w:asciiTheme="minorHAnsi" w:hAnsiTheme="minorHAnsi"/>
        </w:rPr>
      </w:pPr>
      <w:r w:rsidRPr="00085AC6">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1068E4" w14:paraId="632F2A12" w14:textId="77777777" w:rsidTr="001068E4">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7D27E984" w14:textId="77777777" w:rsidR="001068E4" w:rsidRDefault="001068E4">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7F365A32" w14:textId="77777777" w:rsidR="001068E4" w:rsidRDefault="001068E4">
            <w:pPr>
              <w:pStyle w:val="TableHeading"/>
            </w:pPr>
            <w:r>
              <w:t>Performance checklist</w:t>
            </w:r>
          </w:p>
        </w:tc>
      </w:tr>
      <w:tr w:rsidR="00284BF9" w:rsidRPr="00085AC6" w14:paraId="5A87A741"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0"/>
        </w:trPr>
        <w:tc>
          <w:tcPr>
            <w:tcW w:w="709" w:type="dxa"/>
            <w:tcBorders>
              <w:top w:val="single" w:sz="4" w:space="0" w:color="auto"/>
              <w:left w:val="single" w:sz="4" w:space="0" w:color="auto"/>
              <w:bottom w:val="single" w:sz="4" w:space="0" w:color="auto"/>
              <w:right w:val="single" w:sz="4" w:space="0" w:color="auto"/>
            </w:tcBorders>
          </w:tcPr>
          <w:p w14:paraId="236DE2C3"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3.1</w:t>
            </w:r>
          </w:p>
        </w:tc>
        <w:tc>
          <w:tcPr>
            <w:tcW w:w="8789" w:type="dxa"/>
            <w:tcBorders>
              <w:top w:val="single" w:sz="4" w:space="0" w:color="auto"/>
              <w:left w:val="single" w:sz="4" w:space="0" w:color="auto"/>
              <w:bottom w:val="single" w:sz="4" w:space="0" w:color="auto"/>
              <w:right w:val="single" w:sz="4" w:space="0" w:color="auto"/>
            </w:tcBorders>
          </w:tcPr>
          <w:p w14:paraId="49A10DBC"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Reviews are conducted at planned intervals to provide the following:</w:t>
            </w:r>
          </w:p>
          <w:p w14:paraId="4298B64B" w14:textId="77777777" w:rsidR="00284BF9" w:rsidRPr="00085AC6" w:rsidRDefault="00284BF9" w:rsidP="00437ED7">
            <w:pPr>
              <w:numPr>
                <w:ilvl w:val="0"/>
                <w:numId w:val="72"/>
              </w:numPr>
              <w:spacing w:after="0" w:line="240" w:lineRule="auto"/>
              <w:rPr>
                <w:rFonts w:asciiTheme="minorHAnsi" w:hAnsiTheme="minorHAnsi"/>
              </w:rPr>
            </w:pPr>
            <w:r w:rsidRPr="00085AC6">
              <w:rPr>
                <w:rFonts w:asciiTheme="minorHAnsi" w:hAnsiTheme="minorHAnsi"/>
              </w:rPr>
              <w:t xml:space="preserve">An assessment of whether the operations have met expected outcomes of the </w:t>
            </w:r>
            <w:r w:rsidR="009267E3">
              <w:rPr>
                <w:rFonts w:asciiTheme="minorHAnsi" w:hAnsiTheme="minorHAnsi"/>
              </w:rPr>
              <w:t>AA</w:t>
            </w:r>
          </w:p>
          <w:p w14:paraId="779642A5" w14:textId="77777777" w:rsidR="00284BF9" w:rsidRPr="00085AC6" w:rsidRDefault="00284BF9" w:rsidP="00437ED7">
            <w:pPr>
              <w:numPr>
                <w:ilvl w:val="0"/>
                <w:numId w:val="72"/>
              </w:numPr>
              <w:spacing w:after="0" w:line="240" w:lineRule="auto"/>
              <w:rPr>
                <w:rFonts w:asciiTheme="minorHAnsi" w:hAnsiTheme="minorHAnsi"/>
              </w:rPr>
            </w:pPr>
            <w:r w:rsidRPr="00085AC6">
              <w:rPr>
                <w:rFonts w:asciiTheme="minorHAnsi" w:hAnsiTheme="minorHAnsi"/>
              </w:rPr>
              <w:t xml:space="preserve">Confirmation that the </w:t>
            </w:r>
            <w:r w:rsidR="009267E3">
              <w:rPr>
                <w:rFonts w:asciiTheme="minorHAnsi" w:hAnsiTheme="minorHAnsi"/>
              </w:rPr>
              <w:t>AA</w:t>
            </w:r>
            <w:r w:rsidRPr="00085AC6">
              <w:rPr>
                <w:rFonts w:asciiTheme="minorHAnsi" w:hAnsiTheme="minorHAnsi"/>
              </w:rPr>
              <w:t xml:space="preserve"> is current</w:t>
            </w:r>
            <w:r w:rsidR="005E2161">
              <w:rPr>
                <w:rFonts w:asciiTheme="minorHAnsi" w:hAnsiTheme="minorHAnsi"/>
              </w:rPr>
              <w:t>.</w:t>
            </w:r>
          </w:p>
        </w:tc>
      </w:tr>
      <w:tr w:rsidR="00284BF9" w:rsidRPr="00085AC6" w14:paraId="71905256"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0"/>
        </w:trPr>
        <w:tc>
          <w:tcPr>
            <w:tcW w:w="709" w:type="dxa"/>
            <w:tcBorders>
              <w:top w:val="single" w:sz="4" w:space="0" w:color="auto"/>
              <w:left w:val="single" w:sz="4" w:space="0" w:color="auto"/>
              <w:bottom w:val="single" w:sz="4" w:space="0" w:color="auto"/>
              <w:right w:val="single" w:sz="4" w:space="0" w:color="auto"/>
            </w:tcBorders>
          </w:tcPr>
          <w:p w14:paraId="2128576F"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3.2</w:t>
            </w:r>
          </w:p>
        </w:tc>
        <w:tc>
          <w:tcPr>
            <w:tcW w:w="8789" w:type="dxa"/>
            <w:tcBorders>
              <w:top w:val="single" w:sz="4" w:space="0" w:color="auto"/>
              <w:left w:val="single" w:sz="4" w:space="0" w:color="auto"/>
              <w:bottom w:val="single" w:sz="4" w:space="0" w:color="auto"/>
              <w:right w:val="single" w:sz="4" w:space="0" w:color="auto"/>
            </w:tcBorders>
          </w:tcPr>
          <w:p w14:paraId="23AF099A"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The inputs to management review includes information on:</w:t>
            </w:r>
          </w:p>
          <w:p w14:paraId="0D102F57" w14:textId="77777777" w:rsidR="00284BF9" w:rsidRDefault="009513B3" w:rsidP="00437ED7">
            <w:pPr>
              <w:numPr>
                <w:ilvl w:val="0"/>
                <w:numId w:val="73"/>
              </w:numPr>
              <w:tabs>
                <w:tab w:val="clear" w:pos="360"/>
                <w:tab w:val="num" w:pos="487"/>
              </w:tabs>
              <w:spacing w:after="0" w:line="240" w:lineRule="auto"/>
              <w:ind w:left="487"/>
              <w:rPr>
                <w:rFonts w:asciiTheme="minorHAnsi" w:hAnsiTheme="minorHAnsi"/>
              </w:rPr>
            </w:pPr>
            <w:r>
              <w:rPr>
                <w:rFonts w:asciiTheme="minorHAnsi" w:hAnsiTheme="minorHAnsi"/>
              </w:rPr>
              <w:t>Results of audits</w:t>
            </w:r>
          </w:p>
          <w:p w14:paraId="58B1F4AE" w14:textId="3E04928D" w:rsidR="009C06CB" w:rsidRPr="00085AC6" w:rsidRDefault="009C06CB" w:rsidP="00437ED7">
            <w:pPr>
              <w:numPr>
                <w:ilvl w:val="0"/>
                <w:numId w:val="73"/>
              </w:numPr>
              <w:tabs>
                <w:tab w:val="clear" w:pos="360"/>
                <w:tab w:val="num" w:pos="487"/>
              </w:tabs>
              <w:spacing w:after="0" w:line="240" w:lineRule="auto"/>
              <w:ind w:left="487"/>
              <w:rPr>
                <w:rFonts w:asciiTheme="minorHAnsi" w:hAnsiTheme="minorHAnsi"/>
              </w:rPr>
            </w:pPr>
            <w:r>
              <w:rPr>
                <w:rFonts w:asciiTheme="minorHAnsi" w:hAnsiTheme="minorHAnsi"/>
              </w:rPr>
              <w:t>Status of corrective actions</w:t>
            </w:r>
          </w:p>
          <w:p w14:paraId="40F4E0A4" w14:textId="77777777" w:rsidR="00284BF9" w:rsidRPr="00085AC6" w:rsidRDefault="009513B3" w:rsidP="00437ED7">
            <w:pPr>
              <w:numPr>
                <w:ilvl w:val="0"/>
                <w:numId w:val="73"/>
              </w:numPr>
              <w:tabs>
                <w:tab w:val="clear" w:pos="360"/>
                <w:tab w:val="num" w:pos="487"/>
              </w:tabs>
              <w:spacing w:after="0" w:line="240" w:lineRule="auto"/>
              <w:ind w:left="487"/>
              <w:rPr>
                <w:rFonts w:asciiTheme="minorHAnsi" w:hAnsiTheme="minorHAnsi"/>
              </w:rPr>
            </w:pPr>
            <w:r>
              <w:rPr>
                <w:rFonts w:asciiTheme="minorHAnsi" w:hAnsiTheme="minorHAnsi"/>
              </w:rPr>
              <w:t>Customer feedback</w:t>
            </w:r>
          </w:p>
          <w:p w14:paraId="0D5ACAB9" w14:textId="77777777"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 xml:space="preserve">Process performance and product conformance </w:t>
            </w:r>
          </w:p>
          <w:p w14:paraId="33B5F0D3" w14:textId="77777777"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Follow-up action from previous management reviews</w:t>
            </w:r>
          </w:p>
          <w:p w14:paraId="65E48F77" w14:textId="77777777"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 xml:space="preserve">Changes that could affect the </w:t>
            </w:r>
            <w:r w:rsidR="009267E3">
              <w:rPr>
                <w:rFonts w:asciiTheme="minorHAnsi" w:hAnsiTheme="minorHAnsi"/>
              </w:rPr>
              <w:t>AA</w:t>
            </w:r>
          </w:p>
          <w:p w14:paraId="0C60A6A5" w14:textId="77777777"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Recommendations for improvement</w:t>
            </w:r>
          </w:p>
          <w:p w14:paraId="72E5B652" w14:textId="26EF900F"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 xml:space="preserve">Verification of HACCP (see </w:t>
            </w:r>
            <w:hyperlink w:anchor="_PART_2" w:history="1">
              <w:r w:rsidR="009F0A70" w:rsidRPr="009C06CB">
                <w:rPr>
                  <w:rStyle w:val="Hyperlink"/>
                  <w:rFonts w:asciiTheme="minorHAnsi" w:hAnsiTheme="minorHAnsi"/>
                </w:rPr>
                <w:t>P</w:t>
              </w:r>
              <w:r w:rsidRPr="009C06CB">
                <w:rPr>
                  <w:rStyle w:val="Hyperlink"/>
                  <w:rFonts w:asciiTheme="minorHAnsi" w:hAnsiTheme="minorHAnsi"/>
                </w:rPr>
                <w:t xml:space="preserve">art </w:t>
              </w:r>
              <w:r w:rsidR="009C06CB">
                <w:rPr>
                  <w:rStyle w:val="Hyperlink"/>
                  <w:rFonts w:asciiTheme="minorHAnsi" w:hAnsiTheme="minorHAnsi"/>
                </w:rPr>
                <w:t>2</w:t>
              </w:r>
              <w:r w:rsidR="009F0A70" w:rsidRPr="009C06CB">
                <w:rPr>
                  <w:rStyle w:val="Hyperlink"/>
                  <w:rFonts w:asciiTheme="minorHAnsi" w:hAnsiTheme="minorHAnsi"/>
                </w:rPr>
                <w:t>,</w:t>
              </w:r>
              <w:r w:rsidRPr="009C06CB">
                <w:rPr>
                  <w:rStyle w:val="Hyperlink"/>
                  <w:rFonts w:asciiTheme="minorHAnsi" w:hAnsiTheme="minorHAnsi"/>
                </w:rPr>
                <w:t xml:space="preserve"> </w:t>
              </w:r>
              <w:r w:rsidR="009F0A70" w:rsidRPr="009C06CB">
                <w:rPr>
                  <w:rStyle w:val="Hyperlink"/>
                  <w:rFonts w:asciiTheme="minorHAnsi" w:hAnsiTheme="minorHAnsi"/>
                </w:rPr>
                <w:t>P</w:t>
              </w:r>
              <w:r w:rsidRPr="009C06CB">
                <w:rPr>
                  <w:rStyle w:val="Hyperlink"/>
                  <w:rFonts w:asciiTheme="minorHAnsi" w:hAnsiTheme="minorHAnsi"/>
                </w:rPr>
                <w:t xml:space="preserve">rocess </w:t>
              </w:r>
              <w:r w:rsidR="009F0A70" w:rsidRPr="009C06CB">
                <w:rPr>
                  <w:rStyle w:val="Hyperlink"/>
                  <w:rFonts w:asciiTheme="minorHAnsi" w:hAnsiTheme="minorHAnsi"/>
                </w:rPr>
                <w:t>C</w:t>
              </w:r>
              <w:r w:rsidRPr="009C06CB">
                <w:rPr>
                  <w:rStyle w:val="Hyperlink"/>
                  <w:rFonts w:asciiTheme="minorHAnsi" w:hAnsiTheme="minorHAnsi"/>
                </w:rPr>
                <w:t>ontrol</w:t>
              </w:r>
            </w:hyperlink>
            <w:r w:rsidRPr="00085AC6">
              <w:rPr>
                <w:rFonts w:asciiTheme="minorHAnsi" w:hAnsiTheme="minorHAnsi"/>
              </w:rPr>
              <w:t>)</w:t>
            </w:r>
            <w:r w:rsidR="009513B3">
              <w:rPr>
                <w:rFonts w:asciiTheme="minorHAnsi" w:hAnsiTheme="minorHAnsi"/>
              </w:rPr>
              <w:t>.</w:t>
            </w:r>
            <w:r w:rsidRPr="00085AC6">
              <w:rPr>
                <w:rFonts w:asciiTheme="minorHAnsi" w:hAnsiTheme="minorHAnsi"/>
              </w:rPr>
              <w:t xml:space="preserve"> </w:t>
            </w:r>
          </w:p>
        </w:tc>
      </w:tr>
      <w:tr w:rsidR="00284BF9" w:rsidRPr="00085AC6" w14:paraId="69BDA3AE"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0"/>
        </w:trPr>
        <w:tc>
          <w:tcPr>
            <w:tcW w:w="709" w:type="dxa"/>
            <w:tcBorders>
              <w:top w:val="single" w:sz="4" w:space="0" w:color="auto"/>
              <w:left w:val="single" w:sz="4" w:space="0" w:color="auto"/>
              <w:bottom w:val="single" w:sz="4" w:space="0" w:color="auto"/>
              <w:right w:val="single" w:sz="4" w:space="0" w:color="auto"/>
            </w:tcBorders>
          </w:tcPr>
          <w:p w14:paraId="48B39278"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3.3</w:t>
            </w:r>
          </w:p>
        </w:tc>
        <w:tc>
          <w:tcPr>
            <w:tcW w:w="8789" w:type="dxa"/>
            <w:tcBorders>
              <w:top w:val="single" w:sz="4" w:space="0" w:color="auto"/>
              <w:left w:val="single" w:sz="4" w:space="0" w:color="auto"/>
              <w:bottom w:val="single" w:sz="4" w:space="0" w:color="auto"/>
              <w:right w:val="single" w:sz="4" w:space="0" w:color="auto"/>
            </w:tcBorders>
          </w:tcPr>
          <w:p w14:paraId="2C06EEB8" w14:textId="77777777" w:rsidR="00284BF9" w:rsidRPr="00085AC6" w:rsidRDefault="00284BF9" w:rsidP="00284BF9">
            <w:pPr>
              <w:spacing w:after="0" w:line="240" w:lineRule="auto"/>
              <w:rPr>
                <w:rFonts w:asciiTheme="minorHAnsi" w:hAnsiTheme="minorHAnsi"/>
              </w:rPr>
            </w:pPr>
            <w:r w:rsidRPr="00085AC6">
              <w:rPr>
                <w:rFonts w:asciiTheme="minorHAnsi" w:hAnsiTheme="minorHAnsi"/>
              </w:rPr>
              <w:t>The outputs from the management review records decisions and actions related to:</w:t>
            </w:r>
          </w:p>
          <w:p w14:paraId="2100DC9E" w14:textId="77777777"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 xml:space="preserve">Improvement of the effectiveness of the </w:t>
            </w:r>
            <w:r w:rsidR="009267E3">
              <w:rPr>
                <w:rFonts w:asciiTheme="minorHAnsi" w:hAnsiTheme="minorHAnsi"/>
              </w:rPr>
              <w:t>AA</w:t>
            </w:r>
            <w:r w:rsidRPr="00085AC6">
              <w:rPr>
                <w:rFonts w:asciiTheme="minorHAnsi" w:hAnsiTheme="minorHAnsi"/>
              </w:rPr>
              <w:t xml:space="preserve"> and its processes</w:t>
            </w:r>
          </w:p>
          <w:p w14:paraId="391C4FB9" w14:textId="4574E83A" w:rsidR="00284BF9" w:rsidRPr="00085AC6"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Improvement of product</w:t>
            </w:r>
            <w:r w:rsidR="00ED1CCE">
              <w:rPr>
                <w:rFonts w:asciiTheme="minorHAnsi" w:hAnsiTheme="minorHAnsi"/>
              </w:rPr>
              <w:t>,</w:t>
            </w:r>
            <w:r w:rsidRPr="00085AC6">
              <w:rPr>
                <w:rFonts w:asciiTheme="minorHAnsi" w:hAnsiTheme="minorHAnsi"/>
              </w:rPr>
              <w:t xml:space="preserve"> related to legislative and customer requirements</w:t>
            </w:r>
          </w:p>
          <w:p w14:paraId="0E2B3A23" w14:textId="77777777" w:rsidR="00284BF9" w:rsidRDefault="00284BF9" w:rsidP="00437ED7">
            <w:pPr>
              <w:numPr>
                <w:ilvl w:val="0"/>
                <w:numId w:val="73"/>
              </w:numPr>
              <w:tabs>
                <w:tab w:val="clear" w:pos="360"/>
                <w:tab w:val="num" w:pos="487"/>
              </w:tabs>
              <w:spacing w:after="0" w:line="240" w:lineRule="auto"/>
              <w:ind w:left="487"/>
              <w:rPr>
                <w:rFonts w:asciiTheme="minorHAnsi" w:hAnsiTheme="minorHAnsi"/>
              </w:rPr>
            </w:pPr>
            <w:r w:rsidRPr="00085AC6">
              <w:rPr>
                <w:rFonts w:asciiTheme="minorHAnsi" w:hAnsiTheme="minorHAnsi"/>
              </w:rPr>
              <w:t>Resource needs</w:t>
            </w:r>
          </w:p>
          <w:p w14:paraId="2B620098" w14:textId="5842248C" w:rsidR="008E6A98" w:rsidRPr="00085AC6" w:rsidRDefault="008E6A98" w:rsidP="00F24F94">
            <w:pPr>
              <w:numPr>
                <w:ilvl w:val="0"/>
                <w:numId w:val="73"/>
              </w:numPr>
              <w:tabs>
                <w:tab w:val="clear" w:pos="360"/>
                <w:tab w:val="num" w:pos="487"/>
              </w:tabs>
              <w:spacing w:after="0" w:line="240" w:lineRule="auto"/>
              <w:ind w:left="487"/>
              <w:rPr>
                <w:rFonts w:asciiTheme="minorHAnsi" w:hAnsiTheme="minorHAnsi"/>
              </w:rPr>
            </w:pPr>
            <w:r>
              <w:rPr>
                <w:rFonts w:asciiTheme="minorHAnsi" w:hAnsiTheme="minorHAnsi"/>
              </w:rPr>
              <w:t xml:space="preserve">Any non-compliance of the </w:t>
            </w:r>
            <w:r w:rsidR="00F24F94">
              <w:rPr>
                <w:rFonts w:asciiTheme="minorHAnsi" w:hAnsiTheme="minorHAnsi"/>
              </w:rPr>
              <w:t xml:space="preserve">AA </w:t>
            </w:r>
            <w:r>
              <w:rPr>
                <w:rFonts w:asciiTheme="minorHAnsi" w:hAnsiTheme="minorHAnsi"/>
              </w:rPr>
              <w:t>with legislation and importing country requirements</w:t>
            </w:r>
            <w:r w:rsidR="009513B3">
              <w:rPr>
                <w:rFonts w:asciiTheme="minorHAnsi" w:hAnsiTheme="minorHAnsi"/>
              </w:rPr>
              <w:t>.</w:t>
            </w:r>
          </w:p>
        </w:tc>
      </w:tr>
    </w:tbl>
    <w:p w14:paraId="2B3D2999" w14:textId="77777777" w:rsidR="00284BF9" w:rsidRDefault="00284BF9" w:rsidP="00284BF9">
      <w:pPr>
        <w:spacing w:after="0" w:line="240" w:lineRule="auto"/>
        <w:rPr>
          <w:rFonts w:asciiTheme="minorHAnsi" w:hAnsiTheme="minorHAnsi"/>
        </w:rPr>
      </w:pPr>
    </w:p>
    <w:p w14:paraId="64718ED3" w14:textId="77777777" w:rsidR="00A5430B" w:rsidRPr="00085AC6" w:rsidRDefault="00A5430B" w:rsidP="00284BF9">
      <w:pPr>
        <w:spacing w:after="0" w:line="240" w:lineRule="auto"/>
        <w:rPr>
          <w:rFonts w:asciiTheme="minorHAnsi" w:hAnsiTheme="minorHAnsi"/>
        </w:rPr>
      </w:pPr>
    </w:p>
    <w:p w14:paraId="73810FFD" w14:textId="77777777" w:rsidR="00A5430B" w:rsidRPr="00085AC6" w:rsidRDefault="00284BF9" w:rsidP="000154EB">
      <w:pPr>
        <w:spacing w:after="120" w:line="240" w:lineRule="auto"/>
        <w:rPr>
          <w:rFonts w:asciiTheme="minorHAnsi" w:hAnsiTheme="minorHAnsi"/>
          <w:b/>
          <w:bCs/>
        </w:rPr>
      </w:pPr>
      <w:r w:rsidRPr="00085AC6">
        <w:rPr>
          <w:rFonts w:asciiTheme="minorHAnsi" w:hAnsiTheme="minorHAnsi"/>
          <w:b/>
          <w:bCs/>
        </w:rPr>
        <w:t>Table 7: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881"/>
        <w:gridCol w:w="2835"/>
      </w:tblGrid>
      <w:tr w:rsidR="00312F29" w:rsidRPr="00085AC6" w14:paraId="19637CBB" w14:textId="77777777" w:rsidTr="00312F29">
        <w:trPr>
          <w:cantSplit/>
          <w:tblHeader/>
        </w:trPr>
        <w:tc>
          <w:tcPr>
            <w:tcW w:w="849" w:type="dxa"/>
            <w:tcBorders>
              <w:right w:val="single" w:sz="4" w:space="0" w:color="FFFFFF" w:themeColor="background1"/>
            </w:tcBorders>
            <w:shd w:val="clear" w:color="auto" w:fill="000000" w:themeFill="text1"/>
          </w:tcPr>
          <w:p w14:paraId="394F46DC" w14:textId="77777777" w:rsidR="00312F29" w:rsidRDefault="00312F29" w:rsidP="00312F29">
            <w:pPr>
              <w:pStyle w:val="TableHeading"/>
            </w:pPr>
            <w:r>
              <w:t>Item</w:t>
            </w:r>
          </w:p>
        </w:tc>
        <w:tc>
          <w:tcPr>
            <w:tcW w:w="5881" w:type="dxa"/>
            <w:tcBorders>
              <w:left w:val="single" w:sz="4" w:space="0" w:color="FFFFFF" w:themeColor="background1"/>
              <w:right w:val="single" w:sz="4" w:space="0" w:color="FFFFFF" w:themeColor="background1"/>
            </w:tcBorders>
            <w:shd w:val="clear" w:color="auto" w:fill="000000" w:themeFill="text1"/>
          </w:tcPr>
          <w:p w14:paraId="315E39C5" w14:textId="77777777" w:rsidR="00312F29" w:rsidRDefault="00312F29" w:rsidP="00312F29">
            <w:pPr>
              <w:pStyle w:val="TableHeading"/>
            </w:pPr>
            <w:r>
              <w:t xml:space="preserve">Target </w:t>
            </w:r>
          </w:p>
        </w:tc>
        <w:tc>
          <w:tcPr>
            <w:tcW w:w="2835" w:type="dxa"/>
            <w:tcBorders>
              <w:left w:val="single" w:sz="4" w:space="0" w:color="FFFFFF" w:themeColor="background1"/>
            </w:tcBorders>
            <w:shd w:val="clear" w:color="auto" w:fill="000000" w:themeFill="text1"/>
          </w:tcPr>
          <w:p w14:paraId="06DAF7DD" w14:textId="77777777" w:rsidR="00312F29" w:rsidRDefault="00312F29" w:rsidP="00312F29">
            <w:pPr>
              <w:pStyle w:val="TableHeading"/>
            </w:pPr>
            <w:r>
              <w:t>Reference</w:t>
            </w:r>
          </w:p>
        </w:tc>
      </w:tr>
      <w:tr w:rsidR="00310DE0" w:rsidRPr="00085AC6" w14:paraId="1FA8A5EF" w14:textId="77777777" w:rsidTr="009F0A70">
        <w:tc>
          <w:tcPr>
            <w:tcW w:w="849" w:type="dxa"/>
          </w:tcPr>
          <w:p w14:paraId="18B4C231" w14:textId="77777777" w:rsidR="00310DE0" w:rsidRPr="00085AC6" w:rsidRDefault="00310DE0" w:rsidP="00310DE0">
            <w:pPr>
              <w:spacing w:after="0" w:line="240" w:lineRule="auto"/>
              <w:rPr>
                <w:rFonts w:asciiTheme="minorHAnsi" w:hAnsiTheme="minorHAnsi"/>
              </w:rPr>
            </w:pPr>
            <w:r w:rsidRPr="00085AC6">
              <w:rPr>
                <w:rFonts w:asciiTheme="minorHAnsi" w:hAnsiTheme="minorHAnsi"/>
              </w:rPr>
              <w:t>3.1</w:t>
            </w:r>
          </w:p>
        </w:tc>
        <w:tc>
          <w:tcPr>
            <w:tcW w:w="5881" w:type="dxa"/>
          </w:tcPr>
          <w:p w14:paraId="698A8460" w14:textId="77777777" w:rsidR="00310DE0" w:rsidRPr="00085AC6" w:rsidRDefault="00310DE0" w:rsidP="00310DE0">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Inputs to Management Review are described</w:t>
            </w:r>
            <w:r w:rsidR="009513B3">
              <w:rPr>
                <w:rFonts w:asciiTheme="minorHAnsi" w:hAnsiTheme="minorHAnsi"/>
              </w:rPr>
              <w:t>.</w:t>
            </w:r>
          </w:p>
        </w:tc>
        <w:tc>
          <w:tcPr>
            <w:tcW w:w="2835" w:type="dxa"/>
          </w:tcPr>
          <w:p w14:paraId="02054805" w14:textId="77777777" w:rsidR="00310DE0" w:rsidRPr="00085AC6" w:rsidRDefault="005E2161" w:rsidP="005E2161">
            <w:pPr>
              <w:spacing w:after="0" w:line="240" w:lineRule="auto"/>
              <w:rPr>
                <w:rFonts w:asciiTheme="minorHAnsi" w:hAnsiTheme="minorHAnsi"/>
              </w:rPr>
            </w:pPr>
            <w:r>
              <w:rPr>
                <w:rFonts w:asciiTheme="minorHAnsi" w:hAnsiTheme="minorHAnsi"/>
              </w:rPr>
              <w:t>EC(PM&amp;PMP)Os</w:t>
            </w:r>
            <w:r w:rsidR="00310DE0" w:rsidRPr="00085AC6">
              <w:rPr>
                <w:rFonts w:asciiTheme="minorHAnsi" w:hAnsiTheme="minorHAnsi"/>
              </w:rPr>
              <w:t xml:space="preserve"> - Schedule 2, Clause 5.1</w:t>
            </w:r>
            <w:r w:rsidR="00310DE0" w:rsidRPr="00085AC6">
              <w:rPr>
                <w:rFonts w:asciiTheme="minorHAnsi" w:hAnsiTheme="minorHAnsi"/>
              </w:rPr>
              <w:br/>
              <w:t>AS 4465 - 14 (a) 4.1</w:t>
            </w:r>
          </w:p>
        </w:tc>
      </w:tr>
      <w:tr w:rsidR="00310DE0" w:rsidRPr="00085AC6" w14:paraId="51FEB6C2" w14:textId="77777777" w:rsidTr="009F0A70">
        <w:tc>
          <w:tcPr>
            <w:tcW w:w="849" w:type="dxa"/>
          </w:tcPr>
          <w:p w14:paraId="23F28B8F" w14:textId="77777777" w:rsidR="00310DE0" w:rsidRPr="00085AC6" w:rsidRDefault="00310DE0" w:rsidP="00310DE0">
            <w:pPr>
              <w:spacing w:after="0" w:line="240" w:lineRule="auto"/>
              <w:rPr>
                <w:rFonts w:asciiTheme="minorHAnsi" w:hAnsiTheme="minorHAnsi"/>
              </w:rPr>
            </w:pPr>
            <w:r w:rsidRPr="00085AC6">
              <w:rPr>
                <w:rFonts w:asciiTheme="minorHAnsi" w:hAnsiTheme="minorHAnsi"/>
              </w:rPr>
              <w:t>3.2</w:t>
            </w:r>
          </w:p>
        </w:tc>
        <w:tc>
          <w:tcPr>
            <w:tcW w:w="5881" w:type="dxa"/>
          </w:tcPr>
          <w:p w14:paraId="2AE0AD3D" w14:textId="77777777" w:rsidR="00310DE0" w:rsidRPr="00085AC6" w:rsidRDefault="00310DE0" w:rsidP="00310DE0">
            <w:pPr>
              <w:spacing w:after="0" w:line="240" w:lineRule="auto"/>
              <w:rPr>
                <w:rFonts w:asciiTheme="minorHAnsi" w:hAnsiTheme="minorHAnsi"/>
                <w:vertAlign w:val="superscript"/>
              </w:rPr>
            </w:pPr>
            <w:r w:rsidRPr="00085AC6">
              <w:rPr>
                <w:rFonts w:asciiTheme="minorHAnsi" w:hAnsiTheme="minorHAnsi"/>
                <w:vertAlign w:val="superscript"/>
              </w:rPr>
              <w:t xml:space="preserve">m </w:t>
            </w:r>
            <w:r w:rsidRPr="00085AC6">
              <w:rPr>
                <w:rFonts w:asciiTheme="minorHAnsi" w:hAnsiTheme="minorHAnsi"/>
              </w:rPr>
              <w:t>Conduct Management Review in line with written procedures</w:t>
            </w:r>
            <w:r w:rsidR="009513B3">
              <w:rPr>
                <w:rFonts w:asciiTheme="minorHAnsi" w:hAnsiTheme="minorHAnsi"/>
              </w:rPr>
              <w:t>.</w:t>
            </w:r>
          </w:p>
        </w:tc>
        <w:tc>
          <w:tcPr>
            <w:tcW w:w="2835" w:type="dxa"/>
          </w:tcPr>
          <w:p w14:paraId="0862D129" w14:textId="77777777" w:rsidR="00310DE0" w:rsidRPr="00085AC6" w:rsidRDefault="005E2161" w:rsidP="005E2161">
            <w:pPr>
              <w:spacing w:after="0" w:line="240" w:lineRule="auto"/>
              <w:rPr>
                <w:rFonts w:asciiTheme="minorHAnsi" w:hAnsiTheme="minorHAnsi"/>
              </w:rPr>
            </w:pPr>
            <w:r>
              <w:rPr>
                <w:rFonts w:asciiTheme="minorHAnsi" w:hAnsiTheme="minorHAnsi"/>
              </w:rPr>
              <w:t>EC(PM&amp;PMP)Os</w:t>
            </w:r>
            <w:r w:rsidR="00310DE0" w:rsidRPr="00085AC6">
              <w:rPr>
                <w:rFonts w:asciiTheme="minorHAnsi" w:hAnsiTheme="minorHAnsi"/>
              </w:rPr>
              <w:t xml:space="preserve"> - Schedule 2, Clause 5.1; </w:t>
            </w:r>
            <w:r w:rsidR="00310DE0" w:rsidRPr="00085AC6">
              <w:rPr>
                <w:rFonts w:asciiTheme="minorHAnsi" w:hAnsiTheme="minorHAnsi"/>
              </w:rPr>
              <w:br/>
              <w:t>AS 4465 - 14 (a) 4.1</w:t>
            </w:r>
          </w:p>
        </w:tc>
      </w:tr>
      <w:tr w:rsidR="00310DE0" w:rsidRPr="00085AC6" w14:paraId="49989D60" w14:textId="77777777" w:rsidTr="009F0A70">
        <w:trPr>
          <w:trHeight w:val="837"/>
        </w:trPr>
        <w:tc>
          <w:tcPr>
            <w:tcW w:w="849" w:type="dxa"/>
          </w:tcPr>
          <w:p w14:paraId="33B61867" w14:textId="77777777" w:rsidR="00310DE0" w:rsidRPr="00085AC6" w:rsidRDefault="00310DE0" w:rsidP="00310DE0">
            <w:pPr>
              <w:spacing w:after="0" w:line="240" w:lineRule="auto"/>
              <w:rPr>
                <w:rFonts w:asciiTheme="minorHAnsi" w:hAnsiTheme="minorHAnsi"/>
              </w:rPr>
            </w:pPr>
            <w:r w:rsidRPr="00085AC6">
              <w:rPr>
                <w:rFonts w:asciiTheme="minorHAnsi" w:hAnsiTheme="minorHAnsi"/>
              </w:rPr>
              <w:t>3.3</w:t>
            </w:r>
          </w:p>
        </w:tc>
        <w:tc>
          <w:tcPr>
            <w:tcW w:w="5881" w:type="dxa"/>
          </w:tcPr>
          <w:p w14:paraId="6BD2FEC8" w14:textId="77777777" w:rsidR="00310DE0" w:rsidRPr="00085AC6" w:rsidRDefault="00310DE0" w:rsidP="00310DE0">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Outputs of Management Review are recorded</w:t>
            </w:r>
            <w:r w:rsidR="009513B3">
              <w:rPr>
                <w:rFonts w:asciiTheme="minorHAnsi" w:hAnsiTheme="minorHAnsi"/>
              </w:rPr>
              <w:t>.</w:t>
            </w:r>
          </w:p>
        </w:tc>
        <w:tc>
          <w:tcPr>
            <w:tcW w:w="2835" w:type="dxa"/>
          </w:tcPr>
          <w:p w14:paraId="188536EB" w14:textId="77777777" w:rsidR="00310DE0" w:rsidRPr="00085AC6" w:rsidRDefault="005E2161" w:rsidP="00310DE0">
            <w:pPr>
              <w:spacing w:after="0" w:line="240" w:lineRule="auto"/>
              <w:rPr>
                <w:rFonts w:asciiTheme="minorHAnsi" w:hAnsiTheme="minorHAnsi"/>
              </w:rPr>
            </w:pPr>
            <w:r>
              <w:rPr>
                <w:rFonts w:asciiTheme="minorHAnsi" w:hAnsiTheme="minorHAnsi"/>
              </w:rPr>
              <w:t>EC(PM&amp;PMP)Os</w:t>
            </w:r>
            <w:r w:rsidR="00310DE0" w:rsidRPr="00085AC6">
              <w:rPr>
                <w:rFonts w:asciiTheme="minorHAnsi" w:hAnsiTheme="minorHAnsi"/>
              </w:rPr>
              <w:t xml:space="preserve"> - Schedule 2, Clauses 5.1 &amp; 5.2</w:t>
            </w:r>
            <w:r w:rsidR="00310DE0" w:rsidRPr="00085AC6">
              <w:rPr>
                <w:rFonts w:asciiTheme="minorHAnsi" w:hAnsiTheme="minorHAnsi"/>
              </w:rPr>
              <w:br/>
              <w:t>AS 4465 - 14 (a) 4.1</w:t>
            </w:r>
          </w:p>
        </w:tc>
      </w:tr>
    </w:tbl>
    <w:p w14:paraId="7EDA5B11" w14:textId="77777777" w:rsidR="00356A60" w:rsidRPr="00085AC6" w:rsidRDefault="00356A60">
      <w:pPr>
        <w:spacing w:after="0" w:line="240" w:lineRule="auto"/>
        <w:rPr>
          <w:rFonts w:asciiTheme="minorHAnsi" w:hAnsiTheme="minorHAnsi"/>
          <w:b/>
          <w:bCs/>
          <w:sz w:val="40"/>
          <w:szCs w:val="26"/>
        </w:rPr>
      </w:pPr>
      <w:r w:rsidRPr="00085AC6">
        <w:rPr>
          <w:rFonts w:asciiTheme="minorHAnsi" w:hAnsiTheme="minorHAnsi"/>
        </w:rPr>
        <w:br w:type="page"/>
      </w:r>
    </w:p>
    <w:p w14:paraId="19E48A4C" w14:textId="77777777" w:rsidR="006473DA" w:rsidRPr="00085AC6" w:rsidRDefault="000C2367" w:rsidP="006473DA">
      <w:pPr>
        <w:pStyle w:val="Heading2"/>
        <w:rPr>
          <w:rFonts w:asciiTheme="minorHAnsi" w:hAnsiTheme="minorHAnsi"/>
        </w:rPr>
      </w:pPr>
      <w:bookmarkStart w:id="85" w:name="_Toc514339410"/>
      <w:r>
        <w:rPr>
          <w:rFonts w:asciiTheme="minorHAnsi" w:hAnsiTheme="minorHAnsi"/>
        </w:rPr>
        <w:t>4.</w:t>
      </w:r>
      <w:r>
        <w:rPr>
          <w:rFonts w:asciiTheme="minorHAnsi" w:hAnsiTheme="minorHAnsi"/>
        </w:rPr>
        <w:tab/>
      </w:r>
      <w:r w:rsidR="006473DA" w:rsidRPr="00085AC6">
        <w:rPr>
          <w:rFonts w:asciiTheme="minorHAnsi" w:hAnsiTheme="minorHAnsi"/>
        </w:rPr>
        <w:t xml:space="preserve">Internal </w:t>
      </w:r>
      <w:r w:rsidR="0011726F">
        <w:rPr>
          <w:rFonts w:asciiTheme="minorHAnsi" w:hAnsiTheme="minorHAnsi"/>
        </w:rPr>
        <w:t>A</w:t>
      </w:r>
      <w:r w:rsidR="006473DA" w:rsidRPr="00085AC6">
        <w:rPr>
          <w:rFonts w:asciiTheme="minorHAnsi" w:hAnsiTheme="minorHAnsi"/>
        </w:rPr>
        <w:t>udit</w:t>
      </w:r>
      <w:bookmarkEnd w:id="83"/>
      <w:bookmarkEnd w:id="85"/>
      <w:r w:rsidR="006473DA" w:rsidRPr="00085AC6">
        <w:rPr>
          <w:rFonts w:asciiTheme="minorHAnsi" w:hAnsiTheme="minorHAnsi"/>
        </w:rPr>
        <w:t xml:space="preserve"> </w:t>
      </w:r>
      <w:bookmarkEnd w:id="84"/>
    </w:p>
    <w:p w14:paraId="6F9A4778"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0CB4B9D6" w14:textId="77777777" w:rsidR="006473DA" w:rsidRPr="005E2161" w:rsidRDefault="00C07380"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b w:val="0"/>
          <w:i/>
        </w:rPr>
      </w:pPr>
      <w:r w:rsidRPr="005E2161">
        <w:rPr>
          <w:rFonts w:asciiTheme="minorHAnsi" w:hAnsiTheme="minorHAnsi"/>
          <w:b w:val="0"/>
          <w:i/>
        </w:rPr>
        <w:t>An i</w:t>
      </w:r>
      <w:r w:rsidR="006473DA" w:rsidRPr="005E2161">
        <w:rPr>
          <w:rFonts w:asciiTheme="minorHAnsi" w:hAnsiTheme="minorHAnsi"/>
          <w:b w:val="0"/>
          <w:i/>
        </w:rPr>
        <w:t xml:space="preserve">nternal audit verifies compliance with the </w:t>
      </w:r>
      <w:r w:rsidR="00356A60" w:rsidRPr="005E2161">
        <w:rPr>
          <w:rFonts w:asciiTheme="minorHAnsi" w:hAnsiTheme="minorHAnsi"/>
          <w:b w:val="0"/>
          <w:i/>
        </w:rPr>
        <w:t>a</w:t>
      </w:r>
      <w:r w:rsidR="006473DA" w:rsidRPr="005E2161">
        <w:rPr>
          <w:rFonts w:asciiTheme="minorHAnsi" w:hAnsiTheme="minorHAnsi"/>
          <w:b w:val="0"/>
          <w:i/>
        </w:rPr>
        <w:t xml:space="preserve">pproved </w:t>
      </w:r>
      <w:r w:rsidR="00356A60" w:rsidRPr="005E2161">
        <w:rPr>
          <w:rFonts w:asciiTheme="minorHAnsi" w:hAnsiTheme="minorHAnsi"/>
          <w:b w:val="0"/>
          <w:i/>
        </w:rPr>
        <w:t>a</w:t>
      </w:r>
      <w:r w:rsidR="006473DA" w:rsidRPr="005E2161">
        <w:rPr>
          <w:rFonts w:asciiTheme="minorHAnsi" w:hAnsiTheme="minorHAnsi"/>
          <w:b w:val="0"/>
          <w:i/>
        </w:rPr>
        <w:t>rrangement.</w:t>
      </w:r>
    </w:p>
    <w:p w14:paraId="0C4A084F" w14:textId="77777777" w:rsidR="006473DA" w:rsidRPr="00085AC6" w:rsidRDefault="006473DA" w:rsidP="008D64CC">
      <w:pPr>
        <w:pStyle w:val="Caption"/>
      </w:pPr>
      <w:bookmarkStart w:id="86" w:name="_Toc288472868"/>
      <w:r w:rsidRPr="00085AC6">
        <w:t>Performance Indicators</w:t>
      </w:r>
      <w:bookmarkEnd w:id="86"/>
    </w:p>
    <w:p w14:paraId="0F2D6FB5" w14:textId="77777777" w:rsidR="00240076" w:rsidRPr="00085AC6" w:rsidRDefault="006473DA" w:rsidP="00024316">
      <w:pPr>
        <w:numPr>
          <w:ilvl w:val="0"/>
          <w:numId w:val="5"/>
        </w:numPr>
        <w:spacing w:before="240" w:line="240" w:lineRule="auto"/>
        <w:ind w:left="851" w:hanging="567"/>
        <w:rPr>
          <w:rFonts w:asciiTheme="minorHAnsi" w:hAnsiTheme="minorHAnsi"/>
        </w:rPr>
      </w:pPr>
      <w:r w:rsidRPr="00085AC6">
        <w:rPr>
          <w:rFonts w:asciiTheme="minorHAnsi" w:hAnsiTheme="minorHAnsi"/>
        </w:rPr>
        <w:t xml:space="preserve">The audit schedule covers all elements of the </w:t>
      </w:r>
      <w:r w:rsidR="009267E3">
        <w:rPr>
          <w:rFonts w:asciiTheme="minorHAnsi" w:hAnsiTheme="minorHAnsi"/>
        </w:rPr>
        <w:t>AA</w:t>
      </w:r>
      <w:r w:rsidR="00C96FC3" w:rsidRPr="00085AC6">
        <w:rPr>
          <w:rFonts w:asciiTheme="minorHAnsi" w:hAnsiTheme="minorHAnsi"/>
        </w:rPr>
        <w:t xml:space="preserve"> (including fully </w:t>
      </w:r>
      <w:r w:rsidR="00E86048">
        <w:rPr>
          <w:rFonts w:asciiTheme="minorHAnsi" w:hAnsiTheme="minorHAnsi"/>
        </w:rPr>
        <w:t>covering elements of the HACCP p</w:t>
      </w:r>
      <w:r w:rsidR="00C96FC3" w:rsidRPr="00085AC6">
        <w:rPr>
          <w:rFonts w:asciiTheme="minorHAnsi" w:hAnsiTheme="minorHAnsi"/>
        </w:rPr>
        <w:t>lan)</w:t>
      </w:r>
      <w:r w:rsidR="005E2161">
        <w:rPr>
          <w:rFonts w:asciiTheme="minorHAnsi" w:hAnsiTheme="minorHAnsi"/>
        </w:rPr>
        <w:t>.</w:t>
      </w:r>
    </w:p>
    <w:p w14:paraId="5D231E49" w14:textId="77777777" w:rsidR="00C05896" w:rsidRPr="00E86048" w:rsidRDefault="00600260" w:rsidP="00E86048">
      <w:pPr>
        <w:numPr>
          <w:ilvl w:val="0"/>
          <w:numId w:val="5"/>
        </w:numPr>
        <w:spacing w:before="240" w:line="240" w:lineRule="auto"/>
        <w:ind w:left="851" w:hanging="567"/>
        <w:rPr>
          <w:rFonts w:asciiTheme="minorHAnsi" w:hAnsiTheme="minorHAnsi"/>
          <w:szCs w:val="24"/>
        </w:rPr>
      </w:pPr>
      <w:r w:rsidRPr="00085AC6">
        <w:rPr>
          <w:rFonts w:asciiTheme="minorHAnsi" w:hAnsiTheme="minorHAnsi"/>
          <w:szCs w:val="24"/>
        </w:rPr>
        <w:t>There is a nominated frequency for the audit of each element</w:t>
      </w:r>
      <w:r w:rsidR="00E86048">
        <w:rPr>
          <w:rFonts w:asciiTheme="minorHAnsi" w:hAnsiTheme="minorHAnsi"/>
          <w:szCs w:val="24"/>
        </w:rPr>
        <w:t xml:space="preserve"> (e</w:t>
      </w:r>
      <w:r w:rsidR="00C05896" w:rsidRPr="00E86048">
        <w:rPr>
          <w:rFonts w:asciiTheme="minorHAnsi" w:hAnsiTheme="minorHAnsi"/>
        </w:rPr>
        <w:t xml:space="preserve">ach element of </w:t>
      </w:r>
      <w:r w:rsidR="00C07380" w:rsidRPr="00E86048">
        <w:rPr>
          <w:rFonts w:asciiTheme="minorHAnsi" w:hAnsiTheme="minorHAnsi"/>
        </w:rPr>
        <w:t xml:space="preserve">the </w:t>
      </w:r>
      <w:r w:rsidR="00392A82" w:rsidRPr="00E86048">
        <w:rPr>
          <w:rFonts w:asciiTheme="minorHAnsi" w:hAnsiTheme="minorHAnsi"/>
        </w:rPr>
        <w:t>AA</w:t>
      </w:r>
      <w:r w:rsidR="00BD31BD" w:rsidRPr="00E86048">
        <w:rPr>
          <w:rFonts w:asciiTheme="minorHAnsi" w:hAnsiTheme="minorHAnsi"/>
        </w:rPr>
        <w:t xml:space="preserve"> </w:t>
      </w:r>
      <w:r w:rsidR="00E86048">
        <w:rPr>
          <w:rFonts w:asciiTheme="minorHAnsi" w:hAnsiTheme="minorHAnsi"/>
        </w:rPr>
        <w:t>must be</w:t>
      </w:r>
      <w:r w:rsidR="00C05896" w:rsidRPr="00E86048">
        <w:rPr>
          <w:rFonts w:asciiTheme="minorHAnsi" w:hAnsiTheme="minorHAnsi"/>
        </w:rPr>
        <w:t xml:space="preserve"> audited at least annually</w:t>
      </w:r>
      <w:r w:rsidR="00E86048">
        <w:rPr>
          <w:rFonts w:asciiTheme="minorHAnsi" w:hAnsiTheme="minorHAnsi"/>
        </w:rPr>
        <w:t>)</w:t>
      </w:r>
      <w:r w:rsidR="005E2161" w:rsidRPr="00E86048">
        <w:rPr>
          <w:rFonts w:asciiTheme="minorHAnsi" w:hAnsiTheme="minorHAnsi"/>
        </w:rPr>
        <w:t>.</w:t>
      </w:r>
    </w:p>
    <w:p w14:paraId="274DC4D1" w14:textId="77777777" w:rsidR="00240076" w:rsidRPr="00085AC6" w:rsidRDefault="006473DA" w:rsidP="00024316">
      <w:pPr>
        <w:numPr>
          <w:ilvl w:val="0"/>
          <w:numId w:val="5"/>
        </w:numPr>
        <w:spacing w:before="240" w:line="240" w:lineRule="auto"/>
        <w:ind w:left="851" w:hanging="567"/>
        <w:rPr>
          <w:rFonts w:asciiTheme="minorHAnsi" w:hAnsiTheme="minorHAnsi"/>
        </w:rPr>
      </w:pPr>
      <w:r w:rsidRPr="00085AC6">
        <w:rPr>
          <w:rFonts w:asciiTheme="minorHAnsi" w:hAnsiTheme="minorHAnsi"/>
        </w:rPr>
        <w:t>An audit procedure is developed and followed</w:t>
      </w:r>
      <w:r w:rsidR="005E2161">
        <w:rPr>
          <w:rFonts w:asciiTheme="minorHAnsi" w:hAnsiTheme="minorHAnsi"/>
        </w:rPr>
        <w:t>.</w:t>
      </w:r>
      <w:r w:rsidRPr="00085AC6">
        <w:rPr>
          <w:rFonts w:asciiTheme="minorHAnsi" w:hAnsiTheme="minorHAnsi"/>
        </w:rPr>
        <w:t xml:space="preserve"> </w:t>
      </w:r>
    </w:p>
    <w:p w14:paraId="6D8447C9" w14:textId="46E351FB" w:rsidR="00240076" w:rsidRPr="00085AC6" w:rsidRDefault="006473DA" w:rsidP="00024316">
      <w:pPr>
        <w:numPr>
          <w:ilvl w:val="0"/>
          <w:numId w:val="5"/>
        </w:numPr>
        <w:spacing w:before="240" w:line="240" w:lineRule="auto"/>
        <w:ind w:left="851" w:hanging="567"/>
        <w:rPr>
          <w:rFonts w:asciiTheme="minorHAnsi" w:hAnsiTheme="minorHAnsi"/>
        </w:rPr>
      </w:pPr>
      <w:r w:rsidRPr="00085AC6">
        <w:rPr>
          <w:rFonts w:asciiTheme="minorHAnsi" w:hAnsiTheme="minorHAnsi"/>
        </w:rPr>
        <w:t>Competent personnel independent of the element</w:t>
      </w:r>
      <w:r w:rsidR="004C0FC0">
        <w:rPr>
          <w:rFonts w:asciiTheme="minorHAnsi" w:hAnsiTheme="minorHAnsi"/>
        </w:rPr>
        <w:t>, will</w:t>
      </w:r>
      <w:r w:rsidRPr="00085AC6">
        <w:rPr>
          <w:rFonts w:asciiTheme="minorHAnsi" w:hAnsiTheme="minorHAnsi"/>
        </w:rPr>
        <w:t xml:space="preserve"> conduct the audit</w:t>
      </w:r>
      <w:r w:rsidR="005E2161">
        <w:rPr>
          <w:rFonts w:asciiTheme="minorHAnsi" w:hAnsiTheme="minorHAnsi"/>
        </w:rPr>
        <w:t>.</w:t>
      </w:r>
      <w:r w:rsidRPr="00085AC6">
        <w:rPr>
          <w:rFonts w:asciiTheme="minorHAnsi" w:hAnsiTheme="minorHAnsi"/>
        </w:rPr>
        <w:t xml:space="preserve"> </w:t>
      </w:r>
    </w:p>
    <w:p w14:paraId="06C2DD43" w14:textId="77777777" w:rsidR="00396488" w:rsidRDefault="006473DA" w:rsidP="00AD1D25">
      <w:pPr>
        <w:pStyle w:val="ListParagraph"/>
        <w:spacing w:before="240"/>
        <w:ind w:left="0"/>
        <w:rPr>
          <w:rFonts w:asciiTheme="minorHAnsi" w:hAnsiTheme="minorHAnsi"/>
        </w:rPr>
      </w:pPr>
      <w:r w:rsidRPr="005E2161">
        <w:rPr>
          <w:rFonts w:asciiTheme="minorHAnsi" w:hAnsiTheme="minorHAnsi"/>
          <w:b/>
        </w:rPr>
        <w:t>Note</w:t>
      </w:r>
      <w:r w:rsidRPr="00085AC6">
        <w:rPr>
          <w:rFonts w:asciiTheme="minorHAnsi" w:hAnsiTheme="minorHAnsi"/>
        </w:rPr>
        <w:t>:</w:t>
      </w:r>
      <w:r w:rsidR="00B27A4D" w:rsidRPr="00085AC6">
        <w:rPr>
          <w:rFonts w:asciiTheme="minorHAnsi" w:hAnsiTheme="minorHAnsi"/>
        </w:rPr>
        <w:t xml:space="preserve"> </w:t>
      </w:r>
      <w:r w:rsidRPr="00085AC6">
        <w:rPr>
          <w:rFonts w:asciiTheme="minorHAnsi" w:hAnsiTheme="minorHAnsi"/>
        </w:rPr>
        <w:t xml:space="preserve">Establishments operating with up to 3 people may replace </w:t>
      </w:r>
      <w:r w:rsidR="00C07380">
        <w:rPr>
          <w:rFonts w:asciiTheme="minorHAnsi" w:hAnsiTheme="minorHAnsi"/>
        </w:rPr>
        <w:t xml:space="preserve">the </w:t>
      </w:r>
      <w:r w:rsidRPr="00085AC6">
        <w:rPr>
          <w:rFonts w:asciiTheme="minorHAnsi" w:hAnsiTheme="minorHAnsi"/>
        </w:rPr>
        <w:t xml:space="preserve">internal audit with </w:t>
      </w:r>
      <w:r w:rsidR="00C07380">
        <w:rPr>
          <w:rFonts w:asciiTheme="minorHAnsi" w:hAnsiTheme="minorHAnsi"/>
        </w:rPr>
        <w:t xml:space="preserve">a </w:t>
      </w:r>
      <w:r w:rsidRPr="00085AC6">
        <w:rPr>
          <w:rFonts w:asciiTheme="minorHAnsi" w:hAnsiTheme="minorHAnsi"/>
        </w:rPr>
        <w:t xml:space="preserve">management review to ensure the </w:t>
      </w:r>
      <w:r w:rsidR="00392A82">
        <w:rPr>
          <w:rFonts w:asciiTheme="minorHAnsi" w:hAnsiTheme="minorHAnsi"/>
        </w:rPr>
        <w:t>AA</w:t>
      </w:r>
      <w:r w:rsidRPr="00085AC6">
        <w:rPr>
          <w:rFonts w:asciiTheme="minorHAnsi" w:hAnsiTheme="minorHAnsi"/>
        </w:rPr>
        <w:t xml:space="preserve"> is operating effectively. </w:t>
      </w:r>
    </w:p>
    <w:p w14:paraId="7CAF14E6" w14:textId="77777777" w:rsidR="008D64CC" w:rsidRPr="00085AC6" w:rsidRDefault="008D64CC" w:rsidP="00AD1D25">
      <w:pPr>
        <w:pStyle w:val="ListParagraph"/>
        <w:spacing w:before="240"/>
        <w:ind w:left="0"/>
        <w:rPr>
          <w:rFonts w:asciiTheme="minorHAnsi" w:hAnsiTheme="minorHAnsi"/>
        </w:rPr>
      </w:pPr>
    </w:p>
    <w:p w14:paraId="63C1B948" w14:textId="77777777" w:rsidR="000F7899" w:rsidRDefault="000F7899" w:rsidP="000F7899">
      <w:pPr>
        <w:pStyle w:val="BodyText3"/>
        <w:rPr>
          <w:rFonts w:asciiTheme="minorHAnsi" w:hAnsiTheme="minorHAnsi"/>
          <w:b/>
          <w:bCs/>
          <w:sz w:val="22"/>
          <w:szCs w:val="22"/>
        </w:rPr>
      </w:pPr>
      <w:r w:rsidRPr="00085AC6">
        <w:rPr>
          <w:rFonts w:asciiTheme="minorHAnsi" w:hAnsiTheme="minorHAnsi"/>
          <w:b/>
          <w:bCs/>
          <w:sz w:val="22"/>
          <w:szCs w:val="22"/>
        </w:rPr>
        <w:t>Table 8: Performance Checklist</w:t>
      </w:r>
    </w:p>
    <w:p w14:paraId="19EDF792" w14:textId="77777777" w:rsidR="008D64CC" w:rsidRDefault="008D64CC" w:rsidP="000F7899">
      <w:pPr>
        <w:pStyle w:val="BodyText3"/>
        <w:rPr>
          <w:rFonts w:asciiTheme="minorHAnsi" w:hAnsiTheme="minorHAnsi"/>
          <w:bCs/>
          <w:sz w:val="22"/>
          <w:szCs w:val="22"/>
        </w:rPr>
      </w:pPr>
      <w:r w:rsidRPr="008D64CC">
        <w:rPr>
          <w:rFonts w:asciiTheme="minorHAnsi" w:hAnsiTheme="minorHAnsi"/>
          <w:bCs/>
          <w:sz w:val="22"/>
          <w:szCs w:val="22"/>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1068E4" w14:paraId="3926834F" w14:textId="77777777" w:rsidTr="001068E4">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593F4B8B" w14:textId="77777777" w:rsidR="001068E4" w:rsidRDefault="001068E4">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6C41F37A" w14:textId="77777777" w:rsidR="001068E4" w:rsidRDefault="001068E4">
            <w:pPr>
              <w:pStyle w:val="TableHeading"/>
            </w:pPr>
            <w:r>
              <w:t>Performance checklist</w:t>
            </w:r>
          </w:p>
        </w:tc>
      </w:tr>
      <w:tr w:rsidR="000F7899" w:rsidRPr="00085AC6" w14:paraId="0DE9A82B"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2"/>
        </w:trPr>
        <w:tc>
          <w:tcPr>
            <w:tcW w:w="709" w:type="dxa"/>
            <w:tcBorders>
              <w:top w:val="single" w:sz="4" w:space="0" w:color="auto"/>
              <w:left w:val="single" w:sz="4" w:space="0" w:color="auto"/>
              <w:bottom w:val="single" w:sz="4" w:space="0" w:color="auto"/>
              <w:right w:val="single" w:sz="4" w:space="0" w:color="auto"/>
            </w:tcBorders>
          </w:tcPr>
          <w:p w14:paraId="15884E6F"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4.1</w:t>
            </w:r>
          </w:p>
        </w:tc>
        <w:tc>
          <w:tcPr>
            <w:tcW w:w="8789" w:type="dxa"/>
            <w:tcBorders>
              <w:top w:val="single" w:sz="4" w:space="0" w:color="auto"/>
              <w:left w:val="single" w:sz="4" w:space="0" w:color="auto"/>
              <w:bottom w:val="single" w:sz="4" w:space="0" w:color="auto"/>
              <w:right w:val="single" w:sz="4" w:space="0" w:color="auto"/>
            </w:tcBorders>
          </w:tcPr>
          <w:p w14:paraId="2935BEE9" w14:textId="77777777" w:rsidR="000F7899" w:rsidRPr="00085AC6" w:rsidRDefault="000F7899" w:rsidP="00392A82">
            <w:pPr>
              <w:pStyle w:val="BodyText3"/>
              <w:rPr>
                <w:rFonts w:asciiTheme="minorHAnsi" w:hAnsiTheme="minorHAnsi"/>
                <w:sz w:val="22"/>
                <w:szCs w:val="22"/>
              </w:rPr>
            </w:pPr>
            <w:r w:rsidRPr="00085AC6">
              <w:rPr>
                <w:rFonts w:asciiTheme="minorHAnsi" w:hAnsiTheme="minorHAnsi"/>
                <w:sz w:val="22"/>
                <w:szCs w:val="22"/>
              </w:rPr>
              <w:t xml:space="preserve">The audit schedule covers all elements of the </w:t>
            </w:r>
            <w:r w:rsidR="00392A82">
              <w:rPr>
                <w:rFonts w:asciiTheme="minorHAnsi" w:hAnsiTheme="minorHAnsi"/>
                <w:sz w:val="22"/>
                <w:szCs w:val="22"/>
              </w:rPr>
              <w:t>AA</w:t>
            </w:r>
            <w:r w:rsidRPr="00085AC6">
              <w:rPr>
                <w:rFonts w:asciiTheme="minorHAnsi" w:hAnsiTheme="minorHAnsi"/>
                <w:sz w:val="22"/>
                <w:szCs w:val="22"/>
              </w:rPr>
              <w:t>?</w:t>
            </w:r>
          </w:p>
        </w:tc>
      </w:tr>
      <w:tr w:rsidR="000F7899" w:rsidRPr="00085AC6" w14:paraId="0F9B9329"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2"/>
        </w:trPr>
        <w:tc>
          <w:tcPr>
            <w:tcW w:w="709" w:type="dxa"/>
            <w:tcBorders>
              <w:top w:val="single" w:sz="4" w:space="0" w:color="auto"/>
              <w:left w:val="single" w:sz="4" w:space="0" w:color="auto"/>
              <w:bottom w:val="single" w:sz="4" w:space="0" w:color="auto"/>
              <w:right w:val="single" w:sz="4" w:space="0" w:color="auto"/>
            </w:tcBorders>
          </w:tcPr>
          <w:p w14:paraId="57E543F3"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4.2</w:t>
            </w:r>
          </w:p>
        </w:tc>
        <w:tc>
          <w:tcPr>
            <w:tcW w:w="8789" w:type="dxa"/>
            <w:tcBorders>
              <w:top w:val="single" w:sz="4" w:space="0" w:color="auto"/>
              <w:left w:val="single" w:sz="4" w:space="0" w:color="auto"/>
              <w:bottom w:val="single" w:sz="4" w:space="0" w:color="auto"/>
              <w:right w:val="single" w:sz="4" w:space="0" w:color="auto"/>
            </w:tcBorders>
          </w:tcPr>
          <w:p w14:paraId="116CA250" w14:textId="77777777" w:rsidR="000F7899" w:rsidRPr="00085AC6" w:rsidRDefault="00C7372A" w:rsidP="00C7372A">
            <w:pPr>
              <w:pStyle w:val="BodyText3"/>
              <w:rPr>
                <w:rFonts w:asciiTheme="minorHAnsi" w:hAnsiTheme="minorHAnsi"/>
                <w:sz w:val="22"/>
                <w:szCs w:val="22"/>
              </w:rPr>
            </w:pPr>
            <w:r>
              <w:rPr>
                <w:rFonts w:asciiTheme="minorHAnsi" w:hAnsiTheme="minorHAnsi"/>
                <w:sz w:val="22"/>
                <w:szCs w:val="22"/>
              </w:rPr>
              <w:t>E</w:t>
            </w:r>
            <w:r w:rsidR="000F7899" w:rsidRPr="00085AC6">
              <w:rPr>
                <w:rFonts w:asciiTheme="minorHAnsi" w:hAnsiTheme="minorHAnsi"/>
                <w:sz w:val="22"/>
                <w:szCs w:val="22"/>
              </w:rPr>
              <w:t>ach element</w:t>
            </w:r>
            <w:r>
              <w:rPr>
                <w:rFonts w:asciiTheme="minorHAnsi" w:hAnsiTheme="minorHAnsi"/>
                <w:sz w:val="22"/>
                <w:szCs w:val="22"/>
              </w:rPr>
              <w:t xml:space="preserve"> is</w:t>
            </w:r>
            <w:r w:rsidRPr="00C7372A">
              <w:rPr>
                <w:rFonts w:asciiTheme="minorHAnsi" w:hAnsiTheme="minorHAnsi"/>
                <w:sz w:val="22"/>
                <w:szCs w:val="22"/>
              </w:rPr>
              <w:t xml:space="preserve"> a</w:t>
            </w:r>
            <w:r>
              <w:rPr>
                <w:rFonts w:asciiTheme="minorHAnsi" w:hAnsiTheme="minorHAnsi"/>
                <w:sz w:val="22"/>
                <w:szCs w:val="22"/>
              </w:rPr>
              <w:t>udite</w:t>
            </w:r>
            <w:r w:rsidRPr="00C7372A">
              <w:rPr>
                <w:rFonts w:asciiTheme="minorHAnsi" w:hAnsiTheme="minorHAnsi"/>
                <w:sz w:val="22"/>
                <w:szCs w:val="22"/>
              </w:rPr>
              <w:t>d at least annually</w:t>
            </w:r>
            <w:r w:rsidR="000F7899" w:rsidRPr="00085AC6">
              <w:rPr>
                <w:rFonts w:asciiTheme="minorHAnsi" w:hAnsiTheme="minorHAnsi"/>
                <w:sz w:val="22"/>
                <w:szCs w:val="22"/>
              </w:rPr>
              <w:t>?</w:t>
            </w:r>
          </w:p>
        </w:tc>
      </w:tr>
      <w:tr w:rsidR="000F7899" w:rsidRPr="00085AC6" w14:paraId="4B78C79D"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2"/>
        </w:trPr>
        <w:tc>
          <w:tcPr>
            <w:tcW w:w="709" w:type="dxa"/>
            <w:tcBorders>
              <w:top w:val="single" w:sz="4" w:space="0" w:color="auto"/>
              <w:left w:val="single" w:sz="4" w:space="0" w:color="auto"/>
              <w:bottom w:val="single" w:sz="4" w:space="0" w:color="auto"/>
              <w:right w:val="single" w:sz="4" w:space="0" w:color="auto"/>
            </w:tcBorders>
          </w:tcPr>
          <w:p w14:paraId="5E6932EE"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4.3</w:t>
            </w:r>
          </w:p>
        </w:tc>
        <w:tc>
          <w:tcPr>
            <w:tcW w:w="8789" w:type="dxa"/>
            <w:tcBorders>
              <w:top w:val="single" w:sz="4" w:space="0" w:color="auto"/>
              <w:left w:val="single" w:sz="4" w:space="0" w:color="auto"/>
              <w:bottom w:val="single" w:sz="4" w:space="0" w:color="auto"/>
              <w:right w:val="single" w:sz="4" w:space="0" w:color="auto"/>
            </w:tcBorders>
          </w:tcPr>
          <w:p w14:paraId="04D3C6A8"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 xml:space="preserve">There is a defined audit procedure followed? </w:t>
            </w:r>
          </w:p>
        </w:tc>
      </w:tr>
      <w:tr w:rsidR="000F7899" w:rsidRPr="00085AC6" w14:paraId="4E98018F" w14:textId="77777777" w:rsidTr="001068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62"/>
        </w:trPr>
        <w:tc>
          <w:tcPr>
            <w:tcW w:w="709" w:type="dxa"/>
            <w:tcBorders>
              <w:top w:val="single" w:sz="4" w:space="0" w:color="auto"/>
              <w:left w:val="single" w:sz="4" w:space="0" w:color="auto"/>
              <w:bottom w:val="single" w:sz="4" w:space="0" w:color="auto"/>
              <w:right w:val="single" w:sz="4" w:space="0" w:color="auto"/>
            </w:tcBorders>
          </w:tcPr>
          <w:p w14:paraId="738EAECB"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4.4</w:t>
            </w:r>
          </w:p>
        </w:tc>
        <w:tc>
          <w:tcPr>
            <w:tcW w:w="8789" w:type="dxa"/>
            <w:tcBorders>
              <w:top w:val="single" w:sz="4" w:space="0" w:color="auto"/>
              <w:left w:val="single" w:sz="4" w:space="0" w:color="auto"/>
              <w:bottom w:val="single" w:sz="4" w:space="0" w:color="auto"/>
              <w:right w:val="single" w:sz="4" w:space="0" w:color="auto"/>
            </w:tcBorders>
          </w:tcPr>
          <w:p w14:paraId="43D49D01" w14:textId="77777777" w:rsidR="000F7899" w:rsidRPr="00085AC6" w:rsidRDefault="000F7899" w:rsidP="000F7899">
            <w:pPr>
              <w:pStyle w:val="BodyText3"/>
              <w:rPr>
                <w:rFonts w:asciiTheme="minorHAnsi" w:hAnsiTheme="minorHAnsi"/>
                <w:sz w:val="22"/>
                <w:szCs w:val="22"/>
              </w:rPr>
            </w:pPr>
            <w:r w:rsidRPr="00085AC6">
              <w:rPr>
                <w:rFonts w:asciiTheme="minorHAnsi" w:hAnsiTheme="minorHAnsi"/>
                <w:sz w:val="22"/>
                <w:szCs w:val="22"/>
              </w:rPr>
              <w:t>Personnel conducting the audit are competent and independent?</w:t>
            </w:r>
          </w:p>
        </w:tc>
      </w:tr>
    </w:tbl>
    <w:p w14:paraId="3880AEC1" w14:textId="77777777" w:rsidR="000F7899" w:rsidRPr="00085AC6" w:rsidRDefault="000F7899" w:rsidP="000F7899">
      <w:pPr>
        <w:pStyle w:val="BodyText3"/>
        <w:rPr>
          <w:rFonts w:asciiTheme="minorHAnsi" w:hAnsiTheme="minorHAnsi"/>
          <w:sz w:val="22"/>
          <w:szCs w:val="22"/>
        </w:rPr>
      </w:pPr>
    </w:p>
    <w:p w14:paraId="3BBCF9DB" w14:textId="77777777" w:rsidR="000F7899" w:rsidRPr="00085AC6" w:rsidRDefault="000F7899" w:rsidP="000F7899">
      <w:pPr>
        <w:pStyle w:val="BodyText3"/>
        <w:rPr>
          <w:rFonts w:asciiTheme="minorHAnsi" w:hAnsiTheme="minorHAnsi"/>
          <w:b/>
          <w:bCs/>
          <w:sz w:val="22"/>
          <w:szCs w:val="22"/>
        </w:rPr>
      </w:pPr>
      <w:r w:rsidRPr="00085AC6">
        <w:rPr>
          <w:rFonts w:asciiTheme="minorHAnsi" w:hAnsiTheme="minorHAnsi"/>
          <w:b/>
          <w:bCs/>
          <w:sz w:val="22"/>
          <w:szCs w:val="22"/>
        </w:rPr>
        <w:t>Table</w:t>
      </w:r>
      <w:r w:rsidR="008D64CC">
        <w:rPr>
          <w:rFonts w:asciiTheme="minorHAnsi" w:hAnsiTheme="minorHAnsi"/>
          <w:b/>
          <w:bCs/>
          <w:sz w:val="22"/>
          <w:szCs w:val="22"/>
        </w:rPr>
        <w:t xml:space="preserve"> </w:t>
      </w:r>
      <w:r w:rsidRPr="00085AC6">
        <w:rPr>
          <w:rFonts w:asciiTheme="minorHAnsi" w:hAnsiTheme="minorHAnsi"/>
          <w:b/>
          <w:bCs/>
          <w:sz w:val="22"/>
          <w:szCs w:val="22"/>
        </w:rPr>
        <w:t>9: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6164"/>
        <w:gridCol w:w="2552"/>
      </w:tblGrid>
      <w:tr w:rsidR="008A0404" w:rsidRPr="00085AC6" w14:paraId="0DE59E93" w14:textId="77777777" w:rsidTr="00312F29">
        <w:trPr>
          <w:cantSplit/>
          <w:tblHeader/>
        </w:trPr>
        <w:tc>
          <w:tcPr>
            <w:tcW w:w="849" w:type="dxa"/>
            <w:tcBorders>
              <w:right w:val="single" w:sz="4" w:space="0" w:color="FFFFFF" w:themeColor="background1"/>
            </w:tcBorders>
            <w:shd w:val="clear" w:color="auto" w:fill="000000" w:themeFill="text1"/>
          </w:tcPr>
          <w:p w14:paraId="5BCA14EF" w14:textId="77777777" w:rsidR="008A0404" w:rsidRPr="003A78DF" w:rsidRDefault="008A0404" w:rsidP="008A0404">
            <w:pPr>
              <w:pStyle w:val="TableHeading"/>
            </w:pPr>
            <w:r w:rsidRPr="003A78DF">
              <w:t>Item</w:t>
            </w:r>
          </w:p>
        </w:tc>
        <w:tc>
          <w:tcPr>
            <w:tcW w:w="6164" w:type="dxa"/>
            <w:tcBorders>
              <w:left w:val="single" w:sz="4" w:space="0" w:color="FFFFFF" w:themeColor="background1"/>
              <w:right w:val="single" w:sz="4" w:space="0" w:color="FFFFFF" w:themeColor="background1"/>
            </w:tcBorders>
            <w:shd w:val="clear" w:color="auto" w:fill="000000" w:themeFill="text1"/>
          </w:tcPr>
          <w:p w14:paraId="7291EE83" w14:textId="77777777" w:rsidR="008A0404" w:rsidRPr="003A78DF" w:rsidRDefault="008A0404" w:rsidP="008A0404">
            <w:pPr>
              <w:pStyle w:val="TableHeading"/>
            </w:pPr>
            <w:r w:rsidRPr="003A78DF">
              <w:t xml:space="preserve">Target </w:t>
            </w:r>
          </w:p>
        </w:tc>
        <w:tc>
          <w:tcPr>
            <w:tcW w:w="2552" w:type="dxa"/>
            <w:tcBorders>
              <w:left w:val="single" w:sz="4" w:space="0" w:color="FFFFFF" w:themeColor="background1"/>
            </w:tcBorders>
            <w:shd w:val="clear" w:color="auto" w:fill="000000" w:themeFill="text1"/>
          </w:tcPr>
          <w:p w14:paraId="637801B0" w14:textId="77777777" w:rsidR="008A0404" w:rsidRPr="003A78DF" w:rsidRDefault="008A0404" w:rsidP="008A0404">
            <w:pPr>
              <w:pStyle w:val="TableHeading"/>
            </w:pPr>
            <w:r w:rsidRPr="003A78DF">
              <w:t>Reference</w:t>
            </w:r>
          </w:p>
        </w:tc>
      </w:tr>
      <w:tr w:rsidR="000F7899" w:rsidRPr="00085AC6" w14:paraId="6E25F689" w14:textId="77777777" w:rsidTr="00AD1D25">
        <w:tc>
          <w:tcPr>
            <w:tcW w:w="849" w:type="dxa"/>
          </w:tcPr>
          <w:p w14:paraId="3D011484"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4.1</w:t>
            </w:r>
          </w:p>
        </w:tc>
        <w:tc>
          <w:tcPr>
            <w:tcW w:w="6164" w:type="dxa"/>
          </w:tcPr>
          <w:p w14:paraId="6D7CDEBF"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vertAlign w:val="superscript"/>
              </w:rPr>
              <w:t xml:space="preserve">m </w:t>
            </w:r>
            <w:r w:rsidRPr="00085AC6">
              <w:rPr>
                <w:rFonts w:asciiTheme="minorHAnsi" w:hAnsiTheme="minorHAnsi"/>
                <w:sz w:val="22"/>
                <w:szCs w:val="22"/>
              </w:rPr>
              <w:t>Scope covers all stages of the operations</w:t>
            </w:r>
            <w:r w:rsidR="009513B3">
              <w:rPr>
                <w:rFonts w:asciiTheme="minorHAnsi" w:hAnsiTheme="minorHAnsi"/>
                <w:sz w:val="22"/>
                <w:szCs w:val="22"/>
              </w:rPr>
              <w:t>.</w:t>
            </w:r>
          </w:p>
        </w:tc>
        <w:tc>
          <w:tcPr>
            <w:tcW w:w="2552" w:type="dxa"/>
          </w:tcPr>
          <w:p w14:paraId="6A7A3A93" w14:textId="77777777" w:rsidR="000F7899" w:rsidRPr="00085AC6" w:rsidRDefault="00370528" w:rsidP="005E2161">
            <w:pPr>
              <w:pStyle w:val="BodyText3"/>
              <w:spacing w:after="0"/>
              <w:contextualSpacing/>
              <w:rPr>
                <w:rFonts w:asciiTheme="minorHAnsi" w:hAnsiTheme="minorHAnsi"/>
                <w:sz w:val="22"/>
                <w:szCs w:val="22"/>
              </w:rPr>
            </w:pPr>
            <w:r>
              <w:rPr>
                <w:rFonts w:asciiTheme="minorHAnsi" w:hAnsiTheme="minorHAnsi"/>
                <w:sz w:val="22"/>
                <w:szCs w:val="22"/>
              </w:rPr>
              <w:t>EC(PM&amp;PMP)O</w:t>
            </w:r>
            <w:r w:rsidR="005E2161">
              <w:rPr>
                <w:rFonts w:asciiTheme="minorHAnsi" w:hAnsiTheme="minorHAnsi"/>
                <w:sz w:val="22"/>
                <w:szCs w:val="22"/>
              </w:rPr>
              <w:t>s</w:t>
            </w:r>
            <w:r w:rsidR="00AD1D25" w:rsidRPr="00085AC6">
              <w:rPr>
                <w:rFonts w:asciiTheme="minorHAnsi" w:hAnsiTheme="minorHAnsi"/>
                <w:sz w:val="22"/>
                <w:szCs w:val="22"/>
              </w:rPr>
              <w:t xml:space="preserve"> -</w:t>
            </w:r>
            <w:r w:rsidR="000F7899" w:rsidRPr="00085AC6">
              <w:rPr>
                <w:rFonts w:asciiTheme="minorHAnsi" w:hAnsiTheme="minorHAnsi"/>
                <w:sz w:val="22"/>
                <w:szCs w:val="22"/>
              </w:rPr>
              <w:t xml:space="preserve"> Schedul</w:t>
            </w:r>
            <w:r w:rsidR="00285F3A" w:rsidRPr="00085AC6">
              <w:rPr>
                <w:rFonts w:asciiTheme="minorHAnsi" w:hAnsiTheme="minorHAnsi"/>
                <w:sz w:val="22"/>
                <w:szCs w:val="22"/>
              </w:rPr>
              <w:t xml:space="preserve">e 2, </w:t>
            </w:r>
            <w:r w:rsidR="006C6440" w:rsidRPr="00085AC6">
              <w:rPr>
                <w:rFonts w:asciiTheme="minorHAnsi" w:hAnsiTheme="minorHAnsi"/>
                <w:sz w:val="22"/>
                <w:szCs w:val="22"/>
              </w:rPr>
              <w:t xml:space="preserve">Clause </w:t>
            </w:r>
            <w:r w:rsidR="00285F3A" w:rsidRPr="00085AC6">
              <w:rPr>
                <w:rFonts w:asciiTheme="minorHAnsi" w:hAnsiTheme="minorHAnsi"/>
                <w:sz w:val="22"/>
                <w:szCs w:val="22"/>
              </w:rPr>
              <w:t>5.1</w:t>
            </w:r>
            <w:r w:rsidR="000F7899" w:rsidRPr="00085AC6">
              <w:rPr>
                <w:rFonts w:asciiTheme="minorHAnsi" w:hAnsiTheme="minorHAnsi"/>
                <w:sz w:val="22"/>
                <w:szCs w:val="22"/>
              </w:rPr>
              <w:br/>
            </w:r>
            <w:r w:rsidR="00285F3A" w:rsidRPr="00085AC6">
              <w:rPr>
                <w:rFonts w:asciiTheme="minorHAnsi" w:hAnsiTheme="minorHAnsi"/>
                <w:sz w:val="22"/>
                <w:szCs w:val="22"/>
              </w:rPr>
              <w:t>AS 4465 – 14 (a) 4.1</w:t>
            </w:r>
          </w:p>
        </w:tc>
      </w:tr>
      <w:tr w:rsidR="000F7899" w:rsidRPr="00085AC6" w14:paraId="3F758D6F" w14:textId="77777777" w:rsidTr="00AD1D25">
        <w:tc>
          <w:tcPr>
            <w:tcW w:w="849" w:type="dxa"/>
          </w:tcPr>
          <w:p w14:paraId="416FDD81"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4.2</w:t>
            </w:r>
          </w:p>
        </w:tc>
        <w:tc>
          <w:tcPr>
            <w:tcW w:w="6164" w:type="dxa"/>
          </w:tcPr>
          <w:p w14:paraId="7B9181E4"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Each element is audited at least annually</w:t>
            </w:r>
            <w:r w:rsidR="009513B3">
              <w:rPr>
                <w:rFonts w:asciiTheme="minorHAnsi" w:hAnsiTheme="minorHAnsi"/>
                <w:sz w:val="22"/>
                <w:szCs w:val="22"/>
              </w:rPr>
              <w:t>.</w:t>
            </w:r>
          </w:p>
        </w:tc>
        <w:tc>
          <w:tcPr>
            <w:tcW w:w="2552" w:type="dxa"/>
          </w:tcPr>
          <w:p w14:paraId="1830F47A" w14:textId="7F405D79" w:rsidR="000F7899" w:rsidRDefault="00370528" w:rsidP="00285F3A">
            <w:pPr>
              <w:pStyle w:val="BodyText3"/>
              <w:spacing w:after="0"/>
              <w:contextualSpacing/>
              <w:rPr>
                <w:rFonts w:asciiTheme="minorHAnsi" w:hAnsiTheme="minorHAnsi"/>
                <w:sz w:val="22"/>
                <w:szCs w:val="22"/>
              </w:rPr>
            </w:pPr>
            <w:r>
              <w:rPr>
                <w:rFonts w:asciiTheme="minorHAnsi" w:hAnsiTheme="minorHAnsi"/>
                <w:sz w:val="22"/>
                <w:szCs w:val="22"/>
              </w:rPr>
              <w:t>EC(PM&amp;PMP)O</w:t>
            </w:r>
            <w:r w:rsidR="005E2161">
              <w:rPr>
                <w:rFonts w:asciiTheme="minorHAnsi" w:hAnsiTheme="minorHAnsi"/>
                <w:sz w:val="22"/>
                <w:szCs w:val="22"/>
              </w:rPr>
              <w:t>s</w:t>
            </w:r>
            <w:r w:rsidR="00285F3A" w:rsidRPr="00085AC6">
              <w:rPr>
                <w:rFonts w:asciiTheme="minorHAnsi" w:hAnsiTheme="minorHAnsi"/>
                <w:sz w:val="22"/>
                <w:szCs w:val="22"/>
              </w:rPr>
              <w:t xml:space="preserve"> -</w:t>
            </w:r>
            <w:r w:rsidR="000F7899" w:rsidRPr="00085AC6">
              <w:rPr>
                <w:rFonts w:asciiTheme="minorHAnsi" w:hAnsiTheme="minorHAnsi"/>
                <w:sz w:val="22"/>
                <w:szCs w:val="22"/>
              </w:rPr>
              <w:t xml:space="preserve"> Schedule 2, </w:t>
            </w:r>
            <w:r w:rsidR="006C6440" w:rsidRPr="00085AC6">
              <w:rPr>
                <w:rFonts w:asciiTheme="minorHAnsi" w:hAnsiTheme="minorHAnsi"/>
                <w:sz w:val="22"/>
                <w:szCs w:val="22"/>
              </w:rPr>
              <w:t xml:space="preserve">Clauses </w:t>
            </w:r>
            <w:r w:rsidR="000F7899" w:rsidRPr="00085AC6">
              <w:rPr>
                <w:rFonts w:asciiTheme="minorHAnsi" w:hAnsiTheme="minorHAnsi"/>
                <w:sz w:val="22"/>
                <w:szCs w:val="22"/>
              </w:rPr>
              <w:t>5.1</w:t>
            </w:r>
            <w:r w:rsidR="00285F3A" w:rsidRPr="00085AC6">
              <w:rPr>
                <w:rFonts w:asciiTheme="minorHAnsi" w:hAnsiTheme="minorHAnsi"/>
                <w:sz w:val="22"/>
                <w:szCs w:val="22"/>
              </w:rPr>
              <w:t>, 5.2</w:t>
            </w:r>
            <w:r w:rsidR="000F7899" w:rsidRPr="00085AC6">
              <w:rPr>
                <w:rFonts w:asciiTheme="minorHAnsi" w:hAnsiTheme="minorHAnsi"/>
                <w:sz w:val="22"/>
                <w:szCs w:val="22"/>
              </w:rPr>
              <w:t xml:space="preserve"> </w:t>
            </w:r>
            <w:r w:rsidR="000F7899" w:rsidRPr="00085AC6">
              <w:rPr>
                <w:rFonts w:asciiTheme="minorHAnsi" w:hAnsiTheme="minorHAnsi"/>
                <w:sz w:val="22"/>
                <w:szCs w:val="22"/>
              </w:rPr>
              <w:br/>
            </w:r>
            <w:r w:rsidR="00285F3A" w:rsidRPr="00085AC6">
              <w:rPr>
                <w:rFonts w:asciiTheme="minorHAnsi" w:hAnsiTheme="minorHAnsi"/>
                <w:sz w:val="22"/>
                <w:szCs w:val="22"/>
              </w:rPr>
              <w:t>AS 4465</w:t>
            </w:r>
            <w:r w:rsidR="00ED1CCE">
              <w:rPr>
                <w:rFonts w:asciiTheme="minorHAnsi" w:hAnsiTheme="minorHAnsi"/>
                <w:sz w:val="22"/>
                <w:szCs w:val="22"/>
              </w:rPr>
              <w:t xml:space="preserve"> –</w:t>
            </w:r>
            <w:r w:rsidR="00285F3A" w:rsidRPr="00085AC6">
              <w:rPr>
                <w:rFonts w:asciiTheme="minorHAnsi" w:hAnsiTheme="minorHAnsi"/>
                <w:sz w:val="22"/>
                <w:szCs w:val="22"/>
              </w:rPr>
              <w:t xml:space="preserve"> 14 (a) 4.1</w:t>
            </w:r>
          </w:p>
          <w:p w14:paraId="291FAE7C" w14:textId="77777777" w:rsidR="00FC3270" w:rsidRPr="00085AC6" w:rsidRDefault="00FC3270" w:rsidP="00285F3A">
            <w:pPr>
              <w:pStyle w:val="BodyText3"/>
              <w:spacing w:after="0"/>
              <w:contextualSpacing/>
              <w:rPr>
                <w:rFonts w:asciiTheme="minorHAnsi" w:hAnsiTheme="minorHAnsi"/>
                <w:sz w:val="22"/>
                <w:szCs w:val="22"/>
              </w:rPr>
            </w:pPr>
            <w:r>
              <w:rPr>
                <w:rFonts w:asciiTheme="minorHAnsi" w:hAnsiTheme="minorHAnsi"/>
                <w:sz w:val="22"/>
                <w:szCs w:val="22"/>
              </w:rPr>
              <w:t>AS 4465 – 14 (a) 4.17</w:t>
            </w:r>
          </w:p>
        </w:tc>
      </w:tr>
      <w:tr w:rsidR="000F7899" w:rsidRPr="00085AC6" w14:paraId="155C12C4" w14:textId="77777777" w:rsidTr="00AD1D25">
        <w:tc>
          <w:tcPr>
            <w:tcW w:w="849" w:type="dxa"/>
          </w:tcPr>
          <w:p w14:paraId="1BBFB29E"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4.3</w:t>
            </w:r>
          </w:p>
        </w:tc>
        <w:tc>
          <w:tcPr>
            <w:tcW w:w="6164" w:type="dxa"/>
          </w:tcPr>
          <w:p w14:paraId="24342254" w14:textId="77777777" w:rsidR="000F7899"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A defined audit process is followed</w:t>
            </w:r>
            <w:r w:rsidR="009513B3">
              <w:rPr>
                <w:rFonts w:asciiTheme="minorHAnsi" w:hAnsiTheme="minorHAnsi"/>
                <w:sz w:val="22"/>
                <w:szCs w:val="22"/>
              </w:rPr>
              <w:t>.</w:t>
            </w:r>
          </w:p>
          <w:p w14:paraId="7F15BC90" w14:textId="77777777" w:rsidR="00847A0C" w:rsidRPr="00085AC6" w:rsidRDefault="00847A0C" w:rsidP="00AD1D25">
            <w:pPr>
              <w:pStyle w:val="BodyText3"/>
              <w:spacing w:after="0"/>
              <w:contextualSpacing/>
              <w:rPr>
                <w:rFonts w:asciiTheme="minorHAnsi" w:hAnsiTheme="minorHAnsi"/>
                <w:sz w:val="22"/>
                <w:szCs w:val="22"/>
              </w:rPr>
            </w:pPr>
          </w:p>
          <w:p w14:paraId="7FEFEE86"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The use of checklists, audit summaries, non-compliance reports and observations</w:t>
            </w:r>
            <w:r w:rsidR="00C07380">
              <w:rPr>
                <w:rFonts w:asciiTheme="minorHAnsi" w:hAnsiTheme="minorHAnsi"/>
                <w:sz w:val="22"/>
                <w:szCs w:val="22"/>
              </w:rPr>
              <w:t>, and</w:t>
            </w:r>
            <w:r w:rsidRPr="00085AC6">
              <w:rPr>
                <w:rFonts w:asciiTheme="minorHAnsi" w:hAnsiTheme="minorHAnsi"/>
                <w:sz w:val="22"/>
                <w:szCs w:val="22"/>
              </w:rPr>
              <w:t xml:space="preserve"> records are kept including corrective actions</w:t>
            </w:r>
            <w:r w:rsidR="009513B3">
              <w:rPr>
                <w:rFonts w:asciiTheme="minorHAnsi" w:hAnsiTheme="minorHAnsi"/>
                <w:sz w:val="22"/>
                <w:szCs w:val="22"/>
              </w:rPr>
              <w:t>.</w:t>
            </w:r>
          </w:p>
        </w:tc>
        <w:tc>
          <w:tcPr>
            <w:tcW w:w="2552" w:type="dxa"/>
          </w:tcPr>
          <w:p w14:paraId="329E8198" w14:textId="77777777" w:rsidR="00285F3A" w:rsidRPr="00085AC6" w:rsidRDefault="00370528" w:rsidP="00AD1D25">
            <w:pPr>
              <w:pStyle w:val="BodyText3"/>
              <w:spacing w:after="0"/>
              <w:contextualSpacing/>
              <w:rPr>
                <w:rFonts w:asciiTheme="minorHAnsi" w:hAnsiTheme="minorHAnsi"/>
                <w:sz w:val="22"/>
                <w:szCs w:val="22"/>
              </w:rPr>
            </w:pPr>
            <w:r>
              <w:rPr>
                <w:rFonts w:asciiTheme="minorHAnsi" w:hAnsiTheme="minorHAnsi"/>
                <w:sz w:val="22"/>
                <w:szCs w:val="22"/>
              </w:rPr>
              <w:t>EC(PM&amp;PMP)O</w:t>
            </w:r>
            <w:r w:rsidR="005E2161">
              <w:rPr>
                <w:rFonts w:asciiTheme="minorHAnsi" w:hAnsiTheme="minorHAnsi"/>
                <w:sz w:val="22"/>
                <w:szCs w:val="22"/>
              </w:rPr>
              <w:t>s</w:t>
            </w:r>
            <w:r w:rsidR="00285F3A" w:rsidRPr="00085AC6">
              <w:rPr>
                <w:rFonts w:asciiTheme="minorHAnsi" w:hAnsiTheme="minorHAnsi"/>
                <w:sz w:val="22"/>
                <w:szCs w:val="22"/>
              </w:rPr>
              <w:t xml:space="preserve"> - </w:t>
            </w:r>
            <w:r w:rsidR="000F7899" w:rsidRPr="00085AC6">
              <w:rPr>
                <w:rFonts w:asciiTheme="minorHAnsi" w:hAnsiTheme="minorHAnsi"/>
                <w:sz w:val="22"/>
                <w:szCs w:val="22"/>
              </w:rPr>
              <w:t xml:space="preserve">Schedule 2, </w:t>
            </w:r>
            <w:r w:rsidR="006C6440" w:rsidRPr="00085AC6">
              <w:rPr>
                <w:rFonts w:asciiTheme="minorHAnsi" w:hAnsiTheme="minorHAnsi"/>
                <w:sz w:val="22"/>
                <w:szCs w:val="22"/>
              </w:rPr>
              <w:t xml:space="preserve">Clauses </w:t>
            </w:r>
            <w:r w:rsidR="000F7899" w:rsidRPr="00085AC6">
              <w:rPr>
                <w:rFonts w:asciiTheme="minorHAnsi" w:hAnsiTheme="minorHAnsi"/>
                <w:sz w:val="22"/>
                <w:szCs w:val="22"/>
              </w:rPr>
              <w:t xml:space="preserve">5.1 &amp; 5.2;  </w:t>
            </w:r>
          </w:p>
          <w:p w14:paraId="05DE61E3" w14:textId="77777777" w:rsidR="00FC3270" w:rsidRDefault="00285F3A" w:rsidP="00285F3A">
            <w:pPr>
              <w:pStyle w:val="BodyText3"/>
              <w:spacing w:after="0"/>
              <w:contextualSpacing/>
              <w:rPr>
                <w:rFonts w:asciiTheme="minorHAnsi" w:hAnsiTheme="minorHAnsi"/>
                <w:sz w:val="22"/>
                <w:szCs w:val="22"/>
              </w:rPr>
            </w:pPr>
            <w:r w:rsidRPr="00085AC6">
              <w:rPr>
                <w:rFonts w:asciiTheme="minorHAnsi" w:hAnsiTheme="minorHAnsi"/>
                <w:sz w:val="22"/>
                <w:szCs w:val="22"/>
              </w:rPr>
              <w:t>AS 4465 - 14 (a) 4.1</w:t>
            </w:r>
          </w:p>
          <w:p w14:paraId="3F5E07BF" w14:textId="77777777" w:rsidR="000F7899" w:rsidRPr="00085AC6" w:rsidRDefault="00FC3270" w:rsidP="005E2161">
            <w:pPr>
              <w:pStyle w:val="BodyText3"/>
              <w:spacing w:after="0"/>
              <w:contextualSpacing/>
              <w:rPr>
                <w:rFonts w:asciiTheme="minorHAnsi" w:hAnsiTheme="minorHAnsi"/>
                <w:sz w:val="22"/>
                <w:szCs w:val="22"/>
              </w:rPr>
            </w:pPr>
            <w:r>
              <w:rPr>
                <w:rFonts w:asciiTheme="minorHAnsi" w:hAnsiTheme="minorHAnsi"/>
                <w:sz w:val="22"/>
                <w:szCs w:val="22"/>
              </w:rPr>
              <w:t>AS 4465 – 14 (a) 4.17</w:t>
            </w:r>
            <w:r w:rsidR="00AD1D25" w:rsidRPr="00085AC6">
              <w:rPr>
                <w:rFonts w:asciiTheme="minorHAnsi" w:hAnsiTheme="minorHAnsi"/>
                <w:sz w:val="22"/>
                <w:szCs w:val="22"/>
              </w:rPr>
              <w:br/>
            </w:r>
            <w:r w:rsidR="005E2161">
              <w:rPr>
                <w:rFonts w:asciiTheme="minorHAnsi" w:hAnsiTheme="minorHAnsi"/>
                <w:sz w:val="22"/>
                <w:szCs w:val="22"/>
              </w:rPr>
              <w:t>EC(PM&amp;PMP)Os</w:t>
            </w:r>
            <w:r w:rsidR="00285F3A" w:rsidRPr="00085AC6">
              <w:rPr>
                <w:rFonts w:asciiTheme="minorHAnsi" w:hAnsiTheme="minorHAnsi"/>
                <w:sz w:val="22"/>
                <w:szCs w:val="22"/>
              </w:rPr>
              <w:t xml:space="preserve"> </w:t>
            </w:r>
            <w:r w:rsidR="00AD1D25" w:rsidRPr="00085AC6">
              <w:rPr>
                <w:rFonts w:asciiTheme="minorHAnsi" w:hAnsiTheme="minorHAnsi"/>
                <w:sz w:val="22"/>
                <w:szCs w:val="22"/>
              </w:rPr>
              <w:t xml:space="preserve">- Schedule 2, </w:t>
            </w:r>
            <w:r w:rsidR="006C6440" w:rsidRPr="00085AC6">
              <w:rPr>
                <w:rFonts w:asciiTheme="minorHAnsi" w:hAnsiTheme="minorHAnsi"/>
                <w:sz w:val="22"/>
                <w:szCs w:val="22"/>
              </w:rPr>
              <w:t xml:space="preserve">Clause </w:t>
            </w:r>
            <w:r w:rsidR="00AD1D25" w:rsidRPr="00085AC6">
              <w:rPr>
                <w:rFonts w:asciiTheme="minorHAnsi" w:hAnsiTheme="minorHAnsi"/>
                <w:sz w:val="22"/>
                <w:szCs w:val="22"/>
              </w:rPr>
              <w:t>7.1</w:t>
            </w:r>
          </w:p>
        </w:tc>
      </w:tr>
      <w:tr w:rsidR="000F7899" w:rsidRPr="00085AC6" w14:paraId="304A4DA3" w14:textId="77777777" w:rsidTr="00AD1D25">
        <w:tc>
          <w:tcPr>
            <w:tcW w:w="849" w:type="dxa"/>
          </w:tcPr>
          <w:p w14:paraId="08489DA8"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rPr>
              <w:t>4.4</w:t>
            </w:r>
          </w:p>
        </w:tc>
        <w:tc>
          <w:tcPr>
            <w:tcW w:w="6164" w:type="dxa"/>
          </w:tcPr>
          <w:p w14:paraId="64D4EF33" w14:textId="77777777" w:rsidR="000F7899" w:rsidRPr="00085AC6" w:rsidRDefault="000F7899" w:rsidP="00AD1D25">
            <w:pPr>
              <w:pStyle w:val="BodyText3"/>
              <w:spacing w:after="0"/>
              <w:contextualSpacing/>
              <w:rPr>
                <w:rFonts w:asciiTheme="minorHAnsi" w:hAnsiTheme="minorHAnsi"/>
                <w:sz w:val="22"/>
                <w:szCs w:val="22"/>
              </w:rPr>
            </w:pPr>
            <w:r w:rsidRPr="00085AC6">
              <w:rPr>
                <w:rFonts w:asciiTheme="minorHAnsi" w:hAnsiTheme="minorHAnsi"/>
                <w:sz w:val="22"/>
                <w:szCs w:val="22"/>
                <w:vertAlign w:val="superscript"/>
              </w:rPr>
              <w:t xml:space="preserve">m </w:t>
            </w:r>
            <w:r w:rsidRPr="00085AC6">
              <w:rPr>
                <w:rFonts w:asciiTheme="minorHAnsi" w:hAnsiTheme="minorHAnsi"/>
                <w:sz w:val="22"/>
                <w:szCs w:val="22"/>
              </w:rPr>
              <w:t xml:space="preserve">The personnel conducting the audit are competent and independent of the element being audited. </w:t>
            </w:r>
          </w:p>
        </w:tc>
        <w:tc>
          <w:tcPr>
            <w:tcW w:w="2552" w:type="dxa"/>
          </w:tcPr>
          <w:p w14:paraId="57E96812" w14:textId="634ED79A" w:rsidR="000F7899" w:rsidRPr="00085AC6" w:rsidRDefault="005E2161">
            <w:pPr>
              <w:pStyle w:val="BodyText3"/>
              <w:spacing w:after="0"/>
              <w:contextualSpacing/>
              <w:rPr>
                <w:rFonts w:asciiTheme="minorHAnsi" w:hAnsiTheme="minorHAnsi"/>
                <w:sz w:val="22"/>
                <w:szCs w:val="22"/>
              </w:rPr>
            </w:pPr>
            <w:r>
              <w:rPr>
                <w:rFonts w:asciiTheme="minorHAnsi" w:hAnsiTheme="minorHAnsi"/>
                <w:sz w:val="22"/>
                <w:szCs w:val="22"/>
              </w:rPr>
              <w:t>EC(PM&amp;PMP)Os</w:t>
            </w:r>
            <w:r w:rsidR="00FF5796" w:rsidRPr="00085AC6">
              <w:rPr>
                <w:rFonts w:asciiTheme="minorHAnsi" w:hAnsiTheme="minorHAnsi"/>
                <w:sz w:val="22"/>
                <w:szCs w:val="22"/>
              </w:rPr>
              <w:t xml:space="preserve"> </w:t>
            </w:r>
            <w:r w:rsidR="00A238AD" w:rsidRPr="00085AC6">
              <w:rPr>
                <w:rFonts w:asciiTheme="minorHAnsi" w:hAnsiTheme="minorHAnsi"/>
                <w:sz w:val="22"/>
                <w:szCs w:val="22"/>
              </w:rPr>
              <w:t>-</w:t>
            </w:r>
            <w:r w:rsidR="00DF7C76" w:rsidRPr="00085AC6">
              <w:rPr>
                <w:rFonts w:asciiTheme="minorHAnsi" w:hAnsiTheme="minorHAnsi"/>
                <w:sz w:val="22"/>
                <w:szCs w:val="22"/>
              </w:rPr>
              <w:t xml:space="preserve"> Schedule 2, Clause </w:t>
            </w:r>
            <w:r w:rsidR="0023652D">
              <w:rPr>
                <w:rFonts w:asciiTheme="minorHAnsi" w:hAnsiTheme="minorHAnsi"/>
                <w:sz w:val="22"/>
                <w:szCs w:val="22"/>
              </w:rPr>
              <w:t>5</w:t>
            </w:r>
            <w:r w:rsidR="000F7899" w:rsidRPr="00085AC6">
              <w:rPr>
                <w:rFonts w:asciiTheme="minorHAnsi" w:hAnsiTheme="minorHAnsi"/>
                <w:sz w:val="22"/>
                <w:szCs w:val="22"/>
              </w:rPr>
              <w:br/>
            </w:r>
            <w:r w:rsidR="00DF7C76" w:rsidRPr="00085AC6">
              <w:rPr>
                <w:rFonts w:asciiTheme="minorHAnsi" w:hAnsiTheme="minorHAnsi"/>
                <w:sz w:val="22"/>
                <w:szCs w:val="22"/>
              </w:rPr>
              <w:t xml:space="preserve">AS 4465 </w:t>
            </w:r>
            <w:r w:rsidR="00E12989" w:rsidRPr="00085AC6">
              <w:rPr>
                <w:rFonts w:asciiTheme="minorHAnsi" w:hAnsiTheme="minorHAnsi"/>
                <w:sz w:val="22"/>
                <w:szCs w:val="22"/>
              </w:rPr>
              <w:t>-</w:t>
            </w:r>
            <w:r w:rsidR="00DF7C76" w:rsidRPr="00085AC6">
              <w:rPr>
                <w:rFonts w:asciiTheme="minorHAnsi" w:hAnsiTheme="minorHAnsi"/>
                <w:sz w:val="22"/>
                <w:szCs w:val="22"/>
              </w:rPr>
              <w:t xml:space="preserve"> 14 (a) </w:t>
            </w:r>
            <w:r w:rsidR="00E12989" w:rsidRPr="00085AC6">
              <w:rPr>
                <w:rFonts w:asciiTheme="minorHAnsi" w:hAnsiTheme="minorHAnsi"/>
                <w:sz w:val="22"/>
                <w:szCs w:val="22"/>
              </w:rPr>
              <w:t xml:space="preserve">4.17 &amp; </w:t>
            </w:r>
            <w:r w:rsidR="00DF7C76" w:rsidRPr="00085AC6">
              <w:rPr>
                <w:rFonts w:asciiTheme="minorHAnsi" w:hAnsiTheme="minorHAnsi"/>
                <w:sz w:val="22"/>
                <w:szCs w:val="22"/>
              </w:rPr>
              <w:t>4.1</w:t>
            </w:r>
            <w:r w:rsidR="00E12989" w:rsidRPr="00085AC6">
              <w:rPr>
                <w:rFonts w:asciiTheme="minorHAnsi" w:hAnsiTheme="minorHAnsi"/>
                <w:sz w:val="22"/>
                <w:szCs w:val="22"/>
              </w:rPr>
              <w:t>8</w:t>
            </w:r>
          </w:p>
        </w:tc>
      </w:tr>
      <w:tr w:rsidR="00C7372A" w:rsidRPr="00085AC6" w14:paraId="750A81AD" w14:textId="77777777" w:rsidTr="00AD1D25">
        <w:tc>
          <w:tcPr>
            <w:tcW w:w="849" w:type="dxa"/>
          </w:tcPr>
          <w:p w14:paraId="2D912A8D" w14:textId="77777777" w:rsidR="00C7372A" w:rsidRPr="00085AC6" w:rsidRDefault="00C7372A" w:rsidP="00C7372A">
            <w:pPr>
              <w:pStyle w:val="BodyText3"/>
              <w:spacing w:after="0"/>
              <w:contextualSpacing/>
              <w:rPr>
                <w:rFonts w:asciiTheme="minorHAnsi" w:hAnsiTheme="minorHAnsi"/>
                <w:sz w:val="22"/>
                <w:szCs w:val="22"/>
              </w:rPr>
            </w:pPr>
            <w:r>
              <w:rPr>
                <w:rFonts w:asciiTheme="minorHAnsi" w:hAnsiTheme="minorHAnsi"/>
                <w:sz w:val="22"/>
                <w:szCs w:val="22"/>
              </w:rPr>
              <w:t>4.5</w:t>
            </w:r>
          </w:p>
        </w:tc>
        <w:tc>
          <w:tcPr>
            <w:tcW w:w="6164" w:type="dxa"/>
          </w:tcPr>
          <w:p w14:paraId="351A2FE0" w14:textId="77777777" w:rsidR="00C7372A" w:rsidRPr="00085AC6" w:rsidRDefault="00C7372A" w:rsidP="00C7372A">
            <w:pPr>
              <w:pStyle w:val="BodyText3"/>
              <w:spacing w:after="0"/>
              <w:contextualSpacing/>
              <w:rPr>
                <w:rFonts w:asciiTheme="minorHAnsi" w:hAnsiTheme="minorHAnsi"/>
                <w:sz w:val="22"/>
                <w:szCs w:val="22"/>
                <w:vertAlign w:val="superscript"/>
              </w:rPr>
            </w:pPr>
            <w:r w:rsidRPr="00AE325C">
              <w:rPr>
                <w:rFonts w:asciiTheme="minorHAnsi" w:hAnsiTheme="minorHAnsi"/>
                <w:sz w:val="22"/>
                <w:szCs w:val="22"/>
                <w:vertAlign w:val="superscript"/>
              </w:rPr>
              <w:t>m</w:t>
            </w:r>
            <w:r>
              <w:rPr>
                <w:rFonts w:asciiTheme="minorHAnsi" w:hAnsiTheme="minorHAnsi"/>
                <w:sz w:val="22"/>
                <w:szCs w:val="22"/>
                <w:vertAlign w:val="superscript"/>
              </w:rPr>
              <w:t xml:space="preserve"> </w:t>
            </w:r>
            <w:r w:rsidRPr="00AE325C">
              <w:rPr>
                <w:rFonts w:asciiTheme="minorHAnsi" w:hAnsiTheme="minorHAnsi"/>
                <w:sz w:val="22"/>
                <w:szCs w:val="22"/>
              </w:rPr>
              <w:t>The internal audit</w:t>
            </w:r>
            <w:r>
              <w:rPr>
                <w:rFonts w:asciiTheme="minorHAnsi" w:hAnsiTheme="minorHAnsi"/>
                <w:sz w:val="22"/>
                <w:szCs w:val="22"/>
              </w:rPr>
              <w:t xml:space="preserve"> findings</w:t>
            </w:r>
            <w:r w:rsidRPr="00AE325C">
              <w:rPr>
                <w:rFonts w:asciiTheme="minorHAnsi" w:hAnsiTheme="minorHAnsi"/>
                <w:sz w:val="22"/>
                <w:szCs w:val="22"/>
              </w:rPr>
              <w:t xml:space="preserve"> are clearly document</w:t>
            </w:r>
            <w:r>
              <w:rPr>
                <w:rFonts w:asciiTheme="minorHAnsi" w:hAnsiTheme="minorHAnsi"/>
                <w:sz w:val="22"/>
                <w:szCs w:val="22"/>
              </w:rPr>
              <w:t>ed and corrective action taken where appropriate. Outcomes are</w:t>
            </w:r>
            <w:r w:rsidRPr="00AE325C">
              <w:rPr>
                <w:rFonts w:asciiTheme="minorHAnsi" w:hAnsiTheme="minorHAnsi"/>
                <w:sz w:val="22"/>
                <w:szCs w:val="22"/>
              </w:rPr>
              <w:t xml:space="preserve"> reviewed as part of the management review process.</w:t>
            </w:r>
          </w:p>
        </w:tc>
        <w:tc>
          <w:tcPr>
            <w:tcW w:w="2552" w:type="dxa"/>
          </w:tcPr>
          <w:p w14:paraId="48AB773F" w14:textId="77777777" w:rsidR="00C7372A" w:rsidRPr="00085AC6" w:rsidRDefault="005E2161" w:rsidP="005E2161">
            <w:pPr>
              <w:pStyle w:val="BodyText3"/>
              <w:spacing w:after="0"/>
              <w:contextualSpacing/>
              <w:rPr>
                <w:rFonts w:asciiTheme="minorHAnsi" w:hAnsiTheme="minorHAnsi"/>
                <w:sz w:val="22"/>
                <w:szCs w:val="22"/>
              </w:rPr>
            </w:pPr>
            <w:r>
              <w:rPr>
                <w:rFonts w:asciiTheme="minorHAnsi" w:hAnsiTheme="minorHAnsi"/>
                <w:sz w:val="22"/>
                <w:szCs w:val="22"/>
              </w:rPr>
              <w:t>EC(PM&amp;PMP)Os</w:t>
            </w:r>
            <w:r w:rsidR="00C7372A" w:rsidRPr="00085AC6">
              <w:rPr>
                <w:rFonts w:asciiTheme="minorHAnsi" w:hAnsiTheme="minorHAnsi"/>
                <w:sz w:val="22"/>
                <w:szCs w:val="22"/>
              </w:rPr>
              <w:t xml:space="preserve"> - Schedule 2, Clause </w:t>
            </w:r>
            <w:r w:rsidR="00C7372A">
              <w:rPr>
                <w:rFonts w:asciiTheme="minorHAnsi" w:hAnsiTheme="minorHAnsi"/>
                <w:sz w:val="22"/>
                <w:szCs w:val="22"/>
              </w:rPr>
              <w:t>4.3, 5.1, 5.2 &amp; 7.1</w:t>
            </w:r>
          </w:p>
        </w:tc>
      </w:tr>
    </w:tbl>
    <w:p w14:paraId="2F1DC93A" w14:textId="77777777" w:rsidR="008C7029" w:rsidRPr="00085AC6" w:rsidRDefault="008C7029" w:rsidP="006473DA">
      <w:pPr>
        <w:pStyle w:val="BodyText3"/>
        <w:rPr>
          <w:rFonts w:asciiTheme="minorHAnsi" w:hAnsiTheme="minorHAnsi"/>
        </w:rPr>
      </w:pPr>
    </w:p>
    <w:p w14:paraId="24BD87D2" w14:textId="77777777" w:rsidR="006473DA" w:rsidRPr="00085AC6" w:rsidRDefault="0023062C" w:rsidP="006473DA">
      <w:pPr>
        <w:pStyle w:val="Heading2"/>
        <w:rPr>
          <w:rFonts w:asciiTheme="minorHAnsi" w:hAnsiTheme="minorHAnsi"/>
          <w:bCs w:val="0"/>
        </w:rPr>
      </w:pPr>
      <w:bookmarkStart w:id="87" w:name="_Toc139701115"/>
      <w:bookmarkStart w:id="88" w:name="_Toc249414770"/>
      <w:r w:rsidRPr="00085AC6">
        <w:rPr>
          <w:rFonts w:asciiTheme="minorHAnsi" w:hAnsiTheme="minorHAnsi"/>
        </w:rPr>
        <w:br w:type="page"/>
      </w:r>
      <w:bookmarkStart w:id="89" w:name="_Toc514339411"/>
      <w:r w:rsidR="006473DA" w:rsidRPr="00085AC6">
        <w:rPr>
          <w:rFonts w:asciiTheme="minorHAnsi" w:hAnsiTheme="minorHAnsi"/>
        </w:rPr>
        <w:t>5.</w:t>
      </w:r>
      <w:r w:rsidR="000C2367">
        <w:rPr>
          <w:rFonts w:asciiTheme="minorHAnsi" w:hAnsiTheme="minorHAnsi"/>
        </w:rPr>
        <w:tab/>
      </w:r>
      <w:r w:rsidR="006473DA" w:rsidRPr="00085AC6">
        <w:rPr>
          <w:rFonts w:asciiTheme="minorHAnsi" w:hAnsiTheme="minorHAnsi"/>
        </w:rPr>
        <w:t>Corrective Action</w:t>
      </w:r>
      <w:bookmarkEnd w:id="87"/>
      <w:bookmarkEnd w:id="88"/>
      <w:bookmarkEnd w:id="89"/>
      <w:r w:rsidR="006473DA" w:rsidRPr="00085AC6">
        <w:rPr>
          <w:rFonts w:asciiTheme="minorHAnsi" w:hAnsiTheme="minorHAnsi"/>
        </w:rPr>
        <w:t xml:space="preserve"> </w:t>
      </w:r>
    </w:p>
    <w:p w14:paraId="16103D49"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080BE3A1" w14:textId="7BE40FDF" w:rsidR="006473DA" w:rsidRPr="005E2161"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b w:val="0"/>
          <w:i/>
        </w:rPr>
      </w:pPr>
      <w:r w:rsidRPr="005E2161">
        <w:rPr>
          <w:rFonts w:asciiTheme="minorHAnsi" w:hAnsiTheme="minorHAnsi"/>
          <w:b w:val="0"/>
          <w:i/>
        </w:rPr>
        <w:t xml:space="preserve">Corrective actions are taken </w:t>
      </w:r>
      <w:r w:rsidR="00A97FF5" w:rsidRPr="005E2161">
        <w:rPr>
          <w:rFonts w:asciiTheme="minorHAnsi" w:hAnsiTheme="minorHAnsi"/>
          <w:b w:val="0"/>
          <w:i/>
        </w:rPr>
        <w:t xml:space="preserve">to </w:t>
      </w:r>
      <w:r w:rsidRPr="005E2161">
        <w:rPr>
          <w:rFonts w:asciiTheme="minorHAnsi" w:hAnsiTheme="minorHAnsi"/>
          <w:b w:val="0"/>
          <w:i/>
        </w:rPr>
        <w:t>en</w:t>
      </w:r>
      <w:r w:rsidR="00DF78E1">
        <w:rPr>
          <w:rFonts w:asciiTheme="minorHAnsi" w:hAnsiTheme="minorHAnsi"/>
          <w:b w:val="0"/>
          <w:i/>
        </w:rPr>
        <w:t xml:space="preserve">sure food safety, wholesomeness, </w:t>
      </w:r>
      <w:r w:rsidRPr="005E2161">
        <w:rPr>
          <w:rFonts w:asciiTheme="minorHAnsi" w:hAnsiTheme="minorHAnsi"/>
          <w:b w:val="0"/>
          <w:i/>
        </w:rPr>
        <w:t>product integrity</w:t>
      </w:r>
      <w:r w:rsidR="00DF78E1">
        <w:rPr>
          <w:rFonts w:asciiTheme="minorHAnsi" w:hAnsiTheme="minorHAnsi"/>
          <w:b w:val="0"/>
          <w:i/>
        </w:rPr>
        <w:t>,</w:t>
      </w:r>
      <w:r w:rsidR="00F03560">
        <w:rPr>
          <w:rFonts w:asciiTheme="minorHAnsi" w:hAnsiTheme="minorHAnsi"/>
          <w:b w:val="0"/>
          <w:i/>
        </w:rPr>
        <w:t xml:space="preserve"> animal welfare and</w:t>
      </w:r>
      <w:r w:rsidR="00DF78E1">
        <w:rPr>
          <w:rFonts w:asciiTheme="minorHAnsi" w:hAnsiTheme="minorHAnsi"/>
          <w:b w:val="0"/>
          <w:i/>
        </w:rPr>
        <w:t xml:space="preserve"> importing country requirements are met</w:t>
      </w:r>
      <w:r w:rsidRPr="005E2161">
        <w:rPr>
          <w:rFonts w:asciiTheme="minorHAnsi" w:hAnsiTheme="minorHAnsi"/>
          <w:b w:val="0"/>
          <w:i/>
        </w:rPr>
        <w:t>.</w:t>
      </w:r>
    </w:p>
    <w:p w14:paraId="4B283D40" w14:textId="77777777" w:rsidR="006473DA" w:rsidRPr="00085AC6" w:rsidRDefault="006473DA" w:rsidP="008D64CC">
      <w:pPr>
        <w:pStyle w:val="Caption"/>
      </w:pPr>
      <w:bookmarkStart w:id="90" w:name="_Toc288472870"/>
      <w:r w:rsidRPr="00085AC6">
        <w:t>Performance Indicators</w:t>
      </w:r>
      <w:bookmarkEnd w:id="90"/>
    </w:p>
    <w:p w14:paraId="61C2AF11" w14:textId="77777777" w:rsidR="00240076" w:rsidRPr="00085AC6" w:rsidRDefault="00CC2AB2" w:rsidP="00024316">
      <w:pPr>
        <w:numPr>
          <w:ilvl w:val="0"/>
          <w:numId w:val="6"/>
        </w:numPr>
        <w:spacing w:before="240" w:line="240" w:lineRule="auto"/>
        <w:ind w:left="851" w:hanging="567"/>
        <w:rPr>
          <w:rFonts w:asciiTheme="minorHAnsi" w:hAnsiTheme="minorHAnsi"/>
        </w:rPr>
      </w:pPr>
      <w:r w:rsidRPr="00085AC6">
        <w:rPr>
          <w:rFonts w:asciiTheme="minorHAnsi" w:hAnsiTheme="minorHAnsi"/>
        </w:rPr>
        <w:t>Corrective actions are specified where possible</w:t>
      </w:r>
      <w:r w:rsidR="005E2161">
        <w:rPr>
          <w:rFonts w:asciiTheme="minorHAnsi" w:hAnsiTheme="minorHAnsi"/>
        </w:rPr>
        <w:t>.</w:t>
      </w:r>
    </w:p>
    <w:p w14:paraId="04C311D2" w14:textId="77777777" w:rsidR="00240076" w:rsidRPr="00085AC6" w:rsidRDefault="006473DA" w:rsidP="00024316">
      <w:pPr>
        <w:numPr>
          <w:ilvl w:val="0"/>
          <w:numId w:val="6"/>
        </w:numPr>
        <w:spacing w:before="240" w:line="240" w:lineRule="auto"/>
        <w:ind w:left="851" w:hanging="567"/>
        <w:rPr>
          <w:rFonts w:asciiTheme="minorHAnsi" w:hAnsiTheme="minorHAnsi"/>
        </w:rPr>
      </w:pPr>
      <w:r w:rsidRPr="00085AC6">
        <w:rPr>
          <w:rFonts w:asciiTheme="minorHAnsi" w:hAnsiTheme="minorHAnsi"/>
        </w:rPr>
        <w:t>Corrective actions address underlying cause/s of failure (</w:t>
      </w:r>
      <w:r w:rsidR="00D71FBC" w:rsidRPr="00085AC6">
        <w:rPr>
          <w:rFonts w:asciiTheme="minorHAnsi" w:hAnsiTheme="minorHAnsi"/>
        </w:rPr>
        <w:t xml:space="preserve">including </w:t>
      </w:r>
      <w:r w:rsidR="00C96FC3" w:rsidRPr="00085AC6">
        <w:rPr>
          <w:rFonts w:asciiTheme="minorHAnsi" w:hAnsiTheme="minorHAnsi"/>
        </w:rPr>
        <w:t xml:space="preserve">short and </w:t>
      </w:r>
      <w:r w:rsidRPr="00085AC6">
        <w:rPr>
          <w:rFonts w:asciiTheme="minorHAnsi" w:hAnsiTheme="minorHAnsi"/>
        </w:rPr>
        <w:t>long term</w:t>
      </w:r>
      <w:r w:rsidR="00D71FBC" w:rsidRPr="00085AC6">
        <w:rPr>
          <w:rFonts w:asciiTheme="minorHAnsi" w:hAnsiTheme="minorHAnsi"/>
        </w:rPr>
        <w:t xml:space="preserve"> preventive activities</w:t>
      </w:r>
      <w:r w:rsidRPr="00085AC6">
        <w:rPr>
          <w:rFonts w:asciiTheme="minorHAnsi" w:hAnsiTheme="minorHAnsi"/>
        </w:rPr>
        <w:t>)</w:t>
      </w:r>
      <w:r w:rsidR="005E2161">
        <w:rPr>
          <w:rFonts w:asciiTheme="minorHAnsi" w:hAnsiTheme="minorHAnsi"/>
        </w:rPr>
        <w:t>.</w:t>
      </w:r>
      <w:r w:rsidR="00C96FC3" w:rsidRPr="00085AC6">
        <w:rPr>
          <w:rFonts w:asciiTheme="minorHAnsi" w:hAnsiTheme="minorHAnsi"/>
        </w:rPr>
        <w:t xml:space="preserve"> </w:t>
      </w:r>
    </w:p>
    <w:p w14:paraId="4A8F5551" w14:textId="77777777" w:rsidR="006473DA" w:rsidRPr="00085AC6" w:rsidRDefault="006473DA" w:rsidP="00114612">
      <w:pPr>
        <w:pStyle w:val="ListParagraph"/>
        <w:ind w:left="284"/>
        <w:rPr>
          <w:rFonts w:asciiTheme="minorHAnsi" w:hAnsiTheme="minorHAnsi"/>
        </w:rPr>
      </w:pPr>
      <w:bookmarkStart w:id="91" w:name="_Toc134428332"/>
      <w:bookmarkStart w:id="92" w:name="_Toc134429258"/>
      <w:bookmarkStart w:id="93" w:name="_Toc135136466"/>
      <w:bookmarkStart w:id="94" w:name="_Toc136742148"/>
      <w:bookmarkStart w:id="95" w:name="_Toc137707120"/>
      <w:bookmarkStart w:id="96" w:name="_Toc139698804"/>
      <w:bookmarkStart w:id="97" w:name="_Toc139701116"/>
      <w:r w:rsidRPr="005E2161">
        <w:rPr>
          <w:rFonts w:asciiTheme="minorHAnsi" w:hAnsiTheme="minorHAnsi"/>
          <w:b/>
        </w:rPr>
        <w:t>Note</w:t>
      </w:r>
      <w:r w:rsidR="00F11023" w:rsidRPr="00085AC6">
        <w:rPr>
          <w:rFonts w:asciiTheme="minorHAnsi" w:hAnsiTheme="minorHAnsi"/>
        </w:rPr>
        <w:t>:</w:t>
      </w:r>
      <w:r w:rsidRPr="00085AC6">
        <w:rPr>
          <w:rFonts w:asciiTheme="minorHAnsi" w:hAnsiTheme="minorHAnsi"/>
        </w:rPr>
        <w:t xml:space="preserve"> It is recommended there be a corrective action procedure to cover those elements not specifically covered in process control i.e. external non-compliances/complaints </w:t>
      </w:r>
      <w:r w:rsidR="00D71FBC" w:rsidRPr="00085AC6">
        <w:rPr>
          <w:rFonts w:asciiTheme="minorHAnsi" w:hAnsiTheme="minorHAnsi"/>
        </w:rPr>
        <w:t>(</w:t>
      </w:r>
      <w:r w:rsidRPr="00085AC6">
        <w:rPr>
          <w:rFonts w:asciiTheme="minorHAnsi" w:hAnsiTheme="minorHAnsi"/>
        </w:rPr>
        <w:t>e</w:t>
      </w:r>
      <w:r w:rsidR="000A3797" w:rsidRPr="00085AC6">
        <w:rPr>
          <w:rFonts w:asciiTheme="minorHAnsi" w:hAnsiTheme="minorHAnsi"/>
        </w:rPr>
        <w:t>.</w:t>
      </w:r>
      <w:r w:rsidRPr="00085AC6">
        <w:rPr>
          <w:rFonts w:asciiTheme="minorHAnsi" w:hAnsiTheme="minorHAnsi"/>
        </w:rPr>
        <w:t>g</w:t>
      </w:r>
      <w:r w:rsidR="000A3797" w:rsidRPr="00085AC6">
        <w:rPr>
          <w:rFonts w:asciiTheme="minorHAnsi" w:hAnsiTheme="minorHAnsi"/>
        </w:rPr>
        <w:t>.</w:t>
      </w:r>
      <w:r w:rsidR="00D408A3">
        <w:rPr>
          <w:rFonts w:asciiTheme="minorHAnsi" w:hAnsiTheme="minorHAnsi"/>
        </w:rPr>
        <w:t xml:space="preserve"> customer complaints against </w:t>
      </w:r>
      <w:r w:rsidRPr="00085AC6">
        <w:rPr>
          <w:rFonts w:asciiTheme="minorHAnsi" w:hAnsiTheme="minorHAnsi"/>
        </w:rPr>
        <w:t>regulatory audit results</w:t>
      </w:r>
      <w:r w:rsidR="00A97FF5" w:rsidRPr="00085AC6">
        <w:rPr>
          <w:rFonts w:asciiTheme="minorHAnsi" w:hAnsiTheme="minorHAnsi"/>
        </w:rPr>
        <w:t xml:space="preserve"> etc</w:t>
      </w:r>
      <w:r w:rsidR="00D408A3">
        <w:rPr>
          <w:rFonts w:asciiTheme="minorHAnsi" w:hAnsiTheme="minorHAnsi"/>
        </w:rPr>
        <w:t>.</w:t>
      </w:r>
      <w:r w:rsidRPr="00085AC6">
        <w:rPr>
          <w:rFonts w:asciiTheme="minorHAnsi" w:hAnsiTheme="minorHAnsi"/>
        </w:rPr>
        <w:t>).</w:t>
      </w:r>
      <w:bookmarkEnd w:id="91"/>
      <w:bookmarkEnd w:id="92"/>
      <w:bookmarkEnd w:id="93"/>
      <w:bookmarkEnd w:id="94"/>
      <w:bookmarkEnd w:id="95"/>
      <w:bookmarkEnd w:id="96"/>
      <w:bookmarkEnd w:id="97"/>
      <w:r w:rsidRPr="00085AC6">
        <w:rPr>
          <w:rFonts w:asciiTheme="minorHAnsi" w:hAnsiTheme="minorHAnsi"/>
        </w:rPr>
        <w:t xml:space="preserve"> </w:t>
      </w:r>
    </w:p>
    <w:p w14:paraId="77C8EED2" w14:textId="77777777" w:rsidR="00E12989" w:rsidRPr="00085AC6" w:rsidRDefault="00E12989" w:rsidP="00E12989">
      <w:pPr>
        <w:pStyle w:val="Caption"/>
        <w:keepNext/>
        <w:rPr>
          <w:rFonts w:asciiTheme="minorHAnsi" w:hAnsiTheme="minorHAnsi"/>
        </w:rPr>
      </w:pPr>
      <w:bookmarkStart w:id="98" w:name="_Toc139701117"/>
    </w:p>
    <w:p w14:paraId="727EEBCB" w14:textId="77777777" w:rsidR="00E12989" w:rsidRDefault="00E12989" w:rsidP="00E12989">
      <w:pPr>
        <w:pStyle w:val="Caption"/>
        <w:keepNext/>
        <w:rPr>
          <w:rFonts w:asciiTheme="minorHAnsi" w:hAnsiTheme="minorHAnsi"/>
        </w:rPr>
      </w:pPr>
      <w:r w:rsidRPr="00085AC6">
        <w:rPr>
          <w:rFonts w:asciiTheme="minorHAnsi" w:hAnsiTheme="minorHAnsi"/>
        </w:rPr>
        <w:t>Table 10: Performance Checklist</w:t>
      </w:r>
    </w:p>
    <w:p w14:paraId="0A28AE2E" w14:textId="77777777" w:rsidR="009D3148" w:rsidRDefault="009D3148" w:rsidP="009D3148">
      <w:pPr>
        <w:rPr>
          <w:rFonts w:asciiTheme="minorHAnsi" w:eastAsia="Arial Unicode MS" w:hAnsiTheme="minorHAnsi"/>
        </w:rPr>
      </w:pPr>
      <w:r w:rsidRPr="00085AC6">
        <w:rPr>
          <w:rFonts w:asciiTheme="minorHAnsi" w:eastAsia="Arial Unicode MS"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7474BF" w14:paraId="0D9E2661" w14:textId="77777777" w:rsidTr="007474BF">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55AECFAF" w14:textId="77777777" w:rsidR="007474BF" w:rsidRDefault="007474BF">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2E625686" w14:textId="77777777" w:rsidR="007474BF" w:rsidRDefault="007474BF">
            <w:pPr>
              <w:pStyle w:val="TableHeading"/>
            </w:pPr>
            <w:r>
              <w:t>Performance checklist</w:t>
            </w:r>
          </w:p>
        </w:tc>
      </w:tr>
      <w:tr w:rsidR="00E12989" w:rsidRPr="00085AC6" w14:paraId="0C395193" w14:textId="77777777" w:rsidTr="00747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07330699"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5.1</w:t>
            </w:r>
          </w:p>
        </w:tc>
        <w:tc>
          <w:tcPr>
            <w:tcW w:w="8789" w:type="dxa"/>
            <w:tcBorders>
              <w:top w:val="single" w:sz="4" w:space="0" w:color="auto"/>
              <w:left w:val="single" w:sz="4" w:space="0" w:color="auto"/>
              <w:bottom w:val="single" w:sz="4" w:space="0" w:color="auto"/>
              <w:right w:val="single" w:sz="4" w:space="0" w:color="auto"/>
            </w:tcBorders>
          </w:tcPr>
          <w:p w14:paraId="4B90C744" w14:textId="1ED2345D" w:rsidR="00E12989" w:rsidRPr="00085AC6" w:rsidRDefault="00E12989" w:rsidP="00E12989">
            <w:pPr>
              <w:rPr>
                <w:rFonts w:asciiTheme="minorHAnsi" w:hAnsiTheme="minorHAnsi"/>
                <w:color w:val="000000"/>
              </w:rPr>
            </w:pPr>
            <w:r w:rsidRPr="00085AC6">
              <w:rPr>
                <w:rFonts w:asciiTheme="minorHAnsi" w:eastAsia="Arial Unicode MS" w:hAnsiTheme="minorHAnsi"/>
              </w:rPr>
              <w:t>The general principles relating to corrective action</w:t>
            </w:r>
            <w:r w:rsidR="00A40E71">
              <w:rPr>
                <w:rFonts w:asciiTheme="minorHAnsi" w:eastAsia="Arial Unicode MS" w:hAnsiTheme="minorHAnsi"/>
              </w:rPr>
              <w:t>s</w:t>
            </w:r>
            <w:r w:rsidRPr="00085AC6">
              <w:rPr>
                <w:rFonts w:asciiTheme="minorHAnsi" w:eastAsia="Arial Unicode MS" w:hAnsiTheme="minorHAnsi"/>
              </w:rPr>
              <w:t xml:space="preserve"> are covered?</w:t>
            </w:r>
          </w:p>
        </w:tc>
      </w:tr>
      <w:tr w:rsidR="00E12989" w:rsidRPr="00085AC6" w14:paraId="34E4E492" w14:textId="77777777" w:rsidTr="00746427">
        <w:tblPrEx>
          <w:tblLook w:val="0000" w:firstRow="0" w:lastRow="0" w:firstColumn="0" w:lastColumn="0" w:noHBand="0" w:noVBand="0"/>
        </w:tblPrEx>
        <w:trPr>
          <w:cantSplit/>
          <w:trHeight w:val="608"/>
        </w:trPr>
        <w:tc>
          <w:tcPr>
            <w:tcW w:w="709" w:type="dxa"/>
            <w:tcBorders>
              <w:top w:val="single" w:sz="4" w:space="0" w:color="auto"/>
              <w:left w:val="single" w:sz="4" w:space="0" w:color="auto"/>
              <w:bottom w:val="single" w:sz="4" w:space="0" w:color="auto"/>
              <w:right w:val="single" w:sz="4" w:space="0" w:color="auto"/>
            </w:tcBorders>
          </w:tcPr>
          <w:p w14:paraId="0DFB2E07"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5.2</w:t>
            </w:r>
          </w:p>
        </w:tc>
        <w:tc>
          <w:tcPr>
            <w:tcW w:w="8789" w:type="dxa"/>
            <w:tcBorders>
              <w:top w:val="single" w:sz="4" w:space="0" w:color="auto"/>
              <w:left w:val="single" w:sz="4" w:space="0" w:color="auto"/>
              <w:bottom w:val="single" w:sz="4" w:space="0" w:color="auto"/>
              <w:right w:val="single" w:sz="4" w:space="0" w:color="auto"/>
            </w:tcBorders>
          </w:tcPr>
          <w:p w14:paraId="782169CD" w14:textId="77777777" w:rsidR="00E12989" w:rsidRPr="00085AC6" w:rsidRDefault="00E12989" w:rsidP="00E12989">
            <w:pPr>
              <w:rPr>
                <w:rFonts w:asciiTheme="minorHAnsi" w:hAnsiTheme="minorHAnsi"/>
                <w:smallCaps/>
              </w:rPr>
            </w:pPr>
            <w:r w:rsidRPr="00085AC6">
              <w:rPr>
                <w:rFonts w:asciiTheme="minorHAnsi" w:eastAsia="Arial Unicode MS" w:hAnsiTheme="minorHAnsi"/>
              </w:rPr>
              <w:t>Corrective actions for specific procedures (SSOP and SOP) are detailed to address predictable non-compliances?</w:t>
            </w:r>
          </w:p>
        </w:tc>
      </w:tr>
      <w:tr w:rsidR="00E12989" w:rsidRPr="00085AC6" w14:paraId="1B1EF487" w14:textId="77777777" w:rsidTr="00747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4C217BB2"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5.3</w:t>
            </w:r>
          </w:p>
        </w:tc>
        <w:tc>
          <w:tcPr>
            <w:tcW w:w="8789" w:type="dxa"/>
            <w:tcBorders>
              <w:top w:val="single" w:sz="4" w:space="0" w:color="auto"/>
              <w:left w:val="single" w:sz="4" w:space="0" w:color="auto"/>
              <w:bottom w:val="single" w:sz="4" w:space="0" w:color="auto"/>
              <w:right w:val="single" w:sz="4" w:space="0" w:color="auto"/>
            </w:tcBorders>
          </w:tcPr>
          <w:p w14:paraId="3B934085" w14:textId="77777777" w:rsidR="00E12989" w:rsidRPr="00085AC6" w:rsidRDefault="00E12989" w:rsidP="00E12989">
            <w:pPr>
              <w:rPr>
                <w:rFonts w:asciiTheme="minorHAnsi" w:eastAsia="Arial Unicode MS" w:hAnsiTheme="minorHAnsi"/>
              </w:rPr>
            </w:pPr>
            <w:r w:rsidRPr="00085AC6">
              <w:rPr>
                <w:rFonts w:asciiTheme="minorHAnsi" w:eastAsia="Arial Unicode MS" w:hAnsiTheme="minorHAnsi"/>
              </w:rPr>
              <w:t>Corrective actions are applied for both internal and external reports of non-compliances?</w:t>
            </w:r>
          </w:p>
        </w:tc>
      </w:tr>
      <w:tr w:rsidR="00E12989" w:rsidRPr="00085AC6" w14:paraId="55058F41" w14:textId="77777777" w:rsidTr="00747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0D979A17"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5.4</w:t>
            </w:r>
          </w:p>
        </w:tc>
        <w:tc>
          <w:tcPr>
            <w:tcW w:w="8789" w:type="dxa"/>
            <w:tcBorders>
              <w:top w:val="single" w:sz="4" w:space="0" w:color="auto"/>
              <w:left w:val="single" w:sz="4" w:space="0" w:color="auto"/>
              <w:bottom w:val="single" w:sz="4" w:space="0" w:color="auto"/>
              <w:right w:val="single" w:sz="4" w:space="0" w:color="auto"/>
            </w:tcBorders>
          </w:tcPr>
          <w:p w14:paraId="0BFF1CEE" w14:textId="012FA4DD" w:rsidR="00E12989" w:rsidRPr="00085AC6" w:rsidRDefault="00E12989" w:rsidP="00E12989">
            <w:pPr>
              <w:rPr>
                <w:rFonts w:asciiTheme="minorHAnsi" w:eastAsia="Arial Unicode MS" w:hAnsiTheme="minorHAnsi"/>
              </w:rPr>
            </w:pPr>
            <w:r w:rsidRPr="00085AC6">
              <w:rPr>
                <w:rFonts w:asciiTheme="minorHAnsi" w:eastAsia="Arial Unicode MS" w:hAnsiTheme="minorHAnsi"/>
              </w:rPr>
              <w:t>Corrective action</w:t>
            </w:r>
            <w:r w:rsidR="00A40E71">
              <w:rPr>
                <w:rFonts w:asciiTheme="minorHAnsi" w:eastAsia="Arial Unicode MS" w:hAnsiTheme="minorHAnsi"/>
              </w:rPr>
              <w:t>s</w:t>
            </w:r>
            <w:r w:rsidRPr="00085AC6">
              <w:rPr>
                <w:rFonts w:asciiTheme="minorHAnsi" w:eastAsia="Arial Unicode MS" w:hAnsiTheme="minorHAnsi"/>
              </w:rPr>
              <w:t xml:space="preserve"> address both defective products and processes?</w:t>
            </w:r>
          </w:p>
        </w:tc>
      </w:tr>
      <w:tr w:rsidR="00E12989" w:rsidRPr="00085AC6" w14:paraId="2E06ABAF" w14:textId="77777777" w:rsidTr="00747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5155A4AD"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5.5</w:t>
            </w:r>
          </w:p>
        </w:tc>
        <w:tc>
          <w:tcPr>
            <w:tcW w:w="8789" w:type="dxa"/>
            <w:tcBorders>
              <w:top w:val="single" w:sz="4" w:space="0" w:color="auto"/>
              <w:left w:val="single" w:sz="4" w:space="0" w:color="auto"/>
              <w:bottom w:val="single" w:sz="4" w:space="0" w:color="auto"/>
              <w:right w:val="single" w:sz="4" w:space="0" w:color="auto"/>
            </w:tcBorders>
          </w:tcPr>
          <w:p w14:paraId="5D9B688C" w14:textId="1BD453EE" w:rsidR="00E12989" w:rsidRPr="00085AC6" w:rsidRDefault="00E12989" w:rsidP="00E12989">
            <w:pPr>
              <w:rPr>
                <w:rFonts w:asciiTheme="minorHAnsi" w:eastAsia="Arial Unicode MS" w:hAnsiTheme="minorHAnsi"/>
              </w:rPr>
            </w:pPr>
            <w:r w:rsidRPr="00085AC6">
              <w:rPr>
                <w:rFonts w:asciiTheme="minorHAnsi" w:eastAsia="Arial Unicode MS" w:hAnsiTheme="minorHAnsi"/>
              </w:rPr>
              <w:t>Corrective action</w:t>
            </w:r>
            <w:r w:rsidR="00A40E71">
              <w:rPr>
                <w:rFonts w:asciiTheme="minorHAnsi" w:eastAsia="Arial Unicode MS" w:hAnsiTheme="minorHAnsi"/>
              </w:rPr>
              <w:t>s</w:t>
            </w:r>
            <w:r w:rsidRPr="00085AC6">
              <w:rPr>
                <w:rFonts w:asciiTheme="minorHAnsi" w:eastAsia="Arial Unicode MS" w:hAnsiTheme="minorHAnsi"/>
              </w:rPr>
              <w:t xml:space="preserve"> address actions that prevent any underlying failure?</w:t>
            </w:r>
          </w:p>
        </w:tc>
      </w:tr>
      <w:tr w:rsidR="00E12989" w:rsidRPr="00085AC6" w14:paraId="05E1CBA7" w14:textId="77777777" w:rsidTr="007474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50F536D5" w14:textId="77777777" w:rsidR="00E12989" w:rsidRPr="00085AC6" w:rsidRDefault="00E12989" w:rsidP="00E12989">
            <w:pPr>
              <w:spacing w:after="0"/>
              <w:rPr>
                <w:rFonts w:asciiTheme="minorHAnsi" w:hAnsiTheme="minorHAnsi"/>
                <w:smallCaps/>
                <w:color w:val="000000"/>
              </w:rPr>
            </w:pPr>
            <w:r w:rsidRPr="00085AC6">
              <w:rPr>
                <w:rFonts w:asciiTheme="minorHAnsi" w:hAnsiTheme="minorHAnsi"/>
                <w:smallCaps/>
                <w:color w:val="000000"/>
              </w:rPr>
              <w:t>5.6</w:t>
            </w:r>
          </w:p>
        </w:tc>
        <w:tc>
          <w:tcPr>
            <w:tcW w:w="8789" w:type="dxa"/>
            <w:tcBorders>
              <w:top w:val="single" w:sz="4" w:space="0" w:color="auto"/>
              <w:left w:val="single" w:sz="4" w:space="0" w:color="auto"/>
              <w:bottom w:val="single" w:sz="4" w:space="0" w:color="auto"/>
              <w:right w:val="single" w:sz="4" w:space="0" w:color="auto"/>
            </w:tcBorders>
          </w:tcPr>
          <w:p w14:paraId="6A45768C" w14:textId="77777777" w:rsidR="00E12989" w:rsidRPr="00085AC6" w:rsidRDefault="00E12989" w:rsidP="00E12989">
            <w:pPr>
              <w:rPr>
                <w:rFonts w:asciiTheme="minorHAnsi" w:eastAsia="Arial Unicode MS" w:hAnsiTheme="minorHAnsi"/>
              </w:rPr>
            </w:pPr>
            <w:r w:rsidRPr="00085AC6">
              <w:rPr>
                <w:rFonts w:asciiTheme="minorHAnsi" w:eastAsia="Arial Unicode MS" w:hAnsiTheme="minorHAnsi"/>
              </w:rPr>
              <w:t>Records of corrective actions are kept?</w:t>
            </w:r>
          </w:p>
        </w:tc>
      </w:tr>
    </w:tbl>
    <w:p w14:paraId="424E83A2" w14:textId="77777777" w:rsidR="00E12989" w:rsidRPr="00085AC6" w:rsidRDefault="00E12989" w:rsidP="00E12989">
      <w:pPr>
        <w:pStyle w:val="Caption"/>
        <w:keepNext/>
        <w:rPr>
          <w:rFonts w:asciiTheme="minorHAnsi" w:hAnsiTheme="minorHAnsi"/>
        </w:rPr>
      </w:pPr>
    </w:p>
    <w:p w14:paraId="591CC002" w14:textId="77777777" w:rsidR="00E12989" w:rsidRPr="00085AC6" w:rsidRDefault="00E12989" w:rsidP="00E12989">
      <w:pPr>
        <w:pStyle w:val="Caption"/>
        <w:keepNext/>
        <w:rPr>
          <w:rFonts w:asciiTheme="minorHAnsi" w:hAnsiTheme="minorHAnsi"/>
        </w:rPr>
      </w:pPr>
      <w:r w:rsidRPr="00085AC6">
        <w:rPr>
          <w:rFonts w:asciiTheme="minorHAnsi" w:hAnsiTheme="minorHAnsi"/>
        </w:rPr>
        <w:t>Table 11: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881"/>
        <w:gridCol w:w="2835"/>
      </w:tblGrid>
      <w:tr w:rsidR="00714EAA" w:rsidRPr="00085AC6" w14:paraId="350BDF29" w14:textId="77777777" w:rsidTr="00267F4E">
        <w:trPr>
          <w:cantSplit/>
          <w:tblHeader/>
        </w:trPr>
        <w:tc>
          <w:tcPr>
            <w:tcW w:w="84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3EFEE49E" w14:textId="77777777" w:rsidR="00714EAA" w:rsidRPr="003A78DF" w:rsidRDefault="00714EAA" w:rsidP="00714EAA">
            <w:pPr>
              <w:pStyle w:val="TableHeading"/>
            </w:pPr>
            <w:r w:rsidRPr="003A78DF">
              <w:t>Item</w:t>
            </w:r>
          </w:p>
        </w:tc>
        <w:tc>
          <w:tcPr>
            <w:tcW w:w="58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53955DB6" w14:textId="77777777" w:rsidR="00714EAA" w:rsidRPr="003A78DF" w:rsidRDefault="00714EAA" w:rsidP="00714EAA">
            <w:pPr>
              <w:pStyle w:val="TableHeading"/>
            </w:pPr>
            <w:r w:rsidRPr="003A78DF">
              <w:t xml:space="preserve">Target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438E091" w14:textId="77777777" w:rsidR="00714EAA" w:rsidRPr="003A78DF" w:rsidRDefault="00714EAA" w:rsidP="00714EAA">
            <w:pPr>
              <w:pStyle w:val="TableHeading"/>
            </w:pPr>
            <w:r w:rsidRPr="003A78DF">
              <w:t>Reference</w:t>
            </w:r>
          </w:p>
        </w:tc>
      </w:tr>
      <w:tr w:rsidR="00E12989" w:rsidRPr="00085AC6" w14:paraId="0B1C75A4" w14:textId="77777777" w:rsidTr="0065384A">
        <w:tc>
          <w:tcPr>
            <w:tcW w:w="849" w:type="dxa"/>
            <w:tcBorders>
              <w:top w:val="single" w:sz="4" w:space="0" w:color="FFFFFF" w:themeColor="background1"/>
            </w:tcBorders>
          </w:tcPr>
          <w:p w14:paraId="237D027C" w14:textId="77777777" w:rsidR="00E12989" w:rsidRPr="00085AC6" w:rsidRDefault="00E12989" w:rsidP="00E12989">
            <w:pPr>
              <w:pStyle w:val="FootnoteText"/>
              <w:rPr>
                <w:rFonts w:asciiTheme="minorHAnsi" w:hAnsiTheme="minorHAnsi"/>
              </w:rPr>
            </w:pPr>
            <w:r w:rsidRPr="00085AC6">
              <w:rPr>
                <w:rFonts w:asciiTheme="minorHAnsi" w:hAnsiTheme="minorHAnsi"/>
              </w:rPr>
              <w:t>5.1</w:t>
            </w:r>
          </w:p>
        </w:tc>
        <w:tc>
          <w:tcPr>
            <w:tcW w:w="5881" w:type="dxa"/>
            <w:tcBorders>
              <w:top w:val="single" w:sz="4" w:space="0" w:color="FFFFFF" w:themeColor="background1"/>
            </w:tcBorders>
            <w:shd w:val="clear" w:color="auto" w:fill="auto"/>
          </w:tcPr>
          <w:p w14:paraId="0DD519AE" w14:textId="6B28B182" w:rsidR="00157348" w:rsidRDefault="007B5877" w:rsidP="00157348">
            <w:pPr>
              <w:spacing w:after="0"/>
              <w:rPr>
                <w:rFonts w:asciiTheme="minorHAnsi" w:hAnsiTheme="minorHAnsi"/>
              </w:rPr>
            </w:pPr>
            <w:r>
              <w:rPr>
                <w:rFonts w:asciiTheme="minorHAnsi" w:hAnsiTheme="minorHAnsi"/>
              </w:rPr>
              <w:t xml:space="preserve">The </w:t>
            </w:r>
            <w:r w:rsidR="00E12989" w:rsidRPr="00EE69B7">
              <w:rPr>
                <w:rFonts w:asciiTheme="minorHAnsi" w:hAnsiTheme="minorHAnsi"/>
              </w:rPr>
              <w:t>corrective action</w:t>
            </w:r>
            <w:r>
              <w:rPr>
                <w:rFonts w:asciiTheme="minorHAnsi" w:hAnsiTheme="minorHAnsi"/>
              </w:rPr>
              <w:t xml:space="preserve"> process</w:t>
            </w:r>
            <w:r w:rsidR="00E12989" w:rsidRPr="00EE69B7">
              <w:rPr>
                <w:rFonts w:asciiTheme="minorHAnsi" w:hAnsiTheme="minorHAnsi"/>
              </w:rPr>
              <w:t xml:space="preserve"> is described</w:t>
            </w:r>
            <w:r w:rsidR="00157348">
              <w:rPr>
                <w:rFonts w:asciiTheme="minorHAnsi" w:hAnsiTheme="minorHAnsi"/>
              </w:rPr>
              <w:t xml:space="preserve"> and includes:</w:t>
            </w:r>
          </w:p>
          <w:p w14:paraId="4346D864" w14:textId="77777777" w:rsidR="0065384A" w:rsidRDefault="00157348" w:rsidP="0065384A">
            <w:pPr>
              <w:pStyle w:val="ListParagraph"/>
              <w:numPr>
                <w:ilvl w:val="0"/>
                <w:numId w:val="74"/>
              </w:numPr>
              <w:spacing w:after="0"/>
              <w:rPr>
                <w:rFonts w:asciiTheme="minorHAnsi" w:hAnsiTheme="minorHAnsi"/>
              </w:rPr>
            </w:pPr>
            <w:r w:rsidRPr="009513B3">
              <w:rPr>
                <w:rFonts w:asciiTheme="minorHAnsi" w:hAnsiTheme="minorHAnsi"/>
              </w:rPr>
              <w:t>Investigation of cause</w:t>
            </w:r>
          </w:p>
          <w:p w14:paraId="0FE8464E" w14:textId="653B3F57" w:rsidR="00157348" w:rsidRPr="0065384A" w:rsidRDefault="00157348" w:rsidP="0065384A">
            <w:pPr>
              <w:pStyle w:val="ListParagraph"/>
              <w:numPr>
                <w:ilvl w:val="0"/>
                <w:numId w:val="74"/>
              </w:numPr>
              <w:spacing w:after="0"/>
              <w:rPr>
                <w:rFonts w:asciiTheme="minorHAnsi" w:hAnsiTheme="minorHAnsi"/>
              </w:rPr>
            </w:pPr>
            <w:r w:rsidRPr="0065384A">
              <w:rPr>
                <w:rFonts w:asciiTheme="minorHAnsi" w:hAnsiTheme="minorHAnsi"/>
                <w:vertAlign w:val="superscript"/>
              </w:rPr>
              <w:t>m</w:t>
            </w:r>
            <w:r w:rsidRPr="0065384A">
              <w:rPr>
                <w:rFonts w:asciiTheme="minorHAnsi" w:hAnsiTheme="minorHAnsi"/>
                <w:shd w:val="clear" w:color="auto" w:fill="FFFFFF"/>
                <w:vertAlign w:val="superscript"/>
              </w:rPr>
              <w:t xml:space="preserve"> </w:t>
            </w:r>
            <w:r w:rsidRPr="0065384A">
              <w:rPr>
                <w:rFonts w:asciiTheme="minorHAnsi" w:hAnsiTheme="minorHAnsi"/>
              </w:rPr>
              <w:t xml:space="preserve">Applies </w:t>
            </w:r>
            <w:r w:rsidR="00A40E71">
              <w:rPr>
                <w:rFonts w:asciiTheme="minorHAnsi" w:hAnsiTheme="minorHAnsi"/>
              </w:rPr>
              <w:t>c</w:t>
            </w:r>
            <w:r w:rsidRPr="0065384A">
              <w:rPr>
                <w:rFonts w:asciiTheme="minorHAnsi" w:hAnsiTheme="minorHAnsi"/>
              </w:rPr>
              <w:t xml:space="preserve">orrective </w:t>
            </w:r>
            <w:r w:rsidR="00A40E71">
              <w:rPr>
                <w:rFonts w:asciiTheme="minorHAnsi" w:hAnsiTheme="minorHAnsi"/>
              </w:rPr>
              <w:t>a</w:t>
            </w:r>
            <w:r w:rsidRPr="0065384A">
              <w:rPr>
                <w:rFonts w:asciiTheme="minorHAnsi" w:hAnsiTheme="minorHAnsi"/>
              </w:rPr>
              <w:t>ction (directed to product and process reduces chance of recurrence)</w:t>
            </w:r>
          </w:p>
          <w:p w14:paraId="5CDDC6DF" w14:textId="45533C56" w:rsidR="00E12989" w:rsidRPr="009513B3" w:rsidRDefault="00157348" w:rsidP="009513B3">
            <w:pPr>
              <w:pStyle w:val="ListParagraph"/>
              <w:numPr>
                <w:ilvl w:val="0"/>
                <w:numId w:val="74"/>
              </w:numPr>
              <w:spacing w:after="0"/>
              <w:rPr>
                <w:rFonts w:asciiTheme="minorHAnsi" w:hAnsiTheme="minorHAnsi"/>
              </w:rPr>
            </w:pPr>
            <w:r w:rsidRPr="009513B3">
              <w:rPr>
                <w:rFonts w:asciiTheme="minorHAnsi" w:hAnsiTheme="minorHAnsi"/>
                <w:shd w:val="clear" w:color="auto" w:fill="FFFFFF"/>
                <w:vertAlign w:val="superscript"/>
              </w:rPr>
              <w:t xml:space="preserve">m </w:t>
            </w:r>
            <w:r w:rsidRPr="009513B3">
              <w:rPr>
                <w:rFonts w:asciiTheme="minorHAnsi" w:hAnsiTheme="minorHAnsi"/>
              </w:rPr>
              <w:t>Verification of effectiveness of corrective action</w:t>
            </w:r>
            <w:r w:rsidR="00A40E71">
              <w:rPr>
                <w:rFonts w:asciiTheme="minorHAnsi" w:hAnsiTheme="minorHAnsi"/>
              </w:rPr>
              <w:t>s</w:t>
            </w:r>
            <w:r w:rsidRPr="009513B3">
              <w:rPr>
                <w:rFonts w:asciiTheme="minorHAnsi" w:hAnsiTheme="minorHAnsi"/>
              </w:rPr>
              <w:t>.</w:t>
            </w:r>
          </w:p>
        </w:tc>
        <w:tc>
          <w:tcPr>
            <w:tcW w:w="2835" w:type="dxa"/>
            <w:tcBorders>
              <w:top w:val="single" w:sz="4" w:space="0" w:color="FFFFFF" w:themeColor="background1"/>
            </w:tcBorders>
          </w:tcPr>
          <w:p w14:paraId="43233D1E" w14:textId="77777777" w:rsidR="00E12989" w:rsidRPr="00085AC6" w:rsidRDefault="00370528" w:rsidP="00E12989">
            <w:pPr>
              <w:spacing w:after="0"/>
              <w:rPr>
                <w:rFonts w:asciiTheme="minorHAnsi" w:hAnsiTheme="minorHAnsi"/>
                <w:sz w:val="20"/>
              </w:rPr>
            </w:pPr>
            <w:r>
              <w:rPr>
                <w:rFonts w:asciiTheme="minorHAnsi" w:hAnsiTheme="minorHAnsi"/>
                <w:sz w:val="20"/>
              </w:rPr>
              <w:t>EC(PM&amp;PMP)O</w:t>
            </w:r>
            <w:r w:rsidR="0065384A">
              <w:rPr>
                <w:rFonts w:asciiTheme="minorHAnsi" w:hAnsiTheme="minorHAnsi"/>
                <w:sz w:val="20"/>
              </w:rPr>
              <w:t>s</w:t>
            </w:r>
            <w:r w:rsidR="00FE6EE2" w:rsidRPr="00085AC6">
              <w:rPr>
                <w:rFonts w:asciiTheme="minorHAnsi" w:hAnsiTheme="minorHAnsi"/>
                <w:sz w:val="20"/>
              </w:rPr>
              <w:t xml:space="preserve"> </w:t>
            </w:r>
            <w:r w:rsidR="008D3BC3" w:rsidRPr="00085AC6">
              <w:rPr>
                <w:rFonts w:asciiTheme="minorHAnsi" w:hAnsiTheme="minorHAnsi"/>
                <w:sz w:val="20"/>
              </w:rPr>
              <w:t>-</w:t>
            </w:r>
            <w:r w:rsidR="00E12989" w:rsidRPr="00085AC6">
              <w:rPr>
                <w:rFonts w:asciiTheme="minorHAnsi" w:hAnsiTheme="minorHAnsi"/>
                <w:sz w:val="20"/>
              </w:rPr>
              <w:t xml:space="preserve"> Schedule 2</w:t>
            </w:r>
            <w:r w:rsidR="008D3BC3" w:rsidRPr="00085AC6">
              <w:rPr>
                <w:rFonts w:asciiTheme="minorHAnsi" w:hAnsiTheme="minorHAnsi"/>
                <w:sz w:val="20"/>
              </w:rPr>
              <w:t xml:space="preserve">, </w:t>
            </w:r>
            <w:r w:rsidR="006C6440" w:rsidRPr="00085AC6">
              <w:rPr>
                <w:rFonts w:asciiTheme="minorHAnsi" w:hAnsiTheme="minorHAnsi"/>
              </w:rPr>
              <w:t xml:space="preserve">Clause </w:t>
            </w:r>
            <w:r w:rsidR="00E12989" w:rsidRPr="00085AC6">
              <w:rPr>
                <w:rFonts w:asciiTheme="minorHAnsi" w:hAnsiTheme="minorHAnsi"/>
                <w:sz w:val="20"/>
              </w:rPr>
              <w:t>4.1</w:t>
            </w:r>
          </w:p>
          <w:p w14:paraId="39EC7526" w14:textId="77777777" w:rsidR="00E12989" w:rsidRPr="00085AC6" w:rsidRDefault="00370528" w:rsidP="00E12989">
            <w:pPr>
              <w:spacing w:after="0"/>
              <w:rPr>
                <w:rFonts w:asciiTheme="minorHAnsi" w:hAnsiTheme="minorHAnsi"/>
                <w:sz w:val="20"/>
              </w:rPr>
            </w:pPr>
            <w:r>
              <w:rPr>
                <w:rFonts w:asciiTheme="minorHAnsi" w:hAnsiTheme="minorHAnsi"/>
                <w:sz w:val="20"/>
              </w:rPr>
              <w:t>EC(PM&amp;PMP)O</w:t>
            </w:r>
            <w:r w:rsidR="0065384A">
              <w:rPr>
                <w:rFonts w:asciiTheme="minorHAnsi" w:hAnsiTheme="minorHAnsi"/>
                <w:sz w:val="20"/>
              </w:rPr>
              <w:t>s</w:t>
            </w:r>
            <w:r w:rsidR="00FE6EE2" w:rsidRPr="00085AC6">
              <w:rPr>
                <w:rFonts w:asciiTheme="minorHAnsi" w:hAnsiTheme="minorHAnsi"/>
                <w:sz w:val="20"/>
              </w:rPr>
              <w:t xml:space="preserve"> </w:t>
            </w:r>
            <w:r w:rsidR="008D3BC3" w:rsidRPr="00085AC6">
              <w:rPr>
                <w:rFonts w:asciiTheme="minorHAnsi" w:hAnsiTheme="minorHAnsi"/>
                <w:sz w:val="20"/>
              </w:rPr>
              <w:t>- Schedule 2,</w:t>
            </w:r>
            <w:r w:rsidR="00E12989" w:rsidRPr="00085AC6">
              <w:rPr>
                <w:rFonts w:asciiTheme="minorHAnsi" w:hAnsiTheme="minorHAnsi"/>
                <w:sz w:val="20"/>
              </w:rPr>
              <w:t xml:space="preserve"> </w:t>
            </w:r>
            <w:r w:rsidR="006C6440" w:rsidRPr="00085AC6">
              <w:rPr>
                <w:rFonts w:asciiTheme="minorHAnsi" w:hAnsiTheme="minorHAnsi"/>
              </w:rPr>
              <w:t xml:space="preserve">Clause </w:t>
            </w:r>
            <w:r w:rsidR="00E12989" w:rsidRPr="00085AC6">
              <w:rPr>
                <w:rFonts w:asciiTheme="minorHAnsi" w:hAnsiTheme="minorHAnsi"/>
                <w:sz w:val="20"/>
              </w:rPr>
              <w:t>4.1</w:t>
            </w:r>
            <w:r w:rsidR="008D3BC3" w:rsidRPr="00085AC6">
              <w:rPr>
                <w:rFonts w:asciiTheme="minorHAnsi" w:hAnsiTheme="minorHAnsi"/>
                <w:sz w:val="20"/>
              </w:rPr>
              <w:t xml:space="preserve"> </w:t>
            </w:r>
            <w:r w:rsidR="00E12989" w:rsidRPr="00085AC6">
              <w:rPr>
                <w:rFonts w:asciiTheme="minorHAnsi" w:hAnsiTheme="minorHAnsi"/>
                <w:sz w:val="20"/>
              </w:rPr>
              <w:t>(a)</w:t>
            </w:r>
          </w:p>
          <w:p w14:paraId="3F57170F" w14:textId="77777777" w:rsidR="00E12989" w:rsidRPr="00085AC6" w:rsidRDefault="0065384A" w:rsidP="008D3BC3">
            <w:pPr>
              <w:spacing w:after="0"/>
              <w:rPr>
                <w:rFonts w:asciiTheme="minorHAnsi" w:hAnsiTheme="minorHAnsi"/>
                <w:sz w:val="20"/>
              </w:rPr>
            </w:pPr>
            <w:r>
              <w:rPr>
                <w:rFonts w:asciiTheme="minorHAnsi" w:hAnsiTheme="minorHAnsi"/>
                <w:sz w:val="20"/>
              </w:rPr>
              <w:t>EC(PM&amp;PMP)Os</w:t>
            </w:r>
            <w:r w:rsidR="008D3BC3" w:rsidRPr="00085AC6">
              <w:rPr>
                <w:rFonts w:asciiTheme="minorHAnsi" w:hAnsiTheme="minorHAnsi"/>
                <w:sz w:val="20"/>
              </w:rPr>
              <w:t xml:space="preserve"> -</w:t>
            </w:r>
            <w:r w:rsidR="00FE6EE2" w:rsidRPr="00085AC6">
              <w:rPr>
                <w:rFonts w:asciiTheme="minorHAnsi" w:hAnsiTheme="minorHAnsi"/>
                <w:sz w:val="20"/>
              </w:rPr>
              <w:t xml:space="preserve"> </w:t>
            </w:r>
            <w:r w:rsidR="008D3BC3" w:rsidRPr="00085AC6">
              <w:rPr>
                <w:rFonts w:asciiTheme="minorHAnsi" w:hAnsiTheme="minorHAnsi"/>
                <w:sz w:val="20"/>
              </w:rPr>
              <w:t xml:space="preserve"> Schedule 2,</w:t>
            </w:r>
            <w:r w:rsidR="00E12989" w:rsidRPr="00085AC6">
              <w:rPr>
                <w:rFonts w:asciiTheme="minorHAnsi" w:hAnsiTheme="minorHAnsi"/>
                <w:sz w:val="20"/>
              </w:rPr>
              <w:t xml:space="preserve"> </w:t>
            </w:r>
            <w:r w:rsidR="006C6440" w:rsidRPr="00085AC6">
              <w:rPr>
                <w:rFonts w:asciiTheme="minorHAnsi" w:hAnsiTheme="minorHAnsi"/>
              </w:rPr>
              <w:t xml:space="preserve">Clause </w:t>
            </w:r>
            <w:r w:rsidR="00E12989" w:rsidRPr="00085AC6">
              <w:rPr>
                <w:rFonts w:asciiTheme="minorHAnsi" w:hAnsiTheme="minorHAnsi"/>
                <w:sz w:val="20"/>
              </w:rPr>
              <w:t>4.1</w:t>
            </w:r>
            <w:r w:rsidR="008D3BC3" w:rsidRPr="00085AC6">
              <w:rPr>
                <w:rFonts w:asciiTheme="minorHAnsi" w:hAnsiTheme="minorHAnsi"/>
                <w:sz w:val="20"/>
              </w:rPr>
              <w:t xml:space="preserve"> </w:t>
            </w:r>
            <w:r w:rsidR="00E12989" w:rsidRPr="00085AC6">
              <w:rPr>
                <w:rFonts w:asciiTheme="minorHAnsi" w:hAnsiTheme="minorHAnsi"/>
                <w:sz w:val="20"/>
              </w:rPr>
              <w:t>(b)</w:t>
            </w:r>
          </w:p>
        </w:tc>
      </w:tr>
      <w:tr w:rsidR="00E12989" w:rsidRPr="00085AC6" w14:paraId="3AE829C1" w14:textId="77777777" w:rsidTr="00FE6EE2">
        <w:tc>
          <w:tcPr>
            <w:tcW w:w="849" w:type="dxa"/>
          </w:tcPr>
          <w:p w14:paraId="5DD9CA3A" w14:textId="77777777" w:rsidR="00E12989" w:rsidRPr="00085AC6" w:rsidRDefault="00E12989" w:rsidP="00E12989">
            <w:pPr>
              <w:pStyle w:val="FootnoteText"/>
              <w:rPr>
                <w:rFonts w:asciiTheme="minorHAnsi" w:hAnsiTheme="minorHAnsi"/>
              </w:rPr>
            </w:pPr>
            <w:r w:rsidRPr="00085AC6">
              <w:rPr>
                <w:rFonts w:asciiTheme="minorHAnsi" w:hAnsiTheme="minorHAnsi"/>
              </w:rPr>
              <w:t>5.2</w:t>
            </w:r>
          </w:p>
        </w:tc>
        <w:tc>
          <w:tcPr>
            <w:tcW w:w="5881" w:type="dxa"/>
          </w:tcPr>
          <w:p w14:paraId="072FEF03" w14:textId="2CF9EA43" w:rsidR="00E12989" w:rsidRPr="00EE69B7" w:rsidRDefault="00E12989" w:rsidP="00E12989">
            <w:pPr>
              <w:spacing w:after="0"/>
              <w:rPr>
                <w:rFonts w:asciiTheme="minorHAnsi" w:hAnsiTheme="minorHAnsi"/>
                <w:highlight w:val="lightGray"/>
              </w:rPr>
            </w:pPr>
            <w:r w:rsidRPr="00EE69B7">
              <w:rPr>
                <w:rFonts w:asciiTheme="minorHAnsi" w:hAnsiTheme="minorHAnsi"/>
                <w:shd w:val="clear" w:color="auto" w:fill="FFFFFF"/>
                <w:vertAlign w:val="superscript"/>
              </w:rPr>
              <w:t xml:space="preserve">m </w:t>
            </w:r>
            <w:r w:rsidRPr="00EE69B7">
              <w:rPr>
                <w:rFonts w:asciiTheme="minorHAnsi" w:hAnsiTheme="minorHAnsi"/>
              </w:rPr>
              <w:t xml:space="preserve">Corrective </w:t>
            </w:r>
            <w:r w:rsidR="0019663E">
              <w:rPr>
                <w:rFonts w:asciiTheme="minorHAnsi" w:hAnsiTheme="minorHAnsi"/>
              </w:rPr>
              <w:t>a</w:t>
            </w:r>
            <w:r w:rsidRPr="00EE69B7">
              <w:rPr>
                <w:rFonts w:asciiTheme="minorHAnsi" w:hAnsiTheme="minorHAnsi"/>
              </w:rPr>
              <w:t>ctions are specified in advance where possible</w:t>
            </w:r>
            <w:r w:rsidR="009513B3">
              <w:rPr>
                <w:rFonts w:asciiTheme="minorHAnsi" w:hAnsiTheme="minorHAnsi"/>
              </w:rPr>
              <w:t>.</w:t>
            </w:r>
          </w:p>
        </w:tc>
        <w:tc>
          <w:tcPr>
            <w:tcW w:w="2835" w:type="dxa"/>
          </w:tcPr>
          <w:p w14:paraId="54F0F4B2" w14:textId="77777777" w:rsidR="00E12989" w:rsidRPr="00085AC6" w:rsidRDefault="0065384A" w:rsidP="00856961">
            <w:pPr>
              <w:spacing w:after="0"/>
              <w:rPr>
                <w:rFonts w:asciiTheme="minorHAnsi" w:hAnsiTheme="minorHAnsi"/>
                <w:sz w:val="20"/>
              </w:rPr>
            </w:pPr>
            <w:r>
              <w:rPr>
                <w:rFonts w:asciiTheme="minorHAnsi" w:hAnsiTheme="minorHAnsi"/>
                <w:sz w:val="20"/>
              </w:rPr>
              <w:t>EC(PM&amp;PMP)Os</w:t>
            </w:r>
            <w:r w:rsidR="00FE6EE2" w:rsidRPr="00085AC6">
              <w:rPr>
                <w:rFonts w:asciiTheme="minorHAnsi" w:hAnsiTheme="minorHAnsi"/>
                <w:sz w:val="20"/>
              </w:rPr>
              <w:t xml:space="preserve"> </w:t>
            </w:r>
            <w:r w:rsidR="00B526AF" w:rsidRPr="00085AC6">
              <w:rPr>
                <w:rFonts w:asciiTheme="minorHAnsi" w:hAnsiTheme="minorHAnsi"/>
                <w:sz w:val="20"/>
              </w:rPr>
              <w:t>-</w:t>
            </w:r>
            <w:r w:rsidR="00E12989" w:rsidRPr="00085AC6">
              <w:rPr>
                <w:rFonts w:asciiTheme="minorHAnsi" w:hAnsiTheme="minorHAnsi"/>
                <w:sz w:val="20"/>
              </w:rPr>
              <w:t xml:space="preserve"> Schedule 2, </w:t>
            </w:r>
            <w:r w:rsidR="00856961" w:rsidRPr="00085AC6">
              <w:rPr>
                <w:rFonts w:asciiTheme="minorHAnsi" w:hAnsiTheme="minorHAnsi"/>
              </w:rPr>
              <w:t xml:space="preserve">Clause </w:t>
            </w:r>
            <w:r w:rsidR="00FD5BE4">
              <w:rPr>
                <w:rFonts w:asciiTheme="minorHAnsi" w:hAnsiTheme="minorHAnsi"/>
                <w:sz w:val="20"/>
              </w:rPr>
              <w:t>4.3</w:t>
            </w:r>
            <w:r w:rsidR="00E12989" w:rsidRPr="00085AC6">
              <w:rPr>
                <w:rFonts w:asciiTheme="minorHAnsi" w:hAnsiTheme="minorHAnsi"/>
                <w:sz w:val="20"/>
              </w:rPr>
              <w:br/>
            </w:r>
            <w:r w:rsidR="00FE6EE2" w:rsidRPr="00085AC6">
              <w:rPr>
                <w:rFonts w:asciiTheme="minorHAnsi" w:hAnsiTheme="minorHAnsi"/>
                <w:sz w:val="20"/>
              </w:rPr>
              <w:t>AS 4465 - 14 (a) 4.14</w:t>
            </w:r>
          </w:p>
        </w:tc>
      </w:tr>
      <w:tr w:rsidR="00E12989" w:rsidRPr="00085AC6" w14:paraId="07535F33" w14:textId="77777777" w:rsidTr="00FE6EE2">
        <w:tc>
          <w:tcPr>
            <w:tcW w:w="849" w:type="dxa"/>
          </w:tcPr>
          <w:p w14:paraId="7796A9D3" w14:textId="77777777" w:rsidR="00E12989" w:rsidRPr="00085AC6" w:rsidRDefault="00E12989" w:rsidP="00E12989">
            <w:pPr>
              <w:pStyle w:val="FootnoteText"/>
              <w:rPr>
                <w:rFonts w:asciiTheme="minorHAnsi" w:hAnsiTheme="minorHAnsi"/>
              </w:rPr>
            </w:pPr>
            <w:r w:rsidRPr="00085AC6">
              <w:rPr>
                <w:rFonts w:asciiTheme="minorHAnsi" w:hAnsiTheme="minorHAnsi"/>
              </w:rPr>
              <w:t>5.3</w:t>
            </w:r>
          </w:p>
        </w:tc>
        <w:tc>
          <w:tcPr>
            <w:tcW w:w="5881" w:type="dxa"/>
          </w:tcPr>
          <w:p w14:paraId="69FE0640" w14:textId="77777777" w:rsidR="00E12989" w:rsidRPr="00EE69B7" w:rsidRDefault="00E12989" w:rsidP="00E12989">
            <w:pPr>
              <w:spacing w:after="0"/>
              <w:rPr>
                <w:rFonts w:asciiTheme="minorHAnsi" w:hAnsiTheme="minorHAnsi"/>
              </w:rPr>
            </w:pPr>
            <w:r w:rsidRPr="00EE69B7">
              <w:rPr>
                <w:rFonts w:asciiTheme="minorHAnsi" w:hAnsiTheme="minorHAnsi"/>
              </w:rPr>
              <w:t>Actions should be taken for non-compliances identified by employees or second and third parties</w:t>
            </w:r>
            <w:r w:rsidR="00141D47">
              <w:rPr>
                <w:rFonts w:asciiTheme="minorHAnsi" w:hAnsiTheme="minorHAnsi"/>
              </w:rPr>
              <w:t>.</w:t>
            </w:r>
          </w:p>
        </w:tc>
        <w:tc>
          <w:tcPr>
            <w:tcW w:w="2835" w:type="dxa"/>
          </w:tcPr>
          <w:p w14:paraId="5142B62B" w14:textId="77777777" w:rsidR="00E12989" w:rsidRPr="00085AC6" w:rsidRDefault="0065384A" w:rsidP="00856961">
            <w:pPr>
              <w:spacing w:after="0"/>
              <w:rPr>
                <w:rFonts w:asciiTheme="minorHAnsi" w:hAnsiTheme="minorHAnsi"/>
                <w:sz w:val="20"/>
              </w:rPr>
            </w:pPr>
            <w:r>
              <w:rPr>
                <w:rFonts w:asciiTheme="minorHAnsi" w:hAnsiTheme="minorHAnsi"/>
                <w:sz w:val="20"/>
              </w:rPr>
              <w:t>EC(PM&amp;PMP)Os</w:t>
            </w:r>
            <w:r w:rsidR="00FE6EE2" w:rsidRPr="00085AC6">
              <w:rPr>
                <w:rFonts w:asciiTheme="minorHAnsi" w:hAnsiTheme="minorHAnsi"/>
                <w:sz w:val="20"/>
              </w:rPr>
              <w:t xml:space="preserve"> </w:t>
            </w:r>
            <w:r w:rsidR="00B526AF" w:rsidRPr="00085AC6">
              <w:rPr>
                <w:rFonts w:asciiTheme="minorHAnsi" w:hAnsiTheme="minorHAnsi"/>
                <w:sz w:val="20"/>
              </w:rPr>
              <w:t>-</w:t>
            </w:r>
            <w:r w:rsidR="00E12989" w:rsidRPr="00085AC6">
              <w:rPr>
                <w:rFonts w:asciiTheme="minorHAnsi" w:hAnsiTheme="minorHAnsi"/>
                <w:sz w:val="20"/>
              </w:rPr>
              <w:t xml:space="preserve"> Schedule 2, </w:t>
            </w:r>
            <w:r w:rsidR="00856961" w:rsidRPr="00085AC6">
              <w:rPr>
                <w:rFonts w:asciiTheme="minorHAnsi" w:hAnsiTheme="minorHAnsi"/>
              </w:rPr>
              <w:t xml:space="preserve">Clause </w:t>
            </w:r>
            <w:r w:rsidR="00E12989" w:rsidRPr="00085AC6">
              <w:rPr>
                <w:rFonts w:asciiTheme="minorHAnsi" w:hAnsiTheme="minorHAnsi"/>
                <w:sz w:val="20"/>
              </w:rPr>
              <w:t>4.1</w:t>
            </w:r>
            <w:r w:rsidR="00E12989" w:rsidRPr="00085AC6">
              <w:rPr>
                <w:rFonts w:asciiTheme="minorHAnsi" w:hAnsiTheme="minorHAnsi"/>
                <w:sz w:val="20"/>
              </w:rPr>
              <w:br/>
            </w:r>
            <w:r w:rsidR="00752275" w:rsidRPr="00085AC6">
              <w:rPr>
                <w:rFonts w:asciiTheme="minorHAnsi" w:hAnsiTheme="minorHAnsi"/>
                <w:sz w:val="20"/>
              </w:rPr>
              <w:t>AS 4465 - 14 (a) 4.14</w:t>
            </w:r>
          </w:p>
        </w:tc>
      </w:tr>
      <w:tr w:rsidR="00E12989" w:rsidRPr="00085AC6" w14:paraId="1888A07C" w14:textId="77777777" w:rsidTr="00FE6EE2">
        <w:tc>
          <w:tcPr>
            <w:tcW w:w="849" w:type="dxa"/>
          </w:tcPr>
          <w:p w14:paraId="2477D742" w14:textId="77777777" w:rsidR="00E12989" w:rsidRPr="00085AC6" w:rsidRDefault="00E12989" w:rsidP="00E12989">
            <w:pPr>
              <w:pStyle w:val="FootnoteText"/>
              <w:rPr>
                <w:rFonts w:asciiTheme="minorHAnsi" w:hAnsiTheme="minorHAnsi"/>
              </w:rPr>
            </w:pPr>
            <w:r w:rsidRPr="00085AC6">
              <w:rPr>
                <w:rFonts w:asciiTheme="minorHAnsi" w:hAnsiTheme="minorHAnsi"/>
              </w:rPr>
              <w:t>5.4</w:t>
            </w:r>
          </w:p>
        </w:tc>
        <w:tc>
          <w:tcPr>
            <w:tcW w:w="5881" w:type="dxa"/>
          </w:tcPr>
          <w:p w14:paraId="2489CD81" w14:textId="77777777" w:rsidR="00E12989" w:rsidRPr="00EE69B7" w:rsidRDefault="00E12989" w:rsidP="00E12989">
            <w:pPr>
              <w:spacing w:after="0"/>
              <w:rPr>
                <w:rFonts w:asciiTheme="minorHAnsi" w:hAnsiTheme="minorHAnsi"/>
                <w:highlight w:val="lightGray"/>
              </w:rPr>
            </w:pPr>
            <w:r w:rsidRPr="00EE69B7">
              <w:rPr>
                <w:rFonts w:asciiTheme="minorHAnsi" w:hAnsiTheme="minorHAnsi"/>
                <w:shd w:val="clear" w:color="auto" w:fill="FFFFFF"/>
                <w:vertAlign w:val="superscript"/>
              </w:rPr>
              <w:t xml:space="preserve">m </w:t>
            </w:r>
            <w:r w:rsidRPr="00EE69B7">
              <w:rPr>
                <w:rFonts w:asciiTheme="minorHAnsi" w:hAnsiTheme="minorHAnsi"/>
              </w:rPr>
              <w:t>Corrective Action addresses product and processes</w:t>
            </w:r>
            <w:r w:rsidR="00141D47">
              <w:rPr>
                <w:rFonts w:asciiTheme="minorHAnsi" w:hAnsiTheme="minorHAnsi"/>
              </w:rPr>
              <w:t>.</w:t>
            </w:r>
          </w:p>
        </w:tc>
        <w:tc>
          <w:tcPr>
            <w:tcW w:w="2835" w:type="dxa"/>
          </w:tcPr>
          <w:p w14:paraId="559D8F20" w14:textId="77777777" w:rsidR="00E12989" w:rsidRPr="00085AC6" w:rsidRDefault="00370528" w:rsidP="0065384A">
            <w:pPr>
              <w:spacing w:after="0"/>
              <w:rPr>
                <w:rFonts w:asciiTheme="minorHAnsi" w:hAnsiTheme="minorHAnsi"/>
                <w:sz w:val="20"/>
              </w:rPr>
            </w:pPr>
            <w:r>
              <w:rPr>
                <w:rFonts w:asciiTheme="minorHAnsi" w:hAnsiTheme="minorHAnsi"/>
                <w:sz w:val="20"/>
              </w:rPr>
              <w:t>EC(PM&amp;PMP)</w:t>
            </w:r>
            <w:r w:rsidR="0065384A">
              <w:rPr>
                <w:rFonts w:asciiTheme="minorHAnsi" w:hAnsiTheme="minorHAnsi"/>
                <w:sz w:val="20"/>
              </w:rPr>
              <w:t>Os</w:t>
            </w:r>
            <w:r w:rsidR="00FE6EE2" w:rsidRPr="00085AC6">
              <w:rPr>
                <w:rFonts w:asciiTheme="minorHAnsi" w:hAnsiTheme="minorHAnsi"/>
                <w:sz w:val="20"/>
              </w:rPr>
              <w:t xml:space="preserve"> </w:t>
            </w:r>
            <w:r w:rsidR="00B526AF" w:rsidRPr="00085AC6">
              <w:rPr>
                <w:rFonts w:asciiTheme="minorHAnsi" w:hAnsiTheme="minorHAnsi"/>
                <w:sz w:val="20"/>
              </w:rPr>
              <w:t>-</w:t>
            </w:r>
            <w:r w:rsidR="00E12989" w:rsidRPr="00085AC6">
              <w:rPr>
                <w:rFonts w:asciiTheme="minorHAnsi" w:hAnsiTheme="minorHAnsi"/>
                <w:sz w:val="20"/>
              </w:rPr>
              <w:t xml:space="preserve"> Schedule 2, </w:t>
            </w:r>
            <w:r w:rsidR="00856961" w:rsidRPr="00085AC6">
              <w:rPr>
                <w:rFonts w:asciiTheme="minorHAnsi" w:hAnsiTheme="minorHAnsi"/>
              </w:rPr>
              <w:t xml:space="preserve">Clause </w:t>
            </w:r>
            <w:r w:rsidR="00E12989" w:rsidRPr="00085AC6">
              <w:rPr>
                <w:rFonts w:asciiTheme="minorHAnsi" w:hAnsiTheme="minorHAnsi"/>
                <w:sz w:val="20"/>
              </w:rPr>
              <w:t>4.1</w:t>
            </w:r>
            <w:r w:rsidR="00E12989" w:rsidRPr="00085AC6">
              <w:rPr>
                <w:rFonts w:asciiTheme="minorHAnsi" w:hAnsiTheme="minorHAnsi"/>
                <w:sz w:val="20"/>
              </w:rPr>
              <w:br/>
            </w:r>
            <w:r w:rsidR="00193FBF" w:rsidRPr="00085AC6">
              <w:rPr>
                <w:rFonts w:asciiTheme="minorHAnsi" w:hAnsiTheme="minorHAnsi"/>
                <w:sz w:val="20"/>
              </w:rPr>
              <w:t>AS 4465 - 14 (a) 4.14</w:t>
            </w:r>
          </w:p>
        </w:tc>
      </w:tr>
      <w:tr w:rsidR="00E12989" w:rsidRPr="00085AC6" w14:paraId="54CAAD55" w14:textId="77777777" w:rsidTr="00FE6EE2">
        <w:tc>
          <w:tcPr>
            <w:tcW w:w="849" w:type="dxa"/>
          </w:tcPr>
          <w:p w14:paraId="4C817110" w14:textId="77777777" w:rsidR="00E12989" w:rsidRPr="00085AC6" w:rsidRDefault="00E12989" w:rsidP="00E12989">
            <w:pPr>
              <w:pStyle w:val="FootnoteText"/>
              <w:rPr>
                <w:rFonts w:asciiTheme="minorHAnsi" w:hAnsiTheme="minorHAnsi"/>
              </w:rPr>
            </w:pPr>
            <w:r w:rsidRPr="00085AC6">
              <w:rPr>
                <w:rFonts w:asciiTheme="minorHAnsi" w:hAnsiTheme="minorHAnsi"/>
              </w:rPr>
              <w:t>5.5</w:t>
            </w:r>
          </w:p>
        </w:tc>
        <w:tc>
          <w:tcPr>
            <w:tcW w:w="5881" w:type="dxa"/>
          </w:tcPr>
          <w:p w14:paraId="1CDB5F9C" w14:textId="77777777" w:rsidR="00E12989" w:rsidRPr="00EE69B7" w:rsidRDefault="00E12989" w:rsidP="00E12989">
            <w:pPr>
              <w:spacing w:after="0"/>
              <w:rPr>
                <w:rFonts w:asciiTheme="minorHAnsi" w:hAnsiTheme="minorHAnsi"/>
                <w:highlight w:val="lightGray"/>
              </w:rPr>
            </w:pPr>
            <w:r w:rsidRPr="00EE69B7">
              <w:rPr>
                <w:rFonts w:asciiTheme="minorHAnsi" w:hAnsiTheme="minorHAnsi"/>
                <w:shd w:val="clear" w:color="auto" w:fill="FFFFFF"/>
                <w:vertAlign w:val="superscript"/>
              </w:rPr>
              <w:t xml:space="preserve">m </w:t>
            </w:r>
            <w:r w:rsidRPr="00EE69B7">
              <w:rPr>
                <w:rFonts w:asciiTheme="minorHAnsi" w:hAnsiTheme="minorHAnsi"/>
              </w:rPr>
              <w:t>Corrective Action is applied to prevent or minimise recurrence</w:t>
            </w:r>
            <w:r w:rsidR="00141D47">
              <w:rPr>
                <w:rFonts w:asciiTheme="minorHAnsi" w:hAnsiTheme="minorHAnsi"/>
              </w:rPr>
              <w:t>.</w:t>
            </w:r>
          </w:p>
        </w:tc>
        <w:tc>
          <w:tcPr>
            <w:tcW w:w="2835" w:type="dxa"/>
          </w:tcPr>
          <w:p w14:paraId="26EFB39F" w14:textId="77777777" w:rsidR="00E12989" w:rsidRPr="00085AC6" w:rsidRDefault="00370528" w:rsidP="0065384A">
            <w:pPr>
              <w:spacing w:after="0"/>
              <w:rPr>
                <w:rFonts w:asciiTheme="minorHAnsi" w:hAnsiTheme="minorHAnsi"/>
                <w:sz w:val="20"/>
              </w:rPr>
            </w:pPr>
            <w:r>
              <w:rPr>
                <w:rFonts w:asciiTheme="minorHAnsi" w:hAnsiTheme="minorHAnsi"/>
                <w:sz w:val="20"/>
              </w:rPr>
              <w:t>EC(PM&amp;PMP)O</w:t>
            </w:r>
            <w:r w:rsidR="0065384A">
              <w:rPr>
                <w:rFonts w:asciiTheme="minorHAnsi" w:hAnsiTheme="minorHAnsi"/>
                <w:sz w:val="20"/>
              </w:rPr>
              <w:t>s</w:t>
            </w:r>
            <w:r w:rsidR="00FE6EE2" w:rsidRPr="00085AC6">
              <w:rPr>
                <w:rFonts w:asciiTheme="minorHAnsi" w:hAnsiTheme="minorHAnsi"/>
                <w:sz w:val="20"/>
              </w:rPr>
              <w:t xml:space="preserve"> </w:t>
            </w:r>
            <w:r w:rsidR="00B526AF" w:rsidRPr="00085AC6">
              <w:rPr>
                <w:rFonts w:asciiTheme="minorHAnsi" w:hAnsiTheme="minorHAnsi"/>
                <w:sz w:val="20"/>
              </w:rPr>
              <w:t>-</w:t>
            </w:r>
            <w:r w:rsidR="00E12989" w:rsidRPr="00085AC6">
              <w:rPr>
                <w:rFonts w:asciiTheme="minorHAnsi" w:hAnsiTheme="minorHAnsi"/>
                <w:sz w:val="20"/>
              </w:rPr>
              <w:t xml:space="preserve"> Schedule 2, </w:t>
            </w:r>
            <w:r w:rsidR="00856961" w:rsidRPr="00085AC6">
              <w:rPr>
                <w:rFonts w:asciiTheme="minorHAnsi" w:hAnsiTheme="minorHAnsi"/>
              </w:rPr>
              <w:t xml:space="preserve">Clause </w:t>
            </w:r>
            <w:r w:rsidR="00E12989" w:rsidRPr="00085AC6">
              <w:rPr>
                <w:rFonts w:asciiTheme="minorHAnsi" w:hAnsiTheme="minorHAnsi"/>
                <w:sz w:val="20"/>
              </w:rPr>
              <w:t>4.1(</w:t>
            </w:r>
            <w:r w:rsidR="00FD5BE4">
              <w:rPr>
                <w:rFonts w:asciiTheme="minorHAnsi" w:hAnsiTheme="minorHAnsi"/>
                <w:sz w:val="20"/>
              </w:rPr>
              <w:t>a</w:t>
            </w:r>
            <w:r w:rsidR="00E12989" w:rsidRPr="00085AC6">
              <w:rPr>
                <w:rFonts w:asciiTheme="minorHAnsi" w:hAnsiTheme="minorHAnsi"/>
                <w:sz w:val="20"/>
              </w:rPr>
              <w:t>)</w:t>
            </w:r>
            <w:r w:rsidR="00E12989" w:rsidRPr="00085AC6">
              <w:rPr>
                <w:rFonts w:asciiTheme="minorHAnsi" w:hAnsiTheme="minorHAnsi"/>
                <w:sz w:val="20"/>
              </w:rPr>
              <w:br/>
            </w:r>
            <w:r w:rsidR="00193FBF" w:rsidRPr="00085AC6">
              <w:rPr>
                <w:rFonts w:asciiTheme="minorHAnsi" w:hAnsiTheme="minorHAnsi"/>
                <w:sz w:val="20"/>
              </w:rPr>
              <w:t>AS 4465 - 14 (a)  4.14</w:t>
            </w:r>
          </w:p>
        </w:tc>
      </w:tr>
      <w:tr w:rsidR="00E12989" w:rsidRPr="00085AC6" w14:paraId="35CA1BA2" w14:textId="77777777" w:rsidTr="00FE6EE2">
        <w:tc>
          <w:tcPr>
            <w:tcW w:w="849" w:type="dxa"/>
          </w:tcPr>
          <w:p w14:paraId="7E687629" w14:textId="77777777" w:rsidR="00E12989" w:rsidRPr="00085AC6" w:rsidRDefault="00E12989" w:rsidP="00E12989">
            <w:pPr>
              <w:pStyle w:val="FootnoteText"/>
              <w:rPr>
                <w:rFonts w:asciiTheme="minorHAnsi" w:hAnsiTheme="minorHAnsi"/>
              </w:rPr>
            </w:pPr>
            <w:r w:rsidRPr="00085AC6">
              <w:rPr>
                <w:rFonts w:asciiTheme="minorHAnsi" w:hAnsiTheme="minorHAnsi"/>
              </w:rPr>
              <w:t>5.6</w:t>
            </w:r>
          </w:p>
        </w:tc>
        <w:tc>
          <w:tcPr>
            <w:tcW w:w="5881" w:type="dxa"/>
          </w:tcPr>
          <w:p w14:paraId="0889EC66" w14:textId="77777777" w:rsidR="00E12989" w:rsidRPr="00EE69B7" w:rsidRDefault="00E12989" w:rsidP="00E12989">
            <w:pPr>
              <w:spacing w:after="0"/>
              <w:rPr>
                <w:rFonts w:asciiTheme="minorHAnsi" w:hAnsiTheme="minorHAnsi"/>
              </w:rPr>
            </w:pPr>
            <w:r w:rsidRPr="00EE69B7">
              <w:rPr>
                <w:rFonts w:asciiTheme="minorHAnsi" w:hAnsiTheme="minorHAnsi"/>
                <w:shd w:val="clear" w:color="auto" w:fill="FFFFFF"/>
                <w:vertAlign w:val="superscript"/>
              </w:rPr>
              <w:t xml:space="preserve">m </w:t>
            </w:r>
            <w:r w:rsidRPr="00EE69B7">
              <w:rPr>
                <w:rFonts w:asciiTheme="minorHAnsi" w:hAnsiTheme="minorHAnsi"/>
              </w:rPr>
              <w:t>Records are kept</w:t>
            </w:r>
            <w:r w:rsidR="00141D47">
              <w:rPr>
                <w:rFonts w:asciiTheme="minorHAnsi" w:hAnsiTheme="minorHAnsi"/>
              </w:rPr>
              <w:t>.</w:t>
            </w:r>
          </w:p>
        </w:tc>
        <w:tc>
          <w:tcPr>
            <w:tcW w:w="2835" w:type="dxa"/>
          </w:tcPr>
          <w:p w14:paraId="2E3EAEF1" w14:textId="77777777" w:rsidR="00E12989" w:rsidRPr="00085AC6" w:rsidRDefault="00370528" w:rsidP="0065384A">
            <w:pPr>
              <w:spacing w:after="0"/>
              <w:rPr>
                <w:rFonts w:asciiTheme="minorHAnsi" w:hAnsiTheme="minorHAnsi"/>
                <w:sz w:val="20"/>
              </w:rPr>
            </w:pPr>
            <w:r>
              <w:rPr>
                <w:rFonts w:asciiTheme="minorHAnsi" w:hAnsiTheme="minorHAnsi"/>
                <w:sz w:val="20"/>
              </w:rPr>
              <w:t>EC(PM&amp;PMP)O</w:t>
            </w:r>
            <w:r w:rsidR="0065384A">
              <w:rPr>
                <w:rFonts w:asciiTheme="minorHAnsi" w:hAnsiTheme="minorHAnsi"/>
                <w:sz w:val="20"/>
              </w:rPr>
              <w:t>s</w:t>
            </w:r>
            <w:r w:rsidR="00FE6EE2" w:rsidRPr="00085AC6">
              <w:rPr>
                <w:rFonts w:asciiTheme="minorHAnsi" w:hAnsiTheme="minorHAnsi"/>
                <w:sz w:val="20"/>
              </w:rPr>
              <w:t xml:space="preserve"> </w:t>
            </w:r>
            <w:r w:rsidR="00B526AF" w:rsidRPr="00085AC6">
              <w:rPr>
                <w:rFonts w:asciiTheme="minorHAnsi" w:hAnsiTheme="minorHAnsi"/>
                <w:sz w:val="20"/>
              </w:rPr>
              <w:t>-</w:t>
            </w:r>
            <w:r w:rsidR="00E12989" w:rsidRPr="00085AC6">
              <w:rPr>
                <w:rFonts w:asciiTheme="minorHAnsi" w:hAnsiTheme="minorHAnsi"/>
                <w:sz w:val="20"/>
              </w:rPr>
              <w:t xml:space="preserve"> Schedule 2, </w:t>
            </w:r>
            <w:r w:rsidR="00856961" w:rsidRPr="00085AC6">
              <w:rPr>
                <w:rFonts w:asciiTheme="minorHAnsi" w:hAnsiTheme="minorHAnsi"/>
                <w:sz w:val="20"/>
              </w:rPr>
              <w:t xml:space="preserve">Clause </w:t>
            </w:r>
            <w:r w:rsidR="00E12989" w:rsidRPr="00085AC6">
              <w:rPr>
                <w:rFonts w:asciiTheme="minorHAnsi" w:hAnsiTheme="minorHAnsi"/>
                <w:sz w:val="20"/>
              </w:rPr>
              <w:t>4.</w:t>
            </w:r>
            <w:r w:rsidR="00FD5BE4">
              <w:rPr>
                <w:rFonts w:asciiTheme="minorHAnsi" w:hAnsiTheme="minorHAnsi"/>
                <w:sz w:val="20"/>
              </w:rPr>
              <w:t>3</w:t>
            </w:r>
          </w:p>
        </w:tc>
      </w:tr>
    </w:tbl>
    <w:p w14:paraId="2592E5A7" w14:textId="77777777" w:rsidR="00356A60" w:rsidRPr="00085AC6" w:rsidRDefault="00356A60">
      <w:pPr>
        <w:spacing w:after="0" w:line="240" w:lineRule="auto"/>
        <w:rPr>
          <w:rFonts w:asciiTheme="minorHAnsi" w:hAnsiTheme="minorHAnsi"/>
          <w:b/>
          <w:bCs/>
          <w:sz w:val="40"/>
          <w:szCs w:val="26"/>
        </w:rPr>
      </w:pPr>
      <w:r w:rsidRPr="00085AC6">
        <w:rPr>
          <w:rFonts w:asciiTheme="minorHAnsi" w:hAnsiTheme="minorHAnsi"/>
        </w:rPr>
        <w:br w:type="page"/>
      </w:r>
    </w:p>
    <w:p w14:paraId="0F80FC4E" w14:textId="77777777" w:rsidR="006473DA" w:rsidRPr="00085AC6" w:rsidRDefault="000C2367" w:rsidP="006473DA">
      <w:pPr>
        <w:pStyle w:val="Heading2"/>
        <w:rPr>
          <w:rFonts w:asciiTheme="minorHAnsi" w:hAnsiTheme="minorHAnsi"/>
        </w:rPr>
      </w:pPr>
      <w:bookmarkStart w:id="99" w:name="_Toc514339412"/>
      <w:r>
        <w:rPr>
          <w:rFonts w:asciiTheme="minorHAnsi" w:hAnsiTheme="minorHAnsi"/>
        </w:rPr>
        <w:t>6.</w:t>
      </w:r>
      <w:r>
        <w:rPr>
          <w:rFonts w:asciiTheme="minorHAnsi" w:hAnsiTheme="minorHAnsi"/>
        </w:rPr>
        <w:tab/>
      </w:r>
      <w:r w:rsidR="006473DA" w:rsidRPr="00085AC6">
        <w:rPr>
          <w:rFonts w:asciiTheme="minorHAnsi" w:hAnsiTheme="minorHAnsi"/>
        </w:rPr>
        <w:t>Training</w:t>
      </w:r>
      <w:bookmarkEnd w:id="98"/>
      <w:bookmarkEnd w:id="99"/>
      <w:r w:rsidR="006473DA" w:rsidRPr="00085AC6">
        <w:rPr>
          <w:rFonts w:asciiTheme="minorHAnsi" w:hAnsiTheme="minorHAnsi"/>
        </w:rPr>
        <w:t xml:space="preserve"> </w:t>
      </w:r>
    </w:p>
    <w:p w14:paraId="625BFE7F"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7E3F36E2" w14:textId="77777777" w:rsidR="006473DA" w:rsidRPr="00085AC6" w:rsidRDefault="006473DA" w:rsidP="006473DA">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Staff and employees are competent.</w:t>
      </w:r>
    </w:p>
    <w:p w14:paraId="5A2979C1" w14:textId="77777777" w:rsidR="006473DA" w:rsidRPr="00085AC6" w:rsidRDefault="006473DA" w:rsidP="00F5218A">
      <w:pPr>
        <w:rPr>
          <w:rFonts w:asciiTheme="minorHAnsi" w:hAnsiTheme="minorHAnsi"/>
          <w:b/>
        </w:rPr>
      </w:pPr>
      <w:r w:rsidRPr="00085AC6">
        <w:rPr>
          <w:rFonts w:asciiTheme="minorHAnsi" w:hAnsiTheme="minorHAnsi"/>
          <w:b/>
        </w:rPr>
        <w:t>Performance Indicators</w:t>
      </w:r>
    </w:p>
    <w:p w14:paraId="0430D27C" w14:textId="77777777" w:rsidR="00240076" w:rsidRPr="00085AC6" w:rsidRDefault="00566244" w:rsidP="00024316">
      <w:pPr>
        <w:numPr>
          <w:ilvl w:val="0"/>
          <w:numId w:val="7"/>
        </w:numPr>
        <w:spacing w:before="240" w:line="240" w:lineRule="auto"/>
        <w:ind w:left="851" w:hanging="567"/>
        <w:rPr>
          <w:rFonts w:asciiTheme="minorHAnsi" w:hAnsiTheme="minorHAnsi"/>
        </w:rPr>
      </w:pPr>
      <w:r>
        <w:rPr>
          <w:rFonts w:asciiTheme="minorHAnsi" w:hAnsiTheme="minorHAnsi"/>
        </w:rPr>
        <w:t>Staff and employees</w:t>
      </w:r>
      <w:r w:rsidR="00484199" w:rsidRPr="00484199">
        <w:rPr>
          <w:rFonts w:asciiTheme="minorHAnsi" w:hAnsiTheme="minorHAnsi"/>
        </w:rPr>
        <w:t xml:space="preserve"> are assessed for competence in relevant tasks</w:t>
      </w:r>
      <w:r w:rsidR="0065384A">
        <w:rPr>
          <w:rFonts w:asciiTheme="minorHAnsi" w:hAnsiTheme="minorHAnsi"/>
        </w:rPr>
        <w:t>.</w:t>
      </w:r>
    </w:p>
    <w:p w14:paraId="60078BB4" w14:textId="77777777" w:rsidR="00684660" w:rsidRPr="00085AC6" w:rsidRDefault="00684660" w:rsidP="00F1634A">
      <w:pPr>
        <w:pStyle w:val="Caption"/>
      </w:pPr>
      <w:bookmarkStart w:id="100" w:name="_Toc288472872"/>
      <w:r w:rsidRPr="00085AC6">
        <w:t>Reference</w:t>
      </w:r>
      <w:bookmarkEnd w:id="100"/>
    </w:p>
    <w:p w14:paraId="1C875C1F" w14:textId="77777777" w:rsidR="00684660" w:rsidRDefault="00684660" w:rsidP="00684660">
      <w:pPr>
        <w:spacing w:before="240" w:line="240" w:lineRule="auto"/>
        <w:rPr>
          <w:rFonts w:asciiTheme="minorHAnsi" w:hAnsiTheme="minorHAnsi"/>
          <w:color w:val="000000"/>
          <w:lang w:eastAsia="en-AU" w:bidi="ar-SA"/>
        </w:rPr>
      </w:pPr>
      <w:r w:rsidRPr="00085AC6">
        <w:rPr>
          <w:rFonts w:asciiTheme="minorHAnsi" w:hAnsiTheme="minorHAnsi"/>
        </w:rPr>
        <w:t xml:space="preserve">Australian Meat Industry (MTM11, Release 4.0) Training Package competency criteria </w:t>
      </w:r>
      <w:hyperlink r:id="rId20" w:history="1">
        <w:r w:rsidRPr="00085AC6">
          <w:rPr>
            <w:rFonts w:asciiTheme="minorHAnsi" w:hAnsiTheme="minorHAnsi"/>
            <w:color w:val="034AF3"/>
            <w:u w:val="single"/>
            <w:lang w:eastAsia="en-AU" w:bidi="ar-SA"/>
          </w:rPr>
          <w:t>(training.gov.au</w:t>
        </w:r>
      </w:hyperlink>
      <w:r w:rsidRPr="00085AC6">
        <w:rPr>
          <w:rFonts w:asciiTheme="minorHAnsi" w:hAnsiTheme="minorHAnsi"/>
          <w:color w:val="000000"/>
          <w:lang w:eastAsia="en-AU" w:bidi="ar-SA"/>
        </w:rPr>
        <w:t>)</w:t>
      </w:r>
    </w:p>
    <w:p w14:paraId="0FE5E20A" w14:textId="77777777" w:rsidR="003C5E9F" w:rsidRDefault="003C5E9F" w:rsidP="00F32236">
      <w:pPr>
        <w:spacing w:before="240" w:line="240" w:lineRule="auto"/>
        <w:rPr>
          <w:rFonts w:asciiTheme="minorHAnsi" w:hAnsiTheme="minorHAnsi"/>
          <w:b/>
          <w:bCs/>
        </w:rPr>
      </w:pPr>
    </w:p>
    <w:p w14:paraId="011D45C5" w14:textId="77777777" w:rsidR="00F32236" w:rsidRDefault="00F32236" w:rsidP="00F32236">
      <w:pPr>
        <w:spacing w:before="240" w:line="240" w:lineRule="auto"/>
        <w:rPr>
          <w:rFonts w:asciiTheme="minorHAnsi" w:hAnsiTheme="minorHAnsi"/>
          <w:b/>
          <w:bCs/>
        </w:rPr>
      </w:pPr>
      <w:r w:rsidRPr="00085AC6">
        <w:rPr>
          <w:rFonts w:asciiTheme="minorHAnsi" w:hAnsiTheme="minorHAnsi"/>
          <w:b/>
          <w:bCs/>
        </w:rPr>
        <w:t>Table 12: Performance Checklist</w:t>
      </w:r>
    </w:p>
    <w:p w14:paraId="5B0A4984" w14:textId="77777777" w:rsidR="009D3148" w:rsidRDefault="009D3148" w:rsidP="00F32236">
      <w:pPr>
        <w:spacing w:before="240" w:line="240" w:lineRule="auto"/>
        <w:rPr>
          <w:rFonts w:asciiTheme="minorHAnsi" w:hAnsiTheme="minorHAnsi"/>
        </w:rPr>
      </w:pPr>
      <w:r w:rsidRPr="00085AC6">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2B5B29" w14:paraId="1CEBE09C" w14:textId="77777777" w:rsidTr="002B5B2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34B33A93" w14:textId="77777777" w:rsidR="002B5B29" w:rsidRDefault="002B5B29">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5ADAF4BD" w14:textId="77777777" w:rsidR="002B5B29" w:rsidRDefault="002B5B29">
            <w:pPr>
              <w:pStyle w:val="TableHeading"/>
            </w:pPr>
            <w:r>
              <w:t>Performance checklist</w:t>
            </w:r>
          </w:p>
        </w:tc>
      </w:tr>
      <w:tr w:rsidR="00F32236" w:rsidRPr="00085AC6" w14:paraId="4043A9B2"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2014945E"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6.1</w:t>
            </w:r>
          </w:p>
        </w:tc>
        <w:tc>
          <w:tcPr>
            <w:tcW w:w="8789" w:type="dxa"/>
            <w:tcBorders>
              <w:top w:val="single" w:sz="4" w:space="0" w:color="auto"/>
              <w:left w:val="single" w:sz="4" w:space="0" w:color="auto"/>
              <w:bottom w:val="single" w:sz="4" w:space="0" w:color="auto"/>
              <w:right w:val="single" w:sz="4" w:space="0" w:color="auto"/>
            </w:tcBorders>
          </w:tcPr>
          <w:p w14:paraId="508CAFDE"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Staff and employees are assessed for task competency in terms of the relevant work instruction?</w:t>
            </w:r>
          </w:p>
        </w:tc>
      </w:tr>
      <w:tr w:rsidR="00F32236" w:rsidRPr="00085AC6" w14:paraId="492FC607"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7ED1E787"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6.2</w:t>
            </w:r>
          </w:p>
        </w:tc>
        <w:tc>
          <w:tcPr>
            <w:tcW w:w="8789" w:type="dxa"/>
            <w:tcBorders>
              <w:top w:val="single" w:sz="4" w:space="0" w:color="auto"/>
              <w:left w:val="single" w:sz="4" w:space="0" w:color="auto"/>
              <w:bottom w:val="single" w:sz="4" w:space="0" w:color="auto"/>
              <w:right w:val="single" w:sz="4" w:space="0" w:color="auto"/>
            </w:tcBorders>
          </w:tcPr>
          <w:p w14:paraId="55AC2C63"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The training needs of staff and employees are regularly identified and addressed?</w:t>
            </w:r>
          </w:p>
        </w:tc>
      </w:tr>
      <w:tr w:rsidR="00F32236" w:rsidRPr="00085AC6" w14:paraId="47742D97"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48CCE23E"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6.3</w:t>
            </w:r>
          </w:p>
        </w:tc>
        <w:tc>
          <w:tcPr>
            <w:tcW w:w="8789" w:type="dxa"/>
            <w:tcBorders>
              <w:top w:val="single" w:sz="4" w:space="0" w:color="auto"/>
              <w:left w:val="single" w:sz="4" w:space="0" w:color="auto"/>
              <w:bottom w:val="single" w:sz="4" w:space="0" w:color="auto"/>
              <w:right w:val="single" w:sz="4" w:space="0" w:color="auto"/>
            </w:tcBorders>
          </w:tcPr>
          <w:p w14:paraId="77104D58"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Training programs are available</w:t>
            </w:r>
            <w:r w:rsidR="000F0966">
              <w:rPr>
                <w:rFonts w:asciiTheme="minorHAnsi" w:hAnsiTheme="minorHAnsi"/>
              </w:rPr>
              <w:t>,</w:t>
            </w:r>
            <w:r w:rsidRPr="00085AC6">
              <w:rPr>
                <w:rFonts w:asciiTheme="minorHAnsi" w:hAnsiTheme="minorHAnsi"/>
              </w:rPr>
              <w:t xml:space="preserve"> and new and existing staff and employees participate as required?</w:t>
            </w:r>
          </w:p>
        </w:tc>
      </w:tr>
      <w:tr w:rsidR="00F32236" w:rsidRPr="00085AC6" w14:paraId="1A03B935"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4F05E72D"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6.4</w:t>
            </w:r>
          </w:p>
        </w:tc>
        <w:tc>
          <w:tcPr>
            <w:tcW w:w="8789" w:type="dxa"/>
            <w:tcBorders>
              <w:top w:val="single" w:sz="4" w:space="0" w:color="auto"/>
              <w:left w:val="single" w:sz="4" w:space="0" w:color="auto"/>
              <w:bottom w:val="single" w:sz="4" w:space="0" w:color="auto"/>
              <w:right w:val="single" w:sz="4" w:space="0" w:color="auto"/>
            </w:tcBorders>
          </w:tcPr>
          <w:p w14:paraId="308283B6"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All new staff and employees undertake an induction training program as required?</w:t>
            </w:r>
          </w:p>
        </w:tc>
      </w:tr>
      <w:tr w:rsidR="00F32236" w:rsidRPr="00085AC6" w14:paraId="6A0F9C77"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Pr>
        <w:tc>
          <w:tcPr>
            <w:tcW w:w="709" w:type="dxa"/>
            <w:tcBorders>
              <w:top w:val="single" w:sz="4" w:space="0" w:color="auto"/>
              <w:left w:val="single" w:sz="4" w:space="0" w:color="auto"/>
              <w:bottom w:val="single" w:sz="4" w:space="0" w:color="auto"/>
              <w:right w:val="single" w:sz="4" w:space="0" w:color="auto"/>
            </w:tcBorders>
          </w:tcPr>
          <w:p w14:paraId="1BE4E2CC"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6.5</w:t>
            </w:r>
          </w:p>
        </w:tc>
        <w:tc>
          <w:tcPr>
            <w:tcW w:w="8789" w:type="dxa"/>
            <w:tcBorders>
              <w:top w:val="single" w:sz="4" w:space="0" w:color="auto"/>
              <w:left w:val="single" w:sz="4" w:space="0" w:color="auto"/>
              <w:bottom w:val="single" w:sz="4" w:space="0" w:color="auto"/>
              <w:right w:val="single" w:sz="4" w:space="0" w:color="auto"/>
            </w:tcBorders>
          </w:tcPr>
          <w:p w14:paraId="36DD7CF5"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 xml:space="preserve">Records of training and assessment are maintained for staff and employees? </w:t>
            </w:r>
          </w:p>
        </w:tc>
      </w:tr>
    </w:tbl>
    <w:p w14:paraId="73F27CC9" w14:textId="77777777" w:rsidR="00F32236" w:rsidRPr="00085AC6" w:rsidRDefault="00F32236" w:rsidP="00F32236">
      <w:pPr>
        <w:spacing w:before="240" w:line="240" w:lineRule="auto"/>
        <w:rPr>
          <w:rFonts w:asciiTheme="minorHAnsi" w:hAnsiTheme="minorHAnsi"/>
          <w:b/>
          <w:bCs/>
        </w:rPr>
      </w:pPr>
    </w:p>
    <w:p w14:paraId="38AA1904" w14:textId="77777777" w:rsidR="00F32236" w:rsidRPr="00085AC6" w:rsidRDefault="00F32236" w:rsidP="00F32236">
      <w:pPr>
        <w:spacing w:before="240" w:line="240" w:lineRule="auto"/>
        <w:rPr>
          <w:rFonts w:asciiTheme="minorHAnsi" w:hAnsiTheme="minorHAnsi"/>
          <w:b/>
          <w:bCs/>
        </w:rPr>
      </w:pPr>
      <w:r w:rsidRPr="00085AC6">
        <w:rPr>
          <w:rFonts w:asciiTheme="minorHAnsi" w:hAnsiTheme="minorHAnsi"/>
          <w:b/>
          <w:bCs/>
        </w:rPr>
        <w:t>Table 13: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5983"/>
        <w:gridCol w:w="2835"/>
      </w:tblGrid>
      <w:tr w:rsidR="00F32236" w:rsidRPr="00085AC6" w14:paraId="6B9ED84E" w14:textId="77777777" w:rsidTr="00312F29">
        <w:trPr>
          <w:cantSplit/>
          <w:trHeight w:val="487"/>
          <w:tblHeader/>
        </w:trPr>
        <w:tc>
          <w:tcPr>
            <w:tcW w:w="747" w:type="dxa"/>
            <w:tcBorders>
              <w:right w:val="single" w:sz="4" w:space="0" w:color="FFFFFF" w:themeColor="background1"/>
            </w:tcBorders>
            <w:shd w:val="clear" w:color="auto" w:fill="000000" w:themeFill="text1"/>
          </w:tcPr>
          <w:p w14:paraId="708E7ACD" w14:textId="77777777" w:rsidR="00F32236" w:rsidRPr="00085AC6" w:rsidRDefault="00F32236" w:rsidP="0040601A">
            <w:pPr>
              <w:spacing w:before="80" w:after="80" w:line="240" w:lineRule="auto"/>
              <w:rPr>
                <w:rFonts w:asciiTheme="minorHAnsi" w:hAnsiTheme="minorHAnsi"/>
                <w:b/>
              </w:rPr>
            </w:pPr>
            <w:r w:rsidRPr="00085AC6">
              <w:rPr>
                <w:rFonts w:asciiTheme="minorHAnsi" w:hAnsiTheme="minorHAnsi"/>
                <w:b/>
              </w:rPr>
              <w:t>Item</w:t>
            </w:r>
          </w:p>
        </w:tc>
        <w:tc>
          <w:tcPr>
            <w:tcW w:w="5983" w:type="dxa"/>
            <w:tcBorders>
              <w:left w:val="single" w:sz="4" w:space="0" w:color="FFFFFF" w:themeColor="background1"/>
              <w:right w:val="single" w:sz="4" w:space="0" w:color="FFFFFF" w:themeColor="background1"/>
            </w:tcBorders>
            <w:shd w:val="clear" w:color="auto" w:fill="000000" w:themeFill="text1"/>
          </w:tcPr>
          <w:p w14:paraId="250A0E33" w14:textId="77777777" w:rsidR="00F32236" w:rsidRPr="00085AC6" w:rsidRDefault="00F32236" w:rsidP="0040601A">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0DCF7A98" w14:textId="77777777" w:rsidR="00F32236" w:rsidRPr="00085AC6" w:rsidRDefault="00F32236" w:rsidP="0040601A">
            <w:pPr>
              <w:spacing w:before="80" w:after="80" w:line="240" w:lineRule="auto"/>
              <w:rPr>
                <w:rFonts w:asciiTheme="minorHAnsi" w:hAnsiTheme="minorHAnsi"/>
                <w:b/>
              </w:rPr>
            </w:pPr>
            <w:r w:rsidRPr="00085AC6">
              <w:rPr>
                <w:rFonts w:asciiTheme="minorHAnsi" w:hAnsiTheme="minorHAnsi"/>
                <w:b/>
              </w:rPr>
              <w:t>References</w:t>
            </w:r>
          </w:p>
        </w:tc>
      </w:tr>
      <w:tr w:rsidR="00F32236" w:rsidRPr="00085AC6" w14:paraId="6962671E" w14:textId="77777777" w:rsidTr="00B90B13">
        <w:tc>
          <w:tcPr>
            <w:tcW w:w="747" w:type="dxa"/>
          </w:tcPr>
          <w:p w14:paraId="47DD264A"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6.1</w:t>
            </w:r>
          </w:p>
        </w:tc>
        <w:tc>
          <w:tcPr>
            <w:tcW w:w="5983" w:type="dxa"/>
          </w:tcPr>
          <w:p w14:paraId="0A12CBC3" w14:textId="40EF8413" w:rsidR="00847A0C" w:rsidRDefault="00F32236" w:rsidP="00847A0C">
            <w:r w:rsidRPr="00085AC6">
              <w:rPr>
                <w:vertAlign w:val="superscript"/>
              </w:rPr>
              <w:t xml:space="preserve">m </w:t>
            </w:r>
            <w:r w:rsidR="00FD5BE4">
              <w:t>Occupier</w:t>
            </w:r>
            <w:r w:rsidRPr="00085AC6">
              <w:t xml:space="preserve"> ensures staff and employees are competent </w:t>
            </w:r>
            <w:r w:rsidR="00A12999">
              <w:t>in their</w:t>
            </w:r>
            <w:r w:rsidR="00A12999" w:rsidRPr="00A12999">
              <w:t xml:space="preserve"> responsibilities</w:t>
            </w:r>
            <w:r w:rsidR="00A12999">
              <w:t xml:space="preserve"> </w:t>
            </w:r>
            <w:r w:rsidR="00566244">
              <w:t>outlined</w:t>
            </w:r>
            <w:r w:rsidR="00A12999" w:rsidRPr="00A12999">
              <w:t xml:space="preserve"> in the</w:t>
            </w:r>
            <w:r w:rsidR="006A754D">
              <w:t xml:space="preserve"> </w:t>
            </w:r>
            <w:r w:rsidR="00C002F9">
              <w:t>AA</w:t>
            </w:r>
            <w:r w:rsidR="00141D47">
              <w:t>.</w:t>
            </w:r>
            <w:r w:rsidR="00A12999" w:rsidRPr="00A12999">
              <w:t xml:space="preserve"> </w:t>
            </w:r>
          </w:p>
          <w:p w14:paraId="0E1FBA61" w14:textId="77777777" w:rsidR="000F0966" w:rsidRDefault="00F32236" w:rsidP="00847A0C">
            <w:r w:rsidRPr="00085AC6">
              <w:rPr>
                <w:vertAlign w:val="superscript"/>
              </w:rPr>
              <w:t xml:space="preserve">m </w:t>
            </w:r>
            <w:r w:rsidR="00A12999">
              <w:t>Establishment</w:t>
            </w:r>
            <w:r w:rsidR="00A12999" w:rsidRPr="00085AC6">
              <w:t xml:space="preserve"> </w:t>
            </w:r>
            <w:r w:rsidRPr="00085AC6">
              <w:t>system for assessing competence i</w:t>
            </w:r>
            <w:r w:rsidR="000F0966">
              <w:t>s required to verify compliance</w:t>
            </w:r>
            <w:r w:rsidR="00141D47">
              <w:t>.</w:t>
            </w:r>
          </w:p>
          <w:p w14:paraId="723DDA1A" w14:textId="77777777" w:rsidR="00F32236" w:rsidRPr="00085AC6" w:rsidRDefault="00A12999" w:rsidP="00A12999">
            <w:pPr>
              <w:spacing w:before="120" w:after="120" w:line="240" w:lineRule="auto"/>
              <w:rPr>
                <w:rFonts w:asciiTheme="minorHAnsi" w:hAnsiTheme="minorHAnsi"/>
              </w:rPr>
            </w:pPr>
            <w:r>
              <w:rPr>
                <w:rFonts w:asciiTheme="minorHAnsi" w:hAnsiTheme="minorHAnsi"/>
              </w:rPr>
              <w:t xml:space="preserve">Occupier </w:t>
            </w:r>
            <w:r w:rsidR="00F32236" w:rsidRPr="00085AC6">
              <w:rPr>
                <w:rFonts w:asciiTheme="minorHAnsi" w:hAnsiTheme="minorHAnsi"/>
              </w:rPr>
              <w:t>may use induction training and process control assessments as part of the process</w:t>
            </w:r>
            <w:r w:rsidR="00141D47">
              <w:rPr>
                <w:rFonts w:asciiTheme="minorHAnsi" w:hAnsiTheme="minorHAnsi"/>
              </w:rPr>
              <w:t>.</w:t>
            </w:r>
          </w:p>
        </w:tc>
        <w:tc>
          <w:tcPr>
            <w:tcW w:w="2835" w:type="dxa"/>
          </w:tcPr>
          <w:p w14:paraId="49E5007F" w14:textId="77777777" w:rsidR="00A12999" w:rsidRDefault="00370528" w:rsidP="00F32236">
            <w:pPr>
              <w:spacing w:before="120" w:after="120" w:line="240" w:lineRule="auto"/>
              <w:rPr>
                <w:rFonts w:asciiTheme="minorHAnsi" w:hAnsiTheme="minorHAnsi"/>
              </w:rPr>
            </w:pPr>
            <w:r>
              <w:rPr>
                <w:rFonts w:asciiTheme="minorHAnsi" w:hAnsiTheme="minorHAnsi"/>
              </w:rPr>
              <w:t>EC(PM&amp;PMP)O</w:t>
            </w:r>
            <w:r w:rsidR="0065384A">
              <w:rPr>
                <w:rFonts w:asciiTheme="minorHAnsi" w:hAnsiTheme="minorHAnsi"/>
              </w:rPr>
              <w:t>s</w:t>
            </w:r>
            <w:r w:rsidR="00A12999" w:rsidRPr="00085AC6">
              <w:rPr>
                <w:rFonts w:asciiTheme="minorHAnsi" w:hAnsiTheme="minorHAnsi"/>
              </w:rPr>
              <w:t xml:space="preserve"> - Schedule 2</w:t>
            </w:r>
          </w:p>
          <w:p w14:paraId="7150D516"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AS 4465 - 14 (a) 4.18</w:t>
            </w:r>
          </w:p>
          <w:p w14:paraId="450B9BBC" w14:textId="77777777" w:rsidR="00F32236" w:rsidRPr="00085AC6" w:rsidRDefault="00F32236" w:rsidP="00F32236">
            <w:pPr>
              <w:spacing w:before="120" w:after="120" w:line="240" w:lineRule="auto"/>
              <w:rPr>
                <w:rFonts w:asciiTheme="minorHAnsi" w:hAnsiTheme="minorHAnsi"/>
              </w:rPr>
            </w:pPr>
          </w:p>
        </w:tc>
      </w:tr>
      <w:tr w:rsidR="00F32236" w:rsidRPr="00085AC6" w14:paraId="106464F6" w14:textId="77777777" w:rsidTr="00B90B13">
        <w:tc>
          <w:tcPr>
            <w:tcW w:w="747" w:type="dxa"/>
          </w:tcPr>
          <w:p w14:paraId="7F1AD258"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6.2</w:t>
            </w:r>
          </w:p>
        </w:tc>
        <w:tc>
          <w:tcPr>
            <w:tcW w:w="5983" w:type="dxa"/>
          </w:tcPr>
          <w:p w14:paraId="4304821D" w14:textId="77777777" w:rsidR="00F32236" w:rsidRPr="00F26C63" w:rsidRDefault="00F32236" w:rsidP="00F32236">
            <w:pPr>
              <w:spacing w:before="120" w:after="120" w:line="240" w:lineRule="auto"/>
              <w:rPr>
                <w:rFonts w:asciiTheme="minorHAnsi" w:hAnsiTheme="minorHAnsi"/>
              </w:rPr>
            </w:pPr>
            <w:r w:rsidRPr="00F26C63">
              <w:rPr>
                <w:rFonts w:asciiTheme="minorHAnsi" w:hAnsiTheme="minorHAnsi"/>
                <w:vertAlign w:val="superscript"/>
              </w:rPr>
              <w:t xml:space="preserve">m </w:t>
            </w:r>
            <w:r w:rsidRPr="00F26C63">
              <w:rPr>
                <w:rFonts w:asciiTheme="minorHAnsi" w:hAnsiTheme="minorHAnsi"/>
              </w:rPr>
              <w:t>Training is available for all tasks for staff and employees</w:t>
            </w:r>
            <w:r w:rsidR="00141D47">
              <w:rPr>
                <w:rFonts w:asciiTheme="minorHAnsi" w:hAnsiTheme="minorHAnsi"/>
              </w:rPr>
              <w:t>.</w:t>
            </w:r>
          </w:p>
          <w:p w14:paraId="1F006E06" w14:textId="77777777" w:rsidR="00F32236" w:rsidRPr="00F26C63" w:rsidRDefault="00F32236" w:rsidP="00141D47">
            <w:pPr>
              <w:spacing w:before="120" w:after="120" w:line="240" w:lineRule="auto"/>
              <w:rPr>
                <w:rFonts w:asciiTheme="minorHAnsi" w:hAnsiTheme="minorHAnsi"/>
              </w:rPr>
            </w:pPr>
            <w:r w:rsidRPr="00F26C63">
              <w:rPr>
                <w:rFonts w:asciiTheme="minorHAnsi" w:hAnsiTheme="minorHAnsi"/>
              </w:rPr>
              <w:t>Recognised training has been successfu</w:t>
            </w:r>
            <w:r w:rsidR="00141D47">
              <w:rPr>
                <w:rFonts w:asciiTheme="minorHAnsi" w:hAnsiTheme="minorHAnsi"/>
              </w:rPr>
              <w:t>lly completed for personnel who d</w:t>
            </w:r>
            <w:r w:rsidRPr="00F26C63">
              <w:rPr>
                <w:rFonts w:asciiTheme="minorHAnsi" w:hAnsiTheme="minorHAnsi"/>
              </w:rPr>
              <w:t>evelop and reassess HACCP plans (co-ordinator)</w:t>
            </w:r>
            <w:r w:rsidR="00141D47">
              <w:rPr>
                <w:rFonts w:asciiTheme="minorHAnsi" w:hAnsiTheme="minorHAnsi"/>
              </w:rPr>
              <w:t>.</w:t>
            </w:r>
          </w:p>
          <w:p w14:paraId="6E89ADB3" w14:textId="77777777" w:rsidR="005D7D07" w:rsidRPr="00A5375B" w:rsidRDefault="005D7D07" w:rsidP="005D7D07">
            <w:pPr>
              <w:spacing w:before="120" w:after="120" w:line="240" w:lineRule="auto"/>
              <w:rPr>
                <w:rFonts w:asciiTheme="minorHAnsi" w:hAnsiTheme="minorHAnsi"/>
              </w:rPr>
            </w:pPr>
          </w:p>
        </w:tc>
        <w:tc>
          <w:tcPr>
            <w:tcW w:w="2835" w:type="dxa"/>
          </w:tcPr>
          <w:p w14:paraId="32D99DD8" w14:textId="77777777" w:rsidR="0090387C" w:rsidRPr="00085AC6" w:rsidRDefault="00370528" w:rsidP="00F32236">
            <w:pPr>
              <w:spacing w:before="120" w:after="120" w:line="240" w:lineRule="auto"/>
              <w:rPr>
                <w:rFonts w:asciiTheme="minorHAnsi" w:hAnsiTheme="minorHAnsi"/>
                <w:sz w:val="20"/>
              </w:rPr>
            </w:pPr>
            <w:r>
              <w:rPr>
                <w:rFonts w:asciiTheme="minorHAnsi" w:hAnsiTheme="minorHAnsi"/>
              </w:rPr>
              <w:t>EC(PM&amp;PMP)O</w:t>
            </w:r>
            <w:r w:rsidR="0065384A">
              <w:rPr>
                <w:rFonts w:asciiTheme="minorHAnsi" w:hAnsiTheme="minorHAnsi"/>
              </w:rPr>
              <w:t>s</w:t>
            </w:r>
            <w:r w:rsidR="00B526AF" w:rsidRPr="00085AC6">
              <w:rPr>
                <w:rFonts w:asciiTheme="minorHAnsi" w:hAnsiTheme="minorHAnsi"/>
              </w:rPr>
              <w:t xml:space="preserve"> - Schedule 2</w:t>
            </w:r>
            <w:r w:rsidR="00B526AF" w:rsidRPr="00085AC6">
              <w:rPr>
                <w:rFonts w:asciiTheme="minorHAnsi" w:hAnsiTheme="minorHAnsi"/>
                <w:sz w:val="20"/>
              </w:rPr>
              <w:t xml:space="preserve"> </w:t>
            </w:r>
          </w:p>
          <w:p w14:paraId="61893E02"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AS 4465 - 14 (a) Clause 4.18</w:t>
            </w:r>
          </w:p>
          <w:p w14:paraId="691CCB0F" w14:textId="77777777" w:rsidR="00F32236" w:rsidRPr="00085AC6" w:rsidRDefault="00F32236" w:rsidP="00F32236">
            <w:pPr>
              <w:spacing w:before="120" w:after="120" w:line="240" w:lineRule="auto"/>
              <w:rPr>
                <w:rFonts w:asciiTheme="minorHAnsi" w:hAnsiTheme="minorHAnsi"/>
                <w:i/>
              </w:rPr>
            </w:pPr>
          </w:p>
          <w:p w14:paraId="6FE07138" w14:textId="6D5066BB" w:rsidR="00F32236" w:rsidRPr="00085AC6" w:rsidRDefault="00DB5529" w:rsidP="00DB5529">
            <w:pPr>
              <w:spacing w:before="120" w:after="120" w:line="240" w:lineRule="auto"/>
              <w:rPr>
                <w:rFonts w:asciiTheme="minorHAnsi" w:hAnsiTheme="minorHAnsi"/>
              </w:rPr>
            </w:pPr>
            <w:r w:rsidRPr="00085AC6">
              <w:rPr>
                <w:rFonts w:asciiTheme="minorHAnsi" w:hAnsiTheme="minorHAnsi"/>
                <w:i/>
              </w:rPr>
              <w:t xml:space="preserve">AMPX420 or equivalent - Participate in the ongoing development and implementation of a HACCP and Quality Assurance system </w:t>
            </w:r>
            <w:r w:rsidRPr="00085AC6">
              <w:rPr>
                <w:rFonts w:asciiTheme="minorHAnsi" w:hAnsiTheme="minorHAnsi"/>
                <w:bCs/>
                <w:i/>
              </w:rPr>
              <w:t>(Release 1)</w:t>
            </w:r>
          </w:p>
        </w:tc>
      </w:tr>
      <w:tr w:rsidR="00F32236" w:rsidRPr="00085AC6" w14:paraId="2D491006" w14:textId="77777777" w:rsidTr="00B90B13">
        <w:tc>
          <w:tcPr>
            <w:tcW w:w="747" w:type="dxa"/>
          </w:tcPr>
          <w:p w14:paraId="7681EF54" w14:textId="77777777" w:rsidR="00F32236" w:rsidRPr="00085AC6" w:rsidRDefault="00F32236" w:rsidP="0090387C">
            <w:pPr>
              <w:spacing w:before="120" w:after="120" w:line="240" w:lineRule="auto"/>
              <w:rPr>
                <w:rFonts w:asciiTheme="minorHAnsi" w:hAnsiTheme="minorHAnsi"/>
              </w:rPr>
            </w:pPr>
            <w:r w:rsidRPr="00085AC6">
              <w:rPr>
                <w:rFonts w:asciiTheme="minorHAnsi" w:hAnsiTheme="minorHAnsi"/>
              </w:rPr>
              <w:t>6.</w:t>
            </w:r>
            <w:r w:rsidR="0066537F">
              <w:rPr>
                <w:rFonts w:asciiTheme="minorHAnsi" w:hAnsiTheme="minorHAnsi"/>
              </w:rPr>
              <w:t>3</w:t>
            </w:r>
          </w:p>
        </w:tc>
        <w:tc>
          <w:tcPr>
            <w:tcW w:w="5983" w:type="dxa"/>
          </w:tcPr>
          <w:p w14:paraId="71C77208" w14:textId="77777777" w:rsidR="00F32236" w:rsidRPr="00085AC6" w:rsidRDefault="00F32236" w:rsidP="00F32236">
            <w:pPr>
              <w:spacing w:before="120" w:after="120" w:line="240" w:lineRule="auto"/>
              <w:rPr>
                <w:rFonts w:asciiTheme="minorHAnsi" w:hAnsiTheme="minorHAnsi"/>
              </w:rPr>
            </w:pPr>
            <w:r w:rsidRPr="00085AC6">
              <w:rPr>
                <w:rFonts w:asciiTheme="minorHAnsi" w:hAnsiTheme="minorHAnsi"/>
              </w:rPr>
              <w:t>Records of competency assessment and training are kept</w:t>
            </w:r>
            <w:r w:rsidR="00141D47">
              <w:rPr>
                <w:rFonts w:asciiTheme="minorHAnsi" w:hAnsiTheme="minorHAnsi"/>
              </w:rPr>
              <w:t>.</w:t>
            </w:r>
          </w:p>
        </w:tc>
        <w:tc>
          <w:tcPr>
            <w:tcW w:w="2835" w:type="dxa"/>
          </w:tcPr>
          <w:p w14:paraId="0B6E9B50" w14:textId="77777777" w:rsidR="00F32236" w:rsidRPr="00085AC6" w:rsidRDefault="0065384A" w:rsidP="00F32236">
            <w:pPr>
              <w:spacing w:before="120" w:after="120" w:line="240" w:lineRule="auto"/>
              <w:rPr>
                <w:rFonts w:asciiTheme="minorHAnsi" w:hAnsiTheme="minorHAnsi"/>
              </w:rPr>
            </w:pPr>
            <w:r>
              <w:rPr>
                <w:rFonts w:asciiTheme="minorHAnsi" w:hAnsiTheme="minorHAnsi"/>
              </w:rPr>
              <w:t>EC(PM&amp;PMP)Os</w:t>
            </w:r>
            <w:r w:rsidR="00F32236" w:rsidRPr="00085AC6">
              <w:rPr>
                <w:rFonts w:asciiTheme="minorHAnsi" w:hAnsiTheme="minorHAnsi"/>
              </w:rPr>
              <w:t xml:space="preserve"> </w:t>
            </w:r>
            <w:r w:rsidR="008D3BC3" w:rsidRPr="00085AC6">
              <w:rPr>
                <w:rFonts w:asciiTheme="minorHAnsi" w:hAnsiTheme="minorHAnsi"/>
              </w:rPr>
              <w:t xml:space="preserve">- </w:t>
            </w:r>
            <w:r w:rsidR="00F32236" w:rsidRPr="00085AC6">
              <w:rPr>
                <w:rFonts w:asciiTheme="minorHAnsi" w:hAnsiTheme="minorHAnsi"/>
              </w:rPr>
              <w:t xml:space="preserve">Schedule 2 </w:t>
            </w:r>
            <w:r w:rsidR="00DB5529" w:rsidRPr="00085AC6">
              <w:rPr>
                <w:rFonts w:asciiTheme="minorHAnsi" w:hAnsiTheme="minorHAnsi"/>
              </w:rPr>
              <w:t xml:space="preserve">Clause </w:t>
            </w:r>
            <w:r w:rsidR="00F32236" w:rsidRPr="00085AC6">
              <w:rPr>
                <w:rFonts w:asciiTheme="minorHAnsi" w:hAnsiTheme="minorHAnsi"/>
              </w:rPr>
              <w:t>7.1</w:t>
            </w:r>
          </w:p>
        </w:tc>
      </w:tr>
    </w:tbl>
    <w:p w14:paraId="66F8865A" w14:textId="77777777" w:rsidR="00F32236" w:rsidRPr="00085AC6" w:rsidRDefault="00F32236" w:rsidP="00684660">
      <w:pPr>
        <w:spacing w:before="240" w:line="240" w:lineRule="auto"/>
        <w:rPr>
          <w:rFonts w:asciiTheme="minorHAnsi" w:hAnsiTheme="minorHAnsi"/>
        </w:rPr>
      </w:pPr>
    </w:p>
    <w:p w14:paraId="6747122B" w14:textId="77777777" w:rsidR="006473DA" w:rsidRPr="00085AC6" w:rsidRDefault="0023062C" w:rsidP="003B372A">
      <w:pPr>
        <w:pStyle w:val="Heading2"/>
        <w:spacing w:before="240"/>
        <w:rPr>
          <w:rFonts w:asciiTheme="minorHAnsi" w:hAnsiTheme="minorHAnsi"/>
        </w:rPr>
      </w:pPr>
      <w:bookmarkStart w:id="101" w:name="_Toc139701118"/>
      <w:r w:rsidRPr="00085AC6">
        <w:rPr>
          <w:rFonts w:asciiTheme="minorHAnsi" w:hAnsiTheme="minorHAnsi"/>
        </w:rPr>
        <w:br w:type="page"/>
      </w:r>
      <w:bookmarkStart w:id="102" w:name="_Toc514339413"/>
      <w:r w:rsidR="00605BD0">
        <w:rPr>
          <w:rFonts w:asciiTheme="minorHAnsi" w:hAnsiTheme="minorHAnsi"/>
        </w:rPr>
        <w:t>7.</w:t>
      </w:r>
      <w:r w:rsidR="000C2367">
        <w:rPr>
          <w:rFonts w:asciiTheme="minorHAnsi" w:hAnsiTheme="minorHAnsi"/>
        </w:rPr>
        <w:tab/>
      </w:r>
      <w:r w:rsidR="00605BD0">
        <w:rPr>
          <w:rFonts w:asciiTheme="minorHAnsi" w:hAnsiTheme="minorHAnsi"/>
        </w:rPr>
        <w:t>Document C</w:t>
      </w:r>
      <w:r w:rsidR="006473DA" w:rsidRPr="00085AC6">
        <w:rPr>
          <w:rFonts w:asciiTheme="minorHAnsi" w:hAnsiTheme="minorHAnsi"/>
        </w:rPr>
        <w:t>ontrol</w:t>
      </w:r>
      <w:bookmarkEnd w:id="101"/>
      <w:bookmarkEnd w:id="102"/>
      <w:r w:rsidR="006473DA" w:rsidRPr="00085AC6">
        <w:rPr>
          <w:rFonts w:asciiTheme="minorHAnsi" w:hAnsiTheme="minorHAnsi"/>
        </w:rPr>
        <w:t xml:space="preserve"> </w:t>
      </w:r>
    </w:p>
    <w:p w14:paraId="2C90F5E8" w14:textId="77777777" w:rsidR="006473DA" w:rsidRPr="00085AC6" w:rsidRDefault="006473DA"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5036898A" w14:textId="5700EED8" w:rsidR="006473DA" w:rsidRPr="0065384A" w:rsidRDefault="005674FB" w:rsidP="006473DA">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b w:val="0"/>
          <w:i/>
        </w:rPr>
      </w:pPr>
      <w:r w:rsidRPr="0065384A">
        <w:rPr>
          <w:rFonts w:asciiTheme="minorHAnsi" w:hAnsiTheme="minorHAnsi"/>
          <w:b w:val="0"/>
          <w:i/>
        </w:rPr>
        <w:t xml:space="preserve">The </w:t>
      </w:r>
      <w:r w:rsidR="00C002F9">
        <w:rPr>
          <w:rFonts w:asciiTheme="minorHAnsi" w:hAnsiTheme="minorHAnsi"/>
          <w:b w:val="0"/>
          <w:i/>
        </w:rPr>
        <w:t>a</w:t>
      </w:r>
      <w:r w:rsidR="006473DA" w:rsidRPr="0065384A">
        <w:rPr>
          <w:rFonts w:asciiTheme="minorHAnsi" w:hAnsiTheme="minorHAnsi"/>
          <w:b w:val="0"/>
          <w:i/>
        </w:rPr>
        <w:t xml:space="preserve">pproved </w:t>
      </w:r>
      <w:r w:rsidR="00C002F9">
        <w:rPr>
          <w:rFonts w:asciiTheme="minorHAnsi" w:hAnsiTheme="minorHAnsi"/>
          <w:b w:val="0"/>
          <w:i/>
        </w:rPr>
        <w:t>a</w:t>
      </w:r>
      <w:r w:rsidR="006473DA" w:rsidRPr="0065384A">
        <w:rPr>
          <w:rFonts w:asciiTheme="minorHAnsi" w:hAnsiTheme="minorHAnsi"/>
          <w:b w:val="0"/>
          <w:i/>
        </w:rPr>
        <w:t>rrangement documentation is maintained.</w:t>
      </w:r>
    </w:p>
    <w:p w14:paraId="57475F2E" w14:textId="77777777" w:rsidR="00F5218A" w:rsidRPr="00085AC6" w:rsidRDefault="00F5218A" w:rsidP="00F5218A">
      <w:pPr>
        <w:rPr>
          <w:rFonts w:asciiTheme="minorHAnsi" w:hAnsiTheme="minorHAnsi"/>
          <w:b/>
        </w:rPr>
      </w:pPr>
      <w:bookmarkStart w:id="103" w:name="_Toc288472875"/>
    </w:p>
    <w:p w14:paraId="681B3EB3" w14:textId="77777777" w:rsidR="006473DA" w:rsidRPr="00085AC6" w:rsidRDefault="006473DA" w:rsidP="00F5218A">
      <w:pPr>
        <w:rPr>
          <w:rFonts w:asciiTheme="minorHAnsi" w:hAnsiTheme="minorHAnsi"/>
          <w:b/>
        </w:rPr>
      </w:pPr>
      <w:r w:rsidRPr="00085AC6">
        <w:rPr>
          <w:rFonts w:asciiTheme="minorHAnsi" w:hAnsiTheme="minorHAnsi"/>
          <w:b/>
        </w:rPr>
        <w:t>Performance Indicators</w:t>
      </w:r>
      <w:bookmarkEnd w:id="103"/>
    </w:p>
    <w:p w14:paraId="784154CE" w14:textId="77777777" w:rsidR="00240076" w:rsidRPr="00085AC6" w:rsidRDefault="006473DA" w:rsidP="00024316">
      <w:pPr>
        <w:numPr>
          <w:ilvl w:val="0"/>
          <w:numId w:val="8"/>
        </w:numPr>
        <w:spacing w:before="240" w:line="240" w:lineRule="auto"/>
        <w:ind w:left="851" w:hanging="567"/>
        <w:rPr>
          <w:rFonts w:asciiTheme="minorHAnsi" w:hAnsiTheme="minorHAnsi"/>
        </w:rPr>
      </w:pPr>
      <w:r w:rsidRPr="00085AC6">
        <w:rPr>
          <w:rFonts w:asciiTheme="minorHAnsi" w:hAnsiTheme="minorHAnsi"/>
        </w:rPr>
        <w:t xml:space="preserve">The version of the </w:t>
      </w:r>
      <w:r w:rsidR="00392A82">
        <w:rPr>
          <w:rFonts w:asciiTheme="minorHAnsi" w:hAnsiTheme="minorHAnsi"/>
        </w:rPr>
        <w:t>AA</w:t>
      </w:r>
      <w:r w:rsidRPr="00085AC6">
        <w:rPr>
          <w:rFonts w:asciiTheme="minorHAnsi" w:hAnsiTheme="minorHAnsi"/>
        </w:rPr>
        <w:t xml:space="preserve"> in use is current and approved</w:t>
      </w:r>
      <w:r w:rsidR="0065384A">
        <w:rPr>
          <w:rFonts w:asciiTheme="minorHAnsi" w:hAnsiTheme="minorHAnsi"/>
        </w:rPr>
        <w:t>.</w:t>
      </w:r>
    </w:p>
    <w:p w14:paraId="7D5F65BB" w14:textId="77777777" w:rsidR="00240076" w:rsidRPr="00085AC6" w:rsidRDefault="00E1785E" w:rsidP="00024316">
      <w:pPr>
        <w:numPr>
          <w:ilvl w:val="0"/>
          <w:numId w:val="8"/>
        </w:numPr>
        <w:spacing w:before="240" w:line="240" w:lineRule="auto"/>
        <w:ind w:left="851" w:hanging="567"/>
        <w:rPr>
          <w:rFonts w:asciiTheme="minorHAnsi" w:hAnsiTheme="minorHAnsi"/>
        </w:rPr>
      </w:pPr>
      <w:r w:rsidRPr="00E1785E">
        <w:rPr>
          <w:rFonts w:asciiTheme="minorHAnsi" w:hAnsiTheme="minorHAnsi"/>
        </w:rPr>
        <w:t xml:space="preserve">Relevant people have access to the current version </w:t>
      </w:r>
      <w:r w:rsidR="00CA4E02" w:rsidRPr="00085AC6">
        <w:rPr>
          <w:rFonts w:asciiTheme="minorHAnsi" w:hAnsiTheme="minorHAnsi"/>
        </w:rPr>
        <w:t xml:space="preserve">of the </w:t>
      </w:r>
      <w:r w:rsidR="00392A82">
        <w:rPr>
          <w:rFonts w:asciiTheme="minorHAnsi" w:hAnsiTheme="minorHAnsi"/>
        </w:rPr>
        <w:t>AA</w:t>
      </w:r>
      <w:r w:rsidR="0065384A">
        <w:rPr>
          <w:rFonts w:asciiTheme="minorHAnsi" w:hAnsiTheme="minorHAnsi"/>
        </w:rPr>
        <w:t>.</w:t>
      </w:r>
      <w:r w:rsidR="00CA4E02" w:rsidRPr="00085AC6">
        <w:rPr>
          <w:rFonts w:asciiTheme="minorHAnsi" w:hAnsiTheme="minorHAnsi"/>
        </w:rPr>
        <w:t xml:space="preserve"> </w:t>
      </w:r>
    </w:p>
    <w:p w14:paraId="4FCEC3B9" w14:textId="77777777" w:rsidR="00CB52DD" w:rsidRPr="00085AC6" w:rsidRDefault="006473DA" w:rsidP="00024316">
      <w:pPr>
        <w:numPr>
          <w:ilvl w:val="0"/>
          <w:numId w:val="8"/>
        </w:numPr>
        <w:spacing w:before="240" w:line="240" w:lineRule="auto"/>
        <w:ind w:left="851" w:hanging="567"/>
        <w:rPr>
          <w:rFonts w:asciiTheme="minorHAnsi" w:hAnsiTheme="minorHAnsi"/>
        </w:rPr>
      </w:pPr>
      <w:r w:rsidRPr="00085AC6">
        <w:rPr>
          <w:rFonts w:asciiTheme="minorHAnsi" w:hAnsiTheme="minorHAnsi"/>
        </w:rPr>
        <w:t>Auditable records are maintained.</w:t>
      </w:r>
      <w:r w:rsidR="00CA4E02" w:rsidRPr="00085AC6">
        <w:rPr>
          <w:rFonts w:asciiTheme="minorHAnsi" w:hAnsiTheme="minorHAnsi"/>
          <w:smallCaps/>
          <w:sz w:val="20"/>
        </w:rPr>
        <w:t xml:space="preserve"> </w:t>
      </w:r>
    </w:p>
    <w:p w14:paraId="4A3775BC" w14:textId="77777777" w:rsidR="00396488" w:rsidRPr="00085AC6" w:rsidRDefault="00D71FBC" w:rsidP="00CA60C0">
      <w:pPr>
        <w:spacing w:before="240" w:line="240" w:lineRule="auto"/>
        <w:ind w:left="284"/>
        <w:rPr>
          <w:rFonts w:asciiTheme="minorHAnsi" w:hAnsiTheme="minorHAnsi"/>
        </w:rPr>
      </w:pPr>
      <w:r w:rsidRPr="0065384A">
        <w:rPr>
          <w:rFonts w:asciiTheme="minorHAnsi" w:hAnsiTheme="minorHAnsi"/>
          <w:b/>
        </w:rPr>
        <w:t>Note</w:t>
      </w:r>
      <w:r w:rsidRPr="00085AC6">
        <w:rPr>
          <w:rFonts w:asciiTheme="minorHAnsi" w:hAnsiTheme="minorHAnsi"/>
        </w:rPr>
        <w:t>:</w:t>
      </w:r>
      <w:r w:rsidR="0078465D" w:rsidRPr="00085AC6">
        <w:rPr>
          <w:rFonts w:asciiTheme="minorHAnsi" w:hAnsiTheme="minorHAnsi"/>
        </w:rPr>
        <w:t xml:space="preserve"> </w:t>
      </w:r>
      <w:r w:rsidR="006C1B66">
        <w:rPr>
          <w:rFonts w:asciiTheme="minorHAnsi" w:hAnsiTheme="minorHAnsi"/>
        </w:rPr>
        <w:t>Electronic manuals/r</w:t>
      </w:r>
      <w:r w:rsidR="00CA4E02" w:rsidRPr="00085AC6">
        <w:rPr>
          <w:rFonts w:asciiTheme="minorHAnsi" w:hAnsiTheme="minorHAnsi"/>
        </w:rPr>
        <w:t xml:space="preserve">ecords </w:t>
      </w:r>
      <w:r w:rsidR="006C1B66">
        <w:rPr>
          <w:rFonts w:asciiTheme="minorHAnsi" w:hAnsiTheme="minorHAnsi"/>
        </w:rPr>
        <w:t xml:space="preserve">must </w:t>
      </w:r>
      <w:r w:rsidR="00CA4E02" w:rsidRPr="00085AC6">
        <w:rPr>
          <w:rFonts w:asciiTheme="minorHAnsi" w:hAnsiTheme="minorHAnsi"/>
        </w:rPr>
        <w:t>comply with the Guide for the Use and Control of Electronic Records for Statutory Compliance</w:t>
      </w:r>
      <w:r w:rsidR="006C1B66">
        <w:rPr>
          <w:rFonts w:asciiTheme="minorHAnsi" w:hAnsiTheme="minorHAnsi"/>
        </w:rPr>
        <w:t xml:space="preserve">. </w:t>
      </w:r>
      <w:r w:rsidR="006C1B66" w:rsidRPr="006C1B66">
        <w:rPr>
          <w:rFonts w:asciiTheme="minorHAnsi" w:hAnsiTheme="minorHAnsi"/>
        </w:rPr>
        <w:t>Documents and records may be in either manual or electronic form</w:t>
      </w:r>
      <w:r w:rsidR="006C1B66">
        <w:rPr>
          <w:rFonts w:asciiTheme="minorHAnsi" w:hAnsiTheme="minorHAnsi"/>
        </w:rPr>
        <w:t>.</w:t>
      </w:r>
    </w:p>
    <w:p w14:paraId="4CAC8BDB" w14:textId="77777777" w:rsidR="00377586" w:rsidRPr="00085AC6" w:rsidRDefault="00377586" w:rsidP="00F1634A">
      <w:pPr>
        <w:pStyle w:val="Caption"/>
      </w:pPr>
      <w:bookmarkStart w:id="104" w:name="_Toc288472874"/>
      <w:bookmarkStart w:id="105" w:name="_Toc137707123"/>
      <w:bookmarkStart w:id="106" w:name="_Toc139698807"/>
      <w:bookmarkStart w:id="107" w:name="_Toc139701119"/>
      <w:r w:rsidRPr="00085AC6">
        <w:t>Reference</w:t>
      </w:r>
      <w:bookmarkEnd w:id="104"/>
    </w:p>
    <w:p w14:paraId="127E333E" w14:textId="77777777" w:rsidR="00377586" w:rsidRPr="00085AC6" w:rsidRDefault="00377586" w:rsidP="00377586">
      <w:pPr>
        <w:rPr>
          <w:rFonts w:asciiTheme="minorHAnsi" w:hAnsiTheme="minorHAnsi"/>
        </w:rPr>
      </w:pPr>
      <w:r w:rsidRPr="00085AC6">
        <w:rPr>
          <w:rFonts w:asciiTheme="minorHAnsi" w:hAnsiTheme="minorHAnsi"/>
        </w:rPr>
        <w:t>Guide for the Use and Control of Electronic Records for Statutory Compliance (</w:t>
      </w:r>
      <w:hyperlink r:id="rId21" w:history="1">
        <w:r w:rsidRPr="00085AC6">
          <w:rPr>
            <w:rStyle w:val="Hyperlink"/>
            <w:rFonts w:asciiTheme="minorHAnsi" w:hAnsiTheme="minorHAnsi"/>
          </w:rPr>
          <w:t>www.agriculture.gov.au</w:t>
        </w:r>
      </w:hyperlink>
      <w:r w:rsidRPr="00085AC6">
        <w:rPr>
          <w:rFonts w:asciiTheme="minorHAnsi" w:hAnsiTheme="minorHAnsi"/>
        </w:rPr>
        <w:t xml:space="preserve"> )</w:t>
      </w:r>
    </w:p>
    <w:p w14:paraId="0E808D78" w14:textId="77777777" w:rsidR="00FC3270" w:rsidRDefault="00114612" w:rsidP="000154EB">
      <w:pPr>
        <w:spacing w:after="120" w:line="240" w:lineRule="auto"/>
        <w:rPr>
          <w:rFonts w:asciiTheme="minorHAnsi" w:hAnsiTheme="minorHAnsi"/>
          <w:b/>
          <w:bCs/>
        </w:rPr>
      </w:pPr>
      <w:r w:rsidRPr="00085AC6">
        <w:rPr>
          <w:rFonts w:asciiTheme="minorHAnsi" w:hAnsiTheme="minorHAnsi"/>
          <w:b/>
          <w:bCs/>
        </w:rPr>
        <w:t>Table 14: Performance Checklist</w:t>
      </w:r>
    </w:p>
    <w:p w14:paraId="74BFF40E" w14:textId="77777777" w:rsidR="00FC3270" w:rsidRDefault="00DC6DEA" w:rsidP="000154EB">
      <w:pPr>
        <w:spacing w:after="120" w:line="240" w:lineRule="auto"/>
        <w:rPr>
          <w:rFonts w:asciiTheme="minorHAnsi" w:hAnsiTheme="minorHAnsi"/>
        </w:rPr>
      </w:pPr>
      <w:r w:rsidRPr="00085AC6">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2B5B29" w14:paraId="39C8B424" w14:textId="77777777" w:rsidTr="002B5B29">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0302B786" w14:textId="77777777" w:rsidR="002B5B29" w:rsidRDefault="002B5B29">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1A473BAA" w14:textId="77777777" w:rsidR="002B5B29" w:rsidRDefault="002B5B29" w:rsidP="0040601A">
            <w:pPr>
              <w:pStyle w:val="TableHeading"/>
            </w:pPr>
            <w:r>
              <w:t>Performance checklist</w:t>
            </w:r>
          </w:p>
        </w:tc>
      </w:tr>
      <w:tr w:rsidR="00114612" w:rsidRPr="00085AC6" w14:paraId="212415E4"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3B38937"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7.1</w:t>
            </w:r>
          </w:p>
        </w:tc>
        <w:tc>
          <w:tcPr>
            <w:tcW w:w="8789" w:type="dxa"/>
            <w:tcBorders>
              <w:top w:val="single" w:sz="4" w:space="0" w:color="auto"/>
              <w:left w:val="single" w:sz="4" w:space="0" w:color="auto"/>
              <w:bottom w:val="single" w:sz="4" w:space="0" w:color="auto"/>
              <w:right w:val="single" w:sz="4" w:space="0" w:color="auto"/>
            </w:tcBorders>
          </w:tcPr>
          <w:p w14:paraId="79A3EF66" w14:textId="77777777" w:rsidR="00114612" w:rsidRPr="00085AC6" w:rsidRDefault="00114612" w:rsidP="00392A82">
            <w:pPr>
              <w:spacing w:after="0" w:line="240" w:lineRule="auto"/>
              <w:rPr>
                <w:rFonts w:asciiTheme="minorHAnsi" w:hAnsiTheme="minorHAnsi"/>
              </w:rPr>
            </w:pPr>
            <w:r w:rsidRPr="00085AC6">
              <w:rPr>
                <w:rFonts w:asciiTheme="minorHAnsi" w:hAnsiTheme="minorHAnsi"/>
              </w:rPr>
              <w:t xml:space="preserve">There is a procedure for amending the </w:t>
            </w:r>
            <w:r w:rsidR="00392A82">
              <w:rPr>
                <w:rFonts w:asciiTheme="minorHAnsi" w:hAnsiTheme="minorHAnsi"/>
              </w:rPr>
              <w:t>AA?</w:t>
            </w:r>
            <w:r w:rsidRPr="00085AC6">
              <w:rPr>
                <w:rFonts w:asciiTheme="minorHAnsi" w:hAnsiTheme="minorHAnsi"/>
              </w:rPr>
              <w:t xml:space="preserve"> </w:t>
            </w:r>
          </w:p>
        </w:tc>
      </w:tr>
      <w:tr w:rsidR="00114612" w:rsidRPr="00085AC6" w14:paraId="58918B70"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00688CCC"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7.2</w:t>
            </w:r>
          </w:p>
        </w:tc>
        <w:tc>
          <w:tcPr>
            <w:tcW w:w="8789" w:type="dxa"/>
            <w:tcBorders>
              <w:top w:val="single" w:sz="4" w:space="0" w:color="auto"/>
              <w:left w:val="single" w:sz="4" w:space="0" w:color="auto"/>
              <w:bottom w:val="single" w:sz="4" w:space="0" w:color="auto"/>
              <w:right w:val="single" w:sz="4" w:space="0" w:color="auto"/>
            </w:tcBorders>
          </w:tcPr>
          <w:p w14:paraId="45EE0DBB" w14:textId="77777777" w:rsidR="00114612" w:rsidRPr="00085AC6" w:rsidRDefault="00114612" w:rsidP="00392A82">
            <w:pPr>
              <w:spacing w:after="0" w:line="240" w:lineRule="auto"/>
              <w:rPr>
                <w:rFonts w:asciiTheme="minorHAnsi" w:hAnsiTheme="minorHAnsi"/>
              </w:rPr>
            </w:pPr>
            <w:r w:rsidRPr="00085AC6">
              <w:rPr>
                <w:rFonts w:asciiTheme="minorHAnsi" w:hAnsiTheme="minorHAnsi"/>
              </w:rPr>
              <w:t xml:space="preserve">There are records of amendments to the </w:t>
            </w:r>
            <w:r w:rsidR="00392A82">
              <w:rPr>
                <w:rFonts w:asciiTheme="minorHAnsi" w:hAnsiTheme="minorHAnsi"/>
              </w:rPr>
              <w:t>AA</w:t>
            </w:r>
            <w:r w:rsidRPr="00085AC6">
              <w:rPr>
                <w:rFonts w:asciiTheme="minorHAnsi" w:hAnsiTheme="minorHAnsi"/>
              </w:rPr>
              <w:t>?</w:t>
            </w:r>
          </w:p>
        </w:tc>
      </w:tr>
      <w:tr w:rsidR="00114612" w:rsidRPr="00085AC6" w14:paraId="6D518E61"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29F1B02"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7.3</w:t>
            </w:r>
          </w:p>
        </w:tc>
        <w:tc>
          <w:tcPr>
            <w:tcW w:w="8789" w:type="dxa"/>
            <w:tcBorders>
              <w:top w:val="single" w:sz="4" w:space="0" w:color="auto"/>
              <w:left w:val="single" w:sz="4" w:space="0" w:color="auto"/>
              <w:bottom w:val="single" w:sz="4" w:space="0" w:color="auto"/>
              <w:right w:val="single" w:sz="4" w:space="0" w:color="auto"/>
            </w:tcBorders>
          </w:tcPr>
          <w:p w14:paraId="0CDBF4F8" w14:textId="77777777" w:rsidR="00114612" w:rsidRPr="00085AC6" w:rsidRDefault="00114612" w:rsidP="00392A82">
            <w:pPr>
              <w:spacing w:after="0" w:line="240" w:lineRule="auto"/>
              <w:rPr>
                <w:rFonts w:asciiTheme="minorHAnsi" w:hAnsiTheme="minorHAnsi"/>
              </w:rPr>
            </w:pPr>
            <w:r w:rsidRPr="00085AC6">
              <w:rPr>
                <w:rFonts w:asciiTheme="minorHAnsi" w:hAnsiTheme="minorHAnsi"/>
              </w:rPr>
              <w:t xml:space="preserve">The version of the </w:t>
            </w:r>
            <w:r w:rsidR="00392A82">
              <w:rPr>
                <w:rFonts w:asciiTheme="minorHAnsi" w:hAnsiTheme="minorHAnsi"/>
              </w:rPr>
              <w:t>AA</w:t>
            </w:r>
            <w:r w:rsidRPr="00085AC6">
              <w:rPr>
                <w:rFonts w:asciiTheme="minorHAnsi" w:hAnsiTheme="minorHAnsi"/>
              </w:rPr>
              <w:t xml:space="preserve"> is current and approved?</w:t>
            </w:r>
          </w:p>
        </w:tc>
      </w:tr>
      <w:tr w:rsidR="00114612" w:rsidRPr="00085AC6" w14:paraId="7D514611"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CD01998"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7.4</w:t>
            </w:r>
          </w:p>
        </w:tc>
        <w:tc>
          <w:tcPr>
            <w:tcW w:w="8789" w:type="dxa"/>
            <w:tcBorders>
              <w:top w:val="single" w:sz="4" w:space="0" w:color="auto"/>
              <w:left w:val="single" w:sz="4" w:space="0" w:color="auto"/>
              <w:bottom w:val="single" w:sz="4" w:space="0" w:color="auto"/>
              <w:right w:val="single" w:sz="4" w:space="0" w:color="auto"/>
            </w:tcBorders>
          </w:tcPr>
          <w:p w14:paraId="0672CDE4" w14:textId="3A8B1F9A" w:rsidR="00114612" w:rsidRPr="00085AC6" w:rsidRDefault="00114612" w:rsidP="005B13C1">
            <w:pPr>
              <w:spacing w:after="0" w:line="240" w:lineRule="auto"/>
              <w:rPr>
                <w:rFonts w:asciiTheme="minorHAnsi" w:hAnsiTheme="minorHAnsi"/>
              </w:rPr>
            </w:pPr>
            <w:r w:rsidRPr="00085AC6">
              <w:rPr>
                <w:rFonts w:asciiTheme="minorHAnsi" w:hAnsiTheme="minorHAnsi"/>
              </w:rPr>
              <w:t>No variations that could adversely affect the arrangement (i.e. those that effect wholesomeness or integrity</w:t>
            </w:r>
            <w:r w:rsidR="00B5675E">
              <w:rPr>
                <w:rFonts w:asciiTheme="minorHAnsi" w:hAnsiTheme="minorHAnsi"/>
              </w:rPr>
              <w:t>,</w:t>
            </w:r>
            <w:r w:rsidRPr="00085AC6">
              <w:rPr>
                <w:rFonts w:asciiTheme="minorHAnsi" w:hAnsiTheme="minorHAnsi"/>
              </w:rPr>
              <w:t xml:space="preserve"> or compliance with the </w:t>
            </w:r>
            <w:r w:rsidR="00370528">
              <w:rPr>
                <w:rFonts w:asciiTheme="minorHAnsi" w:hAnsiTheme="minorHAnsi"/>
              </w:rPr>
              <w:t>EC(PM&amp;PMP)O</w:t>
            </w:r>
            <w:r w:rsidR="005B13C1">
              <w:rPr>
                <w:rFonts w:asciiTheme="minorHAnsi" w:hAnsiTheme="minorHAnsi"/>
              </w:rPr>
              <w:t>s</w:t>
            </w:r>
            <w:r w:rsidRPr="00085AC6">
              <w:rPr>
                <w:rFonts w:asciiTheme="minorHAnsi" w:hAnsiTheme="minorHAnsi"/>
              </w:rPr>
              <w:t>)</w:t>
            </w:r>
            <w:r w:rsidR="007661DE">
              <w:rPr>
                <w:rFonts w:asciiTheme="minorHAnsi" w:hAnsiTheme="minorHAnsi"/>
              </w:rPr>
              <w:t>)</w:t>
            </w:r>
            <w:r w:rsidRPr="00085AC6">
              <w:rPr>
                <w:rFonts w:asciiTheme="minorHAnsi" w:hAnsiTheme="minorHAnsi"/>
              </w:rPr>
              <w:t xml:space="preserve"> are implemented prior to approval by the ATM?</w:t>
            </w:r>
          </w:p>
        </w:tc>
      </w:tr>
      <w:tr w:rsidR="00114612" w:rsidRPr="00085AC6" w14:paraId="7BB2D17C"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31F9FAC1"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7.5</w:t>
            </w:r>
          </w:p>
        </w:tc>
        <w:tc>
          <w:tcPr>
            <w:tcW w:w="8789" w:type="dxa"/>
            <w:tcBorders>
              <w:top w:val="single" w:sz="4" w:space="0" w:color="auto"/>
              <w:left w:val="single" w:sz="4" w:space="0" w:color="auto"/>
              <w:bottom w:val="single" w:sz="4" w:space="0" w:color="auto"/>
              <w:right w:val="single" w:sz="4" w:space="0" w:color="auto"/>
            </w:tcBorders>
          </w:tcPr>
          <w:p w14:paraId="5E158C43" w14:textId="77777777" w:rsidR="00114612" w:rsidRPr="00085AC6" w:rsidRDefault="00114612" w:rsidP="00392A82">
            <w:pPr>
              <w:spacing w:after="0" w:line="240" w:lineRule="auto"/>
              <w:rPr>
                <w:rFonts w:asciiTheme="minorHAnsi" w:hAnsiTheme="minorHAnsi"/>
              </w:rPr>
            </w:pPr>
            <w:r w:rsidRPr="00085AC6">
              <w:rPr>
                <w:rFonts w:asciiTheme="minorHAnsi" w:hAnsiTheme="minorHAnsi"/>
              </w:rPr>
              <w:t xml:space="preserve">Controlled copies of the </w:t>
            </w:r>
            <w:r w:rsidR="00392A82">
              <w:rPr>
                <w:rFonts w:asciiTheme="minorHAnsi" w:hAnsiTheme="minorHAnsi"/>
              </w:rPr>
              <w:t>AA</w:t>
            </w:r>
            <w:r w:rsidRPr="00085AC6">
              <w:rPr>
                <w:rFonts w:asciiTheme="minorHAnsi" w:hAnsiTheme="minorHAnsi"/>
              </w:rPr>
              <w:t xml:space="preserve"> are available to relevant people?</w:t>
            </w:r>
          </w:p>
        </w:tc>
      </w:tr>
      <w:tr w:rsidR="00114612" w:rsidRPr="00085AC6" w14:paraId="6E982B35"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161B7883"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7.6</w:t>
            </w:r>
          </w:p>
        </w:tc>
        <w:tc>
          <w:tcPr>
            <w:tcW w:w="8789" w:type="dxa"/>
            <w:tcBorders>
              <w:top w:val="single" w:sz="4" w:space="0" w:color="auto"/>
              <w:left w:val="single" w:sz="4" w:space="0" w:color="auto"/>
              <w:bottom w:val="single" w:sz="4" w:space="0" w:color="auto"/>
              <w:right w:val="single" w:sz="4" w:space="0" w:color="auto"/>
            </w:tcBorders>
          </w:tcPr>
          <w:p w14:paraId="36EAF3CF" w14:textId="77777777" w:rsidR="00114612" w:rsidRPr="00085AC6" w:rsidRDefault="00114612" w:rsidP="00392A82">
            <w:pPr>
              <w:spacing w:after="0" w:line="240" w:lineRule="auto"/>
              <w:rPr>
                <w:rFonts w:asciiTheme="minorHAnsi" w:hAnsiTheme="minorHAnsi"/>
              </w:rPr>
            </w:pPr>
            <w:r w:rsidRPr="00085AC6">
              <w:rPr>
                <w:rFonts w:asciiTheme="minorHAnsi" w:hAnsiTheme="minorHAnsi"/>
              </w:rPr>
              <w:t xml:space="preserve">Staff and employees have access to the parts of the </w:t>
            </w:r>
            <w:r w:rsidR="00392A82">
              <w:rPr>
                <w:rFonts w:asciiTheme="minorHAnsi" w:hAnsiTheme="minorHAnsi"/>
              </w:rPr>
              <w:t>AA</w:t>
            </w:r>
            <w:r w:rsidRPr="00085AC6">
              <w:rPr>
                <w:rFonts w:asciiTheme="minorHAnsi" w:hAnsiTheme="minorHAnsi"/>
              </w:rPr>
              <w:t>, regulations and any other advice that are relevant to them</w:t>
            </w:r>
            <w:r w:rsidR="000A4D1B">
              <w:rPr>
                <w:rFonts w:asciiTheme="minorHAnsi" w:hAnsiTheme="minorHAnsi"/>
              </w:rPr>
              <w:t>,</w:t>
            </w:r>
            <w:r w:rsidRPr="00085AC6">
              <w:rPr>
                <w:rFonts w:asciiTheme="minorHAnsi" w:hAnsiTheme="minorHAnsi"/>
              </w:rPr>
              <w:t xml:space="preserve"> including the departmental meat </w:t>
            </w:r>
            <w:r w:rsidR="00B250D5" w:rsidRPr="00085AC6">
              <w:rPr>
                <w:rFonts w:asciiTheme="minorHAnsi" w:hAnsiTheme="minorHAnsi"/>
              </w:rPr>
              <w:t>n</w:t>
            </w:r>
            <w:r w:rsidRPr="00085AC6">
              <w:rPr>
                <w:rFonts w:asciiTheme="minorHAnsi" w:hAnsiTheme="minorHAnsi"/>
              </w:rPr>
              <w:t>otices, master lists of chemicals, master list of references, or HACCP references?</w:t>
            </w:r>
          </w:p>
        </w:tc>
      </w:tr>
      <w:tr w:rsidR="00114612" w:rsidRPr="00085AC6" w14:paraId="12B047A9" w14:textId="77777777" w:rsidTr="002B5B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305"/>
        </w:trPr>
        <w:tc>
          <w:tcPr>
            <w:tcW w:w="709" w:type="dxa"/>
            <w:tcBorders>
              <w:top w:val="single" w:sz="4" w:space="0" w:color="auto"/>
              <w:left w:val="single" w:sz="4" w:space="0" w:color="auto"/>
              <w:bottom w:val="single" w:sz="4" w:space="0" w:color="auto"/>
              <w:right w:val="single" w:sz="4" w:space="0" w:color="auto"/>
            </w:tcBorders>
          </w:tcPr>
          <w:p w14:paraId="5EBE7661"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7.7</w:t>
            </w:r>
          </w:p>
        </w:tc>
        <w:tc>
          <w:tcPr>
            <w:tcW w:w="8789" w:type="dxa"/>
            <w:tcBorders>
              <w:top w:val="single" w:sz="4" w:space="0" w:color="auto"/>
              <w:left w:val="single" w:sz="4" w:space="0" w:color="auto"/>
              <w:bottom w:val="single" w:sz="4" w:space="0" w:color="auto"/>
              <w:right w:val="single" w:sz="4" w:space="0" w:color="auto"/>
            </w:tcBorders>
          </w:tcPr>
          <w:p w14:paraId="4BD05741"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Electronic Manuals/Records comply with the Guide for the Use and Control of Electronic Records for Statutory Compliance?</w:t>
            </w:r>
          </w:p>
        </w:tc>
      </w:tr>
    </w:tbl>
    <w:p w14:paraId="0FB9D937" w14:textId="77777777" w:rsidR="00114612" w:rsidRPr="00085AC6" w:rsidRDefault="00114612" w:rsidP="00114612">
      <w:pPr>
        <w:spacing w:after="0" w:line="240" w:lineRule="auto"/>
        <w:rPr>
          <w:rFonts w:asciiTheme="minorHAnsi" w:hAnsiTheme="minorHAnsi"/>
          <w:b/>
          <w:bCs/>
        </w:rPr>
      </w:pPr>
    </w:p>
    <w:p w14:paraId="67CEDD02" w14:textId="77777777" w:rsidR="00FC3270" w:rsidRPr="00085AC6" w:rsidRDefault="00114612" w:rsidP="000154EB">
      <w:pPr>
        <w:spacing w:after="120" w:line="240" w:lineRule="auto"/>
        <w:rPr>
          <w:rFonts w:asciiTheme="minorHAnsi" w:hAnsiTheme="minorHAnsi"/>
          <w:b/>
          <w:bCs/>
        </w:rPr>
      </w:pPr>
      <w:r w:rsidRPr="00085AC6">
        <w:rPr>
          <w:rFonts w:asciiTheme="minorHAnsi" w:hAnsiTheme="minorHAnsi"/>
          <w:b/>
          <w:bCs/>
        </w:rPr>
        <w:t>Table 15: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2"/>
        <w:gridCol w:w="5678"/>
        <w:gridCol w:w="2835"/>
      </w:tblGrid>
      <w:tr w:rsidR="00714EAA" w:rsidRPr="00085AC6" w14:paraId="5E3AA149" w14:textId="77777777" w:rsidTr="00714EAA">
        <w:trPr>
          <w:tblHeader/>
        </w:trPr>
        <w:tc>
          <w:tcPr>
            <w:tcW w:w="1052" w:type="dxa"/>
            <w:tcBorders>
              <w:right w:val="single" w:sz="4" w:space="0" w:color="FFFFFF" w:themeColor="background1"/>
            </w:tcBorders>
            <w:shd w:val="clear" w:color="auto" w:fill="000000" w:themeFill="text1"/>
          </w:tcPr>
          <w:p w14:paraId="06018141" w14:textId="77777777" w:rsidR="00714EAA" w:rsidRPr="00F1634A" w:rsidRDefault="00714EAA" w:rsidP="00714EAA">
            <w:pPr>
              <w:spacing w:before="80" w:after="80" w:line="240" w:lineRule="auto"/>
              <w:rPr>
                <w:rFonts w:asciiTheme="minorHAnsi" w:hAnsiTheme="minorHAnsi"/>
                <w:b/>
              </w:rPr>
            </w:pPr>
            <w:r w:rsidRPr="00F1634A">
              <w:rPr>
                <w:rFonts w:asciiTheme="minorHAnsi" w:hAnsiTheme="minorHAnsi"/>
                <w:b/>
              </w:rPr>
              <w:t>Item</w:t>
            </w:r>
          </w:p>
        </w:tc>
        <w:tc>
          <w:tcPr>
            <w:tcW w:w="5678" w:type="dxa"/>
            <w:tcBorders>
              <w:left w:val="single" w:sz="4" w:space="0" w:color="FFFFFF" w:themeColor="background1"/>
              <w:right w:val="single" w:sz="4" w:space="0" w:color="FFFFFF" w:themeColor="background1"/>
            </w:tcBorders>
            <w:shd w:val="clear" w:color="auto" w:fill="000000" w:themeFill="text1"/>
          </w:tcPr>
          <w:p w14:paraId="02C840D5" w14:textId="77777777" w:rsidR="00714EAA" w:rsidRPr="00F1634A" w:rsidRDefault="00714EAA" w:rsidP="00714EAA">
            <w:pPr>
              <w:spacing w:before="80" w:after="80" w:line="240" w:lineRule="auto"/>
              <w:rPr>
                <w:rFonts w:asciiTheme="minorHAnsi" w:hAnsiTheme="minorHAnsi"/>
                <w:b/>
              </w:rPr>
            </w:pPr>
            <w:r w:rsidRPr="00F1634A">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576BD0EB" w14:textId="77777777" w:rsidR="00714EAA" w:rsidRPr="00F1634A" w:rsidRDefault="00714EAA" w:rsidP="00714EAA">
            <w:pPr>
              <w:spacing w:before="80" w:after="80" w:line="240" w:lineRule="auto"/>
              <w:rPr>
                <w:rFonts w:asciiTheme="minorHAnsi" w:hAnsiTheme="minorHAnsi"/>
                <w:b/>
              </w:rPr>
            </w:pPr>
            <w:r w:rsidRPr="00F1634A">
              <w:rPr>
                <w:rFonts w:asciiTheme="minorHAnsi" w:hAnsiTheme="minorHAnsi"/>
                <w:b/>
              </w:rPr>
              <w:t>Reference</w:t>
            </w:r>
          </w:p>
        </w:tc>
      </w:tr>
      <w:tr w:rsidR="00114612" w:rsidRPr="00085AC6" w14:paraId="194DA31A" w14:textId="77777777" w:rsidTr="00B90B13">
        <w:tc>
          <w:tcPr>
            <w:tcW w:w="1052" w:type="dxa"/>
          </w:tcPr>
          <w:p w14:paraId="0A4A5D2B"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7.1</w:t>
            </w:r>
          </w:p>
        </w:tc>
        <w:tc>
          <w:tcPr>
            <w:tcW w:w="5678" w:type="dxa"/>
          </w:tcPr>
          <w:p w14:paraId="61E4E075" w14:textId="77777777" w:rsidR="00114612" w:rsidRPr="00085AC6" w:rsidRDefault="00114612" w:rsidP="005B13C1">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AA amendment procedure involves developing the amendment, obtaining internal </w:t>
            </w:r>
            <w:r w:rsidR="00C80C48">
              <w:rPr>
                <w:rFonts w:asciiTheme="minorHAnsi" w:hAnsiTheme="minorHAnsi"/>
              </w:rPr>
              <w:t>establishment</w:t>
            </w:r>
            <w:r w:rsidRPr="00085AC6">
              <w:rPr>
                <w:rFonts w:asciiTheme="minorHAnsi" w:hAnsiTheme="minorHAnsi"/>
              </w:rPr>
              <w:t xml:space="preserve"> approval and providing a submission to </w:t>
            </w:r>
            <w:r w:rsidR="001E1CBD" w:rsidRPr="00085AC6">
              <w:rPr>
                <w:rFonts w:asciiTheme="minorHAnsi" w:hAnsiTheme="minorHAnsi"/>
              </w:rPr>
              <w:t>the department</w:t>
            </w:r>
            <w:r w:rsidR="00232DEB">
              <w:rPr>
                <w:rFonts w:asciiTheme="minorHAnsi" w:hAnsiTheme="minorHAnsi"/>
              </w:rPr>
              <w:t xml:space="preserve"> </w:t>
            </w:r>
            <w:r w:rsidR="00A07498">
              <w:rPr>
                <w:rFonts w:asciiTheme="minorHAnsi" w:hAnsiTheme="minorHAnsi"/>
              </w:rPr>
              <w:t xml:space="preserve">or State Regulatory Authority </w:t>
            </w:r>
            <w:r w:rsidR="00232DEB">
              <w:rPr>
                <w:rFonts w:asciiTheme="minorHAnsi" w:hAnsiTheme="minorHAnsi"/>
              </w:rPr>
              <w:t>auditors</w:t>
            </w:r>
            <w:r w:rsidR="00141D47">
              <w:rPr>
                <w:rFonts w:asciiTheme="minorHAnsi" w:hAnsiTheme="minorHAnsi"/>
              </w:rPr>
              <w:t>.</w:t>
            </w:r>
          </w:p>
        </w:tc>
        <w:tc>
          <w:tcPr>
            <w:tcW w:w="2835" w:type="dxa"/>
          </w:tcPr>
          <w:p w14:paraId="2483DE4B" w14:textId="77777777" w:rsidR="00114612" w:rsidRPr="00085AC6" w:rsidRDefault="00370528" w:rsidP="00E876B2">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D410F" w:rsidRPr="00085AC6">
              <w:rPr>
                <w:rFonts w:asciiTheme="minorHAnsi" w:hAnsiTheme="minorHAnsi"/>
              </w:rPr>
              <w:t xml:space="preserve"> - </w:t>
            </w:r>
            <w:r w:rsidR="00114612" w:rsidRPr="00085AC6">
              <w:rPr>
                <w:rFonts w:asciiTheme="minorHAnsi" w:hAnsiTheme="minorHAnsi"/>
              </w:rPr>
              <w:t xml:space="preserve">Schedule 1, </w:t>
            </w:r>
            <w:r w:rsidR="00E876B2" w:rsidRPr="00085AC6">
              <w:rPr>
                <w:rFonts w:asciiTheme="minorHAnsi" w:hAnsiTheme="minorHAnsi"/>
              </w:rPr>
              <w:t xml:space="preserve">Part 2, </w:t>
            </w:r>
            <w:r w:rsidR="00114612" w:rsidRPr="00085AC6">
              <w:rPr>
                <w:rFonts w:asciiTheme="minorHAnsi" w:hAnsiTheme="minorHAnsi"/>
              </w:rPr>
              <w:t xml:space="preserve">Division </w:t>
            </w:r>
            <w:r w:rsidR="00E876B2" w:rsidRPr="00085AC6">
              <w:rPr>
                <w:rFonts w:asciiTheme="minorHAnsi" w:hAnsiTheme="minorHAnsi"/>
              </w:rPr>
              <w:t>2</w:t>
            </w:r>
            <w:r w:rsidR="00B250D5" w:rsidRPr="00085AC6">
              <w:rPr>
                <w:rFonts w:asciiTheme="minorHAnsi" w:hAnsiTheme="minorHAnsi"/>
              </w:rPr>
              <w:t>.2</w:t>
            </w:r>
          </w:p>
          <w:p w14:paraId="71F3AB66" w14:textId="77777777" w:rsidR="00510CEA" w:rsidRPr="00085AC6" w:rsidRDefault="00510CEA" w:rsidP="00E876B2">
            <w:pPr>
              <w:spacing w:after="0" w:line="240" w:lineRule="auto"/>
              <w:rPr>
                <w:rFonts w:asciiTheme="minorHAnsi" w:hAnsiTheme="minorHAnsi"/>
              </w:rPr>
            </w:pPr>
          </w:p>
          <w:p w14:paraId="2C036530" w14:textId="77777777" w:rsidR="00510CEA" w:rsidRPr="00085AC6" w:rsidRDefault="00510CEA" w:rsidP="00E876B2">
            <w:pPr>
              <w:spacing w:after="0" w:line="240" w:lineRule="auto"/>
              <w:rPr>
                <w:rFonts w:asciiTheme="minorHAnsi" w:hAnsiTheme="minorHAnsi"/>
              </w:rPr>
            </w:pPr>
            <w:r w:rsidRPr="00085AC6">
              <w:rPr>
                <w:rFonts w:asciiTheme="minorHAnsi" w:hAnsiTheme="minorHAnsi"/>
              </w:rPr>
              <w:t>AS 4465 - 14 (a) 4.5</w:t>
            </w:r>
          </w:p>
        </w:tc>
      </w:tr>
      <w:tr w:rsidR="00114612" w:rsidRPr="00085AC6" w14:paraId="68579211" w14:textId="77777777" w:rsidTr="00B90B13">
        <w:tc>
          <w:tcPr>
            <w:tcW w:w="1052" w:type="dxa"/>
          </w:tcPr>
          <w:p w14:paraId="5276ECEB"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7.2</w:t>
            </w:r>
          </w:p>
        </w:tc>
        <w:tc>
          <w:tcPr>
            <w:tcW w:w="5678" w:type="dxa"/>
          </w:tcPr>
          <w:p w14:paraId="376BD05C" w14:textId="77777777" w:rsidR="00847A0C"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amendments</w:t>
            </w:r>
            <w:r w:rsidR="00141D47">
              <w:rPr>
                <w:rFonts w:asciiTheme="minorHAnsi" w:hAnsiTheme="minorHAnsi"/>
              </w:rPr>
              <w:t>.</w:t>
            </w:r>
            <w:r w:rsidR="00847A0C">
              <w:rPr>
                <w:rFonts w:asciiTheme="minorHAnsi" w:hAnsiTheme="minorHAnsi"/>
              </w:rPr>
              <w:t xml:space="preserve"> </w:t>
            </w:r>
          </w:p>
          <w:p w14:paraId="3E251CDC" w14:textId="77777777" w:rsidR="00847A0C" w:rsidRDefault="00847A0C" w:rsidP="00114612">
            <w:pPr>
              <w:spacing w:after="0" w:line="240" w:lineRule="auto"/>
              <w:rPr>
                <w:rFonts w:asciiTheme="minorHAnsi" w:hAnsiTheme="minorHAnsi"/>
              </w:rPr>
            </w:pPr>
          </w:p>
          <w:p w14:paraId="30D0E9AE" w14:textId="7EF46912" w:rsidR="00114612" w:rsidRPr="00085AC6" w:rsidRDefault="00E1785E" w:rsidP="00114612">
            <w:pPr>
              <w:spacing w:after="0" w:line="240" w:lineRule="auto"/>
              <w:rPr>
                <w:rFonts w:asciiTheme="minorHAnsi" w:hAnsiTheme="minorHAnsi"/>
              </w:rPr>
            </w:pPr>
            <w:r w:rsidRPr="00E1785E">
              <w:rPr>
                <w:rFonts w:asciiTheme="minorHAnsi" w:hAnsiTheme="minorHAnsi"/>
              </w:rPr>
              <w:t>After formal approval</w:t>
            </w:r>
            <w:r w:rsidR="00DA12A5">
              <w:rPr>
                <w:rFonts w:asciiTheme="minorHAnsi" w:hAnsiTheme="minorHAnsi"/>
              </w:rPr>
              <w:t>,</w:t>
            </w:r>
            <w:r w:rsidRPr="00E1785E">
              <w:rPr>
                <w:rFonts w:asciiTheme="minorHAnsi" w:hAnsiTheme="minorHAnsi"/>
              </w:rPr>
              <w:t xml:space="preserve"> the amendment is recorded on the amendment register providing evidence of superseded documents.</w:t>
            </w:r>
          </w:p>
          <w:p w14:paraId="59A1962B" w14:textId="59D7B187" w:rsidR="00114612" w:rsidRPr="00085AC6" w:rsidRDefault="00114612">
            <w:pPr>
              <w:spacing w:after="0" w:line="240" w:lineRule="auto"/>
              <w:rPr>
                <w:rFonts w:asciiTheme="minorHAnsi" w:hAnsiTheme="minorHAnsi"/>
                <w:i/>
              </w:rPr>
            </w:pPr>
            <w:r w:rsidRPr="005B13C1">
              <w:rPr>
                <w:rFonts w:asciiTheme="minorHAnsi" w:hAnsiTheme="minorHAnsi"/>
                <w:b/>
                <w:i/>
              </w:rPr>
              <w:t>Note</w:t>
            </w:r>
            <w:r w:rsidRPr="00085AC6">
              <w:rPr>
                <w:rFonts w:asciiTheme="minorHAnsi" w:hAnsiTheme="minorHAnsi"/>
                <w:i/>
              </w:rPr>
              <w:t>: previous HACCP plans and their supporting documents must be kept (see HACCP section)</w:t>
            </w:r>
          </w:p>
        </w:tc>
        <w:tc>
          <w:tcPr>
            <w:tcW w:w="2835" w:type="dxa"/>
          </w:tcPr>
          <w:p w14:paraId="270AE749" w14:textId="77777777" w:rsidR="00114612" w:rsidRPr="00085AC6" w:rsidRDefault="00370528" w:rsidP="005B13C1">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D410F" w:rsidRPr="00085AC6">
              <w:rPr>
                <w:rFonts w:asciiTheme="minorHAnsi" w:hAnsiTheme="minorHAnsi"/>
              </w:rPr>
              <w:t xml:space="preserve"> - </w:t>
            </w:r>
            <w:r w:rsidR="00E876B2" w:rsidRPr="00085AC6">
              <w:rPr>
                <w:rFonts w:asciiTheme="minorHAnsi" w:hAnsiTheme="minorHAnsi"/>
              </w:rPr>
              <w:t>Schedule 1, Clause 14.2</w:t>
            </w:r>
          </w:p>
        </w:tc>
      </w:tr>
      <w:tr w:rsidR="00114612" w:rsidRPr="00085AC6" w14:paraId="617B3B03" w14:textId="77777777" w:rsidTr="00B90B13">
        <w:tc>
          <w:tcPr>
            <w:tcW w:w="1052" w:type="dxa"/>
          </w:tcPr>
          <w:p w14:paraId="028B7903"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7.3</w:t>
            </w:r>
          </w:p>
        </w:tc>
        <w:tc>
          <w:tcPr>
            <w:tcW w:w="5678" w:type="dxa"/>
          </w:tcPr>
          <w:p w14:paraId="3BAE0B9B" w14:textId="77777777" w:rsidR="00114612" w:rsidRPr="00085AC6" w:rsidRDefault="00114612" w:rsidP="00392A8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Version of </w:t>
            </w:r>
            <w:r w:rsidR="000A4D1B">
              <w:rPr>
                <w:rFonts w:asciiTheme="minorHAnsi" w:hAnsiTheme="minorHAnsi"/>
              </w:rPr>
              <w:t xml:space="preserve">the </w:t>
            </w:r>
            <w:r w:rsidR="00392A82">
              <w:rPr>
                <w:rFonts w:asciiTheme="minorHAnsi" w:hAnsiTheme="minorHAnsi"/>
              </w:rPr>
              <w:t>AA</w:t>
            </w:r>
            <w:r w:rsidRPr="00085AC6">
              <w:rPr>
                <w:rFonts w:asciiTheme="minorHAnsi" w:hAnsiTheme="minorHAnsi"/>
              </w:rPr>
              <w:t xml:space="preserve"> is current and approved</w:t>
            </w:r>
            <w:r w:rsidR="00141D47">
              <w:rPr>
                <w:rFonts w:asciiTheme="minorHAnsi" w:hAnsiTheme="minorHAnsi"/>
              </w:rPr>
              <w:t>.</w:t>
            </w:r>
          </w:p>
        </w:tc>
        <w:tc>
          <w:tcPr>
            <w:tcW w:w="2835" w:type="dxa"/>
          </w:tcPr>
          <w:p w14:paraId="1F0016E6" w14:textId="42C278CF" w:rsidR="00114612" w:rsidRPr="00085AC6" w:rsidRDefault="00370528" w:rsidP="005B13C1">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D410F" w:rsidRPr="00085AC6">
              <w:rPr>
                <w:rFonts w:asciiTheme="minorHAnsi" w:hAnsiTheme="minorHAnsi"/>
              </w:rPr>
              <w:t xml:space="preserve"> </w:t>
            </w:r>
            <w:r w:rsidR="00610576">
              <w:rPr>
                <w:rFonts w:asciiTheme="minorHAnsi" w:hAnsiTheme="minorHAnsi"/>
              </w:rPr>
              <w:t>–</w:t>
            </w:r>
            <w:r w:rsidR="00FD410F" w:rsidRPr="00085AC6">
              <w:rPr>
                <w:rFonts w:asciiTheme="minorHAnsi" w:hAnsiTheme="minorHAnsi"/>
              </w:rPr>
              <w:t xml:space="preserve"> </w:t>
            </w:r>
            <w:r w:rsidR="00610576">
              <w:rPr>
                <w:rFonts w:asciiTheme="minorHAnsi" w:hAnsiTheme="minorHAnsi"/>
              </w:rPr>
              <w:t xml:space="preserve">Part 3, Clause </w:t>
            </w:r>
            <w:r w:rsidR="00114612" w:rsidRPr="00085AC6">
              <w:rPr>
                <w:rFonts w:asciiTheme="minorHAnsi" w:hAnsiTheme="minorHAnsi"/>
              </w:rPr>
              <w:t>3</w:t>
            </w:r>
            <w:r w:rsidR="00E876B2" w:rsidRPr="00085AC6">
              <w:rPr>
                <w:rFonts w:asciiTheme="minorHAnsi" w:hAnsiTheme="minorHAnsi"/>
              </w:rPr>
              <w:t>.</w:t>
            </w:r>
            <w:r w:rsidR="00114612" w:rsidRPr="00085AC6">
              <w:rPr>
                <w:rFonts w:asciiTheme="minorHAnsi" w:hAnsiTheme="minorHAnsi"/>
              </w:rPr>
              <w:t>0</w:t>
            </w:r>
            <w:r w:rsidR="00E876B2" w:rsidRPr="00085AC6">
              <w:rPr>
                <w:rFonts w:asciiTheme="minorHAnsi" w:hAnsiTheme="minorHAnsi"/>
              </w:rPr>
              <w:t>2</w:t>
            </w:r>
          </w:p>
        </w:tc>
      </w:tr>
      <w:tr w:rsidR="00114612" w:rsidRPr="00085AC6" w14:paraId="5F2CEEC9" w14:textId="77777777" w:rsidTr="00B90B13">
        <w:tc>
          <w:tcPr>
            <w:tcW w:w="1052" w:type="dxa"/>
          </w:tcPr>
          <w:p w14:paraId="4F93CA8A"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7.4</w:t>
            </w:r>
          </w:p>
        </w:tc>
        <w:tc>
          <w:tcPr>
            <w:tcW w:w="5678" w:type="dxa"/>
          </w:tcPr>
          <w:p w14:paraId="73CDF1E9" w14:textId="77777777" w:rsidR="00114612" w:rsidRPr="00085AC6" w:rsidRDefault="00114612" w:rsidP="00E876B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No variations that could adversely affect the arrangement</w:t>
            </w:r>
            <w:r w:rsidR="00E876B2" w:rsidRPr="00085AC6">
              <w:rPr>
                <w:rFonts w:asciiTheme="minorHAnsi" w:hAnsiTheme="minorHAnsi"/>
              </w:rPr>
              <w:t xml:space="preserve"> are</w:t>
            </w:r>
            <w:r w:rsidRPr="00085AC6">
              <w:rPr>
                <w:rFonts w:asciiTheme="minorHAnsi" w:hAnsiTheme="minorHAnsi"/>
              </w:rPr>
              <w:t xml:space="preserve"> implemented prior to approval by </w:t>
            </w:r>
            <w:r w:rsidR="00E876B2" w:rsidRPr="00085AC6">
              <w:rPr>
                <w:rFonts w:asciiTheme="minorHAnsi" w:hAnsiTheme="minorHAnsi"/>
              </w:rPr>
              <w:t>the department</w:t>
            </w:r>
            <w:r w:rsidR="00141D47">
              <w:rPr>
                <w:rFonts w:asciiTheme="minorHAnsi" w:hAnsiTheme="minorHAnsi"/>
              </w:rPr>
              <w:t>.</w:t>
            </w:r>
          </w:p>
        </w:tc>
        <w:tc>
          <w:tcPr>
            <w:tcW w:w="2835" w:type="dxa"/>
          </w:tcPr>
          <w:p w14:paraId="3EC6796C" w14:textId="77777777" w:rsidR="00114612" w:rsidRPr="00085AC6" w:rsidRDefault="00370528" w:rsidP="005B13C1">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D410F" w:rsidRPr="00085AC6">
              <w:rPr>
                <w:rFonts w:asciiTheme="minorHAnsi" w:hAnsiTheme="minorHAnsi"/>
              </w:rPr>
              <w:t xml:space="preserve"> - </w:t>
            </w:r>
            <w:r w:rsidR="00114612" w:rsidRPr="00085AC6">
              <w:rPr>
                <w:rFonts w:asciiTheme="minorHAnsi" w:hAnsiTheme="minorHAnsi"/>
              </w:rPr>
              <w:t xml:space="preserve">Schedule 1, </w:t>
            </w:r>
            <w:r w:rsidR="00E876B2" w:rsidRPr="00085AC6">
              <w:rPr>
                <w:rFonts w:asciiTheme="minorHAnsi" w:hAnsiTheme="minorHAnsi"/>
              </w:rPr>
              <w:t xml:space="preserve">Clause </w:t>
            </w:r>
            <w:r w:rsidR="00114612" w:rsidRPr="00085AC6">
              <w:rPr>
                <w:rFonts w:asciiTheme="minorHAnsi" w:hAnsiTheme="minorHAnsi"/>
              </w:rPr>
              <w:t>15.1</w:t>
            </w:r>
          </w:p>
        </w:tc>
      </w:tr>
      <w:tr w:rsidR="00114612" w:rsidRPr="00085AC6" w14:paraId="39FDC1EF" w14:textId="77777777" w:rsidTr="00B90B13">
        <w:tc>
          <w:tcPr>
            <w:tcW w:w="1052" w:type="dxa"/>
          </w:tcPr>
          <w:p w14:paraId="59D18AF5"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7.5</w:t>
            </w:r>
          </w:p>
        </w:tc>
        <w:tc>
          <w:tcPr>
            <w:tcW w:w="5678" w:type="dxa"/>
          </w:tcPr>
          <w:p w14:paraId="56CCAF18" w14:textId="77777777" w:rsidR="00114612" w:rsidRPr="00085AC6"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Access to the current documentation is provided</w:t>
            </w:r>
            <w:r w:rsidR="00141D47">
              <w:rPr>
                <w:rFonts w:asciiTheme="minorHAnsi" w:hAnsiTheme="minorHAnsi"/>
              </w:rPr>
              <w:t>.</w:t>
            </w:r>
          </w:p>
        </w:tc>
        <w:tc>
          <w:tcPr>
            <w:tcW w:w="2835" w:type="dxa"/>
          </w:tcPr>
          <w:p w14:paraId="0566209C" w14:textId="77777777" w:rsidR="00114612" w:rsidRPr="00085AC6" w:rsidRDefault="00510CEA" w:rsidP="00114612">
            <w:pPr>
              <w:spacing w:after="0" w:line="240" w:lineRule="auto"/>
              <w:rPr>
                <w:rFonts w:asciiTheme="minorHAnsi" w:hAnsiTheme="minorHAnsi"/>
              </w:rPr>
            </w:pPr>
            <w:r w:rsidRPr="00085AC6">
              <w:rPr>
                <w:rFonts w:asciiTheme="minorHAnsi" w:hAnsiTheme="minorHAnsi"/>
              </w:rPr>
              <w:t>AS 4465 - 14 (a) 4.5</w:t>
            </w:r>
          </w:p>
        </w:tc>
      </w:tr>
      <w:tr w:rsidR="00114612" w:rsidRPr="00085AC6" w14:paraId="774A779D" w14:textId="77777777" w:rsidTr="00B90B13">
        <w:tc>
          <w:tcPr>
            <w:tcW w:w="1052" w:type="dxa"/>
          </w:tcPr>
          <w:p w14:paraId="5705CFAE"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7.6</w:t>
            </w:r>
          </w:p>
        </w:tc>
        <w:tc>
          <w:tcPr>
            <w:tcW w:w="5678" w:type="dxa"/>
          </w:tcPr>
          <w:p w14:paraId="14FD2898" w14:textId="77777777" w:rsidR="00114612" w:rsidRPr="00085AC6" w:rsidRDefault="00114612" w:rsidP="00392A8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Access to </w:t>
            </w:r>
            <w:r w:rsidR="000A4D1B">
              <w:rPr>
                <w:rFonts w:asciiTheme="minorHAnsi" w:hAnsiTheme="minorHAnsi"/>
              </w:rPr>
              <w:t xml:space="preserve">the </w:t>
            </w:r>
            <w:r w:rsidR="00392A82">
              <w:rPr>
                <w:rFonts w:asciiTheme="minorHAnsi" w:hAnsiTheme="minorHAnsi"/>
              </w:rPr>
              <w:t>AA</w:t>
            </w:r>
            <w:r w:rsidRPr="00085AC6">
              <w:rPr>
                <w:rFonts w:asciiTheme="minorHAnsi" w:hAnsiTheme="minorHAnsi"/>
              </w:rPr>
              <w:t xml:space="preserve"> and other important information is provided</w:t>
            </w:r>
            <w:r w:rsidR="00141D47">
              <w:rPr>
                <w:rFonts w:asciiTheme="minorHAnsi" w:hAnsiTheme="minorHAnsi"/>
              </w:rPr>
              <w:t>.</w:t>
            </w:r>
          </w:p>
        </w:tc>
        <w:tc>
          <w:tcPr>
            <w:tcW w:w="2835" w:type="dxa"/>
          </w:tcPr>
          <w:p w14:paraId="4F0B15A7" w14:textId="77777777" w:rsidR="00114612" w:rsidRPr="00085AC6" w:rsidRDefault="00370528" w:rsidP="005B13C1">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D410F" w:rsidRPr="00085AC6">
              <w:rPr>
                <w:rFonts w:asciiTheme="minorHAnsi" w:hAnsiTheme="minorHAnsi"/>
              </w:rPr>
              <w:t xml:space="preserve"> - </w:t>
            </w:r>
            <w:r w:rsidR="00114612" w:rsidRPr="00085AC6">
              <w:rPr>
                <w:rFonts w:asciiTheme="minorHAnsi" w:hAnsiTheme="minorHAnsi"/>
              </w:rPr>
              <w:t xml:space="preserve">Schedule 2, </w:t>
            </w:r>
            <w:r w:rsidR="00074AB1" w:rsidRPr="00085AC6">
              <w:rPr>
                <w:rFonts w:asciiTheme="minorHAnsi" w:hAnsiTheme="minorHAnsi"/>
              </w:rPr>
              <w:t xml:space="preserve">Clause </w:t>
            </w:r>
            <w:r w:rsidR="00114612" w:rsidRPr="00085AC6">
              <w:rPr>
                <w:rFonts w:asciiTheme="minorHAnsi" w:hAnsiTheme="minorHAnsi"/>
              </w:rPr>
              <w:t>2</w:t>
            </w:r>
          </w:p>
        </w:tc>
      </w:tr>
      <w:tr w:rsidR="00114612" w:rsidRPr="00085AC6" w14:paraId="7902C0E6" w14:textId="77777777" w:rsidTr="00B90B13">
        <w:tc>
          <w:tcPr>
            <w:tcW w:w="1052" w:type="dxa"/>
          </w:tcPr>
          <w:p w14:paraId="7EDBBAF7" w14:textId="77777777" w:rsidR="00114612" w:rsidRPr="00085AC6" w:rsidRDefault="00114612" w:rsidP="00114612">
            <w:pPr>
              <w:spacing w:after="0" w:line="240" w:lineRule="auto"/>
              <w:rPr>
                <w:rFonts w:asciiTheme="minorHAnsi" w:hAnsiTheme="minorHAnsi"/>
              </w:rPr>
            </w:pPr>
            <w:r w:rsidRPr="00085AC6">
              <w:rPr>
                <w:rFonts w:asciiTheme="minorHAnsi" w:hAnsiTheme="minorHAnsi"/>
              </w:rPr>
              <w:t>7.7</w:t>
            </w:r>
          </w:p>
        </w:tc>
        <w:tc>
          <w:tcPr>
            <w:tcW w:w="5678" w:type="dxa"/>
          </w:tcPr>
          <w:p w14:paraId="4EA09C87" w14:textId="77777777" w:rsidR="00114612" w:rsidRPr="00085AC6"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Where the </w:t>
            </w:r>
            <w:r w:rsidR="006A1418">
              <w:rPr>
                <w:rFonts w:asciiTheme="minorHAnsi" w:hAnsiTheme="minorHAnsi"/>
              </w:rPr>
              <w:t>AA</w:t>
            </w:r>
            <w:r w:rsidRPr="00085AC6">
              <w:rPr>
                <w:rFonts w:asciiTheme="minorHAnsi" w:hAnsiTheme="minorHAnsi"/>
              </w:rPr>
              <w:t xml:space="preserve"> document is to be kept in electronic form, approval is based on a controlled process that includes the following activities:</w:t>
            </w:r>
          </w:p>
          <w:p w14:paraId="02A1B832" w14:textId="77777777" w:rsidR="00114612" w:rsidRPr="00DC6DEA" w:rsidRDefault="00114612" w:rsidP="00615661">
            <w:pPr>
              <w:pStyle w:val="ListParagraph"/>
              <w:numPr>
                <w:ilvl w:val="0"/>
                <w:numId w:val="107"/>
              </w:numPr>
              <w:spacing w:after="0" w:line="240" w:lineRule="auto"/>
              <w:ind w:left="750"/>
              <w:rPr>
                <w:rFonts w:asciiTheme="minorHAnsi" w:hAnsiTheme="minorHAnsi"/>
              </w:rPr>
            </w:pPr>
            <w:r w:rsidRPr="00DC6DEA">
              <w:rPr>
                <w:rFonts w:asciiTheme="minorHAnsi" w:hAnsiTheme="minorHAnsi"/>
                <w:vertAlign w:val="superscript"/>
              </w:rPr>
              <w:t xml:space="preserve">m </w:t>
            </w:r>
            <w:r w:rsidRPr="00DC6DEA">
              <w:rPr>
                <w:rFonts w:asciiTheme="minorHAnsi" w:hAnsiTheme="minorHAnsi"/>
              </w:rPr>
              <w:t xml:space="preserve">A copy of the most current version supplied to </w:t>
            </w:r>
            <w:r w:rsidR="00074AB1" w:rsidRPr="00DC6DEA">
              <w:rPr>
                <w:rFonts w:asciiTheme="minorHAnsi" w:hAnsiTheme="minorHAnsi"/>
              </w:rPr>
              <w:t>the department</w:t>
            </w:r>
            <w:r w:rsidRPr="00DC6DEA">
              <w:rPr>
                <w:rFonts w:asciiTheme="minorHAnsi" w:hAnsiTheme="minorHAnsi"/>
              </w:rPr>
              <w:t xml:space="preserve"> is available in an electronic storage format (e.g. CD ROM) with the recorded segments “close</w:t>
            </w:r>
            <w:r w:rsidR="00141D47">
              <w:rPr>
                <w:rFonts w:asciiTheme="minorHAnsi" w:hAnsiTheme="minorHAnsi"/>
              </w:rPr>
              <w:t>d” (i.e. date and time stamped)</w:t>
            </w:r>
            <w:r w:rsidR="005B13C1">
              <w:rPr>
                <w:rFonts w:asciiTheme="minorHAnsi" w:hAnsiTheme="minorHAnsi"/>
              </w:rPr>
              <w:t>.</w:t>
            </w:r>
          </w:p>
          <w:p w14:paraId="1123FEC7" w14:textId="77777777" w:rsidR="00114612" w:rsidRPr="00DC6DEA" w:rsidRDefault="00114612" w:rsidP="00615661">
            <w:pPr>
              <w:pStyle w:val="ListParagraph"/>
              <w:numPr>
                <w:ilvl w:val="0"/>
                <w:numId w:val="107"/>
              </w:numPr>
              <w:spacing w:after="0" w:line="240" w:lineRule="auto"/>
              <w:ind w:left="750"/>
              <w:rPr>
                <w:rFonts w:asciiTheme="minorHAnsi" w:hAnsiTheme="minorHAnsi"/>
              </w:rPr>
            </w:pPr>
            <w:r w:rsidRPr="00DC6DEA">
              <w:rPr>
                <w:rFonts w:asciiTheme="minorHAnsi" w:hAnsiTheme="minorHAnsi"/>
                <w:vertAlign w:val="superscript"/>
              </w:rPr>
              <w:t xml:space="preserve">m </w:t>
            </w:r>
            <w:r w:rsidRPr="00DC6DEA">
              <w:rPr>
                <w:rFonts w:asciiTheme="minorHAnsi" w:hAnsiTheme="minorHAnsi"/>
              </w:rPr>
              <w:t>A summary</w:t>
            </w:r>
            <w:r w:rsidR="000A4D1B">
              <w:rPr>
                <w:rFonts w:asciiTheme="minorHAnsi" w:hAnsiTheme="minorHAnsi"/>
              </w:rPr>
              <w:t xml:space="preserve"> of the current revision status</w:t>
            </w:r>
            <w:r w:rsidRPr="00DC6DEA">
              <w:rPr>
                <w:rFonts w:asciiTheme="minorHAnsi" w:hAnsiTheme="minorHAnsi"/>
              </w:rPr>
              <w:t xml:space="preserve"> of the sections of the manual is printed to </w:t>
            </w:r>
            <w:r w:rsidR="00141D47">
              <w:rPr>
                <w:rFonts w:asciiTheme="minorHAnsi" w:hAnsiTheme="minorHAnsi"/>
              </w:rPr>
              <w:t>show the current version status</w:t>
            </w:r>
            <w:r w:rsidR="005B13C1">
              <w:rPr>
                <w:rFonts w:asciiTheme="minorHAnsi" w:hAnsiTheme="minorHAnsi"/>
              </w:rPr>
              <w:t>.</w:t>
            </w:r>
          </w:p>
          <w:p w14:paraId="2CF1DD02" w14:textId="77777777" w:rsidR="00114612" w:rsidRPr="00DC6DEA" w:rsidRDefault="00114612" w:rsidP="00615661">
            <w:pPr>
              <w:pStyle w:val="ListParagraph"/>
              <w:numPr>
                <w:ilvl w:val="0"/>
                <w:numId w:val="107"/>
              </w:numPr>
              <w:spacing w:after="0" w:line="240" w:lineRule="auto"/>
              <w:ind w:left="750"/>
              <w:rPr>
                <w:rFonts w:asciiTheme="minorHAnsi" w:hAnsiTheme="minorHAnsi"/>
              </w:rPr>
            </w:pPr>
            <w:r w:rsidRPr="00DC6DEA">
              <w:rPr>
                <w:rFonts w:asciiTheme="minorHAnsi" w:hAnsiTheme="minorHAnsi"/>
                <w:vertAlign w:val="superscript"/>
              </w:rPr>
              <w:t xml:space="preserve">m </w:t>
            </w:r>
            <w:r w:rsidR="00074AB1" w:rsidRPr="00DC6DEA">
              <w:rPr>
                <w:rFonts w:asciiTheme="minorHAnsi" w:hAnsiTheme="minorHAnsi"/>
              </w:rPr>
              <w:t>Use of a</w:t>
            </w:r>
            <w:r w:rsidRPr="00DC6DEA">
              <w:rPr>
                <w:rFonts w:asciiTheme="minorHAnsi" w:hAnsiTheme="minorHAnsi"/>
              </w:rPr>
              <w:t xml:space="preserve"> </w:t>
            </w:r>
            <w:r w:rsidR="00074AB1" w:rsidRPr="00DC6DEA">
              <w:rPr>
                <w:rFonts w:asciiTheme="minorHAnsi" w:hAnsiTheme="minorHAnsi"/>
              </w:rPr>
              <w:t>departmental</w:t>
            </w:r>
            <w:r w:rsidRPr="00DC6DEA">
              <w:rPr>
                <w:rFonts w:asciiTheme="minorHAnsi" w:hAnsiTheme="minorHAnsi"/>
              </w:rPr>
              <w:t xml:space="preserve"> electronic signature (refer to Guidelines on the Use and Control of Electronic Records for Statutory Compliance).</w:t>
            </w:r>
          </w:p>
          <w:p w14:paraId="55B84F7F" w14:textId="77777777" w:rsidR="00847A0C" w:rsidRDefault="00847A0C" w:rsidP="00114612">
            <w:pPr>
              <w:spacing w:after="0" w:line="240" w:lineRule="auto"/>
              <w:rPr>
                <w:rFonts w:asciiTheme="minorHAnsi" w:hAnsiTheme="minorHAnsi"/>
                <w:vertAlign w:val="superscript"/>
              </w:rPr>
            </w:pPr>
          </w:p>
          <w:p w14:paraId="1ACE96B4" w14:textId="77777777" w:rsidR="00114612"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electronic records, the system to maintain the guidelines needs to comply with the Guidelines on the Use and Control of Electronic Records for Statutory Compliance.  Companies will need to develop procedures for the management of the complete electronic documentation system.</w:t>
            </w:r>
          </w:p>
          <w:p w14:paraId="02782986" w14:textId="77777777" w:rsidR="00847A0C" w:rsidRPr="00085AC6" w:rsidRDefault="00847A0C" w:rsidP="00114612">
            <w:pPr>
              <w:spacing w:after="0" w:line="240" w:lineRule="auto"/>
              <w:rPr>
                <w:rFonts w:asciiTheme="minorHAnsi" w:hAnsiTheme="minorHAnsi"/>
              </w:rPr>
            </w:pPr>
          </w:p>
          <w:p w14:paraId="56DD9AA6" w14:textId="77777777" w:rsidR="00114612" w:rsidRPr="00085AC6"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records that are required to demonstrate compliance, printed versions complete with signatures from person(s) in a position of management and control signifying their accuracy, can be provided.</w:t>
            </w:r>
          </w:p>
          <w:p w14:paraId="0E82A927" w14:textId="77777777" w:rsidR="00114612" w:rsidRDefault="00114612" w:rsidP="00114612">
            <w:pPr>
              <w:spacing w:after="0" w:line="240" w:lineRule="auto"/>
              <w:rPr>
                <w:rFonts w:asciiTheme="minorHAnsi" w:hAnsiTheme="minorHAnsi"/>
              </w:rPr>
            </w:pPr>
            <w:r w:rsidRPr="00085AC6">
              <w:rPr>
                <w:rFonts w:asciiTheme="minorHAnsi" w:hAnsiTheme="minorHAnsi"/>
              </w:rPr>
              <w:t>For example, weekly printouts of computerised temperature records of storage ch</w:t>
            </w:r>
            <w:r w:rsidR="00F806E6">
              <w:rPr>
                <w:rFonts w:asciiTheme="minorHAnsi" w:hAnsiTheme="minorHAnsi"/>
              </w:rPr>
              <w:t>ambers signed by the Quality Assurance</w:t>
            </w:r>
            <w:r w:rsidR="00077F85">
              <w:rPr>
                <w:rFonts w:asciiTheme="minorHAnsi" w:hAnsiTheme="minorHAnsi"/>
              </w:rPr>
              <w:t xml:space="preserve"> </w:t>
            </w:r>
            <w:r w:rsidR="00F806E6">
              <w:rPr>
                <w:rFonts w:asciiTheme="minorHAnsi" w:hAnsiTheme="minorHAnsi"/>
              </w:rPr>
              <w:t xml:space="preserve">(QA) </w:t>
            </w:r>
            <w:r w:rsidR="00077F85">
              <w:rPr>
                <w:rFonts w:asciiTheme="minorHAnsi" w:hAnsiTheme="minorHAnsi"/>
              </w:rPr>
              <w:t>manager</w:t>
            </w:r>
            <w:r w:rsidRPr="00085AC6">
              <w:rPr>
                <w:rFonts w:asciiTheme="minorHAnsi" w:hAnsiTheme="minorHAnsi"/>
              </w:rPr>
              <w:t>.</w:t>
            </w:r>
          </w:p>
          <w:p w14:paraId="459FF54A" w14:textId="77777777" w:rsidR="00847A0C" w:rsidRPr="00085AC6" w:rsidRDefault="00847A0C" w:rsidP="00114612">
            <w:pPr>
              <w:spacing w:after="0" w:line="240" w:lineRule="auto"/>
              <w:rPr>
                <w:rFonts w:asciiTheme="minorHAnsi" w:hAnsiTheme="minorHAnsi"/>
              </w:rPr>
            </w:pPr>
          </w:p>
          <w:p w14:paraId="2491F399" w14:textId="619C5CDC" w:rsidR="00114612" w:rsidRDefault="00114612" w:rsidP="00114612">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Where necessary to demonstrate compliance</w:t>
            </w:r>
            <w:r w:rsidR="00445D52">
              <w:rPr>
                <w:rFonts w:asciiTheme="minorHAnsi" w:hAnsiTheme="minorHAnsi"/>
              </w:rPr>
              <w:t>,</w:t>
            </w:r>
            <w:r w:rsidRPr="00085AC6">
              <w:rPr>
                <w:rFonts w:asciiTheme="minorHAnsi" w:hAnsiTheme="minorHAnsi"/>
              </w:rPr>
              <w:t xml:space="preserve"> records are made</w:t>
            </w:r>
            <w:r w:rsidR="00977EB1">
              <w:rPr>
                <w:rFonts w:asciiTheme="minorHAnsi" w:hAnsiTheme="minorHAnsi"/>
              </w:rPr>
              <w:t>.</w:t>
            </w:r>
          </w:p>
          <w:p w14:paraId="0E3AF4A6" w14:textId="77777777" w:rsidR="00847A0C" w:rsidRPr="00085AC6" w:rsidRDefault="00847A0C" w:rsidP="00114612">
            <w:pPr>
              <w:spacing w:after="0" w:line="240" w:lineRule="auto"/>
              <w:rPr>
                <w:rFonts w:asciiTheme="minorHAnsi" w:hAnsiTheme="minorHAnsi"/>
              </w:rPr>
            </w:pPr>
          </w:p>
          <w:p w14:paraId="06C84366" w14:textId="45972584" w:rsidR="00114612" w:rsidRPr="00085AC6" w:rsidRDefault="00114612" w:rsidP="00114612">
            <w:pPr>
              <w:spacing w:after="0" w:line="240" w:lineRule="auto"/>
              <w:rPr>
                <w:rFonts w:asciiTheme="minorHAnsi" w:hAnsiTheme="minorHAnsi"/>
                <w:i/>
              </w:rPr>
            </w:pPr>
            <w:r w:rsidRPr="00085AC6">
              <w:rPr>
                <w:rFonts w:asciiTheme="minorHAnsi" w:hAnsiTheme="minorHAnsi"/>
              </w:rPr>
              <w:t>Relevant records</w:t>
            </w:r>
            <w:r w:rsidR="00977EB1">
              <w:rPr>
                <w:rFonts w:asciiTheme="minorHAnsi" w:hAnsiTheme="minorHAnsi"/>
              </w:rPr>
              <w:t>,</w:t>
            </w:r>
            <w:r w:rsidRPr="00085AC6">
              <w:rPr>
                <w:rFonts w:asciiTheme="minorHAnsi" w:hAnsiTheme="minorHAnsi"/>
              </w:rPr>
              <w:t xml:space="preserve"> either made or acquired</w:t>
            </w:r>
            <w:r w:rsidR="00977EB1">
              <w:rPr>
                <w:rFonts w:asciiTheme="minorHAnsi" w:hAnsiTheme="minorHAnsi"/>
              </w:rPr>
              <w:t>,</w:t>
            </w:r>
            <w:r w:rsidRPr="00085AC6">
              <w:rPr>
                <w:rFonts w:asciiTheme="minorHAnsi" w:hAnsiTheme="minorHAnsi"/>
              </w:rPr>
              <w:t xml:space="preserve"> are kept</w:t>
            </w:r>
            <w:r w:rsidR="007517B6">
              <w:rPr>
                <w:rFonts w:asciiTheme="minorHAnsi" w:hAnsiTheme="minorHAnsi"/>
              </w:rPr>
              <w:t xml:space="preserve"> for at least 2 years</w:t>
            </w:r>
            <w:r w:rsidR="00977EB1">
              <w:rPr>
                <w:rFonts w:asciiTheme="minorHAnsi" w:hAnsiTheme="minorHAnsi"/>
              </w:rPr>
              <w:t>.</w:t>
            </w:r>
          </w:p>
        </w:tc>
        <w:tc>
          <w:tcPr>
            <w:tcW w:w="2835" w:type="dxa"/>
          </w:tcPr>
          <w:p w14:paraId="4BCE5148" w14:textId="62BC5336" w:rsidR="00114612" w:rsidRPr="00746427" w:rsidRDefault="00114612" w:rsidP="00114612">
            <w:pPr>
              <w:spacing w:after="0" w:line="240" w:lineRule="auto"/>
              <w:rPr>
                <w:rFonts w:asciiTheme="minorHAnsi" w:hAnsiTheme="minorHAnsi"/>
                <w:i/>
              </w:rPr>
            </w:pPr>
            <w:r w:rsidRPr="00746427">
              <w:rPr>
                <w:rFonts w:asciiTheme="minorHAnsi" w:hAnsiTheme="minorHAnsi"/>
                <w:i/>
              </w:rPr>
              <w:t>Electronic Transaction Act</w:t>
            </w:r>
            <w:r w:rsidR="00231C0A">
              <w:rPr>
                <w:rFonts w:asciiTheme="minorHAnsi" w:hAnsiTheme="minorHAnsi"/>
                <w:i/>
              </w:rPr>
              <w:t xml:space="preserve">, </w:t>
            </w:r>
            <w:r w:rsidR="00231C0A">
              <w:rPr>
                <w:rFonts w:asciiTheme="minorHAnsi" w:hAnsiTheme="minorHAnsi"/>
              </w:rPr>
              <w:t>Part 2, Division 2</w:t>
            </w:r>
            <w:r w:rsidRPr="00746427">
              <w:rPr>
                <w:rFonts w:asciiTheme="minorHAnsi" w:hAnsiTheme="minorHAnsi"/>
                <w:i/>
              </w:rPr>
              <w:br/>
            </w:r>
          </w:p>
          <w:p w14:paraId="3CB721F0" w14:textId="77777777" w:rsidR="00114612" w:rsidRPr="00085AC6" w:rsidRDefault="00114612" w:rsidP="00114612">
            <w:pPr>
              <w:spacing w:after="0" w:line="240" w:lineRule="auto"/>
              <w:rPr>
                <w:rFonts w:asciiTheme="minorHAnsi" w:hAnsiTheme="minorHAnsi"/>
              </w:rPr>
            </w:pPr>
          </w:p>
          <w:p w14:paraId="589DB72C" w14:textId="77777777" w:rsidR="00114612" w:rsidRPr="00085AC6" w:rsidRDefault="00074AB1" w:rsidP="00114612">
            <w:pPr>
              <w:spacing w:after="0" w:line="240" w:lineRule="auto"/>
              <w:rPr>
                <w:rFonts w:asciiTheme="minorHAnsi" w:hAnsiTheme="minorHAnsi"/>
              </w:rPr>
            </w:pPr>
            <w:r w:rsidRPr="00085AC6">
              <w:rPr>
                <w:rFonts w:asciiTheme="minorHAnsi" w:hAnsiTheme="minorHAnsi"/>
              </w:rPr>
              <w:t>Guide to the use and control of electronic records for statutory compliance.</w:t>
            </w:r>
          </w:p>
          <w:p w14:paraId="3588FBA9" w14:textId="77777777" w:rsidR="001A3E26" w:rsidRPr="00085AC6" w:rsidRDefault="00257B2F" w:rsidP="00114612">
            <w:pPr>
              <w:spacing w:after="0" w:line="240" w:lineRule="auto"/>
              <w:rPr>
                <w:rFonts w:asciiTheme="minorHAnsi" w:hAnsiTheme="minorHAnsi"/>
              </w:rPr>
            </w:pPr>
            <w:hyperlink r:id="rId22" w:history="1">
              <w:r w:rsidR="001A3E26" w:rsidRPr="00085AC6">
                <w:rPr>
                  <w:rStyle w:val="Hyperlink"/>
                  <w:rFonts w:asciiTheme="minorHAnsi" w:hAnsiTheme="minorHAnsi"/>
                </w:rPr>
                <w:t>www.agriculture.gov.au</w:t>
              </w:r>
            </w:hyperlink>
            <w:r w:rsidR="001A3E26" w:rsidRPr="00085AC6">
              <w:rPr>
                <w:rFonts w:asciiTheme="minorHAnsi" w:hAnsiTheme="minorHAnsi"/>
              </w:rPr>
              <w:t xml:space="preserve"> </w:t>
            </w:r>
          </w:p>
          <w:p w14:paraId="632B52B7" w14:textId="77777777" w:rsidR="00114612" w:rsidRPr="00085AC6" w:rsidRDefault="00114612" w:rsidP="00114612">
            <w:pPr>
              <w:spacing w:after="0" w:line="240" w:lineRule="auto"/>
              <w:rPr>
                <w:rFonts w:asciiTheme="minorHAnsi" w:hAnsiTheme="minorHAnsi"/>
              </w:rPr>
            </w:pPr>
          </w:p>
          <w:p w14:paraId="10112BE5" w14:textId="77777777" w:rsidR="00114612" w:rsidRPr="00085AC6" w:rsidRDefault="00114612" w:rsidP="00114612">
            <w:pPr>
              <w:spacing w:after="0" w:line="240" w:lineRule="auto"/>
              <w:rPr>
                <w:rFonts w:asciiTheme="minorHAnsi" w:hAnsiTheme="minorHAnsi"/>
              </w:rPr>
            </w:pPr>
          </w:p>
          <w:p w14:paraId="7DCDBBDE" w14:textId="77777777" w:rsidR="00114612" w:rsidRPr="00085AC6" w:rsidRDefault="00114612" w:rsidP="00114612">
            <w:pPr>
              <w:spacing w:after="0" w:line="240" w:lineRule="auto"/>
              <w:rPr>
                <w:rFonts w:asciiTheme="minorHAnsi" w:hAnsiTheme="minorHAnsi"/>
              </w:rPr>
            </w:pPr>
          </w:p>
          <w:p w14:paraId="58AD1F05" w14:textId="77777777" w:rsidR="00114612" w:rsidRPr="00085AC6" w:rsidRDefault="00114612" w:rsidP="00114612">
            <w:pPr>
              <w:spacing w:after="0" w:line="240" w:lineRule="auto"/>
              <w:rPr>
                <w:rFonts w:asciiTheme="minorHAnsi" w:hAnsiTheme="minorHAnsi"/>
              </w:rPr>
            </w:pPr>
          </w:p>
          <w:p w14:paraId="048BE7E6" w14:textId="77777777" w:rsidR="00114612" w:rsidRPr="00085AC6" w:rsidRDefault="00114612" w:rsidP="00114612">
            <w:pPr>
              <w:spacing w:after="0" w:line="240" w:lineRule="auto"/>
              <w:rPr>
                <w:rFonts w:asciiTheme="minorHAnsi" w:hAnsiTheme="minorHAnsi"/>
              </w:rPr>
            </w:pPr>
          </w:p>
          <w:p w14:paraId="064C174F" w14:textId="77777777" w:rsidR="00114612" w:rsidRPr="00085AC6" w:rsidRDefault="00114612" w:rsidP="00114612">
            <w:pPr>
              <w:spacing w:after="0" w:line="240" w:lineRule="auto"/>
              <w:rPr>
                <w:rFonts w:asciiTheme="minorHAnsi" w:hAnsiTheme="minorHAnsi"/>
              </w:rPr>
            </w:pPr>
          </w:p>
          <w:p w14:paraId="3026E061" w14:textId="77777777" w:rsidR="00114612" w:rsidRPr="00085AC6" w:rsidRDefault="00114612" w:rsidP="00114612">
            <w:pPr>
              <w:spacing w:after="0" w:line="240" w:lineRule="auto"/>
              <w:rPr>
                <w:rFonts w:asciiTheme="minorHAnsi" w:hAnsiTheme="minorHAnsi"/>
              </w:rPr>
            </w:pPr>
          </w:p>
          <w:p w14:paraId="5E7AC94B" w14:textId="77777777" w:rsidR="00114612" w:rsidRPr="00085AC6" w:rsidRDefault="00114612" w:rsidP="00114612">
            <w:pPr>
              <w:spacing w:after="0" w:line="240" w:lineRule="auto"/>
              <w:rPr>
                <w:rFonts w:asciiTheme="minorHAnsi" w:hAnsiTheme="minorHAnsi"/>
              </w:rPr>
            </w:pPr>
          </w:p>
          <w:p w14:paraId="27893D35" w14:textId="77777777" w:rsidR="00114612" w:rsidRPr="00085AC6" w:rsidRDefault="00114612" w:rsidP="00114612">
            <w:pPr>
              <w:spacing w:after="0" w:line="240" w:lineRule="auto"/>
              <w:rPr>
                <w:rFonts w:asciiTheme="minorHAnsi" w:hAnsiTheme="minorHAnsi"/>
              </w:rPr>
            </w:pPr>
          </w:p>
          <w:p w14:paraId="56FDD080" w14:textId="77777777" w:rsidR="00114612" w:rsidRPr="00085AC6" w:rsidRDefault="00114612" w:rsidP="00114612">
            <w:pPr>
              <w:spacing w:after="0" w:line="240" w:lineRule="auto"/>
              <w:rPr>
                <w:rFonts w:asciiTheme="minorHAnsi" w:hAnsiTheme="minorHAnsi"/>
              </w:rPr>
            </w:pPr>
          </w:p>
          <w:p w14:paraId="6234ABD2" w14:textId="77777777" w:rsidR="00114612" w:rsidRPr="00085AC6" w:rsidRDefault="00114612" w:rsidP="00114612">
            <w:pPr>
              <w:spacing w:after="0" w:line="240" w:lineRule="auto"/>
              <w:rPr>
                <w:rFonts w:asciiTheme="minorHAnsi" w:hAnsiTheme="minorHAnsi"/>
              </w:rPr>
            </w:pPr>
          </w:p>
          <w:p w14:paraId="19B071A8" w14:textId="77777777" w:rsidR="00114612" w:rsidRPr="00085AC6" w:rsidRDefault="00114612" w:rsidP="00114612">
            <w:pPr>
              <w:spacing w:after="0" w:line="240" w:lineRule="auto"/>
              <w:rPr>
                <w:rFonts w:asciiTheme="minorHAnsi" w:hAnsiTheme="minorHAnsi"/>
              </w:rPr>
            </w:pPr>
          </w:p>
          <w:p w14:paraId="2104EFC2" w14:textId="77777777" w:rsidR="00114612" w:rsidRPr="00085AC6" w:rsidRDefault="00114612" w:rsidP="00114612">
            <w:pPr>
              <w:spacing w:after="0" w:line="240" w:lineRule="auto"/>
              <w:rPr>
                <w:rFonts w:asciiTheme="minorHAnsi" w:hAnsiTheme="minorHAnsi"/>
              </w:rPr>
            </w:pPr>
          </w:p>
          <w:p w14:paraId="556EA205" w14:textId="77777777" w:rsidR="00114612" w:rsidRPr="00085AC6" w:rsidRDefault="005B13C1" w:rsidP="00114612">
            <w:pPr>
              <w:spacing w:after="0" w:line="240" w:lineRule="auto"/>
              <w:rPr>
                <w:rFonts w:asciiTheme="minorHAnsi" w:hAnsiTheme="minorHAnsi"/>
              </w:rPr>
            </w:pPr>
            <w:r>
              <w:rPr>
                <w:rFonts w:asciiTheme="minorHAnsi" w:hAnsiTheme="minorHAnsi"/>
              </w:rPr>
              <w:t>EC(PM&amp;PMP)Os</w:t>
            </w:r>
            <w:r w:rsidR="00B76DA4" w:rsidRPr="00085AC6">
              <w:rPr>
                <w:rFonts w:asciiTheme="minorHAnsi" w:hAnsiTheme="minorHAnsi"/>
              </w:rPr>
              <w:t>,</w:t>
            </w:r>
            <w:r w:rsidR="00114612" w:rsidRPr="00085AC6">
              <w:rPr>
                <w:rFonts w:asciiTheme="minorHAnsi" w:hAnsiTheme="minorHAnsi"/>
              </w:rPr>
              <w:t xml:space="preserve"> Part 10</w:t>
            </w:r>
          </w:p>
          <w:p w14:paraId="104A6AAB" w14:textId="77777777" w:rsidR="00DC6DEA" w:rsidRDefault="00DC6DEA" w:rsidP="00B76DA4">
            <w:pPr>
              <w:spacing w:after="0" w:line="240" w:lineRule="auto"/>
              <w:rPr>
                <w:rFonts w:asciiTheme="minorHAnsi" w:hAnsiTheme="minorHAnsi"/>
              </w:rPr>
            </w:pPr>
          </w:p>
          <w:p w14:paraId="11EAD53A" w14:textId="77777777" w:rsidR="00114612" w:rsidRPr="00085AC6" w:rsidRDefault="005B13C1" w:rsidP="00B76DA4">
            <w:pPr>
              <w:spacing w:after="0" w:line="240" w:lineRule="auto"/>
              <w:rPr>
                <w:rFonts w:asciiTheme="minorHAnsi" w:hAnsiTheme="minorHAnsi"/>
              </w:rPr>
            </w:pPr>
            <w:r>
              <w:rPr>
                <w:rFonts w:asciiTheme="minorHAnsi" w:hAnsiTheme="minorHAnsi"/>
              </w:rPr>
              <w:t>EC(PM&amp;PMP)Os</w:t>
            </w:r>
            <w:r w:rsidR="00114612" w:rsidRPr="00085AC6">
              <w:rPr>
                <w:rFonts w:asciiTheme="minorHAnsi" w:hAnsiTheme="minorHAnsi"/>
              </w:rPr>
              <w:t xml:space="preserve"> - Schedule 2</w:t>
            </w:r>
            <w:r w:rsidR="00B76DA4" w:rsidRPr="00085AC6">
              <w:rPr>
                <w:rFonts w:asciiTheme="minorHAnsi" w:hAnsiTheme="minorHAnsi"/>
              </w:rPr>
              <w:t xml:space="preserve">, Clause </w:t>
            </w:r>
            <w:r w:rsidR="00114612" w:rsidRPr="00085AC6">
              <w:rPr>
                <w:rFonts w:asciiTheme="minorHAnsi" w:hAnsiTheme="minorHAnsi"/>
              </w:rPr>
              <w:t>7.1</w:t>
            </w:r>
          </w:p>
        </w:tc>
      </w:tr>
    </w:tbl>
    <w:p w14:paraId="79AF258C" w14:textId="77777777" w:rsidR="00377586" w:rsidRPr="006C1B66" w:rsidRDefault="00377586">
      <w:pPr>
        <w:spacing w:after="0" w:line="240" w:lineRule="auto"/>
        <w:rPr>
          <w:rFonts w:asciiTheme="minorHAnsi" w:hAnsiTheme="minorHAnsi"/>
          <w:i/>
        </w:rPr>
      </w:pPr>
      <w:r w:rsidRPr="00085AC6">
        <w:rPr>
          <w:rFonts w:asciiTheme="minorHAnsi" w:hAnsiTheme="minorHAnsi"/>
        </w:rPr>
        <w:br w:type="page"/>
      </w:r>
    </w:p>
    <w:p w14:paraId="4F405E93" w14:textId="77777777" w:rsidR="00977EB1" w:rsidRDefault="00977EB1" w:rsidP="00977EB1"/>
    <w:p w14:paraId="73790AD6" w14:textId="77777777" w:rsidR="00977EB1" w:rsidRPr="00977EB1" w:rsidRDefault="00977EB1" w:rsidP="00977EB1"/>
    <w:p w14:paraId="05A1A0FE" w14:textId="77777777" w:rsidR="00D900B4" w:rsidRDefault="00D900B4" w:rsidP="00C543BC">
      <w:pPr>
        <w:pStyle w:val="Heading1"/>
        <w:jc w:val="center"/>
        <w:rPr>
          <w:sz w:val="144"/>
          <w:szCs w:val="144"/>
        </w:rPr>
      </w:pPr>
      <w:bookmarkStart w:id="108" w:name="_PART_2"/>
      <w:bookmarkStart w:id="109" w:name="_Toc514339414"/>
      <w:bookmarkEnd w:id="108"/>
      <w:r w:rsidRPr="00C543BC">
        <w:rPr>
          <w:sz w:val="144"/>
          <w:szCs w:val="144"/>
        </w:rPr>
        <w:t>PART 2</w:t>
      </w:r>
      <w:bookmarkEnd w:id="105"/>
      <w:bookmarkEnd w:id="106"/>
      <w:bookmarkEnd w:id="107"/>
      <w:bookmarkEnd w:id="109"/>
    </w:p>
    <w:p w14:paraId="24A9DD75" w14:textId="77777777" w:rsidR="00DF7EAF" w:rsidRDefault="00DF7EAF" w:rsidP="00DF7EAF"/>
    <w:p w14:paraId="23A1994A" w14:textId="77777777" w:rsidR="00DF7EAF" w:rsidRPr="00DF7EAF" w:rsidRDefault="00DF7EAF" w:rsidP="00DF7EAF"/>
    <w:p w14:paraId="09825FD0" w14:textId="77777777" w:rsidR="00D900B4" w:rsidRPr="00085AC6" w:rsidRDefault="00A07D47" w:rsidP="00DF7EAF">
      <w:pPr>
        <w:pStyle w:val="Heading1"/>
        <w:rPr>
          <w:rFonts w:asciiTheme="minorHAnsi" w:hAnsiTheme="minorHAnsi"/>
        </w:rPr>
      </w:pPr>
      <w:bookmarkStart w:id="110" w:name="_Toc124640852"/>
      <w:bookmarkStart w:id="111" w:name="_Toc135136470"/>
      <w:bookmarkStart w:id="112" w:name="_Toc139701120"/>
      <w:bookmarkStart w:id="113" w:name="_Toc288468003"/>
      <w:bookmarkStart w:id="114" w:name="_Toc514339415"/>
      <w:r w:rsidRPr="00C543BC">
        <w:rPr>
          <w:sz w:val="120"/>
          <w:szCs w:val="120"/>
        </w:rPr>
        <w:t>PROCESS CONTROL</w:t>
      </w:r>
      <w:bookmarkEnd w:id="110"/>
      <w:bookmarkEnd w:id="111"/>
      <w:bookmarkEnd w:id="112"/>
      <w:bookmarkEnd w:id="113"/>
      <w:bookmarkEnd w:id="114"/>
    </w:p>
    <w:p w14:paraId="69A25D51" w14:textId="77777777" w:rsidR="00DF7EAF" w:rsidRDefault="00DF7EAF" w:rsidP="006821F6">
      <w:pPr>
        <w:jc w:val="center"/>
        <w:rPr>
          <w:b/>
          <w:sz w:val="40"/>
          <w:szCs w:val="40"/>
        </w:rPr>
      </w:pPr>
    </w:p>
    <w:p w14:paraId="14E2D375" w14:textId="77777777" w:rsidR="00D900B4" w:rsidRPr="006821F6" w:rsidRDefault="00BE46EF" w:rsidP="006821F6">
      <w:pPr>
        <w:jc w:val="center"/>
        <w:rPr>
          <w:b/>
          <w:sz w:val="40"/>
          <w:szCs w:val="40"/>
        </w:rPr>
      </w:pPr>
      <w:r w:rsidRPr="006821F6">
        <w:rPr>
          <w:b/>
          <w:sz w:val="40"/>
          <w:szCs w:val="40"/>
        </w:rPr>
        <w:t xml:space="preserve">Section </w:t>
      </w:r>
      <w:r w:rsidR="00D900B4" w:rsidRPr="006821F6">
        <w:rPr>
          <w:b/>
          <w:sz w:val="40"/>
          <w:szCs w:val="40"/>
        </w:rPr>
        <w:t>A</w:t>
      </w:r>
      <w:r w:rsidRPr="006821F6">
        <w:rPr>
          <w:b/>
          <w:sz w:val="40"/>
          <w:szCs w:val="40"/>
        </w:rPr>
        <w:t>:</w:t>
      </w:r>
      <w:r w:rsidR="00D900B4" w:rsidRPr="006821F6">
        <w:rPr>
          <w:b/>
          <w:sz w:val="40"/>
          <w:szCs w:val="40"/>
        </w:rPr>
        <w:t xml:space="preserve">   Good Hygienic Practice</w:t>
      </w:r>
    </w:p>
    <w:p w14:paraId="5CD6D99D" w14:textId="77777777" w:rsidR="00B413AD" w:rsidRPr="006821F6" w:rsidRDefault="00B413AD" w:rsidP="006821F6">
      <w:pPr>
        <w:jc w:val="center"/>
        <w:rPr>
          <w:b/>
          <w:sz w:val="40"/>
          <w:szCs w:val="40"/>
        </w:rPr>
      </w:pPr>
    </w:p>
    <w:p w14:paraId="39673906" w14:textId="77777777" w:rsidR="00D900B4" w:rsidRPr="006821F6" w:rsidRDefault="00BE46EF" w:rsidP="006821F6">
      <w:pPr>
        <w:jc w:val="center"/>
        <w:rPr>
          <w:b/>
          <w:sz w:val="40"/>
          <w:szCs w:val="40"/>
        </w:rPr>
      </w:pPr>
      <w:r w:rsidRPr="006821F6">
        <w:rPr>
          <w:b/>
          <w:sz w:val="40"/>
          <w:szCs w:val="40"/>
        </w:rPr>
        <w:t xml:space="preserve">Section </w:t>
      </w:r>
      <w:r w:rsidR="00D900B4" w:rsidRPr="006821F6">
        <w:rPr>
          <w:b/>
          <w:sz w:val="40"/>
          <w:szCs w:val="40"/>
        </w:rPr>
        <w:t>B</w:t>
      </w:r>
      <w:r w:rsidRPr="006821F6">
        <w:rPr>
          <w:b/>
          <w:sz w:val="40"/>
          <w:szCs w:val="40"/>
        </w:rPr>
        <w:t>:</w:t>
      </w:r>
      <w:r w:rsidR="00D900B4" w:rsidRPr="006821F6">
        <w:rPr>
          <w:b/>
          <w:sz w:val="40"/>
          <w:szCs w:val="40"/>
        </w:rPr>
        <w:t xml:space="preserve">   Hazard Analysis Critical Control Point</w:t>
      </w:r>
      <w:r w:rsidR="004B2C2B">
        <w:rPr>
          <w:b/>
          <w:sz w:val="40"/>
          <w:szCs w:val="40"/>
        </w:rPr>
        <w:t xml:space="preserve"> (HACCP)</w:t>
      </w:r>
    </w:p>
    <w:p w14:paraId="48035E9D" w14:textId="77777777" w:rsidR="00D900B4" w:rsidRPr="00085AC6" w:rsidRDefault="00D900B4" w:rsidP="00D900B4">
      <w:pPr>
        <w:rPr>
          <w:rFonts w:asciiTheme="minorHAnsi" w:hAnsiTheme="minorHAnsi"/>
        </w:rPr>
      </w:pPr>
    </w:p>
    <w:p w14:paraId="44519928" w14:textId="77777777" w:rsidR="00D900B4" w:rsidRPr="00085AC6" w:rsidRDefault="00D900B4" w:rsidP="003109F1">
      <w:pPr>
        <w:pStyle w:val="Heading2"/>
      </w:pPr>
      <w:r w:rsidRPr="00085AC6">
        <w:br w:type="page"/>
      </w:r>
      <w:bookmarkStart w:id="115" w:name="_Toc139701121"/>
      <w:bookmarkStart w:id="116" w:name="_Toc514339416"/>
      <w:bookmarkStart w:id="117" w:name="_Toc115654562"/>
      <w:r w:rsidRPr="00085AC6">
        <w:t>Introduction</w:t>
      </w:r>
      <w:bookmarkEnd w:id="115"/>
      <w:bookmarkEnd w:id="116"/>
      <w:r w:rsidRPr="00085AC6">
        <w:t xml:space="preserve"> </w:t>
      </w:r>
      <w:bookmarkEnd w:id="117"/>
    </w:p>
    <w:p w14:paraId="096D717F" w14:textId="54278910" w:rsidR="00D900B4" w:rsidRPr="00085AC6" w:rsidRDefault="004B2C2B" w:rsidP="00D900B4">
      <w:pPr>
        <w:spacing w:before="100" w:after="100"/>
        <w:jc w:val="both"/>
        <w:rPr>
          <w:rFonts w:asciiTheme="minorHAnsi" w:hAnsiTheme="minorHAnsi"/>
        </w:rPr>
      </w:pPr>
      <w:r>
        <w:rPr>
          <w:rFonts w:asciiTheme="minorHAnsi" w:hAnsiTheme="minorHAnsi"/>
        </w:rPr>
        <w:t>T</w:t>
      </w:r>
      <w:r w:rsidR="00D900B4" w:rsidRPr="00085AC6">
        <w:rPr>
          <w:rFonts w:asciiTheme="minorHAnsi" w:hAnsiTheme="minorHAnsi"/>
        </w:rPr>
        <w:t>he occupier is required to demonstrate effective process control</w:t>
      </w:r>
      <w:r>
        <w:rPr>
          <w:rFonts w:asciiTheme="minorHAnsi" w:hAnsiTheme="minorHAnsi"/>
        </w:rPr>
        <w:t xml:space="preserve"> through all phases of</w:t>
      </w:r>
      <w:r w:rsidR="00D900B4" w:rsidRPr="00085AC6">
        <w:rPr>
          <w:rFonts w:asciiTheme="minorHAnsi" w:hAnsiTheme="minorHAnsi"/>
        </w:rPr>
        <w:t xml:space="preserve"> production of </w:t>
      </w:r>
      <w:r w:rsidR="00DE4483" w:rsidRPr="00085AC6">
        <w:rPr>
          <w:rFonts w:asciiTheme="minorHAnsi" w:hAnsiTheme="minorHAnsi"/>
        </w:rPr>
        <w:t>p</w:t>
      </w:r>
      <w:r w:rsidR="00DC132B" w:rsidRPr="00085AC6">
        <w:rPr>
          <w:rFonts w:asciiTheme="minorHAnsi" w:hAnsiTheme="minorHAnsi"/>
        </w:rPr>
        <w:t>oultry</w:t>
      </w:r>
      <w:r w:rsidR="00D900B4" w:rsidRPr="00085AC6">
        <w:rPr>
          <w:rFonts w:asciiTheme="minorHAnsi" w:hAnsiTheme="minorHAnsi"/>
        </w:rPr>
        <w:t xml:space="preserve"> </w:t>
      </w:r>
      <w:r w:rsidR="00FE2899" w:rsidRPr="00085AC6">
        <w:rPr>
          <w:rFonts w:asciiTheme="minorHAnsi" w:hAnsiTheme="minorHAnsi"/>
        </w:rPr>
        <w:t>m</w:t>
      </w:r>
      <w:r w:rsidR="00D900B4" w:rsidRPr="00085AC6">
        <w:rPr>
          <w:rFonts w:asciiTheme="minorHAnsi" w:hAnsiTheme="minorHAnsi"/>
        </w:rPr>
        <w:t>eat</w:t>
      </w:r>
      <w:r w:rsidR="0071615B" w:rsidRPr="00085AC6">
        <w:rPr>
          <w:rFonts w:asciiTheme="minorHAnsi" w:hAnsiTheme="minorHAnsi"/>
        </w:rPr>
        <w:t xml:space="preserve"> and </w:t>
      </w:r>
      <w:r w:rsidR="00DE4483" w:rsidRPr="00085AC6">
        <w:rPr>
          <w:rFonts w:asciiTheme="minorHAnsi" w:hAnsiTheme="minorHAnsi"/>
        </w:rPr>
        <w:t>p</w:t>
      </w:r>
      <w:r w:rsidR="00DC132B" w:rsidRPr="00085AC6">
        <w:rPr>
          <w:rFonts w:asciiTheme="minorHAnsi" w:hAnsiTheme="minorHAnsi"/>
        </w:rPr>
        <w:t>oultry</w:t>
      </w:r>
      <w:r w:rsidR="0071615B" w:rsidRPr="00085AC6">
        <w:rPr>
          <w:rFonts w:asciiTheme="minorHAnsi" w:hAnsiTheme="minorHAnsi"/>
        </w:rPr>
        <w:t xml:space="preserve"> meat products,</w:t>
      </w:r>
      <w:r w:rsidR="00C05E3E" w:rsidRPr="00085AC6">
        <w:rPr>
          <w:rFonts w:asciiTheme="minorHAnsi" w:hAnsiTheme="minorHAnsi"/>
        </w:rPr>
        <w:t xml:space="preserve"> to ensure they</w:t>
      </w:r>
      <w:r w:rsidR="00D900B4" w:rsidRPr="00085AC6">
        <w:rPr>
          <w:rFonts w:asciiTheme="minorHAnsi" w:hAnsiTheme="minorHAnsi"/>
        </w:rPr>
        <w:t xml:space="preserve"> are wholesome </w:t>
      </w:r>
      <w:r w:rsidR="00C05E3E" w:rsidRPr="00085AC6">
        <w:rPr>
          <w:rFonts w:asciiTheme="minorHAnsi" w:hAnsiTheme="minorHAnsi"/>
        </w:rPr>
        <w:t xml:space="preserve">and produced </w:t>
      </w:r>
      <w:r w:rsidR="00E06AC9">
        <w:rPr>
          <w:rFonts w:asciiTheme="minorHAnsi" w:hAnsiTheme="minorHAnsi"/>
        </w:rPr>
        <w:t xml:space="preserve">safely </w:t>
      </w:r>
      <w:r w:rsidR="00D900B4" w:rsidRPr="00085AC6">
        <w:rPr>
          <w:rFonts w:asciiTheme="minorHAnsi" w:hAnsiTheme="minorHAnsi"/>
        </w:rPr>
        <w:t xml:space="preserve">by the application of </w:t>
      </w:r>
      <w:r w:rsidR="00FE2899" w:rsidRPr="00085AC6">
        <w:rPr>
          <w:rFonts w:asciiTheme="minorHAnsi" w:hAnsiTheme="minorHAnsi"/>
        </w:rPr>
        <w:t>GHP</w:t>
      </w:r>
      <w:r w:rsidR="00D900B4" w:rsidRPr="00085AC6">
        <w:rPr>
          <w:rFonts w:asciiTheme="minorHAnsi" w:hAnsiTheme="minorHAnsi"/>
        </w:rPr>
        <w:t xml:space="preserve"> and HACCP.</w:t>
      </w:r>
    </w:p>
    <w:p w14:paraId="46A7C012" w14:textId="77777777" w:rsidR="00D900B4" w:rsidRPr="00085AC6" w:rsidRDefault="001A2BAF" w:rsidP="00D900B4">
      <w:pPr>
        <w:jc w:val="both"/>
        <w:rPr>
          <w:rFonts w:asciiTheme="minorHAnsi" w:hAnsiTheme="minorHAnsi"/>
        </w:rPr>
      </w:pPr>
      <w:r w:rsidRPr="00085AC6">
        <w:rPr>
          <w:rFonts w:asciiTheme="minorHAnsi" w:hAnsiTheme="minorHAnsi"/>
          <w:b/>
        </w:rPr>
        <w:t>Section</w:t>
      </w:r>
      <w:r w:rsidR="00D900B4" w:rsidRPr="00085AC6">
        <w:rPr>
          <w:rFonts w:asciiTheme="minorHAnsi" w:hAnsiTheme="minorHAnsi"/>
          <w:b/>
        </w:rPr>
        <w:t xml:space="preserve"> A</w:t>
      </w:r>
      <w:r w:rsidR="00D900B4" w:rsidRPr="00085AC6">
        <w:rPr>
          <w:rFonts w:asciiTheme="minorHAnsi" w:hAnsiTheme="minorHAnsi"/>
        </w:rPr>
        <w:t xml:space="preserve"> of this </w:t>
      </w:r>
      <w:r w:rsidRPr="00085AC6">
        <w:rPr>
          <w:rFonts w:asciiTheme="minorHAnsi" w:hAnsiTheme="minorHAnsi"/>
        </w:rPr>
        <w:t>part</w:t>
      </w:r>
      <w:r w:rsidR="00D900B4" w:rsidRPr="00085AC6">
        <w:rPr>
          <w:rFonts w:asciiTheme="minorHAnsi" w:hAnsiTheme="minorHAnsi"/>
        </w:rPr>
        <w:t xml:space="preserve"> covers pre-requisite programs designed to underpin the following outcome:</w:t>
      </w:r>
    </w:p>
    <w:p w14:paraId="2C804F74" w14:textId="77777777" w:rsidR="00B413AD" w:rsidRPr="00581AF6" w:rsidRDefault="00B413AD" w:rsidP="00D900B4">
      <w:pPr>
        <w:pBdr>
          <w:top w:val="single" w:sz="4" w:space="1" w:color="auto"/>
          <w:left w:val="single" w:sz="4" w:space="4" w:color="auto"/>
          <w:bottom w:val="single" w:sz="4" w:space="1" w:color="auto"/>
          <w:right w:val="single" w:sz="4" w:space="4" w:color="auto"/>
        </w:pBdr>
        <w:shd w:val="pct10" w:color="auto" w:fill="auto"/>
        <w:tabs>
          <w:tab w:val="left" w:pos="1418"/>
        </w:tabs>
        <w:spacing w:before="100" w:after="100"/>
        <w:ind w:left="1418" w:hanging="1418"/>
        <w:jc w:val="center"/>
        <w:rPr>
          <w:rFonts w:asciiTheme="minorHAnsi" w:hAnsiTheme="minorHAnsi"/>
          <w:b/>
          <w:i/>
        </w:rPr>
      </w:pPr>
      <w:r w:rsidRPr="00581AF6">
        <w:rPr>
          <w:rFonts w:asciiTheme="minorHAnsi" w:hAnsiTheme="minorHAnsi"/>
          <w:b/>
          <w:i/>
        </w:rPr>
        <w:t>Outcome</w:t>
      </w:r>
    </w:p>
    <w:p w14:paraId="5174D19B" w14:textId="77777777" w:rsidR="00D900B4" w:rsidRPr="00085AC6" w:rsidRDefault="00D900B4" w:rsidP="00D900B4">
      <w:pPr>
        <w:pBdr>
          <w:top w:val="single" w:sz="4" w:space="1" w:color="auto"/>
          <w:left w:val="single" w:sz="4" w:space="4" w:color="auto"/>
          <w:bottom w:val="single" w:sz="4" w:space="1" w:color="auto"/>
          <w:right w:val="single" w:sz="4" w:space="4" w:color="auto"/>
        </w:pBdr>
        <w:shd w:val="pct10" w:color="auto" w:fill="auto"/>
        <w:tabs>
          <w:tab w:val="left" w:pos="1418"/>
        </w:tabs>
        <w:spacing w:before="100" w:after="100"/>
        <w:ind w:left="1418" w:hanging="1418"/>
        <w:jc w:val="center"/>
        <w:rPr>
          <w:rFonts w:asciiTheme="minorHAnsi" w:hAnsiTheme="minorHAnsi"/>
        </w:rPr>
      </w:pPr>
      <w:r w:rsidRPr="00085AC6">
        <w:rPr>
          <w:rFonts w:asciiTheme="minorHAnsi" w:hAnsiTheme="minorHAnsi"/>
          <w:i/>
        </w:rPr>
        <w:t>Processing operations do not jeopardise product wholesomeness</w:t>
      </w:r>
      <w:r w:rsidRPr="00085AC6">
        <w:rPr>
          <w:rFonts w:asciiTheme="minorHAnsi" w:hAnsiTheme="minorHAnsi"/>
        </w:rPr>
        <w:t>.</w:t>
      </w:r>
    </w:p>
    <w:p w14:paraId="099A178E" w14:textId="3625ECA5" w:rsidR="00D900B4" w:rsidRPr="00085AC6" w:rsidRDefault="00D900B4" w:rsidP="00195DD9">
      <w:pPr>
        <w:rPr>
          <w:rFonts w:asciiTheme="minorHAnsi" w:hAnsiTheme="minorHAnsi"/>
        </w:rPr>
      </w:pPr>
      <w:r w:rsidRPr="00085AC6">
        <w:rPr>
          <w:rFonts w:asciiTheme="minorHAnsi" w:hAnsiTheme="minorHAnsi"/>
        </w:rPr>
        <w:t xml:space="preserve">An internationally accepted method of presentation is Sanitation Standard Operating Procedure (SSOPs) and Standard Operating Procedures (SOPs). (See </w:t>
      </w:r>
      <w:hyperlink w:anchor="_Appendix_1" w:history="1">
        <w:r w:rsidRPr="00FA2887">
          <w:rPr>
            <w:rStyle w:val="Hyperlink"/>
            <w:rFonts w:asciiTheme="minorHAnsi" w:hAnsiTheme="minorHAnsi"/>
          </w:rPr>
          <w:t>Appendix 1</w:t>
        </w:r>
      </w:hyperlink>
      <w:r w:rsidRPr="00085AC6">
        <w:rPr>
          <w:rFonts w:asciiTheme="minorHAnsi" w:hAnsiTheme="minorHAnsi"/>
        </w:rPr>
        <w:t xml:space="preserve"> for recommended format). </w:t>
      </w:r>
    </w:p>
    <w:p w14:paraId="778659CE" w14:textId="77777777" w:rsidR="00D900B4" w:rsidRDefault="00D900B4" w:rsidP="00195DD9">
      <w:pPr>
        <w:rPr>
          <w:rFonts w:asciiTheme="minorHAnsi" w:hAnsiTheme="minorHAnsi"/>
        </w:rPr>
      </w:pPr>
      <w:r w:rsidRPr="00085AC6">
        <w:rPr>
          <w:rFonts w:asciiTheme="minorHAnsi" w:hAnsiTheme="minorHAnsi"/>
        </w:rPr>
        <w:t>Examples of documented GHP</w:t>
      </w:r>
      <w:r w:rsidR="002E5669">
        <w:rPr>
          <w:rFonts w:asciiTheme="minorHAnsi" w:hAnsiTheme="minorHAnsi"/>
        </w:rPr>
        <w:t>s</w:t>
      </w:r>
      <w:r w:rsidRPr="00085AC6">
        <w:rPr>
          <w:rFonts w:asciiTheme="minorHAnsi" w:hAnsiTheme="minorHAnsi"/>
        </w:rPr>
        <w:t xml:space="preserve"> that are relevant to the Process Control requirement of the </w:t>
      </w:r>
      <w:r w:rsidR="006A1418">
        <w:rPr>
          <w:rFonts w:asciiTheme="minorHAnsi" w:hAnsiTheme="minorHAnsi"/>
        </w:rPr>
        <w:t>AA</w:t>
      </w:r>
      <w:r w:rsidRPr="00085AC6">
        <w:rPr>
          <w:rFonts w:asciiTheme="minorHAnsi" w:hAnsiTheme="minorHAnsi"/>
        </w:rPr>
        <w:t xml:space="preserve"> are:</w:t>
      </w:r>
    </w:p>
    <w:p w14:paraId="78302F04" w14:textId="77777777" w:rsidR="00C543BC" w:rsidRPr="00C543BC" w:rsidRDefault="00C543BC" w:rsidP="00195DD9">
      <w:pPr>
        <w:rPr>
          <w:rFonts w:asciiTheme="minorHAnsi" w:hAnsiTheme="minorHAnsi"/>
          <w:b/>
        </w:rPr>
      </w:pPr>
      <w:r w:rsidRPr="00C543BC">
        <w:rPr>
          <w:rFonts w:asciiTheme="minorHAnsi" w:hAnsiTheme="minorHAnsi"/>
          <w:b/>
        </w:rPr>
        <w:t>Table 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7"/>
        <w:gridCol w:w="931"/>
        <w:gridCol w:w="3960"/>
      </w:tblGrid>
      <w:tr w:rsidR="00D900B4" w:rsidRPr="00085AC6" w14:paraId="4D0FBCFA" w14:textId="77777777" w:rsidTr="00E456B8">
        <w:tc>
          <w:tcPr>
            <w:tcW w:w="3857" w:type="dxa"/>
            <w:tcBorders>
              <w:top w:val="single" w:sz="4" w:space="0" w:color="auto"/>
              <w:left w:val="single" w:sz="4" w:space="0" w:color="auto"/>
              <w:right w:val="single" w:sz="4" w:space="0" w:color="auto"/>
            </w:tcBorders>
          </w:tcPr>
          <w:p w14:paraId="6B889DF8" w14:textId="77777777" w:rsidR="00240076" w:rsidRPr="00085AC6" w:rsidRDefault="00D900B4" w:rsidP="00FE2899">
            <w:pPr>
              <w:rPr>
                <w:rFonts w:asciiTheme="minorHAnsi" w:hAnsiTheme="minorHAnsi"/>
                <w:b/>
              </w:rPr>
            </w:pPr>
            <w:r w:rsidRPr="00085AC6">
              <w:rPr>
                <w:rFonts w:asciiTheme="minorHAnsi" w:hAnsiTheme="minorHAnsi"/>
                <w:b/>
              </w:rPr>
              <w:t>Sanitation Standard Operating Procedures</w:t>
            </w:r>
          </w:p>
        </w:tc>
        <w:tc>
          <w:tcPr>
            <w:tcW w:w="931" w:type="dxa"/>
            <w:tcBorders>
              <w:top w:val="nil"/>
              <w:left w:val="single" w:sz="4" w:space="0" w:color="auto"/>
              <w:bottom w:val="nil"/>
              <w:right w:val="single" w:sz="4" w:space="0" w:color="auto"/>
            </w:tcBorders>
          </w:tcPr>
          <w:p w14:paraId="73211420" w14:textId="77777777" w:rsidR="00D900B4" w:rsidRPr="00085AC6" w:rsidRDefault="00D900B4" w:rsidP="00D900B4">
            <w:pPr>
              <w:spacing w:before="100" w:after="100"/>
              <w:rPr>
                <w:rFonts w:asciiTheme="minorHAnsi" w:hAnsiTheme="minorHAnsi"/>
                <w:b/>
                <w:i/>
                <w:sz w:val="20"/>
              </w:rPr>
            </w:pPr>
          </w:p>
        </w:tc>
        <w:tc>
          <w:tcPr>
            <w:tcW w:w="3960" w:type="dxa"/>
            <w:tcBorders>
              <w:top w:val="single" w:sz="4" w:space="0" w:color="auto"/>
              <w:left w:val="single" w:sz="4" w:space="0" w:color="auto"/>
              <w:right w:val="single" w:sz="4" w:space="0" w:color="auto"/>
            </w:tcBorders>
          </w:tcPr>
          <w:p w14:paraId="570DF228" w14:textId="77777777" w:rsidR="00240076" w:rsidRPr="00085AC6" w:rsidRDefault="00D900B4" w:rsidP="00E456B8">
            <w:pPr>
              <w:rPr>
                <w:rFonts w:asciiTheme="minorHAnsi" w:hAnsiTheme="minorHAnsi"/>
                <w:b/>
              </w:rPr>
            </w:pPr>
            <w:r w:rsidRPr="00085AC6">
              <w:rPr>
                <w:rFonts w:asciiTheme="minorHAnsi" w:hAnsiTheme="minorHAnsi"/>
                <w:b/>
              </w:rPr>
              <w:t>Standard Operating Procedures</w:t>
            </w:r>
          </w:p>
        </w:tc>
      </w:tr>
      <w:tr w:rsidR="00D900B4" w:rsidRPr="00085AC6" w14:paraId="75E32DFB" w14:textId="77777777">
        <w:tc>
          <w:tcPr>
            <w:tcW w:w="3857" w:type="dxa"/>
          </w:tcPr>
          <w:p w14:paraId="6FD1917E" w14:textId="77777777" w:rsidR="00240076" w:rsidRPr="00085AC6" w:rsidRDefault="00D900B4" w:rsidP="008806A3">
            <w:pPr>
              <w:numPr>
                <w:ilvl w:val="0"/>
                <w:numId w:val="3"/>
              </w:numPr>
              <w:spacing w:after="0"/>
              <w:ind w:left="567" w:hanging="567"/>
              <w:rPr>
                <w:rFonts w:asciiTheme="minorHAnsi" w:hAnsiTheme="minorHAnsi"/>
                <w:i/>
              </w:rPr>
            </w:pPr>
            <w:r w:rsidRPr="00085AC6">
              <w:rPr>
                <w:rFonts w:asciiTheme="minorHAnsi" w:hAnsiTheme="minorHAnsi"/>
                <w:i/>
              </w:rPr>
              <w:t>Pre-operational sanitation</w:t>
            </w:r>
          </w:p>
          <w:p w14:paraId="55C78456" w14:textId="77777777" w:rsidR="00240076" w:rsidRPr="00085AC6" w:rsidRDefault="00D900B4" w:rsidP="008806A3">
            <w:pPr>
              <w:numPr>
                <w:ilvl w:val="0"/>
                <w:numId w:val="3"/>
              </w:numPr>
              <w:spacing w:after="0"/>
              <w:ind w:left="567" w:hanging="567"/>
              <w:rPr>
                <w:rFonts w:asciiTheme="minorHAnsi" w:hAnsiTheme="minorHAnsi"/>
                <w:i/>
              </w:rPr>
            </w:pPr>
            <w:r w:rsidRPr="00085AC6">
              <w:rPr>
                <w:rFonts w:asciiTheme="minorHAnsi" w:hAnsiTheme="minorHAnsi"/>
                <w:i/>
              </w:rPr>
              <w:t>Operational sanitation</w:t>
            </w:r>
          </w:p>
          <w:p w14:paraId="622CB0EE" w14:textId="77777777" w:rsidR="00240076" w:rsidRPr="00085AC6" w:rsidRDefault="00D900B4" w:rsidP="008806A3">
            <w:pPr>
              <w:numPr>
                <w:ilvl w:val="0"/>
                <w:numId w:val="3"/>
              </w:numPr>
              <w:spacing w:after="0"/>
              <w:ind w:left="567" w:hanging="567"/>
              <w:rPr>
                <w:rFonts w:asciiTheme="minorHAnsi" w:hAnsiTheme="minorHAnsi"/>
              </w:rPr>
            </w:pPr>
            <w:r w:rsidRPr="00085AC6">
              <w:rPr>
                <w:rFonts w:asciiTheme="minorHAnsi" w:hAnsiTheme="minorHAnsi"/>
                <w:i/>
              </w:rPr>
              <w:t>Personal hygiene</w:t>
            </w:r>
          </w:p>
        </w:tc>
        <w:tc>
          <w:tcPr>
            <w:tcW w:w="931" w:type="dxa"/>
            <w:tcBorders>
              <w:top w:val="nil"/>
              <w:bottom w:val="nil"/>
            </w:tcBorders>
          </w:tcPr>
          <w:p w14:paraId="678C848F" w14:textId="77777777" w:rsidR="00D900B4" w:rsidRPr="00085AC6" w:rsidRDefault="00D900B4" w:rsidP="00D900B4">
            <w:pPr>
              <w:spacing w:before="120"/>
              <w:rPr>
                <w:rFonts w:asciiTheme="minorHAnsi" w:hAnsiTheme="minorHAnsi"/>
                <w:i/>
              </w:rPr>
            </w:pPr>
          </w:p>
        </w:tc>
        <w:tc>
          <w:tcPr>
            <w:tcW w:w="3960" w:type="dxa"/>
          </w:tcPr>
          <w:p w14:paraId="14C64395" w14:textId="77777777" w:rsidR="00240076" w:rsidRPr="00085AC6" w:rsidRDefault="00D900B4" w:rsidP="008806A3">
            <w:pPr>
              <w:numPr>
                <w:ilvl w:val="0"/>
                <w:numId w:val="3"/>
              </w:numPr>
              <w:spacing w:after="0"/>
              <w:ind w:left="599" w:hanging="567"/>
              <w:rPr>
                <w:rFonts w:asciiTheme="minorHAnsi" w:hAnsiTheme="minorHAnsi"/>
                <w:i/>
              </w:rPr>
            </w:pPr>
            <w:r w:rsidRPr="00085AC6">
              <w:rPr>
                <w:rFonts w:asciiTheme="minorHAnsi" w:hAnsiTheme="minorHAnsi"/>
                <w:i/>
              </w:rPr>
              <w:t>Waste disposal</w:t>
            </w:r>
          </w:p>
          <w:p w14:paraId="151B789C" w14:textId="77777777" w:rsidR="00240076" w:rsidRPr="00085AC6" w:rsidRDefault="00D900B4" w:rsidP="008806A3">
            <w:pPr>
              <w:numPr>
                <w:ilvl w:val="0"/>
                <w:numId w:val="3"/>
              </w:numPr>
              <w:spacing w:after="0"/>
              <w:ind w:left="599" w:hanging="567"/>
              <w:rPr>
                <w:rFonts w:asciiTheme="minorHAnsi" w:hAnsiTheme="minorHAnsi"/>
                <w:i/>
              </w:rPr>
            </w:pPr>
            <w:r w:rsidRPr="00085AC6">
              <w:rPr>
                <w:rFonts w:asciiTheme="minorHAnsi" w:hAnsiTheme="minorHAnsi"/>
                <w:i/>
              </w:rPr>
              <w:t>Water supply</w:t>
            </w:r>
          </w:p>
          <w:p w14:paraId="59EEA51A" w14:textId="77777777" w:rsidR="00240076" w:rsidRPr="00085AC6" w:rsidRDefault="00D900B4" w:rsidP="008806A3">
            <w:pPr>
              <w:numPr>
                <w:ilvl w:val="0"/>
                <w:numId w:val="3"/>
              </w:numPr>
              <w:spacing w:after="0"/>
              <w:ind w:left="599" w:hanging="567"/>
              <w:rPr>
                <w:rFonts w:asciiTheme="minorHAnsi" w:hAnsiTheme="minorHAnsi"/>
                <w:i/>
              </w:rPr>
            </w:pPr>
            <w:smartTag w:uri="urn:schemas-microsoft-com:office:smarttags" w:element="place">
              <w:r w:rsidRPr="00085AC6">
                <w:rPr>
                  <w:rFonts w:asciiTheme="minorHAnsi" w:hAnsiTheme="minorHAnsi"/>
                  <w:i/>
                </w:rPr>
                <w:t>Pest</w:t>
              </w:r>
            </w:smartTag>
            <w:r w:rsidRPr="00085AC6">
              <w:rPr>
                <w:rFonts w:asciiTheme="minorHAnsi" w:hAnsiTheme="minorHAnsi"/>
                <w:i/>
              </w:rPr>
              <w:t xml:space="preserve"> and vermin control</w:t>
            </w:r>
          </w:p>
          <w:p w14:paraId="3340CBA2" w14:textId="77777777" w:rsidR="00240076" w:rsidRPr="00085AC6" w:rsidRDefault="007C3729" w:rsidP="008806A3">
            <w:pPr>
              <w:numPr>
                <w:ilvl w:val="0"/>
                <w:numId w:val="4"/>
              </w:numPr>
              <w:spacing w:after="0"/>
              <w:ind w:left="599" w:hanging="567"/>
              <w:rPr>
                <w:rFonts w:asciiTheme="minorHAnsi" w:hAnsiTheme="minorHAnsi"/>
                <w:i/>
              </w:rPr>
            </w:pPr>
            <w:r w:rsidRPr="00085AC6">
              <w:rPr>
                <w:rFonts w:asciiTheme="minorHAnsi" w:hAnsiTheme="minorHAnsi"/>
                <w:i/>
              </w:rPr>
              <w:t xml:space="preserve">Structure and </w:t>
            </w:r>
            <w:r w:rsidR="004B2C2B">
              <w:rPr>
                <w:rFonts w:asciiTheme="minorHAnsi" w:hAnsiTheme="minorHAnsi"/>
                <w:i/>
              </w:rPr>
              <w:t>m</w:t>
            </w:r>
            <w:r w:rsidRPr="00085AC6">
              <w:rPr>
                <w:rFonts w:asciiTheme="minorHAnsi" w:hAnsiTheme="minorHAnsi"/>
                <w:i/>
              </w:rPr>
              <w:t>aintenance</w:t>
            </w:r>
          </w:p>
          <w:p w14:paraId="57D0E2FC" w14:textId="77777777" w:rsidR="00240076" w:rsidRPr="00085AC6" w:rsidRDefault="00D900B4" w:rsidP="008806A3">
            <w:pPr>
              <w:numPr>
                <w:ilvl w:val="0"/>
                <w:numId w:val="4"/>
              </w:numPr>
              <w:spacing w:after="0"/>
              <w:ind w:left="599" w:hanging="567"/>
              <w:rPr>
                <w:rFonts w:asciiTheme="minorHAnsi" w:hAnsiTheme="minorHAnsi"/>
                <w:i/>
              </w:rPr>
            </w:pPr>
            <w:r w:rsidRPr="00085AC6">
              <w:rPr>
                <w:rFonts w:asciiTheme="minorHAnsi" w:hAnsiTheme="minorHAnsi"/>
                <w:i/>
              </w:rPr>
              <w:t>Control of hazardous substances</w:t>
            </w:r>
          </w:p>
          <w:p w14:paraId="03A0D549" w14:textId="77777777" w:rsidR="003C5E9F" w:rsidRDefault="004B2C2B" w:rsidP="008806A3">
            <w:pPr>
              <w:numPr>
                <w:ilvl w:val="0"/>
                <w:numId w:val="4"/>
              </w:numPr>
              <w:spacing w:after="0"/>
              <w:ind w:left="599" w:hanging="567"/>
              <w:rPr>
                <w:rFonts w:asciiTheme="minorHAnsi" w:hAnsiTheme="minorHAnsi"/>
                <w:i/>
              </w:rPr>
            </w:pPr>
            <w:r>
              <w:rPr>
                <w:rFonts w:asciiTheme="minorHAnsi" w:hAnsiTheme="minorHAnsi"/>
                <w:i/>
              </w:rPr>
              <w:t>Approved s</w:t>
            </w:r>
            <w:r w:rsidR="00A07498">
              <w:rPr>
                <w:rFonts w:asciiTheme="minorHAnsi" w:hAnsiTheme="minorHAnsi"/>
                <w:i/>
              </w:rPr>
              <w:t>uppliers</w:t>
            </w:r>
          </w:p>
          <w:p w14:paraId="4C230F09" w14:textId="77777777" w:rsidR="00240076" w:rsidRPr="00085AC6" w:rsidRDefault="007C3729" w:rsidP="008806A3">
            <w:pPr>
              <w:numPr>
                <w:ilvl w:val="0"/>
                <w:numId w:val="4"/>
              </w:numPr>
              <w:spacing w:after="0"/>
              <w:ind w:left="599" w:hanging="567"/>
              <w:rPr>
                <w:rFonts w:asciiTheme="minorHAnsi" w:hAnsiTheme="minorHAnsi"/>
                <w:i/>
              </w:rPr>
            </w:pPr>
            <w:r w:rsidRPr="00085AC6">
              <w:rPr>
                <w:rFonts w:asciiTheme="minorHAnsi" w:hAnsiTheme="minorHAnsi"/>
                <w:i/>
              </w:rPr>
              <w:t>Calibration</w:t>
            </w:r>
          </w:p>
          <w:p w14:paraId="7804AAFA" w14:textId="77777777" w:rsidR="00240076" w:rsidRPr="00085AC6" w:rsidRDefault="00D900B4" w:rsidP="008806A3">
            <w:pPr>
              <w:numPr>
                <w:ilvl w:val="0"/>
                <w:numId w:val="4"/>
              </w:numPr>
              <w:spacing w:after="0"/>
              <w:ind w:left="599" w:hanging="567"/>
              <w:rPr>
                <w:rFonts w:asciiTheme="minorHAnsi" w:hAnsiTheme="minorHAnsi"/>
                <w:i/>
              </w:rPr>
            </w:pPr>
            <w:r w:rsidRPr="00085AC6">
              <w:rPr>
                <w:rFonts w:asciiTheme="minorHAnsi" w:hAnsiTheme="minorHAnsi"/>
                <w:i/>
              </w:rPr>
              <w:t xml:space="preserve">Sourcing of </w:t>
            </w:r>
            <w:r w:rsidR="00BC731D">
              <w:rPr>
                <w:rFonts w:asciiTheme="minorHAnsi" w:hAnsiTheme="minorHAnsi"/>
                <w:i/>
              </w:rPr>
              <w:t>poultry</w:t>
            </w:r>
          </w:p>
          <w:p w14:paraId="6620296F" w14:textId="77777777" w:rsidR="00240076" w:rsidRPr="00085AC6" w:rsidRDefault="00D6213F" w:rsidP="008806A3">
            <w:pPr>
              <w:numPr>
                <w:ilvl w:val="0"/>
                <w:numId w:val="4"/>
              </w:numPr>
              <w:spacing w:after="0"/>
              <w:ind w:left="599" w:hanging="567"/>
              <w:rPr>
                <w:rFonts w:asciiTheme="minorHAnsi" w:hAnsiTheme="minorHAnsi"/>
                <w:i/>
              </w:rPr>
            </w:pPr>
            <w:r w:rsidRPr="00085AC6">
              <w:rPr>
                <w:rFonts w:asciiTheme="minorHAnsi" w:hAnsiTheme="minorHAnsi"/>
                <w:i/>
              </w:rPr>
              <w:t xml:space="preserve">Animal </w:t>
            </w:r>
            <w:r w:rsidR="00FE2899" w:rsidRPr="00085AC6">
              <w:rPr>
                <w:rFonts w:asciiTheme="minorHAnsi" w:hAnsiTheme="minorHAnsi"/>
                <w:i/>
              </w:rPr>
              <w:t>w</w:t>
            </w:r>
            <w:r w:rsidRPr="00085AC6">
              <w:rPr>
                <w:rFonts w:asciiTheme="minorHAnsi" w:hAnsiTheme="minorHAnsi"/>
                <w:i/>
              </w:rPr>
              <w:t>elfare</w:t>
            </w:r>
            <w:r w:rsidR="00C05E3E" w:rsidRPr="00085AC6">
              <w:rPr>
                <w:rFonts w:asciiTheme="minorHAnsi" w:hAnsiTheme="minorHAnsi"/>
                <w:i/>
              </w:rPr>
              <w:t xml:space="preserve"> (where </w:t>
            </w:r>
            <w:r w:rsidR="005A529E" w:rsidRPr="00085AC6">
              <w:rPr>
                <w:rFonts w:asciiTheme="minorHAnsi" w:hAnsiTheme="minorHAnsi"/>
                <w:i/>
              </w:rPr>
              <w:t>required</w:t>
            </w:r>
            <w:r w:rsidR="00C05E3E" w:rsidRPr="00085AC6">
              <w:rPr>
                <w:rFonts w:asciiTheme="minorHAnsi" w:hAnsiTheme="minorHAnsi"/>
                <w:i/>
              </w:rPr>
              <w:t>)</w:t>
            </w:r>
          </w:p>
          <w:p w14:paraId="7AE287D3" w14:textId="77777777" w:rsidR="00240076" w:rsidRPr="00085AC6" w:rsidRDefault="00D900B4" w:rsidP="008806A3">
            <w:pPr>
              <w:numPr>
                <w:ilvl w:val="0"/>
                <w:numId w:val="3"/>
              </w:numPr>
              <w:spacing w:after="0"/>
              <w:ind w:left="599" w:hanging="567"/>
              <w:rPr>
                <w:rFonts w:asciiTheme="minorHAnsi" w:hAnsiTheme="minorHAnsi"/>
              </w:rPr>
            </w:pPr>
            <w:r w:rsidRPr="00085AC6">
              <w:rPr>
                <w:rFonts w:asciiTheme="minorHAnsi" w:hAnsiTheme="minorHAnsi"/>
                <w:i/>
              </w:rPr>
              <w:t xml:space="preserve">Dressing </w:t>
            </w:r>
          </w:p>
          <w:p w14:paraId="5F819732" w14:textId="77777777" w:rsidR="00240076" w:rsidRPr="00085AC6" w:rsidRDefault="00D900B4" w:rsidP="008806A3">
            <w:pPr>
              <w:numPr>
                <w:ilvl w:val="0"/>
                <w:numId w:val="3"/>
              </w:numPr>
              <w:tabs>
                <w:tab w:val="num" w:pos="741"/>
              </w:tabs>
              <w:spacing w:after="0"/>
              <w:ind w:left="599" w:hanging="567"/>
              <w:rPr>
                <w:rFonts w:asciiTheme="minorHAnsi" w:hAnsiTheme="minorHAnsi"/>
                <w:i/>
              </w:rPr>
            </w:pPr>
            <w:r w:rsidRPr="00085AC6">
              <w:rPr>
                <w:rFonts w:asciiTheme="minorHAnsi" w:hAnsiTheme="minorHAnsi"/>
                <w:i/>
              </w:rPr>
              <w:t>Boning</w:t>
            </w:r>
          </w:p>
          <w:p w14:paraId="09924896" w14:textId="77777777" w:rsidR="00240076" w:rsidRPr="00085AC6" w:rsidRDefault="00D900B4" w:rsidP="008806A3">
            <w:pPr>
              <w:numPr>
                <w:ilvl w:val="0"/>
                <w:numId w:val="4"/>
              </w:numPr>
              <w:spacing w:after="0"/>
              <w:ind w:left="599" w:hanging="567"/>
              <w:rPr>
                <w:rFonts w:asciiTheme="minorHAnsi" w:hAnsiTheme="minorHAnsi"/>
                <w:i/>
              </w:rPr>
            </w:pPr>
            <w:r w:rsidRPr="00085AC6">
              <w:rPr>
                <w:rFonts w:asciiTheme="minorHAnsi" w:hAnsiTheme="minorHAnsi"/>
                <w:i/>
              </w:rPr>
              <w:t>Temperature control</w:t>
            </w:r>
          </w:p>
          <w:p w14:paraId="4BF759CA" w14:textId="77777777" w:rsidR="00240076" w:rsidRPr="00085AC6" w:rsidRDefault="00D900B4" w:rsidP="008806A3">
            <w:pPr>
              <w:numPr>
                <w:ilvl w:val="0"/>
                <w:numId w:val="4"/>
              </w:numPr>
              <w:spacing w:after="0"/>
              <w:ind w:left="599" w:hanging="567"/>
              <w:rPr>
                <w:rFonts w:asciiTheme="minorHAnsi" w:hAnsiTheme="minorHAnsi"/>
                <w:i/>
              </w:rPr>
            </w:pPr>
            <w:r w:rsidRPr="00085AC6">
              <w:rPr>
                <w:rFonts w:asciiTheme="minorHAnsi" w:hAnsiTheme="minorHAnsi"/>
                <w:i/>
              </w:rPr>
              <w:t>Sampling programs</w:t>
            </w:r>
          </w:p>
          <w:p w14:paraId="6B3C762B" w14:textId="77777777" w:rsidR="00240076" w:rsidRPr="00BC731D" w:rsidRDefault="005825AD" w:rsidP="008806A3">
            <w:pPr>
              <w:numPr>
                <w:ilvl w:val="0"/>
                <w:numId w:val="4"/>
              </w:numPr>
              <w:spacing w:after="0"/>
              <w:ind w:left="599" w:hanging="567"/>
              <w:rPr>
                <w:rFonts w:asciiTheme="minorHAnsi" w:hAnsiTheme="minorHAnsi"/>
              </w:rPr>
            </w:pPr>
            <w:r w:rsidRPr="00085AC6">
              <w:rPr>
                <w:rFonts w:asciiTheme="minorHAnsi" w:hAnsiTheme="minorHAnsi"/>
                <w:i/>
              </w:rPr>
              <w:t xml:space="preserve">Animal </w:t>
            </w:r>
            <w:r w:rsidR="00E456B8" w:rsidRPr="00085AC6">
              <w:rPr>
                <w:rFonts w:asciiTheme="minorHAnsi" w:hAnsiTheme="minorHAnsi"/>
                <w:i/>
              </w:rPr>
              <w:t>f</w:t>
            </w:r>
            <w:r w:rsidRPr="00085AC6">
              <w:rPr>
                <w:rFonts w:asciiTheme="minorHAnsi" w:hAnsiTheme="minorHAnsi"/>
                <w:i/>
              </w:rPr>
              <w:t xml:space="preserve">ood </w:t>
            </w:r>
            <w:r w:rsidR="00E456B8" w:rsidRPr="00085AC6">
              <w:rPr>
                <w:rFonts w:asciiTheme="minorHAnsi" w:hAnsiTheme="minorHAnsi"/>
                <w:i/>
              </w:rPr>
              <w:t>m</w:t>
            </w:r>
            <w:r w:rsidRPr="00085AC6">
              <w:rPr>
                <w:rFonts w:asciiTheme="minorHAnsi" w:hAnsiTheme="minorHAnsi"/>
                <w:i/>
              </w:rPr>
              <w:t xml:space="preserve">aterial </w:t>
            </w:r>
            <w:r w:rsidR="00D900B4" w:rsidRPr="00085AC6">
              <w:rPr>
                <w:rFonts w:asciiTheme="minorHAnsi" w:hAnsiTheme="minorHAnsi"/>
                <w:i/>
              </w:rPr>
              <w:t xml:space="preserve"> </w:t>
            </w:r>
          </w:p>
          <w:p w14:paraId="098E3D05" w14:textId="77777777" w:rsidR="00E4740D" w:rsidRPr="00BC731D" w:rsidRDefault="00E4740D" w:rsidP="008806A3">
            <w:pPr>
              <w:numPr>
                <w:ilvl w:val="0"/>
                <w:numId w:val="4"/>
              </w:numPr>
              <w:spacing w:after="0"/>
              <w:ind w:left="599" w:hanging="567"/>
              <w:rPr>
                <w:rFonts w:asciiTheme="minorHAnsi" w:hAnsiTheme="minorHAnsi"/>
              </w:rPr>
            </w:pPr>
            <w:r>
              <w:rPr>
                <w:rFonts w:asciiTheme="minorHAnsi" w:hAnsiTheme="minorHAnsi"/>
                <w:i/>
              </w:rPr>
              <w:t>Inspection</w:t>
            </w:r>
          </w:p>
          <w:p w14:paraId="30C7A3C9" w14:textId="77777777" w:rsidR="00E4740D" w:rsidRPr="00085AC6" w:rsidRDefault="00E4740D" w:rsidP="004B2C2B">
            <w:pPr>
              <w:numPr>
                <w:ilvl w:val="0"/>
                <w:numId w:val="4"/>
              </w:numPr>
              <w:spacing w:after="0"/>
              <w:ind w:left="599" w:hanging="567"/>
              <w:rPr>
                <w:rFonts w:asciiTheme="minorHAnsi" w:hAnsiTheme="minorHAnsi"/>
              </w:rPr>
            </w:pPr>
            <w:r>
              <w:rPr>
                <w:rFonts w:asciiTheme="minorHAnsi" w:hAnsiTheme="minorHAnsi"/>
                <w:i/>
              </w:rPr>
              <w:t xml:space="preserve">Further </w:t>
            </w:r>
            <w:r w:rsidR="004B2C2B">
              <w:rPr>
                <w:rFonts w:asciiTheme="minorHAnsi" w:hAnsiTheme="minorHAnsi"/>
                <w:i/>
              </w:rPr>
              <w:t>p</w:t>
            </w:r>
            <w:r>
              <w:rPr>
                <w:rFonts w:asciiTheme="minorHAnsi" w:hAnsiTheme="minorHAnsi"/>
                <w:i/>
              </w:rPr>
              <w:t>rocessing</w:t>
            </w:r>
          </w:p>
        </w:tc>
      </w:tr>
    </w:tbl>
    <w:p w14:paraId="2767FFD4" w14:textId="77777777" w:rsidR="00AC5366" w:rsidRPr="00085AC6" w:rsidRDefault="00AC5366" w:rsidP="00D900B4">
      <w:pPr>
        <w:jc w:val="both"/>
        <w:rPr>
          <w:rFonts w:asciiTheme="minorHAnsi" w:hAnsiTheme="minorHAnsi"/>
          <w:b/>
        </w:rPr>
      </w:pPr>
    </w:p>
    <w:p w14:paraId="5BCE356A" w14:textId="77777777" w:rsidR="00D900B4" w:rsidRPr="00085AC6" w:rsidRDefault="001A2BAF" w:rsidP="00D900B4">
      <w:pPr>
        <w:jc w:val="both"/>
        <w:rPr>
          <w:rFonts w:asciiTheme="minorHAnsi" w:hAnsiTheme="minorHAnsi"/>
        </w:rPr>
      </w:pPr>
      <w:r w:rsidRPr="00085AC6">
        <w:rPr>
          <w:rFonts w:asciiTheme="minorHAnsi" w:hAnsiTheme="minorHAnsi"/>
          <w:b/>
          <w:bCs/>
        </w:rPr>
        <w:t xml:space="preserve">Section </w:t>
      </w:r>
      <w:r w:rsidR="00D900B4" w:rsidRPr="00085AC6">
        <w:rPr>
          <w:rFonts w:asciiTheme="minorHAnsi" w:hAnsiTheme="minorHAnsi"/>
          <w:b/>
        </w:rPr>
        <w:t>B</w:t>
      </w:r>
      <w:r w:rsidR="00D900B4" w:rsidRPr="00085AC6">
        <w:rPr>
          <w:rFonts w:asciiTheme="minorHAnsi" w:hAnsiTheme="minorHAnsi"/>
        </w:rPr>
        <w:t xml:space="preserve"> of this </w:t>
      </w:r>
      <w:r w:rsidRPr="00085AC6">
        <w:rPr>
          <w:rFonts w:asciiTheme="minorHAnsi" w:hAnsiTheme="minorHAnsi"/>
          <w:bCs/>
        </w:rPr>
        <w:t>part</w:t>
      </w:r>
      <w:r w:rsidRPr="00085AC6">
        <w:rPr>
          <w:rFonts w:asciiTheme="minorHAnsi" w:hAnsiTheme="minorHAnsi"/>
        </w:rPr>
        <w:t xml:space="preserve"> </w:t>
      </w:r>
      <w:r w:rsidR="00D900B4" w:rsidRPr="00085AC6">
        <w:rPr>
          <w:rFonts w:asciiTheme="minorHAnsi" w:hAnsiTheme="minorHAnsi"/>
        </w:rPr>
        <w:t xml:space="preserve">covers </w:t>
      </w:r>
      <w:r w:rsidR="00CD76A0">
        <w:rPr>
          <w:rFonts w:asciiTheme="minorHAnsi" w:hAnsiTheme="minorHAnsi"/>
        </w:rPr>
        <w:t xml:space="preserve">a </w:t>
      </w:r>
      <w:r w:rsidR="00D900B4" w:rsidRPr="00085AC6">
        <w:rPr>
          <w:rFonts w:asciiTheme="minorHAnsi" w:hAnsiTheme="minorHAnsi"/>
        </w:rPr>
        <w:t>HACCP designed to achieve the following outcome:</w:t>
      </w:r>
    </w:p>
    <w:p w14:paraId="10E415B4" w14:textId="77777777" w:rsidR="00D900B4" w:rsidRPr="00746427" w:rsidRDefault="00D900B4" w:rsidP="00D900B4">
      <w:pPr>
        <w:pBdr>
          <w:top w:val="single" w:sz="4" w:space="1" w:color="auto"/>
          <w:left w:val="single" w:sz="4" w:space="4" w:color="auto"/>
          <w:bottom w:val="single" w:sz="4" w:space="1" w:color="auto"/>
          <w:right w:val="single" w:sz="4" w:space="4" w:color="auto"/>
        </w:pBdr>
        <w:shd w:val="pct10" w:color="auto" w:fill="auto"/>
        <w:tabs>
          <w:tab w:val="left" w:pos="1418"/>
        </w:tabs>
        <w:spacing w:before="100" w:after="100"/>
        <w:ind w:left="1418" w:hanging="1418"/>
        <w:jc w:val="center"/>
        <w:rPr>
          <w:rFonts w:asciiTheme="minorHAnsi" w:hAnsiTheme="minorHAnsi"/>
          <w:b/>
          <w:i/>
        </w:rPr>
      </w:pPr>
      <w:r w:rsidRPr="00746427">
        <w:rPr>
          <w:rFonts w:asciiTheme="minorHAnsi" w:hAnsiTheme="minorHAnsi"/>
          <w:b/>
          <w:i/>
        </w:rPr>
        <w:t>Outcome</w:t>
      </w:r>
    </w:p>
    <w:p w14:paraId="192146FA" w14:textId="77777777" w:rsidR="00D900B4" w:rsidRPr="00085AC6" w:rsidRDefault="002E5669" w:rsidP="00D900B4">
      <w:pPr>
        <w:pBdr>
          <w:top w:val="single" w:sz="4" w:space="1" w:color="auto"/>
          <w:left w:val="single" w:sz="4" w:space="4" w:color="auto"/>
          <w:bottom w:val="single" w:sz="4" w:space="1" w:color="auto"/>
          <w:right w:val="single" w:sz="4" w:space="4" w:color="auto"/>
        </w:pBdr>
        <w:shd w:val="pct10" w:color="auto" w:fill="auto"/>
        <w:tabs>
          <w:tab w:val="left" w:pos="1418"/>
        </w:tabs>
        <w:spacing w:before="100" w:after="100"/>
        <w:ind w:left="1418" w:hanging="1418"/>
        <w:jc w:val="center"/>
        <w:rPr>
          <w:rFonts w:asciiTheme="minorHAnsi" w:hAnsiTheme="minorHAnsi"/>
        </w:rPr>
      </w:pPr>
      <w:r w:rsidRPr="00445D52">
        <w:rPr>
          <w:rFonts w:asciiTheme="minorHAnsi" w:hAnsiTheme="minorHAnsi"/>
          <w:i/>
        </w:rPr>
        <w:t>The p</w:t>
      </w:r>
      <w:r w:rsidR="00D900B4" w:rsidRPr="00445D52">
        <w:rPr>
          <w:rFonts w:asciiTheme="minorHAnsi" w:hAnsiTheme="minorHAnsi"/>
          <w:i/>
        </w:rPr>
        <w:t>roduction of safe food</w:t>
      </w:r>
      <w:r w:rsidR="005F26D5">
        <w:rPr>
          <w:rFonts w:asciiTheme="minorHAnsi" w:hAnsiTheme="minorHAnsi"/>
          <w:i/>
        </w:rPr>
        <w:t>.</w:t>
      </w:r>
    </w:p>
    <w:p w14:paraId="2CAC9B38" w14:textId="77777777" w:rsidR="00B413AD" w:rsidRPr="00085AC6" w:rsidRDefault="00B413AD" w:rsidP="00D900B4">
      <w:pPr>
        <w:spacing w:after="100"/>
        <w:jc w:val="both"/>
        <w:rPr>
          <w:rFonts w:asciiTheme="minorHAnsi" w:hAnsiTheme="minorHAnsi"/>
        </w:rPr>
      </w:pPr>
    </w:p>
    <w:p w14:paraId="74CB883C" w14:textId="77777777" w:rsidR="00A07D47" w:rsidRPr="00C543BC" w:rsidRDefault="00D900B4" w:rsidP="00C543BC">
      <w:pPr>
        <w:spacing w:after="100"/>
        <w:jc w:val="both"/>
        <w:rPr>
          <w:rFonts w:asciiTheme="minorHAnsi" w:hAnsiTheme="minorHAnsi"/>
        </w:rPr>
      </w:pPr>
      <w:r w:rsidRPr="00085AC6">
        <w:rPr>
          <w:rFonts w:asciiTheme="minorHAnsi" w:hAnsiTheme="minorHAnsi"/>
        </w:rPr>
        <w:t xml:space="preserve">The application of the steps and principles described in this section will assist the occupier in developing and implementing a HACCP plan </w:t>
      </w:r>
      <w:r w:rsidR="00623DD6">
        <w:rPr>
          <w:rFonts w:asciiTheme="minorHAnsi" w:hAnsiTheme="minorHAnsi"/>
        </w:rPr>
        <w:t>that</w:t>
      </w:r>
      <w:r w:rsidRPr="00085AC6">
        <w:rPr>
          <w:rFonts w:asciiTheme="minorHAnsi" w:hAnsiTheme="minorHAnsi"/>
        </w:rPr>
        <w:t xml:space="preserve"> underpin</w:t>
      </w:r>
      <w:r w:rsidR="00623DD6">
        <w:rPr>
          <w:rFonts w:asciiTheme="minorHAnsi" w:hAnsiTheme="minorHAnsi"/>
        </w:rPr>
        <w:t>s</w:t>
      </w:r>
      <w:r w:rsidRPr="00085AC6">
        <w:rPr>
          <w:rFonts w:asciiTheme="minorHAnsi" w:hAnsiTheme="minorHAnsi"/>
        </w:rPr>
        <w:t xml:space="preserve"> the production of safe food. </w:t>
      </w:r>
      <w:bookmarkStart w:id="118" w:name="_Toc139701123"/>
    </w:p>
    <w:p w14:paraId="3F365E48" w14:textId="77777777" w:rsidR="00847A0C" w:rsidRDefault="00847A0C">
      <w:pPr>
        <w:spacing w:after="0" w:line="240" w:lineRule="auto"/>
        <w:rPr>
          <w:rFonts w:asciiTheme="minorHAnsi" w:hAnsiTheme="minorHAnsi"/>
          <w:b/>
          <w:bCs/>
          <w:sz w:val="40"/>
          <w:szCs w:val="26"/>
        </w:rPr>
      </w:pPr>
      <w:r>
        <w:rPr>
          <w:rFonts w:asciiTheme="minorHAnsi" w:hAnsiTheme="minorHAnsi"/>
        </w:rPr>
        <w:br w:type="page"/>
      </w:r>
    </w:p>
    <w:p w14:paraId="23CBCCFF" w14:textId="77777777" w:rsidR="00D900B4" w:rsidRPr="00085AC6" w:rsidRDefault="001A2BAF" w:rsidP="00D900B4">
      <w:pPr>
        <w:pStyle w:val="Heading2"/>
        <w:rPr>
          <w:rFonts w:asciiTheme="minorHAnsi" w:hAnsiTheme="minorHAnsi"/>
        </w:rPr>
      </w:pPr>
      <w:bookmarkStart w:id="119" w:name="_Toc514339417"/>
      <w:r w:rsidRPr="00085AC6">
        <w:rPr>
          <w:rFonts w:asciiTheme="minorHAnsi" w:hAnsiTheme="minorHAnsi"/>
        </w:rPr>
        <w:t>SECTION</w:t>
      </w:r>
      <w:r w:rsidR="00D900B4" w:rsidRPr="00085AC6">
        <w:rPr>
          <w:rFonts w:asciiTheme="minorHAnsi" w:hAnsiTheme="minorHAnsi"/>
        </w:rPr>
        <w:t xml:space="preserve"> A</w:t>
      </w:r>
      <w:r w:rsidRPr="00085AC6">
        <w:rPr>
          <w:rFonts w:asciiTheme="minorHAnsi" w:hAnsiTheme="minorHAnsi"/>
        </w:rPr>
        <w:t>:</w:t>
      </w:r>
      <w:r w:rsidR="00D900B4" w:rsidRPr="00085AC6">
        <w:rPr>
          <w:rFonts w:asciiTheme="minorHAnsi" w:hAnsiTheme="minorHAnsi"/>
        </w:rPr>
        <w:t xml:space="preserve"> Good Hygienic Practice</w:t>
      </w:r>
      <w:bookmarkEnd w:id="118"/>
      <w:bookmarkEnd w:id="119"/>
    </w:p>
    <w:p w14:paraId="5C840822" w14:textId="77777777" w:rsidR="00D900B4" w:rsidRPr="00085AC6" w:rsidRDefault="00D900B4" w:rsidP="00847224">
      <w:pPr>
        <w:pStyle w:val="Heading3"/>
        <w:rPr>
          <w:rFonts w:asciiTheme="minorHAnsi" w:hAnsiTheme="minorHAnsi"/>
          <w:sz w:val="40"/>
          <w:szCs w:val="40"/>
        </w:rPr>
      </w:pPr>
      <w:bookmarkStart w:id="120" w:name="_Toc139701124"/>
      <w:bookmarkStart w:id="121" w:name="_Toc288468009"/>
      <w:bookmarkStart w:id="122" w:name="_Toc514339418"/>
      <w:r w:rsidRPr="00085AC6">
        <w:rPr>
          <w:rFonts w:asciiTheme="minorHAnsi" w:hAnsiTheme="minorHAnsi"/>
          <w:sz w:val="40"/>
          <w:szCs w:val="40"/>
        </w:rPr>
        <w:t>1.</w:t>
      </w:r>
      <w:r w:rsidR="004C2235">
        <w:rPr>
          <w:rFonts w:asciiTheme="minorHAnsi" w:hAnsiTheme="minorHAnsi"/>
          <w:sz w:val="40"/>
          <w:szCs w:val="40"/>
        </w:rPr>
        <w:tab/>
      </w:r>
      <w:r w:rsidRPr="00085AC6">
        <w:rPr>
          <w:rFonts w:asciiTheme="minorHAnsi" w:hAnsiTheme="minorHAnsi"/>
          <w:sz w:val="40"/>
          <w:szCs w:val="40"/>
        </w:rPr>
        <w:t>Pre-</w:t>
      </w:r>
      <w:r w:rsidR="00605BD0">
        <w:rPr>
          <w:rFonts w:asciiTheme="minorHAnsi" w:hAnsiTheme="minorHAnsi"/>
          <w:sz w:val="40"/>
          <w:szCs w:val="40"/>
        </w:rPr>
        <w:t>O</w:t>
      </w:r>
      <w:r w:rsidRPr="00085AC6">
        <w:rPr>
          <w:rFonts w:asciiTheme="minorHAnsi" w:hAnsiTheme="minorHAnsi"/>
          <w:sz w:val="40"/>
          <w:szCs w:val="40"/>
        </w:rPr>
        <w:t xml:space="preserve">perational </w:t>
      </w:r>
      <w:r w:rsidR="00605BD0">
        <w:rPr>
          <w:rFonts w:asciiTheme="minorHAnsi" w:hAnsiTheme="minorHAnsi"/>
          <w:sz w:val="40"/>
          <w:szCs w:val="40"/>
        </w:rPr>
        <w:t>S</w:t>
      </w:r>
      <w:r w:rsidRPr="00085AC6">
        <w:rPr>
          <w:rFonts w:asciiTheme="minorHAnsi" w:hAnsiTheme="minorHAnsi"/>
          <w:sz w:val="40"/>
          <w:szCs w:val="40"/>
        </w:rPr>
        <w:t>anitation</w:t>
      </w:r>
      <w:bookmarkEnd w:id="120"/>
      <w:bookmarkEnd w:id="121"/>
      <w:bookmarkEnd w:id="122"/>
    </w:p>
    <w:p w14:paraId="5038F4B7"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beforeAutospacing="1" w:after="100" w:afterAutospacing="1"/>
        <w:jc w:val="center"/>
        <w:rPr>
          <w:rFonts w:asciiTheme="minorHAnsi" w:hAnsiTheme="minorHAnsi"/>
          <w:i/>
        </w:rPr>
      </w:pPr>
      <w:r w:rsidRPr="00085AC6">
        <w:rPr>
          <w:rFonts w:asciiTheme="minorHAnsi" w:hAnsiTheme="minorHAnsi"/>
          <w:i/>
        </w:rPr>
        <w:t>Outcome</w:t>
      </w:r>
    </w:p>
    <w:p w14:paraId="3410EDB1" w14:textId="7AF25EDC" w:rsidR="00D900B4" w:rsidRPr="00085AC6" w:rsidRDefault="00D900B4" w:rsidP="00F271E9">
      <w:pPr>
        <w:pStyle w:val="BodyText2"/>
        <w:keepNext/>
        <w:pBdr>
          <w:top w:val="single" w:sz="4" w:space="1" w:color="auto"/>
          <w:left w:val="single" w:sz="4" w:space="4" w:color="auto"/>
          <w:bottom w:val="single" w:sz="4" w:space="1" w:color="auto"/>
          <w:right w:val="single" w:sz="4" w:space="4" w:color="auto"/>
        </w:pBdr>
        <w:shd w:val="pct10" w:color="auto" w:fill="auto"/>
        <w:spacing w:before="100" w:beforeAutospacing="1" w:after="100" w:afterAutospacing="1" w:line="240" w:lineRule="auto"/>
        <w:jc w:val="center"/>
        <w:outlineLvl w:val="4"/>
        <w:rPr>
          <w:rFonts w:asciiTheme="minorHAnsi" w:hAnsiTheme="minorHAnsi"/>
          <w:i/>
        </w:rPr>
      </w:pPr>
      <w:r w:rsidRPr="00085AC6">
        <w:rPr>
          <w:rFonts w:asciiTheme="minorHAnsi" w:hAnsiTheme="minorHAnsi"/>
          <w:i/>
        </w:rPr>
        <w:t xml:space="preserve">The </w:t>
      </w:r>
      <w:r w:rsidR="00C17575">
        <w:rPr>
          <w:rFonts w:asciiTheme="minorHAnsi" w:hAnsiTheme="minorHAnsi"/>
          <w:i/>
        </w:rPr>
        <w:t>establishment</w:t>
      </w:r>
      <w:r w:rsidR="00C17575" w:rsidRPr="00085AC6">
        <w:rPr>
          <w:rFonts w:asciiTheme="minorHAnsi" w:hAnsiTheme="minorHAnsi"/>
          <w:i/>
        </w:rPr>
        <w:t xml:space="preserve"> </w:t>
      </w:r>
      <w:r w:rsidRPr="00085AC6">
        <w:rPr>
          <w:rFonts w:asciiTheme="minorHAnsi" w:hAnsiTheme="minorHAnsi"/>
          <w:i/>
        </w:rPr>
        <w:t xml:space="preserve">and equipment are not a source of contamination to </w:t>
      </w:r>
      <w:r w:rsidR="00B6305A" w:rsidRPr="00085AC6">
        <w:rPr>
          <w:rFonts w:asciiTheme="minorHAnsi" w:hAnsiTheme="minorHAnsi"/>
          <w:i/>
        </w:rPr>
        <w:t>p</w:t>
      </w:r>
      <w:r w:rsidR="00DC132B" w:rsidRPr="00085AC6">
        <w:rPr>
          <w:rFonts w:asciiTheme="minorHAnsi" w:hAnsiTheme="minorHAnsi"/>
          <w:i/>
        </w:rPr>
        <w:t>oultry</w:t>
      </w:r>
      <w:r w:rsidRPr="00085AC6">
        <w:rPr>
          <w:rFonts w:asciiTheme="minorHAnsi" w:hAnsiTheme="minorHAnsi"/>
          <w:i/>
        </w:rPr>
        <w:t xml:space="preserve"> meat</w:t>
      </w:r>
      <w:r w:rsidR="005B13C1">
        <w:rPr>
          <w:rFonts w:asciiTheme="minorHAnsi" w:hAnsiTheme="minorHAnsi"/>
          <w:i/>
        </w:rPr>
        <w:t xml:space="preserve"> and poultry meat products.</w:t>
      </w:r>
    </w:p>
    <w:p w14:paraId="087B77A5" w14:textId="77777777" w:rsidR="00D900B4" w:rsidRPr="00085AC6" w:rsidRDefault="00750950" w:rsidP="003207E7">
      <w:pPr>
        <w:rPr>
          <w:rFonts w:asciiTheme="minorHAnsi" w:hAnsiTheme="minorHAnsi"/>
          <w:b/>
        </w:rPr>
      </w:pPr>
      <w:r w:rsidRPr="00085AC6">
        <w:rPr>
          <w:rFonts w:asciiTheme="minorHAnsi" w:hAnsiTheme="minorHAnsi"/>
          <w:b/>
        </w:rPr>
        <w:t>Performance Indicators</w:t>
      </w:r>
    </w:p>
    <w:p w14:paraId="03A9AE57" w14:textId="3F2E1F19" w:rsidR="00240076" w:rsidRPr="00085AC6" w:rsidRDefault="00D900B4" w:rsidP="00024316">
      <w:pPr>
        <w:numPr>
          <w:ilvl w:val="0"/>
          <w:numId w:val="9"/>
        </w:numPr>
        <w:spacing w:before="240" w:line="240" w:lineRule="auto"/>
        <w:ind w:left="851" w:hanging="567"/>
        <w:rPr>
          <w:rFonts w:asciiTheme="minorHAnsi" w:hAnsiTheme="minorHAnsi"/>
        </w:rPr>
      </w:pPr>
      <w:r w:rsidRPr="00085AC6">
        <w:rPr>
          <w:rFonts w:asciiTheme="minorHAnsi" w:hAnsiTheme="minorHAnsi"/>
        </w:rPr>
        <w:t xml:space="preserve">Procedures are in place to ensure that, prior to commencement of operations, </w:t>
      </w:r>
      <w:r w:rsidR="00C17575">
        <w:rPr>
          <w:rFonts w:asciiTheme="minorHAnsi" w:hAnsiTheme="minorHAnsi"/>
        </w:rPr>
        <w:t xml:space="preserve">any part of the establishment </w:t>
      </w:r>
      <w:r w:rsidRPr="00085AC6">
        <w:rPr>
          <w:rFonts w:asciiTheme="minorHAnsi" w:hAnsiTheme="minorHAnsi"/>
        </w:rPr>
        <w:t xml:space="preserve">and equipment that could contact </w:t>
      </w:r>
      <w:r w:rsidR="00384944">
        <w:rPr>
          <w:rFonts w:asciiTheme="minorHAnsi" w:hAnsiTheme="minorHAnsi"/>
        </w:rPr>
        <w:t xml:space="preserve">the </w:t>
      </w:r>
      <w:r w:rsidRPr="00085AC6">
        <w:rPr>
          <w:rFonts w:asciiTheme="minorHAnsi" w:hAnsiTheme="minorHAnsi"/>
        </w:rPr>
        <w:t>product, either directly or indirectly, are cleaned and sanitised</w:t>
      </w:r>
      <w:r w:rsidR="005B13C1">
        <w:rPr>
          <w:rFonts w:asciiTheme="minorHAnsi" w:hAnsiTheme="minorHAnsi"/>
        </w:rPr>
        <w:t>.</w:t>
      </w:r>
    </w:p>
    <w:p w14:paraId="1F91F854" w14:textId="77777777" w:rsidR="00240076" w:rsidRPr="00085AC6" w:rsidRDefault="00D900B4" w:rsidP="00024316">
      <w:pPr>
        <w:numPr>
          <w:ilvl w:val="0"/>
          <w:numId w:val="9"/>
        </w:numPr>
        <w:spacing w:before="240" w:line="240" w:lineRule="auto"/>
        <w:ind w:left="851" w:hanging="567"/>
        <w:rPr>
          <w:rFonts w:asciiTheme="minorHAnsi" w:hAnsiTheme="minorHAnsi"/>
        </w:rPr>
      </w:pPr>
      <w:r w:rsidRPr="00085AC6">
        <w:rPr>
          <w:rFonts w:asciiTheme="minorHAnsi" w:hAnsiTheme="minorHAnsi"/>
        </w:rPr>
        <w:t>Other areas of the establishment, including storage areas, amenities and establishment environs are ke</w:t>
      </w:r>
      <w:r w:rsidR="00042FE3" w:rsidRPr="00085AC6">
        <w:rPr>
          <w:rFonts w:asciiTheme="minorHAnsi" w:hAnsiTheme="minorHAnsi"/>
        </w:rPr>
        <w:t>pt in a suitable sanitary state</w:t>
      </w:r>
      <w:r w:rsidR="005B13C1">
        <w:rPr>
          <w:rFonts w:asciiTheme="minorHAnsi" w:hAnsiTheme="minorHAnsi"/>
        </w:rPr>
        <w:t>.</w:t>
      </w:r>
    </w:p>
    <w:p w14:paraId="3DF07540" w14:textId="77777777" w:rsidR="00240076" w:rsidRPr="00085AC6" w:rsidRDefault="00BA0DCE" w:rsidP="00024316">
      <w:pPr>
        <w:numPr>
          <w:ilvl w:val="0"/>
          <w:numId w:val="9"/>
        </w:numPr>
        <w:spacing w:before="240" w:line="240" w:lineRule="auto"/>
        <w:ind w:left="851" w:hanging="567"/>
        <w:rPr>
          <w:rFonts w:asciiTheme="minorHAnsi" w:hAnsiTheme="minorHAnsi"/>
        </w:rPr>
      </w:pPr>
      <w:r w:rsidRPr="00085AC6">
        <w:rPr>
          <w:rFonts w:asciiTheme="minorHAnsi" w:hAnsiTheme="minorHAnsi"/>
        </w:rPr>
        <w:t xml:space="preserve">Work </w:t>
      </w:r>
      <w:r w:rsidR="00E456B8" w:rsidRPr="00085AC6">
        <w:rPr>
          <w:rFonts w:asciiTheme="minorHAnsi" w:hAnsiTheme="minorHAnsi"/>
        </w:rPr>
        <w:t>i</w:t>
      </w:r>
      <w:r w:rsidRPr="00085AC6">
        <w:rPr>
          <w:rFonts w:asciiTheme="minorHAnsi" w:hAnsiTheme="minorHAnsi"/>
        </w:rPr>
        <w:t>nstructions are written that are current</w:t>
      </w:r>
      <w:r w:rsidR="008823A0">
        <w:rPr>
          <w:rFonts w:asciiTheme="minorHAnsi" w:hAnsiTheme="minorHAnsi"/>
        </w:rPr>
        <w:t>,</w:t>
      </w:r>
      <w:r w:rsidRPr="00085AC6">
        <w:rPr>
          <w:rFonts w:asciiTheme="minorHAnsi" w:hAnsiTheme="minorHAnsi"/>
        </w:rPr>
        <w:t xml:space="preserve"> and detail the actions necessary to achieve the above requirements</w:t>
      </w:r>
      <w:r w:rsidR="005B13C1">
        <w:rPr>
          <w:rFonts w:asciiTheme="minorHAnsi" w:hAnsiTheme="minorHAnsi"/>
        </w:rPr>
        <w:t>.</w:t>
      </w:r>
    </w:p>
    <w:p w14:paraId="371C5134" w14:textId="77777777" w:rsidR="0067699B" w:rsidRPr="00085AC6" w:rsidRDefault="0067699B" w:rsidP="003207E7">
      <w:pPr>
        <w:rPr>
          <w:rFonts w:asciiTheme="minorHAnsi" w:hAnsiTheme="minorHAnsi"/>
          <w:b/>
        </w:rPr>
      </w:pPr>
      <w:bookmarkStart w:id="123" w:name="_Toc288472884"/>
      <w:r w:rsidRPr="00085AC6">
        <w:rPr>
          <w:rFonts w:asciiTheme="minorHAnsi" w:hAnsiTheme="minorHAnsi"/>
          <w:b/>
        </w:rPr>
        <w:t>Reference</w:t>
      </w:r>
      <w:bookmarkEnd w:id="123"/>
    </w:p>
    <w:p w14:paraId="546419AC" w14:textId="77777777" w:rsidR="00DE7EC4" w:rsidRPr="00085AC6" w:rsidRDefault="0067699B" w:rsidP="0067699B">
      <w:pPr>
        <w:spacing w:after="0" w:line="240" w:lineRule="auto"/>
        <w:rPr>
          <w:rFonts w:asciiTheme="minorHAnsi" w:hAnsiTheme="minorHAnsi"/>
        </w:rPr>
      </w:pPr>
      <w:r w:rsidRPr="00085AC6">
        <w:rPr>
          <w:rFonts w:asciiTheme="minorHAnsi" w:hAnsiTheme="minorHAnsi"/>
        </w:rPr>
        <w:t>Bacterial testing of work surfaces - CSIRO publishing 1993</w:t>
      </w:r>
      <w:r w:rsidR="00497E91">
        <w:rPr>
          <w:rFonts w:asciiTheme="minorHAnsi" w:hAnsiTheme="minorHAnsi"/>
        </w:rPr>
        <w:t>.</w:t>
      </w:r>
    </w:p>
    <w:p w14:paraId="1F39B6E6" w14:textId="77777777" w:rsidR="00DE7EC4" w:rsidRPr="00085AC6" w:rsidRDefault="00DE7EC4" w:rsidP="0067699B">
      <w:pPr>
        <w:spacing w:after="0" w:line="240" w:lineRule="auto"/>
        <w:rPr>
          <w:rFonts w:asciiTheme="minorHAnsi" w:hAnsiTheme="minorHAnsi"/>
        </w:rPr>
      </w:pPr>
    </w:p>
    <w:p w14:paraId="042A601D" w14:textId="77777777" w:rsidR="005F26D5" w:rsidRDefault="00DE7EC4" w:rsidP="000154EB">
      <w:pPr>
        <w:spacing w:after="120" w:line="240" w:lineRule="auto"/>
        <w:rPr>
          <w:rFonts w:asciiTheme="minorHAnsi" w:hAnsiTheme="minorHAnsi"/>
          <w:b/>
          <w:bCs/>
        </w:rPr>
      </w:pPr>
      <w:r w:rsidRPr="00085AC6">
        <w:rPr>
          <w:rFonts w:asciiTheme="minorHAnsi" w:hAnsiTheme="minorHAnsi"/>
          <w:b/>
          <w:bCs/>
        </w:rPr>
        <w:t>Table 1</w:t>
      </w:r>
      <w:r w:rsidR="00C543BC">
        <w:rPr>
          <w:rFonts w:asciiTheme="minorHAnsi" w:hAnsiTheme="minorHAnsi"/>
          <w:b/>
          <w:bCs/>
        </w:rPr>
        <w:t>7</w:t>
      </w:r>
      <w:r w:rsidRPr="00085AC6">
        <w:rPr>
          <w:rFonts w:asciiTheme="minorHAnsi" w:hAnsiTheme="minorHAnsi"/>
          <w:b/>
          <w:bCs/>
        </w:rPr>
        <w:t>: Performance Checklist</w:t>
      </w:r>
    </w:p>
    <w:p w14:paraId="68B5E1BE" w14:textId="77777777" w:rsidR="005F26D5" w:rsidRDefault="00DC6DEA" w:rsidP="000154EB">
      <w:pPr>
        <w:spacing w:after="120" w:line="240" w:lineRule="auto"/>
        <w:rPr>
          <w:rFonts w:asciiTheme="minorHAnsi" w:hAnsiTheme="minorHAnsi"/>
        </w:rPr>
      </w:pPr>
      <w:r w:rsidRPr="00085AC6">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40601A" w14:paraId="68BF43E1" w14:textId="77777777" w:rsidTr="0040601A">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24A2327B" w14:textId="77777777" w:rsidR="0040601A" w:rsidRDefault="0040601A">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7D776734" w14:textId="77777777" w:rsidR="0040601A" w:rsidRDefault="0040601A">
            <w:pPr>
              <w:pStyle w:val="TableHeading"/>
            </w:pPr>
            <w:r>
              <w:t>Performance checklist</w:t>
            </w:r>
          </w:p>
        </w:tc>
      </w:tr>
      <w:tr w:rsidR="00DE7EC4" w:rsidRPr="00085AC6" w14:paraId="47141945"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0C9BF0AC"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1.1</w:t>
            </w:r>
          </w:p>
        </w:tc>
        <w:tc>
          <w:tcPr>
            <w:tcW w:w="8789" w:type="dxa"/>
            <w:tcBorders>
              <w:top w:val="single" w:sz="4" w:space="0" w:color="auto"/>
              <w:left w:val="single" w:sz="4" w:space="0" w:color="auto"/>
              <w:bottom w:val="single" w:sz="4" w:space="0" w:color="auto"/>
              <w:right w:val="single" w:sz="4" w:space="0" w:color="auto"/>
            </w:tcBorders>
          </w:tcPr>
          <w:p w14:paraId="556CB978"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establishment has a documented procedure for pre-operational sanitation?</w:t>
            </w:r>
          </w:p>
        </w:tc>
      </w:tr>
      <w:tr w:rsidR="00DE7EC4" w:rsidRPr="00085AC6" w14:paraId="3C3B2FEB"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91A3C63"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1.2</w:t>
            </w:r>
          </w:p>
        </w:tc>
        <w:tc>
          <w:tcPr>
            <w:tcW w:w="8789" w:type="dxa"/>
            <w:tcBorders>
              <w:top w:val="single" w:sz="4" w:space="0" w:color="auto"/>
              <w:left w:val="single" w:sz="4" w:space="0" w:color="auto"/>
              <w:bottom w:val="single" w:sz="4" w:space="0" w:color="auto"/>
              <w:right w:val="single" w:sz="4" w:space="0" w:color="auto"/>
            </w:tcBorders>
          </w:tcPr>
          <w:p w14:paraId="2E8B9761" w14:textId="367BBB74" w:rsidR="00DE7EC4" w:rsidRPr="00085AC6" w:rsidRDefault="00DE7EC4">
            <w:pPr>
              <w:spacing w:after="0" w:line="240" w:lineRule="auto"/>
              <w:rPr>
                <w:rFonts w:asciiTheme="minorHAnsi" w:hAnsiTheme="minorHAnsi"/>
              </w:rPr>
            </w:pPr>
            <w:r w:rsidRPr="00085AC6">
              <w:rPr>
                <w:rFonts w:asciiTheme="minorHAnsi" w:hAnsiTheme="minorHAnsi"/>
              </w:rPr>
              <w:t>The procedure (at a minimum) addresses the cleaning of food contact surfaces, equipment and utensils?</w:t>
            </w:r>
          </w:p>
        </w:tc>
      </w:tr>
      <w:tr w:rsidR="00DE7EC4" w:rsidRPr="00085AC6" w14:paraId="76F9DBAA"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45AA0F61"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1.3</w:t>
            </w:r>
          </w:p>
        </w:tc>
        <w:tc>
          <w:tcPr>
            <w:tcW w:w="8789" w:type="dxa"/>
            <w:tcBorders>
              <w:top w:val="single" w:sz="4" w:space="0" w:color="auto"/>
              <w:left w:val="single" w:sz="4" w:space="0" w:color="auto"/>
              <w:bottom w:val="single" w:sz="4" w:space="0" w:color="auto"/>
              <w:right w:val="single" w:sz="4" w:space="0" w:color="auto"/>
            </w:tcBorders>
          </w:tcPr>
          <w:p w14:paraId="281CE13E"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procedure also addresses non-contact surfaces?</w:t>
            </w:r>
          </w:p>
        </w:tc>
      </w:tr>
      <w:tr w:rsidR="00DE7EC4" w:rsidRPr="00085AC6" w14:paraId="02243AC0"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A6D0849"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1.4</w:t>
            </w:r>
          </w:p>
        </w:tc>
        <w:tc>
          <w:tcPr>
            <w:tcW w:w="8789" w:type="dxa"/>
            <w:tcBorders>
              <w:top w:val="single" w:sz="4" w:space="0" w:color="auto"/>
              <w:left w:val="single" w:sz="4" w:space="0" w:color="auto"/>
              <w:bottom w:val="single" w:sz="4" w:space="0" w:color="auto"/>
              <w:right w:val="single" w:sz="4" w:space="0" w:color="auto"/>
            </w:tcBorders>
          </w:tcPr>
          <w:p w14:paraId="73E3B85A"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procedure addresses monitoring?</w:t>
            </w:r>
          </w:p>
        </w:tc>
      </w:tr>
      <w:tr w:rsidR="00DE7EC4" w:rsidRPr="00085AC6" w14:paraId="624C281C"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42EE9A83"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1.5</w:t>
            </w:r>
          </w:p>
        </w:tc>
        <w:tc>
          <w:tcPr>
            <w:tcW w:w="8789" w:type="dxa"/>
            <w:tcBorders>
              <w:top w:val="single" w:sz="4" w:space="0" w:color="auto"/>
              <w:left w:val="single" w:sz="4" w:space="0" w:color="auto"/>
              <w:bottom w:val="single" w:sz="4" w:space="0" w:color="auto"/>
              <w:right w:val="single" w:sz="4" w:space="0" w:color="auto"/>
            </w:tcBorders>
          </w:tcPr>
          <w:p w14:paraId="56AA675C"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procedure addresses corrective action?</w:t>
            </w:r>
          </w:p>
        </w:tc>
      </w:tr>
      <w:tr w:rsidR="00DE7EC4" w:rsidRPr="00085AC6" w14:paraId="03DEF0DE"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1EABA566"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1.6</w:t>
            </w:r>
          </w:p>
        </w:tc>
        <w:tc>
          <w:tcPr>
            <w:tcW w:w="8789" w:type="dxa"/>
            <w:tcBorders>
              <w:top w:val="single" w:sz="4" w:space="0" w:color="auto"/>
              <w:left w:val="single" w:sz="4" w:space="0" w:color="auto"/>
              <w:bottom w:val="single" w:sz="4" w:space="0" w:color="auto"/>
              <w:right w:val="single" w:sz="4" w:space="0" w:color="auto"/>
            </w:tcBorders>
          </w:tcPr>
          <w:p w14:paraId="39F4EAC2"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 xml:space="preserve">The procedure addresses verification of monitoring and corrective action? </w:t>
            </w:r>
          </w:p>
        </w:tc>
      </w:tr>
      <w:tr w:rsidR="00DE7EC4" w:rsidRPr="00085AC6" w14:paraId="3C9CD214"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1ACB26B4"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1.7</w:t>
            </w:r>
          </w:p>
        </w:tc>
        <w:tc>
          <w:tcPr>
            <w:tcW w:w="8789" w:type="dxa"/>
            <w:tcBorders>
              <w:top w:val="single" w:sz="4" w:space="0" w:color="auto"/>
              <w:left w:val="single" w:sz="4" w:space="0" w:color="auto"/>
              <w:bottom w:val="single" w:sz="4" w:space="0" w:color="auto"/>
              <w:right w:val="single" w:sz="4" w:space="0" w:color="auto"/>
            </w:tcBorders>
          </w:tcPr>
          <w:p w14:paraId="7E9887C0"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procedure addresses the frequency of the tasks including monitoring and verification?</w:t>
            </w:r>
          </w:p>
        </w:tc>
      </w:tr>
      <w:tr w:rsidR="00DE7EC4" w:rsidRPr="00085AC6" w14:paraId="3F9D7730"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67341085"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1.8</w:t>
            </w:r>
          </w:p>
        </w:tc>
        <w:tc>
          <w:tcPr>
            <w:tcW w:w="8789" w:type="dxa"/>
            <w:tcBorders>
              <w:top w:val="single" w:sz="4" w:space="0" w:color="auto"/>
              <w:left w:val="single" w:sz="4" w:space="0" w:color="auto"/>
              <w:bottom w:val="single" w:sz="4" w:space="0" w:color="auto"/>
              <w:right w:val="single" w:sz="4" w:space="0" w:color="auto"/>
            </w:tcBorders>
          </w:tcPr>
          <w:p w14:paraId="536AB48D"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DE7EC4" w:rsidRPr="00085AC6" w14:paraId="46B17834" w14:textId="77777777" w:rsidTr="004060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2"/>
        </w:trPr>
        <w:tc>
          <w:tcPr>
            <w:tcW w:w="709" w:type="dxa"/>
            <w:tcBorders>
              <w:top w:val="single" w:sz="4" w:space="0" w:color="auto"/>
              <w:left w:val="single" w:sz="4" w:space="0" w:color="auto"/>
              <w:bottom w:val="single" w:sz="4" w:space="0" w:color="auto"/>
              <w:right w:val="single" w:sz="4" w:space="0" w:color="auto"/>
            </w:tcBorders>
          </w:tcPr>
          <w:p w14:paraId="16F250D8"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1.9</w:t>
            </w:r>
          </w:p>
        </w:tc>
        <w:tc>
          <w:tcPr>
            <w:tcW w:w="8789" w:type="dxa"/>
            <w:tcBorders>
              <w:top w:val="single" w:sz="4" w:space="0" w:color="auto"/>
              <w:left w:val="single" w:sz="4" w:space="0" w:color="auto"/>
              <w:bottom w:val="single" w:sz="4" w:space="0" w:color="auto"/>
              <w:right w:val="single" w:sz="4" w:space="0" w:color="auto"/>
            </w:tcBorders>
          </w:tcPr>
          <w:p w14:paraId="6914313A"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215D3F94" w14:textId="77777777" w:rsidR="00072A92" w:rsidRDefault="00072A92" w:rsidP="00DE7EC4">
      <w:pPr>
        <w:spacing w:after="0" w:line="240" w:lineRule="auto"/>
        <w:rPr>
          <w:rFonts w:asciiTheme="minorHAnsi" w:hAnsiTheme="minorHAnsi"/>
          <w:b/>
          <w:bCs/>
        </w:rPr>
      </w:pPr>
    </w:p>
    <w:p w14:paraId="115CDEB2" w14:textId="77777777" w:rsidR="00FE7E0B" w:rsidRDefault="00FE7E0B">
      <w:pPr>
        <w:spacing w:after="0" w:line="240" w:lineRule="auto"/>
        <w:rPr>
          <w:rFonts w:asciiTheme="minorHAnsi" w:hAnsiTheme="minorHAnsi"/>
          <w:b/>
          <w:bCs/>
        </w:rPr>
      </w:pPr>
      <w:r>
        <w:rPr>
          <w:rFonts w:asciiTheme="minorHAnsi" w:hAnsiTheme="minorHAnsi"/>
          <w:b/>
          <w:bCs/>
        </w:rPr>
        <w:br w:type="page"/>
      </w:r>
    </w:p>
    <w:p w14:paraId="32D8028B" w14:textId="77777777" w:rsidR="005F26D5" w:rsidRPr="00085AC6" w:rsidRDefault="00DE7EC4" w:rsidP="000154EB">
      <w:pPr>
        <w:spacing w:after="120" w:line="240" w:lineRule="auto"/>
        <w:rPr>
          <w:rFonts w:asciiTheme="minorHAnsi" w:hAnsiTheme="minorHAnsi"/>
          <w:b/>
          <w:bCs/>
        </w:rPr>
      </w:pPr>
      <w:r w:rsidRPr="00085AC6">
        <w:rPr>
          <w:rFonts w:asciiTheme="minorHAnsi" w:hAnsiTheme="minorHAnsi"/>
          <w:b/>
          <w:bCs/>
        </w:rPr>
        <w:t>Table 18: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5881"/>
        <w:gridCol w:w="2835"/>
      </w:tblGrid>
      <w:tr w:rsidR="00DE7EC4" w:rsidRPr="00085AC6" w14:paraId="05816C61" w14:textId="77777777" w:rsidTr="00714EAA">
        <w:trPr>
          <w:cantSplit/>
          <w:tblHeader/>
        </w:trPr>
        <w:tc>
          <w:tcPr>
            <w:tcW w:w="849" w:type="dxa"/>
            <w:tcBorders>
              <w:right w:val="single" w:sz="4" w:space="0" w:color="FFFFFF" w:themeColor="background1"/>
            </w:tcBorders>
            <w:shd w:val="clear" w:color="auto" w:fill="000000" w:themeFill="text1"/>
          </w:tcPr>
          <w:p w14:paraId="23E66AF6" w14:textId="77777777" w:rsidR="00DE7EC4" w:rsidRPr="00F1634A" w:rsidRDefault="00DE7EC4" w:rsidP="000534D4">
            <w:pPr>
              <w:spacing w:before="80" w:after="80" w:line="240" w:lineRule="auto"/>
              <w:rPr>
                <w:rFonts w:asciiTheme="minorHAnsi" w:hAnsiTheme="minorHAnsi"/>
                <w:b/>
              </w:rPr>
            </w:pPr>
            <w:r w:rsidRPr="00F1634A">
              <w:rPr>
                <w:rFonts w:asciiTheme="minorHAnsi" w:hAnsiTheme="minorHAnsi"/>
                <w:b/>
              </w:rPr>
              <w:t>Item</w:t>
            </w:r>
          </w:p>
        </w:tc>
        <w:tc>
          <w:tcPr>
            <w:tcW w:w="5881" w:type="dxa"/>
            <w:tcBorders>
              <w:left w:val="single" w:sz="4" w:space="0" w:color="FFFFFF" w:themeColor="background1"/>
              <w:right w:val="single" w:sz="4" w:space="0" w:color="FFFFFF" w:themeColor="background1"/>
            </w:tcBorders>
            <w:shd w:val="clear" w:color="auto" w:fill="000000" w:themeFill="text1"/>
          </w:tcPr>
          <w:p w14:paraId="59A21863" w14:textId="77777777" w:rsidR="00DE7EC4" w:rsidRPr="00F1634A" w:rsidRDefault="00DE7EC4" w:rsidP="000534D4">
            <w:pPr>
              <w:spacing w:before="80" w:after="80" w:line="240" w:lineRule="auto"/>
              <w:rPr>
                <w:rFonts w:asciiTheme="minorHAnsi" w:hAnsiTheme="minorHAnsi"/>
                <w:b/>
              </w:rPr>
            </w:pPr>
            <w:r w:rsidRPr="00F1634A">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3A8E7092" w14:textId="77777777" w:rsidR="00DE7EC4" w:rsidRPr="00F1634A" w:rsidRDefault="00DE7EC4" w:rsidP="000534D4">
            <w:pPr>
              <w:spacing w:before="80" w:after="80" w:line="240" w:lineRule="auto"/>
              <w:rPr>
                <w:rFonts w:asciiTheme="minorHAnsi" w:hAnsiTheme="minorHAnsi"/>
                <w:b/>
              </w:rPr>
            </w:pPr>
            <w:r w:rsidRPr="00F1634A">
              <w:rPr>
                <w:rFonts w:asciiTheme="minorHAnsi" w:hAnsiTheme="minorHAnsi"/>
                <w:b/>
              </w:rPr>
              <w:t>Reference</w:t>
            </w:r>
          </w:p>
        </w:tc>
      </w:tr>
      <w:tr w:rsidR="00DE7EC4" w:rsidRPr="00085AC6" w14:paraId="4CD42B2D" w14:textId="77777777" w:rsidTr="00DE7EC4">
        <w:tc>
          <w:tcPr>
            <w:tcW w:w="849" w:type="dxa"/>
          </w:tcPr>
          <w:p w14:paraId="512788D3"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1.1</w:t>
            </w:r>
          </w:p>
        </w:tc>
        <w:tc>
          <w:tcPr>
            <w:tcW w:w="5881" w:type="dxa"/>
          </w:tcPr>
          <w:p w14:paraId="74B8DA58"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Documented procedure</w:t>
            </w:r>
            <w:r w:rsidR="00141D47">
              <w:rPr>
                <w:rFonts w:asciiTheme="minorHAnsi" w:hAnsiTheme="minorHAnsi"/>
              </w:rPr>
              <w:t>.</w:t>
            </w:r>
          </w:p>
        </w:tc>
        <w:tc>
          <w:tcPr>
            <w:tcW w:w="2835" w:type="dxa"/>
          </w:tcPr>
          <w:p w14:paraId="729D5E0C" w14:textId="77777777" w:rsidR="0060670B" w:rsidRDefault="005B13C1" w:rsidP="00DE7EC4">
            <w:pPr>
              <w:spacing w:after="0" w:line="240" w:lineRule="auto"/>
              <w:rPr>
                <w:rFonts w:asciiTheme="minorHAnsi" w:hAnsiTheme="minorHAnsi"/>
              </w:rPr>
            </w:pPr>
            <w:r>
              <w:rPr>
                <w:rFonts w:asciiTheme="minorHAnsi" w:hAnsiTheme="minorHAnsi"/>
              </w:rPr>
              <w:t>EC(PM&amp;PMP)Os</w:t>
            </w:r>
            <w:r w:rsidR="0060670B" w:rsidRPr="00085AC6">
              <w:rPr>
                <w:rFonts w:asciiTheme="minorHAnsi" w:hAnsiTheme="minorHAnsi"/>
              </w:rPr>
              <w:t xml:space="preserve"> - Schedule 2, Clause 11.1</w:t>
            </w:r>
          </w:p>
          <w:p w14:paraId="1A2DEAC6" w14:textId="77777777" w:rsidR="005F26D5" w:rsidRPr="00085AC6" w:rsidRDefault="005F26D5" w:rsidP="00DE7EC4">
            <w:pPr>
              <w:spacing w:after="0" w:line="240" w:lineRule="auto"/>
              <w:rPr>
                <w:rFonts w:asciiTheme="minorHAnsi" w:hAnsiTheme="minorHAnsi"/>
              </w:rPr>
            </w:pPr>
            <w:r>
              <w:rPr>
                <w:rFonts w:asciiTheme="minorHAnsi" w:hAnsiTheme="minorHAnsi"/>
              </w:rPr>
              <w:t>AS 4465 – 14 (a) 4.2</w:t>
            </w:r>
          </w:p>
          <w:p w14:paraId="6E945D82" w14:textId="43D32DE7" w:rsidR="00DE7EC4" w:rsidRPr="00085AC6" w:rsidRDefault="0060670B" w:rsidP="00DE7EC4">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14 (a) 4.5</w:t>
            </w:r>
          </w:p>
        </w:tc>
      </w:tr>
      <w:tr w:rsidR="00DE7EC4" w:rsidRPr="00085AC6" w14:paraId="647D4DB8" w14:textId="77777777" w:rsidTr="00DE7EC4">
        <w:tc>
          <w:tcPr>
            <w:tcW w:w="849" w:type="dxa"/>
          </w:tcPr>
          <w:p w14:paraId="02894D5F"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1.2</w:t>
            </w:r>
          </w:p>
        </w:tc>
        <w:tc>
          <w:tcPr>
            <w:tcW w:w="5881" w:type="dxa"/>
          </w:tcPr>
          <w:p w14:paraId="6869D7D4" w14:textId="77777777" w:rsidR="00DE7EC4"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Processes for sanitation of production areas and equipment, personal issue equipment</w:t>
            </w:r>
            <w:r w:rsidR="00D15B22" w:rsidRPr="00085AC6">
              <w:rPr>
                <w:rFonts w:asciiTheme="minorHAnsi" w:hAnsiTheme="minorHAnsi"/>
              </w:rPr>
              <w:t>,</w:t>
            </w:r>
            <w:r w:rsidRPr="00085AC6">
              <w:rPr>
                <w:rFonts w:asciiTheme="minorHAnsi" w:hAnsiTheme="minorHAnsi"/>
              </w:rPr>
              <w:t xml:space="preserve"> are described</w:t>
            </w:r>
            <w:r w:rsidR="00141D47">
              <w:rPr>
                <w:rFonts w:asciiTheme="minorHAnsi" w:hAnsiTheme="minorHAnsi"/>
              </w:rPr>
              <w:t>.</w:t>
            </w:r>
          </w:p>
          <w:p w14:paraId="3F89C133" w14:textId="77777777" w:rsidR="00847A0C" w:rsidRPr="00085AC6" w:rsidRDefault="00847A0C" w:rsidP="00DE7EC4">
            <w:pPr>
              <w:spacing w:after="0" w:line="240" w:lineRule="auto"/>
              <w:rPr>
                <w:rFonts w:asciiTheme="minorHAnsi" w:hAnsiTheme="minorHAnsi"/>
              </w:rPr>
            </w:pPr>
          </w:p>
          <w:p w14:paraId="22C5A290" w14:textId="77777777" w:rsidR="00DE7EC4" w:rsidRDefault="00DE7EC4" w:rsidP="00DE7EC4">
            <w:pPr>
              <w:spacing w:after="0" w:line="240" w:lineRule="auto"/>
              <w:rPr>
                <w:rFonts w:asciiTheme="minorHAnsi" w:hAnsiTheme="minorHAnsi"/>
              </w:rPr>
            </w:pPr>
            <w:r w:rsidRPr="00085AC6">
              <w:rPr>
                <w:rFonts w:asciiTheme="minorHAnsi" w:hAnsiTheme="minorHAnsi"/>
              </w:rPr>
              <w:t>Equipment is disassembled for cleaning and cleaning in place (CIP) processes are described where required.</w:t>
            </w:r>
          </w:p>
          <w:p w14:paraId="12FA2A68" w14:textId="77777777" w:rsidR="00847A0C" w:rsidRPr="00085AC6" w:rsidRDefault="00847A0C" w:rsidP="00DE7EC4">
            <w:pPr>
              <w:spacing w:after="0" w:line="240" w:lineRule="auto"/>
              <w:rPr>
                <w:rFonts w:asciiTheme="minorHAnsi" w:hAnsiTheme="minorHAnsi"/>
              </w:rPr>
            </w:pPr>
          </w:p>
          <w:p w14:paraId="2239A52F"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Chemicals used in cleaning and sanitation are used, stored and handled in accordance with instructions specified on the label by the manufacturer. </w:t>
            </w:r>
          </w:p>
        </w:tc>
        <w:tc>
          <w:tcPr>
            <w:tcW w:w="2835" w:type="dxa"/>
          </w:tcPr>
          <w:p w14:paraId="1882C7E8" w14:textId="77777777" w:rsidR="00FB1D56" w:rsidRPr="00085AC6" w:rsidRDefault="005B13C1" w:rsidP="00DE7EC4">
            <w:pPr>
              <w:spacing w:after="0" w:line="240" w:lineRule="auto"/>
              <w:rPr>
                <w:rFonts w:asciiTheme="minorHAnsi" w:hAnsiTheme="minorHAnsi"/>
              </w:rPr>
            </w:pPr>
            <w:r>
              <w:rPr>
                <w:rFonts w:asciiTheme="minorHAnsi" w:hAnsiTheme="minorHAnsi"/>
              </w:rPr>
              <w:t>EC(PM&amp;PMP)Os</w:t>
            </w:r>
            <w:r w:rsidR="00FB1D56" w:rsidRPr="00085AC6">
              <w:rPr>
                <w:rFonts w:asciiTheme="minorHAnsi" w:hAnsiTheme="minorHAnsi"/>
              </w:rPr>
              <w:t xml:space="preserve"> - Schedule 2, Clause 7.1</w:t>
            </w:r>
          </w:p>
          <w:p w14:paraId="6C3BBBDC" w14:textId="77777777" w:rsidR="00FB1D56" w:rsidRPr="00085AC6" w:rsidRDefault="00FB1D56" w:rsidP="00DE7EC4">
            <w:pPr>
              <w:spacing w:after="0" w:line="240" w:lineRule="auto"/>
              <w:rPr>
                <w:rFonts w:asciiTheme="minorHAnsi" w:hAnsiTheme="minorHAnsi"/>
              </w:rPr>
            </w:pPr>
          </w:p>
          <w:p w14:paraId="4AA2EA0C" w14:textId="1794DA33" w:rsidR="00DE7EC4" w:rsidRPr="00085AC6" w:rsidRDefault="0060670B" w:rsidP="00DE7EC4">
            <w:pPr>
              <w:spacing w:after="0" w:line="240" w:lineRule="auto"/>
              <w:rPr>
                <w:rFonts w:asciiTheme="minorHAnsi" w:hAnsiTheme="minorHAnsi"/>
              </w:rPr>
            </w:pPr>
            <w:r w:rsidRPr="00085AC6">
              <w:rPr>
                <w:rFonts w:asciiTheme="minorHAnsi" w:hAnsiTheme="minorHAnsi"/>
              </w:rPr>
              <w:t>AS 4465</w:t>
            </w:r>
            <w:r w:rsidR="00E64664" w:rsidRPr="00085AC6">
              <w:rPr>
                <w:rFonts w:asciiTheme="minorHAnsi" w:hAnsiTheme="minorHAnsi"/>
              </w:rPr>
              <w:t xml:space="preserve"> </w:t>
            </w:r>
            <w:r w:rsidR="00EE2DB4">
              <w:rPr>
                <w:rFonts w:asciiTheme="minorHAnsi" w:hAnsiTheme="minorHAnsi"/>
              </w:rPr>
              <w:t>–</w:t>
            </w:r>
            <w:r w:rsidRPr="00085AC6">
              <w:rPr>
                <w:rFonts w:asciiTheme="minorHAnsi" w:hAnsiTheme="minorHAnsi"/>
              </w:rPr>
              <w:t xml:space="preserve"> 15</w:t>
            </w:r>
            <w:r w:rsidR="00E64664" w:rsidRPr="00085AC6">
              <w:rPr>
                <w:rFonts w:asciiTheme="minorHAnsi" w:hAnsiTheme="minorHAnsi"/>
              </w:rPr>
              <w:t>.1 to 15.4</w:t>
            </w:r>
          </w:p>
          <w:p w14:paraId="66F9A367" w14:textId="77777777" w:rsidR="00D15B22" w:rsidRPr="00085AC6" w:rsidRDefault="00D15B22" w:rsidP="00DE7EC4">
            <w:pPr>
              <w:spacing w:after="0" w:line="240" w:lineRule="auto"/>
              <w:rPr>
                <w:rFonts w:asciiTheme="minorHAnsi" w:hAnsiTheme="minorHAnsi"/>
              </w:rPr>
            </w:pPr>
          </w:p>
          <w:p w14:paraId="11FE867B" w14:textId="77777777" w:rsidR="00DE7EC4" w:rsidRPr="00085AC6" w:rsidRDefault="008A48D5" w:rsidP="00DE7EC4">
            <w:pPr>
              <w:spacing w:after="0" w:line="240" w:lineRule="auto"/>
              <w:rPr>
                <w:rFonts w:asciiTheme="minorHAnsi" w:hAnsiTheme="minorHAnsi"/>
              </w:rPr>
            </w:pPr>
            <w:r w:rsidRPr="00085AC6">
              <w:rPr>
                <w:rFonts w:asciiTheme="minorHAnsi" w:hAnsiTheme="minorHAnsi"/>
              </w:rPr>
              <w:t xml:space="preserve">AS 4465 </w:t>
            </w:r>
            <w:r w:rsidR="00D15B22" w:rsidRPr="00085AC6">
              <w:rPr>
                <w:rFonts w:asciiTheme="minorHAnsi" w:hAnsiTheme="minorHAnsi"/>
              </w:rPr>
              <w:t>–</w:t>
            </w:r>
            <w:r w:rsidRPr="00085AC6">
              <w:rPr>
                <w:rFonts w:asciiTheme="minorHAnsi" w:hAnsiTheme="minorHAnsi"/>
              </w:rPr>
              <w:t xml:space="preserve"> </w:t>
            </w:r>
            <w:r w:rsidR="00D15B22" w:rsidRPr="00085AC6">
              <w:rPr>
                <w:rFonts w:asciiTheme="minorHAnsi" w:hAnsiTheme="minorHAnsi"/>
              </w:rPr>
              <w:t xml:space="preserve">8.1, 9.1, 9.2, </w:t>
            </w:r>
            <w:r w:rsidRPr="00085AC6">
              <w:rPr>
                <w:rFonts w:asciiTheme="minorHAnsi" w:hAnsiTheme="minorHAnsi"/>
              </w:rPr>
              <w:t>15.9</w:t>
            </w:r>
          </w:p>
          <w:p w14:paraId="6C79CAE9" w14:textId="77777777" w:rsidR="00DE7EC4" w:rsidRPr="00085AC6" w:rsidRDefault="00DE7EC4" w:rsidP="00DE7EC4">
            <w:pPr>
              <w:spacing w:after="0" w:line="240" w:lineRule="auto"/>
              <w:rPr>
                <w:rFonts w:asciiTheme="minorHAnsi" w:hAnsiTheme="minorHAnsi"/>
              </w:rPr>
            </w:pPr>
          </w:p>
          <w:p w14:paraId="176A4F9F" w14:textId="4483A3DA" w:rsidR="00DE7EC4" w:rsidRPr="00085AC6" w:rsidRDefault="00E64664" w:rsidP="008A48D5">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008A48D5" w:rsidRPr="00085AC6">
              <w:rPr>
                <w:rFonts w:asciiTheme="minorHAnsi" w:hAnsiTheme="minorHAnsi"/>
              </w:rPr>
              <w:t xml:space="preserve"> 15.150 to 15.153</w:t>
            </w:r>
          </w:p>
        </w:tc>
      </w:tr>
      <w:tr w:rsidR="00DE7EC4" w:rsidRPr="00085AC6" w14:paraId="1A23705D" w14:textId="77777777" w:rsidTr="00DE7EC4">
        <w:tc>
          <w:tcPr>
            <w:tcW w:w="849" w:type="dxa"/>
          </w:tcPr>
          <w:p w14:paraId="361B6635"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1.3</w:t>
            </w:r>
          </w:p>
        </w:tc>
        <w:tc>
          <w:tcPr>
            <w:tcW w:w="5881" w:type="dxa"/>
          </w:tcPr>
          <w:p w14:paraId="542CDB57"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Procedures are developed and followed for sanitation of all other facility areas, including overheads, chiller units, walls, amenities and storage.</w:t>
            </w:r>
          </w:p>
        </w:tc>
        <w:tc>
          <w:tcPr>
            <w:tcW w:w="2835" w:type="dxa"/>
          </w:tcPr>
          <w:p w14:paraId="57E77B82" w14:textId="77777777" w:rsidR="00FF5939" w:rsidRDefault="00370528" w:rsidP="00FF5939">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F5939" w:rsidRPr="00085AC6">
              <w:rPr>
                <w:rFonts w:asciiTheme="minorHAnsi" w:hAnsiTheme="minorHAnsi"/>
              </w:rPr>
              <w:t xml:space="preserve"> - Schedule 2, Clause 11.1</w:t>
            </w:r>
          </w:p>
          <w:p w14:paraId="667A216F" w14:textId="77777777" w:rsidR="005F26D5" w:rsidRPr="00085AC6" w:rsidRDefault="005F26D5" w:rsidP="00FF5939">
            <w:pPr>
              <w:spacing w:after="0" w:line="240" w:lineRule="auto"/>
              <w:rPr>
                <w:rFonts w:asciiTheme="minorHAnsi" w:hAnsiTheme="minorHAnsi"/>
              </w:rPr>
            </w:pPr>
            <w:r>
              <w:rPr>
                <w:rFonts w:asciiTheme="minorHAnsi" w:hAnsiTheme="minorHAnsi"/>
              </w:rPr>
              <w:t>AS 4465 – 14 (a) 4.2</w:t>
            </w:r>
          </w:p>
          <w:p w14:paraId="76619F26" w14:textId="77777777" w:rsidR="00DE7EC4" w:rsidRPr="00085AC6" w:rsidRDefault="00FF5939" w:rsidP="00FF5939">
            <w:pPr>
              <w:spacing w:after="0" w:line="240" w:lineRule="auto"/>
              <w:rPr>
                <w:rFonts w:asciiTheme="minorHAnsi" w:hAnsiTheme="minorHAnsi"/>
              </w:rPr>
            </w:pPr>
            <w:r w:rsidRPr="00085AC6">
              <w:rPr>
                <w:rFonts w:asciiTheme="minorHAnsi" w:hAnsiTheme="minorHAnsi"/>
              </w:rPr>
              <w:t>AS 4465 - 14 (a) 4.5</w:t>
            </w:r>
          </w:p>
        </w:tc>
      </w:tr>
      <w:tr w:rsidR="00DE7EC4" w:rsidRPr="00085AC6" w14:paraId="1B3354D6" w14:textId="77777777" w:rsidTr="00DE7EC4">
        <w:tc>
          <w:tcPr>
            <w:tcW w:w="849" w:type="dxa"/>
          </w:tcPr>
          <w:p w14:paraId="5C9A677D"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1.4</w:t>
            </w:r>
          </w:p>
        </w:tc>
        <w:tc>
          <w:tcPr>
            <w:tcW w:w="5881" w:type="dxa"/>
          </w:tcPr>
          <w:p w14:paraId="2A812018"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Prior to commencement of operations, production areas and equipment are subject to organoleptic assessment inspection (i.e. looks clean, feels clean, smells clean)</w:t>
            </w:r>
            <w:r w:rsidR="00141D47">
              <w:rPr>
                <w:rFonts w:asciiTheme="minorHAnsi" w:hAnsiTheme="minorHAnsi"/>
              </w:rPr>
              <w:t xml:space="preserve"> ensuring:</w:t>
            </w:r>
          </w:p>
          <w:p w14:paraId="36B911F6"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005B13C1">
              <w:rPr>
                <w:rFonts w:asciiTheme="minorHAnsi" w:hAnsiTheme="minorHAnsi"/>
              </w:rPr>
              <w:t>a</w:t>
            </w:r>
            <w:r w:rsidRPr="00C543BC">
              <w:rPr>
                <w:rFonts w:asciiTheme="minorHAnsi" w:hAnsiTheme="minorHAnsi"/>
              </w:rPr>
              <w:t>ttention is paid to contact surfaces</w:t>
            </w:r>
          </w:p>
          <w:p w14:paraId="74F2CAA7"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005B13C1">
              <w:rPr>
                <w:rFonts w:asciiTheme="minorHAnsi" w:hAnsiTheme="minorHAnsi"/>
              </w:rPr>
              <w:t>p</w:t>
            </w:r>
            <w:r w:rsidRPr="00C543BC">
              <w:rPr>
                <w:rFonts w:asciiTheme="minorHAnsi" w:hAnsiTheme="minorHAnsi"/>
              </w:rPr>
              <w:t>ers</w:t>
            </w:r>
            <w:r w:rsidR="00CF5D00">
              <w:rPr>
                <w:rFonts w:asciiTheme="minorHAnsi" w:hAnsiTheme="minorHAnsi"/>
              </w:rPr>
              <w:t>onal issue equipment is checked</w:t>
            </w:r>
          </w:p>
          <w:p w14:paraId="21556307"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areas containing packaging where pack</w:t>
            </w:r>
            <w:r w:rsidR="005F26D5">
              <w:rPr>
                <w:rFonts w:asciiTheme="minorHAnsi" w:hAnsiTheme="minorHAnsi"/>
              </w:rPr>
              <w:t>ag</w:t>
            </w:r>
            <w:r w:rsidRPr="00C543BC">
              <w:rPr>
                <w:rFonts w:asciiTheme="minorHAnsi" w:hAnsiTheme="minorHAnsi"/>
              </w:rPr>
              <w:t>ing may come into contact with product are checked</w:t>
            </w:r>
          </w:p>
          <w:p w14:paraId="63C4CED8"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sterilisers are checked (temperature 82</w:t>
            </w:r>
            <w:r w:rsidR="00F24A4B">
              <w:rPr>
                <w:rFonts w:ascii="Arial" w:hAnsi="Arial" w:cs="Arial"/>
              </w:rPr>
              <w:t>°</w:t>
            </w:r>
            <w:r w:rsidR="00CF5D00">
              <w:rPr>
                <w:rFonts w:asciiTheme="minorHAnsi" w:hAnsiTheme="minorHAnsi"/>
              </w:rPr>
              <w:t>C)</w:t>
            </w:r>
          </w:p>
          <w:p w14:paraId="1040235E"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 xml:space="preserve">hand-wash </w:t>
            </w:r>
            <w:r w:rsidR="00DB3484" w:rsidRPr="00C543BC">
              <w:rPr>
                <w:rFonts w:asciiTheme="minorHAnsi" w:hAnsiTheme="minorHAnsi"/>
              </w:rPr>
              <w:t xml:space="preserve">facilities are adequate and </w:t>
            </w:r>
            <w:r w:rsidRPr="00C543BC">
              <w:rPr>
                <w:rFonts w:asciiTheme="minorHAnsi" w:hAnsiTheme="minorHAnsi"/>
              </w:rPr>
              <w:t>temperatures are checked (3</w:t>
            </w:r>
            <w:r w:rsidR="005F26D5">
              <w:rPr>
                <w:rFonts w:asciiTheme="minorHAnsi" w:hAnsiTheme="minorHAnsi"/>
              </w:rPr>
              <w:t>0</w:t>
            </w:r>
            <w:r w:rsidR="00F24A4B">
              <w:rPr>
                <w:rFonts w:ascii="Arial" w:hAnsi="Arial" w:cs="Arial"/>
              </w:rPr>
              <w:t>°</w:t>
            </w:r>
            <w:r w:rsidR="00EE1176">
              <w:rPr>
                <w:rFonts w:asciiTheme="minorHAnsi" w:hAnsiTheme="minorHAnsi" w:cs="Arial"/>
              </w:rPr>
              <w:t>C</w:t>
            </w:r>
            <w:r w:rsidRPr="00C543BC">
              <w:rPr>
                <w:rFonts w:asciiTheme="minorHAnsi" w:hAnsiTheme="minorHAnsi"/>
              </w:rPr>
              <w:t xml:space="preserve"> to </w:t>
            </w:r>
            <w:r w:rsidR="005F26D5">
              <w:rPr>
                <w:rFonts w:asciiTheme="minorHAnsi" w:hAnsiTheme="minorHAnsi"/>
              </w:rPr>
              <w:t>50</w:t>
            </w:r>
            <w:r w:rsidR="00F24A4B">
              <w:rPr>
                <w:rFonts w:ascii="Arial" w:hAnsi="Arial" w:cs="Arial"/>
              </w:rPr>
              <w:t>°</w:t>
            </w:r>
            <w:r w:rsidRPr="00C543BC">
              <w:rPr>
                <w:rFonts w:asciiTheme="minorHAnsi" w:hAnsiTheme="minorHAnsi"/>
              </w:rPr>
              <w:t>C)</w:t>
            </w:r>
          </w:p>
          <w:p w14:paraId="07997A09"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005B13C1">
              <w:rPr>
                <w:rFonts w:asciiTheme="minorHAnsi" w:hAnsiTheme="minorHAnsi"/>
              </w:rPr>
              <w:t>o</w:t>
            </w:r>
            <w:r w:rsidRPr="00C543BC">
              <w:rPr>
                <w:rFonts w:asciiTheme="minorHAnsi" w:hAnsiTheme="minorHAnsi"/>
              </w:rPr>
              <w:t xml:space="preserve">verhead structures should not have the potential to contaminate edible product or contact surfaces by being a </w:t>
            </w:r>
            <w:r w:rsidR="00CF5D00">
              <w:rPr>
                <w:rFonts w:asciiTheme="minorHAnsi" w:hAnsiTheme="minorHAnsi"/>
              </w:rPr>
              <w:t>source of falling contamination</w:t>
            </w:r>
          </w:p>
          <w:p w14:paraId="25EB572E" w14:textId="77777777" w:rsidR="00DE7EC4" w:rsidRPr="00C543BC" w:rsidRDefault="005B13C1" w:rsidP="00615661">
            <w:pPr>
              <w:pStyle w:val="ListParagraph"/>
              <w:numPr>
                <w:ilvl w:val="0"/>
                <w:numId w:val="108"/>
              </w:numPr>
              <w:spacing w:after="0" w:line="240" w:lineRule="auto"/>
              <w:ind w:left="670"/>
              <w:rPr>
                <w:rFonts w:asciiTheme="minorHAnsi" w:hAnsiTheme="minorHAnsi"/>
              </w:rPr>
            </w:pPr>
            <w:r>
              <w:rPr>
                <w:rFonts w:asciiTheme="minorHAnsi" w:hAnsiTheme="minorHAnsi"/>
              </w:rPr>
              <w:t>e</w:t>
            </w:r>
            <w:r w:rsidR="00DE7EC4" w:rsidRPr="00C543BC">
              <w:rPr>
                <w:rFonts w:asciiTheme="minorHAnsi" w:hAnsiTheme="minorHAnsi"/>
              </w:rPr>
              <w:t>quipment assembled from multiple components</w:t>
            </w:r>
            <w:r>
              <w:rPr>
                <w:rFonts w:asciiTheme="minorHAnsi" w:hAnsiTheme="minorHAnsi"/>
              </w:rPr>
              <w:t>,</w:t>
            </w:r>
            <w:r w:rsidR="00DE7EC4" w:rsidRPr="00C543BC">
              <w:rPr>
                <w:rFonts w:asciiTheme="minorHAnsi" w:hAnsiTheme="minorHAnsi"/>
              </w:rPr>
              <w:t xml:space="preserve"> in which particles or residues could accumulate</w:t>
            </w:r>
            <w:r>
              <w:rPr>
                <w:rFonts w:asciiTheme="minorHAnsi" w:hAnsiTheme="minorHAnsi"/>
              </w:rPr>
              <w:t>,</w:t>
            </w:r>
            <w:r w:rsidR="00DE7EC4" w:rsidRPr="00C543BC">
              <w:rPr>
                <w:rFonts w:asciiTheme="minorHAnsi" w:hAnsiTheme="minorHAnsi"/>
              </w:rPr>
              <w:t xml:space="preserve"> is l</w:t>
            </w:r>
            <w:r w:rsidR="00CF5D00">
              <w:rPr>
                <w:rFonts w:asciiTheme="minorHAnsi" w:hAnsiTheme="minorHAnsi"/>
              </w:rPr>
              <w:t>eft disassembled for monitoring</w:t>
            </w:r>
          </w:p>
          <w:p w14:paraId="507C441F"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Ancillary areas/equipment (e.g. amenities, surrounds, storage areas etc.) are monitored</w:t>
            </w:r>
          </w:p>
          <w:p w14:paraId="4A4E2CE2" w14:textId="77777777" w:rsidR="00DE7EC4" w:rsidRPr="00C543BC" w:rsidRDefault="00DE7EC4" w:rsidP="00615661">
            <w:pPr>
              <w:pStyle w:val="ListParagraph"/>
              <w:numPr>
                <w:ilvl w:val="0"/>
                <w:numId w:val="108"/>
              </w:numPr>
              <w:spacing w:after="0" w:line="240" w:lineRule="auto"/>
              <w:ind w:left="670"/>
              <w:rPr>
                <w:rFonts w:asciiTheme="minorHAnsi" w:hAnsiTheme="minorHAnsi"/>
              </w:rPr>
            </w:pPr>
            <w:r w:rsidRPr="00C543BC">
              <w:rPr>
                <w:rFonts w:asciiTheme="minorHAnsi" w:hAnsiTheme="minorHAnsi"/>
              </w:rPr>
              <w:t>Times o</w:t>
            </w:r>
            <w:r w:rsidR="00CF5D00">
              <w:rPr>
                <w:rFonts w:asciiTheme="minorHAnsi" w:hAnsiTheme="minorHAnsi"/>
              </w:rPr>
              <w:t>f monitoring should be recorded</w:t>
            </w:r>
            <w:r w:rsidR="005026CB">
              <w:rPr>
                <w:rFonts w:asciiTheme="minorHAnsi" w:hAnsiTheme="minorHAnsi"/>
              </w:rPr>
              <w:t>.</w:t>
            </w:r>
          </w:p>
        </w:tc>
        <w:tc>
          <w:tcPr>
            <w:tcW w:w="2835" w:type="dxa"/>
          </w:tcPr>
          <w:p w14:paraId="341CA8DA" w14:textId="77777777" w:rsidR="00F97D52" w:rsidRPr="00085AC6" w:rsidRDefault="00370528" w:rsidP="00F97D52">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97D52" w:rsidRPr="00085AC6">
              <w:rPr>
                <w:rFonts w:asciiTheme="minorHAnsi" w:hAnsiTheme="minorHAnsi"/>
              </w:rPr>
              <w:t xml:space="preserve"> - Schedule 2, Clause 3</w:t>
            </w:r>
          </w:p>
          <w:p w14:paraId="4A86895D" w14:textId="77777777" w:rsidR="001E690F" w:rsidRPr="00085AC6" w:rsidRDefault="001E690F" w:rsidP="00F97D52">
            <w:pPr>
              <w:spacing w:after="0" w:line="240" w:lineRule="auto"/>
              <w:rPr>
                <w:rFonts w:asciiTheme="minorHAnsi" w:hAnsiTheme="minorHAnsi"/>
              </w:rPr>
            </w:pPr>
          </w:p>
          <w:p w14:paraId="26508A48" w14:textId="77777777" w:rsidR="00001D83" w:rsidRPr="00085AC6" w:rsidRDefault="00001D83" w:rsidP="00F97D52">
            <w:pPr>
              <w:spacing w:after="0" w:line="240" w:lineRule="auto"/>
              <w:rPr>
                <w:rFonts w:asciiTheme="minorHAnsi" w:hAnsiTheme="minorHAnsi"/>
              </w:rPr>
            </w:pPr>
            <w:r w:rsidRPr="00085AC6">
              <w:rPr>
                <w:rFonts w:asciiTheme="minorHAnsi" w:hAnsiTheme="minorHAnsi"/>
              </w:rPr>
              <w:t>AS 4465 - Appendix A</w:t>
            </w:r>
          </w:p>
          <w:p w14:paraId="7AD5A94B" w14:textId="0931CD6C" w:rsidR="00DE7EC4" w:rsidRPr="00085AC6" w:rsidRDefault="00F97D52" w:rsidP="00F97D52">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14 (a) 4.10</w:t>
            </w:r>
          </w:p>
          <w:p w14:paraId="71CCAAD6" w14:textId="77777777" w:rsidR="001E690F" w:rsidRPr="00085AC6" w:rsidRDefault="001E690F" w:rsidP="00F97D52">
            <w:pPr>
              <w:spacing w:after="0" w:line="240" w:lineRule="auto"/>
              <w:rPr>
                <w:rFonts w:asciiTheme="minorHAnsi" w:hAnsiTheme="minorHAnsi"/>
              </w:rPr>
            </w:pPr>
          </w:p>
          <w:p w14:paraId="53C2D90A" w14:textId="56A258F0" w:rsidR="001E690F" w:rsidRPr="00085AC6" w:rsidRDefault="001E690F" w:rsidP="001E690F">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14 (b) 4</w:t>
            </w:r>
          </w:p>
          <w:p w14:paraId="750D33DD" w14:textId="2D3ACB93" w:rsidR="000D64FC" w:rsidRPr="00085AC6" w:rsidRDefault="000D64FC" w:rsidP="000D64FC">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8.3 (a)</w:t>
            </w:r>
          </w:p>
          <w:p w14:paraId="168BA052" w14:textId="43A09ED1" w:rsidR="000D64FC" w:rsidRPr="00085AC6" w:rsidRDefault="000D64FC" w:rsidP="00343B09">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15.16</w:t>
            </w:r>
          </w:p>
          <w:p w14:paraId="05922729" w14:textId="77777777" w:rsidR="000D64FC" w:rsidRPr="00085AC6" w:rsidRDefault="000D64FC" w:rsidP="00343B09">
            <w:pPr>
              <w:spacing w:after="0" w:line="240" w:lineRule="auto"/>
              <w:rPr>
                <w:rFonts w:asciiTheme="minorHAnsi" w:hAnsiTheme="minorHAnsi"/>
              </w:rPr>
            </w:pPr>
          </w:p>
          <w:p w14:paraId="52F4FA4E" w14:textId="03F99EA8" w:rsidR="00DB3484" w:rsidRPr="00085AC6" w:rsidRDefault="00DB3484" w:rsidP="000D64FC">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8.2</w:t>
            </w:r>
          </w:p>
        </w:tc>
      </w:tr>
      <w:tr w:rsidR="00DE7EC4" w:rsidRPr="00085AC6" w14:paraId="29459D90" w14:textId="77777777" w:rsidTr="00DE7EC4">
        <w:tc>
          <w:tcPr>
            <w:tcW w:w="849" w:type="dxa"/>
          </w:tcPr>
          <w:p w14:paraId="1B4A48B2"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1.5</w:t>
            </w:r>
          </w:p>
        </w:tc>
        <w:tc>
          <w:tcPr>
            <w:tcW w:w="5881" w:type="dxa"/>
          </w:tcPr>
          <w:p w14:paraId="0BD39BED" w14:textId="77777777" w:rsidR="00DE7EC4" w:rsidRPr="00085AC6" w:rsidRDefault="00DE7EC4" w:rsidP="00EE1176">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Defects on contact surfaces must be cleaned prior to commencement of operations (spot cleaning)</w:t>
            </w:r>
            <w:r w:rsidR="003B3034">
              <w:rPr>
                <w:rFonts w:asciiTheme="minorHAnsi" w:hAnsiTheme="minorHAnsi"/>
              </w:rPr>
              <w:t>.</w:t>
            </w:r>
          </w:p>
          <w:p w14:paraId="50117C9B" w14:textId="77777777" w:rsidR="00DE7EC4" w:rsidRPr="00085AC6" w:rsidRDefault="00DE7EC4" w:rsidP="00EE1176">
            <w:pPr>
              <w:spacing w:before="120" w:after="120" w:line="240" w:lineRule="auto"/>
              <w:rPr>
                <w:rFonts w:asciiTheme="minorHAnsi" w:hAnsiTheme="minorHAnsi"/>
              </w:rPr>
            </w:pPr>
            <w:r w:rsidRPr="00085AC6">
              <w:rPr>
                <w:rFonts w:asciiTheme="minorHAnsi" w:hAnsiTheme="minorHAnsi"/>
              </w:rPr>
              <w:t>Overhead contamination (including condensation) that has the potential to contaminate edible product is removed prior to commencement (or continuation) of operations.</w:t>
            </w:r>
          </w:p>
          <w:p w14:paraId="49E63846" w14:textId="77777777" w:rsidR="00DE7EC4" w:rsidRPr="00085AC6" w:rsidRDefault="00EE1176" w:rsidP="00EE1176">
            <w:pPr>
              <w:spacing w:before="120" w:after="120" w:line="240" w:lineRule="auto"/>
              <w:rPr>
                <w:rFonts w:asciiTheme="minorHAnsi" w:hAnsiTheme="minorHAnsi"/>
              </w:rPr>
            </w:pPr>
            <w:r>
              <w:rPr>
                <w:rFonts w:asciiTheme="minorHAnsi" w:hAnsiTheme="minorHAnsi"/>
              </w:rPr>
              <w:t>F</w:t>
            </w:r>
            <w:r w:rsidR="00DE7EC4" w:rsidRPr="00085AC6">
              <w:rPr>
                <w:rFonts w:asciiTheme="minorHAnsi" w:hAnsiTheme="minorHAnsi"/>
              </w:rPr>
              <w:t>eedback of reports of any sanitation deficiencies identified from monitoring and verification are made to the cleaning supervisor</w:t>
            </w:r>
            <w:r w:rsidR="003B3034">
              <w:rPr>
                <w:rFonts w:asciiTheme="minorHAnsi" w:hAnsiTheme="minorHAnsi"/>
              </w:rPr>
              <w:t>.</w:t>
            </w:r>
          </w:p>
          <w:p w14:paraId="2009B9D6" w14:textId="77777777" w:rsidR="00DE7EC4" w:rsidRPr="00085AC6" w:rsidRDefault="00DE7EC4" w:rsidP="00EE1176">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Effectiveness of actions should be verified.</w:t>
            </w:r>
          </w:p>
        </w:tc>
        <w:tc>
          <w:tcPr>
            <w:tcW w:w="2835" w:type="dxa"/>
          </w:tcPr>
          <w:p w14:paraId="302B0981" w14:textId="1A4847A2" w:rsidR="007E1ACE" w:rsidRPr="00085AC6" w:rsidRDefault="007E1ACE" w:rsidP="00DB3484">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5.11 (a) and (c)</w:t>
            </w:r>
          </w:p>
          <w:p w14:paraId="7E186DA1" w14:textId="77777777" w:rsidR="007E1ACE" w:rsidRPr="00085AC6" w:rsidRDefault="007E1ACE" w:rsidP="00DB3484">
            <w:pPr>
              <w:spacing w:after="0" w:line="240" w:lineRule="auto"/>
              <w:rPr>
                <w:rFonts w:asciiTheme="minorHAnsi" w:hAnsiTheme="minorHAnsi"/>
              </w:rPr>
            </w:pPr>
          </w:p>
          <w:p w14:paraId="0A32BC8B" w14:textId="61F0D8F5" w:rsidR="00DE7EC4" w:rsidRPr="00085AC6" w:rsidRDefault="00DB3484" w:rsidP="00DB3484">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15.150</w:t>
            </w:r>
          </w:p>
          <w:p w14:paraId="5777C822" w14:textId="77777777" w:rsidR="007E1ACE" w:rsidRPr="00085AC6" w:rsidRDefault="007E1ACE" w:rsidP="00DB3484">
            <w:pPr>
              <w:spacing w:after="0" w:line="240" w:lineRule="auto"/>
              <w:rPr>
                <w:rFonts w:asciiTheme="minorHAnsi" w:hAnsiTheme="minorHAnsi"/>
              </w:rPr>
            </w:pPr>
          </w:p>
        </w:tc>
      </w:tr>
      <w:tr w:rsidR="00DE7EC4" w:rsidRPr="00085AC6" w14:paraId="634A8C10" w14:textId="77777777" w:rsidTr="00DE7EC4">
        <w:tc>
          <w:tcPr>
            <w:tcW w:w="849" w:type="dxa"/>
          </w:tcPr>
          <w:p w14:paraId="6EBA75A7"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1.6</w:t>
            </w:r>
          </w:p>
        </w:tc>
        <w:tc>
          <w:tcPr>
            <w:tcW w:w="5881" w:type="dxa"/>
          </w:tcPr>
          <w:p w14:paraId="0240676E"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Verification procedures are in place that include: </w:t>
            </w:r>
          </w:p>
          <w:p w14:paraId="7BCC9FD4" w14:textId="77777777" w:rsidR="00DE7EC4" w:rsidRPr="00C543BC" w:rsidRDefault="00DE7EC4" w:rsidP="00615661">
            <w:pPr>
              <w:pStyle w:val="ListParagraph"/>
              <w:numPr>
                <w:ilvl w:val="0"/>
                <w:numId w:val="109"/>
              </w:numPr>
              <w:spacing w:after="0" w:line="240" w:lineRule="auto"/>
              <w:rPr>
                <w:rFonts w:asciiTheme="minorHAnsi" w:hAnsiTheme="minorHAnsi"/>
              </w:rPr>
            </w:pPr>
            <w:r w:rsidRPr="00C543BC">
              <w:rPr>
                <w:rFonts w:asciiTheme="minorHAnsi" w:hAnsiTheme="minorHAnsi"/>
              </w:rPr>
              <w:t>microbiological testing of product contact surfaces including personal issue equipment to ver</w:t>
            </w:r>
            <w:r w:rsidR="003B3034">
              <w:rPr>
                <w:rFonts w:asciiTheme="minorHAnsi" w:hAnsiTheme="minorHAnsi"/>
              </w:rPr>
              <w:t>ify the organoleptic assessment</w:t>
            </w:r>
          </w:p>
          <w:p w14:paraId="741C830C" w14:textId="77777777" w:rsidR="00DE7EC4" w:rsidRPr="00C543BC" w:rsidRDefault="00DE7EC4" w:rsidP="00615661">
            <w:pPr>
              <w:pStyle w:val="ListParagraph"/>
              <w:numPr>
                <w:ilvl w:val="0"/>
                <w:numId w:val="109"/>
              </w:numPr>
              <w:spacing w:after="0" w:line="240" w:lineRule="auto"/>
              <w:rPr>
                <w:rFonts w:asciiTheme="minorHAnsi" w:hAnsiTheme="minorHAnsi"/>
              </w:rPr>
            </w:pPr>
            <w:r w:rsidRPr="00C543BC">
              <w:rPr>
                <w:rFonts w:asciiTheme="minorHAnsi" w:hAnsiTheme="minorHAnsi"/>
              </w:rPr>
              <w:t>verification of cleaning in place</w:t>
            </w:r>
          </w:p>
          <w:p w14:paraId="04DC5E05" w14:textId="77777777" w:rsidR="00DE7EC4" w:rsidRPr="00C543BC" w:rsidRDefault="00DE7EC4" w:rsidP="00615661">
            <w:pPr>
              <w:pStyle w:val="ListParagraph"/>
              <w:numPr>
                <w:ilvl w:val="0"/>
                <w:numId w:val="109"/>
              </w:numPr>
              <w:spacing w:after="0" w:line="240" w:lineRule="auto"/>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r</w:t>
            </w:r>
            <w:r w:rsidR="003B3034">
              <w:rPr>
                <w:rFonts w:asciiTheme="minorHAnsi" w:hAnsiTheme="minorHAnsi"/>
              </w:rPr>
              <w:t>eview of the monitoring records</w:t>
            </w:r>
          </w:p>
          <w:p w14:paraId="150FA6A2" w14:textId="77777777" w:rsidR="00DE7EC4" w:rsidRPr="00C543BC" w:rsidRDefault="00DE7EC4" w:rsidP="00615661">
            <w:pPr>
              <w:pStyle w:val="ListParagraph"/>
              <w:numPr>
                <w:ilvl w:val="0"/>
                <w:numId w:val="109"/>
              </w:numPr>
              <w:spacing w:after="0" w:line="240" w:lineRule="auto"/>
              <w:rPr>
                <w:rFonts w:asciiTheme="minorHAnsi" w:hAnsiTheme="minorHAnsi"/>
              </w:rPr>
            </w:pPr>
            <w:r w:rsidRPr="00C543BC">
              <w:rPr>
                <w:rFonts w:asciiTheme="minorHAnsi" w:hAnsiTheme="minorHAnsi"/>
                <w:vertAlign w:val="superscript"/>
              </w:rPr>
              <w:t xml:space="preserve">m </w:t>
            </w:r>
            <w:r w:rsidRPr="00C543BC">
              <w:rPr>
                <w:rFonts w:asciiTheme="minorHAnsi" w:hAnsiTheme="minorHAnsi"/>
              </w:rPr>
              <w:t xml:space="preserve">checks of the </w:t>
            </w:r>
            <w:r w:rsidR="003B3034">
              <w:rPr>
                <w:rFonts w:asciiTheme="minorHAnsi" w:hAnsiTheme="minorHAnsi"/>
              </w:rPr>
              <w:t>monitoring procedures</w:t>
            </w:r>
          </w:p>
          <w:p w14:paraId="14784CE7" w14:textId="77777777" w:rsidR="00DE7EC4" w:rsidRPr="00C543BC" w:rsidRDefault="00DE7EC4" w:rsidP="00615661">
            <w:pPr>
              <w:pStyle w:val="ListParagraph"/>
              <w:numPr>
                <w:ilvl w:val="0"/>
                <w:numId w:val="109"/>
              </w:numPr>
              <w:spacing w:after="0" w:line="240" w:lineRule="auto"/>
              <w:rPr>
                <w:rFonts w:asciiTheme="minorHAnsi" w:hAnsiTheme="minorHAnsi"/>
              </w:rPr>
            </w:pPr>
            <w:r w:rsidRPr="00C543BC">
              <w:rPr>
                <w:rFonts w:asciiTheme="minorHAnsi" w:hAnsiTheme="minorHAnsi"/>
                <w:vertAlign w:val="superscript"/>
              </w:rPr>
              <w:t xml:space="preserve">m </w:t>
            </w:r>
            <w:r w:rsidR="003B3034">
              <w:rPr>
                <w:rFonts w:asciiTheme="minorHAnsi" w:hAnsiTheme="minorHAnsi"/>
              </w:rPr>
              <w:t>review of corrective actions</w:t>
            </w:r>
            <w:r w:rsidR="005026CB">
              <w:rPr>
                <w:rFonts w:asciiTheme="minorHAnsi" w:hAnsiTheme="minorHAnsi"/>
              </w:rPr>
              <w:t>.</w:t>
            </w:r>
          </w:p>
        </w:tc>
        <w:tc>
          <w:tcPr>
            <w:tcW w:w="2835" w:type="dxa"/>
          </w:tcPr>
          <w:p w14:paraId="662AE84C" w14:textId="77777777" w:rsidR="00DE7EC4" w:rsidRPr="00085AC6" w:rsidRDefault="00370528" w:rsidP="00DE7EC4">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DB3484" w:rsidRPr="00085AC6">
              <w:rPr>
                <w:rFonts w:asciiTheme="minorHAnsi" w:hAnsiTheme="minorHAnsi"/>
              </w:rPr>
              <w:t xml:space="preserve"> - Schedule 2, Clause 3</w:t>
            </w:r>
          </w:p>
          <w:p w14:paraId="171E9629" w14:textId="6FC0174D" w:rsidR="00001D83" w:rsidRPr="00085AC6" w:rsidRDefault="00001D83" w:rsidP="00001D83">
            <w:pPr>
              <w:spacing w:after="0" w:line="240" w:lineRule="auto"/>
              <w:rPr>
                <w:rFonts w:asciiTheme="minorHAnsi" w:hAnsiTheme="minorHAnsi"/>
              </w:rPr>
            </w:pPr>
            <w:r w:rsidRPr="00085AC6">
              <w:rPr>
                <w:rFonts w:asciiTheme="minorHAnsi" w:hAnsiTheme="minorHAnsi"/>
              </w:rPr>
              <w:t xml:space="preserve">AS 4465 </w:t>
            </w:r>
            <w:r w:rsidR="00EE2DB4">
              <w:rPr>
                <w:rFonts w:asciiTheme="minorHAnsi" w:hAnsiTheme="minorHAnsi"/>
              </w:rPr>
              <w:t>–</w:t>
            </w:r>
            <w:r w:rsidRPr="00085AC6">
              <w:rPr>
                <w:rFonts w:asciiTheme="minorHAnsi" w:hAnsiTheme="minorHAnsi"/>
              </w:rPr>
              <w:t xml:space="preserve"> 14 (b) 6</w:t>
            </w:r>
          </w:p>
          <w:p w14:paraId="0B73619D" w14:textId="77777777" w:rsidR="00001D83" w:rsidRPr="00085AC6" w:rsidRDefault="00001D83" w:rsidP="00001D83">
            <w:pPr>
              <w:spacing w:after="0" w:line="240" w:lineRule="auto"/>
              <w:rPr>
                <w:rFonts w:asciiTheme="minorHAnsi" w:hAnsiTheme="minorHAnsi"/>
              </w:rPr>
            </w:pPr>
            <w:r w:rsidRPr="00085AC6">
              <w:rPr>
                <w:rFonts w:asciiTheme="minorHAnsi" w:hAnsiTheme="minorHAnsi"/>
              </w:rPr>
              <w:t>AS 4465 - 13.1, 15.17</w:t>
            </w:r>
          </w:p>
          <w:p w14:paraId="647478C8" w14:textId="77777777" w:rsidR="00001D83" w:rsidRPr="00085AC6" w:rsidRDefault="00001D83" w:rsidP="00001D83">
            <w:pPr>
              <w:spacing w:after="0" w:line="240" w:lineRule="auto"/>
              <w:rPr>
                <w:rFonts w:asciiTheme="minorHAnsi" w:hAnsiTheme="minorHAnsi"/>
              </w:rPr>
            </w:pPr>
            <w:r w:rsidRPr="00085AC6">
              <w:rPr>
                <w:rFonts w:asciiTheme="minorHAnsi" w:hAnsiTheme="minorHAnsi"/>
              </w:rPr>
              <w:t>AS 4465 - Appendix A</w:t>
            </w:r>
          </w:p>
        </w:tc>
      </w:tr>
      <w:tr w:rsidR="00DE7EC4" w:rsidRPr="00085AC6" w14:paraId="67D6B85F" w14:textId="77777777" w:rsidTr="00DE7EC4">
        <w:tc>
          <w:tcPr>
            <w:tcW w:w="849" w:type="dxa"/>
          </w:tcPr>
          <w:p w14:paraId="3DEC21DF"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1.7</w:t>
            </w:r>
          </w:p>
        </w:tc>
        <w:tc>
          <w:tcPr>
            <w:tcW w:w="5881" w:type="dxa"/>
          </w:tcPr>
          <w:p w14:paraId="26DC3C9C" w14:textId="77777777" w:rsidR="00DE7EC4"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Pre-operational assessment prior to the start of production is conducted daily</w:t>
            </w:r>
            <w:r w:rsidR="003B3034">
              <w:rPr>
                <w:rFonts w:asciiTheme="minorHAnsi" w:hAnsiTheme="minorHAnsi"/>
              </w:rPr>
              <w:t>.</w:t>
            </w:r>
          </w:p>
          <w:p w14:paraId="6A0DE2EB" w14:textId="77777777" w:rsidR="00847A0C" w:rsidRPr="00085AC6" w:rsidRDefault="00847A0C" w:rsidP="00DE7EC4">
            <w:pPr>
              <w:spacing w:after="0" w:line="240" w:lineRule="auto"/>
              <w:rPr>
                <w:rFonts w:asciiTheme="minorHAnsi" w:hAnsiTheme="minorHAnsi"/>
              </w:rPr>
            </w:pPr>
          </w:p>
          <w:p w14:paraId="31C73EB1" w14:textId="77777777" w:rsidR="00DE7EC4" w:rsidRPr="00085AC6" w:rsidRDefault="003B3034" w:rsidP="00DE7EC4">
            <w:pPr>
              <w:spacing w:after="0" w:line="240" w:lineRule="auto"/>
              <w:rPr>
                <w:rFonts w:asciiTheme="minorHAnsi" w:hAnsiTheme="minorHAnsi"/>
              </w:rPr>
            </w:pPr>
            <w:r>
              <w:rPr>
                <w:rFonts w:asciiTheme="minorHAnsi" w:hAnsiTheme="minorHAnsi"/>
              </w:rPr>
              <w:t>The f</w:t>
            </w:r>
            <w:r w:rsidR="00DE7EC4" w:rsidRPr="00085AC6">
              <w:rPr>
                <w:rFonts w:asciiTheme="minorHAnsi" w:hAnsiTheme="minorHAnsi"/>
              </w:rPr>
              <w:t>requency of checks of ancillary areas is specified.</w:t>
            </w:r>
          </w:p>
          <w:p w14:paraId="43BCE6AA"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Records are verified daily</w:t>
            </w:r>
            <w:r w:rsidR="003B3034">
              <w:rPr>
                <w:rFonts w:asciiTheme="minorHAnsi" w:hAnsiTheme="minorHAnsi"/>
              </w:rPr>
              <w:t>.</w:t>
            </w:r>
          </w:p>
        </w:tc>
        <w:tc>
          <w:tcPr>
            <w:tcW w:w="2835" w:type="dxa"/>
          </w:tcPr>
          <w:p w14:paraId="40E9E3D8" w14:textId="77777777" w:rsidR="00DE7EC4" w:rsidRPr="00085AC6" w:rsidRDefault="00D4669F" w:rsidP="004C3133">
            <w:pPr>
              <w:spacing w:after="0" w:line="240" w:lineRule="auto"/>
              <w:rPr>
                <w:rFonts w:asciiTheme="minorHAnsi" w:hAnsiTheme="minorHAnsi"/>
              </w:rPr>
            </w:pPr>
            <w:r w:rsidRPr="00085AC6">
              <w:rPr>
                <w:rFonts w:asciiTheme="minorHAnsi" w:hAnsiTheme="minorHAnsi"/>
              </w:rPr>
              <w:t xml:space="preserve">AS 4465 </w:t>
            </w:r>
            <w:r w:rsidR="004C3133" w:rsidRPr="00085AC6">
              <w:rPr>
                <w:rFonts w:asciiTheme="minorHAnsi" w:hAnsiTheme="minorHAnsi"/>
              </w:rPr>
              <w:t>-</w:t>
            </w:r>
            <w:r w:rsidRPr="00085AC6">
              <w:rPr>
                <w:rFonts w:asciiTheme="minorHAnsi" w:hAnsiTheme="minorHAnsi"/>
              </w:rPr>
              <w:t xml:space="preserve"> 15.3</w:t>
            </w:r>
          </w:p>
        </w:tc>
      </w:tr>
      <w:tr w:rsidR="00DE7EC4" w:rsidRPr="00085AC6" w14:paraId="628802D7" w14:textId="77777777" w:rsidTr="00DE7EC4">
        <w:tc>
          <w:tcPr>
            <w:tcW w:w="849" w:type="dxa"/>
          </w:tcPr>
          <w:p w14:paraId="336C0BB9"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1.8</w:t>
            </w:r>
          </w:p>
        </w:tc>
        <w:tc>
          <w:tcPr>
            <w:tcW w:w="5881" w:type="dxa"/>
          </w:tcPr>
          <w:p w14:paraId="530A91AC" w14:textId="77777777" w:rsidR="00DE7EC4" w:rsidRPr="00085AC6" w:rsidRDefault="00DE7EC4" w:rsidP="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3B3034">
              <w:rPr>
                <w:rFonts w:asciiTheme="minorHAnsi" w:hAnsiTheme="minorHAnsi"/>
              </w:rPr>
              <w:t>.</w:t>
            </w:r>
            <w:r w:rsidRPr="00085AC6">
              <w:rPr>
                <w:rFonts w:asciiTheme="minorHAnsi" w:hAnsiTheme="minorHAnsi"/>
              </w:rPr>
              <w:t xml:space="preserve"> </w:t>
            </w:r>
          </w:p>
        </w:tc>
        <w:tc>
          <w:tcPr>
            <w:tcW w:w="2835" w:type="dxa"/>
          </w:tcPr>
          <w:p w14:paraId="578348AD" w14:textId="77777777" w:rsidR="00DE7EC4" w:rsidRPr="00085AC6" w:rsidRDefault="00CD41B4" w:rsidP="00DE7EC4">
            <w:pPr>
              <w:spacing w:after="0" w:line="240" w:lineRule="auto"/>
              <w:rPr>
                <w:rFonts w:asciiTheme="minorHAnsi" w:hAnsiTheme="minorHAnsi"/>
              </w:rPr>
            </w:pPr>
            <w:r w:rsidRPr="00085AC6">
              <w:rPr>
                <w:rFonts w:asciiTheme="minorHAnsi" w:hAnsiTheme="minorHAnsi"/>
              </w:rPr>
              <w:t>AS 4465 - 14 (a) 4.1</w:t>
            </w:r>
          </w:p>
        </w:tc>
      </w:tr>
      <w:tr w:rsidR="00DE7EC4" w:rsidRPr="00085AC6" w14:paraId="418CAADF" w14:textId="77777777" w:rsidTr="00DE7EC4">
        <w:tc>
          <w:tcPr>
            <w:tcW w:w="849" w:type="dxa"/>
          </w:tcPr>
          <w:p w14:paraId="16E1E4D3" w14:textId="77777777" w:rsidR="00DE7EC4" w:rsidRPr="00085AC6" w:rsidRDefault="00DE7EC4" w:rsidP="00DE7EC4">
            <w:pPr>
              <w:spacing w:after="0" w:line="240" w:lineRule="auto"/>
              <w:rPr>
                <w:rFonts w:asciiTheme="minorHAnsi" w:hAnsiTheme="minorHAnsi"/>
              </w:rPr>
            </w:pPr>
            <w:r w:rsidRPr="00085AC6">
              <w:rPr>
                <w:rFonts w:asciiTheme="minorHAnsi" w:hAnsiTheme="minorHAnsi"/>
              </w:rPr>
              <w:t>1.9</w:t>
            </w:r>
          </w:p>
        </w:tc>
        <w:tc>
          <w:tcPr>
            <w:tcW w:w="5881" w:type="dxa"/>
          </w:tcPr>
          <w:p w14:paraId="731429A6" w14:textId="4E60CB71" w:rsidR="00DE7EC4" w:rsidRPr="00085AC6" w:rsidRDefault="00DE7E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Records of monitoring, corrective action, </w:t>
            </w:r>
            <w:r w:rsidR="00BB0F85" w:rsidRPr="00085AC6">
              <w:rPr>
                <w:rFonts w:asciiTheme="minorHAnsi" w:hAnsiTheme="minorHAnsi"/>
              </w:rPr>
              <w:t xml:space="preserve">and </w:t>
            </w:r>
            <w:r w:rsidRPr="00085AC6">
              <w:rPr>
                <w:rFonts w:asciiTheme="minorHAnsi" w:hAnsiTheme="minorHAnsi"/>
              </w:rPr>
              <w:t>verifications of those actions are kept</w:t>
            </w:r>
            <w:r w:rsidR="003B3034">
              <w:rPr>
                <w:rFonts w:asciiTheme="minorHAnsi" w:hAnsiTheme="minorHAnsi"/>
              </w:rPr>
              <w:t>.</w:t>
            </w:r>
          </w:p>
        </w:tc>
        <w:tc>
          <w:tcPr>
            <w:tcW w:w="2835" w:type="dxa"/>
          </w:tcPr>
          <w:p w14:paraId="678EAB94" w14:textId="77777777" w:rsidR="00FF5460" w:rsidRPr="00085AC6" w:rsidRDefault="00370528" w:rsidP="00FF5460">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F5460" w:rsidRPr="00085AC6">
              <w:rPr>
                <w:rFonts w:asciiTheme="minorHAnsi" w:hAnsiTheme="minorHAnsi"/>
              </w:rPr>
              <w:t xml:space="preserve"> - Schedule 2, Clause 7.1</w:t>
            </w:r>
          </w:p>
          <w:p w14:paraId="67594AB8"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AS 4465 - 14 (a) 4.16</w:t>
            </w:r>
          </w:p>
          <w:p w14:paraId="67945BA5" w14:textId="77777777" w:rsidR="00DE7EC4" w:rsidRPr="00085AC6" w:rsidRDefault="00FF5460" w:rsidP="00FF5460">
            <w:pPr>
              <w:spacing w:after="0" w:line="240" w:lineRule="auto"/>
              <w:rPr>
                <w:rFonts w:asciiTheme="minorHAnsi" w:hAnsiTheme="minorHAnsi"/>
              </w:rPr>
            </w:pPr>
            <w:r w:rsidRPr="00085AC6">
              <w:rPr>
                <w:rFonts w:asciiTheme="minorHAnsi" w:hAnsiTheme="minorHAnsi"/>
              </w:rPr>
              <w:t>AS 4465 - 14 (b) 7</w:t>
            </w:r>
          </w:p>
        </w:tc>
      </w:tr>
    </w:tbl>
    <w:p w14:paraId="4C84165C" w14:textId="77777777" w:rsidR="006F77CB" w:rsidRPr="00085AC6" w:rsidRDefault="006F77CB" w:rsidP="0067699B">
      <w:pPr>
        <w:spacing w:after="0" w:line="240" w:lineRule="auto"/>
        <w:rPr>
          <w:rFonts w:asciiTheme="minorHAnsi" w:hAnsiTheme="minorHAnsi"/>
          <w:smallCaps/>
          <w:sz w:val="20"/>
        </w:rPr>
      </w:pPr>
      <w:r w:rsidRPr="00085AC6">
        <w:rPr>
          <w:rFonts w:asciiTheme="minorHAnsi" w:hAnsiTheme="minorHAnsi"/>
        </w:rPr>
        <w:br w:type="page"/>
      </w:r>
    </w:p>
    <w:p w14:paraId="025AB01A" w14:textId="77777777" w:rsidR="00D900B4" w:rsidRPr="00085AC6" w:rsidRDefault="00605BD0" w:rsidP="00D900B4">
      <w:pPr>
        <w:pStyle w:val="Heading2"/>
        <w:rPr>
          <w:rFonts w:asciiTheme="minorHAnsi" w:hAnsiTheme="minorHAnsi"/>
        </w:rPr>
      </w:pPr>
      <w:bookmarkStart w:id="124" w:name="_2._Operational_Sanitation"/>
      <w:bookmarkStart w:id="125" w:name="_Toc139701125"/>
      <w:bookmarkStart w:id="126" w:name="_Toc288468010"/>
      <w:bookmarkStart w:id="127" w:name="_Toc514339419"/>
      <w:bookmarkEnd w:id="124"/>
      <w:r>
        <w:rPr>
          <w:rFonts w:asciiTheme="minorHAnsi" w:hAnsiTheme="minorHAnsi"/>
        </w:rPr>
        <w:t>2.</w:t>
      </w:r>
      <w:r w:rsidR="004C2235">
        <w:rPr>
          <w:rFonts w:asciiTheme="minorHAnsi" w:hAnsiTheme="minorHAnsi"/>
        </w:rPr>
        <w:tab/>
      </w:r>
      <w:r>
        <w:rPr>
          <w:rFonts w:asciiTheme="minorHAnsi" w:hAnsiTheme="minorHAnsi"/>
        </w:rPr>
        <w:t>Operational S</w:t>
      </w:r>
      <w:r w:rsidR="00D900B4" w:rsidRPr="00085AC6">
        <w:rPr>
          <w:rFonts w:asciiTheme="minorHAnsi" w:hAnsiTheme="minorHAnsi"/>
        </w:rPr>
        <w:t>anitation</w:t>
      </w:r>
      <w:bookmarkEnd w:id="125"/>
      <w:bookmarkEnd w:id="126"/>
      <w:bookmarkEnd w:id="127"/>
      <w:r w:rsidR="00D900B4" w:rsidRPr="00085AC6">
        <w:rPr>
          <w:rFonts w:asciiTheme="minorHAnsi" w:hAnsiTheme="minorHAnsi"/>
        </w:rPr>
        <w:t xml:space="preserve"> </w:t>
      </w:r>
    </w:p>
    <w:p w14:paraId="6C227F67"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beforeAutospacing="1" w:after="100" w:afterAutospacing="1"/>
        <w:jc w:val="center"/>
        <w:rPr>
          <w:rFonts w:asciiTheme="minorHAnsi" w:hAnsiTheme="minorHAnsi"/>
          <w:i/>
        </w:rPr>
      </w:pPr>
      <w:r w:rsidRPr="00085AC6">
        <w:rPr>
          <w:rFonts w:asciiTheme="minorHAnsi" w:hAnsiTheme="minorHAnsi"/>
          <w:i/>
        </w:rPr>
        <w:t>Outcome</w:t>
      </w:r>
    </w:p>
    <w:p w14:paraId="027E87D6" w14:textId="72697ED2" w:rsidR="00D900B4" w:rsidRPr="00085AC6" w:rsidRDefault="00D900B4" w:rsidP="00D110A9">
      <w:pPr>
        <w:pStyle w:val="BodyText2"/>
        <w:keepNext/>
        <w:pBdr>
          <w:top w:val="single" w:sz="4" w:space="1" w:color="auto"/>
          <w:left w:val="single" w:sz="4" w:space="4" w:color="auto"/>
          <w:bottom w:val="single" w:sz="4" w:space="1" w:color="auto"/>
          <w:right w:val="single" w:sz="4" w:space="4" w:color="auto"/>
        </w:pBdr>
        <w:shd w:val="pct10" w:color="auto" w:fill="auto"/>
        <w:spacing w:before="100" w:beforeAutospacing="1" w:after="100" w:afterAutospacing="1" w:line="240" w:lineRule="auto"/>
        <w:jc w:val="center"/>
        <w:outlineLvl w:val="4"/>
        <w:rPr>
          <w:rFonts w:asciiTheme="minorHAnsi" w:hAnsiTheme="minorHAnsi"/>
          <w:i/>
        </w:rPr>
      </w:pPr>
      <w:r w:rsidRPr="00085AC6">
        <w:rPr>
          <w:rFonts w:asciiTheme="minorHAnsi" w:hAnsiTheme="minorHAnsi"/>
          <w:i/>
        </w:rPr>
        <w:t xml:space="preserve">The </w:t>
      </w:r>
      <w:r w:rsidR="00F3594B">
        <w:rPr>
          <w:rFonts w:asciiTheme="minorHAnsi" w:hAnsiTheme="minorHAnsi"/>
          <w:i/>
        </w:rPr>
        <w:t>establishment</w:t>
      </w:r>
      <w:r w:rsidR="00F3594B" w:rsidRPr="00085AC6">
        <w:rPr>
          <w:rFonts w:asciiTheme="minorHAnsi" w:hAnsiTheme="minorHAnsi"/>
          <w:i/>
        </w:rPr>
        <w:t xml:space="preserve"> </w:t>
      </w:r>
      <w:r w:rsidRPr="00085AC6">
        <w:rPr>
          <w:rFonts w:asciiTheme="minorHAnsi" w:hAnsiTheme="minorHAnsi"/>
          <w:i/>
        </w:rPr>
        <w:t>and equipment are not a source of contamination to</w:t>
      </w:r>
      <w:r w:rsidR="008C7029" w:rsidRPr="00085AC6">
        <w:rPr>
          <w:rFonts w:asciiTheme="minorHAnsi" w:hAnsiTheme="minorHAnsi"/>
          <w:i/>
        </w:rPr>
        <w:t xml:space="preserve"> </w:t>
      </w:r>
      <w:r w:rsidR="0050255C">
        <w:rPr>
          <w:rFonts w:asciiTheme="minorHAnsi" w:hAnsiTheme="minorHAnsi"/>
          <w:i/>
        </w:rPr>
        <w:t xml:space="preserve">poultry and </w:t>
      </w:r>
      <w:r w:rsidR="00FE5F88" w:rsidRPr="00085AC6">
        <w:rPr>
          <w:rFonts w:asciiTheme="minorHAnsi" w:hAnsiTheme="minorHAnsi"/>
          <w:i/>
        </w:rPr>
        <w:t>p</w:t>
      </w:r>
      <w:r w:rsidR="00DC132B" w:rsidRPr="00085AC6">
        <w:rPr>
          <w:rFonts w:asciiTheme="minorHAnsi" w:hAnsiTheme="minorHAnsi"/>
          <w:i/>
        </w:rPr>
        <w:t>oultry</w:t>
      </w:r>
      <w:r w:rsidRPr="00085AC6">
        <w:rPr>
          <w:rFonts w:asciiTheme="minorHAnsi" w:hAnsiTheme="minorHAnsi"/>
          <w:i/>
        </w:rPr>
        <w:t xml:space="preserve"> meat.</w:t>
      </w:r>
    </w:p>
    <w:p w14:paraId="4B2DD90F" w14:textId="77777777" w:rsidR="00D900B4" w:rsidRPr="00085AC6" w:rsidRDefault="00750950" w:rsidP="003207E7">
      <w:pPr>
        <w:rPr>
          <w:rFonts w:asciiTheme="minorHAnsi" w:hAnsiTheme="minorHAnsi"/>
          <w:b/>
        </w:rPr>
      </w:pPr>
      <w:r w:rsidRPr="00085AC6">
        <w:rPr>
          <w:rFonts w:asciiTheme="minorHAnsi" w:hAnsiTheme="minorHAnsi"/>
          <w:b/>
        </w:rPr>
        <w:t>Performance Indicators</w:t>
      </w:r>
    </w:p>
    <w:p w14:paraId="38ECF6C2" w14:textId="77777777" w:rsidR="00B11C63" w:rsidRPr="00B11C63" w:rsidRDefault="00497E91" w:rsidP="00B11C63">
      <w:pPr>
        <w:numPr>
          <w:ilvl w:val="0"/>
          <w:numId w:val="10"/>
        </w:numPr>
        <w:spacing w:before="240" w:line="240" w:lineRule="auto"/>
        <w:ind w:left="851" w:hanging="567"/>
        <w:rPr>
          <w:rFonts w:asciiTheme="minorHAnsi" w:hAnsiTheme="minorHAnsi"/>
        </w:rPr>
      </w:pPr>
      <w:r>
        <w:rPr>
          <w:rFonts w:asciiTheme="minorHAnsi" w:hAnsiTheme="minorHAnsi"/>
        </w:rPr>
        <w:t>During operations</w:t>
      </w:r>
      <w:r w:rsidR="00B11C63" w:rsidRPr="00B11C63">
        <w:rPr>
          <w:rFonts w:asciiTheme="minorHAnsi" w:hAnsiTheme="minorHAnsi"/>
        </w:rPr>
        <w:t xml:space="preserve"> production areas and equipment, including contact surfaces</w:t>
      </w:r>
      <w:r w:rsidR="003B3034">
        <w:rPr>
          <w:rFonts w:asciiTheme="minorHAnsi" w:hAnsiTheme="minorHAnsi"/>
        </w:rPr>
        <w:t>,</w:t>
      </w:r>
      <w:r w:rsidR="00B11C63" w:rsidRPr="00B11C63">
        <w:rPr>
          <w:rFonts w:asciiTheme="minorHAnsi" w:hAnsiTheme="minorHAnsi"/>
        </w:rPr>
        <w:t xml:space="preserve"> are kept in a suitable sanitary state</w:t>
      </w:r>
      <w:r w:rsidR="005B13C1">
        <w:rPr>
          <w:rFonts w:asciiTheme="minorHAnsi" w:hAnsiTheme="minorHAnsi"/>
        </w:rPr>
        <w:t>.</w:t>
      </w:r>
      <w:r w:rsidR="00B11C63" w:rsidRPr="00B11C63">
        <w:rPr>
          <w:rFonts w:asciiTheme="minorHAnsi" w:hAnsiTheme="minorHAnsi"/>
        </w:rPr>
        <w:t xml:space="preserve"> </w:t>
      </w:r>
    </w:p>
    <w:p w14:paraId="75C346F1" w14:textId="54333726" w:rsidR="00B11C63" w:rsidRPr="00B11C63" w:rsidRDefault="00B11C63" w:rsidP="00F1634A">
      <w:pPr>
        <w:numPr>
          <w:ilvl w:val="0"/>
          <w:numId w:val="10"/>
        </w:numPr>
        <w:spacing w:before="240" w:line="240" w:lineRule="auto"/>
        <w:ind w:left="851" w:hanging="567"/>
        <w:rPr>
          <w:rFonts w:asciiTheme="minorHAnsi" w:hAnsiTheme="minorHAnsi"/>
        </w:rPr>
      </w:pPr>
      <w:r w:rsidRPr="00B11C63">
        <w:rPr>
          <w:rFonts w:asciiTheme="minorHAnsi" w:hAnsiTheme="minorHAnsi"/>
        </w:rPr>
        <w:t xml:space="preserve">Procedures are in place to ensure that edible, inedible and condemned material are identified, handled and kept </w:t>
      </w:r>
      <w:r w:rsidR="00533EC9" w:rsidRPr="00B11C63">
        <w:rPr>
          <w:rFonts w:asciiTheme="minorHAnsi" w:hAnsiTheme="minorHAnsi"/>
        </w:rPr>
        <w:t>sep</w:t>
      </w:r>
      <w:r w:rsidR="00533EC9">
        <w:rPr>
          <w:rFonts w:asciiTheme="minorHAnsi" w:hAnsiTheme="minorHAnsi"/>
        </w:rPr>
        <w:t>a</w:t>
      </w:r>
      <w:r w:rsidR="00533EC9" w:rsidRPr="00B11C63">
        <w:rPr>
          <w:rFonts w:asciiTheme="minorHAnsi" w:hAnsiTheme="minorHAnsi"/>
        </w:rPr>
        <w:t>rate</w:t>
      </w:r>
      <w:r w:rsidRPr="00B11C63">
        <w:rPr>
          <w:rFonts w:asciiTheme="minorHAnsi" w:hAnsiTheme="minorHAnsi"/>
        </w:rPr>
        <w:t xml:space="preserve"> during production</w:t>
      </w:r>
      <w:r w:rsidR="005B13C1">
        <w:rPr>
          <w:rFonts w:asciiTheme="minorHAnsi" w:hAnsiTheme="minorHAnsi"/>
        </w:rPr>
        <w:t>.</w:t>
      </w:r>
    </w:p>
    <w:p w14:paraId="5F857CEA" w14:textId="2643FA64" w:rsidR="00240076" w:rsidRPr="00085AC6" w:rsidRDefault="00533EC9" w:rsidP="00024316">
      <w:pPr>
        <w:numPr>
          <w:ilvl w:val="0"/>
          <w:numId w:val="10"/>
        </w:numPr>
        <w:spacing w:before="240" w:line="240" w:lineRule="auto"/>
        <w:ind w:left="851" w:hanging="567"/>
        <w:rPr>
          <w:rFonts w:asciiTheme="minorHAnsi" w:hAnsiTheme="minorHAnsi"/>
        </w:rPr>
      </w:pPr>
      <w:r>
        <w:rPr>
          <w:rFonts w:asciiTheme="minorHAnsi" w:hAnsiTheme="minorHAnsi"/>
        </w:rPr>
        <w:t>Written w</w:t>
      </w:r>
      <w:r w:rsidR="009726F3" w:rsidRPr="00085AC6">
        <w:rPr>
          <w:rFonts w:asciiTheme="minorHAnsi" w:hAnsiTheme="minorHAnsi"/>
        </w:rPr>
        <w:t xml:space="preserve">ork </w:t>
      </w:r>
      <w:r w:rsidR="00E456B8" w:rsidRPr="00085AC6">
        <w:rPr>
          <w:rFonts w:asciiTheme="minorHAnsi" w:hAnsiTheme="minorHAnsi"/>
        </w:rPr>
        <w:t>i</w:t>
      </w:r>
      <w:r w:rsidR="009726F3" w:rsidRPr="00085AC6">
        <w:rPr>
          <w:rFonts w:asciiTheme="minorHAnsi" w:hAnsiTheme="minorHAnsi"/>
        </w:rPr>
        <w:t>nstructions are current and detail the actions necessary to achieve the above requirements</w:t>
      </w:r>
      <w:r w:rsidR="005B13C1">
        <w:rPr>
          <w:rFonts w:asciiTheme="minorHAnsi" w:hAnsiTheme="minorHAnsi"/>
        </w:rPr>
        <w:t>.</w:t>
      </w:r>
    </w:p>
    <w:p w14:paraId="1F161678" w14:textId="77777777" w:rsidR="00CD41B4" w:rsidRPr="00085AC6" w:rsidRDefault="00CD41B4">
      <w:pPr>
        <w:spacing w:after="0" w:line="240" w:lineRule="auto"/>
        <w:rPr>
          <w:rFonts w:asciiTheme="minorHAnsi" w:hAnsiTheme="minorHAnsi"/>
        </w:rPr>
      </w:pPr>
    </w:p>
    <w:p w14:paraId="2D68BDEE" w14:textId="77777777" w:rsidR="005F26D5" w:rsidRDefault="00CD41B4" w:rsidP="000154EB">
      <w:pPr>
        <w:spacing w:after="120" w:line="240" w:lineRule="auto"/>
        <w:rPr>
          <w:rFonts w:asciiTheme="minorHAnsi" w:hAnsiTheme="minorHAnsi"/>
          <w:b/>
          <w:bCs/>
        </w:rPr>
      </w:pPr>
      <w:r w:rsidRPr="00085AC6">
        <w:rPr>
          <w:rFonts w:asciiTheme="minorHAnsi" w:hAnsiTheme="minorHAnsi"/>
          <w:b/>
          <w:bCs/>
        </w:rPr>
        <w:t>Table</w:t>
      </w:r>
      <w:r w:rsidR="00072A92">
        <w:rPr>
          <w:rFonts w:asciiTheme="minorHAnsi" w:hAnsiTheme="minorHAnsi"/>
          <w:b/>
          <w:bCs/>
        </w:rPr>
        <w:t xml:space="preserve"> </w:t>
      </w:r>
      <w:r w:rsidRPr="00085AC6">
        <w:rPr>
          <w:rFonts w:asciiTheme="minorHAnsi" w:hAnsiTheme="minorHAnsi"/>
          <w:b/>
          <w:bCs/>
        </w:rPr>
        <w:t>19: Performance Checklist</w:t>
      </w:r>
    </w:p>
    <w:p w14:paraId="264B201D" w14:textId="77777777" w:rsidR="005F26D5" w:rsidRDefault="00F1634A" w:rsidP="000154EB">
      <w:pPr>
        <w:spacing w:after="12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153E91" w14:paraId="7F09226A" w14:textId="77777777" w:rsidTr="00153E91">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2B1BCB68" w14:textId="77777777" w:rsidR="00153E91" w:rsidRDefault="00153E91">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64572A92" w14:textId="77777777" w:rsidR="00153E91" w:rsidRDefault="00153E91">
            <w:pPr>
              <w:pStyle w:val="TableHeading"/>
            </w:pPr>
            <w:r>
              <w:t>Performance checklist</w:t>
            </w:r>
          </w:p>
        </w:tc>
      </w:tr>
      <w:tr w:rsidR="00CD41B4" w:rsidRPr="00085AC6" w14:paraId="44B8C974"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1C7A349F"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2.1</w:t>
            </w:r>
          </w:p>
        </w:tc>
        <w:tc>
          <w:tcPr>
            <w:tcW w:w="8789" w:type="dxa"/>
            <w:tcBorders>
              <w:top w:val="single" w:sz="4" w:space="0" w:color="auto"/>
              <w:left w:val="single" w:sz="4" w:space="0" w:color="auto"/>
              <w:bottom w:val="single" w:sz="4" w:space="0" w:color="auto"/>
              <w:right w:val="single" w:sz="4" w:space="0" w:color="auto"/>
            </w:tcBorders>
          </w:tcPr>
          <w:p w14:paraId="174171D5"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establishment has a documented procedure for operational sanitation?</w:t>
            </w:r>
          </w:p>
        </w:tc>
      </w:tr>
      <w:tr w:rsidR="00CD41B4" w:rsidRPr="00085AC6" w14:paraId="744C6EF8"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00152F27"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2.2</w:t>
            </w:r>
          </w:p>
        </w:tc>
        <w:tc>
          <w:tcPr>
            <w:tcW w:w="8789" w:type="dxa"/>
            <w:tcBorders>
              <w:top w:val="single" w:sz="4" w:space="0" w:color="auto"/>
              <w:left w:val="single" w:sz="4" w:space="0" w:color="auto"/>
              <w:bottom w:val="single" w:sz="4" w:space="0" w:color="auto"/>
              <w:right w:val="single" w:sz="4" w:space="0" w:color="auto"/>
            </w:tcBorders>
          </w:tcPr>
          <w:p w14:paraId="47BE8DA3"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 xml:space="preserve">The procedure (at a minimum) addresses the ongoing sanitation of food contact surfaces? </w:t>
            </w:r>
          </w:p>
        </w:tc>
      </w:tr>
      <w:tr w:rsidR="00CD41B4" w:rsidRPr="00085AC6" w14:paraId="095885BF"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334A15E2"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2.3</w:t>
            </w:r>
          </w:p>
        </w:tc>
        <w:tc>
          <w:tcPr>
            <w:tcW w:w="8789" w:type="dxa"/>
            <w:tcBorders>
              <w:top w:val="single" w:sz="4" w:space="0" w:color="auto"/>
              <w:left w:val="single" w:sz="4" w:space="0" w:color="auto"/>
              <w:bottom w:val="single" w:sz="4" w:space="0" w:color="auto"/>
              <w:right w:val="single" w:sz="4" w:space="0" w:color="auto"/>
            </w:tcBorders>
          </w:tcPr>
          <w:p w14:paraId="3C364742"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addresses other areas critical to the production of safe food?</w:t>
            </w:r>
          </w:p>
        </w:tc>
      </w:tr>
      <w:tr w:rsidR="00CD41B4" w:rsidRPr="00085AC6" w14:paraId="38D5575F"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240FB0E7"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2.4</w:t>
            </w:r>
          </w:p>
        </w:tc>
        <w:tc>
          <w:tcPr>
            <w:tcW w:w="8789" w:type="dxa"/>
            <w:tcBorders>
              <w:top w:val="single" w:sz="4" w:space="0" w:color="auto"/>
              <w:left w:val="single" w:sz="4" w:space="0" w:color="auto"/>
              <w:bottom w:val="single" w:sz="4" w:space="0" w:color="auto"/>
              <w:right w:val="single" w:sz="4" w:space="0" w:color="auto"/>
            </w:tcBorders>
          </w:tcPr>
          <w:p w14:paraId="09025075"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addresses separation of edible, inedible and condemned material?</w:t>
            </w:r>
          </w:p>
        </w:tc>
      </w:tr>
      <w:tr w:rsidR="00CD41B4" w:rsidRPr="00085AC6" w14:paraId="6EE46E65"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9"/>
        </w:trPr>
        <w:tc>
          <w:tcPr>
            <w:tcW w:w="709" w:type="dxa"/>
            <w:tcBorders>
              <w:top w:val="single" w:sz="4" w:space="0" w:color="auto"/>
              <w:left w:val="single" w:sz="4" w:space="0" w:color="auto"/>
              <w:bottom w:val="single" w:sz="4" w:space="0" w:color="auto"/>
              <w:right w:val="single" w:sz="4" w:space="0" w:color="auto"/>
            </w:tcBorders>
          </w:tcPr>
          <w:p w14:paraId="6B859A32"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2.5</w:t>
            </w:r>
          </w:p>
        </w:tc>
        <w:tc>
          <w:tcPr>
            <w:tcW w:w="8789" w:type="dxa"/>
            <w:tcBorders>
              <w:top w:val="single" w:sz="4" w:space="0" w:color="auto"/>
              <w:left w:val="single" w:sz="4" w:space="0" w:color="auto"/>
              <w:bottom w:val="single" w:sz="4" w:space="0" w:color="auto"/>
              <w:right w:val="single" w:sz="4" w:space="0" w:color="auto"/>
            </w:tcBorders>
          </w:tcPr>
          <w:p w14:paraId="7F796353"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addresses monitoring?</w:t>
            </w:r>
          </w:p>
        </w:tc>
      </w:tr>
      <w:tr w:rsidR="00CD41B4" w:rsidRPr="00085AC6" w14:paraId="09B21534"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4C6C13A6"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2.6</w:t>
            </w:r>
          </w:p>
        </w:tc>
        <w:tc>
          <w:tcPr>
            <w:tcW w:w="8789" w:type="dxa"/>
            <w:tcBorders>
              <w:top w:val="single" w:sz="4" w:space="0" w:color="auto"/>
              <w:left w:val="single" w:sz="4" w:space="0" w:color="auto"/>
              <w:bottom w:val="single" w:sz="4" w:space="0" w:color="auto"/>
              <w:right w:val="single" w:sz="4" w:space="0" w:color="auto"/>
            </w:tcBorders>
          </w:tcPr>
          <w:p w14:paraId="693AA3FD"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addresses corrective action?</w:t>
            </w:r>
          </w:p>
        </w:tc>
      </w:tr>
      <w:tr w:rsidR="00CD41B4" w:rsidRPr="00085AC6" w14:paraId="4B07B8ED"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0FE41BC6"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2.7</w:t>
            </w:r>
          </w:p>
        </w:tc>
        <w:tc>
          <w:tcPr>
            <w:tcW w:w="8789" w:type="dxa"/>
            <w:tcBorders>
              <w:top w:val="single" w:sz="4" w:space="0" w:color="auto"/>
              <w:left w:val="single" w:sz="4" w:space="0" w:color="auto"/>
              <w:bottom w:val="single" w:sz="4" w:space="0" w:color="auto"/>
              <w:right w:val="single" w:sz="4" w:space="0" w:color="auto"/>
            </w:tcBorders>
          </w:tcPr>
          <w:p w14:paraId="3D0A3107"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w:t>
            </w:r>
            <w:r w:rsidR="00DD380F">
              <w:rPr>
                <w:rFonts w:asciiTheme="minorHAnsi" w:hAnsiTheme="minorHAnsi"/>
              </w:rPr>
              <w:t>sses verification of monitoring</w:t>
            </w:r>
            <w:r w:rsidRPr="00085AC6">
              <w:rPr>
                <w:rFonts w:asciiTheme="minorHAnsi" w:hAnsiTheme="minorHAnsi"/>
              </w:rPr>
              <w:t xml:space="preserve"> corrective action?</w:t>
            </w:r>
          </w:p>
        </w:tc>
      </w:tr>
      <w:tr w:rsidR="00CD41B4" w:rsidRPr="00085AC6" w14:paraId="374D7B86"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024E3EB5"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2.8</w:t>
            </w:r>
          </w:p>
        </w:tc>
        <w:tc>
          <w:tcPr>
            <w:tcW w:w="8789" w:type="dxa"/>
            <w:tcBorders>
              <w:top w:val="single" w:sz="4" w:space="0" w:color="auto"/>
              <w:left w:val="single" w:sz="4" w:space="0" w:color="auto"/>
              <w:bottom w:val="single" w:sz="4" w:space="0" w:color="auto"/>
              <w:right w:val="single" w:sz="4" w:space="0" w:color="auto"/>
            </w:tcBorders>
          </w:tcPr>
          <w:p w14:paraId="0EC85ABB"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addresses the frequency of the tasks including monitoring and verification?</w:t>
            </w:r>
          </w:p>
        </w:tc>
      </w:tr>
      <w:tr w:rsidR="00CD41B4" w:rsidRPr="00085AC6" w14:paraId="5DADB4AE"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32888804"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2.9</w:t>
            </w:r>
          </w:p>
        </w:tc>
        <w:tc>
          <w:tcPr>
            <w:tcW w:w="8789" w:type="dxa"/>
            <w:tcBorders>
              <w:top w:val="single" w:sz="4" w:space="0" w:color="auto"/>
              <w:left w:val="single" w:sz="4" w:space="0" w:color="auto"/>
              <w:bottom w:val="single" w:sz="4" w:space="0" w:color="auto"/>
              <w:right w:val="single" w:sz="4" w:space="0" w:color="auto"/>
            </w:tcBorders>
          </w:tcPr>
          <w:p w14:paraId="3AD6CE1B"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CD41B4" w:rsidRPr="00085AC6" w14:paraId="244472FD" w14:textId="77777777" w:rsidTr="00153E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6BF94D00"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2.10</w:t>
            </w:r>
          </w:p>
        </w:tc>
        <w:tc>
          <w:tcPr>
            <w:tcW w:w="8789" w:type="dxa"/>
            <w:tcBorders>
              <w:top w:val="single" w:sz="4" w:space="0" w:color="auto"/>
              <w:left w:val="single" w:sz="4" w:space="0" w:color="auto"/>
              <w:bottom w:val="single" w:sz="4" w:space="0" w:color="auto"/>
              <w:right w:val="single" w:sz="4" w:space="0" w:color="auto"/>
            </w:tcBorders>
          </w:tcPr>
          <w:p w14:paraId="560BF861"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70FC0DE7" w14:textId="77777777" w:rsidR="00CD41B4" w:rsidRPr="00085AC6" w:rsidRDefault="00CD41B4" w:rsidP="00CD41B4">
      <w:pPr>
        <w:spacing w:after="0" w:line="240" w:lineRule="auto"/>
        <w:rPr>
          <w:rFonts w:asciiTheme="minorHAnsi" w:hAnsiTheme="minorHAnsi"/>
        </w:rPr>
      </w:pPr>
    </w:p>
    <w:p w14:paraId="10AE4763" w14:textId="77777777" w:rsidR="005F26D5" w:rsidRPr="00085AC6" w:rsidRDefault="00CD41B4" w:rsidP="000154EB">
      <w:pPr>
        <w:spacing w:after="120" w:line="240" w:lineRule="auto"/>
        <w:rPr>
          <w:rFonts w:asciiTheme="minorHAnsi" w:hAnsiTheme="minorHAnsi"/>
          <w:b/>
          <w:bCs/>
        </w:rPr>
      </w:pPr>
      <w:r w:rsidRPr="00085AC6">
        <w:rPr>
          <w:rFonts w:asciiTheme="minorHAnsi" w:hAnsiTheme="minorHAnsi"/>
          <w:b/>
          <w:bCs/>
        </w:rPr>
        <w:t>Table 20: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5841"/>
        <w:gridCol w:w="2835"/>
      </w:tblGrid>
      <w:tr w:rsidR="00CD41B4" w:rsidRPr="00085AC6" w14:paraId="52728CB8" w14:textId="77777777" w:rsidTr="00714EAA">
        <w:trPr>
          <w:cantSplit/>
          <w:tblHeader/>
        </w:trPr>
        <w:tc>
          <w:tcPr>
            <w:tcW w:w="889" w:type="dxa"/>
            <w:tcBorders>
              <w:right w:val="single" w:sz="4" w:space="0" w:color="FFFFFF" w:themeColor="background1"/>
            </w:tcBorders>
            <w:shd w:val="clear" w:color="auto" w:fill="000000" w:themeFill="text1"/>
          </w:tcPr>
          <w:p w14:paraId="08F56D2C" w14:textId="77777777" w:rsidR="00CD41B4" w:rsidRPr="00F1634A" w:rsidRDefault="00CD41B4" w:rsidP="00153E91">
            <w:pPr>
              <w:spacing w:before="80" w:after="80" w:line="240" w:lineRule="auto"/>
              <w:rPr>
                <w:rFonts w:asciiTheme="minorHAnsi" w:hAnsiTheme="minorHAnsi"/>
                <w:b/>
              </w:rPr>
            </w:pPr>
            <w:r w:rsidRPr="00F1634A">
              <w:rPr>
                <w:rFonts w:asciiTheme="minorHAnsi" w:hAnsiTheme="minorHAnsi"/>
                <w:b/>
              </w:rPr>
              <w:t>Item</w:t>
            </w:r>
          </w:p>
        </w:tc>
        <w:tc>
          <w:tcPr>
            <w:tcW w:w="5841" w:type="dxa"/>
            <w:tcBorders>
              <w:left w:val="single" w:sz="4" w:space="0" w:color="FFFFFF" w:themeColor="background1"/>
              <w:right w:val="single" w:sz="4" w:space="0" w:color="FFFFFF" w:themeColor="background1"/>
            </w:tcBorders>
            <w:shd w:val="clear" w:color="auto" w:fill="000000" w:themeFill="text1"/>
          </w:tcPr>
          <w:p w14:paraId="4A69DA0B" w14:textId="77777777" w:rsidR="00CD41B4" w:rsidRPr="00F1634A" w:rsidRDefault="00CD41B4" w:rsidP="00153E91">
            <w:pPr>
              <w:spacing w:before="80" w:after="80" w:line="240" w:lineRule="auto"/>
              <w:rPr>
                <w:rFonts w:asciiTheme="minorHAnsi" w:hAnsiTheme="minorHAnsi"/>
                <w:b/>
              </w:rPr>
            </w:pPr>
            <w:r w:rsidRPr="00F1634A">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59DEC684" w14:textId="77777777" w:rsidR="00CD41B4" w:rsidRPr="00F1634A" w:rsidRDefault="00F1634A" w:rsidP="00153E91">
            <w:pPr>
              <w:spacing w:before="80" w:after="80" w:line="240" w:lineRule="auto"/>
              <w:rPr>
                <w:rFonts w:asciiTheme="minorHAnsi" w:hAnsiTheme="minorHAnsi"/>
                <w:b/>
              </w:rPr>
            </w:pPr>
            <w:r w:rsidRPr="00F1634A">
              <w:rPr>
                <w:rFonts w:asciiTheme="minorHAnsi" w:hAnsiTheme="minorHAnsi"/>
                <w:b/>
              </w:rPr>
              <w:t>Reference</w:t>
            </w:r>
          </w:p>
        </w:tc>
      </w:tr>
      <w:tr w:rsidR="00CD41B4" w:rsidRPr="00085AC6" w14:paraId="019D70EE" w14:textId="77777777" w:rsidTr="00CD41B4">
        <w:tc>
          <w:tcPr>
            <w:tcW w:w="889" w:type="dxa"/>
          </w:tcPr>
          <w:p w14:paraId="0F8D55B9"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2.1</w:t>
            </w:r>
          </w:p>
        </w:tc>
        <w:tc>
          <w:tcPr>
            <w:tcW w:w="5841" w:type="dxa"/>
          </w:tcPr>
          <w:p w14:paraId="3C1E5CBE"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Sanitation procedures are documented</w:t>
            </w:r>
            <w:r w:rsidR="00423983">
              <w:rPr>
                <w:rFonts w:asciiTheme="minorHAnsi" w:hAnsiTheme="minorHAnsi"/>
              </w:rPr>
              <w:t>.</w:t>
            </w:r>
          </w:p>
        </w:tc>
        <w:tc>
          <w:tcPr>
            <w:tcW w:w="2835" w:type="dxa"/>
          </w:tcPr>
          <w:p w14:paraId="73D8CA40" w14:textId="18E99A15" w:rsidR="0087049B" w:rsidRPr="00085AC6" w:rsidRDefault="005B13C1" w:rsidP="0087049B">
            <w:pPr>
              <w:spacing w:after="0" w:line="240" w:lineRule="auto"/>
              <w:rPr>
                <w:rFonts w:asciiTheme="minorHAnsi" w:hAnsiTheme="minorHAnsi"/>
              </w:rPr>
            </w:pPr>
            <w:r>
              <w:rPr>
                <w:rFonts w:asciiTheme="minorHAnsi" w:hAnsiTheme="minorHAnsi"/>
              </w:rPr>
              <w:t>EC(PM&amp;PMP)Os</w:t>
            </w:r>
            <w:r w:rsidR="0087049B" w:rsidRPr="00085AC6">
              <w:rPr>
                <w:rFonts w:asciiTheme="minorHAnsi" w:hAnsiTheme="minorHAnsi"/>
              </w:rPr>
              <w:t xml:space="preserve"> </w:t>
            </w:r>
            <w:r w:rsidR="004C3133" w:rsidRPr="00085AC6">
              <w:rPr>
                <w:rFonts w:asciiTheme="minorHAnsi" w:hAnsiTheme="minorHAnsi"/>
              </w:rPr>
              <w:t>-</w:t>
            </w:r>
            <w:r w:rsidR="0087049B" w:rsidRPr="00085AC6">
              <w:rPr>
                <w:rFonts w:asciiTheme="minorHAnsi" w:hAnsiTheme="minorHAnsi"/>
              </w:rPr>
              <w:t xml:space="preserve"> Schedule 2, Clause 11.1</w:t>
            </w:r>
          </w:p>
          <w:p w14:paraId="5ED3E24C" w14:textId="77777777" w:rsidR="00CD41B4" w:rsidRPr="00085AC6" w:rsidRDefault="0087049B" w:rsidP="0087049B">
            <w:pPr>
              <w:spacing w:after="0" w:line="240" w:lineRule="auto"/>
              <w:rPr>
                <w:rFonts w:asciiTheme="minorHAnsi" w:hAnsiTheme="minorHAnsi"/>
              </w:rPr>
            </w:pPr>
            <w:r w:rsidRPr="00085AC6">
              <w:rPr>
                <w:rFonts w:asciiTheme="minorHAnsi" w:hAnsiTheme="minorHAnsi"/>
              </w:rPr>
              <w:t>AS 4465 - 14 (a) 4.5</w:t>
            </w:r>
          </w:p>
        </w:tc>
      </w:tr>
      <w:tr w:rsidR="00CD41B4" w:rsidRPr="00085AC6" w14:paraId="2D313239" w14:textId="77777777" w:rsidTr="00CD41B4">
        <w:tc>
          <w:tcPr>
            <w:tcW w:w="889" w:type="dxa"/>
          </w:tcPr>
          <w:p w14:paraId="1001FC7B"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2.2</w:t>
            </w:r>
          </w:p>
        </w:tc>
        <w:tc>
          <w:tcPr>
            <w:tcW w:w="5841" w:type="dxa"/>
          </w:tcPr>
          <w:p w14:paraId="373FBFFF"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Work instructions are developed and followed for operational sanitation of product contact surface including  personal issue equipment (saws, knives, sterilisers, gloves, aprons)</w:t>
            </w:r>
            <w:r w:rsidR="00423983">
              <w:rPr>
                <w:rFonts w:asciiTheme="minorHAnsi" w:hAnsiTheme="minorHAnsi"/>
              </w:rPr>
              <w:t>:</w:t>
            </w:r>
          </w:p>
          <w:p w14:paraId="23B5594A" w14:textId="54C8E39B" w:rsidR="00CD41B4" w:rsidRPr="00B11C63" w:rsidRDefault="00CD41B4" w:rsidP="00615661">
            <w:pPr>
              <w:pStyle w:val="ListParagraph"/>
              <w:numPr>
                <w:ilvl w:val="0"/>
                <w:numId w:val="110"/>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between carcases prior to post</w:t>
            </w:r>
            <w:r w:rsidR="002D10E6">
              <w:rPr>
                <w:rFonts w:asciiTheme="minorHAnsi" w:hAnsiTheme="minorHAnsi"/>
              </w:rPr>
              <w:t xml:space="preserve"> </w:t>
            </w:r>
            <w:r w:rsidRPr="00B11C63">
              <w:rPr>
                <w:rFonts w:asciiTheme="minorHAnsi" w:hAnsiTheme="minorHAnsi"/>
              </w:rPr>
              <w:t>mortem</w:t>
            </w:r>
            <w:r w:rsidR="002D10E6">
              <w:rPr>
                <w:rFonts w:asciiTheme="minorHAnsi" w:hAnsiTheme="minorHAnsi"/>
              </w:rPr>
              <w:t xml:space="preserve"> (PM)</w:t>
            </w:r>
            <w:r w:rsidRPr="00B11C63">
              <w:rPr>
                <w:rFonts w:asciiTheme="minorHAnsi" w:hAnsiTheme="minorHAnsi"/>
              </w:rPr>
              <w:t xml:space="preserve"> or when contaminated if more frequent</w:t>
            </w:r>
          </w:p>
          <w:p w14:paraId="7F2F3E27" w14:textId="77777777" w:rsidR="00CD41B4" w:rsidRPr="00B11C63" w:rsidRDefault="00CD41B4" w:rsidP="00615661">
            <w:pPr>
              <w:pStyle w:val="ListParagraph"/>
              <w:numPr>
                <w:ilvl w:val="0"/>
                <w:numId w:val="110"/>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entering rooms and leaving (if kept in refrigerated room may not be necessary)</w:t>
            </w:r>
          </w:p>
          <w:p w14:paraId="527048F1" w14:textId="77777777" w:rsidR="00CD41B4" w:rsidRPr="00B11C63" w:rsidRDefault="00CD41B4" w:rsidP="00615661">
            <w:pPr>
              <w:pStyle w:val="ListParagraph"/>
              <w:numPr>
                <w:ilvl w:val="0"/>
                <w:numId w:val="110"/>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build-up and contamination on surfaces after PM and between shifts</w:t>
            </w:r>
          </w:p>
          <w:p w14:paraId="38AB193F" w14:textId="77777777" w:rsidR="00CD41B4" w:rsidRDefault="00CD41B4" w:rsidP="00615661">
            <w:pPr>
              <w:pStyle w:val="ListParagraph"/>
              <w:numPr>
                <w:ilvl w:val="0"/>
                <w:numId w:val="110"/>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when contaminated.</w:t>
            </w:r>
          </w:p>
          <w:p w14:paraId="16F45B9C" w14:textId="77777777" w:rsidR="00847A0C" w:rsidRPr="00B11C63" w:rsidRDefault="00847A0C" w:rsidP="00847A0C">
            <w:pPr>
              <w:pStyle w:val="ListParagraph"/>
              <w:spacing w:after="0" w:line="240" w:lineRule="auto"/>
              <w:rPr>
                <w:rFonts w:asciiTheme="minorHAnsi" w:hAnsiTheme="minorHAnsi"/>
              </w:rPr>
            </w:pPr>
          </w:p>
          <w:p w14:paraId="376B1B5B"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Hand-washing to be performed with liquid soap: </w:t>
            </w:r>
          </w:p>
          <w:p w14:paraId="230547EE" w14:textId="77777777" w:rsidR="00CD41B4" w:rsidRPr="00B11C63" w:rsidRDefault="00CD41B4" w:rsidP="00615661">
            <w:pPr>
              <w:pStyle w:val="ListParagraph"/>
              <w:numPr>
                <w:ilvl w:val="0"/>
                <w:numId w:val="111"/>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hands to be washed when entering and leaving edible product production areas</w:t>
            </w:r>
          </w:p>
          <w:p w14:paraId="1CA52F15" w14:textId="77777777" w:rsidR="00CD41B4" w:rsidRDefault="00CD41B4" w:rsidP="00615661">
            <w:pPr>
              <w:pStyle w:val="ListParagraph"/>
              <w:numPr>
                <w:ilvl w:val="0"/>
                <w:numId w:val="111"/>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hands to be washed when they become contaminated</w:t>
            </w:r>
            <w:r w:rsidR="005026CB">
              <w:rPr>
                <w:rFonts w:asciiTheme="minorHAnsi" w:hAnsiTheme="minorHAnsi"/>
              </w:rPr>
              <w:t>.</w:t>
            </w:r>
          </w:p>
          <w:p w14:paraId="080C0642" w14:textId="77777777" w:rsidR="00847A0C" w:rsidRPr="00B11C63" w:rsidRDefault="00847A0C" w:rsidP="00847A0C">
            <w:pPr>
              <w:pStyle w:val="ListParagraph"/>
              <w:spacing w:after="0" w:line="240" w:lineRule="auto"/>
              <w:rPr>
                <w:rFonts w:asciiTheme="minorHAnsi" w:hAnsiTheme="minorHAnsi"/>
              </w:rPr>
            </w:pPr>
          </w:p>
          <w:p w14:paraId="5058CC58"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Maintenance of steriliser temperatures (minimum temperature 82</w:t>
            </w:r>
            <w:r w:rsidR="008E761C">
              <w:rPr>
                <w:rFonts w:ascii="Arial" w:hAnsi="Arial" w:cs="Arial"/>
              </w:rPr>
              <w:t>°</w:t>
            </w:r>
            <w:r w:rsidRPr="00085AC6">
              <w:rPr>
                <w:rFonts w:asciiTheme="minorHAnsi" w:hAnsiTheme="minorHAnsi"/>
              </w:rPr>
              <w:t>C)</w:t>
            </w:r>
            <w:r w:rsidR="00423983">
              <w:rPr>
                <w:rFonts w:asciiTheme="minorHAnsi" w:hAnsiTheme="minorHAnsi"/>
              </w:rPr>
              <w:t>.</w:t>
            </w:r>
          </w:p>
          <w:p w14:paraId="79A438E9" w14:textId="77777777" w:rsidR="00847A0C" w:rsidRPr="00085AC6" w:rsidRDefault="00847A0C" w:rsidP="00CD41B4">
            <w:pPr>
              <w:spacing w:after="0" w:line="240" w:lineRule="auto"/>
              <w:rPr>
                <w:rFonts w:asciiTheme="minorHAnsi" w:hAnsiTheme="minorHAnsi"/>
              </w:rPr>
            </w:pPr>
          </w:p>
          <w:p w14:paraId="2C2846E5" w14:textId="39D09231"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005026CB">
              <w:rPr>
                <w:rFonts w:asciiTheme="minorHAnsi" w:hAnsiTheme="minorHAnsi"/>
              </w:rPr>
              <w:t>Maintenance of hand-washing</w:t>
            </w:r>
            <w:r w:rsidRPr="00085AC6">
              <w:rPr>
                <w:rFonts w:asciiTheme="minorHAnsi" w:hAnsiTheme="minorHAnsi"/>
              </w:rPr>
              <w:t xml:space="preserve"> facilities (liquid soap, </w:t>
            </w:r>
            <w:r w:rsidR="00664776">
              <w:rPr>
                <w:rFonts w:asciiTheme="minorHAnsi" w:hAnsiTheme="minorHAnsi"/>
              </w:rPr>
              <w:t>temperature between 35</w:t>
            </w:r>
            <w:r w:rsidR="00664776">
              <w:rPr>
                <w:rFonts w:ascii="Arial" w:hAnsi="Arial" w:cs="Arial"/>
              </w:rPr>
              <w:t>°</w:t>
            </w:r>
            <w:r w:rsidR="00664776" w:rsidRPr="00085AC6">
              <w:rPr>
                <w:rFonts w:asciiTheme="minorHAnsi" w:hAnsiTheme="minorHAnsi"/>
              </w:rPr>
              <w:t>C</w:t>
            </w:r>
            <w:r w:rsidR="00664776">
              <w:rPr>
                <w:rFonts w:asciiTheme="minorHAnsi" w:hAnsiTheme="minorHAnsi"/>
              </w:rPr>
              <w:t xml:space="preserve"> and 45</w:t>
            </w:r>
            <w:r w:rsidR="00664776">
              <w:rPr>
                <w:rFonts w:ascii="Arial" w:hAnsi="Arial" w:cs="Arial"/>
              </w:rPr>
              <w:t>°</w:t>
            </w:r>
            <w:r w:rsidR="00664776" w:rsidRPr="00085AC6">
              <w:rPr>
                <w:rFonts w:asciiTheme="minorHAnsi" w:hAnsiTheme="minorHAnsi"/>
              </w:rPr>
              <w:t>C</w:t>
            </w:r>
            <w:r w:rsidRPr="00085AC6">
              <w:rPr>
                <w:rFonts w:asciiTheme="minorHAnsi" w:hAnsiTheme="minorHAnsi"/>
              </w:rPr>
              <w:t>)</w:t>
            </w:r>
            <w:r w:rsidR="00423983">
              <w:rPr>
                <w:rFonts w:asciiTheme="minorHAnsi" w:hAnsiTheme="minorHAnsi"/>
              </w:rPr>
              <w:t>.</w:t>
            </w:r>
          </w:p>
          <w:p w14:paraId="20348999" w14:textId="77777777" w:rsidR="00847A0C" w:rsidRPr="00085AC6" w:rsidRDefault="00847A0C" w:rsidP="00CD41B4">
            <w:pPr>
              <w:spacing w:after="0" w:line="240" w:lineRule="auto"/>
              <w:rPr>
                <w:rFonts w:asciiTheme="minorHAnsi" w:hAnsiTheme="minorHAnsi"/>
              </w:rPr>
            </w:pPr>
          </w:p>
          <w:p w14:paraId="1A8F7439"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Ongoing cleaning does not jeopardise other </w:t>
            </w:r>
            <w:r w:rsidR="004E47F7">
              <w:rPr>
                <w:rFonts w:asciiTheme="minorHAnsi" w:hAnsiTheme="minorHAnsi"/>
              </w:rPr>
              <w:t xml:space="preserve">poultry </w:t>
            </w:r>
            <w:r w:rsidRPr="00085AC6">
              <w:rPr>
                <w:rFonts w:asciiTheme="minorHAnsi" w:hAnsiTheme="minorHAnsi"/>
              </w:rPr>
              <w:t xml:space="preserve">meat and </w:t>
            </w:r>
            <w:r w:rsidR="004E47F7">
              <w:rPr>
                <w:rFonts w:asciiTheme="minorHAnsi" w:hAnsiTheme="minorHAnsi"/>
              </w:rPr>
              <w:t xml:space="preserve">poultry </w:t>
            </w:r>
            <w:r w:rsidRPr="00085AC6">
              <w:rPr>
                <w:rFonts w:asciiTheme="minorHAnsi" w:hAnsiTheme="minorHAnsi"/>
              </w:rPr>
              <w:t>meat products</w:t>
            </w:r>
            <w:r w:rsidR="00423983">
              <w:rPr>
                <w:rFonts w:asciiTheme="minorHAnsi" w:hAnsiTheme="minorHAnsi"/>
              </w:rPr>
              <w:t>.</w:t>
            </w:r>
          </w:p>
          <w:p w14:paraId="0C6A66AF" w14:textId="77777777" w:rsidR="00847A0C" w:rsidRPr="00085AC6" w:rsidRDefault="00847A0C" w:rsidP="00CD41B4">
            <w:pPr>
              <w:spacing w:after="0" w:line="240" w:lineRule="auto"/>
              <w:rPr>
                <w:rFonts w:asciiTheme="minorHAnsi" w:hAnsiTheme="minorHAnsi"/>
              </w:rPr>
            </w:pPr>
          </w:p>
          <w:p w14:paraId="68F1EEFC"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Floor cleaners don’t contact </w:t>
            </w:r>
            <w:r w:rsidR="004E47F7">
              <w:rPr>
                <w:rFonts w:asciiTheme="minorHAnsi" w:hAnsiTheme="minorHAnsi"/>
              </w:rPr>
              <w:t xml:space="preserve">poultry </w:t>
            </w:r>
            <w:r w:rsidRPr="00085AC6">
              <w:rPr>
                <w:rFonts w:asciiTheme="minorHAnsi" w:hAnsiTheme="minorHAnsi"/>
              </w:rPr>
              <w:t xml:space="preserve">meat, </w:t>
            </w:r>
            <w:r w:rsidR="004E47F7">
              <w:rPr>
                <w:rFonts w:asciiTheme="minorHAnsi" w:hAnsiTheme="minorHAnsi"/>
              </w:rPr>
              <w:t xml:space="preserve">poultry </w:t>
            </w:r>
            <w:r w:rsidRPr="00085AC6">
              <w:rPr>
                <w:rFonts w:asciiTheme="minorHAnsi" w:hAnsiTheme="minorHAnsi"/>
              </w:rPr>
              <w:t>meat products or product contact surfaces.</w:t>
            </w:r>
          </w:p>
          <w:p w14:paraId="246A2838" w14:textId="77777777" w:rsidR="00847A0C" w:rsidRPr="00085AC6" w:rsidRDefault="00847A0C" w:rsidP="00CD41B4">
            <w:pPr>
              <w:spacing w:after="0" w:line="240" w:lineRule="auto"/>
              <w:rPr>
                <w:rFonts w:asciiTheme="minorHAnsi" w:hAnsiTheme="minorHAnsi"/>
              </w:rPr>
            </w:pPr>
          </w:p>
          <w:p w14:paraId="1795AAB0"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Personnel working in potentially contaminated areas of the establishment are distinguishable from those working in edible </w:t>
            </w:r>
            <w:r w:rsidR="004E47F7">
              <w:rPr>
                <w:rFonts w:asciiTheme="minorHAnsi" w:hAnsiTheme="minorHAnsi"/>
              </w:rPr>
              <w:t xml:space="preserve">poultry </w:t>
            </w:r>
            <w:r w:rsidRPr="00085AC6">
              <w:rPr>
                <w:rFonts w:asciiTheme="minorHAnsi" w:hAnsiTheme="minorHAnsi"/>
              </w:rPr>
              <w:t xml:space="preserve">meat and </w:t>
            </w:r>
            <w:r w:rsidR="004E47F7">
              <w:rPr>
                <w:rFonts w:asciiTheme="minorHAnsi" w:hAnsiTheme="minorHAnsi"/>
              </w:rPr>
              <w:t xml:space="preserve">poultry </w:t>
            </w:r>
            <w:r w:rsidRPr="00085AC6">
              <w:rPr>
                <w:rFonts w:asciiTheme="minorHAnsi" w:hAnsiTheme="minorHAnsi"/>
              </w:rPr>
              <w:t>meat product areas</w:t>
            </w:r>
            <w:r w:rsidR="00423983">
              <w:rPr>
                <w:rFonts w:asciiTheme="minorHAnsi" w:hAnsiTheme="minorHAnsi"/>
              </w:rPr>
              <w:t>.</w:t>
            </w:r>
          </w:p>
          <w:p w14:paraId="63C1DA35" w14:textId="77777777" w:rsidR="00847A0C" w:rsidRPr="00085AC6" w:rsidRDefault="00847A0C" w:rsidP="00CD41B4">
            <w:pPr>
              <w:spacing w:after="0" w:line="240" w:lineRule="auto"/>
              <w:rPr>
                <w:rFonts w:asciiTheme="minorHAnsi" w:hAnsiTheme="minorHAnsi"/>
              </w:rPr>
            </w:pPr>
          </w:p>
          <w:p w14:paraId="1EDD0CE8"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Personnel working in potentially contaminated areas must only enter edible areas or handle edible goods after a suitable </w:t>
            </w:r>
            <w:r w:rsidR="00707A7A" w:rsidRPr="00085AC6">
              <w:rPr>
                <w:rFonts w:asciiTheme="minorHAnsi" w:hAnsiTheme="minorHAnsi"/>
              </w:rPr>
              <w:t>clean-up</w:t>
            </w:r>
            <w:r w:rsidRPr="00085AC6">
              <w:rPr>
                <w:rFonts w:asciiTheme="minorHAnsi" w:hAnsiTheme="minorHAnsi"/>
              </w:rPr>
              <w:t xml:space="preserve"> and a change of protective clothing</w:t>
            </w:r>
            <w:r w:rsidR="00423983">
              <w:rPr>
                <w:rFonts w:asciiTheme="minorHAnsi" w:hAnsiTheme="minorHAnsi"/>
              </w:rPr>
              <w:t>.</w:t>
            </w:r>
          </w:p>
        </w:tc>
        <w:tc>
          <w:tcPr>
            <w:tcW w:w="2835" w:type="dxa"/>
          </w:tcPr>
          <w:p w14:paraId="2144D81B" w14:textId="77777777" w:rsidR="002A08FD" w:rsidRPr="00085AC6" w:rsidRDefault="005B13C1" w:rsidP="002A08FD">
            <w:pPr>
              <w:spacing w:after="0" w:line="240" w:lineRule="auto"/>
              <w:rPr>
                <w:rFonts w:asciiTheme="minorHAnsi" w:hAnsiTheme="minorHAnsi"/>
              </w:rPr>
            </w:pPr>
            <w:r>
              <w:rPr>
                <w:rFonts w:asciiTheme="minorHAnsi" w:hAnsiTheme="minorHAnsi"/>
              </w:rPr>
              <w:t>EC(PM&amp;PMP)Os</w:t>
            </w:r>
            <w:r w:rsidR="002A08FD" w:rsidRPr="00085AC6">
              <w:rPr>
                <w:rFonts w:asciiTheme="minorHAnsi" w:hAnsiTheme="minorHAnsi"/>
              </w:rPr>
              <w:t xml:space="preserve"> - Schedule 2, Clause 7.1</w:t>
            </w:r>
          </w:p>
          <w:p w14:paraId="692343A5" w14:textId="77777777" w:rsidR="00423983" w:rsidRDefault="00423983" w:rsidP="002A08FD">
            <w:pPr>
              <w:spacing w:after="0" w:line="240" w:lineRule="auto"/>
              <w:rPr>
                <w:rFonts w:asciiTheme="minorHAnsi" w:hAnsiTheme="minorHAnsi"/>
              </w:rPr>
            </w:pPr>
          </w:p>
          <w:p w14:paraId="08E707DB" w14:textId="77777777" w:rsidR="002A08FD" w:rsidRPr="00085AC6" w:rsidRDefault="002A08FD" w:rsidP="002A08FD">
            <w:pPr>
              <w:spacing w:after="0" w:line="240" w:lineRule="auto"/>
              <w:rPr>
                <w:rFonts w:asciiTheme="minorHAnsi" w:hAnsiTheme="minorHAnsi"/>
              </w:rPr>
            </w:pPr>
            <w:r w:rsidRPr="00085AC6">
              <w:rPr>
                <w:rFonts w:asciiTheme="minorHAnsi" w:hAnsiTheme="minorHAnsi"/>
              </w:rPr>
              <w:t>AS 4465 - 15.1 to 15.4</w:t>
            </w:r>
          </w:p>
          <w:p w14:paraId="22251A27" w14:textId="77777777" w:rsidR="002A08FD" w:rsidRPr="00085AC6" w:rsidRDefault="002A08FD" w:rsidP="002A08FD">
            <w:pPr>
              <w:spacing w:after="0" w:line="240" w:lineRule="auto"/>
              <w:rPr>
                <w:rFonts w:asciiTheme="minorHAnsi" w:hAnsiTheme="minorHAnsi"/>
              </w:rPr>
            </w:pPr>
          </w:p>
          <w:p w14:paraId="0469097D" w14:textId="77777777" w:rsidR="002A08FD" w:rsidRPr="00085AC6" w:rsidRDefault="002A08FD" w:rsidP="002A08FD">
            <w:pPr>
              <w:spacing w:after="0" w:line="240" w:lineRule="auto"/>
              <w:rPr>
                <w:rFonts w:asciiTheme="minorHAnsi" w:hAnsiTheme="minorHAnsi"/>
              </w:rPr>
            </w:pPr>
            <w:r w:rsidRPr="00085AC6">
              <w:rPr>
                <w:rFonts w:asciiTheme="minorHAnsi" w:hAnsiTheme="minorHAnsi"/>
              </w:rPr>
              <w:t xml:space="preserve">AS 4465 </w:t>
            </w:r>
            <w:r w:rsidR="004C3133" w:rsidRPr="00085AC6">
              <w:rPr>
                <w:rFonts w:asciiTheme="minorHAnsi" w:hAnsiTheme="minorHAnsi"/>
              </w:rPr>
              <w:t>-</w:t>
            </w:r>
            <w:r w:rsidRPr="00085AC6">
              <w:rPr>
                <w:rFonts w:asciiTheme="minorHAnsi" w:hAnsiTheme="minorHAnsi"/>
              </w:rPr>
              <w:t xml:space="preserve"> 8.1, 8.2, 9.1, 9.2, 15.9</w:t>
            </w:r>
          </w:p>
          <w:p w14:paraId="4C9DA02E" w14:textId="77777777" w:rsidR="002A08FD" w:rsidRPr="00085AC6" w:rsidRDefault="002A08FD" w:rsidP="002A08FD">
            <w:pPr>
              <w:spacing w:after="0" w:line="240" w:lineRule="auto"/>
              <w:rPr>
                <w:rFonts w:asciiTheme="minorHAnsi" w:hAnsiTheme="minorHAnsi"/>
              </w:rPr>
            </w:pPr>
          </w:p>
          <w:p w14:paraId="5616DF26" w14:textId="77777777" w:rsidR="000D64FC" w:rsidRPr="00085AC6" w:rsidRDefault="002A08FD" w:rsidP="002A08FD">
            <w:pPr>
              <w:spacing w:after="0" w:line="240" w:lineRule="auto"/>
              <w:rPr>
                <w:rFonts w:asciiTheme="minorHAnsi" w:hAnsiTheme="minorHAnsi"/>
              </w:rPr>
            </w:pPr>
            <w:r w:rsidRPr="00085AC6">
              <w:rPr>
                <w:rFonts w:asciiTheme="minorHAnsi" w:hAnsiTheme="minorHAnsi"/>
              </w:rPr>
              <w:t xml:space="preserve">AS 4465 </w:t>
            </w:r>
            <w:r w:rsidR="004C3133" w:rsidRPr="00085AC6">
              <w:rPr>
                <w:rFonts w:asciiTheme="minorHAnsi" w:hAnsiTheme="minorHAnsi"/>
              </w:rPr>
              <w:t>-</w:t>
            </w:r>
            <w:r w:rsidRPr="00085AC6">
              <w:rPr>
                <w:rFonts w:asciiTheme="minorHAnsi" w:hAnsiTheme="minorHAnsi"/>
              </w:rPr>
              <w:t xml:space="preserve"> </w:t>
            </w:r>
            <w:r w:rsidR="00DD5EF0" w:rsidRPr="00085AC6">
              <w:rPr>
                <w:rFonts w:asciiTheme="minorHAnsi" w:hAnsiTheme="minorHAnsi"/>
              </w:rPr>
              <w:t>15.133, 15.135 (f)</w:t>
            </w:r>
            <w:r w:rsidR="000D64FC" w:rsidRPr="00085AC6">
              <w:rPr>
                <w:rFonts w:asciiTheme="minorHAnsi" w:hAnsiTheme="minorHAnsi"/>
              </w:rPr>
              <w:t xml:space="preserve"> </w:t>
            </w:r>
          </w:p>
          <w:p w14:paraId="467B97DC" w14:textId="77777777" w:rsidR="00CD41B4" w:rsidRPr="00085AC6" w:rsidRDefault="000D64FC" w:rsidP="002A08FD">
            <w:pPr>
              <w:spacing w:after="0" w:line="240" w:lineRule="auto"/>
              <w:rPr>
                <w:rFonts w:asciiTheme="minorHAnsi" w:hAnsiTheme="minorHAnsi"/>
              </w:rPr>
            </w:pPr>
            <w:r w:rsidRPr="00085AC6">
              <w:rPr>
                <w:rFonts w:asciiTheme="minorHAnsi" w:hAnsiTheme="minorHAnsi"/>
              </w:rPr>
              <w:t xml:space="preserve">AS 4465 - </w:t>
            </w:r>
            <w:r w:rsidR="002A08FD" w:rsidRPr="00085AC6">
              <w:rPr>
                <w:rFonts w:asciiTheme="minorHAnsi" w:hAnsiTheme="minorHAnsi"/>
              </w:rPr>
              <w:t>15.150 to 15.153</w:t>
            </w:r>
          </w:p>
          <w:p w14:paraId="0E7DB1B6" w14:textId="77777777" w:rsidR="00EE489C" w:rsidRPr="00085AC6" w:rsidRDefault="00EE489C" w:rsidP="002A08FD">
            <w:pPr>
              <w:spacing w:after="0" w:line="240" w:lineRule="auto"/>
              <w:rPr>
                <w:rFonts w:asciiTheme="minorHAnsi" w:hAnsiTheme="minorHAnsi"/>
              </w:rPr>
            </w:pPr>
          </w:p>
          <w:p w14:paraId="07173DFB" w14:textId="77777777" w:rsidR="00EE489C" w:rsidRPr="00085AC6" w:rsidRDefault="00EE489C" w:rsidP="002A08FD">
            <w:pPr>
              <w:spacing w:after="0" w:line="240" w:lineRule="auto"/>
              <w:rPr>
                <w:rFonts w:asciiTheme="minorHAnsi" w:hAnsiTheme="minorHAnsi"/>
              </w:rPr>
            </w:pPr>
          </w:p>
          <w:p w14:paraId="21B175C4" w14:textId="77777777" w:rsidR="00FE2DA1" w:rsidRPr="00085AC6" w:rsidRDefault="00FE2DA1" w:rsidP="002A08FD">
            <w:pPr>
              <w:spacing w:after="0" w:line="240" w:lineRule="auto"/>
              <w:rPr>
                <w:rFonts w:asciiTheme="minorHAnsi" w:hAnsiTheme="minorHAnsi"/>
              </w:rPr>
            </w:pPr>
          </w:p>
          <w:p w14:paraId="2FFFA0CB" w14:textId="77777777" w:rsidR="00FE2DA1" w:rsidRPr="00085AC6" w:rsidRDefault="00FE2DA1" w:rsidP="002A08FD">
            <w:pPr>
              <w:spacing w:after="0" w:line="240" w:lineRule="auto"/>
              <w:rPr>
                <w:rFonts w:asciiTheme="minorHAnsi" w:hAnsiTheme="minorHAnsi"/>
              </w:rPr>
            </w:pPr>
          </w:p>
          <w:p w14:paraId="7CC8553F" w14:textId="77777777" w:rsidR="00FE2DA1" w:rsidRPr="00085AC6" w:rsidRDefault="00FE2DA1" w:rsidP="002A08FD">
            <w:pPr>
              <w:spacing w:after="0" w:line="240" w:lineRule="auto"/>
              <w:rPr>
                <w:rFonts w:asciiTheme="minorHAnsi" w:hAnsiTheme="minorHAnsi"/>
              </w:rPr>
            </w:pPr>
          </w:p>
          <w:p w14:paraId="2C7B595C" w14:textId="77777777" w:rsidR="00FE2DA1" w:rsidRPr="00085AC6" w:rsidRDefault="00415990" w:rsidP="002A08FD">
            <w:pPr>
              <w:spacing w:after="0" w:line="240" w:lineRule="auto"/>
              <w:rPr>
                <w:rFonts w:asciiTheme="minorHAnsi" w:hAnsiTheme="minorHAnsi"/>
              </w:rPr>
            </w:pPr>
            <w:r w:rsidRPr="00085AC6">
              <w:rPr>
                <w:rFonts w:asciiTheme="minorHAnsi" w:hAnsiTheme="minorHAnsi"/>
              </w:rPr>
              <w:t>AS 4465 - 4.2 (a)</w:t>
            </w:r>
          </w:p>
          <w:p w14:paraId="131FE17C" w14:textId="77777777" w:rsidR="00FE2DA1" w:rsidRPr="00085AC6" w:rsidRDefault="00FE2DA1" w:rsidP="002A08FD">
            <w:pPr>
              <w:spacing w:after="0" w:line="240" w:lineRule="auto"/>
              <w:rPr>
                <w:rFonts w:asciiTheme="minorHAnsi" w:hAnsiTheme="minorHAnsi"/>
              </w:rPr>
            </w:pPr>
          </w:p>
          <w:p w14:paraId="491A1B54" w14:textId="77777777" w:rsidR="00FE2DA1" w:rsidRPr="00085AC6" w:rsidRDefault="00FE2DA1" w:rsidP="002A08FD">
            <w:pPr>
              <w:spacing w:after="0" w:line="240" w:lineRule="auto"/>
              <w:rPr>
                <w:rFonts w:asciiTheme="minorHAnsi" w:hAnsiTheme="minorHAnsi"/>
              </w:rPr>
            </w:pPr>
          </w:p>
          <w:p w14:paraId="099731B9" w14:textId="77777777" w:rsidR="00FE2DA1" w:rsidRPr="00085AC6" w:rsidRDefault="00FE2DA1" w:rsidP="002A08FD">
            <w:pPr>
              <w:spacing w:after="0" w:line="240" w:lineRule="auto"/>
              <w:rPr>
                <w:rFonts w:asciiTheme="minorHAnsi" w:hAnsiTheme="minorHAnsi"/>
              </w:rPr>
            </w:pPr>
          </w:p>
          <w:p w14:paraId="13C7B747" w14:textId="77777777" w:rsidR="00EE489C" w:rsidRDefault="00EE489C" w:rsidP="002A08FD">
            <w:pPr>
              <w:spacing w:after="0" w:line="240" w:lineRule="auto"/>
              <w:rPr>
                <w:rFonts w:asciiTheme="minorHAnsi" w:hAnsiTheme="minorHAnsi"/>
              </w:rPr>
            </w:pPr>
            <w:r w:rsidRPr="00085AC6">
              <w:rPr>
                <w:rFonts w:asciiTheme="minorHAnsi" w:hAnsiTheme="minorHAnsi"/>
              </w:rPr>
              <w:t xml:space="preserve">AS 4465 - </w:t>
            </w:r>
            <w:r w:rsidR="00FE2DA1" w:rsidRPr="00085AC6">
              <w:rPr>
                <w:rFonts w:asciiTheme="minorHAnsi" w:hAnsiTheme="minorHAnsi"/>
              </w:rPr>
              <w:t>17.1</w:t>
            </w:r>
          </w:p>
          <w:p w14:paraId="6FCECD66" w14:textId="77777777" w:rsidR="00FC4834" w:rsidRDefault="00FC4834" w:rsidP="002A08FD">
            <w:pPr>
              <w:spacing w:after="0" w:line="240" w:lineRule="auto"/>
              <w:rPr>
                <w:rFonts w:asciiTheme="minorHAnsi" w:hAnsiTheme="minorHAnsi"/>
              </w:rPr>
            </w:pPr>
          </w:p>
          <w:p w14:paraId="6BAAB225" w14:textId="77777777" w:rsidR="00FC4834" w:rsidRDefault="00FC4834" w:rsidP="002A08FD">
            <w:pPr>
              <w:spacing w:after="0" w:line="240" w:lineRule="auto"/>
              <w:rPr>
                <w:rFonts w:asciiTheme="minorHAnsi" w:hAnsiTheme="minorHAnsi"/>
              </w:rPr>
            </w:pPr>
          </w:p>
          <w:p w14:paraId="085B2F45" w14:textId="445B416D" w:rsidR="00FC4834" w:rsidRPr="00085AC6" w:rsidRDefault="00FC4834" w:rsidP="002A08FD">
            <w:pPr>
              <w:spacing w:after="0" w:line="240" w:lineRule="auto"/>
              <w:rPr>
                <w:rFonts w:asciiTheme="minorHAnsi" w:hAnsiTheme="minorHAnsi"/>
              </w:rPr>
            </w:pPr>
            <w:r>
              <w:rPr>
                <w:rFonts w:asciiTheme="minorHAnsi" w:hAnsiTheme="minorHAnsi"/>
              </w:rPr>
              <w:t>Construction &amp; Equipment Guidelines – 16.25 &amp; 5.9.1</w:t>
            </w:r>
          </w:p>
        </w:tc>
      </w:tr>
      <w:tr w:rsidR="00CD41B4" w:rsidRPr="00085AC6" w14:paraId="417BE431" w14:textId="77777777" w:rsidTr="00CD41B4">
        <w:tc>
          <w:tcPr>
            <w:tcW w:w="889" w:type="dxa"/>
          </w:tcPr>
          <w:p w14:paraId="53608B79"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2.3</w:t>
            </w:r>
          </w:p>
        </w:tc>
        <w:tc>
          <w:tcPr>
            <w:tcW w:w="5841" w:type="dxa"/>
          </w:tcPr>
          <w:p w14:paraId="39D387D6"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Procedures are developed and followed for operational sanitation </w:t>
            </w:r>
            <w:r w:rsidR="00423983">
              <w:rPr>
                <w:rFonts w:asciiTheme="minorHAnsi" w:hAnsiTheme="minorHAnsi"/>
              </w:rPr>
              <w:t>in other critical areas such as:</w:t>
            </w:r>
          </w:p>
          <w:p w14:paraId="030EDF48" w14:textId="77777777" w:rsidR="00CD41B4" w:rsidRPr="00B11C63" w:rsidRDefault="00CD41B4" w:rsidP="00615661">
            <w:pPr>
              <w:pStyle w:val="ListParagraph"/>
              <w:numPr>
                <w:ilvl w:val="0"/>
                <w:numId w:val="112"/>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condensation (removed without cross contamination)</w:t>
            </w:r>
          </w:p>
          <w:p w14:paraId="6C988C05" w14:textId="77777777" w:rsidR="00EE489C" w:rsidRPr="00B11C63" w:rsidRDefault="00EE489C" w:rsidP="00615661">
            <w:pPr>
              <w:pStyle w:val="ListParagraph"/>
              <w:numPr>
                <w:ilvl w:val="0"/>
                <w:numId w:val="112"/>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adequate ventilation</w:t>
            </w:r>
          </w:p>
          <w:p w14:paraId="334084DF" w14:textId="77777777" w:rsidR="00CD41B4" w:rsidRPr="00B11C63" w:rsidRDefault="00CD41B4" w:rsidP="00615661">
            <w:pPr>
              <w:pStyle w:val="ListParagraph"/>
              <w:numPr>
                <w:ilvl w:val="0"/>
                <w:numId w:val="112"/>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 xml:space="preserve">dropped </w:t>
            </w:r>
            <w:r w:rsidR="004E47F7">
              <w:rPr>
                <w:rFonts w:asciiTheme="minorHAnsi" w:hAnsiTheme="minorHAnsi"/>
              </w:rPr>
              <w:t xml:space="preserve">poultry </w:t>
            </w:r>
            <w:r w:rsidRPr="00B11C63">
              <w:rPr>
                <w:rFonts w:asciiTheme="minorHAnsi" w:hAnsiTheme="minorHAnsi"/>
              </w:rPr>
              <w:t>meat pieces (external surfaces completely trimmed</w:t>
            </w:r>
            <w:r w:rsidR="00E4740D">
              <w:rPr>
                <w:rFonts w:asciiTheme="minorHAnsi" w:hAnsiTheme="minorHAnsi"/>
              </w:rPr>
              <w:t xml:space="preserve"> or other approved method</w:t>
            </w:r>
            <w:r w:rsidR="00423983">
              <w:rPr>
                <w:rFonts w:asciiTheme="minorHAnsi" w:hAnsiTheme="minorHAnsi"/>
              </w:rPr>
              <w:t>)</w:t>
            </w:r>
          </w:p>
          <w:p w14:paraId="4D361C87" w14:textId="77777777" w:rsidR="00CD41B4" w:rsidRPr="00B11C63" w:rsidRDefault="00CD41B4" w:rsidP="00615661">
            <w:pPr>
              <w:pStyle w:val="ListParagraph"/>
              <w:numPr>
                <w:ilvl w:val="0"/>
                <w:numId w:val="112"/>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dropped carcases (contaminated side is completely trimmed</w:t>
            </w:r>
            <w:r w:rsidR="00E4740D">
              <w:rPr>
                <w:rFonts w:asciiTheme="minorHAnsi" w:hAnsiTheme="minorHAnsi"/>
              </w:rPr>
              <w:t xml:space="preserve"> or other approved method</w:t>
            </w:r>
            <w:r w:rsidRPr="00B11C63">
              <w:rPr>
                <w:rFonts w:asciiTheme="minorHAnsi" w:hAnsiTheme="minorHAnsi"/>
              </w:rPr>
              <w:t>).</w:t>
            </w:r>
          </w:p>
        </w:tc>
        <w:tc>
          <w:tcPr>
            <w:tcW w:w="2835" w:type="dxa"/>
          </w:tcPr>
          <w:p w14:paraId="2FF145C1" w14:textId="11853653" w:rsidR="00933D30" w:rsidRPr="00085AC6" w:rsidRDefault="005B13C1" w:rsidP="00933D30">
            <w:pPr>
              <w:spacing w:after="0" w:line="240" w:lineRule="auto"/>
              <w:rPr>
                <w:rFonts w:asciiTheme="minorHAnsi" w:hAnsiTheme="minorHAnsi"/>
              </w:rPr>
            </w:pPr>
            <w:r>
              <w:rPr>
                <w:rFonts w:asciiTheme="minorHAnsi" w:hAnsiTheme="minorHAnsi"/>
              </w:rPr>
              <w:t>EC(PM&amp;PMP)Os</w:t>
            </w:r>
            <w:r w:rsidR="00933D30" w:rsidRPr="00085AC6">
              <w:rPr>
                <w:rFonts w:asciiTheme="minorHAnsi" w:hAnsiTheme="minorHAnsi"/>
              </w:rPr>
              <w:t xml:space="preserve"> </w:t>
            </w:r>
            <w:r w:rsidR="004C3133" w:rsidRPr="00085AC6">
              <w:rPr>
                <w:rFonts w:asciiTheme="minorHAnsi" w:hAnsiTheme="minorHAnsi"/>
              </w:rPr>
              <w:t>-</w:t>
            </w:r>
            <w:r w:rsidR="00933D30" w:rsidRPr="00085AC6">
              <w:rPr>
                <w:rFonts w:asciiTheme="minorHAnsi" w:hAnsiTheme="minorHAnsi"/>
              </w:rPr>
              <w:t xml:space="preserve"> Schedule 2, Clause 11.1</w:t>
            </w:r>
          </w:p>
          <w:p w14:paraId="560DC75E" w14:textId="77777777" w:rsidR="00CD41B4" w:rsidRPr="00085AC6" w:rsidRDefault="00933D30" w:rsidP="00933D30">
            <w:pPr>
              <w:spacing w:after="0" w:line="240" w:lineRule="auto"/>
              <w:rPr>
                <w:rFonts w:asciiTheme="minorHAnsi" w:hAnsiTheme="minorHAnsi"/>
              </w:rPr>
            </w:pPr>
            <w:r w:rsidRPr="00085AC6">
              <w:rPr>
                <w:rFonts w:asciiTheme="minorHAnsi" w:hAnsiTheme="minorHAnsi"/>
              </w:rPr>
              <w:t>AS 4465 - 14 (a) 4.5</w:t>
            </w:r>
          </w:p>
          <w:p w14:paraId="69A63B36" w14:textId="77777777" w:rsidR="00EE489C" w:rsidRPr="00085AC6" w:rsidRDefault="00EE489C" w:rsidP="00933D30">
            <w:pPr>
              <w:spacing w:after="0" w:line="240" w:lineRule="auto"/>
              <w:rPr>
                <w:rFonts w:asciiTheme="minorHAnsi" w:hAnsiTheme="minorHAnsi"/>
              </w:rPr>
            </w:pPr>
          </w:p>
          <w:p w14:paraId="293A6D32" w14:textId="77777777" w:rsidR="00EE489C" w:rsidRPr="00085AC6" w:rsidRDefault="00EE489C" w:rsidP="004C3133">
            <w:pPr>
              <w:spacing w:after="0" w:line="240" w:lineRule="auto"/>
              <w:rPr>
                <w:rFonts w:asciiTheme="minorHAnsi" w:hAnsiTheme="minorHAnsi"/>
              </w:rPr>
            </w:pPr>
            <w:r w:rsidRPr="00085AC6">
              <w:rPr>
                <w:rFonts w:asciiTheme="minorHAnsi" w:hAnsiTheme="minorHAnsi"/>
              </w:rPr>
              <w:t xml:space="preserve">AS 4465 </w:t>
            </w:r>
            <w:r w:rsidR="004C3133" w:rsidRPr="00085AC6">
              <w:rPr>
                <w:rFonts w:asciiTheme="minorHAnsi" w:hAnsiTheme="minorHAnsi"/>
              </w:rPr>
              <w:t>-</w:t>
            </w:r>
            <w:r w:rsidRPr="00085AC6">
              <w:rPr>
                <w:rFonts w:asciiTheme="minorHAnsi" w:hAnsiTheme="minorHAnsi"/>
              </w:rPr>
              <w:t xml:space="preserve"> 5.19, 5.20</w:t>
            </w:r>
          </w:p>
        </w:tc>
      </w:tr>
      <w:tr w:rsidR="00CD41B4" w:rsidRPr="00085AC6" w14:paraId="7DB050B0" w14:textId="77777777" w:rsidTr="00CD41B4">
        <w:tc>
          <w:tcPr>
            <w:tcW w:w="889" w:type="dxa"/>
          </w:tcPr>
          <w:p w14:paraId="48EDFB26"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2.4</w:t>
            </w:r>
          </w:p>
        </w:tc>
        <w:tc>
          <w:tcPr>
            <w:tcW w:w="5841" w:type="dxa"/>
          </w:tcPr>
          <w:p w14:paraId="6CC8C85A"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Procedures include: identification, handling and separation of edible, i</w:t>
            </w:r>
            <w:r w:rsidR="00423983">
              <w:rPr>
                <w:rFonts w:asciiTheme="minorHAnsi" w:hAnsiTheme="minorHAnsi"/>
              </w:rPr>
              <w:t xml:space="preserve">nedible and condemned material </w:t>
            </w:r>
            <w:r w:rsidRPr="00085AC6">
              <w:rPr>
                <w:rFonts w:asciiTheme="minorHAnsi" w:hAnsiTheme="minorHAnsi"/>
              </w:rPr>
              <w:t>in operations and in storage</w:t>
            </w:r>
            <w:r w:rsidR="00423983">
              <w:rPr>
                <w:rFonts w:asciiTheme="minorHAnsi" w:hAnsiTheme="minorHAnsi"/>
              </w:rPr>
              <w:t>.</w:t>
            </w:r>
          </w:p>
          <w:p w14:paraId="6DBB25F2" w14:textId="77777777" w:rsidR="00847A0C" w:rsidRPr="00085AC6" w:rsidRDefault="00847A0C" w:rsidP="00CD41B4">
            <w:pPr>
              <w:spacing w:after="0" w:line="240" w:lineRule="auto"/>
              <w:rPr>
                <w:rFonts w:asciiTheme="minorHAnsi" w:hAnsiTheme="minorHAnsi"/>
              </w:rPr>
            </w:pPr>
          </w:p>
          <w:p w14:paraId="3FAB9B7E"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Different categories of workers are identified</w:t>
            </w:r>
            <w:r w:rsidR="00423983">
              <w:rPr>
                <w:rFonts w:asciiTheme="minorHAnsi" w:hAnsiTheme="minorHAnsi"/>
              </w:rPr>
              <w:t>.</w:t>
            </w:r>
          </w:p>
        </w:tc>
        <w:tc>
          <w:tcPr>
            <w:tcW w:w="2835" w:type="dxa"/>
          </w:tcPr>
          <w:p w14:paraId="3578FDE0" w14:textId="77777777" w:rsidR="00CD41B4" w:rsidRPr="00085AC6" w:rsidRDefault="00EE489C" w:rsidP="00CD41B4">
            <w:pPr>
              <w:spacing w:after="0" w:line="240" w:lineRule="auto"/>
              <w:rPr>
                <w:rFonts w:asciiTheme="minorHAnsi" w:hAnsiTheme="minorHAnsi"/>
              </w:rPr>
            </w:pPr>
            <w:r w:rsidRPr="00085AC6">
              <w:rPr>
                <w:rFonts w:asciiTheme="minorHAnsi" w:hAnsiTheme="minorHAnsi"/>
              </w:rPr>
              <w:t>AS 4465 - 14 (a) 4.1</w:t>
            </w:r>
          </w:p>
        </w:tc>
      </w:tr>
      <w:tr w:rsidR="00CD41B4" w:rsidRPr="00085AC6" w14:paraId="5D59CBA4" w14:textId="77777777" w:rsidTr="00CD41B4">
        <w:tc>
          <w:tcPr>
            <w:tcW w:w="889" w:type="dxa"/>
          </w:tcPr>
          <w:p w14:paraId="701479BA"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2.5</w:t>
            </w:r>
          </w:p>
        </w:tc>
        <w:tc>
          <w:tcPr>
            <w:tcW w:w="5841" w:type="dxa"/>
          </w:tcPr>
          <w:p w14:paraId="5C8ED645"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Monitoring covers facilities, sterilisers</w:t>
            </w:r>
            <w:r w:rsidR="005D6190">
              <w:rPr>
                <w:rFonts w:asciiTheme="minorHAnsi" w:hAnsiTheme="minorHAnsi"/>
              </w:rPr>
              <w:t>,</w:t>
            </w:r>
            <w:r w:rsidRPr="00085AC6">
              <w:rPr>
                <w:rFonts w:asciiTheme="minorHAnsi" w:hAnsiTheme="minorHAnsi"/>
              </w:rPr>
              <w:t xml:space="preserve"> as well as practices.</w:t>
            </w:r>
          </w:p>
          <w:p w14:paraId="6EBEFF16" w14:textId="77777777" w:rsidR="00847A0C" w:rsidRPr="00085AC6" w:rsidRDefault="00847A0C" w:rsidP="00CD41B4">
            <w:pPr>
              <w:spacing w:after="0" w:line="240" w:lineRule="auto"/>
              <w:rPr>
                <w:rFonts w:asciiTheme="minorHAnsi" w:hAnsiTheme="minorHAnsi"/>
              </w:rPr>
            </w:pPr>
          </w:p>
          <w:p w14:paraId="304CF005" w14:textId="77777777" w:rsidR="00847A0C"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On re-entry to work areas personal issue equipment shou</w:t>
            </w:r>
            <w:r w:rsidR="006B2AAC">
              <w:rPr>
                <w:rFonts w:asciiTheme="minorHAnsi" w:hAnsiTheme="minorHAnsi"/>
              </w:rPr>
              <w:t>ld pass organoleptic assessment</w:t>
            </w:r>
            <w:r w:rsidR="00423983">
              <w:rPr>
                <w:rFonts w:asciiTheme="minorHAnsi" w:hAnsiTheme="minorHAnsi"/>
              </w:rPr>
              <w:t>.</w:t>
            </w:r>
          </w:p>
          <w:p w14:paraId="12A0C191" w14:textId="77777777" w:rsidR="00CD41B4" w:rsidRPr="00085AC6" w:rsidRDefault="00CD41B4" w:rsidP="005D6190">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Where equipment is required to be sanitised</w:t>
            </w:r>
            <w:r w:rsidR="005D6190">
              <w:rPr>
                <w:rFonts w:asciiTheme="minorHAnsi" w:hAnsiTheme="minorHAnsi"/>
              </w:rPr>
              <w:t xml:space="preserve"> t</w:t>
            </w:r>
            <w:r w:rsidRPr="00085AC6">
              <w:rPr>
                <w:rFonts w:asciiTheme="minorHAnsi" w:hAnsiTheme="minorHAnsi"/>
              </w:rPr>
              <w:t>ime of monitoring should be recorded</w:t>
            </w:r>
            <w:r w:rsidR="00423983">
              <w:rPr>
                <w:rFonts w:asciiTheme="minorHAnsi" w:hAnsiTheme="minorHAnsi"/>
              </w:rPr>
              <w:t>.</w:t>
            </w:r>
          </w:p>
        </w:tc>
        <w:tc>
          <w:tcPr>
            <w:tcW w:w="2835" w:type="dxa"/>
          </w:tcPr>
          <w:p w14:paraId="3C2E91AC" w14:textId="77777777" w:rsidR="00D518CB" w:rsidRPr="00085AC6" w:rsidRDefault="00370528" w:rsidP="00D518CB">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D518CB" w:rsidRPr="00085AC6">
              <w:rPr>
                <w:rFonts w:asciiTheme="minorHAnsi" w:hAnsiTheme="minorHAnsi"/>
              </w:rPr>
              <w:t xml:space="preserve"> - Schedule 2, Clause 3</w:t>
            </w:r>
          </w:p>
          <w:p w14:paraId="61973D96" w14:textId="77777777" w:rsidR="00D518CB" w:rsidRPr="00085AC6" w:rsidRDefault="00D518CB" w:rsidP="00D518CB">
            <w:pPr>
              <w:spacing w:after="0" w:line="240" w:lineRule="auto"/>
              <w:rPr>
                <w:rFonts w:asciiTheme="minorHAnsi" w:hAnsiTheme="minorHAnsi"/>
              </w:rPr>
            </w:pPr>
          </w:p>
          <w:p w14:paraId="022295FD" w14:textId="77777777" w:rsidR="00D518CB" w:rsidRPr="00085AC6" w:rsidRDefault="00D518CB" w:rsidP="00D518CB">
            <w:pPr>
              <w:spacing w:after="0" w:line="240" w:lineRule="auto"/>
              <w:rPr>
                <w:rFonts w:asciiTheme="minorHAnsi" w:hAnsiTheme="minorHAnsi"/>
              </w:rPr>
            </w:pPr>
          </w:p>
          <w:p w14:paraId="03E0AD02" w14:textId="77777777" w:rsidR="00CD41B4" w:rsidRPr="00085AC6" w:rsidRDefault="00D518CB" w:rsidP="00D518CB">
            <w:pPr>
              <w:spacing w:after="0" w:line="240" w:lineRule="auto"/>
              <w:rPr>
                <w:rFonts w:asciiTheme="minorHAnsi" w:hAnsiTheme="minorHAnsi"/>
              </w:rPr>
            </w:pPr>
            <w:r w:rsidRPr="00085AC6">
              <w:rPr>
                <w:rFonts w:asciiTheme="minorHAnsi" w:hAnsiTheme="minorHAnsi"/>
              </w:rPr>
              <w:t>AS 4465 - 14 (a) 4.10</w:t>
            </w:r>
          </w:p>
        </w:tc>
      </w:tr>
      <w:tr w:rsidR="00CD41B4" w:rsidRPr="00085AC6" w14:paraId="20BDFA86" w14:textId="77777777" w:rsidTr="00CD41B4">
        <w:tc>
          <w:tcPr>
            <w:tcW w:w="889" w:type="dxa"/>
          </w:tcPr>
          <w:p w14:paraId="58E63FF6"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2.6</w:t>
            </w:r>
          </w:p>
        </w:tc>
        <w:tc>
          <w:tcPr>
            <w:tcW w:w="5841" w:type="dxa"/>
          </w:tcPr>
          <w:p w14:paraId="1430B8C8"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Defects on contact surfaces must be cleaned prior to continuation</w:t>
            </w:r>
            <w:r w:rsidR="00423983">
              <w:rPr>
                <w:rFonts w:asciiTheme="minorHAnsi" w:hAnsiTheme="minorHAnsi"/>
              </w:rPr>
              <w:t xml:space="preserve"> of </w:t>
            </w:r>
            <w:r w:rsidRPr="00085AC6">
              <w:rPr>
                <w:rFonts w:asciiTheme="minorHAnsi" w:hAnsiTheme="minorHAnsi"/>
              </w:rPr>
              <w:t>operations (spot cleaning – mus</w:t>
            </w:r>
            <w:r w:rsidR="00423983">
              <w:rPr>
                <w:rFonts w:asciiTheme="minorHAnsi" w:hAnsiTheme="minorHAnsi"/>
              </w:rPr>
              <w:t>t not cause cross contamination</w:t>
            </w:r>
            <w:r w:rsidRPr="00085AC6">
              <w:rPr>
                <w:rFonts w:asciiTheme="minorHAnsi" w:hAnsiTheme="minorHAnsi"/>
              </w:rPr>
              <w:t>)</w:t>
            </w:r>
            <w:r w:rsidR="00423983">
              <w:rPr>
                <w:rFonts w:asciiTheme="minorHAnsi" w:hAnsiTheme="minorHAnsi"/>
              </w:rPr>
              <w:t>.</w:t>
            </w:r>
          </w:p>
          <w:p w14:paraId="2C2D802A" w14:textId="77777777" w:rsidR="00847A0C" w:rsidRPr="00085AC6" w:rsidRDefault="00847A0C" w:rsidP="00CD41B4">
            <w:pPr>
              <w:spacing w:after="0" w:line="240" w:lineRule="auto"/>
              <w:rPr>
                <w:rFonts w:asciiTheme="minorHAnsi" w:hAnsiTheme="minorHAnsi"/>
              </w:rPr>
            </w:pPr>
          </w:p>
          <w:p w14:paraId="689A84E0" w14:textId="77777777" w:rsidR="00CD41B4" w:rsidRDefault="00CD41B4" w:rsidP="00CD41B4">
            <w:pPr>
              <w:spacing w:after="0" w:line="240" w:lineRule="auto"/>
              <w:rPr>
                <w:rFonts w:asciiTheme="minorHAnsi" w:hAnsiTheme="minorHAnsi"/>
              </w:rPr>
            </w:pPr>
            <w:r w:rsidRPr="00085AC6">
              <w:rPr>
                <w:rFonts w:asciiTheme="minorHAnsi" w:hAnsiTheme="minorHAnsi"/>
              </w:rPr>
              <w:t>Feedback of reports of any sanitation deficiencies identified from monitoring and verification are made to the supervisor</w:t>
            </w:r>
            <w:r w:rsidR="00423983">
              <w:rPr>
                <w:rFonts w:asciiTheme="minorHAnsi" w:hAnsiTheme="minorHAnsi"/>
              </w:rPr>
              <w:t>.</w:t>
            </w:r>
          </w:p>
          <w:p w14:paraId="0AE8795E" w14:textId="77777777" w:rsidR="00847A0C" w:rsidRPr="00085AC6" w:rsidRDefault="00847A0C" w:rsidP="00CD41B4">
            <w:pPr>
              <w:spacing w:after="0" w:line="240" w:lineRule="auto"/>
              <w:rPr>
                <w:rFonts w:asciiTheme="minorHAnsi" w:hAnsiTheme="minorHAnsi"/>
              </w:rPr>
            </w:pPr>
          </w:p>
          <w:p w14:paraId="1384C585"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Effectiveness of actions must be verified.</w:t>
            </w:r>
          </w:p>
        </w:tc>
        <w:tc>
          <w:tcPr>
            <w:tcW w:w="2835" w:type="dxa"/>
          </w:tcPr>
          <w:p w14:paraId="679A45E6" w14:textId="77777777" w:rsidR="00D518CB" w:rsidRPr="00085AC6" w:rsidRDefault="00D518CB" w:rsidP="00D518CB">
            <w:pPr>
              <w:spacing w:after="0" w:line="240" w:lineRule="auto"/>
              <w:rPr>
                <w:rFonts w:asciiTheme="minorHAnsi" w:hAnsiTheme="minorHAnsi"/>
              </w:rPr>
            </w:pPr>
            <w:r w:rsidRPr="00085AC6">
              <w:rPr>
                <w:rFonts w:asciiTheme="minorHAnsi" w:hAnsiTheme="minorHAnsi"/>
              </w:rPr>
              <w:t xml:space="preserve">AS 4465 - </w:t>
            </w:r>
            <w:r w:rsidR="00A6694C">
              <w:rPr>
                <w:rFonts w:asciiTheme="minorHAnsi" w:hAnsiTheme="minorHAnsi"/>
              </w:rPr>
              <w:t>15.3, 15.4</w:t>
            </w:r>
          </w:p>
          <w:p w14:paraId="24786671" w14:textId="77777777" w:rsidR="00D518CB" w:rsidRPr="00085AC6" w:rsidRDefault="00D518CB" w:rsidP="00D518CB">
            <w:pPr>
              <w:spacing w:after="0" w:line="240" w:lineRule="auto"/>
              <w:rPr>
                <w:rFonts w:asciiTheme="minorHAnsi" w:hAnsiTheme="minorHAnsi"/>
              </w:rPr>
            </w:pPr>
          </w:p>
          <w:p w14:paraId="39FEC761" w14:textId="77777777" w:rsidR="00D518CB" w:rsidRPr="00085AC6" w:rsidRDefault="00D518CB" w:rsidP="00D518CB">
            <w:pPr>
              <w:spacing w:after="0" w:line="240" w:lineRule="auto"/>
              <w:rPr>
                <w:rFonts w:asciiTheme="minorHAnsi" w:hAnsiTheme="minorHAnsi"/>
              </w:rPr>
            </w:pPr>
            <w:r w:rsidRPr="00085AC6">
              <w:rPr>
                <w:rFonts w:asciiTheme="minorHAnsi" w:hAnsiTheme="minorHAnsi"/>
              </w:rPr>
              <w:t>AS 4465 - 15.150</w:t>
            </w:r>
          </w:p>
          <w:p w14:paraId="7E33B544" w14:textId="77777777" w:rsidR="00CD41B4" w:rsidRPr="00085AC6" w:rsidRDefault="00CD41B4" w:rsidP="00CD41B4">
            <w:pPr>
              <w:spacing w:after="0" w:line="240" w:lineRule="auto"/>
              <w:rPr>
                <w:rFonts w:asciiTheme="minorHAnsi" w:hAnsiTheme="minorHAnsi"/>
              </w:rPr>
            </w:pPr>
          </w:p>
        </w:tc>
      </w:tr>
      <w:tr w:rsidR="00CD41B4" w:rsidRPr="00085AC6" w14:paraId="39EDD93A" w14:textId="77777777" w:rsidTr="00CD41B4">
        <w:tc>
          <w:tcPr>
            <w:tcW w:w="889" w:type="dxa"/>
          </w:tcPr>
          <w:p w14:paraId="3340B43B"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2.7</w:t>
            </w:r>
          </w:p>
        </w:tc>
        <w:tc>
          <w:tcPr>
            <w:tcW w:w="5841" w:type="dxa"/>
          </w:tcPr>
          <w:p w14:paraId="544F1532"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Verification procedures include: </w:t>
            </w:r>
          </w:p>
          <w:p w14:paraId="78ED103A" w14:textId="77777777" w:rsidR="00CD41B4" w:rsidRPr="00B11C63" w:rsidRDefault="00CD41B4" w:rsidP="00615661">
            <w:pPr>
              <w:pStyle w:val="ListParagraph"/>
              <w:numPr>
                <w:ilvl w:val="0"/>
                <w:numId w:val="113"/>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r</w:t>
            </w:r>
            <w:r w:rsidR="00423983">
              <w:rPr>
                <w:rFonts w:asciiTheme="minorHAnsi" w:hAnsiTheme="minorHAnsi"/>
              </w:rPr>
              <w:t>eview of the monitoring records</w:t>
            </w:r>
            <w:r w:rsidRPr="00B11C63">
              <w:rPr>
                <w:rFonts w:asciiTheme="minorHAnsi" w:hAnsiTheme="minorHAnsi"/>
              </w:rPr>
              <w:t xml:space="preserve"> </w:t>
            </w:r>
          </w:p>
          <w:p w14:paraId="399484F2" w14:textId="77777777" w:rsidR="00CD41B4" w:rsidRPr="00B11C63" w:rsidRDefault="00CD41B4" w:rsidP="00615661">
            <w:pPr>
              <w:pStyle w:val="ListParagraph"/>
              <w:numPr>
                <w:ilvl w:val="0"/>
                <w:numId w:val="113"/>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chec</w:t>
            </w:r>
            <w:r w:rsidR="00423983">
              <w:rPr>
                <w:rFonts w:asciiTheme="minorHAnsi" w:hAnsiTheme="minorHAnsi"/>
              </w:rPr>
              <w:t>ks of the monitoring procedures</w:t>
            </w:r>
          </w:p>
          <w:p w14:paraId="11BD05C5" w14:textId="77777777" w:rsidR="00CD41B4" w:rsidRPr="00B11C63" w:rsidRDefault="00CD41B4" w:rsidP="00615661">
            <w:pPr>
              <w:pStyle w:val="ListParagraph"/>
              <w:numPr>
                <w:ilvl w:val="0"/>
                <w:numId w:val="113"/>
              </w:numPr>
              <w:spacing w:after="0" w:line="240" w:lineRule="auto"/>
              <w:rPr>
                <w:rFonts w:asciiTheme="minorHAnsi" w:hAnsiTheme="minorHAnsi"/>
              </w:rPr>
            </w:pPr>
            <w:r w:rsidRPr="00B11C63">
              <w:rPr>
                <w:rFonts w:asciiTheme="minorHAnsi" w:hAnsiTheme="minorHAnsi"/>
                <w:vertAlign w:val="superscript"/>
              </w:rPr>
              <w:t xml:space="preserve">m </w:t>
            </w:r>
            <w:r w:rsidRPr="00B11C63">
              <w:rPr>
                <w:rFonts w:asciiTheme="minorHAnsi" w:hAnsiTheme="minorHAnsi"/>
              </w:rPr>
              <w:t>review of deficiencies</w:t>
            </w:r>
            <w:r w:rsidR="00423983">
              <w:rPr>
                <w:rFonts w:asciiTheme="minorHAnsi" w:hAnsiTheme="minorHAnsi"/>
              </w:rPr>
              <w:t>.</w:t>
            </w:r>
          </w:p>
        </w:tc>
        <w:tc>
          <w:tcPr>
            <w:tcW w:w="2835" w:type="dxa"/>
          </w:tcPr>
          <w:p w14:paraId="1B92FF7B" w14:textId="77777777" w:rsidR="00D518CB" w:rsidRPr="00085AC6" w:rsidRDefault="00370528" w:rsidP="00D518CB">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D518CB" w:rsidRPr="00085AC6">
              <w:rPr>
                <w:rFonts w:asciiTheme="minorHAnsi" w:hAnsiTheme="minorHAnsi"/>
              </w:rPr>
              <w:t xml:space="preserve"> - Schedule 2, Clause 3</w:t>
            </w:r>
          </w:p>
          <w:p w14:paraId="715FCBE6" w14:textId="77777777" w:rsidR="00D518CB" w:rsidRPr="00085AC6" w:rsidRDefault="00D518CB" w:rsidP="00D518CB">
            <w:pPr>
              <w:spacing w:after="0" w:line="240" w:lineRule="auto"/>
              <w:rPr>
                <w:rFonts w:asciiTheme="minorHAnsi" w:hAnsiTheme="minorHAnsi"/>
              </w:rPr>
            </w:pPr>
          </w:p>
          <w:p w14:paraId="031E3BEE" w14:textId="77777777" w:rsidR="00CD41B4" w:rsidRPr="00085AC6" w:rsidRDefault="00D518CB" w:rsidP="00D518CB">
            <w:pPr>
              <w:spacing w:after="0" w:line="240" w:lineRule="auto"/>
              <w:rPr>
                <w:rFonts w:asciiTheme="minorHAnsi" w:hAnsiTheme="minorHAnsi"/>
              </w:rPr>
            </w:pPr>
            <w:r w:rsidRPr="00085AC6">
              <w:rPr>
                <w:rFonts w:asciiTheme="minorHAnsi" w:hAnsiTheme="minorHAnsi"/>
              </w:rPr>
              <w:t>AS 4465 - 14 (a) 4.10</w:t>
            </w:r>
          </w:p>
        </w:tc>
      </w:tr>
      <w:tr w:rsidR="00CD41B4" w:rsidRPr="00085AC6" w14:paraId="4C250740" w14:textId="77777777" w:rsidTr="00CD41B4">
        <w:tc>
          <w:tcPr>
            <w:tcW w:w="889" w:type="dxa"/>
          </w:tcPr>
          <w:p w14:paraId="74B34FA6"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2.8</w:t>
            </w:r>
          </w:p>
        </w:tc>
        <w:tc>
          <w:tcPr>
            <w:tcW w:w="5841" w:type="dxa"/>
          </w:tcPr>
          <w:p w14:paraId="1E039263" w14:textId="77777777" w:rsidR="00CD41B4" w:rsidRDefault="00CD41B4" w:rsidP="00CD41B4">
            <w:pPr>
              <w:spacing w:after="0" w:line="240" w:lineRule="auto"/>
              <w:rPr>
                <w:rFonts w:asciiTheme="minorHAnsi" w:hAnsiTheme="minorHAnsi"/>
              </w:rPr>
            </w:pPr>
            <w:r w:rsidRPr="00085AC6">
              <w:rPr>
                <w:rFonts w:asciiTheme="minorHAnsi" w:hAnsiTheme="minorHAnsi"/>
              </w:rPr>
              <w:t>Check personnel, issued equipment and hand washing on return from breaks</w:t>
            </w:r>
            <w:r w:rsidR="00423983">
              <w:rPr>
                <w:rFonts w:asciiTheme="minorHAnsi" w:hAnsiTheme="minorHAnsi"/>
              </w:rPr>
              <w:t>.</w:t>
            </w:r>
          </w:p>
          <w:p w14:paraId="0A1395D8" w14:textId="77777777" w:rsidR="00847A0C" w:rsidRPr="00085AC6" w:rsidRDefault="00847A0C" w:rsidP="00CD41B4">
            <w:pPr>
              <w:spacing w:after="0" w:line="240" w:lineRule="auto"/>
              <w:rPr>
                <w:rFonts w:asciiTheme="minorHAnsi" w:hAnsiTheme="minorHAnsi"/>
              </w:rPr>
            </w:pPr>
          </w:p>
          <w:p w14:paraId="2C682396" w14:textId="77777777" w:rsidR="00CD41B4"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Production and related areas are checked at least daily</w:t>
            </w:r>
            <w:r w:rsidR="00CC32AD">
              <w:rPr>
                <w:rFonts w:asciiTheme="minorHAnsi" w:hAnsiTheme="minorHAnsi"/>
              </w:rPr>
              <w:t>.</w:t>
            </w:r>
          </w:p>
          <w:p w14:paraId="3229FA19" w14:textId="77777777" w:rsidR="00847A0C" w:rsidRPr="00085AC6" w:rsidRDefault="00847A0C" w:rsidP="00CD41B4">
            <w:pPr>
              <w:spacing w:after="0" w:line="240" w:lineRule="auto"/>
              <w:rPr>
                <w:rFonts w:asciiTheme="minorHAnsi" w:hAnsiTheme="minorHAnsi"/>
              </w:rPr>
            </w:pPr>
          </w:p>
          <w:p w14:paraId="0F6C6B4D" w14:textId="77777777" w:rsidR="00CD41B4" w:rsidRDefault="00CD41B4" w:rsidP="00CD41B4">
            <w:pPr>
              <w:spacing w:after="0" w:line="240" w:lineRule="auto"/>
              <w:rPr>
                <w:rFonts w:asciiTheme="minorHAnsi" w:hAnsiTheme="minorHAnsi"/>
              </w:rPr>
            </w:pPr>
            <w:r w:rsidRPr="00085AC6">
              <w:rPr>
                <w:rFonts w:asciiTheme="minorHAnsi" w:hAnsiTheme="minorHAnsi"/>
              </w:rPr>
              <w:t>Sampling of sterilisers at commencement of each production run and during operations</w:t>
            </w:r>
            <w:r w:rsidR="00423983">
              <w:rPr>
                <w:rFonts w:asciiTheme="minorHAnsi" w:hAnsiTheme="minorHAnsi"/>
              </w:rPr>
              <w:t>.</w:t>
            </w:r>
          </w:p>
          <w:p w14:paraId="4D5D10C2" w14:textId="77777777" w:rsidR="00847A0C" w:rsidRPr="00085AC6" w:rsidRDefault="00847A0C" w:rsidP="00CD41B4">
            <w:pPr>
              <w:spacing w:after="0" w:line="240" w:lineRule="auto"/>
              <w:rPr>
                <w:rFonts w:asciiTheme="minorHAnsi" w:hAnsiTheme="minorHAnsi"/>
              </w:rPr>
            </w:pPr>
          </w:p>
          <w:p w14:paraId="0658CDA1"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Records are verified daily</w:t>
            </w:r>
            <w:r w:rsidR="00423983">
              <w:rPr>
                <w:rFonts w:asciiTheme="minorHAnsi" w:hAnsiTheme="minorHAnsi"/>
              </w:rPr>
              <w:t>.</w:t>
            </w:r>
          </w:p>
        </w:tc>
        <w:tc>
          <w:tcPr>
            <w:tcW w:w="2835" w:type="dxa"/>
          </w:tcPr>
          <w:p w14:paraId="17D5433A" w14:textId="77777777" w:rsidR="00FE2DA1" w:rsidRPr="00085AC6" w:rsidRDefault="00370528" w:rsidP="00FE2DA1">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E2DA1" w:rsidRPr="00085AC6">
              <w:rPr>
                <w:rFonts w:asciiTheme="minorHAnsi" w:hAnsiTheme="minorHAnsi"/>
              </w:rPr>
              <w:t xml:space="preserve"> - Schedule 2, Clause 3</w:t>
            </w:r>
          </w:p>
          <w:p w14:paraId="6B80C236" w14:textId="77777777" w:rsidR="00FE2DA1" w:rsidRPr="00085AC6" w:rsidRDefault="00FE2DA1" w:rsidP="00FE2DA1">
            <w:pPr>
              <w:spacing w:after="0" w:line="240" w:lineRule="auto"/>
              <w:rPr>
                <w:rFonts w:asciiTheme="minorHAnsi" w:hAnsiTheme="minorHAnsi"/>
              </w:rPr>
            </w:pPr>
          </w:p>
          <w:p w14:paraId="45A79005" w14:textId="77777777" w:rsidR="00FE2DA1" w:rsidRPr="00085AC6" w:rsidRDefault="00FE2DA1" w:rsidP="00FE2DA1">
            <w:pPr>
              <w:spacing w:after="0" w:line="240" w:lineRule="auto"/>
              <w:rPr>
                <w:rFonts w:asciiTheme="minorHAnsi" w:hAnsiTheme="minorHAnsi"/>
              </w:rPr>
            </w:pPr>
          </w:p>
          <w:p w14:paraId="484CFA24" w14:textId="77777777" w:rsidR="00CD41B4" w:rsidRPr="00085AC6" w:rsidRDefault="00FE2DA1" w:rsidP="00FE2DA1">
            <w:pPr>
              <w:spacing w:after="0" w:line="240" w:lineRule="auto"/>
              <w:rPr>
                <w:rFonts w:asciiTheme="minorHAnsi" w:hAnsiTheme="minorHAnsi"/>
              </w:rPr>
            </w:pPr>
            <w:r w:rsidRPr="00085AC6">
              <w:rPr>
                <w:rFonts w:asciiTheme="minorHAnsi" w:hAnsiTheme="minorHAnsi"/>
              </w:rPr>
              <w:t>AS 4465 - 14 (a) 4.10</w:t>
            </w:r>
          </w:p>
        </w:tc>
      </w:tr>
      <w:tr w:rsidR="00CD41B4" w:rsidRPr="00085AC6" w14:paraId="783924F3" w14:textId="77777777" w:rsidTr="00CD41B4">
        <w:tc>
          <w:tcPr>
            <w:tcW w:w="889" w:type="dxa"/>
          </w:tcPr>
          <w:p w14:paraId="439409BA"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2.9</w:t>
            </w:r>
          </w:p>
        </w:tc>
        <w:tc>
          <w:tcPr>
            <w:tcW w:w="5841" w:type="dxa"/>
          </w:tcPr>
          <w:p w14:paraId="2145F87E" w14:textId="77777777" w:rsidR="00CD41B4" w:rsidRPr="00085AC6" w:rsidRDefault="00CD41B4" w:rsidP="00CD41B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9513B3">
              <w:rPr>
                <w:rFonts w:asciiTheme="minorHAnsi" w:hAnsiTheme="minorHAnsi"/>
              </w:rPr>
              <w:t>.</w:t>
            </w:r>
            <w:r w:rsidRPr="00085AC6">
              <w:rPr>
                <w:rFonts w:asciiTheme="minorHAnsi" w:hAnsiTheme="minorHAnsi"/>
              </w:rPr>
              <w:t xml:space="preserve"> </w:t>
            </w:r>
          </w:p>
        </w:tc>
        <w:tc>
          <w:tcPr>
            <w:tcW w:w="2835" w:type="dxa"/>
          </w:tcPr>
          <w:p w14:paraId="145ABE09" w14:textId="77777777" w:rsidR="00CD41B4" w:rsidRPr="00085AC6" w:rsidRDefault="00FE2DA1" w:rsidP="00CD41B4">
            <w:pPr>
              <w:spacing w:after="0" w:line="240" w:lineRule="auto"/>
              <w:rPr>
                <w:rFonts w:asciiTheme="minorHAnsi" w:hAnsiTheme="minorHAnsi"/>
              </w:rPr>
            </w:pPr>
            <w:r w:rsidRPr="00085AC6">
              <w:rPr>
                <w:rFonts w:asciiTheme="minorHAnsi" w:hAnsiTheme="minorHAnsi"/>
              </w:rPr>
              <w:t xml:space="preserve">AS 4465 - 14 (a) 4.1 </w:t>
            </w:r>
          </w:p>
        </w:tc>
      </w:tr>
      <w:tr w:rsidR="00CD41B4" w:rsidRPr="00085AC6" w14:paraId="152F49CE" w14:textId="77777777" w:rsidTr="00CD41B4">
        <w:tc>
          <w:tcPr>
            <w:tcW w:w="889" w:type="dxa"/>
          </w:tcPr>
          <w:p w14:paraId="434B7BA2" w14:textId="77777777" w:rsidR="00CD41B4" w:rsidRPr="00085AC6" w:rsidRDefault="00CD41B4" w:rsidP="00CD41B4">
            <w:pPr>
              <w:spacing w:after="0" w:line="240" w:lineRule="auto"/>
              <w:rPr>
                <w:rFonts w:asciiTheme="minorHAnsi" w:hAnsiTheme="minorHAnsi"/>
              </w:rPr>
            </w:pPr>
            <w:r w:rsidRPr="00085AC6">
              <w:rPr>
                <w:rFonts w:asciiTheme="minorHAnsi" w:hAnsiTheme="minorHAnsi"/>
              </w:rPr>
              <w:t>2.10</w:t>
            </w:r>
          </w:p>
        </w:tc>
        <w:tc>
          <w:tcPr>
            <w:tcW w:w="5841" w:type="dxa"/>
          </w:tcPr>
          <w:p w14:paraId="41D2CB58" w14:textId="77777777" w:rsidR="00CD41B4" w:rsidRPr="00085AC6" w:rsidRDefault="00CD41B4" w:rsidP="005B13C1">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5B13C1">
              <w:rPr>
                <w:rFonts w:asciiTheme="minorHAnsi" w:hAnsiTheme="minorHAnsi"/>
              </w:rPr>
              <w:t>/preventative</w:t>
            </w:r>
            <w:r w:rsidRPr="00085AC6">
              <w:rPr>
                <w:rFonts w:asciiTheme="minorHAnsi" w:hAnsiTheme="minorHAnsi"/>
              </w:rPr>
              <w:t xml:space="preserve"> action, </w:t>
            </w:r>
            <w:r w:rsidR="005B13C1">
              <w:rPr>
                <w:rFonts w:asciiTheme="minorHAnsi" w:hAnsiTheme="minorHAnsi"/>
              </w:rPr>
              <w:t xml:space="preserve">and </w:t>
            </w:r>
            <w:r w:rsidRPr="00085AC6">
              <w:rPr>
                <w:rFonts w:asciiTheme="minorHAnsi" w:hAnsiTheme="minorHAnsi"/>
              </w:rPr>
              <w:t>verifications of those actions are kept</w:t>
            </w:r>
            <w:r w:rsidR="009513B3">
              <w:rPr>
                <w:rFonts w:asciiTheme="minorHAnsi" w:hAnsiTheme="minorHAnsi"/>
              </w:rPr>
              <w:t>.</w:t>
            </w:r>
          </w:p>
        </w:tc>
        <w:tc>
          <w:tcPr>
            <w:tcW w:w="2835" w:type="dxa"/>
          </w:tcPr>
          <w:p w14:paraId="4ECFD279" w14:textId="77777777" w:rsidR="00CD41B4" w:rsidRPr="00085AC6" w:rsidRDefault="00370528" w:rsidP="00CD41B4">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3D055C" w:rsidRPr="00085AC6">
              <w:rPr>
                <w:rFonts w:asciiTheme="minorHAnsi" w:hAnsiTheme="minorHAnsi"/>
              </w:rPr>
              <w:t xml:space="preserve"> -</w:t>
            </w:r>
            <w:r w:rsidR="00CD41B4" w:rsidRPr="00085AC6">
              <w:rPr>
                <w:rFonts w:asciiTheme="minorHAnsi" w:hAnsiTheme="minorHAnsi"/>
              </w:rPr>
              <w:t xml:space="preserve"> Schedule</w:t>
            </w:r>
            <w:r w:rsidR="003D055C" w:rsidRPr="00085AC6">
              <w:rPr>
                <w:rFonts w:asciiTheme="minorHAnsi" w:hAnsiTheme="minorHAnsi"/>
              </w:rPr>
              <w:t xml:space="preserve"> 2,</w:t>
            </w:r>
            <w:r w:rsidR="00CD41B4" w:rsidRPr="00085AC6">
              <w:rPr>
                <w:rFonts w:asciiTheme="minorHAnsi" w:hAnsiTheme="minorHAnsi"/>
              </w:rPr>
              <w:t xml:space="preserve"> </w:t>
            </w:r>
            <w:r w:rsidR="003D055C" w:rsidRPr="00085AC6">
              <w:rPr>
                <w:rFonts w:asciiTheme="minorHAnsi" w:hAnsiTheme="minorHAnsi"/>
              </w:rPr>
              <w:t xml:space="preserve">Clause </w:t>
            </w:r>
            <w:r w:rsidR="00CD41B4" w:rsidRPr="00085AC6">
              <w:rPr>
                <w:rFonts w:asciiTheme="minorHAnsi" w:hAnsiTheme="minorHAnsi"/>
              </w:rPr>
              <w:t>7.1</w:t>
            </w:r>
          </w:p>
          <w:p w14:paraId="15CA4E31" w14:textId="77777777" w:rsidR="00CD41B4" w:rsidRPr="00085AC6" w:rsidRDefault="00592E42" w:rsidP="00CD41B4">
            <w:pPr>
              <w:spacing w:after="0" w:line="240" w:lineRule="auto"/>
              <w:rPr>
                <w:rFonts w:asciiTheme="minorHAnsi" w:hAnsiTheme="minorHAnsi"/>
              </w:rPr>
            </w:pPr>
            <w:r w:rsidRPr="00085AC6">
              <w:rPr>
                <w:rFonts w:asciiTheme="minorHAnsi" w:hAnsiTheme="minorHAnsi"/>
              </w:rPr>
              <w:t>AS 4465 - 14 (a) 4.16</w:t>
            </w:r>
          </w:p>
          <w:p w14:paraId="0D26664D" w14:textId="77777777" w:rsidR="00592E42" w:rsidRPr="00085AC6" w:rsidRDefault="00592E42" w:rsidP="00592E42">
            <w:pPr>
              <w:spacing w:after="0" w:line="240" w:lineRule="auto"/>
              <w:rPr>
                <w:rFonts w:asciiTheme="minorHAnsi" w:hAnsiTheme="minorHAnsi"/>
              </w:rPr>
            </w:pPr>
            <w:r w:rsidRPr="00085AC6">
              <w:rPr>
                <w:rFonts w:asciiTheme="minorHAnsi" w:hAnsiTheme="minorHAnsi"/>
              </w:rPr>
              <w:t>AS 4465 - 14 (b) 7</w:t>
            </w:r>
          </w:p>
        </w:tc>
      </w:tr>
    </w:tbl>
    <w:p w14:paraId="522F0F4B" w14:textId="77777777" w:rsidR="00E456B8" w:rsidRPr="00085AC6" w:rsidRDefault="00E456B8">
      <w:pPr>
        <w:spacing w:after="0" w:line="240" w:lineRule="auto"/>
        <w:rPr>
          <w:rFonts w:asciiTheme="minorHAnsi" w:hAnsiTheme="minorHAnsi"/>
        </w:rPr>
      </w:pPr>
      <w:r w:rsidRPr="00085AC6">
        <w:rPr>
          <w:rFonts w:asciiTheme="minorHAnsi" w:hAnsiTheme="minorHAnsi"/>
        </w:rPr>
        <w:br w:type="page"/>
      </w:r>
    </w:p>
    <w:p w14:paraId="726A9792" w14:textId="77777777" w:rsidR="00D900B4" w:rsidRPr="00085AC6" w:rsidRDefault="00D900B4" w:rsidP="003B372A">
      <w:pPr>
        <w:pStyle w:val="Heading2"/>
        <w:spacing w:before="240"/>
        <w:rPr>
          <w:rFonts w:asciiTheme="minorHAnsi" w:hAnsiTheme="minorHAnsi"/>
        </w:rPr>
      </w:pPr>
      <w:bookmarkStart w:id="128" w:name="_Toc115654567"/>
      <w:bookmarkStart w:id="129" w:name="_Toc139701126"/>
      <w:bookmarkStart w:id="130" w:name="_Toc514339420"/>
      <w:r w:rsidRPr="00085AC6">
        <w:rPr>
          <w:rFonts w:asciiTheme="minorHAnsi" w:hAnsiTheme="minorHAnsi"/>
        </w:rPr>
        <w:t>3.</w:t>
      </w:r>
      <w:r w:rsidR="000C2367">
        <w:rPr>
          <w:rFonts w:asciiTheme="minorHAnsi" w:hAnsiTheme="minorHAnsi"/>
        </w:rPr>
        <w:tab/>
      </w:r>
      <w:r w:rsidRPr="00085AC6">
        <w:rPr>
          <w:rFonts w:asciiTheme="minorHAnsi" w:hAnsiTheme="minorHAnsi"/>
        </w:rPr>
        <w:t>P</w:t>
      </w:r>
      <w:bookmarkEnd w:id="128"/>
      <w:r w:rsidRPr="00085AC6">
        <w:rPr>
          <w:rFonts w:asciiTheme="minorHAnsi" w:hAnsiTheme="minorHAnsi"/>
        </w:rPr>
        <w:t xml:space="preserve">ersonal </w:t>
      </w:r>
      <w:r w:rsidR="00605BD0">
        <w:rPr>
          <w:rFonts w:asciiTheme="minorHAnsi" w:hAnsiTheme="minorHAnsi"/>
        </w:rPr>
        <w:t>H</w:t>
      </w:r>
      <w:r w:rsidRPr="00085AC6">
        <w:rPr>
          <w:rFonts w:asciiTheme="minorHAnsi" w:hAnsiTheme="minorHAnsi"/>
        </w:rPr>
        <w:t>ygiene</w:t>
      </w:r>
      <w:bookmarkEnd w:id="129"/>
      <w:bookmarkEnd w:id="130"/>
    </w:p>
    <w:p w14:paraId="7E45A862"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5159AA9E" w14:textId="0B2B428C" w:rsidR="00D900B4" w:rsidRPr="00085AC6" w:rsidRDefault="00D900B4" w:rsidP="00D900B4">
      <w:pPr>
        <w:keepNext/>
        <w:pBdr>
          <w:top w:val="single" w:sz="4" w:space="1" w:color="auto"/>
          <w:left w:val="single" w:sz="4" w:space="4" w:color="auto"/>
          <w:bottom w:val="single" w:sz="4" w:space="1" w:color="auto"/>
          <w:right w:val="single" w:sz="4" w:space="4" w:color="auto"/>
        </w:pBdr>
        <w:shd w:val="pct10" w:color="auto" w:fill="auto"/>
        <w:spacing w:before="100" w:after="100"/>
        <w:jc w:val="center"/>
        <w:outlineLvl w:val="4"/>
        <w:rPr>
          <w:rFonts w:asciiTheme="minorHAnsi" w:hAnsiTheme="minorHAnsi"/>
          <w:i/>
        </w:rPr>
      </w:pPr>
      <w:r w:rsidRPr="00085AC6">
        <w:rPr>
          <w:rFonts w:asciiTheme="minorHAnsi" w:hAnsiTheme="minorHAnsi"/>
          <w:i/>
        </w:rPr>
        <w:t xml:space="preserve">Personnel are not a source of contamination to </w:t>
      </w:r>
      <w:r w:rsidR="0050255C">
        <w:rPr>
          <w:rFonts w:asciiTheme="minorHAnsi" w:hAnsiTheme="minorHAnsi"/>
          <w:i/>
        </w:rPr>
        <w:t xml:space="preserve">poultry meat and </w:t>
      </w:r>
      <w:r w:rsidR="007C51BE" w:rsidRPr="00085AC6">
        <w:rPr>
          <w:rFonts w:asciiTheme="minorHAnsi" w:hAnsiTheme="minorHAnsi"/>
          <w:i/>
        </w:rPr>
        <w:t>p</w:t>
      </w:r>
      <w:r w:rsidR="00DC132B" w:rsidRPr="00085AC6">
        <w:rPr>
          <w:rFonts w:asciiTheme="minorHAnsi" w:hAnsiTheme="minorHAnsi"/>
          <w:i/>
        </w:rPr>
        <w:t>oultry</w:t>
      </w:r>
      <w:r w:rsidRPr="00085AC6">
        <w:rPr>
          <w:rFonts w:asciiTheme="minorHAnsi" w:hAnsiTheme="minorHAnsi"/>
          <w:i/>
        </w:rPr>
        <w:t xml:space="preserve"> meat</w:t>
      </w:r>
      <w:r w:rsidR="0050255C">
        <w:rPr>
          <w:rFonts w:asciiTheme="minorHAnsi" w:hAnsiTheme="minorHAnsi"/>
          <w:i/>
        </w:rPr>
        <w:t xml:space="preserve"> products</w:t>
      </w:r>
      <w:r w:rsidRPr="00085AC6">
        <w:rPr>
          <w:rFonts w:asciiTheme="minorHAnsi" w:hAnsiTheme="minorHAnsi"/>
          <w:i/>
        </w:rPr>
        <w:t>.</w:t>
      </w:r>
    </w:p>
    <w:p w14:paraId="77F34257" w14:textId="77777777" w:rsidR="00AE072A" w:rsidRPr="00085AC6" w:rsidRDefault="00AE072A" w:rsidP="00AE072A">
      <w:pPr>
        <w:rPr>
          <w:rFonts w:asciiTheme="minorHAnsi" w:hAnsiTheme="minorHAnsi"/>
          <w:b/>
        </w:rPr>
      </w:pPr>
    </w:p>
    <w:p w14:paraId="4A4506BB" w14:textId="77777777" w:rsidR="00D900B4" w:rsidRPr="00085AC6" w:rsidRDefault="00750950" w:rsidP="00AE072A">
      <w:pPr>
        <w:rPr>
          <w:rFonts w:asciiTheme="minorHAnsi" w:hAnsiTheme="minorHAnsi"/>
          <w:b/>
        </w:rPr>
      </w:pPr>
      <w:r w:rsidRPr="00085AC6">
        <w:rPr>
          <w:rFonts w:asciiTheme="minorHAnsi" w:hAnsiTheme="minorHAnsi"/>
          <w:b/>
        </w:rPr>
        <w:t>Performance Indicators</w:t>
      </w:r>
    </w:p>
    <w:p w14:paraId="552008FA" w14:textId="77777777" w:rsidR="00A317AE" w:rsidRPr="00085AC6" w:rsidRDefault="00A317AE" w:rsidP="00024316">
      <w:pPr>
        <w:numPr>
          <w:ilvl w:val="0"/>
          <w:numId w:val="11"/>
        </w:numPr>
        <w:spacing w:before="240" w:line="240" w:lineRule="auto"/>
        <w:ind w:left="851" w:hanging="567"/>
        <w:rPr>
          <w:rFonts w:asciiTheme="minorHAnsi" w:hAnsiTheme="minorHAnsi"/>
        </w:rPr>
      </w:pPr>
      <w:r w:rsidRPr="00085AC6">
        <w:rPr>
          <w:rFonts w:asciiTheme="minorHAnsi" w:hAnsiTheme="minorHAnsi"/>
        </w:rPr>
        <w:t>Persons handling edible product</w:t>
      </w:r>
      <w:r w:rsidR="00C806EB">
        <w:rPr>
          <w:rFonts w:asciiTheme="minorHAnsi" w:hAnsiTheme="minorHAnsi"/>
        </w:rPr>
        <w:t>,</w:t>
      </w:r>
      <w:r w:rsidRPr="00085AC6">
        <w:rPr>
          <w:rFonts w:asciiTheme="minorHAnsi" w:hAnsiTheme="minorHAnsi"/>
        </w:rPr>
        <w:t xml:space="preserve"> or working in or entering edible product handling areas</w:t>
      </w:r>
      <w:r w:rsidR="00C806EB">
        <w:rPr>
          <w:rFonts w:asciiTheme="minorHAnsi" w:hAnsiTheme="minorHAnsi"/>
        </w:rPr>
        <w:t>,</w:t>
      </w:r>
      <w:r w:rsidRPr="00085AC6">
        <w:rPr>
          <w:rFonts w:asciiTheme="minorHAnsi" w:hAnsiTheme="minorHAnsi"/>
        </w:rPr>
        <w:t xml:space="preserve"> are </w:t>
      </w:r>
      <w:r w:rsidR="00B11C63" w:rsidRPr="00B11C63">
        <w:rPr>
          <w:rFonts w:asciiTheme="minorHAnsi" w:hAnsiTheme="minorHAnsi"/>
        </w:rPr>
        <w:t>wearing clean protective outer clothing</w:t>
      </w:r>
      <w:r w:rsidR="00B11C63">
        <w:rPr>
          <w:rFonts w:asciiTheme="minorHAnsi" w:hAnsiTheme="minorHAnsi"/>
        </w:rPr>
        <w:t xml:space="preserve"> and </w:t>
      </w:r>
      <w:r w:rsidRPr="00085AC6">
        <w:rPr>
          <w:rFonts w:asciiTheme="minorHAnsi" w:hAnsiTheme="minorHAnsi"/>
        </w:rPr>
        <w:t>medically fit for purpose</w:t>
      </w:r>
      <w:r w:rsidR="005B13C1">
        <w:rPr>
          <w:rFonts w:asciiTheme="minorHAnsi" w:hAnsiTheme="minorHAnsi"/>
        </w:rPr>
        <w:t>.</w:t>
      </w:r>
    </w:p>
    <w:p w14:paraId="49053EE1" w14:textId="77777777" w:rsidR="00B11C63" w:rsidRDefault="00B11C63" w:rsidP="00024316">
      <w:pPr>
        <w:numPr>
          <w:ilvl w:val="0"/>
          <w:numId w:val="11"/>
        </w:numPr>
        <w:spacing w:before="240" w:line="240" w:lineRule="auto"/>
        <w:ind w:left="851" w:hanging="567"/>
        <w:rPr>
          <w:rFonts w:asciiTheme="minorHAnsi" w:hAnsiTheme="minorHAnsi"/>
        </w:rPr>
      </w:pPr>
      <w:r w:rsidRPr="00B11C63">
        <w:rPr>
          <w:rFonts w:asciiTheme="minorHAnsi" w:hAnsiTheme="minorHAnsi"/>
        </w:rPr>
        <w:t xml:space="preserve">Personal hygiene practices ensure that </w:t>
      </w:r>
      <w:r w:rsidR="004E47F7">
        <w:rPr>
          <w:rFonts w:asciiTheme="minorHAnsi" w:hAnsiTheme="minorHAnsi"/>
        </w:rPr>
        <w:t xml:space="preserve">poultry </w:t>
      </w:r>
      <w:r w:rsidRPr="00B11C63">
        <w:rPr>
          <w:rFonts w:asciiTheme="minorHAnsi" w:hAnsiTheme="minorHAnsi"/>
        </w:rPr>
        <w:t xml:space="preserve">meat and </w:t>
      </w:r>
      <w:r w:rsidR="004E47F7">
        <w:rPr>
          <w:rFonts w:asciiTheme="minorHAnsi" w:hAnsiTheme="minorHAnsi"/>
        </w:rPr>
        <w:t xml:space="preserve">poultry </w:t>
      </w:r>
      <w:r w:rsidRPr="00B11C63">
        <w:rPr>
          <w:rFonts w:asciiTheme="minorHAnsi" w:hAnsiTheme="minorHAnsi"/>
        </w:rPr>
        <w:t>meat products are not contaminated</w:t>
      </w:r>
      <w:r w:rsidR="005B13C1">
        <w:rPr>
          <w:rFonts w:asciiTheme="minorHAnsi" w:hAnsiTheme="minorHAnsi"/>
        </w:rPr>
        <w:t>.</w:t>
      </w:r>
    </w:p>
    <w:p w14:paraId="694A1255" w14:textId="77777777" w:rsidR="00396488" w:rsidRPr="00085AC6" w:rsidRDefault="00264765" w:rsidP="00024316">
      <w:pPr>
        <w:numPr>
          <w:ilvl w:val="0"/>
          <w:numId w:val="11"/>
        </w:numPr>
        <w:spacing w:before="240" w:line="240" w:lineRule="auto"/>
        <w:ind w:left="851" w:hanging="567"/>
        <w:rPr>
          <w:rFonts w:asciiTheme="minorHAnsi" w:hAnsiTheme="minorHAnsi"/>
        </w:rPr>
      </w:pPr>
      <w:r w:rsidRPr="00085AC6">
        <w:rPr>
          <w:rFonts w:asciiTheme="minorHAnsi" w:hAnsiTheme="minorHAnsi"/>
        </w:rPr>
        <w:t xml:space="preserve">Work </w:t>
      </w:r>
      <w:r w:rsidR="00E456B8" w:rsidRPr="00085AC6">
        <w:rPr>
          <w:rFonts w:asciiTheme="minorHAnsi" w:hAnsiTheme="minorHAnsi"/>
        </w:rPr>
        <w:t>i</w:t>
      </w:r>
      <w:r w:rsidRPr="00085AC6">
        <w:rPr>
          <w:rFonts w:asciiTheme="minorHAnsi" w:hAnsiTheme="minorHAnsi"/>
        </w:rPr>
        <w:t>nstructions are written that are current and detail the actions necessary to achieve the above requirements</w:t>
      </w:r>
      <w:r w:rsidR="005B13C1">
        <w:rPr>
          <w:rFonts w:asciiTheme="minorHAnsi" w:hAnsiTheme="minorHAnsi"/>
        </w:rPr>
        <w:t>.</w:t>
      </w:r>
    </w:p>
    <w:p w14:paraId="59AE237D" w14:textId="77777777" w:rsidR="00E5728C" w:rsidRPr="00085AC6" w:rsidRDefault="00E5728C" w:rsidP="00E5728C">
      <w:pPr>
        <w:pStyle w:val="Caption"/>
        <w:keepNext/>
        <w:rPr>
          <w:rFonts w:asciiTheme="minorHAnsi" w:hAnsiTheme="minorHAnsi"/>
        </w:rPr>
      </w:pPr>
      <w:bookmarkStart w:id="131" w:name="_Toc139701127"/>
      <w:bookmarkStart w:id="132" w:name="_Toc115654568"/>
    </w:p>
    <w:p w14:paraId="08945FBC" w14:textId="77777777" w:rsidR="00E5728C" w:rsidRDefault="00E5728C" w:rsidP="00E5728C">
      <w:pPr>
        <w:pStyle w:val="Caption"/>
        <w:keepNext/>
        <w:rPr>
          <w:rFonts w:asciiTheme="minorHAnsi" w:hAnsiTheme="minorHAnsi"/>
        </w:rPr>
      </w:pPr>
      <w:r w:rsidRPr="00085AC6">
        <w:rPr>
          <w:rFonts w:asciiTheme="minorHAnsi" w:hAnsiTheme="minorHAnsi"/>
        </w:rPr>
        <w:t>Table 21: Performance Checklist</w:t>
      </w:r>
    </w:p>
    <w:p w14:paraId="3F29634C" w14:textId="77777777" w:rsidR="00B11C63" w:rsidRDefault="00F9605E" w:rsidP="00B11C63">
      <w:pPr>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8789"/>
      </w:tblGrid>
      <w:tr w:rsidR="00E11679" w:rsidRPr="003A78DF" w14:paraId="2F6F0AE3" w14:textId="77777777" w:rsidTr="00E11679">
        <w:trPr>
          <w:cantSplit/>
          <w:tblHeader/>
        </w:trPr>
        <w:tc>
          <w:tcPr>
            <w:tcW w:w="709" w:type="dxa"/>
            <w:tcBorders>
              <w:right w:val="single" w:sz="4" w:space="0" w:color="FFFFFF"/>
            </w:tcBorders>
            <w:shd w:val="clear" w:color="auto" w:fill="000000"/>
          </w:tcPr>
          <w:p w14:paraId="31D336B3" w14:textId="77777777" w:rsidR="00E11679" w:rsidRPr="003A78DF" w:rsidRDefault="00E11679" w:rsidP="00967D9D">
            <w:pPr>
              <w:pStyle w:val="TableHeading"/>
            </w:pPr>
            <w:r w:rsidRPr="003A78DF">
              <w:t>Item</w:t>
            </w:r>
          </w:p>
        </w:tc>
        <w:tc>
          <w:tcPr>
            <w:tcW w:w="8789" w:type="dxa"/>
            <w:tcBorders>
              <w:left w:val="single" w:sz="4" w:space="0" w:color="FFFFFF"/>
            </w:tcBorders>
            <w:shd w:val="clear" w:color="auto" w:fill="000000"/>
          </w:tcPr>
          <w:p w14:paraId="0EE62D93" w14:textId="77777777" w:rsidR="00E11679" w:rsidRPr="003A78DF" w:rsidRDefault="00E11679" w:rsidP="00967D9D">
            <w:pPr>
              <w:pStyle w:val="TableHeading"/>
            </w:pPr>
            <w:r>
              <w:t>Performance checklist</w:t>
            </w:r>
          </w:p>
        </w:tc>
      </w:tr>
      <w:tr w:rsidR="00E5728C" w:rsidRPr="00085AC6" w14:paraId="6D8DCEA9"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52017FEE"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3.1</w:t>
            </w:r>
          </w:p>
        </w:tc>
        <w:tc>
          <w:tcPr>
            <w:tcW w:w="8789" w:type="dxa"/>
            <w:tcBorders>
              <w:top w:val="single" w:sz="4" w:space="0" w:color="auto"/>
              <w:left w:val="single" w:sz="4" w:space="0" w:color="auto"/>
              <w:bottom w:val="single" w:sz="4" w:space="0" w:color="auto"/>
              <w:right w:val="single" w:sz="4" w:space="0" w:color="auto"/>
            </w:tcBorders>
          </w:tcPr>
          <w:p w14:paraId="1E95A2A8"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establishment has a documented procedure for Personal Hygiene?</w:t>
            </w:r>
          </w:p>
        </w:tc>
      </w:tr>
      <w:tr w:rsidR="00E5728C" w:rsidRPr="00085AC6" w14:paraId="7C0096A0"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743E1C1B"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3.2</w:t>
            </w:r>
          </w:p>
        </w:tc>
        <w:tc>
          <w:tcPr>
            <w:tcW w:w="8789" w:type="dxa"/>
            <w:tcBorders>
              <w:top w:val="single" w:sz="4" w:space="0" w:color="auto"/>
              <w:left w:val="single" w:sz="4" w:space="0" w:color="auto"/>
              <w:bottom w:val="single" w:sz="4" w:space="0" w:color="auto"/>
              <w:right w:val="single" w:sz="4" w:space="0" w:color="auto"/>
            </w:tcBorders>
          </w:tcPr>
          <w:p w14:paraId="0DC93B9C"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edible, inedible and maintenance workers and visitors?</w:t>
            </w:r>
          </w:p>
        </w:tc>
      </w:tr>
      <w:tr w:rsidR="00E5728C" w:rsidRPr="00085AC6" w14:paraId="627EAFCD"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3D9F78DA"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3.3</w:t>
            </w:r>
          </w:p>
        </w:tc>
        <w:tc>
          <w:tcPr>
            <w:tcW w:w="8789" w:type="dxa"/>
            <w:tcBorders>
              <w:top w:val="single" w:sz="4" w:space="0" w:color="auto"/>
              <w:left w:val="single" w:sz="4" w:space="0" w:color="auto"/>
              <w:bottom w:val="single" w:sz="4" w:space="0" w:color="auto"/>
              <w:right w:val="single" w:sz="4" w:space="0" w:color="auto"/>
            </w:tcBorders>
          </w:tcPr>
          <w:p w14:paraId="29EC1F6F"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personal health</w:t>
            </w:r>
            <w:r w:rsidR="00C806EB">
              <w:rPr>
                <w:rFonts w:asciiTheme="minorHAnsi" w:eastAsia="Arial Unicode MS" w:hAnsiTheme="minorHAnsi"/>
              </w:rPr>
              <w:t>?</w:t>
            </w:r>
          </w:p>
        </w:tc>
      </w:tr>
      <w:tr w:rsidR="00E5728C" w:rsidRPr="00085AC6" w14:paraId="2B818DDB"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312B3A71"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3.4</w:t>
            </w:r>
          </w:p>
        </w:tc>
        <w:tc>
          <w:tcPr>
            <w:tcW w:w="8789" w:type="dxa"/>
            <w:tcBorders>
              <w:top w:val="single" w:sz="4" w:space="0" w:color="auto"/>
              <w:left w:val="single" w:sz="4" w:space="0" w:color="auto"/>
              <w:bottom w:val="single" w:sz="4" w:space="0" w:color="auto"/>
              <w:right w:val="single" w:sz="4" w:space="0" w:color="auto"/>
            </w:tcBorders>
          </w:tcPr>
          <w:p w14:paraId="626DDB43"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 xml:space="preserve">The procedure addresses the issue and maintenance of clean outer clothing? </w:t>
            </w:r>
          </w:p>
        </w:tc>
      </w:tr>
      <w:tr w:rsidR="00E5728C" w:rsidRPr="00085AC6" w14:paraId="7EB9F3AE"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242BCF58"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3.5</w:t>
            </w:r>
          </w:p>
        </w:tc>
        <w:tc>
          <w:tcPr>
            <w:tcW w:w="8789" w:type="dxa"/>
            <w:tcBorders>
              <w:top w:val="single" w:sz="4" w:space="0" w:color="auto"/>
              <w:left w:val="single" w:sz="4" w:space="0" w:color="auto"/>
              <w:bottom w:val="single" w:sz="4" w:space="0" w:color="auto"/>
              <w:right w:val="single" w:sz="4" w:space="0" w:color="auto"/>
            </w:tcBorders>
          </w:tcPr>
          <w:p w14:paraId="3FBE3311"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monitoring?</w:t>
            </w:r>
          </w:p>
        </w:tc>
      </w:tr>
      <w:tr w:rsidR="00E5728C" w:rsidRPr="00085AC6" w14:paraId="40D0BE98"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3EC6589E"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3.6</w:t>
            </w:r>
          </w:p>
        </w:tc>
        <w:tc>
          <w:tcPr>
            <w:tcW w:w="8789" w:type="dxa"/>
            <w:tcBorders>
              <w:top w:val="single" w:sz="4" w:space="0" w:color="auto"/>
              <w:left w:val="single" w:sz="4" w:space="0" w:color="auto"/>
              <w:bottom w:val="single" w:sz="4" w:space="0" w:color="auto"/>
              <w:right w:val="single" w:sz="4" w:space="0" w:color="auto"/>
            </w:tcBorders>
          </w:tcPr>
          <w:p w14:paraId="5A42695B"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corrective action?</w:t>
            </w:r>
          </w:p>
        </w:tc>
      </w:tr>
      <w:tr w:rsidR="00E5728C" w:rsidRPr="00085AC6" w14:paraId="407A12C1"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232CB4B2"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3.7</w:t>
            </w:r>
          </w:p>
        </w:tc>
        <w:tc>
          <w:tcPr>
            <w:tcW w:w="8789" w:type="dxa"/>
            <w:tcBorders>
              <w:top w:val="single" w:sz="4" w:space="0" w:color="auto"/>
              <w:left w:val="single" w:sz="4" w:space="0" w:color="auto"/>
              <w:bottom w:val="single" w:sz="4" w:space="0" w:color="auto"/>
              <w:right w:val="single" w:sz="4" w:space="0" w:color="auto"/>
            </w:tcBorders>
          </w:tcPr>
          <w:p w14:paraId="051CE496"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verification of monitoring and corrective action?</w:t>
            </w:r>
          </w:p>
        </w:tc>
      </w:tr>
      <w:tr w:rsidR="00E5728C" w:rsidRPr="00085AC6" w14:paraId="0C4732DE"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262E3BCC"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3.8</w:t>
            </w:r>
          </w:p>
        </w:tc>
        <w:tc>
          <w:tcPr>
            <w:tcW w:w="8789" w:type="dxa"/>
            <w:tcBorders>
              <w:top w:val="single" w:sz="4" w:space="0" w:color="auto"/>
              <w:left w:val="single" w:sz="4" w:space="0" w:color="auto"/>
              <w:bottom w:val="single" w:sz="4" w:space="0" w:color="auto"/>
              <w:right w:val="single" w:sz="4" w:space="0" w:color="auto"/>
            </w:tcBorders>
          </w:tcPr>
          <w:p w14:paraId="56B8D81A"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addresses the frequency of the tasks including monitoring and verification?</w:t>
            </w:r>
          </w:p>
        </w:tc>
      </w:tr>
      <w:tr w:rsidR="00E5728C" w:rsidRPr="00085AC6" w14:paraId="7156DC0F"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227724D3"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3.9</w:t>
            </w:r>
          </w:p>
        </w:tc>
        <w:tc>
          <w:tcPr>
            <w:tcW w:w="8789" w:type="dxa"/>
            <w:tcBorders>
              <w:top w:val="single" w:sz="4" w:space="0" w:color="auto"/>
              <w:left w:val="single" w:sz="4" w:space="0" w:color="auto"/>
              <w:bottom w:val="single" w:sz="4" w:space="0" w:color="auto"/>
              <w:right w:val="single" w:sz="4" w:space="0" w:color="auto"/>
            </w:tcBorders>
          </w:tcPr>
          <w:p w14:paraId="4FCC72A4"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procedure identifies the individuals responsible for the tasks including monitoring and verification?</w:t>
            </w:r>
          </w:p>
        </w:tc>
      </w:tr>
      <w:tr w:rsidR="00E5728C" w:rsidRPr="00085AC6" w14:paraId="42D77543"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7"/>
        </w:trPr>
        <w:tc>
          <w:tcPr>
            <w:tcW w:w="709" w:type="dxa"/>
            <w:tcBorders>
              <w:top w:val="single" w:sz="4" w:space="0" w:color="auto"/>
              <w:left w:val="single" w:sz="4" w:space="0" w:color="auto"/>
              <w:bottom w:val="single" w:sz="4" w:space="0" w:color="auto"/>
              <w:right w:val="single" w:sz="4" w:space="0" w:color="auto"/>
            </w:tcBorders>
          </w:tcPr>
          <w:p w14:paraId="2C452D87" w14:textId="77777777" w:rsidR="00E5728C" w:rsidRPr="00085AC6" w:rsidRDefault="00E5728C" w:rsidP="00E5728C">
            <w:pPr>
              <w:spacing w:after="0"/>
              <w:rPr>
                <w:rFonts w:asciiTheme="minorHAnsi" w:hAnsiTheme="minorHAnsi"/>
                <w:smallCaps/>
                <w:color w:val="000000"/>
              </w:rPr>
            </w:pPr>
            <w:r w:rsidRPr="00085AC6">
              <w:rPr>
                <w:rFonts w:asciiTheme="minorHAnsi" w:hAnsiTheme="minorHAnsi"/>
                <w:smallCaps/>
                <w:color w:val="000000"/>
              </w:rPr>
              <w:t>3.10</w:t>
            </w:r>
          </w:p>
        </w:tc>
        <w:tc>
          <w:tcPr>
            <w:tcW w:w="8789" w:type="dxa"/>
            <w:tcBorders>
              <w:top w:val="single" w:sz="4" w:space="0" w:color="auto"/>
              <w:left w:val="single" w:sz="4" w:space="0" w:color="auto"/>
              <w:bottom w:val="single" w:sz="4" w:space="0" w:color="auto"/>
              <w:right w:val="single" w:sz="4" w:space="0" w:color="auto"/>
            </w:tcBorders>
          </w:tcPr>
          <w:p w14:paraId="74F0541B" w14:textId="77777777" w:rsidR="00E5728C" w:rsidRPr="00085AC6" w:rsidRDefault="00E5728C" w:rsidP="00E5728C">
            <w:pPr>
              <w:rPr>
                <w:rFonts w:asciiTheme="minorHAnsi" w:eastAsia="Arial Unicode MS" w:hAnsiTheme="minorHAnsi"/>
              </w:rPr>
            </w:pPr>
            <w:r w:rsidRPr="00085AC6">
              <w:rPr>
                <w:rFonts w:asciiTheme="minorHAnsi" w:eastAsia="Arial Unicode MS" w:hAnsiTheme="minorHAnsi"/>
              </w:rPr>
              <w:t>The records of these procedures and corrective action taken are being maintained?</w:t>
            </w:r>
          </w:p>
        </w:tc>
      </w:tr>
    </w:tbl>
    <w:p w14:paraId="5EBA6314" w14:textId="77777777" w:rsidR="00E5728C" w:rsidRPr="00085AC6" w:rsidRDefault="00E5728C" w:rsidP="00E5728C">
      <w:pPr>
        <w:pStyle w:val="Caption"/>
        <w:keepNext/>
        <w:rPr>
          <w:rFonts w:asciiTheme="minorHAnsi" w:hAnsiTheme="minorHAnsi"/>
        </w:rPr>
      </w:pPr>
    </w:p>
    <w:p w14:paraId="2F77EB01" w14:textId="77777777" w:rsidR="00E5728C" w:rsidRPr="00085AC6" w:rsidRDefault="00E5728C" w:rsidP="00E5728C">
      <w:pPr>
        <w:pStyle w:val="Caption"/>
        <w:keepNext/>
        <w:rPr>
          <w:rFonts w:asciiTheme="minorHAnsi" w:hAnsiTheme="minorHAnsi"/>
        </w:rPr>
      </w:pPr>
      <w:r w:rsidRPr="00085AC6">
        <w:rPr>
          <w:rFonts w:asciiTheme="minorHAnsi" w:hAnsiTheme="minorHAnsi"/>
        </w:rPr>
        <w:t xml:space="preserve">Table </w:t>
      </w:r>
      <w:r w:rsidR="00072A92">
        <w:rPr>
          <w:rFonts w:asciiTheme="minorHAnsi" w:hAnsiTheme="minorHAnsi"/>
        </w:rPr>
        <w:t>2</w:t>
      </w:r>
      <w:r w:rsidRPr="00085AC6">
        <w:rPr>
          <w:rFonts w:asciiTheme="minorHAnsi" w:hAnsiTheme="minorHAnsi"/>
        </w:rPr>
        <w:t>2: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5841"/>
        <w:gridCol w:w="2835"/>
      </w:tblGrid>
      <w:tr w:rsidR="00E5728C" w:rsidRPr="00085AC6" w14:paraId="7A4E1748" w14:textId="77777777" w:rsidTr="00714EAA">
        <w:trPr>
          <w:cantSplit/>
          <w:tblHeader/>
        </w:trPr>
        <w:tc>
          <w:tcPr>
            <w:tcW w:w="8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267F5F0E" w14:textId="77777777" w:rsidR="00E5728C" w:rsidRPr="00F1634A" w:rsidRDefault="00E5728C" w:rsidP="00153E91">
            <w:pPr>
              <w:pStyle w:val="FootnoteText"/>
              <w:spacing w:before="80" w:after="80"/>
              <w:rPr>
                <w:rFonts w:asciiTheme="minorHAnsi" w:hAnsiTheme="minorHAnsi"/>
                <w:b/>
                <w:sz w:val="22"/>
              </w:rPr>
            </w:pPr>
            <w:r w:rsidRPr="00F1634A">
              <w:rPr>
                <w:rFonts w:asciiTheme="minorHAnsi" w:hAnsiTheme="minorHAnsi"/>
                <w:b/>
                <w:sz w:val="22"/>
              </w:rPr>
              <w:t>Item</w:t>
            </w:r>
          </w:p>
        </w:tc>
        <w:tc>
          <w:tcPr>
            <w:tcW w:w="58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7F6E5FD1" w14:textId="77777777" w:rsidR="00E5728C" w:rsidRPr="00F1634A" w:rsidRDefault="00E5728C" w:rsidP="00153E91">
            <w:pPr>
              <w:spacing w:before="80" w:after="80"/>
              <w:rPr>
                <w:rFonts w:asciiTheme="minorHAnsi" w:hAnsiTheme="minorHAnsi"/>
                <w:b/>
              </w:rPr>
            </w:pPr>
            <w:r w:rsidRPr="00F1634A">
              <w:rPr>
                <w:rFonts w:asciiTheme="minorHAnsi" w:hAnsiTheme="minorHAnsi"/>
                <w:b/>
              </w:rPr>
              <w:t xml:space="preserve">Target </w:t>
            </w: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14:paraId="485EDCEC" w14:textId="77777777" w:rsidR="00E5728C" w:rsidRPr="00F1634A" w:rsidRDefault="00E5728C" w:rsidP="00153E91">
            <w:pPr>
              <w:spacing w:before="80" w:after="80"/>
              <w:rPr>
                <w:rFonts w:asciiTheme="minorHAnsi" w:hAnsiTheme="minorHAnsi"/>
                <w:b/>
              </w:rPr>
            </w:pPr>
            <w:r w:rsidRPr="00F1634A">
              <w:rPr>
                <w:rFonts w:asciiTheme="minorHAnsi" w:hAnsiTheme="minorHAnsi"/>
                <w:b/>
              </w:rPr>
              <w:t>References</w:t>
            </w:r>
          </w:p>
        </w:tc>
      </w:tr>
      <w:tr w:rsidR="00E5728C" w:rsidRPr="00085AC6" w14:paraId="1FD29BD9" w14:textId="77777777" w:rsidTr="00714EAA">
        <w:tc>
          <w:tcPr>
            <w:tcW w:w="889" w:type="dxa"/>
            <w:tcBorders>
              <w:top w:val="single" w:sz="4" w:space="0" w:color="FFFFFF" w:themeColor="background1"/>
            </w:tcBorders>
          </w:tcPr>
          <w:p w14:paraId="20E02549" w14:textId="77777777" w:rsidR="00E5728C" w:rsidRPr="00085AC6" w:rsidRDefault="00E5728C" w:rsidP="00E5728C">
            <w:pPr>
              <w:spacing w:after="0"/>
              <w:rPr>
                <w:rFonts w:asciiTheme="minorHAnsi" w:hAnsiTheme="minorHAnsi"/>
              </w:rPr>
            </w:pPr>
            <w:r w:rsidRPr="00085AC6">
              <w:rPr>
                <w:rFonts w:asciiTheme="minorHAnsi" w:hAnsiTheme="minorHAnsi"/>
              </w:rPr>
              <w:t>3.1</w:t>
            </w:r>
          </w:p>
        </w:tc>
        <w:tc>
          <w:tcPr>
            <w:tcW w:w="5841" w:type="dxa"/>
            <w:tcBorders>
              <w:top w:val="single" w:sz="4" w:space="0" w:color="FFFFFF" w:themeColor="background1"/>
            </w:tcBorders>
          </w:tcPr>
          <w:p w14:paraId="52032C5F" w14:textId="77777777" w:rsidR="00E5728C" w:rsidRPr="00085AC6" w:rsidRDefault="00E5728C" w:rsidP="00E5728C">
            <w:pPr>
              <w:spacing w:after="0"/>
              <w:rPr>
                <w:rFonts w:asciiTheme="minorHAnsi" w:hAnsiTheme="minorHAnsi"/>
              </w:rPr>
            </w:pPr>
            <w:r w:rsidRPr="00085AC6">
              <w:rPr>
                <w:rFonts w:asciiTheme="minorHAnsi" w:hAnsiTheme="minorHAnsi"/>
                <w:shd w:val="clear" w:color="auto" w:fill="FFFFFF"/>
                <w:vertAlign w:val="superscript"/>
              </w:rPr>
              <w:t xml:space="preserve">m </w:t>
            </w:r>
            <w:r w:rsidR="00C806EB">
              <w:rPr>
                <w:rFonts w:asciiTheme="minorHAnsi" w:hAnsiTheme="minorHAnsi"/>
              </w:rPr>
              <w:t>Document Personal Hygiene p</w:t>
            </w:r>
            <w:r w:rsidRPr="00085AC6">
              <w:rPr>
                <w:rFonts w:asciiTheme="minorHAnsi" w:hAnsiTheme="minorHAnsi"/>
              </w:rPr>
              <w:t>rocedure</w:t>
            </w:r>
            <w:r w:rsidR="00C806EB">
              <w:rPr>
                <w:rFonts w:asciiTheme="minorHAnsi" w:hAnsiTheme="minorHAnsi"/>
              </w:rPr>
              <w:t>s.</w:t>
            </w:r>
          </w:p>
        </w:tc>
        <w:tc>
          <w:tcPr>
            <w:tcW w:w="2835" w:type="dxa"/>
            <w:tcBorders>
              <w:top w:val="single" w:sz="4" w:space="0" w:color="FFFFFF" w:themeColor="background1"/>
            </w:tcBorders>
          </w:tcPr>
          <w:p w14:paraId="5ECA23F5" w14:textId="3E81BD6F" w:rsidR="00C14354" w:rsidRPr="00085AC6" w:rsidRDefault="00370528" w:rsidP="00C14354">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C14354" w:rsidRPr="00085AC6">
              <w:rPr>
                <w:rFonts w:asciiTheme="minorHAnsi" w:hAnsiTheme="minorHAnsi"/>
              </w:rPr>
              <w:t xml:space="preserve"> –Schedule 2, Clause 11.1</w:t>
            </w:r>
          </w:p>
          <w:p w14:paraId="0BD259FB" w14:textId="77777777" w:rsidR="00E5728C" w:rsidRPr="00085AC6" w:rsidRDefault="00C14354" w:rsidP="00C14354">
            <w:pPr>
              <w:spacing w:after="0"/>
              <w:rPr>
                <w:rFonts w:asciiTheme="minorHAnsi" w:hAnsiTheme="minorHAnsi"/>
              </w:rPr>
            </w:pPr>
            <w:r w:rsidRPr="00085AC6">
              <w:rPr>
                <w:rFonts w:asciiTheme="minorHAnsi" w:hAnsiTheme="minorHAnsi"/>
              </w:rPr>
              <w:t>AS 4465 - 14 (a) 4.1, 4.5</w:t>
            </w:r>
          </w:p>
        </w:tc>
      </w:tr>
      <w:tr w:rsidR="00E5728C" w:rsidRPr="00085AC6" w14:paraId="594C1712" w14:textId="77777777" w:rsidTr="00E5728C">
        <w:tc>
          <w:tcPr>
            <w:tcW w:w="889" w:type="dxa"/>
          </w:tcPr>
          <w:p w14:paraId="6DB18701" w14:textId="77777777" w:rsidR="00E5728C" w:rsidRPr="00085AC6" w:rsidRDefault="00E5728C" w:rsidP="00E5728C">
            <w:pPr>
              <w:spacing w:after="0"/>
              <w:rPr>
                <w:rFonts w:asciiTheme="minorHAnsi" w:hAnsiTheme="minorHAnsi"/>
              </w:rPr>
            </w:pPr>
            <w:r w:rsidRPr="00085AC6">
              <w:rPr>
                <w:rFonts w:asciiTheme="minorHAnsi" w:hAnsiTheme="minorHAnsi"/>
              </w:rPr>
              <w:t>3.2</w:t>
            </w:r>
          </w:p>
        </w:tc>
        <w:tc>
          <w:tcPr>
            <w:tcW w:w="5841" w:type="dxa"/>
          </w:tcPr>
          <w:p w14:paraId="4E9533E3" w14:textId="77777777" w:rsidR="00E5728C" w:rsidRPr="00085AC6" w:rsidRDefault="00E5728C" w:rsidP="00E5728C">
            <w:pPr>
              <w:spacing w:after="0"/>
              <w:rPr>
                <w:rFonts w:asciiTheme="minorHAnsi" w:hAnsiTheme="minorHAnsi"/>
                <w:highlight w:val="lightGray"/>
              </w:rPr>
            </w:pPr>
            <w:r w:rsidRPr="00085AC6">
              <w:rPr>
                <w:rFonts w:asciiTheme="minorHAnsi" w:hAnsiTheme="minorHAnsi"/>
                <w:shd w:val="clear" w:color="auto" w:fill="FFFFFF"/>
                <w:vertAlign w:val="superscript"/>
              </w:rPr>
              <w:t xml:space="preserve">m </w:t>
            </w:r>
            <w:r w:rsidRPr="00085AC6">
              <w:rPr>
                <w:rFonts w:asciiTheme="minorHAnsi" w:hAnsiTheme="minorHAnsi"/>
              </w:rPr>
              <w:t>Scope is defined</w:t>
            </w:r>
            <w:r w:rsidR="00C806EB">
              <w:rPr>
                <w:rFonts w:asciiTheme="minorHAnsi" w:hAnsiTheme="minorHAnsi"/>
              </w:rPr>
              <w:t>.</w:t>
            </w:r>
          </w:p>
        </w:tc>
        <w:tc>
          <w:tcPr>
            <w:tcW w:w="2835" w:type="dxa"/>
          </w:tcPr>
          <w:p w14:paraId="4CF4757D" w14:textId="77777777" w:rsidR="00E5728C" w:rsidRPr="00085AC6" w:rsidRDefault="00856AF2" w:rsidP="00E5728C">
            <w:pPr>
              <w:spacing w:after="0"/>
              <w:rPr>
                <w:rFonts w:asciiTheme="minorHAnsi" w:hAnsiTheme="minorHAnsi"/>
              </w:rPr>
            </w:pPr>
            <w:r w:rsidRPr="00085AC6">
              <w:rPr>
                <w:rFonts w:asciiTheme="minorHAnsi" w:hAnsiTheme="minorHAnsi"/>
              </w:rPr>
              <w:t>AS 4465 - 14 (a) 4.1, 4.5</w:t>
            </w:r>
          </w:p>
        </w:tc>
      </w:tr>
      <w:tr w:rsidR="00E5728C" w:rsidRPr="00085AC6" w14:paraId="39FDEBB9" w14:textId="77777777" w:rsidTr="00E5728C">
        <w:tc>
          <w:tcPr>
            <w:tcW w:w="889" w:type="dxa"/>
          </w:tcPr>
          <w:p w14:paraId="571E0580" w14:textId="77777777" w:rsidR="00E5728C" w:rsidRPr="00085AC6" w:rsidRDefault="00E5728C" w:rsidP="00E5728C">
            <w:pPr>
              <w:spacing w:after="0"/>
              <w:rPr>
                <w:rFonts w:asciiTheme="minorHAnsi" w:hAnsiTheme="minorHAnsi"/>
              </w:rPr>
            </w:pPr>
            <w:r w:rsidRPr="00085AC6">
              <w:rPr>
                <w:rFonts w:asciiTheme="minorHAnsi" w:hAnsiTheme="minorHAnsi"/>
              </w:rPr>
              <w:t>3.3</w:t>
            </w:r>
          </w:p>
        </w:tc>
        <w:tc>
          <w:tcPr>
            <w:tcW w:w="5841" w:type="dxa"/>
          </w:tcPr>
          <w:p w14:paraId="35C5D1EC" w14:textId="77777777" w:rsidR="00E5728C" w:rsidRPr="00085AC6" w:rsidRDefault="00E5728C" w:rsidP="00E5728C">
            <w:pPr>
              <w:spacing w:after="0"/>
              <w:rPr>
                <w:rFonts w:asciiTheme="minorHAnsi" w:hAnsiTheme="minorHAnsi"/>
              </w:rPr>
            </w:pPr>
            <w:r w:rsidRPr="00085AC6">
              <w:rPr>
                <w:rFonts w:asciiTheme="minorHAnsi" w:hAnsiTheme="minorHAnsi"/>
              </w:rPr>
              <w:t>For procedures addressing personal health, the following are included:</w:t>
            </w:r>
          </w:p>
          <w:p w14:paraId="01131D16" w14:textId="77777777" w:rsidR="00E5728C" w:rsidRPr="00F9605E" w:rsidRDefault="00E5728C" w:rsidP="00615661">
            <w:pPr>
              <w:pStyle w:val="ListParagraph"/>
              <w:numPr>
                <w:ilvl w:val="0"/>
                <w:numId w:val="114"/>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rPr>
              <w:t>Medical clearance is obtained in order to commence work (doctor’s certificate)</w:t>
            </w:r>
          </w:p>
          <w:p w14:paraId="554F7A01" w14:textId="77777777" w:rsidR="00E5728C" w:rsidRPr="00F9605E" w:rsidRDefault="00E5728C" w:rsidP="00615661">
            <w:pPr>
              <w:pStyle w:val="ListParagraph"/>
              <w:numPr>
                <w:ilvl w:val="0"/>
                <w:numId w:val="114"/>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rPr>
              <w:t xml:space="preserve">After any specific period of absence there is a medical clearance to recommence work (registered nurse minimum) </w:t>
            </w:r>
          </w:p>
          <w:p w14:paraId="65086E3A" w14:textId="77777777" w:rsidR="00E5728C" w:rsidRPr="00F9605E" w:rsidRDefault="00E5728C" w:rsidP="00615661">
            <w:pPr>
              <w:pStyle w:val="ListParagraph"/>
              <w:numPr>
                <w:ilvl w:val="0"/>
                <w:numId w:val="114"/>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Surveillance of health of workers is carried out</w:t>
            </w:r>
            <w:r w:rsidR="00C806EB">
              <w:rPr>
                <w:rFonts w:asciiTheme="minorHAnsi" w:hAnsiTheme="minorHAnsi"/>
              </w:rPr>
              <w:t>.</w:t>
            </w:r>
          </w:p>
        </w:tc>
        <w:tc>
          <w:tcPr>
            <w:tcW w:w="2835" w:type="dxa"/>
          </w:tcPr>
          <w:p w14:paraId="0F7981A9" w14:textId="77777777" w:rsidR="00A05596" w:rsidRPr="00085AC6" w:rsidRDefault="00A05596" w:rsidP="00856AF2">
            <w:pPr>
              <w:spacing w:after="0"/>
              <w:rPr>
                <w:rFonts w:asciiTheme="minorHAnsi" w:hAnsiTheme="minorHAnsi"/>
              </w:rPr>
            </w:pPr>
          </w:p>
          <w:p w14:paraId="436FFB06" w14:textId="77777777" w:rsidR="00E5728C" w:rsidRPr="00085AC6" w:rsidRDefault="00856AF2" w:rsidP="00856AF2">
            <w:pPr>
              <w:spacing w:after="0"/>
              <w:rPr>
                <w:rFonts w:asciiTheme="minorHAnsi" w:hAnsiTheme="minorHAnsi"/>
              </w:rPr>
            </w:pPr>
            <w:r w:rsidRPr="00085AC6">
              <w:rPr>
                <w:rFonts w:asciiTheme="minorHAnsi" w:hAnsiTheme="minorHAnsi"/>
              </w:rPr>
              <w:t xml:space="preserve">AS 4465 </w:t>
            </w:r>
            <w:r w:rsidR="004C3133" w:rsidRPr="00085AC6">
              <w:rPr>
                <w:rFonts w:asciiTheme="minorHAnsi" w:hAnsiTheme="minorHAnsi"/>
              </w:rPr>
              <w:t>-</w:t>
            </w:r>
            <w:r w:rsidRPr="00085AC6">
              <w:rPr>
                <w:rFonts w:asciiTheme="minorHAnsi" w:hAnsiTheme="minorHAnsi"/>
              </w:rPr>
              <w:t xml:space="preserve"> 15.133 to 15.141 </w:t>
            </w:r>
          </w:p>
        </w:tc>
      </w:tr>
      <w:tr w:rsidR="00E5728C" w:rsidRPr="00085AC6" w14:paraId="2C2FCF77" w14:textId="77777777" w:rsidTr="00E5728C">
        <w:tc>
          <w:tcPr>
            <w:tcW w:w="889" w:type="dxa"/>
          </w:tcPr>
          <w:p w14:paraId="5D48EA2D" w14:textId="77777777" w:rsidR="00E5728C" w:rsidRPr="00085AC6" w:rsidRDefault="00E5728C" w:rsidP="00E5728C">
            <w:pPr>
              <w:spacing w:after="0"/>
              <w:rPr>
                <w:rFonts w:asciiTheme="minorHAnsi" w:hAnsiTheme="minorHAnsi"/>
              </w:rPr>
            </w:pPr>
            <w:r w:rsidRPr="00085AC6">
              <w:rPr>
                <w:rFonts w:asciiTheme="minorHAnsi" w:hAnsiTheme="minorHAnsi"/>
              </w:rPr>
              <w:t>3.4</w:t>
            </w:r>
          </w:p>
        </w:tc>
        <w:tc>
          <w:tcPr>
            <w:tcW w:w="5841" w:type="dxa"/>
          </w:tcPr>
          <w:p w14:paraId="514CB59C" w14:textId="77777777" w:rsidR="00E5728C" w:rsidRPr="00085AC6" w:rsidRDefault="00E5728C" w:rsidP="00E5728C">
            <w:pPr>
              <w:spacing w:after="0"/>
              <w:rPr>
                <w:rFonts w:asciiTheme="minorHAnsi" w:hAnsiTheme="minorHAnsi"/>
              </w:rPr>
            </w:pPr>
            <w:r w:rsidRPr="00085AC6">
              <w:rPr>
                <w:rFonts w:asciiTheme="minorHAnsi" w:hAnsiTheme="minorHAnsi"/>
              </w:rPr>
              <w:t>For clothing and footwear:</w:t>
            </w:r>
          </w:p>
          <w:p w14:paraId="06E005C8" w14:textId="124D1668" w:rsidR="00E5728C" w:rsidRPr="00F9605E" w:rsidRDefault="00E5728C" w:rsidP="00615661">
            <w:pPr>
              <w:pStyle w:val="ListParagraph"/>
              <w:numPr>
                <w:ilvl w:val="0"/>
                <w:numId w:val="115"/>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clean protective clothing must be worn (not to be worn off site and must be cleaned when contaminated or soiled</w:t>
            </w:r>
            <w:r w:rsidR="008971F5">
              <w:rPr>
                <w:rFonts w:asciiTheme="minorHAnsi" w:hAnsiTheme="minorHAnsi"/>
              </w:rPr>
              <w:t>)</w:t>
            </w:r>
          </w:p>
          <w:p w14:paraId="5B4A708B" w14:textId="77777777" w:rsidR="00E5728C" w:rsidRPr="00F9605E" w:rsidRDefault="00E5728C" w:rsidP="00615661">
            <w:pPr>
              <w:pStyle w:val="ListParagraph"/>
              <w:numPr>
                <w:ilvl w:val="0"/>
                <w:numId w:val="115"/>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clean footwear must be worn (cleaned when contaminated or soiled)</w:t>
            </w:r>
          </w:p>
          <w:p w14:paraId="51CC68C0" w14:textId="77777777" w:rsidR="00E5728C" w:rsidRPr="00F9605E" w:rsidRDefault="00E5728C" w:rsidP="00615661">
            <w:pPr>
              <w:pStyle w:val="ListParagraph"/>
              <w:numPr>
                <w:ilvl w:val="0"/>
                <w:numId w:val="115"/>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hairnets (all hair is enclosed including beard and moustache) and gloves worn as required.</w:t>
            </w:r>
          </w:p>
        </w:tc>
        <w:tc>
          <w:tcPr>
            <w:tcW w:w="2835" w:type="dxa"/>
          </w:tcPr>
          <w:p w14:paraId="29DB68F0" w14:textId="77777777" w:rsidR="00E5728C" w:rsidRPr="00085AC6" w:rsidRDefault="00E5728C" w:rsidP="00E5728C">
            <w:pPr>
              <w:spacing w:after="0"/>
              <w:rPr>
                <w:rFonts w:asciiTheme="minorHAnsi" w:hAnsiTheme="minorHAnsi"/>
              </w:rPr>
            </w:pPr>
          </w:p>
          <w:p w14:paraId="61559B33" w14:textId="77777777" w:rsidR="00E5728C" w:rsidRPr="00085AC6" w:rsidRDefault="008D3BC3" w:rsidP="00E5728C">
            <w:pPr>
              <w:spacing w:after="0"/>
              <w:rPr>
                <w:rFonts w:asciiTheme="minorHAnsi" w:hAnsiTheme="minorHAnsi"/>
              </w:rPr>
            </w:pPr>
            <w:r w:rsidRPr="00085AC6">
              <w:rPr>
                <w:rFonts w:asciiTheme="minorHAnsi" w:hAnsiTheme="minorHAnsi"/>
              </w:rPr>
              <w:t xml:space="preserve">AS 4465 - 15.133 to 15.141 </w:t>
            </w:r>
          </w:p>
        </w:tc>
      </w:tr>
      <w:tr w:rsidR="00E5728C" w:rsidRPr="00085AC6" w14:paraId="63757AC0" w14:textId="77777777" w:rsidTr="00E5728C">
        <w:tc>
          <w:tcPr>
            <w:tcW w:w="889" w:type="dxa"/>
          </w:tcPr>
          <w:p w14:paraId="4136DD33" w14:textId="77777777" w:rsidR="00E5728C" w:rsidRPr="00085AC6" w:rsidRDefault="00E5728C" w:rsidP="00E5728C">
            <w:pPr>
              <w:spacing w:after="0"/>
              <w:rPr>
                <w:rFonts w:asciiTheme="minorHAnsi" w:hAnsiTheme="minorHAnsi"/>
              </w:rPr>
            </w:pPr>
            <w:r w:rsidRPr="00085AC6">
              <w:rPr>
                <w:rFonts w:asciiTheme="minorHAnsi" w:hAnsiTheme="minorHAnsi"/>
              </w:rPr>
              <w:t>3.5</w:t>
            </w:r>
          </w:p>
        </w:tc>
        <w:tc>
          <w:tcPr>
            <w:tcW w:w="5841" w:type="dxa"/>
          </w:tcPr>
          <w:p w14:paraId="70D0C69D" w14:textId="32614768" w:rsidR="00E5728C" w:rsidRPr="00085AC6" w:rsidRDefault="00E5728C">
            <w:pPr>
              <w:spacing w:after="0"/>
              <w:rPr>
                <w:rFonts w:asciiTheme="minorHAnsi" w:hAnsiTheme="minorHAnsi"/>
                <w:highlight w:val="lightGray"/>
              </w:rPr>
            </w:pPr>
            <w:r w:rsidRPr="00085AC6">
              <w:rPr>
                <w:rFonts w:asciiTheme="minorHAnsi" w:hAnsiTheme="minorHAnsi"/>
                <w:shd w:val="clear" w:color="auto" w:fill="FFFFFF"/>
                <w:vertAlign w:val="superscript"/>
              </w:rPr>
              <w:t xml:space="preserve">m </w:t>
            </w:r>
            <w:r w:rsidRPr="00085AC6">
              <w:rPr>
                <w:rFonts w:asciiTheme="minorHAnsi" w:hAnsiTheme="minorHAnsi"/>
              </w:rPr>
              <w:t>Mo</w:t>
            </w:r>
            <w:r w:rsidR="00C806EB">
              <w:rPr>
                <w:rFonts w:asciiTheme="minorHAnsi" w:hAnsiTheme="minorHAnsi"/>
              </w:rPr>
              <w:t xml:space="preserve">nitoring procedures also cover </w:t>
            </w:r>
            <w:r w:rsidR="000322ED">
              <w:rPr>
                <w:rFonts w:asciiTheme="minorHAnsi" w:hAnsiTheme="minorHAnsi"/>
              </w:rPr>
              <w:t xml:space="preserve">personal </w:t>
            </w:r>
            <w:r w:rsidRPr="00085AC6">
              <w:rPr>
                <w:rFonts w:asciiTheme="minorHAnsi" w:hAnsiTheme="minorHAnsi"/>
              </w:rPr>
              <w:t>hygiene practices</w:t>
            </w:r>
            <w:r w:rsidR="000322ED">
              <w:rPr>
                <w:rFonts w:asciiTheme="minorHAnsi" w:hAnsiTheme="minorHAnsi"/>
              </w:rPr>
              <w:t xml:space="preserve"> of </w:t>
            </w:r>
            <w:r w:rsidR="000322ED" w:rsidRPr="00085AC6">
              <w:rPr>
                <w:rFonts w:asciiTheme="minorHAnsi" w:hAnsiTheme="minorHAnsi"/>
              </w:rPr>
              <w:t>personnel</w:t>
            </w:r>
            <w:r w:rsidR="00C806EB">
              <w:rPr>
                <w:rFonts w:asciiTheme="minorHAnsi" w:hAnsiTheme="minorHAnsi"/>
              </w:rPr>
              <w:t>.</w:t>
            </w:r>
            <w:r w:rsidRPr="00085AC6">
              <w:rPr>
                <w:rFonts w:asciiTheme="minorHAnsi" w:hAnsiTheme="minorHAnsi"/>
              </w:rPr>
              <w:t xml:space="preserve"> </w:t>
            </w:r>
          </w:p>
        </w:tc>
        <w:tc>
          <w:tcPr>
            <w:tcW w:w="2835" w:type="dxa"/>
          </w:tcPr>
          <w:p w14:paraId="1460741E" w14:textId="77777777" w:rsidR="00662CF9" w:rsidRPr="00085AC6" w:rsidRDefault="00370528" w:rsidP="00662CF9">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662CF9" w:rsidRPr="00085AC6">
              <w:rPr>
                <w:rFonts w:asciiTheme="minorHAnsi" w:hAnsiTheme="minorHAnsi"/>
              </w:rPr>
              <w:t xml:space="preserve"> - Schedule 2, Clause 3</w:t>
            </w:r>
          </w:p>
          <w:p w14:paraId="535358C5" w14:textId="77777777" w:rsidR="00E5728C" w:rsidRPr="00085AC6" w:rsidRDefault="00662CF9" w:rsidP="00662CF9">
            <w:pPr>
              <w:spacing w:after="0"/>
              <w:rPr>
                <w:rFonts w:asciiTheme="minorHAnsi" w:hAnsiTheme="minorHAnsi"/>
              </w:rPr>
            </w:pPr>
            <w:r w:rsidRPr="00085AC6">
              <w:rPr>
                <w:rFonts w:asciiTheme="minorHAnsi" w:hAnsiTheme="minorHAnsi"/>
              </w:rPr>
              <w:t>AS 4465 - 14 (a) 4.10</w:t>
            </w:r>
          </w:p>
          <w:p w14:paraId="3F816E69" w14:textId="77777777" w:rsidR="00DA3E38" w:rsidRPr="00085AC6" w:rsidRDefault="00DA3E38" w:rsidP="00DA3E38">
            <w:pPr>
              <w:spacing w:after="0"/>
              <w:rPr>
                <w:rFonts w:asciiTheme="minorHAnsi" w:hAnsiTheme="minorHAnsi"/>
              </w:rPr>
            </w:pPr>
            <w:r w:rsidRPr="00085AC6">
              <w:rPr>
                <w:rFonts w:asciiTheme="minorHAnsi" w:hAnsiTheme="minorHAnsi"/>
              </w:rPr>
              <w:t>AS 4465 - 14 (b) 4</w:t>
            </w:r>
          </w:p>
        </w:tc>
      </w:tr>
      <w:tr w:rsidR="00E5728C" w:rsidRPr="00085AC6" w14:paraId="3B617218" w14:textId="77777777" w:rsidTr="00E5728C">
        <w:tc>
          <w:tcPr>
            <w:tcW w:w="889" w:type="dxa"/>
          </w:tcPr>
          <w:p w14:paraId="2CF2F1F7" w14:textId="77777777" w:rsidR="00E5728C" w:rsidRPr="00085AC6" w:rsidRDefault="00E5728C" w:rsidP="00E5728C">
            <w:pPr>
              <w:spacing w:after="0"/>
              <w:rPr>
                <w:rFonts w:asciiTheme="minorHAnsi" w:hAnsiTheme="minorHAnsi"/>
              </w:rPr>
            </w:pPr>
            <w:r w:rsidRPr="00085AC6">
              <w:rPr>
                <w:rFonts w:asciiTheme="minorHAnsi" w:hAnsiTheme="minorHAnsi"/>
              </w:rPr>
              <w:t>3.6</w:t>
            </w:r>
          </w:p>
        </w:tc>
        <w:tc>
          <w:tcPr>
            <w:tcW w:w="5841" w:type="dxa"/>
          </w:tcPr>
          <w:p w14:paraId="7F395EE1" w14:textId="77777777" w:rsidR="00E5728C" w:rsidRPr="00085AC6" w:rsidRDefault="00E5728C" w:rsidP="00E5728C">
            <w:pPr>
              <w:spacing w:after="0"/>
              <w:rPr>
                <w:rFonts w:asciiTheme="minorHAnsi" w:hAnsiTheme="minorHAnsi"/>
              </w:rPr>
            </w:pPr>
            <w:r w:rsidRPr="00085AC6">
              <w:rPr>
                <w:rFonts w:asciiTheme="minorHAnsi" w:hAnsiTheme="minorHAnsi"/>
              </w:rPr>
              <w:t>Corrective actions to include the following activities:</w:t>
            </w:r>
          </w:p>
          <w:p w14:paraId="56F9C8E2" w14:textId="77777777"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Deficiencies in practice must be rectified immediately</w:t>
            </w:r>
            <w:r w:rsidR="005B13C1">
              <w:rPr>
                <w:rFonts w:asciiTheme="minorHAnsi" w:hAnsiTheme="minorHAnsi"/>
              </w:rPr>
              <w:t>.</w:t>
            </w:r>
          </w:p>
          <w:p w14:paraId="479C7CB7" w14:textId="77777777"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rPr>
              <w:t>Feedback of reports of any deficiencies identified from monitoring and verification are made to the relevant supervisor</w:t>
            </w:r>
            <w:r w:rsidR="005B13C1">
              <w:rPr>
                <w:rFonts w:asciiTheme="minorHAnsi" w:hAnsiTheme="minorHAnsi"/>
              </w:rPr>
              <w:t>.</w:t>
            </w:r>
          </w:p>
          <w:p w14:paraId="5969408F" w14:textId="77777777"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Verification of effectiveness of actions</w:t>
            </w:r>
            <w:r w:rsidR="00C806EB">
              <w:rPr>
                <w:rFonts w:asciiTheme="minorHAnsi" w:hAnsiTheme="minorHAnsi"/>
              </w:rPr>
              <w:t>.</w:t>
            </w:r>
          </w:p>
        </w:tc>
        <w:tc>
          <w:tcPr>
            <w:tcW w:w="2835" w:type="dxa"/>
          </w:tcPr>
          <w:p w14:paraId="35DEA41D" w14:textId="77777777" w:rsidR="00DA3E38" w:rsidRPr="00085AC6" w:rsidRDefault="00370528" w:rsidP="00DA3E38">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DA3E38" w:rsidRPr="00085AC6">
              <w:rPr>
                <w:rFonts w:asciiTheme="minorHAnsi" w:hAnsiTheme="minorHAnsi"/>
              </w:rPr>
              <w:t xml:space="preserve"> - Schedule 2, Clause 4</w:t>
            </w:r>
          </w:p>
          <w:p w14:paraId="394AB12C" w14:textId="77777777" w:rsidR="00DA3E38" w:rsidRPr="00085AC6" w:rsidRDefault="00DA3E38" w:rsidP="00DA3E38">
            <w:pPr>
              <w:spacing w:after="0"/>
              <w:rPr>
                <w:rFonts w:asciiTheme="minorHAnsi" w:hAnsiTheme="minorHAnsi"/>
              </w:rPr>
            </w:pPr>
            <w:r w:rsidRPr="00085AC6">
              <w:rPr>
                <w:rFonts w:asciiTheme="minorHAnsi" w:hAnsiTheme="minorHAnsi"/>
              </w:rPr>
              <w:t>AS 4465 - 14 (a) 4.14</w:t>
            </w:r>
          </w:p>
          <w:p w14:paraId="017BA726" w14:textId="77777777" w:rsidR="00E5728C" w:rsidRPr="00085AC6" w:rsidRDefault="00DA3E38" w:rsidP="00DA3E38">
            <w:pPr>
              <w:spacing w:after="0"/>
              <w:rPr>
                <w:rFonts w:asciiTheme="minorHAnsi" w:hAnsiTheme="minorHAnsi"/>
              </w:rPr>
            </w:pPr>
            <w:r w:rsidRPr="00085AC6">
              <w:rPr>
                <w:rFonts w:asciiTheme="minorHAnsi" w:hAnsiTheme="minorHAnsi"/>
              </w:rPr>
              <w:t>AS 4465 - 14 (b) 5</w:t>
            </w:r>
          </w:p>
          <w:p w14:paraId="7FC81F30" w14:textId="77777777" w:rsidR="00E5728C" w:rsidRPr="00085AC6" w:rsidRDefault="00E5728C" w:rsidP="00E5728C">
            <w:pPr>
              <w:spacing w:after="0"/>
              <w:rPr>
                <w:rFonts w:asciiTheme="minorHAnsi" w:hAnsiTheme="minorHAnsi"/>
              </w:rPr>
            </w:pPr>
          </w:p>
        </w:tc>
      </w:tr>
      <w:tr w:rsidR="00E5728C" w:rsidRPr="00085AC6" w14:paraId="5175E63C" w14:textId="77777777" w:rsidTr="00E5728C">
        <w:tc>
          <w:tcPr>
            <w:tcW w:w="889" w:type="dxa"/>
          </w:tcPr>
          <w:p w14:paraId="2462D943" w14:textId="77777777" w:rsidR="00E5728C" w:rsidRPr="00085AC6" w:rsidRDefault="00E5728C" w:rsidP="00E5728C">
            <w:pPr>
              <w:spacing w:after="0"/>
              <w:rPr>
                <w:rFonts w:asciiTheme="minorHAnsi" w:hAnsiTheme="minorHAnsi"/>
              </w:rPr>
            </w:pPr>
            <w:r w:rsidRPr="00085AC6">
              <w:rPr>
                <w:rFonts w:asciiTheme="minorHAnsi" w:hAnsiTheme="minorHAnsi"/>
              </w:rPr>
              <w:t>3.7</w:t>
            </w:r>
          </w:p>
        </w:tc>
        <w:tc>
          <w:tcPr>
            <w:tcW w:w="5841" w:type="dxa"/>
          </w:tcPr>
          <w:p w14:paraId="7F35B14F" w14:textId="77777777" w:rsidR="00E5728C" w:rsidRPr="00085AC6" w:rsidRDefault="00E5728C" w:rsidP="00E5728C">
            <w:pPr>
              <w:spacing w:after="0"/>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Verification procedures are in place for monitoring and review that include: </w:t>
            </w:r>
          </w:p>
          <w:p w14:paraId="49E018F6" w14:textId="77777777"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005B13C1">
              <w:rPr>
                <w:rFonts w:asciiTheme="minorHAnsi" w:hAnsiTheme="minorHAnsi"/>
              </w:rPr>
              <w:t>r</w:t>
            </w:r>
            <w:r w:rsidRPr="00F9605E">
              <w:rPr>
                <w:rFonts w:asciiTheme="minorHAnsi" w:hAnsiTheme="minorHAnsi"/>
              </w:rPr>
              <w:t>e</w:t>
            </w:r>
            <w:r w:rsidR="006B2AAC">
              <w:rPr>
                <w:rFonts w:asciiTheme="minorHAnsi" w:hAnsiTheme="minorHAnsi"/>
              </w:rPr>
              <w:t>view of the monitoring records</w:t>
            </w:r>
          </w:p>
          <w:p w14:paraId="352A798C" w14:textId="77777777"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005B13C1">
              <w:rPr>
                <w:rFonts w:asciiTheme="minorHAnsi" w:hAnsiTheme="minorHAnsi"/>
              </w:rPr>
              <w:t>c</w:t>
            </w:r>
            <w:r w:rsidRPr="00F9605E">
              <w:rPr>
                <w:rFonts w:asciiTheme="minorHAnsi" w:hAnsiTheme="minorHAnsi"/>
              </w:rPr>
              <w:t>hec</w:t>
            </w:r>
            <w:r w:rsidR="006B2AAC">
              <w:rPr>
                <w:rFonts w:asciiTheme="minorHAnsi" w:hAnsiTheme="minorHAnsi"/>
              </w:rPr>
              <w:t>ks of the monitoring procedures</w:t>
            </w:r>
          </w:p>
          <w:p w14:paraId="3985C414" w14:textId="28737D3F" w:rsidR="00E5728C" w:rsidRPr="00F9605E" w:rsidRDefault="00E5728C"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sidRPr="00F9605E">
              <w:rPr>
                <w:rFonts w:asciiTheme="minorHAnsi" w:hAnsiTheme="minorHAnsi"/>
                <w:shd w:val="clear" w:color="auto" w:fill="FFFFFF"/>
                <w:vertAlign w:val="superscript"/>
              </w:rPr>
              <w:t xml:space="preserve">m </w:t>
            </w:r>
            <w:r w:rsidRPr="00F9605E">
              <w:rPr>
                <w:rFonts w:asciiTheme="minorHAnsi" w:hAnsiTheme="minorHAnsi"/>
              </w:rPr>
              <w:t>Review of deficiencies</w:t>
            </w:r>
            <w:r w:rsidR="00EF3951">
              <w:rPr>
                <w:rFonts w:asciiTheme="minorHAnsi" w:hAnsiTheme="minorHAnsi"/>
              </w:rPr>
              <w:t>.</w:t>
            </w:r>
          </w:p>
        </w:tc>
        <w:tc>
          <w:tcPr>
            <w:tcW w:w="2835" w:type="dxa"/>
          </w:tcPr>
          <w:p w14:paraId="5BC01366" w14:textId="77777777" w:rsidR="00DA3E38" w:rsidRPr="00085AC6" w:rsidRDefault="005B13C1" w:rsidP="00DA3E38">
            <w:pPr>
              <w:spacing w:after="0" w:line="240" w:lineRule="auto"/>
              <w:rPr>
                <w:rFonts w:asciiTheme="minorHAnsi" w:hAnsiTheme="minorHAnsi"/>
              </w:rPr>
            </w:pPr>
            <w:r>
              <w:rPr>
                <w:rFonts w:asciiTheme="minorHAnsi" w:hAnsiTheme="minorHAnsi"/>
              </w:rPr>
              <w:t>EC(PM&amp;PMP)Os</w:t>
            </w:r>
            <w:r w:rsidR="00DA3E38" w:rsidRPr="00085AC6">
              <w:rPr>
                <w:rFonts w:asciiTheme="minorHAnsi" w:hAnsiTheme="minorHAnsi"/>
              </w:rPr>
              <w:t xml:space="preserve"> - Schedule 2, Clause 3</w:t>
            </w:r>
          </w:p>
          <w:p w14:paraId="72B50B9D" w14:textId="77777777" w:rsidR="00DA3E38" w:rsidRPr="00085AC6" w:rsidRDefault="00DA3E38" w:rsidP="00DA3E38">
            <w:pPr>
              <w:spacing w:after="0"/>
              <w:rPr>
                <w:rFonts w:asciiTheme="minorHAnsi" w:hAnsiTheme="minorHAnsi"/>
              </w:rPr>
            </w:pPr>
            <w:r w:rsidRPr="00085AC6">
              <w:rPr>
                <w:rFonts w:asciiTheme="minorHAnsi" w:hAnsiTheme="minorHAnsi"/>
              </w:rPr>
              <w:t>AS 4465 - 14 (a) 4.10</w:t>
            </w:r>
          </w:p>
          <w:p w14:paraId="268B84E4" w14:textId="77777777" w:rsidR="00E5728C" w:rsidRPr="00085AC6" w:rsidRDefault="00DA3E38" w:rsidP="00DA3E38">
            <w:pPr>
              <w:spacing w:after="0"/>
              <w:rPr>
                <w:rFonts w:asciiTheme="minorHAnsi" w:hAnsiTheme="minorHAnsi"/>
              </w:rPr>
            </w:pPr>
            <w:r w:rsidRPr="00085AC6">
              <w:rPr>
                <w:rFonts w:asciiTheme="minorHAnsi" w:hAnsiTheme="minorHAnsi"/>
              </w:rPr>
              <w:t>AS 4465 - 14 (b) 4</w:t>
            </w:r>
          </w:p>
        </w:tc>
      </w:tr>
      <w:tr w:rsidR="00E5728C" w:rsidRPr="00085AC6" w14:paraId="07CA2D5A" w14:textId="77777777" w:rsidTr="00E5728C">
        <w:tc>
          <w:tcPr>
            <w:tcW w:w="889" w:type="dxa"/>
          </w:tcPr>
          <w:p w14:paraId="330E699C" w14:textId="77777777" w:rsidR="00E5728C" w:rsidRPr="00085AC6" w:rsidRDefault="00E5728C" w:rsidP="00E5728C">
            <w:pPr>
              <w:spacing w:after="0"/>
              <w:rPr>
                <w:rFonts w:asciiTheme="minorHAnsi" w:hAnsiTheme="minorHAnsi"/>
              </w:rPr>
            </w:pPr>
            <w:r w:rsidRPr="00085AC6">
              <w:rPr>
                <w:rFonts w:asciiTheme="minorHAnsi" w:hAnsiTheme="minorHAnsi"/>
              </w:rPr>
              <w:t>3.8</w:t>
            </w:r>
          </w:p>
        </w:tc>
        <w:tc>
          <w:tcPr>
            <w:tcW w:w="5841" w:type="dxa"/>
          </w:tcPr>
          <w:p w14:paraId="4AF64908" w14:textId="77777777" w:rsidR="00E5728C" w:rsidRPr="00085AC6" w:rsidRDefault="00E5728C" w:rsidP="00E5728C">
            <w:pPr>
              <w:spacing w:after="0"/>
              <w:rPr>
                <w:rFonts w:asciiTheme="minorHAnsi" w:hAnsiTheme="minorHAnsi"/>
              </w:rPr>
            </w:pPr>
            <w:r w:rsidRPr="00085AC6">
              <w:rPr>
                <w:rFonts w:asciiTheme="minorHAnsi" w:hAnsiTheme="minorHAnsi"/>
              </w:rPr>
              <w:t>The following tasks and their frequency are identified:</w:t>
            </w:r>
          </w:p>
          <w:p w14:paraId="655C9D0F" w14:textId="77777777" w:rsidR="00E5728C" w:rsidRPr="00F9605E" w:rsidRDefault="005B13C1"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rPr>
              <w:t>c</w:t>
            </w:r>
            <w:r w:rsidR="00E5728C" w:rsidRPr="00F9605E">
              <w:rPr>
                <w:rFonts w:asciiTheme="minorHAnsi" w:hAnsiTheme="minorHAnsi"/>
              </w:rPr>
              <w:t>heck personnel clothing on return from breaks</w:t>
            </w:r>
          </w:p>
          <w:p w14:paraId="2D022A88" w14:textId="77777777" w:rsidR="00E5728C" w:rsidRPr="00F9605E" w:rsidRDefault="005B13C1"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rPr>
              <w:t>p</w:t>
            </w:r>
            <w:r w:rsidR="00E5728C" w:rsidRPr="00F9605E">
              <w:rPr>
                <w:rFonts w:asciiTheme="minorHAnsi" w:hAnsiTheme="minorHAnsi"/>
              </w:rPr>
              <w:t>roduction and related areas are checked daily</w:t>
            </w:r>
          </w:p>
          <w:p w14:paraId="47267454" w14:textId="58FD4063" w:rsidR="00E5728C" w:rsidRPr="00F9605E" w:rsidRDefault="00EF3951" w:rsidP="00615661">
            <w:pPr>
              <w:pStyle w:val="ListParagraph"/>
              <w:numPr>
                <w:ilvl w:val="0"/>
                <w:numId w:val="116"/>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rPr>
              <w:t>r</w:t>
            </w:r>
            <w:r w:rsidR="00E5728C" w:rsidRPr="00F9605E">
              <w:rPr>
                <w:rFonts w:asciiTheme="minorHAnsi" w:hAnsiTheme="minorHAnsi"/>
              </w:rPr>
              <w:t>ecords are verified daily</w:t>
            </w:r>
            <w:r w:rsidR="00175DFA">
              <w:rPr>
                <w:rFonts w:asciiTheme="minorHAnsi" w:hAnsiTheme="minorHAnsi"/>
              </w:rPr>
              <w:t>.</w:t>
            </w:r>
          </w:p>
        </w:tc>
        <w:tc>
          <w:tcPr>
            <w:tcW w:w="2835" w:type="dxa"/>
          </w:tcPr>
          <w:p w14:paraId="29499AF3" w14:textId="77777777" w:rsidR="00E5728C" w:rsidRPr="00085AC6" w:rsidRDefault="009B0125" w:rsidP="00E5728C">
            <w:pPr>
              <w:spacing w:after="0"/>
              <w:rPr>
                <w:rFonts w:asciiTheme="minorHAnsi" w:hAnsiTheme="minorHAnsi"/>
              </w:rPr>
            </w:pPr>
            <w:r w:rsidRPr="00085AC6">
              <w:rPr>
                <w:rFonts w:asciiTheme="minorHAnsi" w:hAnsiTheme="minorHAnsi"/>
              </w:rPr>
              <w:t>AS 4465 - 14 (a) 4.10</w:t>
            </w:r>
          </w:p>
        </w:tc>
      </w:tr>
      <w:tr w:rsidR="00E5728C" w:rsidRPr="00085AC6" w14:paraId="736E2104" w14:textId="77777777" w:rsidTr="00E5728C">
        <w:tc>
          <w:tcPr>
            <w:tcW w:w="889" w:type="dxa"/>
          </w:tcPr>
          <w:p w14:paraId="723A9DB3" w14:textId="77777777" w:rsidR="00E5728C" w:rsidRPr="00085AC6" w:rsidRDefault="00E5728C" w:rsidP="00E5728C">
            <w:pPr>
              <w:rPr>
                <w:rFonts w:asciiTheme="minorHAnsi" w:hAnsiTheme="minorHAnsi"/>
              </w:rPr>
            </w:pPr>
            <w:r w:rsidRPr="00085AC6">
              <w:rPr>
                <w:rFonts w:asciiTheme="minorHAnsi" w:hAnsiTheme="minorHAnsi"/>
              </w:rPr>
              <w:t>3.9</w:t>
            </w:r>
          </w:p>
        </w:tc>
        <w:tc>
          <w:tcPr>
            <w:tcW w:w="5841" w:type="dxa"/>
          </w:tcPr>
          <w:p w14:paraId="4DC0CB38" w14:textId="77777777" w:rsidR="00E5728C" w:rsidRPr="00085AC6" w:rsidRDefault="00E5728C" w:rsidP="00E5728C">
            <w:pPr>
              <w:spacing w:after="0"/>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The individuals responsible for the tasks are identified</w:t>
            </w:r>
            <w:r w:rsidR="00175DFA">
              <w:rPr>
                <w:rFonts w:asciiTheme="minorHAnsi" w:hAnsiTheme="minorHAnsi"/>
              </w:rPr>
              <w:t>.</w:t>
            </w:r>
            <w:r w:rsidRPr="00085AC6">
              <w:rPr>
                <w:rFonts w:asciiTheme="minorHAnsi" w:hAnsiTheme="minorHAnsi"/>
              </w:rPr>
              <w:t xml:space="preserve"> </w:t>
            </w:r>
          </w:p>
        </w:tc>
        <w:tc>
          <w:tcPr>
            <w:tcW w:w="2835" w:type="dxa"/>
          </w:tcPr>
          <w:p w14:paraId="78411276" w14:textId="77777777" w:rsidR="00E5728C" w:rsidRPr="00085AC6" w:rsidRDefault="009B0125" w:rsidP="00E5728C">
            <w:pPr>
              <w:spacing w:after="0"/>
              <w:rPr>
                <w:rFonts w:asciiTheme="minorHAnsi" w:hAnsiTheme="minorHAnsi"/>
              </w:rPr>
            </w:pPr>
            <w:r w:rsidRPr="00085AC6">
              <w:rPr>
                <w:rFonts w:asciiTheme="minorHAnsi" w:hAnsiTheme="minorHAnsi"/>
              </w:rPr>
              <w:t>AS 4465 - 14 (a) 4.1</w:t>
            </w:r>
          </w:p>
        </w:tc>
      </w:tr>
      <w:tr w:rsidR="00E5728C" w:rsidRPr="00085AC6" w14:paraId="1D447A63" w14:textId="77777777" w:rsidTr="00E5728C">
        <w:tc>
          <w:tcPr>
            <w:tcW w:w="889" w:type="dxa"/>
          </w:tcPr>
          <w:p w14:paraId="62F582DF" w14:textId="77777777" w:rsidR="00E5728C" w:rsidRPr="00085AC6" w:rsidRDefault="00E5728C" w:rsidP="00E5728C">
            <w:pPr>
              <w:rPr>
                <w:rFonts w:asciiTheme="minorHAnsi" w:hAnsiTheme="minorHAnsi"/>
              </w:rPr>
            </w:pPr>
            <w:r w:rsidRPr="00085AC6">
              <w:rPr>
                <w:rFonts w:asciiTheme="minorHAnsi" w:hAnsiTheme="minorHAnsi"/>
              </w:rPr>
              <w:t>3.10</w:t>
            </w:r>
          </w:p>
        </w:tc>
        <w:tc>
          <w:tcPr>
            <w:tcW w:w="5841" w:type="dxa"/>
          </w:tcPr>
          <w:p w14:paraId="7FAA9EEB" w14:textId="77777777" w:rsidR="00E5728C" w:rsidRPr="00085AC6" w:rsidRDefault="00E5728C" w:rsidP="00E5728C">
            <w:pPr>
              <w:spacing w:after="0"/>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Records of monitoring, corrective action, verifications of those actions and verification are kept</w:t>
            </w:r>
            <w:r w:rsidR="00175DFA">
              <w:rPr>
                <w:rFonts w:asciiTheme="minorHAnsi" w:hAnsiTheme="minorHAnsi"/>
              </w:rPr>
              <w:t>.</w:t>
            </w:r>
          </w:p>
        </w:tc>
        <w:tc>
          <w:tcPr>
            <w:tcW w:w="2835" w:type="dxa"/>
          </w:tcPr>
          <w:p w14:paraId="4F9F8B84" w14:textId="77777777" w:rsidR="00FF5460" w:rsidRPr="00085AC6" w:rsidRDefault="00370528" w:rsidP="00FF5460">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F5460" w:rsidRPr="00085AC6">
              <w:rPr>
                <w:rFonts w:asciiTheme="minorHAnsi" w:hAnsiTheme="minorHAnsi"/>
              </w:rPr>
              <w:t xml:space="preserve"> - Schedule 2, Clause 7.1</w:t>
            </w:r>
          </w:p>
          <w:p w14:paraId="36B82164"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AS 4465 - 14 (a) 4.16</w:t>
            </w:r>
          </w:p>
          <w:p w14:paraId="50E5DC62" w14:textId="77777777" w:rsidR="00E5728C" w:rsidRPr="00085AC6" w:rsidRDefault="00FF5460" w:rsidP="00FF5460">
            <w:pPr>
              <w:spacing w:after="0"/>
              <w:rPr>
                <w:rFonts w:asciiTheme="minorHAnsi" w:hAnsiTheme="minorHAnsi"/>
              </w:rPr>
            </w:pPr>
            <w:r w:rsidRPr="00085AC6">
              <w:rPr>
                <w:rFonts w:asciiTheme="minorHAnsi" w:hAnsiTheme="minorHAnsi"/>
              </w:rPr>
              <w:t>AS 4465 - 14 (b) 7</w:t>
            </w:r>
          </w:p>
        </w:tc>
      </w:tr>
    </w:tbl>
    <w:p w14:paraId="6717F92F" w14:textId="77777777" w:rsidR="00E456B8" w:rsidRPr="00085AC6" w:rsidRDefault="00E456B8">
      <w:pPr>
        <w:spacing w:after="0" w:line="240" w:lineRule="auto"/>
        <w:rPr>
          <w:rFonts w:asciiTheme="minorHAnsi" w:hAnsiTheme="minorHAnsi"/>
          <w:b/>
          <w:bCs/>
          <w:sz w:val="40"/>
          <w:szCs w:val="26"/>
        </w:rPr>
      </w:pPr>
      <w:r w:rsidRPr="00085AC6">
        <w:rPr>
          <w:rFonts w:asciiTheme="minorHAnsi" w:hAnsiTheme="minorHAnsi"/>
        </w:rPr>
        <w:br w:type="page"/>
      </w:r>
    </w:p>
    <w:p w14:paraId="1DBF7C62" w14:textId="77777777" w:rsidR="00D900B4" w:rsidRPr="00085AC6" w:rsidRDefault="00D900B4" w:rsidP="00851F54">
      <w:pPr>
        <w:pStyle w:val="Heading2"/>
        <w:spacing w:before="0"/>
        <w:rPr>
          <w:rFonts w:asciiTheme="minorHAnsi" w:hAnsiTheme="minorHAnsi"/>
        </w:rPr>
      </w:pPr>
      <w:bookmarkStart w:id="133" w:name="_Toc514339421"/>
      <w:r w:rsidRPr="00085AC6">
        <w:rPr>
          <w:rFonts w:asciiTheme="minorHAnsi" w:hAnsiTheme="minorHAnsi"/>
        </w:rPr>
        <w:t>4.</w:t>
      </w:r>
      <w:r w:rsidR="000C2367">
        <w:rPr>
          <w:rFonts w:asciiTheme="minorHAnsi" w:hAnsiTheme="minorHAnsi"/>
        </w:rPr>
        <w:tab/>
      </w:r>
      <w:r w:rsidRPr="00085AC6">
        <w:rPr>
          <w:rFonts w:asciiTheme="minorHAnsi" w:hAnsiTheme="minorHAnsi"/>
        </w:rPr>
        <w:t xml:space="preserve">Waste </w:t>
      </w:r>
      <w:r w:rsidR="00395A79">
        <w:rPr>
          <w:rFonts w:asciiTheme="minorHAnsi" w:hAnsiTheme="minorHAnsi"/>
        </w:rPr>
        <w:t>D</w:t>
      </w:r>
      <w:r w:rsidRPr="00085AC6">
        <w:rPr>
          <w:rFonts w:asciiTheme="minorHAnsi" w:hAnsiTheme="minorHAnsi"/>
        </w:rPr>
        <w:t>isposal</w:t>
      </w:r>
      <w:bookmarkEnd w:id="131"/>
      <w:bookmarkEnd w:id="133"/>
      <w:r w:rsidRPr="00085AC6">
        <w:rPr>
          <w:rFonts w:asciiTheme="minorHAnsi" w:hAnsiTheme="minorHAnsi"/>
        </w:rPr>
        <w:t xml:space="preserve"> </w:t>
      </w:r>
      <w:bookmarkEnd w:id="132"/>
    </w:p>
    <w:p w14:paraId="56137C30"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tabs>
          <w:tab w:val="center" w:pos="4346"/>
          <w:tab w:val="left" w:pos="4749"/>
        </w:tabs>
        <w:spacing w:before="100" w:after="100"/>
        <w:jc w:val="center"/>
        <w:rPr>
          <w:rFonts w:asciiTheme="minorHAnsi" w:hAnsiTheme="minorHAnsi"/>
          <w:i/>
        </w:rPr>
      </w:pPr>
      <w:r w:rsidRPr="00085AC6">
        <w:rPr>
          <w:rFonts w:asciiTheme="minorHAnsi" w:hAnsiTheme="minorHAnsi"/>
          <w:i/>
        </w:rPr>
        <w:t>Outcome</w:t>
      </w:r>
    </w:p>
    <w:p w14:paraId="44902D4E" w14:textId="15A4A7AA" w:rsidR="00D900B4" w:rsidRPr="00085AC6" w:rsidRDefault="00D900B4" w:rsidP="00D900B4">
      <w:pPr>
        <w:pStyle w:val="BodyText3"/>
        <w:keepNext/>
        <w:pBdr>
          <w:top w:val="single" w:sz="4" w:space="1" w:color="auto"/>
          <w:left w:val="single" w:sz="4" w:space="4" w:color="auto"/>
          <w:bottom w:val="single" w:sz="4" w:space="1" w:color="auto"/>
          <w:right w:val="single" w:sz="4" w:space="4" w:color="auto"/>
        </w:pBdr>
        <w:shd w:val="pct10" w:color="auto" w:fill="auto"/>
        <w:spacing w:before="100" w:after="100"/>
        <w:jc w:val="center"/>
        <w:outlineLvl w:val="4"/>
        <w:rPr>
          <w:rFonts w:asciiTheme="minorHAnsi" w:hAnsiTheme="minorHAnsi"/>
          <w:i/>
          <w:sz w:val="24"/>
        </w:rPr>
      </w:pPr>
      <w:r w:rsidRPr="00085AC6">
        <w:rPr>
          <w:rFonts w:asciiTheme="minorHAnsi" w:hAnsiTheme="minorHAnsi"/>
          <w:i/>
          <w:sz w:val="24"/>
        </w:rPr>
        <w:t xml:space="preserve">The handling of waste does not jeopardise the wholesomeness of </w:t>
      </w:r>
      <w:r w:rsidR="00A317AE" w:rsidRPr="00085AC6">
        <w:rPr>
          <w:rFonts w:asciiTheme="minorHAnsi" w:hAnsiTheme="minorHAnsi"/>
          <w:i/>
          <w:sz w:val="24"/>
        </w:rPr>
        <w:t>p</w:t>
      </w:r>
      <w:r w:rsidR="00DC132B" w:rsidRPr="00085AC6">
        <w:rPr>
          <w:rFonts w:asciiTheme="minorHAnsi" w:hAnsiTheme="minorHAnsi"/>
          <w:i/>
          <w:sz w:val="24"/>
        </w:rPr>
        <w:t>oultry</w:t>
      </w:r>
      <w:r w:rsidRPr="00085AC6">
        <w:rPr>
          <w:rFonts w:asciiTheme="minorHAnsi" w:hAnsiTheme="minorHAnsi"/>
          <w:i/>
          <w:sz w:val="24"/>
        </w:rPr>
        <w:t xml:space="preserve"> meat</w:t>
      </w:r>
      <w:r w:rsidR="0050255C">
        <w:rPr>
          <w:rFonts w:asciiTheme="minorHAnsi" w:hAnsiTheme="minorHAnsi"/>
          <w:i/>
          <w:sz w:val="24"/>
        </w:rPr>
        <w:t xml:space="preserve"> and poultry meat products</w:t>
      </w:r>
      <w:r w:rsidRPr="00085AC6">
        <w:rPr>
          <w:rFonts w:asciiTheme="minorHAnsi" w:hAnsiTheme="minorHAnsi"/>
          <w:i/>
          <w:sz w:val="24"/>
        </w:rPr>
        <w:t>.</w:t>
      </w:r>
    </w:p>
    <w:p w14:paraId="0C56439B" w14:textId="77777777" w:rsidR="00D900B4" w:rsidRPr="00085AC6" w:rsidRDefault="00750950" w:rsidP="00AE072A">
      <w:pPr>
        <w:rPr>
          <w:rFonts w:asciiTheme="minorHAnsi" w:hAnsiTheme="minorHAnsi"/>
          <w:b/>
        </w:rPr>
      </w:pPr>
      <w:r w:rsidRPr="00085AC6">
        <w:rPr>
          <w:rFonts w:asciiTheme="minorHAnsi" w:hAnsiTheme="minorHAnsi"/>
          <w:b/>
        </w:rPr>
        <w:t>Performance Indicators</w:t>
      </w:r>
    </w:p>
    <w:p w14:paraId="646C374C" w14:textId="77777777" w:rsidR="00240076" w:rsidRPr="00085AC6" w:rsidRDefault="00851F54" w:rsidP="00024316">
      <w:pPr>
        <w:numPr>
          <w:ilvl w:val="0"/>
          <w:numId w:val="12"/>
        </w:numPr>
        <w:spacing w:before="240" w:line="240" w:lineRule="auto"/>
        <w:ind w:left="851" w:hanging="567"/>
        <w:rPr>
          <w:rFonts w:asciiTheme="minorHAnsi" w:hAnsiTheme="minorHAnsi"/>
        </w:rPr>
      </w:pPr>
      <w:r w:rsidRPr="00085AC6">
        <w:rPr>
          <w:rFonts w:asciiTheme="minorHAnsi" w:hAnsiTheme="minorHAnsi"/>
        </w:rPr>
        <w:t>The waste disposal system is sufficient to handle and treat (as required) all the waste produced at the premises originating from product handling areas</w:t>
      </w:r>
      <w:r w:rsidR="005B13C1">
        <w:rPr>
          <w:rFonts w:asciiTheme="minorHAnsi" w:hAnsiTheme="minorHAnsi"/>
        </w:rPr>
        <w:t>.</w:t>
      </w:r>
    </w:p>
    <w:p w14:paraId="26923BF9" w14:textId="77777777" w:rsidR="00BE3200" w:rsidRDefault="00BE3200" w:rsidP="00024316">
      <w:pPr>
        <w:numPr>
          <w:ilvl w:val="0"/>
          <w:numId w:val="12"/>
        </w:numPr>
        <w:spacing w:before="240" w:line="240" w:lineRule="auto"/>
        <w:ind w:left="851" w:hanging="567"/>
        <w:rPr>
          <w:rFonts w:asciiTheme="minorHAnsi" w:hAnsiTheme="minorHAnsi"/>
        </w:rPr>
      </w:pPr>
      <w:r w:rsidRPr="00BE3200">
        <w:rPr>
          <w:rFonts w:asciiTheme="minorHAnsi" w:hAnsiTheme="minorHAnsi"/>
        </w:rPr>
        <w:t>Contamination of edible product, product contact materials, product contact surfaces and product handling personnel by waste material is prevented</w:t>
      </w:r>
      <w:r w:rsidR="005B13C1">
        <w:rPr>
          <w:rFonts w:asciiTheme="minorHAnsi" w:hAnsiTheme="minorHAnsi"/>
        </w:rPr>
        <w:t>.</w:t>
      </w:r>
    </w:p>
    <w:p w14:paraId="53137F5F" w14:textId="4361D15C" w:rsidR="00240076" w:rsidRPr="00085AC6" w:rsidRDefault="004B7825" w:rsidP="00024316">
      <w:pPr>
        <w:numPr>
          <w:ilvl w:val="0"/>
          <w:numId w:val="12"/>
        </w:numPr>
        <w:spacing w:before="240" w:line="240" w:lineRule="auto"/>
        <w:ind w:left="851" w:hanging="567"/>
        <w:rPr>
          <w:rFonts w:asciiTheme="minorHAnsi" w:hAnsiTheme="minorHAnsi"/>
        </w:rPr>
      </w:pPr>
      <w:r>
        <w:rPr>
          <w:rFonts w:asciiTheme="minorHAnsi" w:hAnsiTheme="minorHAnsi"/>
        </w:rPr>
        <w:t>Written w</w:t>
      </w:r>
      <w:r w:rsidR="00264765" w:rsidRPr="00085AC6">
        <w:rPr>
          <w:rFonts w:asciiTheme="minorHAnsi" w:hAnsiTheme="minorHAnsi"/>
        </w:rPr>
        <w:t xml:space="preserve">ork </w:t>
      </w:r>
      <w:r w:rsidR="00E456B8" w:rsidRPr="00085AC6">
        <w:rPr>
          <w:rFonts w:asciiTheme="minorHAnsi" w:hAnsiTheme="minorHAnsi"/>
        </w:rPr>
        <w:t>i</w:t>
      </w:r>
      <w:r w:rsidR="00264765" w:rsidRPr="00085AC6">
        <w:rPr>
          <w:rFonts w:asciiTheme="minorHAnsi" w:hAnsiTheme="minorHAnsi"/>
        </w:rPr>
        <w:t>nstructions a</w:t>
      </w:r>
      <w:r>
        <w:rPr>
          <w:rFonts w:asciiTheme="minorHAnsi" w:hAnsiTheme="minorHAnsi"/>
        </w:rPr>
        <w:t>re</w:t>
      </w:r>
      <w:r w:rsidR="00264765" w:rsidRPr="00085AC6">
        <w:rPr>
          <w:rFonts w:asciiTheme="minorHAnsi" w:hAnsiTheme="minorHAnsi"/>
        </w:rPr>
        <w:t xml:space="preserve"> current and detail the actions necessary to achieve the above requirements</w:t>
      </w:r>
      <w:r w:rsidR="005B13C1">
        <w:rPr>
          <w:rFonts w:asciiTheme="minorHAnsi" w:hAnsiTheme="minorHAnsi"/>
        </w:rPr>
        <w:t>.</w:t>
      </w:r>
    </w:p>
    <w:p w14:paraId="2E0A3708" w14:textId="77777777" w:rsidR="00A6694C" w:rsidRDefault="00BE3200" w:rsidP="000154EB">
      <w:pPr>
        <w:spacing w:after="120" w:line="240" w:lineRule="auto"/>
        <w:rPr>
          <w:rFonts w:asciiTheme="minorHAnsi" w:hAnsiTheme="minorHAnsi"/>
          <w:b/>
        </w:rPr>
      </w:pPr>
      <w:r w:rsidRPr="00BE3200">
        <w:rPr>
          <w:rFonts w:asciiTheme="minorHAnsi" w:hAnsiTheme="minorHAnsi"/>
          <w:b/>
        </w:rPr>
        <w:t>Table 23: Performance Checklist</w:t>
      </w:r>
    </w:p>
    <w:p w14:paraId="58EDE760" w14:textId="77777777" w:rsidR="00A6694C" w:rsidRDefault="00BE3200" w:rsidP="000154EB">
      <w:pPr>
        <w:spacing w:after="120" w:line="240" w:lineRule="auto"/>
        <w:rPr>
          <w:rFonts w:asciiTheme="minorHAnsi" w:hAnsiTheme="minorHAnsi"/>
        </w:rPr>
      </w:pPr>
      <w:r>
        <w:rPr>
          <w:rFonts w:asciiTheme="minorHAnsi" w:hAnsiTheme="minorHAnsi"/>
        </w:rPr>
        <w:t>Can the enterprise demonstrate that: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9072"/>
      </w:tblGrid>
      <w:tr w:rsidR="00E11679" w:rsidRPr="003A78DF" w14:paraId="4E8642BC" w14:textId="77777777" w:rsidTr="0066537F">
        <w:trPr>
          <w:cantSplit/>
          <w:tblHeader/>
        </w:trPr>
        <w:tc>
          <w:tcPr>
            <w:tcW w:w="709" w:type="dxa"/>
            <w:tcBorders>
              <w:right w:val="single" w:sz="4" w:space="0" w:color="FFFFFF"/>
            </w:tcBorders>
            <w:shd w:val="clear" w:color="auto" w:fill="000000"/>
          </w:tcPr>
          <w:p w14:paraId="39D233EE" w14:textId="77777777" w:rsidR="00E11679" w:rsidRPr="003A78DF" w:rsidRDefault="00E11679" w:rsidP="00967D9D">
            <w:pPr>
              <w:pStyle w:val="TableHeading"/>
            </w:pPr>
            <w:r w:rsidRPr="003A78DF">
              <w:t>Item</w:t>
            </w:r>
          </w:p>
        </w:tc>
        <w:tc>
          <w:tcPr>
            <w:tcW w:w="9072" w:type="dxa"/>
            <w:tcBorders>
              <w:left w:val="single" w:sz="4" w:space="0" w:color="FFFFFF"/>
            </w:tcBorders>
            <w:shd w:val="clear" w:color="auto" w:fill="000000"/>
          </w:tcPr>
          <w:p w14:paraId="501EF412" w14:textId="77777777" w:rsidR="00E11679" w:rsidRPr="003A78DF" w:rsidRDefault="00E11679" w:rsidP="00967D9D">
            <w:pPr>
              <w:pStyle w:val="TableHeading"/>
            </w:pPr>
            <w:r>
              <w:t>Performance checklist</w:t>
            </w:r>
          </w:p>
        </w:tc>
      </w:tr>
      <w:tr w:rsidR="00C72776" w:rsidRPr="00085AC6" w14:paraId="4893B72C"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89"/>
        </w:trPr>
        <w:tc>
          <w:tcPr>
            <w:tcW w:w="709" w:type="dxa"/>
            <w:tcBorders>
              <w:top w:val="single" w:sz="4" w:space="0" w:color="auto"/>
              <w:left w:val="single" w:sz="4" w:space="0" w:color="auto"/>
              <w:bottom w:val="single" w:sz="4" w:space="0" w:color="auto"/>
              <w:right w:val="single" w:sz="4" w:space="0" w:color="auto"/>
            </w:tcBorders>
          </w:tcPr>
          <w:p w14:paraId="0FBB0B3B"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4.1</w:t>
            </w:r>
          </w:p>
        </w:tc>
        <w:tc>
          <w:tcPr>
            <w:tcW w:w="9072" w:type="dxa"/>
            <w:tcBorders>
              <w:top w:val="single" w:sz="4" w:space="0" w:color="auto"/>
              <w:left w:val="single" w:sz="4" w:space="0" w:color="auto"/>
              <w:bottom w:val="single" w:sz="4" w:space="0" w:color="auto"/>
              <w:right w:val="single" w:sz="4" w:space="0" w:color="auto"/>
            </w:tcBorders>
          </w:tcPr>
          <w:p w14:paraId="15AA7D40"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 xml:space="preserve">The establishment </w:t>
            </w:r>
            <w:r w:rsidR="00175DFA">
              <w:rPr>
                <w:rFonts w:asciiTheme="minorHAnsi" w:hAnsiTheme="minorHAnsi"/>
              </w:rPr>
              <w:t>has a documented procedure for w</w:t>
            </w:r>
            <w:r w:rsidRPr="00085AC6">
              <w:rPr>
                <w:rFonts w:asciiTheme="minorHAnsi" w:hAnsiTheme="minorHAnsi"/>
              </w:rPr>
              <w:t>aste disposal?</w:t>
            </w:r>
          </w:p>
        </w:tc>
      </w:tr>
      <w:tr w:rsidR="00C72776" w:rsidRPr="00085AC6" w14:paraId="177D7790"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4"/>
        </w:trPr>
        <w:tc>
          <w:tcPr>
            <w:tcW w:w="709" w:type="dxa"/>
            <w:tcBorders>
              <w:top w:val="single" w:sz="4" w:space="0" w:color="auto"/>
              <w:left w:val="single" w:sz="4" w:space="0" w:color="auto"/>
              <w:bottom w:val="single" w:sz="4" w:space="0" w:color="auto"/>
              <w:right w:val="single" w:sz="4" w:space="0" w:color="auto"/>
            </w:tcBorders>
          </w:tcPr>
          <w:p w14:paraId="65E6F24B"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4.2</w:t>
            </w:r>
          </w:p>
        </w:tc>
        <w:tc>
          <w:tcPr>
            <w:tcW w:w="9072" w:type="dxa"/>
            <w:tcBorders>
              <w:top w:val="single" w:sz="4" w:space="0" w:color="auto"/>
              <w:left w:val="single" w:sz="4" w:space="0" w:color="auto"/>
              <w:bottom w:val="single" w:sz="4" w:space="0" w:color="auto"/>
              <w:right w:val="single" w:sz="4" w:space="0" w:color="auto"/>
            </w:tcBorders>
          </w:tcPr>
          <w:p w14:paraId="67EA02E2"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 xml:space="preserve">The waste disposal system is sufficient to handle and treat (as required) all the waste produced at the premises originating </w:t>
            </w:r>
            <w:r w:rsidR="006B2AAC" w:rsidRPr="00085AC6">
              <w:rPr>
                <w:rFonts w:asciiTheme="minorHAnsi" w:hAnsiTheme="minorHAnsi"/>
              </w:rPr>
              <w:t xml:space="preserve">from product </w:t>
            </w:r>
            <w:r w:rsidRPr="00085AC6">
              <w:rPr>
                <w:rFonts w:asciiTheme="minorHAnsi" w:hAnsiTheme="minorHAnsi"/>
              </w:rPr>
              <w:t>handling areas?</w:t>
            </w:r>
          </w:p>
        </w:tc>
      </w:tr>
      <w:tr w:rsidR="00C72776" w:rsidRPr="00085AC6" w14:paraId="79A33C83"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4"/>
        </w:trPr>
        <w:tc>
          <w:tcPr>
            <w:tcW w:w="709" w:type="dxa"/>
            <w:tcBorders>
              <w:top w:val="single" w:sz="4" w:space="0" w:color="auto"/>
              <w:left w:val="single" w:sz="4" w:space="0" w:color="auto"/>
              <w:bottom w:val="single" w:sz="4" w:space="0" w:color="auto"/>
              <w:right w:val="single" w:sz="4" w:space="0" w:color="auto"/>
            </w:tcBorders>
          </w:tcPr>
          <w:p w14:paraId="43609286"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4.3</w:t>
            </w:r>
          </w:p>
        </w:tc>
        <w:tc>
          <w:tcPr>
            <w:tcW w:w="9072" w:type="dxa"/>
            <w:tcBorders>
              <w:top w:val="single" w:sz="4" w:space="0" w:color="auto"/>
              <w:left w:val="single" w:sz="4" w:space="0" w:color="auto"/>
              <w:bottom w:val="single" w:sz="4" w:space="0" w:color="auto"/>
              <w:right w:val="single" w:sz="4" w:space="0" w:color="auto"/>
            </w:tcBorders>
          </w:tcPr>
          <w:p w14:paraId="6AE1F5E5"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procedure addresses the potential for contamination of edible product, contact surfaces and personnel who handle product?</w:t>
            </w:r>
          </w:p>
        </w:tc>
      </w:tr>
      <w:tr w:rsidR="00C72776" w:rsidRPr="00085AC6" w14:paraId="1F398E21"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23"/>
        </w:trPr>
        <w:tc>
          <w:tcPr>
            <w:tcW w:w="709" w:type="dxa"/>
            <w:tcBorders>
              <w:top w:val="single" w:sz="4" w:space="0" w:color="auto"/>
              <w:left w:val="single" w:sz="4" w:space="0" w:color="auto"/>
              <w:bottom w:val="single" w:sz="4" w:space="0" w:color="auto"/>
              <w:right w:val="single" w:sz="4" w:space="0" w:color="auto"/>
            </w:tcBorders>
          </w:tcPr>
          <w:p w14:paraId="06556435"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4.4</w:t>
            </w:r>
          </w:p>
        </w:tc>
        <w:tc>
          <w:tcPr>
            <w:tcW w:w="9072" w:type="dxa"/>
            <w:tcBorders>
              <w:top w:val="single" w:sz="4" w:space="0" w:color="auto"/>
              <w:left w:val="single" w:sz="4" w:space="0" w:color="auto"/>
              <w:bottom w:val="single" w:sz="4" w:space="0" w:color="auto"/>
              <w:right w:val="single" w:sz="4" w:space="0" w:color="auto"/>
            </w:tcBorders>
          </w:tcPr>
          <w:p w14:paraId="14F1E70D"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procedure addresses monitoring?</w:t>
            </w:r>
          </w:p>
        </w:tc>
      </w:tr>
      <w:tr w:rsidR="00C72776" w:rsidRPr="00085AC6" w14:paraId="758D1148"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13"/>
        </w:trPr>
        <w:tc>
          <w:tcPr>
            <w:tcW w:w="709" w:type="dxa"/>
            <w:tcBorders>
              <w:top w:val="single" w:sz="4" w:space="0" w:color="auto"/>
              <w:left w:val="single" w:sz="4" w:space="0" w:color="auto"/>
              <w:bottom w:val="single" w:sz="4" w:space="0" w:color="auto"/>
              <w:right w:val="single" w:sz="4" w:space="0" w:color="auto"/>
            </w:tcBorders>
          </w:tcPr>
          <w:p w14:paraId="7E0E4880"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4.5</w:t>
            </w:r>
          </w:p>
        </w:tc>
        <w:tc>
          <w:tcPr>
            <w:tcW w:w="9072" w:type="dxa"/>
            <w:tcBorders>
              <w:top w:val="single" w:sz="4" w:space="0" w:color="auto"/>
              <w:left w:val="single" w:sz="4" w:space="0" w:color="auto"/>
              <w:bottom w:val="single" w:sz="4" w:space="0" w:color="auto"/>
              <w:right w:val="single" w:sz="4" w:space="0" w:color="auto"/>
            </w:tcBorders>
          </w:tcPr>
          <w:p w14:paraId="05003F67"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procedure addresses corrective action?</w:t>
            </w:r>
          </w:p>
        </w:tc>
      </w:tr>
      <w:tr w:rsidR="00C72776" w:rsidRPr="00085AC6" w14:paraId="5B9D9FA2"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4"/>
        </w:trPr>
        <w:tc>
          <w:tcPr>
            <w:tcW w:w="709" w:type="dxa"/>
            <w:tcBorders>
              <w:top w:val="single" w:sz="4" w:space="0" w:color="auto"/>
              <w:left w:val="single" w:sz="4" w:space="0" w:color="auto"/>
              <w:bottom w:val="single" w:sz="4" w:space="0" w:color="auto"/>
              <w:right w:val="single" w:sz="4" w:space="0" w:color="auto"/>
            </w:tcBorders>
          </w:tcPr>
          <w:p w14:paraId="3FDCE035"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4.6</w:t>
            </w:r>
          </w:p>
        </w:tc>
        <w:tc>
          <w:tcPr>
            <w:tcW w:w="9072" w:type="dxa"/>
            <w:tcBorders>
              <w:top w:val="single" w:sz="4" w:space="0" w:color="auto"/>
              <w:left w:val="single" w:sz="4" w:space="0" w:color="auto"/>
              <w:bottom w:val="single" w:sz="4" w:space="0" w:color="auto"/>
              <w:right w:val="single" w:sz="4" w:space="0" w:color="auto"/>
            </w:tcBorders>
          </w:tcPr>
          <w:p w14:paraId="17921E35"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procedure as written and practised addresses the frequency of the tasks including monitoring and verification?</w:t>
            </w:r>
          </w:p>
        </w:tc>
      </w:tr>
      <w:tr w:rsidR="00C72776" w:rsidRPr="00085AC6" w14:paraId="68EF71D2"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4"/>
        </w:trPr>
        <w:tc>
          <w:tcPr>
            <w:tcW w:w="709" w:type="dxa"/>
            <w:tcBorders>
              <w:top w:val="single" w:sz="4" w:space="0" w:color="auto"/>
              <w:left w:val="single" w:sz="4" w:space="0" w:color="auto"/>
              <w:bottom w:val="single" w:sz="4" w:space="0" w:color="auto"/>
              <w:right w:val="single" w:sz="4" w:space="0" w:color="auto"/>
            </w:tcBorders>
          </w:tcPr>
          <w:p w14:paraId="4901F586"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4.7</w:t>
            </w:r>
          </w:p>
        </w:tc>
        <w:tc>
          <w:tcPr>
            <w:tcW w:w="9072" w:type="dxa"/>
            <w:tcBorders>
              <w:top w:val="single" w:sz="4" w:space="0" w:color="auto"/>
              <w:left w:val="single" w:sz="4" w:space="0" w:color="auto"/>
              <w:bottom w:val="single" w:sz="4" w:space="0" w:color="auto"/>
              <w:right w:val="single" w:sz="4" w:space="0" w:color="auto"/>
            </w:tcBorders>
          </w:tcPr>
          <w:p w14:paraId="6B34F031"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C72776" w:rsidRPr="00085AC6" w14:paraId="47F8597E" w14:textId="77777777" w:rsidTr="006653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4"/>
        </w:trPr>
        <w:tc>
          <w:tcPr>
            <w:tcW w:w="709" w:type="dxa"/>
            <w:tcBorders>
              <w:top w:val="single" w:sz="4" w:space="0" w:color="auto"/>
              <w:left w:val="single" w:sz="4" w:space="0" w:color="auto"/>
              <w:bottom w:val="single" w:sz="4" w:space="0" w:color="auto"/>
              <w:right w:val="single" w:sz="4" w:space="0" w:color="auto"/>
            </w:tcBorders>
          </w:tcPr>
          <w:p w14:paraId="44EE8664"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4.8</w:t>
            </w:r>
          </w:p>
        </w:tc>
        <w:tc>
          <w:tcPr>
            <w:tcW w:w="9072" w:type="dxa"/>
            <w:tcBorders>
              <w:top w:val="single" w:sz="4" w:space="0" w:color="auto"/>
              <w:left w:val="single" w:sz="4" w:space="0" w:color="auto"/>
              <w:bottom w:val="single" w:sz="4" w:space="0" w:color="auto"/>
              <w:right w:val="single" w:sz="4" w:space="0" w:color="auto"/>
            </w:tcBorders>
          </w:tcPr>
          <w:p w14:paraId="0DA682E6"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1D8E097F" w14:textId="77777777" w:rsidR="00C72776" w:rsidRPr="00085AC6" w:rsidRDefault="00C72776" w:rsidP="00C72776">
      <w:pPr>
        <w:spacing w:after="0" w:line="240" w:lineRule="auto"/>
        <w:rPr>
          <w:rFonts w:asciiTheme="minorHAnsi" w:hAnsiTheme="minorHAnsi"/>
          <w:b/>
          <w:bCs/>
        </w:rPr>
      </w:pPr>
    </w:p>
    <w:p w14:paraId="6D0F14FE" w14:textId="77777777" w:rsidR="00A6694C" w:rsidRPr="00085AC6" w:rsidRDefault="00C72776" w:rsidP="000154EB">
      <w:pPr>
        <w:spacing w:after="120" w:line="240" w:lineRule="auto"/>
        <w:rPr>
          <w:rFonts w:asciiTheme="minorHAnsi" w:hAnsiTheme="minorHAnsi"/>
          <w:b/>
          <w:bCs/>
        </w:rPr>
      </w:pPr>
      <w:r w:rsidRPr="00085AC6">
        <w:rPr>
          <w:rFonts w:asciiTheme="minorHAnsi" w:hAnsiTheme="minorHAnsi"/>
          <w:b/>
          <w:bCs/>
        </w:rPr>
        <w:t>Table 24: Target</w:t>
      </w:r>
    </w:p>
    <w:tbl>
      <w:tblPr>
        <w:tblW w:w="98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6089"/>
        <w:gridCol w:w="2835"/>
      </w:tblGrid>
      <w:tr w:rsidR="00C72776" w:rsidRPr="00085AC6" w14:paraId="346781E5" w14:textId="77777777" w:rsidTr="00BC731D">
        <w:trPr>
          <w:cantSplit/>
          <w:tblHeader/>
        </w:trPr>
        <w:tc>
          <w:tcPr>
            <w:tcW w:w="889" w:type="dxa"/>
            <w:tcBorders>
              <w:right w:val="single" w:sz="4" w:space="0" w:color="FFFFFF" w:themeColor="background1"/>
            </w:tcBorders>
            <w:shd w:val="clear" w:color="auto" w:fill="000000" w:themeFill="text1"/>
          </w:tcPr>
          <w:p w14:paraId="76A53587" w14:textId="77777777" w:rsidR="00C72776" w:rsidRPr="00085AC6" w:rsidRDefault="00C72776" w:rsidP="00153E91">
            <w:pPr>
              <w:spacing w:before="80" w:after="80" w:line="240" w:lineRule="auto"/>
              <w:rPr>
                <w:rFonts w:asciiTheme="minorHAnsi" w:hAnsiTheme="minorHAnsi"/>
                <w:b/>
              </w:rPr>
            </w:pPr>
            <w:r w:rsidRPr="00085AC6">
              <w:rPr>
                <w:rFonts w:asciiTheme="minorHAnsi" w:hAnsiTheme="minorHAnsi"/>
                <w:b/>
              </w:rPr>
              <w:t>Item</w:t>
            </w:r>
          </w:p>
        </w:tc>
        <w:tc>
          <w:tcPr>
            <w:tcW w:w="6089" w:type="dxa"/>
            <w:tcBorders>
              <w:left w:val="single" w:sz="4" w:space="0" w:color="FFFFFF" w:themeColor="background1"/>
              <w:right w:val="single" w:sz="4" w:space="0" w:color="FFFFFF" w:themeColor="background1"/>
            </w:tcBorders>
            <w:shd w:val="clear" w:color="auto" w:fill="000000" w:themeFill="text1"/>
          </w:tcPr>
          <w:p w14:paraId="3B03738E" w14:textId="77777777" w:rsidR="00C72776" w:rsidRPr="00085AC6" w:rsidRDefault="00C72776" w:rsidP="00153E91">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0E74DDA3" w14:textId="77777777" w:rsidR="00C72776" w:rsidRPr="00085AC6" w:rsidRDefault="00F1634A" w:rsidP="00153E91">
            <w:pPr>
              <w:spacing w:before="80" w:after="80" w:line="240" w:lineRule="auto"/>
              <w:rPr>
                <w:rFonts w:asciiTheme="minorHAnsi" w:hAnsiTheme="minorHAnsi"/>
                <w:b/>
              </w:rPr>
            </w:pPr>
            <w:r w:rsidRPr="00F1634A">
              <w:rPr>
                <w:rFonts w:asciiTheme="minorHAnsi" w:hAnsiTheme="minorHAnsi"/>
                <w:b/>
              </w:rPr>
              <w:t>Reference</w:t>
            </w:r>
          </w:p>
        </w:tc>
      </w:tr>
      <w:tr w:rsidR="00C72776" w:rsidRPr="00085AC6" w14:paraId="767DACF1" w14:textId="77777777" w:rsidTr="00BC731D">
        <w:trPr>
          <w:cantSplit/>
        </w:trPr>
        <w:tc>
          <w:tcPr>
            <w:tcW w:w="889" w:type="dxa"/>
          </w:tcPr>
          <w:p w14:paraId="01EEF334" w14:textId="77777777" w:rsidR="00C72776" w:rsidRPr="00085AC6" w:rsidRDefault="00C72776" w:rsidP="00C72776">
            <w:pPr>
              <w:spacing w:after="0" w:line="240" w:lineRule="auto"/>
              <w:rPr>
                <w:rFonts w:asciiTheme="minorHAnsi" w:hAnsiTheme="minorHAnsi"/>
                <w:b/>
              </w:rPr>
            </w:pPr>
            <w:r w:rsidRPr="00085AC6">
              <w:rPr>
                <w:rFonts w:asciiTheme="minorHAnsi" w:hAnsiTheme="minorHAnsi"/>
              </w:rPr>
              <w:t>4.1</w:t>
            </w:r>
          </w:p>
        </w:tc>
        <w:tc>
          <w:tcPr>
            <w:tcW w:w="6089" w:type="dxa"/>
          </w:tcPr>
          <w:p w14:paraId="46F4D088" w14:textId="77777777" w:rsidR="00C72776" w:rsidRPr="00085AC6" w:rsidRDefault="005B13C1" w:rsidP="005B13C1">
            <w:pPr>
              <w:spacing w:after="0" w:line="240" w:lineRule="auto"/>
              <w:rPr>
                <w:rFonts w:asciiTheme="minorHAnsi" w:hAnsiTheme="minorHAnsi"/>
                <w:b/>
              </w:rPr>
            </w:pPr>
            <w:r>
              <w:rPr>
                <w:rFonts w:asciiTheme="minorHAnsi" w:hAnsiTheme="minorHAnsi"/>
              </w:rPr>
              <w:t>D</w:t>
            </w:r>
            <w:r w:rsidR="00C72776" w:rsidRPr="00085AC6">
              <w:rPr>
                <w:rFonts w:asciiTheme="minorHAnsi" w:hAnsiTheme="minorHAnsi"/>
              </w:rPr>
              <w:t>ocume</w:t>
            </w:r>
            <w:r w:rsidR="00175DFA">
              <w:rPr>
                <w:rFonts w:asciiTheme="minorHAnsi" w:hAnsiTheme="minorHAnsi"/>
              </w:rPr>
              <w:t>nted procedure for w</w:t>
            </w:r>
            <w:r w:rsidR="00C72776" w:rsidRPr="00085AC6">
              <w:rPr>
                <w:rFonts w:asciiTheme="minorHAnsi" w:hAnsiTheme="minorHAnsi"/>
              </w:rPr>
              <w:t>aste disposal</w:t>
            </w:r>
            <w:r w:rsidR="00175DFA">
              <w:rPr>
                <w:rFonts w:asciiTheme="minorHAnsi" w:hAnsiTheme="minorHAnsi"/>
              </w:rPr>
              <w:t>.</w:t>
            </w:r>
          </w:p>
        </w:tc>
        <w:tc>
          <w:tcPr>
            <w:tcW w:w="2835" w:type="dxa"/>
          </w:tcPr>
          <w:p w14:paraId="38F0C58E" w14:textId="7840B2CA" w:rsidR="00C72776" w:rsidRPr="00085AC6" w:rsidRDefault="00370528" w:rsidP="00C72776">
            <w:pPr>
              <w:spacing w:after="0" w:line="240" w:lineRule="auto"/>
              <w:rPr>
                <w:rFonts w:asciiTheme="minorHAnsi" w:hAnsiTheme="minorHAnsi"/>
              </w:rPr>
            </w:pPr>
            <w:r>
              <w:rPr>
                <w:rFonts w:asciiTheme="minorHAnsi" w:hAnsiTheme="minorHAnsi"/>
              </w:rPr>
              <w:t>E</w:t>
            </w:r>
            <w:r w:rsidR="005B13C1">
              <w:rPr>
                <w:rFonts w:asciiTheme="minorHAnsi" w:hAnsiTheme="minorHAnsi"/>
              </w:rPr>
              <w:t>C(PM&amp;PMP)Os</w:t>
            </w:r>
            <w:r w:rsidR="00C72776" w:rsidRPr="00085AC6">
              <w:rPr>
                <w:rFonts w:asciiTheme="minorHAnsi" w:hAnsiTheme="minorHAnsi"/>
              </w:rPr>
              <w:t xml:space="preserve"> </w:t>
            </w:r>
            <w:r w:rsidR="00D27B76">
              <w:rPr>
                <w:rFonts w:asciiTheme="minorHAnsi" w:hAnsiTheme="minorHAnsi"/>
              </w:rPr>
              <w:t>–</w:t>
            </w:r>
            <w:r w:rsidR="00C72776" w:rsidRPr="00085AC6">
              <w:rPr>
                <w:rFonts w:asciiTheme="minorHAnsi" w:hAnsiTheme="minorHAnsi"/>
              </w:rPr>
              <w:t xml:space="preserve"> </w:t>
            </w:r>
            <w:r w:rsidR="00D27B76">
              <w:rPr>
                <w:rFonts w:asciiTheme="minorHAnsi" w:hAnsiTheme="minorHAnsi"/>
              </w:rPr>
              <w:t>Part 3, Clause</w:t>
            </w:r>
            <w:r w:rsidR="00D27B76" w:rsidRPr="00085AC6">
              <w:rPr>
                <w:rFonts w:asciiTheme="minorHAnsi" w:hAnsiTheme="minorHAnsi"/>
              </w:rPr>
              <w:t xml:space="preserve"> </w:t>
            </w:r>
            <w:r w:rsidR="00C72776" w:rsidRPr="00085AC6">
              <w:rPr>
                <w:rFonts w:asciiTheme="minorHAnsi" w:hAnsiTheme="minorHAnsi"/>
              </w:rPr>
              <w:t>3.02</w:t>
            </w:r>
          </w:p>
          <w:p w14:paraId="07D7A265" w14:textId="77777777" w:rsidR="00C72776" w:rsidRPr="00085AC6" w:rsidRDefault="00C72776" w:rsidP="00C72776">
            <w:pPr>
              <w:spacing w:after="0" w:line="240" w:lineRule="auto"/>
              <w:rPr>
                <w:rFonts w:asciiTheme="minorHAnsi" w:hAnsiTheme="minorHAnsi"/>
                <w:b/>
              </w:rPr>
            </w:pPr>
            <w:r w:rsidRPr="00085AC6">
              <w:rPr>
                <w:rFonts w:asciiTheme="minorHAnsi" w:hAnsiTheme="minorHAnsi"/>
              </w:rPr>
              <w:t>AS 4465 - 14 (a) 4.1</w:t>
            </w:r>
          </w:p>
        </w:tc>
      </w:tr>
      <w:tr w:rsidR="00C72776" w:rsidRPr="00085AC6" w14:paraId="1E97E71D" w14:textId="77777777" w:rsidTr="00BC731D">
        <w:tc>
          <w:tcPr>
            <w:tcW w:w="889" w:type="dxa"/>
          </w:tcPr>
          <w:p w14:paraId="4E6098DA"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4.2</w:t>
            </w:r>
          </w:p>
        </w:tc>
        <w:tc>
          <w:tcPr>
            <w:tcW w:w="6089" w:type="dxa"/>
          </w:tcPr>
          <w:p w14:paraId="6AD4D469"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Waste disposal should be specified for:</w:t>
            </w:r>
          </w:p>
          <w:p w14:paraId="01E5AB99" w14:textId="77777777" w:rsidR="00C72776" w:rsidRPr="007C51B2" w:rsidRDefault="00C72776"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sanitary facilities, amenities, laboratories, livestock yards and surrounds</w:t>
            </w:r>
          </w:p>
          <w:p w14:paraId="62F4ABFA" w14:textId="77777777" w:rsidR="00D52FAE" w:rsidRPr="007C51B2" w:rsidRDefault="00D52FAE"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drip lines and drainage</w:t>
            </w:r>
          </w:p>
          <w:p w14:paraId="5F7673C8" w14:textId="77777777" w:rsidR="00C72776" w:rsidRPr="007C51B2" w:rsidRDefault="00C72776"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solid and liquid waste</w:t>
            </w:r>
          </w:p>
          <w:p w14:paraId="5E44A7F4" w14:textId="77777777" w:rsidR="00C72776" w:rsidRPr="007C51B2" w:rsidRDefault="00C72776"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pipelines (identification)</w:t>
            </w:r>
          </w:p>
          <w:p w14:paraId="0AEC35DA" w14:textId="77777777" w:rsidR="00C72776" w:rsidRPr="007C51B2" w:rsidRDefault="00C72776"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 xml:space="preserve">systems for stormwater drainage, sanitary drainage and production or trade waste </w:t>
            </w:r>
          </w:p>
          <w:p w14:paraId="22DAA97D" w14:textId="77777777" w:rsidR="00C72776" w:rsidRPr="007C51B2" w:rsidRDefault="00803527" w:rsidP="00615661">
            <w:pPr>
              <w:pStyle w:val="ListParagraph"/>
              <w:numPr>
                <w:ilvl w:val="0"/>
                <w:numId w:val="117"/>
              </w:numPr>
              <w:spacing w:after="0" w:line="240" w:lineRule="auto"/>
              <w:ind w:left="488"/>
              <w:rPr>
                <w:rFonts w:asciiTheme="minorHAnsi" w:hAnsiTheme="minorHAnsi"/>
              </w:rPr>
            </w:pPr>
            <w:r w:rsidRPr="007C51B2">
              <w:rPr>
                <w:rFonts w:asciiTheme="minorHAnsi" w:hAnsiTheme="minorHAnsi"/>
              </w:rPr>
              <w:t xml:space="preserve">all </w:t>
            </w:r>
            <w:r w:rsidR="00C72776" w:rsidRPr="007C51B2">
              <w:rPr>
                <w:rFonts w:asciiTheme="minorHAnsi" w:hAnsiTheme="minorHAnsi"/>
              </w:rPr>
              <w:t xml:space="preserve">waste </w:t>
            </w:r>
            <w:r w:rsidRPr="007C51B2">
              <w:rPr>
                <w:rFonts w:asciiTheme="minorHAnsi" w:hAnsiTheme="minorHAnsi"/>
              </w:rPr>
              <w:t>liquids and solids</w:t>
            </w:r>
            <w:r w:rsidR="00C72776" w:rsidRPr="007C51B2">
              <w:rPr>
                <w:rFonts w:asciiTheme="minorHAnsi" w:hAnsiTheme="minorHAnsi"/>
              </w:rPr>
              <w:t xml:space="preserve"> must be treated </w:t>
            </w:r>
            <w:r w:rsidRPr="007C51B2">
              <w:rPr>
                <w:rFonts w:asciiTheme="minorHAnsi" w:hAnsiTheme="minorHAnsi"/>
              </w:rPr>
              <w:t>where necessary</w:t>
            </w:r>
            <w:r w:rsidR="00C72776" w:rsidRPr="007C51B2">
              <w:rPr>
                <w:rFonts w:asciiTheme="minorHAnsi" w:hAnsiTheme="minorHAnsi"/>
              </w:rPr>
              <w:t>.</w:t>
            </w:r>
          </w:p>
        </w:tc>
        <w:tc>
          <w:tcPr>
            <w:tcW w:w="2835" w:type="dxa"/>
          </w:tcPr>
          <w:p w14:paraId="39A4EA37" w14:textId="77777777" w:rsidR="00466E90" w:rsidRPr="00085AC6" w:rsidRDefault="00466E90" w:rsidP="00C72776">
            <w:pPr>
              <w:spacing w:after="0" w:line="240" w:lineRule="auto"/>
              <w:rPr>
                <w:rFonts w:asciiTheme="minorHAnsi" w:hAnsiTheme="minorHAnsi"/>
              </w:rPr>
            </w:pPr>
            <w:r w:rsidRPr="00085AC6">
              <w:rPr>
                <w:rFonts w:asciiTheme="minorHAnsi" w:hAnsiTheme="minorHAnsi"/>
              </w:rPr>
              <w:t>AS 4465 - 5.9 and 5.10</w:t>
            </w:r>
          </w:p>
          <w:p w14:paraId="06BA169A" w14:textId="77777777" w:rsidR="00466E90" w:rsidRPr="00085AC6" w:rsidRDefault="00D52FAE" w:rsidP="00C72776">
            <w:pPr>
              <w:spacing w:after="0" w:line="240" w:lineRule="auto"/>
              <w:rPr>
                <w:rFonts w:asciiTheme="minorHAnsi" w:hAnsiTheme="minorHAnsi"/>
              </w:rPr>
            </w:pPr>
            <w:r w:rsidRPr="00085AC6">
              <w:rPr>
                <w:rFonts w:asciiTheme="minorHAnsi" w:hAnsiTheme="minorHAnsi"/>
              </w:rPr>
              <w:t>AS 4465 - 5.42 to 5.44</w:t>
            </w:r>
          </w:p>
          <w:p w14:paraId="2C01C486" w14:textId="77777777" w:rsidR="00D52FAE" w:rsidRPr="00085AC6" w:rsidRDefault="008F7F05" w:rsidP="00C72776">
            <w:pPr>
              <w:spacing w:after="0" w:line="240" w:lineRule="auto"/>
              <w:rPr>
                <w:rFonts w:asciiTheme="minorHAnsi" w:hAnsiTheme="minorHAnsi"/>
              </w:rPr>
            </w:pPr>
            <w:r w:rsidRPr="00085AC6">
              <w:rPr>
                <w:rFonts w:asciiTheme="minorHAnsi" w:hAnsiTheme="minorHAnsi"/>
              </w:rPr>
              <w:t>AS 4465 - 15.143 to 15.147</w:t>
            </w:r>
          </w:p>
          <w:p w14:paraId="5ADD1375" w14:textId="77777777" w:rsidR="00415990" w:rsidRPr="00085AC6" w:rsidRDefault="00415990" w:rsidP="00C72776">
            <w:pPr>
              <w:spacing w:after="0" w:line="240" w:lineRule="auto"/>
              <w:rPr>
                <w:rFonts w:asciiTheme="minorHAnsi" w:hAnsiTheme="minorHAnsi"/>
              </w:rPr>
            </w:pPr>
          </w:p>
          <w:p w14:paraId="6E4053FB" w14:textId="6517F128" w:rsidR="00C72776" w:rsidRPr="00714EAA" w:rsidRDefault="005B7AFF" w:rsidP="00C72776">
            <w:pPr>
              <w:spacing w:after="0" w:line="240" w:lineRule="auto"/>
              <w:rPr>
                <w:rFonts w:asciiTheme="minorHAnsi" w:hAnsiTheme="minorHAnsi"/>
              </w:rPr>
            </w:pPr>
            <w:r>
              <w:rPr>
                <w:rFonts w:asciiTheme="minorHAnsi" w:hAnsiTheme="minorHAnsi"/>
              </w:rPr>
              <w:t>Construction and Equipment Guidelines for Export Meat</w:t>
            </w:r>
          </w:p>
          <w:p w14:paraId="34E2B447" w14:textId="77777777" w:rsidR="00C72776" w:rsidRPr="00085AC6" w:rsidRDefault="00175DFA" w:rsidP="00C72776">
            <w:pPr>
              <w:spacing w:after="0" w:line="240" w:lineRule="auto"/>
              <w:rPr>
                <w:rFonts w:asciiTheme="minorHAnsi" w:hAnsiTheme="minorHAnsi"/>
              </w:rPr>
            </w:pPr>
            <w:r>
              <w:rPr>
                <w:rFonts w:asciiTheme="minorHAnsi" w:hAnsiTheme="minorHAnsi"/>
              </w:rPr>
              <w:t>Local by-</w:t>
            </w:r>
            <w:r w:rsidR="00C72776" w:rsidRPr="00714EAA">
              <w:rPr>
                <w:rFonts w:asciiTheme="minorHAnsi" w:hAnsiTheme="minorHAnsi"/>
              </w:rPr>
              <w:t>laws</w:t>
            </w:r>
          </w:p>
          <w:p w14:paraId="782AD770" w14:textId="77777777" w:rsidR="00803527" w:rsidRPr="00085AC6" w:rsidRDefault="00803527" w:rsidP="00C72776">
            <w:pPr>
              <w:spacing w:after="0" w:line="240" w:lineRule="auto"/>
              <w:rPr>
                <w:rFonts w:asciiTheme="minorHAnsi" w:hAnsiTheme="minorHAnsi"/>
              </w:rPr>
            </w:pPr>
            <w:r w:rsidRPr="00085AC6">
              <w:rPr>
                <w:rFonts w:asciiTheme="minorHAnsi" w:hAnsiTheme="minorHAnsi"/>
              </w:rPr>
              <w:t>AS 4465 - 4.2 (c)</w:t>
            </w:r>
          </w:p>
        </w:tc>
      </w:tr>
      <w:tr w:rsidR="00C72776" w:rsidRPr="00085AC6" w14:paraId="2922E530" w14:textId="77777777" w:rsidTr="00BC731D">
        <w:tc>
          <w:tcPr>
            <w:tcW w:w="889" w:type="dxa"/>
          </w:tcPr>
          <w:p w14:paraId="448A0E17"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4.3</w:t>
            </w:r>
          </w:p>
        </w:tc>
        <w:tc>
          <w:tcPr>
            <w:tcW w:w="6089" w:type="dxa"/>
          </w:tcPr>
          <w:p w14:paraId="7F4B57ED" w14:textId="77777777" w:rsidR="00C72776" w:rsidRPr="00085AC6" w:rsidRDefault="008F7F05" w:rsidP="008F7F05">
            <w:pPr>
              <w:spacing w:after="0" w:line="240" w:lineRule="auto"/>
              <w:rPr>
                <w:rFonts w:asciiTheme="minorHAnsi" w:hAnsiTheme="minorHAnsi"/>
              </w:rPr>
            </w:pPr>
            <w:r w:rsidRPr="00085AC6">
              <w:rPr>
                <w:rFonts w:asciiTheme="minorHAnsi" w:hAnsiTheme="minorHAnsi"/>
              </w:rPr>
              <w:t>Th</w:t>
            </w:r>
            <w:r w:rsidR="00C72776" w:rsidRPr="00085AC6">
              <w:rPr>
                <w:rFonts w:asciiTheme="minorHAnsi" w:hAnsiTheme="minorHAnsi"/>
              </w:rPr>
              <w:t>e</w:t>
            </w:r>
            <w:r w:rsidRPr="00085AC6">
              <w:rPr>
                <w:rFonts w:asciiTheme="minorHAnsi" w:hAnsiTheme="minorHAnsi"/>
              </w:rPr>
              <w:t xml:space="preserve"> </w:t>
            </w:r>
            <w:r w:rsidR="00C72776" w:rsidRPr="00085AC6">
              <w:rPr>
                <w:rFonts w:asciiTheme="minorHAnsi" w:hAnsiTheme="minorHAnsi"/>
              </w:rPr>
              <w:t>procedure addresses potential cross contamination issues</w:t>
            </w:r>
            <w:r w:rsidR="006B2AAC">
              <w:rPr>
                <w:rFonts w:asciiTheme="minorHAnsi" w:hAnsiTheme="minorHAnsi"/>
              </w:rPr>
              <w:t>.</w:t>
            </w:r>
          </w:p>
        </w:tc>
        <w:tc>
          <w:tcPr>
            <w:tcW w:w="2835" w:type="dxa"/>
          </w:tcPr>
          <w:p w14:paraId="08791B8F" w14:textId="77777777" w:rsidR="00C72776" w:rsidRPr="00085AC6" w:rsidRDefault="003172F0" w:rsidP="00C72776">
            <w:pPr>
              <w:spacing w:after="0" w:line="240" w:lineRule="auto"/>
              <w:rPr>
                <w:rFonts w:asciiTheme="minorHAnsi" w:hAnsiTheme="minorHAnsi"/>
              </w:rPr>
            </w:pPr>
            <w:r w:rsidRPr="00085AC6">
              <w:rPr>
                <w:rFonts w:asciiTheme="minorHAnsi" w:hAnsiTheme="minorHAnsi"/>
              </w:rPr>
              <w:t xml:space="preserve">AS 4465 - </w:t>
            </w:r>
            <w:r w:rsidR="004064E7" w:rsidRPr="00085AC6">
              <w:rPr>
                <w:rFonts w:asciiTheme="minorHAnsi" w:hAnsiTheme="minorHAnsi"/>
              </w:rPr>
              <w:t xml:space="preserve">5.9, 5.15 (c), </w:t>
            </w:r>
            <w:r w:rsidRPr="00085AC6">
              <w:rPr>
                <w:rFonts w:asciiTheme="minorHAnsi" w:hAnsiTheme="minorHAnsi"/>
              </w:rPr>
              <w:t>5.20, 5.25, 5.27, 5.40, 5.42 (a), 9.3, 15.23, 15.25</w:t>
            </w:r>
          </w:p>
        </w:tc>
      </w:tr>
      <w:tr w:rsidR="00C72776" w:rsidRPr="00085AC6" w14:paraId="3A0D7BB9" w14:textId="77777777" w:rsidTr="00BC731D">
        <w:tc>
          <w:tcPr>
            <w:tcW w:w="889" w:type="dxa"/>
          </w:tcPr>
          <w:p w14:paraId="3ABF2AAB"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4.4</w:t>
            </w:r>
          </w:p>
        </w:tc>
        <w:tc>
          <w:tcPr>
            <w:tcW w:w="6089" w:type="dxa"/>
          </w:tcPr>
          <w:p w14:paraId="52D4BFDB"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monitoring procedure should cover waste control.</w:t>
            </w:r>
          </w:p>
        </w:tc>
        <w:tc>
          <w:tcPr>
            <w:tcW w:w="2835" w:type="dxa"/>
          </w:tcPr>
          <w:p w14:paraId="46D11750" w14:textId="77777777" w:rsidR="008F7F05" w:rsidRPr="00085AC6" w:rsidRDefault="00370528" w:rsidP="008F7F05">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8F7F05" w:rsidRPr="00085AC6">
              <w:rPr>
                <w:rFonts w:asciiTheme="minorHAnsi" w:hAnsiTheme="minorHAnsi"/>
              </w:rPr>
              <w:t xml:space="preserve"> - Schedule 2, Clause 3</w:t>
            </w:r>
          </w:p>
          <w:p w14:paraId="5E784156" w14:textId="77777777" w:rsidR="008F7F05" w:rsidRPr="00085AC6" w:rsidRDefault="008F7F05" w:rsidP="008F7F05">
            <w:pPr>
              <w:spacing w:after="0"/>
              <w:rPr>
                <w:rFonts w:asciiTheme="minorHAnsi" w:hAnsiTheme="minorHAnsi"/>
              </w:rPr>
            </w:pPr>
            <w:r w:rsidRPr="00085AC6">
              <w:rPr>
                <w:rFonts w:asciiTheme="minorHAnsi" w:hAnsiTheme="minorHAnsi"/>
              </w:rPr>
              <w:t>AS 4465 - 14 (a) 4.10</w:t>
            </w:r>
          </w:p>
          <w:p w14:paraId="466F61F3" w14:textId="77777777" w:rsidR="00C72776" w:rsidRPr="00085AC6" w:rsidRDefault="008F7F05" w:rsidP="008F7F05">
            <w:pPr>
              <w:spacing w:after="0" w:line="240" w:lineRule="auto"/>
              <w:rPr>
                <w:rFonts w:asciiTheme="minorHAnsi" w:hAnsiTheme="minorHAnsi"/>
              </w:rPr>
            </w:pPr>
            <w:r w:rsidRPr="00085AC6">
              <w:rPr>
                <w:rFonts w:asciiTheme="minorHAnsi" w:hAnsiTheme="minorHAnsi"/>
              </w:rPr>
              <w:t>AS 4465 - 14 (b) 4</w:t>
            </w:r>
          </w:p>
        </w:tc>
      </w:tr>
      <w:tr w:rsidR="00C72776" w:rsidRPr="00085AC6" w14:paraId="0CF98578" w14:textId="77777777" w:rsidTr="00BC731D">
        <w:tc>
          <w:tcPr>
            <w:tcW w:w="889" w:type="dxa"/>
          </w:tcPr>
          <w:p w14:paraId="325036E2"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4.5</w:t>
            </w:r>
          </w:p>
        </w:tc>
        <w:tc>
          <w:tcPr>
            <w:tcW w:w="6089" w:type="dxa"/>
          </w:tcPr>
          <w:p w14:paraId="4A564B4D"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Corrective actions to include the following activities:</w:t>
            </w:r>
          </w:p>
          <w:p w14:paraId="6B93A296" w14:textId="77777777" w:rsidR="00C72776" w:rsidRPr="007C51B2" w:rsidRDefault="00C72776" w:rsidP="00615661">
            <w:pPr>
              <w:pStyle w:val="ListParagraph"/>
              <w:numPr>
                <w:ilvl w:val="0"/>
                <w:numId w:val="118"/>
              </w:numPr>
              <w:spacing w:after="0" w:line="240" w:lineRule="auto"/>
              <w:ind w:left="488"/>
              <w:rPr>
                <w:rFonts w:asciiTheme="minorHAnsi" w:hAnsiTheme="minorHAnsi"/>
              </w:rPr>
            </w:pPr>
            <w:r w:rsidRPr="007C51B2">
              <w:rPr>
                <w:rFonts w:asciiTheme="minorHAnsi" w:hAnsiTheme="minorHAnsi"/>
              </w:rPr>
              <w:t>Deficiencies in practice should be rectified immediately</w:t>
            </w:r>
            <w:r w:rsidR="005B13C1">
              <w:rPr>
                <w:rFonts w:asciiTheme="minorHAnsi" w:hAnsiTheme="minorHAnsi"/>
              </w:rPr>
              <w:t>.</w:t>
            </w:r>
          </w:p>
          <w:p w14:paraId="19D137A0" w14:textId="77777777" w:rsidR="00C72776" w:rsidRPr="007C51B2" w:rsidRDefault="00C72776" w:rsidP="00615661">
            <w:pPr>
              <w:pStyle w:val="ListParagraph"/>
              <w:numPr>
                <w:ilvl w:val="0"/>
                <w:numId w:val="118"/>
              </w:numPr>
              <w:spacing w:after="0" w:line="240" w:lineRule="auto"/>
              <w:ind w:left="488"/>
              <w:rPr>
                <w:rFonts w:asciiTheme="minorHAnsi" w:hAnsiTheme="minorHAnsi"/>
              </w:rPr>
            </w:pPr>
            <w:r w:rsidRPr="007C51B2">
              <w:rPr>
                <w:rFonts w:asciiTheme="minorHAnsi" w:hAnsiTheme="minorHAnsi"/>
              </w:rPr>
              <w:t>Feedback of reports of any deficiencies identified from monitoring and verification are made to the relevant supervisor</w:t>
            </w:r>
            <w:r w:rsidR="005B13C1">
              <w:rPr>
                <w:rFonts w:asciiTheme="minorHAnsi" w:hAnsiTheme="minorHAnsi"/>
              </w:rPr>
              <w:t>.</w:t>
            </w:r>
          </w:p>
          <w:p w14:paraId="0A4FB498" w14:textId="77777777" w:rsidR="00C72776" w:rsidRPr="007C51B2" w:rsidRDefault="00C72776" w:rsidP="00615661">
            <w:pPr>
              <w:pStyle w:val="ListParagraph"/>
              <w:numPr>
                <w:ilvl w:val="0"/>
                <w:numId w:val="118"/>
              </w:numPr>
              <w:spacing w:after="0" w:line="240" w:lineRule="auto"/>
              <w:ind w:left="488"/>
              <w:rPr>
                <w:rFonts w:asciiTheme="minorHAnsi" w:hAnsiTheme="minorHAnsi"/>
              </w:rPr>
            </w:pPr>
            <w:r w:rsidRPr="007C51B2">
              <w:rPr>
                <w:rFonts w:asciiTheme="minorHAnsi" w:hAnsiTheme="minorHAnsi"/>
              </w:rPr>
              <w:t>Effectiveness of actions should be verified.</w:t>
            </w:r>
          </w:p>
        </w:tc>
        <w:tc>
          <w:tcPr>
            <w:tcW w:w="2835" w:type="dxa"/>
          </w:tcPr>
          <w:p w14:paraId="2ECFD8ED" w14:textId="77777777" w:rsidR="00B80789" w:rsidRPr="00085AC6" w:rsidRDefault="005B13C1" w:rsidP="00B80789">
            <w:pPr>
              <w:spacing w:after="0" w:line="240" w:lineRule="auto"/>
              <w:rPr>
                <w:rFonts w:asciiTheme="minorHAnsi" w:hAnsiTheme="minorHAnsi"/>
              </w:rPr>
            </w:pPr>
            <w:r>
              <w:rPr>
                <w:rFonts w:asciiTheme="minorHAnsi" w:hAnsiTheme="minorHAnsi"/>
              </w:rPr>
              <w:t>EC(PM&amp;PMP)Os</w:t>
            </w:r>
            <w:r w:rsidR="00B80789" w:rsidRPr="00085AC6">
              <w:rPr>
                <w:rFonts w:asciiTheme="minorHAnsi" w:hAnsiTheme="minorHAnsi"/>
              </w:rPr>
              <w:t xml:space="preserve"> - Schedule 2, Clause 4</w:t>
            </w:r>
          </w:p>
          <w:p w14:paraId="76C1CE4A" w14:textId="77777777" w:rsidR="00B80789" w:rsidRPr="00085AC6" w:rsidRDefault="00B80789" w:rsidP="00B80789">
            <w:pPr>
              <w:spacing w:after="0"/>
              <w:rPr>
                <w:rFonts w:asciiTheme="minorHAnsi" w:hAnsiTheme="minorHAnsi"/>
              </w:rPr>
            </w:pPr>
            <w:r w:rsidRPr="00085AC6">
              <w:rPr>
                <w:rFonts w:asciiTheme="minorHAnsi" w:hAnsiTheme="minorHAnsi"/>
              </w:rPr>
              <w:t>AS 4465 - 14 (a) 4.14</w:t>
            </w:r>
          </w:p>
          <w:p w14:paraId="0413F70E" w14:textId="77777777" w:rsidR="00C72776" w:rsidRPr="00085AC6" w:rsidRDefault="00B80789" w:rsidP="00B80789">
            <w:pPr>
              <w:spacing w:after="0" w:line="240" w:lineRule="auto"/>
              <w:rPr>
                <w:rFonts w:asciiTheme="minorHAnsi" w:hAnsiTheme="minorHAnsi"/>
              </w:rPr>
            </w:pPr>
            <w:r w:rsidRPr="00085AC6">
              <w:rPr>
                <w:rFonts w:asciiTheme="minorHAnsi" w:hAnsiTheme="minorHAnsi"/>
              </w:rPr>
              <w:t>AS 4465 - 14 (b) 5</w:t>
            </w:r>
          </w:p>
        </w:tc>
      </w:tr>
      <w:tr w:rsidR="00C72776" w:rsidRPr="00085AC6" w14:paraId="65E140FB" w14:textId="77777777" w:rsidTr="00BC731D">
        <w:tc>
          <w:tcPr>
            <w:tcW w:w="889" w:type="dxa"/>
          </w:tcPr>
          <w:p w14:paraId="5B81F49B"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4.6</w:t>
            </w:r>
          </w:p>
        </w:tc>
        <w:tc>
          <w:tcPr>
            <w:tcW w:w="6089" w:type="dxa"/>
          </w:tcPr>
          <w:p w14:paraId="2391B800"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The following tasks and their frequency are identified:</w:t>
            </w:r>
          </w:p>
          <w:p w14:paraId="284C9BBD" w14:textId="77777777" w:rsidR="00C72776" w:rsidRPr="007C51B2" w:rsidRDefault="00C72776" w:rsidP="00615661">
            <w:pPr>
              <w:pStyle w:val="ListParagraph"/>
              <w:numPr>
                <w:ilvl w:val="0"/>
                <w:numId w:val="118"/>
              </w:numPr>
              <w:spacing w:after="0" w:line="240" w:lineRule="auto"/>
              <w:ind w:left="488"/>
              <w:rPr>
                <w:rFonts w:asciiTheme="minorHAnsi" w:hAnsiTheme="minorHAnsi"/>
              </w:rPr>
            </w:pPr>
            <w:r w:rsidRPr="007C51B2">
              <w:rPr>
                <w:rFonts w:asciiTheme="minorHAnsi" w:hAnsiTheme="minorHAnsi"/>
              </w:rPr>
              <w:t>Production and related areas are checked daily</w:t>
            </w:r>
          </w:p>
          <w:p w14:paraId="1DFF5CEE" w14:textId="77777777" w:rsidR="00C72776" w:rsidRPr="007C51B2" w:rsidRDefault="00C72776" w:rsidP="00615661">
            <w:pPr>
              <w:pStyle w:val="ListParagraph"/>
              <w:numPr>
                <w:ilvl w:val="0"/>
                <w:numId w:val="118"/>
              </w:numPr>
              <w:spacing w:after="0" w:line="240" w:lineRule="auto"/>
              <w:ind w:left="488"/>
              <w:rPr>
                <w:rFonts w:asciiTheme="minorHAnsi" w:hAnsiTheme="minorHAnsi"/>
              </w:rPr>
            </w:pPr>
            <w:r w:rsidRPr="007C51B2">
              <w:rPr>
                <w:rFonts w:asciiTheme="minorHAnsi" w:hAnsiTheme="minorHAnsi"/>
              </w:rPr>
              <w:t>Records are verified daily</w:t>
            </w:r>
            <w:r w:rsidR="006B2AAC">
              <w:rPr>
                <w:rFonts w:asciiTheme="minorHAnsi" w:hAnsiTheme="minorHAnsi"/>
              </w:rPr>
              <w:t>.</w:t>
            </w:r>
          </w:p>
        </w:tc>
        <w:tc>
          <w:tcPr>
            <w:tcW w:w="2835" w:type="dxa"/>
          </w:tcPr>
          <w:p w14:paraId="689CE3EF" w14:textId="77777777" w:rsidR="00C72776" w:rsidRPr="00085AC6" w:rsidRDefault="00B80789" w:rsidP="00C72776">
            <w:pPr>
              <w:spacing w:after="0" w:line="240" w:lineRule="auto"/>
              <w:rPr>
                <w:rFonts w:asciiTheme="minorHAnsi" w:hAnsiTheme="minorHAnsi"/>
              </w:rPr>
            </w:pPr>
            <w:r w:rsidRPr="00085AC6">
              <w:rPr>
                <w:rFonts w:asciiTheme="minorHAnsi" w:hAnsiTheme="minorHAnsi"/>
              </w:rPr>
              <w:t>AS 4465 - 14 (a) 4.10</w:t>
            </w:r>
          </w:p>
        </w:tc>
      </w:tr>
      <w:tr w:rsidR="00C72776" w:rsidRPr="00085AC6" w14:paraId="2E8BD8BA" w14:textId="77777777" w:rsidTr="00BC731D">
        <w:tc>
          <w:tcPr>
            <w:tcW w:w="889" w:type="dxa"/>
          </w:tcPr>
          <w:p w14:paraId="0D86D260"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4.7</w:t>
            </w:r>
          </w:p>
        </w:tc>
        <w:tc>
          <w:tcPr>
            <w:tcW w:w="6089" w:type="dxa"/>
          </w:tcPr>
          <w:p w14:paraId="084163A7" w14:textId="77777777" w:rsidR="00C72776" w:rsidRPr="00085AC6" w:rsidRDefault="00C72776" w:rsidP="00C72776">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6B2AAC">
              <w:rPr>
                <w:rFonts w:asciiTheme="minorHAnsi" w:hAnsiTheme="minorHAnsi"/>
              </w:rPr>
              <w:t>.</w:t>
            </w:r>
          </w:p>
        </w:tc>
        <w:tc>
          <w:tcPr>
            <w:tcW w:w="2835" w:type="dxa"/>
          </w:tcPr>
          <w:p w14:paraId="4F98A8AD" w14:textId="77777777" w:rsidR="00C72776" w:rsidRPr="00085AC6" w:rsidRDefault="00B80789" w:rsidP="00C72776">
            <w:pPr>
              <w:spacing w:after="0" w:line="240" w:lineRule="auto"/>
              <w:rPr>
                <w:rFonts w:asciiTheme="minorHAnsi" w:hAnsiTheme="minorHAnsi"/>
              </w:rPr>
            </w:pPr>
            <w:r w:rsidRPr="00085AC6">
              <w:rPr>
                <w:rFonts w:asciiTheme="minorHAnsi" w:hAnsiTheme="minorHAnsi"/>
              </w:rPr>
              <w:t>AS 4465 - 14 (a) 4.1</w:t>
            </w:r>
          </w:p>
        </w:tc>
      </w:tr>
      <w:tr w:rsidR="00C72776" w:rsidRPr="00085AC6" w14:paraId="3A429FEA" w14:textId="77777777" w:rsidTr="00BC731D">
        <w:tc>
          <w:tcPr>
            <w:tcW w:w="889" w:type="dxa"/>
          </w:tcPr>
          <w:p w14:paraId="46063648" w14:textId="77777777" w:rsidR="00C72776" w:rsidRPr="00085AC6" w:rsidRDefault="00C72776" w:rsidP="00C72776">
            <w:pPr>
              <w:spacing w:after="0" w:line="240" w:lineRule="auto"/>
              <w:rPr>
                <w:rFonts w:asciiTheme="minorHAnsi" w:hAnsiTheme="minorHAnsi"/>
              </w:rPr>
            </w:pPr>
            <w:r w:rsidRPr="00085AC6">
              <w:rPr>
                <w:rFonts w:asciiTheme="minorHAnsi" w:hAnsiTheme="minorHAnsi"/>
              </w:rPr>
              <w:t>4.8</w:t>
            </w:r>
          </w:p>
        </w:tc>
        <w:tc>
          <w:tcPr>
            <w:tcW w:w="6089" w:type="dxa"/>
          </w:tcPr>
          <w:p w14:paraId="775D3268" w14:textId="77777777" w:rsidR="00C72776" w:rsidRPr="00085AC6" w:rsidRDefault="00C72776" w:rsidP="005B13C1">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5B13C1">
              <w:rPr>
                <w:rFonts w:asciiTheme="minorHAnsi" w:hAnsiTheme="minorHAnsi"/>
              </w:rPr>
              <w:t>/preventative</w:t>
            </w:r>
            <w:r w:rsidRPr="00085AC6">
              <w:rPr>
                <w:rFonts w:asciiTheme="minorHAnsi" w:hAnsiTheme="minorHAnsi"/>
              </w:rPr>
              <w:t xml:space="preserve"> action, </w:t>
            </w:r>
            <w:r w:rsidR="005B13C1">
              <w:rPr>
                <w:rFonts w:asciiTheme="minorHAnsi" w:hAnsiTheme="minorHAnsi"/>
              </w:rPr>
              <w:t xml:space="preserve"> and </w:t>
            </w:r>
            <w:r w:rsidRPr="00085AC6">
              <w:rPr>
                <w:rFonts w:asciiTheme="minorHAnsi" w:hAnsiTheme="minorHAnsi"/>
              </w:rPr>
              <w:t>verifications of those actions are kept</w:t>
            </w:r>
            <w:r w:rsidR="006B2AAC">
              <w:rPr>
                <w:rFonts w:asciiTheme="minorHAnsi" w:hAnsiTheme="minorHAnsi"/>
              </w:rPr>
              <w:t>.</w:t>
            </w:r>
          </w:p>
        </w:tc>
        <w:tc>
          <w:tcPr>
            <w:tcW w:w="2835" w:type="dxa"/>
          </w:tcPr>
          <w:p w14:paraId="4D63C035" w14:textId="77777777" w:rsidR="00FF5460" w:rsidRPr="00085AC6" w:rsidRDefault="00370528" w:rsidP="00FF5460">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F5460" w:rsidRPr="00085AC6">
              <w:rPr>
                <w:rFonts w:asciiTheme="minorHAnsi" w:hAnsiTheme="minorHAnsi"/>
              </w:rPr>
              <w:t xml:space="preserve"> - Schedule 2, Clause 7.1</w:t>
            </w:r>
          </w:p>
          <w:p w14:paraId="06D197FC"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AS 4465 - 14 (a) 4.16</w:t>
            </w:r>
          </w:p>
          <w:p w14:paraId="31C05326" w14:textId="77777777" w:rsidR="00C72776" w:rsidRPr="00085AC6" w:rsidRDefault="00FF5460" w:rsidP="00FF5460">
            <w:pPr>
              <w:spacing w:after="0" w:line="240" w:lineRule="auto"/>
              <w:rPr>
                <w:rFonts w:asciiTheme="minorHAnsi" w:hAnsiTheme="minorHAnsi"/>
              </w:rPr>
            </w:pPr>
            <w:r w:rsidRPr="00085AC6">
              <w:rPr>
                <w:rFonts w:asciiTheme="minorHAnsi" w:hAnsiTheme="minorHAnsi"/>
              </w:rPr>
              <w:t>AS 4465 - 14 (b) 7</w:t>
            </w:r>
          </w:p>
        </w:tc>
      </w:tr>
    </w:tbl>
    <w:p w14:paraId="28FD95F2" w14:textId="77777777" w:rsidR="00E456B8" w:rsidRPr="00085AC6" w:rsidRDefault="00E456B8">
      <w:pPr>
        <w:spacing w:after="0" w:line="240" w:lineRule="auto"/>
        <w:rPr>
          <w:rFonts w:asciiTheme="minorHAnsi" w:hAnsiTheme="minorHAnsi"/>
        </w:rPr>
      </w:pPr>
      <w:r w:rsidRPr="00085AC6">
        <w:rPr>
          <w:rFonts w:asciiTheme="minorHAnsi" w:hAnsiTheme="minorHAnsi"/>
        </w:rPr>
        <w:br w:type="page"/>
      </w:r>
    </w:p>
    <w:p w14:paraId="236E38C3" w14:textId="77777777" w:rsidR="00D900B4" w:rsidRPr="00085AC6" w:rsidRDefault="00395A79" w:rsidP="00D900B4">
      <w:pPr>
        <w:pStyle w:val="Heading2"/>
        <w:rPr>
          <w:rFonts w:asciiTheme="minorHAnsi" w:hAnsiTheme="minorHAnsi"/>
        </w:rPr>
      </w:pPr>
      <w:bookmarkStart w:id="134" w:name="_Toc139701128"/>
      <w:bookmarkStart w:id="135" w:name="_Toc514339422"/>
      <w:r>
        <w:rPr>
          <w:rFonts w:asciiTheme="minorHAnsi" w:hAnsiTheme="minorHAnsi"/>
        </w:rPr>
        <w:t>5.</w:t>
      </w:r>
      <w:r w:rsidR="000C2367">
        <w:rPr>
          <w:rFonts w:asciiTheme="minorHAnsi" w:hAnsiTheme="minorHAnsi"/>
        </w:rPr>
        <w:tab/>
      </w:r>
      <w:r>
        <w:rPr>
          <w:rFonts w:asciiTheme="minorHAnsi" w:hAnsiTheme="minorHAnsi"/>
        </w:rPr>
        <w:t>Water S</w:t>
      </w:r>
      <w:r w:rsidR="00D900B4" w:rsidRPr="00085AC6">
        <w:rPr>
          <w:rFonts w:asciiTheme="minorHAnsi" w:hAnsiTheme="minorHAnsi"/>
        </w:rPr>
        <w:t>upply</w:t>
      </w:r>
      <w:bookmarkEnd w:id="134"/>
      <w:bookmarkEnd w:id="135"/>
    </w:p>
    <w:p w14:paraId="56844E21"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2CB63828" w14:textId="1594C497" w:rsidR="00D900B4" w:rsidRPr="00085AC6" w:rsidRDefault="00D900B4" w:rsidP="00D900B4">
      <w:pPr>
        <w:pStyle w:val="BodyText3"/>
        <w:keepNext/>
        <w:pBdr>
          <w:top w:val="single" w:sz="4" w:space="1" w:color="auto"/>
          <w:left w:val="single" w:sz="4" w:space="4" w:color="auto"/>
          <w:bottom w:val="single" w:sz="4" w:space="1" w:color="auto"/>
          <w:right w:val="single" w:sz="4" w:space="4" w:color="auto"/>
        </w:pBdr>
        <w:shd w:val="pct10" w:color="auto" w:fill="auto"/>
        <w:spacing w:before="100" w:after="100"/>
        <w:jc w:val="center"/>
        <w:outlineLvl w:val="4"/>
        <w:rPr>
          <w:rFonts w:asciiTheme="minorHAnsi" w:hAnsiTheme="minorHAnsi"/>
          <w:i/>
          <w:sz w:val="24"/>
          <w:szCs w:val="24"/>
        </w:rPr>
      </w:pPr>
      <w:r w:rsidRPr="00085AC6">
        <w:rPr>
          <w:rFonts w:asciiTheme="minorHAnsi" w:hAnsiTheme="minorHAnsi"/>
          <w:i/>
          <w:sz w:val="24"/>
          <w:szCs w:val="24"/>
        </w:rPr>
        <w:t xml:space="preserve">Water does not contaminate </w:t>
      </w:r>
      <w:r w:rsidR="0050255C" w:rsidRPr="00085AC6">
        <w:rPr>
          <w:rFonts w:asciiTheme="minorHAnsi" w:hAnsiTheme="minorHAnsi"/>
          <w:i/>
          <w:sz w:val="24"/>
        </w:rPr>
        <w:t>poultry meat</w:t>
      </w:r>
      <w:r w:rsidR="0050255C">
        <w:rPr>
          <w:rFonts w:asciiTheme="minorHAnsi" w:hAnsiTheme="minorHAnsi"/>
          <w:i/>
          <w:sz w:val="24"/>
        </w:rPr>
        <w:t xml:space="preserve"> and poultry meat products</w:t>
      </w:r>
      <w:r w:rsidRPr="00085AC6">
        <w:rPr>
          <w:rFonts w:asciiTheme="minorHAnsi" w:hAnsiTheme="minorHAnsi"/>
          <w:i/>
          <w:sz w:val="24"/>
          <w:szCs w:val="24"/>
        </w:rPr>
        <w:t>.</w:t>
      </w:r>
    </w:p>
    <w:p w14:paraId="65952D25" w14:textId="77777777" w:rsidR="00AE072A" w:rsidRPr="00085AC6" w:rsidRDefault="00AE072A" w:rsidP="00AE072A">
      <w:pPr>
        <w:rPr>
          <w:rFonts w:asciiTheme="minorHAnsi" w:hAnsiTheme="minorHAnsi"/>
        </w:rPr>
      </w:pPr>
    </w:p>
    <w:p w14:paraId="26F1E3BF" w14:textId="77777777" w:rsidR="00D900B4" w:rsidRPr="00085AC6" w:rsidRDefault="00750950" w:rsidP="00AE072A">
      <w:pPr>
        <w:rPr>
          <w:rFonts w:asciiTheme="minorHAnsi" w:hAnsiTheme="minorHAnsi"/>
          <w:b/>
        </w:rPr>
      </w:pPr>
      <w:r w:rsidRPr="00085AC6">
        <w:rPr>
          <w:rFonts w:asciiTheme="minorHAnsi" w:hAnsiTheme="minorHAnsi"/>
          <w:b/>
        </w:rPr>
        <w:t>Performance Indicators</w:t>
      </w:r>
    </w:p>
    <w:p w14:paraId="28BAE12B" w14:textId="77777777" w:rsidR="005A26C3" w:rsidRPr="00085AC6" w:rsidRDefault="005A26C3" w:rsidP="00024316">
      <w:pPr>
        <w:numPr>
          <w:ilvl w:val="0"/>
          <w:numId w:val="13"/>
        </w:numPr>
        <w:spacing w:before="240" w:line="240" w:lineRule="auto"/>
        <w:ind w:left="851" w:hanging="567"/>
        <w:rPr>
          <w:rFonts w:asciiTheme="minorHAnsi" w:hAnsiTheme="minorHAnsi"/>
        </w:rPr>
      </w:pPr>
      <w:r w:rsidRPr="00085AC6">
        <w:rPr>
          <w:rFonts w:asciiTheme="minorHAnsi" w:hAnsiTheme="minorHAnsi"/>
        </w:rPr>
        <w:t>Water supply and distribution is mapped for hot and cold water</w:t>
      </w:r>
      <w:r w:rsidR="005B13C1">
        <w:rPr>
          <w:rFonts w:asciiTheme="minorHAnsi" w:hAnsiTheme="minorHAnsi"/>
        </w:rPr>
        <w:t>.</w:t>
      </w:r>
    </w:p>
    <w:p w14:paraId="245CECBD" w14:textId="77777777" w:rsidR="005A26C3" w:rsidRPr="00085AC6" w:rsidRDefault="005A26C3" w:rsidP="00024316">
      <w:pPr>
        <w:numPr>
          <w:ilvl w:val="0"/>
          <w:numId w:val="13"/>
        </w:numPr>
        <w:spacing w:before="240" w:line="240" w:lineRule="auto"/>
        <w:ind w:left="851" w:hanging="567"/>
        <w:rPr>
          <w:rFonts w:asciiTheme="minorHAnsi" w:hAnsiTheme="minorHAnsi"/>
        </w:rPr>
      </w:pPr>
      <w:r w:rsidRPr="00085AC6">
        <w:rPr>
          <w:rFonts w:asciiTheme="minorHAnsi" w:hAnsiTheme="minorHAnsi"/>
        </w:rPr>
        <w:t>Potable water is tested as required to confirm its potability</w:t>
      </w:r>
      <w:r w:rsidR="005B13C1">
        <w:rPr>
          <w:rFonts w:asciiTheme="minorHAnsi" w:hAnsiTheme="minorHAnsi"/>
        </w:rPr>
        <w:t>.</w:t>
      </w:r>
    </w:p>
    <w:p w14:paraId="1BF2D864" w14:textId="77777777" w:rsidR="005A26C3" w:rsidRDefault="005A26C3" w:rsidP="00024316">
      <w:pPr>
        <w:numPr>
          <w:ilvl w:val="0"/>
          <w:numId w:val="13"/>
        </w:numPr>
        <w:spacing w:before="240" w:line="240" w:lineRule="auto"/>
        <w:ind w:left="851" w:hanging="567"/>
        <w:rPr>
          <w:rFonts w:asciiTheme="minorHAnsi" w:hAnsiTheme="minorHAnsi"/>
        </w:rPr>
      </w:pPr>
      <w:r w:rsidRPr="00085AC6">
        <w:rPr>
          <w:rFonts w:asciiTheme="minorHAnsi" w:hAnsiTheme="minorHAnsi"/>
        </w:rPr>
        <w:t>The potable supply is protected from contamination up to the point of use</w:t>
      </w:r>
      <w:r w:rsidR="005B13C1">
        <w:rPr>
          <w:rFonts w:asciiTheme="minorHAnsi" w:hAnsiTheme="minorHAnsi"/>
        </w:rPr>
        <w:t>.</w:t>
      </w:r>
    </w:p>
    <w:p w14:paraId="4E6443FA" w14:textId="77777777" w:rsidR="007C51B2" w:rsidRPr="00085AC6" w:rsidRDefault="007C51B2" w:rsidP="00024316">
      <w:pPr>
        <w:numPr>
          <w:ilvl w:val="0"/>
          <w:numId w:val="13"/>
        </w:numPr>
        <w:spacing w:before="240" w:line="240" w:lineRule="auto"/>
        <w:ind w:left="851" w:hanging="567"/>
        <w:rPr>
          <w:rFonts w:asciiTheme="minorHAnsi" w:hAnsiTheme="minorHAnsi"/>
        </w:rPr>
      </w:pPr>
      <w:r w:rsidRPr="007C51B2">
        <w:rPr>
          <w:rFonts w:asciiTheme="minorHAnsi" w:hAnsiTheme="minorHAnsi"/>
        </w:rPr>
        <w:t>Water is treated where necessary to ensure potability</w:t>
      </w:r>
      <w:r w:rsidR="005B13C1">
        <w:rPr>
          <w:rFonts w:asciiTheme="minorHAnsi" w:hAnsiTheme="minorHAnsi"/>
        </w:rPr>
        <w:t>.</w:t>
      </w:r>
    </w:p>
    <w:p w14:paraId="7790AAE1" w14:textId="77777777" w:rsidR="00396488" w:rsidRPr="00085AC6" w:rsidRDefault="00DF1F9A" w:rsidP="00024316">
      <w:pPr>
        <w:numPr>
          <w:ilvl w:val="0"/>
          <w:numId w:val="13"/>
        </w:numPr>
        <w:spacing w:before="240" w:line="240" w:lineRule="auto"/>
        <w:ind w:left="851" w:hanging="567"/>
        <w:rPr>
          <w:rFonts w:asciiTheme="minorHAnsi" w:hAnsiTheme="minorHAnsi"/>
        </w:rPr>
      </w:pPr>
      <w:r w:rsidRPr="00085AC6">
        <w:rPr>
          <w:rFonts w:asciiTheme="minorHAnsi" w:hAnsiTheme="minorHAnsi"/>
        </w:rPr>
        <w:t xml:space="preserve">Work </w:t>
      </w:r>
      <w:r w:rsidR="00E456B8" w:rsidRPr="00085AC6">
        <w:rPr>
          <w:rFonts w:asciiTheme="minorHAnsi" w:hAnsiTheme="minorHAnsi"/>
        </w:rPr>
        <w:t>i</w:t>
      </w:r>
      <w:r w:rsidRPr="00085AC6">
        <w:rPr>
          <w:rFonts w:asciiTheme="minorHAnsi" w:hAnsiTheme="minorHAnsi"/>
        </w:rPr>
        <w:t>nstructions are written that are current and detail the actions necessary to achieve the above requirements</w:t>
      </w:r>
      <w:r w:rsidR="005B13C1">
        <w:rPr>
          <w:rFonts w:asciiTheme="minorHAnsi" w:hAnsiTheme="minorHAnsi"/>
        </w:rPr>
        <w:t>.</w:t>
      </w:r>
    </w:p>
    <w:p w14:paraId="03F86A82" w14:textId="77777777" w:rsidR="00963B2F" w:rsidRPr="00085AC6" w:rsidRDefault="00963B2F">
      <w:pPr>
        <w:spacing w:after="0" w:line="240" w:lineRule="auto"/>
        <w:rPr>
          <w:rFonts w:asciiTheme="minorHAnsi" w:hAnsiTheme="minorHAnsi"/>
        </w:rPr>
      </w:pPr>
      <w:bookmarkStart w:id="136" w:name="_Toc136742164"/>
      <w:bookmarkStart w:id="137" w:name="_Toc137707136"/>
      <w:bookmarkStart w:id="138" w:name="_Toc139698818"/>
      <w:bookmarkStart w:id="139" w:name="_Toc139701129"/>
      <w:bookmarkStart w:id="140" w:name="_Toc139701130"/>
      <w:bookmarkStart w:id="141" w:name="_Toc139701450"/>
      <w:bookmarkStart w:id="142" w:name="_Toc139701569"/>
      <w:bookmarkStart w:id="143" w:name="_Toc156721273"/>
    </w:p>
    <w:p w14:paraId="6C1ABEF0" w14:textId="77777777" w:rsidR="00A6694C" w:rsidRDefault="00963B2F" w:rsidP="000154EB">
      <w:pPr>
        <w:spacing w:after="120" w:line="240" w:lineRule="auto"/>
        <w:rPr>
          <w:rFonts w:asciiTheme="minorHAnsi" w:hAnsiTheme="minorHAnsi"/>
          <w:b/>
          <w:bCs/>
        </w:rPr>
      </w:pPr>
      <w:r w:rsidRPr="00085AC6">
        <w:rPr>
          <w:rFonts w:asciiTheme="minorHAnsi" w:hAnsiTheme="minorHAnsi"/>
          <w:b/>
          <w:bCs/>
        </w:rPr>
        <w:t>Table 25: Performance Checklist</w:t>
      </w:r>
    </w:p>
    <w:p w14:paraId="591BE27D" w14:textId="77777777" w:rsidR="00A6694C" w:rsidRDefault="007C51B2" w:rsidP="000154EB">
      <w:pPr>
        <w:spacing w:after="12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8789"/>
      </w:tblGrid>
      <w:tr w:rsidR="00E11679" w:rsidRPr="003A78DF" w14:paraId="5B16D5C2" w14:textId="77777777" w:rsidTr="00E11679">
        <w:trPr>
          <w:cantSplit/>
          <w:tblHeader/>
        </w:trPr>
        <w:tc>
          <w:tcPr>
            <w:tcW w:w="709" w:type="dxa"/>
            <w:tcBorders>
              <w:right w:val="single" w:sz="4" w:space="0" w:color="FFFFFF"/>
            </w:tcBorders>
            <w:shd w:val="clear" w:color="auto" w:fill="000000"/>
          </w:tcPr>
          <w:p w14:paraId="1DCCC56E" w14:textId="77777777" w:rsidR="00E11679" w:rsidRPr="003A78DF" w:rsidRDefault="00E11679" w:rsidP="00967D9D">
            <w:pPr>
              <w:pStyle w:val="TableHeading"/>
            </w:pPr>
            <w:r w:rsidRPr="003A78DF">
              <w:t>Item</w:t>
            </w:r>
          </w:p>
        </w:tc>
        <w:tc>
          <w:tcPr>
            <w:tcW w:w="8789" w:type="dxa"/>
            <w:tcBorders>
              <w:left w:val="single" w:sz="4" w:space="0" w:color="FFFFFF"/>
            </w:tcBorders>
            <w:shd w:val="clear" w:color="auto" w:fill="000000"/>
          </w:tcPr>
          <w:p w14:paraId="53BED5A4" w14:textId="77777777" w:rsidR="00E11679" w:rsidRPr="003A78DF" w:rsidRDefault="00E11679" w:rsidP="00967D9D">
            <w:pPr>
              <w:pStyle w:val="TableHeading"/>
            </w:pPr>
            <w:r>
              <w:t>Performance checklist</w:t>
            </w:r>
          </w:p>
        </w:tc>
      </w:tr>
      <w:tr w:rsidR="00963B2F" w:rsidRPr="00085AC6" w14:paraId="584A8F8F"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161363DF"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5.1</w:t>
            </w:r>
          </w:p>
        </w:tc>
        <w:tc>
          <w:tcPr>
            <w:tcW w:w="8789" w:type="dxa"/>
            <w:tcBorders>
              <w:top w:val="single" w:sz="4" w:space="0" w:color="auto"/>
              <w:left w:val="single" w:sz="4" w:space="0" w:color="auto"/>
              <w:bottom w:val="single" w:sz="4" w:space="0" w:color="auto"/>
              <w:right w:val="single" w:sz="4" w:space="0" w:color="auto"/>
            </w:tcBorders>
          </w:tcPr>
          <w:p w14:paraId="00EB272D"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 xml:space="preserve">The establishment has a documented procedure for </w:t>
            </w:r>
            <w:r w:rsidR="00416286">
              <w:rPr>
                <w:rFonts w:asciiTheme="minorHAnsi" w:hAnsiTheme="minorHAnsi"/>
              </w:rPr>
              <w:t xml:space="preserve">the </w:t>
            </w:r>
            <w:r w:rsidRPr="00085AC6">
              <w:rPr>
                <w:rFonts w:asciiTheme="minorHAnsi" w:hAnsiTheme="minorHAnsi"/>
              </w:rPr>
              <w:t>supply of water?</w:t>
            </w:r>
          </w:p>
        </w:tc>
      </w:tr>
      <w:tr w:rsidR="00963B2F" w:rsidRPr="00085AC6" w14:paraId="3A047C0C"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3F725337"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5.2</w:t>
            </w:r>
          </w:p>
        </w:tc>
        <w:tc>
          <w:tcPr>
            <w:tcW w:w="8789" w:type="dxa"/>
            <w:tcBorders>
              <w:top w:val="single" w:sz="4" w:space="0" w:color="auto"/>
              <w:left w:val="single" w:sz="4" w:space="0" w:color="auto"/>
              <w:bottom w:val="single" w:sz="4" w:space="0" w:color="auto"/>
              <w:right w:val="single" w:sz="4" w:space="0" w:color="auto"/>
            </w:tcBorders>
          </w:tcPr>
          <w:p w14:paraId="1FEF4A5C"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on plant treatment where necessary?</w:t>
            </w:r>
          </w:p>
        </w:tc>
      </w:tr>
      <w:tr w:rsidR="00963B2F" w:rsidRPr="00085AC6" w14:paraId="64EEA4F7"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59179CEB"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5.3</w:t>
            </w:r>
          </w:p>
        </w:tc>
        <w:tc>
          <w:tcPr>
            <w:tcW w:w="8789" w:type="dxa"/>
            <w:tcBorders>
              <w:top w:val="single" w:sz="4" w:space="0" w:color="auto"/>
              <w:left w:val="single" w:sz="4" w:space="0" w:color="auto"/>
              <w:bottom w:val="single" w:sz="4" w:space="0" w:color="auto"/>
              <w:right w:val="single" w:sz="4" w:space="0" w:color="auto"/>
            </w:tcBorders>
          </w:tcPr>
          <w:p w14:paraId="79EBC4ED"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the protection of the potable supply from contamination?</w:t>
            </w:r>
          </w:p>
        </w:tc>
      </w:tr>
      <w:tr w:rsidR="00963B2F" w:rsidRPr="00085AC6" w14:paraId="6DA792AE"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323B9516"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5.4</w:t>
            </w:r>
          </w:p>
        </w:tc>
        <w:tc>
          <w:tcPr>
            <w:tcW w:w="8789" w:type="dxa"/>
            <w:tcBorders>
              <w:top w:val="single" w:sz="4" w:space="0" w:color="auto"/>
              <w:left w:val="single" w:sz="4" w:space="0" w:color="auto"/>
              <w:bottom w:val="single" w:sz="4" w:space="0" w:color="auto"/>
              <w:right w:val="single" w:sz="4" w:space="0" w:color="auto"/>
            </w:tcBorders>
          </w:tcPr>
          <w:p w14:paraId="32D34269"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monitoring?</w:t>
            </w:r>
          </w:p>
        </w:tc>
      </w:tr>
      <w:tr w:rsidR="00963B2F" w:rsidRPr="00085AC6" w14:paraId="5664F290"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50B30390"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5.5</w:t>
            </w:r>
          </w:p>
        </w:tc>
        <w:tc>
          <w:tcPr>
            <w:tcW w:w="8789" w:type="dxa"/>
            <w:tcBorders>
              <w:top w:val="single" w:sz="4" w:space="0" w:color="auto"/>
              <w:left w:val="single" w:sz="4" w:space="0" w:color="auto"/>
              <w:bottom w:val="single" w:sz="4" w:space="0" w:color="auto"/>
              <w:right w:val="single" w:sz="4" w:space="0" w:color="auto"/>
            </w:tcBorders>
          </w:tcPr>
          <w:p w14:paraId="7E9C89F2"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corrective action?</w:t>
            </w:r>
          </w:p>
        </w:tc>
      </w:tr>
      <w:tr w:rsidR="00963B2F" w:rsidRPr="00085AC6" w14:paraId="5CD26015"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79BA5CA5"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5.6</w:t>
            </w:r>
          </w:p>
        </w:tc>
        <w:tc>
          <w:tcPr>
            <w:tcW w:w="8789" w:type="dxa"/>
            <w:tcBorders>
              <w:top w:val="single" w:sz="4" w:space="0" w:color="auto"/>
              <w:left w:val="single" w:sz="4" w:space="0" w:color="auto"/>
              <w:bottom w:val="single" w:sz="4" w:space="0" w:color="auto"/>
              <w:right w:val="single" w:sz="4" w:space="0" w:color="auto"/>
            </w:tcBorders>
          </w:tcPr>
          <w:p w14:paraId="7D811A14"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verification of monitoring and corrective action?</w:t>
            </w:r>
          </w:p>
        </w:tc>
      </w:tr>
      <w:tr w:rsidR="00963B2F" w:rsidRPr="00085AC6" w14:paraId="25F4EDCB"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0DBCF859"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5.7</w:t>
            </w:r>
          </w:p>
        </w:tc>
        <w:tc>
          <w:tcPr>
            <w:tcW w:w="8789" w:type="dxa"/>
            <w:tcBorders>
              <w:top w:val="single" w:sz="4" w:space="0" w:color="auto"/>
              <w:left w:val="single" w:sz="4" w:space="0" w:color="auto"/>
              <w:bottom w:val="single" w:sz="4" w:space="0" w:color="auto"/>
              <w:right w:val="single" w:sz="4" w:space="0" w:color="auto"/>
            </w:tcBorders>
          </w:tcPr>
          <w:p w14:paraId="25902555"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addresses the frequency of the tasks including monitoring and verification?</w:t>
            </w:r>
          </w:p>
        </w:tc>
      </w:tr>
      <w:tr w:rsidR="00963B2F" w:rsidRPr="00085AC6" w14:paraId="0981BC0A"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40535C43"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5.8</w:t>
            </w:r>
          </w:p>
        </w:tc>
        <w:tc>
          <w:tcPr>
            <w:tcW w:w="8789" w:type="dxa"/>
            <w:tcBorders>
              <w:top w:val="single" w:sz="4" w:space="0" w:color="auto"/>
              <w:left w:val="single" w:sz="4" w:space="0" w:color="auto"/>
              <w:bottom w:val="single" w:sz="4" w:space="0" w:color="auto"/>
              <w:right w:val="single" w:sz="4" w:space="0" w:color="auto"/>
            </w:tcBorders>
          </w:tcPr>
          <w:p w14:paraId="5907562C"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963B2F" w:rsidRPr="00085AC6" w14:paraId="3F9293C6"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4"/>
        </w:trPr>
        <w:tc>
          <w:tcPr>
            <w:tcW w:w="709" w:type="dxa"/>
            <w:tcBorders>
              <w:top w:val="single" w:sz="4" w:space="0" w:color="auto"/>
              <w:left w:val="single" w:sz="4" w:space="0" w:color="auto"/>
              <w:bottom w:val="single" w:sz="4" w:space="0" w:color="auto"/>
              <w:right w:val="single" w:sz="4" w:space="0" w:color="auto"/>
            </w:tcBorders>
          </w:tcPr>
          <w:p w14:paraId="51178E3E"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5.9</w:t>
            </w:r>
          </w:p>
        </w:tc>
        <w:tc>
          <w:tcPr>
            <w:tcW w:w="8789" w:type="dxa"/>
            <w:tcBorders>
              <w:top w:val="single" w:sz="4" w:space="0" w:color="auto"/>
              <w:left w:val="single" w:sz="4" w:space="0" w:color="auto"/>
              <w:bottom w:val="single" w:sz="4" w:space="0" w:color="auto"/>
              <w:right w:val="single" w:sz="4" w:space="0" w:color="auto"/>
            </w:tcBorders>
          </w:tcPr>
          <w:p w14:paraId="0FB8CCB9"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753BE01A" w14:textId="77777777" w:rsidR="00963B2F" w:rsidRPr="00085AC6" w:rsidRDefault="00963B2F" w:rsidP="00963B2F">
      <w:pPr>
        <w:spacing w:after="0" w:line="240" w:lineRule="auto"/>
        <w:rPr>
          <w:rFonts w:asciiTheme="minorHAnsi" w:hAnsiTheme="minorHAnsi"/>
          <w:b/>
        </w:rPr>
      </w:pPr>
    </w:p>
    <w:p w14:paraId="15114919" w14:textId="77777777" w:rsidR="00A6694C" w:rsidRPr="00085AC6" w:rsidRDefault="00963B2F" w:rsidP="000154EB">
      <w:pPr>
        <w:spacing w:after="120" w:line="240" w:lineRule="auto"/>
        <w:rPr>
          <w:rFonts w:asciiTheme="minorHAnsi" w:hAnsiTheme="minorHAnsi"/>
          <w:b/>
          <w:bCs/>
        </w:rPr>
      </w:pPr>
      <w:r w:rsidRPr="00085AC6">
        <w:rPr>
          <w:rFonts w:asciiTheme="minorHAnsi" w:hAnsiTheme="minorHAnsi"/>
          <w:b/>
          <w:bCs/>
        </w:rPr>
        <w:t>Table 26: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2297"/>
        <w:gridCol w:w="2126"/>
        <w:gridCol w:w="1560"/>
        <w:gridCol w:w="2835"/>
      </w:tblGrid>
      <w:tr w:rsidR="00153E91" w:rsidRPr="00085AC6" w14:paraId="1266F867" w14:textId="77777777" w:rsidTr="00D01A0E">
        <w:trPr>
          <w:cantSplit/>
          <w:tblHeader/>
        </w:trPr>
        <w:tc>
          <w:tcPr>
            <w:tcW w:w="747" w:type="dxa"/>
            <w:tcBorders>
              <w:right w:val="single" w:sz="4" w:space="0" w:color="FFFFFF" w:themeColor="background1"/>
            </w:tcBorders>
            <w:shd w:val="clear" w:color="auto" w:fill="000000" w:themeFill="text1"/>
          </w:tcPr>
          <w:p w14:paraId="532DFD1A"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Item</w:t>
            </w:r>
          </w:p>
        </w:tc>
        <w:tc>
          <w:tcPr>
            <w:tcW w:w="5983" w:type="dxa"/>
            <w:gridSpan w:val="3"/>
            <w:tcBorders>
              <w:left w:val="single" w:sz="4" w:space="0" w:color="FFFFFF" w:themeColor="background1"/>
              <w:right w:val="single" w:sz="4" w:space="0" w:color="FFFFFF" w:themeColor="background1"/>
            </w:tcBorders>
            <w:shd w:val="clear" w:color="auto" w:fill="000000" w:themeFill="text1"/>
          </w:tcPr>
          <w:p w14:paraId="2653B10E"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73BC1B0F" w14:textId="77777777" w:rsidR="00153E91" w:rsidRPr="00085AC6" w:rsidRDefault="00153E91" w:rsidP="00153E91">
            <w:pPr>
              <w:spacing w:before="80" w:after="80" w:line="240" w:lineRule="auto"/>
              <w:rPr>
                <w:rFonts w:asciiTheme="minorHAnsi" w:hAnsiTheme="minorHAnsi"/>
                <w:b/>
              </w:rPr>
            </w:pPr>
            <w:r w:rsidRPr="00F1634A">
              <w:rPr>
                <w:rFonts w:asciiTheme="minorHAnsi" w:hAnsiTheme="minorHAnsi"/>
                <w:b/>
              </w:rPr>
              <w:t>Reference</w:t>
            </w:r>
          </w:p>
        </w:tc>
      </w:tr>
      <w:tr w:rsidR="00963B2F" w:rsidRPr="00085AC6" w14:paraId="3C56A6AD" w14:textId="77777777" w:rsidTr="00963B2F">
        <w:tc>
          <w:tcPr>
            <w:tcW w:w="747" w:type="dxa"/>
          </w:tcPr>
          <w:p w14:paraId="135434E7"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5.1</w:t>
            </w:r>
          </w:p>
        </w:tc>
        <w:tc>
          <w:tcPr>
            <w:tcW w:w="5983" w:type="dxa"/>
            <w:gridSpan w:val="3"/>
          </w:tcPr>
          <w:p w14:paraId="207E3F36" w14:textId="77777777" w:rsidR="00963B2F" w:rsidRPr="00085AC6" w:rsidRDefault="00963B2F" w:rsidP="00963B2F">
            <w:pPr>
              <w:spacing w:after="0" w:line="240" w:lineRule="auto"/>
              <w:rPr>
                <w:rFonts w:asciiTheme="minorHAnsi" w:hAnsiTheme="minorHAnsi"/>
              </w:rPr>
            </w:pPr>
            <w:r w:rsidRPr="00085AC6">
              <w:rPr>
                <w:rFonts w:asciiTheme="minorHAnsi" w:hAnsiTheme="minorHAnsi"/>
                <w:vertAlign w:val="superscript"/>
              </w:rPr>
              <w:t xml:space="preserve">m </w:t>
            </w:r>
            <w:r w:rsidR="005B13C1">
              <w:rPr>
                <w:rFonts w:asciiTheme="minorHAnsi" w:hAnsiTheme="minorHAnsi"/>
              </w:rPr>
              <w:t>D</w:t>
            </w:r>
            <w:r w:rsidRPr="00085AC6">
              <w:rPr>
                <w:rFonts w:asciiTheme="minorHAnsi" w:hAnsiTheme="minorHAnsi"/>
              </w:rPr>
              <w:t>ocumented procedure</w:t>
            </w:r>
            <w:r w:rsidR="00416286">
              <w:rPr>
                <w:rFonts w:asciiTheme="minorHAnsi" w:hAnsiTheme="minorHAnsi"/>
              </w:rPr>
              <w:t xml:space="preserve"> that includes:</w:t>
            </w:r>
          </w:p>
          <w:p w14:paraId="264BC46C" w14:textId="77777777" w:rsidR="00963B2F" w:rsidRPr="00085AC6" w:rsidRDefault="00963B2F" w:rsidP="00615661">
            <w:pPr>
              <w:numPr>
                <w:ilvl w:val="0"/>
                <w:numId w:val="75"/>
              </w:numPr>
              <w:tabs>
                <w:tab w:val="clear" w:pos="360"/>
                <w:tab w:val="num" w:pos="488"/>
              </w:tabs>
              <w:spacing w:after="0" w:line="240" w:lineRule="auto"/>
              <w:ind w:left="488"/>
              <w:rPr>
                <w:rFonts w:asciiTheme="minorHAnsi" w:hAnsiTheme="minorHAnsi"/>
              </w:rPr>
            </w:pPr>
            <w:r w:rsidRPr="00085AC6">
              <w:rPr>
                <w:rFonts w:asciiTheme="minorHAnsi" w:hAnsiTheme="minorHAnsi"/>
              </w:rPr>
              <w:t xml:space="preserve">a water distribution map </w:t>
            </w:r>
          </w:p>
          <w:p w14:paraId="43BB39DA" w14:textId="77777777" w:rsidR="001F504E" w:rsidRPr="00085AC6" w:rsidRDefault="001F504E" w:rsidP="00615661">
            <w:pPr>
              <w:numPr>
                <w:ilvl w:val="0"/>
                <w:numId w:val="75"/>
              </w:numPr>
              <w:tabs>
                <w:tab w:val="clear" w:pos="360"/>
                <w:tab w:val="num" w:pos="488"/>
              </w:tabs>
              <w:spacing w:after="0" w:line="240" w:lineRule="auto"/>
              <w:ind w:left="488"/>
              <w:rPr>
                <w:rFonts w:asciiTheme="minorHAnsi" w:hAnsiTheme="minorHAnsi"/>
              </w:rPr>
            </w:pPr>
            <w:r w:rsidRPr="00085AC6">
              <w:rPr>
                <w:rFonts w:asciiTheme="minorHAnsi" w:hAnsiTheme="minorHAnsi"/>
              </w:rPr>
              <w:t>sufficient hot and cold potable water supplied under pressure</w:t>
            </w:r>
            <w:r w:rsidR="00416286">
              <w:rPr>
                <w:rFonts w:asciiTheme="minorHAnsi" w:hAnsiTheme="minorHAnsi"/>
              </w:rPr>
              <w:t>.</w:t>
            </w:r>
          </w:p>
        </w:tc>
        <w:tc>
          <w:tcPr>
            <w:tcW w:w="2835" w:type="dxa"/>
          </w:tcPr>
          <w:p w14:paraId="00A73924" w14:textId="77777777" w:rsidR="00FB7498" w:rsidRPr="00085AC6" w:rsidRDefault="00370528" w:rsidP="00963B2F">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FB7498" w:rsidRPr="00085AC6">
              <w:rPr>
                <w:rFonts w:asciiTheme="minorHAnsi" w:hAnsiTheme="minorHAnsi"/>
              </w:rPr>
              <w:t xml:space="preserve"> - Order 3.02</w:t>
            </w:r>
          </w:p>
          <w:p w14:paraId="2A47BE7F" w14:textId="77777777" w:rsidR="00AF3CCF" w:rsidRDefault="005B13C1" w:rsidP="00963B2F">
            <w:pPr>
              <w:spacing w:after="0" w:line="240" w:lineRule="auto"/>
              <w:rPr>
                <w:rFonts w:asciiTheme="minorHAnsi" w:hAnsiTheme="minorHAnsi"/>
              </w:rPr>
            </w:pPr>
            <w:r>
              <w:rPr>
                <w:rFonts w:asciiTheme="minorHAnsi" w:hAnsiTheme="minorHAnsi"/>
              </w:rPr>
              <w:t>EC(PM&amp;PMP)Os</w:t>
            </w:r>
            <w:r w:rsidR="00FB7498" w:rsidRPr="00085AC6">
              <w:rPr>
                <w:rFonts w:asciiTheme="minorHAnsi" w:hAnsiTheme="minorHAnsi"/>
              </w:rPr>
              <w:t xml:space="preserve"> -</w:t>
            </w:r>
            <w:r w:rsidR="00963B2F" w:rsidRPr="00085AC6">
              <w:rPr>
                <w:rFonts w:asciiTheme="minorHAnsi" w:hAnsiTheme="minorHAnsi"/>
              </w:rPr>
              <w:t xml:space="preserve"> Schedule 4</w:t>
            </w:r>
            <w:r w:rsidR="00FB7498" w:rsidRPr="00085AC6">
              <w:rPr>
                <w:rFonts w:asciiTheme="minorHAnsi" w:hAnsiTheme="minorHAnsi"/>
              </w:rPr>
              <w:t>,</w:t>
            </w:r>
            <w:r w:rsidR="00963B2F" w:rsidRPr="00085AC6">
              <w:rPr>
                <w:rFonts w:asciiTheme="minorHAnsi" w:hAnsiTheme="minorHAnsi"/>
              </w:rPr>
              <w:t xml:space="preserve">  Part 1</w:t>
            </w:r>
          </w:p>
          <w:p w14:paraId="1D63CC42" w14:textId="77777777" w:rsidR="00963B2F" w:rsidRPr="00085AC6" w:rsidRDefault="00AF3CCF" w:rsidP="00963B2F">
            <w:pPr>
              <w:spacing w:after="0" w:line="240" w:lineRule="auto"/>
              <w:rPr>
                <w:rFonts w:asciiTheme="minorHAnsi" w:hAnsiTheme="minorHAnsi"/>
              </w:rPr>
            </w:pPr>
            <w:r w:rsidRPr="00085AC6">
              <w:rPr>
                <w:rFonts w:asciiTheme="minorHAnsi" w:hAnsiTheme="minorHAnsi"/>
              </w:rPr>
              <w:t>AS 4465 - 14 (a) 4.1</w:t>
            </w:r>
          </w:p>
          <w:p w14:paraId="189FAED9" w14:textId="77777777" w:rsidR="00963B2F" w:rsidRPr="00085AC6" w:rsidRDefault="00F8030A" w:rsidP="00963B2F">
            <w:pPr>
              <w:spacing w:after="0" w:line="240" w:lineRule="auto"/>
              <w:rPr>
                <w:rFonts w:asciiTheme="minorHAnsi" w:hAnsiTheme="minorHAnsi"/>
              </w:rPr>
            </w:pPr>
            <w:r w:rsidRPr="00085AC6">
              <w:rPr>
                <w:rFonts w:asciiTheme="minorHAnsi" w:hAnsiTheme="minorHAnsi"/>
              </w:rPr>
              <w:t xml:space="preserve">AS 4465 - </w:t>
            </w:r>
            <w:r w:rsidR="00AF3CCF">
              <w:rPr>
                <w:rFonts w:asciiTheme="minorHAnsi" w:hAnsiTheme="minorHAnsi"/>
              </w:rPr>
              <w:t xml:space="preserve">15.13 - </w:t>
            </w:r>
            <w:r w:rsidRPr="00085AC6">
              <w:rPr>
                <w:rFonts w:asciiTheme="minorHAnsi" w:hAnsiTheme="minorHAnsi"/>
              </w:rPr>
              <w:t>15.1</w:t>
            </w:r>
            <w:r w:rsidR="00A6694C">
              <w:rPr>
                <w:rFonts w:asciiTheme="minorHAnsi" w:hAnsiTheme="minorHAnsi"/>
              </w:rPr>
              <w:t>6</w:t>
            </w:r>
          </w:p>
          <w:p w14:paraId="410372C4" w14:textId="77777777" w:rsidR="001F504E" w:rsidRPr="00085AC6" w:rsidRDefault="001F504E" w:rsidP="00963B2F">
            <w:pPr>
              <w:spacing w:after="0" w:line="240" w:lineRule="auto"/>
              <w:rPr>
                <w:rFonts w:asciiTheme="minorHAnsi" w:hAnsiTheme="minorHAnsi"/>
              </w:rPr>
            </w:pPr>
            <w:r w:rsidRPr="00085AC6">
              <w:rPr>
                <w:rFonts w:asciiTheme="minorHAnsi" w:hAnsiTheme="minorHAnsi"/>
              </w:rPr>
              <w:t>AS 4465 - 4.2 (a)</w:t>
            </w:r>
          </w:p>
        </w:tc>
      </w:tr>
      <w:tr w:rsidR="00963B2F" w:rsidRPr="00085AC6" w14:paraId="21377CEF" w14:textId="77777777" w:rsidTr="00963B2F">
        <w:tc>
          <w:tcPr>
            <w:tcW w:w="747" w:type="dxa"/>
          </w:tcPr>
          <w:p w14:paraId="6345185B"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5.2</w:t>
            </w:r>
          </w:p>
        </w:tc>
        <w:tc>
          <w:tcPr>
            <w:tcW w:w="5983" w:type="dxa"/>
            <w:gridSpan w:val="3"/>
          </w:tcPr>
          <w:p w14:paraId="6CC44F45"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Where water is treated on plant to ensure potability</w:t>
            </w:r>
            <w:r w:rsidR="00416286">
              <w:rPr>
                <w:rFonts w:asciiTheme="minorHAnsi" w:hAnsiTheme="minorHAnsi"/>
              </w:rPr>
              <w:t>:</w:t>
            </w:r>
          </w:p>
          <w:p w14:paraId="4221FFB4"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 chlorine alarm must be fitted</w:t>
            </w:r>
            <w:r w:rsidR="00416286">
              <w:rPr>
                <w:rFonts w:asciiTheme="minorHAnsi" w:hAnsiTheme="minorHAnsi"/>
              </w:rPr>
              <w:t>.</w:t>
            </w:r>
          </w:p>
          <w:p w14:paraId="2D5B7D20"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 contact time of no less than 20 mins must be maintained for chlorine with the water prior to use</w:t>
            </w:r>
            <w:r w:rsidR="00416286">
              <w:rPr>
                <w:rFonts w:asciiTheme="minorHAnsi" w:hAnsiTheme="minorHAnsi"/>
              </w:rPr>
              <w:t>.</w:t>
            </w:r>
            <w:r w:rsidRPr="00085AC6">
              <w:rPr>
                <w:rFonts w:asciiTheme="minorHAnsi" w:hAnsiTheme="minorHAnsi"/>
              </w:rPr>
              <w:t xml:space="preserve"> </w:t>
            </w:r>
          </w:p>
          <w:p w14:paraId="29DBFB36"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 free residue chlorine level of not less than 0.25ppm is maintained.</w:t>
            </w:r>
          </w:p>
          <w:p w14:paraId="7740FE23"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Pre-chlorination micro tests should be conducted</w:t>
            </w:r>
            <w:r w:rsidR="00416286">
              <w:rPr>
                <w:rFonts w:asciiTheme="minorHAnsi" w:hAnsiTheme="minorHAnsi"/>
              </w:rPr>
              <w:t>.</w:t>
            </w:r>
          </w:p>
        </w:tc>
        <w:tc>
          <w:tcPr>
            <w:tcW w:w="2835" w:type="dxa"/>
          </w:tcPr>
          <w:p w14:paraId="13627569"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Australian Drinking Water Guidelines</w:t>
            </w:r>
          </w:p>
          <w:p w14:paraId="61B5C904" w14:textId="628B7C72" w:rsidR="00963B2F" w:rsidRPr="00085AC6" w:rsidRDefault="008A05EA" w:rsidP="00963B2F">
            <w:pPr>
              <w:spacing w:after="0" w:line="240" w:lineRule="auto"/>
              <w:rPr>
                <w:rFonts w:asciiTheme="minorHAnsi" w:hAnsiTheme="minorHAnsi"/>
              </w:rPr>
            </w:pPr>
            <w:r>
              <w:rPr>
                <w:rFonts w:asciiTheme="minorHAnsi" w:hAnsiTheme="minorHAnsi"/>
              </w:rPr>
              <w:t>Construction &amp; Equipment Guidelines – 5.4</w:t>
            </w:r>
          </w:p>
          <w:p w14:paraId="15ED9238" w14:textId="77777777" w:rsidR="00963B2F" w:rsidRPr="00085AC6" w:rsidRDefault="0075231A" w:rsidP="00963B2F">
            <w:pPr>
              <w:spacing w:after="0" w:line="240" w:lineRule="auto"/>
              <w:rPr>
                <w:rFonts w:asciiTheme="minorHAnsi" w:hAnsiTheme="minorHAnsi"/>
              </w:rPr>
            </w:pPr>
            <w:r w:rsidRPr="00085AC6">
              <w:rPr>
                <w:rFonts w:asciiTheme="minorHAnsi" w:hAnsiTheme="minorHAnsi"/>
              </w:rPr>
              <w:t>EC(MMP)O Schedule 4, Clause</w:t>
            </w:r>
            <w:r w:rsidR="00963B2F" w:rsidRPr="00085AC6">
              <w:rPr>
                <w:rFonts w:asciiTheme="minorHAnsi" w:hAnsiTheme="minorHAnsi"/>
              </w:rPr>
              <w:t xml:space="preserve"> 1</w:t>
            </w:r>
          </w:p>
          <w:p w14:paraId="560F3A2C" w14:textId="77777777" w:rsidR="00963B2F" w:rsidRPr="00085AC6" w:rsidRDefault="0075231A" w:rsidP="00F8030A">
            <w:pPr>
              <w:spacing w:after="0" w:line="240" w:lineRule="auto"/>
              <w:rPr>
                <w:rFonts w:asciiTheme="minorHAnsi" w:hAnsiTheme="minorHAnsi"/>
              </w:rPr>
            </w:pPr>
            <w:r w:rsidRPr="00085AC6">
              <w:rPr>
                <w:rFonts w:asciiTheme="minorHAnsi" w:hAnsiTheme="minorHAnsi"/>
              </w:rPr>
              <w:t>AS 4465 - 15.13</w:t>
            </w:r>
          </w:p>
        </w:tc>
      </w:tr>
      <w:tr w:rsidR="00963B2F" w:rsidRPr="00085AC6" w14:paraId="75D05E08" w14:textId="77777777" w:rsidTr="00963B2F">
        <w:tc>
          <w:tcPr>
            <w:tcW w:w="747" w:type="dxa"/>
          </w:tcPr>
          <w:p w14:paraId="68C09338"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5.3</w:t>
            </w:r>
          </w:p>
        </w:tc>
        <w:tc>
          <w:tcPr>
            <w:tcW w:w="5983" w:type="dxa"/>
            <w:gridSpan w:val="3"/>
          </w:tcPr>
          <w:p w14:paraId="3EDCC69A" w14:textId="77777777" w:rsidR="00963B2F" w:rsidRPr="00085AC6" w:rsidRDefault="00963B2F" w:rsidP="00963B2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following actions are completed to protect potable supply from contamination:</w:t>
            </w:r>
          </w:p>
          <w:p w14:paraId="36BBD411"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Tanks are covered</w:t>
            </w:r>
            <w:r w:rsidRPr="00085AC6">
              <w:rPr>
                <w:rFonts w:asciiTheme="minorHAnsi" w:hAnsiTheme="minorHAnsi"/>
                <w:vertAlign w:val="superscript"/>
              </w:rPr>
              <w:t xml:space="preserve"> </w:t>
            </w:r>
          </w:p>
          <w:p w14:paraId="5EC36D03"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 xml:space="preserve">Tanks are cleaned </w:t>
            </w:r>
          </w:p>
          <w:p w14:paraId="0A39E7F5" w14:textId="77777777" w:rsidR="005D2F9E" w:rsidRDefault="00963B2F" w:rsidP="00C72161">
            <w:pPr>
              <w:numPr>
                <w:ilvl w:val="0"/>
                <w:numId w:val="76"/>
              </w:numPr>
              <w:tabs>
                <w:tab w:val="clear" w:pos="360"/>
                <w:tab w:val="num" w:pos="488"/>
              </w:tabs>
              <w:spacing w:after="0" w:line="240" w:lineRule="auto"/>
              <w:ind w:left="488"/>
              <w:rPr>
                <w:rFonts w:asciiTheme="minorHAnsi" w:hAnsiTheme="minorHAnsi"/>
              </w:rPr>
            </w:pPr>
            <w:r w:rsidRPr="005D2F9E">
              <w:rPr>
                <w:rFonts w:asciiTheme="minorHAnsi" w:hAnsiTheme="minorHAnsi"/>
              </w:rPr>
              <w:t>Tanks are locked</w:t>
            </w:r>
          </w:p>
          <w:p w14:paraId="6A8449A4" w14:textId="77777777" w:rsidR="00963B2F" w:rsidRPr="005D2F9E" w:rsidRDefault="00963B2F" w:rsidP="00C72161">
            <w:pPr>
              <w:numPr>
                <w:ilvl w:val="0"/>
                <w:numId w:val="76"/>
              </w:numPr>
              <w:tabs>
                <w:tab w:val="clear" w:pos="360"/>
                <w:tab w:val="num" w:pos="488"/>
              </w:tabs>
              <w:spacing w:after="0" w:line="240" w:lineRule="auto"/>
              <w:ind w:left="488"/>
              <w:rPr>
                <w:rFonts w:asciiTheme="minorHAnsi" w:hAnsiTheme="minorHAnsi"/>
              </w:rPr>
            </w:pPr>
            <w:r w:rsidRPr="005D2F9E">
              <w:rPr>
                <w:rFonts w:asciiTheme="minorHAnsi" w:hAnsiTheme="minorHAnsi"/>
                <w:vertAlign w:val="superscript"/>
              </w:rPr>
              <w:t xml:space="preserve">m </w:t>
            </w:r>
            <w:r w:rsidRPr="005D2F9E">
              <w:rPr>
                <w:rFonts w:asciiTheme="minorHAnsi" w:hAnsiTheme="minorHAnsi"/>
              </w:rPr>
              <w:t>Pipes are identified as per potable water standard</w:t>
            </w:r>
          </w:p>
          <w:p w14:paraId="7009F5C9"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Anti-back siphonage devices are fitted.</w:t>
            </w:r>
          </w:p>
        </w:tc>
        <w:tc>
          <w:tcPr>
            <w:tcW w:w="2835" w:type="dxa"/>
          </w:tcPr>
          <w:p w14:paraId="49271EB9" w14:textId="77777777" w:rsidR="00963B2F" w:rsidRPr="00085AC6" w:rsidRDefault="00370528" w:rsidP="00963B2F">
            <w:pPr>
              <w:spacing w:after="0" w:line="240" w:lineRule="auto"/>
              <w:rPr>
                <w:rFonts w:asciiTheme="minorHAnsi" w:hAnsiTheme="minorHAnsi"/>
              </w:rPr>
            </w:pPr>
            <w:r>
              <w:rPr>
                <w:rFonts w:asciiTheme="minorHAnsi" w:hAnsiTheme="minorHAnsi"/>
              </w:rPr>
              <w:t>EC(PM&amp;PMP)O</w:t>
            </w:r>
            <w:r w:rsidR="005B13C1">
              <w:rPr>
                <w:rFonts w:asciiTheme="minorHAnsi" w:hAnsiTheme="minorHAnsi"/>
              </w:rPr>
              <w:t>s</w:t>
            </w:r>
            <w:r w:rsidR="005A55A9" w:rsidRPr="00085AC6">
              <w:rPr>
                <w:rFonts w:asciiTheme="minorHAnsi" w:hAnsiTheme="minorHAnsi"/>
              </w:rPr>
              <w:t xml:space="preserve"> -</w:t>
            </w:r>
            <w:r w:rsidR="00963B2F" w:rsidRPr="00085AC6">
              <w:rPr>
                <w:rFonts w:asciiTheme="minorHAnsi" w:hAnsiTheme="minorHAnsi"/>
              </w:rPr>
              <w:t xml:space="preserve"> Schedule 4</w:t>
            </w:r>
            <w:r w:rsidR="005A55A9" w:rsidRPr="00085AC6">
              <w:rPr>
                <w:rFonts w:asciiTheme="minorHAnsi" w:hAnsiTheme="minorHAnsi"/>
              </w:rPr>
              <w:t>,</w:t>
            </w:r>
            <w:r w:rsidR="00963B2F" w:rsidRPr="00085AC6">
              <w:rPr>
                <w:rFonts w:asciiTheme="minorHAnsi" w:hAnsiTheme="minorHAnsi"/>
              </w:rPr>
              <w:t xml:space="preserve"> </w:t>
            </w:r>
            <w:r w:rsidR="005A55A9" w:rsidRPr="00085AC6">
              <w:rPr>
                <w:rFonts w:asciiTheme="minorHAnsi" w:hAnsiTheme="minorHAnsi"/>
              </w:rPr>
              <w:t xml:space="preserve">Clause </w:t>
            </w:r>
            <w:r w:rsidR="00963B2F" w:rsidRPr="00085AC6">
              <w:rPr>
                <w:rFonts w:asciiTheme="minorHAnsi" w:hAnsiTheme="minorHAnsi"/>
              </w:rPr>
              <w:t>2</w:t>
            </w:r>
          </w:p>
          <w:p w14:paraId="7CD27F09" w14:textId="77777777" w:rsidR="00963B2F" w:rsidRPr="00085AC6" w:rsidRDefault="00963B2F" w:rsidP="00963B2F">
            <w:pPr>
              <w:spacing w:after="0" w:line="240" w:lineRule="auto"/>
              <w:rPr>
                <w:rFonts w:asciiTheme="minorHAnsi" w:hAnsiTheme="minorHAnsi"/>
              </w:rPr>
            </w:pPr>
          </w:p>
          <w:p w14:paraId="326088B0" w14:textId="77777777" w:rsidR="00963B2F" w:rsidRPr="00085AC6" w:rsidRDefault="00A448E1" w:rsidP="00963B2F">
            <w:pPr>
              <w:spacing w:after="0" w:line="240" w:lineRule="auto"/>
              <w:rPr>
                <w:rFonts w:asciiTheme="minorHAnsi" w:hAnsiTheme="minorHAnsi"/>
              </w:rPr>
            </w:pPr>
            <w:r w:rsidRPr="00085AC6">
              <w:rPr>
                <w:rFonts w:asciiTheme="minorHAnsi" w:hAnsiTheme="minorHAnsi"/>
              </w:rPr>
              <w:t>AS 4465 - 15.13 to 15.16</w:t>
            </w:r>
          </w:p>
          <w:p w14:paraId="3C688AB3" w14:textId="77777777" w:rsidR="002E2EF7" w:rsidRPr="00085AC6" w:rsidRDefault="002E2EF7" w:rsidP="00963B2F">
            <w:pPr>
              <w:spacing w:after="0" w:line="240" w:lineRule="auto"/>
              <w:rPr>
                <w:rFonts w:asciiTheme="minorHAnsi" w:hAnsiTheme="minorHAnsi"/>
              </w:rPr>
            </w:pPr>
          </w:p>
          <w:p w14:paraId="6D2D16CB" w14:textId="48B6ADCA" w:rsidR="00963B2F" w:rsidRPr="00085AC6" w:rsidRDefault="008A05EA" w:rsidP="00963B2F">
            <w:pPr>
              <w:spacing w:after="0" w:line="240" w:lineRule="auto"/>
              <w:rPr>
                <w:rFonts w:asciiTheme="minorHAnsi" w:hAnsiTheme="minorHAnsi"/>
              </w:rPr>
            </w:pPr>
            <w:r>
              <w:rPr>
                <w:rFonts w:asciiTheme="minorHAnsi" w:hAnsiTheme="minorHAnsi"/>
              </w:rPr>
              <w:t xml:space="preserve">Construction &amp; Equipment Guidelines </w:t>
            </w:r>
          </w:p>
        </w:tc>
      </w:tr>
      <w:tr w:rsidR="00963B2F" w:rsidRPr="00085AC6" w14:paraId="0E359C26" w14:textId="77777777" w:rsidTr="00963B2F">
        <w:tc>
          <w:tcPr>
            <w:tcW w:w="747" w:type="dxa"/>
            <w:tcBorders>
              <w:bottom w:val="single" w:sz="4" w:space="0" w:color="auto"/>
            </w:tcBorders>
          </w:tcPr>
          <w:p w14:paraId="55B45583"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5.4</w:t>
            </w:r>
          </w:p>
        </w:tc>
        <w:tc>
          <w:tcPr>
            <w:tcW w:w="5983" w:type="dxa"/>
            <w:gridSpan w:val="3"/>
          </w:tcPr>
          <w:p w14:paraId="02415F21" w14:textId="0A2838C3" w:rsidR="00963B2F" w:rsidRPr="00085AC6" w:rsidRDefault="00963B2F" w:rsidP="00122F49">
            <w:pPr>
              <w:spacing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Where water is chlorinated on site</w:t>
            </w:r>
            <w:r w:rsidR="00EF3951">
              <w:rPr>
                <w:rFonts w:asciiTheme="minorHAnsi" w:hAnsiTheme="minorHAnsi"/>
              </w:rPr>
              <w:t>,</w:t>
            </w:r>
            <w:r w:rsidRPr="00085AC6">
              <w:rPr>
                <w:rFonts w:asciiTheme="minorHAnsi" w:hAnsiTheme="minorHAnsi"/>
              </w:rPr>
              <w:t xml:space="preserve"> free residual chlorine is monitored</w:t>
            </w:r>
            <w:r w:rsidR="009359F2">
              <w:rPr>
                <w:rFonts w:asciiTheme="minorHAnsi" w:hAnsiTheme="minorHAnsi"/>
              </w:rPr>
              <w:t>.</w:t>
            </w:r>
            <w:r w:rsidRPr="00085AC6">
              <w:rPr>
                <w:rFonts w:asciiTheme="minorHAnsi" w:hAnsiTheme="minorHAnsi"/>
                <w:vertAlign w:val="superscript"/>
              </w:rPr>
              <w:t xml:space="preserve"> </w:t>
            </w:r>
          </w:p>
          <w:p w14:paraId="20EB34FB" w14:textId="77777777" w:rsidR="00963B2F" w:rsidRPr="008C715C" w:rsidRDefault="00963B2F" w:rsidP="008C715C">
            <w:pPr>
              <w:spacing w:after="120" w:line="240" w:lineRule="auto"/>
              <w:rPr>
                <w:rFonts w:asciiTheme="minorHAnsi" w:hAnsiTheme="minorHAnsi"/>
              </w:rPr>
            </w:pPr>
            <w:r w:rsidRPr="00085AC6">
              <w:rPr>
                <w:rFonts w:asciiTheme="minorHAnsi" w:hAnsiTheme="minorHAnsi"/>
              </w:rPr>
              <w:t xml:space="preserve">Where water is used as an ingredient in </w:t>
            </w:r>
            <w:r w:rsidR="004E47F7">
              <w:rPr>
                <w:rFonts w:asciiTheme="minorHAnsi" w:hAnsiTheme="minorHAnsi"/>
              </w:rPr>
              <w:t xml:space="preserve">poultry </w:t>
            </w:r>
            <w:r w:rsidRPr="00085AC6">
              <w:rPr>
                <w:rFonts w:asciiTheme="minorHAnsi" w:hAnsiTheme="minorHAnsi"/>
              </w:rPr>
              <w:t>meat products it must be demonstrably potable</w:t>
            </w:r>
            <w:r w:rsidR="008C715C">
              <w:rPr>
                <w:rFonts w:asciiTheme="minorHAnsi" w:hAnsiTheme="minorHAnsi"/>
              </w:rPr>
              <w:t xml:space="preserve"> </w:t>
            </w:r>
            <w:r w:rsidR="008C715C" w:rsidRPr="008C715C">
              <w:rPr>
                <w:rFonts w:asciiTheme="minorHAnsi" w:hAnsiTheme="minorHAnsi"/>
              </w:rPr>
              <w:t xml:space="preserve">i.e. </w:t>
            </w:r>
            <w:r w:rsidRPr="008C715C">
              <w:rPr>
                <w:rFonts w:asciiTheme="minorHAnsi" w:hAnsiTheme="minorHAnsi"/>
              </w:rPr>
              <w:t>a trace of chlorine should be detectable if poor history of potability.</w:t>
            </w:r>
          </w:p>
        </w:tc>
        <w:tc>
          <w:tcPr>
            <w:tcW w:w="2835" w:type="dxa"/>
          </w:tcPr>
          <w:p w14:paraId="7A5C394E" w14:textId="77777777" w:rsidR="00963B2F" w:rsidRPr="00085AC6" w:rsidRDefault="00370528" w:rsidP="00963B2F">
            <w:pPr>
              <w:spacing w:after="0" w:line="240" w:lineRule="auto"/>
              <w:rPr>
                <w:rFonts w:asciiTheme="minorHAnsi" w:hAnsiTheme="minorHAnsi"/>
              </w:rPr>
            </w:pPr>
            <w:r>
              <w:rPr>
                <w:rFonts w:asciiTheme="minorHAnsi" w:hAnsiTheme="minorHAnsi"/>
              </w:rPr>
              <w:t>EC(PM&amp;PMP)O</w:t>
            </w:r>
            <w:r w:rsidR="005D2F9E">
              <w:rPr>
                <w:rFonts w:asciiTheme="minorHAnsi" w:hAnsiTheme="minorHAnsi"/>
              </w:rPr>
              <w:t>s</w:t>
            </w:r>
            <w:r w:rsidR="00963B2F" w:rsidRPr="00085AC6">
              <w:rPr>
                <w:rFonts w:asciiTheme="minorHAnsi" w:hAnsiTheme="minorHAnsi"/>
              </w:rPr>
              <w:t xml:space="preserve"> </w:t>
            </w:r>
            <w:r w:rsidR="002E2EF7" w:rsidRPr="00085AC6">
              <w:rPr>
                <w:rFonts w:asciiTheme="minorHAnsi" w:hAnsiTheme="minorHAnsi"/>
              </w:rPr>
              <w:t>-</w:t>
            </w:r>
            <w:r w:rsidR="00963B2F" w:rsidRPr="00085AC6">
              <w:rPr>
                <w:rFonts w:asciiTheme="minorHAnsi" w:hAnsiTheme="minorHAnsi"/>
              </w:rPr>
              <w:t xml:space="preserve"> Schedule 4</w:t>
            </w:r>
            <w:r w:rsidR="002E2EF7" w:rsidRPr="00085AC6">
              <w:rPr>
                <w:rFonts w:asciiTheme="minorHAnsi" w:hAnsiTheme="minorHAnsi"/>
              </w:rPr>
              <w:t>,</w:t>
            </w:r>
            <w:r w:rsidR="00963B2F" w:rsidRPr="00085AC6">
              <w:rPr>
                <w:rFonts w:asciiTheme="minorHAnsi" w:hAnsiTheme="minorHAnsi"/>
              </w:rPr>
              <w:t xml:space="preserve"> </w:t>
            </w:r>
            <w:r w:rsidR="002E2EF7" w:rsidRPr="00085AC6">
              <w:rPr>
                <w:rFonts w:asciiTheme="minorHAnsi" w:hAnsiTheme="minorHAnsi"/>
              </w:rPr>
              <w:t>Clause</w:t>
            </w:r>
            <w:r w:rsidR="00963B2F" w:rsidRPr="00085AC6">
              <w:rPr>
                <w:rFonts w:asciiTheme="minorHAnsi" w:hAnsiTheme="minorHAnsi"/>
              </w:rPr>
              <w:t xml:space="preserve"> 1</w:t>
            </w:r>
          </w:p>
          <w:p w14:paraId="3F0F580D" w14:textId="77777777" w:rsidR="00E058FB" w:rsidRPr="00085AC6" w:rsidRDefault="00E058FB" w:rsidP="00963B2F">
            <w:pPr>
              <w:spacing w:after="0" w:line="240" w:lineRule="auto"/>
              <w:rPr>
                <w:rFonts w:asciiTheme="minorHAnsi" w:hAnsiTheme="minorHAnsi"/>
              </w:rPr>
            </w:pPr>
          </w:p>
          <w:p w14:paraId="4AB1C828" w14:textId="77777777" w:rsidR="00963B2F" w:rsidRPr="00085AC6" w:rsidRDefault="00E058FB" w:rsidP="00963B2F">
            <w:pPr>
              <w:spacing w:after="0" w:line="240" w:lineRule="auto"/>
              <w:rPr>
                <w:rFonts w:asciiTheme="minorHAnsi" w:hAnsiTheme="minorHAnsi"/>
              </w:rPr>
            </w:pPr>
            <w:r w:rsidRPr="00085AC6">
              <w:rPr>
                <w:rFonts w:asciiTheme="minorHAnsi" w:hAnsiTheme="minorHAnsi"/>
              </w:rPr>
              <w:t>AS 4465 - 15.13</w:t>
            </w:r>
          </w:p>
          <w:p w14:paraId="215893C7" w14:textId="77777777" w:rsidR="00963B2F" w:rsidRPr="00085AC6" w:rsidRDefault="00963B2F" w:rsidP="00963B2F">
            <w:pPr>
              <w:spacing w:after="0" w:line="240" w:lineRule="auto"/>
              <w:rPr>
                <w:rFonts w:asciiTheme="minorHAnsi" w:hAnsiTheme="minorHAnsi"/>
              </w:rPr>
            </w:pPr>
          </w:p>
          <w:p w14:paraId="5E2A0CB0" w14:textId="77777777" w:rsidR="00963B2F" w:rsidRPr="00085AC6" w:rsidRDefault="00963B2F" w:rsidP="00963B2F">
            <w:pPr>
              <w:spacing w:after="0" w:line="240" w:lineRule="auto"/>
              <w:rPr>
                <w:rFonts w:asciiTheme="minorHAnsi" w:hAnsiTheme="minorHAnsi"/>
              </w:rPr>
            </w:pPr>
          </w:p>
        </w:tc>
      </w:tr>
      <w:tr w:rsidR="00963B2F" w:rsidRPr="00085AC6" w14:paraId="58C1411B" w14:textId="77777777" w:rsidTr="00963B2F">
        <w:tc>
          <w:tcPr>
            <w:tcW w:w="747" w:type="dxa"/>
            <w:tcBorders>
              <w:bottom w:val="nil"/>
            </w:tcBorders>
          </w:tcPr>
          <w:p w14:paraId="39B419F9"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5.5</w:t>
            </w:r>
          </w:p>
        </w:tc>
        <w:tc>
          <w:tcPr>
            <w:tcW w:w="5983" w:type="dxa"/>
            <w:gridSpan w:val="3"/>
          </w:tcPr>
          <w:p w14:paraId="4D5539D3"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Corrective actions to include the following activities:</w:t>
            </w:r>
          </w:p>
          <w:p w14:paraId="599841B9"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Deficiencies in practice must be rectified immediately</w:t>
            </w:r>
            <w:r w:rsidR="008C715C">
              <w:rPr>
                <w:rFonts w:asciiTheme="minorHAnsi" w:hAnsiTheme="minorHAnsi"/>
              </w:rPr>
              <w:t>.</w:t>
            </w:r>
          </w:p>
          <w:p w14:paraId="411E2987"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Reasons for non-compliance must be identified and rectified to prevent or minimise recurrence</w:t>
            </w:r>
            <w:r w:rsidR="008C715C">
              <w:rPr>
                <w:rFonts w:asciiTheme="minorHAnsi" w:hAnsiTheme="minorHAnsi"/>
              </w:rPr>
              <w:t>.</w:t>
            </w:r>
          </w:p>
          <w:p w14:paraId="3D2BF948"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Effectiveness of actions must be verified, including a micro</w:t>
            </w:r>
            <w:r w:rsidR="00122F49">
              <w:rPr>
                <w:rFonts w:asciiTheme="minorHAnsi" w:hAnsiTheme="minorHAnsi"/>
              </w:rPr>
              <w:t>biological retest of the supply</w:t>
            </w:r>
            <w:r w:rsidR="008C715C">
              <w:rPr>
                <w:rFonts w:asciiTheme="minorHAnsi" w:hAnsiTheme="minorHAnsi"/>
              </w:rPr>
              <w:t>.</w:t>
            </w:r>
          </w:p>
          <w:p w14:paraId="5B0725CF"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 xml:space="preserve">Notify </w:t>
            </w:r>
            <w:r w:rsidR="00141B61" w:rsidRPr="00085AC6">
              <w:rPr>
                <w:rFonts w:asciiTheme="minorHAnsi" w:hAnsiTheme="minorHAnsi"/>
              </w:rPr>
              <w:t>the department/competent authority</w:t>
            </w:r>
            <w:r w:rsidRPr="00085AC6">
              <w:rPr>
                <w:rFonts w:asciiTheme="minorHAnsi" w:hAnsiTheme="minorHAnsi"/>
              </w:rPr>
              <w:t xml:space="preserve"> of potability failures</w:t>
            </w:r>
            <w:r w:rsidR="008C715C">
              <w:rPr>
                <w:rFonts w:asciiTheme="minorHAnsi" w:hAnsiTheme="minorHAnsi"/>
              </w:rPr>
              <w:t>.</w:t>
            </w:r>
          </w:p>
        </w:tc>
        <w:tc>
          <w:tcPr>
            <w:tcW w:w="2835" w:type="dxa"/>
          </w:tcPr>
          <w:p w14:paraId="3C424A32" w14:textId="77777777" w:rsidR="00141B61" w:rsidRPr="00085AC6" w:rsidRDefault="00370528" w:rsidP="00141B61">
            <w:pPr>
              <w:spacing w:after="0" w:line="240" w:lineRule="auto"/>
              <w:rPr>
                <w:rFonts w:asciiTheme="minorHAnsi" w:hAnsiTheme="minorHAnsi"/>
              </w:rPr>
            </w:pPr>
            <w:r>
              <w:rPr>
                <w:rFonts w:asciiTheme="minorHAnsi" w:hAnsiTheme="minorHAnsi"/>
              </w:rPr>
              <w:t>EC(PM&amp;PMP)O</w:t>
            </w:r>
            <w:r w:rsidR="005D2F9E">
              <w:rPr>
                <w:rFonts w:asciiTheme="minorHAnsi" w:hAnsiTheme="minorHAnsi"/>
              </w:rPr>
              <w:t>s</w:t>
            </w:r>
            <w:r w:rsidR="00141B61" w:rsidRPr="00085AC6">
              <w:rPr>
                <w:rFonts w:asciiTheme="minorHAnsi" w:hAnsiTheme="minorHAnsi"/>
              </w:rPr>
              <w:t xml:space="preserve"> - Schedule 2, Clause 4</w:t>
            </w:r>
          </w:p>
          <w:p w14:paraId="56252B64" w14:textId="77777777" w:rsidR="00141B61" w:rsidRPr="00085AC6" w:rsidRDefault="00141B61" w:rsidP="00141B61">
            <w:pPr>
              <w:spacing w:after="0"/>
              <w:rPr>
                <w:rFonts w:asciiTheme="minorHAnsi" w:hAnsiTheme="minorHAnsi"/>
              </w:rPr>
            </w:pPr>
            <w:r w:rsidRPr="00085AC6">
              <w:rPr>
                <w:rFonts w:asciiTheme="minorHAnsi" w:hAnsiTheme="minorHAnsi"/>
              </w:rPr>
              <w:t>AS 4465 - 14 (a) 4.14</w:t>
            </w:r>
          </w:p>
          <w:p w14:paraId="6AFE8340" w14:textId="77777777" w:rsidR="00963B2F" w:rsidRPr="00085AC6" w:rsidRDefault="00141B61" w:rsidP="00141B61">
            <w:pPr>
              <w:spacing w:after="0" w:line="240" w:lineRule="auto"/>
              <w:rPr>
                <w:rFonts w:asciiTheme="minorHAnsi" w:hAnsiTheme="minorHAnsi"/>
              </w:rPr>
            </w:pPr>
            <w:r w:rsidRPr="00085AC6">
              <w:rPr>
                <w:rFonts w:asciiTheme="minorHAnsi" w:hAnsiTheme="minorHAnsi"/>
              </w:rPr>
              <w:t>AS 4465 - 14 (b) 5</w:t>
            </w:r>
          </w:p>
          <w:p w14:paraId="40FE2BFB" w14:textId="77777777" w:rsidR="00963B2F" w:rsidRPr="00085AC6" w:rsidRDefault="00963B2F" w:rsidP="00963B2F">
            <w:pPr>
              <w:spacing w:after="0" w:line="240" w:lineRule="auto"/>
              <w:rPr>
                <w:rFonts w:asciiTheme="minorHAnsi" w:hAnsiTheme="minorHAnsi"/>
              </w:rPr>
            </w:pPr>
          </w:p>
          <w:p w14:paraId="71EA0E3A" w14:textId="77777777" w:rsidR="00141B61" w:rsidRPr="00085AC6" w:rsidRDefault="00141B61" w:rsidP="00141B61">
            <w:pPr>
              <w:spacing w:after="0" w:line="240" w:lineRule="auto"/>
              <w:rPr>
                <w:rFonts w:asciiTheme="minorHAnsi" w:hAnsiTheme="minorHAnsi"/>
              </w:rPr>
            </w:pPr>
          </w:p>
          <w:p w14:paraId="3B30C34D" w14:textId="77777777" w:rsidR="00963B2F" w:rsidRPr="00085AC6" w:rsidRDefault="005D2F9E" w:rsidP="00141B61">
            <w:pPr>
              <w:spacing w:after="0" w:line="240" w:lineRule="auto"/>
              <w:rPr>
                <w:rFonts w:asciiTheme="minorHAnsi" w:hAnsiTheme="minorHAnsi"/>
              </w:rPr>
            </w:pPr>
            <w:r>
              <w:rPr>
                <w:rFonts w:asciiTheme="minorHAnsi" w:hAnsiTheme="minorHAnsi"/>
              </w:rPr>
              <w:t>EC(PM&amp;PMP)Os</w:t>
            </w:r>
            <w:r w:rsidR="00141B61" w:rsidRPr="00085AC6">
              <w:rPr>
                <w:rFonts w:asciiTheme="minorHAnsi" w:hAnsiTheme="minorHAnsi"/>
              </w:rPr>
              <w:t xml:space="preserve"> - Schedule 2, 10</w:t>
            </w:r>
          </w:p>
        </w:tc>
      </w:tr>
      <w:tr w:rsidR="00963B2F" w:rsidRPr="00085AC6" w14:paraId="2A5D5EDF" w14:textId="77777777" w:rsidTr="00963B2F">
        <w:tc>
          <w:tcPr>
            <w:tcW w:w="747" w:type="dxa"/>
            <w:tcBorders>
              <w:bottom w:val="nil"/>
            </w:tcBorders>
          </w:tcPr>
          <w:p w14:paraId="08EB8460"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5.6</w:t>
            </w:r>
          </w:p>
        </w:tc>
        <w:tc>
          <w:tcPr>
            <w:tcW w:w="5983" w:type="dxa"/>
            <w:gridSpan w:val="3"/>
          </w:tcPr>
          <w:p w14:paraId="4E420900"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For verification purposes:</w:t>
            </w:r>
          </w:p>
          <w:p w14:paraId="566032B2"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 xml:space="preserve">On site chlorinated water supplies should be free from Coliforms and </w:t>
            </w:r>
            <w:r w:rsidRPr="00085AC6">
              <w:rPr>
                <w:rFonts w:asciiTheme="minorHAnsi" w:hAnsiTheme="minorHAnsi"/>
                <w:i/>
              </w:rPr>
              <w:t>E. coli</w:t>
            </w:r>
            <w:r w:rsidRPr="00085AC6">
              <w:rPr>
                <w:rFonts w:asciiTheme="minorHAnsi" w:hAnsiTheme="minorHAnsi"/>
              </w:rPr>
              <w:t xml:space="preserve"> in any 100ml sample.</w:t>
            </w:r>
          </w:p>
          <w:p w14:paraId="4385AD82"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 xml:space="preserve">Other supplies should be free of </w:t>
            </w:r>
            <w:r w:rsidRPr="00085AC6">
              <w:rPr>
                <w:rFonts w:asciiTheme="minorHAnsi" w:hAnsiTheme="minorHAnsi"/>
                <w:i/>
              </w:rPr>
              <w:t>E. coli</w:t>
            </w:r>
            <w:r w:rsidRPr="00085AC6">
              <w:rPr>
                <w:rFonts w:asciiTheme="minorHAnsi" w:hAnsiTheme="minorHAnsi"/>
              </w:rPr>
              <w:t xml:space="preserve"> and not have Coliforms in two successive tests or in more than 10% of samples annually.</w:t>
            </w:r>
          </w:p>
          <w:p w14:paraId="7A5E1BB4"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Physical and c</w:t>
            </w:r>
            <w:r w:rsidR="00122F49">
              <w:rPr>
                <w:rFonts w:asciiTheme="minorHAnsi" w:hAnsiTheme="minorHAnsi"/>
              </w:rPr>
              <w:t>hemical properties to be tested.</w:t>
            </w:r>
          </w:p>
          <w:p w14:paraId="0759D389" w14:textId="77777777" w:rsidR="00963B2F" w:rsidRPr="00085AC6" w:rsidRDefault="00963B2F" w:rsidP="00615661">
            <w:pPr>
              <w:numPr>
                <w:ilvl w:val="0"/>
                <w:numId w:val="76"/>
              </w:numPr>
              <w:tabs>
                <w:tab w:val="clear" w:pos="360"/>
                <w:tab w:val="num" w:pos="488"/>
              </w:tabs>
              <w:spacing w:after="0" w:line="240" w:lineRule="auto"/>
              <w:ind w:left="488"/>
              <w:rPr>
                <w:rFonts w:asciiTheme="minorHAnsi" w:hAnsiTheme="minorHAnsi"/>
              </w:rPr>
            </w:pPr>
            <w:r w:rsidRPr="00085AC6">
              <w:rPr>
                <w:rFonts w:asciiTheme="minorHAnsi" w:hAnsiTheme="minorHAnsi"/>
              </w:rPr>
              <w:t>Water will be assessed against the following table</w:t>
            </w:r>
            <w:r w:rsidR="00122F49">
              <w:rPr>
                <w:rFonts w:asciiTheme="minorHAnsi" w:hAnsiTheme="minorHAnsi"/>
              </w:rPr>
              <w:t>:</w:t>
            </w:r>
          </w:p>
        </w:tc>
        <w:tc>
          <w:tcPr>
            <w:tcW w:w="2835" w:type="dxa"/>
            <w:tcBorders>
              <w:bottom w:val="nil"/>
            </w:tcBorders>
          </w:tcPr>
          <w:p w14:paraId="1C14EE16" w14:textId="77777777" w:rsidR="00963B2F" w:rsidRPr="00085AC6" w:rsidRDefault="005D2F9E" w:rsidP="00963B2F">
            <w:pPr>
              <w:spacing w:after="0" w:line="240" w:lineRule="auto"/>
              <w:rPr>
                <w:rFonts w:asciiTheme="minorHAnsi" w:hAnsiTheme="minorHAnsi"/>
              </w:rPr>
            </w:pPr>
            <w:r>
              <w:rPr>
                <w:rFonts w:asciiTheme="minorHAnsi" w:hAnsiTheme="minorHAnsi"/>
              </w:rPr>
              <w:t>EC(PM&amp;PMP)Os</w:t>
            </w:r>
            <w:r w:rsidR="00963B2F" w:rsidRPr="00085AC6">
              <w:rPr>
                <w:rFonts w:asciiTheme="minorHAnsi" w:hAnsiTheme="minorHAnsi"/>
              </w:rPr>
              <w:t xml:space="preserve"> </w:t>
            </w:r>
            <w:r w:rsidR="00905B3C" w:rsidRPr="00085AC6">
              <w:rPr>
                <w:rFonts w:asciiTheme="minorHAnsi" w:hAnsiTheme="minorHAnsi"/>
              </w:rPr>
              <w:t xml:space="preserve">- </w:t>
            </w:r>
            <w:r w:rsidR="00963B2F" w:rsidRPr="00085AC6">
              <w:rPr>
                <w:rFonts w:asciiTheme="minorHAnsi" w:hAnsiTheme="minorHAnsi"/>
              </w:rPr>
              <w:t>Schedule 4</w:t>
            </w:r>
            <w:r w:rsidR="00905B3C" w:rsidRPr="00085AC6">
              <w:rPr>
                <w:rFonts w:asciiTheme="minorHAnsi" w:hAnsiTheme="minorHAnsi"/>
              </w:rPr>
              <w:t>,</w:t>
            </w:r>
            <w:r w:rsidR="00963B2F" w:rsidRPr="00085AC6">
              <w:rPr>
                <w:rFonts w:asciiTheme="minorHAnsi" w:hAnsiTheme="minorHAnsi"/>
              </w:rPr>
              <w:t xml:space="preserve"> 1</w:t>
            </w:r>
          </w:p>
          <w:p w14:paraId="69FE881F" w14:textId="77777777" w:rsidR="00963B2F" w:rsidRPr="00085AC6" w:rsidRDefault="00963B2F" w:rsidP="00963B2F">
            <w:pPr>
              <w:spacing w:after="0" w:line="240" w:lineRule="auto"/>
              <w:rPr>
                <w:rFonts w:asciiTheme="minorHAnsi" w:hAnsiTheme="minorHAnsi"/>
              </w:rPr>
            </w:pPr>
          </w:p>
          <w:p w14:paraId="64B90E10" w14:textId="77777777" w:rsidR="00905B3C" w:rsidRPr="00085AC6" w:rsidRDefault="00905B3C" w:rsidP="00963B2F">
            <w:pPr>
              <w:spacing w:after="0" w:line="240" w:lineRule="auto"/>
              <w:rPr>
                <w:rFonts w:asciiTheme="minorHAnsi" w:hAnsiTheme="minorHAnsi"/>
              </w:rPr>
            </w:pPr>
            <w:r w:rsidRPr="00085AC6">
              <w:rPr>
                <w:rFonts w:asciiTheme="minorHAnsi" w:hAnsiTheme="minorHAnsi"/>
              </w:rPr>
              <w:t>AS 4465 - 15.14</w:t>
            </w:r>
          </w:p>
        </w:tc>
      </w:tr>
      <w:tr w:rsidR="00963B2F" w:rsidRPr="00085AC6" w14:paraId="5B43688D" w14:textId="77777777" w:rsidTr="006A74D3">
        <w:trPr>
          <w:cantSplit/>
          <w:trHeight w:val="224"/>
        </w:trPr>
        <w:tc>
          <w:tcPr>
            <w:tcW w:w="747" w:type="dxa"/>
            <w:vMerge w:val="restart"/>
            <w:tcBorders>
              <w:top w:val="nil"/>
            </w:tcBorders>
          </w:tcPr>
          <w:p w14:paraId="5B0D496E" w14:textId="77777777" w:rsidR="00963B2F" w:rsidRPr="00085AC6" w:rsidRDefault="00963B2F" w:rsidP="00963B2F">
            <w:pPr>
              <w:spacing w:after="0" w:line="240" w:lineRule="auto"/>
              <w:rPr>
                <w:rFonts w:asciiTheme="minorHAnsi" w:hAnsiTheme="minorHAnsi"/>
              </w:rPr>
            </w:pPr>
          </w:p>
        </w:tc>
        <w:tc>
          <w:tcPr>
            <w:tcW w:w="2297" w:type="dxa"/>
          </w:tcPr>
          <w:p w14:paraId="27C6F88C"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Coliforms/100ml</w:t>
            </w:r>
          </w:p>
        </w:tc>
        <w:tc>
          <w:tcPr>
            <w:tcW w:w="2126" w:type="dxa"/>
          </w:tcPr>
          <w:p w14:paraId="1739E8CE" w14:textId="77777777" w:rsidR="00963B2F" w:rsidRPr="00085AC6" w:rsidRDefault="00963B2F" w:rsidP="00963B2F">
            <w:pPr>
              <w:spacing w:after="0" w:line="240" w:lineRule="auto"/>
              <w:rPr>
                <w:rFonts w:asciiTheme="minorHAnsi" w:hAnsiTheme="minorHAnsi"/>
              </w:rPr>
            </w:pPr>
            <w:r w:rsidRPr="00085AC6">
              <w:rPr>
                <w:rFonts w:asciiTheme="minorHAnsi" w:hAnsiTheme="minorHAnsi"/>
                <w:i/>
              </w:rPr>
              <w:t>E. coli</w:t>
            </w:r>
            <w:r w:rsidRPr="00085AC6">
              <w:rPr>
                <w:rFonts w:asciiTheme="minorHAnsi" w:hAnsiTheme="minorHAnsi"/>
              </w:rPr>
              <w:t xml:space="preserve"> type 1/100ml</w:t>
            </w:r>
          </w:p>
        </w:tc>
        <w:tc>
          <w:tcPr>
            <w:tcW w:w="1560" w:type="dxa"/>
          </w:tcPr>
          <w:p w14:paraId="23A4E76D"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Rating</w:t>
            </w:r>
          </w:p>
        </w:tc>
        <w:tc>
          <w:tcPr>
            <w:tcW w:w="2835" w:type="dxa"/>
            <w:tcBorders>
              <w:top w:val="nil"/>
              <w:bottom w:val="nil"/>
            </w:tcBorders>
          </w:tcPr>
          <w:p w14:paraId="084F0A1B" w14:textId="77777777" w:rsidR="00963B2F" w:rsidRPr="00085AC6" w:rsidRDefault="00963B2F" w:rsidP="00963B2F">
            <w:pPr>
              <w:spacing w:after="0" w:line="240" w:lineRule="auto"/>
              <w:rPr>
                <w:rFonts w:asciiTheme="minorHAnsi" w:hAnsiTheme="minorHAnsi"/>
              </w:rPr>
            </w:pPr>
          </w:p>
        </w:tc>
      </w:tr>
      <w:tr w:rsidR="00963B2F" w:rsidRPr="00085AC6" w14:paraId="2E3CA75C" w14:textId="77777777" w:rsidTr="006A74D3">
        <w:trPr>
          <w:cantSplit/>
          <w:trHeight w:val="224"/>
        </w:trPr>
        <w:tc>
          <w:tcPr>
            <w:tcW w:w="747" w:type="dxa"/>
            <w:vMerge/>
          </w:tcPr>
          <w:p w14:paraId="440ED2A6" w14:textId="77777777" w:rsidR="00963B2F" w:rsidRPr="00085AC6" w:rsidRDefault="00963B2F" w:rsidP="00963B2F">
            <w:pPr>
              <w:spacing w:after="0" w:line="240" w:lineRule="auto"/>
              <w:rPr>
                <w:rFonts w:asciiTheme="minorHAnsi" w:hAnsiTheme="minorHAnsi"/>
              </w:rPr>
            </w:pPr>
          </w:p>
        </w:tc>
        <w:tc>
          <w:tcPr>
            <w:tcW w:w="2297" w:type="dxa"/>
          </w:tcPr>
          <w:p w14:paraId="07B3F397"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0-2</w:t>
            </w:r>
          </w:p>
        </w:tc>
        <w:tc>
          <w:tcPr>
            <w:tcW w:w="2126" w:type="dxa"/>
          </w:tcPr>
          <w:p w14:paraId="1D948DB2"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0</w:t>
            </w:r>
          </w:p>
        </w:tc>
        <w:tc>
          <w:tcPr>
            <w:tcW w:w="1560" w:type="dxa"/>
          </w:tcPr>
          <w:p w14:paraId="670CB516"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Satisfactory</w:t>
            </w:r>
          </w:p>
        </w:tc>
        <w:tc>
          <w:tcPr>
            <w:tcW w:w="2835" w:type="dxa"/>
            <w:tcBorders>
              <w:top w:val="nil"/>
              <w:bottom w:val="nil"/>
            </w:tcBorders>
          </w:tcPr>
          <w:p w14:paraId="6D8BFB82" w14:textId="77777777" w:rsidR="00963B2F" w:rsidRPr="00085AC6" w:rsidRDefault="00963B2F" w:rsidP="00963B2F">
            <w:pPr>
              <w:spacing w:after="0" w:line="240" w:lineRule="auto"/>
              <w:rPr>
                <w:rFonts w:asciiTheme="minorHAnsi" w:hAnsiTheme="minorHAnsi"/>
              </w:rPr>
            </w:pPr>
          </w:p>
        </w:tc>
      </w:tr>
      <w:tr w:rsidR="00963B2F" w:rsidRPr="00085AC6" w14:paraId="07D8CC79" w14:textId="77777777" w:rsidTr="006A74D3">
        <w:trPr>
          <w:cantSplit/>
          <w:trHeight w:val="224"/>
        </w:trPr>
        <w:tc>
          <w:tcPr>
            <w:tcW w:w="747" w:type="dxa"/>
            <w:vMerge/>
          </w:tcPr>
          <w:p w14:paraId="67ED3515" w14:textId="77777777" w:rsidR="00963B2F" w:rsidRPr="00085AC6" w:rsidRDefault="00963B2F" w:rsidP="00963B2F">
            <w:pPr>
              <w:spacing w:after="0" w:line="240" w:lineRule="auto"/>
              <w:rPr>
                <w:rFonts w:asciiTheme="minorHAnsi" w:hAnsiTheme="minorHAnsi"/>
              </w:rPr>
            </w:pPr>
          </w:p>
        </w:tc>
        <w:tc>
          <w:tcPr>
            <w:tcW w:w="2297" w:type="dxa"/>
          </w:tcPr>
          <w:p w14:paraId="121A5D78"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3-10</w:t>
            </w:r>
          </w:p>
        </w:tc>
        <w:tc>
          <w:tcPr>
            <w:tcW w:w="2126" w:type="dxa"/>
          </w:tcPr>
          <w:p w14:paraId="18807B38"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0</w:t>
            </w:r>
          </w:p>
        </w:tc>
        <w:tc>
          <w:tcPr>
            <w:tcW w:w="1560" w:type="dxa"/>
          </w:tcPr>
          <w:p w14:paraId="1403D6C8"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Suspicious</w:t>
            </w:r>
          </w:p>
        </w:tc>
        <w:tc>
          <w:tcPr>
            <w:tcW w:w="2835" w:type="dxa"/>
            <w:tcBorders>
              <w:top w:val="nil"/>
              <w:bottom w:val="nil"/>
            </w:tcBorders>
          </w:tcPr>
          <w:p w14:paraId="72537C69" w14:textId="77777777" w:rsidR="00963B2F" w:rsidRPr="00085AC6" w:rsidRDefault="00963B2F" w:rsidP="00963B2F">
            <w:pPr>
              <w:spacing w:after="0" w:line="240" w:lineRule="auto"/>
              <w:rPr>
                <w:rFonts w:asciiTheme="minorHAnsi" w:hAnsiTheme="minorHAnsi"/>
              </w:rPr>
            </w:pPr>
          </w:p>
        </w:tc>
      </w:tr>
      <w:tr w:rsidR="00963B2F" w:rsidRPr="00085AC6" w14:paraId="058C2124" w14:textId="77777777" w:rsidTr="006A74D3">
        <w:trPr>
          <w:cantSplit/>
          <w:trHeight w:val="224"/>
        </w:trPr>
        <w:tc>
          <w:tcPr>
            <w:tcW w:w="747" w:type="dxa"/>
            <w:vMerge/>
          </w:tcPr>
          <w:p w14:paraId="2328E90B" w14:textId="77777777" w:rsidR="00963B2F" w:rsidRPr="00085AC6" w:rsidRDefault="00963B2F" w:rsidP="00963B2F">
            <w:pPr>
              <w:spacing w:after="0" w:line="240" w:lineRule="auto"/>
              <w:rPr>
                <w:rFonts w:asciiTheme="minorHAnsi" w:hAnsiTheme="minorHAnsi"/>
              </w:rPr>
            </w:pPr>
          </w:p>
        </w:tc>
        <w:tc>
          <w:tcPr>
            <w:tcW w:w="2297" w:type="dxa"/>
          </w:tcPr>
          <w:p w14:paraId="73810F7A"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&gt;10</w:t>
            </w:r>
          </w:p>
        </w:tc>
        <w:tc>
          <w:tcPr>
            <w:tcW w:w="2126" w:type="dxa"/>
          </w:tcPr>
          <w:p w14:paraId="393BBC46"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0</w:t>
            </w:r>
          </w:p>
        </w:tc>
        <w:tc>
          <w:tcPr>
            <w:tcW w:w="1560" w:type="dxa"/>
          </w:tcPr>
          <w:p w14:paraId="43B29422"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Unsatisfactory</w:t>
            </w:r>
          </w:p>
        </w:tc>
        <w:tc>
          <w:tcPr>
            <w:tcW w:w="2835" w:type="dxa"/>
            <w:tcBorders>
              <w:top w:val="nil"/>
              <w:bottom w:val="nil"/>
            </w:tcBorders>
          </w:tcPr>
          <w:p w14:paraId="34E9B9DD" w14:textId="77777777" w:rsidR="00963B2F" w:rsidRPr="00085AC6" w:rsidRDefault="00963B2F" w:rsidP="00963B2F">
            <w:pPr>
              <w:spacing w:after="0" w:line="240" w:lineRule="auto"/>
              <w:rPr>
                <w:rFonts w:asciiTheme="minorHAnsi" w:hAnsiTheme="minorHAnsi"/>
              </w:rPr>
            </w:pPr>
          </w:p>
        </w:tc>
      </w:tr>
      <w:tr w:rsidR="00963B2F" w:rsidRPr="00085AC6" w14:paraId="2321A7DD" w14:textId="77777777" w:rsidTr="006A74D3">
        <w:trPr>
          <w:cantSplit/>
        </w:trPr>
        <w:tc>
          <w:tcPr>
            <w:tcW w:w="747" w:type="dxa"/>
            <w:vMerge/>
            <w:tcBorders>
              <w:bottom w:val="nil"/>
            </w:tcBorders>
          </w:tcPr>
          <w:p w14:paraId="6BE00AFD" w14:textId="77777777" w:rsidR="00963B2F" w:rsidRPr="00085AC6" w:rsidRDefault="00963B2F" w:rsidP="00963B2F">
            <w:pPr>
              <w:spacing w:after="0" w:line="240" w:lineRule="auto"/>
              <w:rPr>
                <w:rFonts w:asciiTheme="minorHAnsi" w:hAnsiTheme="minorHAnsi"/>
              </w:rPr>
            </w:pPr>
          </w:p>
        </w:tc>
        <w:tc>
          <w:tcPr>
            <w:tcW w:w="2297" w:type="dxa"/>
          </w:tcPr>
          <w:p w14:paraId="0D126C7F" w14:textId="77777777" w:rsidR="00963B2F" w:rsidRPr="00085AC6" w:rsidRDefault="00963B2F" w:rsidP="00963B2F">
            <w:pPr>
              <w:spacing w:after="0" w:line="240" w:lineRule="auto"/>
              <w:rPr>
                <w:rFonts w:asciiTheme="minorHAnsi" w:hAnsiTheme="minorHAnsi"/>
              </w:rPr>
            </w:pPr>
          </w:p>
        </w:tc>
        <w:tc>
          <w:tcPr>
            <w:tcW w:w="2126" w:type="dxa"/>
          </w:tcPr>
          <w:p w14:paraId="16D8FCDC"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1 or more</w:t>
            </w:r>
          </w:p>
        </w:tc>
        <w:tc>
          <w:tcPr>
            <w:tcW w:w="1560" w:type="dxa"/>
          </w:tcPr>
          <w:p w14:paraId="1D694AA8"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Unsatisfactory</w:t>
            </w:r>
          </w:p>
        </w:tc>
        <w:tc>
          <w:tcPr>
            <w:tcW w:w="2835" w:type="dxa"/>
            <w:tcBorders>
              <w:top w:val="nil"/>
            </w:tcBorders>
          </w:tcPr>
          <w:p w14:paraId="6B61D47D" w14:textId="77777777" w:rsidR="00963B2F" w:rsidRPr="00085AC6" w:rsidRDefault="00963B2F" w:rsidP="00963B2F">
            <w:pPr>
              <w:spacing w:after="0" w:line="240" w:lineRule="auto"/>
              <w:rPr>
                <w:rFonts w:asciiTheme="minorHAnsi" w:hAnsiTheme="minorHAnsi"/>
              </w:rPr>
            </w:pPr>
          </w:p>
        </w:tc>
      </w:tr>
      <w:tr w:rsidR="00963B2F" w:rsidRPr="00085AC6" w14:paraId="0F6AB53B" w14:textId="77777777" w:rsidTr="00963B2F">
        <w:tc>
          <w:tcPr>
            <w:tcW w:w="747" w:type="dxa"/>
          </w:tcPr>
          <w:p w14:paraId="5D3184DA"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5.6</w:t>
            </w:r>
          </w:p>
        </w:tc>
        <w:tc>
          <w:tcPr>
            <w:tcW w:w="5983" w:type="dxa"/>
            <w:gridSpan w:val="3"/>
          </w:tcPr>
          <w:p w14:paraId="4FC2888B"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 xml:space="preserve">Verification procedures are in place for monitoring and review that include: </w:t>
            </w:r>
          </w:p>
          <w:p w14:paraId="74FD252B"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rPr>
              <w:t>R</w:t>
            </w:r>
            <w:r w:rsidR="008C715C">
              <w:rPr>
                <w:rFonts w:asciiTheme="minorHAnsi" w:hAnsiTheme="minorHAnsi"/>
              </w:rPr>
              <w:t>eview of the monitoring records</w:t>
            </w:r>
          </w:p>
          <w:p w14:paraId="2E87D94F" w14:textId="2335ECE9"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rPr>
              <w:t>Che</w:t>
            </w:r>
            <w:r w:rsidR="008C715C">
              <w:rPr>
                <w:rFonts w:asciiTheme="minorHAnsi" w:hAnsiTheme="minorHAnsi"/>
              </w:rPr>
              <w:t>cks of the monitoring procedure</w:t>
            </w:r>
          </w:p>
          <w:p w14:paraId="2CA87AC0" w14:textId="44165480" w:rsidR="00963B2F" w:rsidRPr="00085AC6" w:rsidRDefault="008C715C" w:rsidP="00615661">
            <w:pPr>
              <w:pStyle w:val="ListParagraph"/>
              <w:numPr>
                <w:ilvl w:val="0"/>
                <w:numId w:val="77"/>
              </w:numPr>
              <w:spacing w:after="0" w:line="240" w:lineRule="auto"/>
              <w:ind w:left="488"/>
              <w:rPr>
                <w:rFonts w:asciiTheme="minorHAnsi" w:hAnsiTheme="minorHAnsi"/>
              </w:rPr>
            </w:pPr>
            <w:r>
              <w:rPr>
                <w:rFonts w:asciiTheme="minorHAnsi" w:hAnsiTheme="minorHAnsi"/>
              </w:rPr>
              <w:t>Review of deficiencies</w:t>
            </w:r>
            <w:r w:rsidR="00EF3951">
              <w:rPr>
                <w:rFonts w:asciiTheme="minorHAnsi" w:hAnsiTheme="minorHAnsi"/>
              </w:rPr>
              <w:t>.</w:t>
            </w:r>
          </w:p>
        </w:tc>
        <w:tc>
          <w:tcPr>
            <w:tcW w:w="2835" w:type="dxa"/>
          </w:tcPr>
          <w:p w14:paraId="5679E36D" w14:textId="77777777" w:rsidR="00905B3C" w:rsidRPr="00085AC6" w:rsidRDefault="00370528" w:rsidP="00905B3C">
            <w:pPr>
              <w:spacing w:after="0" w:line="240" w:lineRule="auto"/>
              <w:rPr>
                <w:rFonts w:asciiTheme="minorHAnsi" w:hAnsiTheme="minorHAnsi"/>
              </w:rPr>
            </w:pPr>
            <w:r>
              <w:rPr>
                <w:rFonts w:asciiTheme="minorHAnsi" w:hAnsiTheme="minorHAnsi"/>
              </w:rPr>
              <w:t>EC(PM&amp;PMP)O</w:t>
            </w:r>
            <w:r w:rsidR="00A506C4">
              <w:rPr>
                <w:rFonts w:asciiTheme="minorHAnsi" w:hAnsiTheme="minorHAnsi"/>
              </w:rPr>
              <w:t>s</w:t>
            </w:r>
            <w:r w:rsidR="00905B3C" w:rsidRPr="00085AC6">
              <w:rPr>
                <w:rFonts w:asciiTheme="minorHAnsi" w:hAnsiTheme="minorHAnsi"/>
              </w:rPr>
              <w:t xml:space="preserve"> - Schedule 2, Clause 3</w:t>
            </w:r>
          </w:p>
          <w:p w14:paraId="1D16B7F9" w14:textId="77777777" w:rsidR="00905B3C" w:rsidRPr="00085AC6" w:rsidRDefault="00905B3C" w:rsidP="00905B3C">
            <w:pPr>
              <w:spacing w:after="0"/>
              <w:rPr>
                <w:rFonts w:asciiTheme="minorHAnsi" w:hAnsiTheme="minorHAnsi"/>
              </w:rPr>
            </w:pPr>
            <w:r w:rsidRPr="00085AC6">
              <w:rPr>
                <w:rFonts w:asciiTheme="minorHAnsi" w:hAnsiTheme="minorHAnsi"/>
              </w:rPr>
              <w:t>AS 4465 - 14 (a) 4.10</w:t>
            </w:r>
          </w:p>
          <w:p w14:paraId="0B9C8A1A" w14:textId="77777777" w:rsidR="00963B2F" w:rsidRPr="00085AC6" w:rsidRDefault="00905B3C" w:rsidP="00905B3C">
            <w:pPr>
              <w:spacing w:after="0" w:line="240" w:lineRule="auto"/>
              <w:rPr>
                <w:rFonts w:asciiTheme="minorHAnsi" w:hAnsiTheme="minorHAnsi"/>
              </w:rPr>
            </w:pPr>
            <w:r w:rsidRPr="00085AC6">
              <w:rPr>
                <w:rFonts w:asciiTheme="minorHAnsi" w:hAnsiTheme="minorHAnsi"/>
              </w:rPr>
              <w:t>AS 4465 - 14 (b) 6</w:t>
            </w:r>
          </w:p>
        </w:tc>
      </w:tr>
      <w:tr w:rsidR="00963B2F" w:rsidRPr="00085AC6" w14:paraId="1B55B4BD" w14:textId="77777777" w:rsidTr="00963B2F">
        <w:tc>
          <w:tcPr>
            <w:tcW w:w="747" w:type="dxa"/>
          </w:tcPr>
          <w:p w14:paraId="0BB74B3D"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5.7</w:t>
            </w:r>
          </w:p>
        </w:tc>
        <w:tc>
          <w:tcPr>
            <w:tcW w:w="5983" w:type="dxa"/>
            <w:gridSpan w:val="3"/>
          </w:tcPr>
          <w:p w14:paraId="11CE1C7C" w14:textId="77777777" w:rsidR="00963B2F" w:rsidRPr="00085AC6" w:rsidRDefault="00963B2F" w:rsidP="00963B2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following tasks and their frequency are identified:</w:t>
            </w:r>
          </w:p>
          <w:p w14:paraId="2B2772CD" w14:textId="27B48D2A" w:rsidR="00963B2F" w:rsidRPr="00085AC6" w:rsidRDefault="00963B2F" w:rsidP="00963B2F">
            <w:pPr>
              <w:spacing w:after="0" w:line="240" w:lineRule="auto"/>
              <w:rPr>
                <w:rFonts w:asciiTheme="minorHAnsi" w:hAnsiTheme="minorHAnsi"/>
                <w:b/>
                <w:u w:val="single"/>
              </w:rPr>
            </w:pPr>
            <w:r w:rsidRPr="00085AC6">
              <w:rPr>
                <w:rFonts w:asciiTheme="minorHAnsi" w:hAnsiTheme="minorHAnsi"/>
                <w:vertAlign w:val="superscript"/>
              </w:rPr>
              <w:t xml:space="preserve">m </w:t>
            </w:r>
            <w:r w:rsidRPr="00085AC6">
              <w:rPr>
                <w:rFonts w:asciiTheme="minorHAnsi" w:hAnsiTheme="minorHAnsi"/>
                <w:b/>
                <w:u w:val="single"/>
              </w:rPr>
              <w:t>For all establishments</w:t>
            </w:r>
            <w:r w:rsidR="00EF3951">
              <w:rPr>
                <w:rFonts w:asciiTheme="minorHAnsi" w:hAnsiTheme="minorHAnsi"/>
                <w:b/>
                <w:u w:val="single"/>
              </w:rPr>
              <w:t>:</w:t>
            </w:r>
            <w:r w:rsidRPr="00085AC6">
              <w:rPr>
                <w:rFonts w:asciiTheme="minorHAnsi" w:hAnsiTheme="minorHAnsi"/>
                <w:b/>
                <w:u w:val="single"/>
              </w:rPr>
              <w:t xml:space="preserve"> </w:t>
            </w:r>
          </w:p>
          <w:p w14:paraId="236BED54"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008C715C">
              <w:rPr>
                <w:rFonts w:asciiTheme="minorHAnsi" w:hAnsiTheme="minorHAnsi"/>
              </w:rPr>
              <w:t>Physico</w:t>
            </w:r>
            <w:r w:rsidRPr="00085AC6">
              <w:rPr>
                <w:rFonts w:asciiTheme="minorHAnsi" w:hAnsiTheme="minorHAnsi"/>
              </w:rPr>
              <w:t>chemical properties must be tested annually (council or similar test</w:t>
            </w:r>
            <w:r w:rsidR="008C715C">
              <w:rPr>
                <w:rFonts w:asciiTheme="minorHAnsi" w:hAnsiTheme="minorHAnsi"/>
              </w:rPr>
              <w:t>s</w:t>
            </w:r>
            <w:r w:rsidRPr="00085AC6">
              <w:rPr>
                <w:rFonts w:asciiTheme="minorHAnsi" w:hAnsiTheme="minorHAnsi"/>
              </w:rPr>
              <w:t xml:space="preserve"> on the same supply will suffice). </w:t>
            </w:r>
          </w:p>
          <w:p w14:paraId="7E7C7499" w14:textId="77777777" w:rsidR="00963B2F" w:rsidRPr="00085AC6" w:rsidRDefault="00963B2F" w:rsidP="00963B2F">
            <w:pPr>
              <w:spacing w:after="0" w:line="240" w:lineRule="auto"/>
              <w:rPr>
                <w:rFonts w:asciiTheme="minorHAnsi" w:hAnsiTheme="minorHAnsi"/>
                <w:u w:val="single"/>
              </w:rPr>
            </w:pPr>
            <w:r w:rsidRPr="00085AC6">
              <w:rPr>
                <w:rFonts w:asciiTheme="minorHAnsi" w:hAnsiTheme="minorHAnsi"/>
                <w:vertAlign w:val="superscript"/>
              </w:rPr>
              <w:t xml:space="preserve">m </w:t>
            </w:r>
            <w:r w:rsidRPr="00085AC6">
              <w:rPr>
                <w:rFonts w:asciiTheme="minorHAnsi" w:hAnsiTheme="minorHAnsi"/>
                <w:u w:val="single"/>
              </w:rPr>
              <w:t xml:space="preserve">Verification testing for Coliforms and </w:t>
            </w:r>
            <w:r w:rsidRPr="00085AC6">
              <w:rPr>
                <w:rFonts w:asciiTheme="minorHAnsi" w:hAnsiTheme="minorHAnsi"/>
                <w:i/>
                <w:u w:val="single"/>
              </w:rPr>
              <w:t>E. coli</w:t>
            </w:r>
            <w:r w:rsidRPr="00085AC6">
              <w:rPr>
                <w:rFonts w:asciiTheme="minorHAnsi" w:hAnsiTheme="minorHAnsi"/>
                <w:u w:val="single"/>
              </w:rPr>
              <w:t xml:space="preserve"> must be as follows:</w:t>
            </w:r>
          </w:p>
          <w:p w14:paraId="0791FD8F"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2 sites tested each month for structurally integrated complexes, structurally independent processing establishments and cooked </w:t>
            </w:r>
            <w:r w:rsidR="004E47F7">
              <w:rPr>
                <w:rFonts w:asciiTheme="minorHAnsi" w:hAnsiTheme="minorHAnsi"/>
              </w:rPr>
              <w:t xml:space="preserve">poultry </w:t>
            </w:r>
            <w:r w:rsidRPr="00085AC6">
              <w:rPr>
                <w:rFonts w:asciiTheme="minorHAnsi" w:hAnsiTheme="minorHAnsi"/>
              </w:rPr>
              <w:t>meat establishments</w:t>
            </w:r>
          </w:p>
          <w:p w14:paraId="06B900B0"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2 tests each month for cooling water at canneries and cooked </w:t>
            </w:r>
            <w:r w:rsidR="004E47F7">
              <w:rPr>
                <w:rFonts w:asciiTheme="minorHAnsi" w:hAnsiTheme="minorHAnsi"/>
              </w:rPr>
              <w:t xml:space="preserve">poultry </w:t>
            </w:r>
            <w:r w:rsidRPr="00085AC6">
              <w:rPr>
                <w:rFonts w:asciiTheme="minorHAnsi" w:hAnsiTheme="minorHAnsi"/>
              </w:rPr>
              <w:t>meat establishments</w:t>
            </w:r>
          </w:p>
          <w:p w14:paraId="025C1A16"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1 test in ice used in edible products</w:t>
            </w:r>
          </w:p>
          <w:p w14:paraId="22616FAC"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2 sites tests every three months for structurally independent cold-stores.</w:t>
            </w:r>
          </w:p>
          <w:p w14:paraId="0F05DD60" w14:textId="77777777" w:rsidR="00963B2F" w:rsidRPr="00085AC6" w:rsidRDefault="00963B2F" w:rsidP="00963B2F">
            <w:pPr>
              <w:spacing w:after="0" w:line="240" w:lineRule="auto"/>
              <w:rPr>
                <w:rFonts w:asciiTheme="minorHAnsi" w:hAnsiTheme="minorHAnsi"/>
                <w:b/>
                <w:u w:val="single"/>
              </w:rPr>
            </w:pPr>
            <w:r w:rsidRPr="00085AC6">
              <w:rPr>
                <w:rFonts w:asciiTheme="minorHAnsi" w:hAnsiTheme="minorHAnsi"/>
                <w:vertAlign w:val="superscript"/>
              </w:rPr>
              <w:t xml:space="preserve">m </w:t>
            </w:r>
            <w:r w:rsidRPr="00085AC6">
              <w:rPr>
                <w:rFonts w:asciiTheme="minorHAnsi" w:hAnsiTheme="minorHAnsi"/>
                <w:b/>
                <w:u w:val="single"/>
              </w:rPr>
              <w:t xml:space="preserve">For establishments that chlorinate water: </w:t>
            </w:r>
          </w:p>
          <w:p w14:paraId="6F0A65B8"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free residual chlorine is measured prior to start and every 2 hours that the system is operating.</w:t>
            </w:r>
          </w:p>
          <w:p w14:paraId="7CED265F" w14:textId="77777777" w:rsidR="00963B2F" w:rsidRPr="00085AC6" w:rsidRDefault="00963B2F" w:rsidP="00615661">
            <w:pPr>
              <w:pStyle w:val="ListParagraph"/>
              <w:numPr>
                <w:ilvl w:val="0"/>
                <w:numId w:val="77"/>
              </w:numPr>
              <w:spacing w:after="0" w:line="240" w:lineRule="auto"/>
              <w:ind w:left="488"/>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Pre-chlorination testing must be conducted annually.</w:t>
            </w:r>
          </w:p>
          <w:p w14:paraId="30E60552" w14:textId="2513B62D" w:rsidR="00963B2F" w:rsidRPr="00085AC6" w:rsidRDefault="00963B2F" w:rsidP="00047764">
            <w:pPr>
              <w:spacing w:after="0" w:line="240" w:lineRule="auto"/>
              <w:rPr>
                <w:rFonts w:asciiTheme="minorHAnsi" w:hAnsiTheme="minorHAnsi"/>
              </w:rPr>
            </w:pPr>
            <w:r w:rsidRPr="00085AC6">
              <w:rPr>
                <w:rFonts w:asciiTheme="minorHAnsi" w:hAnsiTheme="minorHAnsi"/>
              </w:rPr>
              <w:t>Cleaning of tanks conducted annually.</w:t>
            </w:r>
          </w:p>
        </w:tc>
        <w:tc>
          <w:tcPr>
            <w:tcW w:w="2835" w:type="dxa"/>
          </w:tcPr>
          <w:p w14:paraId="0366E98B" w14:textId="77777777" w:rsidR="00646812" w:rsidRPr="00085AC6" w:rsidRDefault="00370528" w:rsidP="00646812">
            <w:pPr>
              <w:spacing w:after="0" w:line="240" w:lineRule="auto"/>
              <w:rPr>
                <w:rFonts w:asciiTheme="minorHAnsi" w:hAnsiTheme="minorHAnsi"/>
              </w:rPr>
            </w:pPr>
            <w:r>
              <w:rPr>
                <w:rFonts w:asciiTheme="minorHAnsi" w:hAnsiTheme="minorHAnsi"/>
              </w:rPr>
              <w:t>EC(PM&amp;PMP)O</w:t>
            </w:r>
            <w:r w:rsidR="00A506C4">
              <w:rPr>
                <w:rFonts w:asciiTheme="minorHAnsi" w:hAnsiTheme="minorHAnsi"/>
              </w:rPr>
              <w:t>s</w:t>
            </w:r>
            <w:r w:rsidR="00646812" w:rsidRPr="00085AC6">
              <w:rPr>
                <w:rFonts w:asciiTheme="minorHAnsi" w:hAnsiTheme="minorHAnsi"/>
              </w:rPr>
              <w:t xml:space="preserve"> - Schedule 2, Clause 3</w:t>
            </w:r>
          </w:p>
          <w:p w14:paraId="1E1A294E" w14:textId="77777777" w:rsidR="00646812" w:rsidRPr="00085AC6" w:rsidRDefault="00646812" w:rsidP="00646812">
            <w:pPr>
              <w:spacing w:after="0" w:line="240" w:lineRule="auto"/>
              <w:rPr>
                <w:rFonts w:asciiTheme="minorHAnsi" w:hAnsiTheme="minorHAnsi"/>
              </w:rPr>
            </w:pPr>
          </w:p>
          <w:p w14:paraId="6CAF4477" w14:textId="77777777" w:rsidR="00646812" w:rsidRPr="00085AC6" w:rsidRDefault="00646812" w:rsidP="00646812">
            <w:pPr>
              <w:spacing w:after="0" w:line="240" w:lineRule="auto"/>
              <w:rPr>
                <w:rFonts w:asciiTheme="minorHAnsi" w:hAnsiTheme="minorHAnsi"/>
              </w:rPr>
            </w:pPr>
            <w:r w:rsidRPr="00085AC6">
              <w:rPr>
                <w:rFonts w:asciiTheme="minorHAnsi" w:hAnsiTheme="minorHAnsi"/>
              </w:rPr>
              <w:t>AS 4465 - 14 (a) 4.10</w:t>
            </w:r>
          </w:p>
          <w:p w14:paraId="1AE26CBD" w14:textId="77777777" w:rsidR="00646812" w:rsidRPr="00085AC6" w:rsidRDefault="00646812" w:rsidP="00646812">
            <w:pPr>
              <w:spacing w:after="0" w:line="240" w:lineRule="auto"/>
              <w:rPr>
                <w:rFonts w:asciiTheme="minorHAnsi" w:hAnsiTheme="minorHAnsi"/>
              </w:rPr>
            </w:pPr>
            <w:r w:rsidRPr="00085AC6">
              <w:rPr>
                <w:rFonts w:asciiTheme="minorHAnsi" w:hAnsiTheme="minorHAnsi"/>
              </w:rPr>
              <w:t>AS 4465 - 14 (b) 6</w:t>
            </w:r>
          </w:p>
          <w:p w14:paraId="7B724A86" w14:textId="77777777" w:rsidR="00646812" w:rsidRPr="00085AC6" w:rsidRDefault="00646812" w:rsidP="00646812">
            <w:pPr>
              <w:spacing w:after="0" w:line="240" w:lineRule="auto"/>
              <w:rPr>
                <w:rFonts w:asciiTheme="minorHAnsi" w:hAnsiTheme="minorHAnsi"/>
              </w:rPr>
            </w:pPr>
          </w:p>
          <w:p w14:paraId="6AA1FBE6" w14:textId="77777777" w:rsidR="00963B2F" w:rsidRPr="00085AC6" w:rsidRDefault="00963B2F" w:rsidP="00646812">
            <w:pPr>
              <w:spacing w:after="0" w:line="240" w:lineRule="auto"/>
              <w:rPr>
                <w:rFonts w:asciiTheme="minorHAnsi" w:hAnsiTheme="minorHAnsi"/>
              </w:rPr>
            </w:pPr>
            <w:r w:rsidRPr="00085AC6">
              <w:rPr>
                <w:rFonts w:asciiTheme="minorHAnsi" w:hAnsiTheme="minorHAnsi"/>
              </w:rPr>
              <w:t>Australian Drinking Water Guidelines</w:t>
            </w:r>
          </w:p>
          <w:p w14:paraId="6349A542" w14:textId="77777777" w:rsidR="00963B2F" w:rsidRPr="00085AC6" w:rsidRDefault="00963B2F" w:rsidP="00963B2F">
            <w:pPr>
              <w:spacing w:after="0" w:line="240" w:lineRule="auto"/>
              <w:rPr>
                <w:rFonts w:asciiTheme="minorHAnsi" w:hAnsiTheme="minorHAnsi"/>
              </w:rPr>
            </w:pPr>
          </w:p>
        </w:tc>
      </w:tr>
      <w:tr w:rsidR="00963B2F" w:rsidRPr="00085AC6" w14:paraId="50E0947A" w14:textId="77777777" w:rsidTr="00963B2F">
        <w:tc>
          <w:tcPr>
            <w:tcW w:w="747" w:type="dxa"/>
          </w:tcPr>
          <w:p w14:paraId="42036F62"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5.8</w:t>
            </w:r>
          </w:p>
        </w:tc>
        <w:tc>
          <w:tcPr>
            <w:tcW w:w="5983" w:type="dxa"/>
            <w:gridSpan w:val="3"/>
          </w:tcPr>
          <w:p w14:paraId="18D4C956" w14:textId="77777777" w:rsidR="00963B2F" w:rsidRPr="00085AC6" w:rsidRDefault="00963B2F" w:rsidP="00963B2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215678">
              <w:rPr>
                <w:rFonts w:asciiTheme="minorHAnsi" w:hAnsiTheme="minorHAnsi"/>
              </w:rPr>
              <w:t>.</w:t>
            </w:r>
            <w:r w:rsidRPr="00085AC6">
              <w:rPr>
                <w:rFonts w:asciiTheme="minorHAnsi" w:hAnsiTheme="minorHAnsi"/>
              </w:rPr>
              <w:t xml:space="preserve"> </w:t>
            </w:r>
          </w:p>
        </w:tc>
        <w:tc>
          <w:tcPr>
            <w:tcW w:w="2835" w:type="dxa"/>
          </w:tcPr>
          <w:p w14:paraId="363CADB4" w14:textId="77777777" w:rsidR="00963B2F" w:rsidRPr="00085AC6" w:rsidRDefault="00646812" w:rsidP="00963B2F">
            <w:pPr>
              <w:spacing w:after="0" w:line="240" w:lineRule="auto"/>
              <w:rPr>
                <w:rFonts w:asciiTheme="minorHAnsi" w:hAnsiTheme="minorHAnsi"/>
              </w:rPr>
            </w:pPr>
            <w:r w:rsidRPr="00085AC6">
              <w:rPr>
                <w:rFonts w:asciiTheme="minorHAnsi" w:hAnsiTheme="minorHAnsi"/>
              </w:rPr>
              <w:t>AS 4465 - 14 (a) 4.1</w:t>
            </w:r>
          </w:p>
        </w:tc>
      </w:tr>
      <w:tr w:rsidR="00963B2F" w:rsidRPr="00085AC6" w14:paraId="33A8D90C" w14:textId="77777777" w:rsidTr="00963B2F">
        <w:tc>
          <w:tcPr>
            <w:tcW w:w="747" w:type="dxa"/>
          </w:tcPr>
          <w:p w14:paraId="52ACEE1A" w14:textId="77777777" w:rsidR="00963B2F" w:rsidRPr="00085AC6" w:rsidRDefault="00963B2F" w:rsidP="00963B2F">
            <w:pPr>
              <w:spacing w:after="0" w:line="240" w:lineRule="auto"/>
              <w:rPr>
                <w:rFonts w:asciiTheme="minorHAnsi" w:hAnsiTheme="minorHAnsi"/>
              </w:rPr>
            </w:pPr>
            <w:r w:rsidRPr="00085AC6">
              <w:rPr>
                <w:rFonts w:asciiTheme="minorHAnsi" w:hAnsiTheme="minorHAnsi"/>
              </w:rPr>
              <w:t>5.9</w:t>
            </w:r>
          </w:p>
        </w:tc>
        <w:tc>
          <w:tcPr>
            <w:tcW w:w="5983" w:type="dxa"/>
            <w:gridSpan w:val="3"/>
          </w:tcPr>
          <w:p w14:paraId="4F3736DB" w14:textId="77777777" w:rsidR="00963B2F" w:rsidRPr="00085AC6" w:rsidRDefault="00963B2F" w:rsidP="00A506C4">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A506C4">
              <w:rPr>
                <w:rFonts w:asciiTheme="minorHAnsi" w:hAnsiTheme="minorHAnsi"/>
              </w:rPr>
              <w:t>/preventative</w:t>
            </w:r>
            <w:r w:rsidRPr="00085AC6">
              <w:rPr>
                <w:rFonts w:asciiTheme="minorHAnsi" w:hAnsiTheme="minorHAnsi"/>
              </w:rPr>
              <w:t xml:space="preserve"> action, </w:t>
            </w:r>
            <w:r w:rsidR="00A506C4">
              <w:rPr>
                <w:rFonts w:asciiTheme="minorHAnsi" w:hAnsiTheme="minorHAnsi"/>
              </w:rPr>
              <w:t xml:space="preserve">and </w:t>
            </w:r>
            <w:r w:rsidRPr="00085AC6">
              <w:rPr>
                <w:rFonts w:asciiTheme="minorHAnsi" w:hAnsiTheme="minorHAnsi"/>
              </w:rPr>
              <w:t>verifications of those actions are kept</w:t>
            </w:r>
            <w:r w:rsidR="00215678">
              <w:rPr>
                <w:rFonts w:asciiTheme="minorHAnsi" w:hAnsiTheme="minorHAnsi"/>
              </w:rPr>
              <w:t>.</w:t>
            </w:r>
          </w:p>
        </w:tc>
        <w:tc>
          <w:tcPr>
            <w:tcW w:w="2835" w:type="dxa"/>
          </w:tcPr>
          <w:p w14:paraId="1440607B" w14:textId="77777777" w:rsidR="00FF5460" w:rsidRPr="00085AC6" w:rsidRDefault="00370528" w:rsidP="00FF5460">
            <w:pPr>
              <w:spacing w:after="0" w:line="240" w:lineRule="auto"/>
              <w:rPr>
                <w:rFonts w:asciiTheme="minorHAnsi" w:hAnsiTheme="minorHAnsi"/>
              </w:rPr>
            </w:pPr>
            <w:r>
              <w:rPr>
                <w:rFonts w:asciiTheme="minorHAnsi" w:hAnsiTheme="minorHAnsi"/>
              </w:rPr>
              <w:t>EC(PM&amp;PMP)O</w:t>
            </w:r>
            <w:r w:rsidR="00A506C4">
              <w:rPr>
                <w:rFonts w:asciiTheme="minorHAnsi" w:hAnsiTheme="minorHAnsi"/>
              </w:rPr>
              <w:t>s</w:t>
            </w:r>
            <w:r w:rsidR="00FF5460" w:rsidRPr="00085AC6">
              <w:rPr>
                <w:rFonts w:asciiTheme="minorHAnsi" w:hAnsiTheme="minorHAnsi"/>
              </w:rPr>
              <w:t xml:space="preserve"> - Schedule 2, Clause 7.1</w:t>
            </w:r>
          </w:p>
          <w:p w14:paraId="04C1F7E6"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AS 4465 - 14 (a) 4.16</w:t>
            </w:r>
          </w:p>
          <w:p w14:paraId="204FE249" w14:textId="77777777" w:rsidR="00963B2F" w:rsidRPr="00085AC6" w:rsidRDefault="00FF5460" w:rsidP="00FF5460">
            <w:pPr>
              <w:spacing w:after="0" w:line="240" w:lineRule="auto"/>
              <w:rPr>
                <w:rFonts w:asciiTheme="minorHAnsi" w:hAnsiTheme="minorHAnsi"/>
              </w:rPr>
            </w:pPr>
            <w:r w:rsidRPr="00085AC6">
              <w:rPr>
                <w:rFonts w:asciiTheme="minorHAnsi" w:hAnsiTheme="minorHAnsi"/>
              </w:rPr>
              <w:t>AS 4465 - 14 (b) 7</w:t>
            </w:r>
          </w:p>
        </w:tc>
      </w:tr>
    </w:tbl>
    <w:p w14:paraId="6F9B629F" w14:textId="77777777" w:rsidR="00E456B8" w:rsidRPr="00085AC6" w:rsidRDefault="00E456B8">
      <w:pPr>
        <w:spacing w:after="0" w:line="240" w:lineRule="auto"/>
        <w:rPr>
          <w:rFonts w:asciiTheme="minorHAnsi" w:hAnsiTheme="minorHAnsi"/>
        </w:rPr>
      </w:pPr>
      <w:r w:rsidRPr="00085AC6">
        <w:rPr>
          <w:rFonts w:asciiTheme="minorHAnsi" w:hAnsiTheme="minorHAnsi"/>
        </w:rPr>
        <w:br w:type="page"/>
      </w:r>
    </w:p>
    <w:p w14:paraId="37234F9E" w14:textId="77777777" w:rsidR="00D900B4" w:rsidRPr="00085AC6" w:rsidRDefault="00395A79" w:rsidP="00D900B4">
      <w:pPr>
        <w:pStyle w:val="Heading2"/>
        <w:rPr>
          <w:rFonts w:asciiTheme="minorHAnsi" w:hAnsiTheme="minorHAnsi"/>
        </w:rPr>
      </w:pPr>
      <w:bookmarkStart w:id="144" w:name="_Toc514339423"/>
      <w:r>
        <w:rPr>
          <w:rFonts w:asciiTheme="minorHAnsi" w:hAnsiTheme="minorHAnsi"/>
        </w:rPr>
        <w:t>6.</w:t>
      </w:r>
      <w:r w:rsidR="000C2367">
        <w:rPr>
          <w:rFonts w:asciiTheme="minorHAnsi" w:hAnsiTheme="minorHAnsi"/>
        </w:rPr>
        <w:tab/>
      </w:r>
      <w:r>
        <w:rPr>
          <w:rFonts w:asciiTheme="minorHAnsi" w:hAnsiTheme="minorHAnsi"/>
        </w:rPr>
        <w:t>Pest C</w:t>
      </w:r>
      <w:r w:rsidR="00D900B4" w:rsidRPr="00085AC6">
        <w:rPr>
          <w:rFonts w:asciiTheme="minorHAnsi" w:hAnsiTheme="minorHAnsi"/>
        </w:rPr>
        <w:t>ontrol</w:t>
      </w:r>
      <w:bookmarkEnd w:id="136"/>
      <w:bookmarkEnd w:id="137"/>
      <w:bookmarkEnd w:id="138"/>
      <w:bookmarkEnd w:id="139"/>
      <w:bookmarkEnd w:id="140"/>
      <w:bookmarkEnd w:id="141"/>
      <w:bookmarkEnd w:id="142"/>
      <w:bookmarkEnd w:id="143"/>
      <w:bookmarkEnd w:id="144"/>
    </w:p>
    <w:p w14:paraId="60B242ED"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31BE78D5" w14:textId="7D085C99" w:rsidR="00D900B4" w:rsidRPr="00085AC6" w:rsidRDefault="00D900B4" w:rsidP="00D900B4">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Pests do not jeopardise the wholesomeness of </w:t>
      </w:r>
      <w:r w:rsidR="00C81D04" w:rsidRPr="00085AC6">
        <w:rPr>
          <w:rFonts w:asciiTheme="minorHAnsi" w:hAnsiTheme="minorHAnsi"/>
          <w:i/>
          <w:sz w:val="24"/>
        </w:rPr>
        <w:t>poultry meat</w:t>
      </w:r>
      <w:r w:rsidR="00C81D04">
        <w:rPr>
          <w:rFonts w:asciiTheme="minorHAnsi" w:hAnsiTheme="minorHAnsi"/>
          <w:i/>
          <w:sz w:val="24"/>
        </w:rPr>
        <w:t xml:space="preserve"> and poultry meat products</w:t>
      </w:r>
      <w:r w:rsidR="00B9150F">
        <w:rPr>
          <w:rFonts w:asciiTheme="minorHAnsi" w:hAnsiTheme="minorHAnsi"/>
          <w:i/>
          <w:sz w:val="24"/>
        </w:rPr>
        <w:t>.</w:t>
      </w:r>
    </w:p>
    <w:p w14:paraId="732E4B15" w14:textId="77777777" w:rsidR="00AE072A" w:rsidRPr="00085AC6" w:rsidRDefault="00AE072A" w:rsidP="00AE072A">
      <w:pPr>
        <w:rPr>
          <w:rFonts w:asciiTheme="minorHAnsi" w:hAnsiTheme="minorHAnsi"/>
          <w:b/>
        </w:rPr>
      </w:pPr>
    </w:p>
    <w:p w14:paraId="52035E50" w14:textId="77777777" w:rsidR="00D900B4" w:rsidRPr="00085AC6" w:rsidRDefault="0064706F" w:rsidP="00AE072A">
      <w:pPr>
        <w:rPr>
          <w:rFonts w:asciiTheme="minorHAnsi" w:hAnsiTheme="minorHAnsi"/>
          <w:b/>
        </w:rPr>
      </w:pPr>
      <w:r w:rsidRPr="00085AC6">
        <w:rPr>
          <w:rFonts w:asciiTheme="minorHAnsi" w:hAnsiTheme="minorHAnsi"/>
          <w:b/>
        </w:rPr>
        <w:t>Performance Indicators</w:t>
      </w:r>
    </w:p>
    <w:p w14:paraId="6645FC4D" w14:textId="77777777" w:rsidR="008C1742" w:rsidRDefault="008C1742" w:rsidP="00024316">
      <w:pPr>
        <w:numPr>
          <w:ilvl w:val="0"/>
          <w:numId w:val="14"/>
        </w:numPr>
        <w:spacing w:before="240" w:line="240" w:lineRule="auto"/>
        <w:ind w:left="851" w:hanging="567"/>
        <w:rPr>
          <w:rFonts w:asciiTheme="minorHAnsi" w:hAnsiTheme="minorHAnsi"/>
        </w:rPr>
      </w:pPr>
      <w:r w:rsidRPr="008C1742">
        <w:rPr>
          <w:rFonts w:asciiTheme="minorHAnsi" w:hAnsiTheme="minorHAnsi"/>
        </w:rPr>
        <w:t>Physical barriers are used to control pest access</w:t>
      </w:r>
      <w:r w:rsidR="00B9150F">
        <w:rPr>
          <w:rFonts w:asciiTheme="minorHAnsi" w:hAnsiTheme="minorHAnsi"/>
        </w:rPr>
        <w:t>.</w:t>
      </w:r>
    </w:p>
    <w:p w14:paraId="25ECFCA0" w14:textId="77777777" w:rsidR="008C1742" w:rsidRDefault="008C1742" w:rsidP="00024316">
      <w:pPr>
        <w:numPr>
          <w:ilvl w:val="0"/>
          <w:numId w:val="14"/>
        </w:numPr>
        <w:spacing w:before="240" w:line="240" w:lineRule="auto"/>
        <w:ind w:left="851" w:hanging="567"/>
        <w:rPr>
          <w:rFonts w:asciiTheme="minorHAnsi" w:hAnsiTheme="minorHAnsi"/>
        </w:rPr>
      </w:pPr>
      <w:r w:rsidRPr="008C1742">
        <w:rPr>
          <w:rFonts w:asciiTheme="minorHAnsi" w:hAnsiTheme="minorHAnsi"/>
        </w:rPr>
        <w:t>Pest populations outside buildings are reduced where possible</w:t>
      </w:r>
      <w:r w:rsidR="00B9150F">
        <w:rPr>
          <w:rFonts w:asciiTheme="minorHAnsi" w:hAnsiTheme="minorHAnsi"/>
        </w:rPr>
        <w:t>.</w:t>
      </w:r>
    </w:p>
    <w:p w14:paraId="0FA45A1F" w14:textId="77777777" w:rsidR="008C1742" w:rsidRPr="00085AC6" w:rsidRDefault="008C1742" w:rsidP="00024316">
      <w:pPr>
        <w:numPr>
          <w:ilvl w:val="0"/>
          <w:numId w:val="14"/>
        </w:numPr>
        <w:spacing w:before="240" w:line="240" w:lineRule="auto"/>
        <w:ind w:left="851" w:hanging="567"/>
        <w:rPr>
          <w:rFonts w:asciiTheme="minorHAnsi" w:hAnsiTheme="minorHAnsi"/>
        </w:rPr>
      </w:pPr>
      <w:r w:rsidRPr="008C1742">
        <w:rPr>
          <w:rFonts w:asciiTheme="minorHAnsi" w:hAnsiTheme="minorHAnsi"/>
        </w:rPr>
        <w:t>Monitoring programs identify when pests have breached access points</w:t>
      </w:r>
      <w:r w:rsidR="00B9150F">
        <w:rPr>
          <w:rFonts w:asciiTheme="minorHAnsi" w:hAnsiTheme="minorHAnsi"/>
        </w:rPr>
        <w:t>.</w:t>
      </w:r>
    </w:p>
    <w:p w14:paraId="2F22227E" w14:textId="72FE04BA" w:rsidR="008C1742" w:rsidRPr="008C1742" w:rsidRDefault="00047764" w:rsidP="00F1634A">
      <w:pPr>
        <w:numPr>
          <w:ilvl w:val="0"/>
          <w:numId w:val="14"/>
        </w:numPr>
        <w:spacing w:before="240" w:line="240" w:lineRule="auto"/>
        <w:ind w:left="851" w:hanging="567"/>
        <w:rPr>
          <w:rFonts w:asciiTheme="minorHAnsi" w:hAnsiTheme="minorHAnsi"/>
        </w:rPr>
      </w:pPr>
      <w:r>
        <w:rPr>
          <w:rFonts w:asciiTheme="minorHAnsi" w:hAnsiTheme="minorHAnsi"/>
        </w:rPr>
        <w:t>Written work i</w:t>
      </w:r>
      <w:r w:rsidR="00DF1F9A" w:rsidRPr="008C1742">
        <w:rPr>
          <w:rFonts w:asciiTheme="minorHAnsi" w:hAnsiTheme="minorHAnsi"/>
        </w:rPr>
        <w:t>nstructions are current and detail the actions necessary to achieve the above requirements</w:t>
      </w:r>
      <w:r w:rsidR="00B9150F">
        <w:rPr>
          <w:rFonts w:asciiTheme="minorHAnsi" w:hAnsiTheme="minorHAnsi"/>
        </w:rPr>
        <w:t>.</w:t>
      </w:r>
    </w:p>
    <w:p w14:paraId="4B91FD56" w14:textId="77777777" w:rsidR="00254AE9" w:rsidRPr="00085AC6" w:rsidRDefault="00254AE9" w:rsidP="005F2F23">
      <w:pPr>
        <w:spacing w:after="0" w:line="240" w:lineRule="auto"/>
        <w:rPr>
          <w:rFonts w:asciiTheme="minorHAnsi" w:hAnsiTheme="minorHAnsi"/>
          <w:b/>
          <w:bCs/>
        </w:rPr>
      </w:pPr>
      <w:bookmarkStart w:id="145" w:name="_Toc139701131"/>
    </w:p>
    <w:p w14:paraId="3AB0A39C" w14:textId="77777777" w:rsidR="00A6694C" w:rsidRDefault="005F2F23" w:rsidP="000154EB">
      <w:pPr>
        <w:spacing w:after="120" w:line="240" w:lineRule="auto"/>
        <w:rPr>
          <w:rFonts w:asciiTheme="minorHAnsi" w:hAnsiTheme="minorHAnsi"/>
          <w:b/>
          <w:bCs/>
        </w:rPr>
      </w:pPr>
      <w:r w:rsidRPr="00085AC6">
        <w:rPr>
          <w:rFonts w:asciiTheme="minorHAnsi" w:hAnsiTheme="minorHAnsi"/>
          <w:b/>
          <w:bCs/>
        </w:rPr>
        <w:t>Table 27: Performance Checklist</w:t>
      </w:r>
    </w:p>
    <w:p w14:paraId="25816992" w14:textId="77777777" w:rsidR="00A6694C" w:rsidRDefault="008C1742" w:rsidP="000154EB">
      <w:pPr>
        <w:spacing w:after="12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8789"/>
      </w:tblGrid>
      <w:tr w:rsidR="00E11679" w:rsidRPr="003A78DF" w14:paraId="07C295BF" w14:textId="77777777" w:rsidTr="00E11679">
        <w:trPr>
          <w:cantSplit/>
          <w:tblHeader/>
        </w:trPr>
        <w:tc>
          <w:tcPr>
            <w:tcW w:w="709" w:type="dxa"/>
            <w:tcBorders>
              <w:right w:val="single" w:sz="4" w:space="0" w:color="FFFFFF"/>
            </w:tcBorders>
            <w:shd w:val="clear" w:color="auto" w:fill="000000"/>
          </w:tcPr>
          <w:p w14:paraId="70BBCDF8" w14:textId="77777777" w:rsidR="00E11679" w:rsidRPr="003A78DF" w:rsidRDefault="00E11679" w:rsidP="00967D9D">
            <w:pPr>
              <w:pStyle w:val="TableHeading"/>
            </w:pPr>
            <w:r w:rsidRPr="003A78DF">
              <w:t>Item</w:t>
            </w:r>
          </w:p>
        </w:tc>
        <w:tc>
          <w:tcPr>
            <w:tcW w:w="8789" w:type="dxa"/>
            <w:tcBorders>
              <w:left w:val="single" w:sz="4" w:space="0" w:color="FFFFFF"/>
            </w:tcBorders>
            <w:shd w:val="clear" w:color="auto" w:fill="000000"/>
          </w:tcPr>
          <w:p w14:paraId="6FD98B51" w14:textId="77777777" w:rsidR="00E11679" w:rsidRPr="003A78DF" w:rsidRDefault="00E11679" w:rsidP="00967D9D">
            <w:pPr>
              <w:pStyle w:val="TableHeading"/>
            </w:pPr>
            <w:r>
              <w:t>Performance checklist</w:t>
            </w:r>
          </w:p>
        </w:tc>
      </w:tr>
      <w:tr w:rsidR="005F2F23" w:rsidRPr="00085AC6" w14:paraId="59BBB7C2"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4EF7627A"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w:t>
            </w:r>
          </w:p>
        </w:tc>
        <w:tc>
          <w:tcPr>
            <w:tcW w:w="8789" w:type="dxa"/>
            <w:tcBorders>
              <w:top w:val="single" w:sz="4" w:space="0" w:color="auto"/>
              <w:left w:val="single" w:sz="4" w:space="0" w:color="auto"/>
              <w:bottom w:val="single" w:sz="4" w:space="0" w:color="auto"/>
              <w:right w:val="single" w:sz="4" w:space="0" w:color="auto"/>
            </w:tcBorders>
          </w:tcPr>
          <w:p w14:paraId="0389D4F7"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establishment has a documented procedure for pest control?</w:t>
            </w:r>
          </w:p>
        </w:tc>
      </w:tr>
      <w:tr w:rsidR="005F2F23" w:rsidRPr="00085AC6" w14:paraId="7211E24E"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118577E1"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6.2</w:t>
            </w:r>
          </w:p>
        </w:tc>
        <w:tc>
          <w:tcPr>
            <w:tcW w:w="8789" w:type="dxa"/>
            <w:tcBorders>
              <w:top w:val="single" w:sz="4" w:space="0" w:color="auto"/>
              <w:left w:val="single" w:sz="4" w:space="0" w:color="auto"/>
              <w:bottom w:val="single" w:sz="4" w:space="0" w:color="auto"/>
              <w:right w:val="single" w:sz="4" w:space="0" w:color="auto"/>
            </w:tcBorders>
          </w:tcPr>
          <w:p w14:paraId="4854A384"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Potential pests have been identified?</w:t>
            </w:r>
          </w:p>
        </w:tc>
      </w:tr>
      <w:tr w:rsidR="005F2F23" w:rsidRPr="00085AC6" w14:paraId="5814B930"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3323C4FF"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6.3</w:t>
            </w:r>
          </w:p>
        </w:tc>
        <w:tc>
          <w:tcPr>
            <w:tcW w:w="8789" w:type="dxa"/>
            <w:tcBorders>
              <w:top w:val="single" w:sz="4" w:space="0" w:color="auto"/>
              <w:left w:val="single" w:sz="4" w:space="0" w:color="auto"/>
              <w:bottom w:val="single" w:sz="4" w:space="0" w:color="auto"/>
              <w:right w:val="single" w:sz="4" w:space="0" w:color="auto"/>
            </w:tcBorders>
          </w:tcPr>
          <w:p w14:paraId="7E492B72"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potential access points to the building?</w:t>
            </w:r>
          </w:p>
        </w:tc>
      </w:tr>
      <w:tr w:rsidR="005F2F23" w:rsidRPr="00085AC6" w14:paraId="4B194F0E"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2E113B2F"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6.4</w:t>
            </w:r>
          </w:p>
        </w:tc>
        <w:tc>
          <w:tcPr>
            <w:tcW w:w="8789" w:type="dxa"/>
            <w:tcBorders>
              <w:top w:val="single" w:sz="4" w:space="0" w:color="auto"/>
              <w:left w:val="single" w:sz="4" w:space="0" w:color="auto"/>
              <w:bottom w:val="single" w:sz="4" w:space="0" w:color="auto"/>
              <w:right w:val="single" w:sz="4" w:space="0" w:color="auto"/>
            </w:tcBorders>
          </w:tcPr>
          <w:p w14:paraId="66183E42"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potential harbourage and breeding sites</w:t>
            </w:r>
            <w:r w:rsidR="00B9150F">
              <w:rPr>
                <w:rFonts w:asciiTheme="minorHAnsi" w:hAnsiTheme="minorHAnsi"/>
              </w:rPr>
              <w:t>?</w:t>
            </w:r>
          </w:p>
        </w:tc>
      </w:tr>
      <w:tr w:rsidR="005F2F23" w:rsidRPr="00085AC6" w14:paraId="2AA0D519"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24FAA733"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6.5</w:t>
            </w:r>
          </w:p>
        </w:tc>
        <w:tc>
          <w:tcPr>
            <w:tcW w:w="8789" w:type="dxa"/>
            <w:tcBorders>
              <w:top w:val="single" w:sz="4" w:space="0" w:color="auto"/>
              <w:left w:val="single" w:sz="4" w:space="0" w:color="auto"/>
              <w:bottom w:val="single" w:sz="4" w:space="0" w:color="auto"/>
              <w:right w:val="single" w:sz="4" w:space="0" w:color="auto"/>
            </w:tcBorders>
          </w:tcPr>
          <w:p w14:paraId="3EED2492"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controlling the numbers of pests immediately outside of the plant?</w:t>
            </w:r>
          </w:p>
        </w:tc>
      </w:tr>
      <w:tr w:rsidR="005F2F23" w:rsidRPr="00085AC6" w14:paraId="6E220ED2"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771BF4AC"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6.6</w:t>
            </w:r>
          </w:p>
        </w:tc>
        <w:tc>
          <w:tcPr>
            <w:tcW w:w="8789" w:type="dxa"/>
            <w:tcBorders>
              <w:top w:val="single" w:sz="4" w:space="0" w:color="auto"/>
              <w:left w:val="single" w:sz="4" w:space="0" w:color="auto"/>
              <w:bottom w:val="single" w:sz="4" w:space="0" w:color="auto"/>
              <w:right w:val="single" w:sz="4" w:space="0" w:color="auto"/>
            </w:tcBorders>
          </w:tcPr>
          <w:p w14:paraId="06866D76"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monitoring?</w:t>
            </w:r>
          </w:p>
        </w:tc>
      </w:tr>
      <w:tr w:rsidR="005F2F23" w:rsidRPr="00085AC6" w14:paraId="2C4318C8"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2B9F8F04"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6.7</w:t>
            </w:r>
          </w:p>
        </w:tc>
        <w:tc>
          <w:tcPr>
            <w:tcW w:w="8789" w:type="dxa"/>
            <w:tcBorders>
              <w:top w:val="single" w:sz="4" w:space="0" w:color="auto"/>
              <w:left w:val="single" w:sz="4" w:space="0" w:color="auto"/>
              <w:bottom w:val="single" w:sz="4" w:space="0" w:color="auto"/>
              <w:right w:val="single" w:sz="4" w:space="0" w:color="auto"/>
            </w:tcBorders>
          </w:tcPr>
          <w:p w14:paraId="233E68B1"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corrective action?</w:t>
            </w:r>
          </w:p>
        </w:tc>
      </w:tr>
      <w:tr w:rsidR="005F2F23" w:rsidRPr="00085AC6" w14:paraId="4C68EABC"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251A7944"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6.8</w:t>
            </w:r>
          </w:p>
        </w:tc>
        <w:tc>
          <w:tcPr>
            <w:tcW w:w="8789" w:type="dxa"/>
            <w:tcBorders>
              <w:top w:val="single" w:sz="4" w:space="0" w:color="auto"/>
              <w:left w:val="single" w:sz="4" w:space="0" w:color="auto"/>
              <w:bottom w:val="single" w:sz="4" w:space="0" w:color="auto"/>
              <w:right w:val="single" w:sz="4" w:space="0" w:color="auto"/>
            </w:tcBorders>
          </w:tcPr>
          <w:p w14:paraId="03AAD98F"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verification of monitoring and corrective action?</w:t>
            </w:r>
          </w:p>
        </w:tc>
      </w:tr>
      <w:tr w:rsidR="005F2F23" w:rsidRPr="00085AC6" w14:paraId="0A15542D"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70021971"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6.9</w:t>
            </w:r>
          </w:p>
        </w:tc>
        <w:tc>
          <w:tcPr>
            <w:tcW w:w="8789" w:type="dxa"/>
            <w:tcBorders>
              <w:top w:val="single" w:sz="4" w:space="0" w:color="auto"/>
              <w:left w:val="single" w:sz="4" w:space="0" w:color="auto"/>
              <w:bottom w:val="single" w:sz="4" w:space="0" w:color="auto"/>
              <w:right w:val="single" w:sz="4" w:space="0" w:color="auto"/>
            </w:tcBorders>
          </w:tcPr>
          <w:p w14:paraId="1B96FA84"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addresses the frequency of the tasks including monitoring and verification?</w:t>
            </w:r>
          </w:p>
        </w:tc>
      </w:tr>
      <w:tr w:rsidR="005F2F23" w:rsidRPr="00085AC6" w14:paraId="4F93E112"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6F4AFAFE"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6.10</w:t>
            </w:r>
          </w:p>
        </w:tc>
        <w:tc>
          <w:tcPr>
            <w:tcW w:w="8789" w:type="dxa"/>
            <w:tcBorders>
              <w:top w:val="single" w:sz="4" w:space="0" w:color="auto"/>
              <w:left w:val="single" w:sz="4" w:space="0" w:color="auto"/>
              <w:bottom w:val="single" w:sz="4" w:space="0" w:color="auto"/>
              <w:right w:val="single" w:sz="4" w:space="0" w:color="auto"/>
            </w:tcBorders>
          </w:tcPr>
          <w:p w14:paraId="2A8BC867"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r w:rsidR="00B9150F">
              <w:rPr>
                <w:rFonts w:asciiTheme="minorHAnsi" w:hAnsiTheme="minorHAnsi"/>
              </w:rPr>
              <w:t>?</w:t>
            </w:r>
          </w:p>
        </w:tc>
      </w:tr>
      <w:tr w:rsidR="005F2F23" w:rsidRPr="00085AC6" w14:paraId="218ED62B"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5"/>
        </w:trPr>
        <w:tc>
          <w:tcPr>
            <w:tcW w:w="709" w:type="dxa"/>
            <w:tcBorders>
              <w:top w:val="single" w:sz="4" w:space="0" w:color="auto"/>
              <w:left w:val="single" w:sz="4" w:space="0" w:color="auto"/>
              <w:bottom w:val="single" w:sz="4" w:space="0" w:color="auto"/>
              <w:right w:val="single" w:sz="4" w:space="0" w:color="auto"/>
            </w:tcBorders>
          </w:tcPr>
          <w:p w14:paraId="772E5E94"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6.11</w:t>
            </w:r>
          </w:p>
        </w:tc>
        <w:tc>
          <w:tcPr>
            <w:tcW w:w="8789" w:type="dxa"/>
            <w:tcBorders>
              <w:top w:val="single" w:sz="4" w:space="0" w:color="auto"/>
              <w:left w:val="single" w:sz="4" w:space="0" w:color="auto"/>
              <w:bottom w:val="single" w:sz="4" w:space="0" w:color="auto"/>
              <w:right w:val="single" w:sz="4" w:space="0" w:color="auto"/>
            </w:tcBorders>
          </w:tcPr>
          <w:p w14:paraId="48EF5B50"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7FBAFBBF" w14:textId="77777777" w:rsidR="005F2F23" w:rsidRPr="00085AC6" w:rsidRDefault="005F2F23" w:rsidP="005F2F23">
      <w:pPr>
        <w:spacing w:after="0" w:line="240" w:lineRule="auto"/>
        <w:rPr>
          <w:rFonts w:asciiTheme="minorHAnsi" w:hAnsiTheme="minorHAnsi"/>
          <w:b/>
          <w:bCs/>
        </w:rPr>
      </w:pPr>
    </w:p>
    <w:p w14:paraId="4358BD35" w14:textId="77777777" w:rsidR="00A6694C" w:rsidRPr="00085AC6" w:rsidRDefault="005F2F23" w:rsidP="000154EB">
      <w:pPr>
        <w:spacing w:after="120" w:line="240" w:lineRule="auto"/>
        <w:rPr>
          <w:rFonts w:asciiTheme="minorHAnsi" w:hAnsiTheme="minorHAnsi"/>
          <w:b/>
          <w:bCs/>
        </w:rPr>
      </w:pPr>
      <w:r w:rsidRPr="00085AC6">
        <w:rPr>
          <w:rFonts w:asciiTheme="minorHAnsi" w:hAnsiTheme="minorHAnsi"/>
          <w:b/>
          <w:bCs/>
        </w:rPr>
        <w:t>Table 28: Target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83"/>
        <w:gridCol w:w="2835"/>
      </w:tblGrid>
      <w:tr w:rsidR="00153E91" w:rsidRPr="00085AC6" w14:paraId="1EDCDBA6" w14:textId="77777777" w:rsidTr="00D01A0E">
        <w:trPr>
          <w:cantSplit/>
          <w:tblHeader/>
        </w:trPr>
        <w:tc>
          <w:tcPr>
            <w:tcW w:w="709" w:type="dxa"/>
            <w:tcBorders>
              <w:right w:val="single" w:sz="4" w:space="0" w:color="FFFFFF" w:themeColor="background1"/>
            </w:tcBorders>
            <w:shd w:val="clear" w:color="auto" w:fill="000000" w:themeFill="text1"/>
          </w:tcPr>
          <w:p w14:paraId="3E5F669B"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Item</w:t>
            </w:r>
          </w:p>
        </w:tc>
        <w:tc>
          <w:tcPr>
            <w:tcW w:w="5983" w:type="dxa"/>
            <w:tcBorders>
              <w:left w:val="single" w:sz="4" w:space="0" w:color="FFFFFF" w:themeColor="background1"/>
              <w:right w:val="single" w:sz="4" w:space="0" w:color="FFFFFF" w:themeColor="background1"/>
            </w:tcBorders>
            <w:shd w:val="clear" w:color="auto" w:fill="000000" w:themeFill="text1"/>
          </w:tcPr>
          <w:p w14:paraId="6CF025AB"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53E1F766" w14:textId="77777777" w:rsidR="00153E91" w:rsidRPr="00085AC6" w:rsidRDefault="00153E91" w:rsidP="00153E91">
            <w:pPr>
              <w:spacing w:before="80" w:after="80" w:line="240" w:lineRule="auto"/>
              <w:rPr>
                <w:rFonts w:asciiTheme="minorHAnsi" w:hAnsiTheme="minorHAnsi"/>
                <w:b/>
              </w:rPr>
            </w:pPr>
            <w:r w:rsidRPr="00F1634A">
              <w:rPr>
                <w:rFonts w:asciiTheme="minorHAnsi" w:hAnsiTheme="minorHAnsi"/>
                <w:b/>
              </w:rPr>
              <w:t>Reference</w:t>
            </w:r>
          </w:p>
        </w:tc>
      </w:tr>
      <w:tr w:rsidR="005F2F23" w:rsidRPr="00085AC6" w14:paraId="10335C97" w14:textId="77777777" w:rsidTr="005F2F23">
        <w:tc>
          <w:tcPr>
            <w:tcW w:w="709" w:type="dxa"/>
          </w:tcPr>
          <w:p w14:paraId="19E32FBF"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w:t>
            </w:r>
          </w:p>
        </w:tc>
        <w:tc>
          <w:tcPr>
            <w:tcW w:w="5983" w:type="dxa"/>
          </w:tcPr>
          <w:p w14:paraId="3BAB6DF5" w14:textId="77777777" w:rsidR="005F2F23" w:rsidRPr="00085AC6" w:rsidRDefault="005F2F23" w:rsidP="00B9150F">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A</w:t>
            </w:r>
            <w:r w:rsidRPr="00085AC6">
              <w:rPr>
                <w:rFonts w:asciiTheme="minorHAnsi" w:hAnsiTheme="minorHAnsi"/>
              </w:rPr>
              <w:t xml:space="preserve"> pest control program</w:t>
            </w:r>
            <w:r w:rsidR="0047533C">
              <w:rPr>
                <w:rFonts w:asciiTheme="minorHAnsi" w:hAnsiTheme="minorHAnsi"/>
              </w:rPr>
              <w:t>.</w:t>
            </w:r>
          </w:p>
        </w:tc>
        <w:tc>
          <w:tcPr>
            <w:tcW w:w="2835" w:type="dxa"/>
          </w:tcPr>
          <w:p w14:paraId="3AA612FE" w14:textId="77777777" w:rsidR="005F2F23" w:rsidRPr="00085AC6" w:rsidRDefault="001914DF" w:rsidP="005F2F23">
            <w:pPr>
              <w:spacing w:after="0" w:line="240" w:lineRule="auto"/>
              <w:rPr>
                <w:rFonts w:asciiTheme="minorHAnsi" w:hAnsiTheme="minorHAnsi"/>
              </w:rPr>
            </w:pPr>
            <w:r w:rsidRPr="00085AC6">
              <w:rPr>
                <w:rFonts w:asciiTheme="minorHAnsi" w:hAnsiTheme="minorHAnsi"/>
              </w:rPr>
              <w:t>AS 4465 - 15.155</w:t>
            </w:r>
          </w:p>
        </w:tc>
      </w:tr>
      <w:tr w:rsidR="005F2F23" w:rsidRPr="00085AC6" w14:paraId="36E59BA9" w14:textId="77777777" w:rsidTr="005F2F23">
        <w:tc>
          <w:tcPr>
            <w:tcW w:w="709" w:type="dxa"/>
          </w:tcPr>
          <w:p w14:paraId="1D73B6D1"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6.3</w:t>
            </w:r>
          </w:p>
        </w:tc>
        <w:tc>
          <w:tcPr>
            <w:tcW w:w="5983" w:type="dxa"/>
          </w:tcPr>
          <w:p w14:paraId="7B393EF9" w14:textId="77777777" w:rsidR="005F2F23" w:rsidRPr="00085AC6" w:rsidRDefault="005F2F23" w:rsidP="00B9150F">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P</w:t>
            </w:r>
            <w:r w:rsidRPr="00085AC6">
              <w:rPr>
                <w:rFonts w:asciiTheme="minorHAnsi" w:hAnsiTheme="minorHAnsi"/>
              </w:rPr>
              <w:t>rocedure includes pest and vermin control for access points</w:t>
            </w:r>
            <w:r w:rsidR="0047533C">
              <w:rPr>
                <w:rFonts w:asciiTheme="minorHAnsi" w:hAnsiTheme="minorHAnsi"/>
              </w:rPr>
              <w:t>,</w:t>
            </w:r>
            <w:r w:rsidRPr="00085AC6">
              <w:rPr>
                <w:rFonts w:asciiTheme="minorHAnsi" w:hAnsiTheme="minorHAnsi"/>
              </w:rPr>
              <w:t xml:space="preserve"> including doorways, (in relation to personnel, equipment, product, packaging), windows, vents etc. </w:t>
            </w:r>
          </w:p>
        </w:tc>
        <w:tc>
          <w:tcPr>
            <w:tcW w:w="2835" w:type="dxa"/>
          </w:tcPr>
          <w:p w14:paraId="5E31C87F" w14:textId="77777777" w:rsidR="005F2F23" w:rsidRPr="00085AC6" w:rsidRDefault="001914DF" w:rsidP="005F2F23">
            <w:pPr>
              <w:spacing w:after="0" w:line="240" w:lineRule="auto"/>
              <w:rPr>
                <w:rFonts w:asciiTheme="minorHAnsi" w:hAnsiTheme="minorHAnsi"/>
              </w:rPr>
            </w:pPr>
            <w:r w:rsidRPr="00085AC6">
              <w:rPr>
                <w:rFonts w:asciiTheme="minorHAnsi" w:hAnsiTheme="minorHAnsi"/>
              </w:rPr>
              <w:t xml:space="preserve">AS 4465 - </w:t>
            </w:r>
            <w:r w:rsidR="006A313E" w:rsidRPr="00085AC6">
              <w:rPr>
                <w:rFonts w:asciiTheme="minorHAnsi" w:hAnsiTheme="minorHAnsi"/>
              </w:rPr>
              <w:t xml:space="preserve">4.3, </w:t>
            </w:r>
            <w:r w:rsidR="00803527" w:rsidRPr="00085AC6">
              <w:rPr>
                <w:rFonts w:asciiTheme="minorHAnsi" w:hAnsiTheme="minorHAnsi"/>
              </w:rPr>
              <w:t xml:space="preserve">5.4 (a) &amp; (b), </w:t>
            </w:r>
            <w:r w:rsidRPr="00085AC6">
              <w:rPr>
                <w:rFonts w:asciiTheme="minorHAnsi" w:hAnsiTheme="minorHAnsi"/>
              </w:rPr>
              <w:t>5.12, 5.16</w:t>
            </w:r>
            <w:r w:rsidR="00823C19" w:rsidRPr="00085AC6">
              <w:rPr>
                <w:rFonts w:asciiTheme="minorHAnsi" w:hAnsiTheme="minorHAnsi"/>
              </w:rPr>
              <w:t xml:space="preserve">, </w:t>
            </w:r>
            <w:r w:rsidR="00DC35E4" w:rsidRPr="00085AC6">
              <w:rPr>
                <w:rFonts w:asciiTheme="minorHAnsi" w:hAnsiTheme="minorHAnsi"/>
              </w:rPr>
              <w:t xml:space="preserve">11.1, </w:t>
            </w:r>
            <w:r w:rsidR="00823C19" w:rsidRPr="00085AC6">
              <w:rPr>
                <w:rFonts w:asciiTheme="minorHAnsi" w:hAnsiTheme="minorHAnsi"/>
              </w:rPr>
              <w:t>15.154</w:t>
            </w:r>
          </w:p>
        </w:tc>
      </w:tr>
      <w:tr w:rsidR="005F2F23" w:rsidRPr="00085AC6" w14:paraId="4161F75F" w14:textId="77777777" w:rsidTr="005F2F23">
        <w:tc>
          <w:tcPr>
            <w:tcW w:w="709" w:type="dxa"/>
          </w:tcPr>
          <w:p w14:paraId="21916EF9"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6.4</w:t>
            </w:r>
          </w:p>
        </w:tc>
        <w:tc>
          <w:tcPr>
            <w:tcW w:w="5983" w:type="dxa"/>
          </w:tcPr>
          <w:p w14:paraId="635B125C" w14:textId="77777777" w:rsidR="005F2F23" w:rsidRPr="00085AC6" w:rsidRDefault="005F2F23" w:rsidP="00B9150F">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P</w:t>
            </w:r>
            <w:r w:rsidRPr="00085AC6">
              <w:rPr>
                <w:rFonts w:asciiTheme="minorHAnsi" w:hAnsiTheme="minorHAnsi"/>
              </w:rPr>
              <w:t>rocedures include actions to ensure that surrounds are clean, rubbish is removed, old equipment is cleaned and stored so as not to become a harbourage for pests and vermin, grass is mowed, etc.</w:t>
            </w:r>
          </w:p>
        </w:tc>
        <w:tc>
          <w:tcPr>
            <w:tcW w:w="2835" w:type="dxa"/>
          </w:tcPr>
          <w:p w14:paraId="37DC2D56"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AS 4</w:t>
            </w:r>
            <w:r w:rsidR="006A313E" w:rsidRPr="00085AC6">
              <w:rPr>
                <w:rFonts w:asciiTheme="minorHAnsi" w:hAnsiTheme="minorHAnsi"/>
              </w:rPr>
              <w:t xml:space="preserve">465 - 4.3, 5.4 </w:t>
            </w:r>
            <w:r w:rsidR="00A6694C">
              <w:rPr>
                <w:rFonts w:asciiTheme="minorHAnsi" w:hAnsiTheme="minorHAnsi"/>
              </w:rPr>
              <w:t xml:space="preserve">(b) &amp; </w:t>
            </w:r>
            <w:r w:rsidR="006A313E" w:rsidRPr="00085AC6">
              <w:rPr>
                <w:rFonts w:asciiTheme="minorHAnsi" w:hAnsiTheme="minorHAnsi"/>
              </w:rPr>
              <w:t>(c)</w:t>
            </w:r>
          </w:p>
          <w:p w14:paraId="14C414E3" w14:textId="77777777" w:rsidR="005F2F23" w:rsidRPr="00085AC6" w:rsidRDefault="00823C19" w:rsidP="005F2F23">
            <w:pPr>
              <w:spacing w:after="0" w:line="240" w:lineRule="auto"/>
              <w:rPr>
                <w:rFonts w:asciiTheme="minorHAnsi" w:hAnsiTheme="minorHAnsi"/>
              </w:rPr>
            </w:pPr>
            <w:r w:rsidRPr="00085AC6">
              <w:rPr>
                <w:rFonts w:asciiTheme="minorHAnsi" w:hAnsiTheme="minorHAnsi"/>
              </w:rPr>
              <w:t>AS 4465 - 15.155</w:t>
            </w:r>
          </w:p>
        </w:tc>
      </w:tr>
      <w:tr w:rsidR="005F2F23" w:rsidRPr="00085AC6" w14:paraId="30E3CD53" w14:textId="77777777" w:rsidTr="005F2F23">
        <w:tc>
          <w:tcPr>
            <w:tcW w:w="709" w:type="dxa"/>
          </w:tcPr>
          <w:p w14:paraId="665BC61C"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6.5</w:t>
            </w:r>
          </w:p>
        </w:tc>
        <w:tc>
          <w:tcPr>
            <w:tcW w:w="5983" w:type="dxa"/>
          </w:tcPr>
          <w:p w14:paraId="69CC0EC4" w14:textId="77777777" w:rsidR="005F2F23" w:rsidRDefault="00B9150F" w:rsidP="005F2F23">
            <w:pPr>
              <w:spacing w:after="0" w:line="240" w:lineRule="auto"/>
              <w:rPr>
                <w:rFonts w:asciiTheme="minorHAnsi" w:hAnsiTheme="minorHAnsi"/>
              </w:rPr>
            </w:pPr>
            <w:r>
              <w:rPr>
                <w:rFonts w:asciiTheme="minorHAnsi" w:hAnsiTheme="minorHAnsi"/>
              </w:rPr>
              <w:t>P</w:t>
            </w:r>
            <w:r w:rsidR="005F2F23" w:rsidRPr="00085AC6">
              <w:rPr>
                <w:rFonts w:asciiTheme="minorHAnsi" w:hAnsiTheme="minorHAnsi"/>
              </w:rPr>
              <w:t>rocedures include a baiting program (where any toxic baits in bait boxes are protected from interference and the weather).</w:t>
            </w:r>
          </w:p>
          <w:p w14:paraId="545F52F0" w14:textId="77777777" w:rsidR="00847A0C" w:rsidRPr="00085AC6" w:rsidRDefault="00847A0C" w:rsidP="005F2F23">
            <w:pPr>
              <w:spacing w:after="0" w:line="240" w:lineRule="auto"/>
              <w:rPr>
                <w:rFonts w:asciiTheme="minorHAnsi" w:hAnsiTheme="minorHAnsi"/>
              </w:rPr>
            </w:pPr>
          </w:p>
          <w:p w14:paraId="67FDA3F1" w14:textId="77777777" w:rsidR="005F2F23" w:rsidRPr="00085AC6" w:rsidRDefault="005F2F23" w:rsidP="005F2F23">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Chemicals are not </w:t>
            </w:r>
            <w:r w:rsidR="00DC35E4" w:rsidRPr="00085AC6">
              <w:rPr>
                <w:rFonts w:asciiTheme="minorHAnsi" w:hAnsiTheme="minorHAnsi"/>
              </w:rPr>
              <w:t xml:space="preserve">stored or </w:t>
            </w:r>
            <w:r w:rsidRPr="00085AC6">
              <w:rPr>
                <w:rFonts w:asciiTheme="minorHAnsi" w:hAnsiTheme="minorHAnsi"/>
              </w:rPr>
              <w:t xml:space="preserve">used in a manner that could jeopardise the wholesomeness of </w:t>
            </w:r>
            <w:r w:rsidR="00DC35E4" w:rsidRPr="00085AC6">
              <w:rPr>
                <w:rFonts w:asciiTheme="minorHAnsi" w:hAnsiTheme="minorHAnsi"/>
              </w:rPr>
              <w:t xml:space="preserve">poultry </w:t>
            </w:r>
            <w:r w:rsidRPr="00085AC6">
              <w:rPr>
                <w:rFonts w:asciiTheme="minorHAnsi" w:hAnsiTheme="minorHAnsi"/>
              </w:rPr>
              <w:t xml:space="preserve">meat and </w:t>
            </w:r>
            <w:r w:rsidR="00DC35E4" w:rsidRPr="00085AC6">
              <w:rPr>
                <w:rFonts w:asciiTheme="minorHAnsi" w:hAnsiTheme="minorHAnsi"/>
              </w:rPr>
              <w:t xml:space="preserve">poultry </w:t>
            </w:r>
            <w:r w:rsidRPr="00085AC6">
              <w:rPr>
                <w:rFonts w:asciiTheme="minorHAnsi" w:hAnsiTheme="minorHAnsi"/>
              </w:rPr>
              <w:t>meat products.</w:t>
            </w:r>
          </w:p>
        </w:tc>
        <w:tc>
          <w:tcPr>
            <w:tcW w:w="2835" w:type="dxa"/>
          </w:tcPr>
          <w:p w14:paraId="08873DD4" w14:textId="77777777" w:rsidR="005F2F23" w:rsidRPr="00085AC6" w:rsidRDefault="00823C19" w:rsidP="005F2F23">
            <w:pPr>
              <w:spacing w:after="0" w:line="240" w:lineRule="auto"/>
              <w:rPr>
                <w:rFonts w:asciiTheme="minorHAnsi" w:hAnsiTheme="minorHAnsi"/>
              </w:rPr>
            </w:pPr>
            <w:r w:rsidRPr="00085AC6">
              <w:rPr>
                <w:rFonts w:asciiTheme="minorHAnsi" w:hAnsiTheme="minorHAnsi"/>
              </w:rPr>
              <w:t>AS 4465 - 15.156</w:t>
            </w:r>
          </w:p>
          <w:p w14:paraId="475BA95C" w14:textId="77777777" w:rsidR="005F2F23" w:rsidRPr="00085AC6" w:rsidRDefault="005F2F23" w:rsidP="005F2F23">
            <w:pPr>
              <w:spacing w:after="0" w:line="240" w:lineRule="auto"/>
              <w:rPr>
                <w:rFonts w:asciiTheme="minorHAnsi" w:hAnsiTheme="minorHAnsi"/>
              </w:rPr>
            </w:pPr>
          </w:p>
          <w:p w14:paraId="20F47F87" w14:textId="77777777" w:rsidR="005F2F23" w:rsidRDefault="00823C19" w:rsidP="005F2F23">
            <w:pPr>
              <w:spacing w:after="0" w:line="240" w:lineRule="auto"/>
              <w:rPr>
                <w:rFonts w:asciiTheme="minorHAnsi" w:hAnsiTheme="minorHAnsi"/>
              </w:rPr>
            </w:pPr>
            <w:r w:rsidRPr="00085AC6">
              <w:rPr>
                <w:rFonts w:asciiTheme="minorHAnsi" w:hAnsiTheme="minorHAnsi"/>
              </w:rPr>
              <w:t xml:space="preserve">AS 4465 - </w:t>
            </w:r>
            <w:r w:rsidR="00DC35E4" w:rsidRPr="00085AC6">
              <w:rPr>
                <w:rFonts w:asciiTheme="minorHAnsi" w:hAnsiTheme="minorHAnsi"/>
              </w:rPr>
              <w:t xml:space="preserve">9.3, </w:t>
            </w:r>
            <w:r w:rsidRPr="00085AC6">
              <w:rPr>
                <w:rFonts w:asciiTheme="minorHAnsi" w:hAnsiTheme="minorHAnsi"/>
              </w:rPr>
              <w:t>15.157</w:t>
            </w:r>
          </w:p>
          <w:p w14:paraId="5ECD121E" w14:textId="77777777" w:rsidR="007B6B88" w:rsidRDefault="007B6B88" w:rsidP="005F2F23">
            <w:pPr>
              <w:spacing w:after="0" w:line="240" w:lineRule="auto"/>
              <w:rPr>
                <w:rFonts w:asciiTheme="minorHAnsi" w:hAnsiTheme="minorHAnsi"/>
              </w:rPr>
            </w:pPr>
          </w:p>
          <w:p w14:paraId="227D02DE" w14:textId="27F5BA1B" w:rsidR="007B6B88" w:rsidRPr="00085AC6" w:rsidRDefault="007B6B88" w:rsidP="005F2F23">
            <w:pPr>
              <w:spacing w:after="0" w:line="240" w:lineRule="auto"/>
              <w:rPr>
                <w:rFonts w:asciiTheme="minorHAnsi" w:hAnsiTheme="minorHAnsi"/>
              </w:rPr>
            </w:pPr>
            <w:r>
              <w:rPr>
                <w:rFonts w:asciiTheme="minorHAnsi" w:hAnsiTheme="minorHAnsi"/>
              </w:rPr>
              <w:t>AS4465 – 15.154</w:t>
            </w:r>
          </w:p>
        </w:tc>
      </w:tr>
      <w:tr w:rsidR="005F2F23" w:rsidRPr="00085AC6" w14:paraId="017EB326" w14:textId="77777777" w:rsidTr="005F2F23">
        <w:tc>
          <w:tcPr>
            <w:tcW w:w="709" w:type="dxa"/>
          </w:tcPr>
          <w:p w14:paraId="2E48B85A"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6.6</w:t>
            </w:r>
          </w:p>
        </w:tc>
        <w:tc>
          <w:tcPr>
            <w:tcW w:w="5983" w:type="dxa"/>
          </w:tcPr>
          <w:p w14:paraId="36D52E4F" w14:textId="77777777" w:rsidR="005F2F23" w:rsidRPr="00085AC6" w:rsidRDefault="005F2F23" w:rsidP="005F2F23">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Monitoring activities include:</w:t>
            </w:r>
          </w:p>
          <w:p w14:paraId="2B5E6FD5"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Condition of controls at access points must be checked regularly</w:t>
            </w:r>
            <w:r w:rsidR="0047533C">
              <w:rPr>
                <w:rFonts w:asciiTheme="minorHAnsi" w:hAnsiTheme="minorHAnsi"/>
              </w:rPr>
              <w:t>.</w:t>
            </w:r>
          </w:p>
          <w:p w14:paraId="60F4FDC4"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0047533C">
              <w:rPr>
                <w:rFonts w:asciiTheme="minorHAnsi" w:hAnsiTheme="minorHAnsi"/>
              </w:rPr>
              <w:t xml:space="preserve">Evidence confirming there are no </w:t>
            </w:r>
            <w:r w:rsidRPr="00085AC6">
              <w:rPr>
                <w:rFonts w:asciiTheme="minorHAnsi" w:hAnsiTheme="minorHAnsi"/>
              </w:rPr>
              <w:t>pests inside of production and production related areas</w:t>
            </w:r>
            <w:r w:rsidR="0047533C">
              <w:rPr>
                <w:rFonts w:asciiTheme="minorHAnsi" w:hAnsiTheme="minorHAnsi"/>
              </w:rPr>
              <w:t>,</w:t>
            </w:r>
            <w:r w:rsidRPr="00085AC6">
              <w:rPr>
                <w:rFonts w:asciiTheme="minorHAnsi" w:hAnsiTheme="minorHAnsi"/>
              </w:rPr>
              <w:t xml:space="preserve"> at the commencement of production and during production</w:t>
            </w:r>
            <w:r w:rsidR="0047533C">
              <w:rPr>
                <w:rFonts w:asciiTheme="minorHAnsi" w:hAnsiTheme="minorHAnsi"/>
              </w:rPr>
              <w:t>.</w:t>
            </w:r>
          </w:p>
          <w:p w14:paraId="31B83BAB"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0047533C">
              <w:rPr>
                <w:rFonts w:asciiTheme="minorHAnsi" w:hAnsiTheme="minorHAnsi"/>
              </w:rPr>
              <w:t>A</w:t>
            </w:r>
            <w:r w:rsidRPr="00085AC6">
              <w:rPr>
                <w:rFonts w:asciiTheme="minorHAnsi" w:hAnsiTheme="minorHAnsi"/>
              </w:rPr>
              <w:t xml:space="preserve"> method of detecting presence inside of plant</w:t>
            </w:r>
            <w:r w:rsidR="0047533C">
              <w:rPr>
                <w:rFonts w:asciiTheme="minorHAnsi" w:hAnsiTheme="minorHAnsi"/>
              </w:rPr>
              <w:t>.</w:t>
            </w:r>
          </w:p>
          <w:p w14:paraId="03D5E571"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Toxic baits not allowed inside areas associated with edible production</w:t>
            </w:r>
            <w:r w:rsidR="0047533C">
              <w:rPr>
                <w:rFonts w:asciiTheme="minorHAnsi" w:hAnsiTheme="minorHAnsi"/>
              </w:rPr>
              <w:t>.</w:t>
            </w:r>
          </w:p>
          <w:p w14:paraId="3FCFDD1E"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Indicator baits </w:t>
            </w:r>
            <w:r w:rsidR="0047533C">
              <w:rPr>
                <w:rFonts w:asciiTheme="minorHAnsi" w:hAnsiTheme="minorHAnsi"/>
              </w:rPr>
              <w:t xml:space="preserve">are </w:t>
            </w:r>
            <w:r w:rsidRPr="00085AC6">
              <w:rPr>
                <w:rFonts w:asciiTheme="minorHAnsi" w:hAnsiTheme="minorHAnsi"/>
              </w:rPr>
              <w:t xml:space="preserve">checked prior to </w:t>
            </w:r>
            <w:r w:rsidR="0047533C">
              <w:rPr>
                <w:rFonts w:asciiTheme="minorHAnsi" w:hAnsiTheme="minorHAnsi"/>
              </w:rPr>
              <w:t xml:space="preserve">the </w:t>
            </w:r>
            <w:r w:rsidRPr="00085AC6">
              <w:rPr>
                <w:rFonts w:asciiTheme="minorHAnsi" w:hAnsiTheme="minorHAnsi"/>
              </w:rPr>
              <w:t>start of production (in case there is activity)</w:t>
            </w:r>
            <w:r w:rsidR="0047533C">
              <w:rPr>
                <w:rFonts w:asciiTheme="minorHAnsi" w:hAnsiTheme="minorHAnsi"/>
              </w:rPr>
              <w:t>.</w:t>
            </w:r>
          </w:p>
          <w:p w14:paraId="2462A32A"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External baits </w:t>
            </w:r>
            <w:r w:rsidR="0047533C">
              <w:rPr>
                <w:rFonts w:asciiTheme="minorHAnsi" w:hAnsiTheme="minorHAnsi"/>
              </w:rPr>
              <w:t xml:space="preserve">are </w:t>
            </w:r>
            <w:r w:rsidRPr="00085AC6">
              <w:rPr>
                <w:rFonts w:asciiTheme="minorHAnsi" w:hAnsiTheme="minorHAnsi"/>
              </w:rPr>
              <w:t>checked for activity</w:t>
            </w:r>
            <w:r w:rsidR="0047533C">
              <w:rPr>
                <w:rFonts w:asciiTheme="minorHAnsi" w:hAnsiTheme="minorHAnsi"/>
              </w:rPr>
              <w:t>.</w:t>
            </w:r>
          </w:p>
          <w:p w14:paraId="771A3EDF"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Conditions of </w:t>
            </w:r>
            <w:r w:rsidR="0047533C">
              <w:rPr>
                <w:rFonts w:asciiTheme="minorHAnsi" w:hAnsiTheme="minorHAnsi"/>
              </w:rPr>
              <w:t xml:space="preserve">the </w:t>
            </w:r>
            <w:r w:rsidRPr="00085AC6">
              <w:rPr>
                <w:rFonts w:asciiTheme="minorHAnsi" w:hAnsiTheme="minorHAnsi"/>
              </w:rPr>
              <w:t>surrounds (not harbouring pests)</w:t>
            </w:r>
            <w:r w:rsidR="0047533C">
              <w:rPr>
                <w:rFonts w:asciiTheme="minorHAnsi" w:hAnsiTheme="minorHAnsi"/>
              </w:rPr>
              <w:t>.</w:t>
            </w:r>
          </w:p>
        </w:tc>
        <w:tc>
          <w:tcPr>
            <w:tcW w:w="2835" w:type="dxa"/>
          </w:tcPr>
          <w:p w14:paraId="44EAEF31" w14:textId="77777777" w:rsidR="00823C19" w:rsidRPr="00085AC6" w:rsidRDefault="00370528" w:rsidP="00823C19">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823C19" w:rsidRPr="00085AC6">
              <w:rPr>
                <w:rFonts w:asciiTheme="minorHAnsi" w:hAnsiTheme="minorHAnsi"/>
              </w:rPr>
              <w:t xml:space="preserve"> - Schedule 2, Clause 3</w:t>
            </w:r>
          </w:p>
          <w:p w14:paraId="03E70026" w14:textId="12311066" w:rsidR="00823C19" w:rsidRPr="00085AC6" w:rsidRDefault="00823C19" w:rsidP="00823C19">
            <w:pPr>
              <w:spacing w:after="0"/>
              <w:rPr>
                <w:rFonts w:asciiTheme="minorHAnsi" w:hAnsiTheme="minorHAnsi"/>
              </w:rPr>
            </w:pPr>
            <w:r w:rsidRPr="00085AC6">
              <w:rPr>
                <w:rFonts w:asciiTheme="minorHAnsi" w:hAnsiTheme="minorHAnsi"/>
              </w:rPr>
              <w:t xml:space="preserve">AS 4465 </w:t>
            </w:r>
            <w:r w:rsidR="005C778C">
              <w:rPr>
                <w:rFonts w:asciiTheme="minorHAnsi" w:hAnsiTheme="minorHAnsi"/>
              </w:rPr>
              <w:t xml:space="preserve">– </w:t>
            </w:r>
            <w:r w:rsidRPr="00085AC6">
              <w:rPr>
                <w:rFonts w:asciiTheme="minorHAnsi" w:hAnsiTheme="minorHAnsi"/>
              </w:rPr>
              <w:t>14 (a) 4.10</w:t>
            </w:r>
          </w:p>
          <w:p w14:paraId="4FFD6102" w14:textId="0B79C10F" w:rsidR="005F2F23" w:rsidRPr="00085AC6" w:rsidRDefault="00823C19" w:rsidP="00823C19">
            <w:pPr>
              <w:spacing w:after="0" w:line="240" w:lineRule="auto"/>
              <w:rPr>
                <w:rFonts w:asciiTheme="minorHAnsi" w:hAnsiTheme="minorHAnsi"/>
              </w:rPr>
            </w:pPr>
            <w:r w:rsidRPr="00085AC6">
              <w:rPr>
                <w:rFonts w:asciiTheme="minorHAnsi" w:hAnsiTheme="minorHAnsi"/>
              </w:rPr>
              <w:t xml:space="preserve">AS 4465 </w:t>
            </w:r>
            <w:r w:rsidR="005C778C">
              <w:rPr>
                <w:rFonts w:asciiTheme="minorHAnsi" w:hAnsiTheme="minorHAnsi"/>
              </w:rPr>
              <w:t>–</w:t>
            </w:r>
            <w:r w:rsidRPr="00085AC6">
              <w:rPr>
                <w:rFonts w:asciiTheme="minorHAnsi" w:hAnsiTheme="minorHAnsi"/>
              </w:rPr>
              <w:t xml:space="preserve"> 14 (b) 4</w:t>
            </w:r>
          </w:p>
          <w:p w14:paraId="467F7433" w14:textId="77777777" w:rsidR="00DC35E4" w:rsidRPr="00085AC6" w:rsidRDefault="00DC35E4" w:rsidP="00823C19">
            <w:pPr>
              <w:spacing w:after="0" w:line="240" w:lineRule="auto"/>
              <w:rPr>
                <w:rFonts w:asciiTheme="minorHAnsi" w:hAnsiTheme="minorHAnsi"/>
              </w:rPr>
            </w:pPr>
          </w:p>
          <w:p w14:paraId="2299A6A4" w14:textId="0C2CCDF2" w:rsidR="00A32FE6" w:rsidRDefault="00A32FE6" w:rsidP="00823C19">
            <w:pPr>
              <w:spacing w:after="0" w:line="240" w:lineRule="auto"/>
              <w:rPr>
                <w:rFonts w:asciiTheme="minorHAnsi" w:hAnsiTheme="minorHAnsi"/>
              </w:rPr>
            </w:pPr>
            <w:r w:rsidRPr="00085AC6">
              <w:rPr>
                <w:rFonts w:asciiTheme="minorHAnsi" w:hAnsiTheme="minorHAnsi"/>
              </w:rPr>
              <w:t xml:space="preserve">AS 4465 </w:t>
            </w:r>
            <w:r w:rsidR="005C778C">
              <w:rPr>
                <w:rFonts w:asciiTheme="minorHAnsi" w:hAnsiTheme="minorHAnsi"/>
              </w:rPr>
              <w:t>–</w:t>
            </w:r>
            <w:r w:rsidRPr="00085AC6">
              <w:rPr>
                <w:rFonts w:asciiTheme="minorHAnsi" w:hAnsiTheme="minorHAnsi"/>
              </w:rPr>
              <w:t xml:space="preserve"> 15.155</w:t>
            </w:r>
          </w:p>
          <w:p w14:paraId="5613DE72" w14:textId="77777777" w:rsidR="00C85154" w:rsidRDefault="00C85154" w:rsidP="00823C19">
            <w:pPr>
              <w:spacing w:after="0" w:line="240" w:lineRule="auto"/>
              <w:rPr>
                <w:rFonts w:asciiTheme="minorHAnsi" w:hAnsiTheme="minorHAnsi"/>
              </w:rPr>
            </w:pPr>
          </w:p>
          <w:p w14:paraId="53499840" w14:textId="453F5270" w:rsidR="00C85154" w:rsidRPr="00085AC6" w:rsidRDefault="00C85154" w:rsidP="00823C19">
            <w:pPr>
              <w:spacing w:after="0" w:line="240" w:lineRule="auto"/>
              <w:rPr>
                <w:rFonts w:asciiTheme="minorHAnsi" w:hAnsiTheme="minorHAnsi"/>
              </w:rPr>
            </w:pPr>
            <w:r>
              <w:rPr>
                <w:rFonts w:asciiTheme="minorHAnsi" w:hAnsiTheme="minorHAnsi"/>
              </w:rPr>
              <w:t>AS 4465 – 15.154</w:t>
            </w:r>
          </w:p>
          <w:p w14:paraId="7B9A9A72" w14:textId="77777777" w:rsidR="00823C19" w:rsidRPr="00085AC6" w:rsidRDefault="00823C19" w:rsidP="00823C19">
            <w:pPr>
              <w:spacing w:after="0" w:line="240" w:lineRule="auto"/>
              <w:rPr>
                <w:rFonts w:asciiTheme="minorHAnsi" w:hAnsiTheme="minorHAnsi"/>
              </w:rPr>
            </w:pPr>
          </w:p>
          <w:p w14:paraId="75240272" w14:textId="77777777" w:rsidR="00823C19" w:rsidRPr="00085AC6" w:rsidRDefault="00823C19" w:rsidP="00823C19">
            <w:pPr>
              <w:spacing w:after="0" w:line="240" w:lineRule="auto"/>
              <w:rPr>
                <w:rFonts w:asciiTheme="minorHAnsi" w:hAnsiTheme="minorHAnsi"/>
              </w:rPr>
            </w:pPr>
          </w:p>
        </w:tc>
      </w:tr>
      <w:tr w:rsidR="005F2F23" w:rsidRPr="00085AC6" w14:paraId="0F8F01C0" w14:textId="77777777" w:rsidTr="005F2F23">
        <w:tc>
          <w:tcPr>
            <w:tcW w:w="709" w:type="dxa"/>
          </w:tcPr>
          <w:p w14:paraId="74AB6349"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6.7</w:t>
            </w:r>
          </w:p>
        </w:tc>
        <w:tc>
          <w:tcPr>
            <w:tcW w:w="5983" w:type="dxa"/>
          </w:tcPr>
          <w:p w14:paraId="6E0CE759" w14:textId="77777777" w:rsidR="005F2F23" w:rsidRPr="00085AC6" w:rsidRDefault="005F2F23" w:rsidP="005F2F23">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Where vermin are detected inside the plant, involved areas are checked for contamination of product, product contact equipment and packaging material:</w:t>
            </w:r>
          </w:p>
          <w:p w14:paraId="00142212"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Contaminated products and packaging material are condemned</w:t>
            </w:r>
            <w:r w:rsidR="0047533C">
              <w:rPr>
                <w:rFonts w:asciiTheme="minorHAnsi" w:hAnsiTheme="minorHAnsi"/>
              </w:rPr>
              <w:t>.</w:t>
            </w:r>
            <w:r w:rsidRPr="00085AC6">
              <w:rPr>
                <w:rFonts w:asciiTheme="minorHAnsi" w:hAnsiTheme="minorHAnsi"/>
              </w:rPr>
              <w:t xml:space="preserve">  </w:t>
            </w:r>
          </w:p>
          <w:p w14:paraId="1F6BACD6"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Contaminated equipment is cleaned and sanitised</w:t>
            </w:r>
            <w:r w:rsidR="0047533C">
              <w:rPr>
                <w:rFonts w:asciiTheme="minorHAnsi" w:hAnsiTheme="minorHAnsi"/>
              </w:rPr>
              <w:t>.</w:t>
            </w:r>
          </w:p>
          <w:p w14:paraId="00D24C3D"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Identification and repair of pest access points and cleaning up harbourage and breeding sites</w:t>
            </w:r>
            <w:r w:rsidR="0047533C">
              <w:rPr>
                <w:rFonts w:asciiTheme="minorHAnsi" w:hAnsiTheme="minorHAnsi"/>
              </w:rPr>
              <w:t>.</w:t>
            </w:r>
          </w:p>
          <w:p w14:paraId="1EC36DA5"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Review of pest control procedures</w:t>
            </w:r>
            <w:r w:rsidR="0047533C">
              <w:rPr>
                <w:rFonts w:asciiTheme="minorHAnsi" w:hAnsiTheme="minorHAnsi"/>
              </w:rPr>
              <w:t>.</w:t>
            </w:r>
          </w:p>
          <w:p w14:paraId="4A52103C"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effectiveness of corrective action is verified</w:t>
            </w:r>
            <w:r w:rsidR="0047533C">
              <w:rPr>
                <w:rFonts w:asciiTheme="minorHAnsi" w:hAnsiTheme="minorHAnsi"/>
              </w:rPr>
              <w:t>.</w:t>
            </w:r>
          </w:p>
        </w:tc>
        <w:tc>
          <w:tcPr>
            <w:tcW w:w="2835" w:type="dxa"/>
          </w:tcPr>
          <w:p w14:paraId="4945A31A" w14:textId="57B92B1E" w:rsidR="005F2F23" w:rsidRPr="00085AC6" w:rsidRDefault="00A32FE6" w:rsidP="005F2F23">
            <w:pPr>
              <w:spacing w:after="0" w:line="240" w:lineRule="auto"/>
              <w:rPr>
                <w:rFonts w:asciiTheme="minorHAnsi" w:hAnsiTheme="minorHAnsi"/>
              </w:rPr>
            </w:pPr>
            <w:r w:rsidRPr="00085AC6">
              <w:rPr>
                <w:rFonts w:asciiTheme="minorHAnsi" w:hAnsiTheme="minorHAnsi"/>
              </w:rPr>
              <w:t xml:space="preserve">AS 4465 </w:t>
            </w:r>
            <w:r w:rsidR="005C778C">
              <w:rPr>
                <w:rFonts w:asciiTheme="minorHAnsi" w:hAnsiTheme="minorHAnsi"/>
              </w:rPr>
              <w:t>–</w:t>
            </w:r>
            <w:r w:rsidRPr="00085AC6">
              <w:rPr>
                <w:rFonts w:asciiTheme="minorHAnsi" w:hAnsiTheme="minorHAnsi"/>
              </w:rPr>
              <w:t xml:space="preserve"> 14 (a) 4.14</w:t>
            </w:r>
          </w:p>
        </w:tc>
      </w:tr>
      <w:tr w:rsidR="005F2F23" w:rsidRPr="00085AC6" w14:paraId="0ED0DD6A" w14:textId="77777777" w:rsidTr="005F2F23">
        <w:tc>
          <w:tcPr>
            <w:tcW w:w="709" w:type="dxa"/>
          </w:tcPr>
          <w:p w14:paraId="7C42EC67"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6.8</w:t>
            </w:r>
          </w:p>
        </w:tc>
        <w:tc>
          <w:tcPr>
            <w:tcW w:w="5983" w:type="dxa"/>
          </w:tcPr>
          <w:p w14:paraId="2E741A77" w14:textId="77777777" w:rsidR="005F2F23" w:rsidRPr="00085AC6" w:rsidRDefault="005F2F23" w:rsidP="00B9150F">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P</w:t>
            </w:r>
            <w:r w:rsidRPr="00085AC6">
              <w:rPr>
                <w:rFonts w:asciiTheme="minorHAnsi" w:hAnsiTheme="minorHAnsi"/>
              </w:rPr>
              <w:t>rocedure addresses verification of monitoring and corrective action</w:t>
            </w:r>
            <w:r w:rsidR="0047533C">
              <w:rPr>
                <w:rFonts w:asciiTheme="minorHAnsi" w:hAnsiTheme="minorHAnsi"/>
              </w:rPr>
              <w:t>.</w:t>
            </w:r>
          </w:p>
        </w:tc>
        <w:tc>
          <w:tcPr>
            <w:tcW w:w="2835" w:type="dxa"/>
          </w:tcPr>
          <w:p w14:paraId="37280233" w14:textId="77777777" w:rsidR="003D055C" w:rsidRPr="00085AC6" w:rsidRDefault="00370528" w:rsidP="003D055C">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3D055C" w:rsidRPr="00085AC6">
              <w:rPr>
                <w:rFonts w:asciiTheme="minorHAnsi" w:hAnsiTheme="minorHAnsi"/>
              </w:rPr>
              <w:t xml:space="preserve"> - Schedule 2, Clause 3</w:t>
            </w:r>
          </w:p>
          <w:p w14:paraId="14E9367F" w14:textId="77777777" w:rsidR="003D055C" w:rsidRPr="00085AC6" w:rsidRDefault="003D055C" w:rsidP="003D055C">
            <w:pPr>
              <w:spacing w:after="0"/>
              <w:rPr>
                <w:rFonts w:asciiTheme="minorHAnsi" w:hAnsiTheme="minorHAnsi"/>
              </w:rPr>
            </w:pPr>
            <w:r w:rsidRPr="00085AC6">
              <w:rPr>
                <w:rFonts w:asciiTheme="minorHAnsi" w:hAnsiTheme="minorHAnsi"/>
              </w:rPr>
              <w:t>AS 4465 - 14 (a) 4.14</w:t>
            </w:r>
          </w:p>
          <w:p w14:paraId="51DC630D" w14:textId="77777777" w:rsidR="005F2F23" w:rsidRPr="00085AC6" w:rsidRDefault="003D055C" w:rsidP="003D055C">
            <w:pPr>
              <w:spacing w:after="0" w:line="240" w:lineRule="auto"/>
              <w:rPr>
                <w:rFonts w:asciiTheme="minorHAnsi" w:hAnsiTheme="minorHAnsi"/>
              </w:rPr>
            </w:pPr>
            <w:r w:rsidRPr="00085AC6">
              <w:rPr>
                <w:rFonts w:asciiTheme="minorHAnsi" w:hAnsiTheme="minorHAnsi"/>
              </w:rPr>
              <w:t>AS 4465 - 14 (b) 6</w:t>
            </w:r>
          </w:p>
        </w:tc>
      </w:tr>
      <w:tr w:rsidR="005F2F23" w:rsidRPr="00085AC6" w14:paraId="1321A539" w14:textId="77777777" w:rsidTr="005F2F23">
        <w:tc>
          <w:tcPr>
            <w:tcW w:w="709" w:type="dxa"/>
          </w:tcPr>
          <w:p w14:paraId="7DCAF05D"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6.9</w:t>
            </w:r>
          </w:p>
        </w:tc>
        <w:tc>
          <w:tcPr>
            <w:tcW w:w="5983" w:type="dxa"/>
          </w:tcPr>
          <w:p w14:paraId="6D741D36" w14:textId="77777777" w:rsidR="005F2F23" w:rsidRPr="00085AC6" w:rsidRDefault="005F2F23" w:rsidP="005F2F23">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Frequency of activities: </w:t>
            </w:r>
          </w:p>
          <w:p w14:paraId="1A91A385" w14:textId="77777777" w:rsidR="005F2F23" w:rsidRPr="00085AC6" w:rsidRDefault="005F2F23" w:rsidP="00615661">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Indicator baits and traps located inside the plant are checked daily prior to production commencing.</w:t>
            </w:r>
          </w:p>
          <w:p w14:paraId="603AE561" w14:textId="34E2AC58" w:rsidR="005F2F23" w:rsidRPr="00085AC6" w:rsidRDefault="005F2F23" w:rsidP="00176B9D">
            <w:pPr>
              <w:numPr>
                <w:ilvl w:val="0"/>
                <w:numId w:val="78"/>
              </w:numPr>
              <w:spacing w:after="0" w:line="240" w:lineRule="auto"/>
              <w:ind w:left="63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External baits are checked frequently to ensure that increases in vermin activity are detected before they become a problem to the production areas of the plant (suggest minimum of monthly when minimal activity).</w:t>
            </w:r>
          </w:p>
        </w:tc>
        <w:tc>
          <w:tcPr>
            <w:tcW w:w="2835" w:type="dxa"/>
          </w:tcPr>
          <w:p w14:paraId="4E7E9FB1" w14:textId="77777777" w:rsidR="005F2F23" w:rsidRPr="00085AC6" w:rsidRDefault="005F2F23" w:rsidP="005F2F23">
            <w:pPr>
              <w:spacing w:after="0" w:line="240" w:lineRule="auto"/>
              <w:rPr>
                <w:rFonts w:asciiTheme="minorHAnsi" w:hAnsiTheme="minorHAnsi"/>
              </w:rPr>
            </w:pPr>
          </w:p>
          <w:p w14:paraId="6AC120E4" w14:textId="77777777" w:rsidR="003D055C" w:rsidRPr="00085AC6" w:rsidRDefault="00370528" w:rsidP="003D055C">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3D055C" w:rsidRPr="00085AC6">
              <w:rPr>
                <w:rFonts w:asciiTheme="minorHAnsi" w:hAnsiTheme="minorHAnsi"/>
              </w:rPr>
              <w:t xml:space="preserve"> - Schedule 2, Clause 3</w:t>
            </w:r>
          </w:p>
          <w:p w14:paraId="0E17B1A2" w14:textId="77777777" w:rsidR="003D055C" w:rsidRPr="00085AC6" w:rsidRDefault="003D055C" w:rsidP="003D055C">
            <w:pPr>
              <w:spacing w:after="0"/>
              <w:rPr>
                <w:rFonts w:asciiTheme="minorHAnsi" w:hAnsiTheme="minorHAnsi"/>
              </w:rPr>
            </w:pPr>
            <w:r w:rsidRPr="00085AC6">
              <w:rPr>
                <w:rFonts w:asciiTheme="minorHAnsi" w:hAnsiTheme="minorHAnsi"/>
              </w:rPr>
              <w:t>AS 4465 - 14 (a) 4.10</w:t>
            </w:r>
          </w:p>
          <w:p w14:paraId="3E064F6C" w14:textId="77777777" w:rsidR="005F2F23" w:rsidRPr="00085AC6" w:rsidRDefault="003D055C" w:rsidP="005F2F23">
            <w:pPr>
              <w:spacing w:after="0" w:line="240" w:lineRule="auto"/>
              <w:rPr>
                <w:rFonts w:asciiTheme="minorHAnsi" w:hAnsiTheme="minorHAnsi"/>
              </w:rPr>
            </w:pPr>
            <w:r w:rsidRPr="00085AC6">
              <w:rPr>
                <w:rFonts w:asciiTheme="minorHAnsi" w:hAnsiTheme="minorHAnsi"/>
              </w:rPr>
              <w:t>AS 4465 - 14 (b) 4</w:t>
            </w:r>
          </w:p>
        </w:tc>
      </w:tr>
      <w:tr w:rsidR="005F2F23" w:rsidRPr="00085AC6" w14:paraId="3FC9E7AB" w14:textId="77777777" w:rsidTr="005F2F23">
        <w:tc>
          <w:tcPr>
            <w:tcW w:w="709" w:type="dxa"/>
          </w:tcPr>
          <w:p w14:paraId="0CCC3E06"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6.10</w:t>
            </w:r>
          </w:p>
        </w:tc>
        <w:tc>
          <w:tcPr>
            <w:tcW w:w="5983" w:type="dxa"/>
          </w:tcPr>
          <w:p w14:paraId="12741625" w14:textId="77777777" w:rsidR="005F2F23" w:rsidRPr="00085AC6" w:rsidRDefault="005F2F23" w:rsidP="005F2F23">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47533C">
              <w:rPr>
                <w:rFonts w:asciiTheme="minorHAnsi" w:hAnsiTheme="minorHAnsi"/>
              </w:rPr>
              <w:t>.</w:t>
            </w:r>
            <w:r w:rsidRPr="00085AC6">
              <w:rPr>
                <w:rFonts w:asciiTheme="minorHAnsi" w:hAnsiTheme="minorHAnsi"/>
              </w:rPr>
              <w:t xml:space="preserve"> </w:t>
            </w:r>
          </w:p>
        </w:tc>
        <w:tc>
          <w:tcPr>
            <w:tcW w:w="2835" w:type="dxa"/>
          </w:tcPr>
          <w:p w14:paraId="0A823222" w14:textId="77777777" w:rsidR="005F2F23" w:rsidRPr="00085AC6" w:rsidRDefault="003D055C" w:rsidP="005F2F23">
            <w:pPr>
              <w:spacing w:after="0" w:line="240" w:lineRule="auto"/>
              <w:rPr>
                <w:rFonts w:asciiTheme="minorHAnsi" w:hAnsiTheme="minorHAnsi"/>
              </w:rPr>
            </w:pPr>
            <w:r w:rsidRPr="00085AC6">
              <w:rPr>
                <w:rFonts w:asciiTheme="minorHAnsi" w:hAnsiTheme="minorHAnsi"/>
              </w:rPr>
              <w:t>AS 4465 - 14 (a) 4.1</w:t>
            </w:r>
          </w:p>
        </w:tc>
      </w:tr>
      <w:tr w:rsidR="005F2F23" w:rsidRPr="00085AC6" w14:paraId="47202C7F" w14:textId="77777777" w:rsidTr="005F2F23">
        <w:tc>
          <w:tcPr>
            <w:tcW w:w="709" w:type="dxa"/>
          </w:tcPr>
          <w:p w14:paraId="3FC95021" w14:textId="77777777" w:rsidR="005F2F23" w:rsidRPr="00085AC6" w:rsidRDefault="005F2F23" w:rsidP="005F2F23">
            <w:pPr>
              <w:spacing w:after="0" w:line="240" w:lineRule="auto"/>
              <w:rPr>
                <w:rFonts w:asciiTheme="minorHAnsi" w:hAnsiTheme="minorHAnsi"/>
              </w:rPr>
            </w:pPr>
            <w:r w:rsidRPr="00085AC6">
              <w:rPr>
                <w:rFonts w:asciiTheme="minorHAnsi" w:hAnsiTheme="minorHAnsi"/>
              </w:rPr>
              <w:t>6.11</w:t>
            </w:r>
          </w:p>
        </w:tc>
        <w:tc>
          <w:tcPr>
            <w:tcW w:w="5983" w:type="dxa"/>
          </w:tcPr>
          <w:p w14:paraId="2913E6FE" w14:textId="77777777" w:rsidR="005F2F23" w:rsidRPr="00085AC6" w:rsidRDefault="005F2F23" w:rsidP="00B9150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B9150F">
              <w:rPr>
                <w:rFonts w:asciiTheme="minorHAnsi" w:hAnsiTheme="minorHAnsi"/>
              </w:rPr>
              <w:t>/preventative</w:t>
            </w:r>
            <w:r w:rsidRPr="00085AC6">
              <w:rPr>
                <w:rFonts w:asciiTheme="minorHAnsi" w:hAnsiTheme="minorHAnsi"/>
              </w:rPr>
              <w:t xml:space="preserve"> action, </w:t>
            </w:r>
            <w:r w:rsidR="00B9150F">
              <w:rPr>
                <w:rFonts w:asciiTheme="minorHAnsi" w:hAnsiTheme="minorHAnsi"/>
              </w:rPr>
              <w:t xml:space="preserve">and </w:t>
            </w:r>
            <w:r w:rsidRPr="00085AC6">
              <w:rPr>
                <w:rFonts w:asciiTheme="minorHAnsi" w:hAnsiTheme="minorHAnsi"/>
              </w:rPr>
              <w:t>verifications of those actions are kept</w:t>
            </w:r>
            <w:r w:rsidR="0047533C">
              <w:rPr>
                <w:rFonts w:asciiTheme="minorHAnsi" w:hAnsiTheme="minorHAnsi"/>
              </w:rPr>
              <w:t>.</w:t>
            </w:r>
          </w:p>
        </w:tc>
        <w:tc>
          <w:tcPr>
            <w:tcW w:w="2835" w:type="dxa"/>
          </w:tcPr>
          <w:p w14:paraId="7B91726A" w14:textId="77777777" w:rsidR="00FF5460" w:rsidRPr="00085AC6" w:rsidRDefault="00B9150F" w:rsidP="00FF5460">
            <w:pPr>
              <w:spacing w:after="0" w:line="240" w:lineRule="auto"/>
              <w:rPr>
                <w:rFonts w:asciiTheme="minorHAnsi" w:hAnsiTheme="minorHAnsi"/>
              </w:rPr>
            </w:pPr>
            <w:r>
              <w:rPr>
                <w:rFonts w:asciiTheme="minorHAnsi" w:hAnsiTheme="minorHAnsi"/>
              </w:rPr>
              <w:t>EC(PM&amp;PMP)Os</w:t>
            </w:r>
            <w:r w:rsidR="00FF5460" w:rsidRPr="00085AC6">
              <w:rPr>
                <w:rFonts w:asciiTheme="minorHAnsi" w:hAnsiTheme="minorHAnsi"/>
              </w:rPr>
              <w:t xml:space="preserve"> - Schedule 2, Clause 7.1</w:t>
            </w:r>
          </w:p>
          <w:p w14:paraId="15DF4C0A"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AS 4465 - 14 (a) 4.16</w:t>
            </w:r>
          </w:p>
          <w:p w14:paraId="3274D51B" w14:textId="77777777" w:rsidR="005F2F23" w:rsidRPr="00085AC6" w:rsidRDefault="00FF5460" w:rsidP="00FF5460">
            <w:pPr>
              <w:spacing w:after="0" w:line="240" w:lineRule="auto"/>
              <w:rPr>
                <w:rFonts w:asciiTheme="minorHAnsi" w:hAnsiTheme="minorHAnsi"/>
              </w:rPr>
            </w:pPr>
            <w:r w:rsidRPr="00085AC6">
              <w:rPr>
                <w:rFonts w:asciiTheme="minorHAnsi" w:hAnsiTheme="minorHAnsi"/>
              </w:rPr>
              <w:t>AS 4465 - 14 (b) 7</w:t>
            </w:r>
          </w:p>
        </w:tc>
      </w:tr>
    </w:tbl>
    <w:p w14:paraId="3857ED1D" w14:textId="77777777" w:rsidR="00E456B8" w:rsidRPr="00085AC6" w:rsidRDefault="00E456B8">
      <w:pPr>
        <w:spacing w:after="0" w:line="240" w:lineRule="auto"/>
        <w:rPr>
          <w:rFonts w:asciiTheme="minorHAnsi" w:hAnsiTheme="minorHAnsi"/>
          <w:b/>
          <w:bCs/>
          <w:sz w:val="40"/>
          <w:szCs w:val="26"/>
        </w:rPr>
      </w:pPr>
      <w:r w:rsidRPr="00085AC6">
        <w:rPr>
          <w:rFonts w:asciiTheme="minorHAnsi" w:hAnsiTheme="minorHAnsi"/>
        </w:rPr>
        <w:br w:type="page"/>
      </w:r>
    </w:p>
    <w:p w14:paraId="2030375F" w14:textId="77777777" w:rsidR="00D900B4" w:rsidRPr="00085AC6" w:rsidRDefault="00D900B4" w:rsidP="00D900B4">
      <w:pPr>
        <w:pStyle w:val="Heading2"/>
        <w:rPr>
          <w:rFonts w:asciiTheme="minorHAnsi" w:hAnsiTheme="minorHAnsi"/>
        </w:rPr>
      </w:pPr>
      <w:bookmarkStart w:id="146" w:name="_Toc514339424"/>
      <w:r w:rsidRPr="00085AC6">
        <w:rPr>
          <w:rFonts w:asciiTheme="minorHAnsi" w:hAnsiTheme="minorHAnsi"/>
        </w:rPr>
        <w:t>7.</w:t>
      </w:r>
      <w:r w:rsidR="000C2367">
        <w:rPr>
          <w:rFonts w:asciiTheme="minorHAnsi" w:hAnsiTheme="minorHAnsi"/>
        </w:rPr>
        <w:tab/>
      </w:r>
      <w:r w:rsidRPr="00085AC6">
        <w:rPr>
          <w:rFonts w:asciiTheme="minorHAnsi" w:hAnsiTheme="minorHAnsi"/>
        </w:rPr>
        <w:t>Structure and Maintenance</w:t>
      </w:r>
      <w:bookmarkEnd w:id="145"/>
      <w:bookmarkEnd w:id="146"/>
      <w:r w:rsidRPr="00085AC6">
        <w:rPr>
          <w:rFonts w:asciiTheme="minorHAnsi" w:hAnsiTheme="minorHAnsi"/>
        </w:rPr>
        <w:t xml:space="preserve"> </w:t>
      </w:r>
    </w:p>
    <w:p w14:paraId="74C8F613"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5C952A71" w14:textId="453EC415" w:rsidR="00D900B4" w:rsidRPr="00085AC6" w:rsidRDefault="00D900B4" w:rsidP="00D900B4">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Premises and equipment are constructed and maintained to ensure that they do not jeopardise the wholesomeness of </w:t>
      </w:r>
      <w:r w:rsidR="00C91988" w:rsidRPr="00085AC6">
        <w:rPr>
          <w:rFonts w:asciiTheme="minorHAnsi" w:hAnsiTheme="minorHAnsi"/>
          <w:i/>
          <w:sz w:val="24"/>
        </w:rPr>
        <w:t xml:space="preserve">the </w:t>
      </w:r>
      <w:r w:rsidR="00C81D04" w:rsidRPr="00085AC6">
        <w:rPr>
          <w:rFonts w:asciiTheme="minorHAnsi" w:hAnsiTheme="minorHAnsi"/>
          <w:i/>
          <w:sz w:val="24"/>
        </w:rPr>
        <w:t>poultry meat</w:t>
      </w:r>
      <w:r w:rsidR="00C81D04">
        <w:rPr>
          <w:rFonts w:asciiTheme="minorHAnsi" w:hAnsiTheme="minorHAnsi"/>
          <w:i/>
          <w:sz w:val="24"/>
        </w:rPr>
        <w:t xml:space="preserve"> and poultry meat products</w:t>
      </w:r>
      <w:r w:rsidRPr="00085AC6">
        <w:rPr>
          <w:rFonts w:asciiTheme="minorHAnsi" w:hAnsiTheme="minorHAnsi"/>
          <w:i/>
          <w:sz w:val="24"/>
        </w:rPr>
        <w:t>.</w:t>
      </w:r>
    </w:p>
    <w:p w14:paraId="618A0E7C" w14:textId="77777777" w:rsidR="00355BF9" w:rsidRPr="00085AC6" w:rsidRDefault="00355BF9" w:rsidP="00355BF9">
      <w:pPr>
        <w:rPr>
          <w:rFonts w:asciiTheme="minorHAnsi" w:hAnsiTheme="minorHAnsi"/>
          <w:b/>
        </w:rPr>
      </w:pPr>
    </w:p>
    <w:p w14:paraId="085A984C" w14:textId="77777777" w:rsidR="00D900B4" w:rsidRPr="00085AC6" w:rsidRDefault="0064706F" w:rsidP="00355BF9">
      <w:pPr>
        <w:rPr>
          <w:rFonts w:asciiTheme="minorHAnsi" w:hAnsiTheme="minorHAnsi"/>
          <w:b/>
        </w:rPr>
      </w:pPr>
      <w:r w:rsidRPr="00085AC6">
        <w:rPr>
          <w:rFonts w:asciiTheme="minorHAnsi" w:hAnsiTheme="minorHAnsi"/>
          <w:b/>
        </w:rPr>
        <w:t>Performance Indicators</w:t>
      </w:r>
    </w:p>
    <w:p w14:paraId="169148A5" w14:textId="77777777" w:rsidR="00240076" w:rsidRPr="00085AC6" w:rsidRDefault="001B5296" w:rsidP="00024316">
      <w:pPr>
        <w:numPr>
          <w:ilvl w:val="0"/>
          <w:numId w:val="15"/>
        </w:numPr>
        <w:spacing w:before="240" w:line="240" w:lineRule="auto"/>
        <w:ind w:left="851" w:hanging="567"/>
        <w:rPr>
          <w:rFonts w:asciiTheme="minorHAnsi" w:hAnsiTheme="minorHAnsi"/>
        </w:rPr>
      </w:pPr>
      <w:r w:rsidRPr="00085AC6">
        <w:rPr>
          <w:rFonts w:asciiTheme="minorHAnsi" w:hAnsiTheme="minorHAnsi"/>
        </w:rPr>
        <w:t>A plan of the establishment show</w:t>
      </w:r>
      <w:r w:rsidR="00C91988" w:rsidRPr="00085AC6">
        <w:rPr>
          <w:rFonts w:asciiTheme="minorHAnsi" w:hAnsiTheme="minorHAnsi"/>
        </w:rPr>
        <w:t>ing</w:t>
      </w:r>
      <w:r w:rsidRPr="00085AC6">
        <w:rPr>
          <w:rFonts w:asciiTheme="minorHAnsi" w:hAnsiTheme="minorHAnsi"/>
        </w:rPr>
        <w:t xml:space="preserve"> equipment layout and product flow</w:t>
      </w:r>
      <w:r w:rsidR="00B9150F">
        <w:rPr>
          <w:rFonts w:asciiTheme="minorHAnsi" w:hAnsiTheme="minorHAnsi"/>
        </w:rPr>
        <w:t>.</w:t>
      </w:r>
    </w:p>
    <w:p w14:paraId="5E9C9BC9" w14:textId="77777777" w:rsidR="00240076" w:rsidRPr="00085AC6" w:rsidRDefault="001B5296" w:rsidP="00024316">
      <w:pPr>
        <w:numPr>
          <w:ilvl w:val="0"/>
          <w:numId w:val="15"/>
        </w:numPr>
        <w:spacing w:before="240" w:line="240" w:lineRule="auto"/>
        <w:ind w:left="851" w:hanging="567"/>
        <w:rPr>
          <w:rFonts w:asciiTheme="minorHAnsi" w:hAnsiTheme="minorHAnsi"/>
        </w:rPr>
      </w:pPr>
      <w:r w:rsidRPr="00085AC6">
        <w:rPr>
          <w:rFonts w:asciiTheme="minorHAnsi" w:hAnsiTheme="minorHAnsi"/>
        </w:rPr>
        <w:t xml:space="preserve">Defects jeopardising the wholesomeness of </w:t>
      </w:r>
      <w:r w:rsidR="00C91988"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E456B8" w:rsidRPr="00085AC6">
        <w:rPr>
          <w:rFonts w:asciiTheme="minorHAnsi" w:hAnsiTheme="minorHAnsi"/>
        </w:rPr>
        <w:t>m</w:t>
      </w:r>
      <w:r w:rsidRPr="00085AC6">
        <w:rPr>
          <w:rFonts w:asciiTheme="minorHAnsi" w:hAnsiTheme="minorHAnsi"/>
        </w:rPr>
        <w:t>eat are identified and corrected immediately</w:t>
      </w:r>
      <w:r w:rsidR="00B9150F">
        <w:rPr>
          <w:rFonts w:asciiTheme="minorHAnsi" w:hAnsiTheme="minorHAnsi"/>
        </w:rPr>
        <w:t>.</w:t>
      </w:r>
    </w:p>
    <w:p w14:paraId="3911508D" w14:textId="77777777" w:rsidR="00240076" w:rsidRPr="00085AC6" w:rsidRDefault="001B5296" w:rsidP="00024316">
      <w:pPr>
        <w:numPr>
          <w:ilvl w:val="0"/>
          <w:numId w:val="15"/>
        </w:numPr>
        <w:spacing w:before="240" w:line="240" w:lineRule="auto"/>
        <w:ind w:left="851" w:hanging="567"/>
        <w:rPr>
          <w:rFonts w:asciiTheme="minorHAnsi" w:hAnsiTheme="minorHAnsi"/>
        </w:rPr>
      </w:pPr>
      <w:r w:rsidRPr="00085AC6">
        <w:rPr>
          <w:rFonts w:asciiTheme="minorHAnsi" w:hAnsiTheme="minorHAnsi"/>
        </w:rPr>
        <w:t>There is a structured preventive maintenance program and carried out in a timely manner</w:t>
      </w:r>
      <w:r w:rsidR="00B9150F">
        <w:rPr>
          <w:rFonts w:asciiTheme="minorHAnsi" w:hAnsiTheme="minorHAnsi"/>
        </w:rPr>
        <w:t>.</w:t>
      </w:r>
    </w:p>
    <w:p w14:paraId="684C0597" w14:textId="77777777" w:rsidR="00240076" w:rsidRPr="00085AC6" w:rsidRDefault="001B5296" w:rsidP="00024316">
      <w:pPr>
        <w:numPr>
          <w:ilvl w:val="0"/>
          <w:numId w:val="15"/>
        </w:numPr>
        <w:spacing w:before="240" w:line="240" w:lineRule="auto"/>
        <w:ind w:left="851" w:hanging="567"/>
        <w:rPr>
          <w:rFonts w:asciiTheme="minorHAnsi" w:hAnsiTheme="minorHAnsi"/>
        </w:rPr>
      </w:pPr>
      <w:r w:rsidRPr="00085AC6">
        <w:rPr>
          <w:rFonts w:asciiTheme="minorHAnsi" w:hAnsiTheme="minorHAnsi"/>
        </w:rPr>
        <w:t xml:space="preserve">All repairs are carried out so that they do not jeopardise sanitary operation or the wholesomeness of </w:t>
      </w:r>
      <w:r w:rsidR="004E47F7">
        <w:rPr>
          <w:rFonts w:asciiTheme="minorHAnsi" w:hAnsiTheme="minorHAnsi"/>
        </w:rPr>
        <w:t xml:space="preserve">poultry </w:t>
      </w:r>
      <w:r w:rsidRPr="00085AC6">
        <w:rPr>
          <w:rFonts w:asciiTheme="minorHAnsi" w:hAnsiTheme="minorHAnsi"/>
        </w:rPr>
        <w:t xml:space="preserve">meat or </w:t>
      </w:r>
      <w:r w:rsidR="004E47F7">
        <w:rPr>
          <w:rFonts w:asciiTheme="minorHAnsi" w:hAnsiTheme="minorHAnsi"/>
        </w:rPr>
        <w:t xml:space="preserve">poultry </w:t>
      </w:r>
      <w:r w:rsidRPr="00085AC6">
        <w:rPr>
          <w:rFonts w:asciiTheme="minorHAnsi" w:hAnsiTheme="minorHAnsi"/>
        </w:rPr>
        <w:t>meat products</w:t>
      </w:r>
      <w:r w:rsidR="00B9150F">
        <w:rPr>
          <w:rFonts w:asciiTheme="minorHAnsi" w:hAnsiTheme="minorHAnsi"/>
        </w:rPr>
        <w:t>.</w:t>
      </w:r>
    </w:p>
    <w:p w14:paraId="477F5FED" w14:textId="14C1A1B7" w:rsidR="00240076" w:rsidRPr="00085AC6" w:rsidRDefault="009A058B" w:rsidP="00024316">
      <w:pPr>
        <w:numPr>
          <w:ilvl w:val="0"/>
          <w:numId w:val="15"/>
        </w:numPr>
        <w:spacing w:before="240" w:line="240" w:lineRule="auto"/>
        <w:ind w:left="851" w:hanging="567"/>
        <w:rPr>
          <w:rFonts w:asciiTheme="minorHAnsi" w:hAnsiTheme="minorHAnsi"/>
        </w:rPr>
      </w:pPr>
      <w:r>
        <w:rPr>
          <w:rFonts w:asciiTheme="minorHAnsi" w:hAnsiTheme="minorHAnsi"/>
        </w:rPr>
        <w:t>Written w</w:t>
      </w:r>
      <w:r w:rsidR="001B5296" w:rsidRPr="00085AC6">
        <w:rPr>
          <w:rFonts w:asciiTheme="minorHAnsi" w:hAnsiTheme="minorHAnsi"/>
        </w:rPr>
        <w:t xml:space="preserve">ork </w:t>
      </w:r>
      <w:r w:rsidR="00E456B8" w:rsidRPr="00085AC6">
        <w:rPr>
          <w:rFonts w:asciiTheme="minorHAnsi" w:hAnsiTheme="minorHAnsi"/>
        </w:rPr>
        <w:t>i</w:t>
      </w:r>
      <w:r w:rsidR="001B5296" w:rsidRPr="00085AC6">
        <w:rPr>
          <w:rFonts w:asciiTheme="minorHAnsi" w:hAnsiTheme="minorHAnsi"/>
        </w:rPr>
        <w:t>nstructions are current and detail the actions necessary to achieve the above requirements</w:t>
      </w:r>
      <w:r w:rsidR="00B9150F">
        <w:rPr>
          <w:rFonts w:asciiTheme="minorHAnsi" w:hAnsiTheme="minorHAnsi"/>
        </w:rPr>
        <w:t>.</w:t>
      </w:r>
    </w:p>
    <w:p w14:paraId="7C8FDA6A" w14:textId="77777777" w:rsidR="00254AE9" w:rsidRPr="00085AC6" w:rsidRDefault="00254AE9" w:rsidP="00FF5460">
      <w:pPr>
        <w:spacing w:after="0" w:line="240" w:lineRule="auto"/>
        <w:rPr>
          <w:rFonts w:asciiTheme="minorHAnsi" w:hAnsiTheme="minorHAnsi"/>
          <w:b/>
          <w:bCs/>
        </w:rPr>
      </w:pPr>
      <w:bookmarkStart w:id="147" w:name="_Toc139701132"/>
    </w:p>
    <w:p w14:paraId="35BB141D" w14:textId="77777777" w:rsidR="00A6694C" w:rsidRDefault="00FF5460" w:rsidP="000154EB">
      <w:pPr>
        <w:spacing w:after="120" w:line="240" w:lineRule="auto"/>
        <w:rPr>
          <w:rFonts w:asciiTheme="minorHAnsi" w:hAnsiTheme="minorHAnsi"/>
          <w:b/>
          <w:bCs/>
        </w:rPr>
      </w:pPr>
      <w:r w:rsidRPr="00085AC6">
        <w:rPr>
          <w:rFonts w:asciiTheme="minorHAnsi" w:hAnsiTheme="minorHAnsi"/>
          <w:b/>
          <w:bCs/>
        </w:rPr>
        <w:t>Table 29: Performance Checklist</w:t>
      </w:r>
    </w:p>
    <w:p w14:paraId="64FF5CE6" w14:textId="77777777" w:rsidR="00A6694C" w:rsidRDefault="008C1742" w:rsidP="000154EB">
      <w:pPr>
        <w:spacing w:after="12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8789"/>
      </w:tblGrid>
      <w:tr w:rsidR="00E11679" w:rsidRPr="003A78DF" w14:paraId="136B068A" w14:textId="77777777" w:rsidTr="00E11679">
        <w:trPr>
          <w:cantSplit/>
          <w:tblHeader/>
        </w:trPr>
        <w:tc>
          <w:tcPr>
            <w:tcW w:w="709" w:type="dxa"/>
            <w:tcBorders>
              <w:right w:val="single" w:sz="4" w:space="0" w:color="FFFFFF"/>
            </w:tcBorders>
            <w:shd w:val="clear" w:color="auto" w:fill="000000"/>
          </w:tcPr>
          <w:p w14:paraId="339BBE85" w14:textId="77777777" w:rsidR="00E11679" w:rsidRPr="003A78DF" w:rsidRDefault="00E11679" w:rsidP="00967D9D">
            <w:pPr>
              <w:pStyle w:val="TableHeading"/>
            </w:pPr>
            <w:r w:rsidRPr="003A78DF">
              <w:t>Item</w:t>
            </w:r>
          </w:p>
        </w:tc>
        <w:tc>
          <w:tcPr>
            <w:tcW w:w="8789" w:type="dxa"/>
            <w:tcBorders>
              <w:left w:val="single" w:sz="4" w:space="0" w:color="FFFFFF"/>
            </w:tcBorders>
            <w:shd w:val="clear" w:color="auto" w:fill="000000"/>
          </w:tcPr>
          <w:p w14:paraId="78E8BB6C" w14:textId="77777777" w:rsidR="00E11679" w:rsidRPr="003A78DF" w:rsidRDefault="00E11679" w:rsidP="00967D9D">
            <w:pPr>
              <w:pStyle w:val="TableHeading"/>
            </w:pPr>
            <w:r>
              <w:t>Performance checklist</w:t>
            </w:r>
          </w:p>
        </w:tc>
      </w:tr>
      <w:tr w:rsidR="00FF5460" w:rsidRPr="00085AC6" w14:paraId="2144631B"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0BE6899E"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7.1</w:t>
            </w:r>
          </w:p>
        </w:tc>
        <w:tc>
          <w:tcPr>
            <w:tcW w:w="8789" w:type="dxa"/>
            <w:tcBorders>
              <w:top w:val="single" w:sz="4" w:space="0" w:color="auto"/>
              <w:left w:val="single" w:sz="4" w:space="0" w:color="auto"/>
              <w:bottom w:val="single" w:sz="4" w:space="0" w:color="auto"/>
              <w:right w:val="single" w:sz="4" w:space="0" w:color="auto"/>
            </w:tcBorders>
          </w:tcPr>
          <w:p w14:paraId="263A2FB1"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establishment has a documented procedure for structure and maintenance?</w:t>
            </w:r>
          </w:p>
        </w:tc>
      </w:tr>
      <w:tr w:rsidR="00FF5460" w:rsidRPr="00085AC6" w14:paraId="4B588FE9"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579AD96D"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7.2</w:t>
            </w:r>
          </w:p>
        </w:tc>
        <w:tc>
          <w:tcPr>
            <w:tcW w:w="8789" w:type="dxa"/>
            <w:tcBorders>
              <w:top w:val="single" w:sz="4" w:space="0" w:color="auto"/>
              <w:left w:val="single" w:sz="4" w:space="0" w:color="auto"/>
              <w:bottom w:val="single" w:sz="4" w:space="0" w:color="auto"/>
              <w:right w:val="single" w:sz="4" w:space="0" w:color="auto"/>
            </w:tcBorders>
          </w:tcPr>
          <w:p w14:paraId="6A940389"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There is a floor plan of the establishment?</w:t>
            </w:r>
          </w:p>
        </w:tc>
      </w:tr>
      <w:tr w:rsidR="00FF5460" w:rsidRPr="00085AC6" w14:paraId="276AE5B6"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1F95C220"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7.3</w:t>
            </w:r>
          </w:p>
        </w:tc>
        <w:tc>
          <w:tcPr>
            <w:tcW w:w="8789" w:type="dxa"/>
            <w:tcBorders>
              <w:top w:val="single" w:sz="4" w:space="0" w:color="auto"/>
              <w:left w:val="single" w:sz="4" w:space="0" w:color="auto"/>
              <w:bottom w:val="single" w:sz="4" w:space="0" w:color="auto"/>
              <w:right w:val="single" w:sz="4" w:space="0" w:color="auto"/>
            </w:tcBorders>
          </w:tcPr>
          <w:p w14:paraId="4F450F5B"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procedure addresses monitoring?</w:t>
            </w:r>
          </w:p>
        </w:tc>
      </w:tr>
      <w:tr w:rsidR="00FF5460" w:rsidRPr="00085AC6" w14:paraId="68B6FF84"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4AFB2DD1"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7.4</w:t>
            </w:r>
          </w:p>
        </w:tc>
        <w:tc>
          <w:tcPr>
            <w:tcW w:w="8789" w:type="dxa"/>
            <w:tcBorders>
              <w:top w:val="single" w:sz="4" w:space="0" w:color="auto"/>
              <w:left w:val="single" w:sz="4" w:space="0" w:color="auto"/>
              <w:bottom w:val="single" w:sz="4" w:space="0" w:color="auto"/>
              <w:right w:val="single" w:sz="4" w:space="0" w:color="auto"/>
            </w:tcBorders>
          </w:tcPr>
          <w:p w14:paraId="21197555"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procedure addresses corrective action?</w:t>
            </w:r>
          </w:p>
        </w:tc>
      </w:tr>
      <w:tr w:rsidR="00FF5460" w:rsidRPr="00085AC6" w14:paraId="6FA740B3"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4F75494A"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7.5</w:t>
            </w:r>
          </w:p>
        </w:tc>
        <w:tc>
          <w:tcPr>
            <w:tcW w:w="8789" w:type="dxa"/>
            <w:tcBorders>
              <w:top w:val="single" w:sz="4" w:space="0" w:color="auto"/>
              <w:left w:val="single" w:sz="4" w:space="0" w:color="auto"/>
              <w:bottom w:val="single" w:sz="4" w:space="0" w:color="auto"/>
              <w:right w:val="single" w:sz="4" w:space="0" w:color="auto"/>
            </w:tcBorders>
          </w:tcPr>
          <w:p w14:paraId="618969A8"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procedure addresses the frequency of the tasks including monitoring and verification?</w:t>
            </w:r>
          </w:p>
        </w:tc>
      </w:tr>
      <w:tr w:rsidR="00FF5460" w:rsidRPr="00085AC6" w14:paraId="50636766"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6"/>
        </w:trPr>
        <w:tc>
          <w:tcPr>
            <w:tcW w:w="709" w:type="dxa"/>
            <w:tcBorders>
              <w:top w:val="single" w:sz="4" w:space="0" w:color="auto"/>
              <w:left w:val="single" w:sz="4" w:space="0" w:color="auto"/>
              <w:bottom w:val="single" w:sz="4" w:space="0" w:color="auto"/>
              <w:right w:val="single" w:sz="4" w:space="0" w:color="auto"/>
            </w:tcBorders>
          </w:tcPr>
          <w:p w14:paraId="7E69F7BA"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7.6</w:t>
            </w:r>
          </w:p>
        </w:tc>
        <w:tc>
          <w:tcPr>
            <w:tcW w:w="8789" w:type="dxa"/>
            <w:tcBorders>
              <w:top w:val="single" w:sz="4" w:space="0" w:color="auto"/>
              <w:left w:val="single" w:sz="4" w:space="0" w:color="auto"/>
              <w:bottom w:val="single" w:sz="4" w:space="0" w:color="auto"/>
              <w:right w:val="single" w:sz="4" w:space="0" w:color="auto"/>
            </w:tcBorders>
          </w:tcPr>
          <w:p w14:paraId="42519F91"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FF5460" w:rsidRPr="00085AC6" w14:paraId="117B7C2B"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397"/>
        </w:trPr>
        <w:tc>
          <w:tcPr>
            <w:tcW w:w="709" w:type="dxa"/>
            <w:tcBorders>
              <w:top w:val="single" w:sz="4" w:space="0" w:color="auto"/>
              <w:left w:val="single" w:sz="4" w:space="0" w:color="auto"/>
              <w:bottom w:val="single" w:sz="4" w:space="0" w:color="auto"/>
              <w:right w:val="single" w:sz="4" w:space="0" w:color="auto"/>
            </w:tcBorders>
          </w:tcPr>
          <w:p w14:paraId="10829936"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7.7</w:t>
            </w:r>
          </w:p>
        </w:tc>
        <w:tc>
          <w:tcPr>
            <w:tcW w:w="8789" w:type="dxa"/>
            <w:tcBorders>
              <w:top w:val="single" w:sz="4" w:space="0" w:color="auto"/>
              <w:left w:val="single" w:sz="4" w:space="0" w:color="auto"/>
              <w:bottom w:val="single" w:sz="4" w:space="0" w:color="auto"/>
              <w:right w:val="single" w:sz="4" w:space="0" w:color="auto"/>
            </w:tcBorders>
          </w:tcPr>
          <w:p w14:paraId="7D3C6855"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 records of these processes and corrective action taken are being maintained?</w:t>
            </w:r>
          </w:p>
        </w:tc>
      </w:tr>
    </w:tbl>
    <w:p w14:paraId="495737B1" w14:textId="77777777" w:rsidR="00FF5460" w:rsidRPr="00085AC6" w:rsidRDefault="00FF5460" w:rsidP="00FF5460">
      <w:pPr>
        <w:spacing w:after="0" w:line="240" w:lineRule="auto"/>
        <w:rPr>
          <w:rFonts w:asciiTheme="minorHAnsi" w:hAnsiTheme="minorHAnsi"/>
          <w:b/>
          <w:bCs/>
        </w:rPr>
      </w:pPr>
    </w:p>
    <w:p w14:paraId="32005260" w14:textId="77777777" w:rsidR="00A6694C" w:rsidRPr="00085AC6" w:rsidRDefault="00FF5460" w:rsidP="000154EB">
      <w:pPr>
        <w:spacing w:after="120" w:line="240" w:lineRule="auto"/>
        <w:rPr>
          <w:rFonts w:asciiTheme="minorHAnsi" w:hAnsiTheme="minorHAnsi"/>
          <w:b/>
          <w:bCs/>
        </w:rPr>
      </w:pPr>
      <w:r w:rsidRPr="00085AC6">
        <w:rPr>
          <w:rFonts w:asciiTheme="minorHAnsi" w:hAnsiTheme="minorHAnsi"/>
          <w:b/>
          <w:bCs/>
        </w:rPr>
        <w:t>Table 30: Target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83"/>
        <w:gridCol w:w="2835"/>
      </w:tblGrid>
      <w:tr w:rsidR="00153E91" w:rsidRPr="00085AC6" w14:paraId="6647C4EA" w14:textId="77777777" w:rsidTr="009013E6">
        <w:trPr>
          <w:cantSplit/>
          <w:tblHeader/>
        </w:trPr>
        <w:tc>
          <w:tcPr>
            <w:tcW w:w="709" w:type="dxa"/>
            <w:tcBorders>
              <w:right w:val="single" w:sz="4" w:space="0" w:color="FFFFFF" w:themeColor="background1"/>
            </w:tcBorders>
            <w:shd w:val="clear" w:color="auto" w:fill="000000" w:themeFill="text1"/>
          </w:tcPr>
          <w:p w14:paraId="5164F4E1"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Item</w:t>
            </w:r>
          </w:p>
        </w:tc>
        <w:tc>
          <w:tcPr>
            <w:tcW w:w="5983" w:type="dxa"/>
            <w:tcBorders>
              <w:left w:val="single" w:sz="4" w:space="0" w:color="FFFFFF" w:themeColor="background1"/>
              <w:right w:val="single" w:sz="4" w:space="0" w:color="FFFFFF" w:themeColor="background1"/>
            </w:tcBorders>
            <w:shd w:val="clear" w:color="auto" w:fill="000000" w:themeFill="text1"/>
          </w:tcPr>
          <w:p w14:paraId="29134AEF" w14:textId="77777777" w:rsidR="00153E91" w:rsidRPr="00085AC6" w:rsidRDefault="00153E91" w:rsidP="00153E91">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642E7B94" w14:textId="77777777" w:rsidR="00153E91" w:rsidRPr="00085AC6" w:rsidRDefault="00153E91" w:rsidP="00153E91">
            <w:pPr>
              <w:spacing w:before="80" w:after="80" w:line="240" w:lineRule="auto"/>
              <w:rPr>
                <w:rFonts w:asciiTheme="minorHAnsi" w:hAnsiTheme="minorHAnsi"/>
                <w:b/>
              </w:rPr>
            </w:pPr>
            <w:r w:rsidRPr="00F1634A">
              <w:rPr>
                <w:rFonts w:asciiTheme="minorHAnsi" w:hAnsiTheme="minorHAnsi"/>
                <w:b/>
              </w:rPr>
              <w:t>Reference</w:t>
            </w:r>
          </w:p>
        </w:tc>
      </w:tr>
      <w:tr w:rsidR="00FF5460" w:rsidRPr="00085AC6" w14:paraId="5AB9C7F8" w14:textId="77777777" w:rsidTr="00FF5460">
        <w:tc>
          <w:tcPr>
            <w:tcW w:w="709" w:type="dxa"/>
          </w:tcPr>
          <w:p w14:paraId="6A5A3147"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7.1</w:t>
            </w:r>
          </w:p>
        </w:tc>
        <w:tc>
          <w:tcPr>
            <w:tcW w:w="5983" w:type="dxa"/>
          </w:tcPr>
          <w:p w14:paraId="21215CB1" w14:textId="77777777" w:rsidR="00550421" w:rsidRDefault="00FF5460" w:rsidP="00FF5460">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D</w:t>
            </w:r>
            <w:r w:rsidRPr="00085AC6">
              <w:rPr>
                <w:rFonts w:asciiTheme="minorHAnsi" w:hAnsiTheme="minorHAnsi"/>
              </w:rPr>
              <w:t>ocumented procedur</w:t>
            </w:r>
            <w:r w:rsidR="0015276A">
              <w:rPr>
                <w:rFonts w:asciiTheme="minorHAnsi" w:hAnsiTheme="minorHAnsi"/>
              </w:rPr>
              <w:t>e.</w:t>
            </w:r>
          </w:p>
          <w:p w14:paraId="17EDBB5C" w14:textId="77777777" w:rsidR="00847A0C" w:rsidRPr="00085AC6" w:rsidRDefault="00847A0C" w:rsidP="00FF5460">
            <w:pPr>
              <w:spacing w:after="0" w:line="240" w:lineRule="auto"/>
              <w:rPr>
                <w:rFonts w:asciiTheme="minorHAnsi" w:hAnsiTheme="minorHAnsi"/>
                <w:vertAlign w:val="superscript"/>
              </w:rPr>
            </w:pPr>
          </w:p>
          <w:p w14:paraId="16396FB9" w14:textId="77777777" w:rsidR="00FF5460" w:rsidRPr="00085AC6" w:rsidRDefault="00FF5460" w:rsidP="00FF5460">
            <w:pPr>
              <w:spacing w:after="0" w:line="240" w:lineRule="auto"/>
              <w:rPr>
                <w:rFonts w:asciiTheme="minorHAnsi" w:hAnsiTheme="minorHAnsi"/>
              </w:rPr>
            </w:pPr>
            <w:r w:rsidRPr="00085AC6">
              <w:rPr>
                <w:rFonts w:asciiTheme="minorHAnsi" w:hAnsiTheme="minorHAnsi"/>
                <w:vertAlign w:val="superscript"/>
              </w:rPr>
              <w:t>m</w:t>
            </w:r>
            <w:r w:rsidR="00550421" w:rsidRPr="00085AC6">
              <w:rPr>
                <w:rFonts w:asciiTheme="minorHAnsi" w:hAnsiTheme="minorHAnsi"/>
                <w:vertAlign w:val="superscript"/>
              </w:rPr>
              <w:t xml:space="preserve"> </w:t>
            </w:r>
            <w:r w:rsidR="00550421" w:rsidRPr="00085AC6">
              <w:rPr>
                <w:rFonts w:asciiTheme="minorHAnsi" w:hAnsiTheme="minorHAnsi"/>
              </w:rPr>
              <w:t>Premises and equipment are maintained in good condition</w:t>
            </w:r>
            <w:r w:rsidR="0015276A">
              <w:rPr>
                <w:rFonts w:asciiTheme="minorHAnsi" w:hAnsiTheme="minorHAnsi"/>
              </w:rPr>
              <w:t>.</w:t>
            </w:r>
          </w:p>
        </w:tc>
        <w:tc>
          <w:tcPr>
            <w:tcW w:w="2835" w:type="dxa"/>
          </w:tcPr>
          <w:p w14:paraId="347FC1A2" w14:textId="77777777" w:rsidR="00D6517A" w:rsidRPr="00085AC6" w:rsidRDefault="00B9150F" w:rsidP="00D6517A">
            <w:pPr>
              <w:spacing w:after="0" w:line="240" w:lineRule="auto"/>
              <w:rPr>
                <w:rFonts w:asciiTheme="minorHAnsi" w:hAnsiTheme="minorHAnsi"/>
              </w:rPr>
            </w:pPr>
            <w:r>
              <w:rPr>
                <w:rFonts w:asciiTheme="minorHAnsi" w:hAnsiTheme="minorHAnsi"/>
              </w:rPr>
              <w:t>EC(PM&amp;PMP)Os</w:t>
            </w:r>
            <w:r w:rsidR="00D6517A" w:rsidRPr="00085AC6">
              <w:rPr>
                <w:rFonts w:asciiTheme="minorHAnsi" w:hAnsiTheme="minorHAnsi"/>
              </w:rPr>
              <w:t xml:space="preserve"> - Order 3.02</w:t>
            </w:r>
          </w:p>
          <w:p w14:paraId="24342AE3" w14:textId="77777777" w:rsidR="00D6517A" w:rsidRPr="00085AC6" w:rsidRDefault="00B9150F" w:rsidP="00D6517A">
            <w:pPr>
              <w:spacing w:after="0" w:line="240" w:lineRule="auto"/>
              <w:rPr>
                <w:rFonts w:asciiTheme="minorHAnsi" w:hAnsiTheme="minorHAnsi"/>
              </w:rPr>
            </w:pPr>
            <w:r>
              <w:rPr>
                <w:rFonts w:asciiTheme="minorHAnsi" w:hAnsiTheme="minorHAnsi"/>
              </w:rPr>
              <w:t>EC(PM&amp;PMP)Os</w:t>
            </w:r>
            <w:r w:rsidR="00D6517A" w:rsidRPr="00085AC6">
              <w:rPr>
                <w:rFonts w:asciiTheme="minorHAnsi" w:hAnsiTheme="minorHAnsi"/>
              </w:rPr>
              <w:t xml:space="preserve"> - Order 4.07</w:t>
            </w:r>
          </w:p>
          <w:p w14:paraId="005E0170" w14:textId="77777777" w:rsidR="00E6500A" w:rsidRPr="00085AC6" w:rsidRDefault="00B9150F" w:rsidP="00E6500A">
            <w:pPr>
              <w:spacing w:after="0" w:line="240" w:lineRule="auto"/>
              <w:rPr>
                <w:rFonts w:asciiTheme="minorHAnsi" w:hAnsiTheme="minorHAnsi"/>
              </w:rPr>
            </w:pPr>
            <w:r>
              <w:rPr>
                <w:rFonts w:asciiTheme="minorHAnsi" w:hAnsiTheme="minorHAnsi"/>
              </w:rPr>
              <w:t>EC(PM&amp;PMP)Os</w:t>
            </w:r>
            <w:r w:rsidR="00E6500A" w:rsidRPr="00085AC6">
              <w:rPr>
                <w:rFonts w:asciiTheme="minorHAnsi" w:hAnsiTheme="minorHAnsi"/>
              </w:rPr>
              <w:t xml:space="preserve"> - Schedule 3, Clause 1</w:t>
            </w:r>
          </w:p>
          <w:p w14:paraId="3169D74B" w14:textId="77777777" w:rsidR="00FF5460" w:rsidRPr="00085AC6" w:rsidRDefault="00D6517A" w:rsidP="00D6517A">
            <w:pPr>
              <w:spacing w:after="0" w:line="240" w:lineRule="auto"/>
              <w:rPr>
                <w:rFonts w:asciiTheme="minorHAnsi" w:hAnsiTheme="minorHAnsi"/>
              </w:rPr>
            </w:pPr>
            <w:r w:rsidRPr="00085AC6">
              <w:rPr>
                <w:rFonts w:asciiTheme="minorHAnsi" w:hAnsiTheme="minorHAnsi"/>
              </w:rPr>
              <w:t>AS 4465 - 14 (a) 4.1, 4.2, 4.5</w:t>
            </w:r>
          </w:p>
          <w:p w14:paraId="4475152A" w14:textId="77777777" w:rsidR="00550421" w:rsidRPr="00085AC6" w:rsidRDefault="00550421" w:rsidP="00D6517A">
            <w:pPr>
              <w:spacing w:after="0" w:line="240" w:lineRule="auto"/>
              <w:rPr>
                <w:rFonts w:asciiTheme="minorHAnsi" w:hAnsiTheme="minorHAnsi"/>
              </w:rPr>
            </w:pPr>
            <w:r w:rsidRPr="00085AC6">
              <w:rPr>
                <w:rFonts w:asciiTheme="minorHAnsi" w:hAnsiTheme="minorHAnsi"/>
              </w:rPr>
              <w:t>AS 4465 - 15.1</w:t>
            </w:r>
          </w:p>
        </w:tc>
      </w:tr>
      <w:tr w:rsidR="00FF5460" w:rsidRPr="00085AC6" w14:paraId="54EF748C" w14:textId="77777777" w:rsidTr="00FF5460">
        <w:tc>
          <w:tcPr>
            <w:tcW w:w="709" w:type="dxa"/>
          </w:tcPr>
          <w:p w14:paraId="24395B86"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7.2</w:t>
            </w:r>
          </w:p>
        </w:tc>
        <w:tc>
          <w:tcPr>
            <w:tcW w:w="5983" w:type="dxa"/>
          </w:tcPr>
          <w:p w14:paraId="4778E2C5" w14:textId="77777777" w:rsidR="00FF5460" w:rsidRPr="00085AC6" w:rsidRDefault="00FF5460" w:rsidP="0015276A">
            <w:pPr>
              <w:spacing w:after="0" w:line="240" w:lineRule="auto"/>
              <w:rPr>
                <w:rFonts w:asciiTheme="minorHAnsi" w:hAnsiTheme="minorHAnsi"/>
              </w:rPr>
            </w:pPr>
            <w:r w:rsidRPr="00085AC6">
              <w:rPr>
                <w:rFonts w:asciiTheme="minorHAnsi" w:hAnsiTheme="minorHAnsi"/>
              </w:rPr>
              <w:t>The floor plan shows major equipment l</w:t>
            </w:r>
            <w:r w:rsidR="0015276A">
              <w:rPr>
                <w:rFonts w:asciiTheme="minorHAnsi" w:hAnsiTheme="minorHAnsi"/>
              </w:rPr>
              <w:t>ayout product and people flow. S</w:t>
            </w:r>
            <w:r w:rsidRPr="00085AC6">
              <w:rPr>
                <w:rFonts w:asciiTheme="minorHAnsi" w:hAnsiTheme="minorHAnsi"/>
              </w:rPr>
              <w:t xml:space="preserve">tructural and equipment alterations will need to </w:t>
            </w:r>
            <w:r w:rsidR="0015276A">
              <w:rPr>
                <w:rFonts w:asciiTheme="minorHAnsi" w:hAnsiTheme="minorHAnsi"/>
              </w:rPr>
              <w:t xml:space="preserve">be </w:t>
            </w:r>
            <w:r w:rsidRPr="00085AC6">
              <w:rPr>
                <w:rFonts w:asciiTheme="minorHAnsi" w:hAnsiTheme="minorHAnsi"/>
              </w:rPr>
              <w:t>treat</w:t>
            </w:r>
            <w:r w:rsidR="0015276A">
              <w:rPr>
                <w:rFonts w:asciiTheme="minorHAnsi" w:hAnsiTheme="minorHAnsi"/>
              </w:rPr>
              <w:t>ed</w:t>
            </w:r>
            <w:r w:rsidRPr="00085AC6">
              <w:rPr>
                <w:rFonts w:asciiTheme="minorHAnsi" w:hAnsiTheme="minorHAnsi"/>
              </w:rPr>
              <w:t xml:space="preserve"> as an amendment to </w:t>
            </w:r>
            <w:r w:rsidR="0015276A">
              <w:rPr>
                <w:rFonts w:asciiTheme="minorHAnsi" w:hAnsiTheme="minorHAnsi"/>
              </w:rPr>
              <w:t xml:space="preserve">the </w:t>
            </w:r>
            <w:r w:rsidRPr="00085AC6">
              <w:rPr>
                <w:rFonts w:asciiTheme="minorHAnsi" w:hAnsiTheme="minorHAnsi"/>
              </w:rPr>
              <w:t>AA (</w:t>
            </w:r>
            <w:r w:rsidR="0015276A">
              <w:rPr>
                <w:rFonts w:asciiTheme="minorHAnsi" w:hAnsiTheme="minorHAnsi"/>
              </w:rPr>
              <w:t>including</w:t>
            </w:r>
            <w:r w:rsidRPr="00085AC6">
              <w:rPr>
                <w:rFonts w:asciiTheme="minorHAnsi" w:hAnsiTheme="minorHAnsi"/>
              </w:rPr>
              <w:t xml:space="preserve"> new floor plan</w:t>
            </w:r>
            <w:r w:rsidR="0015276A">
              <w:rPr>
                <w:rFonts w:asciiTheme="minorHAnsi" w:hAnsiTheme="minorHAnsi"/>
              </w:rPr>
              <w:t xml:space="preserve"> as required</w:t>
            </w:r>
            <w:r w:rsidRPr="00085AC6">
              <w:rPr>
                <w:rFonts w:asciiTheme="minorHAnsi" w:hAnsiTheme="minorHAnsi"/>
              </w:rPr>
              <w:t>).  As a guide, it may be useful to auditors to show the physical locations of CCPs (this could be addressed using HACCP Plan Flow chart)</w:t>
            </w:r>
            <w:r w:rsidR="0015276A">
              <w:rPr>
                <w:rFonts w:asciiTheme="minorHAnsi" w:hAnsiTheme="minorHAnsi"/>
              </w:rPr>
              <w:t>.</w:t>
            </w:r>
          </w:p>
        </w:tc>
        <w:tc>
          <w:tcPr>
            <w:tcW w:w="2835" w:type="dxa"/>
          </w:tcPr>
          <w:p w14:paraId="03A07729" w14:textId="77777777" w:rsidR="00FF5460" w:rsidRPr="00085AC6" w:rsidRDefault="004B2C26" w:rsidP="00FF5460">
            <w:pPr>
              <w:spacing w:after="0" w:line="240" w:lineRule="auto"/>
              <w:rPr>
                <w:rFonts w:asciiTheme="minorHAnsi" w:hAnsiTheme="minorHAnsi"/>
              </w:rPr>
            </w:pPr>
            <w:r w:rsidRPr="00085AC6">
              <w:rPr>
                <w:rFonts w:asciiTheme="minorHAnsi" w:hAnsiTheme="minorHAnsi"/>
              </w:rPr>
              <w:t>AS 4465 - 5.2</w:t>
            </w:r>
          </w:p>
          <w:p w14:paraId="3E082055" w14:textId="77777777" w:rsidR="004B2C26" w:rsidRPr="00085AC6" w:rsidRDefault="004B2C26" w:rsidP="00FF5460">
            <w:pPr>
              <w:spacing w:after="0" w:line="240" w:lineRule="auto"/>
              <w:rPr>
                <w:rFonts w:asciiTheme="minorHAnsi" w:hAnsiTheme="minorHAnsi"/>
              </w:rPr>
            </w:pPr>
            <w:r w:rsidRPr="00085AC6">
              <w:rPr>
                <w:rFonts w:asciiTheme="minorHAnsi" w:hAnsiTheme="minorHAnsi"/>
              </w:rPr>
              <w:t>AS 4465 - 14 (b) 2</w:t>
            </w:r>
          </w:p>
          <w:p w14:paraId="58CD3ECF"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CEGEM</w:t>
            </w:r>
          </w:p>
        </w:tc>
      </w:tr>
      <w:tr w:rsidR="00FF5460" w:rsidRPr="00085AC6" w14:paraId="4902ECFB" w14:textId="77777777" w:rsidTr="00FF5460">
        <w:tc>
          <w:tcPr>
            <w:tcW w:w="709" w:type="dxa"/>
          </w:tcPr>
          <w:p w14:paraId="0157078A"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7.3</w:t>
            </w:r>
          </w:p>
        </w:tc>
        <w:tc>
          <w:tcPr>
            <w:tcW w:w="5983" w:type="dxa"/>
          </w:tcPr>
          <w:p w14:paraId="02C8E319"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There is a structu</w:t>
            </w:r>
            <w:r w:rsidR="0015276A">
              <w:rPr>
                <w:rFonts w:asciiTheme="minorHAnsi" w:hAnsiTheme="minorHAnsi"/>
              </w:rPr>
              <w:t>red monitoring program in place:</w:t>
            </w:r>
          </w:p>
          <w:p w14:paraId="6FBCDEC4"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rPr>
              <w:t>Processing areas may use the sanitation monitoring process, or this procedure may be supplemented by an independent monitoring program</w:t>
            </w:r>
            <w:r w:rsidR="0015276A">
              <w:rPr>
                <w:rFonts w:asciiTheme="minorHAnsi" w:hAnsiTheme="minorHAnsi"/>
              </w:rPr>
              <w:t>.</w:t>
            </w:r>
            <w:r w:rsidRPr="00085AC6">
              <w:rPr>
                <w:rFonts w:asciiTheme="minorHAnsi" w:hAnsiTheme="minorHAnsi"/>
              </w:rPr>
              <w:t xml:space="preserve"> </w:t>
            </w:r>
          </w:p>
          <w:p w14:paraId="3BBB02BE"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Critical defects are identified before they can jeopardise the wholesomeness of </w:t>
            </w:r>
            <w:r w:rsidR="004E47F7">
              <w:rPr>
                <w:rFonts w:asciiTheme="minorHAnsi" w:hAnsiTheme="minorHAnsi"/>
              </w:rPr>
              <w:t xml:space="preserve">poultry </w:t>
            </w:r>
            <w:r w:rsidRPr="00085AC6">
              <w:rPr>
                <w:rFonts w:asciiTheme="minorHAnsi" w:hAnsiTheme="minorHAnsi"/>
              </w:rPr>
              <w:t xml:space="preserve">meat and </w:t>
            </w:r>
            <w:r w:rsidR="004E47F7">
              <w:rPr>
                <w:rFonts w:asciiTheme="minorHAnsi" w:hAnsiTheme="minorHAnsi"/>
              </w:rPr>
              <w:t xml:space="preserve">poultry </w:t>
            </w:r>
            <w:r w:rsidRPr="00085AC6">
              <w:rPr>
                <w:rFonts w:asciiTheme="minorHAnsi" w:hAnsiTheme="minorHAnsi"/>
              </w:rPr>
              <w:t>meat products</w:t>
            </w:r>
            <w:r w:rsidR="0015276A">
              <w:rPr>
                <w:rFonts w:asciiTheme="minorHAnsi" w:hAnsiTheme="minorHAnsi"/>
              </w:rPr>
              <w:t>.</w:t>
            </w:r>
          </w:p>
          <w:p w14:paraId="10651628"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rPr>
              <w:t>Defects are identified and rectified before they become critical (preventive maintenance).</w:t>
            </w:r>
          </w:p>
        </w:tc>
        <w:tc>
          <w:tcPr>
            <w:tcW w:w="2835" w:type="dxa"/>
          </w:tcPr>
          <w:p w14:paraId="110FBBEC" w14:textId="77777777" w:rsidR="004B2C26" w:rsidRPr="00085AC6" w:rsidRDefault="00B9150F" w:rsidP="004B2C26">
            <w:pPr>
              <w:spacing w:after="0" w:line="240" w:lineRule="auto"/>
              <w:rPr>
                <w:rFonts w:asciiTheme="minorHAnsi" w:hAnsiTheme="minorHAnsi"/>
              </w:rPr>
            </w:pPr>
            <w:r>
              <w:rPr>
                <w:rFonts w:asciiTheme="minorHAnsi" w:hAnsiTheme="minorHAnsi"/>
              </w:rPr>
              <w:t>EC(PM&amp;PMP)Os</w:t>
            </w:r>
            <w:r w:rsidR="004B2C26" w:rsidRPr="00085AC6">
              <w:rPr>
                <w:rFonts w:asciiTheme="minorHAnsi" w:hAnsiTheme="minorHAnsi"/>
              </w:rPr>
              <w:t xml:space="preserve"> - Schedule 2, Clause 3</w:t>
            </w:r>
          </w:p>
          <w:p w14:paraId="23A919D6" w14:textId="77777777" w:rsidR="004B2C26" w:rsidRPr="00085AC6" w:rsidRDefault="004B2C26" w:rsidP="004B2C26">
            <w:pPr>
              <w:spacing w:after="0"/>
              <w:rPr>
                <w:rFonts w:asciiTheme="minorHAnsi" w:hAnsiTheme="minorHAnsi"/>
              </w:rPr>
            </w:pPr>
            <w:r w:rsidRPr="00085AC6">
              <w:rPr>
                <w:rFonts w:asciiTheme="minorHAnsi" w:hAnsiTheme="minorHAnsi"/>
              </w:rPr>
              <w:t>AS 4465 - 14 (a) 4.10</w:t>
            </w:r>
          </w:p>
          <w:p w14:paraId="2950FD10" w14:textId="77777777" w:rsidR="004B2C26" w:rsidRPr="00085AC6" w:rsidRDefault="004B2C26" w:rsidP="004B2C26">
            <w:pPr>
              <w:spacing w:after="0" w:line="240" w:lineRule="auto"/>
              <w:rPr>
                <w:rFonts w:asciiTheme="minorHAnsi" w:hAnsiTheme="minorHAnsi"/>
              </w:rPr>
            </w:pPr>
            <w:r w:rsidRPr="00085AC6">
              <w:rPr>
                <w:rFonts w:asciiTheme="minorHAnsi" w:hAnsiTheme="minorHAnsi"/>
              </w:rPr>
              <w:t>AS 4465 - 14 (b) 4</w:t>
            </w:r>
          </w:p>
          <w:p w14:paraId="23090BE2" w14:textId="77777777" w:rsidR="004B2C26" w:rsidRPr="00085AC6" w:rsidRDefault="004B2C26" w:rsidP="004B2C26">
            <w:pPr>
              <w:spacing w:after="0" w:line="240" w:lineRule="auto"/>
              <w:rPr>
                <w:rFonts w:asciiTheme="minorHAnsi" w:hAnsiTheme="minorHAnsi"/>
              </w:rPr>
            </w:pPr>
          </w:p>
          <w:p w14:paraId="2D199201" w14:textId="77777777" w:rsidR="00FF5460" w:rsidRPr="00085AC6" w:rsidRDefault="004B2C26" w:rsidP="004B2C26">
            <w:pPr>
              <w:spacing w:after="0" w:line="240" w:lineRule="auto"/>
              <w:rPr>
                <w:rFonts w:asciiTheme="minorHAnsi" w:hAnsiTheme="minorHAnsi"/>
              </w:rPr>
            </w:pPr>
            <w:r w:rsidRPr="00085AC6">
              <w:rPr>
                <w:rFonts w:asciiTheme="minorHAnsi" w:hAnsiTheme="minorHAnsi"/>
              </w:rPr>
              <w:t>AS 4465 - 15.1</w:t>
            </w:r>
          </w:p>
        </w:tc>
      </w:tr>
      <w:tr w:rsidR="00FF5460" w:rsidRPr="00085AC6" w14:paraId="7E564CE3" w14:textId="77777777" w:rsidTr="00FF5460">
        <w:tc>
          <w:tcPr>
            <w:tcW w:w="709" w:type="dxa"/>
          </w:tcPr>
          <w:p w14:paraId="104A3101"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7.4</w:t>
            </w:r>
          </w:p>
        </w:tc>
        <w:tc>
          <w:tcPr>
            <w:tcW w:w="5983" w:type="dxa"/>
          </w:tcPr>
          <w:p w14:paraId="0946A259" w14:textId="77777777" w:rsidR="00FF5460" w:rsidRPr="00085AC6" w:rsidRDefault="00FF5460" w:rsidP="00FF5460">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Corrective actions ensure that: </w:t>
            </w:r>
          </w:p>
          <w:p w14:paraId="75CEDF89"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vertAlign w:val="superscript"/>
              </w:rPr>
              <w:t xml:space="preserve">m </w:t>
            </w:r>
            <w:r w:rsidR="0015276A">
              <w:rPr>
                <w:rFonts w:asciiTheme="minorHAnsi" w:hAnsiTheme="minorHAnsi"/>
              </w:rPr>
              <w:t>critical defects</w:t>
            </w:r>
            <w:r w:rsidRPr="00085AC6">
              <w:rPr>
                <w:rFonts w:asciiTheme="minorHAnsi" w:hAnsiTheme="minorHAnsi"/>
              </w:rPr>
              <w:t xml:space="preserve"> rectified before product wholesomeness is jeopardised</w:t>
            </w:r>
          </w:p>
          <w:p w14:paraId="1C62753F"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other defects identified and rectified before product wholesomeness is jeopardised</w:t>
            </w:r>
          </w:p>
          <w:p w14:paraId="0838A9B6"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process of rectification does not jeopardise the wholesomeness of </w:t>
            </w:r>
            <w:r w:rsidR="00762118">
              <w:rPr>
                <w:rFonts w:asciiTheme="minorHAnsi" w:hAnsiTheme="minorHAnsi"/>
              </w:rPr>
              <w:t xml:space="preserve">poultry </w:t>
            </w:r>
            <w:r w:rsidRPr="00085AC6">
              <w:rPr>
                <w:rFonts w:asciiTheme="minorHAnsi" w:hAnsiTheme="minorHAnsi"/>
              </w:rPr>
              <w:t xml:space="preserve">meat and </w:t>
            </w:r>
            <w:r w:rsidR="00762118">
              <w:rPr>
                <w:rFonts w:asciiTheme="minorHAnsi" w:hAnsiTheme="minorHAnsi"/>
              </w:rPr>
              <w:t xml:space="preserve">poultry </w:t>
            </w:r>
            <w:r w:rsidRPr="00085AC6">
              <w:rPr>
                <w:rFonts w:asciiTheme="minorHAnsi" w:hAnsiTheme="minorHAnsi"/>
              </w:rPr>
              <w:t>meat products</w:t>
            </w:r>
          </w:p>
          <w:p w14:paraId="00D36AF6" w14:textId="77777777" w:rsidR="00FF5460" w:rsidRPr="00085AC6" w:rsidRDefault="00FF5460" w:rsidP="00615661">
            <w:pPr>
              <w:numPr>
                <w:ilvl w:val="0"/>
                <w:numId w:val="79"/>
              </w:numPr>
              <w:spacing w:after="0" w:line="240" w:lineRule="auto"/>
              <w:ind w:hanging="297"/>
              <w:rPr>
                <w:rFonts w:asciiTheme="minorHAnsi" w:hAnsiTheme="minorHAnsi"/>
              </w:rPr>
            </w:pPr>
            <w:r w:rsidRPr="00085AC6">
              <w:rPr>
                <w:rFonts w:asciiTheme="minorHAnsi" w:hAnsiTheme="minorHAnsi"/>
              </w:rPr>
              <w:t>the adequacy of repairs (particularly to critical defects) is verified.</w:t>
            </w:r>
          </w:p>
        </w:tc>
        <w:tc>
          <w:tcPr>
            <w:tcW w:w="2835" w:type="dxa"/>
          </w:tcPr>
          <w:p w14:paraId="49BB098D" w14:textId="77777777" w:rsidR="0047471C" w:rsidRPr="00085AC6" w:rsidRDefault="00B9150F" w:rsidP="0047471C">
            <w:pPr>
              <w:spacing w:after="0" w:line="240" w:lineRule="auto"/>
              <w:rPr>
                <w:rFonts w:asciiTheme="minorHAnsi" w:hAnsiTheme="minorHAnsi"/>
              </w:rPr>
            </w:pPr>
            <w:r>
              <w:rPr>
                <w:rFonts w:asciiTheme="minorHAnsi" w:hAnsiTheme="minorHAnsi"/>
              </w:rPr>
              <w:t>EC(PM&amp;PMP)Os</w:t>
            </w:r>
            <w:r w:rsidR="0047471C" w:rsidRPr="00085AC6">
              <w:rPr>
                <w:rFonts w:asciiTheme="minorHAnsi" w:hAnsiTheme="minorHAnsi"/>
              </w:rPr>
              <w:t xml:space="preserve"> - Schedule 2, Clause 4</w:t>
            </w:r>
          </w:p>
          <w:p w14:paraId="276A4A2E" w14:textId="77777777" w:rsidR="0047471C" w:rsidRPr="00085AC6" w:rsidRDefault="0047471C" w:rsidP="0047471C">
            <w:pPr>
              <w:spacing w:after="0"/>
              <w:rPr>
                <w:rFonts w:asciiTheme="minorHAnsi" w:hAnsiTheme="minorHAnsi"/>
              </w:rPr>
            </w:pPr>
            <w:r w:rsidRPr="00085AC6">
              <w:rPr>
                <w:rFonts w:asciiTheme="minorHAnsi" w:hAnsiTheme="minorHAnsi"/>
              </w:rPr>
              <w:t>AS 4465 - 14 (a) 4.14</w:t>
            </w:r>
          </w:p>
          <w:p w14:paraId="33AC917E" w14:textId="77777777" w:rsidR="00FF5460" w:rsidRPr="00085AC6" w:rsidRDefault="0047471C" w:rsidP="0047471C">
            <w:pPr>
              <w:spacing w:after="0" w:line="240" w:lineRule="auto"/>
              <w:rPr>
                <w:rFonts w:asciiTheme="minorHAnsi" w:hAnsiTheme="minorHAnsi"/>
              </w:rPr>
            </w:pPr>
            <w:r w:rsidRPr="00085AC6">
              <w:rPr>
                <w:rFonts w:asciiTheme="minorHAnsi" w:hAnsiTheme="minorHAnsi"/>
              </w:rPr>
              <w:t>AS 4465 - 14 (b) 5</w:t>
            </w:r>
          </w:p>
        </w:tc>
      </w:tr>
      <w:tr w:rsidR="00FF5460" w:rsidRPr="00085AC6" w14:paraId="1C1766F9" w14:textId="77777777" w:rsidTr="00FF5460">
        <w:tc>
          <w:tcPr>
            <w:tcW w:w="709" w:type="dxa"/>
          </w:tcPr>
          <w:p w14:paraId="4FD0908F"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7.5</w:t>
            </w:r>
          </w:p>
        </w:tc>
        <w:tc>
          <w:tcPr>
            <w:tcW w:w="5983" w:type="dxa"/>
          </w:tcPr>
          <w:p w14:paraId="0F468D9A" w14:textId="28B2289F" w:rsidR="00FF5460" w:rsidRPr="00085AC6" w:rsidRDefault="00FF5460" w:rsidP="00F437DC">
            <w:pPr>
              <w:spacing w:after="0" w:line="240" w:lineRule="auto"/>
              <w:rPr>
                <w:rFonts w:asciiTheme="minorHAnsi" w:hAnsiTheme="minorHAnsi"/>
              </w:rPr>
            </w:pPr>
            <w:r w:rsidRPr="00085AC6">
              <w:rPr>
                <w:rFonts w:asciiTheme="minorHAnsi" w:hAnsiTheme="minorHAnsi"/>
                <w:vertAlign w:val="superscript"/>
              </w:rPr>
              <w:t xml:space="preserve">m </w:t>
            </w:r>
            <w:r w:rsidR="00F437DC">
              <w:rPr>
                <w:rFonts w:asciiTheme="minorHAnsi" w:hAnsiTheme="minorHAnsi"/>
              </w:rPr>
              <w:t>Frequency</w:t>
            </w:r>
            <w:r w:rsidRPr="00085AC6">
              <w:rPr>
                <w:rFonts w:asciiTheme="minorHAnsi" w:hAnsiTheme="minorHAnsi"/>
              </w:rPr>
              <w:t xml:space="preserve"> of monitoring</w:t>
            </w:r>
            <w:r w:rsidR="0015276A">
              <w:rPr>
                <w:rFonts w:asciiTheme="minorHAnsi" w:hAnsiTheme="minorHAnsi"/>
              </w:rPr>
              <w:t>.</w:t>
            </w:r>
          </w:p>
        </w:tc>
        <w:tc>
          <w:tcPr>
            <w:tcW w:w="2835" w:type="dxa"/>
          </w:tcPr>
          <w:p w14:paraId="20B303A5" w14:textId="77777777" w:rsidR="0047471C" w:rsidRPr="00085AC6" w:rsidRDefault="0047471C" w:rsidP="0047471C">
            <w:pPr>
              <w:spacing w:after="0"/>
              <w:rPr>
                <w:rFonts w:asciiTheme="minorHAnsi" w:hAnsiTheme="minorHAnsi"/>
              </w:rPr>
            </w:pPr>
            <w:r w:rsidRPr="00085AC6">
              <w:rPr>
                <w:rFonts w:asciiTheme="minorHAnsi" w:hAnsiTheme="minorHAnsi"/>
              </w:rPr>
              <w:t>AS 4465 - 14 (a) 4.10</w:t>
            </w:r>
          </w:p>
          <w:p w14:paraId="0E9F9B59" w14:textId="77777777" w:rsidR="00FF5460" w:rsidRPr="00085AC6" w:rsidRDefault="0047471C" w:rsidP="0047471C">
            <w:pPr>
              <w:spacing w:after="0" w:line="240" w:lineRule="auto"/>
              <w:rPr>
                <w:rFonts w:asciiTheme="minorHAnsi" w:hAnsiTheme="minorHAnsi"/>
              </w:rPr>
            </w:pPr>
            <w:r w:rsidRPr="00085AC6">
              <w:rPr>
                <w:rFonts w:asciiTheme="minorHAnsi" w:hAnsiTheme="minorHAnsi"/>
              </w:rPr>
              <w:t>AS 4465 - 14 (b) 4</w:t>
            </w:r>
          </w:p>
        </w:tc>
      </w:tr>
      <w:tr w:rsidR="00FF5460" w:rsidRPr="00085AC6" w14:paraId="423E196F" w14:textId="77777777" w:rsidTr="00FF5460">
        <w:tc>
          <w:tcPr>
            <w:tcW w:w="709" w:type="dxa"/>
          </w:tcPr>
          <w:p w14:paraId="48D6166E"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7.6</w:t>
            </w:r>
          </w:p>
        </w:tc>
        <w:tc>
          <w:tcPr>
            <w:tcW w:w="5983" w:type="dxa"/>
          </w:tcPr>
          <w:p w14:paraId="582747BC" w14:textId="77777777" w:rsidR="00FF5460" w:rsidRPr="00085AC6" w:rsidRDefault="00FF5460" w:rsidP="00FF5460">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15276A">
              <w:rPr>
                <w:rFonts w:asciiTheme="minorHAnsi" w:hAnsiTheme="minorHAnsi"/>
              </w:rPr>
              <w:t>.</w:t>
            </w:r>
            <w:r w:rsidRPr="00085AC6">
              <w:rPr>
                <w:rFonts w:asciiTheme="minorHAnsi" w:hAnsiTheme="minorHAnsi"/>
              </w:rPr>
              <w:t xml:space="preserve"> </w:t>
            </w:r>
          </w:p>
        </w:tc>
        <w:tc>
          <w:tcPr>
            <w:tcW w:w="2835" w:type="dxa"/>
          </w:tcPr>
          <w:p w14:paraId="75F7E5F7" w14:textId="77777777" w:rsidR="00FF5460" w:rsidRPr="00085AC6" w:rsidRDefault="0047471C" w:rsidP="00FF5460">
            <w:pPr>
              <w:spacing w:after="0" w:line="240" w:lineRule="auto"/>
              <w:rPr>
                <w:rFonts w:asciiTheme="minorHAnsi" w:hAnsiTheme="minorHAnsi"/>
              </w:rPr>
            </w:pPr>
            <w:r w:rsidRPr="00085AC6">
              <w:rPr>
                <w:rFonts w:asciiTheme="minorHAnsi" w:hAnsiTheme="minorHAnsi"/>
              </w:rPr>
              <w:t>AS 4465 - 14 (a) 4.1</w:t>
            </w:r>
          </w:p>
        </w:tc>
      </w:tr>
      <w:tr w:rsidR="00FF5460" w:rsidRPr="00085AC6" w14:paraId="3053EAE7" w14:textId="77777777" w:rsidTr="00FF5460">
        <w:tc>
          <w:tcPr>
            <w:tcW w:w="709" w:type="dxa"/>
          </w:tcPr>
          <w:p w14:paraId="636295F5" w14:textId="77777777" w:rsidR="00FF5460" w:rsidRPr="00085AC6" w:rsidRDefault="00FF5460" w:rsidP="00FF5460">
            <w:pPr>
              <w:spacing w:after="0" w:line="240" w:lineRule="auto"/>
              <w:rPr>
                <w:rFonts w:asciiTheme="minorHAnsi" w:hAnsiTheme="minorHAnsi"/>
              </w:rPr>
            </w:pPr>
            <w:r w:rsidRPr="00085AC6">
              <w:rPr>
                <w:rFonts w:asciiTheme="minorHAnsi" w:hAnsiTheme="minorHAnsi"/>
              </w:rPr>
              <w:t>7.7</w:t>
            </w:r>
          </w:p>
        </w:tc>
        <w:tc>
          <w:tcPr>
            <w:tcW w:w="5983" w:type="dxa"/>
          </w:tcPr>
          <w:p w14:paraId="581FC1A7" w14:textId="77777777" w:rsidR="00FF5460" w:rsidRPr="00085AC6" w:rsidRDefault="00FF5460" w:rsidP="00B9150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B9150F">
              <w:rPr>
                <w:rFonts w:asciiTheme="minorHAnsi" w:hAnsiTheme="minorHAnsi"/>
              </w:rPr>
              <w:t>/preventative</w:t>
            </w:r>
            <w:r w:rsidRPr="00085AC6">
              <w:rPr>
                <w:rFonts w:asciiTheme="minorHAnsi" w:hAnsiTheme="minorHAnsi"/>
              </w:rPr>
              <w:t xml:space="preserve"> action, </w:t>
            </w:r>
            <w:r w:rsidR="00B9150F">
              <w:rPr>
                <w:rFonts w:asciiTheme="minorHAnsi" w:hAnsiTheme="minorHAnsi"/>
              </w:rPr>
              <w:t xml:space="preserve">and </w:t>
            </w:r>
            <w:r w:rsidRPr="00085AC6">
              <w:rPr>
                <w:rFonts w:asciiTheme="minorHAnsi" w:hAnsiTheme="minorHAnsi"/>
              </w:rPr>
              <w:t>verifications of those ac</w:t>
            </w:r>
            <w:r w:rsidR="00B9150F">
              <w:rPr>
                <w:rFonts w:asciiTheme="minorHAnsi" w:hAnsiTheme="minorHAnsi"/>
              </w:rPr>
              <w:t>tions</w:t>
            </w:r>
            <w:r w:rsidRPr="00085AC6">
              <w:rPr>
                <w:rFonts w:asciiTheme="minorHAnsi" w:hAnsiTheme="minorHAnsi"/>
              </w:rPr>
              <w:t xml:space="preserve"> are kept</w:t>
            </w:r>
            <w:r w:rsidR="0015276A">
              <w:rPr>
                <w:rFonts w:asciiTheme="minorHAnsi" w:hAnsiTheme="minorHAnsi"/>
              </w:rPr>
              <w:t>.</w:t>
            </w:r>
          </w:p>
        </w:tc>
        <w:tc>
          <w:tcPr>
            <w:tcW w:w="2835" w:type="dxa"/>
          </w:tcPr>
          <w:p w14:paraId="555501DA" w14:textId="77777777" w:rsidR="0047471C" w:rsidRPr="00085AC6" w:rsidRDefault="00370528" w:rsidP="0047471C">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47471C" w:rsidRPr="00085AC6">
              <w:rPr>
                <w:rFonts w:asciiTheme="minorHAnsi" w:hAnsiTheme="minorHAnsi"/>
              </w:rPr>
              <w:t xml:space="preserve"> - Schedule 2, Clause 7.1</w:t>
            </w:r>
          </w:p>
          <w:p w14:paraId="3934EE66" w14:textId="77777777" w:rsidR="0047471C" w:rsidRPr="00085AC6" w:rsidRDefault="0047471C" w:rsidP="0047471C">
            <w:pPr>
              <w:spacing w:after="0" w:line="240" w:lineRule="auto"/>
              <w:rPr>
                <w:rFonts w:asciiTheme="minorHAnsi" w:hAnsiTheme="minorHAnsi"/>
              </w:rPr>
            </w:pPr>
            <w:r w:rsidRPr="00085AC6">
              <w:rPr>
                <w:rFonts w:asciiTheme="minorHAnsi" w:hAnsiTheme="minorHAnsi"/>
              </w:rPr>
              <w:t>AS 4465 - 14 (a) 4.16</w:t>
            </w:r>
          </w:p>
          <w:p w14:paraId="3EAA8F9A" w14:textId="77777777" w:rsidR="00FF5460" w:rsidRPr="00085AC6" w:rsidRDefault="0047471C" w:rsidP="0047471C">
            <w:pPr>
              <w:spacing w:after="0" w:line="240" w:lineRule="auto"/>
              <w:rPr>
                <w:rFonts w:asciiTheme="minorHAnsi" w:hAnsiTheme="minorHAnsi"/>
              </w:rPr>
            </w:pPr>
            <w:r w:rsidRPr="00085AC6">
              <w:rPr>
                <w:rFonts w:asciiTheme="minorHAnsi" w:hAnsiTheme="minorHAnsi"/>
              </w:rPr>
              <w:t>AS 4465 - 14 (b) 7</w:t>
            </w:r>
          </w:p>
        </w:tc>
      </w:tr>
    </w:tbl>
    <w:p w14:paraId="1E675F3C" w14:textId="77777777" w:rsidR="00E456B8" w:rsidRPr="00085AC6" w:rsidRDefault="00E456B8">
      <w:pPr>
        <w:spacing w:after="0" w:line="240" w:lineRule="auto"/>
        <w:rPr>
          <w:rFonts w:asciiTheme="minorHAnsi" w:hAnsiTheme="minorHAnsi"/>
          <w:b/>
          <w:bCs/>
          <w:sz w:val="40"/>
          <w:szCs w:val="26"/>
        </w:rPr>
      </w:pPr>
      <w:r w:rsidRPr="00085AC6">
        <w:rPr>
          <w:rFonts w:asciiTheme="minorHAnsi" w:hAnsiTheme="minorHAnsi"/>
        </w:rPr>
        <w:br w:type="page"/>
      </w:r>
    </w:p>
    <w:p w14:paraId="7EBD46ED" w14:textId="77777777" w:rsidR="00D900B4" w:rsidRPr="00085AC6" w:rsidRDefault="00D900B4" w:rsidP="00D900B4">
      <w:pPr>
        <w:pStyle w:val="Heading2"/>
        <w:rPr>
          <w:rFonts w:asciiTheme="minorHAnsi" w:hAnsiTheme="minorHAnsi"/>
        </w:rPr>
      </w:pPr>
      <w:bookmarkStart w:id="148" w:name="_Toc514339425"/>
      <w:r w:rsidRPr="00085AC6">
        <w:rPr>
          <w:rFonts w:asciiTheme="minorHAnsi" w:hAnsiTheme="minorHAnsi"/>
        </w:rPr>
        <w:t>8.</w:t>
      </w:r>
      <w:r w:rsidR="000C2367">
        <w:rPr>
          <w:rFonts w:asciiTheme="minorHAnsi" w:hAnsiTheme="minorHAnsi"/>
        </w:rPr>
        <w:tab/>
      </w:r>
      <w:r w:rsidRPr="00085AC6">
        <w:rPr>
          <w:rFonts w:asciiTheme="minorHAnsi" w:hAnsiTheme="minorHAnsi"/>
        </w:rPr>
        <w:t xml:space="preserve">Control of </w:t>
      </w:r>
      <w:r w:rsidR="00ED2F00" w:rsidRPr="00085AC6">
        <w:rPr>
          <w:rFonts w:asciiTheme="minorHAnsi" w:hAnsiTheme="minorHAnsi"/>
        </w:rPr>
        <w:t>H</w:t>
      </w:r>
      <w:r w:rsidRPr="00085AC6">
        <w:rPr>
          <w:rFonts w:asciiTheme="minorHAnsi" w:hAnsiTheme="minorHAnsi"/>
        </w:rPr>
        <w:t xml:space="preserve">azardous </w:t>
      </w:r>
      <w:r w:rsidR="00ED2F00" w:rsidRPr="00085AC6">
        <w:rPr>
          <w:rFonts w:asciiTheme="minorHAnsi" w:hAnsiTheme="minorHAnsi"/>
        </w:rPr>
        <w:t>S</w:t>
      </w:r>
      <w:r w:rsidRPr="00085AC6">
        <w:rPr>
          <w:rFonts w:asciiTheme="minorHAnsi" w:hAnsiTheme="minorHAnsi"/>
        </w:rPr>
        <w:t>ubstances</w:t>
      </w:r>
      <w:bookmarkEnd w:id="147"/>
      <w:bookmarkEnd w:id="148"/>
    </w:p>
    <w:p w14:paraId="3E56F2E6"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28B144B0" w14:textId="421A64E0" w:rsidR="00D900B4" w:rsidRPr="00085AC6" w:rsidRDefault="00D900B4" w:rsidP="00D900B4">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Hazardous substances do not jeopardise the wholesomeness of </w:t>
      </w:r>
      <w:r w:rsidR="00C81D04" w:rsidRPr="00085AC6">
        <w:rPr>
          <w:rFonts w:asciiTheme="minorHAnsi" w:hAnsiTheme="minorHAnsi"/>
          <w:i/>
          <w:sz w:val="24"/>
        </w:rPr>
        <w:t>poultry meat</w:t>
      </w:r>
      <w:r w:rsidR="00C81D04">
        <w:rPr>
          <w:rFonts w:asciiTheme="minorHAnsi" w:hAnsiTheme="minorHAnsi"/>
          <w:i/>
          <w:sz w:val="24"/>
        </w:rPr>
        <w:t xml:space="preserve"> and poultry meat products</w:t>
      </w:r>
      <w:r w:rsidRPr="00085AC6">
        <w:rPr>
          <w:rFonts w:asciiTheme="minorHAnsi" w:hAnsiTheme="minorHAnsi"/>
          <w:i/>
          <w:sz w:val="24"/>
        </w:rPr>
        <w:t>.</w:t>
      </w:r>
    </w:p>
    <w:p w14:paraId="33A4D354" w14:textId="77777777" w:rsidR="00FD5F7D" w:rsidRPr="00085AC6" w:rsidRDefault="00FD5F7D" w:rsidP="00564BFC">
      <w:pPr>
        <w:rPr>
          <w:rFonts w:asciiTheme="minorHAnsi" w:hAnsiTheme="minorHAnsi"/>
        </w:rPr>
      </w:pPr>
    </w:p>
    <w:p w14:paraId="554C0A9E" w14:textId="77777777" w:rsidR="00D900B4" w:rsidRPr="00085AC6" w:rsidRDefault="0064706F" w:rsidP="00564BFC">
      <w:pPr>
        <w:rPr>
          <w:rFonts w:asciiTheme="minorHAnsi" w:hAnsiTheme="minorHAnsi"/>
          <w:b/>
        </w:rPr>
      </w:pPr>
      <w:r w:rsidRPr="00085AC6">
        <w:rPr>
          <w:rFonts w:asciiTheme="minorHAnsi" w:hAnsiTheme="minorHAnsi"/>
          <w:b/>
        </w:rPr>
        <w:t>Performance Indicators</w:t>
      </w:r>
    </w:p>
    <w:p w14:paraId="614025B7" w14:textId="77777777" w:rsidR="00240076" w:rsidRPr="00085AC6" w:rsidRDefault="00BA3AC6" w:rsidP="00024316">
      <w:pPr>
        <w:numPr>
          <w:ilvl w:val="0"/>
          <w:numId w:val="16"/>
        </w:numPr>
        <w:spacing w:before="240" w:line="240" w:lineRule="auto"/>
        <w:ind w:left="851" w:hanging="567"/>
        <w:rPr>
          <w:rFonts w:asciiTheme="minorHAnsi" w:hAnsiTheme="minorHAnsi"/>
        </w:rPr>
      </w:pPr>
      <w:r w:rsidRPr="00085AC6">
        <w:rPr>
          <w:rFonts w:asciiTheme="minorHAnsi" w:hAnsiTheme="minorHAnsi"/>
        </w:rPr>
        <w:t>The establishment has documented information on all hazardous substances used</w:t>
      </w:r>
      <w:r w:rsidR="00B9150F">
        <w:rPr>
          <w:rFonts w:asciiTheme="minorHAnsi" w:hAnsiTheme="minorHAnsi"/>
        </w:rPr>
        <w:t>.</w:t>
      </w:r>
      <w:r w:rsidRPr="00085AC6">
        <w:rPr>
          <w:rFonts w:asciiTheme="minorHAnsi" w:hAnsiTheme="minorHAnsi"/>
        </w:rPr>
        <w:t xml:space="preserve"> </w:t>
      </w:r>
    </w:p>
    <w:p w14:paraId="74F3C0E8" w14:textId="3E2649FE" w:rsidR="00012AC2" w:rsidRPr="00085AC6" w:rsidRDefault="007D5EDE" w:rsidP="00024316">
      <w:pPr>
        <w:numPr>
          <w:ilvl w:val="0"/>
          <w:numId w:val="16"/>
        </w:numPr>
        <w:spacing w:before="240" w:line="240" w:lineRule="auto"/>
        <w:ind w:left="851" w:hanging="567"/>
        <w:rPr>
          <w:rFonts w:asciiTheme="minorHAnsi" w:hAnsiTheme="minorHAnsi"/>
        </w:rPr>
      </w:pPr>
      <w:r>
        <w:rPr>
          <w:rFonts w:asciiTheme="minorHAnsi" w:hAnsiTheme="minorHAnsi"/>
        </w:rPr>
        <w:t xml:space="preserve">The </w:t>
      </w:r>
      <w:r w:rsidR="00DD3F6F">
        <w:rPr>
          <w:rFonts w:asciiTheme="minorHAnsi" w:hAnsiTheme="minorHAnsi"/>
        </w:rPr>
        <w:t>h</w:t>
      </w:r>
      <w:r>
        <w:rPr>
          <w:rFonts w:asciiTheme="minorHAnsi" w:hAnsiTheme="minorHAnsi"/>
        </w:rPr>
        <w:t>azardous substances are:</w:t>
      </w:r>
    </w:p>
    <w:p w14:paraId="463C85E8" w14:textId="77777777" w:rsidR="00240076" w:rsidRPr="00085AC6" w:rsidRDefault="00F271E9" w:rsidP="00437ED7">
      <w:pPr>
        <w:numPr>
          <w:ilvl w:val="0"/>
          <w:numId w:val="62"/>
        </w:numPr>
        <w:spacing w:before="240" w:line="240" w:lineRule="auto"/>
        <w:ind w:left="1418"/>
        <w:rPr>
          <w:rFonts w:asciiTheme="minorHAnsi" w:hAnsiTheme="minorHAnsi"/>
        </w:rPr>
      </w:pPr>
      <w:r w:rsidRPr="00085AC6">
        <w:rPr>
          <w:rFonts w:asciiTheme="minorHAnsi" w:hAnsiTheme="minorHAnsi"/>
        </w:rPr>
        <w:t xml:space="preserve">fit for </w:t>
      </w:r>
      <w:r w:rsidR="007E45DE">
        <w:rPr>
          <w:rFonts w:asciiTheme="minorHAnsi" w:hAnsiTheme="minorHAnsi"/>
        </w:rPr>
        <w:t>purpose</w:t>
      </w:r>
      <w:r w:rsidRPr="00085AC6">
        <w:rPr>
          <w:rFonts w:asciiTheme="minorHAnsi" w:hAnsiTheme="minorHAnsi"/>
        </w:rPr>
        <w:t xml:space="preserve"> and used in accordance with the</w:t>
      </w:r>
      <w:r w:rsidR="007E45DE">
        <w:rPr>
          <w:rFonts w:asciiTheme="minorHAnsi" w:hAnsiTheme="minorHAnsi"/>
        </w:rPr>
        <w:t xml:space="preserve"> manufacturer’s</w:t>
      </w:r>
      <w:r w:rsidRPr="00085AC6">
        <w:rPr>
          <w:rFonts w:asciiTheme="minorHAnsi" w:hAnsiTheme="minorHAnsi"/>
        </w:rPr>
        <w:t xml:space="preserve"> directions for use</w:t>
      </w:r>
    </w:p>
    <w:p w14:paraId="1AE9F86A" w14:textId="77777777" w:rsidR="00240076" w:rsidRPr="00085AC6" w:rsidRDefault="00F271E9" w:rsidP="00437ED7">
      <w:pPr>
        <w:numPr>
          <w:ilvl w:val="0"/>
          <w:numId w:val="62"/>
        </w:numPr>
        <w:spacing w:before="240" w:line="240" w:lineRule="auto"/>
        <w:ind w:left="1418"/>
        <w:rPr>
          <w:rFonts w:asciiTheme="minorHAnsi" w:hAnsiTheme="minorHAnsi"/>
        </w:rPr>
      </w:pPr>
      <w:r w:rsidRPr="00085AC6">
        <w:rPr>
          <w:rFonts w:asciiTheme="minorHAnsi" w:hAnsiTheme="minorHAnsi"/>
        </w:rPr>
        <w:t>identified</w:t>
      </w:r>
    </w:p>
    <w:p w14:paraId="1CEBB9E6" w14:textId="77777777" w:rsidR="00240076" w:rsidRPr="00085AC6" w:rsidRDefault="00F271E9" w:rsidP="00437ED7">
      <w:pPr>
        <w:numPr>
          <w:ilvl w:val="0"/>
          <w:numId w:val="62"/>
        </w:numPr>
        <w:spacing w:before="240" w:line="240" w:lineRule="auto"/>
        <w:ind w:left="1418"/>
        <w:rPr>
          <w:rFonts w:asciiTheme="minorHAnsi" w:hAnsiTheme="minorHAnsi"/>
        </w:rPr>
      </w:pPr>
      <w:r w:rsidRPr="00085AC6">
        <w:rPr>
          <w:rFonts w:asciiTheme="minorHAnsi" w:hAnsiTheme="minorHAnsi"/>
        </w:rPr>
        <w:t xml:space="preserve">stored, used and handled in a way that doesn’t jeopardise the wholesomeness of </w:t>
      </w:r>
      <w:r w:rsidR="00DE30D8" w:rsidRPr="00085AC6">
        <w:rPr>
          <w:rFonts w:asciiTheme="minorHAnsi" w:hAnsiTheme="minorHAnsi"/>
        </w:rPr>
        <w:t>p</w:t>
      </w:r>
      <w:r w:rsidR="00DC132B" w:rsidRPr="00085AC6">
        <w:rPr>
          <w:rFonts w:asciiTheme="minorHAnsi" w:hAnsiTheme="minorHAnsi"/>
        </w:rPr>
        <w:t>oultry</w:t>
      </w:r>
      <w:r w:rsidR="00F525CA" w:rsidRPr="00085AC6">
        <w:rPr>
          <w:rFonts w:asciiTheme="minorHAnsi" w:hAnsiTheme="minorHAnsi"/>
        </w:rPr>
        <w:t xml:space="preserve"> meat and </w:t>
      </w:r>
      <w:r w:rsidR="00DE30D8" w:rsidRPr="00085AC6">
        <w:rPr>
          <w:rFonts w:asciiTheme="minorHAnsi" w:hAnsiTheme="minorHAnsi"/>
        </w:rPr>
        <w:t>p</w:t>
      </w:r>
      <w:r w:rsidR="00DC132B" w:rsidRPr="00085AC6">
        <w:rPr>
          <w:rFonts w:asciiTheme="minorHAnsi" w:hAnsiTheme="minorHAnsi"/>
        </w:rPr>
        <w:t>oultry</w:t>
      </w:r>
      <w:r w:rsidR="00F525CA" w:rsidRPr="00085AC6">
        <w:rPr>
          <w:rFonts w:asciiTheme="minorHAnsi" w:hAnsiTheme="minorHAnsi"/>
        </w:rPr>
        <w:t xml:space="preserve"> meat products</w:t>
      </w:r>
      <w:r w:rsidR="00B9150F">
        <w:rPr>
          <w:rFonts w:asciiTheme="minorHAnsi" w:hAnsiTheme="minorHAnsi"/>
        </w:rPr>
        <w:t>.</w:t>
      </w:r>
    </w:p>
    <w:p w14:paraId="1A4779A9" w14:textId="77777777" w:rsidR="00240076" w:rsidRPr="00085AC6" w:rsidRDefault="00BA3AC6" w:rsidP="00024316">
      <w:pPr>
        <w:numPr>
          <w:ilvl w:val="0"/>
          <w:numId w:val="16"/>
        </w:numPr>
        <w:spacing w:before="240" w:line="240" w:lineRule="auto"/>
        <w:ind w:left="851" w:hanging="567"/>
        <w:rPr>
          <w:rFonts w:asciiTheme="minorHAnsi" w:hAnsiTheme="minorHAnsi"/>
        </w:rPr>
      </w:pPr>
      <w:r w:rsidRPr="00085AC6">
        <w:rPr>
          <w:rFonts w:asciiTheme="minorHAnsi" w:hAnsiTheme="minorHAnsi"/>
        </w:rPr>
        <w:t>The a</w:t>
      </w:r>
      <w:r w:rsidR="00F271E9" w:rsidRPr="00085AC6">
        <w:rPr>
          <w:rFonts w:asciiTheme="minorHAnsi" w:hAnsiTheme="minorHAnsi"/>
        </w:rPr>
        <w:t>ccess to hazardous chemicals is controlled</w:t>
      </w:r>
      <w:r w:rsidR="00B9150F">
        <w:rPr>
          <w:rFonts w:asciiTheme="minorHAnsi" w:hAnsiTheme="minorHAnsi"/>
        </w:rPr>
        <w:t>.</w:t>
      </w:r>
    </w:p>
    <w:p w14:paraId="4312F859" w14:textId="581640D3" w:rsidR="00240076" w:rsidRPr="00085AC6" w:rsidRDefault="00746427" w:rsidP="00024316">
      <w:pPr>
        <w:numPr>
          <w:ilvl w:val="0"/>
          <w:numId w:val="16"/>
        </w:numPr>
        <w:spacing w:before="240" w:line="240" w:lineRule="auto"/>
        <w:ind w:left="851" w:hanging="567"/>
        <w:rPr>
          <w:rFonts w:asciiTheme="minorHAnsi" w:hAnsiTheme="minorHAnsi"/>
        </w:rPr>
      </w:pPr>
      <w:r>
        <w:rPr>
          <w:rFonts w:asciiTheme="minorHAnsi" w:hAnsiTheme="minorHAnsi"/>
        </w:rPr>
        <w:t>Written w</w:t>
      </w:r>
      <w:r w:rsidR="00BA3AC6" w:rsidRPr="00085AC6">
        <w:rPr>
          <w:rFonts w:asciiTheme="minorHAnsi" w:hAnsiTheme="minorHAnsi"/>
        </w:rPr>
        <w:t xml:space="preserve">ork </w:t>
      </w:r>
      <w:r w:rsidR="00E456B8" w:rsidRPr="00085AC6">
        <w:rPr>
          <w:rFonts w:asciiTheme="minorHAnsi" w:hAnsiTheme="minorHAnsi"/>
        </w:rPr>
        <w:t>i</w:t>
      </w:r>
      <w:r w:rsidR="00BA3AC6" w:rsidRPr="00085AC6">
        <w:rPr>
          <w:rFonts w:asciiTheme="minorHAnsi" w:hAnsiTheme="minorHAnsi"/>
        </w:rPr>
        <w:t>nstructions are current and detail the actions necessary to achieve the above requirements</w:t>
      </w:r>
      <w:r w:rsidR="00B9150F">
        <w:rPr>
          <w:rFonts w:asciiTheme="minorHAnsi" w:hAnsiTheme="minorHAnsi"/>
        </w:rPr>
        <w:t>.</w:t>
      </w:r>
    </w:p>
    <w:p w14:paraId="49CE51C3" w14:textId="77777777" w:rsidR="00FD5F7D" w:rsidRPr="00085AC6" w:rsidRDefault="00FD5F7D" w:rsidP="001850FB">
      <w:pPr>
        <w:spacing w:after="0" w:line="240" w:lineRule="auto"/>
        <w:rPr>
          <w:rFonts w:asciiTheme="minorHAnsi" w:hAnsiTheme="minorHAnsi"/>
          <w:b/>
          <w:bCs/>
        </w:rPr>
      </w:pPr>
      <w:bookmarkStart w:id="149" w:name="_Toc139701133"/>
    </w:p>
    <w:p w14:paraId="0B23811B" w14:textId="77777777" w:rsidR="00A6694C" w:rsidRDefault="001850FB" w:rsidP="0084542B">
      <w:pPr>
        <w:spacing w:after="120" w:line="240" w:lineRule="auto"/>
        <w:rPr>
          <w:rFonts w:asciiTheme="minorHAnsi" w:hAnsiTheme="minorHAnsi"/>
          <w:b/>
          <w:bCs/>
        </w:rPr>
      </w:pPr>
      <w:r w:rsidRPr="00085AC6">
        <w:rPr>
          <w:rFonts w:asciiTheme="minorHAnsi" w:hAnsiTheme="minorHAnsi"/>
          <w:b/>
          <w:bCs/>
        </w:rPr>
        <w:t>Table 31: Performance Checklist</w:t>
      </w:r>
    </w:p>
    <w:p w14:paraId="6C1CA56C" w14:textId="77777777" w:rsidR="00A6694C" w:rsidRPr="00085AC6" w:rsidRDefault="007D5EDE" w:rsidP="0084542B">
      <w:pPr>
        <w:spacing w:after="120" w:line="240" w:lineRule="auto"/>
        <w:rPr>
          <w:rFonts w:asciiTheme="minorHAnsi" w:hAnsiTheme="minorHAnsi"/>
          <w:b/>
          <w:bCs/>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09"/>
        <w:gridCol w:w="8789"/>
      </w:tblGrid>
      <w:tr w:rsidR="00E11679" w:rsidRPr="003A78DF" w14:paraId="1B5E89C4" w14:textId="77777777" w:rsidTr="00683F6B">
        <w:trPr>
          <w:cantSplit/>
          <w:tblHeader/>
        </w:trPr>
        <w:tc>
          <w:tcPr>
            <w:tcW w:w="709" w:type="dxa"/>
            <w:tcBorders>
              <w:right w:val="single" w:sz="4" w:space="0" w:color="FFFFFF"/>
            </w:tcBorders>
            <w:shd w:val="clear" w:color="auto" w:fill="000000"/>
          </w:tcPr>
          <w:p w14:paraId="22031E6A" w14:textId="77777777" w:rsidR="00E11679" w:rsidRPr="003A78DF" w:rsidRDefault="00E11679" w:rsidP="00967D9D">
            <w:pPr>
              <w:pStyle w:val="TableHeading"/>
            </w:pPr>
            <w:r w:rsidRPr="003A78DF">
              <w:t>Item</w:t>
            </w:r>
          </w:p>
        </w:tc>
        <w:tc>
          <w:tcPr>
            <w:tcW w:w="8789" w:type="dxa"/>
            <w:tcBorders>
              <w:left w:val="single" w:sz="4" w:space="0" w:color="FFFFFF"/>
            </w:tcBorders>
            <w:shd w:val="clear" w:color="auto" w:fill="000000"/>
          </w:tcPr>
          <w:p w14:paraId="6CB29DD9" w14:textId="77777777" w:rsidR="00E11679" w:rsidRPr="003A78DF" w:rsidRDefault="00E11679" w:rsidP="00967D9D">
            <w:pPr>
              <w:pStyle w:val="TableHeading"/>
            </w:pPr>
            <w:r>
              <w:t>Performance checklist</w:t>
            </w:r>
          </w:p>
        </w:tc>
      </w:tr>
      <w:tr w:rsidR="001850FB" w:rsidRPr="00085AC6" w14:paraId="5BF70200"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14D7E877"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8.1</w:t>
            </w:r>
          </w:p>
        </w:tc>
        <w:tc>
          <w:tcPr>
            <w:tcW w:w="8789" w:type="dxa"/>
            <w:tcBorders>
              <w:top w:val="single" w:sz="4" w:space="0" w:color="auto"/>
              <w:left w:val="single" w:sz="4" w:space="0" w:color="auto"/>
              <w:bottom w:val="single" w:sz="4" w:space="0" w:color="auto"/>
              <w:right w:val="single" w:sz="4" w:space="0" w:color="auto"/>
            </w:tcBorders>
          </w:tcPr>
          <w:p w14:paraId="39FDE2EA"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establishment has a documented procedure for the control of hazardous substances?</w:t>
            </w:r>
          </w:p>
        </w:tc>
      </w:tr>
      <w:tr w:rsidR="001850FB" w:rsidRPr="00085AC6" w14:paraId="4B50F422"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2E148F6B"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8.2</w:t>
            </w:r>
          </w:p>
        </w:tc>
        <w:tc>
          <w:tcPr>
            <w:tcW w:w="8789" w:type="dxa"/>
            <w:tcBorders>
              <w:top w:val="single" w:sz="4" w:space="0" w:color="auto"/>
              <w:left w:val="single" w:sz="4" w:space="0" w:color="auto"/>
              <w:bottom w:val="single" w:sz="4" w:space="0" w:color="auto"/>
              <w:right w:val="single" w:sz="4" w:space="0" w:color="auto"/>
            </w:tcBorders>
          </w:tcPr>
          <w:p w14:paraId="65CED868" w14:textId="77777777" w:rsidR="001850FB" w:rsidRPr="00085AC6" w:rsidRDefault="0015276A" w:rsidP="001850FB">
            <w:pPr>
              <w:spacing w:after="0" w:line="240" w:lineRule="auto"/>
              <w:rPr>
                <w:rFonts w:asciiTheme="minorHAnsi" w:hAnsiTheme="minorHAnsi"/>
              </w:rPr>
            </w:pPr>
            <w:r>
              <w:rPr>
                <w:rFonts w:asciiTheme="minorHAnsi" w:hAnsiTheme="minorHAnsi"/>
              </w:rPr>
              <w:t>The h</w:t>
            </w:r>
            <w:r w:rsidR="001850FB" w:rsidRPr="00085AC6">
              <w:rPr>
                <w:rFonts w:asciiTheme="minorHAnsi" w:hAnsiTheme="minorHAnsi"/>
              </w:rPr>
              <w:t>azardous substances are fit for use and used in accordance with the directions for use?</w:t>
            </w:r>
          </w:p>
        </w:tc>
      </w:tr>
      <w:tr w:rsidR="001850FB" w:rsidRPr="00085AC6" w14:paraId="068B4B92"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7BB29AD5"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8.3</w:t>
            </w:r>
          </w:p>
        </w:tc>
        <w:tc>
          <w:tcPr>
            <w:tcW w:w="8789" w:type="dxa"/>
            <w:tcBorders>
              <w:top w:val="single" w:sz="4" w:space="0" w:color="auto"/>
              <w:left w:val="single" w:sz="4" w:space="0" w:color="auto"/>
              <w:bottom w:val="single" w:sz="4" w:space="0" w:color="auto"/>
              <w:right w:val="single" w:sz="4" w:space="0" w:color="auto"/>
            </w:tcBorders>
          </w:tcPr>
          <w:p w14:paraId="0DEADF75"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hazardous substances are identified?</w:t>
            </w:r>
          </w:p>
        </w:tc>
      </w:tr>
      <w:tr w:rsidR="001850FB" w:rsidRPr="00085AC6" w14:paraId="170F3092"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28DEDF21"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8.4</w:t>
            </w:r>
          </w:p>
        </w:tc>
        <w:tc>
          <w:tcPr>
            <w:tcW w:w="8789" w:type="dxa"/>
            <w:tcBorders>
              <w:top w:val="single" w:sz="4" w:space="0" w:color="auto"/>
              <w:left w:val="single" w:sz="4" w:space="0" w:color="auto"/>
              <w:bottom w:val="single" w:sz="4" w:space="0" w:color="auto"/>
              <w:right w:val="single" w:sz="4" w:space="0" w:color="auto"/>
            </w:tcBorders>
          </w:tcPr>
          <w:p w14:paraId="0922CC95"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 xml:space="preserve">The hazardous substances are stored, used and handled in a way that doesn’t jeopardise the wholesomeness of </w:t>
            </w:r>
            <w:r w:rsidR="00762118">
              <w:rPr>
                <w:rFonts w:asciiTheme="minorHAnsi" w:hAnsiTheme="minorHAnsi"/>
              </w:rPr>
              <w:t xml:space="preserve">poultry </w:t>
            </w:r>
            <w:r w:rsidRPr="00085AC6">
              <w:rPr>
                <w:rFonts w:asciiTheme="minorHAnsi" w:hAnsiTheme="minorHAnsi"/>
              </w:rPr>
              <w:t xml:space="preserve">meat and </w:t>
            </w:r>
            <w:r w:rsidR="00762118">
              <w:rPr>
                <w:rFonts w:asciiTheme="minorHAnsi" w:hAnsiTheme="minorHAnsi"/>
              </w:rPr>
              <w:t xml:space="preserve">poultry </w:t>
            </w:r>
            <w:r w:rsidRPr="00085AC6">
              <w:rPr>
                <w:rFonts w:asciiTheme="minorHAnsi" w:hAnsiTheme="minorHAnsi"/>
              </w:rPr>
              <w:t>meat products?</w:t>
            </w:r>
          </w:p>
        </w:tc>
      </w:tr>
      <w:tr w:rsidR="001850FB" w:rsidRPr="00085AC6" w14:paraId="749D38B4"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3CC70C9C"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8.5</w:t>
            </w:r>
          </w:p>
        </w:tc>
        <w:tc>
          <w:tcPr>
            <w:tcW w:w="8789" w:type="dxa"/>
            <w:tcBorders>
              <w:top w:val="single" w:sz="4" w:space="0" w:color="auto"/>
              <w:left w:val="single" w:sz="4" w:space="0" w:color="auto"/>
              <w:bottom w:val="single" w:sz="4" w:space="0" w:color="auto"/>
              <w:right w:val="single" w:sz="4" w:space="0" w:color="auto"/>
            </w:tcBorders>
          </w:tcPr>
          <w:p w14:paraId="3B3B7FA9"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Access to hazardous chemicals is controlled?</w:t>
            </w:r>
          </w:p>
        </w:tc>
      </w:tr>
      <w:tr w:rsidR="001850FB" w:rsidRPr="00085AC6" w14:paraId="69C84D1A"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4E954814"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8.6</w:t>
            </w:r>
          </w:p>
        </w:tc>
        <w:tc>
          <w:tcPr>
            <w:tcW w:w="8789" w:type="dxa"/>
            <w:tcBorders>
              <w:top w:val="single" w:sz="4" w:space="0" w:color="auto"/>
              <w:left w:val="single" w:sz="4" w:space="0" w:color="auto"/>
              <w:bottom w:val="single" w:sz="4" w:space="0" w:color="auto"/>
              <w:right w:val="single" w:sz="4" w:space="0" w:color="auto"/>
            </w:tcBorders>
          </w:tcPr>
          <w:p w14:paraId="4FFAF650"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procedure addresses corrective action?</w:t>
            </w:r>
          </w:p>
        </w:tc>
      </w:tr>
      <w:tr w:rsidR="001850FB" w:rsidRPr="00085AC6" w14:paraId="6818ED9A"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4442C9D1"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8.7</w:t>
            </w:r>
          </w:p>
        </w:tc>
        <w:tc>
          <w:tcPr>
            <w:tcW w:w="8789" w:type="dxa"/>
            <w:tcBorders>
              <w:top w:val="single" w:sz="4" w:space="0" w:color="auto"/>
              <w:left w:val="single" w:sz="4" w:space="0" w:color="auto"/>
              <w:bottom w:val="single" w:sz="4" w:space="0" w:color="auto"/>
              <w:right w:val="single" w:sz="4" w:space="0" w:color="auto"/>
            </w:tcBorders>
          </w:tcPr>
          <w:p w14:paraId="51453BEE"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procedure addresses the frequency of the tasks including verification?</w:t>
            </w:r>
          </w:p>
        </w:tc>
      </w:tr>
      <w:tr w:rsidR="001850FB" w:rsidRPr="00085AC6" w14:paraId="068D54B3"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1F602C7A"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8.8</w:t>
            </w:r>
          </w:p>
        </w:tc>
        <w:tc>
          <w:tcPr>
            <w:tcW w:w="8789" w:type="dxa"/>
            <w:tcBorders>
              <w:top w:val="single" w:sz="4" w:space="0" w:color="auto"/>
              <w:left w:val="single" w:sz="4" w:space="0" w:color="auto"/>
              <w:bottom w:val="single" w:sz="4" w:space="0" w:color="auto"/>
              <w:right w:val="single" w:sz="4" w:space="0" w:color="auto"/>
            </w:tcBorders>
          </w:tcPr>
          <w:p w14:paraId="4796FDA4"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procedure identifies the individuals responsible for the tasks including verification?</w:t>
            </w:r>
          </w:p>
        </w:tc>
      </w:tr>
      <w:tr w:rsidR="001850FB" w:rsidRPr="00085AC6" w14:paraId="54C94F2D"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8"/>
        </w:trPr>
        <w:tc>
          <w:tcPr>
            <w:tcW w:w="709" w:type="dxa"/>
            <w:tcBorders>
              <w:top w:val="single" w:sz="4" w:space="0" w:color="auto"/>
              <w:left w:val="single" w:sz="4" w:space="0" w:color="auto"/>
              <w:bottom w:val="single" w:sz="4" w:space="0" w:color="auto"/>
              <w:right w:val="single" w:sz="4" w:space="0" w:color="auto"/>
            </w:tcBorders>
          </w:tcPr>
          <w:p w14:paraId="76F6FB84"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8.9</w:t>
            </w:r>
          </w:p>
        </w:tc>
        <w:tc>
          <w:tcPr>
            <w:tcW w:w="8789" w:type="dxa"/>
            <w:tcBorders>
              <w:top w:val="single" w:sz="4" w:space="0" w:color="auto"/>
              <w:left w:val="single" w:sz="4" w:space="0" w:color="auto"/>
              <w:bottom w:val="single" w:sz="4" w:space="0" w:color="auto"/>
              <w:right w:val="single" w:sz="4" w:space="0" w:color="auto"/>
            </w:tcBorders>
          </w:tcPr>
          <w:p w14:paraId="7C1BE266"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records of these procedures and corrective action taken are being maintained?</w:t>
            </w:r>
          </w:p>
        </w:tc>
      </w:tr>
    </w:tbl>
    <w:p w14:paraId="49EF4F62" w14:textId="77777777" w:rsidR="001850FB" w:rsidRPr="00085AC6" w:rsidRDefault="001850FB" w:rsidP="001850FB">
      <w:pPr>
        <w:spacing w:after="0" w:line="240" w:lineRule="auto"/>
        <w:rPr>
          <w:rFonts w:asciiTheme="minorHAnsi" w:hAnsiTheme="minorHAnsi"/>
          <w:b/>
          <w:bCs/>
        </w:rPr>
      </w:pPr>
    </w:p>
    <w:p w14:paraId="7CC53ADD" w14:textId="77777777" w:rsidR="00A6694C" w:rsidRPr="00085AC6" w:rsidRDefault="001850FB" w:rsidP="0084542B">
      <w:pPr>
        <w:spacing w:after="120" w:line="240" w:lineRule="auto"/>
        <w:rPr>
          <w:rFonts w:asciiTheme="minorHAnsi" w:hAnsiTheme="minorHAnsi"/>
          <w:b/>
          <w:bCs/>
        </w:rPr>
      </w:pPr>
      <w:r w:rsidRPr="00085AC6">
        <w:rPr>
          <w:rFonts w:asciiTheme="minorHAnsi" w:hAnsiTheme="minorHAnsi"/>
          <w:b/>
          <w:bCs/>
        </w:rPr>
        <w:t>Table 32: Target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983"/>
        <w:gridCol w:w="2835"/>
      </w:tblGrid>
      <w:tr w:rsidR="0024060E" w:rsidRPr="00085AC6" w14:paraId="1A60DD19" w14:textId="77777777" w:rsidTr="009013E6">
        <w:trPr>
          <w:cantSplit/>
          <w:tblHeader/>
        </w:trPr>
        <w:tc>
          <w:tcPr>
            <w:tcW w:w="709" w:type="dxa"/>
            <w:tcBorders>
              <w:right w:val="single" w:sz="4" w:space="0" w:color="FFFFFF" w:themeColor="background1"/>
            </w:tcBorders>
            <w:shd w:val="clear" w:color="auto" w:fill="000000" w:themeFill="text1"/>
          </w:tcPr>
          <w:p w14:paraId="35702F70"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Item</w:t>
            </w:r>
          </w:p>
        </w:tc>
        <w:tc>
          <w:tcPr>
            <w:tcW w:w="5983" w:type="dxa"/>
            <w:tcBorders>
              <w:left w:val="single" w:sz="4" w:space="0" w:color="FFFFFF" w:themeColor="background1"/>
              <w:right w:val="single" w:sz="4" w:space="0" w:color="FFFFFF" w:themeColor="background1"/>
            </w:tcBorders>
            <w:shd w:val="clear" w:color="auto" w:fill="000000" w:themeFill="text1"/>
          </w:tcPr>
          <w:p w14:paraId="2BD8BEF8"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 xml:space="preserve">Target </w:t>
            </w:r>
          </w:p>
        </w:tc>
        <w:tc>
          <w:tcPr>
            <w:tcW w:w="2835" w:type="dxa"/>
            <w:tcBorders>
              <w:left w:val="single" w:sz="4" w:space="0" w:color="FFFFFF" w:themeColor="background1"/>
            </w:tcBorders>
            <w:shd w:val="clear" w:color="auto" w:fill="000000" w:themeFill="text1"/>
          </w:tcPr>
          <w:p w14:paraId="3522FD6C" w14:textId="77777777" w:rsidR="0024060E" w:rsidRPr="00085AC6" w:rsidRDefault="0024060E" w:rsidP="0024060E">
            <w:pPr>
              <w:spacing w:before="80" w:after="80" w:line="240" w:lineRule="auto"/>
              <w:rPr>
                <w:rFonts w:asciiTheme="minorHAnsi" w:hAnsiTheme="minorHAnsi"/>
                <w:b/>
              </w:rPr>
            </w:pPr>
            <w:r w:rsidRPr="00F1634A">
              <w:rPr>
                <w:rFonts w:asciiTheme="minorHAnsi" w:hAnsiTheme="minorHAnsi"/>
                <w:b/>
              </w:rPr>
              <w:t>Reference</w:t>
            </w:r>
          </w:p>
        </w:tc>
      </w:tr>
      <w:tr w:rsidR="001850FB" w:rsidRPr="00085AC6" w14:paraId="1D71CB3F" w14:textId="77777777" w:rsidTr="001850FB">
        <w:tc>
          <w:tcPr>
            <w:tcW w:w="709" w:type="dxa"/>
          </w:tcPr>
          <w:p w14:paraId="110EB8CA"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8.1</w:t>
            </w:r>
          </w:p>
        </w:tc>
        <w:tc>
          <w:tcPr>
            <w:tcW w:w="5983" w:type="dxa"/>
          </w:tcPr>
          <w:p w14:paraId="65621532" w14:textId="5DFA84CC"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D</w:t>
            </w:r>
            <w:r w:rsidR="00F9479C">
              <w:rPr>
                <w:rFonts w:asciiTheme="minorHAnsi" w:hAnsiTheme="minorHAnsi"/>
              </w:rPr>
              <w:t xml:space="preserve">ocumented procedure </w:t>
            </w:r>
            <w:r w:rsidRPr="00085AC6">
              <w:rPr>
                <w:rFonts w:asciiTheme="minorHAnsi" w:hAnsiTheme="minorHAnsi"/>
              </w:rPr>
              <w:t>includes the following:</w:t>
            </w:r>
          </w:p>
          <w:p w14:paraId="7ED405E3" w14:textId="77777777"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rPr>
              <w:t>Master list of chemicals on site (name, location, category of use, expiry date etc.)</w:t>
            </w:r>
          </w:p>
          <w:p w14:paraId="26F2D6CB" w14:textId="77777777"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rPr>
              <w:t>Material Safety Data Sheets (MSDS)</w:t>
            </w:r>
          </w:p>
          <w:p w14:paraId="4D26F101" w14:textId="77777777"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vertAlign w:val="superscript"/>
              </w:rPr>
              <w:t xml:space="preserve">m </w:t>
            </w:r>
            <w:r w:rsidRPr="007D5EDE">
              <w:rPr>
                <w:rFonts w:asciiTheme="minorHAnsi" w:hAnsiTheme="minorHAnsi"/>
              </w:rPr>
              <w:t>Instructions for use</w:t>
            </w:r>
            <w:r w:rsidR="0015276A">
              <w:rPr>
                <w:rFonts w:asciiTheme="minorHAnsi" w:hAnsiTheme="minorHAnsi"/>
              </w:rPr>
              <w:t>.</w:t>
            </w:r>
          </w:p>
        </w:tc>
        <w:tc>
          <w:tcPr>
            <w:tcW w:w="2835" w:type="dxa"/>
          </w:tcPr>
          <w:p w14:paraId="69F8833C" w14:textId="77777777" w:rsidR="00B73C93" w:rsidRPr="00085AC6" w:rsidRDefault="00370528" w:rsidP="00B73C93">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B73C93" w:rsidRPr="00085AC6">
              <w:rPr>
                <w:rFonts w:asciiTheme="minorHAnsi" w:hAnsiTheme="minorHAnsi"/>
              </w:rPr>
              <w:t xml:space="preserve"> - Order 3.02</w:t>
            </w:r>
          </w:p>
          <w:p w14:paraId="7DCF86C2" w14:textId="77777777" w:rsidR="001850FB" w:rsidRPr="00085AC6" w:rsidRDefault="00B73C93" w:rsidP="00B73C93">
            <w:pPr>
              <w:spacing w:after="0" w:line="240" w:lineRule="auto"/>
              <w:rPr>
                <w:rFonts w:asciiTheme="minorHAnsi" w:hAnsiTheme="minorHAnsi"/>
              </w:rPr>
            </w:pPr>
            <w:r w:rsidRPr="00085AC6">
              <w:rPr>
                <w:rFonts w:asciiTheme="minorHAnsi" w:hAnsiTheme="minorHAnsi"/>
              </w:rPr>
              <w:t>AS 4465 - 14 (a) 4.1</w:t>
            </w:r>
          </w:p>
        </w:tc>
      </w:tr>
      <w:tr w:rsidR="001850FB" w:rsidRPr="00085AC6" w14:paraId="4AC88212" w14:textId="77777777" w:rsidTr="001850FB">
        <w:tc>
          <w:tcPr>
            <w:tcW w:w="709" w:type="dxa"/>
          </w:tcPr>
          <w:p w14:paraId="318EF2A6"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8.2</w:t>
            </w:r>
          </w:p>
        </w:tc>
        <w:tc>
          <w:tcPr>
            <w:tcW w:w="5983" w:type="dxa"/>
          </w:tcPr>
          <w:p w14:paraId="53FF9E13" w14:textId="77777777"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Hazardous substances are verified to be fit for use and used in accordance with directions.</w:t>
            </w:r>
          </w:p>
          <w:p w14:paraId="10601B98" w14:textId="77777777" w:rsidR="00BC441B" w:rsidRDefault="00BC441B" w:rsidP="001850FB">
            <w:pPr>
              <w:spacing w:after="0" w:line="240" w:lineRule="auto"/>
              <w:rPr>
                <w:rFonts w:asciiTheme="minorHAnsi" w:hAnsiTheme="minorHAnsi"/>
              </w:rPr>
            </w:pPr>
          </w:p>
          <w:p w14:paraId="520F3DC8"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The following provide</w:t>
            </w:r>
            <w:r w:rsidR="00B74F03">
              <w:rPr>
                <w:rFonts w:asciiTheme="minorHAnsi" w:hAnsiTheme="minorHAnsi"/>
              </w:rPr>
              <w:t>s</w:t>
            </w:r>
            <w:r w:rsidRPr="00085AC6">
              <w:rPr>
                <w:rFonts w:asciiTheme="minorHAnsi" w:hAnsiTheme="minorHAnsi"/>
              </w:rPr>
              <w:t xml:space="preserve"> examples:</w:t>
            </w:r>
          </w:p>
          <w:p w14:paraId="2DC1F7E6" w14:textId="5DF15DD7" w:rsidR="001850FB" w:rsidRPr="007D5EDE" w:rsidRDefault="00DD3F6F" w:rsidP="00615661">
            <w:pPr>
              <w:pStyle w:val="ListParagraph"/>
              <w:numPr>
                <w:ilvl w:val="0"/>
                <w:numId w:val="119"/>
              </w:numPr>
              <w:spacing w:after="0" w:line="240" w:lineRule="auto"/>
              <w:ind w:left="488"/>
              <w:rPr>
                <w:rFonts w:asciiTheme="minorHAnsi" w:hAnsiTheme="minorHAnsi"/>
              </w:rPr>
            </w:pPr>
            <w:r>
              <w:rPr>
                <w:rFonts w:asciiTheme="minorHAnsi" w:hAnsiTheme="minorHAnsi"/>
              </w:rPr>
              <w:t>D</w:t>
            </w:r>
            <w:r w:rsidR="00AE15C2" w:rsidRPr="007D5EDE">
              <w:rPr>
                <w:rFonts w:asciiTheme="minorHAnsi" w:hAnsiTheme="minorHAnsi"/>
              </w:rPr>
              <w:t>epartmental</w:t>
            </w:r>
            <w:r w:rsidR="003142FB" w:rsidRPr="007D5EDE">
              <w:rPr>
                <w:rFonts w:asciiTheme="minorHAnsi" w:hAnsiTheme="minorHAnsi"/>
              </w:rPr>
              <w:t xml:space="preserve"> acceptances for use </w:t>
            </w:r>
            <w:r w:rsidR="001850FB" w:rsidRPr="007D5EDE">
              <w:rPr>
                <w:rFonts w:asciiTheme="minorHAnsi" w:hAnsiTheme="minorHAnsi"/>
              </w:rPr>
              <w:t xml:space="preserve"> </w:t>
            </w:r>
          </w:p>
          <w:p w14:paraId="05500F05" w14:textId="77777777"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vertAlign w:val="superscript"/>
              </w:rPr>
              <w:t xml:space="preserve">m </w:t>
            </w:r>
            <w:r w:rsidRPr="007D5EDE">
              <w:rPr>
                <w:rFonts w:asciiTheme="minorHAnsi" w:hAnsiTheme="minorHAnsi"/>
              </w:rPr>
              <w:t>FSANZ approval</w:t>
            </w:r>
          </w:p>
          <w:p w14:paraId="6B5CEBD6" w14:textId="525F517F"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rPr>
              <w:t>Generic approval</w:t>
            </w:r>
            <w:r w:rsidR="00AD0A04">
              <w:rPr>
                <w:rFonts w:asciiTheme="minorHAnsi" w:hAnsiTheme="minorHAnsi"/>
              </w:rPr>
              <w:t xml:space="preserve"> (as per </w:t>
            </w:r>
            <w:r w:rsidR="00B46CA5">
              <w:rPr>
                <w:rFonts w:asciiTheme="minorHAnsi" w:hAnsiTheme="minorHAnsi"/>
              </w:rPr>
              <w:t xml:space="preserve">the </w:t>
            </w:r>
            <w:r w:rsidR="00AD0A04">
              <w:rPr>
                <w:rFonts w:asciiTheme="minorHAnsi" w:hAnsiTheme="minorHAnsi"/>
              </w:rPr>
              <w:t>department</w:t>
            </w:r>
            <w:r w:rsidR="00B46CA5">
              <w:rPr>
                <w:rFonts w:asciiTheme="minorHAnsi" w:hAnsiTheme="minorHAnsi"/>
              </w:rPr>
              <w:t>’s</w:t>
            </w:r>
            <w:r w:rsidR="00AD0A04">
              <w:rPr>
                <w:rFonts w:asciiTheme="minorHAnsi" w:hAnsiTheme="minorHAnsi"/>
              </w:rPr>
              <w:t xml:space="preserve"> website)</w:t>
            </w:r>
          </w:p>
          <w:p w14:paraId="66D05359" w14:textId="77777777" w:rsidR="001850FB" w:rsidRPr="007D5EDE" w:rsidRDefault="001850FB" w:rsidP="00615661">
            <w:pPr>
              <w:pStyle w:val="ListParagraph"/>
              <w:numPr>
                <w:ilvl w:val="0"/>
                <w:numId w:val="119"/>
              </w:numPr>
              <w:spacing w:after="0" w:line="240" w:lineRule="auto"/>
              <w:ind w:left="488"/>
              <w:rPr>
                <w:rFonts w:asciiTheme="minorHAnsi" w:hAnsiTheme="minorHAnsi"/>
              </w:rPr>
            </w:pPr>
            <w:r w:rsidRPr="007D5EDE">
              <w:rPr>
                <w:rFonts w:asciiTheme="minorHAnsi" w:hAnsiTheme="minorHAnsi"/>
                <w:vertAlign w:val="superscript"/>
              </w:rPr>
              <w:t xml:space="preserve">m </w:t>
            </w:r>
            <w:r w:rsidRPr="007D5EDE">
              <w:rPr>
                <w:rFonts w:asciiTheme="minorHAnsi" w:hAnsiTheme="minorHAnsi"/>
              </w:rPr>
              <w:t>Used in accordance with manufacturers’ direction</w:t>
            </w:r>
            <w:r w:rsidR="00AE15C2" w:rsidRPr="007D5EDE">
              <w:rPr>
                <w:rFonts w:asciiTheme="minorHAnsi" w:hAnsiTheme="minorHAnsi"/>
              </w:rPr>
              <w:t>s</w:t>
            </w:r>
            <w:r w:rsidR="00B74F03">
              <w:rPr>
                <w:rFonts w:asciiTheme="minorHAnsi" w:hAnsiTheme="minorHAnsi"/>
              </w:rPr>
              <w:t>.</w:t>
            </w:r>
          </w:p>
        </w:tc>
        <w:tc>
          <w:tcPr>
            <w:tcW w:w="2835" w:type="dxa"/>
          </w:tcPr>
          <w:p w14:paraId="611A58AB" w14:textId="77777777" w:rsidR="001850FB" w:rsidRPr="00085AC6" w:rsidRDefault="00AE15C2" w:rsidP="001850FB">
            <w:pPr>
              <w:spacing w:after="0" w:line="240" w:lineRule="auto"/>
              <w:rPr>
                <w:rFonts w:asciiTheme="minorHAnsi" w:hAnsiTheme="minorHAnsi"/>
              </w:rPr>
            </w:pPr>
            <w:r w:rsidRPr="00085AC6">
              <w:rPr>
                <w:rFonts w:asciiTheme="minorHAnsi" w:hAnsiTheme="minorHAnsi"/>
              </w:rPr>
              <w:t xml:space="preserve">AS 4465 - 15.9, 15.31, 15.86, 15.88, </w:t>
            </w:r>
            <w:r w:rsidR="003142FB" w:rsidRPr="00085AC6">
              <w:rPr>
                <w:rFonts w:asciiTheme="minorHAnsi" w:hAnsiTheme="minorHAnsi"/>
              </w:rPr>
              <w:t xml:space="preserve">15.91, </w:t>
            </w:r>
          </w:p>
        </w:tc>
      </w:tr>
      <w:tr w:rsidR="001850FB" w:rsidRPr="00085AC6" w14:paraId="2EA832F2" w14:textId="77777777" w:rsidTr="001850FB">
        <w:tc>
          <w:tcPr>
            <w:tcW w:w="709" w:type="dxa"/>
          </w:tcPr>
          <w:p w14:paraId="0932C03D"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8.3</w:t>
            </w:r>
          </w:p>
        </w:tc>
        <w:tc>
          <w:tcPr>
            <w:tcW w:w="5983" w:type="dxa"/>
          </w:tcPr>
          <w:p w14:paraId="7B059383" w14:textId="77777777"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Hazardous substances (containers) are obviously labelled</w:t>
            </w:r>
            <w:r w:rsidR="00B74F03">
              <w:rPr>
                <w:rFonts w:asciiTheme="minorHAnsi" w:hAnsiTheme="minorHAnsi"/>
              </w:rPr>
              <w:t>.</w:t>
            </w:r>
          </w:p>
        </w:tc>
        <w:tc>
          <w:tcPr>
            <w:tcW w:w="2835" w:type="dxa"/>
          </w:tcPr>
          <w:p w14:paraId="1FF90100" w14:textId="77777777" w:rsidR="001850FB" w:rsidRPr="00085AC6" w:rsidRDefault="003142FB" w:rsidP="001850FB">
            <w:pPr>
              <w:spacing w:after="0" w:line="240" w:lineRule="auto"/>
              <w:rPr>
                <w:rFonts w:asciiTheme="minorHAnsi" w:hAnsiTheme="minorHAnsi"/>
              </w:rPr>
            </w:pPr>
            <w:r w:rsidRPr="00085AC6">
              <w:rPr>
                <w:rFonts w:asciiTheme="minorHAnsi" w:hAnsiTheme="minorHAnsi"/>
              </w:rPr>
              <w:t>AS 4465 - 9.4</w:t>
            </w:r>
          </w:p>
        </w:tc>
      </w:tr>
      <w:tr w:rsidR="001850FB" w:rsidRPr="00085AC6" w14:paraId="7B6DD609" w14:textId="77777777" w:rsidTr="001850FB">
        <w:tc>
          <w:tcPr>
            <w:tcW w:w="709" w:type="dxa"/>
          </w:tcPr>
          <w:p w14:paraId="05B72E82"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8.4</w:t>
            </w:r>
          </w:p>
        </w:tc>
        <w:tc>
          <w:tcPr>
            <w:tcW w:w="5983" w:type="dxa"/>
          </w:tcPr>
          <w:p w14:paraId="5F7FD45E" w14:textId="77777777"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Measures are taken to ensure storage, handling or use doesn’t jeopardise the wholesomeness of </w:t>
            </w:r>
            <w:r w:rsidR="00762118">
              <w:rPr>
                <w:rFonts w:asciiTheme="minorHAnsi" w:hAnsiTheme="minorHAnsi"/>
              </w:rPr>
              <w:t xml:space="preserve">poultry </w:t>
            </w:r>
            <w:r w:rsidRPr="00085AC6">
              <w:rPr>
                <w:rFonts w:asciiTheme="minorHAnsi" w:hAnsiTheme="minorHAnsi"/>
              </w:rPr>
              <w:t xml:space="preserve">meat and </w:t>
            </w:r>
            <w:r w:rsidR="00762118">
              <w:rPr>
                <w:rFonts w:asciiTheme="minorHAnsi" w:hAnsiTheme="minorHAnsi"/>
              </w:rPr>
              <w:t xml:space="preserve">poultry </w:t>
            </w:r>
            <w:r w:rsidRPr="00085AC6">
              <w:rPr>
                <w:rFonts w:asciiTheme="minorHAnsi" w:hAnsiTheme="minorHAnsi"/>
              </w:rPr>
              <w:t>meat products.</w:t>
            </w:r>
          </w:p>
        </w:tc>
        <w:tc>
          <w:tcPr>
            <w:tcW w:w="2835" w:type="dxa"/>
          </w:tcPr>
          <w:p w14:paraId="4602FB41" w14:textId="77777777" w:rsidR="001850FB" w:rsidRPr="00085AC6" w:rsidRDefault="003142FB" w:rsidP="001850FB">
            <w:pPr>
              <w:spacing w:after="0" w:line="240" w:lineRule="auto"/>
              <w:rPr>
                <w:rFonts w:asciiTheme="minorHAnsi" w:hAnsiTheme="minorHAnsi"/>
              </w:rPr>
            </w:pPr>
            <w:r w:rsidRPr="00085AC6">
              <w:rPr>
                <w:rFonts w:asciiTheme="minorHAnsi" w:hAnsiTheme="minorHAnsi"/>
              </w:rPr>
              <w:t>AS 4465 - 9.3</w:t>
            </w:r>
          </w:p>
        </w:tc>
      </w:tr>
      <w:tr w:rsidR="001850FB" w:rsidRPr="00085AC6" w14:paraId="7040DB56" w14:textId="77777777" w:rsidTr="001850FB">
        <w:tc>
          <w:tcPr>
            <w:tcW w:w="709" w:type="dxa"/>
          </w:tcPr>
          <w:p w14:paraId="3FB906EA"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8.5</w:t>
            </w:r>
          </w:p>
        </w:tc>
        <w:tc>
          <w:tcPr>
            <w:tcW w:w="5983" w:type="dxa"/>
          </w:tcPr>
          <w:p w14:paraId="384B0B5C" w14:textId="77777777" w:rsidR="001850FB" w:rsidRPr="00085AC6" w:rsidRDefault="001850FB" w:rsidP="007E45DE">
            <w:pPr>
              <w:spacing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Access to hazardous substances is limited to persons who are responsible and competent in handling those substances.</w:t>
            </w:r>
          </w:p>
          <w:p w14:paraId="31FFA5C9" w14:textId="77777777" w:rsidR="001850FB" w:rsidRPr="00085AC6" w:rsidRDefault="001850FB" w:rsidP="007E45DE">
            <w:pPr>
              <w:spacing w:after="120" w:line="240" w:lineRule="auto"/>
              <w:rPr>
                <w:rFonts w:asciiTheme="minorHAnsi" w:hAnsiTheme="minorHAnsi"/>
              </w:rPr>
            </w:pPr>
            <w:r w:rsidRPr="00085AC6">
              <w:rPr>
                <w:rFonts w:asciiTheme="minorHAnsi" w:hAnsiTheme="minorHAnsi"/>
              </w:rPr>
              <w:t>In some cases, other regulations may require physical security of hazardous substances.</w:t>
            </w:r>
          </w:p>
        </w:tc>
        <w:tc>
          <w:tcPr>
            <w:tcW w:w="2835" w:type="dxa"/>
          </w:tcPr>
          <w:p w14:paraId="3787CFEF" w14:textId="77777777" w:rsidR="001850FB" w:rsidRPr="00085AC6" w:rsidRDefault="00E6500A" w:rsidP="001850FB">
            <w:pPr>
              <w:spacing w:after="0" w:line="240" w:lineRule="auto"/>
              <w:rPr>
                <w:rFonts w:asciiTheme="minorHAnsi" w:hAnsiTheme="minorHAnsi"/>
              </w:rPr>
            </w:pPr>
            <w:r w:rsidRPr="00085AC6">
              <w:rPr>
                <w:rFonts w:asciiTheme="minorHAnsi" w:hAnsiTheme="minorHAnsi"/>
              </w:rPr>
              <w:t>AS 4465 - 14 (a) 4.1</w:t>
            </w:r>
          </w:p>
        </w:tc>
      </w:tr>
      <w:tr w:rsidR="001850FB" w:rsidRPr="00085AC6" w14:paraId="55235CEF" w14:textId="77777777" w:rsidTr="001850FB">
        <w:tc>
          <w:tcPr>
            <w:tcW w:w="709" w:type="dxa"/>
            <w:tcBorders>
              <w:bottom w:val="single" w:sz="4" w:space="0" w:color="auto"/>
            </w:tcBorders>
          </w:tcPr>
          <w:p w14:paraId="032B7871"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8.6</w:t>
            </w:r>
          </w:p>
        </w:tc>
        <w:tc>
          <w:tcPr>
            <w:tcW w:w="5983" w:type="dxa"/>
            <w:tcBorders>
              <w:bottom w:val="single" w:sz="4" w:space="0" w:color="auto"/>
            </w:tcBorders>
          </w:tcPr>
          <w:p w14:paraId="35B846D1" w14:textId="77777777"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Corrective actions ensure appropriate handling and disposition of contaminated product</w:t>
            </w:r>
            <w:r w:rsidR="00B74F03">
              <w:rPr>
                <w:rFonts w:asciiTheme="minorHAnsi" w:hAnsiTheme="minorHAnsi"/>
              </w:rPr>
              <w:t>.</w:t>
            </w:r>
            <w:r w:rsidRPr="00085AC6">
              <w:rPr>
                <w:rFonts w:asciiTheme="minorHAnsi" w:hAnsiTheme="minorHAnsi"/>
              </w:rPr>
              <w:t xml:space="preserve"> </w:t>
            </w:r>
          </w:p>
        </w:tc>
        <w:tc>
          <w:tcPr>
            <w:tcW w:w="2835" w:type="dxa"/>
            <w:tcBorders>
              <w:bottom w:val="single" w:sz="4" w:space="0" w:color="auto"/>
            </w:tcBorders>
          </w:tcPr>
          <w:p w14:paraId="79818981" w14:textId="77777777" w:rsidR="009145AF" w:rsidRPr="00085AC6" w:rsidRDefault="00370528" w:rsidP="009145AF">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9145AF" w:rsidRPr="00085AC6">
              <w:rPr>
                <w:rFonts w:asciiTheme="minorHAnsi" w:hAnsiTheme="minorHAnsi"/>
              </w:rPr>
              <w:t xml:space="preserve"> - Schedule 2, Clause 4</w:t>
            </w:r>
          </w:p>
          <w:p w14:paraId="798518F0" w14:textId="77777777" w:rsidR="009145AF" w:rsidRPr="00085AC6" w:rsidRDefault="009145AF" w:rsidP="009145AF">
            <w:pPr>
              <w:spacing w:after="0"/>
              <w:rPr>
                <w:rFonts w:asciiTheme="minorHAnsi" w:hAnsiTheme="minorHAnsi"/>
              </w:rPr>
            </w:pPr>
            <w:r w:rsidRPr="00085AC6">
              <w:rPr>
                <w:rFonts w:asciiTheme="minorHAnsi" w:hAnsiTheme="minorHAnsi"/>
              </w:rPr>
              <w:t>AS 4465 - 14 (a) 4.14</w:t>
            </w:r>
          </w:p>
          <w:p w14:paraId="021AB1CB" w14:textId="77777777" w:rsidR="001850FB" w:rsidRPr="00085AC6" w:rsidRDefault="009145AF" w:rsidP="009145AF">
            <w:pPr>
              <w:spacing w:after="0" w:line="240" w:lineRule="auto"/>
              <w:rPr>
                <w:rFonts w:asciiTheme="minorHAnsi" w:hAnsiTheme="minorHAnsi"/>
              </w:rPr>
            </w:pPr>
            <w:r w:rsidRPr="00085AC6">
              <w:rPr>
                <w:rFonts w:asciiTheme="minorHAnsi" w:hAnsiTheme="minorHAnsi"/>
              </w:rPr>
              <w:t>AS 4465 - 14 (b) 5</w:t>
            </w:r>
          </w:p>
        </w:tc>
      </w:tr>
      <w:tr w:rsidR="001850FB" w:rsidRPr="00085AC6" w14:paraId="4832D053" w14:textId="77777777" w:rsidTr="001850FB">
        <w:tc>
          <w:tcPr>
            <w:tcW w:w="709" w:type="dxa"/>
            <w:tcBorders>
              <w:left w:val="single" w:sz="4" w:space="0" w:color="auto"/>
              <w:right w:val="single" w:sz="4" w:space="0" w:color="auto"/>
            </w:tcBorders>
          </w:tcPr>
          <w:p w14:paraId="48B132C3"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8.7</w:t>
            </w:r>
          </w:p>
        </w:tc>
        <w:tc>
          <w:tcPr>
            <w:tcW w:w="5983" w:type="dxa"/>
            <w:tcBorders>
              <w:left w:val="single" w:sz="4" w:space="0" w:color="auto"/>
              <w:right w:val="single" w:sz="4" w:space="0" w:color="auto"/>
            </w:tcBorders>
          </w:tcPr>
          <w:p w14:paraId="50F54FEF"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Monitoring and verification of the use, handling and storage of hazardous substances should be</w:t>
            </w:r>
            <w:r w:rsidR="00B74F03">
              <w:rPr>
                <w:rFonts w:asciiTheme="minorHAnsi" w:hAnsiTheme="minorHAnsi"/>
              </w:rPr>
              <w:t xml:space="preserve"> conducted</w:t>
            </w:r>
            <w:r w:rsidRPr="00085AC6">
              <w:rPr>
                <w:rFonts w:asciiTheme="minorHAnsi" w:hAnsiTheme="minorHAnsi"/>
              </w:rPr>
              <w:t xml:space="preserve"> at least weekly</w:t>
            </w:r>
            <w:r w:rsidR="00B74F03">
              <w:rPr>
                <w:rFonts w:asciiTheme="minorHAnsi" w:hAnsiTheme="minorHAnsi"/>
              </w:rPr>
              <w:t>.</w:t>
            </w:r>
          </w:p>
        </w:tc>
        <w:tc>
          <w:tcPr>
            <w:tcW w:w="2835" w:type="dxa"/>
            <w:tcBorders>
              <w:left w:val="single" w:sz="4" w:space="0" w:color="auto"/>
              <w:right w:val="single" w:sz="4" w:space="0" w:color="auto"/>
            </w:tcBorders>
          </w:tcPr>
          <w:p w14:paraId="6E086FA5" w14:textId="77777777" w:rsidR="009145AF" w:rsidRPr="00085AC6" w:rsidRDefault="00370528" w:rsidP="009145AF">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9145AF" w:rsidRPr="00085AC6">
              <w:rPr>
                <w:rFonts w:asciiTheme="minorHAnsi" w:hAnsiTheme="minorHAnsi"/>
              </w:rPr>
              <w:t xml:space="preserve"> - Schedule 2, Clause 4</w:t>
            </w:r>
          </w:p>
          <w:p w14:paraId="54AFF564" w14:textId="77777777" w:rsidR="009145AF" w:rsidRPr="00085AC6" w:rsidRDefault="009145AF" w:rsidP="009145AF">
            <w:pPr>
              <w:spacing w:after="0"/>
              <w:rPr>
                <w:rFonts w:asciiTheme="minorHAnsi" w:hAnsiTheme="minorHAnsi"/>
              </w:rPr>
            </w:pPr>
            <w:r w:rsidRPr="00085AC6">
              <w:rPr>
                <w:rFonts w:asciiTheme="minorHAnsi" w:hAnsiTheme="minorHAnsi"/>
              </w:rPr>
              <w:t>AS 4465 - 14 (a) 4.14</w:t>
            </w:r>
          </w:p>
          <w:p w14:paraId="7D65DF42" w14:textId="77777777" w:rsidR="001850FB" w:rsidRPr="00085AC6" w:rsidRDefault="009145AF" w:rsidP="009145AF">
            <w:pPr>
              <w:spacing w:after="0" w:line="240" w:lineRule="auto"/>
              <w:rPr>
                <w:rFonts w:asciiTheme="minorHAnsi" w:hAnsiTheme="minorHAnsi"/>
              </w:rPr>
            </w:pPr>
            <w:r w:rsidRPr="00085AC6">
              <w:rPr>
                <w:rFonts w:asciiTheme="minorHAnsi" w:hAnsiTheme="minorHAnsi"/>
              </w:rPr>
              <w:t>AS 4465 - 14 (b) 5</w:t>
            </w:r>
          </w:p>
        </w:tc>
      </w:tr>
      <w:tr w:rsidR="001850FB" w:rsidRPr="00085AC6" w14:paraId="7A9E961C" w14:textId="77777777" w:rsidTr="001850FB">
        <w:tc>
          <w:tcPr>
            <w:tcW w:w="709" w:type="dxa"/>
            <w:tcBorders>
              <w:left w:val="single" w:sz="4" w:space="0" w:color="auto"/>
              <w:right w:val="single" w:sz="4" w:space="0" w:color="auto"/>
            </w:tcBorders>
          </w:tcPr>
          <w:p w14:paraId="606EE8FA" w14:textId="77777777" w:rsidR="001850FB" w:rsidRPr="00085AC6" w:rsidRDefault="001850FB" w:rsidP="001850FB">
            <w:pPr>
              <w:spacing w:after="0" w:line="240" w:lineRule="auto"/>
              <w:rPr>
                <w:rFonts w:asciiTheme="minorHAnsi" w:hAnsiTheme="minorHAnsi"/>
              </w:rPr>
            </w:pPr>
            <w:r w:rsidRPr="00085AC6">
              <w:rPr>
                <w:rFonts w:asciiTheme="minorHAnsi" w:hAnsiTheme="minorHAnsi"/>
              </w:rPr>
              <w:t>8.8</w:t>
            </w:r>
          </w:p>
        </w:tc>
        <w:tc>
          <w:tcPr>
            <w:tcW w:w="5983" w:type="dxa"/>
            <w:tcBorders>
              <w:left w:val="single" w:sz="4" w:space="0" w:color="auto"/>
              <w:right w:val="single" w:sz="4" w:space="0" w:color="auto"/>
            </w:tcBorders>
          </w:tcPr>
          <w:p w14:paraId="19EC9D15" w14:textId="77777777" w:rsidR="001850FB" w:rsidRPr="00085AC6" w:rsidRDefault="001850FB" w:rsidP="001850FB">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individuals responsible for the tasks are identified</w:t>
            </w:r>
            <w:r w:rsidR="00762161">
              <w:rPr>
                <w:rFonts w:asciiTheme="minorHAnsi" w:hAnsiTheme="minorHAnsi"/>
              </w:rPr>
              <w:t>.</w:t>
            </w:r>
            <w:r w:rsidRPr="00085AC6">
              <w:rPr>
                <w:rFonts w:asciiTheme="minorHAnsi" w:hAnsiTheme="minorHAnsi"/>
              </w:rPr>
              <w:t xml:space="preserve"> </w:t>
            </w:r>
          </w:p>
        </w:tc>
        <w:tc>
          <w:tcPr>
            <w:tcW w:w="2835" w:type="dxa"/>
            <w:tcBorders>
              <w:left w:val="single" w:sz="4" w:space="0" w:color="auto"/>
              <w:right w:val="single" w:sz="4" w:space="0" w:color="auto"/>
            </w:tcBorders>
          </w:tcPr>
          <w:p w14:paraId="2552F570" w14:textId="77777777" w:rsidR="001850FB" w:rsidRPr="00085AC6" w:rsidRDefault="00033740" w:rsidP="001850FB">
            <w:pPr>
              <w:spacing w:after="0" w:line="240" w:lineRule="auto"/>
              <w:rPr>
                <w:rFonts w:asciiTheme="minorHAnsi" w:hAnsiTheme="minorHAnsi"/>
              </w:rPr>
            </w:pPr>
            <w:r w:rsidRPr="00085AC6">
              <w:rPr>
                <w:rFonts w:asciiTheme="minorHAnsi" w:hAnsiTheme="minorHAnsi"/>
              </w:rPr>
              <w:t>AS 4465 - 14 (a) 4.1</w:t>
            </w:r>
          </w:p>
        </w:tc>
      </w:tr>
      <w:tr w:rsidR="00033740" w:rsidRPr="00085AC6" w14:paraId="0A730C06" w14:textId="77777777" w:rsidTr="001850FB">
        <w:tc>
          <w:tcPr>
            <w:tcW w:w="709" w:type="dxa"/>
            <w:tcBorders>
              <w:left w:val="single" w:sz="4" w:space="0" w:color="auto"/>
              <w:bottom w:val="single" w:sz="4" w:space="0" w:color="auto"/>
              <w:right w:val="single" w:sz="4" w:space="0" w:color="auto"/>
            </w:tcBorders>
          </w:tcPr>
          <w:p w14:paraId="30F1BADE" w14:textId="77777777" w:rsidR="00033740" w:rsidRPr="00085AC6" w:rsidRDefault="00033740" w:rsidP="00033740">
            <w:pPr>
              <w:spacing w:after="0" w:line="240" w:lineRule="auto"/>
              <w:rPr>
                <w:rFonts w:asciiTheme="minorHAnsi" w:hAnsiTheme="minorHAnsi"/>
              </w:rPr>
            </w:pPr>
            <w:r w:rsidRPr="00085AC6">
              <w:rPr>
                <w:rFonts w:asciiTheme="minorHAnsi" w:hAnsiTheme="minorHAnsi"/>
              </w:rPr>
              <w:t>8.9</w:t>
            </w:r>
          </w:p>
        </w:tc>
        <w:tc>
          <w:tcPr>
            <w:tcW w:w="5983" w:type="dxa"/>
            <w:tcBorders>
              <w:left w:val="single" w:sz="4" w:space="0" w:color="auto"/>
              <w:bottom w:val="single" w:sz="4" w:space="0" w:color="auto"/>
              <w:right w:val="single" w:sz="4" w:space="0" w:color="auto"/>
            </w:tcBorders>
          </w:tcPr>
          <w:p w14:paraId="449A9284" w14:textId="77777777" w:rsidR="00033740" w:rsidRPr="00085AC6" w:rsidRDefault="00033740" w:rsidP="00B9150F">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monitoring, corrective</w:t>
            </w:r>
            <w:r w:rsidR="00B9150F">
              <w:rPr>
                <w:rFonts w:asciiTheme="minorHAnsi" w:hAnsiTheme="minorHAnsi"/>
              </w:rPr>
              <w:t>/preventative</w:t>
            </w:r>
            <w:r w:rsidRPr="00085AC6">
              <w:rPr>
                <w:rFonts w:asciiTheme="minorHAnsi" w:hAnsiTheme="minorHAnsi"/>
              </w:rPr>
              <w:t xml:space="preserve"> action, </w:t>
            </w:r>
            <w:r w:rsidR="00B9150F">
              <w:rPr>
                <w:rFonts w:asciiTheme="minorHAnsi" w:hAnsiTheme="minorHAnsi"/>
              </w:rPr>
              <w:t xml:space="preserve">and </w:t>
            </w:r>
            <w:r w:rsidRPr="00085AC6">
              <w:rPr>
                <w:rFonts w:asciiTheme="minorHAnsi" w:hAnsiTheme="minorHAnsi"/>
              </w:rPr>
              <w:t>verifications of those actions are kept</w:t>
            </w:r>
            <w:r w:rsidR="00762161">
              <w:rPr>
                <w:rFonts w:asciiTheme="minorHAnsi" w:hAnsiTheme="minorHAnsi"/>
              </w:rPr>
              <w:t>.</w:t>
            </w:r>
          </w:p>
        </w:tc>
        <w:tc>
          <w:tcPr>
            <w:tcW w:w="2835" w:type="dxa"/>
            <w:tcBorders>
              <w:left w:val="single" w:sz="4" w:space="0" w:color="auto"/>
              <w:bottom w:val="single" w:sz="4" w:space="0" w:color="auto"/>
              <w:right w:val="single" w:sz="4" w:space="0" w:color="auto"/>
            </w:tcBorders>
          </w:tcPr>
          <w:p w14:paraId="78F3B0CF" w14:textId="77777777" w:rsidR="00033740" w:rsidRPr="00085AC6" w:rsidRDefault="00370528" w:rsidP="00033740">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033740" w:rsidRPr="00085AC6">
              <w:rPr>
                <w:rFonts w:asciiTheme="minorHAnsi" w:hAnsiTheme="minorHAnsi"/>
              </w:rPr>
              <w:t xml:space="preserve"> - Schedule 2, Clause 7.1</w:t>
            </w:r>
          </w:p>
          <w:p w14:paraId="37D2F3C1" w14:textId="77777777" w:rsidR="00033740" w:rsidRPr="00085AC6" w:rsidRDefault="00033740" w:rsidP="00033740">
            <w:pPr>
              <w:spacing w:after="0" w:line="240" w:lineRule="auto"/>
              <w:rPr>
                <w:rFonts w:asciiTheme="minorHAnsi" w:hAnsiTheme="minorHAnsi"/>
              </w:rPr>
            </w:pPr>
            <w:r w:rsidRPr="00085AC6">
              <w:rPr>
                <w:rFonts w:asciiTheme="minorHAnsi" w:hAnsiTheme="minorHAnsi"/>
              </w:rPr>
              <w:t>AS 4465 - 14 (a) 4.16</w:t>
            </w:r>
          </w:p>
          <w:p w14:paraId="32DE0503" w14:textId="77777777" w:rsidR="00033740" w:rsidRPr="00085AC6" w:rsidRDefault="00033740" w:rsidP="00033740">
            <w:pPr>
              <w:spacing w:after="0" w:line="240" w:lineRule="auto"/>
              <w:rPr>
                <w:rFonts w:asciiTheme="minorHAnsi" w:hAnsiTheme="minorHAnsi"/>
              </w:rPr>
            </w:pPr>
            <w:r w:rsidRPr="00085AC6">
              <w:rPr>
                <w:rFonts w:asciiTheme="minorHAnsi" w:hAnsiTheme="minorHAnsi"/>
              </w:rPr>
              <w:t>AS 4465 - 14 (b) 7</w:t>
            </w:r>
          </w:p>
        </w:tc>
      </w:tr>
    </w:tbl>
    <w:p w14:paraId="7AA1040A" w14:textId="77777777" w:rsidR="004B17D9" w:rsidRPr="001C04C4" w:rsidRDefault="00E456B8" w:rsidP="001C04C4">
      <w:pPr>
        <w:pStyle w:val="Heading2"/>
        <w:rPr>
          <w:rFonts w:asciiTheme="minorHAnsi" w:hAnsiTheme="minorHAnsi"/>
        </w:rPr>
      </w:pPr>
      <w:r w:rsidRPr="00085AC6">
        <w:br w:type="page"/>
      </w:r>
      <w:bookmarkStart w:id="150" w:name="_Toc514339426"/>
      <w:r w:rsidR="00A6619F" w:rsidRPr="001C04C4">
        <w:rPr>
          <w:rFonts w:asciiTheme="minorHAnsi" w:hAnsiTheme="minorHAnsi"/>
        </w:rPr>
        <w:t>9</w:t>
      </w:r>
      <w:r w:rsidR="004B17D9" w:rsidRPr="001C04C4">
        <w:rPr>
          <w:rFonts w:asciiTheme="minorHAnsi" w:hAnsiTheme="minorHAnsi"/>
        </w:rPr>
        <w:t>.</w:t>
      </w:r>
      <w:r w:rsidR="000C2367">
        <w:rPr>
          <w:rFonts w:asciiTheme="minorHAnsi" w:hAnsiTheme="minorHAnsi"/>
        </w:rPr>
        <w:tab/>
      </w:r>
      <w:r w:rsidR="004B17D9" w:rsidRPr="001C04C4">
        <w:rPr>
          <w:rFonts w:asciiTheme="minorHAnsi" w:hAnsiTheme="minorHAnsi"/>
        </w:rPr>
        <w:t xml:space="preserve">Sourcing and </w:t>
      </w:r>
      <w:r w:rsidR="00395A79">
        <w:rPr>
          <w:rFonts w:asciiTheme="minorHAnsi" w:hAnsiTheme="minorHAnsi"/>
        </w:rPr>
        <w:t>T</w:t>
      </w:r>
      <w:r w:rsidR="004B17D9" w:rsidRPr="001C04C4">
        <w:rPr>
          <w:rFonts w:asciiTheme="minorHAnsi" w:hAnsiTheme="minorHAnsi"/>
        </w:rPr>
        <w:t xml:space="preserve">ransport of </w:t>
      </w:r>
      <w:r w:rsidR="00395A79">
        <w:rPr>
          <w:rFonts w:asciiTheme="minorHAnsi" w:hAnsiTheme="minorHAnsi"/>
        </w:rPr>
        <w:t>P</w:t>
      </w:r>
      <w:r w:rsidR="004B17D9" w:rsidRPr="001C04C4">
        <w:rPr>
          <w:rFonts w:asciiTheme="minorHAnsi" w:hAnsiTheme="minorHAnsi"/>
        </w:rPr>
        <w:t>oultry</w:t>
      </w:r>
      <w:bookmarkEnd w:id="150"/>
    </w:p>
    <w:p w14:paraId="0E24E6E0" w14:textId="77777777" w:rsidR="004B17D9" w:rsidRPr="00581AF6" w:rsidRDefault="004B17D9" w:rsidP="004B17D9">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581AF6">
        <w:rPr>
          <w:rFonts w:asciiTheme="minorHAnsi" w:hAnsiTheme="minorHAnsi"/>
          <w:i/>
        </w:rPr>
        <w:t>Outcome</w:t>
      </w:r>
    </w:p>
    <w:p w14:paraId="38B9E0F0" w14:textId="77777777" w:rsidR="004B17D9" w:rsidRPr="00085AC6" w:rsidRDefault="00762161" w:rsidP="004B17D9">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szCs w:val="24"/>
        </w:rPr>
      </w:pPr>
      <w:r>
        <w:rPr>
          <w:rFonts w:asciiTheme="minorHAnsi" w:hAnsiTheme="minorHAnsi"/>
          <w:i/>
          <w:sz w:val="24"/>
          <w:szCs w:val="24"/>
        </w:rPr>
        <w:t>Poultry</w:t>
      </w:r>
      <w:r w:rsidR="004B17D9" w:rsidRPr="00085AC6">
        <w:rPr>
          <w:rFonts w:asciiTheme="minorHAnsi" w:hAnsiTheme="minorHAnsi"/>
          <w:i/>
          <w:sz w:val="24"/>
          <w:szCs w:val="24"/>
        </w:rPr>
        <w:t xml:space="preserve"> presented for slaughter are sourced and transported from properties where the management of poultry does not jeopa</w:t>
      </w:r>
      <w:r>
        <w:rPr>
          <w:rFonts w:asciiTheme="minorHAnsi" w:hAnsiTheme="minorHAnsi"/>
          <w:i/>
          <w:sz w:val="24"/>
          <w:szCs w:val="24"/>
        </w:rPr>
        <w:t>rdise wholesomeness of derived poultry m</w:t>
      </w:r>
      <w:r w:rsidR="004B17D9" w:rsidRPr="00085AC6">
        <w:rPr>
          <w:rFonts w:asciiTheme="minorHAnsi" w:hAnsiTheme="minorHAnsi"/>
          <w:i/>
          <w:sz w:val="24"/>
          <w:szCs w:val="24"/>
        </w:rPr>
        <w:t xml:space="preserve">eat and poultry meat products. </w:t>
      </w:r>
    </w:p>
    <w:p w14:paraId="4DF72E8E" w14:textId="77777777" w:rsidR="00FD5F7D" w:rsidRPr="00085AC6" w:rsidRDefault="00FD5F7D" w:rsidP="003207E7">
      <w:pPr>
        <w:rPr>
          <w:rFonts w:asciiTheme="minorHAnsi" w:hAnsiTheme="minorHAnsi"/>
          <w:b/>
        </w:rPr>
      </w:pPr>
      <w:bookmarkStart w:id="151" w:name="_Toc288472905"/>
    </w:p>
    <w:p w14:paraId="1EC1CF7C" w14:textId="77777777" w:rsidR="004B17D9" w:rsidRPr="00085AC6" w:rsidRDefault="004B17D9" w:rsidP="003207E7">
      <w:pPr>
        <w:rPr>
          <w:rFonts w:asciiTheme="minorHAnsi" w:hAnsiTheme="minorHAnsi"/>
          <w:b/>
        </w:rPr>
      </w:pPr>
      <w:r w:rsidRPr="00085AC6">
        <w:rPr>
          <w:rFonts w:asciiTheme="minorHAnsi" w:hAnsiTheme="minorHAnsi"/>
          <w:b/>
        </w:rPr>
        <w:t xml:space="preserve">Performance </w:t>
      </w:r>
      <w:bookmarkEnd w:id="151"/>
      <w:r w:rsidR="0064706F" w:rsidRPr="00085AC6">
        <w:rPr>
          <w:rFonts w:asciiTheme="minorHAnsi" w:hAnsiTheme="minorHAnsi"/>
          <w:b/>
        </w:rPr>
        <w:t>Indicators</w:t>
      </w:r>
    </w:p>
    <w:p w14:paraId="0C418FFB" w14:textId="77777777" w:rsidR="004B17D9" w:rsidRPr="00085AC6" w:rsidRDefault="004B17D9" w:rsidP="00A6619F">
      <w:pPr>
        <w:numPr>
          <w:ilvl w:val="0"/>
          <w:numId w:val="18"/>
        </w:numPr>
        <w:spacing w:before="240" w:line="240" w:lineRule="auto"/>
        <w:ind w:hanging="502"/>
        <w:rPr>
          <w:rFonts w:asciiTheme="minorHAnsi" w:hAnsiTheme="minorHAnsi"/>
        </w:rPr>
      </w:pPr>
      <w:r w:rsidRPr="00085AC6">
        <w:rPr>
          <w:rFonts w:asciiTheme="minorHAnsi" w:hAnsiTheme="minorHAnsi"/>
        </w:rPr>
        <w:t xml:space="preserve">Only wholesome </w:t>
      </w:r>
      <w:r w:rsidR="007E45DE">
        <w:rPr>
          <w:rFonts w:asciiTheme="minorHAnsi" w:hAnsiTheme="minorHAnsi"/>
        </w:rPr>
        <w:t>poultry carcases are processed</w:t>
      </w:r>
      <w:r w:rsidR="00B9150F">
        <w:rPr>
          <w:rFonts w:asciiTheme="minorHAnsi" w:hAnsiTheme="minorHAnsi"/>
        </w:rPr>
        <w:t>.</w:t>
      </w:r>
    </w:p>
    <w:p w14:paraId="4A3D520C" w14:textId="6B8E4BE6" w:rsidR="004B17D9" w:rsidRPr="00085AC6" w:rsidRDefault="00C53453" w:rsidP="00A6619F">
      <w:pPr>
        <w:numPr>
          <w:ilvl w:val="0"/>
          <w:numId w:val="18"/>
        </w:numPr>
        <w:spacing w:before="240" w:line="240" w:lineRule="auto"/>
        <w:ind w:hanging="502"/>
        <w:rPr>
          <w:rFonts w:asciiTheme="minorHAnsi" w:hAnsiTheme="minorHAnsi"/>
        </w:rPr>
      </w:pPr>
      <w:r>
        <w:rPr>
          <w:rFonts w:asciiTheme="minorHAnsi" w:hAnsiTheme="minorHAnsi"/>
        </w:rPr>
        <w:t>Written work instructions are</w:t>
      </w:r>
      <w:r w:rsidR="004B17D9" w:rsidRPr="00085AC6">
        <w:rPr>
          <w:rFonts w:asciiTheme="minorHAnsi" w:hAnsiTheme="minorHAnsi"/>
        </w:rPr>
        <w:t xml:space="preserve"> current and detail the actions necessary to achieve the above requirements</w:t>
      </w:r>
      <w:r w:rsidR="00B9150F">
        <w:rPr>
          <w:rFonts w:asciiTheme="minorHAnsi" w:hAnsiTheme="minorHAnsi"/>
        </w:rPr>
        <w:t>.</w:t>
      </w:r>
    </w:p>
    <w:p w14:paraId="2D81633D" w14:textId="77777777" w:rsidR="007D5EDE" w:rsidRDefault="007D5EDE" w:rsidP="007C479F">
      <w:pPr>
        <w:pStyle w:val="TableCaption"/>
        <w:rPr>
          <w:rFonts w:asciiTheme="minorHAnsi" w:hAnsiTheme="minorHAnsi"/>
        </w:rPr>
      </w:pPr>
    </w:p>
    <w:p w14:paraId="57C8DC92" w14:textId="77777777" w:rsidR="007C479F" w:rsidRPr="00085AC6" w:rsidRDefault="007C479F" w:rsidP="007C479F">
      <w:pPr>
        <w:pStyle w:val="TableCaption"/>
        <w:rPr>
          <w:rFonts w:asciiTheme="minorHAnsi" w:hAnsiTheme="minorHAnsi"/>
        </w:rPr>
      </w:pPr>
      <w:r w:rsidRPr="00085AC6">
        <w:rPr>
          <w:rFonts w:asciiTheme="minorHAnsi" w:hAnsiTheme="minorHAnsi"/>
        </w:rPr>
        <w:t>Table 33: Performance Checklist</w:t>
      </w:r>
    </w:p>
    <w:p w14:paraId="4FC2BCD5" w14:textId="77777777" w:rsidR="007C479F" w:rsidRPr="00085AC6" w:rsidRDefault="007C479F" w:rsidP="007C479F">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7C479F" w:rsidRPr="00085AC6" w14:paraId="5525118E" w14:textId="77777777" w:rsidTr="00FD5F7D">
        <w:trPr>
          <w:tblHeader/>
        </w:trPr>
        <w:tc>
          <w:tcPr>
            <w:tcW w:w="779" w:type="dxa"/>
            <w:tcBorders>
              <w:right w:val="single" w:sz="4" w:space="0" w:color="FFFFFF"/>
            </w:tcBorders>
            <w:shd w:val="clear" w:color="auto" w:fill="000000"/>
          </w:tcPr>
          <w:p w14:paraId="7CD31184" w14:textId="77777777" w:rsidR="007C479F" w:rsidRPr="00085AC6" w:rsidRDefault="007C479F" w:rsidP="007C479F">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4853E280" w14:textId="77777777" w:rsidR="007C479F" w:rsidRPr="00085AC6" w:rsidRDefault="00E11679" w:rsidP="007C479F">
            <w:pPr>
              <w:pStyle w:val="TableHeading"/>
              <w:rPr>
                <w:rFonts w:asciiTheme="minorHAnsi" w:hAnsiTheme="minorHAnsi"/>
              </w:rPr>
            </w:pPr>
            <w:r w:rsidRPr="00085AC6">
              <w:rPr>
                <w:rFonts w:asciiTheme="minorHAnsi" w:hAnsiTheme="minorHAnsi"/>
              </w:rPr>
              <w:t>Performance Checklist</w:t>
            </w:r>
          </w:p>
        </w:tc>
      </w:tr>
      <w:tr w:rsidR="007C479F" w:rsidRPr="00085AC6" w14:paraId="7FE9C5AF" w14:textId="77777777" w:rsidTr="00FD5F7D">
        <w:tc>
          <w:tcPr>
            <w:tcW w:w="779" w:type="dxa"/>
            <w:shd w:val="clear" w:color="auto" w:fill="auto"/>
          </w:tcPr>
          <w:p w14:paraId="0A1F5240" w14:textId="77777777" w:rsidR="007C479F" w:rsidRPr="00085AC6" w:rsidRDefault="007C479F" w:rsidP="007C479F">
            <w:pPr>
              <w:pStyle w:val="TableText"/>
              <w:rPr>
                <w:rFonts w:asciiTheme="minorHAnsi" w:hAnsiTheme="minorHAnsi"/>
              </w:rPr>
            </w:pPr>
            <w:r w:rsidRPr="00085AC6">
              <w:rPr>
                <w:rFonts w:asciiTheme="minorHAnsi" w:hAnsiTheme="minorHAnsi"/>
              </w:rPr>
              <w:t>9.1</w:t>
            </w:r>
          </w:p>
        </w:tc>
        <w:tc>
          <w:tcPr>
            <w:tcW w:w="8813" w:type="dxa"/>
            <w:shd w:val="clear" w:color="auto" w:fill="auto"/>
          </w:tcPr>
          <w:p w14:paraId="6EA316AC" w14:textId="77777777" w:rsidR="007C479F" w:rsidRPr="00085AC6" w:rsidRDefault="007C479F" w:rsidP="007E45DE">
            <w:pPr>
              <w:pStyle w:val="TableText"/>
              <w:spacing w:before="0" w:after="120"/>
              <w:rPr>
                <w:rFonts w:asciiTheme="minorHAnsi" w:hAnsiTheme="minorHAnsi"/>
              </w:rPr>
            </w:pPr>
            <w:r w:rsidRPr="00085AC6">
              <w:rPr>
                <w:rFonts w:asciiTheme="minorHAnsi" w:hAnsiTheme="minorHAnsi"/>
              </w:rPr>
              <w:t>The occupier has a documented procedure for the so</w:t>
            </w:r>
            <w:r w:rsidR="00762161">
              <w:rPr>
                <w:rFonts w:asciiTheme="minorHAnsi" w:hAnsiTheme="minorHAnsi"/>
              </w:rPr>
              <w:t>urcing of poultry for slaughter?</w:t>
            </w:r>
          </w:p>
          <w:p w14:paraId="01A9B1E2" w14:textId="77777777" w:rsidR="0047254B" w:rsidRPr="00085AC6" w:rsidRDefault="0047254B" w:rsidP="007E45DE">
            <w:pPr>
              <w:spacing w:after="120" w:line="240" w:lineRule="auto"/>
              <w:rPr>
                <w:rFonts w:asciiTheme="minorHAnsi" w:hAnsiTheme="minorHAnsi"/>
              </w:rPr>
            </w:pPr>
            <w:r w:rsidRPr="00085AC6">
              <w:rPr>
                <w:rFonts w:asciiTheme="minorHAnsi" w:hAnsiTheme="minorHAnsi"/>
              </w:rPr>
              <w:t xml:space="preserve">This procedure is to ensure: </w:t>
            </w:r>
          </w:p>
          <w:p w14:paraId="6619E611" w14:textId="77777777" w:rsidR="0047254B" w:rsidRPr="00085AC6" w:rsidRDefault="0047254B" w:rsidP="00437ED7">
            <w:pPr>
              <w:numPr>
                <w:ilvl w:val="0"/>
                <w:numId w:val="38"/>
              </w:numPr>
              <w:spacing w:after="120" w:line="240" w:lineRule="auto"/>
              <w:ind w:left="695"/>
              <w:rPr>
                <w:rFonts w:asciiTheme="minorHAnsi" w:hAnsiTheme="minorHAnsi"/>
              </w:rPr>
            </w:pPr>
            <w:r w:rsidRPr="00085AC6">
              <w:rPr>
                <w:rFonts w:asciiTheme="minorHAnsi" w:hAnsiTheme="minorHAnsi"/>
              </w:rPr>
              <w:t>Only poultry suitable for human consumption are processed</w:t>
            </w:r>
            <w:r w:rsidR="00B9150F">
              <w:rPr>
                <w:rFonts w:asciiTheme="minorHAnsi" w:hAnsiTheme="minorHAnsi"/>
              </w:rPr>
              <w:t>.</w:t>
            </w:r>
            <w:r w:rsidRPr="00085AC6">
              <w:rPr>
                <w:rFonts w:asciiTheme="minorHAnsi" w:hAnsiTheme="minorHAnsi"/>
              </w:rPr>
              <w:t xml:space="preserve"> </w:t>
            </w:r>
          </w:p>
          <w:p w14:paraId="0A9C1882" w14:textId="77777777" w:rsidR="0047254B" w:rsidRPr="00085AC6" w:rsidRDefault="0047254B" w:rsidP="00437ED7">
            <w:pPr>
              <w:numPr>
                <w:ilvl w:val="0"/>
                <w:numId w:val="38"/>
              </w:numPr>
              <w:spacing w:after="120" w:line="240" w:lineRule="auto"/>
              <w:ind w:left="695"/>
              <w:rPr>
                <w:rFonts w:asciiTheme="minorHAnsi" w:hAnsiTheme="minorHAnsi"/>
              </w:rPr>
            </w:pPr>
            <w:r w:rsidRPr="00085AC6">
              <w:rPr>
                <w:rFonts w:asciiTheme="minorHAnsi" w:hAnsiTheme="minorHAnsi"/>
              </w:rPr>
              <w:t>Poultry birds are not sourced from areas subject to an official prohibition for the presence of any communicable diseases such as avian influenza</w:t>
            </w:r>
            <w:r w:rsidR="00B9150F">
              <w:rPr>
                <w:rFonts w:asciiTheme="minorHAnsi" w:hAnsiTheme="minorHAnsi"/>
              </w:rPr>
              <w:t>.</w:t>
            </w:r>
          </w:p>
          <w:p w14:paraId="2164FB9C" w14:textId="77777777" w:rsidR="0047254B" w:rsidRPr="00085AC6" w:rsidRDefault="0047254B" w:rsidP="00437ED7">
            <w:pPr>
              <w:numPr>
                <w:ilvl w:val="0"/>
                <w:numId w:val="38"/>
              </w:numPr>
              <w:spacing w:after="120" w:line="240" w:lineRule="auto"/>
              <w:ind w:left="695"/>
              <w:rPr>
                <w:rFonts w:asciiTheme="minorHAnsi" w:hAnsiTheme="minorHAnsi"/>
              </w:rPr>
            </w:pPr>
            <w:r w:rsidRPr="00085AC6">
              <w:rPr>
                <w:rFonts w:asciiTheme="minorHAnsi" w:hAnsiTheme="minorHAnsi"/>
              </w:rPr>
              <w:t>The person responsible for the sourcing of birds ensures that the poultry is not fed with any prohibited chemicals or veterinary drugs before slaughter or not within the withholding (or export slaughter interval) period that can jeopardise the wholesomeness of poultry meat and poultry meat products</w:t>
            </w:r>
            <w:r w:rsidR="00B9150F">
              <w:rPr>
                <w:rFonts w:asciiTheme="minorHAnsi" w:hAnsiTheme="minorHAnsi"/>
              </w:rPr>
              <w:t>.</w:t>
            </w:r>
          </w:p>
          <w:p w14:paraId="3A1554FB" w14:textId="77777777" w:rsidR="0047254B" w:rsidRPr="00085AC6" w:rsidRDefault="0047254B" w:rsidP="00437ED7">
            <w:pPr>
              <w:numPr>
                <w:ilvl w:val="0"/>
                <w:numId w:val="38"/>
              </w:numPr>
              <w:spacing w:after="120" w:line="240" w:lineRule="auto"/>
              <w:ind w:left="695"/>
              <w:rPr>
                <w:rFonts w:asciiTheme="minorHAnsi" w:hAnsiTheme="minorHAnsi"/>
              </w:rPr>
            </w:pPr>
            <w:r w:rsidRPr="00085AC6">
              <w:rPr>
                <w:rFonts w:asciiTheme="minorHAnsi" w:hAnsiTheme="minorHAnsi"/>
              </w:rPr>
              <w:t>Poultry within a withholding period (WHP) are not processed for human consumption.</w:t>
            </w:r>
          </w:p>
          <w:p w14:paraId="5F69FBB2" w14:textId="77777777" w:rsidR="007C479F" w:rsidRPr="00085AC6" w:rsidRDefault="0047254B" w:rsidP="00437ED7">
            <w:pPr>
              <w:numPr>
                <w:ilvl w:val="0"/>
                <w:numId w:val="38"/>
              </w:numPr>
              <w:spacing w:after="120" w:line="240" w:lineRule="auto"/>
              <w:ind w:left="695"/>
              <w:rPr>
                <w:rFonts w:asciiTheme="minorHAnsi" w:hAnsiTheme="minorHAnsi"/>
              </w:rPr>
            </w:pPr>
            <w:r w:rsidRPr="00085AC6">
              <w:rPr>
                <w:rFonts w:asciiTheme="minorHAnsi" w:hAnsiTheme="minorHAnsi"/>
              </w:rPr>
              <w:t>Poultry are identified to their last holding up until the resultant carcase is passed fit for human consumption</w:t>
            </w:r>
            <w:r w:rsidR="00B9150F">
              <w:rPr>
                <w:rFonts w:asciiTheme="minorHAnsi" w:hAnsiTheme="minorHAnsi"/>
              </w:rPr>
              <w:t>.</w:t>
            </w:r>
          </w:p>
        </w:tc>
      </w:tr>
      <w:tr w:rsidR="007C479F" w:rsidRPr="00085AC6" w14:paraId="5946FAA8" w14:textId="77777777" w:rsidTr="007C479F">
        <w:trPr>
          <w:cantSplit/>
        </w:trPr>
        <w:tc>
          <w:tcPr>
            <w:tcW w:w="779" w:type="dxa"/>
            <w:shd w:val="clear" w:color="auto" w:fill="auto"/>
          </w:tcPr>
          <w:p w14:paraId="4651CB9A" w14:textId="77777777" w:rsidR="007C479F" w:rsidRPr="00085AC6" w:rsidRDefault="007C479F" w:rsidP="007C479F">
            <w:pPr>
              <w:pStyle w:val="TableText"/>
              <w:rPr>
                <w:rFonts w:asciiTheme="minorHAnsi" w:hAnsiTheme="minorHAnsi"/>
              </w:rPr>
            </w:pPr>
            <w:r w:rsidRPr="00085AC6">
              <w:rPr>
                <w:rFonts w:asciiTheme="minorHAnsi" w:hAnsiTheme="minorHAnsi"/>
              </w:rPr>
              <w:t>9.2</w:t>
            </w:r>
          </w:p>
        </w:tc>
        <w:tc>
          <w:tcPr>
            <w:tcW w:w="8813" w:type="dxa"/>
            <w:shd w:val="clear" w:color="auto" w:fill="auto"/>
          </w:tcPr>
          <w:p w14:paraId="4AFCA4B1" w14:textId="0FA9EB0F" w:rsidR="007C479F" w:rsidRPr="00085AC6" w:rsidRDefault="00762161" w:rsidP="009144F2">
            <w:pPr>
              <w:pStyle w:val="TableText"/>
              <w:rPr>
                <w:rFonts w:asciiTheme="minorHAnsi" w:hAnsiTheme="minorHAnsi"/>
              </w:rPr>
            </w:pPr>
            <w:r>
              <w:rPr>
                <w:rFonts w:asciiTheme="minorHAnsi" w:hAnsiTheme="minorHAnsi"/>
              </w:rPr>
              <w:t xml:space="preserve">An </w:t>
            </w:r>
            <w:r w:rsidR="009144F2" w:rsidRPr="00085AC6">
              <w:rPr>
                <w:rFonts w:asciiTheme="minorHAnsi" w:hAnsiTheme="minorHAnsi"/>
              </w:rPr>
              <w:t>Ante</w:t>
            </w:r>
            <w:r w:rsidR="00B45724">
              <w:rPr>
                <w:rFonts w:asciiTheme="minorHAnsi" w:hAnsiTheme="minorHAnsi"/>
              </w:rPr>
              <w:t xml:space="preserve"> </w:t>
            </w:r>
            <w:r w:rsidR="009144F2" w:rsidRPr="00085AC6">
              <w:rPr>
                <w:rFonts w:asciiTheme="minorHAnsi" w:hAnsiTheme="minorHAnsi"/>
              </w:rPr>
              <w:t>Mortem Certificate</w:t>
            </w:r>
            <w:r w:rsidR="007C479F" w:rsidRPr="00085AC6">
              <w:rPr>
                <w:rFonts w:asciiTheme="minorHAnsi" w:hAnsiTheme="minorHAnsi"/>
              </w:rPr>
              <w:t xml:space="preserve"> is available for </w:t>
            </w:r>
            <w:r w:rsidR="009144F2" w:rsidRPr="00085AC6">
              <w:rPr>
                <w:rFonts w:asciiTheme="minorHAnsi" w:hAnsiTheme="minorHAnsi"/>
              </w:rPr>
              <w:t>each lot of poultry</w:t>
            </w:r>
            <w:r w:rsidR="007C479F" w:rsidRPr="00085AC6">
              <w:rPr>
                <w:rFonts w:asciiTheme="minorHAnsi" w:hAnsiTheme="minorHAnsi"/>
              </w:rPr>
              <w:t>?</w:t>
            </w:r>
          </w:p>
        </w:tc>
      </w:tr>
      <w:tr w:rsidR="007C479F" w:rsidRPr="00085AC6" w14:paraId="0BE761F3" w14:textId="77777777" w:rsidTr="007C479F">
        <w:trPr>
          <w:cantSplit/>
        </w:trPr>
        <w:tc>
          <w:tcPr>
            <w:tcW w:w="779" w:type="dxa"/>
            <w:shd w:val="clear" w:color="auto" w:fill="auto"/>
          </w:tcPr>
          <w:p w14:paraId="130AEF80" w14:textId="77777777" w:rsidR="007C479F" w:rsidRPr="00085AC6" w:rsidRDefault="007C479F" w:rsidP="007C479F">
            <w:pPr>
              <w:pStyle w:val="TableText"/>
              <w:rPr>
                <w:rFonts w:asciiTheme="minorHAnsi" w:hAnsiTheme="minorHAnsi"/>
              </w:rPr>
            </w:pPr>
            <w:r w:rsidRPr="00085AC6">
              <w:rPr>
                <w:rFonts w:asciiTheme="minorHAnsi" w:hAnsiTheme="minorHAnsi"/>
              </w:rPr>
              <w:t>9.3</w:t>
            </w:r>
          </w:p>
        </w:tc>
        <w:tc>
          <w:tcPr>
            <w:tcW w:w="8813" w:type="dxa"/>
            <w:shd w:val="clear" w:color="auto" w:fill="auto"/>
          </w:tcPr>
          <w:p w14:paraId="2592CDA1" w14:textId="77777777" w:rsidR="007C479F" w:rsidRPr="00085AC6" w:rsidRDefault="007C479F" w:rsidP="007C479F">
            <w:pPr>
              <w:pStyle w:val="TableText"/>
              <w:rPr>
                <w:rFonts w:asciiTheme="minorHAnsi" w:hAnsiTheme="minorHAnsi"/>
              </w:rPr>
            </w:pPr>
            <w:r w:rsidRPr="00085AC6">
              <w:rPr>
                <w:rFonts w:asciiTheme="minorHAnsi" w:hAnsiTheme="minorHAnsi"/>
              </w:rPr>
              <w:t>The procedure addresses corrective/preventive action?</w:t>
            </w:r>
          </w:p>
        </w:tc>
      </w:tr>
      <w:tr w:rsidR="007C479F" w:rsidRPr="00085AC6" w14:paraId="64DF6D32" w14:textId="77777777" w:rsidTr="007C479F">
        <w:trPr>
          <w:cantSplit/>
        </w:trPr>
        <w:tc>
          <w:tcPr>
            <w:tcW w:w="779" w:type="dxa"/>
            <w:shd w:val="clear" w:color="auto" w:fill="auto"/>
          </w:tcPr>
          <w:p w14:paraId="46A54D31" w14:textId="77777777" w:rsidR="007C479F" w:rsidRPr="00085AC6" w:rsidRDefault="007C479F" w:rsidP="007C479F">
            <w:pPr>
              <w:pStyle w:val="TableText"/>
              <w:rPr>
                <w:rFonts w:asciiTheme="minorHAnsi" w:hAnsiTheme="minorHAnsi"/>
              </w:rPr>
            </w:pPr>
            <w:r w:rsidRPr="00085AC6">
              <w:rPr>
                <w:rFonts w:asciiTheme="minorHAnsi" w:hAnsiTheme="minorHAnsi"/>
              </w:rPr>
              <w:t>9.4</w:t>
            </w:r>
          </w:p>
        </w:tc>
        <w:tc>
          <w:tcPr>
            <w:tcW w:w="8813" w:type="dxa"/>
            <w:shd w:val="clear" w:color="auto" w:fill="auto"/>
          </w:tcPr>
          <w:p w14:paraId="4E8F2731" w14:textId="77777777" w:rsidR="007C479F" w:rsidRPr="00085AC6" w:rsidRDefault="007C479F" w:rsidP="007C479F">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7C479F" w:rsidRPr="00085AC6" w14:paraId="32F7679E" w14:textId="77777777" w:rsidTr="007C479F">
        <w:trPr>
          <w:cantSplit/>
        </w:trPr>
        <w:tc>
          <w:tcPr>
            <w:tcW w:w="779" w:type="dxa"/>
            <w:shd w:val="clear" w:color="auto" w:fill="auto"/>
          </w:tcPr>
          <w:p w14:paraId="6A6D14AB" w14:textId="77777777" w:rsidR="007C479F" w:rsidRPr="00085AC6" w:rsidRDefault="007C479F" w:rsidP="007C479F">
            <w:pPr>
              <w:pStyle w:val="TableText"/>
              <w:rPr>
                <w:rFonts w:asciiTheme="minorHAnsi" w:hAnsiTheme="minorHAnsi"/>
              </w:rPr>
            </w:pPr>
            <w:r w:rsidRPr="00085AC6">
              <w:rPr>
                <w:rFonts w:asciiTheme="minorHAnsi" w:hAnsiTheme="minorHAnsi"/>
              </w:rPr>
              <w:t>9.5</w:t>
            </w:r>
          </w:p>
        </w:tc>
        <w:tc>
          <w:tcPr>
            <w:tcW w:w="8813" w:type="dxa"/>
            <w:shd w:val="clear" w:color="auto" w:fill="auto"/>
          </w:tcPr>
          <w:p w14:paraId="75BEC779" w14:textId="77777777" w:rsidR="007C479F" w:rsidRPr="00085AC6" w:rsidRDefault="007C479F" w:rsidP="007C479F">
            <w:pPr>
              <w:pStyle w:val="TableText"/>
              <w:rPr>
                <w:rFonts w:asciiTheme="minorHAnsi" w:hAnsiTheme="minorHAnsi"/>
              </w:rPr>
            </w:pPr>
            <w:r w:rsidRPr="00085AC6">
              <w:rPr>
                <w:rFonts w:asciiTheme="minorHAnsi" w:hAnsiTheme="minorHAnsi"/>
              </w:rPr>
              <w:t>The procedure identifies the individuals responsible for the tasks including the tasks of monitoring or verification?</w:t>
            </w:r>
          </w:p>
        </w:tc>
      </w:tr>
      <w:tr w:rsidR="007C479F" w:rsidRPr="00085AC6" w14:paraId="014CA04B" w14:textId="77777777" w:rsidTr="007C479F">
        <w:trPr>
          <w:cantSplit/>
        </w:trPr>
        <w:tc>
          <w:tcPr>
            <w:tcW w:w="779" w:type="dxa"/>
            <w:shd w:val="clear" w:color="auto" w:fill="auto"/>
          </w:tcPr>
          <w:p w14:paraId="584ED936" w14:textId="77777777" w:rsidR="007C479F" w:rsidRPr="00085AC6" w:rsidRDefault="007C479F" w:rsidP="007C479F">
            <w:pPr>
              <w:pStyle w:val="TableText"/>
              <w:rPr>
                <w:rFonts w:asciiTheme="minorHAnsi" w:hAnsiTheme="minorHAnsi"/>
              </w:rPr>
            </w:pPr>
            <w:r w:rsidRPr="00085AC6">
              <w:rPr>
                <w:rFonts w:asciiTheme="minorHAnsi" w:hAnsiTheme="minorHAnsi"/>
              </w:rPr>
              <w:t>9.6</w:t>
            </w:r>
          </w:p>
        </w:tc>
        <w:tc>
          <w:tcPr>
            <w:tcW w:w="8813" w:type="dxa"/>
            <w:shd w:val="clear" w:color="auto" w:fill="auto"/>
          </w:tcPr>
          <w:p w14:paraId="63EFCB06" w14:textId="77777777" w:rsidR="007C479F" w:rsidRPr="00085AC6" w:rsidRDefault="007C479F" w:rsidP="007C479F">
            <w:pPr>
              <w:pStyle w:val="TableText"/>
              <w:rPr>
                <w:rFonts w:asciiTheme="minorHAnsi" w:hAnsiTheme="minorHAnsi"/>
              </w:rPr>
            </w:pPr>
            <w:r w:rsidRPr="00085AC6">
              <w:rPr>
                <w:rFonts w:asciiTheme="minorHAnsi" w:hAnsiTheme="minorHAnsi"/>
              </w:rPr>
              <w:t>Records of the procedures, monitoring, verification and any corrective/preventive actions taken are maintained?</w:t>
            </w:r>
          </w:p>
        </w:tc>
      </w:tr>
    </w:tbl>
    <w:p w14:paraId="73ADFB11" w14:textId="77777777" w:rsidR="007C479F" w:rsidRPr="00085AC6" w:rsidRDefault="007C479F" w:rsidP="007C479F">
      <w:pPr>
        <w:pStyle w:val="TableCaption"/>
        <w:rPr>
          <w:rFonts w:asciiTheme="minorHAnsi" w:hAnsiTheme="minorHAnsi"/>
        </w:rPr>
      </w:pPr>
      <w:r w:rsidRPr="00085AC6">
        <w:rPr>
          <w:rFonts w:asciiTheme="minorHAnsi" w:hAnsiTheme="minorHAnsi"/>
        </w:rPr>
        <w:t>Table 34: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7C479F" w:rsidRPr="00085AC6" w14:paraId="2EDC4005" w14:textId="77777777" w:rsidTr="007C479F">
        <w:trPr>
          <w:tblHeader/>
        </w:trPr>
        <w:tc>
          <w:tcPr>
            <w:tcW w:w="817" w:type="dxa"/>
            <w:tcBorders>
              <w:right w:val="single" w:sz="4" w:space="0" w:color="FFFFFF"/>
            </w:tcBorders>
            <w:shd w:val="clear" w:color="auto" w:fill="000000"/>
          </w:tcPr>
          <w:p w14:paraId="7485A041" w14:textId="77777777" w:rsidR="007C479F" w:rsidRPr="00085AC6" w:rsidRDefault="007C479F" w:rsidP="007C479F">
            <w:pPr>
              <w:pStyle w:val="TableHeading"/>
              <w:rPr>
                <w:rFonts w:asciiTheme="minorHAnsi" w:hAnsiTheme="minorHAnsi"/>
                <w:szCs w:val="20"/>
              </w:rPr>
            </w:pPr>
            <w:r w:rsidRPr="00085AC6">
              <w:rPr>
                <w:rFonts w:asciiTheme="minorHAnsi" w:hAnsiTheme="minorHAnsi"/>
                <w:szCs w:val="20"/>
              </w:rPr>
              <w:t>Item</w:t>
            </w:r>
          </w:p>
        </w:tc>
        <w:tc>
          <w:tcPr>
            <w:tcW w:w="5850" w:type="dxa"/>
            <w:tcBorders>
              <w:left w:val="single" w:sz="4" w:space="0" w:color="FFFFFF"/>
              <w:right w:val="single" w:sz="4" w:space="0" w:color="FFFFFF"/>
            </w:tcBorders>
            <w:shd w:val="clear" w:color="auto" w:fill="000000"/>
          </w:tcPr>
          <w:p w14:paraId="4561C457" w14:textId="77777777" w:rsidR="007C479F" w:rsidRPr="00085AC6" w:rsidRDefault="007C479F" w:rsidP="007C479F">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52B618A4" w14:textId="77777777" w:rsidR="007C479F" w:rsidRPr="00085AC6" w:rsidRDefault="007C479F" w:rsidP="007C479F">
            <w:pPr>
              <w:pStyle w:val="TableHeading"/>
              <w:rPr>
                <w:rFonts w:asciiTheme="minorHAnsi" w:hAnsiTheme="minorHAnsi"/>
              </w:rPr>
            </w:pPr>
            <w:r w:rsidRPr="00085AC6">
              <w:rPr>
                <w:rFonts w:asciiTheme="minorHAnsi" w:hAnsiTheme="minorHAnsi"/>
              </w:rPr>
              <w:t>References</w:t>
            </w:r>
          </w:p>
        </w:tc>
      </w:tr>
      <w:tr w:rsidR="007C479F" w:rsidRPr="00085AC6" w14:paraId="3FE87F70" w14:textId="77777777" w:rsidTr="007C479F">
        <w:tc>
          <w:tcPr>
            <w:tcW w:w="817" w:type="dxa"/>
            <w:shd w:val="clear" w:color="auto" w:fill="auto"/>
          </w:tcPr>
          <w:p w14:paraId="5290BDA2" w14:textId="77777777" w:rsidR="007C479F" w:rsidRPr="00085AC6" w:rsidRDefault="007C479F" w:rsidP="007C479F">
            <w:pPr>
              <w:pStyle w:val="TableText"/>
              <w:rPr>
                <w:rFonts w:asciiTheme="minorHAnsi" w:hAnsiTheme="minorHAnsi"/>
                <w:szCs w:val="20"/>
              </w:rPr>
            </w:pPr>
            <w:r w:rsidRPr="00085AC6">
              <w:rPr>
                <w:rFonts w:asciiTheme="minorHAnsi" w:hAnsiTheme="minorHAnsi"/>
                <w:szCs w:val="20"/>
              </w:rPr>
              <w:t>9.1</w:t>
            </w:r>
          </w:p>
        </w:tc>
        <w:tc>
          <w:tcPr>
            <w:tcW w:w="5850" w:type="dxa"/>
            <w:shd w:val="clear" w:color="auto" w:fill="auto"/>
          </w:tcPr>
          <w:p w14:paraId="15C7C413" w14:textId="77777777" w:rsidR="007C479F" w:rsidRPr="00BC441B" w:rsidRDefault="007C479F" w:rsidP="007C479F">
            <w:pPr>
              <w:pStyle w:val="TableText"/>
              <w:rPr>
                <w:rFonts w:asciiTheme="minorHAnsi" w:hAnsiTheme="minorHAnsi"/>
                <w:szCs w:val="22"/>
              </w:rPr>
            </w:pPr>
            <w:r w:rsidRPr="00BC441B">
              <w:rPr>
                <w:rFonts w:asciiTheme="minorHAnsi" w:hAnsiTheme="minorHAnsi"/>
                <w:szCs w:val="22"/>
                <w:shd w:val="clear" w:color="auto" w:fill="FFFFFF"/>
                <w:vertAlign w:val="superscript"/>
              </w:rPr>
              <w:t xml:space="preserve">m </w:t>
            </w:r>
            <w:r w:rsidRPr="00BC441B">
              <w:rPr>
                <w:rFonts w:asciiTheme="minorHAnsi" w:hAnsiTheme="minorHAnsi"/>
                <w:szCs w:val="22"/>
              </w:rPr>
              <w:t xml:space="preserve">There is a </w:t>
            </w:r>
            <w:r w:rsidR="009D6E57" w:rsidRPr="00BC441B">
              <w:rPr>
                <w:rFonts w:asciiTheme="minorHAnsi" w:hAnsiTheme="minorHAnsi"/>
                <w:szCs w:val="22"/>
              </w:rPr>
              <w:t xml:space="preserve">poultry </w:t>
            </w:r>
            <w:r w:rsidRPr="00BC441B">
              <w:rPr>
                <w:rFonts w:asciiTheme="minorHAnsi" w:hAnsiTheme="minorHAnsi"/>
                <w:szCs w:val="22"/>
              </w:rPr>
              <w:t xml:space="preserve">sourcing program, that ensures: </w:t>
            </w:r>
          </w:p>
          <w:p w14:paraId="2BB9C6AC" w14:textId="77777777" w:rsidR="007C479F" w:rsidRPr="00BC441B" w:rsidRDefault="00762161" w:rsidP="00615661">
            <w:pPr>
              <w:pStyle w:val="TableText"/>
              <w:numPr>
                <w:ilvl w:val="0"/>
                <w:numId w:val="134"/>
              </w:numPr>
              <w:rPr>
                <w:rFonts w:asciiTheme="minorHAnsi" w:hAnsiTheme="minorHAnsi"/>
                <w:szCs w:val="22"/>
              </w:rPr>
            </w:pPr>
            <w:r>
              <w:rPr>
                <w:rFonts w:asciiTheme="minorHAnsi" w:hAnsiTheme="minorHAnsi"/>
                <w:szCs w:val="22"/>
              </w:rPr>
              <w:t>The l</w:t>
            </w:r>
            <w:r w:rsidR="007C479F" w:rsidRPr="00BC441B">
              <w:rPr>
                <w:rFonts w:asciiTheme="minorHAnsi" w:hAnsiTheme="minorHAnsi"/>
                <w:szCs w:val="22"/>
              </w:rPr>
              <w:t>ast holding is identified</w:t>
            </w:r>
            <w:r>
              <w:rPr>
                <w:rFonts w:asciiTheme="minorHAnsi" w:hAnsiTheme="minorHAnsi"/>
                <w:szCs w:val="22"/>
              </w:rPr>
              <w:t>.</w:t>
            </w:r>
            <w:r w:rsidR="007C479F" w:rsidRPr="00BC441B">
              <w:rPr>
                <w:rFonts w:asciiTheme="minorHAnsi" w:hAnsiTheme="minorHAnsi"/>
                <w:szCs w:val="22"/>
              </w:rPr>
              <w:t xml:space="preserve">   </w:t>
            </w:r>
          </w:p>
          <w:p w14:paraId="1107900D" w14:textId="77777777" w:rsidR="007C479F" w:rsidRPr="00BC441B" w:rsidRDefault="00581ADB" w:rsidP="00615661">
            <w:pPr>
              <w:pStyle w:val="TableText"/>
              <w:numPr>
                <w:ilvl w:val="0"/>
                <w:numId w:val="134"/>
              </w:numPr>
              <w:rPr>
                <w:rFonts w:asciiTheme="minorHAnsi" w:hAnsiTheme="minorHAnsi"/>
                <w:szCs w:val="22"/>
              </w:rPr>
            </w:pPr>
            <w:r w:rsidRPr="00BC441B">
              <w:rPr>
                <w:rFonts w:asciiTheme="minorHAnsi" w:hAnsiTheme="minorHAnsi"/>
                <w:szCs w:val="22"/>
                <w:shd w:val="clear" w:color="auto" w:fill="FFFFFF"/>
                <w:vertAlign w:val="superscript"/>
              </w:rPr>
              <w:t xml:space="preserve">m </w:t>
            </w:r>
            <w:r w:rsidR="009D6E57" w:rsidRPr="00BC441B">
              <w:rPr>
                <w:rFonts w:asciiTheme="minorHAnsi" w:hAnsiTheme="minorHAnsi"/>
              </w:rPr>
              <w:t>Poultry</w:t>
            </w:r>
            <w:r w:rsidR="007C479F" w:rsidRPr="00BC441B">
              <w:rPr>
                <w:rFonts w:asciiTheme="minorHAnsi" w:hAnsiTheme="minorHAnsi"/>
              </w:rPr>
              <w:t xml:space="preserve"> do not have residues in excess of permitted levels or been f</w:t>
            </w:r>
            <w:r w:rsidR="009D6E57" w:rsidRPr="00BC441B">
              <w:rPr>
                <w:rFonts w:asciiTheme="minorHAnsi" w:hAnsiTheme="minorHAnsi"/>
              </w:rPr>
              <w:t>ed banned feeds or substances.</w:t>
            </w:r>
          </w:p>
          <w:p w14:paraId="6A2DF4D9" w14:textId="77777777" w:rsidR="007C479F" w:rsidRPr="00BC441B" w:rsidRDefault="00581ADB" w:rsidP="00615661">
            <w:pPr>
              <w:pStyle w:val="TableText"/>
              <w:numPr>
                <w:ilvl w:val="0"/>
                <w:numId w:val="134"/>
              </w:numPr>
              <w:rPr>
                <w:rFonts w:asciiTheme="minorHAnsi" w:hAnsiTheme="minorHAnsi"/>
                <w:szCs w:val="22"/>
              </w:rPr>
            </w:pPr>
            <w:r w:rsidRPr="00BC441B">
              <w:rPr>
                <w:rFonts w:asciiTheme="minorHAnsi" w:hAnsiTheme="minorHAnsi"/>
                <w:shd w:val="clear" w:color="auto" w:fill="FFFFFF"/>
                <w:vertAlign w:val="superscript"/>
              </w:rPr>
              <w:t xml:space="preserve">m </w:t>
            </w:r>
            <w:r w:rsidR="007C479F" w:rsidRPr="00BC441B">
              <w:rPr>
                <w:rFonts w:asciiTheme="minorHAnsi" w:hAnsiTheme="minorHAnsi"/>
                <w:szCs w:val="22"/>
              </w:rPr>
              <w:t xml:space="preserve">On a consignment basis </w:t>
            </w:r>
            <w:r w:rsidR="009D6E57" w:rsidRPr="00BC441B">
              <w:rPr>
                <w:rFonts w:asciiTheme="minorHAnsi" w:hAnsiTheme="minorHAnsi"/>
                <w:szCs w:val="22"/>
              </w:rPr>
              <w:t>poultry</w:t>
            </w:r>
            <w:r w:rsidR="007C479F" w:rsidRPr="00BC441B">
              <w:rPr>
                <w:rFonts w:asciiTheme="minorHAnsi" w:hAnsiTheme="minorHAnsi"/>
                <w:szCs w:val="22"/>
              </w:rPr>
              <w:t xml:space="preserve"> </w:t>
            </w:r>
            <w:r w:rsidR="009D6E57" w:rsidRPr="00BC441B">
              <w:rPr>
                <w:rFonts w:asciiTheme="minorHAnsi" w:hAnsiTheme="minorHAnsi"/>
                <w:szCs w:val="22"/>
              </w:rPr>
              <w:t>is</w:t>
            </w:r>
            <w:r w:rsidR="007C479F" w:rsidRPr="00BC441B">
              <w:rPr>
                <w:rFonts w:asciiTheme="minorHAnsi" w:hAnsiTheme="minorHAnsi"/>
                <w:szCs w:val="22"/>
              </w:rPr>
              <w:t xml:space="preserve"> covered by correctly completed</w:t>
            </w:r>
            <w:r w:rsidR="00073514" w:rsidRPr="00BC441B">
              <w:rPr>
                <w:rFonts w:asciiTheme="minorHAnsi" w:hAnsiTheme="minorHAnsi"/>
                <w:szCs w:val="22"/>
              </w:rPr>
              <w:t xml:space="preserve"> relevant parts of the</w:t>
            </w:r>
            <w:r w:rsidR="007C479F" w:rsidRPr="00BC441B">
              <w:rPr>
                <w:rFonts w:asciiTheme="minorHAnsi" w:hAnsiTheme="minorHAnsi"/>
                <w:szCs w:val="22"/>
              </w:rPr>
              <w:t xml:space="preserve"> </w:t>
            </w:r>
            <w:r w:rsidR="00073514" w:rsidRPr="00BC441B">
              <w:rPr>
                <w:rFonts w:asciiTheme="minorHAnsi" w:hAnsiTheme="minorHAnsi"/>
                <w:szCs w:val="22"/>
              </w:rPr>
              <w:t>Poultry Inspection</w:t>
            </w:r>
            <w:r w:rsidR="009D6E57" w:rsidRPr="00BC441B">
              <w:rPr>
                <w:rFonts w:asciiTheme="minorHAnsi" w:hAnsiTheme="minorHAnsi"/>
                <w:szCs w:val="22"/>
              </w:rPr>
              <w:t xml:space="preserve"> Certificate</w:t>
            </w:r>
            <w:r w:rsidR="007C479F" w:rsidRPr="00BC441B">
              <w:rPr>
                <w:rFonts w:asciiTheme="minorHAnsi" w:hAnsiTheme="minorHAnsi"/>
                <w:szCs w:val="22"/>
              </w:rPr>
              <w:t>, dated a</w:t>
            </w:r>
            <w:r w:rsidR="00F25D2A" w:rsidRPr="00BC441B">
              <w:rPr>
                <w:rFonts w:asciiTheme="minorHAnsi" w:hAnsiTheme="minorHAnsi"/>
                <w:szCs w:val="22"/>
              </w:rPr>
              <w:t>nd</w:t>
            </w:r>
            <w:r w:rsidR="007C479F" w:rsidRPr="00BC441B">
              <w:rPr>
                <w:rFonts w:asciiTheme="minorHAnsi" w:hAnsiTheme="minorHAnsi"/>
                <w:szCs w:val="22"/>
              </w:rPr>
              <w:t xml:space="preserve"> time of dispatch, which include </w:t>
            </w:r>
            <w:r w:rsidR="006D51AA" w:rsidRPr="00BC441B">
              <w:rPr>
                <w:rFonts w:asciiTheme="minorHAnsi" w:hAnsiTheme="minorHAnsi"/>
                <w:szCs w:val="22"/>
              </w:rPr>
              <w:t xml:space="preserve">necessary </w:t>
            </w:r>
            <w:r w:rsidR="00073514" w:rsidRPr="00BC441B">
              <w:rPr>
                <w:rFonts w:asciiTheme="minorHAnsi" w:hAnsiTheme="minorHAnsi"/>
                <w:szCs w:val="22"/>
              </w:rPr>
              <w:t>country eligibility</w:t>
            </w:r>
            <w:r w:rsidR="006D51AA" w:rsidRPr="00BC441B">
              <w:rPr>
                <w:rFonts w:asciiTheme="minorHAnsi" w:hAnsiTheme="minorHAnsi"/>
                <w:szCs w:val="22"/>
              </w:rPr>
              <w:t xml:space="preserve"> to cover</w:t>
            </w:r>
            <w:r w:rsidR="007C479F" w:rsidRPr="00BC441B">
              <w:rPr>
                <w:rFonts w:asciiTheme="minorHAnsi" w:hAnsiTheme="minorHAnsi"/>
                <w:szCs w:val="22"/>
              </w:rPr>
              <w:t xml:space="preserve">. </w:t>
            </w:r>
          </w:p>
          <w:p w14:paraId="00171688" w14:textId="77777777" w:rsidR="007C479F" w:rsidRPr="00BC441B" w:rsidRDefault="007C479F" w:rsidP="00615661">
            <w:pPr>
              <w:pStyle w:val="TableText"/>
              <w:numPr>
                <w:ilvl w:val="0"/>
                <w:numId w:val="134"/>
              </w:numPr>
              <w:rPr>
                <w:rFonts w:asciiTheme="minorHAnsi" w:hAnsiTheme="minorHAnsi"/>
              </w:rPr>
            </w:pPr>
            <w:r w:rsidRPr="00BC441B">
              <w:rPr>
                <w:rFonts w:asciiTheme="minorHAnsi" w:hAnsiTheme="minorHAnsi"/>
                <w:shd w:val="clear" w:color="auto" w:fill="FFFFFF"/>
                <w:vertAlign w:val="superscript"/>
              </w:rPr>
              <w:t>m</w:t>
            </w:r>
            <w:r w:rsidR="00BC441B">
              <w:rPr>
                <w:rFonts w:asciiTheme="minorHAnsi" w:hAnsiTheme="minorHAnsi"/>
                <w:shd w:val="clear" w:color="auto" w:fill="FFFFFF"/>
                <w:vertAlign w:val="superscript"/>
              </w:rPr>
              <w:t xml:space="preserve"> </w:t>
            </w:r>
            <w:r w:rsidRPr="00BC441B">
              <w:rPr>
                <w:rFonts w:asciiTheme="minorHAnsi" w:hAnsiTheme="minorHAnsi"/>
              </w:rPr>
              <w:t xml:space="preserve">No </w:t>
            </w:r>
            <w:r w:rsidR="00073514" w:rsidRPr="00BC441B">
              <w:rPr>
                <w:rFonts w:asciiTheme="minorHAnsi" w:hAnsiTheme="minorHAnsi"/>
              </w:rPr>
              <w:t>poultry</w:t>
            </w:r>
            <w:r w:rsidRPr="00BC441B">
              <w:rPr>
                <w:rFonts w:asciiTheme="minorHAnsi" w:hAnsiTheme="minorHAnsi"/>
              </w:rPr>
              <w:t xml:space="preserve"> is submitted for slaughter where </w:t>
            </w:r>
            <w:r w:rsidR="00073514" w:rsidRPr="00BC441B">
              <w:rPr>
                <w:rFonts w:asciiTheme="minorHAnsi" w:hAnsiTheme="minorHAnsi"/>
              </w:rPr>
              <w:t>it</w:t>
            </w:r>
            <w:r w:rsidRPr="00BC441B">
              <w:rPr>
                <w:rFonts w:asciiTheme="minorHAnsi" w:hAnsiTheme="minorHAnsi"/>
              </w:rPr>
              <w:t xml:space="preserve"> is still subject to a </w:t>
            </w:r>
            <w:r w:rsidR="00762161">
              <w:rPr>
                <w:rFonts w:asciiTheme="minorHAnsi" w:hAnsiTheme="minorHAnsi"/>
              </w:rPr>
              <w:t>withholding period (WHP).</w:t>
            </w:r>
          </w:p>
          <w:p w14:paraId="10C80FE3" w14:textId="77777777" w:rsidR="007C479F" w:rsidRPr="00BC441B" w:rsidRDefault="007C479F" w:rsidP="00615661">
            <w:pPr>
              <w:pStyle w:val="TableText"/>
              <w:numPr>
                <w:ilvl w:val="0"/>
                <w:numId w:val="133"/>
              </w:numPr>
              <w:rPr>
                <w:rFonts w:asciiTheme="minorHAnsi" w:hAnsiTheme="minorHAnsi"/>
                <w:szCs w:val="22"/>
              </w:rPr>
            </w:pPr>
            <w:r w:rsidRPr="00BC441B">
              <w:rPr>
                <w:rFonts w:asciiTheme="minorHAnsi" w:hAnsiTheme="minorHAnsi"/>
                <w:szCs w:val="22"/>
                <w:shd w:val="clear" w:color="auto" w:fill="FFFFFF"/>
                <w:vertAlign w:val="superscript"/>
              </w:rPr>
              <w:t xml:space="preserve">m </w:t>
            </w:r>
            <w:r w:rsidR="00073514" w:rsidRPr="00BC441B">
              <w:rPr>
                <w:rFonts w:asciiTheme="minorHAnsi" w:hAnsiTheme="minorHAnsi"/>
                <w:szCs w:val="22"/>
              </w:rPr>
              <w:t>Poultry</w:t>
            </w:r>
            <w:r w:rsidRPr="00BC441B">
              <w:rPr>
                <w:rFonts w:asciiTheme="minorHAnsi" w:hAnsiTheme="minorHAnsi"/>
                <w:szCs w:val="22"/>
              </w:rPr>
              <w:t xml:space="preserve"> </w:t>
            </w:r>
            <w:r w:rsidR="00073514" w:rsidRPr="00BC441B">
              <w:rPr>
                <w:rFonts w:asciiTheme="minorHAnsi" w:hAnsiTheme="minorHAnsi"/>
                <w:szCs w:val="22"/>
              </w:rPr>
              <w:t>is</w:t>
            </w:r>
            <w:r w:rsidRPr="00BC441B">
              <w:rPr>
                <w:rFonts w:asciiTheme="minorHAnsi" w:hAnsiTheme="minorHAnsi"/>
                <w:szCs w:val="22"/>
              </w:rPr>
              <w:t xml:space="preserve"> not submitted for slaughter if affected by any disease or abnormality that could jeopardise the wholesomeness of </w:t>
            </w:r>
            <w:r w:rsidR="00073514" w:rsidRPr="00BC441B">
              <w:rPr>
                <w:rFonts w:asciiTheme="minorHAnsi" w:hAnsiTheme="minorHAnsi"/>
                <w:szCs w:val="22"/>
              </w:rPr>
              <w:t xml:space="preserve">poultry </w:t>
            </w:r>
            <w:r w:rsidRPr="00BC441B">
              <w:rPr>
                <w:rFonts w:asciiTheme="minorHAnsi" w:hAnsiTheme="minorHAnsi"/>
                <w:szCs w:val="22"/>
              </w:rPr>
              <w:t xml:space="preserve">meat and </w:t>
            </w:r>
            <w:r w:rsidR="00073514" w:rsidRPr="00BC441B">
              <w:rPr>
                <w:rFonts w:asciiTheme="minorHAnsi" w:hAnsiTheme="minorHAnsi"/>
                <w:szCs w:val="22"/>
              </w:rPr>
              <w:t xml:space="preserve">poultry </w:t>
            </w:r>
            <w:r w:rsidRPr="00BC441B">
              <w:rPr>
                <w:rFonts w:asciiTheme="minorHAnsi" w:hAnsiTheme="minorHAnsi"/>
                <w:szCs w:val="22"/>
              </w:rPr>
              <w:t>meat products</w:t>
            </w:r>
            <w:r w:rsidR="00762161">
              <w:rPr>
                <w:rFonts w:asciiTheme="minorHAnsi" w:hAnsiTheme="minorHAnsi"/>
                <w:szCs w:val="22"/>
              </w:rPr>
              <w:t>,</w:t>
            </w:r>
            <w:r w:rsidRPr="00BC441B">
              <w:rPr>
                <w:rFonts w:asciiTheme="minorHAnsi" w:hAnsiTheme="minorHAnsi"/>
                <w:szCs w:val="22"/>
              </w:rPr>
              <w:t xml:space="preserve"> or the slaughter and processing could contaminate other </w:t>
            </w:r>
            <w:r w:rsidR="00935B99" w:rsidRPr="00BC441B">
              <w:rPr>
                <w:rFonts w:asciiTheme="minorHAnsi" w:hAnsiTheme="minorHAnsi"/>
                <w:szCs w:val="22"/>
              </w:rPr>
              <w:t>poultry</w:t>
            </w:r>
            <w:r w:rsidRPr="00BC441B">
              <w:rPr>
                <w:rFonts w:asciiTheme="minorHAnsi" w:hAnsiTheme="minorHAnsi"/>
                <w:szCs w:val="22"/>
              </w:rPr>
              <w:t xml:space="preserve"> meat</w:t>
            </w:r>
            <w:r w:rsidR="00762161">
              <w:rPr>
                <w:rFonts w:asciiTheme="minorHAnsi" w:hAnsiTheme="minorHAnsi"/>
                <w:szCs w:val="22"/>
              </w:rPr>
              <w:t>.</w:t>
            </w:r>
          </w:p>
        </w:tc>
        <w:tc>
          <w:tcPr>
            <w:tcW w:w="2970" w:type="dxa"/>
            <w:shd w:val="clear" w:color="auto" w:fill="auto"/>
          </w:tcPr>
          <w:p w14:paraId="66163EF2" w14:textId="77777777" w:rsidR="00277711" w:rsidRPr="00085AC6" w:rsidRDefault="00370528" w:rsidP="00277711">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277711" w:rsidRPr="00085AC6">
              <w:rPr>
                <w:rFonts w:asciiTheme="minorHAnsi" w:hAnsiTheme="minorHAnsi"/>
              </w:rPr>
              <w:t xml:space="preserve"> - Order 3.02</w:t>
            </w:r>
          </w:p>
          <w:p w14:paraId="7E79BC58" w14:textId="77777777" w:rsidR="00277711" w:rsidRPr="00085AC6" w:rsidRDefault="00277711" w:rsidP="00277711">
            <w:pPr>
              <w:pStyle w:val="TableText"/>
              <w:rPr>
                <w:rFonts w:asciiTheme="minorHAnsi" w:hAnsiTheme="minorHAnsi"/>
              </w:rPr>
            </w:pPr>
            <w:r w:rsidRPr="00085AC6">
              <w:rPr>
                <w:rFonts w:asciiTheme="minorHAnsi" w:hAnsiTheme="minorHAnsi"/>
              </w:rPr>
              <w:t>AS 4465 - 14 (a) 4.2</w:t>
            </w:r>
            <w:r w:rsidR="00F25D2A" w:rsidRPr="00085AC6">
              <w:rPr>
                <w:rFonts w:asciiTheme="minorHAnsi" w:hAnsiTheme="minorHAnsi"/>
              </w:rPr>
              <w:t>, 4.8</w:t>
            </w:r>
          </w:p>
          <w:p w14:paraId="1F3B8251" w14:textId="77777777" w:rsidR="00F25D2A" w:rsidRPr="00085AC6" w:rsidRDefault="00F25D2A" w:rsidP="00277711">
            <w:pPr>
              <w:pStyle w:val="TableText"/>
              <w:rPr>
                <w:rFonts w:asciiTheme="minorHAnsi" w:hAnsiTheme="minorHAnsi"/>
              </w:rPr>
            </w:pPr>
            <w:r w:rsidRPr="00085AC6">
              <w:rPr>
                <w:rFonts w:asciiTheme="minorHAnsi" w:hAnsiTheme="minorHAnsi"/>
              </w:rPr>
              <w:t>AS 4465 - 15.18 (d)</w:t>
            </w:r>
          </w:p>
          <w:p w14:paraId="49032B20" w14:textId="77777777" w:rsidR="008C09A5" w:rsidRPr="00085AC6" w:rsidRDefault="008C09A5" w:rsidP="00277711">
            <w:pPr>
              <w:pStyle w:val="TableText"/>
              <w:rPr>
                <w:rFonts w:asciiTheme="minorHAnsi" w:hAnsiTheme="minorHAnsi"/>
              </w:rPr>
            </w:pPr>
            <w:r w:rsidRPr="00085AC6">
              <w:rPr>
                <w:rFonts w:asciiTheme="minorHAnsi" w:hAnsiTheme="minorHAnsi"/>
              </w:rPr>
              <w:t>AS 4465 - 13.4</w:t>
            </w:r>
          </w:p>
          <w:p w14:paraId="199A5254" w14:textId="77777777" w:rsidR="00CD609F" w:rsidRPr="00085AC6" w:rsidRDefault="00F25D2A" w:rsidP="00277711">
            <w:pPr>
              <w:pStyle w:val="TableText"/>
              <w:rPr>
                <w:rFonts w:asciiTheme="minorHAnsi" w:hAnsiTheme="minorHAnsi"/>
                <w:szCs w:val="22"/>
              </w:rPr>
            </w:pPr>
            <w:r w:rsidRPr="00085AC6">
              <w:rPr>
                <w:rFonts w:asciiTheme="minorHAnsi" w:hAnsiTheme="minorHAnsi"/>
                <w:szCs w:val="22"/>
              </w:rPr>
              <w:t>Meat Notice 2016/06</w:t>
            </w:r>
          </w:p>
          <w:p w14:paraId="505522FA" w14:textId="77777777" w:rsidR="007B2FD7" w:rsidRPr="00085AC6" w:rsidRDefault="007B2FD7" w:rsidP="00277711">
            <w:pPr>
              <w:pStyle w:val="TableText"/>
              <w:rPr>
                <w:rFonts w:asciiTheme="minorHAnsi" w:hAnsiTheme="minorHAnsi"/>
                <w:szCs w:val="22"/>
              </w:rPr>
            </w:pPr>
          </w:p>
          <w:p w14:paraId="6D2BAF14" w14:textId="77777777" w:rsidR="007C479F" w:rsidRPr="00085AC6" w:rsidRDefault="007C479F" w:rsidP="007C479F">
            <w:pPr>
              <w:pStyle w:val="TableText"/>
              <w:rPr>
                <w:rFonts w:asciiTheme="minorHAnsi" w:hAnsiTheme="minorHAnsi"/>
                <w:szCs w:val="22"/>
              </w:rPr>
            </w:pPr>
          </w:p>
        </w:tc>
      </w:tr>
      <w:tr w:rsidR="007C479F" w:rsidRPr="00085AC6" w14:paraId="1AD8CB39" w14:textId="77777777" w:rsidTr="007C479F">
        <w:tc>
          <w:tcPr>
            <w:tcW w:w="817" w:type="dxa"/>
            <w:shd w:val="clear" w:color="auto" w:fill="auto"/>
          </w:tcPr>
          <w:p w14:paraId="556DB830" w14:textId="77777777" w:rsidR="007C479F" w:rsidRPr="00085AC6" w:rsidRDefault="007C479F" w:rsidP="007C479F">
            <w:pPr>
              <w:pStyle w:val="TableText"/>
              <w:rPr>
                <w:rFonts w:asciiTheme="minorHAnsi" w:hAnsiTheme="minorHAnsi"/>
                <w:szCs w:val="20"/>
              </w:rPr>
            </w:pPr>
            <w:r w:rsidRPr="00085AC6">
              <w:rPr>
                <w:rFonts w:asciiTheme="minorHAnsi" w:hAnsiTheme="minorHAnsi"/>
                <w:szCs w:val="20"/>
              </w:rPr>
              <w:t>9.2</w:t>
            </w:r>
          </w:p>
        </w:tc>
        <w:tc>
          <w:tcPr>
            <w:tcW w:w="5850" w:type="dxa"/>
            <w:shd w:val="clear" w:color="auto" w:fill="auto"/>
          </w:tcPr>
          <w:p w14:paraId="6D3FF4BB" w14:textId="04AB4BC9" w:rsidR="007C479F" w:rsidRPr="00085AC6" w:rsidRDefault="007C479F" w:rsidP="009E73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Relevant information avai</w:t>
            </w:r>
            <w:r w:rsidR="00F806E6">
              <w:rPr>
                <w:rFonts w:asciiTheme="minorHAnsi" w:hAnsiTheme="minorHAnsi"/>
                <w:szCs w:val="22"/>
              </w:rPr>
              <w:t>lable at ante</w:t>
            </w:r>
            <w:r w:rsidR="00B45724">
              <w:rPr>
                <w:rFonts w:asciiTheme="minorHAnsi" w:hAnsiTheme="minorHAnsi"/>
                <w:szCs w:val="22"/>
              </w:rPr>
              <w:t xml:space="preserve"> </w:t>
            </w:r>
            <w:r w:rsidR="00F806E6">
              <w:rPr>
                <w:rFonts w:asciiTheme="minorHAnsi" w:hAnsiTheme="minorHAnsi"/>
                <w:szCs w:val="22"/>
              </w:rPr>
              <w:t xml:space="preserve">mortem e.g. </w:t>
            </w:r>
            <w:r w:rsidRPr="00085AC6">
              <w:rPr>
                <w:rFonts w:asciiTheme="minorHAnsi" w:hAnsiTheme="minorHAnsi"/>
                <w:szCs w:val="22"/>
              </w:rPr>
              <w:t>movement permits</w:t>
            </w:r>
            <w:r w:rsidR="00167915">
              <w:rPr>
                <w:rFonts w:asciiTheme="minorHAnsi" w:hAnsiTheme="minorHAnsi"/>
                <w:szCs w:val="22"/>
              </w:rPr>
              <w:t>.</w:t>
            </w:r>
          </w:p>
        </w:tc>
        <w:tc>
          <w:tcPr>
            <w:tcW w:w="2970" w:type="dxa"/>
            <w:shd w:val="clear" w:color="auto" w:fill="auto"/>
          </w:tcPr>
          <w:p w14:paraId="499CAE55" w14:textId="77777777" w:rsidR="007C479F" w:rsidRPr="00085AC6" w:rsidRDefault="008C09A5" w:rsidP="007C479F">
            <w:pPr>
              <w:pStyle w:val="TableText"/>
              <w:rPr>
                <w:rFonts w:asciiTheme="minorHAnsi" w:hAnsiTheme="minorHAnsi"/>
                <w:szCs w:val="22"/>
              </w:rPr>
            </w:pPr>
            <w:r w:rsidRPr="00085AC6">
              <w:rPr>
                <w:rFonts w:asciiTheme="minorHAnsi" w:hAnsiTheme="minorHAnsi"/>
              </w:rPr>
              <w:t>AS 4465 - 16</w:t>
            </w:r>
          </w:p>
        </w:tc>
      </w:tr>
      <w:tr w:rsidR="007C479F" w:rsidRPr="00085AC6" w14:paraId="6BB1FDC7" w14:textId="77777777" w:rsidTr="007C479F">
        <w:tc>
          <w:tcPr>
            <w:tcW w:w="817" w:type="dxa"/>
            <w:shd w:val="clear" w:color="auto" w:fill="auto"/>
          </w:tcPr>
          <w:p w14:paraId="09F9031B" w14:textId="77777777" w:rsidR="007C479F" w:rsidRPr="00085AC6" w:rsidRDefault="007C479F" w:rsidP="007C479F">
            <w:pPr>
              <w:pStyle w:val="TableText"/>
              <w:rPr>
                <w:rFonts w:asciiTheme="minorHAnsi" w:hAnsiTheme="minorHAnsi"/>
                <w:szCs w:val="20"/>
              </w:rPr>
            </w:pPr>
            <w:r w:rsidRPr="00085AC6">
              <w:rPr>
                <w:rFonts w:asciiTheme="minorHAnsi" w:hAnsiTheme="minorHAnsi"/>
                <w:szCs w:val="20"/>
              </w:rPr>
              <w:t>9.3</w:t>
            </w:r>
          </w:p>
        </w:tc>
        <w:tc>
          <w:tcPr>
            <w:tcW w:w="5850" w:type="dxa"/>
            <w:shd w:val="clear" w:color="auto" w:fill="auto"/>
          </w:tcPr>
          <w:p w14:paraId="30F8DB88" w14:textId="77777777" w:rsidR="007C479F" w:rsidRPr="00085AC6" w:rsidRDefault="007C479F" w:rsidP="00EF3A2E">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corrective</w:t>
            </w:r>
            <w:r w:rsidR="00EF3A2E">
              <w:rPr>
                <w:rFonts w:asciiTheme="minorHAnsi" w:hAnsiTheme="minorHAnsi"/>
                <w:szCs w:val="22"/>
              </w:rPr>
              <w:t>/</w:t>
            </w:r>
            <w:r w:rsidR="00EF3A2E" w:rsidRPr="00085AC6">
              <w:rPr>
                <w:rFonts w:asciiTheme="minorHAnsi" w:hAnsiTheme="minorHAnsi"/>
                <w:szCs w:val="22"/>
              </w:rPr>
              <w:t>preventive</w:t>
            </w:r>
            <w:r w:rsidR="00EF3A2E">
              <w:rPr>
                <w:rFonts w:asciiTheme="minorHAnsi" w:hAnsiTheme="minorHAnsi"/>
                <w:szCs w:val="22"/>
              </w:rPr>
              <w:t xml:space="preserve"> </w:t>
            </w:r>
            <w:r w:rsidRPr="00085AC6">
              <w:rPr>
                <w:rFonts w:asciiTheme="minorHAnsi" w:hAnsiTheme="minorHAnsi"/>
                <w:szCs w:val="22"/>
              </w:rPr>
              <w:t>action</w:t>
            </w:r>
            <w:r w:rsidR="00EF3A2E" w:rsidRPr="00085AC6">
              <w:rPr>
                <w:rFonts w:asciiTheme="minorHAnsi" w:hAnsiTheme="minorHAnsi"/>
                <w:szCs w:val="22"/>
              </w:rPr>
              <w:t xml:space="preserve"> for any non-compliance</w:t>
            </w:r>
            <w:r w:rsidR="00AB29E0">
              <w:rPr>
                <w:rFonts w:asciiTheme="minorHAnsi" w:hAnsiTheme="minorHAnsi"/>
                <w:szCs w:val="22"/>
              </w:rPr>
              <w:t>.</w:t>
            </w:r>
          </w:p>
        </w:tc>
        <w:tc>
          <w:tcPr>
            <w:tcW w:w="2970" w:type="dxa"/>
            <w:shd w:val="clear" w:color="auto" w:fill="auto"/>
          </w:tcPr>
          <w:p w14:paraId="560AB723" w14:textId="77777777" w:rsidR="008C09A5" w:rsidRPr="00085AC6" w:rsidRDefault="00B9150F" w:rsidP="008C09A5">
            <w:pPr>
              <w:spacing w:after="0" w:line="240" w:lineRule="auto"/>
              <w:rPr>
                <w:rFonts w:asciiTheme="minorHAnsi" w:hAnsiTheme="minorHAnsi"/>
              </w:rPr>
            </w:pPr>
            <w:r>
              <w:rPr>
                <w:rFonts w:asciiTheme="minorHAnsi" w:hAnsiTheme="minorHAnsi"/>
              </w:rPr>
              <w:t>EC(PM&amp;PMP)Os</w:t>
            </w:r>
            <w:r w:rsidR="008C09A5" w:rsidRPr="00085AC6">
              <w:rPr>
                <w:rFonts w:asciiTheme="minorHAnsi" w:hAnsiTheme="minorHAnsi"/>
              </w:rPr>
              <w:t xml:space="preserve"> - Schedule 2, Clause 4</w:t>
            </w:r>
          </w:p>
          <w:p w14:paraId="7420A589" w14:textId="77777777" w:rsidR="008C09A5" w:rsidRPr="00085AC6" w:rsidRDefault="008C09A5" w:rsidP="008C09A5">
            <w:pPr>
              <w:spacing w:after="0"/>
              <w:rPr>
                <w:rFonts w:asciiTheme="minorHAnsi" w:hAnsiTheme="minorHAnsi"/>
              </w:rPr>
            </w:pPr>
            <w:r w:rsidRPr="00085AC6">
              <w:rPr>
                <w:rFonts w:asciiTheme="minorHAnsi" w:hAnsiTheme="minorHAnsi"/>
              </w:rPr>
              <w:t>AS 4465 - 14 (a) 4.14</w:t>
            </w:r>
          </w:p>
          <w:p w14:paraId="237B6139" w14:textId="77777777" w:rsidR="00EF3A2E" w:rsidRDefault="008C09A5" w:rsidP="008C09A5">
            <w:pPr>
              <w:pStyle w:val="TableText"/>
              <w:rPr>
                <w:rFonts w:asciiTheme="minorHAnsi" w:hAnsiTheme="minorHAnsi"/>
              </w:rPr>
            </w:pPr>
            <w:r w:rsidRPr="00085AC6">
              <w:rPr>
                <w:rFonts w:asciiTheme="minorHAnsi" w:hAnsiTheme="minorHAnsi"/>
              </w:rPr>
              <w:t>AS 4465 - 14 (b) 5</w:t>
            </w:r>
          </w:p>
          <w:p w14:paraId="4F4D8346" w14:textId="77777777" w:rsidR="007C479F" w:rsidRPr="00085AC6" w:rsidRDefault="00EF3A2E" w:rsidP="008C09A5">
            <w:pPr>
              <w:pStyle w:val="TableText"/>
              <w:rPr>
                <w:rFonts w:asciiTheme="minorHAnsi" w:hAnsiTheme="minorHAnsi"/>
                <w:szCs w:val="22"/>
              </w:rPr>
            </w:pPr>
            <w:r w:rsidRPr="00085AC6">
              <w:rPr>
                <w:rFonts w:asciiTheme="minorHAnsi" w:hAnsiTheme="minorHAnsi"/>
              </w:rPr>
              <w:t>AS 4465 - 14 (d) (iii)</w:t>
            </w:r>
          </w:p>
        </w:tc>
      </w:tr>
      <w:tr w:rsidR="007C479F" w:rsidRPr="00085AC6" w14:paraId="140C9454" w14:textId="77777777" w:rsidTr="007C479F">
        <w:tc>
          <w:tcPr>
            <w:tcW w:w="817" w:type="dxa"/>
            <w:shd w:val="clear" w:color="auto" w:fill="auto"/>
          </w:tcPr>
          <w:p w14:paraId="2661A3F8" w14:textId="77777777" w:rsidR="007C479F" w:rsidRPr="00085AC6" w:rsidRDefault="007C479F" w:rsidP="007C479F">
            <w:pPr>
              <w:pStyle w:val="TableText"/>
              <w:rPr>
                <w:rFonts w:asciiTheme="minorHAnsi" w:hAnsiTheme="minorHAnsi"/>
                <w:szCs w:val="20"/>
              </w:rPr>
            </w:pPr>
            <w:r w:rsidRPr="00085AC6">
              <w:rPr>
                <w:rFonts w:asciiTheme="minorHAnsi" w:hAnsiTheme="minorHAnsi"/>
                <w:szCs w:val="20"/>
              </w:rPr>
              <w:t>9.4</w:t>
            </w:r>
          </w:p>
        </w:tc>
        <w:tc>
          <w:tcPr>
            <w:tcW w:w="5850" w:type="dxa"/>
            <w:shd w:val="clear" w:color="auto" w:fill="auto"/>
          </w:tcPr>
          <w:p w14:paraId="0ADC317F" w14:textId="77777777" w:rsidR="007C479F" w:rsidRPr="00085AC6" w:rsidRDefault="007C479F" w:rsidP="007C479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w:t>
            </w:r>
            <w:r w:rsidR="00AB29E0">
              <w:rPr>
                <w:rFonts w:asciiTheme="minorHAnsi" w:hAnsiTheme="minorHAnsi"/>
                <w:szCs w:val="22"/>
              </w:rPr>
              <w:t>.</w:t>
            </w:r>
          </w:p>
        </w:tc>
        <w:tc>
          <w:tcPr>
            <w:tcW w:w="2970" w:type="dxa"/>
            <w:shd w:val="clear" w:color="auto" w:fill="auto"/>
          </w:tcPr>
          <w:p w14:paraId="3C6384CB" w14:textId="77777777" w:rsidR="004F59AE" w:rsidRPr="00085AC6" w:rsidRDefault="00370528" w:rsidP="004F59AE">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4F59AE" w:rsidRPr="00085AC6">
              <w:rPr>
                <w:rFonts w:asciiTheme="minorHAnsi" w:hAnsiTheme="minorHAnsi"/>
              </w:rPr>
              <w:t xml:space="preserve"> - Schedule 2, Clause 4</w:t>
            </w:r>
          </w:p>
          <w:p w14:paraId="50EA274D" w14:textId="77777777" w:rsidR="004F59AE" w:rsidRPr="00085AC6" w:rsidRDefault="004F59AE" w:rsidP="004F59AE">
            <w:pPr>
              <w:spacing w:after="0"/>
              <w:rPr>
                <w:rFonts w:asciiTheme="minorHAnsi" w:hAnsiTheme="minorHAnsi"/>
              </w:rPr>
            </w:pPr>
            <w:r w:rsidRPr="00085AC6">
              <w:rPr>
                <w:rFonts w:asciiTheme="minorHAnsi" w:hAnsiTheme="minorHAnsi"/>
              </w:rPr>
              <w:t>AS 4465 - 14 (a) 4.14</w:t>
            </w:r>
          </w:p>
          <w:p w14:paraId="41F2A0B8" w14:textId="77777777" w:rsidR="007C479F" w:rsidRPr="00085AC6" w:rsidRDefault="004F59AE" w:rsidP="00EF3A2E">
            <w:pPr>
              <w:pStyle w:val="TableText"/>
              <w:rPr>
                <w:rFonts w:asciiTheme="minorHAnsi" w:hAnsiTheme="minorHAnsi"/>
                <w:szCs w:val="22"/>
              </w:rPr>
            </w:pPr>
            <w:r w:rsidRPr="00085AC6">
              <w:rPr>
                <w:rFonts w:asciiTheme="minorHAnsi" w:hAnsiTheme="minorHAnsi"/>
              </w:rPr>
              <w:t>AS 4465 - 14 (b) 5</w:t>
            </w:r>
          </w:p>
        </w:tc>
      </w:tr>
      <w:tr w:rsidR="007C479F" w:rsidRPr="00085AC6" w14:paraId="04A36236" w14:textId="77777777" w:rsidTr="007C479F">
        <w:tc>
          <w:tcPr>
            <w:tcW w:w="817" w:type="dxa"/>
            <w:shd w:val="clear" w:color="auto" w:fill="auto"/>
          </w:tcPr>
          <w:p w14:paraId="41A31A0E" w14:textId="77777777" w:rsidR="007C479F" w:rsidRPr="00085AC6" w:rsidRDefault="007C479F" w:rsidP="007C479F">
            <w:pPr>
              <w:pStyle w:val="TableText"/>
              <w:rPr>
                <w:rFonts w:asciiTheme="minorHAnsi" w:hAnsiTheme="minorHAnsi"/>
                <w:szCs w:val="20"/>
              </w:rPr>
            </w:pPr>
            <w:r w:rsidRPr="00085AC6">
              <w:rPr>
                <w:rFonts w:asciiTheme="minorHAnsi" w:hAnsiTheme="minorHAnsi"/>
                <w:szCs w:val="20"/>
              </w:rPr>
              <w:t>9.5</w:t>
            </w:r>
          </w:p>
        </w:tc>
        <w:tc>
          <w:tcPr>
            <w:tcW w:w="5850" w:type="dxa"/>
            <w:shd w:val="clear" w:color="auto" w:fill="auto"/>
          </w:tcPr>
          <w:p w14:paraId="292B6620" w14:textId="77777777" w:rsidR="007C479F" w:rsidRPr="00085AC6" w:rsidRDefault="007C479F" w:rsidP="007C479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AB29E0">
              <w:rPr>
                <w:rFonts w:asciiTheme="minorHAnsi" w:hAnsiTheme="minorHAnsi"/>
                <w:szCs w:val="22"/>
              </w:rPr>
              <w:t>.</w:t>
            </w:r>
          </w:p>
        </w:tc>
        <w:tc>
          <w:tcPr>
            <w:tcW w:w="2970" w:type="dxa"/>
            <w:shd w:val="clear" w:color="auto" w:fill="auto"/>
          </w:tcPr>
          <w:p w14:paraId="00F9A7B4" w14:textId="77777777" w:rsidR="007C479F" w:rsidRPr="00085AC6" w:rsidRDefault="004F59AE" w:rsidP="007C479F">
            <w:pPr>
              <w:pStyle w:val="TableText"/>
              <w:rPr>
                <w:rFonts w:asciiTheme="minorHAnsi" w:hAnsiTheme="minorHAnsi"/>
                <w:szCs w:val="22"/>
              </w:rPr>
            </w:pPr>
            <w:r w:rsidRPr="00085AC6">
              <w:rPr>
                <w:rFonts w:asciiTheme="minorHAnsi" w:hAnsiTheme="minorHAnsi"/>
              </w:rPr>
              <w:t>AS 4465 - 14 (a) 4.1</w:t>
            </w:r>
          </w:p>
        </w:tc>
      </w:tr>
      <w:tr w:rsidR="00EF3A2E" w:rsidRPr="00085AC6" w14:paraId="5C92574E" w14:textId="77777777" w:rsidTr="007C479F">
        <w:tc>
          <w:tcPr>
            <w:tcW w:w="817" w:type="dxa"/>
            <w:shd w:val="clear" w:color="auto" w:fill="auto"/>
          </w:tcPr>
          <w:p w14:paraId="0AFB5F7A" w14:textId="77777777" w:rsidR="00EF3A2E" w:rsidRPr="00085AC6" w:rsidRDefault="00EF3A2E" w:rsidP="00EF3A2E">
            <w:pPr>
              <w:pStyle w:val="TableText"/>
              <w:rPr>
                <w:rFonts w:asciiTheme="minorHAnsi" w:hAnsiTheme="minorHAnsi"/>
                <w:szCs w:val="20"/>
              </w:rPr>
            </w:pPr>
            <w:r w:rsidRPr="00085AC6">
              <w:rPr>
                <w:rFonts w:asciiTheme="minorHAnsi" w:hAnsiTheme="minorHAnsi"/>
                <w:szCs w:val="20"/>
              </w:rPr>
              <w:t>9.6</w:t>
            </w:r>
          </w:p>
        </w:tc>
        <w:tc>
          <w:tcPr>
            <w:tcW w:w="5850" w:type="dxa"/>
            <w:shd w:val="clear" w:color="auto" w:fill="auto"/>
          </w:tcPr>
          <w:p w14:paraId="688A9096" w14:textId="77777777" w:rsidR="00EF3A2E" w:rsidRDefault="00EF3A2E" w:rsidP="00EF3A2E">
            <w:pPr>
              <w:spacing w:after="0"/>
              <w:rPr>
                <w:rFonts w:asciiTheme="minorHAnsi" w:hAnsiTheme="minorHAnsi"/>
              </w:rPr>
            </w:pPr>
            <w:r>
              <w:rPr>
                <w:rFonts w:asciiTheme="minorHAnsi" w:hAnsiTheme="minorHAnsi"/>
                <w:shd w:val="clear" w:color="auto" w:fill="FFFFFF"/>
                <w:vertAlign w:val="superscript"/>
              </w:rPr>
              <w:t xml:space="preserve">m </w:t>
            </w:r>
            <w:r>
              <w:rPr>
                <w:rFonts w:asciiTheme="minorHAnsi" w:hAnsiTheme="minorHAnsi"/>
              </w:rPr>
              <w:t xml:space="preserve">Verification procedures are in place for monitoring and review that include: </w:t>
            </w:r>
          </w:p>
          <w:p w14:paraId="26D9AD15" w14:textId="77777777" w:rsidR="00EF3A2E" w:rsidRDefault="00EF3A2E" w:rsidP="00615661">
            <w:pPr>
              <w:pStyle w:val="ListParagraph"/>
              <w:numPr>
                <w:ilvl w:val="0"/>
                <w:numId w:val="132"/>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shd w:val="clear" w:color="auto" w:fill="FFFFFF"/>
                <w:vertAlign w:val="superscript"/>
              </w:rPr>
              <w:t xml:space="preserve">m </w:t>
            </w:r>
            <w:r>
              <w:rPr>
                <w:rFonts w:asciiTheme="minorHAnsi" w:hAnsiTheme="minorHAnsi"/>
              </w:rPr>
              <w:t>R</w:t>
            </w:r>
            <w:r w:rsidR="00AB29E0">
              <w:rPr>
                <w:rFonts w:asciiTheme="minorHAnsi" w:hAnsiTheme="minorHAnsi"/>
              </w:rPr>
              <w:t>eview of the monitoring records</w:t>
            </w:r>
            <w:r>
              <w:rPr>
                <w:rFonts w:asciiTheme="minorHAnsi" w:hAnsiTheme="minorHAnsi"/>
              </w:rPr>
              <w:t xml:space="preserve"> </w:t>
            </w:r>
          </w:p>
          <w:p w14:paraId="07D1BB79" w14:textId="77777777" w:rsidR="00EF3A2E" w:rsidRDefault="00EF3A2E" w:rsidP="00615661">
            <w:pPr>
              <w:pStyle w:val="ListParagraph"/>
              <w:numPr>
                <w:ilvl w:val="0"/>
                <w:numId w:val="132"/>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shd w:val="clear" w:color="auto" w:fill="FFFFFF"/>
                <w:vertAlign w:val="superscript"/>
              </w:rPr>
              <w:t xml:space="preserve">m </w:t>
            </w:r>
            <w:r>
              <w:rPr>
                <w:rFonts w:asciiTheme="minorHAnsi" w:hAnsiTheme="minorHAnsi"/>
              </w:rPr>
              <w:t>Chec</w:t>
            </w:r>
            <w:r w:rsidR="00AB29E0">
              <w:rPr>
                <w:rFonts w:asciiTheme="minorHAnsi" w:hAnsiTheme="minorHAnsi"/>
              </w:rPr>
              <w:t>ks of the monitoring procedures</w:t>
            </w:r>
          </w:p>
          <w:p w14:paraId="1411D751" w14:textId="77777777" w:rsidR="00EF3A2E" w:rsidRPr="00EF3A2E" w:rsidRDefault="00EF3A2E" w:rsidP="00615661">
            <w:pPr>
              <w:pStyle w:val="ListParagraph"/>
              <w:numPr>
                <w:ilvl w:val="0"/>
                <w:numId w:val="132"/>
              </w:numPr>
              <w:overflowPunct w:val="0"/>
              <w:autoSpaceDE w:val="0"/>
              <w:autoSpaceDN w:val="0"/>
              <w:adjustRightInd w:val="0"/>
              <w:spacing w:after="0" w:line="240" w:lineRule="auto"/>
              <w:textAlignment w:val="baseline"/>
              <w:rPr>
                <w:rFonts w:asciiTheme="minorHAnsi" w:hAnsiTheme="minorHAnsi"/>
              </w:rPr>
            </w:pPr>
            <w:r>
              <w:rPr>
                <w:rFonts w:asciiTheme="minorHAnsi" w:hAnsiTheme="minorHAnsi"/>
                <w:shd w:val="clear" w:color="auto" w:fill="FFFFFF"/>
                <w:vertAlign w:val="superscript"/>
              </w:rPr>
              <w:t xml:space="preserve">m </w:t>
            </w:r>
            <w:r>
              <w:rPr>
                <w:rFonts w:asciiTheme="minorHAnsi" w:hAnsiTheme="minorHAnsi"/>
              </w:rPr>
              <w:t>Review of deficiencies</w:t>
            </w:r>
            <w:r w:rsidR="00AB29E0">
              <w:rPr>
                <w:rFonts w:asciiTheme="minorHAnsi" w:hAnsiTheme="minorHAnsi"/>
              </w:rPr>
              <w:t>.</w:t>
            </w:r>
          </w:p>
        </w:tc>
        <w:tc>
          <w:tcPr>
            <w:tcW w:w="2970" w:type="dxa"/>
            <w:shd w:val="clear" w:color="auto" w:fill="auto"/>
          </w:tcPr>
          <w:p w14:paraId="0B7E0769" w14:textId="77777777" w:rsidR="00EF3A2E" w:rsidRDefault="00370528" w:rsidP="00EF3A2E">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EF3A2E">
              <w:rPr>
                <w:rFonts w:asciiTheme="minorHAnsi" w:hAnsiTheme="minorHAnsi"/>
              </w:rPr>
              <w:t xml:space="preserve"> - Schedule 2, Clause 3</w:t>
            </w:r>
          </w:p>
          <w:p w14:paraId="7CEEF778" w14:textId="77777777" w:rsidR="00EF3A2E" w:rsidRDefault="00EF3A2E" w:rsidP="00EF3A2E">
            <w:pPr>
              <w:spacing w:after="0"/>
              <w:rPr>
                <w:rFonts w:asciiTheme="minorHAnsi" w:hAnsiTheme="minorHAnsi"/>
              </w:rPr>
            </w:pPr>
            <w:r>
              <w:rPr>
                <w:rFonts w:asciiTheme="minorHAnsi" w:hAnsiTheme="minorHAnsi"/>
              </w:rPr>
              <w:t>AS 4465 - 14 (a) 4.10</w:t>
            </w:r>
          </w:p>
          <w:p w14:paraId="7698BCDD" w14:textId="77777777" w:rsidR="00EF3A2E" w:rsidRPr="00085AC6" w:rsidRDefault="00EF3A2E" w:rsidP="00EF3A2E">
            <w:pPr>
              <w:pStyle w:val="TableText"/>
              <w:rPr>
                <w:rFonts w:asciiTheme="minorHAnsi" w:hAnsiTheme="minorHAnsi"/>
              </w:rPr>
            </w:pPr>
            <w:r>
              <w:rPr>
                <w:rFonts w:asciiTheme="minorHAnsi" w:hAnsiTheme="minorHAnsi"/>
              </w:rPr>
              <w:t>AS 4465 - 14 (b) 4</w:t>
            </w:r>
          </w:p>
        </w:tc>
      </w:tr>
      <w:tr w:rsidR="00EF3A2E" w:rsidRPr="00085AC6" w14:paraId="55D4BA39" w14:textId="77777777" w:rsidTr="007C479F">
        <w:tc>
          <w:tcPr>
            <w:tcW w:w="817" w:type="dxa"/>
            <w:shd w:val="clear" w:color="auto" w:fill="auto"/>
          </w:tcPr>
          <w:p w14:paraId="752C3043" w14:textId="77777777" w:rsidR="00EF3A2E" w:rsidRPr="00085AC6" w:rsidRDefault="00EF3A2E" w:rsidP="00EF3A2E">
            <w:pPr>
              <w:pStyle w:val="TableText"/>
              <w:rPr>
                <w:rFonts w:asciiTheme="minorHAnsi" w:hAnsiTheme="minorHAnsi"/>
                <w:szCs w:val="20"/>
              </w:rPr>
            </w:pPr>
            <w:r w:rsidRPr="00085AC6">
              <w:rPr>
                <w:rFonts w:asciiTheme="minorHAnsi" w:hAnsiTheme="minorHAnsi"/>
                <w:szCs w:val="20"/>
              </w:rPr>
              <w:t>9.7</w:t>
            </w:r>
          </w:p>
        </w:tc>
        <w:tc>
          <w:tcPr>
            <w:tcW w:w="5850" w:type="dxa"/>
            <w:shd w:val="clear" w:color="auto" w:fill="auto"/>
          </w:tcPr>
          <w:p w14:paraId="3B446DE1" w14:textId="77777777" w:rsidR="00EF3A2E" w:rsidRPr="00085AC6" w:rsidRDefault="00EF3A2E" w:rsidP="00240F26">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 of incoming declarations, waybills, kill sheets, corrective action, verifications of those actions are kept</w:t>
            </w:r>
            <w:r w:rsidR="00AB29E0">
              <w:rPr>
                <w:rFonts w:asciiTheme="minorHAnsi" w:hAnsiTheme="minorHAnsi"/>
                <w:szCs w:val="22"/>
              </w:rPr>
              <w:t>.</w:t>
            </w:r>
          </w:p>
        </w:tc>
        <w:tc>
          <w:tcPr>
            <w:tcW w:w="2970" w:type="dxa"/>
            <w:shd w:val="clear" w:color="auto" w:fill="auto"/>
          </w:tcPr>
          <w:p w14:paraId="4B382E2C" w14:textId="77777777" w:rsidR="00EF3A2E" w:rsidRPr="00085AC6" w:rsidRDefault="00370528" w:rsidP="00EF3A2E">
            <w:pPr>
              <w:pStyle w:val="TableText"/>
              <w:rPr>
                <w:rFonts w:asciiTheme="minorHAnsi" w:hAnsiTheme="minorHAnsi"/>
                <w:szCs w:val="22"/>
              </w:rPr>
            </w:pPr>
            <w:r>
              <w:rPr>
                <w:rFonts w:asciiTheme="minorHAnsi" w:hAnsiTheme="minorHAnsi"/>
                <w:szCs w:val="22"/>
              </w:rPr>
              <w:t>EC(PM&amp;PMP)O</w:t>
            </w:r>
            <w:r w:rsidR="00B9150F">
              <w:rPr>
                <w:rFonts w:asciiTheme="minorHAnsi" w:hAnsiTheme="minorHAnsi"/>
                <w:szCs w:val="22"/>
              </w:rPr>
              <w:t>s</w:t>
            </w:r>
            <w:r w:rsidR="00EF3A2E" w:rsidRPr="00085AC6">
              <w:rPr>
                <w:rFonts w:asciiTheme="minorHAnsi" w:hAnsiTheme="minorHAnsi"/>
                <w:szCs w:val="22"/>
              </w:rPr>
              <w:t xml:space="preserve"> - Schedule 2, Clause 7.1</w:t>
            </w:r>
          </w:p>
          <w:p w14:paraId="45503B3B" w14:textId="77777777" w:rsidR="00EF3A2E" w:rsidRPr="00085AC6" w:rsidRDefault="00EF3A2E" w:rsidP="00EF3A2E">
            <w:pPr>
              <w:pStyle w:val="TableText"/>
              <w:rPr>
                <w:rFonts w:asciiTheme="minorHAnsi" w:hAnsiTheme="minorHAnsi"/>
                <w:szCs w:val="22"/>
              </w:rPr>
            </w:pPr>
            <w:r w:rsidRPr="00085AC6">
              <w:rPr>
                <w:rFonts w:asciiTheme="minorHAnsi" w:hAnsiTheme="minorHAnsi"/>
                <w:szCs w:val="22"/>
              </w:rPr>
              <w:t>AS 4465 - 14 (a) 4.16</w:t>
            </w:r>
          </w:p>
          <w:p w14:paraId="31FD19D4" w14:textId="77777777" w:rsidR="00EF3A2E" w:rsidRPr="00085AC6" w:rsidRDefault="00EF3A2E" w:rsidP="00EF3A2E">
            <w:pPr>
              <w:pStyle w:val="TableText"/>
              <w:rPr>
                <w:rFonts w:asciiTheme="minorHAnsi" w:hAnsiTheme="minorHAnsi"/>
                <w:szCs w:val="22"/>
              </w:rPr>
            </w:pPr>
            <w:r w:rsidRPr="00085AC6">
              <w:rPr>
                <w:rFonts w:asciiTheme="minorHAnsi" w:hAnsiTheme="minorHAnsi"/>
                <w:szCs w:val="22"/>
              </w:rPr>
              <w:t>AS 4465 - 14 (b) 7</w:t>
            </w:r>
          </w:p>
        </w:tc>
      </w:tr>
    </w:tbl>
    <w:p w14:paraId="5CF8FF3C" w14:textId="77777777" w:rsidR="00A6619F" w:rsidRPr="00085AC6" w:rsidRDefault="00A6619F" w:rsidP="00615661">
      <w:pPr>
        <w:pStyle w:val="ListParagraph"/>
        <w:numPr>
          <w:ilvl w:val="0"/>
          <w:numId w:val="84"/>
        </w:numPr>
        <w:spacing w:after="0" w:line="240" w:lineRule="auto"/>
        <w:ind w:left="1134"/>
        <w:rPr>
          <w:rFonts w:asciiTheme="minorHAnsi" w:hAnsiTheme="minorHAnsi"/>
          <w:b/>
          <w:bCs/>
          <w:sz w:val="40"/>
          <w:szCs w:val="26"/>
        </w:rPr>
      </w:pPr>
      <w:r w:rsidRPr="00085AC6">
        <w:rPr>
          <w:rFonts w:asciiTheme="minorHAnsi" w:hAnsiTheme="minorHAnsi"/>
        </w:rPr>
        <w:br w:type="page"/>
      </w:r>
    </w:p>
    <w:p w14:paraId="57649B87" w14:textId="77777777" w:rsidR="00B1557B" w:rsidRPr="00085AC6" w:rsidRDefault="00750950" w:rsidP="00847224">
      <w:pPr>
        <w:pStyle w:val="Heading2"/>
        <w:rPr>
          <w:rFonts w:asciiTheme="minorHAnsi" w:hAnsiTheme="minorHAnsi"/>
        </w:rPr>
      </w:pPr>
      <w:bookmarkStart w:id="152" w:name="_Toc514339427"/>
      <w:r w:rsidRPr="00085AC6">
        <w:rPr>
          <w:rFonts w:asciiTheme="minorHAnsi" w:hAnsiTheme="minorHAnsi"/>
        </w:rPr>
        <w:t>10</w:t>
      </w:r>
      <w:r w:rsidR="00B1557B" w:rsidRPr="00085AC6">
        <w:rPr>
          <w:rFonts w:asciiTheme="minorHAnsi" w:hAnsiTheme="minorHAnsi"/>
        </w:rPr>
        <w:t>.</w:t>
      </w:r>
      <w:r w:rsidR="004C2235">
        <w:rPr>
          <w:rFonts w:asciiTheme="minorHAnsi" w:hAnsiTheme="minorHAnsi"/>
        </w:rPr>
        <w:tab/>
      </w:r>
      <w:r w:rsidR="004242DA">
        <w:rPr>
          <w:rFonts w:asciiTheme="minorHAnsi" w:hAnsiTheme="minorHAnsi"/>
        </w:rPr>
        <w:t>Approved Suppliers</w:t>
      </w:r>
      <w:bookmarkEnd w:id="152"/>
    </w:p>
    <w:p w14:paraId="49AF781D" w14:textId="77777777" w:rsidR="00B1557B" w:rsidRPr="00085AC6" w:rsidRDefault="00B1557B" w:rsidP="00B1557B">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6B9FC3DA" w14:textId="0D369E94" w:rsidR="00B1557B" w:rsidRPr="00085AC6" w:rsidRDefault="00B1557B" w:rsidP="00B1557B">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Ingredients, processing aids and packaging do not contaminate </w:t>
      </w:r>
      <w:r w:rsidR="00C81D04" w:rsidRPr="00085AC6">
        <w:rPr>
          <w:rFonts w:asciiTheme="minorHAnsi" w:hAnsiTheme="minorHAnsi"/>
          <w:i/>
          <w:sz w:val="24"/>
        </w:rPr>
        <w:t>poultry meat</w:t>
      </w:r>
      <w:r w:rsidR="00C81D04">
        <w:rPr>
          <w:rFonts w:asciiTheme="minorHAnsi" w:hAnsiTheme="minorHAnsi"/>
          <w:i/>
          <w:sz w:val="24"/>
        </w:rPr>
        <w:t xml:space="preserve"> and poultry meat products</w:t>
      </w:r>
      <w:r w:rsidRPr="00085AC6">
        <w:rPr>
          <w:rFonts w:asciiTheme="minorHAnsi" w:hAnsiTheme="minorHAnsi"/>
          <w:i/>
          <w:sz w:val="24"/>
        </w:rPr>
        <w:t>.</w:t>
      </w:r>
    </w:p>
    <w:p w14:paraId="6B2981CC" w14:textId="77777777" w:rsidR="00B1557B" w:rsidRPr="00085AC6" w:rsidRDefault="00750950" w:rsidP="00C534E8">
      <w:pPr>
        <w:spacing w:before="200" w:after="120"/>
        <w:rPr>
          <w:rFonts w:asciiTheme="minorHAnsi" w:hAnsiTheme="minorHAnsi"/>
          <w:b/>
        </w:rPr>
      </w:pPr>
      <w:r w:rsidRPr="00085AC6">
        <w:rPr>
          <w:rFonts w:asciiTheme="minorHAnsi" w:hAnsiTheme="minorHAnsi"/>
          <w:b/>
        </w:rPr>
        <w:t>Performance Indicators</w:t>
      </w:r>
    </w:p>
    <w:p w14:paraId="326555D6" w14:textId="77777777" w:rsidR="00862066" w:rsidRPr="00085AC6" w:rsidRDefault="00B1557B" w:rsidP="00024316">
      <w:pPr>
        <w:numPr>
          <w:ilvl w:val="0"/>
          <w:numId w:val="17"/>
        </w:numPr>
        <w:spacing w:before="240" w:line="240" w:lineRule="auto"/>
        <w:ind w:left="851" w:hanging="567"/>
        <w:rPr>
          <w:rFonts w:asciiTheme="minorHAnsi" w:hAnsiTheme="minorHAnsi"/>
        </w:rPr>
      </w:pPr>
      <w:r w:rsidRPr="00085AC6">
        <w:rPr>
          <w:rFonts w:asciiTheme="minorHAnsi" w:hAnsiTheme="minorHAnsi"/>
        </w:rPr>
        <w:t xml:space="preserve">The ingredients, processing aids, labels, tags, printing inks and packaging material are fit for purpose and their handling are not a source of contamination to </w:t>
      </w:r>
      <w:r w:rsidR="007D5EDE">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F525CA" w:rsidRPr="00085AC6">
        <w:rPr>
          <w:rFonts w:asciiTheme="minorHAnsi" w:hAnsiTheme="minorHAnsi"/>
        </w:rPr>
        <w:t>m</w:t>
      </w:r>
      <w:r w:rsidRPr="00085AC6">
        <w:rPr>
          <w:rFonts w:asciiTheme="minorHAnsi" w:hAnsiTheme="minorHAnsi"/>
        </w:rPr>
        <w:t>eat</w:t>
      </w:r>
      <w:r w:rsidR="005F7A46" w:rsidRPr="00085AC6">
        <w:rPr>
          <w:rFonts w:asciiTheme="minorHAnsi" w:hAnsiTheme="minorHAnsi"/>
        </w:rPr>
        <w:t xml:space="preserve"> and </w:t>
      </w:r>
      <w:r w:rsidR="007D5EDE">
        <w:rPr>
          <w:rFonts w:asciiTheme="minorHAnsi" w:hAnsiTheme="minorHAnsi"/>
        </w:rPr>
        <w:t>p</w:t>
      </w:r>
      <w:r w:rsidR="00DC132B" w:rsidRPr="00085AC6">
        <w:rPr>
          <w:rFonts w:asciiTheme="minorHAnsi" w:hAnsiTheme="minorHAnsi"/>
        </w:rPr>
        <w:t>oultry</w:t>
      </w:r>
      <w:r w:rsidR="005F7A46" w:rsidRPr="00085AC6">
        <w:rPr>
          <w:rFonts w:asciiTheme="minorHAnsi" w:hAnsiTheme="minorHAnsi"/>
        </w:rPr>
        <w:t xml:space="preserve"> meat products</w:t>
      </w:r>
      <w:r w:rsidRPr="00085AC6">
        <w:rPr>
          <w:rFonts w:asciiTheme="minorHAnsi" w:hAnsiTheme="minorHAnsi"/>
        </w:rPr>
        <w:t>.</w:t>
      </w:r>
    </w:p>
    <w:p w14:paraId="749ACDC7" w14:textId="2BCEE0EA" w:rsidR="00240076" w:rsidRPr="00085AC6" w:rsidRDefault="00361586" w:rsidP="00024316">
      <w:pPr>
        <w:numPr>
          <w:ilvl w:val="0"/>
          <w:numId w:val="17"/>
        </w:numPr>
        <w:spacing w:before="240" w:line="240" w:lineRule="auto"/>
        <w:ind w:left="851" w:hanging="567"/>
        <w:rPr>
          <w:rFonts w:asciiTheme="minorHAnsi" w:hAnsiTheme="minorHAnsi"/>
        </w:rPr>
      </w:pPr>
      <w:r>
        <w:rPr>
          <w:rFonts w:asciiTheme="minorHAnsi" w:hAnsiTheme="minorHAnsi"/>
        </w:rPr>
        <w:t>Written w</w:t>
      </w:r>
      <w:r w:rsidR="00B1557B" w:rsidRPr="00085AC6">
        <w:rPr>
          <w:rFonts w:asciiTheme="minorHAnsi" w:hAnsiTheme="minorHAnsi"/>
        </w:rPr>
        <w:t xml:space="preserve">ork </w:t>
      </w:r>
      <w:r w:rsidR="00E456B8" w:rsidRPr="00085AC6">
        <w:rPr>
          <w:rFonts w:asciiTheme="minorHAnsi" w:hAnsiTheme="minorHAnsi"/>
        </w:rPr>
        <w:t>i</w:t>
      </w:r>
      <w:r w:rsidR="00B1557B" w:rsidRPr="00085AC6">
        <w:rPr>
          <w:rFonts w:asciiTheme="minorHAnsi" w:hAnsiTheme="minorHAnsi"/>
        </w:rPr>
        <w:t>nstructions are current and detail the actions necessary to achieve the above requirements</w:t>
      </w:r>
      <w:r w:rsidR="00B9150F">
        <w:rPr>
          <w:rFonts w:asciiTheme="minorHAnsi" w:hAnsiTheme="minorHAnsi"/>
        </w:rPr>
        <w:t>.</w:t>
      </w:r>
    </w:p>
    <w:p w14:paraId="71D53FBB" w14:textId="77777777" w:rsidR="009C49AA" w:rsidRDefault="009C49AA" w:rsidP="00391E19">
      <w:pPr>
        <w:spacing w:after="0" w:line="240" w:lineRule="auto"/>
        <w:rPr>
          <w:rFonts w:asciiTheme="minorHAnsi" w:hAnsiTheme="minorHAnsi"/>
          <w:b/>
          <w:bCs/>
        </w:rPr>
      </w:pPr>
    </w:p>
    <w:p w14:paraId="1CFACD44" w14:textId="77777777" w:rsidR="006D2632" w:rsidRDefault="00391E19" w:rsidP="0084542B">
      <w:pPr>
        <w:spacing w:after="120" w:line="240" w:lineRule="auto"/>
        <w:rPr>
          <w:rFonts w:asciiTheme="minorHAnsi" w:hAnsiTheme="minorHAnsi"/>
          <w:b/>
          <w:bCs/>
        </w:rPr>
      </w:pPr>
      <w:r w:rsidRPr="00085AC6">
        <w:rPr>
          <w:rFonts w:asciiTheme="minorHAnsi" w:hAnsiTheme="minorHAnsi"/>
          <w:b/>
          <w:bCs/>
        </w:rPr>
        <w:t>Table 3</w:t>
      </w:r>
      <w:r w:rsidR="009C49AA">
        <w:rPr>
          <w:rFonts w:asciiTheme="minorHAnsi" w:hAnsiTheme="minorHAnsi"/>
          <w:b/>
          <w:bCs/>
        </w:rPr>
        <w:t>5</w:t>
      </w:r>
      <w:r w:rsidRPr="00085AC6">
        <w:rPr>
          <w:rFonts w:asciiTheme="minorHAnsi" w:hAnsiTheme="minorHAnsi"/>
          <w:b/>
          <w:bCs/>
        </w:rPr>
        <w:t>: Performance Checklist</w:t>
      </w:r>
    </w:p>
    <w:p w14:paraId="5CA16592" w14:textId="77777777" w:rsidR="006D2632" w:rsidRDefault="009C49AA" w:rsidP="0084542B">
      <w:pPr>
        <w:spacing w:after="12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38"/>
        <w:gridCol w:w="12"/>
        <w:gridCol w:w="8748"/>
      </w:tblGrid>
      <w:tr w:rsidR="00E11679" w:rsidRPr="003A78DF" w14:paraId="1C6D1436" w14:textId="77777777" w:rsidTr="00E11679">
        <w:trPr>
          <w:cantSplit/>
          <w:tblHeader/>
        </w:trPr>
        <w:tc>
          <w:tcPr>
            <w:tcW w:w="750" w:type="dxa"/>
            <w:gridSpan w:val="2"/>
            <w:tcBorders>
              <w:right w:val="single" w:sz="4" w:space="0" w:color="FFFFFF"/>
            </w:tcBorders>
            <w:shd w:val="clear" w:color="auto" w:fill="000000"/>
          </w:tcPr>
          <w:p w14:paraId="36C270E6" w14:textId="77777777" w:rsidR="00E11679" w:rsidRPr="003A78DF" w:rsidRDefault="00E11679" w:rsidP="00967D9D">
            <w:pPr>
              <w:pStyle w:val="TableHeading"/>
            </w:pPr>
            <w:r w:rsidRPr="003A78DF">
              <w:t>Item</w:t>
            </w:r>
          </w:p>
        </w:tc>
        <w:tc>
          <w:tcPr>
            <w:tcW w:w="8748" w:type="dxa"/>
            <w:tcBorders>
              <w:left w:val="single" w:sz="4" w:space="0" w:color="FFFFFF"/>
            </w:tcBorders>
            <w:shd w:val="clear" w:color="auto" w:fill="000000"/>
          </w:tcPr>
          <w:p w14:paraId="5C71FFBE" w14:textId="77777777" w:rsidR="00E11679" w:rsidRPr="003A78DF" w:rsidRDefault="00E11679" w:rsidP="00967D9D">
            <w:pPr>
              <w:pStyle w:val="TableHeading"/>
            </w:pPr>
            <w:r>
              <w:t>Performance checklist</w:t>
            </w:r>
          </w:p>
        </w:tc>
      </w:tr>
      <w:tr w:rsidR="00391E19" w:rsidRPr="00085AC6" w14:paraId="3D44930A"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0"/>
        </w:trPr>
        <w:tc>
          <w:tcPr>
            <w:tcW w:w="738" w:type="dxa"/>
            <w:tcBorders>
              <w:top w:val="single" w:sz="4" w:space="0" w:color="auto"/>
              <w:left w:val="single" w:sz="4" w:space="0" w:color="auto"/>
              <w:bottom w:val="single" w:sz="4" w:space="0" w:color="auto"/>
              <w:right w:val="single" w:sz="4" w:space="0" w:color="auto"/>
            </w:tcBorders>
          </w:tcPr>
          <w:p w14:paraId="1FAD1C95"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.1</w:t>
            </w:r>
          </w:p>
        </w:tc>
        <w:tc>
          <w:tcPr>
            <w:tcW w:w="8760" w:type="dxa"/>
            <w:gridSpan w:val="2"/>
            <w:tcBorders>
              <w:top w:val="single" w:sz="4" w:space="0" w:color="auto"/>
              <w:left w:val="single" w:sz="4" w:space="0" w:color="auto"/>
              <w:bottom w:val="single" w:sz="4" w:space="0" w:color="auto"/>
              <w:right w:val="single" w:sz="4" w:space="0" w:color="auto"/>
            </w:tcBorders>
          </w:tcPr>
          <w:p w14:paraId="4F2E461D" w14:textId="77777777" w:rsidR="00391E19" w:rsidRPr="00085AC6" w:rsidRDefault="00391E19" w:rsidP="00391E19">
            <w:pPr>
              <w:spacing w:after="0" w:line="240" w:lineRule="auto"/>
              <w:rPr>
                <w:rFonts w:asciiTheme="minorHAnsi" w:hAnsiTheme="minorHAnsi"/>
              </w:rPr>
            </w:pPr>
            <w:r w:rsidRPr="00085AC6">
              <w:rPr>
                <w:rFonts w:asciiTheme="minorHAnsi" w:hAnsiTheme="minorHAnsi"/>
              </w:rPr>
              <w:t>There is a procedure for the sourcing of ingredients, processing aids, labels, tags, printing inks and packaging material</w:t>
            </w:r>
            <w:r w:rsidR="00AB29E0">
              <w:rPr>
                <w:rFonts w:asciiTheme="minorHAnsi" w:hAnsiTheme="minorHAnsi"/>
              </w:rPr>
              <w:t>?</w:t>
            </w:r>
          </w:p>
        </w:tc>
      </w:tr>
      <w:tr w:rsidR="00391E19" w:rsidRPr="00085AC6" w14:paraId="09DF9963"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0"/>
        </w:trPr>
        <w:tc>
          <w:tcPr>
            <w:tcW w:w="738" w:type="dxa"/>
            <w:tcBorders>
              <w:top w:val="single" w:sz="4" w:space="0" w:color="auto"/>
              <w:left w:val="single" w:sz="4" w:space="0" w:color="auto"/>
              <w:bottom w:val="single" w:sz="4" w:space="0" w:color="auto"/>
              <w:right w:val="single" w:sz="4" w:space="0" w:color="auto"/>
            </w:tcBorders>
          </w:tcPr>
          <w:p w14:paraId="0AC9AB92"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.2</w:t>
            </w:r>
          </w:p>
        </w:tc>
        <w:tc>
          <w:tcPr>
            <w:tcW w:w="8760" w:type="dxa"/>
            <w:gridSpan w:val="2"/>
            <w:tcBorders>
              <w:top w:val="single" w:sz="4" w:space="0" w:color="auto"/>
              <w:left w:val="single" w:sz="4" w:space="0" w:color="auto"/>
              <w:bottom w:val="single" w:sz="4" w:space="0" w:color="auto"/>
              <w:right w:val="single" w:sz="4" w:space="0" w:color="auto"/>
            </w:tcBorders>
          </w:tcPr>
          <w:p w14:paraId="75C7B7B5" w14:textId="77777777" w:rsidR="00391E19" w:rsidRPr="00085AC6" w:rsidRDefault="00391E19" w:rsidP="00391E19">
            <w:pPr>
              <w:spacing w:after="0" w:line="240" w:lineRule="auto"/>
              <w:rPr>
                <w:rFonts w:asciiTheme="minorHAnsi" w:hAnsiTheme="minorHAnsi"/>
              </w:rPr>
            </w:pPr>
            <w:r w:rsidRPr="00085AC6">
              <w:rPr>
                <w:rFonts w:asciiTheme="minorHAnsi" w:hAnsiTheme="minorHAnsi"/>
              </w:rPr>
              <w:t>Ingredients, processing aids, labels, tags, printing inks and packaging material are not a source of contamination to</w:t>
            </w:r>
            <w:r w:rsidR="008B7B0E">
              <w:rPr>
                <w:rFonts w:asciiTheme="minorHAnsi" w:hAnsiTheme="minorHAnsi"/>
              </w:rPr>
              <w:t xml:space="preserve"> poultry</w:t>
            </w:r>
            <w:r w:rsidRPr="00085AC6">
              <w:rPr>
                <w:rFonts w:asciiTheme="minorHAnsi" w:hAnsiTheme="minorHAnsi"/>
              </w:rPr>
              <w:t xml:space="preserve"> meat and </w:t>
            </w:r>
            <w:r w:rsidR="008B7B0E">
              <w:rPr>
                <w:rFonts w:asciiTheme="minorHAnsi" w:hAnsiTheme="minorHAnsi"/>
              </w:rPr>
              <w:t xml:space="preserve">poultry </w:t>
            </w:r>
            <w:r w:rsidRPr="00085AC6">
              <w:rPr>
                <w:rFonts w:asciiTheme="minorHAnsi" w:hAnsiTheme="minorHAnsi"/>
              </w:rPr>
              <w:t>meat products</w:t>
            </w:r>
            <w:r w:rsidR="00AB29E0">
              <w:rPr>
                <w:rFonts w:asciiTheme="minorHAnsi" w:hAnsiTheme="minorHAnsi"/>
              </w:rPr>
              <w:t>?</w:t>
            </w:r>
          </w:p>
        </w:tc>
      </w:tr>
      <w:tr w:rsidR="00391E19" w:rsidRPr="00085AC6" w14:paraId="03D3E9EA"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0"/>
        </w:trPr>
        <w:tc>
          <w:tcPr>
            <w:tcW w:w="738" w:type="dxa"/>
            <w:tcBorders>
              <w:top w:val="single" w:sz="4" w:space="0" w:color="auto"/>
              <w:left w:val="single" w:sz="4" w:space="0" w:color="auto"/>
              <w:bottom w:val="single" w:sz="4" w:space="0" w:color="auto"/>
              <w:right w:val="single" w:sz="4" w:space="0" w:color="auto"/>
            </w:tcBorders>
          </w:tcPr>
          <w:p w14:paraId="620C1D8A"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.3</w:t>
            </w:r>
          </w:p>
        </w:tc>
        <w:tc>
          <w:tcPr>
            <w:tcW w:w="8760" w:type="dxa"/>
            <w:gridSpan w:val="2"/>
            <w:tcBorders>
              <w:top w:val="single" w:sz="4" w:space="0" w:color="auto"/>
              <w:left w:val="single" w:sz="4" w:space="0" w:color="auto"/>
              <w:bottom w:val="single" w:sz="4" w:space="0" w:color="auto"/>
              <w:right w:val="single" w:sz="4" w:space="0" w:color="auto"/>
            </w:tcBorders>
          </w:tcPr>
          <w:p w14:paraId="05D62847" w14:textId="77777777" w:rsidR="00391E19" w:rsidRPr="00085AC6" w:rsidRDefault="00391E19" w:rsidP="00391E19">
            <w:pPr>
              <w:spacing w:after="0" w:line="240" w:lineRule="auto"/>
              <w:rPr>
                <w:rFonts w:asciiTheme="minorHAnsi" w:hAnsiTheme="minorHAnsi"/>
              </w:rPr>
            </w:pPr>
            <w:r w:rsidRPr="00085AC6">
              <w:rPr>
                <w:rFonts w:asciiTheme="minorHAnsi" w:hAnsiTheme="minorHAnsi"/>
              </w:rPr>
              <w:t xml:space="preserve">The handling of ingredients, processing aids, labels, tags, printing inks and packaging material are not a source of contamination to </w:t>
            </w:r>
            <w:r w:rsidR="008B7B0E">
              <w:rPr>
                <w:rFonts w:asciiTheme="minorHAnsi" w:hAnsiTheme="minorHAnsi"/>
              </w:rPr>
              <w:t xml:space="preserve">poultry </w:t>
            </w:r>
            <w:r w:rsidRPr="00085AC6">
              <w:rPr>
                <w:rFonts w:asciiTheme="minorHAnsi" w:hAnsiTheme="minorHAnsi"/>
              </w:rPr>
              <w:t xml:space="preserve">meat and </w:t>
            </w:r>
            <w:r w:rsidR="008B7B0E">
              <w:rPr>
                <w:rFonts w:asciiTheme="minorHAnsi" w:hAnsiTheme="minorHAnsi"/>
              </w:rPr>
              <w:t xml:space="preserve">poultry </w:t>
            </w:r>
            <w:r w:rsidRPr="00085AC6">
              <w:rPr>
                <w:rFonts w:asciiTheme="minorHAnsi" w:hAnsiTheme="minorHAnsi"/>
              </w:rPr>
              <w:t>meat products</w:t>
            </w:r>
            <w:r w:rsidR="00AB29E0">
              <w:rPr>
                <w:rFonts w:asciiTheme="minorHAnsi" w:hAnsiTheme="minorHAnsi"/>
              </w:rPr>
              <w:t>?</w:t>
            </w:r>
          </w:p>
        </w:tc>
      </w:tr>
      <w:tr w:rsidR="00391E19" w:rsidRPr="00085AC6" w14:paraId="05F1FCD2" w14:textId="77777777" w:rsidTr="00E116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50"/>
        </w:trPr>
        <w:tc>
          <w:tcPr>
            <w:tcW w:w="738" w:type="dxa"/>
            <w:tcBorders>
              <w:top w:val="single" w:sz="4" w:space="0" w:color="auto"/>
              <w:left w:val="single" w:sz="4" w:space="0" w:color="auto"/>
              <w:bottom w:val="single" w:sz="4" w:space="0" w:color="auto"/>
              <w:right w:val="single" w:sz="4" w:space="0" w:color="auto"/>
            </w:tcBorders>
          </w:tcPr>
          <w:p w14:paraId="73C1595F"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.4</w:t>
            </w:r>
          </w:p>
        </w:tc>
        <w:tc>
          <w:tcPr>
            <w:tcW w:w="8760" w:type="dxa"/>
            <w:gridSpan w:val="2"/>
            <w:tcBorders>
              <w:top w:val="single" w:sz="4" w:space="0" w:color="auto"/>
              <w:left w:val="single" w:sz="4" w:space="0" w:color="auto"/>
              <w:bottom w:val="single" w:sz="4" w:space="0" w:color="auto"/>
              <w:right w:val="single" w:sz="4" w:space="0" w:color="auto"/>
            </w:tcBorders>
          </w:tcPr>
          <w:p w14:paraId="5B8E8786" w14:textId="77777777" w:rsidR="00391E19" w:rsidRPr="00085AC6" w:rsidRDefault="008B7B0E" w:rsidP="008B7B0E">
            <w:pPr>
              <w:spacing w:after="0" w:line="240" w:lineRule="auto"/>
              <w:rPr>
                <w:rFonts w:asciiTheme="minorHAnsi" w:hAnsiTheme="minorHAnsi"/>
              </w:rPr>
            </w:pPr>
            <w:r>
              <w:rPr>
                <w:rFonts w:asciiTheme="minorHAnsi" w:hAnsiTheme="minorHAnsi"/>
              </w:rPr>
              <w:t>Ingredients, processing aids, l</w:t>
            </w:r>
            <w:r w:rsidR="00391E19" w:rsidRPr="00085AC6">
              <w:rPr>
                <w:rFonts w:asciiTheme="minorHAnsi" w:hAnsiTheme="minorHAnsi"/>
              </w:rPr>
              <w:t>abels, tags, printing inks and packaging material are fit for purpose</w:t>
            </w:r>
            <w:r w:rsidR="00AB29E0">
              <w:rPr>
                <w:rFonts w:asciiTheme="minorHAnsi" w:hAnsiTheme="minorHAnsi"/>
              </w:rPr>
              <w:t>?</w:t>
            </w:r>
          </w:p>
        </w:tc>
      </w:tr>
    </w:tbl>
    <w:p w14:paraId="2F7CAF4D" w14:textId="77777777" w:rsidR="00391E19" w:rsidRPr="00085AC6" w:rsidRDefault="00391E19" w:rsidP="00391E19">
      <w:pPr>
        <w:spacing w:after="0" w:line="240" w:lineRule="auto"/>
        <w:rPr>
          <w:rFonts w:asciiTheme="minorHAnsi" w:hAnsiTheme="minorHAnsi"/>
          <w:b/>
          <w:bCs/>
        </w:rPr>
      </w:pPr>
    </w:p>
    <w:p w14:paraId="5D5DDA7D" w14:textId="77777777" w:rsidR="006D2632" w:rsidRPr="00085AC6" w:rsidRDefault="00391E19" w:rsidP="00391E19">
      <w:pPr>
        <w:spacing w:after="0" w:line="240" w:lineRule="auto"/>
        <w:rPr>
          <w:rFonts w:asciiTheme="minorHAnsi" w:hAnsiTheme="minorHAnsi"/>
          <w:b/>
          <w:bCs/>
        </w:rPr>
      </w:pPr>
      <w:r w:rsidRPr="00085AC6">
        <w:rPr>
          <w:rFonts w:asciiTheme="minorHAnsi" w:hAnsiTheme="minorHAnsi"/>
          <w:b/>
          <w:bCs/>
        </w:rPr>
        <w:t xml:space="preserve">Table </w:t>
      </w:r>
      <w:r w:rsidR="00045F30" w:rsidRPr="00085AC6">
        <w:rPr>
          <w:rFonts w:asciiTheme="minorHAnsi" w:hAnsiTheme="minorHAnsi"/>
          <w:b/>
          <w:bCs/>
        </w:rPr>
        <w:t>3</w:t>
      </w:r>
      <w:r w:rsidR="009C49AA">
        <w:rPr>
          <w:rFonts w:asciiTheme="minorHAnsi" w:hAnsiTheme="minorHAnsi"/>
          <w:b/>
          <w:bCs/>
        </w:rPr>
        <w:t>6</w:t>
      </w:r>
      <w:r w:rsidRPr="00085AC6">
        <w:rPr>
          <w:rFonts w:asciiTheme="minorHAnsi" w:hAnsiTheme="minorHAnsi"/>
          <w:b/>
          <w:bCs/>
        </w:rPr>
        <w:t>: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662"/>
        <w:gridCol w:w="2127"/>
      </w:tblGrid>
      <w:tr w:rsidR="0024060E" w:rsidRPr="00085AC6" w14:paraId="20DD5CE7" w14:textId="77777777" w:rsidTr="0006683B">
        <w:trPr>
          <w:cantSplit/>
          <w:tblHeader/>
        </w:trPr>
        <w:tc>
          <w:tcPr>
            <w:tcW w:w="776" w:type="dxa"/>
            <w:tcBorders>
              <w:bottom w:val="single" w:sz="4" w:space="0" w:color="auto"/>
              <w:right w:val="single" w:sz="4" w:space="0" w:color="FFFFFF" w:themeColor="background1"/>
            </w:tcBorders>
            <w:shd w:val="clear" w:color="auto" w:fill="000000" w:themeFill="text1"/>
          </w:tcPr>
          <w:p w14:paraId="7493CC1E"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Item</w:t>
            </w:r>
          </w:p>
        </w:tc>
        <w:tc>
          <w:tcPr>
            <w:tcW w:w="6662" w:type="dxa"/>
            <w:tcBorders>
              <w:left w:val="single" w:sz="4" w:space="0" w:color="FFFFFF" w:themeColor="background1"/>
              <w:bottom w:val="single" w:sz="4" w:space="0" w:color="auto"/>
              <w:right w:val="single" w:sz="4" w:space="0" w:color="FFFFFF" w:themeColor="background1"/>
            </w:tcBorders>
            <w:shd w:val="clear" w:color="auto" w:fill="000000" w:themeFill="text1"/>
          </w:tcPr>
          <w:p w14:paraId="650A8B84"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 xml:space="preserve">Target </w:t>
            </w:r>
          </w:p>
        </w:tc>
        <w:tc>
          <w:tcPr>
            <w:tcW w:w="2127" w:type="dxa"/>
            <w:tcBorders>
              <w:left w:val="single" w:sz="4" w:space="0" w:color="FFFFFF" w:themeColor="background1"/>
              <w:bottom w:val="single" w:sz="4" w:space="0" w:color="auto"/>
            </w:tcBorders>
            <w:shd w:val="clear" w:color="auto" w:fill="000000" w:themeFill="text1"/>
          </w:tcPr>
          <w:p w14:paraId="60972117" w14:textId="77777777" w:rsidR="0024060E" w:rsidRPr="00085AC6" w:rsidRDefault="0024060E" w:rsidP="0024060E">
            <w:pPr>
              <w:spacing w:before="80" w:after="80" w:line="240" w:lineRule="auto"/>
              <w:rPr>
                <w:rFonts w:asciiTheme="minorHAnsi" w:hAnsiTheme="minorHAnsi"/>
                <w:b/>
              </w:rPr>
            </w:pPr>
            <w:r w:rsidRPr="00F1634A">
              <w:rPr>
                <w:rFonts w:asciiTheme="minorHAnsi" w:hAnsiTheme="minorHAnsi"/>
                <w:b/>
              </w:rPr>
              <w:t>Reference</w:t>
            </w:r>
          </w:p>
        </w:tc>
      </w:tr>
      <w:tr w:rsidR="00391E19" w:rsidRPr="00085AC6" w14:paraId="1F042CD7" w14:textId="77777777" w:rsidTr="00CE6F8A">
        <w:trPr>
          <w:trHeight w:val="287"/>
        </w:trPr>
        <w:tc>
          <w:tcPr>
            <w:tcW w:w="776" w:type="dxa"/>
            <w:tcBorders>
              <w:top w:val="single" w:sz="4" w:space="0" w:color="auto"/>
              <w:left w:val="single" w:sz="4" w:space="0" w:color="auto"/>
              <w:bottom w:val="single" w:sz="4" w:space="0" w:color="auto"/>
              <w:right w:val="single" w:sz="4" w:space="0" w:color="auto"/>
            </w:tcBorders>
          </w:tcPr>
          <w:p w14:paraId="6741D2D2"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.1</w:t>
            </w:r>
          </w:p>
        </w:tc>
        <w:tc>
          <w:tcPr>
            <w:tcW w:w="6662" w:type="dxa"/>
            <w:tcBorders>
              <w:top w:val="single" w:sz="4" w:space="0" w:color="auto"/>
              <w:left w:val="single" w:sz="4" w:space="0" w:color="auto"/>
              <w:bottom w:val="single" w:sz="4" w:space="0" w:color="auto"/>
              <w:right w:val="single" w:sz="4" w:space="0" w:color="auto"/>
            </w:tcBorders>
          </w:tcPr>
          <w:p w14:paraId="6341B860" w14:textId="77777777" w:rsidR="00391E19" w:rsidRPr="00085AC6" w:rsidRDefault="00391E19" w:rsidP="00B9150F">
            <w:pPr>
              <w:spacing w:after="0" w:line="240" w:lineRule="auto"/>
              <w:rPr>
                <w:rFonts w:asciiTheme="minorHAnsi" w:hAnsiTheme="minorHAnsi"/>
              </w:rPr>
            </w:pPr>
            <w:r w:rsidRPr="00085AC6">
              <w:rPr>
                <w:rFonts w:asciiTheme="minorHAnsi" w:hAnsiTheme="minorHAnsi"/>
                <w:vertAlign w:val="superscript"/>
              </w:rPr>
              <w:t xml:space="preserve">m </w:t>
            </w:r>
            <w:r w:rsidR="00B9150F">
              <w:rPr>
                <w:rFonts w:asciiTheme="minorHAnsi" w:hAnsiTheme="minorHAnsi"/>
              </w:rPr>
              <w:t>Do</w:t>
            </w:r>
            <w:r w:rsidRPr="00085AC6">
              <w:rPr>
                <w:rFonts w:asciiTheme="minorHAnsi" w:hAnsiTheme="minorHAnsi"/>
              </w:rPr>
              <w:t>cumented sourcing procedure</w:t>
            </w:r>
            <w:r w:rsidR="00C97E55" w:rsidRPr="00085AC6">
              <w:rPr>
                <w:rFonts w:asciiTheme="minorHAnsi" w:hAnsiTheme="minorHAnsi"/>
              </w:rPr>
              <w:t xml:space="preserve"> for ingredients, processing aids, labels, tags, printing inks and packaging material.</w:t>
            </w:r>
          </w:p>
        </w:tc>
        <w:tc>
          <w:tcPr>
            <w:tcW w:w="2127" w:type="dxa"/>
            <w:tcBorders>
              <w:top w:val="single" w:sz="4" w:space="0" w:color="auto"/>
              <w:left w:val="single" w:sz="4" w:space="0" w:color="auto"/>
              <w:bottom w:val="single" w:sz="4" w:space="0" w:color="auto"/>
              <w:right w:val="single" w:sz="4" w:space="0" w:color="auto"/>
            </w:tcBorders>
          </w:tcPr>
          <w:p w14:paraId="6B4B1EE7" w14:textId="77777777" w:rsidR="004E0858" w:rsidRPr="00085AC6" w:rsidRDefault="00370528" w:rsidP="004E0858">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4E0858" w:rsidRPr="00085AC6">
              <w:rPr>
                <w:rFonts w:asciiTheme="minorHAnsi" w:hAnsiTheme="minorHAnsi"/>
              </w:rPr>
              <w:t xml:space="preserve"> - Order 3.02</w:t>
            </w:r>
          </w:p>
          <w:p w14:paraId="3BED7091" w14:textId="77777777" w:rsidR="00391E19" w:rsidRPr="00085AC6" w:rsidRDefault="004E0858" w:rsidP="004E0858">
            <w:pPr>
              <w:spacing w:after="0" w:line="240" w:lineRule="auto"/>
              <w:rPr>
                <w:rFonts w:asciiTheme="minorHAnsi" w:hAnsiTheme="minorHAnsi"/>
              </w:rPr>
            </w:pPr>
            <w:r w:rsidRPr="00085AC6">
              <w:rPr>
                <w:rFonts w:asciiTheme="minorHAnsi" w:hAnsiTheme="minorHAnsi"/>
              </w:rPr>
              <w:t>AS 4465 - 14 (a) 4</w:t>
            </w:r>
            <w:r w:rsidR="00CE6F8A" w:rsidRPr="00085AC6">
              <w:rPr>
                <w:rFonts w:asciiTheme="minorHAnsi" w:hAnsiTheme="minorHAnsi"/>
              </w:rPr>
              <w:t>.6</w:t>
            </w:r>
          </w:p>
        </w:tc>
      </w:tr>
      <w:tr w:rsidR="00391E19" w:rsidRPr="00085AC6" w14:paraId="2E5A61BC" w14:textId="77777777" w:rsidTr="00CE6F8A">
        <w:tc>
          <w:tcPr>
            <w:tcW w:w="776" w:type="dxa"/>
            <w:tcBorders>
              <w:top w:val="single" w:sz="4" w:space="0" w:color="auto"/>
              <w:left w:val="single" w:sz="4" w:space="0" w:color="auto"/>
              <w:bottom w:val="single" w:sz="4" w:space="0" w:color="auto"/>
              <w:right w:val="single" w:sz="4" w:space="0" w:color="auto"/>
            </w:tcBorders>
          </w:tcPr>
          <w:p w14:paraId="7E38F67D"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.2</w:t>
            </w:r>
          </w:p>
        </w:tc>
        <w:tc>
          <w:tcPr>
            <w:tcW w:w="6662" w:type="dxa"/>
            <w:tcBorders>
              <w:top w:val="single" w:sz="4" w:space="0" w:color="auto"/>
              <w:left w:val="single" w:sz="4" w:space="0" w:color="auto"/>
              <w:bottom w:val="single" w:sz="4" w:space="0" w:color="auto"/>
              <w:right w:val="single" w:sz="4" w:space="0" w:color="auto"/>
            </w:tcBorders>
          </w:tcPr>
          <w:p w14:paraId="6A551710" w14:textId="3A870D60" w:rsidR="00391E19" w:rsidRPr="00085AC6" w:rsidRDefault="00391E19" w:rsidP="00391E19">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Ingredients, processing aids, labels, tags, printing inks and packaging material (e.g. </w:t>
            </w:r>
            <w:r w:rsidR="00B45724">
              <w:rPr>
                <w:rFonts w:asciiTheme="minorHAnsi" w:hAnsiTheme="minorHAnsi"/>
              </w:rPr>
              <w:t>p</w:t>
            </w:r>
            <w:r w:rsidRPr="00085AC6">
              <w:rPr>
                <w:rFonts w:asciiTheme="minorHAnsi" w:hAnsiTheme="minorHAnsi"/>
              </w:rPr>
              <w:t xml:space="preserve">lastic wraps) that may come into contact with </w:t>
            </w:r>
            <w:r w:rsidR="008B7B0E">
              <w:rPr>
                <w:rFonts w:asciiTheme="minorHAnsi" w:hAnsiTheme="minorHAnsi"/>
              </w:rPr>
              <w:t xml:space="preserve">poultry </w:t>
            </w:r>
            <w:r w:rsidRPr="00085AC6">
              <w:rPr>
                <w:rFonts w:asciiTheme="minorHAnsi" w:hAnsiTheme="minorHAnsi"/>
              </w:rPr>
              <w:t xml:space="preserve">meat and </w:t>
            </w:r>
            <w:r w:rsidR="008B7B0E">
              <w:rPr>
                <w:rFonts w:asciiTheme="minorHAnsi" w:hAnsiTheme="minorHAnsi"/>
              </w:rPr>
              <w:t xml:space="preserve">poultry </w:t>
            </w:r>
            <w:r w:rsidRPr="00085AC6">
              <w:rPr>
                <w:rFonts w:asciiTheme="minorHAnsi" w:hAnsiTheme="minorHAnsi"/>
              </w:rPr>
              <w:t>meat products are not a source of contamination (letters of compliance with standards, FSANZ approval, etc)</w:t>
            </w:r>
            <w:r w:rsidR="00C740EF">
              <w:rPr>
                <w:rFonts w:asciiTheme="minorHAnsi" w:hAnsiTheme="minorHAnsi"/>
              </w:rPr>
              <w:t>.</w:t>
            </w:r>
          </w:p>
        </w:tc>
        <w:tc>
          <w:tcPr>
            <w:tcW w:w="2127" w:type="dxa"/>
            <w:tcBorders>
              <w:top w:val="single" w:sz="4" w:space="0" w:color="auto"/>
              <w:left w:val="single" w:sz="4" w:space="0" w:color="auto"/>
              <w:bottom w:val="single" w:sz="4" w:space="0" w:color="auto"/>
              <w:right w:val="single" w:sz="4" w:space="0" w:color="auto"/>
            </w:tcBorders>
          </w:tcPr>
          <w:p w14:paraId="5D62B22D" w14:textId="77777777" w:rsidR="00391E19" w:rsidRPr="00085AC6" w:rsidRDefault="00391E19" w:rsidP="00CE6F8A">
            <w:pPr>
              <w:spacing w:after="0" w:line="240" w:lineRule="auto"/>
              <w:rPr>
                <w:rFonts w:asciiTheme="minorHAnsi" w:hAnsiTheme="minorHAnsi"/>
              </w:rPr>
            </w:pPr>
            <w:r w:rsidRPr="00085AC6">
              <w:rPr>
                <w:rFonts w:asciiTheme="minorHAnsi" w:hAnsiTheme="minorHAnsi"/>
              </w:rPr>
              <w:t>AS 4</w:t>
            </w:r>
            <w:r w:rsidR="00CE6F8A" w:rsidRPr="00085AC6">
              <w:rPr>
                <w:rFonts w:asciiTheme="minorHAnsi" w:hAnsiTheme="minorHAnsi"/>
              </w:rPr>
              <w:t>4</w:t>
            </w:r>
            <w:r w:rsidRPr="00085AC6">
              <w:rPr>
                <w:rFonts w:asciiTheme="minorHAnsi" w:hAnsiTheme="minorHAnsi"/>
              </w:rPr>
              <w:t>6</w:t>
            </w:r>
            <w:r w:rsidR="00CE6F8A" w:rsidRPr="00085AC6">
              <w:rPr>
                <w:rFonts w:asciiTheme="minorHAnsi" w:hAnsiTheme="minorHAnsi"/>
              </w:rPr>
              <w:t>5</w:t>
            </w:r>
            <w:r w:rsidRPr="00085AC6">
              <w:rPr>
                <w:rFonts w:asciiTheme="minorHAnsi" w:hAnsiTheme="minorHAnsi"/>
              </w:rPr>
              <w:t xml:space="preserve"> </w:t>
            </w:r>
            <w:r w:rsidR="00CE6F8A" w:rsidRPr="00085AC6">
              <w:rPr>
                <w:rFonts w:asciiTheme="minorHAnsi" w:hAnsiTheme="minorHAnsi"/>
              </w:rPr>
              <w:t>-</w:t>
            </w:r>
            <w:r w:rsidRPr="00085AC6">
              <w:rPr>
                <w:rFonts w:asciiTheme="minorHAnsi" w:hAnsiTheme="minorHAnsi"/>
              </w:rPr>
              <w:t xml:space="preserve"> 1</w:t>
            </w:r>
            <w:r w:rsidR="00CE6F8A" w:rsidRPr="00085AC6">
              <w:rPr>
                <w:rFonts w:asciiTheme="minorHAnsi" w:hAnsiTheme="minorHAnsi"/>
              </w:rPr>
              <w:t>5</w:t>
            </w:r>
            <w:r w:rsidRPr="00085AC6">
              <w:rPr>
                <w:rFonts w:asciiTheme="minorHAnsi" w:hAnsiTheme="minorHAnsi"/>
              </w:rPr>
              <w:t>.1</w:t>
            </w:r>
            <w:r w:rsidR="00CE6F8A" w:rsidRPr="00085AC6">
              <w:rPr>
                <w:rFonts w:asciiTheme="minorHAnsi" w:hAnsiTheme="minorHAnsi"/>
              </w:rPr>
              <w:t>15</w:t>
            </w:r>
            <w:r w:rsidR="00B97405" w:rsidRPr="00085AC6">
              <w:rPr>
                <w:rFonts w:asciiTheme="minorHAnsi" w:hAnsiTheme="minorHAnsi"/>
              </w:rPr>
              <w:t>, 15.116</w:t>
            </w:r>
          </w:p>
        </w:tc>
      </w:tr>
      <w:tr w:rsidR="00391E19" w:rsidRPr="00085AC6" w14:paraId="0D27D63C" w14:textId="77777777" w:rsidTr="00CE6F8A">
        <w:tc>
          <w:tcPr>
            <w:tcW w:w="776" w:type="dxa"/>
            <w:tcBorders>
              <w:top w:val="single" w:sz="4" w:space="0" w:color="auto"/>
              <w:left w:val="single" w:sz="4" w:space="0" w:color="auto"/>
              <w:bottom w:val="single" w:sz="4" w:space="0" w:color="auto"/>
              <w:right w:val="single" w:sz="4" w:space="0" w:color="auto"/>
            </w:tcBorders>
          </w:tcPr>
          <w:p w14:paraId="5C6426A9"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.3</w:t>
            </w:r>
          </w:p>
        </w:tc>
        <w:tc>
          <w:tcPr>
            <w:tcW w:w="6662" w:type="dxa"/>
            <w:tcBorders>
              <w:top w:val="single" w:sz="4" w:space="0" w:color="auto"/>
              <w:left w:val="single" w:sz="4" w:space="0" w:color="auto"/>
              <w:bottom w:val="single" w:sz="4" w:space="0" w:color="auto"/>
              <w:right w:val="single" w:sz="4" w:space="0" w:color="auto"/>
            </w:tcBorders>
          </w:tcPr>
          <w:p w14:paraId="092C1889" w14:textId="77777777" w:rsidR="00391E19" w:rsidRPr="00085AC6" w:rsidRDefault="00391E19" w:rsidP="00391E19">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The handling of </w:t>
            </w:r>
            <w:r w:rsidR="008B7B0E">
              <w:rPr>
                <w:rFonts w:asciiTheme="minorHAnsi" w:hAnsiTheme="minorHAnsi"/>
              </w:rPr>
              <w:t xml:space="preserve">ingredients, processing aids, </w:t>
            </w:r>
            <w:r w:rsidRPr="00085AC6">
              <w:rPr>
                <w:rFonts w:asciiTheme="minorHAnsi" w:hAnsiTheme="minorHAnsi"/>
              </w:rPr>
              <w:t xml:space="preserve">labels, tags, printing inks and packaging material (e.g. cartons) is not a source of contamination to </w:t>
            </w:r>
            <w:r w:rsidR="008B7B0E">
              <w:rPr>
                <w:rFonts w:asciiTheme="minorHAnsi" w:hAnsiTheme="minorHAnsi"/>
              </w:rPr>
              <w:t xml:space="preserve">poultry </w:t>
            </w:r>
            <w:r w:rsidRPr="00085AC6">
              <w:rPr>
                <w:rFonts w:asciiTheme="minorHAnsi" w:hAnsiTheme="minorHAnsi"/>
              </w:rPr>
              <w:t xml:space="preserve">meat and </w:t>
            </w:r>
            <w:r w:rsidR="008B7B0E">
              <w:rPr>
                <w:rFonts w:asciiTheme="minorHAnsi" w:hAnsiTheme="minorHAnsi"/>
              </w:rPr>
              <w:t xml:space="preserve">poultry </w:t>
            </w:r>
            <w:r w:rsidRPr="00085AC6">
              <w:rPr>
                <w:rFonts w:asciiTheme="minorHAnsi" w:hAnsiTheme="minorHAnsi"/>
              </w:rPr>
              <w:t>meat products</w:t>
            </w:r>
            <w:r w:rsidR="00C740EF">
              <w:rPr>
                <w:rFonts w:asciiTheme="minorHAnsi" w:hAnsiTheme="minorHAnsi"/>
              </w:rPr>
              <w:t>.</w:t>
            </w:r>
          </w:p>
        </w:tc>
        <w:tc>
          <w:tcPr>
            <w:tcW w:w="2127" w:type="dxa"/>
            <w:tcBorders>
              <w:top w:val="single" w:sz="4" w:space="0" w:color="auto"/>
              <w:left w:val="single" w:sz="4" w:space="0" w:color="auto"/>
              <w:bottom w:val="single" w:sz="4" w:space="0" w:color="auto"/>
              <w:right w:val="single" w:sz="4" w:space="0" w:color="auto"/>
            </w:tcBorders>
          </w:tcPr>
          <w:p w14:paraId="7BB5EBE6" w14:textId="77777777" w:rsidR="00391E19" w:rsidRPr="00085AC6" w:rsidRDefault="00EB48B6" w:rsidP="00391E19">
            <w:pPr>
              <w:spacing w:after="0" w:line="240" w:lineRule="auto"/>
              <w:rPr>
                <w:rFonts w:asciiTheme="minorHAnsi" w:hAnsiTheme="minorHAnsi"/>
              </w:rPr>
            </w:pPr>
            <w:r w:rsidRPr="00085AC6">
              <w:rPr>
                <w:rFonts w:asciiTheme="minorHAnsi" w:hAnsiTheme="minorHAnsi"/>
              </w:rPr>
              <w:t>AS 4465 - 15.115, 15.116</w:t>
            </w:r>
          </w:p>
        </w:tc>
      </w:tr>
      <w:tr w:rsidR="00391E19" w:rsidRPr="00085AC6" w14:paraId="201CCD80" w14:textId="77777777" w:rsidTr="00CE6F8A">
        <w:tc>
          <w:tcPr>
            <w:tcW w:w="776" w:type="dxa"/>
            <w:tcBorders>
              <w:top w:val="single" w:sz="4" w:space="0" w:color="auto"/>
              <w:left w:val="single" w:sz="4" w:space="0" w:color="auto"/>
              <w:bottom w:val="single" w:sz="4" w:space="0" w:color="auto"/>
              <w:right w:val="single" w:sz="4" w:space="0" w:color="auto"/>
            </w:tcBorders>
          </w:tcPr>
          <w:p w14:paraId="4C52830E" w14:textId="77777777" w:rsidR="00391E19" w:rsidRPr="00085AC6" w:rsidRDefault="00750950" w:rsidP="00391E19">
            <w:pPr>
              <w:spacing w:after="0" w:line="240" w:lineRule="auto"/>
              <w:rPr>
                <w:rFonts w:asciiTheme="minorHAnsi" w:hAnsiTheme="minorHAnsi"/>
              </w:rPr>
            </w:pPr>
            <w:r w:rsidRPr="00085AC6">
              <w:rPr>
                <w:rFonts w:asciiTheme="minorHAnsi" w:hAnsiTheme="minorHAnsi"/>
              </w:rPr>
              <w:t>10</w:t>
            </w:r>
            <w:r w:rsidR="00391E19" w:rsidRPr="00085AC6">
              <w:rPr>
                <w:rFonts w:asciiTheme="minorHAnsi" w:hAnsiTheme="minorHAnsi"/>
              </w:rPr>
              <w:t>.4</w:t>
            </w:r>
          </w:p>
        </w:tc>
        <w:tc>
          <w:tcPr>
            <w:tcW w:w="6662" w:type="dxa"/>
            <w:tcBorders>
              <w:top w:val="single" w:sz="4" w:space="0" w:color="auto"/>
              <w:left w:val="single" w:sz="4" w:space="0" w:color="auto"/>
              <w:bottom w:val="single" w:sz="4" w:space="0" w:color="auto"/>
              <w:right w:val="single" w:sz="4" w:space="0" w:color="auto"/>
            </w:tcBorders>
          </w:tcPr>
          <w:p w14:paraId="147A7FF6" w14:textId="77777777" w:rsidR="00391E19" w:rsidRPr="00085AC6" w:rsidRDefault="00391E19" w:rsidP="00391E19">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Under conditions of use </w:t>
            </w:r>
            <w:r w:rsidR="006D2632">
              <w:rPr>
                <w:rFonts w:asciiTheme="minorHAnsi" w:hAnsiTheme="minorHAnsi"/>
              </w:rPr>
              <w:t xml:space="preserve">ingredients, processing aids, </w:t>
            </w:r>
            <w:r w:rsidRPr="00085AC6">
              <w:rPr>
                <w:rFonts w:asciiTheme="minorHAnsi" w:hAnsiTheme="minorHAnsi"/>
              </w:rPr>
              <w:t xml:space="preserve">labels, tags and printing inks remain fit for purpose and packaging material protects </w:t>
            </w:r>
            <w:r w:rsidR="008B7B0E">
              <w:rPr>
                <w:rFonts w:asciiTheme="minorHAnsi" w:hAnsiTheme="minorHAnsi"/>
              </w:rPr>
              <w:t xml:space="preserve">poultry </w:t>
            </w:r>
            <w:r w:rsidRPr="00085AC6">
              <w:rPr>
                <w:rFonts w:asciiTheme="minorHAnsi" w:hAnsiTheme="minorHAnsi"/>
              </w:rPr>
              <w:t xml:space="preserve">meat and </w:t>
            </w:r>
            <w:r w:rsidR="008B7B0E">
              <w:rPr>
                <w:rFonts w:asciiTheme="minorHAnsi" w:hAnsiTheme="minorHAnsi"/>
              </w:rPr>
              <w:t xml:space="preserve">poultry </w:t>
            </w:r>
            <w:r w:rsidRPr="00085AC6">
              <w:rPr>
                <w:rFonts w:asciiTheme="minorHAnsi" w:hAnsiTheme="minorHAnsi"/>
              </w:rPr>
              <w:t>meat products from contamination</w:t>
            </w:r>
            <w:r w:rsidR="00CD79E1">
              <w:rPr>
                <w:rFonts w:asciiTheme="minorHAnsi" w:hAnsiTheme="minorHAnsi"/>
              </w:rPr>
              <w:t>.</w:t>
            </w:r>
          </w:p>
        </w:tc>
        <w:tc>
          <w:tcPr>
            <w:tcW w:w="2127" w:type="dxa"/>
            <w:tcBorders>
              <w:top w:val="single" w:sz="4" w:space="0" w:color="auto"/>
              <w:left w:val="single" w:sz="4" w:space="0" w:color="auto"/>
              <w:bottom w:val="single" w:sz="4" w:space="0" w:color="auto"/>
              <w:right w:val="single" w:sz="4" w:space="0" w:color="auto"/>
            </w:tcBorders>
          </w:tcPr>
          <w:p w14:paraId="3A8BCBF8" w14:textId="77777777" w:rsidR="00391E19" w:rsidRPr="00085AC6" w:rsidRDefault="00267F64" w:rsidP="00391E19">
            <w:pPr>
              <w:spacing w:after="0" w:line="240" w:lineRule="auto"/>
              <w:rPr>
                <w:rFonts w:asciiTheme="minorHAnsi" w:hAnsiTheme="minorHAnsi"/>
              </w:rPr>
            </w:pPr>
            <w:r w:rsidRPr="00085AC6">
              <w:rPr>
                <w:rFonts w:asciiTheme="minorHAnsi" w:hAnsiTheme="minorHAnsi"/>
              </w:rPr>
              <w:t>AS 4465 - 15.115</w:t>
            </w:r>
          </w:p>
        </w:tc>
      </w:tr>
      <w:tr w:rsidR="006050AF" w:rsidRPr="00085AC6" w14:paraId="05DC963B" w14:textId="77777777" w:rsidTr="00CE6F8A">
        <w:tc>
          <w:tcPr>
            <w:tcW w:w="776" w:type="dxa"/>
            <w:tcBorders>
              <w:top w:val="single" w:sz="4" w:space="0" w:color="auto"/>
              <w:left w:val="single" w:sz="4" w:space="0" w:color="auto"/>
              <w:bottom w:val="single" w:sz="4" w:space="0" w:color="auto"/>
              <w:right w:val="single" w:sz="4" w:space="0" w:color="auto"/>
            </w:tcBorders>
          </w:tcPr>
          <w:p w14:paraId="0C046A44" w14:textId="77777777" w:rsidR="006050AF" w:rsidRPr="00085AC6" w:rsidRDefault="006050AF" w:rsidP="006050AF">
            <w:pPr>
              <w:spacing w:after="0" w:line="240" w:lineRule="auto"/>
              <w:rPr>
                <w:rFonts w:asciiTheme="minorHAnsi" w:hAnsiTheme="minorHAnsi"/>
              </w:rPr>
            </w:pPr>
            <w:r w:rsidRPr="00A330F9">
              <w:rPr>
                <w:szCs w:val="20"/>
              </w:rPr>
              <w:t>10.5</w:t>
            </w:r>
          </w:p>
        </w:tc>
        <w:tc>
          <w:tcPr>
            <w:tcW w:w="6662" w:type="dxa"/>
            <w:tcBorders>
              <w:top w:val="single" w:sz="4" w:space="0" w:color="auto"/>
              <w:left w:val="single" w:sz="4" w:space="0" w:color="auto"/>
              <w:bottom w:val="single" w:sz="4" w:space="0" w:color="auto"/>
              <w:right w:val="single" w:sz="4" w:space="0" w:color="auto"/>
            </w:tcBorders>
          </w:tcPr>
          <w:p w14:paraId="206D601D" w14:textId="77777777" w:rsidR="006050AF" w:rsidRPr="00A330F9" w:rsidRDefault="006050AF" w:rsidP="006050AF">
            <w:pPr>
              <w:pStyle w:val="TableText"/>
            </w:pPr>
            <w:r w:rsidRPr="00A330F9">
              <w:rPr>
                <w:shd w:val="clear" w:color="auto" w:fill="FFFFFF"/>
                <w:vertAlign w:val="superscript"/>
              </w:rPr>
              <w:t xml:space="preserve">m </w:t>
            </w:r>
            <w:r w:rsidRPr="00A330F9">
              <w:t>Procedure includes corrective/preventive action for any non-compliance</w:t>
            </w:r>
            <w:r w:rsidR="00CD79E1">
              <w:t>.</w:t>
            </w:r>
          </w:p>
          <w:p w14:paraId="1F0CEEDC" w14:textId="2FA88AC2" w:rsidR="006050AF" w:rsidRPr="00085AC6" w:rsidRDefault="006050AF" w:rsidP="004E6DBD">
            <w:pPr>
              <w:spacing w:after="0" w:line="240" w:lineRule="auto"/>
              <w:rPr>
                <w:rFonts w:asciiTheme="minorHAnsi" w:hAnsiTheme="minorHAnsi"/>
                <w:vertAlign w:val="superscript"/>
              </w:rPr>
            </w:pPr>
            <w:r w:rsidRPr="00A330F9">
              <w:rPr>
                <w:shd w:val="clear" w:color="auto" w:fill="FFFFFF"/>
                <w:vertAlign w:val="superscript"/>
              </w:rPr>
              <w:t>m</w:t>
            </w:r>
            <w:r w:rsidRPr="00A330F9">
              <w:t xml:space="preserve"> Records of the procedure, including any monitoring, verification and any corrective/preventative action are kept. </w:t>
            </w:r>
            <w:r w:rsidRPr="00A330F9">
              <w:rPr>
                <w:shd w:val="clear" w:color="auto" w:fill="FFFFFF"/>
                <w:vertAlign w:val="superscript"/>
              </w:rPr>
              <w:t xml:space="preserve"> </w:t>
            </w:r>
          </w:p>
        </w:tc>
        <w:tc>
          <w:tcPr>
            <w:tcW w:w="2127" w:type="dxa"/>
            <w:tcBorders>
              <w:top w:val="single" w:sz="4" w:space="0" w:color="auto"/>
              <w:left w:val="single" w:sz="4" w:space="0" w:color="auto"/>
              <w:bottom w:val="single" w:sz="4" w:space="0" w:color="auto"/>
              <w:right w:val="single" w:sz="4" w:space="0" w:color="auto"/>
            </w:tcBorders>
          </w:tcPr>
          <w:p w14:paraId="4E343BD9" w14:textId="77777777" w:rsidR="006050AF" w:rsidRDefault="006050AF" w:rsidP="006050AF">
            <w:pPr>
              <w:spacing w:after="0" w:line="240" w:lineRule="auto"/>
              <w:rPr>
                <w:rFonts w:asciiTheme="minorHAnsi" w:hAnsiTheme="minorHAnsi"/>
              </w:rPr>
            </w:pPr>
            <w:r w:rsidRPr="00085AC6">
              <w:rPr>
                <w:rFonts w:asciiTheme="minorHAnsi" w:hAnsiTheme="minorHAnsi"/>
              </w:rPr>
              <w:t>AS 4465 - 14 (d) (iii)</w:t>
            </w:r>
          </w:p>
          <w:p w14:paraId="44E8CA13" w14:textId="77777777" w:rsidR="006F22E9" w:rsidRPr="00085AC6" w:rsidRDefault="00370528" w:rsidP="006F22E9">
            <w:pPr>
              <w:pStyle w:val="TableText"/>
              <w:rPr>
                <w:rFonts w:asciiTheme="minorHAnsi" w:hAnsiTheme="minorHAnsi"/>
                <w:szCs w:val="22"/>
              </w:rPr>
            </w:pPr>
            <w:r>
              <w:rPr>
                <w:rFonts w:asciiTheme="minorHAnsi" w:hAnsiTheme="minorHAnsi"/>
                <w:szCs w:val="22"/>
              </w:rPr>
              <w:t>EC(PM&amp;PMP)O</w:t>
            </w:r>
            <w:r w:rsidR="00B9150F">
              <w:rPr>
                <w:rFonts w:asciiTheme="minorHAnsi" w:hAnsiTheme="minorHAnsi"/>
                <w:szCs w:val="22"/>
              </w:rPr>
              <w:t>s</w:t>
            </w:r>
            <w:r w:rsidR="006F22E9" w:rsidRPr="00085AC6">
              <w:rPr>
                <w:rFonts w:asciiTheme="minorHAnsi" w:hAnsiTheme="minorHAnsi"/>
                <w:szCs w:val="22"/>
              </w:rPr>
              <w:t xml:space="preserve"> - Schedule 2, Clause 7.1</w:t>
            </w:r>
          </w:p>
          <w:p w14:paraId="319D175D" w14:textId="77777777" w:rsidR="006050AF" w:rsidRDefault="006F22E9" w:rsidP="006F22E9">
            <w:pPr>
              <w:spacing w:after="0" w:line="240" w:lineRule="auto"/>
              <w:rPr>
                <w:rFonts w:asciiTheme="minorHAnsi" w:hAnsiTheme="minorHAnsi"/>
              </w:rPr>
            </w:pPr>
            <w:r w:rsidRPr="00085AC6">
              <w:rPr>
                <w:rFonts w:asciiTheme="minorHAnsi" w:hAnsiTheme="minorHAnsi"/>
              </w:rPr>
              <w:t>AS 4465 - 14 (a) 4.16</w:t>
            </w:r>
          </w:p>
          <w:p w14:paraId="72962A2B" w14:textId="77777777" w:rsidR="006050AF" w:rsidRPr="00085AC6" w:rsidRDefault="006050AF" w:rsidP="006050AF">
            <w:pPr>
              <w:spacing w:after="0" w:line="240" w:lineRule="auto"/>
              <w:rPr>
                <w:rFonts w:asciiTheme="minorHAnsi" w:hAnsiTheme="minorHAnsi"/>
              </w:rPr>
            </w:pPr>
            <w:r w:rsidRPr="00085AC6">
              <w:rPr>
                <w:rFonts w:asciiTheme="minorHAnsi" w:hAnsiTheme="minorHAnsi"/>
              </w:rPr>
              <w:t>AS 4465 - 14 (</w:t>
            </w:r>
            <w:r>
              <w:rPr>
                <w:rFonts w:asciiTheme="minorHAnsi" w:hAnsiTheme="minorHAnsi"/>
              </w:rPr>
              <w:t>b</w:t>
            </w:r>
            <w:r w:rsidRPr="00085AC6">
              <w:rPr>
                <w:rFonts w:asciiTheme="minorHAnsi" w:hAnsiTheme="minorHAnsi"/>
              </w:rPr>
              <w:t xml:space="preserve">) </w:t>
            </w:r>
            <w:r>
              <w:rPr>
                <w:rFonts w:asciiTheme="minorHAnsi" w:hAnsiTheme="minorHAnsi"/>
              </w:rPr>
              <w:t>7.</w:t>
            </w:r>
          </w:p>
        </w:tc>
      </w:tr>
    </w:tbl>
    <w:p w14:paraId="7A7C0A68" w14:textId="77777777" w:rsidR="00D900B4" w:rsidRPr="00085AC6" w:rsidRDefault="00D900B4" w:rsidP="00D900B4">
      <w:pPr>
        <w:pStyle w:val="Heading2"/>
        <w:rPr>
          <w:rFonts w:asciiTheme="minorHAnsi" w:hAnsiTheme="minorHAnsi"/>
        </w:rPr>
      </w:pPr>
      <w:bookmarkStart w:id="153" w:name="_Toc514339428"/>
      <w:bookmarkEnd w:id="149"/>
      <w:r w:rsidRPr="00085AC6">
        <w:rPr>
          <w:rFonts w:asciiTheme="minorHAnsi" w:hAnsiTheme="minorHAnsi"/>
        </w:rPr>
        <w:t>1</w:t>
      </w:r>
      <w:r w:rsidR="00045D99" w:rsidRPr="00085AC6">
        <w:rPr>
          <w:rFonts w:asciiTheme="minorHAnsi" w:hAnsiTheme="minorHAnsi"/>
        </w:rPr>
        <w:t>1</w:t>
      </w:r>
      <w:r w:rsidRPr="00085AC6">
        <w:rPr>
          <w:rFonts w:asciiTheme="minorHAnsi" w:hAnsiTheme="minorHAnsi"/>
        </w:rPr>
        <w:t>.</w:t>
      </w:r>
      <w:r w:rsidR="00847224">
        <w:rPr>
          <w:rFonts w:asciiTheme="minorHAnsi" w:hAnsiTheme="minorHAnsi"/>
        </w:rPr>
        <w:tab/>
      </w:r>
      <w:r w:rsidRPr="00085AC6">
        <w:rPr>
          <w:rFonts w:asciiTheme="minorHAnsi" w:hAnsiTheme="minorHAnsi"/>
        </w:rPr>
        <w:t>Animal Welfare</w:t>
      </w:r>
      <w:bookmarkEnd w:id="153"/>
      <w:r w:rsidRPr="00085AC6">
        <w:rPr>
          <w:rFonts w:asciiTheme="minorHAnsi" w:hAnsiTheme="minorHAnsi"/>
        </w:rPr>
        <w:t xml:space="preserve"> </w:t>
      </w:r>
    </w:p>
    <w:p w14:paraId="03A821BC" w14:textId="77777777" w:rsidR="00D900B4" w:rsidRPr="00581AF6" w:rsidRDefault="00D900B4" w:rsidP="00B1557B">
      <w:pPr>
        <w:pStyle w:val="Heading5"/>
        <w:pBdr>
          <w:top w:val="single" w:sz="4" w:space="1" w:color="auto"/>
          <w:left w:val="single" w:sz="4" w:space="4" w:color="auto"/>
          <w:bottom w:val="single" w:sz="4" w:space="6" w:color="auto"/>
          <w:right w:val="single" w:sz="4" w:space="4" w:color="auto"/>
        </w:pBdr>
        <w:shd w:val="pct10" w:color="auto" w:fill="auto"/>
        <w:jc w:val="center"/>
        <w:rPr>
          <w:rFonts w:asciiTheme="minorHAnsi" w:hAnsiTheme="minorHAnsi"/>
          <w:i/>
          <w:szCs w:val="24"/>
        </w:rPr>
      </w:pPr>
      <w:r w:rsidRPr="00581AF6">
        <w:rPr>
          <w:rFonts w:asciiTheme="minorHAnsi" w:hAnsiTheme="minorHAnsi"/>
          <w:i/>
          <w:szCs w:val="24"/>
        </w:rPr>
        <w:t>Outcome</w:t>
      </w:r>
    </w:p>
    <w:p w14:paraId="6422D6C7" w14:textId="77777777" w:rsidR="00B1557B" w:rsidRPr="00C81D04" w:rsidRDefault="00D900B4" w:rsidP="00B1557B">
      <w:pPr>
        <w:pStyle w:val="Heading5"/>
        <w:pBdr>
          <w:top w:val="single" w:sz="4" w:space="1" w:color="auto"/>
          <w:left w:val="single" w:sz="4" w:space="4" w:color="auto"/>
          <w:bottom w:val="single" w:sz="4" w:space="6" w:color="auto"/>
          <w:right w:val="single" w:sz="4" w:space="4" w:color="auto"/>
        </w:pBdr>
        <w:shd w:val="pct10" w:color="auto" w:fill="auto"/>
        <w:jc w:val="center"/>
        <w:rPr>
          <w:rFonts w:asciiTheme="minorHAnsi" w:hAnsiTheme="minorHAnsi"/>
          <w:b w:val="0"/>
          <w:bCs w:val="0"/>
          <w:i/>
          <w:sz w:val="24"/>
          <w:szCs w:val="16"/>
        </w:rPr>
      </w:pPr>
      <w:r w:rsidRPr="00C81D04">
        <w:rPr>
          <w:rFonts w:asciiTheme="minorHAnsi" w:hAnsiTheme="minorHAnsi"/>
          <w:b w:val="0"/>
          <w:bCs w:val="0"/>
          <w:i/>
          <w:sz w:val="24"/>
          <w:szCs w:val="16"/>
        </w:rPr>
        <w:t>Procedures are in place to ensure th</w:t>
      </w:r>
      <w:r w:rsidR="004F6ECA" w:rsidRPr="00C81D04">
        <w:rPr>
          <w:rFonts w:asciiTheme="minorHAnsi" w:hAnsiTheme="minorHAnsi"/>
          <w:b w:val="0"/>
          <w:bCs w:val="0"/>
          <w:i/>
          <w:sz w:val="24"/>
          <w:szCs w:val="16"/>
        </w:rPr>
        <w:t>e</w:t>
      </w:r>
      <w:r w:rsidRPr="00C81D04">
        <w:rPr>
          <w:rFonts w:asciiTheme="minorHAnsi" w:hAnsiTheme="minorHAnsi"/>
          <w:b w:val="0"/>
          <w:bCs w:val="0"/>
          <w:i/>
          <w:sz w:val="24"/>
          <w:szCs w:val="16"/>
        </w:rPr>
        <w:t xml:space="preserve"> humane </w:t>
      </w:r>
      <w:r w:rsidR="00C369D5" w:rsidRPr="00C81D04">
        <w:rPr>
          <w:rFonts w:asciiTheme="minorHAnsi" w:hAnsiTheme="minorHAnsi"/>
          <w:b w:val="0"/>
          <w:bCs w:val="0"/>
          <w:i/>
          <w:sz w:val="24"/>
          <w:szCs w:val="16"/>
        </w:rPr>
        <w:t>treat</w:t>
      </w:r>
      <w:r w:rsidR="004F6ECA" w:rsidRPr="00C81D04">
        <w:rPr>
          <w:rFonts w:asciiTheme="minorHAnsi" w:hAnsiTheme="minorHAnsi"/>
          <w:b w:val="0"/>
          <w:bCs w:val="0"/>
          <w:i/>
          <w:sz w:val="24"/>
          <w:szCs w:val="16"/>
        </w:rPr>
        <w:t>ment</w:t>
      </w:r>
      <w:r w:rsidRPr="00C81D04">
        <w:rPr>
          <w:rFonts w:asciiTheme="minorHAnsi" w:hAnsiTheme="minorHAnsi"/>
          <w:b w:val="0"/>
          <w:bCs w:val="0"/>
          <w:i/>
          <w:sz w:val="24"/>
          <w:szCs w:val="16"/>
        </w:rPr>
        <w:t xml:space="preserve"> </w:t>
      </w:r>
      <w:r w:rsidR="004F6ECA" w:rsidRPr="00C81D04">
        <w:rPr>
          <w:rFonts w:asciiTheme="minorHAnsi" w:hAnsiTheme="minorHAnsi"/>
          <w:b w:val="0"/>
          <w:bCs w:val="0"/>
          <w:i/>
          <w:sz w:val="24"/>
          <w:szCs w:val="16"/>
        </w:rPr>
        <w:t>of the poultry and animal welfare requirements not compromised</w:t>
      </w:r>
      <w:r w:rsidR="005B1181" w:rsidRPr="00C81D04">
        <w:rPr>
          <w:rFonts w:asciiTheme="minorHAnsi" w:hAnsiTheme="minorHAnsi"/>
          <w:b w:val="0"/>
          <w:bCs w:val="0"/>
          <w:i/>
          <w:sz w:val="24"/>
          <w:szCs w:val="16"/>
        </w:rPr>
        <w:t>.</w:t>
      </w:r>
    </w:p>
    <w:p w14:paraId="279673F3" w14:textId="77777777" w:rsidR="00163C94" w:rsidRPr="00085AC6" w:rsidRDefault="00163C94" w:rsidP="00163C94">
      <w:pPr>
        <w:rPr>
          <w:rFonts w:asciiTheme="minorHAnsi" w:hAnsiTheme="minorHAnsi"/>
          <w:b/>
        </w:rPr>
      </w:pPr>
    </w:p>
    <w:p w14:paraId="51EAFB15" w14:textId="77777777" w:rsidR="00D900B4" w:rsidRPr="00085AC6" w:rsidRDefault="00750950" w:rsidP="00163C94">
      <w:pPr>
        <w:rPr>
          <w:rFonts w:asciiTheme="minorHAnsi" w:hAnsiTheme="minorHAnsi"/>
          <w:b/>
        </w:rPr>
      </w:pPr>
      <w:r w:rsidRPr="00085AC6">
        <w:rPr>
          <w:rFonts w:asciiTheme="minorHAnsi" w:hAnsiTheme="minorHAnsi"/>
          <w:b/>
        </w:rPr>
        <w:t>Performance Indicators</w:t>
      </w:r>
    </w:p>
    <w:p w14:paraId="3EAF2B3F" w14:textId="77777777" w:rsidR="00E0711B" w:rsidRDefault="009C49AA" w:rsidP="00615661">
      <w:pPr>
        <w:pStyle w:val="ListParagraph"/>
        <w:numPr>
          <w:ilvl w:val="0"/>
          <w:numId w:val="120"/>
        </w:numPr>
        <w:spacing w:before="240" w:line="240" w:lineRule="auto"/>
        <w:ind w:left="851" w:hanging="567"/>
        <w:rPr>
          <w:rFonts w:asciiTheme="minorHAnsi" w:hAnsiTheme="minorHAnsi"/>
        </w:rPr>
      </w:pPr>
      <w:r>
        <w:rPr>
          <w:rFonts w:asciiTheme="minorHAnsi" w:hAnsiTheme="minorHAnsi"/>
        </w:rPr>
        <w:t>L</w:t>
      </w:r>
      <w:r w:rsidR="00E0711B" w:rsidRPr="009C49AA">
        <w:rPr>
          <w:rFonts w:asciiTheme="minorHAnsi" w:hAnsiTheme="minorHAnsi"/>
        </w:rPr>
        <w:t>ive poultry are treated humanely</w:t>
      </w:r>
      <w:r w:rsidR="00B9150F">
        <w:rPr>
          <w:rFonts w:asciiTheme="minorHAnsi" w:hAnsiTheme="minorHAnsi"/>
        </w:rPr>
        <w:t>.</w:t>
      </w:r>
    </w:p>
    <w:p w14:paraId="611AE8D3" w14:textId="77777777" w:rsidR="00774CEE" w:rsidRPr="009C49AA" w:rsidRDefault="00774CEE" w:rsidP="00240F26">
      <w:pPr>
        <w:pStyle w:val="ListParagraph"/>
        <w:spacing w:before="240" w:line="240" w:lineRule="auto"/>
        <w:ind w:left="851"/>
        <w:rPr>
          <w:rFonts w:asciiTheme="minorHAnsi" w:hAnsiTheme="minorHAnsi"/>
        </w:rPr>
      </w:pPr>
    </w:p>
    <w:p w14:paraId="6062D7CB" w14:textId="77777777" w:rsidR="00554726" w:rsidRDefault="00554726" w:rsidP="00615661">
      <w:pPr>
        <w:pStyle w:val="ListParagraph"/>
        <w:numPr>
          <w:ilvl w:val="0"/>
          <w:numId w:val="120"/>
        </w:numPr>
        <w:spacing w:before="240" w:line="240" w:lineRule="auto"/>
        <w:ind w:left="851" w:hanging="567"/>
        <w:rPr>
          <w:rFonts w:asciiTheme="minorHAnsi" w:hAnsiTheme="minorHAnsi"/>
        </w:rPr>
      </w:pPr>
      <w:r w:rsidRPr="009C49AA">
        <w:rPr>
          <w:rFonts w:asciiTheme="minorHAnsi" w:hAnsiTheme="minorHAnsi"/>
        </w:rPr>
        <w:t>Machinery and equipm</w:t>
      </w:r>
      <w:r w:rsidR="00CD79E1">
        <w:rPr>
          <w:rFonts w:asciiTheme="minorHAnsi" w:hAnsiTheme="minorHAnsi"/>
        </w:rPr>
        <w:t>ent used for handling live poultry</w:t>
      </w:r>
      <w:r w:rsidRPr="009C49AA">
        <w:rPr>
          <w:rFonts w:asciiTheme="minorHAnsi" w:hAnsiTheme="minorHAnsi"/>
        </w:rPr>
        <w:t xml:space="preserve"> should be inspected and</w:t>
      </w:r>
      <w:r w:rsidR="006B5EA7" w:rsidRPr="009C49AA">
        <w:rPr>
          <w:rFonts w:asciiTheme="minorHAnsi" w:hAnsiTheme="minorHAnsi"/>
        </w:rPr>
        <w:t xml:space="preserve"> </w:t>
      </w:r>
      <w:r w:rsidRPr="009C49AA">
        <w:rPr>
          <w:rFonts w:asciiTheme="minorHAnsi" w:hAnsiTheme="minorHAnsi"/>
        </w:rPr>
        <w:t>serviced regularly</w:t>
      </w:r>
      <w:r w:rsidR="00CD79E1">
        <w:rPr>
          <w:rFonts w:asciiTheme="minorHAnsi" w:hAnsiTheme="minorHAnsi"/>
        </w:rPr>
        <w:t>, to ensure minimum risk to poultry</w:t>
      </w:r>
      <w:r w:rsidRPr="009C49AA">
        <w:rPr>
          <w:rFonts w:asciiTheme="minorHAnsi" w:hAnsiTheme="minorHAnsi"/>
        </w:rPr>
        <w:t xml:space="preserve"> health and welfare.</w:t>
      </w:r>
    </w:p>
    <w:p w14:paraId="4AFD6B39" w14:textId="77777777" w:rsidR="00774CEE" w:rsidRPr="009C49AA" w:rsidRDefault="00774CEE" w:rsidP="00240F26">
      <w:pPr>
        <w:pStyle w:val="ListParagraph"/>
        <w:spacing w:before="240" w:line="240" w:lineRule="auto"/>
        <w:ind w:left="851"/>
        <w:rPr>
          <w:rFonts w:asciiTheme="minorHAnsi" w:hAnsiTheme="minorHAnsi"/>
        </w:rPr>
      </w:pPr>
    </w:p>
    <w:p w14:paraId="770759CC" w14:textId="77777777" w:rsidR="00554726" w:rsidRDefault="00574313" w:rsidP="00615661">
      <w:pPr>
        <w:pStyle w:val="ListParagraph"/>
        <w:numPr>
          <w:ilvl w:val="0"/>
          <w:numId w:val="120"/>
        </w:numPr>
        <w:spacing w:before="240" w:line="240" w:lineRule="auto"/>
        <w:ind w:left="851" w:hanging="567"/>
        <w:rPr>
          <w:rFonts w:asciiTheme="minorHAnsi" w:hAnsiTheme="minorHAnsi"/>
        </w:rPr>
      </w:pPr>
      <w:r w:rsidRPr="009C49AA">
        <w:rPr>
          <w:rFonts w:asciiTheme="minorHAnsi" w:hAnsiTheme="minorHAnsi"/>
        </w:rPr>
        <w:t>A</w:t>
      </w:r>
      <w:r w:rsidR="00554726" w:rsidRPr="009C49AA">
        <w:rPr>
          <w:rFonts w:asciiTheme="minorHAnsi" w:hAnsiTheme="minorHAnsi"/>
        </w:rPr>
        <w:t xml:space="preserve">ll equipment </w:t>
      </w:r>
      <w:r w:rsidRPr="009C49AA">
        <w:rPr>
          <w:rFonts w:asciiTheme="minorHAnsi" w:hAnsiTheme="minorHAnsi"/>
        </w:rPr>
        <w:t xml:space="preserve">is </w:t>
      </w:r>
      <w:r w:rsidR="00554726" w:rsidRPr="009C49AA">
        <w:rPr>
          <w:rFonts w:asciiTheme="minorHAnsi" w:hAnsiTheme="minorHAnsi"/>
        </w:rPr>
        <w:t>effectively</w:t>
      </w:r>
      <w:r w:rsidR="006B5EA7" w:rsidRPr="009C49AA">
        <w:rPr>
          <w:rFonts w:asciiTheme="minorHAnsi" w:hAnsiTheme="minorHAnsi"/>
        </w:rPr>
        <w:t xml:space="preserve"> </w:t>
      </w:r>
      <w:r w:rsidR="00CD79E1">
        <w:rPr>
          <w:rFonts w:asciiTheme="minorHAnsi" w:hAnsiTheme="minorHAnsi"/>
        </w:rPr>
        <w:t>maintained</w:t>
      </w:r>
      <w:r w:rsidR="00B9150F">
        <w:rPr>
          <w:rFonts w:asciiTheme="minorHAnsi" w:hAnsiTheme="minorHAnsi"/>
        </w:rPr>
        <w:t>.</w:t>
      </w:r>
    </w:p>
    <w:p w14:paraId="700CDD1E" w14:textId="77777777" w:rsidR="005B1181" w:rsidRPr="009C49AA" w:rsidRDefault="005B1181" w:rsidP="00240F26">
      <w:pPr>
        <w:pStyle w:val="ListParagraph"/>
        <w:spacing w:before="240" w:line="240" w:lineRule="auto"/>
        <w:ind w:left="851"/>
        <w:rPr>
          <w:rFonts w:asciiTheme="minorHAnsi" w:hAnsiTheme="minorHAnsi"/>
        </w:rPr>
      </w:pPr>
    </w:p>
    <w:p w14:paraId="388BCB66" w14:textId="31B26B73" w:rsidR="00554726" w:rsidRDefault="00CD79E1" w:rsidP="00615661">
      <w:pPr>
        <w:pStyle w:val="ListParagraph"/>
        <w:numPr>
          <w:ilvl w:val="0"/>
          <w:numId w:val="120"/>
        </w:numPr>
        <w:spacing w:before="240" w:line="240" w:lineRule="auto"/>
        <w:ind w:left="851" w:hanging="567"/>
        <w:rPr>
          <w:rFonts w:asciiTheme="minorHAnsi" w:hAnsiTheme="minorHAnsi"/>
        </w:rPr>
      </w:pPr>
      <w:r>
        <w:rPr>
          <w:rFonts w:asciiTheme="minorHAnsi" w:hAnsiTheme="minorHAnsi"/>
        </w:rPr>
        <w:t>Staff</w:t>
      </w:r>
      <w:r w:rsidR="00BE4DE2" w:rsidRPr="009C49AA">
        <w:rPr>
          <w:rFonts w:asciiTheme="minorHAnsi" w:hAnsiTheme="minorHAnsi"/>
        </w:rPr>
        <w:t xml:space="preserve"> </w:t>
      </w:r>
      <w:r w:rsidR="00C208E7">
        <w:rPr>
          <w:rFonts w:asciiTheme="minorHAnsi" w:hAnsiTheme="minorHAnsi"/>
        </w:rPr>
        <w:t xml:space="preserve">who conduct </w:t>
      </w:r>
      <w:r w:rsidR="00554726" w:rsidRPr="009C49AA">
        <w:rPr>
          <w:rFonts w:asciiTheme="minorHAnsi" w:hAnsiTheme="minorHAnsi"/>
        </w:rPr>
        <w:t>handl</w:t>
      </w:r>
      <w:r w:rsidR="00BE4DE2" w:rsidRPr="009C49AA">
        <w:rPr>
          <w:rFonts w:asciiTheme="minorHAnsi" w:hAnsiTheme="minorHAnsi"/>
        </w:rPr>
        <w:t>ing</w:t>
      </w:r>
      <w:r w:rsidR="00554726" w:rsidRPr="009C49AA">
        <w:rPr>
          <w:rFonts w:asciiTheme="minorHAnsi" w:hAnsiTheme="minorHAnsi"/>
        </w:rPr>
        <w:t>, shackl</w:t>
      </w:r>
      <w:r w:rsidR="00BE4DE2" w:rsidRPr="009C49AA">
        <w:rPr>
          <w:rFonts w:asciiTheme="minorHAnsi" w:hAnsiTheme="minorHAnsi"/>
        </w:rPr>
        <w:t>ing,</w:t>
      </w:r>
      <w:r w:rsidR="001826B4" w:rsidRPr="009C49AA">
        <w:rPr>
          <w:rFonts w:asciiTheme="minorHAnsi" w:hAnsiTheme="minorHAnsi"/>
        </w:rPr>
        <w:t xml:space="preserve"> </w:t>
      </w:r>
      <w:r w:rsidR="00BE4DE2" w:rsidRPr="009C49AA">
        <w:rPr>
          <w:rFonts w:asciiTheme="minorHAnsi" w:hAnsiTheme="minorHAnsi"/>
        </w:rPr>
        <w:t xml:space="preserve">stunning </w:t>
      </w:r>
      <w:r w:rsidR="001826B4" w:rsidRPr="009C49AA">
        <w:rPr>
          <w:rFonts w:asciiTheme="minorHAnsi" w:hAnsiTheme="minorHAnsi"/>
        </w:rPr>
        <w:t>and</w:t>
      </w:r>
      <w:r w:rsidR="00554726" w:rsidRPr="009C49AA">
        <w:rPr>
          <w:rFonts w:asciiTheme="minorHAnsi" w:hAnsiTheme="minorHAnsi"/>
        </w:rPr>
        <w:t xml:space="preserve"> </w:t>
      </w:r>
      <w:r w:rsidR="001826B4" w:rsidRPr="009C49AA">
        <w:rPr>
          <w:rFonts w:asciiTheme="minorHAnsi" w:hAnsiTheme="minorHAnsi"/>
        </w:rPr>
        <w:t>stick</w:t>
      </w:r>
      <w:r w:rsidR="00BE4DE2" w:rsidRPr="009C49AA">
        <w:rPr>
          <w:rFonts w:asciiTheme="minorHAnsi" w:hAnsiTheme="minorHAnsi"/>
        </w:rPr>
        <w:t>ing</w:t>
      </w:r>
      <w:r w:rsidR="006B5EA7" w:rsidRPr="009C49AA">
        <w:rPr>
          <w:rFonts w:asciiTheme="minorHAnsi" w:hAnsiTheme="minorHAnsi"/>
        </w:rPr>
        <w:t xml:space="preserve"> </w:t>
      </w:r>
      <w:r w:rsidR="00554726" w:rsidRPr="009C49AA">
        <w:rPr>
          <w:rFonts w:asciiTheme="minorHAnsi" w:hAnsiTheme="minorHAnsi"/>
        </w:rPr>
        <w:t xml:space="preserve">(manual or automatic) </w:t>
      </w:r>
      <w:r w:rsidR="005B1181">
        <w:rPr>
          <w:rFonts w:asciiTheme="minorHAnsi" w:hAnsiTheme="minorHAnsi"/>
        </w:rPr>
        <w:t>are</w:t>
      </w:r>
      <w:r w:rsidR="004A1189">
        <w:rPr>
          <w:rFonts w:asciiTheme="minorHAnsi" w:hAnsiTheme="minorHAnsi"/>
        </w:rPr>
        <w:t xml:space="preserve"> trained and assessed as competent in </w:t>
      </w:r>
      <w:r w:rsidR="00BE4DE2" w:rsidRPr="009C49AA">
        <w:rPr>
          <w:rFonts w:asciiTheme="minorHAnsi" w:hAnsiTheme="minorHAnsi"/>
        </w:rPr>
        <w:t xml:space="preserve">work instructions </w:t>
      </w:r>
      <w:r w:rsidR="00E0711B" w:rsidRPr="009C49AA">
        <w:rPr>
          <w:rFonts w:asciiTheme="minorHAnsi" w:hAnsiTheme="minorHAnsi"/>
        </w:rPr>
        <w:t>related</w:t>
      </w:r>
      <w:r w:rsidR="00D46E2A" w:rsidRPr="009C49AA">
        <w:rPr>
          <w:rFonts w:asciiTheme="minorHAnsi" w:hAnsiTheme="minorHAnsi"/>
        </w:rPr>
        <w:t xml:space="preserve"> to the </w:t>
      </w:r>
      <w:r w:rsidR="001826B4" w:rsidRPr="009C49AA">
        <w:rPr>
          <w:rFonts w:asciiTheme="minorHAnsi" w:hAnsiTheme="minorHAnsi"/>
        </w:rPr>
        <w:t>animal welfare</w:t>
      </w:r>
      <w:r w:rsidR="00B9150F">
        <w:rPr>
          <w:rFonts w:asciiTheme="minorHAnsi" w:hAnsiTheme="minorHAnsi"/>
        </w:rPr>
        <w:t>.</w:t>
      </w:r>
      <w:r w:rsidR="00BE4DE2" w:rsidRPr="009C49AA">
        <w:rPr>
          <w:rFonts w:asciiTheme="minorHAnsi" w:hAnsiTheme="minorHAnsi"/>
        </w:rPr>
        <w:t xml:space="preserve">  </w:t>
      </w:r>
    </w:p>
    <w:p w14:paraId="6606D980" w14:textId="77777777" w:rsidR="005B1181" w:rsidRPr="009C49AA" w:rsidRDefault="005B1181" w:rsidP="00240F26">
      <w:pPr>
        <w:pStyle w:val="ListParagraph"/>
        <w:spacing w:before="240" w:line="240" w:lineRule="auto"/>
        <w:ind w:left="851"/>
        <w:rPr>
          <w:rFonts w:asciiTheme="minorHAnsi" w:hAnsiTheme="minorHAnsi"/>
        </w:rPr>
      </w:pPr>
    </w:p>
    <w:p w14:paraId="2FD2EE59" w14:textId="010F1FED" w:rsidR="00396488" w:rsidRPr="009C49AA" w:rsidRDefault="00230D14" w:rsidP="00615661">
      <w:pPr>
        <w:pStyle w:val="ListParagraph"/>
        <w:numPr>
          <w:ilvl w:val="0"/>
          <w:numId w:val="120"/>
        </w:numPr>
        <w:spacing w:before="240" w:line="240" w:lineRule="auto"/>
        <w:ind w:left="851" w:hanging="567"/>
        <w:rPr>
          <w:rFonts w:asciiTheme="minorHAnsi" w:hAnsiTheme="minorHAnsi"/>
        </w:rPr>
      </w:pPr>
      <w:r>
        <w:rPr>
          <w:rFonts w:asciiTheme="minorHAnsi" w:hAnsiTheme="minorHAnsi"/>
        </w:rPr>
        <w:t>Written w</w:t>
      </w:r>
      <w:r w:rsidR="009C49AA" w:rsidRPr="00085AC6">
        <w:rPr>
          <w:rFonts w:asciiTheme="minorHAnsi" w:hAnsiTheme="minorHAnsi"/>
        </w:rPr>
        <w:t>ork instructions are current and detail the actions necessary to achieve the above requirements</w:t>
      </w:r>
      <w:r w:rsidR="00B9150F">
        <w:rPr>
          <w:rFonts w:asciiTheme="minorHAnsi" w:hAnsiTheme="minorHAnsi"/>
        </w:rPr>
        <w:t>.</w:t>
      </w:r>
    </w:p>
    <w:p w14:paraId="4A0EA6EC" w14:textId="77777777" w:rsidR="00DF7EAF" w:rsidRDefault="00DF7EAF" w:rsidP="0016684D">
      <w:pPr>
        <w:rPr>
          <w:rFonts w:asciiTheme="minorHAnsi" w:hAnsiTheme="minorHAnsi"/>
          <w:b/>
        </w:rPr>
      </w:pPr>
      <w:bookmarkStart w:id="154" w:name="_Toc288472907"/>
      <w:bookmarkStart w:id="155" w:name="_Toc139701135"/>
    </w:p>
    <w:p w14:paraId="2F26765D" w14:textId="77777777" w:rsidR="0016684D" w:rsidRPr="00085AC6" w:rsidRDefault="0016684D" w:rsidP="0016684D">
      <w:pPr>
        <w:rPr>
          <w:rFonts w:asciiTheme="minorHAnsi" w:hAnsiTheme="minorHAnsi"/>
          <w:b/>
        </w:rPr>
      </w:pPr>
      <w:r w:rsidRPr="00085AC6">
        <w:rPr>
          <w:rFonts w:asciiTheme="minorHAnsi" w:hAnsiTheme="minorHAnsi"/>
          <w:b/>
        </w:rPr>
        <w:t>Table 37: Performance Checklist</w:t>
      </w:r>
    </w:p>
    <w:p w14:paraId="7197A453" w14:textId="77777777" w:rsidR="0016684D" w:rsidRPr="00085AC6" w:rsidRDefault="0016684D" w:rsidP="0016684D">
      <w:pPr>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69"/>
        <w:gridCol w:w="8723"/>
      </w:tblGrid>
      <w:tr w:rsidR="0016684D" w:rsidRPr="00085AC6" w14:paraId="20E0788C" w14:textId="77777777" w:rsidTr="0016684D">
        <w:trPr>
          <w:cantSplit/>
          <w:tblHeader/>
        </w:trPr>
        <w:tc>
          <w:tcPr>
            <w:tcW w:w="869" w:type="dxa"/>
            <w:tcBorders>
              <w:right w:val="single" w:sz="4" w:space="0" w:color="FFFFFF"/>
            </w:tcBorders>
            <w:shd w:val="clear" w:color="auto" w:fill="000000"/>
          </w:tcPr>
          <w:p w14:paraId="6187FC7C" w14:textId="77777777" w:rsidR="0016684D" w:rsidRPr="00085AC6" w:rsidRDefault="0016684D" w:rsidP="0016684D">
            <w:pPr>
              <w:rPr>
                <w:rFonts w:asciiTheme="minorHAnsi" w:hAnsiTheme="minorHAnsi"/>
                <w:b/>
              </w:rPr>
            </w:pPr>
            <w:r w:rsidRPr="00085AC6">
              <w:rPr>
                <w:rFonts w:asciiTheme="minorHAnsi" w:hAnsiTheme="minorHAnsi"/>
                <w:b/>
              </w:rPr>
              <w:t>Item</w:t>
            </w:r>
          </w:p>
        </w:tc>
        <w:tc>
          <w:tcPr>
            <w:tcW w:w="8723" w:type="dxa"/>
            <w:tcBorders>
              <w:left w:val="single" w:sz="4" w:space="0" w:color="FFFFFF"/>
            </w:tcBorders>
            <w:shd w:val="clear" w:color="auto" w:fill="000000"/>
          </w:tcPr>
          <w:p w14:paraId="38EE1676" w14:textId="77777777" w:rsidR="0016684D" w:rsidRPr="00085AC6" w:rsidRDefault="0016684D" w:rsidP="0016684D">
            <w:pPr>
              <w:rPr>
                <w:rFonts w:asciiTheme="minorHAnsi" w:hAnsiTheme="minorHAnsi"/>
                <w:b/>
              </w:rPr>
            </w:pPr>
            <w:r w:rsidRPr="00085AC6">
              <w:rPr>
                <w:rFonts w:asciiTheme="minorHAnsi" w:hAnsiTheme="minorHAnsi"/>
                <w:b/>
              </w:rPr>
              <w:t>Target</w:t>
            </w:r>
          </w:p>
        </w:tc>
      </w:tr>
      <w:tr w:rsidR="0016684D" w:rsidRPr="00085AC6" w14:paraId="77A50ECF" w14:textId="77777777" w:rsidTr="0016684D">
        <w:trPr>
          <w:cantSplit/>
        </w:trPr>
        <w:tc>
          <w:tcPr>
            <w:tcW w:w="869" w:type="dxa"/>
            <w:shd w:val="clear" w:color="auto" w:fill="auto"/>
          </w:tcPr>
          <w:p w14:paraId="5E7D57DE" w14:textId="77777777" w:rsidR="0016684D" w:rsidRPr="00085AC6" w:rsidRDefault="0016684D" w:rsidP="0016684D">
            <w:pPr>
              <w:rPr>
                <w:rFonts w:asciiTheme="minorHAnsi" w:hAnsiTheme="minorHAnsi"/>
              </w:rPr>
            </w:pPr>
            <w:r w:rsidRPr="00085AC6">
              <w:rPr>
                <w:rFonts w:asciiTheme="minorHAnsi" w:hAnsiTheme="minorHAnsi"/>
              </w:rPr>
              <w:t>11.1</w:t>
            </w:r>
          </w:p>
        </w:tc>
        <w:tc>
          <w:tcPr>
            <w:tcW w:w="8723" w:type="dxa"/>
            <w:shd w:val="clear" w:color="auto" w:fill="auto"/>
          </w:tcPr>
          <w:p w14:paraId="09A0C4A8" w14:textId="77777777" w:rsidR="0016684D" w:rsidRPr="00085AC6" w:rsidRDefault="0016684D" w:rsidP="0016684D">
            <w:pPr>
              <w:rPr>
                <w:rFonts w:asciiTheme="minorHAnsi" w:hAnsiTheme="minorHAnsi"/>
              </w:rPr>
            </w:pPr>
            <w:r w:rsidRPr="00085AC6">
              <w:rPr>
                <w:rFonts w:asciiTheme="minorHAnsi" w:hAnsiTheme="minorHAnsi"/>
              </w:rPr>
              <w:t>The occupier has documented procedures for animal welfare?</w:t>
            </w:r>
          </w:p>
        </w:tc>
      </w:tr>
      <w:tr w:rsidR="0016684D" w:rsidRPr="00085AC6" w14:paraId="28F02279" w14:textId="77777777" w:rsidTr="0016684D">
        <w:trPr>
          <w:cantSplit/>
        </w:trPr>
        <w:tc>
          <w:tcPr>
            <w:tcW w:w="869" w:type="dxa"/>
            <w:shd w:val="clear" w:color="auto" w:fill="auto"/>
          </w:tcPr>
          <w:p w14:paraId="12361ABB" w14:textId="77777777" w:rsidR="0016684D" w:rsidRPr="00085AC6" w:rsidRDefault="0016684D" w:rsidP="0016684D">
            <w:pPr>
              <w:rPr>
                <w:rFonts w:asciiTheme="minorHAnsi" w:hAnsiTheme="minorHAnsi"/>
              </w:rPr>
            </w:pPr>
            <w:r w:rsidRPr="00085AC6">
              <w:rPr>
                <w:rFonts w:asciiTheme="minorHAnsi" w:hAnsiTheme="minorHAnsi"/>
              </w:rPr>
              <w:t>11.2</w:t>
            </w:r>
          </w:p>
        </w:tc>
        <w:tc>
          <w:tcPr>
            <w:tcW w:w="8723" w:type="dxa"/>
            <w:shd w:val="clear" w:color="auto" w:fill="auto"/>
          </w:tcPr>
          <w:p w14:paraId="40AC3167" w14:textId="77777777" w:rsidR="0016684D" w:rsidRPr="00085AC6" w:rsidRDefault="0016684D" w:rsidP="0016684D">
            <w:pPr>
              <w:rPr>
                <w:rFonts w:asciiTheme="minorHAnsi" w:hAnsiTheme="minorHAnsi"/>
              </w:rPr>
            </w:pPr>
            <w:r w:rsidRPr="00085AC6">
              <w:rPr>
                <w:rFonts w:asciiTheme="minorHAnsi" w:hAnsiTheme="minorHAnsi"/>
              </w:rPr>
              <w:t>These proced</w:t>
            </w:r>
            <w:r w:rsidR="00CD79E1">
              <w:rPr>
                <w:rFonts w:asciiTheme="minorHAnsi" w:hAnsiTheme="minorHAnsi"/>
              </w:rPr>
              <w:t>ures address management of poultry</w:t>
            </w:r>
            <w:r w:rsidRPr="00085AC6">
              <w:rPr>
                <w:rFonts w:asciiTheme="minorHAnsi" w:hAnsiTheme="minorHAnsi"/>
              </w:rPr>
              <w:t xml:space="preserve"> on a daily basis, as well as the appropriate planning activities that need to take place and contingencies for emergencies to minimise risks to animal welfare?</w:t>
            </w:r>
          </w:p>
        </w:tc>
      </w:tr>
      <w:tr w:rsidR="0016684D" w:rsidRPr="00085AC6" w14:paraId="3E3E4BF1" w14:textId="77777777" w:rsidTr="0016684D">
        <w:trPr>
          <w:cantSplit/>
        </w:trPr>
        <w:tc>
          <w:tcPr>
            <w:tcW w:w="869" w:type="dxa"/>
            <w:shd w:val="clear" w:color="auto" w:fill="auto"/>
          </w:tcPr>
          <w:p w14:paraId="1F673E92" w14:textId="77777777" w:rsidR="0016684D" w:rsidRPr="00085AC6" w:rsidRDefault="0016684D" w:rsidP="0016684D">
            <w:pPr>
              <w:rPr>
                <w:rFonts w:asciiTheme="minorHAnsi" w:hAnsiTheme="minorHAnsi"/>
              </w:rPr>
            </w:pPr>
            <w:r w:rsidRPr="00085AC6">
              <w:rPr>
                <w:rFonts w:asciiTheme="minorHAnsi" w:hAnsiTheme="minorHAnsi"/>
              </w:rPr>
              <w:t>11.3</w:t>
            </w:r>
          </w:p>
        </w:tc>
        <w:tc>
          <w:tcPr>
            <w:tcW w:w="8723" w:type="dxa"/>
            <w:shd w:val="clear" w:color="auto" w:fill="auto"/>
          </w:tcPr>
          <w:p w14:paraId="56D82CDF" w14:textId="3A2207EE" w:rsidR="00A96DE9" w:rsidRPr="00085AC6" w:rsidRDefault="0016684D" w:rsidP="00B16239">
            <w:pPr>
              <w:rPr>
                <w:rFonts w:asciiTheme="minorHAnsi" w:hAnsiTheme="minorHAnsi"/>
              </w:rPr>
            </w:pPr>
            <w:r w:rsidRPr="00085AC6">
              <w:rPr>
                <w:rFonts w:asciiTheme="minorHAnsi" w:hAnsiTheme="minorHAnsi"/>
              </w:rPr>
              <w:t xml:space="preserve">Facilities and equipment for </w:t>
            </w:r>
            <w:r w:rsidR="00CD79E1">
              <w:rPr>
                <w:rFonts w:asciiTheme="minorHAnsi" w:hAnsiTheme="minorHAnsi"/>
              </w:rPr>
              <w:t>poultry</w:t>
            </w:r>
            <w:r w:rsidRPr="00085AC6">
              <w:rPr>
                <w:rFonts w:asciiTheme="minorHAnsi" w:hAnsiTheme="minorHAnsi"/>
              </w:rPr>
              <w:t xml:space="preserve"> are well-designed, maintained and operated to ensure minimal int</w:t>
            </w:r>
            <w:r w:rsidR="0060757D" w:rsidRPr="00085AC6">
              <w:rPr>
                <w:rFonts w:asciiTheme="minorHAnsi" w:hAnsiTheme="minorHAnsi"/>
              </w:rPr>
              <w:t>erference or stress is incurred</w:t>
            </w:r>
            <w:r w:rsidR="00B9150F">
              <w:rPr>
                <w:rFonts w:asciiTheme="minorHAnsi" w:hAnsiTheme="minorHAnsi"/>
                <w:i/>
              </w:rPr>
              <w:t>?</w:t>
            </w:r>
          </w:p>
        </w:tc>
      </w:tr>
      <w:tr w:rsidR="0016684D" w:rsidRPr="00085AC6" w14:paraId="43DB2DF1" w14:textId="77777777" w:rsidTr="0016684D">
        <w:trPr>
          <w:cantSplit/>
        </w:trPr>
        <w:tc>
          <w:tcPr>
            <w:tcW w:w="869" w:type="dxa"/>
            <w:shd w:val="clear" w:color="auto" w:fill="auto"/>
          </w:tcPr>
          <w:p w14:paraId="76F429B9" w14:textId="77777777" w:rsidR="0016684D" w:rsidRPr="00085AC6" w:rsidRDefault="0016684D" w:rsidP="0016684D">
            <w:pPr>
              <w:rPr>
                <w:rFonts w:asciiTheme="minorHAnsi" w:hAnsiTheme="minorHAnsi"/>
              </w:rPr>
            </w:pPr>
            <w:r w:rsidRPr="00085AC6">
              <w:rPr>
                <w:rFonts w:asciiTheme="minorHAnsi" w:hAnsiTheme="minorHAnsi"/>
              </w:rPr>
              <w:t>11.4</w:t>
            </w:r>
          </w:p>
        </w:tc>
        <w:tc>
          <w:tcPr>
            <w:tcW w:w="8723" w:type="dxa"/>
            <w:shd w:val="clear" w:color="auto" w:fill="auto"/>
          </w:tcPr>
          <w:p w14:paraId="0FF1A1DC" w14:textId="77777777" w:rsidR="0016684D" w:rsidRPr="00085AC6" w:rsidRDefault="0016684D" w:rsidP="0060757D">
            <w:pPr>
              <w:rPr>
                <w:rFonts w:asciiTheme="minorHAnsi" w:hAnsiTheme="minorHAnsi"/>
              </w:rPr>
            </w:pPr>
            <w:r w:rsidRPr="00085AC6">
              <w:rPr>
                <w:rFonts w:asciiTheme="minorHAnsi" w:hAnsiTheme="minorHAnsi"/>
              </w:rPr>
              <w:t xml:space="preserve">All personnel responsible for the management or handling of </w:t>
            </w:r>
            <w:r w:rsidR="00CD79E1">
              <w:rPr>
                <w:rFonts w:asciiTheme="minorHAnsi" w:hAnsiTheme="minorHAnsi"/>
              </w:rPr>
              <w:t>poultry</w:t>
            </w:r>
            <w:r w:rsidRPr="00085AC6">
              <w:rPr>
                <w:rFonts w:asciiTheme="minorHAnsi" w:hAnsiTheme="minorHAnsi"/>
              </w:rPr>
              <w:t xml:space="preserve"> are competent in their tasks? </w:t>
            </w:r>
          </w:p>
        </w:tc>
      </w:tr>
      <w:tr w:rsidR="0016684D" w:rsidRPr="00085AC6" w14:paraId="6925E498" w14:textId="77777777" w:rsidTr="0016684D">
        <w:trPr>
          <w:cantSplit/>
        </w:trPr>
        <w:tc>
          <w:tcPr>
            <w:tcW w:w="869" w:type="dxa"/>
            <w:shd w:val="clear" w:color="auto" w:fill="auto"/>
          </w:tcPr>
          <w:p w14:paraId="4A7E5928" w14:textId="77777777" w:rsidR="0016684D" w:rsidRPr="00085AC6" w:rsidRDefault="0016684D" w:rsidP="0016684D">
            <w:pPr>
              <w:rPr>
                <w:rFonts w:asciiTheme="minorHAnsi" w:hAnsiTheme="minorHAnsi"/>
              </w:rPr>
            </w:pPr>
            <w:r w:rsidRPr="00085AC6">
              <w:rPr>
                <w:rFonts w:asciiTheme="minorHAnsi" w:hAnsiTheme="minorHAnsi"/>
              </w:rPr>
              <w:t>11.5</w:t>
            </w:r>
          </w:p>
        </w:tc>
        <w:tc>
          <w:tcPr>
            <w:tcW w:w="8723" w:type="dxa"/>
            <w:shd w:val="clear" w:color="auto" w:fill="auto"/>
          </w:tcPr>
          <w:p w14:paraId="6C2F2EDE" w14:textId="77777777" w:rsidR="0016684D" w:rsidRPr="00085AC6" w:rsidRDefault="0016684D" w:rsidP="0060757D">
            <w:pPr>
              <w:rPr>
                <w:rFonts w:asciiTheme="minorHAnsi" w:hAnsiTheme="minorHAnsi"/>
              </w:rPr>
            </w:pPr>
            <w:r w:rsidRPr="00085AC6">
              <w:rPr>
                <w:rFonts w:asciiTheme="minorHAnsi" w:hAnsiTheme="minorHAnsi"/>
              </w:rPr>
              <w:t>Weak, ill</w:t>
            </w:r>
            <w:r w:rsidR="0060757D" w:rsidRPr="00085AC6">
              <w:rPr>
                <w:rFonts w:asciiTheme="minorHAnsi" w:hAnsiTheme="minorHAnsi"/>
              </w:rPr>
              <w:t>,</w:t>
            </w:r>
            <w:r w:rsidRPr="00085AC6">
              <w:rPr>
                <w:rFonts w:asciiTheme="minorHAnsi" w:hAnsiTheme="minorHAnsi"/>
              </w:rPr>
              <w:t xml:space="preserve"> injured</w:t>
            </w:r>
            <w:r w:rsidR="00AC2146" w:rsidRPr="00085AC6">
              <w:rPr>
                <w:rFonts w:asciiTheme="minorHAnsi" w:hAnsiTheme="minorHAnsi"/>
              </w:rPr>
              <w:t>,</w:t>
            </w:r>
            <w:r w:rsidRPr="00085AC6">
              <w:rPr>
                <w:rFonts w:asciiTheme="minorHAnsi" w:hAnsiTheme="minorHAnsi"/>
              </w:rPr>
              <w:t xml:space="preserve"> </w:t>
            </w:r>
            <w:r w:rsidR="00CD79E1">
              <w:rPr>
                <w:rFonts w:asciiTheme="minorHAnsi" w:hAnsiTheme="minorHAnsi"/>
              </w:rPr>
              <w:t>moribund poultry</w:t>
            </w:r>
            <w:r w:rsidRPr="00085AC6">
              <w:rPr>
                <w:rFonts w:asciiTheme="minorHAnsi" w:hAnsiTheme="minorHAnsi"/>
              </w:rPr>
              <w:t xml:space="preserve"> are identified and treated in a humane manner?</w:t>
            </w:r>
          </w:p>
        </w:tc>
      </w:tr>
      <w:tr w:rsidR="0016684D" w:rsidRPr="00085AC6" w14:paraId="12973992" w14:textId="77777777" w:rsidTr="0016684D">
        <w:trPr>
          <w:cantSplit/>
        </w:trPr>
        <w:tc>
          <w:tcPr>
            <w:tcW w:w="869" w:type="dxa"/>
            <w:shd w:val="clear" w:color="auto" w:fill="auto"/>
          </w:tcPr>
          <w:p w14:paraId="6DBF956D" w14:textId="77777777" w:rsidR="0016684D" w:rsidRPr="00085AC6" w:rsidRDefault="0016684D" w:rsidP="0016684D">
            <w:pPr>
              <w:rPr>
                <w:rFonts w:asciiTheme="minorHAnsi" w:hAnsiTheme="minorHAnsi"/>
              </w:rPr>
            </w:pPr>
            <w:r w:rsidRPr="00085AC6">
              <w:rPr>
                <w:rFonts w:asciiTheme="minorHAnsi" w:hAnsiTheme="minorHAnsi"/>
              </w:rPr>
              <w:t>11.6</w:t>
            </w:r>
          </w:p>
        </w:tc>
        <w:tc>
          <w:tcPr>
            <w:tcW w:w="8723" w:type="dxa"/>
            <w:shd w:val="clear" w:color="auto" w:fill="auto"/>
          </w:tcPr>
          <w:p w14:paraId="69D45A40" w14:textId="77777777" w:rsidR="0016684D" w:rsidRPr="00085AC6" w:rsidRDefault="00205A02" w:rsidP="00205A02">
            <w:pPr>
              <w:rPr>
                <w:rFonts w:asciiTheme="minorHAnsi" w:hAnsiTheme="minorHAnsi"/>
              </w:rPr>
            </w:pPr>
            <w:r w:rsidRPr="00085AC6">
              <w:rPr>
                <w:rFonts w:asciiTheme="minorHAnsi" w:hAnsiTheme="minorHAnsi"/>
              </w:rPr>
              <w:t>Contingency plans for slaughter or accommodation are available in the event of an industrial dispute</w:t>
            </w:r>
            <w:r w:rsidR="005B1181">
              <w:rPr>
                <w:rFonts w:asciiTheme="minorHAnsi" w:hAnsiTheme="minorHAnsi"/>
              </w:rPr>
              <w:t xml:space="preserve">, </w:t>
            </w:r>
            <w:r w:rsidRPr="00085AC6">
              <w:rPr>
                <w:rFonts w:asciiTheme="minorHAnsi" w:hAnsiTheme="minorHAnsi"/>
              </w:rPr>
              <w:t>pro</w:t>
            </w:r>
            <w:r w:rsidR="00CD79E1">
              <w:rPr>
                <w:rFonts w:asciiTheme="minorHAnsi" w:hAnsiTheme="minorHAnsi"/>
              </w:rPr>
              <w:t>cessing plant failure or closure?</w:t>
            </w:r>
          </w:p>
        </w:tc>
      </w:tr>
      <w:tr w:rsidR="00047002" w:rsidRPr="00085AC6" w14:paraId="23EDDFE2" w14:textId="77777777" w:rsidTr="0016684D">
        <w:trPr>
          <w:cantSplit/>
        </w:trPr>
        <w:tc>
          <w:tcPr>
            <w:tcW w:w="869" w:type="dxa"/>
            <w:shd w:val="clear" w:color="auto" w:fill="auto"/>
          </w:tcPr>
          <w:p w14:paraId="4E88543B" w14:textId="77777777" w:rsidR="00047002" w:rsidRPr="00085AC6" w:rsidRDefault="00047002" w:rsidP="00047002">
            <w:pPr>
              <w:rPr>
                <w:rFonts w:asciiTheme="minorHAnsi" w:hAnsiTheme="minorHAnsi"/>
              </w:rPr>
            </w:pPr>
            <w:r w:rsidRPr="00085AC6">
              <w:rPr>
                <w:rFonts w:asciiTheme="minorHAnsi" w:hAnsiTheme="minorHAnsi"/>
              </w:rPr>
              <w:t>11.7</w:t>
            </w:r>
          </w:p>
        </w:tc>
        <w:tc>
          <w:tcPr>
            <w:tcW w:w="8723" w:type="dxa"/>
            <w:shd w:val="clear" w:color="auto" w:fill="auto"/>
          </w:tcPr>
          <w:p w14:paraId="5F142C21" w14:textId="77777777" w:rsidR="00047002" w:rsidRPr="00085AC6" w:rsidRDefault="00CD79E1" w:rsidP="00CD79E1">
            <w:pPr>
              <w:rPr>
                <w:rFonts w:asciiTheme="minorHAnsi" w:hAnsiTheme="minorHAnsi"/>
              </w:rPr>
            </w:pPr>
            <w:r>
              <w:rPr>
                <w:rFonts w:asciiTheme="minorHAnsi" w:hAnsiTheme="minorHAnsi"/>
              </w:rPr>
              <w:t>Poultry</w:t>
            </w:r>
            <w:r w:rsidR="00205A02" w:rsidRPr="00085AC6">
              <w:rPr>
                <w:rFonts w:asciiTheme="minorHAnsi" w:hAnsiTheme="minorHAnsi"/>
              </w:rPr>
              <w:t xml:space="preserve"> </w:t>
            </w:r>
            <w:r>
              <w:rPr>
                <w:rFonts w:asciiTheme="minorHAnsi" w:hAnsiTheme="minorHAnsi"/>
              </w:rPr>
              <w:t>is</w:t>
            </w:r>
            <w:r w:rsidR="00205A02" w:rsidRPr="00085AC6">
              <w:rPr>
                <w:rFonts w:asciiTheme="minorHAnsi" w:hAnsiTheme="minorHAnsi"/>
              </w:rPr>
              <w:t xml:space="preserve"> slaughtered in a manner that minimises handling and stress</w:t>
            </w:r>
            <w:r>
              <w:rPr>
                <w:rFonts w:asciiTheme="minorHAnsi" w:hAnsiTheme="minorHAnsi"/>
              </w:rPr>
              <w:t>?</w:t>
            </w:r>
          </w:p>
        </w:tc>
      </w:tr>
      <w:tr w:rsidR="00047002" w:rsidRPr="00085AC6" w14:paraId="350E8BF7" w14:textId="77777777" w:rsidTr="0016684D">
        <w:trPr>
          <w:cantSplit/>
        </w:trPr>
        <w:tc>
          <w:tcPr>
            <w:tcW w:w="869" w:type="dxa"/>
            <w:shd w:val="clear" w:color="auto" w:fill="auto"/>
          </w:tcPr>
          <w:p w14:paraId="77B2982C" w14:textId="77777777" w:rsidR="00047002" w:rsidRPr="00085AC6" w:rsidRDefault="00047002" w:rsidP="00047002">
            <w:pPr>
              <w:rPr>
                <w:rFonts w:asciiTheme="minorHAnsi" w:hAnsiTheme="minorHAnsi"/>
              </w:rPr>
            </w:pPr>
            <w:r w:rsidRPr="00085AC6">
              <w:rPr>
                <w:rFonts w:asciiTheme="minorHAnsi" w:hAnsiTheme="minorHAnsi"/>
              </w:rPr>
              <w:t>11.8</w:t>
            </w:r>
          </w:p>
        </w:tc>
        <w:tc>
          <w:tcPr>
            <w:tcW w:w="8723" w:type="dxa"/>
            <w:shd w:val="clear" w:color="auto" w:fill="auto"/>
          </w:tcPr>
          <w:p w14:paraId="1984BD3C" w14:textId="119EA9BA" w:rsidR="00047002" w:rsidRPr="00CD79E1" w:rsidRDefault="00047002" w:rsidP="00B9150F">
            <w:pPr>
              <w:tabs>
                <w:tab w:val="left" w:pos="1220"/>
              </w:tabs>
              <w:spacing w:after="0" w:line="292" w:lineRule="auto"/>
              <w:ind w:left="38" w:right="92"/>
              <w:rPr>
                <w:rFonts w:asciiTheme="minorHAnsi" w:hAnsiTheme="minorHAnsi"/>
                <w:lang w:val="en-US"/>
              </w:rPr>
            </w:pPr>
            <w:r w:rsidRPr="00085AC6">
              <w:rPr>
                <w:rFonts w:asciiTheme="minorHAnsi" w:hAnsiTheme="minorHAnsi"/>
                <w:spacing w:val="-2"/>
              </w:rPr>
              <w:t>P</w:t>
            </w:r>
            <w:r w:rsidR="00F028EF">
              <w:rPr>
                <w:rFonts w:asciiTheme="minorHAnsi" w:hAnsiTheme="minorHAnsi"/>
                <w:spacing w:val="-2"/>
              </w:rPr>
              <w:t>o</w:t>
            </w:r>
            <w:r w:rsidR="00F028EF">
              <w:rPr>
                <w:rFonts w:asciiTheme="minorHAnsi" w:hAnsiTheme="minorHAnsi"/>
                <w:lang w:val="en-US"/>
              </w:rPr>
              <w:t>ultry</w:t>
            </w:r>
            <w:r w:rsidRPr="00CD79E1">
              <w:rPr>
                <w:rFonts w:asciiTheme="minorHAnsi" w:hAnsiTheme="minorHAnsi"/>
                <w:lang w:val="en-US"/>
              </w:rPr>
              <w:t xml:space="preserve"> is rendered unconscious by an electric curr</w:t>
            </w:r>
            <w:r w:rsidR="00CD79E1">
              <w:rPr>
                <w:rFonts w:asciiTheme="minorHAnsi" w:hAnsiTheme="minorHAnsi"/>
                <w:lang w:val="en-US"/>
              </w:rPr>
              <w:t>ent,</w:t>
            </w:r>
            <w:r w:rsidRPr="00CD79E1">
              <w:rPr>
                <w:rFonts w:asciiTheme="minorHAnsi" w:hAnsiTheme="minorHAnsi"/>
                <w:lang w:val="en-US"/>
              </w:rPr>
              <w:t xml:space="preserve"> approved inert </w:t>
            </w:r>
            <w:r w:rsidR="00CD79E1">
              <w:rPr>
                <w:rFonts w:asciiTheme="minorHAnsi" w:hAnsiTheme="minorHAnsi"/>
                <w:lang w:val="en-US"/>
              </w:rPr>
              <w:t>gas, or</w:t>
            </w:r>
            <w:r w:rsidRPr="00CD79E1">
              <w:rPr>
                <w:rFonts w:asciiTheme="minorHAnsi" w:hAnsiTheme="minorHAnsi"/>
                <w:lang w:val="en-US"/>
              </w:rPr>
              <w:t xml:space="preserve"> dislocation of the head</w:t>
            </w:r>
            <w:r w:rsidR="00CD79E1">
              <w:rPr>
                <w:rFonts w:asciiTheme="minorHAnsi" w:hAnsiTheme="minorHAnsi"/>
                <w:lang w:val="en-US"/>
              </w:rPr>
              <w:t>,</w:t>
            </w:r>
            <w:r w:rsidRPr="00CD79E1">
              <w:rPr>
                <w:rFonts w:asciiTheme="minorHAnsi" w:hAnsiTheme="minorHAnsi"/>
                <w:lang w:val="en-US"/>
              </w:rPr>
              <w:t xml:space="preserve"> or </w:t>
            </w:r>
            <w:r w:rsidRPr="00085AC6">
              <w:rPr>
                <w:rFonts w:asciiTheme="minorHAnsi" w:hAnsiTheme="minorHAnsi"/>
                <w:lang w:val="en-US"/>
              </w:rPr>
              <w:t>a method that has been approved by the controlling authority</w:t>
            </w:r>
            <w:r w:rsidRPr="00CD79E1">
              <w:rPr>
                <w:rFonts w:asciiTheme="minorHAnsi" w:hAnsiTheme="minorHAnsi"/>
                <w:lang w:val="en-US"/>
              </w:rPr>
              <w:t>?</w:t>
            </w:r>
          </w:p>
          <w:p w14:paraId="145C53FB" w14:textId="77777777" w:rsidR="00047002" w:rsidRPr="00085AC6" w:rsidRDefault="00047002" w:rsidP="00CD79E1">
            <w:pPr>
              <w:tabs>
                <w:tab w:val="left" w:pos="1220"/>
              </w:tabs>
              <w:spacing w:after="0" w:line="292" w:lineRule="auto"/>
              <w:ind w:right="92"/>
              <w:rPr>
                <w:rFonts w:asciiTheme="minorHAnsi" w:hAnsiTheme="minorHAnsi"/>
              </w:rPr>
            </w:pPr>
            <w:r w:rsidRPr="00CD79E1">
              <w:rPr>
                <w:rFonts w:asciiTheme="minorHAnsi" w:hAnsiTheme="minorHAnsi"/>
                <w:lang w:val="en-US"/>
              </w:rPr>
              <w:t>The poultry must not regain consciousness before slaughter?</w:t>
            </w:r>
          </w:p>
        </w:tc>
      </w:tr>
      <w:tr w:rsidR="00047002" w:rsidRPr="00085AC6" w14:paraId="370580DA" w14:textId="77777777" w:rsidTr="0016684D">
        <w:trPr>
          <w:cantSplit/>
        </w:trPr>
        <w:tc>
          <w:tcPr>
            <w:tcW w:w="869" w:type="dxa"/>
            <w:shd w:val="clear" w:color="auto" w:fill="auto"/>
          </w:tcPr>
          <w:p w14:paraId="0A1C5D06" w14:textId="77777777" w:rsidR="00047002" w:rsidRPr="00085AC6" w:rsidRDefault="00047002" w:rsidP="00047002">
            <w:pPr>
              <w:rPr>
                <w:rFonts w:asciiTheme="minorHAnsi" w:hAnsiTheme="minorHAnsi"/>
              </w:rPr>
            </w:pPr>
            <w:r w:rsidRPr="00085AC6">
              <w:rPr>
                <w:rFonts w:asciiTheme="minorHAnsi" w:hAnsiTheme="minorHAnsi"/>
              </w:rPr>
              <w:t>11.9</w:t>
            </w:r>
          </w:p>
        </w:tc>
        <w:tc>
          <w:tcPr>
            <w:tcW w:w="8723" w:type="dxa"/>
            <w:shd w:val="clear" w:color="auto" w:fill="auto"/>
          </w:tcPr>
          <w:p w14:paraId="7D295DEE" w14:textId="304E4A32" w:rsidR="00047002" w:rsidRPr="00085AC6" w:rsidRDefault="00047002" w:rsidP="00C81D04">
            <w:pPr>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w:t>
            </w:r>
            <w:r w:rsidRPr="00085AC6">
              <w:rPr>
                <w:rFonts w:asciiTheme="minorHAnsi" w:hAnsiTheme="minorHAnsi"/>
                <w:lang w:val="en-US"/>
              </w:rPr>
              <w:t>Moribund, unhealthy or rejected poultry shall</w:t>
            </w:r>
            <w:r w:rsidR="00E1305A">
              <w:rPr>
                <w:rFonts w:asciiTheme="minorHAnsi" w:hAnsiTheme="minorHAnsi"/>
                <w:lang w:val="en-US"/>
              </w:rPr>
              <w:t xml:space="preserve"> be </w:t>
            </w:r>
            <w:r w:rsidR="00C81D04">
              <w:rPr>
                <w:rFonts w:asciiTheme="minorHAnsi" w:hAnsiTheme="minorHAnsi"/>
                <w:lang w:val="en-US"/>
              </w:rPr>
              <w:t xml:space="preserve">immediately </w:t>
            </w:r>
            <w:r w:rsidR="00E1305A">
              <w:rPr>
                <w:rFonts w:asciiTheme="minorHAnsi" w:hAnsiTheme="minorHAnsi"/>
                <w:lang w:val="en-US"/>
              </w:rPr>
              <w:t xml:space="preserve">humanely </w:t>
            </w:r>
            <w:r w:rsidR="00C81D04">
              <w:rPr>
                <w:rFonts w:asciiTheme="minorHAnsi" w:hAnsiTheme="minorHAnsi"/>
                <w:lang w:val="en-US"/>
              </w:rPr>
              <w:t>slaughtered</w:t>
            </w:r>
            <w:r w:rsidRPr="00085AC6">
              <w:rPr>
                <w:rFonts w:asciiTheme="minorHAnsi" w:hAnsiTheme="minorHAnsi"/>
                <w:lang w:val="en-US"/>
              </w:rPr>
              <w:t>?</w:t>
            </w:r>
          </w:p>
        </w:tc>
      </w:tr>
      <w:tr w:rsidR="00047002" w:rsidRPr="00085AC6" w14:paraId="2B80DB80" w14:textId="77777777" w:rsidTr="0016684D">
        <w:trPr>
          <w:cantSplit/>
        </w:trPr>
        <w:tc>
          <w:tcPr>
            <w:tcW w:w="869" w:type="dxa"/>
            <w:shd w:val="clear" w:color="auto" w:fill="auto"/>
          </w:tcPr>
          <w:p w14:paraId="692CFBBE" w14:textId="77777777" w:rsidR="00047002" w:rsidRPr="00085AC6" w:rsidRDefault="00047002" w:rsidP="003D26C2">
            <w:pPr>
              <w:rPr>
                <w:rFonts w:asciiTheme="minorHAnsi" w:hAnsiTheme="minorHAnsi"/>
              </w:rPr>
            </w:pPr>
            <w:r w:rsidRPr="00085AC6">
              <w:rPr>
                <w:rFonts w:asciiTheme="minorHAnsi" w:hAnsiTheme="minorHAnsi"/>
              </w:rPr>
              <w:t>11.1</w:t>
            </w:r>
            <w:r w:rsidR="003D26C2" w:rsidRPr="00085AC6">
              <w:rPr>
                <w:rFonts w:asciiTheme="minorHAnsi" w:hAnsiTheme="minorHAnsi"/>
              </w:rPr>
              <w:t>0</w:t>
            </w:r>
          </w:p>
        </w:tc>
        <w:tc>
          <w:tcPr>
            <w:tcW w:w="8723" w:type="dxa"/>
            <w:shd w:val="clear" w:color="auto" w:fill="auto"/>
          </w:tcPr>
          <w:p w14:paraId="7DC28BF9" w14:textId="77777777" w:rsidR="00047002" w:rsidRPr="00085AC6" w:rsidRDefault="00047002" w:rsidP="00047002">
            <w:pPr>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Procedure includes corrective/preventive action for any non-compliance</w:t>
            </w:r>
            <w:r w:rsidR="00CD79E1">
              <w:rPr>
                <w:rFonts w:asciiTheme="minorHAnsi" w:hAnsiTheme="minorHAnsi"/>
              </w:rPr>
              <w:t>?</w:t>
            </w:r>
          </w:p>
        </w:tc>
      </w:tr>
      <w:tr w:rsidR="00047002" w:rsidRPr="00085AC6" w14:paraId="5D983BD4" w14:textId="77777777" w:rsidTr="0016684D">
        <w:trPr>
          <w:cantSplit/>
        </w:trPr>
        <w:tc>
          <w:tcPr>
            <w:tcW w:w="869" w:type="dxa"/>
            <w:shd w:val="clear" w:color="auto" w:fill="auto"/>
          </w:tcPr>
          <w:p w14:paraId="097183B6" w14:textId="77777777" w:rsidR="00047002" w:rsidRPr="00085AC6" w:rsidRDefault="008719E3" w:rsidP="00047002">
            <w:pPr>
              <w:rPr>
                <w:rFonts w:asciiTheme="minorHAnsi" w:hAnsiTheme="minorHAnsi"/>
              </w:rPr>
            </w:pPr>
            <w:r w:rsidRPr="00085AC6">
              <w:rPr>
                <w:rFonts w:asciiTheme="minorHAnsi" w:hAnsiTheme="minorHAnsi"/>
              </w:rPr>
              <w:t>11.1</w:t>
            </w:r>
            <w:r w:rsidR="003D26C2" w:rsidRPr="00085AC6">
              <w:rPr>
                <w:rFonts w:asciiTheme="minorHAnsi" w:hAnsiTheme="minorHAnsi"/>
              </w:rPr>
              <w:t>1</w:t>
            </w:r>
          </w:p>
        </w:tc>
        <w:tc>
          <w:tcPr>
            <w:tcW w:w="8723" w:type="dxa"/>
            <w:shd w:val="clear" w:color="auto" w:fill="auto"/>
          </w:tcPr>
          <w:p w14:paraId="62D69829" w14:textId="77777777" w:rsidR="00047002" w:rsidRPr="00085AC6" w:rsidRDefault="00047002" w:rsidP="00047002">
            <w:pPr>
              <w:rPr>
                <w:rFonts w:asciiTheme="minorHAnsi" w:hAnsiTheme="minorHAnsi"/>
                <w:vertAlign w:val="superscript"/>
              </w:rPr>
            </w:pPr>
            <w:r w:rsidRPr="00085AC6">
              <w:rPr>
                <w:rFonts w:asciiTheme="minorHAnsi" w:hAnsiTheme="minorHAnsi"/>
              </w:rPr>
              <w:t>Records of these procedures, monitoring, verification and corrective/preventive action taken are maintained?</w:t>
            </w:r>
          </w:p>
        </w:tc>
      </w:tr>
    </w:tbl>
    <w:p w14:paraId="343C132D" w14:textId="77777777" w:rsidR="004468F7" w:rsidRDefault="004468F7" w:rsidP="0016684D">
      <w:pPr>
        <w:rPr>
          <w:rFonts w:asciiTheme="minorHAnsi" w:hAnsiTheme="minorHAnsi"/>
          <w:b/>
        </w:rPr>
      </w:pPr>
    </w:p>
    <w:p w14:paraId="7FB8730B" w14:textId="77777777" w:rsidR="0016684D" w:rsidRPr="00085AC6" w:rsidRDefault="0016684D" w:rsidP="0016684D">
      <w:pPr>
        <w:rPr>
          <w:rFonts w:asciiTheme="minorHAnsi" w:hAnsiTheme="minorHAnsi"/>
          <w:b/>
        </w:rPr>
      </w:pPr>
      <w:r w:rsidRPr="00085AC6">
        <w:rPr>
          <w:rFonts w:asciiTheme="minorHAnsi" w:hAnsiTheme="minorHAnsi"/>
          <w:b/>
        </w:rPr>
        <w:t>Table 38: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24060E" w:rsidRPr="00085AC6" w14:paraId="6D582B1B" w14:textId="77777777" w:rsidTr="009F6872">
        <w:trPr>
          <w:tblHeader/>
        </w:trPr>
        <w:tc>
          <w:tcPr>
            <w:tcW w:w="889" w:type="dxa"/>
            <w:tcBorders>
              <w:right w:val="single" w:sz="4" w:space="0" w:color="FFFFFF"/>
            </w:tcBorders>
            <w:shd w:val="clear" w:color="auto" w:fill="000000"/>
          </w:tcPr>
          <w:p w14:paraId="62227B0F"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Item</w:t>
            </w:r>
          </w:p>
        </w:tc>
        <w:tc>
          <w:tcPr>
            <w:tcW w:w="5778" w:type="dxa"/>
            <w:tcBorders>
              <w:left w:val="single" w:sz="4" w:space="0" w:color="FFFFFF"/>
              <w:right w:val="single" w:sz="4" w:space="0" w:color="FFFFFF"/>
            </w:tcBorders>
            <w:shd w:val="clear" w:color="auto" w:fill="000000"/>
          </w:tcPr>
          <w:p w14:paraId="5FD7D746" w14:textId="77777777" w:rsidR="0024060E" w:rsidRPr="00085AC6" w:rsidRDefault="0024060E" w:rsidP="0024060E">
            <w:pPr>
              <w:spacing w:before="80" w:after="80" w:line="240" w:lineRule="auto"/>
              <w:rPr>
                <w:rFonts w:asciiTheme="minorHAnsi" w:hAnsiTheme="minorHAnsi"/>
                <w:b/>
              </w:rPr>
            </w:pPr>
            <w:r w:rsidRPr="00085AC6">
              <w:rPr>
                <w:rFonts w:asciiTheme="minorHAnsi" w:hAnsiTheme="minorHAnsi"/>
                <w:b/>
              </w:rPr>
              <w:t xml:space="preserve">Target </w:t>
            </w:r>
          </w:p>
        </w:tc>
        <w:tc>
          <w:tcPr>
            <w:tcW w:w="2970" w:type="dxa"/>
            <w:tcBorders>
              <w:left w:val="single" w:sz="4" w:space="0" w:color="FFFFFF"/>
            </w:tcBorders>
            <w:shd w:val="clear" w:color="auto" w:fill="000000"/>
          </w:tcPr>
          <w:p w14:paraId="766A76B0" w14:textId="77777777" w:rsidR="0024060E" w:rsidRPr="00085AC6" w:rsidRDefault="0024060E" w:rsidP="0024060E">
            <w:pPr>
              <w:spacing w:before="80" w:after="80" w:line="240" w:lineRule="auto"/>
              <w:rPr>
                <w:rFonts w:asciiTheme="minorHAnsi" w:hAnsiTheme="minorHAnsi"/>
                <w:b/>
              </w:rPr>
            </w:pPr>
            <w:r w:rsidRPr="00F1634A">
              <w:rPr>
                <w:rFonts w:asciiTheme="minorHAnsi" w:hAnsiTheme="minorHAnsi"/>
                <w:b/>
              </w:rPr>
              <w:t>Reference</w:t>
            </w:r>
          </w:p>
        </w:tc>
      </w:tr>
      <w:tr w:rsidR="0016684D" w:rsidRPr="00085AC6" w14:paraId="10FB924E" w14:textId="77777777" w:rsidTr="0016684D">
        <w:tc>
          <w:tcPr>
            <w:tcW w:w="889" w:type="dxa"/>
            <w:shd w:val="clear" w:color="auto" w:fill="auto"/>
          </w:tcPr>
          <w:p w14:paraId="6A7A9DAC" w14:textId="77777777" w:rsidR="0016684D" w:rsidRPr="00085AC6" w:rsidRDefault="0016684D" w:rsidP="0016684D">
            <w:pPr>
              <w:rPr>
                <w:rFonts w:asciiTheme="minorHAnsi" w:hAnsiTheme="minorHAnsi"/>
              </w:rPr>
            </w:pPr>
            <w:r w:rsidRPr="00085AC6">
              <w:rPr>
                <w:rFonts w:asciiTheme="minorHAnsi" w:hAnsiTheme="minorHAnsi"/>
              </w:rPr>
              <w:t>11.1 and 11.2</w:t>
            </w:r>
          </w:p>
        </w:tc>
        <w:tc>
          <w:tcPr>
            <w:tcW w:w="5778" w:type="dxa"/>
            <w:shd w:val="clear" w:color="auto" w:fill="auto"/>
          </w:tcPr>
          <w:p w14:paraId="7CFFBADA" w14:textId="77777777" w:rsidR="0016684D" w:rsidRPr="00085AC6" w:rsidRDefault="0016684D" w:rsidP="0016684D">
            <w:pPr>
              <w:rPr>
                <w:rFonts w:asciiTheme="minorHAnsi" w:hAnsiTheme="minorHAnsi"/>
              </w:rPr>
            </w:pPr>
            <w:r w:rsidRPr="00085AC6">
              <w:rPr>
                <w:rFonts w:asciiTheme="minorHAnsi" w:hAnsiTheme="minorHAnsi"/>
              </w:rPr>
              <w:t>Procedures include:</w:t>
            </w:r>
          </w:p>
          <w:p w14:paraId="79B0488F" w14:textId="67764E95" w:rsidR="0016684D" w:rsidRPr="00CD79E1" w:rsidRDefault="0016684D" w:rsidP="00615661">
            <w:pPr>
              <w:pStyle w:val="ListParagraph"/>
              <w:numPr>
                <w:ilvl w:val="0"/>
                <w:numId w:val="136"/>
              </w:numPr>
              <w:ind w:left="339"/>
              <w:rPr>
                <w:rFonts w:asciiTheme="minorHAnsi" w:hAnsiTheme="minorHAnsi"/>
              </w:rPr>
            </w:pPr>
            <w:r w:rsidRPr="00CD79E1">
              <w:rPr>
                <w:rFonts w:asciiTheme="minorHAnsi" w:hAnsiTheme="minorHAnsi"/>
              </w:rPr>
              <w:t>A quality policy stating commitment to animal welfare</w:t>
            </w:r>
            <w:r w:rsidR="00CD79E1">
              <w:rPr>
                <w:rFonts w:asciiTheme="minorHAnsi" w:hAnsiTheme="minorHAnsi"/>
                <w:bCs/>
              </w:rPr>
              <w:t>.</w:t>
            </w:r>
          </w:p>
          <w:p w14:paraId="7ADC9074" w14:textId="77777777" w:rsidR="00006EA1" w:rsidRPr="00CD79E1" w:rsidRDefault="00964CDA" w:rsidP="00615661">
            <w:pPr>
              <w:pStyle w:val="ListParagraph"/>
              <w:numPr>
                <w:ilvl w:val="0"/>
                <w:numId w:val="135"/>
              </w:numPr>
              <w:autoSpaceDE w:val="0"/>
              <w:autoSpaceDN w:val="0"/>
              <w:adjustRightInd w:val="0"/>
              <w:spacing w:after="0" w:line="240" w:lineRule="auto"/>
              <w:ind w:left="339"/>
              <w:rPr>
                <w:rFonts w:asciiTheme="minorHAnsi" w:hAnsiTheme="minorHAnsi"/>
              </w:rPr>
            </w:pPr>
            <w:r w:rsidRPr="00CD79E1">
              <w:rPr>
                <w:rFonts w:asciiTheme="minorHAnsi" w:hAnsiTheme="minorHAnsi" w:cs="AGaramond-Regular"/>
                <w:lang w:eastAsia="en-AU" w:bidi="ar-SA"/>
              </w:rPr>
              <w:t>S</w:t>
            </w:r>
            <w:r w:rsidR="00006EA1" w:rsidRPr="00CD79E1">
              <w:rPr>
                <w:rFonts w:asciiTheme="minorHAnsi" w:hAnsiTheme="minorHAnsi" w:cs="AGaramond-Regular"/>
                <w:lang w:eastAsia="en-AU" w:bidi="ar-SA"/>
              </w:rPr>
              <w:t>tandard</w:t>
            </w:r>
            <w:r w:rsidRPr="00CD79E1">
              <w:rPr>
                <w:rFonts w:asciiTheme="minorHAnsi" w:hAnsiTheme="minorHAnsi" w:cs="AGaramond-Regular"/>
                <w:lang w:eastAsia="en-AU" w:bidi="ar-SA"/>
              </w:rPr>
              <w:t xml:space="preserve"> </w:t>
            </w:r>
            <w:r w:rsidR="00006EA1" w:rsidRPr="00CD79E1">
              <w:rPr>
                <w:rFonts w:asciiTheme="minorHAnsi" w:hAnsiTheme="minorHAnsi" w:cs="AGaramond-Regular"/>
                <w:lang w:eastAsia="en-AU" w:bidi="ar-SA"/>
              </w:rPr>
              <w:t>operating procedures for stunning and slaughter to ensure the animal welfare is not compro</w:t>
            </w:r>
            <w:r w:rsidR="003B2A43" w:rsidRPr="00CD79E1">
              <w:rPr>
                <w:rFonts w:asciiTheme="minorHAnsi" w:hAnsiTheme="minorHAnsi" w:cs="AGaramond-Regular"/>
                <w:lang w:eastAsia="en-AU" w:bidi="ar-SA"/>
              </w:rPr>
              <w:t>mised</w:t>
            </w:r>
            <w:r w:rsidR="00CD79E1">
              <w:rPr>
                <w:rFonts w:asciiTheme="minorHAnsi" w:hAnsiTheme="minorHAnsi" w:cs="AGaramond-Regular"/>
                <w:lang w:eastAsia="en-AU" w:bidi="ar-SA"/>
              </w:rPr>
              <w:t>.</w:t>
            </w:r>
          </w:p>
          <w:p w14:paraId="7A9EB1BE" w14:textId="1128C4D8" w:rsidR="003B2A43" w:rsidRPr="00CD79E1" w:rsidRDefault="0016684D" w:rsidP="00615661">
            <w:pPr>
              <w:pStyle w:val="ListParagraph"/>
              <w:numPr>
                <w:ilvl w:val="0"/>
                <w:numId w:val="135"/>
              </w:numPr>
              <w:ind w:left="339"/>
              <w:rPr>
                <w:rFonts w:asciiTheme="minorHAnsi" w:hAnsiTheme="minorHAnsi"/>
              </w:rPr>
            </w:pPr>
            <w:r w:rsidRPr="00CD79E1">
              <w:rPr>
                <w:rFonts w:asciiTheme="minorHAnsi" w:hAnsiTheme="minorHAnsi"/>
                <w:vertAlign w:val="superscript"/>
              </w:rPr>
              <w:t xml:space="preserve">m </w:t>
            </w:r>
            <w:r w:rsidR="00964CDA" w:rsidRPr="00CD79E1">
              <w:rPr>
                <w:rFonts w:asciiTheme="minorHAnsi" w:hAnsiTheme="minorHAnsi" w:cs="AGaramond-Regular"/>
                <w:lang w:eastAsia="en-AU" w:bidi="ar-SA"/>
              </w:rPr>
              <w:t>Contingency</w:t>
            </w:r>
            <w:r w:rsidR="003B2A43" w:rsidRPr="00CD79E1">
              <w:rPr>
                <w:rFonts w:asciiTheme="minorHAnsi" w:hAnsiTheme="minorHAnsi" w:cs="AGaramond-Regular"/>
                <w:lang w:eastAsia="en-AU" w:bidi="ar-SA"/>
              </w:rPr>
              <w:t xml:space="preserve"> plans </w:t>
            </w:r>
            <w:r w:rsidR="00030250">
              <w:rPr>
                <w:rFonts w:asciiTheme="minorHAnsi" w:hAnsiTheme="minorHAnsi" w:cs="AGaramond-Regular"/>
                <w:lang w:eastAsia="en-AU" w:bidi="ar-SA"/>
              </w:rPr>
              <w:t xml:space="preserve">are </w:t>
            </w:r>
            <w:r w:rsidR="003B2A43" w:rsidRPr="00CD79E1">
              <w:rPr>
                <w:rFonts w:asciiTheme="minorHAnsi" w:hAnsiTheme="minorHAnsi" w:cs="AGaramond-Regular"/>
                <w:lang w:eastAsia="en-AU" w:bidi="ar-SA"/>
              </w:rPr>
              <w:t xml:space="preserve">available for </w:t>
            </w:r>
            <w:r w:rsidR="003B2A43" w:rsidRPr="00CD79E1">
              <w:rPr>
                <w:rFonts w:asciiTheme="minorHAnsi" w:hAnsiTheme="minorHAnsi"/>
              </w:rPr>
              <w:t xml:space="preserve">an industrial dispute and </w:t>
            </w:r>
            <w:r w:rsidR="00CD79E1">
              <w:rPr>
                <w:rFonts w:asciiTheme="minorHAnsi" w:hAnsiTheme="minorHAnsi" w:cs="AGaramond-Regular"/>
                <w:lang w:eastAsia="en-AU" w:bidi="ar-SA"/>
              </w:rPr>
              <w:t>to ensure the poultry</w:t>
            </w:r>
            <w:r w:rsidR="003B2A43" w:rsidRPr="00CD79E1">
              <w:rPr>
                <w:rFonts w:asciiTheme="minorHAnsi" w:hAnsiTheme="minorHAnsi" w:cs="AGaramond-Regular"/>
                <w:lang w:eastAsia="en-AU" w:bidi="ar-SA"/>
              </w:rPr>
              <w:t xml:space="preserve"> </w:t>
            </w:r>
            <w:r w:rsidR="00CD79E1">
              <w:rPr>
                <w:rFonts w:asciiTheme="minorHAnsi" w:hAnsiTheme="minorHAnsi" w:cs="AGaramond-Regular"/>
                <w:lang w:eastAsia="en-AU" w:bidi="ar-SA"/>
              </w:rPr>
              <w:t>is</w:t>
            </w:r>
            <w:r w:rsidR="003B2A43" w:rsidRPr="00CD79E1">
              <w:rPr>
                <w:rFonts w:asciiTheme="minorHAnsi" w:hAnsiTheme="minorHAnsi" w:cs="AGaramond-Regular"/>
                <w:lang w:eastAsia="en-AU" w:bidi="ar-SA"/>
              </w:rPr>
              <w:t xml:space="preserve"> neither waiting in crates nor shackled for unduly long periods due to mechanical breakdowns.</w:t>
            </w:r>
          </w:p>
          <w:p w14:paraId="3515ACC0" w14:textId="77777777" w:rsidR="0016684D" w:rsidRPr="00CD79E1" w:rsidRDefault="00D54F67" w:rsidP="00615661">
            <w:pPr>
              <w:pStyle w:val="ListParagraph"/>
              <w:numPr>
                <w:ilvl w:val="0"/>
                <w:numId w:val="135"/>
              </w:numPr>
              <w:ind w:left="339"/>
              <w:rPr>
                <w:rFonts w:asciiTheme="minorHAnsi" w:hAnsiTheme="minorHAnsi"/>
              </w:rPr>
            </w:pPr>
            <w:r w:rsidRPr="00CD79E1">
              <w:rPr>
                <w:rFonts w:asciiTheme="minorHAnsi" w:hAnsiTheme="minorHAnsi"/>
              </w:rPr>
              <w:t>Poultry</w:t>
            </w:r>
            <w:r w:rsidR="0016684D" w:rsidRPr="00CD79E1">
              <w:rPr>
                <w:rFonts w:asciiTheme="minorHAnsi" w:hAnsiTheme="minorHAnsi"/>
              </w:rPr>
              <w:t xml:space="preserve"> handling practices and details of specific tasks including washing, stunning, sticking and euthanasia</w:t>
            </w:r>
            <w:r w:rsidR="00CD79E1" w:rsidRPr="00CD79E1">
              <w:rPr>
                <w:rFonts w:asciiTheme="minorHAnsi" w:hAnsiTheme="minorHAnsi"/>
              </w:rPr>
              <w:t>.</w:t>
            </w:r>
            <w:r w:rsidR="0016684D" w:rsidRPr="00CD79E1">
              <w:rPr>
                <w:rFonts w:asciiTheme="minorHAnsi" w:hAnsiTheme="minorHAnsi"/>
              </w:rPr>
              <w:t xml:space="preserve"> </w:t>
            </w:r>
          </w:p>
        </w:tc>
        <w:tc>
          <w:tcPr>
            <w:tcW w:w="2970" w:type="dxa"/>
            <w:shd w:val="clear" w:color="auto" w:fill="auto"/>
          </w:tcPr>
          <w:p w14:paraId="1B911CCA" w14:textId="77777777" w:rsidR="000F3476" w:rsidRPr="00085AC6" w:rsidRDefault="00B9150F" w:rsidP="000F3476">
            <w:pPr>
              <w:spacing w:after="0" w:line="240" w:lineRule="auto"/>
              <w:rPr>
                <w:rFonts w:asciiTheme="minorHAnsi" w:hAnsiTheme="minorHAnsi"/>
              </w:rPr>
            </w:pPr>
            <w:r>
              <w:rPr>
                <w:rFonts w:asciiTheme="minorHAnsi" w:hAnsiTheme="minorHAnsi"/>
              </w:rPr>
              <w:t>EC(PM&amp;PMP)Os</w:t>
            </w:r>
            <w:r w:rsidR="000F3476" w:rsidRPr="00085AC6">
              <w:rPr>
                <w:rFonts w:asciiTheme="minorHAnsi" w:hAnsiTheme="minorHAnsi"/>
              </w:rPr>
              <w:t xml:space="preserve"> - Order 3.02</w:t>
            </w:r>
          </w:p>
          <w:p w14:paraId="290A3F76" w14:textId="77777777" w:rsidR="000F3476" w:rsidRPr="00085AC6" w:rsidRDefault="000F3476" w:rsidP="000F3476">
            <w:pPr>
              <w:rPr>
                <w:rFonts w:asciiTheme="minorHAnsi" w:hAnsiTheme="minorHAnsi"/>
              </w:rPr>
            </w:pPr>
            <w:r w:rsidRPr="00085AC6">
              <w:rPr>
                <w:rFonts w:asciiTheme="minorHAnsi" w:hAnsiTheme="minorHAnsi"/>
              </w:rPr>
              <w:t xml:space="preserve">AS 4465 - 14 (a) </w:t>
            </w:r>
            <w:r w:rsidR="00704B13" w:rsidRPr="00085AC6">
              <w:rPr>
                <w:rFonts w:asciiTheme="minorHAnsi" w:hAnsiTheme="minorHAnsi"/>
              </w:rPr>
              <w:t>4.1</w:t>
            </w:r>
          </w:p>
          <w:p w14:paraId="09314FB0" w14:textId="77777777" w:rsidR="0016684D" w:rsidRPr="00085AC6" w:rsidRDefault="00704B13" w:rsidP="000F3476">
            <w:pPr>
              <w:rPr>
                <w:rFonts w:asciiTheme="minorHAnsi" w:hAnsiTheme="minorHAnsi"/>
              </w:rPr>
            </w:pPr>
            <w:r w:rsidRPr="00085AC6">
              <w:rPr>
                <w:rFonts w:asciiTheme="minorHAnsi" w:hAnsiTheme="minorHAnsi"/>
              </w:rPr>
              <w:t>AS 4465 - 14 (a) 4.2</w:t>
            </w:r>
          </w:p>
          <w:p w14:paraId="43CAC0CB" w14:textId="77777777" w:rsidR="00D54F67" w:rsidRPr="00085AC6" w:rsidRDefault="00D54F67" w:rsidP="000F3476">
            <w:pPr>
              <w:rPr>
                <w:rFonts w:asciiTheme="minorHAnsi" w:hAnsiTheme="minorHAnsi"/>
              </w:rPr>
            </w:pPr>
            <w:r w:rsidRPr="00085AC6">
              <w:rPr>
                <w:rFonts w:asciiTheme="minorHAnsi" w:hAnsiTheme="minorHAnsi"/>
              </w:rPr>
              <w:t xml:space="preserve">AS 4465 </w:t>
            </w:r>
            <w:r w:rsidR="00D42549" w:rsidRPr="00085AC6">
              <w:rPr>
                <w:rFonts w:asciiTheme="minorHAnsi" w:hAnsiTheme="minorHAnsi"/>
              </w:rPr>
              <w:t xml:space="preserve">- </w:t>
            </w:r>
            <w:r w:rsidR="00A96DE9" w:rsidRPr="00085AC6">
              <w:rPr>
                <w:rFonts w:asciiTheme="minorHAnsi" w:hAnsiTheme="minorHAnsi"/>
              </w:rPr>
              <w:t>15.21, 15.24, 15.26,  16.2 (a), 16.4</w:t>
            </w:r>
          </w:p>
          <w:p w14:paraId="54530BE1" w14:textId="2D96E700" w:rsidR="0016684D" w:rsidRPr="00085AC6" w:rsidRDefault="00030250" w:rsidP="003C1130">
            <w:pPr>
              <w:rPr>
                <w:rFonts w:asciiTheme="minorHAnsi" w:hAnsiTheme="minorHAnsi"/>
              </w:rPr>
            </w:pPr>
            <w:r>
              <w:rPr>
                <w:rFonts w:asciiTheme="minorHAnsi" w:hAnsiTheme="minorHAnsi"/>
              </w:rPr>
              <w:t>SCARM Report 79</w:t>
            </w:r>
            <w:r w:rsidR="003C1130" w:rsidRPr="00085AC6">
              <w:rPr>
                <w:rFonts w:asciiTheme="minorHAnsi" w:hAnsiTheme="minorHAnsi"/>
              </w:rPr>
              <w:t xml:space="preserve"> </w:t>
            </w:r>
            <w:r w:rsidR="004046D3" w:rsidRPr="00085AC6">
              <w:rPr>
                <w:rFonts w:asciiTheme="minorHAnsi" w:hAnsiTheme="minorHAnsi"/>
              </w:rPr>
              <w:t>- 3.3</w:t>
            </w:r>
          </w:p>
        </w:tc>
      </w:tr>
      <w:tr w:rsidR="0016684D" w:rsidRPr="00085AC6" w14:paraId="176F8926" w14:textId="77777777" w:rsidTr="0016684D">
        <w:tc>
          <w:tcPr>
            <w:tcW w:w="889" w:type="dxa"/>
            <w:shd w:val="clear" w:color="auto" w:fill="auto"/>
          </w:tcPr>
          <w:p w14:paraId="1E286C77" w14:textId="77777777" w:rsidR="0016684D" w:rsidRPr="00085AC6" w:rsidRDefault="0016684D" w:rsidP="0016684D">
            <w:pPr>
              <w:rPr>
                <w:rFonts w:asciiTheme="minorHAnsi" w:hAnsiTheme="minorHAnsi"/>
              </w:rPr>
            </w:pPr>
            <w:r w:rsidRPr="00085AC6">
              <w:rPr>
                <w:rFonts w:asciiTheme="minorHAnsi" w:hAnsiTheme="minorHAnsi"/>
              </w:rPr>
              <w:t>11.3</w:t>
            </w:r>
          </w:p>
        </w:tc>
        <w:tc>
          <w:tcPr>
            <w:tcW w:w="5778" w:type="dxa"/>
            <w:shd w:val="clear" w:color="auto" w:fill="auto"/>
          </w:tcPr>
          <w:p w14:paraId="0FD5D891" w14:textId="77777777" w:rsidR="0016684D" w:rsidRPr="00085AC6" w:rsidRDefault="0016684D" w:rsidP="0016684D">
            <w:pPr>
              <w:rPr>
                <w:rFonts w:asciiTheme="minorHAnsi" w:hAnsiTheme="minorHAnsi"/>
              </w:rPr>
            </w:pPr>
            <w:r w:rsidRPr="00085AC6">
              <w:rPr>
                <w:rFonts w:asciiTheme="minorHAnsi" w:hAnsiTheme="minorHAnsi"/>
              </w:rPr>
              <w:t xml:space="preserve">Facilities are designed and maintained to ensure minimal stress to </w:t>
            </w:r>
            <w:r w:rsidR="00D42549" w:rsidRPr="00085AC6">
              <w:rPr>
                <w:rFonts w:asciiTheme="minorHAnsi" w:hAnsiTheme="minorHAnsi"/>
              </w:rPr>
              <w:t>poultry</w:t>
            </w:r>
            <w:r w:rsidR="00B30236">
              <w:rPr>
                <w:rFonts w:asciiTheme="minorHAnsi" w:hAnsiTheme="minorHAnsi"/>
              </w:rPr>
              <w:t>.</w:t>
            </w:r>
          </w:p>
          <w:p w14:paraId="19E1E328" w14:textId="3186AC0B" w:rsidR="00A96DE9" w:rsidRPr="00CD79E1" w:rsidRDefault="00F5382F" w:rsidP="00CD79E1">
            <w:pPr>
              <w:rPr>
                <w:rFonts w:asciiTheme="minorHAnsi" w:hAnsiTheme="minorHAnsi"/>
              </w:rPr>
            </w:pPr>
            <w:r>
              <w:rPr>
                <w:rFonts w:asciiTheme="minorHAnsi" w:hAnsiTheme="minorHAnsi"/>
              </w:rPr>
              <w:t>Holding areas for live poultry are</w:t>
            </w:r>
            <w:r w:rsidR="00D42549" w:rsidRPr="00CD79E1">
              <w:rPr>
                <w:rFonts w:asciiTheme="minorHAnsi" w:hAnsiTheme="minorHAnsi"/>
              </w:rPr>
              <w:t xml:space="preserve"> sheltered, paved, drained and provided with adequate ventilation and cooling</w:t>
            </w:r>
            <w:r w:rsidR="00B30236">
              <w:rPr>
                <w:rFonts w:asciiTheme="minorHAnsi" w:hAnsiTheme="minorHAnsi"/>
              </w:rPr>
              <w:t>.</w:t>
            </w:r>
            <w:r w:rsidR="00D42549" w:rsidRPr="00CD79E1">
              <w:rPr>
                <w:rFonts w:asciiTheme="minorHAnsi" w:hAnsiTheme="minorHAnsi"/>
              </w:rPr>
              <w:t xml:space="preserve"> </w:t>
            </w:r>
          </w:p>
          <w:p w14:paraId="09D43D04" w14:textId="77777777" w:rsidR="0016684D" w:rsidRPr="00085AC6" w:rsidRDefault="0016684D" w:rsidP="0016684D">
            <w:pPr>
              <w:rPr>
                <w:rFonts w:asciiTheme="minorHAnsi" w:hAnsiTheme="minorHAnsi"/>
              </w:rPr>
            </w:pPr>
            <w:r w:rsidRPr="00085AC6">
              <w:rPr>
                <w:rFonts w:asciiTheme="minorHAnsi" w:hAnsiTheme="minorHAnsi"/>
                <w:vertAlign w:val="superscript"/>
              </w:rPr>
              <w:t xml:space="preserve">m </w:t>
            </w:r>
            <w:r w:rsidR="00A0641A" w:rsidRPr="00085AC6">
              <w:rPr>
                <w:rFonts w:asciiTheme="minorHAnsi" w:hAnsiTheme="minorHAnsi"/>
              </w:rPr>
              <w:t>Weak, ill, injured</w:t>
            </w:r>
            <w:r w:rsidR="005B1181">
              <w:rPr>
                <w:rFonts w:asciiTheme="minorHAnsi" w:hAnsiTheme="minorHAnsi"/>
              </w:rPr>
              <w:t xml:space="preserve"> and</w:t>
            </w:r>
            <w:r w:rsidR="00A0641A" w:rsidRPr="00085AC6">
              <w:rPr>
                <w:rFonts w:asciiTheme="minorHAnsi" w:hAnsiTheme="minorHAnsi"/>
              </w:rPr>
              <w:t xml:space="preserve"> moribund birds are identified and treated in a humane manner</w:t>
            </w:r>
            <w:r w:rsidR="00B30236">
              <w:rPr>
                <w:rFonts w:asciiTheme="minorHAnsi" w:hAnsiTheme="minorHAnsi"/>
              </w:rPr>
              <w:t>.</w:t>
            </w:r>
            <w:r w:rsidR="00A0641A" w:rsidRPr="00085AC6">
              <w:rPr>
                <w:rFonts w:asciiTheme="minorHAnsi" w:hAnsiTheme="minorHAnsi"/>
              </w:rPr>
              <w:t xml:space="preserve"> </w:t>
            </w:r>
          </w:p>
          <w:p w14:paraId="2E3580DF" w14:textId="77777777" w:rsidR="0016684D" w:rsidRDefault="0016684D" w:rsidP="00B30236">
            <w:pPr>
              <w:autoSpaceDE w:val="0"/>
              <w:autoSpaceDN w:val="0"/>
              <w:adjustRightInd w:val="0"/>
              <w:spacing w:after="0" w:line="240" w:lineRule="auto"/>
              <w:rPr>
                <w:rFonts w:asciiTheme="minorHAnsi" w:hAnsiTheme="minorHAnsi" w:cs="AGaramond-Regular"/>
                <w:lang w:eastAsia="en-AU" w:bidi="ar-SA"/>
              </w:rPr>
            </w:pPr>
            <w:r w:rsidRPr="00085AC6">
              <w:rPr>
                <w:rFonts w:asciiTheme="minorHAnsi" w:hAnsiTheme="minorHAnsi"/>
                <w:vertAlign w:val="superscript"/>
              </w:rPr>
              <w:t xml:space="preserve">m </w:t>
            </w:r>
            <w:r w:rsidR="00B30236">
              <w:rPr>
                <w:rFonts w:asciiTheme="minorHAnsi" w:hAnsiTheme="minorHAnsi" w:cs="AGaramond-Regular"/>
                <w:lang w:eastAsia="en-AU" w:bidi="ar-SA"/>
              </w:rPr>
              <w:t>Poultry m</w:t>
            </w:r>
            <w:r w:rsidR="007F286A" w:rsidRPr="00085AC6">
              <w:rPr>
                <w:rFonts w:asciiTheme="minorHAnsi" w:hAnsiTheme="minorHAnsi" w:cs="AGaramond-Regular"/>
                <w:lang w:eastAsia="en-AU" w:bidi="ar-SA"/>
              </w:rPr>
              <w:t>ust be protected from direct sunlight, radiant and</w:t>
            </w:r>
            <w:r w:rsidR="00B30236">
              <w:rPr>
                <w:rFonts w:asciiTheme="minorHAnsi" w:hAnsiTheme="minorHAnsi" w:cs="AGaramond-Regular"/>
                <w:lang w:eastAsia="en-AU" w:bidi="ar-SA"/>
              </w:rPr>
              <w:t xml:space="preserve"> </w:t>
            </w:r>
            <w:r w:rsidR="007F286A" w:rsidRPr="00085AC6">
              <w:rPr>
                <w:rFonts w:asciiTheme="minorHAnsi" w:hAnsiTheme="minorHAnsi" w:cs="AGaramond-Regular"/>
                <w:lang w:eastAsia="en-AU" w:bidi="ar-SA"/>
              </w:rPr>
              <w:t>reflected heat and adverse weather conditions such as rain or wind</w:t>
            </w:r>
            <w:r w:rsidR="00B30236">
              <w:rPr>
                <w:rFonts w:asciiTheme="minorHAnsi" w:hAnsiTheme="minorHAnsi" w:cs="AGaramond-Regular"/>
                <w:lang w:eastAsia="en-AU" w:bidi="ar-SA"/>
              </w:rPr>
              <w:t>.</w:t>
            </w:r>
          </w:p>
          <w:p w14:paraId="559DAA40" w14:textId="77777777" w:rsidR="00B9150F" w:rsidRPr="00085AC6" w:rsidRDefault="00B9150F" w:rsidP="00B30236">
            <w:pPr>
              <w:autoSpaceDE w:val="0"/>
              <w:autoSpaceDN w:val="0"/>
              <w:adjustRightInd w:val="0"/>
              <w:spacing w:after="0" w:line="240" w:lineRule="auto"/>
              <w:rPr>
                <w:rFonts w:asciiTheme="minorHAnsi" w:hAnsiTheme="minorHAnsi"/>
              </w:rPr>
            </w:pPr>
          </w:p>
          <w:p w14:paraId="1C993EC8" w14:textId="4B8CA70E" w:rsidR="0016684D" w:rsidRPr="00085AC6" w:rsidRDefault="0016684D" w:rsidP="0016684D">
            <w:pPr>
              <w:rPr>
                <w:rFonts w:asciiTheme="minorHAnsi" w:hAnsiTheme="minorHAnsi"/>
              </w:rPr>
            </w:pPr>
            <w:r w:rsidRPr="00085AC6">
              <w:rPr>
                <w:rFonts w:asciiTheme="minorHAnsi" w:hAnsiTheme="minorHAnsi"/>
                <w:vertAlign w:val="superscript"/>
              </w:rPr>
              <w:t xml:space="preserve">m </w:t>
            </w:r>
            <w:r w:rsidR="00B30236">
              <w:rPr>
                <w:rFonts w:asciiTheme="minorHAnsi" w:hAnsiTheme="minorHAnsi" w:cs="AGaramond-Regular"/>
                <w:lang w:eastAsia="en-AU" w:bidi="ar-SA"/>
              </w:rPr>
              <w:t>E</w:t>
            </w:r>
            <w:r w:rsidR="007F286A" w:rsidRPr="00085AC6">
              <w:rPr>
                <w:rFonts w:asciiTheme="minorHAnsi" w:hAnsiTheme="minorHAnsi" w:cs="AGaramond-Regular"/>
                <w:lang w:eastAsia="en-AU" w:bidi="ar-SA"/>
              </w:rPr>
              <w:t>nsure there i</w:t>
            </w:r>
            <w:r w:rsidR="00B30236">
              <w:rPr>
                <w:rFonts w:asciiTheme="minorHAnsi" w:hAnsiTheme="minorHAnsi" w:cs="AGaramond-Regular"/>
                <w:lang w:eastAsia="en-AU" w:bidi="ar-SA"/>
              </w:rPr>
              <w:t>s adequate ventilation for the poultry.</w:t>
            </w:r>
          </w:p>
          <w:p w14:paraId="3E0A36DA" w14:textId="77777777" w:rsidR="0016684D" w:rsidRPr="00085AC6" w:rsidRDefault="0016684D" w:rsidP="0016684D">
            <w:pPr>
              <w:rPr>
                <w:rFonts w:asciiTheme="minorHAnsi" w:hAnsiTheme="minorHAnsi" w:cs="AGaramond-Regular"/>
                <w:lang w:eastAsia="en-AU" w:bidi="ar-SA"/>
              </w:rPr>
            </w:pPr>
            <w:r w:rsidRPr="00085AC6">
              <w:rPr>
                <w:rFonts w:asciiTheme="minorHAnsi" w:hAnsiTheme="minorHAnsi"/>
                <w:vertAlign w:val="superscript"/>
              </w:rPr>
              <w:t xml:space="preserve">m </w:t>
            </w:r>
            <w:r w:rsidR="007F286A" w:rsidRPr="00085AC6">
              <w:rPr>
                <w:rFonts w:asciiTheme="minorHAnsi" w:hAnsiTheme="minorHAnsi" w:cs="AGaramond-Regular"/>
                <w:lang w:eastAsia="en-AU" w:bidi="ar-SA"/>
              </w:rPr>
              <w:t xml:space="preserve">Adequate facilities </w:t>
            </w:r>
            <w:r w:rsidR="00B30236">
              <w:rPr>
                <w:rFonts w:asciiTheme="minorHAnsi" w:hAnsiTheme="minorHAnsi" w:cs="AGaramond-Regular"/>
                <w:lang w:eastAsia="en-AU" w:bidi="ar-SA"/>
              </w:rPr>
              <w:t xml:space="preserve">are </w:t>
            </w:r>
            <w:r w:rsidR="007F286A" w:rsidRPr="00085AC6">
              <w:rPr>
                <w:rFonts w:asciiTheme="minorHAnsi" w:hAnsiTheme="minorHAnsi" w:cs="AGaramond-Regular"/>
                <w:lang w:eastAsia="en-AU" w:bidi="ar-SA"/>
              </w:rPr>
              <w:t>available to cool holding areas</w:t>
            </w:r>
            <w:r w:rsidR="00B30236">
              <w:rPr>
                <w:rFonts w:asciiTheme="minorHAnsi" w:hAnsiTheme="minorHAnsi" w:cs="AGaramond-Regular"/>
                <w:lang w:eastAsia="en-AU" w:bidi="ar-SA"/>
              </w:rPr>
              <w:t>.</w:t>
            </w:r>
          </w:p>
          <w:p w14:paraId="28E72BE1" w14:textId="3727E5BF" w:rsidR="007F286A" w:rsidRPr="00085AC6" w:rsidRDefault="007F286A" w:rsidP="00B30236">
            <w:pPr>
              <w:autoSpaceDE w:val="0"/>
              <w:autoSpaceDN w:val="0"/>
              <w:adjustRightInd w:val="0"/>
              <w:spacing w:after="0" w:line="240" w:lineRule="auto"/>
              <w:rPr>
                <w:rFonts w:asciiTheme="minorHAnsi" w:hAnsiTheme="minorHAnsi" w:cs="AGaramond-Regular"/>
                <w:lang w:eastAsia="en-AU" w:bidi="ar-SA"/>
              </w:rPr>
            </w:pPr>
            <w:r w:rsidRPr="00085AC6">
              <w:rPr>
                <w:rFonts w:asciiTheme="minorHAnsi" w:hAnsiTheme="minorHAnsi" w:cs="AGaramond-Regular"/>
                <w:lang w:eastAsia="en-AU" w:bidi="ar-SA"/>
              </w:rPr>
              <w:t xml:space="preserve">Consignments of </w:t>
            </w:r>
            <w:r w:rsidR="00B30236">
              <w:rPr>
                <w:rFonts w:asciiTheme="minorHAnsi" w:hAnsiTheme="minorHAnsi" w:cs="AGaramond-Regular"/>
                <w:lang w:eastAsia="en-AU" w:bidi="ar-SA"/>
              </w:rPr>
              <w:t>poultry</w:t>
            </w:r>
            <w:r w:rsidRPr="00085AC6">
              <w:rPr>
                <w:rFonts w:asciiTheme="minorHAnsi" w:hAnsiTheme="minorHAnsi" w:cs="AGaramond-Regular"/>
                <w:lang w:eastAsia="en-AU" w:bidi="ar-SA"/>
              </w:rPr>
              <w:t xml:space="preserve"> awaiting slaughter</w:t>
            </w:r>
            <w:r w:rsidR="00DB7C2A">
              <w:rPr>
                <w:rFonts w:asciiTheme="minorHAnsi" w:hAnsiTheme="minorHAnsi" w:cs="AGaramond-Regular"/>
                <w:lang w:eastAsia="en-AU" w:bidi="ar-SA"/>
              </w:rPr>
              <w:t xml:space="preserve"> are</w:t>
            </w:r>
            <w:r w:rsidRPr="00085AC6">
              <w:rPr>
                <w:rFonts w:asciiTheme="minorHAnsi" w:hAnsiTheme="minorHAnsi" w:cs="AGaramond-Regular"/>
                <w:lang w:eastAsia="en-AU" w:bidi="ar-SA"/>
              </w:rPr>
              <w:t xml:space="preserve"> inspected at</w:t>
            </w:r>
            <w:r w:rsidR="00B30236">
              <w:rPr>
                <w:rFonts w:asciiTheme="minorHAnsi" w:hAnsiTheme="minorHAnsi" w:cs="AGaramond-Regular"/>
                <w:lang w:eastAsia="en-AU" w:bidi="ar-SA"/>
              </w:rPr>
              <w:t xml:space="preserve"> </w:t>
            </w:r>
            <w:r w:rsidRPr="00085AC6">
              <w:rPr>
                <w:rFonts w:asciiTheme="minorHAnsi" w:hAnsiTheme="minorHAnsi" w:cs="AGaramond-Regular"/>
                <w:lang w:eastAsia="en-AU" w:bidi="ar-SA"/>
              </w:rPr>
              <w:t>hourly intervals to ensure the welfare is adequate</w:t>
            </w:r>
            <w:r w:rsidR="00B30236">
              <w:rPr>
                <w:rFonts w:asciiTheme="minorHAnsi" w:hAnsiTheme="minorHAnsi" w:cs="AGaramond-Regular"/>
                <w:lang w:eastAsia="en-AU" w:bidi="ar-SA"/>
              </w:rPr>
              <w:t>.</w:t>
            </w:r>
          </w:p>
          <w:p w14:paraId="478B12AE" w14:textId="10A59F70" w:rsidR="0016684D" w:rsidRDefault="00685729" w:rsidP="00AE0D5C">
            <w:pPr>
              <w:autoSpaceDE w:val="0"/>
              <w:autoSpaceDN w:val="0"/>
              <w:adjustRightInd w:val="0"/>
              <w:spacing w:after="120" w:line="240" w:lineRule="auto"/>
              <w:rPr>
                <w:rFonts w:asciiTheme="minorHAnsi" w:hAnsiTheme="minorHAnsi" w:cs="AGaramond-Regular"/>
                <w:lang w:eastAsia="en-AU" w:bidi="ar-SA"/>
              </w:rPr>
            </w:pPr>
            <w:r w:rsidRPr="00085AC6">
              <w:rPr>
                <w:rFonts w:asciiTheme="minorHAnsi" w:hAnsiTheme="minorHAnsi"/>
                <w:vertAlign w:val="superscript"/>
              </w:rPr>
              <w:t xml:space="preserve">m </w:t>
            </w:r>
            <w:r w:rsidR="007F286A" w:rsidRPr="00085AC6">
              <w:rPr>
                <w:rFonts w:asciiTheme="minorHAnsi" w:hAnsiTheme="minorHAnsi" w:cs="AGaramond-Regular"/>
                <w:lang w:eastAsia="en-AU" w:bidi="ar-SA"/>
              </w:rPr>
              <w:t xml:space="preserve">Due care </w:t>
            </w:r>
            <w:r w:rsidR="00B30236">
              <w:rPr>
                <w:rFonts w:asciiTheme="minorHAnsi" w:hAnsiTheme="minorHAnsi" w:cs="AGaramond-Regular"/>
                <w:lang w:eastAsia="en-AU" w:bidi="ar-SA"/>
              </w:rPr>
              <w:t>is taken to ensure poultry is</w:t>
            </w:r>
            <w:r w:rsidR="007F286A" w:rsidRPr="00085AC6">
              <w:rPr>
                <w:rFonts w:asciiTheme="minorHAnsi" w:hAnsiTheme="minorHAnsi" w:cs="AGaramond-Regular"/>
                <w:lang w:eastAsia="en-AU" w:bidi="ar-SA"/>
              </w:rPr>
              <w:t xml:space="preserve"> not subject to health or welfare</w:t>
            </w:r>
            <w:r w:rsidR="00982C1E" w:rsidRPr="00085AC6">
              <w:rPr>
                <w:rFonts w:asciiTheme="minorHAnsi" w:hAnsiTheme="minorHAnsi" w:cs="AGaramond-Regular"/>
                <w:lang w:eastAsia="en-AU" w:bidi="ar-SA"/>
              </w:rPr>
              <w:t xml:space="preserve"> </w:t>
            </w:r>
            <w:r w:rsidR="007F286A" w:rsidRPr="00085AC6">
              <w:rPr>
                <w:rFonts w:asciiTheme="minorHAnsi" w:hAnsiTheme="minorHAnsi" w:cs="AGaramond-Regular"/>
                <w:lang w:eastAsia="en-AU" w:bidi="ar-SA"/>
              </w:rPr>
              <w:t>problems during or following holding</w:t>
            </w:r>
            <w:r w:rsidR="00DB7C2A">
              <w:rPr>
                <w:rFonts w:asciiTheme="minorHAnsi" w:hAnsiTheme="minorHAnsi" w:cs="AGaramond-Regular"/>
                <w:lang w:eastAsia="en-AU" w:bidi="ar-SA"/>
              </w:rPr>
              <w:t>,</w:t>
            </w:r>
            <w:r w:rsidR="007F286A" w:rsidRPr="00085AC6">
              <w:rPr>
                <w:rFonts w:asciiTheme="minorHAnsi" w:hAnsiTheme="minorHAnsi" w:cs="AGaramond-Regular"/>
                <w:lang w:eastAsia="en-AU" w:bidi="ar-SA"/>
              </w:rPr>
              <w:t xml:space="preserve"> prior to slaughter</w:t>
            </w:r>
            <w:r w:rsidR="00AE0D5C">
              <w:rPr>
                <w:rFonts w:asciiTheme="minorHAnsi" w:hAnsiTheme="minorHAnsi" w:cs="AGaramond-Regular"/>
                <w:lang w:eastAsia="en-AU" w:bidi="ar-SA"/>
              </w:rPr>
              <w:t>.</w:t>
            </w:r>
          </w:p>
          <w:p w14:paraId="3D58830A" w14:textId="4147C189" w:rsidR="008816D0" w:rsidRPr="00085AC6" w:rsidRDefault="008816D0" w:rsidP="00DB7C2A">
            <w:pPr>
              <w:autoSpaceDE w:val="0"/>
              <w:autoSpaceDN w:val="0"/>
              <w:adjustRightInd w:val="0"/>
              <w:spacing w:after="120" w:line="240" w:lineRule="auto"/>
              <w:rPr>
                <w:rFonts w:asciiTheme="minorHAnsi" w:hAnsiTheme="minorHAnsi"/>
              </w:rPr>
            </w:pPr>
            <w:r w:rsidRPr="00085AC6">
              <w:rPr>
                <w:rFonts w:asciiTheme="minorHAnsi" w:hAnsiTheme="minorHAnsi"/>
              </w:rPr>
              <w:t xml:space="preserve">Crates, coops and cages used to transport live poultry shall be kept in good repair, </w:t>
            </w:r>
            <w:r w:rsidR="00DB7C2A">
              <w:rPr>
                <w:rFonts w:asciiTheme="minorHAnsi" w:hAnsiTheme="minorHAnsi"/>
              </w:rPr>
              <w:t>be clean</w:t>
            </w:r>
            <w:r w:rsidRPr="00085AC6">
              <w:rPr>
                <w:rFonts w:asciiTheme="minorHAnsi" w:hAnsiTheme="minorHAnsi"/>
              </w:rPr>
              <w:t xml:space="preserve"> and should be sanitised after each use.</w:t>
            </w:r>
          </w:p>
        </w:tc>
        <w:tc>
          <w:tcPr>
            <w:tcW w:w="2970" w:type="dxa"/>
            <w:shd w:val="clear" w:color="auto" w:fill="auto"/>
          </w:tcPr>
          <w:p w14:paraId="07A7EAB5" w14:textId="77777777" w:rsidR="006E531C" w:rsidRPr="00085AC6" w:rsidRDefault="00A0641A" w:rsidP="0016684D">
            <w:pPr>
              <w:rPr>
                <w:rFonts w:asciiTheme="minorHAnsi" w:hAnsiTheme="minorHAnsi"/>
              </w:rPr>
            </w:pPr>
            <w:r w:rsidRPr="00085AC6">
              <w:rPr>
                <w:rFonts w:asciiTheme="minorHAnsi" w:hAnsiTheme="minorHAnsi"/>
              </w:rPr>
              <w:t xml:space="preserve">AS 4465 - </w:t>
            </w:r>
            <w:r w:rsidR="008B76C9" w:rsidRPr="00085AC6">
              <w:rPr>
                <w:rFonts w:asciiTheme="minorHAnsi" w:hAnsiTheme="minorHAnsi"/>
              </w:rPr>
              <w:t xml:space="preserve">5.1 (a), </w:t>
            </w:r>
            <w:r w:rsidR="00B3759A" w:rsidRPr="00085AC6">
              <w:rPr>
                <w:rFonts w:asciiTheme="minorHAnsi" w:hAnsiTheme="minorHAnsi"/>
              </w:rPr>
              <w:t>6.2, 6.3</w:t>
            </w:r>
            <w:r w:rsidR="005B1181">
              <w:rPr>
                <w:rFonts w:asciiTheme="minorHAnsi" w:hAnsiTheme="minorHAnsi"/>
              </w:rPr>
              <w:t>,</w:t>
            </w:r>
            <w:r w:rsidR="00B3759A" w:rsidRPr="00085AC6">
              <w:rPr>
                <w:rFonts w:asciiTheme="minorHAnsi" w:hAnsiTheme="minorHAnsi"/>
              </w:rPr>
              <w:t xml:space="preserve"> </w:t>
            </w:r>
            <w:r w:rsidR="00CC278E" w:rsidRPr="00085AC6">
              <w:rPr>
                <w:rFonts w:asciiTheme="minorHAnsi" w:hAnsiTheme="minorHAnsi"/>
              </w:rPr>
              <w:t xml:space="preserve">15.1, </w:t>
            </w:r>
            <w:r w:rsidRPr="00085AC6">
              <w:rPr>
                <w:rFonts w:asciiTheme="minorHAnsi" w:hAnsiTheme="minorHAnsi"/>
              </w:rPr>
              <w:t>15.21, 15.24,</w:t>
            </w:r>
            <w:r w:rsidR="00CC278E" w:rsidRPr="00085AC6">
              <w:rPr>
                <w:rFonts w:asciiTheme="minorHAnsi" w:hAnsiTheme="minorHAnsi"/>
              </w:rPr>
              <w:t xml:space="preserve"> 15.25, </w:t>
            </w:r>
            <w:r w:rsidR="006E531C" w:rsidRPr="00085AC6">
              <w:rPr>
                <w:rFonts w:asciiTheme="minorHAnsi" w:hAnsiTheme="minorHAnsi"/>
              </w:rPr>
              <w:t>15.26</w:t>
            </w:r>
            <w:r w:rsidRPr="00085AC6">
              <w:rPr>
                <w:rFonts w:asciiTheme="minorHAnsi" w:hAnsiTheme="minorHAnsi"/>
              </w:rPr>
              <w:t xml:space="preserve">  </w:t>
            </w:r>
          </w:p>
          <w:p w14:paraId="4FE3CD96" w14:textId="77777777" w:rsidR="0016684D" w:rsidRPr="00085AC6" w:rsidRDefault="006E531C" w:rsidP="0016684D">
            <w:pPr>
              <w:rPr>
                <w:rFonts w:asciiTheme="minorHAnsi" w:hAnsiTheme="minorHAnsi"/>
              </w:rPr>
            </w:pPr>
            <w:r w:rsidRPr="00085AC6">
              <w:rPr>
                <w:rFonts w:asciiTheme="minorHAnsi" w:hAnsiTheme="minorHAnsi"/>
              </w:rPr>
              <w:t xml:space="preserve">AS 4465 - </w:t>
            </w:r>
            <w:r w:rsidR="00A0641A" w:rsidRPr="00085AC6">
              <w:rPr>
                <w:rFonts w:asciiTheme="minorHAnsi" w:hAnsiTheme="minorHAnsi"/>
              </w:rPr>
              <w:t>16.2 (a), 16.4</w:t>
            </w:r>
          </w:p>
          <w:p w14:paraId="7152D74B" w14:textId="77777777" w:rsidR="00685729" w:rsidRPr="00085AC6" w:rsidRDefault="00685729" w:rsidP="0016684D">
            <w:pPr>
              <w:rPr>
                <w:rFonts w:asciiTheme="minorHAnsi" w:hAnsiTheme="minorHAnsi"/>
              </w:rPr>
            </w:pPr>
          </w:p>
          <w:p w14:paraId="121A565B" w14:textId="77777777" w:rsidR="00685729" w:rsidRPr="00085AC6" w:rsidRDefault="00685729" w:rsidP="0016684D">
            <w:pPr>
              <w:rPr>
                <w:rFonts w:asciiTheme="minorHAnsi" w:hAnsiTheme="minorHAnsi"/>
              </w:rPr>
            </w:pPr>
            <w:r w:rsidRPr="00085AC6">
              <w:rPr>
                <w:rFonts w:asciiTheme="minorHAnsi" w:hAnsiTheme="minorHAnsi"/>
              </w:rPr>
              <w:t>SCARM Report No. 79 - 3</w:t>
            </w:r>
          </w:p>
        </w:tc>
      </w:tr>
      <w:tr w:rsidR="0016684D" w:rsidRPr="00085AC6" w14:paraId="59A47FB3" w14:textId="77777777" w:rsidTr="0016684D">
        <w:tc>
          <w:tcPr>
            <w:tcW w:w="889" w:type="dxa"/>
            <w:shd w:val="clear" w:color="auto" w:fill="auto"/>
          </w:tcPr>
          <w:p w14:paraId="2CED311A" w14:textId="77777777" w:rsidR="0016684D" w:rsidRPr="00085AC6" w:rsidRDefault="0016684D" w:rsidP="0016684D">
            <w:pPr>
              <w:rPr>
                <w:rFonts w:asciiTheme="minorHAnsi" w:hAnsiTheme="minorHAnsi"/>
              </w:rPr>
            </w:pPr>
            <w:r w:rsidRPr="00085AC6">
              <w:rPr>
                <w:rFonts w:asciiTheme="minorHAnsi" w:hAnsiTheme="minorHAnsi"/>
              </w:rPr>
              <w:t>11.4</w:t>
            </w:r>
          </w:p>
        </w:tc>
        <w:tc>
          <w:tcPr>
            <w:tcW w:w="5778" w:type="dxa"/>
            <w:shd w:val="clear" w:color="auto" w:fill="auto"/>
          </w:tcPr>
          <w:p w14:paraId="22817210" w14:textId="77777777" w:rsidR="0016684D" w:rsidRPr="00085AC6" w:rsidRDefault="0016684D" w:rsidP="0016684D">
            <w:pPr>
              <w:rPr>
                <w:rFonts w:asciiTheme="minorHAnsi" w:hAnsiTheme="minorHAnsi"/>
              </w:rPr>
            </w:pPr>
            <w:r w:rsidRPr="00085AC6">
              <w:rPr>
                <w:rFonts w:asciiTheme="minorHAnsi" w:hAnsiTheme="minorHAnsi"/>
              </w:rPr>
              <w:t xml:space="preserve">Staff competencies are maintained and recorded. </w:t>
            </w:r>
          </w:p>
          <w:p w14:paraId="5B018B74" w14:textId="79FAC87A" w:rsidR="0016684D" w:rsidRPr="00085AC6" w:rsidRDefault="0016684D" w:rsidP="0016684D">
            <w:pPr>
              <w:rPr>
                <w:rFonts w:asciiTheme="minorHAnsi" w:hAnsiTheme="minorHAnsi"/>
              </w:rPr>
            </w:pPr>
            <w:r w:rsidRPr="00085AC6">
              <w:rPr>
                <w:rFonts w:asciiTheme="minorHAnsi" w:hAnsiTheme="minorHAnsi"/>
              </w:rPr>
              <w:t xml:space="preserve">Staff </w:t>
            </w:r>
            <w:r w:rsidR="00C50543">
              <w:rPr>
                <w:rFonts w:asciiTheme="minorHAnsi" w:hAnsiTheme="minorHAnsi"/>
              </w:rPr>
              <w:t xml:space="preserve">that are </w:t>
            </w:r>
            <w:r w:rsidRPr="00085AC6">
              <w:rPr>
                <w:rFonts w:asciiTheme="minorHAnsi" w:hAnsiTheme="minorHAnsi"/>
              </w:rPr>
              <w:t>undergoing training or are assisting and not yet assessed as competent in a particular task</w:t>
            </w:r>
            <w:r w:rsidR="00C50543">
              <w:rPr>
                <w:rFonts w:asciiTheme="minorHAnsi" w:hAnsiTheme="minorHAnsi"/>
              </w:rPr>
              <w:t>,</w:t>
            </w:r>
            <w:r w:rsidRPr="00085AC6">
              <w:rPr>
                <w:rFonts w:asciiTheme="minorHAnsi" w:hAnsiTheme="minorHAnsi"/>
              </w:rPr>
              <w:t xml:space="preserve"> are supervised at all times. </w:t>
            </w:r>
          </w:p>
          <w:p w14:paraId="654FD175" w14:textId="77777777" w:rsidR="0016684D" w:rsidRPr="00085AC6" w:rsidRDefault="0016684D" w:rsidP="0016684D">
            <w:pPr>
              <w:rPr>
                <w:rFonts w:asciiTheme="minorHAnsi" w:hAnsiTheme="minorHAnsi"/>
              </w:rPr>
            </w:pPr>
            <w:r w:rsidRPr="00085AC6">
              <w:rPr>
                <w:rFonts w:asciiTheme="minorHAnsi" w:hAnsiTheme="minorHAnsi"/>
              </w:rPr>
              <w:t xml:space="preserve">Personnel involved in stunning are trained and competent in recognising the effectiveness of the procedure. </w:t>
            </w:r>
          </w:p>
          <w:p w14:paraId="42235A0F" w14:textId="77777777" w:rsidR="0016684D" w:rsidRPr="00085AC6" w:rsidRDefault="0016684D" w:rsidP="0016684D">
            <w:pPr>
              <w:rPr>
                <w:rFonts w:asciiTheme="minorHAnsi" w:hAnsiTheme="minorHAnsi"/>
              </w:rPr>
            </w:pPr>
            <w:r w:rsidRPr="00085AC6">
              <w:rPr>
                <w:rFonts w:asciiTheme="minorHAnsi" w:hAnsiTheme="minorHAnsi"/>
              </w:rPr>
              <w:t>A system is in place to assess:</w:t>
            </w:r>
          </w:p>
          <w:p w14:paraId="6142C225" w14:textId="77777777" w:rsidR="0016684D" w:rsidRPr="00B30236" w:rsidRDefault="00982C1E" w:rsidP="00615661">
            <w:pPr>
              <w:pStyle w:val="ListParagraph"/>
              <w:numPr>
                <w:ilvl w:val="0"/>
                <w:numId w:val="137"/>
              </w:numPr>
              <w:rPr>
                <w:rFonts w:asciiTheme="minorHAnsi" w:hAnsiTheme="minorHAnsi"/>
              </w:rPr>
            </w:pPr>
            <w:r w:rsidRPr="00B30236">
              <w:rPr>
                <w:rFonts w:asciiTheme="minorHAnsi" w:hAnsiTheme="minorHAnsi"/>
                <w:vertAlign w:val="superscript"/>
              </w:rPr>
              <w:t xml:space="preserve">m </w:t>
            </w:r>
            <w:r w:rsidR="0016684D" w:rsidRPr="00B30236">
              <w:rPr>
                <w:rFonts w:asciiTheme="minorHAnsi" w:hAnsiTheme="minorHAnsi"/>
              </w:rPr>
              <w:t>effectiveness of the stun</w:t>
            </w:r>
          </w:p>
          <w:p w14:paraId="591EF755" w14:textId="77777777" w:rsidR="0016684D" w:rsidRPr="00B30236" w:rsidRDefault="00982C1E" w:rsidP="00615661">
            <w:pPr>
              <w:pStyle w:val="ListParagraph"/>
              <w:numPr>
                <w:ilvl w:val="0"/>
                <w:numId w:val="137"/>
              </w:numPr>
              <w:rPr>
                <w:rFonts w:asciiTheme="minorHAnsi" w:hAnsiTheme="minorHAnsi"/>
              </w:rPr>
            </w:pPr>
            <w:r w:rsidRPr="00B30236">
              <w:rPr>
                <w:rFonts w:asciiTheme="minorHAnsi" w:hAnsiTheme="minorHAnsi"/>
                <w:vertAlign w:val="superscript"/>
              </w:rPr>
              <w:t xml:space="preserve">m </w:t>
            </w:r>
            <w:r w:rsidR="0016684D" w:rsidRPr="00B30236">
              <w:rPr>
                <w:rFonts w:asciiTheme="minorHAnsi" w:hAnsiTheme="minorHAnsi"/>
              </w:rPr>
              <w:t>maintenance of insensibility following sticking</w:t>
            </w:r>
            <w:r w:rsidR="00B30236">
              <w:rPr>
                <w:rFonts w:asciiTheme="minorHAnsi" w:hAnsiTheme="minorHAnsi"/>
              </w:rPr>
              <w:t>.</w:t>
            </w:r>
          </w:p>
        </w:tc>
        <w:tc>
          <w:tcPr>
            <w:tcW w:w="2970" w:type="dxa"/>
            <w:shd w:val="clear" w:color="auto" w:fill="auto"/>
          </w:tcPr>
          <w:p w14:paraId="14035551" w14:textId="77777777" w:rsidR="00615412" w:rsidRPr="00085AC6" w:rsidRDefault="00615412" w:rsidP="0016684D">
            <w:pPr>
              <w:rPr>
                <w:rFonts w:asciiTheme="minorHAnsi" w:hAnsiTheme="minorHAnsi"/>
              </w:rPr>
            </w:pPr>
            <w:r w:rsidRPr="00085AC6">
              <w:rPr>
                <w:rFonts w:asciiTheme="minorHAnsi" w:hAnsiTheme="minorHAnsi"/>
              </w:rPr>
              <w:t>AS 4465 - 14 (a) 4.1, 4.18</w:t>
            </w:r>
          </w:p>
          <w:p w14:paraId="5EECCB4E" w14:textId="77777777" w:rsidR="0016684D" w:rsidRDefault="004D4961" w:rsidP="0016684D">
            <w:pPr>
              <w:rPr>
                <w:rFonts w:asciiTheme="minorHAnsi" w:hAnsiTheme="minorHAnsi"/>
              </w:rPr>
            </w:pPr>
            <w:r w:rsidRPr="00085AC6">
              <w:rPr>
                <w:rFonts w:asciiTheme="minorHAnsi" w:hAnsiTheme="minorHAnsi"/>
              </w:rPr>
              <w:t>AS 4465 - 15.24 to 15.26</w:t>
            </w:r>
          </w:p>
          <w:p w14:paraId="3D406918" w14:textId="77777777" w:rsidR="00D20EE0" w:rsidRDefault="00D20EE0" w:rsidP="0016684D">
            <w:pPr>
              <w:rPr>
                <w:rFonts w:asciiTheme="minorHAnsi" w:hAnsiTheme="minorHAnsi"/>
              </w:rPr>
            </w:pPr>
          </w:p>
          <w:p w14:paraId="6B0C9DED" w14:textId="77777777" w:rsidR="00D20EE0" w:rsidRDefault="00D20EE0" w:rsidP="0016684D">
            <w:pPr>
              <w:rPr>
                <w:rFonts w:asciiTheme="minorHAnsi" w:hAnsiTheme="minorHAnsi"/>
              </w:rPr>
            </w:pPr>
          </w:p>
          <w:p w14:paraId="5E136FA0" w14:textId="77777777" w:rsidR="00D20EE0" w:rsidRDefault="00D20EE0" w:rsidP="0016684D">
            <w:pPr>
              <w:rPr>
                <w:rFonts w:asciiTheme="minorHAnsi" w:hAnsiTheme="minorHAnsi"/>
              </w:rPr>
            </w:pPr>
          </w:p>
          <w:p w14:paraId="2AAE47EF" w14:textId="77777777" w:rsidR="00D20EE0" w:rsidRDefault="00D20EE0" w:rsidP="0016684D">
            <w:pPr>
              <w:rPr>
                <w:rFonts w:asciiTheme="minorHAnsi" w:hAnsiTheme="minorHAnsi"/>
              </w:rPr>
            </w:pPr>
          </w:p>
          <w:p w14:paraId="7B0A6A7F" w14:textId="77777777" w:rsidR="00D20EE0" w:rsidRPr="00085AC6" w:rsidRDefault="00370528" w:rsidP="00B9150F">
            <w:pPr>
              <w:rPr>
                <w:rFonts w:asciiTheme="minorHAnsi" w:hAnsiTheme="minorHAnsi"/>
              </w:rPr>
            </w:pPr>
            <w:r>
              <w:rPr>
                <w:rFonts w:asciiTheme="minorHAnsi" w:hAnsiTheme="minorHAnsi"/>
                <w:szCs w:val="20"/>
              </w:rPr>
              <w:t>EC(PM&amp;PMP)O</w:t>
            </w:r>
            <w:r w:rsidR="00B9150F">
              <w:rPr>
                <w:rFonts w:asciiTheme="minorHAnsi" w:hAnsiTheme="minorHAnsi"/>
                <w:szCs w:val="20"/>
              </w:rPr>
              <w:t>s</w:t>
            </w:r>
            <w:r w:rsidR="00D20EE0">
              <w:rPr>
                <w:rFonts w:asciiTheme="minorHAnsi" w:hAnsiTheme="minorHAnsi"/>
                <w:szCs w:val="20"/>
              </w:rPr>
              <w:t xml:space="preserve"> - Schedule 5, Clause 1</w:t>
            </w:r>
          </w:p>
        </w:tc>
      </w:tr>
      <w:tr w:rsidR="0016684D" w:rsidRPr="00085AC6" w14:paraId="41A851C2" w14:textId="77777777" w:rsidTr="0016684D">
        <w:tc>
          <w:tcPr>
            <w:tcW w:w="889" w:type="dxa"/>
            <w:shd w:val="clear" w:color="auto" w:fill="auto"/>
          </w:tcPr>
          <w:p w14:paraId="16C3CFB8" w14:textId="77777777" w:rsidR="0016684D" w:rsidRPr="00085AC6" w:rsidRDefault="0016684D" w:rsidP="0016684D">
            <w:pPr>
              <w:rPr>
                <w:rFonts w:asciiTheme="minorHAnsi" w:hAnsiTheme="minorHAnsi"/>
              </w:rPr>
            </w:pPr>
            <w:r w:rsidRPr="00085AC6">
              <w:rPr>
                <w:rFonts w:asciiTheme="minorHAnsi" w:hAnsiTheme="minorHAnsi"/>
              </w:rPr>
              <w:t>11.5</w:t>
            </w:r>
          </w:p>
        </w:tc>
        <w:tc>
          <w:tcPr>
            <w:tcW w:w="5778" w:type="dxa"/>
            <w:shd w:val="clear" w:color="auto" w:fill="auto"/>
          </w:tcPr>
          <w:p w14:paraId="71048994" w14:textId="4CECA83F" w:rsidR="006868C9" w:rsidRPr="00085AC6" w:rsidRDefault="00982C1E" w:rsidP="006868C9">
            <w:pPr>
              <w:rPr>
                <w:rFonts w:asciiTheme="minorHAnsi" w:hAnsiTheme="minorHAnsi"/>
              </w:rPr>
            </w:pPr>
            <w:r w:rsidRPr="00085AC6">
              <w:rPr>
                <w:rFonts w:asciiTheme="minorHAnsi" w:hAnsiTheme="minorHAnsi"/>
                <w:vertAlign w:val="superscript"/>
              </w:rPr>
              <w:t xml:space="preserve">m </w:t>
            </w:r>
            <w:r w:rsidR="006868C9" w:rsidRPr="00085AC6">
              <w:rPr>
                <w:rFonts w:asciiTheme="minorHAnsi" w:hAnsiTheme="minorHAnsi"/>
              </w:rPr>
              <w:t>Moribund, unhealthy or rejected poultry shall</w:t>
            </w:r>
            <w:r w:rsidR="00E319C5" w:rsidRPr="00085AC6">
              <w:rPr>
                <w:rFonts w:asciiTheme="minorHAnsi" w:hAnsiTheme="minorHAnsi"/>
              </w:rPr>
              <w:t xml:space="preserve"> be </w:t>
            </w:r>
            <w:r w:rsidR="00C81D04">
              <w:rPr>
                <w:rFonts w:asciiTheme="minorHAnsi" w:hAnsiTheme="minorHAnsi"/>
              </w:rPr>
              <w:t xml:space="preserve">immediately </w:t>
            </w:r>
            <w:r w:rsidR="00E319C5" w:rsidRPr="00085AC6">
              <w:rPr>
                <w:rFonts w:asciiTheme="minorHAnsi" w:hAnsiTheme="minorHAnsi"/>
              </w:rPr>
              <w:t xml:space="preserve">humanely </w:t>
            </w:r>
            <w:r w:rsidR="00C81D04">
              <w:rPr>
                <w:rFonts w:asciiTheme="minorHAnsi" w:hAnsiTheme="minorHAnsi"/>
              </w:rPr>
              <w:t>slaughtered</w:t>
            </w:r>
            <w:r w:rsidR="00B30236">
              <w:rPr>
                <w:rFonts w:asciiTheme="minorHAnsi" w:hAnsiTheme="minorHAnsi"/>
              </w:rPr>
              <w:t>.</w:t>
            </w:r>
          </w:p>
          <w:p w14:paraId="561ED465" w14:textId="77777777" w:rsidR="0016684D" w:rsidRPr="00085AC6" w:rsidRDefault="0016684D" w:rsidP="003F50FC">
            <w:pPr>
              <w:rPr>
                <w:rFonts w:asciiTheme="minorHAnsi" w:hAnsiTheme="minorHAnsi"/>
              </w:rPr>
            </w:pPr>
          </w:p>
        </w:tc>
        <w:tc>
          <w:tcPr>
            <w:tcW w:w="2970" w:type="dxa"/>
            <w:shd w:val="clear" w:color="auto" w:fill="auto"/>
          </w:tcPr>
          <w:p w14:paraId="77C71A9A" w14:textId="77777777" w:rsidR="0016684D" w:rsidRPr="00085AC6" w:rsidRDefault="0016684D" w:rsidP="0016684D">
            <w:pPr>
              <w:rPr>
                <w:rFonts w:asciiTheme="minorHAnsi" w:hAnsiTheme="minorHAnsi"/>
              </w:rPr>
            </w:pPr>
            <w:r w:rsidRPr="00085AC6">
              <w:rPr>
                <w:rFonts w:asciiTheme="minorHAnsi" w:hAnsiTheme="minorHAnsi"/>
              </w:rPr>
              <w:t>AS 4</w:t>
            </w:r>
            <w:r w:rsidR="004F77D7" w:rsidRPr="00085AC6">
              <w:rPr>
                <w:rFonts w:asciiTheme="minorHAnsi" w:hAnsiTheme="minorHAnsi"/>
              </w:rPr>
              <w:t>4</w:t>
            </w:r>
            <w:r w:rsidRPr="00085AC6">
              <w:rPr>
                <w:rFonts w:asciiTheme="minorHAnsi" w:hAnsiTheme="minorHAnsi"/>
              </w:rPr>
              <w:t>6</w:t>
            </w:r>
            <w:r w:rsidR="004F77D7" w:rsidRPr="00085AC6">
              <w:rPr>
                <w:rFonts w:asciiTheme="minorHAnsi" w:hAnsiTheme="minorHAnsi"/>
              </w:rPr>
              <w:t>5</w:t>
            </w:r>
            <w:r w:rsidRPr="00085AC6">
              <w:rPr>
                <w:rFonts w:asciiTheme="minorHAnsi" w:hAnsiTheme="minorHAnsi"/>
              </w:rPr>
              <w:t xml:space="preserve"> </w:t>
            </w:r>
            <w:r w:rsidR="001A15F9" w:rsidRPr="00085AC6">
              <w:rPr>
                <w:rFonts w:asciiTheme="minorHAnsi" w:hAnsiTheme="minorHAnsi"/>
              </w:rPr>
              <w:t>-</w:t>
            </w:r>
            <w:r w:rsidRPr="00085AC6">
              <w:rPr>
                <w:rFonts w:asciiTheme="minorHAnsi" w:hAnsiTheme="minorHAnsi"/>
              </w:rPr>
              <w:t xml:space="preserve"> </w:t>
            </w:r>
            <w:r w:rsidR="006868C9" w:rsidRPr="00085AC6">
              <w:rPr>
                <w:rFonts w:asciiTheme="minorHAnsi" w:hAnsiTheme="minorHAnsi"/>
              </w:rPr>
              <w:t>15.21</w:t>
            </w:r>
            <w:r w:rsidR="001A15F9" w:rsidRPr="00085AC6">
              <w:rPr>
                <w:rFonts w:asciiTheme="minorHAnsi" w:hAnsiTheme="minorHAnsi"/>
              </w:rPr>
              <w:t>,</w:t>
            </w:r>
            <w:r w:rsidR="006868C9" w:rsidRPr="00085AC6">
              <w:rPr>
                <w:rFonts w:asciiTheme="minorHAnsi" w:hAnsiTheme="minorHAnsi"/>
              </w:rPr>
              <w:t xml:space="preserve"> 15.22</w:t>
            </w:r>
            <w:r w:rsidR="00E319C5" w:rsidRPr="00085AC6">
              <w:rPr>
                <w:rFonts w:asciiTheme="minorHAnsi" w:hAnsiTheme="minorHAnsi"/>
              </w:rPr>
              <w:t xml:space="preserve">, </w:t>
            </w:r>
            <w:r w:rsidR="006C2B66" w:rsidRPr="00085AC6">
              <w:rPr>
                <w:rFonts w:asciiTheme="minorHAnsi" w:hAnsiTheme="minorHAnsi"/>
              </w:rPr>
              <w:t>15.25</w:t>
            </w:r>
          </w:p>
          <w:p w14:paraId="2C548613" w14:textId="77777777" w:rsidR="0016684D" w:rsidRPr="00085AC6" w:rsidRDefault="0016684D" w:rsidP="006C2B66">
            <w:pPr>
              <w:rPr>
                <w:rFonts w:asciiTheme="minorHAnsi" w:hAnsiTheme="minorHAnsi"/>
              </w:rPr>
            </w:pPr>
            <w:r w:rsidRPr="00085AC6">
              <w:rPr>
                <w:rFonts w:asciiTheme="minorHAnsi" w:hAnsiTheme="minorHAnsi"/>
              </w:rPr>
              <w:t>AS 4</w:t>
            </w:r>
            <w:r w:rsidR="006868C9" w:rsidRPr="00085AC6">
              <w:rPr>
                <w:rFonts w:asciiTheme="minorHAnsi" w:hAnsiTheme="minorHAnsi"/>
              </w:rPr>
              <w:t>4</w:t>
            </w:r>
            <w:r w:rsidRPr="00085AC6">
              <w:rPr>
                <w:rFonts w:asciiTheme="minorHAnsi" w:hAnsiTheme="minorHAnsi"/>
              </w:rPr>
              <w:t>6</w:t>
            </w:r>
            <w:r w:rsidR="006868C9" w:rsidRPr="00085AC6">
              <w:rPr>
                <w:rFonts w:asciiTheme="minorHAnsi" w:hAnsiTheme="minorHAnsi"/>
              </w:rPr>
              <w:t>5</w:t>
            </w:r>
            <w:r w:rsidRPr="00085AC6">
              <w:rPr>
                <w:rFonts w:asciiTheme="minorHAnsi" w:hAnsiTheme="minorHAnsi"/>
              </w:rPr>
              <w:t xml:space="preserve"> </w:t>
            </w:r>
            <w:r w:rsidR="001A15F9" w:rsidRPr="00085AC6">
              <w:rPr>
                <w:rFonts w:asciiTheme="minorHAnsi" w:hAnsiTheme="minorHAnsi"/>
              </w:rPr>
              <w:t>- 1</w:t>
            </w:r>
            <w:r w:rsidR="006C2B66" w:rsidRPr="00085AC6">
              <w:rPr>
                <w:rFonts w:asciiTheme="minorHAnsi" w:hAnsiTheme="minorHAnsi"/>
              </w:rPr>
              <w:t>6</w:t>
            </w:r>
            <w:r w:rsidR="001A15F9" w:rsidRPr="00085AC6">
              <w:rPr>
                <w:rFonts w:asciiTheme="minorHAnsi" w:hAnsiTheme="minorHAnsi"/>
              </w:rPr>
              <w:t>.2</w:t>
            </w:r>
            <w:r w:rsidR="006C2B66" w:rsidRPr="00085AC6">
              <w:rPr>
                <w:rFonts w:asciiTheme="minorHAnsi" w:hAnsiTheme="minorHAnsi"/>
              </w:rPr>
              <w:t xml:space="preserve"> (a), 16.4</w:t>
            </w:r>
          </w:p>
        </w:tc>
      </w:tr>
      <w:tr w:rsidR="0016684D" w:rsidRPr="00085AC6" w14:paraId="075E369F" w14:textId="77777777" w:rsidTr="0016684D">
        <w:tc>
          <w:tcPr>
            <w:tcW w:w="889" w:type="dxa"/>
            <w:shd w:val="clear" w:color="auto" w:fill="auto"/>
          </w:tcPr>
          <w:p w14:paraId="7155448F" w14:textId="77777777" w:rsidR="0016684D" w:rsidRPr="00085AC6" w:rsidRDefault="0016684D" w:rsidP="0016684D">
            <w:pPr>
              <w:rPr>
                <w:rFonts w:asciiTheme="minorHAnsi" w:hAnsiTheme="minorHAnsi"/>
              </w:rPr>
            </w:pPr>
            <w:r w:rsidRPr="00085AC6">
              <w:rPr>
                <w:rFonts w:asciiTheme="minorHAnsi" w:hAnsiTheme="minorHAnsi"/>
              </w:rPr>
              <w:t>11.6</w:t>
            </w:r>
          </w:p>
        </w:tc>
        <w:tc>
          <w:tcPr>
            <w:tcW w:w="5778" w:type="dxa"/>
            <w:shd w:val="clear" w:color="auto" w:fill="auto"/>
          </w:tcPr>
          <w:p w14:paraId="6F340DEB" w14:textId="77777777" w:rsidR="0016684D" w:rsidRPr="00085AC6" w:rsidRDefault="0016684D" w:rsidP="0016684D">
            <w:pPr>
              <w:rPr>
                <w:rFonts w:asciiTheme="minorHAnsi" w:hAnsiTheme="minorHAnsi"/>
              </w:rPr>
            </w:pPr>
            <w:r w:rsidRPr="00085AC6">
              <w:rPr>
                <w:rFonts w:asciiTheme="minorHAnsi" w:hAnsiTheme="minorHAnsi"/>
              </w:rPr>
              <w:t xml:space="preserve">Daily management procedures </w:t>
            </w:r>
            <w:r w:rsidR="003F50FC" w:rsidRPr="00085AC6">
              <w:rPr>
                <w:rFonts w:asciiTheme="minorHAnsi" w:hAnsiTheme="minorHAnsi"/>
              </w:rPr>
              <w:t xml:space="preserve">for birds </w:t>
            </w:r>
            <w:r w:rsidRPr="00085AC6">
              <w:rPr>
                <w:rFonts w:asciiTheme="minorHAnsi" w:hAnsiTheme="minorHAnsi"/>
              </w:rPr>
              <w:t>are in place to ensure:</w:t>
            </w:r>
          </w:p>
          <w:p w14:paraId="3B06E6D5" w14:textId="15D37537" w:rsidR="003F50FC" w:rsidRPr="00B30236" w:rsidRDefault="00982C1E" w:rsidP="00615661">
            <w:pPr>
              <w:pStyle w:val="ListParagraph"/>
              <w:numPr>
                <w:ilvl w:val="0"/>
                <w:numId w:val="138"/>
              </w:numPr>
              <w:rPr>
                <w:rFonts w:asciiTheme="minorHAnsi" w:hAnsiTheme="minorHAnsi"/>
              </w:rPr>
            </w:pPr>
            <w:r w:rsidRPr="00B30236">
              <w:rPr>
                <w:rFonts w:asciiTheme="minorHAnsi" w:hAnsiTheme="minorHAnsi"/>
                <w:vertAlign w:val="superscript"/>
              </w:rPr>
              <w:t xml:space="preserve">m </w:t>
            </w:r>
            <w:r w:rsidR="003F50FC" w:rsidRPr="00B30236">
              <w:rPr>
                <w:rFonts w:asciiTheme="minorHAnsi" w:hAnsiTheme="minorHAnsi"/>
              </w:rPr>
              <w:t xml:space="preserve">Holding areas </w:t>
            </w:r>
            <w:r w:rsidR="00335A44">
              <w:rPr>
                <w:rFonts w:asciiTheme="minorHAnsi" w:hAnsiTheme="minorHAnsi"/>
              </w:rPr>
              <w:t>for live poultry are</w:t>
            </w:r>
            <w:r w:rsidR="003F50FC" w:rsidRPr="00B30236">
              <w:rPr>
                <w:rFonts w:asciiTheme="minorHAnsi" w:hAnsiTheme="minorHAnsi"/>
              </w:rPr>
              <w:t xml:space="preserve"> provided with adequate ventilation and cooling.</w:t>
            </w:r>
          </w:p>
          <w:p w14:paraId="12D259F7" w14:textId="6E8ABFC4" w:rsidR="0016684D" w:rsidRPr="00B30236" w:rsidRDefault="00982C1E" w:rsidP="00335A44">
            <w:pPr>
              <w:pStyle w:val="ListParagraph"/>
              <w:numPr>
                <w:ilvl w:val="0"/>
                <w:numId w:val="138"/>
              </w:numPr>
              <w:rPr>
                <w:rFonts w:asciiTheme="minorHAnsi" w:hAnsiTheme="minorHAnsi"/>
              </w:rPr>
            </w:pPr>
            <w:r w:rsidRPr="00B30236">
              <w:rPr>
                <w:rFonts w:asciiTheme="minorHAnsi" w:hAnsiTheme="minorHAnsi"/>
                <w:vertAlign w:val="superscript"/>
              </w:rPr>
              <w:t xml:space="preserve">m </w:t>
            </w:r>
            <w:r w:rsidR="007A36DC" w:rsidRPr="00B30236">
              <w:rPr>
                <w:rFonts w:asciiTheme="minorHAnsi" w:hAnsiTheme="minorHAnsi"/>
              </w:rPr>
              <w:t xml:space="preserve">An efficient and humane method of restraint </w:t>
            </w:r>
            <w:r w:rsidR="00335A44">
              <w:rPr>
                <w:rFonts w:asciiTheme="minorHAnsi" w:hAnsiTheme="minorHAnsi"/>
              </w:rPr>
              <w:t>is</w:t>
            </w:r>
            <w:r w:rsidR="007A36DC" w:rsidRPr="00B30236">
              <w:rPr>
                <w:rFonts w:asciiTheme="minorHAnsi" w:hAnsiTheme="minorHAnsi"/>
              </w:rPr>
              <w:t xml:space="preserve"> provided to prevent the escape of poultry during shackling</w:t>
            </w:r>
            <w:r w:rsidR="00B30236">
              <w:rPr>
                <w:rFonts w:asciiTheme="minorHAnsi" w:hAnsiTheme="minorHAnsi"/>
              </w:rPr>
              <w:t>.</w:t>
            </w:r>
          </w:p>
        </w:tc>
        <w:tc>
          <w:tcPr>
            <w:tcW w:w="2970" w:type="dxa"/>
            <w:shd w:val="clear" w:color="auto" w:fill="auto"/>
          </w:tcPr>
          <w:p w14:paraId="2AD21161" w14:textId="77777777" w:rsidR="00982C1E" w:rsidRPr="00085AC6" w:rsidRDefault="00982C1E" w:rsidP="0016684D">
            <w:pPr>
              <w:rPr>
                <w:rFonts w:asciiTheme="minorHAnsi" w:hAnsiTheme="minorHAnsi"/>
              </w:rPr>
            </w:pPr>
          </w:p>
          <w:p w14:paraId="57F17600" w14:textId="77777777" w:rsidR="00982C1E" w:rsidRPr="00085AC6" w:rsidRDefault="00982C1E" w:rsidP="0016684D">
            <w:pPr>
              <w:rPr>
                <w:rFonts w:asciiTheme="minorHAnsi" w:hAnsiTheme="minorHAnsi"/>
              </w:rPr>
            </w:pPr>
          </w:p>
          <w:p w14:paraId="6548CDF1" w14:textId="77777777" w:rsidR="0016684D" w:rsidRPr="00085AC6" w:rsidRDefault="0016684D" w:rsidP="0016684D">
            <w:pPr>
              <w:rPr>
                <w:rFonts w:asciiTheme="minorHAnsi" w:hAnsiTheme="minorHAnsi"/>
              </w:rPr>
            </w:pPr>
            <w:r w:rsidRPr="00085AC6">
              <w:rPr>
                <w:rFonts w:asciiTheme="minorHAnsi" w:hAnsiTheme="minorHAnsi"/>
              </w:rPr>
              <w:t>AS 4</w:t>
            </w:r>
            <w:r w:rsidR="00024155" w:rsidRPr="00085AC6">
              <w:rPr>
                <w:rFonts w:asciiTheme="minorHAnsi" w:hAnsiTheme="minorHAnsi"/>
              </w:rPr>
              <w:t>4</w:t>
            </w:r>
            <w:r w:rsidRPr="00085AC6">
              <w:rPr>
                <w:rFonts w:asciiTheme="minorHAnsi" w:hAnsiTheme="minorHAnsi"/>
              </w:rPr>
              <w:t>6</w:t>
            </w:r>
            <w:r w:rsidR="00024155" w:rsidRPr="00085AC6">
              <w:rPr>
                <w:rFonts w:asciiTheme="minorHAnsi" w:hAnsiTheme="minorHAnsi"/>
              </w:rPr>
              <w:t>5</w:t>
            </w:r>
            <w:r w:rsidRPr="00085AC6">
              <w:rPr>
                <w:rFonts w:asciiTheme="minorHAnsi" w:hAnsiTheme="minorHAnsi"/>
              </w:rPr>
              <w:t xml:space="preserve"> </w:t>
            </w:r>
            <w:r w:rsidR="00024155" w:rsidRPr="00085AC6">
              <w:rPr>
                <w:rFonts w:asciiTheme="minorHAnsi" w:hAnsiTheme="minorHAnsi"/>
              </w:rPr>
              <w:t>-</w:t>
            </w:r>
            <w:r w:rsidRPr="00085AC6">
              <w:rPr>
                <w:rFonts w:asciiTheme="minorHAnsi" w:hAnsiTheme="minorHAnsi"/>
              </w:rPr>
              <w:t xml:space="preserve"> </w:t>
            </w:r>
            <w:r w:rsidR="00024155" w:rsidRPr="00085AC6">
              <w:rPr>
                <w:rFonts w:asciiTheme="minorHAnsi" w:hAnsiTheme="minorHAnsi"/>
              </w:rPr>
              <w:t>4.4</w:t>
            </w:r>
          </w:p>
          <w:p w14:paraId="35117EA1" w14:textId="77777777" w:rsidR="0016684D" w:rsidRPr="00085AC6" w:rsidRDefault="00982C1E" w:rsidP="0016684D">
            <w:pPr>
              <w:rPr>
                <w:rFonts w:asciiTheme="minorHAnsi" w:hAnsiTheme="minorHAnsi"/>
              </w:rPr>
            </w:pPr>
            <w:r w:rsidRPr="00085AC6">
              <w:rPr>
                <w:rFonts w:asciiTheme="minorHAnsi" w:hAnsiTheme="minorHAnsi"/>
              </w:rPr>
              <w:t>AS 4465 - 6.2</w:t>
            </w:r>
          </w:p>
          <w:p w14:paraId="7B33A56D" w14:textId="77777777" w:rsidR="00982C1E" w:rsidRPr="00085AC6" w:rsidRDefault="00982C1E" w:rsidP="0016684D">
            <w:pPr>
              <w:rPr>
                <w:rFonts w:asciiTheme="minorHAnsi" w:hAnsiTheme="minorHAnsi"/>
                <w:u w:val="single"/>
              </w:rPr>
            </w:pPr>
          </w:p>
        </w:tc>
      </w:tr>
      <w:tr w:rsidR="0016684D" w:rsidRPr="00085AC6" w14:paraId="6380AF56" w14:textId="77777777" w:rsidTr="0016684D">
        <w:tc>
          <w:tcPr>
            <w:tcW w:w="889" w:type="dxa"/>
            <w:shd w:val="clear" w:color="auto" w:fill="auto"/>
          </w:tcPr>
          <w:p w14:paraId="44621427" w14:textId="77777777" w:rsidR="0016684D" w:rsidRPr="00085AC6" w:rsidRDefault="0016684D" w:rsidP="0016684D">
            <w:pPr>
              <w:rPr>
                <w:rFonts w:asciiTheme="minorHAnsi" w:hAnsiTheme="minorHAnsi"/>
              </w:rPr>
            </w:pPr>
            <w:r w:rsidRPr="00085AC6">
              <w:rPr>
                <w:rFonts w:asciiTheme="minorHAnsi" w:hAnsiTheme="minorHAnsi"/>
              </w:rPr>
              <w:t>11.7</w:t>
            </w:r>
          </w:p>
        </w:tc>
        <w:tc>
          <w:tcPr>
            <w:tcW w:w="5778" w:type="dxa"/>
            <w:shd w:val="clear" w:color="auto" w:fill="auto"/>
          </w:tcPr>
          <w:p w14:paraId="01AC0453" w14:textId="77777777" w:rsidR="0016684D" w:rsidRPr="00085AC6" w:rsidRDefault="0016684D" w:rsidP="0016684D">
            <w:pPr>
              <w:rPr>
                <w:rFonts w:asciiTheme="minorHAnsi" w:hAnsiTheme="minorHAnsi"/>
              </w:rPr>
            </w:pPr>
            <w:r w:rsidRPr="00085AC6">
              <w:rPr>
                <w:rFonts w:asciiTheme="minorHAnsi" w:hAnsiTheme="minorHAnsi"/>
              </w:rPr>
              <w:t>For restraint, stun and slaughter:</w:t>
            </w:r>
          </w:p>
          <w:p w14:paraId="3F2E83B3" w14:textId="77777777" w:rsidR="003330FB" w:rsidRPr="00B30236" w:rsidRDefault="003330FB" w:rsidP="00615661">
            <w:pPr>
              <w:pStyle w:val="ListParagraph"/>
              <w:numPr>
                <w:ilvl w:val="0"/>
                <w:numId w:val="139"/>
              </w:numPr>
              <w:rPr>
                <w:rFonts w:asciiTheme="minorHAnsi" w:hAnsiTheme="minorHAnsi" w:cs="AGaramond-Regular"/>
                <w:lang w:eastAsia="en-AU" w:bidi="ar-SA"/>
              </w:rPr>
            </w:pPr>
            <w:r w:rsidRPr="00B30236">
              <w:rPr>
                <w:rFonts w:asciiTheme="minorHAnsi" w:hAnsiTheme="minorHAnsi"/>
                <w:vertAlign w:val="superscript"/>
              </w:rPr>
              <w:t xml:space="preserve">m </w:t>
            </w:r>
            <w:r w:rsidRPr="00B30236">
              <w:rPr>
                <w:rFonts w:asciiTheme="minorHAnsi" w:hAnsiTheme="minorHAnsi" w:cs="AGaramond-Regular"/>
                <w:lang w:eastAsia="en-AU" w:bidi="ar-SA"/>
              </w:rPr>
              <w:t>Facilities and operations should enable birds to be caught and shackled or placed in a bleeding cone humanely</w:t>
            </w:r>
            <w:r w:rsidR="00B9150F">
              <w:rPr>
                <w:rFonts w:asciiTheme="minorHAnsi" w:hAnsiTheme="minorHAnsi" w:cs="AGaramond-Regular"/>
                <w:lang w:eastAsia="en-AU" w:bidi="ar-SA"/>
              </w:rPr>
              <w:t>.</w:t>
            </w:r>
          </w:p>
          <w:p w14:paraId="767F2F8F" w14:textId="77777777" w:rsidR="003330FB" w:rsidRPr="00B30236" w:rsidRDefault="003330FB" w:rsidP="00615661">
            <w:pPr>
              <w:pStyle w:val="ListParagraph"/>
              <w:numPr>
                <w:ilvl w:val="0"/>
                <w:numId w:val="139"/>
              </w:numPr>
              <w:rPr>
                <w:rFonts w:asciiTheme="minorHAnsi" w:hAnsiTheme="minorHAnsi"/>
              </w:rPr>
            </w:pPr>
            <w:r w:rsidRPr="00B30236">
              <w:rPr>
                <w:rFonts w:asciiTheme="minorHAnsi" w:hAnsiTheme="minorHAnsi" w:cs="AGaramond-Regular"/>
                <w:lang w:eastAsia="en-AU" w:bidi="ar-SA"/>
              </w:rPr>
              <w:t>The shackling of birds is humane and in a darkened, purpose built zone</w:t>
            </w:r>
            <w:r w:rsidR="00B9150F">
              <w:rPr>
                <w:rFonts w:asciiTheme="minorHAnsi" w:hAnsiTheme="minorHAnsi" w:cs="AGaramond-Regular"/>
                <w:lang w:eastAsia="en-AU" w:bidi="ar-SA"/>
              </w:rPr>
              <w:t>.</w:t>
            </w:r>
          </w:p>
          <w:p w14:paraId="08508760" w14:textId="77777777" w:rsidR="00A154E4" w:rsidRPr="00B30236" w:rsidRDefault="00A154E4" w:rsidP="00615661">
            <w:pPr>
              <w:pStyle w:val="ListParagraph"/>
              <w:numPr>
                <w:ilvl w:val="0"/>
                <w:numId w:val="139"/>
              </w:numPr>
              <w:rPr>
                <w:rFonts w:asciiTheme="minorHAnsi" w:hAnsiTheme="minorHAnsi"/>
              </w:rPr>
            </w:pPr>
            <w:r w:rsidRPr="00B30236">
              <w:rPr>
                <w:rFonts w:asciiTheme="minorHAnsi" w:hAnsiTheme="minorHAnsi"/>
                <w:vertAlign w:val="superscript"/>
              </w:rPr>
              <w:t xml:space="preserve">m </w:t>
            </w:r>
            <w:r w:rsidRPr="00B30236">
              <w:rPr>
                <w:rFonts w:asciiTheme="minorHAnsi" w:hAnsiTheme="minorHAnsi"/>
              </w:rPr>
              <w:t>Approved stunning procedures must be in place</w:t>
            </w:r>
          </w:p>
          <w:p w14:paraId="14661C42" w14:textId="77777777" w:rsidR="00A154E4" w:rsidRPr="00B30236" w:rsidRDefault="00A154E4" w:rsidP="00615661">
            <w:pPr>
              <w:pStyle w:val="ListParagraph"/>
              <w:numPr>
                <w:ilvl w:val="0"/>
                <w:numId w:val="139"/>
              </w:numPr>
              <w:rPr>
                <w:rFonts w:asciiTheme="minorHAnsi" w:hAnsiTheme="minorHAnsi"/>
              </w:rPr>
            </w:pPr>
            <w:r w:rsidRPr="00B30236">
              <w:rPr>
                <w:rFonts w:asciiTheme="minorHAnsi" w:hAnsiTheme="minorHAnsi"/>
              </w:rPr>
              <w:t>Stunning produce immediate insensibility of the bird to pain and suffering</w:t>
            </w:r>
            <w:r w:rsidR="00B9150F">
              <w:rPr>
                <w:rFonts w:asciiTheme="minorHAnsi" w:hAnsiTheme="minorHAnsi"/>
              </w:rPr>
              <w:t>.</w:t>
            </w:r>
          </w:p>
          <w:p w14:paraId="2C56D42A" w14:textId="77777777" w:rsidR="00A154E4" w:rsidRPr="00085AC6" w:rsidRDefault="00A154E4" w:rsidP="00A154E4">
            <w:pPr>
              <w:rPr>
                <w:rFonts w:asciiTheme="minorHAnsi" w:hAnsiTheme="minorHAnsi"/>
              </w:rPr>
            </w:pPr>
            <w:r w:rsidRPr="00085AC6">
              <w:rPr>
                <w:rFonts w:asciiTheme="minorHAnsi" w:hAnsiTheme="minorHAnsi"/>
              </w:rPr>
              <w:t>Where electrical stunning is carried out the current is sufficient to render birds unconscious immediately</w:t>
            </w:r>
            <w:r w:rsidR="00B30236">
              <w:rPr>
                <w:rFonts w:asciiTheme="minorHAnsi" w:hAnsiTheme="minorHAnsi"/>
              </w:rPr>
              <w:t>.</w:t>
            </w:r>
          </w:p>
          <w:p w14:paraId="1A160DFA" w14:textId="77777777" w:rsidR="00A154E4" w:rsidRPr="00085AC6" w:rsidRDefault="00A154E4" w:rsidP="00A154E4">
            <w:pPr>
              <w:rPr>
                <w:rFonts w:asciiTheme="minorHAnsi" w:hAnsiTheme="minorHAnsi"/>
              </w:rPr>
            </w:pPr>
            <w:r w:rsidRPr="00085AC6">
              <w:rPr>
                <w:rFonts w:asciiTheme="minorHAnsi" w:hAnsiTheme="minorHAnsi"/>
              </w:rPr>
              <w:t xml:space="preserve">Effectiveness of </w:t>
            </w:r>
            <w:r w:rsidR="004A1189">
              <w:rPr>
                <w:rFonts w:asciiTheme="minorHAnsi" w:hAnsiTheme="minorHAnsi"/>
              </w:rPr>
              <w:t xml:space="preserve">electrical </w:t>
            </w:r>
            <w:r w:rsidRPr="00085AC6">
              <w:rPr>
                <w:rFonts w:asciiTheme="minorHAnsi" w:hAnsiTheme="minorHAnsi"/>
              </w:rPr>
              <w:t xml:space="preserve">stunning is judged on the basis of the </w:t>
            </w:r>
            <w:r w:rsidR="00B30236">
              <w:rPr>
                <w:rFonts w:asciiTheme="minorHAnsi" w:hAnsiTheme="minorHAnsi"/>
              </w:rPr>
              <w:t>poultry</w:t>
            </w:r>
            <w:r w:rsidRPr="00085AC6">
              <w:rPr>
                <w:rFonts w:asciiTheme="minorHAnsi" w:hAnsiTheme="minorHAnsi"/>
              </w:rPr>
              <w:t xml:space="preserve"> undergoing a characteristic electroplectic fit</w:t>
            </w:r>
            <w:r w:rsidR="00B30236">
              <w:rPr>
                <w:rFonts w:asciiTheme="minorHAnsi" w:hAnsiTheme="minorHAnsi"/>
              </w:rPr>
              <w:t>.</w:t>
            </w:r>
          </w:p>
          <w:p w14:paraId="5B22E492" w14:textId="77777777" w:rsidR="00A154E4" w:rsidRPr="00085AC6" w:rsidRDefault="00A154E4" w:rsidP="00A154E4">
            <w:pPr>
              <w:rPr>
                <w:rFonts w:asciiTheme="minorHAnsi" w:hAnsiTheme="minorHAnsi"/>
              </w:rPr>
            </w:pPr>
            <w:r w:rsidRPr="00085AC6">
              <w:rPr>
                <w:rFonts w:asciiTheme="minorHAnsi" w:hAnsiTheme="minorHAnsi"/>
              </w:rPr>
              <w:t>Stunning equipment should be monitored regularly</w:t>
            </w:r>
            <w:r w:rsidR="00B30236">
              <w:rPr>
                <w:rFonts w:asciiTheme="minorHAnsi" w:hAnsiTheme="minorHAnsi"/>
              </w:rPr>
              <w:t>.</w:t>
            </w:r>
          </w:p>
          <w:p w14:paraId="64A78A15" w14:textId="77777777" w:rsidR="00A154E4" w:rsidRPr="00085AC6" w:rsidRDefault="00A154E4" w:rsidP="00A154E4">
            <w:pPr>
              <w:rPr>
                <w:rFonts w:asciiTheme="minorHAnsi" w:hAnsiTheme="minorHAnsi"/>
              </w:rPr>
            </w:pPr>
            <w:r w:rsidRPr="00085AC6">
              <w:rPr>
                <w:rFonts w:asciiTheme="minorHAnsi" w:hAnsiTheme="minorHAnsi"/>
              </w:rPr>
              <w:t>Stunning is not considered necessary if poultry are killed by decapitation</w:t>
            </w:r>
            <w:r w:rsidR="00B30236">
              <w:rPr>
                <w:rFonts w:asciiTheme="minorHAnsi" w:hAnsiTheme="minorHAnsi"/>
              </w:rPr>
              <w:t>.</w:t>
            </w:r>
          </w:p>
          <w:p w14:paraId="0A6927B1" w14:textId="77777777" w:rsidR="00A154E4" w:rsidRPr="00085AC6" w:rsidRDefault="00A154E4" w:rsidP="00A154E4">
            <w:pPr>
              <w:rPr>
                <w:rFonts w:asciiTheme="minorHAnsi" w:hAnsiTheme="minorHAnsi"/>
              </w:rPr>
            </w:pPr>
            <w:r w:rsidRPr="00085AC6">
              <w:rPr>
                <w:rFonts w:asciiTheme="minorHAnsi" w:hAnsiTheme="minorHAnsi"/>
              </w:rPr>
              <w:t>Back-up stunning equipment is available and operational</w:t>
            </w:r>
            <w:r w:rsidR="00B30236">
              <w:rPr>
                <w:rFonts w:asciiTheme="minorHAnsi" w:hAnsiTheme="minorHAnsi"/>
              </w:rPr>
              <w:t>.</w:t>
            </w:r>
            <w:r w:rsidRPr="00085AC6">
              <w:rPr>
                <w:rFonts w:asciiTheme="minorHAnsi" w:hAnsiTheme="minorHAnsi"/>
              </w:rPr>
              <w:t xml:space="preserve"> </w:t>
            </w:r>
          </w:p>
          <w:p w14:paraId="7F245F87" w14:textId="77777777" w:rsidR="0016684D" w:rsidRPr="00085AC6" w:rsidRDefault="0016684D" w:rsidP="0016684D">
            <w:pPr>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If using a reversible stun, sticking is applied to ensure that </w:t>
            </w:r>
            <w:r w:rsidR="00A154E4" w:rsidRPr="00085AC6">
              <w:rPr>
                <w:rFonts w:asciiTheme="minorHAnsi" w:hAnsiTheme="minorHAnsi"/>
              </w:rPr>
              <w:t>bird</w:t>
            </w:r>
            <w:r w:rsidR="00B30236">
              <w:rPr>
                <w:rFonts w:asciiTheme="minorHAnsi" w:hAnsiTheme="minorHAnsi"/>
              </w:rPr>
              <w:t>s do not regain sensibility.</w:t>
            </w:r>
          </w:p>
          <w:p w14:paraId="3171C105" w14:textId="77777777" w:rsidR="0016684D" w:rsidRPr="00085AC6" w:rsidRDefault="0016684D" w:rsidP="0016684D">
            <w:pPr>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Management systems </w:t>
            </w:r>
            <w:r w:rsidR="003D26C2" w:rsidRPr="00085AC6">
              <w:rPr>
                <w:rFonts w:asciiTheme="minorHAnsi" w:hAnsiTheme="minorHAnsi"/>
              </w:rPr>
              <w:t>must be</w:t>
            </w:r>
            <w:r w:rsidRPr="00085AC6">
              <w:rPr>
                <w:rFonts w:asciiTheme="minorHAnsi" w:hAnsiTheme="minorHAnsi"/>
              </w:rPr>
              <w:t xml:space="preserve"> in place to ensure effective stunning and slaughter that include:</w:t>
            </w:r>
          </w:p>
          <w:p w14:paraId="7406A3C5" w14:textId="77777777" w:rsidR="0016684D" w:rsidRPr="00B30236" w:rsidRDefault="0016684D" w:rsidP="00615661">
            <w:pPr>
              <w:pStyle w:val="ListParagraph"/>
              <w:numPr>
                <w:ilvl w:val="0"/>
                <w:numId w:val="140"/>
              </w:numPr>
              <w:rPr>
                <w:rFonts w:asciiTheme="minorHAnsi" w:hAnsiTheme="minorHAnsi"/>
                <w:b/>
              </w:rPr>
            </w:pPr>
            <w:r w:rsidRPr="00B30236">
              <w:rPr>
                <w:rFonts w:asciiTheme="minorHAnsi" w:hAnsiTheme="minorHAnsi"/>
              </w:rPr>
              <w:t xml:space="preserve">Training </w:t>
            </w:r>
          </w:p>
          <w:p w14:paraId="3DC5BD4B" w14:textId="77777777" w:rsidR="0016684D" w:rsidRPr="00B30236" w:rsidRDefault="0016684D" w:rsidP="00615661">
            <w:pPr>
              <w:pStyle w:val="ListParagraph"/>
              <w:numPr>
                <w:ilvl w:val="0"/>
                <w:numId w:val="140"/>
              </w:numPr>
              <w:rPr>
                <w:rFonts w:asciiTheme="minorHAnsi" w:hAnsiTheme="minorHAnsi"/>
                <w:b/>
              </w:rPr>
            </w:pPr>
            <w:r w:rsidRPr="00B30236">
              <w:rPr>
                <w:rFonts w:asciiTheme="minorHAnsi" w:hAnsiTheme="minorHAnsi"/>
                <w:vertAlign w:val="superscript"/>
              </w:rPr>
              <w:t xml:space="preserve">m </w:t>
            </w:r>
            <w:r w:rsidRPr="00B30236">
              <w:rPr>
                <w:rFonts w:asciiTheme="minorHAnsi" w:hAnsiTheme="minorHAnsi"/>
              </w:rPr>
              <w:t xml:space="preserve">Equipment monitoring/maintenance </w:t>
            </w:r>
          </w:p>
          <w:p w14:paraId="65FBC27B" w14:textId="77777777" w:rsidR="0016684D" w:rsidRPr="00B30236" w:rsidRDefault="0016684D" w:rsidP="00615661">
            <w:pPr>
              <w:pStyle w:val="ListParagraph"/>
              <w:numPr>
                <w:ilvl w:val="0"/>
                <w:numId w:val="140"/>
              </w:numPr>
              <w:rPr>
                <w:rFonts w:asciiTheme="minorHAnsi" w:hAnsiTheme="minorHAnsi"/>
                <w:b/>
              </w:rPr>
            </w:pPr>
            <w:r w:rsidRPr="00B30236">
              <w:rPr>
                <w:rFonts w:asciiTheme="minorHAnsi" w:hAnsiTheme="minorHAnsi"/>
                <w:vertAlign w:val="superscript"/>
              </w:rPr>
              <w:t xml:space="preserve">m </w:t>
            </w:r>
            <w:r w:rsidRPr="00B30236">
              <w:rPr>
                <w:rFonts w:asciiTheme="minorHAnsi" w:hAnsiTheme="minorHAnsi"/>
              </w:rPr>
              <w:t>Verification of effectiveness of the stunning and sticking processes</w:t>
            </w:r>
            <w:r w:rsidR="00B30236">
              <w:rPr>
                <w:rFonts w:asciiTheme="minorHAnsi" w:hAnsiTheme="minorHAnsi"/>
              </w:rPr>
              <w:t>.</w:t>
            </w:r>
          </w:p>
        </w:tc>
        <w:tc>
          <w:tcPr>
            <w:tcW w:w="2970" w:type="dxa"/>
            <w:shd w:val="clear" w:color="auto" w:fill="auto"/>
          </w:tcPr>
          <w:p w14:paraId="0660D988" w14:textId="77777777" w:rsidR="0016684D" w:rsidRPr="00085AC6" w:rsidRDefault="0016684D" w:rsidP="0016684D">
            <w:pPr>
              <w:rPr>
                <w:rFonts w:asciiTheme="minorHAnsi" w:hAnsiTheme="minorHAnsi"/>
              </w:rPr>
            </w:pPr>
          </w:p>
          <w:p w14:paraId="4C85D8A6" w14:textId="77777777" w:rsidR="003330FB" w:rsidRPr="00085AC6" w:rsidRDefault="003330FB" w:rsidP="003330FB">
            <w:pPr>
              <w:rPr>
                <w:rFonts w:asciiTheme="minorHAnsi" w:hAnsiTheme="minorHAnsi"/>
              </w:rPr>
            </w:pPr>
            <w:r w:rsidRPr="00085AC6">
              <w:rPr>
                <w:rFonts w:asciiTheme="minorHAnsi" w:hAnsiTheme="minorHAnsi"/>
              </w:rPr>
              <w:t>AS 4465 - 15.24, 15.25, 15.26</w:t>
            </w:r>
            <w:r w:rsidR="00622395" w:rsidRPr="00085AC6">
              <w:rPr>
                <w:rFonts w:asciiTheme="minorHAnsi" w:hAnsiTheme="minorHAnsi"/>
              </w:rPr>
              <w:t>, 15.30</w:t>
            </w:r>
          </w:p>
          <w:p w14:paraId="45D53285" w14:textId="77777777" w:rsidR="003D26C2" w:rsidRPr="00085AC6" w:rsidRDefault="003D26C2" w:rsidP="003330FB">
            <w:pPr>
              <w:rPr>
                <w:rFonts w:asciiTheme="minorHAnsi" w:hAnsiTheme="minorHAnsi"/>
              </w:rPr>
            </w:pPr>
          </w:p>
          <w:p w14:paraId="1EFFE678" w14:textId="77777777" w:rsidR="003D26C2" w:rsidRPr="00085AC6" w:rsidRDefault="003D26C2" w:rsidP="003330FB">
            <w:pPr>
              <w:rPr>
                <w:rFonts w:asciiTheme="minorHAnsi" w:hAnsiTheme="minorHAnsi"/>
              </w:rPr>
            </w:pPr>
          </w:p>
          <w:p w14:paraId="5A394E60" w14:textId="77777777" w:rsidR="003D26C2" w:rsidRPr="00085AC6" w:rsidRDefault="003D26C2" w:rsidP="003330FB">
            <w:pPr>
              <w:rPr>
                <w:rFonts w:asciiTheme="minorHAnsi" w:hAnsiTheme="minorHAnsi"/>
              </w:rPr>
            </w:pPr>
            <w:r w:rsidRPr="00085AC6">
              <w:rPr>
                <w:rFonts w:asciiTheme="minorHAnsi" w:hAnsiTheme="minorHAnsi"/>
              </w:rPr>
              <w:t>SCARM Report No. 79 - 3.4, 3.5</w:t>
            </w:r>
          </w:p>
        </w:tc>
      </w:tr>
      <w:tr w:rsidR="0016684D" w:rsidRPr="00085AC6" w14:paraId="6D2C9AE6" w14:textId="77777777" w:rsidTr="0016684D">
        <w:tc>
          <w:tcPr>
            <w:tcW w:w="889" w:type="dxa"/>
            <w:shd w:val="clear" w:color="auto" w:fill="auto"/>
          </w:tcPr>
          <w:p w14:paraId="5AD356C0" w14:textId="77777777" w:rsidR="0016684D" w:rsidRPr="00085AC6" w:rsidRDefault="0016684D" w:rsidP="0016684D">
            <w:pPr>
              <w:rPr>
                <w:rFonts w:asciiTheme="minorHAnsi" w:hAnsiTheme="minorHAnsi"/>
              </w:rPr>
            </w:pPr>
            <w:r w:rsidRPr="00085AC6">
              <w:rPr>
                <w:rFonts w:asciiTheme="minorHAnsi" w:hAnsiTheme="minorHAnsi"/>
              </w:rPr>
              <w:t>11.10</w:t>
            </w:r>
          </w:p>
        </w:tc>
        <w:tc>
          <w:tcPr>
            <w:tcW w:w="5778" w:type="dxa"/>
            <w:shd w:val="clear" w:color="auto" w:fill="auto"/>
          </w:tcPr>
          <w:p w14:paraId="78B3DBCA" w14:textId="77777777" w:rsidR="0016684D" w:rsidRPr="00085AC6" w:rsidRDefault="0016684D" w:rsidP="0016684D">
            <w:pPr>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Procedure includes corrective/preventive action for any non </w:t>
            </w:r>
            <w:r w:rsidR="00B30236">
              <w:rPr>
                <w:rFonts w:asciiTheme="minorHAnsi" w:hAnsiTheme="minorHAnsi"/>
              </w:rPr>
              <w:t>–</w:t>
            </w:r>
            <w:r w:rsidRPr="00085AC6">
              <w:rPr>
                <w:rFonts w:asciiTheme="minorHAnsi" w:hAnsiTheme="minorHAnsi"/>
              </w:rPr>
              <w:t>compliance</w:t>
            </w:r>
            <w:r w:rsidR="00B30236">
              <w:rPr>
                <w:rFonts w:asciiTheme="minorHAnsi" w:hAnsiTheme="minorHAnsi"/>
              </w:rPr>
              <w:t>.</w:t>
            </w:r>
          </w:p>
        </w:tc>
        <w:tc>
          <w:tcPr>
            <w:tcW w:w="2970" w:type="dxa"/>
            <w:shd w:val="clear" w:color="auto" w:fill="auto"/>
          </w:tcPr>
          <w:p w14:paraId="2703BEA2" w14:textId="77777777" w:rsidR="00C84EEC" w:rsidRPr="00085AC6" w:rsidRDefault="00370528" w:rsidP="00C84EEC">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C84EEC" w:rsidRPr="00085AC6">
              <w:rPr>
                <w:rFonts w:asciiTheme="minorHAnsi" w:hAnsiTheme="minorHAnsi"/>
              </w:rPr>
              <w:t xml:space="preserve"> - Schedule 2, Clause 4</w:t>
            </w:r>
          </w:p>
          <w:p w14:paraId="55B51635" w14:textId="77777777" w:rsidR="00C84EEC" w:rsidRPr="00085AC6" w:rsidRDefault="00C84EEC" w:rsidP="00C84EEC">
            <w:pPr>
              <w:spacing w:after="0"/>
              <w:rPr>
                <w:rFonts w:asciiTheme="minorHAnsi" w:hAnsiTheme="minorHAnsi"/>
              </w:rPr>
            </w:pPr>
            <w:r w:rsidRPr="00085AC6">
              <w:rPr>
                <w:rFonts w:asciiTheme="minorHAnsi" w:hAnsiTheme="minorHAnsi"/>
              </w:rPr>
              <w:t>AS 4465 - 14 (a) 4.14</w:t>
            </w:r>
          </w:p>
          <w:p w14:paraId="1F21C26D" w14:textId="77777777" w:rsidR="0016684D" w:rsidRPr="00085AC6" w:rsidRDefault="00C84EEC" w:rsidP="00C84EEC">
            <w:pPr>
              <w:rPr>
                <w:rFonts w:asciiTheme="minorHAnsi" w:hAnsiTheme="minorHAnsi"/>
              </w:rPr>
            </w:pPr>
            <w:r w:rsidRPr="00085AC6">
              <w:rPr>
                <w:rFonts w:asciiTheme="minorHAnsi" w:hAnsiTheme="minorHAnsi"/>
              </w:rPr>
              <w:t>AS 4465 - 14 (b) 5</w:t>
            </w:r>
          </w:p>
        </w:tc>
      </w:tr>
      <w:tr w:rsidR="00C84EEC" w:rsidRPr="00085AC6" w14:paraId="2050F638" w14:textId="77777777" w:rsidTr="0016684D">
        <w:tc>
          <w:tcPr>
            <w:tcW w:w="889" w:type="dxa"/>
            <w:shd w:val="clear" w:color="auto" w:fill="auto"/>
          </w:tcPr>
          <w:p w14:paraId="633F5872" w14:textId="77777777" w:rsidR="00C84EEC" w:rsidRPr="00085AC6" w:rsidRDefault="00C84EEC" w:rsidP="00C84EEC">
            <w:pPr>
              <w:rPr>
                <w:rFonts w:asciiTheme="minorHAnsi" w:hAnsiTheme="minorHAnsi"/>
              </w:rPr>
            </w:pPr>
            <w:r w:rsidRPr="00085AC6">
              <w:rPr>
                <w:rFonts w:asciiTheme="minorHAnsi" w:hAnsiTheme="minorHAnsi"/>
              </w:rPr>
              <w:t>11.11</w:t>
            </w:r>
          </w:p>
        </w:tc>
        <w:tc>
          <w:tcPr>
            <w:tcW w:w="5778" w:type="dxa"/>
            <w:shd w:val="clear" w:color="auto" w:fill="auto"/>
          </w:tcPr>
          <w:p w14:paraId="10310707" w14:textId="77777777" w:rsidR="00C84EEC" w:rsidRPr="00085AC6" w:rsidRDefault="00C84EEC" w:rsidP="00C84EEC">
            <w:pPr>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Records of the procedures, including monitoring and any corrective/preventative action are kept</w:t>
            </w:r>
            <w:r w:rsidR="00B30236">
              <w:rPr>
                <w:rFonts w:asciiTheme="minorHAnsi" w:hAnsiTheme="minorHAnsi"/>
              </w:rPr>
              <w:t>.</w:t>
            </w:r>
          </w:p>
        </w:tc>
        <w:tc>
          <w:tcPr>
            <w:tcW w:w="2970" w:type="dxa"/>
            <w:shd w:val="clear" w:color="auto" w:fill="auto"/>
          </w:tcPr>
          <w:p w14:paraId="43E74373" w14:textId="77777777" w:rsidR="00C84EEC" w:rsidRPr="00085AC6" w:rsidRDefault="00370528" w:rsidP="00C84EEC">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C84EEC" w:rsidRPr="00085AC6">
              <w:rPr>
                <w:rFonts w:asciiTheme="minorHAnsi" w:hAnsiTheme="minorHAnsi"/>
              </w:rPr>
              <w:t xml:space="preserve"> - Schedule 2, Clause 7.1</w:t>
            </w:r>
          </w:p>
          <w:p w14:paraId="1A137D8E" w14:textId="77777777" w:rsidR="00C84EEC" w:rsidRPr="00085AC6" w:rsidRDefault="00C84EEC" w:rsidP="00C84EEC">
            <w:pPr>
              <w:spacing w:after="0" w:line="240" w:lineRule="auto"/>
              <w:rPr>
                <w:rFonts w:asciiTheme="minorHAnsi" w:hAnsiTheme="minorHAnsi"/>
              </w:rPr>
            </w:pPr>
            <w:r w:rsidRPr="00085AC6">
              <w:rPr>
                <w:rFonts w:asciiTheme="minorHAnsi" w:hAnsiTheme="minorHAnsi"/>
              </w:rPr>
              <w:t>AS 4465 - 14 (a) 4.16</w:t>
            </w:r>
          </w:p>
          <w:p w14:paraId="78C45DD7" w14:textId="77777777" w:rsidR="00C84EEC" w:rsidRPr="00085AC6" w:rsidRDefault="00C84EEC" w:rsidP="00C84EEC">
            <w:pPr>
              <w:spacing w:after="0" w:line="240" w:lineRule="auto"/>
              <w:rPr>
                <w:rFonts w:asciiTheme="minorHAnsi" w:hAnsiTheme="minorHAnsi"/>
              </w:rPr>
            </w:pPr>
            <w:r w:rsidRPr="00085AC6">
              <w:rPr>
                <w:rFonts w:asciiTheme="minorHAnsi" w:hAnsiTheme="minorHAnsi"/>
              </w:rPr>
              <w:t>AS 4465 - 14 (b) 7</w:t>
            </w:r>
          </w:p>
        </w:tc>
      </w:tr>
    </w:tbl>
    <w:p w14:paraId="5D029896" w14:textId="77777777" w:rsidR="001A00ED" w:rsidRDefault="001A00ED" w:rsidP="001A00ED">
      <w:pPr>
        <w:rPr>
          <w:rFonts w:asciiTheme="minorHAnsi" w:hAnsiTheme="minorHAnsi"/>
        </w:rPr>
      </w:pPr>
    </w:p>
    <w:bookmarkEnd w:id="154"/>
    <w:p w14:paraId="673E8502" w14:textId="77777777" w:rsidR="00B90997" w:rsidRPr="00085AC6" w:rsidRDefault="00B90997">
      <w:pPr>
        <w:spacing w:after="0" w:line="240" w:lineRule="auto"/>
        <w:rPr>
          <w:rFonts w:asciiTheme="minorHAnsi" w:hAnsiTheme="minorHAnsi"/>
          <w:b/>
          <w:bCs/>
          <w:sz w:val="40"/>
          <w:szCs w:val="26"/>
        </w:rPr>
      </w:pPr>
      <w:r w:rsidRPr="00085AC6">
        <w:rPr>
          <w:rFonts w:asciiTheme="minorHAnsi" w:hAnsiTheme="minorHAnsi"/>
        </w:rPr>
        <w:br w:type="page"/>
      </w:r>
    </w:p>
    <w:p w14:paraId="6481886C" w14:textId="77777777" w:rsidR="00D900B4" w:rsidRPr="00085AC6" w:rsidRDefault="00D900B4" w:rsidP="003B372A">
      <w:pPr>
        <w:pStyle w:val="Heading2"/>
        <w:spacing w:before="240"/>
        <w:rPr>
          <w:rFonts w:asciiTheme="minorHAnsi" w:hAnsiTheme="minorHAnsi"/>
        </w:rPr>
      </w:pPr>
      <w:bookmarkStart w:id="156" w:name="_Toc514339429"/>
      <w:r w:rsidRPr="00085AC6">
        <w:rPr>
          <w:rFonts w:asciiTheme="minorHAnsi" w:hAnsiTheme="minorHAnsi"/>
        </w:rPr>
        <w:t>1</w:t>
      </w:r>
      <w:r w:rsidR="00045D99" w:rsidRPr="00085AC6">
        <w:rPr>
          <w:rFonts w:asciiTheme="minorHAnsi" w:hAnsiTheme="minorHAnsi"/>
        </w:rPr>
        <w:t>2</w:t>
      </w:r>
      <w:r w:rsidRPr="00085AC6">
        <w:rPr>
          <w:rFonts w:asciiTheme="minorHAnsi" w:hAnsiTheme="minorHAnsi"/>
        </w:rPr>
        <w:t>.</w:t>
      </w:r>
      <w:bookmarkEnd w:id="155"/>
      <w:r w:rsidR="000C2367">
        <w:rPr>
          <w:rFonts w:asciiTheme="minorHAnsi" w:hAnsiTheme="minorHAnsi"/>
        </w:rPr>
        <w:tab/>
      </w:r>
      <w:r w:rsidR="006F4102" w:rsidRPr="00085AC6">
        <w:rPr>
          <w:rFonts w:asciiTheme="minorHAnsi" w:hAnsiTheme="minorHAnsi"/>
        </w:rPr>
        <w:t>Slaughter</w:t>
      </w:r>
      <w:bookmarkEnd w:id="156"/>
    </w:p>
    <w:p w14:paraId="585B8A40"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4AD38C1F" w14:textId="77777777" w:rsidR="00D900B4" w:rsidRPr="00085AC6" w:rsidRDefault="006F4102" w:rsidP="006F4102">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Slaughter processes ensure the wholesomeness and integrity of </w:t>
      </w:r>
      <w:r w:rsidR="00174B02">
        <w:rPr>
          <w:rFonts w:asciiTheme="minorHAnsi" w:hAnsiTheme="minorHAnsi"/>
          <w:i/>
          <w:sz w:val="24"/>
        </w:rPr>
        <w:t>p</w:t>
      </w:r>
      <w:r w:rsidRPr="00085AC6">
        <w:rPr>
          <w:rFonts w:asciiTheme="minorHAnsi" w:hAnsiTheme="minorHAnsi"/>
          <w:i/>
          <w:sz w:val="24"/>
        </w:rPr>
        <w:t>oultry meat and poultry meat products.</w:t>
      </w:r>
      <w:r w:rsidR="00BF6D57" w:rsidRPr="00085AC6">
        <w:rPr>
          <w:rFonts w:asciiTheme="minorHAnsi" w:hAnsiTheme="minorHAnsi"/>
          <w:i/>
          <w:sz w:val="24"/>
        </w:rPr>
        <w:t xml:space="preserve"> </w:t>
      </w:r>
    </w:p>
    <w:p w14:paraId="30B3570E" w14:textId="77777777" w:rsidR="005701DE" w:rsidRDefault="005701DE" w:rsidP="005701DE">
      <w:pPr>
        <w:rPr>
          <w:rFonts w:asciiTheme="minorHAnsi" w:hAnsiTheme="minorHAnsi"/>
          <w:b/>
        </w:rPr>
      </w:pPr>
      <w:bookmarkStart w:id="157" w:name="_Toc288472910"/>
    </w:p>
    <w:p w14:paraId="6B1F8D19" w14:textId="77777777" w:rsidR="00D900B4" w:rsidRPr="005701DE" w:rsidRDefault="00D900B4" w:rsidP="005701DE">
      <w:pPr>
        <w:rPr>
          <w:rFonts w:asciiTheme="minorHAnsi" w:hAnsiTheme="minorHAnsi"/>
          <w:b/>
        </w:rPr>
      </w:pPr>
      <w:r w:rsidRPr="005701DE">
        <w:rPr>
          <w:rFonts w:asciiTheme="minorHAnsi" w:hAnsiTheme="minorHAnsi"/>
          <w:b/>
        </w:rPr>
        <w:t xml:space="preserve">Performance </w:t>
      </w:r>
      <w:r w:rsidR="00567847" w:rsidRPr="005701DE">
        <w:rPr>
          <w:rFonts w:asciiTheme="minorHAnsi" w:hAnsiTheme="minorHAnsi"/>
          <w:b/>
        </w:rPr>
        <w:t>Requirement</w:t>
      </w:r>
      <w:r w:rsidRPr="005701DE">
        <w:rPr>
          <w:rFonts w:asciiTheme="minorHAnsi" w:hAnsiTheme="minorHAnsi"/>
          <w:b/>
        </w:rPr>
        <w:t>s</w:t>
      </w:r>
      <w:bookmarkEnd w:id="157"/>
    </w:p>
    <w:p w14:paraId="3474F031" w14:textId="425FA69E" w:rsidR="0035772F" w:rsidRPr="00085AC6" w:rsidRDefault="0035772F" w:rsidP="00437ED7">
      <w:pPr>
        <w:numPr>
          <w:ilvl w:val="0"/>
          <w:numId w:val="19"/>
        </w:numPr>
        <w:spacing w:before="240" w:line="240" w:lineRule="auto"/>
        <w:ind w:left="993" w:hanging="633"/>
        <w:rPr>
          <w:rFonts w:asciiTheme="minorHAnsi" w:hAnsiTheme="minorHAnsi"/>
        </w:rPr>
      </w:pPr>
      <w:r w:rsidRPr="00085AC6">
        <w:rPr>
          <w:rFonts w:asciiTheme="minorHAnsi" w:hAnsiTheme="minorHAnsi"/>
        </w:rPr>
        <w:t xml:space="preserve">Animal health surveillance and disease detection systems should be in place to ensure only </w:t>
      </w:r>
      <w:r w:rsidR="00FA7EBA" w:rsidRPr="00085AC6">
        <w:rPr>
          <w:rFonts w:asciiTheme="minorHAnsi" w:hAnsiTheme="minorHAnsi"/>
        </w:rPr>
        <w:t xml:space="preserve">the </w:t>
      </w:r>
      <w:r w:rsidRPr="00085AC6">
        <w:rPr>
          <w:rFonts w:asciiTheme="minorHAnsi" w:hAnsiTheme="minorHAnsi"/>
        </w:rPr>
        <w:t>healthy poultry are presented for slaughter</w:t>
      </w:r>
      <w:r w:rsidR="00B9150F">
        <w:rPr>
          <w:rFonts w:asciiTheme="minorHAnsi" w:hAnsiTheme="minorHAnsi"/>
        </w:rPr>
        <w:t>.</w:t>
      </w:r>
    </w:p>
    <w:p w14:paraId="052F683D" w14:textId="77777777" w:rsidR="00C23FF9" w:rsidRPr="00085AC6" w:rsidRDefault="00DC132B" w:rsidP="00437ED7">
      <w:pPr>
        <w:numPr>
          <w:ilvl w:val="0"/>
          <w:numId w:val="19"/>
        </w:numPr>
        <w:spacing w:before="240" w:line="240" w:lineRule="auto"/>
        <w:ind w:left="993" w:hanging="633"/>
        <w:rPr>
          <w:rFonts w:asciiTheme="minorHAnsi" w:hAnsiTheme="minorHAnsi"/>
        </w:rPr>
      </w:pPr>
      <w:r w:rsidRPr="00085AC6">
        <w:rPr>
          <w:rFonts w:asciiTheme="minorHAnsi" w:hAnsiTheme="minorHAnsi"/>
          <w:szCs w:val="24"/>
        </w:rPr>
        <w:t>Poultry</w:t>
      </w:r>
      <w:r w:rsidR="00724AB8" w:rsidRPr="00085AC6">
        <w:rPr>
          <w:rFonts w:asciiTheme="minorHAnsi" w:hAnsiTheme="minorHAnsi"/>
          <w:szCs w:val="24"/>
        </w:rPr>
        <w:t xml:space="preserve"> carcases and carcase parts are ident</w:t>
      </w:r>
      <w:r w:rsidR="0087481E" w:rsidRPr="00085AC6">
        <w:rPr>
          <w:rFonts w:asciiTheme="minorHAnsi" w:hAnsiTheme="minorHAnsi"/>
          <w:szCs w:val="24"/>
        </w:rPr>
        <w:t>i</w:t>
      </w:r>
      <w:r w:rsidR="00724AB8" w:rsidRPr="00085AC6">
        <w:rPr>
          <w:rFonts w:asciiTheme="minorHAnsi" w:hAnsiTheme="minorHAnsi"/>
          <w:szCs w:val="24"/>
        </w:rPr>
        <w:t xml:space="preserve">fied and traceable back to the </w:t>
      </w:r>
      <w:r w:rsidR="00430ABA" w:rsidRPr="00085AC6">
        <w:rPr>
          <w:rFonts w:asciiTheme="minorHAnsi" w:hAnsiTheme="minorHAnsi"/>
          <w:szCs w:val="24"/>
        </w:rPr>
        <w:t>property of origin</w:t>
      </w:r>
      <w:r w:rsidR="00B9150F">
        <w:rPr>
          <w:rFonts w:asciiTheme="minorHAnsi" w:hAnsiTheme="minorHAnsi"/>
          <w:szCs w:val="24"/>
        </w:rPr>
        <w:t>.</w:t>
      </w:r>
      <w:r w:rsidR="00724AB8" w:rsidRPr="00085AC6">
        <w:rPr>
          <w:rFonts w:asciiTheme="minorHAnsi" w:hAnsiTheme="minorHAnsi"/>
          <w:szCs w:val="24"/>
        </w:rPr>
        <w:t xml:space="preserve"> </w:t>
      </w:r>
    </w:p>
    <w:p w14:paraId="06BE96E0" w14:textId="3E37748C" w:rsidR="00240076" w:rsidRPr="00085AC6" w:rsidRDefault="00C23FF9" w:rsidP="00437ED7">
      <w:pPr>
        <w:numPr>
          <w:ilvl w:val="0"/>
          <w:numId w:val="19"/>
        </w:numPr>
        <w:spacing w:before="240" w:line="240" w:lineRule="auto"/>
        <w:ind w:left="993" w:hanging="633"/>
        <w:rPr>
          <w:rFonts w:asciiTheme="minorHAnsi" w:hAnsiTheme="minorHAnsi"/>
          <w:szCs w:val="24"/>
        </w:rPr>
      </w:pPr>
      <w:r w:rsidRPr="00085AC6">
        <w:rPr>
          <w:rFonts w:asciiTheme="minorHAnsi" w:hAnsiTheme="minorHAnsi"/>
          <w:szCs w:val="24"/>
        </w:rPr>
        <w:t xml:space="preserve">Identification of </w:t>
      </w:r>
      <w:r w:rsidR="00430ABA" w:rsidRPr="00085AC6">
        <w:rPr>
          <w:rFonts w:asciiTheme="minorHAnsi" w:hAnsiTheme="minorHAnsi"/>
          <w:szCs w:val="24"/>
        </w:rPr>
        <w:t>p</w:t>
      </w:r>
      <w:r w:rsidR="00DC132B" w:rsidRPr="00085AC6">
        <w:rPr>
          <w:rFonts w:asciiTheme="minorHAnsi" w:hAnsiTheme="minorHAnsi"/>
          <w:szCs w:val="24"/>
        </w:rPr>
        <w:t>oultry</w:t>
      </w:r>
      <w:r w:rsidRPr="00085AC6">
        <w:rPr>
          <w:rFonts w:asciiTheme="minorHAnsi" w:hAnsiTheme="minorHAnsi"/>
          <w:szCs w:val="24"/>
        </w:rPr>
        <w:t xml:space="preserve"> carcases and carcase parts are maintained</w:t>
      </w:r>
      <w:r w:rsidR="00B54354" w:rsidRPr="00085AC6">
        <w:rPr>
          <w:rFonts w:asciiTheme="minorHAnsi" w:hAnsiTheme="minorHAnsi"/>
          <w:szCs w:val="24"/>
        </w:rPr>
        <w:t xml:space="preserve"> </w:t>
      </w:r>
      <w:r w:rsidR="00724AB8" w:rsidRPr="00085AC6">
        <w:rPr>
          <w:rFonts w:asciiTheme="minorHAnsi" w:hAnsiTheme="minorHAnsi"/>
          <w:szCs w:val="24"/>
        </w:rPr>
        <w:t xml:space="preserve">until </w:t>
      </w:r>
      <w:r w:rsidRPr="00085AC6">
        <w:rPr>
          <w:rFonts w:asciiTheme="minorHAnsi" w:hAnsiTheme="minorHAnsi"/>
          <w:szCs w:val="24"/>
        </w:rPr>
        <w:t>the</w:t>
      </w:r>
      <w:r w:rsidR="00330FAD">
        <w:rPr>
          <w:rFonts w:asciiTheme="minorHAnsi" w:hAnsiTheme="minorHAnsi"/>
          <w:szCs w:val="24"/>
        </w:rPr>
        <w:t xml:space="preserve"> post-</w:t>
      </w:r>
      <w:r w:rsidR="00724AB8" w:rsidRPr="00085AC6">
        <w:rPr>
          <w:rFonts w:asciiTheme="minorHAnsi" w:hAnsiTheme="minorHAnsi"/>
          <w:szCs w:val="24"/>
        </w:rPr>
        <w:t>mortem disposition is made</w:t>
      </w:r>
      <w:r w:rsidR="00B9150F">
        <w:rPr>
          <w:rFonts w:asciiTheme="minorHAnsi" w:hAnsiTheme="minorHAnsi"/>
          <w:szCs w:val="24"/>
        </w:rPr>
        <w:t>.</w:t>
      </w:r>
    </w:p>
    <w:p w14:paraId="58AEB104" w14:textId="77777777" w:rsidR="00240076" w:rsidRPr="00085AC6" w:rsidRDefault="0087481E" w:rsidP="00437ED7">
      <w:pPr>
        <w:numPr>
          <w:ilvl w:val="0"/>
          <w:numId w:val="19"/>
        </w:numPr>
        <w:spacing w:before="240" w:line="240" w:lineRule="auto"/>
        <w:ind w:left="993" w:hanging="633"/>
        <w:rPr>
          <w:rFonts w:asciiTheme="minorHAnsi" w:hAnsiTheme="minorHAnsi"/>
          <w:szCs w:val="24"/>
        </w:rPr>
      </w:pPr>
      <w:r w:rsidRPr="00085AC6">
        <w:rPr>
          <w:rFonts w:asciiTheme="minorHAnsi" w:hAnsiTheme="minorHAnsi"/>
        </w:rPr>
        <w:t xml:space="preserve">All tasks involving the dressing of </w:t>
      </w:r>
      <w:r w:rsidR="0035772F"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carcases are detailed in written work instructions and personnel are competent in the application of these instructions</w:t>
      </w:r>
      <w:r w:rsidR="00B9150F">
        <w:rPr>
          <w:rFonts w:asciiTheme="minorHAnsi" w:hAnsiTheme="minorHAnsi"/>
        </w:rPr>
        <w:t>.</w:t>
      </w:r>
    </w:p>
    <w:p w14:paraId="40C9D5A6" w14:textId="77777777" w:rsidR="00240076" w:rsidRPr="00085AC6" w:rsidRDefault="0087481E" w:rsidP="00437ED7">
      <w:pPr>
        <w:numPr>
          <w:ilvl w:val="0"/>
          <w:numId w:val="19"/>
        </w:numPr>
        <w:spacing w:before="240" w:line="240" w:lineRule="auto"/>
        <w:ind w:left="993" w:hanging="633"/>
        <w:rPr>
          <w:rFonts w:asciiTheme="minorHAnsi" w:hAnsiTheme="minorHAnsi"/>
          <w:szCs w:val="24"/>
        </w:rPr>
      </w:pPr>
      <w:r w:rsidRPr="00085AC6">
        <w:rPr>
          <w:rFonts w:asciiTheme="minorHAnsi" w:hAnsiTheme="minorHAnsi"/>
        </w:rPr>
        <w:t>All carcases and carcase parts declared fit for human consumption have undergone post</w:t>
      </w:r>
      <w:r w:rsidR="00022949" w:rsidRPr="00085AC6">
        <w:rPr>
          <w:rFonts w:asciiTheme="minorHAnsi" w:hAnsiTheme="minorHAnsi"/>
        </w:rPr>
        <w:t>-</w:t>
      </w:r>
      <w:r w:rsidRPr="00085AC6">
        <w:rPr>
          <w:rFonts w:asciiTheme="minorHAnsi" w:hAnsiTheme="minorHAnsi"/>
        </w:rPr>
        <w:t>mortem inspection</w:t>
      </w:r>
      <w:r w:rsidR="003C3630" w:rsidRPr="00085AC6">
        <w:rPr>
          <w:rFonts w:asciiTheme="minorHAnsi" w:hAnsiTheme="minorHAnsi"/>
          <w:szCs w:val="24"/>
        </w:rPr>
        <w:t xml:space="preserve"> </w:t>
      </w:r>
      <w:r w:rsidR="00022949" w:rsidRPr="00085AC6">
        <w:rPr>
          <w:rFonts w:asciiTheme="minorHAnsi" w:hAnsiTheme="minorHAnsi"/>
          <w:szCs w:val="24"/>
        </w:rPr>
        <w:t xml:space="preserve">by </w:t>
      </w:r>
      <w:r w:rsidR="004134B2" w:rsidRPr="00085AC6">
        <w:rPr>
          <w:rFonts w:asciiTheme="minorHAnsi" w:hAnsiTheme="minorHAnsi"/>
          <w:szCs w:val="24"/>
        </w:rPr>
        <w:t xml:space="preserve">a </w:t>
      </w:r>
      <w:r w:rsidR="00A53904" w:rsidRPr="00085AC6">
        <w:rPr>
          <w:rFonts w:asciiTheme="minorHAnsi" w:hAnsiTheme="minorHAnsi"/>
          <w:szCs w:val="24"/>
        </w:rPr>
        <w:t>suitably trained personnel</w:t>
      </w:r>
      <w:r w:rsidR="00B9150F">
        <w:rPr>
          <w:rFonts w:asciiTheme="minorHAnsi" w:hAnsiTheme="minorHAnsi"/>
          <w:szCs w:val="24"/>
        </w:rPr>
        <w:t>.</w:t>
      </w:r>
    </w:p>
    <w:p w14:paraId="1A160A10" w14:textId="77777777" w:rsidR="00602E07" w:rsidRPr="00085AC6" w:rsidRDefault="00602E07" w:rsidP="00875D07">
      <w:pPr>
        <w:pStyle w:val="TableCaption"/>
        <w:rPr>
          <w:rFonts w:asciiTheme="minorHAnsi" w:hAnsiTheme="minorHAnsi"/>
        </w:rPr>
      </w:pPr>
      <w:bookmarkStart w:id="158" w:name="_Toc139701136"/>
    </w:p>
    <w:p w14:paraId="5A8CC999" w14:textId="77777777" w:rsidR="00875D07" w:rsidRPr="00085AC6" w:rsidRDefault="00875D07" w:rsidP="00875D07">
      <w:pPr>
        <w:pStyle w:val="TableCaption"/>
        <w:rPr>
          <w:rFonts w:asciiTheme="minorHAnsi" w:hAnsiTheme="minorHAnsi"/>
        </w:rPr>
      </w:pPr>
      <w:r w:rsidRPr="00085AC6">
        <w:rPr>
          <w:rFonts w:asciiTheme="minorHAnsi" w:hAnsiTheme="minorHAnsi"/>
        </w:rPr>
        <w:t>Table 39: Performance Checklist</w:t>
      </w:r>
    </w:p>
    <w:p w14:paraId="661EDEDA" w14:textId="77777777" w:rsidR="00875D07" w:rsidRPr="00085AC6" w:rsidRDefault="00875D07" w:rsidP="00875D07">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875D07" w:rsidRPr="00085AC6" w14:paraId="1CD4AB98" w14:textId="77777777" w:rsidTr="001421E1">
        <w:trPr>
          <w:cantSplit/>
          <w:tblHeader/>
        </w:trPr>
        <w:tc>
          <w:tcPr>
            <w:tcW w:w="779" w:type="dxa"/>
            <w:tcBorders>
              <w:right w:val="single" w:sz="4" w:space="0" w:color="FFFFFF"/>
            </w:tcBorders>
            <w:shd w:val="clear" w:color="auto" w:fill="000000"/>
          </w:tcPr>
          <w:p w14:paraId="49583D18" w14:textId="77777777" w:rsidR="00875D07" w:rsidRPr="00085AC6" w:rsidRDefault="00875D07" w:rsidP="001421E1">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592C8AC6" w14:textId="77777777" w:rsidR="00875D07" w:rsidRPr="00085AC6" w:rsidRDefault="00875D07" w:rsidP="001421E1">
            <w:pPr>
              <w:pStyle w:val="TableHeading"/>
              <w:rPr>
                <w:rFonts w:asciiTheme="minorHAnsi" w:hAnsiTheme="minorHAnsi"/>
              </w:rPr>
            </w:pPr>
            <w:r w:rsidRPr="00085AC6">
              <w:rPr>
                <w:rFonts w:asciiTheme="minorHAnsi" w:hAnsiTheme="minorHAnsi"/>
              </w:rPr>
              <w:t>Target</w:t>
            </w:r>
          </w:p>
        </w:tc>
      </w:tr>
      <w:tr w:rsidR="00875D07" w:rsidRPr="00085AC6" w14:paraId="5DA92C40" w14:textId="77777777" w:rsidTr="001421E1">
        <w:trPr>
          <w:cantSplit/>
        </w:trPr>
        <w:tc>
          <w:tcPr>
            <w:tcW w:w="779" w:type="dxa"/>
            <w:shd w:val="clear" w:color="auto" w:fill="auto"/>
          </w:tcPr>
          <w:p w14:paraId="25C79BA5" w14:textId="77777777" w:rsidR="00875D07" w:rsidRPr="00085AC6" w:rsidRDefault="00875D07" w:rsidP="001421E1">
            <w:pPr>
              <w:pStyle w:val="TableText"/>
              <w:rPr>
                <w:rFonts w:asciiTheme="minorHAnsi" w:hAnsiTheme="minorHAnsi"/>
              </w:rPr>
            </w:pPr>
            <w:r w:rsidRPr="00085AC6">
              <w:rPr>
                <w:rFonts w:asciiTheme="minorHAnsi" w:hAnsiTheme="minorHAnsi"/>
              </w:rPr>
              <w:t>12.1</w:t>
            </w:r>
          </w:p>
        </w:tc>
        <w:tc>
          <w:tcPr>
            <w:tcW w:w="8813" w:type="dxa"/>
            <w:shd w:val="clear" w:color="auto" w:fill="auto"/>
          </w:tcPr>
          <w:p w14:paraId="75AACFF8" w14:textId="77777777" w:rsidR="00875D07" w:rsidRPr="00085AC6" w:rsidRDefault="00875D07" w:rsidP="005D655F">
            <w:pPr>
              <w:pStyle w:val="TableText"/>
              <w:spacing w:before="120" w:after="120"/>
              <w:rPr>
                <w:rFonts w:asciiTheme="minorHAnsi" w:hAnsiTheme="minorHAnsi"/>
              </w:rPr>
            </w:pPr>
            <w:r w:rsidRPr="00085AC6">
              <w:rPr>
                <w:rFonts w:asciiTheme="minorHAnsi" w:hAnsiTheme="minorHAnsi"/>
              </w:rPr>
              <w:t>The occupier has a documented procedure for slaughter</w:t>
            </w:r>
            <w:r w:rsidR="007374F4" w:rsidRPr="00085AC6">
              <w:rPr>
                <w:rFonts w:asciiTheme="minorHAnsi" w:hAnsiTheme="minorHAnsi"/>
              </w:rPr>
              <w:t xml:space="preserve"> including:</w:t>
            </w:r>
          </w:p>
          <w:p w14:paraId="34F964CA" w14:textId="77777777" w:rsidR="007374F4" w:rsidRPr="00085AC6" w:rsidRDefault="007374F4" w:rsidP="00437ED7">
            <w:pPr>
              <w:numPr>
                <w:ilvl w:val="0"/>
                <w:numId w:val="64"/>
              </w:numPr>
              <w:spacing w:before="120" w:after="120" w:line="240" w:lineRule="auto"/>
              <w:ind w:left="1559" w:hanging="357"/>
              <w:rPr>
                <w:rFonts w:asciiTheme="minorHAnsi" w:hAnsiTheme="minorHAnsi"/>
              </w:rPr>
            </w:pPr>
            <w:r w:rsidRPr="00085AC6">
              <w:rPr>
                <w:rFonts w:asciiTheme="minorHAnsi" w:hAnsiTheme="minorHAnsi"/>
              </w:rPr>
              <w:t>poultry that are dead before the commencement of processing are not processed</w:t>
            </w:r>
          </w:p>
          <w:p w14:paraId="5E9C716C" w14:textId="77777777" w:rsidR="007374F4" w:rsidRPr="00085AC6" w:rsidRDefault="007374F4" w:rsidP="00437ED7">
            <w:pPr>
              <w:numPr>
                <w:ilvl w:val="0"/>
                <w:numId w:val="64"/>
              </w:numPr>
              <w:spacing w:before="120" w:after="120" w:line="240" w:lineRule="auto"/>
              <w:ind w:left="1559" w:hanging="357"/>
              <w:rPr>
                <w:rFonts w:asciiTheme="minorHAnsi" w:hAnsiTheme="minorHAnsi"/>
              </w:rPr>
            </w:pPr>
            <w:r w:rsidRPr="00085AC6">
              <w:rPr>
                <w:rFonts w:asciiTheme="minorHAnsi" w:hAnsiTheme="minorHAnsi"/>
              </w:rPr>
              <w:t>moribund, unhealthy or rejected birds are not processed</w:t>
            </w:r>
          </w:p>
          <w:p w14:paraId="32B8267C" w14:textId="77777777" w:rsidR="007374F4" w:rsidRPr="00085AC6" w:rsidRDefault="007374F4" w:rsidP="00437ED7">
            <w:pPr>
              <w:numPr>
                <w:ilvl w:val="0"/>
                <w:numId w:val="64"/>
              </w:numPr>
              <w:spacing w:before="120" w:after="120" w:line="240" w:lineRule="auto"/>
              <w:ind w:left="1559" w:hanging="357"/>
              <w:rPr>
                <w:rFonts w:asciiTheme="minorHAnsi" w:hAnsiTheme="minorHAnsi"/>
              </w:rPr>
            </w:pPr>
            <w:r w:rsidRPr="00085AC6">
              <w:rPr>
                <w:rFonts w:asciiTheme="minorHAnsi" w:hAnsiTheme="minorHAnsi"/>
              </w:rPr>
              <w:t>the presence of a notifiable (including exotic) disease, when present, is detected.</w:t>
            </w:r>
          </w:p>
        </w:tc>
      </w:tr>
      <w:tr w:rsidR="00875D07" w:rsidRPr="00085AC6" w14:paraId="58F83705" w14:textId="77777777" w:rsidTr="001421E1">
        <w:trPr>
          <w:cantSplit/>
        </w:trPr>
        <w:tc>
          <w:tcPr>
            <w:tcW w:w="779" w:type="dxa"/>
            <w:shd w:val="clear" w:color="auto" w:fill="auto"/>
          </w:tcPr>
          <w:p w14:paraId="3E137ED9" w14:textId="77777777" w:rsidR="00875D07" w:rsidRPr="00085AC6" w:rsidRDefault="00875D07" w:rsidP="001421E1">
            <w:pPr>
              <w:pStyle w:val="TableText"/>
              <w:rPr>
                <w:rFonts w:asciiTheme="minorHAnsi" w:hAnsiTheme="minorHAnsi"/>
              </w:rPr>
            </w:pPr>
            <w:r w:rsidRPr="00085AC6">
              <w:rPr>
                <w:rFonts w:asciiTheme="minorHAnsi" w:hAnsiTheme="minorHAnsi"/>
              </w:rPr>
              <w:t>12.2</w:t>
            </w:r>
          </w:p>
        </w:tc>
        <w:tc>
          <w:tcPr>
            <w:tcW w:w="8813" w:type="dxa"/>
            <w:shd w:val="clear" w:color="auto" w:fill="auto"/>
          </w:tcPr>
          <w:p w14:paraId="0CF61E61" w14:textId="77777777" w:rsidR="00875D07" w:rsidRPr="00085AC6" w:rsidRDefault="00A62658" w:rsidP="001421E1">
            <w:pPr>
              <w:pStyle w:val="TableText"/>
              <w:rPr>
                <w:rFonts w:asciiTheme="minorHAnsi" w:hAnsiTheme="minorHAnsi"/>
              </w:rPr>
            </w:pPr>
            <w:r>
              <w:rPr>
                <w:rFonts w:asciiTheme="minorHAnsi" w:hAnsiTheme="minorHAnsi"/>
              </w:rPr>
              <w:t>Poultry</w:t>
            </w:r>
            <w:r w:rsidR="00875D07" w:rsidRPr="00085AC6">
              <w:rPr>
                <w:rFonts w:asciiTheme="minorHAnsi" w:hAnsiTheme="minorHAnsi"/>
              </w:rPr>
              <w:t>, carcases and carcase parts are identified and traceable back to the last holding until final post-mortem disposition is made?</w:t>
            </w:r>
          </w:p>
        </w:tc>
      </w:tr>
      <w:tr w:rsidR="00875D07" w:rsidRPr="00085AC6" w14:paraId="1CC2C820" w14:textId="77777777" w:rsidTr="001421E1">
        <w:trPr>
          <w:cantSplit/>
        </w:trPr>
        <w:tc>
          <w:tcPr>
            <w:tcW w:w="779" w:type="dxa"/>
            <w:shd w:val="clear" w:color="auto" w:fill="auto"/>
          </w:tcPr>
          <w:p w14:paraId="4563951B" w14:textId="77777777" w:rsidR="00875D07" w:rsidRPr="00085AC6" w:rsidRDefault="00875D07" w:rsidP="001421E1">
            <w:pPr>
              <w:pStyle w:val="TableText"/>
              <w:rPr>
                <w:rFonts w:asciiTheme="minorHAnsi" w:hAnsiTheme="minorHAnsi"/>
              </w:rPr>
            </w:pPr>
            <w:r w:rsidRPr="00085AC6">
              <w:rPr>
                <w:rFonts w:asciiTheme="minorHAnsi" w:hAnsiTheme="minorHAnsi"/>
              </w:rPr>
              <w:t>12.3</w:t>
            </w:r>
          </w:p>
        </w:tc>
        <w:tc>
          <w:tcPr>
            <w:tcW w:w="8813" w:type="dxa"/>
            <w:shd w:val="clear" w:color="auto" w:fill="auto"/>
          </w:tcPr>
          <w:p w14:paraId="185C01EE" w14:textId="77777777" w:rsidR="00875D07" w:rsidRPr="00085AC6" w:rsidRDefault="00875D07" w:rsidP="001421E1">
            <w:pPr>
              <w:pStyle w:val="TableText"/>
              <w:rPr>
                <w:rFonts w:asciiTheme="minorHAnsi" w:hAnsiTheme="minorHAnsi"/>
              </w:rPr>
            </w:pPr>
            <w:r w:rsidRPr="00085AC6">
              <w:rPr>
                <w:rFonts w:asciiTheme="minorHAnsi" w:hAnsiTheme="minorHAnsi"/>
              </w:rPr>
              <w:t>Contamination and cross contamination is prevented?</w:t>
            </w:r>
          </w:p>
        </w:tc>
      </w:tr>
      <w:tr w:rsidR="00875D07" w:rsidRPr="00085AC6" w14:paraId="204D860D" w14:textId="77777777" w:rsidTr="001421E1">
        <w:trPr>
          <w:cantSplit/>
        </w:trPr>
        <w:tc>
          <w:tcPr>
            <w:tcW w:w="779" w:type="dxa"/>
            <w:shd w:val="clear" w:color="auto" w:fill="auto"/>
          </w:tcPr>
          <w:p w14:paraId="77844418" w14:textId="77777777" w:rsidR="00875D07" w:rsidRPr="00085AC6" w:rsidRDefault="00875D07" w:rsidP="001421E1">
            <w:pPr>
              <w:pStyle w:val="TableText"/>
              <w:rPr>
                <w:rFonts w:asciiTheme="minorHAnsi" w:hAnsiTheme="minorHAnsi"/>
              </w:rPr>
            </w:pPr>
            <w:r w:rsidRPr="00085AC6">
              <w:rPr>
                <w:rFonts w:asciiTheme="minorHAnsi" w:hAnsiTheme="minorHAnsi"/>
              </w:rPr>
              <w:t>12.4</w:t>
            </w:r>
          </w:p>
        </w:tc>
        <w:tc>
          <w:tcPr>
            <w:tcW w:w="8813" w:type="dxa"/>
            <w:shd w:val="clear" w:color="auto" w:fill="auto"/>
          </w:tcPr>
          <w:p w14:paraId="28355012" w14:textId="77777777" w:rsidR="00875D07" w:rsidRPr="00085AC6" w:rsidRDefault="00875D07" w:rsidP="001421E1">
            <w:pPr>
              <w:pStyle w:val="TableText"/>
              <w:rPr>
                <w:rFonts w:asciiTheme="minorHAnsi" w:hAnsiTheme="minorHAnsi"/>
              </w:rPr>
            </w:pPr>
            <w:r w:rsidRPr="00085AC6">
              <w:rPr>
                <w:rFonts w:asciiTheme="minorHAnsi" w:hAnsiTheme="minorHAnsi"/>
              </w:rPr>
              <w:t>The procedure addresses monitoring?</w:t>
            </w:r>
          </w:p>
        </w:tc>
      </w:tr>
      <w:tr w:rsidR="00875D07" w:rsidRPr="00085AC6" w14:paraId="32FAB512" w14:textId="77777777" w:rsidTr="001421E1">
        <w:trPr>
          <w:cantSplit/>
        </w:trPr>
        <w:tc>
          <w:tcPr>
            <w:tcW w:w="779" w:type="dxa"/>
            <w:shd w:val="clear" w:color="auto" w:fill="auto"/>
          </w:tcPr>
          <w:p w14:paraId="591C6D73" w14:textId="77777777" w:rsidR="00875D07" w:rsidRPr="00085AC6" w:rsidRDefault="00875D07" w:rsidP="001421E1">
            <w:pPr>
              <w:pStyle w:val="TableText"/>
              <w:rPr>
                <w:rFonts w:asciiTheme="minorHAnsi" w:hAnsiTheme="minorHAnsi"/>
              </w:rPr>
            </w:pPr>
            <w:r w:rsidRPr="00085AC6">
              <w:rPr>
                <w:rFonts w:asciiTheme="minorHAnsi" w:hAnsiTheme="minorHAnsi"/>
              </w:rPr>
              <w:t>12.5</w:t>
            </w:r>
          </w:p>
        </w:tc>
        <w:tc>
          <w:tcPr>
            <w:tcW w:w="8813" w:type="dxa"/>
            <w:shd w:val="clear" w:color="auto" w:fill="auto"/>
          </w:tcPr>
          <w:p w14:paraId="329FAE9E" w14:textId="77777777" w:rsidR="00875D07" w:rsidRPr="00085AC6" w:rsidRDefault="00875D07" w:rsidP="00300E25">
            <w:pPr>
              <w:pStyle w:val="TableText"/>
              <w:rPr>
                <w:rFonts w:asciiTheme="minorHAnsi" w:hAnsiTheme="minorHAnsi"/>
              </w:rPr>
            </w:pPr>
            <w:r w:rsidRPr="00085AC6">
              <w:rPr>
                <w:rFonts w:asciiTheme="minorHAnsi" w:hAnsiTheme="minorHAnsi"/>
              </w:rPr>
              <w:t>The procedure addres</w:t>
            </w:r>
            <w:r w:rsidR="00A62658">
              <w:rPr>
                <w:rFonts w:asciiTheme="minorHAnsi" w:hAnsiTheme="minorHAnsi"/>
              </w:rPr>
              <w:t>ses preparation of material for</w:t>
            </w:r>
            <w:r w:rsidRPr="00085AC6">
              <w:rPr>
                <w:rFonts w:asciiTheme="minorHAnsi" w:hAnsiTheme="minorHAnsi"/>
              </w:rPr>
              <w:t xml:space="preserve"> inspection and disposition and/or clearing retained carcases and carcase parts (where relevant)</w:t>
            </w:r>
            <w:r w:rsidR="00A62658">
              <w:rPr>
                <w:rFonts w:asciiTheme="minorHAnsi" w:hAnsiTheme="minorHAnsi"/>
              </w:rPr>
              <w:t>?</w:t>
            </w:r>
          </w:p>
        </w:tc>
      </w:tr>
      <w:tr w:rsidR="00875D07" w:rsidRPr="00085AC6" w14:paraId="26B36FB1" w14:textId="77777777" w:rsidTr="001421E1">
        <w:trPr>
          <w:cantSplit/>
        </w:trPr>
        <w:tc>
          <w:tcPr>
            <w:tcW w:w="779" w:type="dxa"/>
            <w:shd w:val="clear" w:color="auto" w:fill="auto"/>
          </w:tcPr>
          <w:p w14:paraId="57014CED" w14:textId="77777777" w:rsidR="00875D07" w:rsidRPr="00085AC6" w:rsidRDefault="00875D07" w:rsidP="001421E1">
            <w:pPr>
              <w:pStyle w:val="TableText"/>
              <w:rPr>
                <w:rFonts w:asciiTheme="minorHAnsi" w:hAnsiTheme="minorHAnsi"/>
              </w:rPr>
            </w:pPr>
            <w:r w:rsidRPr="00085AC6">
              <w:rPr>
                <w:rFonts w:asciiTheme="minorHAnsi" w:hAnsiTheme="minorHAnsi"/>
              </w:rPr>
              <w:t>12.6</w:t>
            </w:r>
          </w:p>
        </w:tc>
        <w:tc>
          <w:tcPr>
            <w:tcW w:w="8813" w:type="dxa"/>
            <w:shd w:val="clear" w:color="auto" w:fill="auto"/>
          </w:tcPr>
          <w:p w14:paraId="67F114AF" w14:textId="77777777" w:rsidR="00875D07" w:rsidRPr="00085AC6" w:rsidRDefault="00875D07" w:rsidP="001421E1">
            <w:pPr>
              <w:pStyle w:val="TableText"/>
              <w:rPr>
                <w:rFonts w:asciiTheme="minorHAnsi" w:hAnsiTheme="minorHAnsi"/>
              </w:rPr>
            </w:pPr>
            <w:r w:rsidRPr="00085AC6">
              <w:rPr>
                <w:rFonts w:asciiTheme="minorHAnsi" w:hAnsiTheme="minorHAnsi"/>
              </w:rPr>
              <w:t>The procedure addresses corrective/preventive action?</w:t>
            </w:r>
          </w:p>
        </w:tc>
      </w:tr>
      <w:tr w:rsidR="00875D07" w:rsidRPr="00085AC6" w14:paraId="64EC425D" w14:textId="77777777" w:rsidTr="001421E1">
        <w:trPr>
          <w:cantSplit/>
        </w:trPr>
        <w:tc>
          <w:tcPr>
            <w:tcW w:w="779" w:type="dxa"/>
            <w:shd w:val="clear" w:color="auto" w:fill="auto"/>
          </w:tcPr>
          <w:p w14:paraId="4CD0A547" w14:textId="77777777" w:rsidR="00875D07" w:rsidRPr="00085AC6" w:rsidRDefault="00875D07" w:rsidP="001421E1">
            <w:pPr>
              <w:pStyle w:val="TableText"/>
              <w:rPr>
                <w:rFonts w:asciiTheme="minorHAnsi" w:hAnsiTheme="minorHAnsi"/>
              </w:rPr>
            </w:pPr>
            <w:r w:rsidRPr="00085AC6">
              <w:rPr>
                <w:rFonts w:asciiTheme="minorHAnsi" w:hAnsiTheme="minorHAnsi"/>
              </w:rPr>
              <w:t>12.7</w:t>
            </w:r>
          </w:p>
        </w:tc>
        <w:tc>
          <w:tcPr>
            <w:tcW w:w="8813" w:type="dxa"/>
            <w:shd w:val="clear" w:color="auto" w:fill="auto"/>
          </w:tcPr>
          <w:p w14:paraId="7B6175AC" w14:textId="77777777" w:rsidR="00875D07" w:rsidRPr="00085AC6" w:rsidRDefault="00875D07" w:rsidP="001421E1">
            <w:pPr>
              <w:pStyle w:val="TableText"/>
              <w:rPr>
                <w:rFonts w:asciiTheme="minorHAnsi" w:hAnsiTheme="minorHAnsi"/>
              </w:rPr>
            </w:pPr>
            <w:r w:rsidRPr="00085AC6">
              <w:rPr>
                <w:rFonts w:asciiTheme="minorHAnsi" w:hAnsiTheme="minorHAnsi"/>
              </w:rPr>
              <w:t>The procedure addresses verification?</w:t>
            </w:r>
          </w:p>
        </w:tc>
      </w:tr>
      <w:tr w:rsidR="00875D07" w:rsidRPr="00085AC6" w14:paraId="52B1E3A4" w14:textId="77777777" w:rsidTr="001421E1">
        <w:trPr>
          <w:cantSplit/>
        </w:trPr>
        <w:tc>
          <w:tcPr>
            <w:tcW w:w="779" w:type="dxa"/>
            <w:shd w:val="clear" w:color="auto" w:fill="auto"/>
          </w:tcPr>
          <w:p w14:paraId="56BAE5CA" w14:textId="77777777" w:rsidR="00875D07" w:rsidRPr="00085AC6" w:rsidRDefault="00875D07" w:rsidP="001421E1">
            <w:pPr>
              <w:pStyle w:val="TableText"/>
              <w:rPr>
                <w:rFonts w:asciiTheme="minorHAnsi" w:hAnsiTheme="minorHAnsi"/>
              </w:rPr>
            </w:pPr>
            <w:r w:rsidRPr="00085AC6">
              <w:rPr>
                <w:rFonts w:asciiTheme="minorHAnsi" w:hAnsiTheme="minorHAnsi"/>
              </w:rPr>
              <w:t>12.8</w:t>
            </w:r>
          </w:p>
        </w:tc>
        <w:tc>
          <w:tcPr>
            <w:tcW w:w="8813" w:type="dxa"/>
            <w:shd w:val="clear" w:color="auto" w:fill="auto"/>
          </w:tcPr>
          <w:p w14:paraId="5B0E67D3" w14:textId="77777777" w:rsidR="00875D07" w:rsidRPr="00085AC6" w:rsidRDefault="00875D07" w:rsidP="001421E1">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875D07" w:rsidRPr="00085AC6" w14:paraId="5CD3BD77" w14:textId="77777777" w:rsidTr="001421E1">
        <w:trPr>
          <w:cantSplit/>
        </w:trPr>
        <w:tc>
          <w:tcPr>
            <w:tcW w:w="779" w:type="dxa"/>
            <w:shd w:val="clear" w:color="auto" w:fill="auto"/>
          </w:tcPr>
          <w:p w14:paraId="0D76EA31" w14:textId="77777777" w:rsidR="00875D07" w:rsidRPr="00085AC6" w:rsidRDefault="00875D07" w:rsidP="001421E1">
            <w:pPr>
              <w:pStyle w:val="TableText"/>
              <w:rPr>
                <w:rFonts w:asciiTheme="minorHAnsi" w:hAnsiTheme="minorHAnsi"/>
              </w:rPr>
            </w:pPr>
            <w:r w:rsidRPr="00085AC6">
              <w:rPr>
                <w:rFonts w:asciiTheme="minorHAnsi" w:hAnsiTheme="minorHAnsi"/>
              </w:rPr>
              <w:t>12.9</w:t>
            </w:r>
          </w:p>
        </w:tc>
        <w:tc>
          <w:tcPr>
            <w:tcW w:w="8813" w:type="dxa"/>
            <w:shd w:val="clear" w:color="auto" w:fill="auto"/>
          </w:tcPr>
          <w:p w14:paraId="26030496" w14:textId="77777777" w:rsidR="00875D07" w:rsidRPr="00085AC6" w:rsidRDefault="00875D07" w:rsidP="001421E1">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875D07" w:rsidRPr="00085AC6" w14:paraId="56A81FDC" w14:textId="77777777" w:rsidTr="001421E1">
        <w:trPr>
          <w:cantSplit/>
        </w:trPr>
        <w:tc>
          <w:tcPr>
            <w:tcW w:w="779" w:type="dxa"/>
            <w:shd w:val="clear" w:color="auto" w:fill="auto"/>
          </w:tcPr>
          <w:p w14:paraId="4218694E" w14:textId="77777777" w:rsidR="00875D07" w:rsidRPr="00085AC6" w:rsidRDefault="00875D07" w:rsidP="001421E1">
            <w:pPr>
              <w:pStyle w:val="TableText"/>
              <w:rPr>
                <w:rFonts w:asciiTheme="minorHAnsi" w:hAnsiTheme="minorHAnsi"/>
                <w:spacing w:val="-20"/>
              </w:rPr>
            </w:pPr>
            <w:r w:rsidRPr="00085AC6">
              <w:rPr>
                <w:rFonts w:asciiTheme="minorHAnsi" w:hAnsiTheme="minorHAnsi"/>
                <w:spacing w:val="-20"/>
              </w:rPr>
              <w:t>12.10</w:t>
            </w:r>
          </w:p>
        </w:tc>
        <w:tc>
          <w:tcPr>
            <w:tcW w:w="8813" w:type="dxa"/>
            <w:shd w:val="clear" w:color="auto" w:fill="auto"/>
          </w:tcPr>
          <w:p w14:paraId="3D8C9E77" w14:textId="77777777" w:rsidR="00875D07" w:rsidRPr="00085AC6" w:rsidRDefault="00875D07" w:rsidP="001421E1">
            <w:pPr>
              <w:pStyle w:val="TableText"/>
              <w:rPr>
                <w:rFonts w:asciiTheme="minorHAnsi" w:hAnsiTheme="minorHAnsi"/>
              </w:rPr>
            </w:pPr>
            <w:r w:rsidRPr="00085AC6">
              <w:rPr>
                <w:rFonts w:asciiTheme="minorHAnsi" w:hAnsiTheme="minorHAnsi"/>
              </w:rPr>
              <w:t>Records of these procedures and corrective/preventive action taken are maintained?</w:t>
            </w:r>
          </w:p>
        </w:tc>
      </w:tr>
    </w:tbl>
    <w:p w14:paraId="0ADB1297" w14:textId="77777777" w:rsidR="00633592" w:rsidRPr="00085AC6" w:rsidRDefault="00633592" w:rsidP="00875D07">
      <w:pPr>
        <w:pStyle w:val="TableCaption"/>
        <w:rPr>
          <w:rFonts w:asciiTheme="minorHAnsi" w:hAnsiTheme="minorHAnsi"/>
        </w:rPr>
      </w:pPr>
    </w:p>
    <w:p w14:paraId="1164F244" w14:textId="77777777" w:rsidR="00875D07" w:rsidRPr="00085AC6" w:rsidRDefault="00875D07" w:rsidP="00875D07">
      <w:pPr>
        <w:pStyle w:val="TableCaption"/>
        <w:rPr>
          <w:rFonts w:asciiTheme="minorHAnsi" w:hAnsiTheme="minorHAnsi"/>
        </w:rPr>
      </w:pPr>
      <w:r w:rsidRPr="00085AC6">
        <w:rPr>
          <w:rFonts w:asciiTheme="minorHAnsi" w:hAnsiTheme="minorHAnsi"/>
        </w:rPr>
        <w:t>Table 40: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875D07" w:rsidRPr="00085AC6" w14:paraId="3961CD3F" w14:textId="77777777" w:rsidTr="001421E1">
        <w:trPr>
          <w:tblHeader/>
        </w:trPr>
        <w:tc>
          <w:tcPr>
            <w:tcW w:w="817" w:type="dxa"/>
            <w:tcBorders>
              <w:right w:val="single" w:sz="4" w:space="0" w:color="FFFFFF"/>
            </w:tcBorders>
            <w:shd w:val="clear" w:color="auto" w:fill="000000"/>
          </w:tcPr>
          <w:p w14:paraId="68AED226" w14:textId="77777777" w:rsidR="00875D07" w:rsidRPr="00085AC6" w:rsidRDefault="00875D07" w:rsidP="001421E1">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15C0E588" w14:textId="77777777" w:rsidR="00875D07" w:rsidRPr="00085AC6" w:rsidRDefault="00875D07" w:rsidP="001421E1">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24325133" w14:textId="77777777" w:rsidR="00875D07" w:rsidRPr="00085AC6" w:rsidRDefault="00875D07" w:rsidP="001421E1">
            <w:pPr>
              <w:pStyle w:val="TableHeading"/>
              <w:rPr>
                <w:rFonts w:asciiTheme="minorHAnsi" w:hAnsiTheme="minorHAnsi"/>
                <w:szCs w:val="20"/>
              </w:rPr>
            </w:pPr>
            <w:r w:rsidRPr="00085AC6">
              <w:rPr>
                <w:rFonts w:asciiTheme="minorHAnsi" w:hAnsiTheme="minorHAnsi"/>
                <w:szCs w:val="20"/>
              </w:rPr>
              <w:t>References</w:t>
            </w:r>
          </w:p>
        </w:tc>
      </w:tr>
      <w:tr w:rsidR="00875D07" w:rsidRPr="00085AC6" w14:paraId="21DF2A7D" w14:textId="77777777" w:rsidTr="001421E1">
        <w:tc>
          <w:tcPr>
            <w:tcW w:w="817" w:type="dxa"/>
            <w:shd w:val="clear" w:color="auto" w:fill="auto"/>
          </w:tcPr>
          <w:p w14:paraId="780BBACE" w14:textId="77777777" w:rsidR="00875D07" w:rsidRPr="00085AC6" w:rsidRDefault="00875D07" w:rsidP="001421E1">
            <w:pPr>
              <w:pStyle w:val="TableText"/>
              <w:rPr>
                <w:rFonts w:asciiTheme="minorHAnsi" w:hAnsiTheme="minorHAnsi"/>
                <w:szCs w:val="22"/>
              </w:rPr>
            </w:pPr>
            <w:r w:rsidRPr="00085AC6">
              <w:rPr>
                <w:rFonts w:asciiTheme="minorHAnsi" w:hAnsiTheme="minorHAnsi"/>
                <w:szCs w:val="22"/>
              </w:rPr>
              <w:t>12.1</w:t>
            </w:r>
          </w:p>
        </w:tc>
        <w:tc>
          <w:tcPr>
            <w:tcW w:w="5850" w:type="dxa"/>
            <w:shd w:val="clear" w:color="auto" w:fill="auto"/>
          </w:tcPr>
          <w:p w14:paraId="750A77A1" w14:textId="658EBB34" w:rsidR="009E0713" w:rsidRPr="009E0713" w:rsidRDefault="00B847BE" w:rsidP="009E0713">
            <w:pPr>
              <w:pStyle w:val="TableText"/>
              <w:rPr>
                <w:rFonts w:asciiTheme="minorHAnsi" w:hAnsiTheme="minorHAnsi"/>
              </w:rPr>
            </w:pPr>
            <w:r w:rsidRPr="00085AC6">
              <w:rPr>
                <w:rFonts w:asciiTheme="minorHAnsi" w:hAnsiTheme="minorHAnsi"/>
                <w:szCs w:val="22"/>
                <w:shd w:val="clear" w:color="auto" w:fill="FFFFFF"/>
                <w:vertAlign w:val="superscript"/>
              </w:rPr>
              <w:t>m</w:t>
            </w:r>
            <w:r w:rsidRPr="00085AC6">
              <w:rPr>
                <w:rFonts w:asciiTheme="minorHAnsi" w:hAnsiTheme="minorHAnsi"/>
              </w:rPr>
              <w:t xml:space="preserve"> </w:t>
            </w:r>
            <w:r w:rsidR="00E21514" w:rsidRPr="00085AC6">
              <w:rPr>
                <w:rFonts w:asciiTheme="minorHAnsi" w:hAnsiTheme="minorHAnsi"/>
              </w:rPr>
              <w:t>The occupier has a documented procedure for slaughter</w:t>
            </w:r>
            <w:r w:rsidR="009E0713">
              <w:rPr>
                <w:rFonts w:asciiTheme="minorHAnsi" w:hAnsiTheme="minorHAnsi"/>
              </w:rPr>
              <w:t xml:space="preserve"> e</w:t>
            </w:r>
            <w:r w:rsidR="009E0713" w:rsidRPr="009E0713">
              <w:rPr>
                <w:rFonts w:asciiTheme="minorHAnsi" w:hAnsiTheme="minorHAnsi"/>
              </w:rPr>
              <w:t>ncompassing description</w:t>
            </w:r>
            <w:r w:rsidR="009E0713">
              <w:rPr>
                <w:rFonts w:asciiTheme="minorHAnsi" w:hAnsiTheme="minorHAnsi"/>
              </w:rPr>
              <w:t xml:space="preserve"> of:</w:t>
            </w:r>
          </w:p>
          <w:p w14:paraId="2D9C5300" w14:textId="77777777" w:rsidR="009E0713" w:rsidRPr="009E0713" w:rsidRDefault="009E0713" w:rsidP="00615661">
            <w:pPr>
              <w:pStyle w:val="TableText"/>
              <w:numPr>
                <w:ilvl w:val="0"/>
                <w:numId w:val="124"/>
              </w:numPr>
              <w:rPr>
                <w:rFonts w:asciiTheme="minorHAnsi" w:hAnsiTheme="minorHAnsi"/>
              </w:rPr>
            </w:pPr>
            <w:r w:rsidRPr="009E0713">
              <w:rPr>
                <w:rFonts w:asciiTheme="minorHAnsi" w:hAnsiTheme="minorHAnsi"/>
              </w:rPr>
              <w:t>humane</w:t>
            </w:r>
            <w:r>
              <w:rPr>
                <w:rFonts w:asciiTheme="minorHAnsi" w:hAnsiTheme="minorHAnsi"/>
              </w:rPr>
              <w:t xml:space="preserve"> </w:t>
            </w:r>
            <w:r w:rsidR="00A62658">
              <w:rPr>
                <w:rFonts w:asciiTheme="minorHAnsi" w:hAnsiTheme="minorHAnsi"/>
              </w:rPr>
              <w:t>stunning and k</w:t>
            </w:r>
            <w:r w:rsidRPr="009E0713">
              <w:rPr>
                <w:rFonts w:asciiTheme="minorHAnsi" w:hAnsiTheme="minorHAnsi"/>
              </w:rPr>
              <w:t>illing technique</w:t>
            </w:r>
          </w:p>
          <w:p w14:paraId="6128F60C" w14:textId="77777777" w:rsidR="009E0713" w:rsidRPr="009E0713" w:rsidRDefault="00A62658" w:rsidP="00615661">
            <w:pPr>
              <w:pStyle w:val="TableText"/>
              <w:numPr>
                <w:ilvl w:val="0"/>
                <w:numId w:val="124"/>
              </w:numPr>
              <w:rPr>
                <w:rFonts w:asciiTheme="minorHAnsi" w:hAnsiTheme="minorHAnsi"/>
              </w:rPr>
            </w:pPr>
            <w:r>
              <w:rPr>
                <w:rFonts w:asciiTheme="minorHAnsi" w:hAnsiTheme="minorHAnsi"/>
              </w:rPr>
              <w:t>b</w:t>
            </w:r>
            <w:r w:rsidR="009E0713" w:rsidRPr="009E0713">
              <w:rPr>
                <w:rFonts w:asciiTheme="minorHAnsi" w:hAnsiTheme="minorHAnsi"/>
              </w:rPr>
              <w:t>leeding of suspended poultry</w:t>
            </w:r>
          </w:p>
          <w:p w14:paraId="7B741C66" w14:textId="77777777" w:rsidR="009E0713" w:rsidRPr="009E0713" w:rsidRDefault="00A62658" w:rsidP="00615661">
            <w:pPr>
              <w:pStyle w:val="TableText"/>
              <w:numPr>
                <w:ilvl w:val="0"/>
                <w:numId w:val="124"/>
              </w:numPr>
              <w:rPr>
                <w:rFonts w:asciiTheme="minorHAnsi" w:hAnsiTheme="minorHAnsi"/>
              </w:rPr>
            </w:pPr>
            <w:r>
              <w:rPr>
                <w:rFonts w:asciiTheme="minorHAnsi" w:hAnsiTheme="minorHAnsi"/>
              </w:rPr>
              <w:t>s</w:t>
            </w:r>
            <w:r w:rsidR="009E0713" w:rsidRPr="009E0713">
              <w:rPr>
                <w:rFonts w:asciiTheme="minorHAnsi" w:hAnsiTheme="minorHAnsi"/>
              </w:rPr>
              <w:t>calding temperature, times and the use of approved wetting agents</w:t>
            </w:r>
          </w:p>
          <w:p w14:paraId="3072606E" w14:textId="162A6493" w:rsidR="00875D07" w:rsidRPr="00085AC6" w:rsidRDefault="00A62658" w:rsidP="00275EF7">
            <w:pPr>
              <w:pStyle w:val="TableText"/>
              <w:numPr>
                <w:ilvl w:val="0"/>
                <w:numId w:val="124"/>
              </w:numPr>
              <w:rPr>
                <w:rFonts w:asciiTheme="minorHAnsi" w:hAnsiTheme="minorHAnsi"/>
                <w:szCs w:val="22"/>
              </w:rPr>
            </w:pPr>
            <w:r>
              <w:rPr>
                <w:rFonts w:asciiTheme="minorHAnsi" w:hAnsiTheme="minorHAnsi"/>
              </w:rPr>
              <w:t>defeathering and feet r</w:t>
            </w:r>
            <w:r w:rsidR="009E0713" w:rsidRPr="009E0713">
              <w:rPr>
                <w:rFonts w:asciiTheme="minorHAnsi" w:hAnsiTheme="minorHAnsi"/>
              </w:rPr>
              <w:t xml:space="preserve">emoval is done </w:t>
            </w:r>
            <w:r w:rsidR="009E0713">
              <w:rPr>
                <w:rFonts w:asciiTheme="minorHAnsi" w:hAnsiTheme="minorHAnsi"/>
              </w:rPr>
              <w:t>in a way</w:t>
            </w:r>
            <w:r w:rsidR="00275EF7">
              <w:rPr>
                <w:rFonts w:asciiTheme="minorHAnsi" w:hAnsiTheme="minorHAnsi"/>
              </w:rPr>
              <w:t xml:space="preserve"> to avoid</w:t>
            </w:r>
            <w:r w:rsidR="009E0713">
              <w:rPr>
                <w:rFonts w:asciiTheme="minorHAnsi" w:hAnsiTheme="minorHAnsi"/>
              </w:rPr>
              <w:t xml:space="preserve"> </w:t>
            </w:r>
            <w:r w:rsidR="009E0713" w:rsidRPr="009E0713">
              <w:rPr>
                <w:rFonts w:asciiTheme="minorHAnsi" w:hAnsiTheme="minorHAnsi"/>
              </w:rPr>
              <w:t>contamination of the product or the processing area</w:t>
            </w:r>
            <w:r>
              <w:rPr>
                <w:rFonts w:asciiTheme="minorHAnsi" w:hAnsiTheme="minorHAnsi"/>
              </w:rPr>
              <w:t>.</w:t>
            </w:r>
          </w:p>
        </w:tc>
        <w:tc>
          <w:tcPr>
            <w:tcW w:w="2970" w:type="dxa"/>
            <w:shd w:val="clear" w:color="auto" w:fill="auto"/>
          </w:tcPr>
          <w:p w14:paraId="2EEA1AAD" w14:textId="77777777" w:rsidR="00E21514" w:rsidRPr="00085AC6" w:rsidRDefault="00370528" w:rsidP="00E21514">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E21514" w:rsidRPr="00085AC6">
              <w:rPr>
                <w:rFonts w:asciiTheme="minorHAnsi" w:hAnsiTheme="minorHAnsi"/>
              </w:rPr>
              <w:t xml:space="preserve"> - Order 3.02</w:t>
            </w:r>
          </w:p>
          <w:p w14:paraId="660E39F5" w14:textId="77777777" w:rsidR="00E21514" w:rsidRPr="00085AC6" w:rsidRDefault="00B9150F" w:rsidP="00E21514">
            <w:pPr>
              <w:pStyle w:val="TableText"/>
              <w:rPr>
                <w:rFonts w:asciiTheme="minorHAnsi" w:hAnsiTheme="minorHAnsi"/>
                <w:szCs w:val="20"/>
              </w:rPr>
            </w:pPr>
            <w:r>
              <w:rPr>
                <w:rFonts w:asciiTheme="minorHAnsi" w:hAnsiTheme="minorHAnsi"/>
                <w:szCs w:val="20"/>
              </w:rPr>
              <w:t>EC(PM&amp;PMP)Os</w:t>
            </w:r>
            <w:r w:rsidR="00E21514" w:rsidRPr="00085AC6">
              <w:rPr>
                <w:rFonts w:asciiTheme="minorHAnsi" w:hAnsiTheme="minorHAnsi"/>
                <w:szCs w:val="20"/>
              </w:rPr>
              <w:t xml:space="preserve"> - Schedule 2, Clause 11.1</w:t>
            </w:r>
          </w:p>
          <w:p w14:paraId="4AD26769" w14:textId="77777777" w:rsidR="005E1F12" w:rsidRDefault="00E21514" w:rsidP="00E21514">
            <w:pPr>
              <w:pStyle w:val="TableText"/>
              <w:rPr>
                <w:rFonts w:asciiTheme="minorHAnsi" w:hAnsiTheme="minorHAnsi"/>
                <w:szCs w:val="20"/>
              </w:rPr>
            </w:pPr>
            <w:r w:rsidRPr="00085AC6">
              <w:rPr>
                <w:rFonts w:asciiTheme="minorHAnsi" w:hAnsiTheme="minorHAnsi"/>
                <w:szCs w:val="20"/>
              </w:rPr>
              <w:t>AS 4465 - 14 (a) 4.5</w:t>
            </w:r>
          </w:p>
          <w:p w14:paraId="04D60735" w14:textId="77777777" w:rsidR="009E0713" w:rsidRPr="009E0713" w:rsidRDefault="009E0713" w:rsidP="009E0713">
            <w:pPr>
              <w:rPr>
                <w:color w:val="000000"/>
                <w:sz w:val="20"/>
              </w:rPr>
            </w:pPr>
            <w:r>
              <w:rPr>
                <w:sz w:val="20"/>
              </w:rPr>
              <w:t xml:space="preserve">AS 4465 - </w:t>
            </w:r>
            <w:r>
              <w:rPr>
                <w:color w:val="000000"/>
                <w:sz w:val="20"/>
              </w:rPr>
              <w:t>15.24 - 15.44</w:t>
            </w:r>
          </w:p>
        </w:tc>
      </w:tr>
      <w:tr w:rsidR="00E21514" w:rsidRPr="00085AC6" w14:paraId="79E116B1" w14:textId="77777777" w:rsidTr="001421E1">
        <w:tc>
          <w:tcPr>
            <w:tcW w:w="817" w:type="dxa"/>
            <w:shd w:val="clear" w:color="auto" w:fill="auto"/>
          </w:tcPr>
          <w:p w14:paraId="096DB3A9" w14:textId="77777777" w:rsidR="00E21514" w:rsidRPr="00085AC6" w:rsidRDefault="00E21514" w:rsidP="00E21514">
            <w:pPr>
              <w:pStyle w:val="TableText"/>
              <w:rPr>
                <w:rFonts w:asciiTheme="minorHAnsi" w:hAnsiTheme="minorHAnsi"/>
                <w:szCs w:val="22"/>
              </w:rPr>
            </w:pPr>
            <w:r w:rsidRPr="00085AC6">
              <w:rPr>
                <w:rFonts w:asciiTheme="minorHAnsi" w:hAnsiTheme="minorHAnsi"/>
                <w:szCs w:val="22"/>
              </w:rPr>
              <w:t>12.2</w:t>
            </w:r>
          </w:p>
        </w:tc>
        <w:tc>
          <w:tcPr>
            <w:tcW w:w="5850" w:type="dxa"/>
            <w:shd w:val="clear" w:color="auto" w:fill="auto"/>
          </w:tcPr>
          <w:p w14:paraId="5092215A" w14:textId="77777777" w:rsidR="00E21514" w:rsidRPr="00085AC6" w:rsidRDefault="00E21514" w:rsidP="00E21514">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Each task</w:t>
            </w:r>
            <w:r w:rsidR="00721743" w:rsidRPr="00085AC6">
              <w:rPr>
                <w:rFonts w:asciiTheme="minorHAnsi" w:hAnsiTheme="minorHAnsi"/>
                <w:szCs w:val="22"/>
              </w:rPr>
              <w:t xml:space="preserve"> of </w:t>
            </w:r>
            <w:r w:rsidR="00B71EA5">
              <w:rPr>
                <w:rFonts w:asciiTheme="minorHAnsi" w:hAnsiTheme="minorHAnsi"/>
                <w:szCs w:val="22"/>
              </w:rPr>
              <w:t xml:space="preserve">the </w:t>
            </w:r>
            <w:r w:rsidR="00721743" w:rsidRPr="00085AC6">
              <w:rPr>
                <w:rFonts w:asciiTheme="minorHAnsi" w:hAnsiTheme="minorHAnsi"/>
                <w:szCs w:val="22"/>
              </w:rPr>
              <w:t>slaughter process</w:t>
            </w:r>
            <w:r w:rsidRPr="00085AC6">
              <w:rPr>
                <w:rFonts w:asciiTheme="minorHAnsi" w:hAnsiTheme="minorHAnsi"/>
                <w:szCs w:val="22"/>
              </w:rPr>
              <w:t xml:space="preserve"> has a work instruction and the personnel are competent in their application</w:t>
            </w:r>
            <w:r w:rsidR="00B71EA5">
              <w:rPr>
                <w:rFonts w:asciiTheme="minorHAnsi" w:hAnsiTheme="minorHAnsi"/>
                <w:szCs w:val="22"/>
              </w:rPr>
              <w:t>.</w:t>
            </w:r>
          </w:p>
        </w:tc>
        <w:tc>
          <w:tcPr>
            <w:tcW w:w="2970" w:type="dxa"/>
            <w:shd w:val="clear" w:color="auto" w:fill="auto"/>
          </w:tcPr>
          <w:p w14:paraId="11165410" w14:textId="77777777" w:rsidR="00E21514" w:rsidRPr="00085AC6" w:rsidRDefault="00370528" w:rsidP="00E21514">
            <w:pPr>
              <w:spacing w:after="0" w:line="240" w:lineRule="auto"/>
              <w:rPr>
                <w:rFonts w:asciiTheme="minorHAnsi" w:hAnsiTheme="minorHAnsi"/>
              </w:rPr>
            </w:pPr>
            <w:r>
              <w:rPr>
                <w:rFonts w:asciiTheme="minorHAnsi" w:hAnsiTheme="minorHAnsi"/>
              </w:rPr>
              <w:t>EC(PM&amp;PMP)O</w:t>
            </w:r>
            <w:r w:rsidR="00B9150F">
              <w:rPr>
                <w:rFonts w:asciiTheme="minorHAnsi" w:hAnsiTheme="minorHAnsi"/>
              </w:rPr>
              <w:t>s</w:t>
            </w:r>
            <w:r w:rsidR="00E21514" w:rsidRPr="00085AC6">
              <w:rPr>
                <w:rFonts w:asciiTheme="minorHAnsi" w:hAnsiTheme="minorHAnsi"/>
              </w:rPr>
              <w:t xml:space="preserve"> - Schedule </w:t>
            </w:r>
            <w:r w:rsidR="007D5120" w:rsidRPr="00085AC6">
              <w:rPr>
                <w:rFonts w:asciiTheme="minorHAnsi" w:hAnsiTheme="minorHAnsi"/>
              </w:rPr>
              <w:t>2</w:t>
            </w:r>
            <w:r w:rsidR="00E21514" w:rsidRPr="00085AC6">
              <w:rPr>
                <w:rFonts w:asciiTheme="minorHAnsi" w:hAnsiTheme="minorHAnsi"/>
              </w:rPr>
              <w:t xml:space="preserve">,  Part </w:t>
            </w:r>
            <w:r w:rsidR="007D5120" w:rsidRPr="00085AC6">
              <w:rPr>
                <w:rFonts w:asciiTheme="minorHAnsi" w:hAnsiTheme="minorHAnsi"/>
              </w:rPr>
              <w:t>2, Clause 11.1 (a)</w:t>
            </w:r>
          </w:p>
          <w:p w14:paraId="20A39F8A" w14:textId="77777777" w:rsidR="00E21514" w:rsidRPr="00085AC6" w:rsidRDefault="00721743" w:rsidP="00E21514">
            <w:pPr>
              <w:spacing w:after="0" w:line="240" w:lineRule="auto"/>
              <w:rPr>
                <w:rFonts w:asciiTheme="minorHAnsi" w:hAnsiTheme="minorHAnsi"/>
              </w:rPr>
            </w:pPr>
            <w:r w:rsidRPr="00085AC6">
              <w:rPr>
                <w:rFonts w:asciiTheme="minorHAnsi" w:hAnsiTheme="minorHAnsi"/>
              </w:rPr>
              <w:t>AS 4465 - 14 (a) 4.9</w:t>
            </w:r>
          </w:p>
          <w:p w14:paraId="402C2DAD" w14:textId="77777777" w:rsidR="00E21514" w:rsidRPr="005D655F" w:rsidRDefault="00E21514" w:rsidP="00E21514">
            <w:pPr>
              <w:pStyle w:val="TableText"/>
              <w:rPr>
                <w:rFonts w:asciiTheme="minorHAnsi" w:hAnsiTheme="minorHAnsi"/>
              </w:rPr>
            </w:pPr>
            <w:r w:rsidRPr="00085AC6">
              <w:rPr>
                <w:rFonts w:asciiTheme="minorHAnsi" w:hAnsiTheme="minorHAnsi"/>
              </w:rPr>
              <w:t>AS 4465 - 4.2 (a)</w:t>
            </w:r>
          </w:p>
        </w:tc>
      </w:tr>
      <w:tr w:rsidR="00E21514" w:rsidRPr="00085AC6" w14:paraId="2F748B9F" w14:textId="77777777" w:rsidTr="001421E1">
        <w:tc>
          <w:tcPr>
            <w:tcW w:w="817" w:type="dxa"/>
            <w:shd w:val="clear" w:color="auto" w:fill="auto"/>
          </w:tcPr>
          <w:p w14:paraId="4B308421" w14:textId="77777777" w:rsidR="00E21514" w:rsidRPr="00085AC6" w:rsidRDefault="00E21514" w:rsidP="00E21514">
            <w:pPr>
              <w:pStyle w:val="TableText"/>
              <w:rPr>
                <w:rFonts w:asciiTheme="minorHAnsi" w:hAnsiTheme="minorHAnsi"/>
                <w:szCs w:val="22"/>
              </w:rPr>
            </w:pPr>
            <w:r w:rsidRPr="00085AC6">
              <w:rPr>
                <w:rFonts w:asciiTheme="minorHAnsi" w:hAnsiTheme="minorHAnsi"/>
                <w:szCs w:val="22"/>
              </w:rPr>
              <w:t>12.3</w:t>
            </w:r>
          </w:p>
        </w:tc>
        <w:tc>
          <w:tcPr>
            <w:tcW w:w="5850" w:type="dxa"/>
            <w:shd w:val="clear" w:color="auto" w:fill="auto"/>
          </w:tcPr>
          <w:p w14:paraId="1F49BB55" w14:textId="3F4F3DC8" w:rsidR="00A763F9" w:rsidRDefault="00E21514" w:rsidP="002A52CB">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00C33A23" w:rsidRPr="00085AC6">
              <w:rPr>
                <w:rFonts w:asciiTheme="minorHAnsi" w:hAnsiTheme="minorHAnsi"/>
                <w:szCs w:val="22"/>
              </w:rPr>
              <w:t>Various poultry slaughter</w:t>
            </w:r>
            <w:r w:rsidR="00A763F9">
              <w:rPr>
                <w:rFonts w:asciiTheme="minorHAnsi" w:hAnsiTheme="minorHAnsi"/>
                <w:szCs w:val="22"/>
              </w:rPr>
              <w:t>ing</w:t>
            </w:r>
            <w:r w:rsidR="00C33A23" w:rsidRPr="00085AC6">
              <w:rPr>
                <w:rFonts w:asciiTheme="minorHAnsi" w:hAnsiTheme="minorHAnsi"/>
                <w:szCs w:val="22"/>
              </w:rPr>
              <w:t xml:space="preserve"> </w:t>
            </w:r>
            <w:r w:rsidR="00A763F9">
              <w:rPr>
                <w:rFonts w:asciiTheme="minorHAnsi" w:hAnsiTheme="minorHAnsi"/>
                <w:szCs w:val="22"/>
              </w:rPr>
              <w:t>procedures must</w:t>
            </w:r>
            <w:r w:rsidR="002A52CB">
              <w:rPr>
                <w:rFonts w:asciiTheme="minorHAnsi" w:hAnsiTheme="minorHAnsi"/>
                <w:szCs w:val="22"/>
              </w:rPr>
              <w:t xml:space="preserve"> </w:t>
            </w:r>
            <w:r w:rsidR="00C33A23" w:rsidRPr="00085AC6">
              <w:rPr>
                <w:rFonts w:asciiTheme="minorHAnsi" w:hAnsiTheme="minorHAnsi"/>
                <w:szCs w:val="22"/>
              </w:rPr>
              <w:t xml:space="preserve">be performed hygienically to avoid contamination and cross-contamination such as scalding, defeathering and feet removal, evisceration, </w:t>
            </w:r>
            <w:r w:rsidR="005431BC" w:rsidRPr="00085AC6">
              <w:rPr>
                <w:rFonts w:asciiTheme="minorHAnsi" w:hAnsiTheme="minorHAnsi"/>
                <w:szCs w:val="22"/>
              </w:rPr>
              <w:t xml:space="preserve">washing, </w:t>
            </w:r>
            <w:r w:rsidR="007D2BD5">
              <w:rPr>
                <w:rFonts w:asciiTheme="minorHAnsi" w:hAnsiTheme="minorHAnsi"/>
                <w:szCs w:val="22"/>
              </w:rPr>
              <w:t>spin washing. Procedures include</w:t>
            </w:r>
            <w:r w:rsidR="002A52CB">
              <w:rPr>
                <w:rFonts w:asciiTheme="minorHAnsi" w:hAnsiTheme="minorHAnsi"/>
                <w:szCs w:val="22"/>
              </w:rPr>
              <w:t>:</w:t>
            </w:r>
          </w:p>
          <w:p w14:paraId="6AA48172"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Equipment used to convey poultry carcases is kept clean and washed regularly to prevent the contamination of poultry meat.</w:t>
            </w:r>
          </w:p>
          <w:p w14:paraId="4406DCE3"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The inner and outer surface is individually washed with potable water (water volume is to be monitored to ensure effectiveness)</w:t>
            </w:r>
            <w:r w:rsidR="00B71EA5">
              <w:rPr>
                <w:rFonts w:asciiTheme="minorHAnsi" w:hAnsiTheme="minorHAnsi"/>
              </w:rPr>
              <w:t>.</w:t>
            </w:r>
          </w:p>
          <w:p w14:paraId="5654CE93"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The temperature of the wash water is not to exceed 18°C at any time.</w:t>
            </w:r>
          </w:p>
          <w:p w14:paraId="0E85BCA4"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Carcases immersed for more than 15 minutes a</w:t>
            </w:r>
            <w:r w:rsidR="00B9150F">
              <w:rPr>
                <w:rFonts w:asciiTheme="minorHAnsi" w:hAnsiTheme="minorHAnsi"/>
              </w:rPr>
              <w:t xml:space="preserve">re to be in water of less than </w:t>
            </w:r>
            <w:r w:rsidRPr="002A52CB">
              <w:rPr>
                <w:rFonts w:asciiTheme="minorHAnsi" w:hAnsiTheme="minorHAnsi"/>
              </w:rPr>
              <w:t>4°C</w:t>
            </w:r>
            <w:r w:rsidR="00B71EA5">
              <w:rPr>
                <w:rFonts w:asciiTheme="minorHAnsi" w:hAnsiTheme="minorHAnsi"/>
              </w:rPr>
              <w:t>.</w:t>
            </w:r>
          </w:p>
          <w:p w14:paraId="3BA28DE2" w14:textId="77777777" w:rsidR="002A52CB" w:rsidRPr="002A52CB" w:rsidRDefault="00B71EA5" w:rsidP="00615661">
            <w:pPr>
              <w:pStyle w:val="TableText"/>
              <w:numPr>
                <w:ilvl w:val="0"/>
                <w:numId w:val="129"/>
              </w:numPr>
              <w:rPr>
                <w:rFonts w:asciiTheme="minorHAnsi" w:hAnsiTheme="minorHAnsi"/>
              </w:rPr>
            </w:pPr>
            <w:r>
              <w:rPr>
                <w:rFonts w:asciiTheme="minorHAnsi" w:hAnsiTheme="minorHAnsi"/>
              </w:rPr>
              <w:t>Where s</w:t>
            </w:r>
            <w:r w:rsidR="002A52CB" w:rsidRPr="002A52CB">
              <w:rPr>
                <w:rFonts w:asciiTheme="minorHAnsi" w:hAnsiTheme="minorHAnsi"/>
              </w:rPr>
              <w:t>pin</w:t>
            </w:r>
            <w:r>
              <w:rPr>
                <w:rFonts w:asciiTheme="minorHAnsi" w:hAnsiTheme="minorHAnsi"/>
              </w:rPr>
              <w:t xml:space="preserve"> w</w:t>
            </w:r>
            <w:r w:rsidR="002A52CB" w:rsidRPr="002A52CB">
              <w:rPr>
                <w:rFonts w:asciiTheme="minorHAnsi" w:hAnsiTheme="minorHAnsi"/>
              </w:rPr>
              <w:t>ashing is followed by immersion and/or air chilling</w:t>
            </w:r>
            <w:r>
              <w:rPr>
                <w:rFonts w:asciiTheme="minorHAnsi" w:hAnsiTheme="minorHAnsi"/>
              </w:rPr>
              <w:t>,</w:t>
            </w:r>
            <w:r w:rsidR="002A52CB" w:rsidRPr="002A52CB">
              <w:rPr>
                <w:rFonts w:asciiTheme="minorHAnsi" w:hAnsiTheme="minorHAnsi"/>
              </w:rPr>
              <w:t xml:space="preserve"> the temperature of the water in the spin wash is not to exceed 10°C</w:t>
            </w:r>
            <w:r>
              <w:rPr>
                <w:rFonts w:asciiTheme="minorHAnsi" w:hAnsiTheme="minorHAnsi"/>
              </w:rPr>
              <w:t>.</w:t>
            </w:r>
            <w:r w:rsidR="002A52CB" w:rsidRPr="002A52CB">
              <w:rPr>
                <w:rFonts w:asciiTheme="minorHAnsi" w:hAnsiTheme="minorHAnsi"/>
              </w:rPr>
              <w:t xml:space="preserve"> </w:t>
            </w:r>
          </w:p>
          <w:p w14:paraId="6629FAAE"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The process is such that the poultry carcases proceed to clean water at the discharge end.</w:t>
            </w:r>
          </w:p>
          <w:p w14:paraId="7382CE68" w14:textId="77777777" w:rsidR="002A52CB" w:rsidRPr="002A52CB" w:rsidRDefault="002A52CB" w:rsidP="00615661">
            <w:pPr>
              <w:pStyle w:val="TableText"/>
              <w:numPr>
                <w:ilvl w:val="0"/>
                <w:numId w:val="129"/>
              </w:numPr>
              <w:rPr>
                <w:rFonts w:asciiTheme="minorHAnsi" w:hAnsiTheme="minorHAnsi"/>
              </w:rPr>
            </w:pPr>
            <w:r w:rsidRPr="002A52CB">
              <w:rPr>
                <w:rFonts w:asciiTheme="minorHAnsi" w:hAnsiTheme="minorHAnsi"/>
              </w:rPr>
              <w:t xml:space="preserve">Chlorinated water is to have detectable chlorine levels at the discharge point or approved chemicals used as sanitisers at concentrations approved by the controlling authority. </w:t>
            </w:r>
          </w:p>
          <w:p w14:paraId="7C356CE1" w14:textId="77777777" w:rsidR="002A52CB" w:rsidRDefault="002A52CB" w:rsidP="00615661">
            <w:pPr>
              <w:pStyle w:val="TableText"/>
              <w:numPr>
                <w:ilvl w:val="0"/>
                <w:numId w:val="129"/>
              </w:numPr>
              <w:rPr>
                <w:rFonts w:asciiTheme="minorHAnsi" w:hAnsiTheme="minorHAnsi"/>
                <w:szCs w:val="22"/>
              </w:rPr>
            </w:pPr>
            <w:r w:rsidRPr="002A52CB">
              <w:rPr>
                <w:rFonts w:asciiTheme="minorHAnsi" w:hAnsiTheme="minorHAnsi"/>
                <w:szCs w:val="22"/>
              </w:rPr>
              <w:t>Draining of poultry carcases is not to cause cross contamination from the water from other carcases.</w:t>
            </w:r>
          </w:p>
          <w:p w14:paraId="289EF2BE" w14:textId="77777777" w:rsidR="00F533DE" w:rsidRPr="001E6476" w:rsidRDefault="002A52CB" w:rsidP="00615661">
            <w:pPr>
              <w:pStyle w:val="TableText"/>
              <w:numPr>
                <w:ilvl w:val="0"/>
                <w:numId w:val="128"/>
              </w:numPr>
              <w:rPr>
                <w:rFonts w:asciiTheme="minorHAnsi" w:hAnsiTheme="minorHAnsi"/>
                <w:szCs w:val="22"/>
              </w:rPr>
            </w:pPr>
            <w:r>
              <w:rPr>
                <w:rFonts w:asciiTheme="minorHAnsi" w:hAnsiTheme="minorHAnsi"/>
                <w:szCs w:val="22"/>
              </w:rPr>
              <w:t>The product integrity is maintained</w:t>
            </w:r>
            <w:r w:rsidRPr="00085AC6">
              <w:rPr>
                <w:rFonts w:asciiTheme="minorHAnsi" w:hAnsiTheme="minorHAnsi"/>
                <w:szCs w:val="22"/>
              </w:rPr>
              <w:t>.</w:t>
            </w:r>
          </w:p>
        </w:tc>
        <w:tc>
          <w:tcPr>
            <w:tcW w:w="2970" w:type="dxa"/>
            <w:shd w:val="clear" w:color="auto" w:fill="auto"/>
          </w:tcPr>
          <w:p w14:paraId="74D3385D" w14:textId="77777777" w:rsidR="00411F64" w:rsidRPr="00085AC6" w:rsidRDefault="00370528" w:rsidP="00D849D2">
            <w:pPr>
              <w:spacing w:after="0" w:line="240" w:lineRule="auto"/>
              <w:rPr>
                <w:rFonts w:asciiTheme="minorHAnsi" w:hAnsiTheme="minorHAnsi"/>
                <w:szCs w:val="20"/>
              </w:rPr>
            </w:pPr>
            <w:r>
              <w:rPr>
                <w:rFonts w:asciiTheme="minorHAnsi" w:hAnsiTheme="minorHAnsi"/>
              </w:rPr>
              <w:t>EC(PM&amp;PMP)O</w:t>
            </w:r>
            <w:r w:rsidR="00B9150F">
              <w:rPr>
                <w:rFonts w:asciiTheme="minorHAnsi" w:hAnsiTheme="minorHAnsi"/>
              </w:rPr>
              <w:t>s</w:t>
            </w:r>
            <w:r w:rsidR="00D849D2" w:rsidRPr="00085AC6">
              <w:rPr>
                <w:rFonts w:asciiTheme="minorHAnsi" w:hAnsiTheme="minorHAnsi"/>
              </w:rPr>
              <w:t xml:space="preserve"> - 4.14</w:t>
            </w:r>
          </w:p>
          <w:p w14:paraId="662643B7" w14:textId="77777777" w:rsidR="00290802" w:rsidRPr="00085AC6" w:rsidRDefault="00290802" w:rsidP="00E21514">
            <w:pPr>
              <w:pStyle w:val="TableText"/>
              <w:rPr>
                <w:rFonts w:asciiTheme="minorHAnsi" w:hAnsiTheme="minorHAnsi"/>
                <w:szCs w:val="20"/>
              </w:rPr>
            </w:pPr>
            <w:r w:rsidRPr="00085AC6">
              <w:rPr>
                <w:rFonts w:asciiTheme="minorHAnsi" w:hAnsiTheme="minorHAnsi"/>
                <w:szCs w:val="20"/>
              </w:rPr>
              <w:t xml:space="preserve">EC(MMP)O </w:t>
            </w:r>
            <w:r w:rsidR="00A763F9">
              <w:rPr>
                <w:rFonts w:asciiTheme="minorHAnsi" w:hAnsiTheme="minorHAnsi"/>
                <w:szCs w:val="20"/>
              </w:rPr>
              <w:t>Schedule 5 – Part 1, Clauses 1-3</w:t>
            </w:r>
          </w:p>
          <w:p w14:paraId="6500AE1A" w14:textId="77777777" w:rsidR="00E21514" w:rsidRPr="00085AC6" w:rsidRDefault="00D849D2" w:rsidP="00463264">
            <w:pPr>
              <w:pStyle w:val="TableText"/>
              <w:rPr>
                <w:rFonts w:asciiTheme="minorHAnsi" w:hAnsiTheme="minorHAnsi"/>
              </w:rPr>
            </w:pPr>
            <w:r w:rsidRPr="00085AC6">
              <w:rPr>
                <w:rFonts w:asciiTheme="minorHAnsi" w:hAnsiTheme="minorHAnsi"/>
              </w:rPr>
              <w:t>AS 4465 - 15.</w:t>
            </w:r>
            <w:r w:rsidR="00463264" w:rsidRPr="00085AC6">
              <w:rPr>
                <w:rFonts w:asciiTheme="minorHAnsi" w:hAnsiTheme="minorHAnsi"/>
              </w:rPr>
              <w:t>27 to 15.8</w:t>
            </w:r>
            <w:r w:rsidR="00300E25">
              <w:rPr>
                <w:rFonts w:asciiTheme="minorHAnsi" w:hAnsiTheme="minorHAnsi"/>
              </w:rPr>
              <w:t>7</w:t>
            </w:r>
            <w:r w:rsidR="00565CDA">
              <w:rPr>
                <w:rFonts w:asciiTheme="minorHAnsi" w:hAnsiTheme="minorHAnsi"/>
              </w:rPr>
              <w:t>, 15.99</w:t>
            </w:r>
          </w:p>
          <w:p w14:paraId="6624077D" w14:textId="77777777" w:rsidR="00463264" w:rsidRPr="00085AC6" w:rsidRDefault="00463264" w:rsidP="00463264">
            <w:pPr>
              <w:pStyle w:val="TableText"/>
              <w:rPr>
                <w:rFonts w:asciiTheme="minorHAnsi" w:hAnsiTheme="minorHAnsi"/>
              </w:rPr>
            </w:pPr>
          </w:p>
          <w:p w14:paraId="0F4043C5" w14:textId="77777777" w:rsidR="00463264" w:rsidRPr="00085AC6" w:rsidRDefault="00463264" w:rsidP="00463264">
            <w:pPr>
              <w:pStyle w:val="TableText"/>
              <w:rPr>
                <w:rFonts w:asciiTheme="minorHAnsi" w:hAnsiTheme="minorHAnsi"/>
                <w:szCs w:val="20"/>
              </w:rPr>
            </w:pPr>
          </w:p>
        </w:tc>
      </w:tr>
      <w:tr w:rsidR="00A763F9" w:rsidRPr="00085AC6" w14:paraId="26A8F526" w14:textId="77777777" w:rsidTr="001421E1">
        <w:tc>
          <w:tcPr>
            <w:tcW w:w="817" w:type="dxa"/>
            <w:shd w:val="clear" w:color="auto" w:fill="auto"/>
          </w:tcPr>
          <w:p w14:paraId="251D2F4D" w14:textId="77777777" w:rsidR="00A763F9" w:rsidRPr="00085AC6" w:rsidRDefault="00A763F9" w:rsidP="00E21514">
            <w:pPr>
              <w:pStyle w:val="TableText"/>
              <w:rPr>
                <w:rFonts w:asciiTheme="minorHAnsi" w:hAnsiTheme="minorHAnsi"/>
                <w:szCs w:val="22"/>
              </w:rPr>
            </w:pPr>
          </w:p>
        </w:tc>
        <w:tc>
          <w:tcPr>
            <w:tcW w:w="5850" w:type="dxa"/>
            <w:shd w:val="clear" w:color="auto" w:fill="auto"/>
          </w:tcPr>
          <w:p w14:paraId="6BAC5CF6" w14:textId="77777777" w:rsidR="00A763F9" w:rsidRDefault="00A763F9" w:rsidP="00A763F9">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00B71EA5">
              <w:rPr>
                <w:rFonts w:asciiTheme="minorHAnsi" w:hAnsiTheme="minorHAnsi"/>
                <w:szCs w:val="22"/>
              </w:rPr>
              <w:t>P</w:t>
            </w:r>
            <w:r w:rsidRPr="00085AC6">
              <w:rPr>
                <w:rFonts w:asciiTheme="minorHAnsi" w:hAnsiTheme="minorHAnsi"/>
                <w:szCs w:val="22"/>
              </w:rPr>
              <w:t xml:space="preserve">ost-mortem inspection </w:t>
            </w:r>
            <w:r w:rsidR="00B71EA5">
              <w:rPr>
                <w:rFonts w:asciiTheme="minorHAnsi" w:hAnsiTheme="minorHAnsi"/>
                <w:szCs w:val="22"/>
              </w:rPr>
              <w:t xml:space="preserve">is </w:t>
            </w:r>
            <w:r w:rsidRPr="00085AC6">
              <w:rPr>
                <w:rFonts w:asciiTheme="minorHAnsi" w:hAnsiTheme="minorHAnsi"/>
                <w:szCs w:val="22"/>
              </w:rPr>
              <w:t xml:space="preserve">performed hygienically by </w:t>
            </w:r>
            <w:r w:rsidR="00B71EA5">
              <w:rPr>
                <w:rFonts w:asciiTheme="minorHAnsi" w:hAnsiTheme="minorHAnsi"/>
                <w:szCs w:val="22"/>
              </w:rPr>
              <w:t xml:space="preserve">an </w:t>
            </w:r>
            <w:r w:rsidRPr="00085AC6">
              <w:rPr>
                <w:rFonts w:asciiTheme="minorHAnsi" w:hAnsiTheme="minorHAnsi"/>
                <w:szCs w:val="22"/>
              </w:rPr>
              <w:t>adequate number of suitably trained personnel and disposition</w:t>
            </w:r>
            <w:r w:rsidR="00B71EA5">
              <w:rPr>
                <w:rFonts w:asciiTheme="minorHAnsi" w:hAnsiTheme="minorHAnsi"/>
                <w:szCs w:val="22"/>
              </w:rPr>
              <w:t>s</w:t>
            </w:r>
            <w:r w:rsidRPr="00085AC6">
              <w:rPr>
                <w:rFonts w:asciiTheme="minorHAnsi" w:hAnsiTheme="minorHAnsi"/>
                <w:szCs w:val="22"/>
              </w:rPr>
              <w:t xml:space="preserve"> made as appropriate. </w:t>
            </w:r>
          </w:p>
          <w:p w14:paraId="4E7727DA" w14:textId="77777777" w:rsidR="00A763F9" w:rsidRPr="00BA3BAE" w:rsidRDefault="00B71EA5" w:rsidP="00B71EA5">
            <w:pPr>
              <w:pStyle w:val="TableText"/>
              <w:rPr>
                <w:rFonts w:asciiTheme="minorHAnsi" w:hAnsiTheme="minorHAnsi"/>
              </w:rPr>
            </w:pPr>
            <w:r>
              <w:rPr>
                <w:rFonts w:asciiTheme="minorHAnsi" w:hAnsiTheme="minorHAnsi"/>
              </w:rPr>
              <w:t xml:space="preserve">The </w:t>
            </w:r>
            <w:r w:rsidR="00A763F9" w:rsidRPr="00BA3BAE">
              <w:rPr>
                <w:rFonts w:asciiTheme="minorHAnsi" w:hAnsiTheme="minorHAnsi"/>
              </w:rPr>
              <w:t>post mortem disposition of carcases and their p</w:t>
            </w:r>
            <w:r>
              <w:rPr>
                <w:rFonts w:asciiTheme="minorHAnsi" w:hAnsiTheme="minorHAnsi"/>
              </w:rPr>
              <w:t xml:space="preserve">arts determines that they are: </w:t>
            </w:r>
            <w:r w:rsidR="00A763F9" w:rsidRPr="00BA3BAE">
              <w:rPr>
                <w:rFonts w:asciiTheme="minorHAnsi" w:hAnsiTheme="minorHAnsi"/>
              </w:rPr>
              <w:t xml:space="preserve"> </w:t>
            </w:r>
          </w:p>
          <w:p w14:paraId="4C40B1FB" w14:textId="77777777" w:rsidR="00A763F9" w:rsidRPr="00BA3BAE" w:rsidRDefault="00B71EA5" w:rsidP="00615661">
            <w:pPr>
              <w:pStyle w:val="TableText"/>
              <w:numPr>
                <w:ilvl w:val="0"/>
                <w:numId w:val="127"/>
              </w:numPr>
              <w:rPr>
                <w:rFonts w:asciiTheme="minorHAnsi" w:hAnsiTheme="minorHAnsi"/>
              </w:rPr>
            </w:pPr>
            <w:r>
              <w:rPr>
                <w:rFonts w:asciiTheme="minorHAnsi" w:hAnsiTheme="minorHAnsi"/>
              </w:rPr>
              <w:t>passed for human consumption</w:t>
            </w:r>
          </w:p>
          <w:p w14:paraId="68F8D794" w14:textId="77777777" w:rsidR="00B71EA5" w:rsidRDefault="00B71EA5" w:rsidP="00615661">
            <w:pPr>
              <w:pStyle w:val="TableText"/>
              <w:numPr>
                <w:ilvl w:val="0"/>
                <w:numId w:val="127"/>
              </w:numPr>
              <w:rPr>
                <w:rFonts w:asciiTheme="minorHAnsi" w:hAnsiTheme="minorHAnsi"/>
              </w:rPr>
            </w:pPr>
            <w:r>
              <w:rPr>
                <w:rFonts w:asciiTheme="minorHAnsi" w:hAnsiTheme="minorHAnsi"/>
              </w:rPr>
              <w:t>fit for animal food</w:t>
            </w:r>
          </w:p>
          <w:p w14:paraId="2D732A19" w14:textId="77777777" w:rsidR="00B71EA5" w:rsidRPr="00B71EA5" w:rsidRDefault="00B71EA5" w:rsidP="00B71EA5">
            <w:pPr>
              <w:pStyle w:val="TableText"/>
              <w:ind w:left="720"/>
              <w:rPr>
                <w:rFonts w:asciiTheme="minorHAnsi" w:hAnsiTheme="minorHAnsi"/>
              </w:rPr>
            </w:pPr>
            <w:r>
              <w:rPr>
                <w:rFonts w:asciiTheme="minorHAnsi" w:hAnsiTheme="minorHAnsi"/>
              </w:rPr>
              <w:t>or</w:t>
            </w:r>
          </w:p>
          <w:p w14:paraId="3622D90C" w14:textId="77777777" w:rsidR="00A763F9" w:rsidRPr="001E6476" w:rsidRDefault="00A763F9" w:rsidP="00615661">
            <w:pPr>
              <w:pStyle w:val="TableText"/>
              <w:numPr>
                <w:ilvl w:val="0"/>
                <w:numId w:val="127"/>
              </w:numPr>
              <w:rPr>
                <w:rFonts w:asciiTheme="minorHAnsi" w:hAnsiTheme="minorHAnsi"/>
              </w:rPr>
            </w:pPr>
            <w:r w:rsidRPr="00BA3BAE">
              <w:rPr>
                <w:rFonts w:asciiTheme="minorHAnsi" w:hAnsiTheme="minorHAnsi"/>
                <w:szCs w:val="22"/>
              </w:rPr>
              <w:t>condemned</w:t>
            </w:r>
          </w:p>
        </w:tc>
        <w:tc>
          <w:tcPr>
            <w:tcW w:w="2970" w:type="dxa"/>
            <w:shd w:val="clear" w:color="auto" w:fill="auto"/>
          </w:tcPr>
          <w:p w14:paraId="71ED84A3" w14:textId="77777777" w:rsidR="00A763F9" w:rsidRDefault="00A763F9" w:rsidP="00D849D2">
            <w:pPr>
              <w:spacing w:after="0" w:line="240" w:lineRule="auto"/>
              <w:rPr>
                <w:rFonts w:asciiTheme="minorHAnsi" w:hAnsiTheme="minorHAnsi"/>
              </w:rPr>
            </w:pPr>
            <w:r w:rsidRPr="00085AC6">
              <w:rPr>
                <w:rFonts w:asciiTheme="minorHAnsi" w:hAnsiTheme="minorHAnsi"/>
                <w:szCs w:val="20"/>
              </w:rPr>
              <w:t xml:space="preserve">EC(MMP)O </w:t>
            </w:r>
            <w:r>
              <w:rPr>
                <w:rFonts w:asciiTheme="minorHAnsi" w:hAnsiTheme="minorHAnsi"/>
                <w:szCs w:val="20"/>
              </w:rPr>
              <w:t>Schedule 5 – Part 1, Clause 4</w:t>
            </w:r>
          </w:p>
          <w:p w14:paraId="400654E8" w14:textId="77777777" w:rsidR="00A763F9" w:rsidRDefault="00A763F9" w:rsidP="00D849D2">
            <w:pPr>
              <w:spacing w:after="0" w:line="240" w:lineRule="auto"/>
              <w:rPr>
                <w:rFonts w:asciiTheme="minorHAnsi" w:hAnsiTheme="minorHAnsi"/>
              </w:rPr>
            </w:pPr>
            <w:r w:rsidRPr="00085AC6">
              <w:rPr>
                <w:rFonts w:asciiTheme="minorHAnsi" w:hAnsiTheme="minorHAnsi"/>
              </w:rPr>
              <w:t>AS 4465 - 15.67, 15.68</w:t>
            </w:r>
          </w:p>
          <w:p w14:paraId="4DF40D24" w14:textId="77777777" w:rsidR="00300E25" w:rsidRPr="00085AC6" w:rsidRDefault="00300E25" w:rsidP="00D849D2">
            <w:pPr>
              <w:spacing w:after="0" w:line="240" w:lineRule="auto"/>
              <w:rPr>
                <w:rFonts w:asciiTheme="minorHAnsi" w:hAnsiTheme="minorHAnsi"/>
              </w:rPr>
            </w:pPr>
            <w:r>
              <w:rPr>
                <w:rFonts w:asciiTheme="minorHAnsi" w:hAnsiTheme="minorHAnsi"/>
              </w:rPr>
              <w:t>AS 4465 – 17, Appendix B</w:t>
            </w:r>
          </w:p>
        </w:tc>
      </w:tr>
      <w:tr w:rsidR="00E21514" w:rsidRPr="00085AC6" w14:paraId="74C825E3" w14:textId="77777777" w:rsidTr="001421E1">
        <w:tc>
          <w:tcPr>
            <w:tcW w:w="817" w:type="dxa"/>
            <w:shd w:val="clear" w:color="auto" w:fill="auto"/>
          </w:tcPr>
          <w:p w14:paraId="3AD168D4" w14:textId="77777777" w:rsidR="00E21514" w:rsidRPr="00085AC6" w:rsidRDefault="00E21514" w:rsidP="00E21514">
            <w:pPr>
              <w:pStyle w:val="TableText"/>
              <w:rPr>
                <w:rFonts w:asciiTheme="minorHAnsi" w:hAnsiTheme="minorHAnsi"/>
                <w:szCs w:val="22"/>
              </w:rPr>
            </w:pPr>
            <w:r w:rsidRPr="00085AC6">
              <w:rPr>
                <w:rFonts w:asciiTheme="minorHAnsi" w:hAnsiTheme="minorHAnsi"/>
                <w:szCs w:val="22"/>
              </w:rPr>
              <w:t>12.4</w:t>
            </w:r>
          </w:p>
        </w:tc>
        <w:tc>
          <w:tcPr>
            <w:tcW w:w="5850" w:type="dxa"/>
            <w:shd w:val="clear" w:color="auto" w:fill="auto"/>
          </w:tcPr>
          <w:p w14:paraId="0EAF656F" w14:textId="77777777" w:rsidR="00FC3882" w:rsidRDefault="00E21514" w:rsidP="00FC3882">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Where appropriate, control discharge </w:t>
            </w:r>
            <w:r w:rsidR="00FC3882" w:rsidRPr="00085AC6">
              <w:rPr>
                <w:rFonts w:asciiTheme="minorHAnsi" w:hAnsiTheme="minorHAnsi"/>
                <w:szCs w:val="22"/>
              </w:rPr>
              <w:t>of gastro-intestinal contents</w:t>
            </w:r>
            <w:r w:rsidR="008F4D8F">
              <w:rPr>
                <w:rFonts w:asciiTheme="minorHAnsi" w:hAnsiTheme="minorHAnsi"/>
                <w:szCs w:val="22"/>
              </w:rPr>
              <w:t>.</w:t>
            </w:r>
          </w:p>
          <w:p w14:paraId="79D313AF" w14:textId="1540D0D4" w:rsidR="00F961F7" w:rsidRPr="00F961F7" w:rsidRDefault="00F961F7" w:rsidP="00F961F7">
            <w:pPr>
              <w:pStyle w:val="TableText"/>
              <w:rPr>
                <w:rFonts w:asciiTheme="minorHAnsi" w:hAnsiTheme="minorHAnsi"/>
              </w:rPr>
            </w:pPr>
            <w:r w:rsidRPr="00F961F7">
              <w:rPr>
                <w:rFonts w:asciiTheme="minorHAnsi" w:hAnsiTheme="minorHAnsi"/>
              </w:rPr>
              <w:t xml:space="preserve">Evisceration is performed after washing with sprays of potable water and without contamination of the carcase within 1 hour of </w:t>
            </w:r>
            <w:r w:rsidR="009D15FD">
              <w:rPr>
                <w:rFonts w:asciiTheme="minorHAnsi" w:hAnsiTheme="minorHAnsi"/>
              </w:rPr>
              <w:t>slaughter</w:t>
            </w:r>
            <w:r w:rsidR="008F4D8F">
              <w:rPr>
                <w:rFonts w:asciiTheme="minorHAnsi" w:hAnsiTheme="minorHAnsi"/>
              </w:rPr>
              <w:t>.</w:t>
            </w:r>
          </w:p>
          <w:p w14:paraId="31A721E7" w14:textId="50C3E65E" w:rsidR="00F961F7" w:rsidRPr="00085AC6" w:rsidRDefault="008F4D8F" w:rsidP="00F961F7">
            <w:pPr>
              <w:pStyle w:val="TableText"/>
              <w:rPr>
                <w:rFonts w:asciiTheme="minorHAnsi" w:hAnsiTheme="minorHAnsi"/>
                <w:szCs w:val="22"/>
              </w:rPr>
            </w:pPr>
            <w:r>
              <w:rPr>
                <w:rFonts w:asciiTheme="minorHAnsi" w:hAnsiTheme="minorHAnsi"/>
                <w:szCs w:val="22"/>
              </w:rPr>
              <w:t>Edible o</w:t>
            </w:r>
            <w:r w:rsidR="00F961F7" w:rsidRPr="00F961F7">
              <w:rPr>
                <w:rFonts w:asciiTheme="minorHAnsi" w:hAnsiTheme="minorHAnsi"/>
                <w:szCs w:val="22"/>
              </w:rPr>
              <w:t>ffal contact surfaces and water used in the collection process shall not be contaminated by splash</w:t>
            </w:r>
            <w:r w:rsidR="00B613ED">
              <w:rPr>
                <w:rFonts w:asciiTheme="minorHAnsi" w:hAnsiTheme="minorHAnsi"/>
                <w:szCs w:val="22"/>
              </w:rPr>
              <w:t>es</w:t>
            </w:r>
            <w:r w:rsidR="00F961F7" w:rsidRPr="00F961F7">
              <w:rPr>
                <w:rFonts w:asciiTheme="minorHAnsi" w:hAnsiTheme="minorHAnsi"/>
                <w:szCs w:val="22"/>
              </w:rPr>
              <w:t xml:space="preserve"> from hand wash water and from other sources</w:t>
            </w:r>
            <w:r w:rsidR="00B613ED">
              <w:rPr>
                <w:rFonts w:asciiTheme="minorHAnsi" w:hAnsiTheme="minorHAnsi"/>
                <w:szCs w:val="22"/>
              </w:rPr>
              <w:t>,</w:t>
            </w:r>
            <w:r w:rsidR="00F961F7" w:rsidRPr="00F961F7">
              <w:rPr>
                <w:rFonts w:asciiTheme="minorHAnsi" w:hAnsiTheme="minorHAnsi"/>
                <w:szCs w:val="22"/>
              </w:rPr>
              <w:t xml:space="preserve"> and separated immediately after removal from the body</w:t>
            </w:r>
            <w:r w:rsidR="00F961F7">
              <w:rPr>
                <w:rFonts w:asciiTheme="minorHAnsi" w:hAnsiTheme="minorHAnsi"/>
                <w:szCs w:val="22"/>
              </w:rPr>
              <w:t>.</w:t>
            </w:r>
          </w:p>
          <w:p w14:paraId="73CC622C" w14:textId="77777777" w:rsidR="00E21514" w:rsidRPr="00085AC6" w:rsidRDefault="00FC3882" w:rsidP="00FC3882">
            <w:pPr>
              <w:pStyle w:val="TableText"/>
              <w:rPr>
                <w:rFonts w:asciiTheme="minorHAnsi" w:hAnsiTheme="minorHAnsi"/>
              </w:rPr>
            </w:pPr>
            <w:r w:rsidRPr="00085AC6">
              <w:rPr>
                <w:rFonts w:asciiTheme="minorHAnsi" w:hAnsiTheme="minorHAnsi"/>
              </w:rPr>
              <w:t>P</w:t>
            </w:r>
            <w:r w:rsidR="00E21514" w:rsidRPr="00085AC6">
              <w:rPr>
                <w:rFonts w:asciiTheme="minorHAnsi" w:hAnsiTheme="minorHAnsi"/>
              </w:rPr>
              <w:t>revent contamination and cross contami</w:t>
            </w:r>
            <w:r w:rsidRPr="00085AC6">
              <w:rPr>
                <w:rFonts w:asciiTheme="minorHAnsi" w:hAnsiTheme="minorHAnsi"/>
              </w:rPr>
              <w:t>nation by</w:t>
            </w:r>
            <w:r w:rsidR="00E21514" w:rsidRPr="00085AC6">
              <w:rPr>
                <w:rFonts w:asciiTheme="minorHAnsi" w:hAnsiTheme="minorHAnsi"/>
              </w:rPr>
              <w:t>:</w:t>
            </w:r>
          </w:p>
          <w:p w14:paraId="02DF283A" w14:textId="77777777" w:rsidR="00E21514" w:rsidRPr="00085AC6" w:rsidRDefault="00E21514" w:rsidP="009144F2">
            <w:pPr>
              <w:pStyle w:val="ListBullet"/>
              <w:tabs>
                <w:tab w:val="clear" w:pos="567"/>
                <w:tab w:val="num" w:pos="695"/>
              </w:tabs>
              <w:spacing w:before="120"/>
              <w:ind w:left="562" w:hanging="293"/>
              <w:rPr>
                <w:rFonts w:asciiTheme="minorHAnsi" w:hAnsiTheme="minorHAnsi"/>
              </w:rPr>
            </w:pPr>
            <w:r w:rsidRPr="00085AC6">
              <w:rPr>
                <w:rFonts w:asciiTheme="minorHAnsi" w:hAnsiTheme="minorHAnsi"/>
              </w:rPr>
              <w:t xml:space="preserve">Washing and sterilisation of all equipment between carcases </w:t>
            </w:r>
            <w:r w:rsidR="00FC3882" w:rsidRPr="00085AC6">
              <w:rPr>
                <w:rFonts w:asciiTheme="minorHAnsi" w:hAnsiTheme="minorHAnsi"/>
              </w:rPr>
              <w:t>prior to post-mortem inspection</w:t>
            </w:r>
            <w:r w:rsidR="008F4D8F">
              <w:rPr>
                <w:rFonts w:asciiTheme="minorHAnsi" w:hAnsiTheme="minorHAnsi"/>
              </w:rPr>
              <w:t>.</w:t>
            </w:r>
          </w:p>
          <w:p w14:paraId="4616DE76" w14:textId="77777777" w:rsidR="00E21514" w:rsidRPr="00085AC6" w:rsidRDefault="00E21514" w:rsidP="009144F2">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Hands washing between carcases prior to post-mortem inspection</w:t>
            </w:r>
            <w:r w:rsidR="008F4D8F">
              <w:rPr>
                <w:rFonts w:asciiTheme="minorHAnsi" w:hAnsiTheme="minorHAnsi"/>
              </w:rPr>
              <w:t>.</w:t>
            </w:r>
            <w:r w:rsidRPr="00085AC6">
              <w:rPr>
                <w:rFonts w:asciiTheme="minorHAnsi" w:hAnsiTheme="minorHAnsi"/>
              </w:rPr>
              <w:t xml:space="preserve"> </w:t>
            </w:r>
          </w:p>
          <w:p w14:paraId="766120D8" w14:textId="77777777" w:rsidR="00E21514" w:rsidRPr="00085AC6" w:rsidRDefault="00E21514" w:rsidP="009144F2">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Sterilisation of equipment when it becomes contaminated during dressing</w:t>
            </w:r>
            <w:r w:rsidR="008F4D8F">
              <w:rPr>
                <w:rFonts w:asciiTheme="minorHAnsi" w:hAnsiTheme="minorHAnsi"/>
              </w:rPr>
              <w:t>.</w:t>
            </w:r>
          </w:p>
          <w:p w14:paraId="0735F65C" w14:textId="77777777" w:rsidR="00E21514" w:rsidRPr="00085AC6" w:rsidRDefault="00E21514" w:rsidP="009144F2">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Hand washing when they become contaminated</w:t>
            </w:r>
            <w:r w:rsidR="008F4D8F">
              <w:rPr>
                <w:rFonts w:asciiTheme="minorHAnsi" w:hAnsiTheme="minorHAnsi"/>
              </w:rPr>
              <w:t>.</w:t>
            </w:r>
          </w:p>
          <w:p w14:paraId="3C38CC83" w14:textId="77777777" w:rsidR="00622395" w:rsidRPr="00085AC6" w:rsidRDefault="00E21514" w:rsidP="009144F2">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Cleaning and sterilising equipment after processing restricted slaughter</w:t>
            </w:r>
            <w:r w:rsidR="008F4D8F">
              <w:rPr>
                <w:rFonts w:asciiTheme="minorHAnsi" w:hAnsiTheme="minorHAnsi"/>
              </w:rPr>
              <w:t>.</w:t>
            </w:r>
            <w:r w:rsidRPr="00085AC6">
              <w:rPr>
                <w:rFonts w:asciiTheme="minorHAnsi" w:hAnsiTheme="minorHAnsi"/>
              </w:rPr>
              <w:t xml:space="preserve"> </w:t>
            </w:r>
          </w:p>
          <w:p w14:paraId="6A0A940E" w14:textId="77777777" w:rsidR="00E21514" w:rsidRPr="00B84E90" w:rsidRDefault="00E21514" w:rsidP="00B84E90">
            <w:pPr>
              <w:pStyle w:val="ListBullet"/>
              <w:tabs>
                <w:tab w:val="clear" w:pos="567"/>
                <w:tab w:val="num" w:pos="695"/>
              </w:tabs>
              <w:spacing w:before="120"/>
              <w:ind w:left="562" w:hanging="293"/>
              <w:rPr>
                <w:rFonts w:asciiTheme="minorHAnsi" w:hAnsiTheme="minorHAnsi"/>
              </w:rPr>
            </w:pPr>
            <w:r w:rsidRPr="00B84E90">
              <w:rPr>
                <w:rFonts w:asciiTheme="minorHAnsi" w:hAnsiTheme="minorHAnsi"/>
                <w:vertAlign w:val="superscript"/>
              </w:rPr>
              <w:t xml:space="preserve">m </w:t>
            </w:r>
            <w:r w:rsidR="00B84E90">
              <w:rPr>
                <w:rFonts w:asciiTheme="minorHAnsi" w:hAnsiTheme="minorHAnsi"/>
              </w:rPr>
              <w:t>R</w:t>
            </w:r>
            <w:r w:rsidR="002452DD" w:rsidRPr="00B84E90">
              <w:rPr>
                <w:rFonts w:asciiTheme="minorHAnsi" w:hAnsiTheme="minorHAnsi"/>
              </w:rPr>
              <w:t xml:space="preserve">emoving </w:t>
            </w:r>
            <w:r w:rsidRPr="00B84E90">
              <w:rPr>
                <w:rFonts w:asciiTheme="minorHAnsi" w:hAnsiTheme="minorHAnsi"/>
              </w:rPr>
              <w:t xml:space="preserve">contamination caused by faeces, ingesta, urine and pus from </w:t>
            </w:r>
            <w:r w:rsidR="00D0334D">
              <w:rPr>
                <w:rFonts w:asciiTheme="minorHAnsi" w:hAnsiTheme="minorHAnsi"/>
              </w:rPr>
              <w:t xml:space="preserve">poultry </w:t>
            </w:r>
            <w:r w:rsidRPr="00B84E90">
              <w:rPr>
                <w:rFonts w:asciiTheme="minorHAnsi" w:hAnsiTheme="minorHAnsi"/>
              </w:rPr>
              <w:t xml:space="preserve">carcases and </w:t>
            </w:r>
            <w:r w:rsidR="00300E25">
              <w:rPr>
                <w:rFonts w:asciiTheme="minorHAnsi" w:hAnsiTheme="minorHAnsi"/>
              </w:rPr>
              <w:t xml:space="preserve">poultry </w:t>
            </w:r>
            <w:r w:rsidRPr="00B84E90">
              <w:rPr>
                <w:rFonts w:asciiTheme="minorHAnsi" w:hAnsiTheme="minorHAnsi"/>
              </w:rPr>
              <w:t>meat</w:t>
            </w:r>
            <w:r w:rsidR="00F533DE" w:rsidRPr="00B84E90">
              <w:rPr>
                <w:rFonts w:asciiTheme="minorHAnsi" w:hAnsiTheme="minorHAnsi"/>
              </w:rPr>
              <w:t xml:space="preserve"> by trimming or by methods approved in the arrangement</w:t>
            </w:r>
            <w:r w:rsidR="008F4D8F">
              <w:rPr>
                <w:rFonts w:asciiTheme="minorHAnsi" w:hAnsiTheme="minorHAnsi"/>
              </w:rPr>
              <w:t>.</w:t>
            </w:r>
          </w:p>
          <w:p w14:paraId="32DECE74" w14:textId="77777777" w:rsidR="00E21514" w:rsidRDefault="00B84E90" w:rsidP="009144F2">
            <w:pPr>
              <w:pStyle w:val="ListBullet"/>
              <w:tabs>
                <w:tab w:val="clear" w:pos="567"/>
                <w:tab w:val="num" w:pos="695"/>
              </w:tabs>
              <w:spacing w:before="120"/>
              <w:ind w:left="562" w:hanging="293"/>
              <w:rPr>
                <w:rFonts w:asciiTheme="minorHAnsi" w:hAnsiTheme="minorHAnsi"/>
              </w:rPr>
            </w:pPr>
            <w:r>
              <w:rPr>
                <w:rFonts w:asciiTheme="minorHAnsi" w:hAnsiTheme="minorHAnsi"/>
              </w:rPr>
              <w:t>R</w:t>
            </w:r>
            <w:r w:rsidR="00E21514" w:rsidRPr="00085AC6">
              <w:rPr>
                <w:rFonts w:asciiTheme="minorHAnsi" w:hAnsiTheme="minorHAnsi"/>
              </w:rPr>
              <w:t>emoving other forms of contamination by trimming or by methods approved in the arrangement</w:t>
            </w:r>
            <w:r w:rsidR="008F4D8F">
              <w:rPr>
                <w:rFonts w:asciiTheme="minorHAnsi" w:hAnsiTheme="minorHAnsi"/>
              </w:rPr>
              <w:t>.</w:t>
            </w:r>
          </w:p>
          <w:p w14:paraId="28A30B2A" w14:textId="71A6DFEE" w:rsidR="008F4D8F" w:rsidRDefault="008F4D8F" w:rsidP="008F4D8F">
            <w:pPr>
              <w:pStyle w:val="ListBullet"/>
              <w:tabs>
                <w:tab w:val="clear" w:pos="567"/>
                <w:tab w:val="num" w:pos="695"/>
              </w:tabs>
              <w:overflowPunct w:val="0"/>
              <w:autoSpaceDE w:val="0"/>
              <w:autoSpaceDN w:val="0"/>
              <w:adjustRightInd w:val="0"/>
              <w:spacing w:before="120"/>
              <w:ind w:left="562" w:hanging="293"/>
              <w:textAlignment w:val="baseline"/>
              <w:rPr>
                <w:szCs w:val="22"/>
              </w:rPr>
            </w:pPr>
            <w:r>
              <w:rPr>
                <w:szCs w:val="22"/>
              </w:rPr>
              <w:t xml:space="preserve">Ensuring </w:t>
            </w:r>
            <w:r w:rsidR="00B84E90" w:rsidRPr="008F4D8F">
              <w:rPr>
                <w:szCs w:val="22"/>
              </w:rPr>
              <w:t xml:space="preserve">the eviscerating equipment is performing </w:t>
            </w:r>
            <w:r w:rsidR="00B613ED">
              <w:rPr>
                <w:szCs w:val="22"/>
              </w:rPr>
              <w:t>its</w:t>
            </w:r>
            <w:r w:rsidR="00B84E90" w:rsidRPr="008F4D8F">
              <w:rPr>
                <w:szCs w:val="22"/>
              </w:rPr>
              <w:t xml:space="preserve"> functions without contaminating the carcases and is </w:t>
            </w:r>
            <w:r w:rsidR="00903003">
              <w:rPr>
                <w:szCs w:val="22"/>
              </w:rPr>
              <w:t>clean</w:t>
            </w:r>
            <w:r>
              <w:rPr>
                <w:szCs w:val="22"/>
              </w:rPr>
              <w:t xml:space="preserve">. </w:t>
            </w:r>
          </w:p>
          <w:p w14:paraId="11F007A1" w14:textId="77777777" w:rsidR="00B84E90" w:rsidRPr="008F4D8F" w:rsidRDefault="008F4D8F" w:rsidP="008F4D8F">
            <w:pPr>
              <w:pStyle w:val="ListBullet"/>
              <w:tabs>
                <w:tab w:val="clear" w:pos="567"/>
                <w:tab w:val="num" w:pos="695"/>
              </w:tabs>
              <w:overflowPunct w:val="0"/>
              <w:autoSpaceDE w:val="0"/>
              <w:autoSpaceDN w:val="0"/>
              <w:adjustRightInd w:val="0"/>
              <w:spacing w:before="120"/>
              <w:ind w:left="562" w:hanging="293"/>
              <w:textAlignment w:val="baseline"/>
              <w:rPr>
                <w:szCs w:val="22"/>
              </w:rPr>
            </w:pPr>
            <w:r w:rsidRPr="008F4D8F">
              <w:rPr>
                <w:szCs w:val="22"/>
              </w:rPr>
              <w:t>Ensuring e</w:t>
            </w:r>
            <w:r w:rsidR="00B84E90" w:rsidRPr="008F4D8F">
              <w:rPr>
                <w:szCs w:val="22"/>
              </w:rPr>
              <w:t>dible offal pieces are being separated from the remainder of the eviscerated material immediately following removal from the carcase</w:t>
            </w:r>
            <w:r>
              <w:rPr>
                <w:szCs w:val="22"/>
              </w:rPr>
              <w:t>.</w:t>
            </w:r>
          </w:p>
          <w:p w14:paraId="406155E6" w14:textId="541E424F" w:rsidR="00E21514" w:rsidRPr="00085AC6" w:rsidRDefault="00E21514" w:rsidP="00E21514">
            <w:pPr>
              <w:pStyle w:val="TableText"/>
              <w:rPr>
                <w:rFonts w:asciiTheme="minorHAnsi" w:hAnsiTheme="minorHAnsi"/>
                <w:szCs w:val="22"/>
              </w:rPr>
            </w:pPr>
            <w:r w:rsidRPr="00085AC6">
              <w:rPr>
                <w:rFonts w:asciiTheme="minorHAnsi" w:hAnsiTheme="minorHAnsi"/>
                <w:szCs w:val="22"/>
              </w:rPr>
              <w:t>Refer also to ‘</w:t>
            </w:r>
            <w:hyperlink w:anchor="_2._Operational_Sanitation" w:history="1">
              <w:r w:rsidRPr="00E06A28">
                <w:rPr>
                  <w:rStyle w:val="Hyperlink"/>
                  <w:rFonts w:asciiTheme="minorHAnsi" w:hAnsiTheme="minorHAnsi"/>
                  <w:szCs w:val="22"/>
                </w:rPr>
                <w:t>Operational Sanitation</w:t>
              </w:r>
            </w:hyperlink>
            <w:r w:rsidRPr="00085AC6">
              <w:rPr>
                <w:rFonts w:asciiTheme="minorHAnsi" w:hAnsiTheme="minorHAnsi"/>
                <w:szCs w:val="22"/>
              </w:rPr>
              <w:t>’</w:t>
            </w:r>
            <w:r w:rsidR="008F4D8F">
              <w:rPr>
                <w:rFonts w:asciiTheme="minorHAnsi" w:hAnsiTheme="minorHAnsi"/>
                <w:szCs w:val="22"/>
              </w:rPr>
              <w:t>.</w:t>
            </w:r>
          </w:p>
        </w:tc>
        <w:tc>
          <w:tcPr>
            <w:tcW w:w="2970" w:type="dxa"/>
            <w:shd w:val="clear" w:color="auto" w:fill="auto"/>
          </w:tcPr>
          <w:p w14:paraId="71292B0C" w14:textId="77777777" w:rsidR="00E21514" w:rsidRDefault="00622395" w:rsidP="00300E25">
            <w:pPr>
              <w:pStyle w:val="TableText"/>
              <w:rPr>
                <w:rFonts w:asciiTheme="minorHAnsi" w:hAnsiTheme="minorHAnsi"/>
              </w:rPr>
            </w:pPr>
            <w:r w:rsidRPr="00085AC6">
              <w:rPr>
                <w:rFonts w:asciiTheme="minorHAnsi" w:hAnsiTheme="minorHAnsi"/>
              </w:rPr>
              <w:t xml:space="preserve">AS 4465 - </w:t>
            </w:r>
            <w:r w:rsidR="00746FD0" w:rsidRPr="00085AC6">
              <w:rPr>
                <w:rFonts w:asciiTheme="minorHAnsi" w:hAnsiTheme="minorHAnsi"/>
              </w:rPr>
              <w:t>15.</w:t>
            </w:r>
            <w:r w:rsidR="00300E25">
              <w:rPr>
                <w:rFonts w:asciiTheme="minorHAnsi" w:hAnsiTheme="minorHAnsi"/>
              </w:rPr>
              <w:t>45</w:t>
            </w:r>
            <w:r w:rsidR="00300E25" w:rsidRPr="00085AC6">
              <w:rPr>
                <w:rFonts w:asciiTheme="minorHAnsi" w:hAnsiTheme="minorHAnsi"/>
              </w:rPr>
              <w:t xml:space="preserve"> </w:t>
            </w:r>
            <w:r w:rsidR="00746FD0" w:rsidRPr="00085AC6">
              <w:rPr>
                <w:rFonts w:asciiTheme="minorHAnsi" w:hAnsiTheme="minorHAnsi"/>
              </w:rPr>
              <w:t>to 15.</w:t>
            </w:r>
            <w:r w:rsidR="00300E25">
              <w:rPr>
                <w:rFonts w:asciiTheme="minorHAnsi" w:hAnsiTheme="minorHAnsi"/>
              </w:rPr>
              <w:t>68</w:t>
            </w:r>
          </w:p>
          <w:p w14:paraId="53656B09" w14:textId="77777777" w:rsidR="00300E25" w:rsidRPr="00085AC6" w:rsidRDefault="00300E25" w:rsidP="00300E25">
            <w:pPr>
              <w:pStyle w:val="TableText"/>
              <w:rPr>
                <w:rFonts w:asciiTheme="minorHAnsi" w:hAnsiTheme="minorHAnsi"/>
                <w:szCs w:val="20"/>
              </w:rPr>
            </w:pPr>
            <w:r>
              <w:rPr>
                <w:rFonts w:asciiTheme="minorHAnsi" w:hAnsiTheme="minorHAnsi"/>
              </w:rPr>
              <w:t>AS 4465 – 15.70</w:t>
            </w:r>
          </w:p>
        </w:tc>
      </w:tr>
      <w:tr w:rsidR="00E21514" w:rsidRPr="00085AC6" w14:paraId="2B007C00" w14:textId="77777777" w:rsidTr="001421E1">
        <w:tc>
          <w:tcPr>
            <w:tcW w:w="817" w:type="dxa"/>
            <w:shd w:val="clear" w:color="auto" w:fill="auto"/>
          </w:tcPr>
          <w:p w14:paraId="3D626BB4" w14:textId="77777777" w:rsidR="00E21514" w:rsidRPr="00085AC6" w:rsidRDefault="00E21514" w:rsidP="00E21514">
            <w:pPr>
              <w:pStyle w:val="TableText"/>
              <w:rPr>
                <w:rFonts w:asciiTheme="minorHAnsi" w:hAnsiTheme="minorHAnsi"/>
              </w:rPr>
            </w:pPr>
            <w:r w:rsidRPr="00085AC6">
              <w:rPr>
                <w:rFonts w:asciiTheme="minorHAnsi" w:hAnsiTheme="minorHAnsi"/>
              </w:rPr>
              <w:t>12.5</w:t>
            </w:r>
          </w:p>
        </w:tc>
        <w:tc>
          <w:tcPr>
            <w:tcW w:w="5850" w:type="dxa"/>
            <w:shd w:val="clear" w:color="auto" w:fill="auto"/>
          </w:tcPr>
          <w:p w14:paraId="03CAA426" w14:textId="77777777" w:rsidR="00D8528C" w:rsidRDefault="00746FD0" w:rsidP="00746FD0">
            <w:pPr>
              <w:pStyle w:val="ListBullet"/>
              <w:numPr>
                <w:ilvl w:val="0"/>
                <w:numId w:val="0"/>
              </w:numPr>
              <w:spacing w:before="120"/>
              <w:rPr>
                <w:rFonts w:asciiTheme="minorHAnsi" w:hAnsiTheme="minorHAnsi"/>
              </w:rPr>
            </w:pPr>
            <w:r w:rsidRPr="00085AC6">
              <w:rPr>
                <w:rFonts w:asciiTheme="minorHAnsi" w:hAnsiTheme="minorHAnsi"/>
              </w:rPr>
              <w:t>The procedure addresses the frequency of the tasks including</w:t>
            </w:r>
            <w:r w:rsidR="008B495B">
              <w:rPr>
                <w:rFonts w:asciiTheme="minorHAnsi" w:hAnsiTheme="minorHAnsi"/>
              </w:rPr>
              <w:t xml:space="preserve"> </w:t>
            </w:r>
            <w:r w:rsidRPr="00085AC6">
              <w:rPr>
                <w:rFonts w:asciiTheme="minorHAnsi" w:hAnsiTheme="minorHAnsi"/>
              </w:rPr>
              <w:t xml:space="preserve">monitoring </w:t>
            </w:r>
            <w:r w:rsidR="00B262D7">
              <w:rPr>
                <w:rFonts w:asciiTheme="minorHAnsi" w:hAnsiTheme="minorHAnsi"/>
              </w:rPr>
              <w:t>such as:</w:t>
            </w:r>
          </w:p>
          <w:p w14:paraId="1007EB6C" w14:textId="359FF9D6" w:rsidR="00D8528C" w:rsidRDefault="005A0A30" w:rsidP="00615661">
            <w:pPr>
              <w:pStyle w:val="ListBullet"/>
              <w:numPr>
                <w:ilvl w:val="0"/>
                <w:numId w:val="125"/>
              </w:numPr>
              <w:spacing w:before="120"/>
              <w:ind w:left="553"/>
              <w:rPr>
                <w:rFonts w:asciiTheme="minorHAnsi" w:hAnsiTheme="minorHAnsi"/>
              </w:rPr>
            </w:pPr>
            <w:r>
              <w:rPr>
                <w:rFonts w:asciiTheme="minorHAnsi" w:hAnsiTheme="minorHAnsi"/>
              </w:rPr>
              <w:t>Stunning, slaughtering</w:t>
            </w:r>
            <w:r w:rsidR="008B495B">
              <w:rPr>
                <w:rFonts w:asciiTheme="minorHAnsi" w:hAnsiTheme="minorHAnsi"/>
              </w:rPr>
              <w:t>,</w:t>
            </w:r>
            <w:r w:rsidR="009E0713" w:rsidRPr="009E0713">
              <w:rPr>
                <w:rFonts w:asciiTheme="minorHAnsi" w:hAnsiTheme="minorHAnsi"/>
              </w:rPr>
              <w:t xml:space="preserve"> bleeding</w:t>
            </w:r>
            <w:r w:rsidR="008B495B">
              <w:rPr>
                <w:rFonts w:asciiTheme="minorHAnsi" w:hAnsiTheme="minorHAnsi"/>
              </w:rPr>
              <w:t>,</w:t>
            </w:r>
            <w:r w:rsidR="009E0713" w:rsidRPr="009E0713">
              <w:rPr>
                <w:rFonts w:asciiTheme="minorHAnsi" w:hAnsiTheme="minorHAnsi"/>
              </w:rPr>
              <w:t xml:space="preserve"> </w:t>
            </w:r>
            <w:r w:rsidR="008B495B">
              <w:rPr>
                <w:rFonts w:asciiTheme="minorHAnsi" w:hAnsiTheme="minorHAnsi"/>
              </w:rPr>
              <w:t>s</w:t>
            </w:r>
            <w:r w:rsidR="009E0713" w:rsidRPr="009E0713">
              <w:rPr>
                <w:rFonts w:asciiTheme="minorHAnsi" w:hAnsiTheme="minorHAnsi"/>
              </w:rPr>
              <w:t xml:space="preserve">calding and </w:t>
            </w:r>
            <w:r w:rsidR="008B495B">
              <w:rPr>
                <w:rFonts w:asciiTheme="minorHAnsi" w:hAnsiTheme="minorHAnsi"/>
              </w:rPr>
              <w:t>d</w:t>
            </w:r>
            <w:r w:rsidR="009E0713" w:rsidRPr="009E0713">
              <w:rPr>
                <w:rFonts w:asciiTheme="minorHAnsi" w:hAnsiTheme="minorHAnsi"/>
              </w:rPr>
              <w:t>efeathering</w:t>
            </w:r>
          </w:p>
          <w:p w14:paraId="1ADF48C2" w14:textId="77777777" w:rsidR="00BA3BAE" w:rsidRDefault="00B9150F" w:rsidP="00615661">
            <w:pPr>
              <w:pStyle w:val="ListBullet"/>
              <w:numPr>
                <w:ilvl w:val="0"/>
                <w:numId w:val="125"/>
              </w:numPr>
              <w:spacing w:before="120"/>
              <w:ind w:left="553"/>
              <w:rPr>
                <w:rFonts w:asciiTheme="minorHAnsi" w:hAnsiTheme="minorHAnsi"/>
              </w:rPr>
            </w:pPr>
            <w:r>
              <w:rPr>
                <w:rFonts w:asciiTheme="minorHAnsi" w:hAnsiTheme="minorHAnsi"/>
              </w:rPr>
              <w:t>m</w:t>
            </w:r>
            <w:r w:rsidR="00BA3BAE" w:rsidRPr="00BA3BAE">
              <w:rPr>
                <w:rFonts w:asciiTheme="minorHAnsi" w:hAnsiTheme="minorHAnsi"/>
              </w:rPr>
              <w:t xml:space="preserve">onitoring of carcase spray washing temperatures and level of chlorine </w:t>
            </w:r>
            <w:r w:rsidR="00BA3BAE">
              <w:rPr>
                <w:rFonts w:asciiTheme="minorHAnsi" w:hAnsiTheme="minorHAnsi"/>
              </w:rPr>
              <w:t>in</w:t>
            </w:r>
            <w:r w:rsidR="00BA3BAE" w:rsidRPr="00BA3BAE">
              <w:rPr>
                <w:rFonts w:asciiTheme="minorHAnsi" w:hAnsiTheme="minorHAnsi"/>
              </w:rPr>
              <w:t xml:space="preserve"> the water</w:t>
            </w:r>
          </w:p>
          <w:p w14:paraId="02F6E8A3" w14:textId="73611EAF" w:rsidR="009E0713" w:rsidRPr="001E6476" w:rsidRDefault="009B145A" w:rsidP="00615661">
            <w:pPr>
              <w:pStyle w:val="ListBullet"/>
              <w:numPr>
                <w:ilvl w:val="0"/>
                <w:numId w:val="125"/>
              </w:numPr>
              <w:spacing w:before="120"/>
              <w:ind w:left="553"/>
              <w:rPr>
                <w:rFonts w:asciiTheme="minorHAnsi" w:hAnsiTheme="minorHAnsi"/>
              </w:rPr>
            </w:pPr>
            <w:r>
              <w:rPr>
                <w:rFonts w:asciiTheme="minorHAnsi" w:hAnsiTheme="minorHAnsi"/>
              </w:rPr>
              <w:t>v</w:t>
            </w:r>
            <w:r w:rsidR="00F961F7" w:rsidRPr="00085AC6">
              <w:rPr>
                <w:rFonts w:asciiTheme="minorHAnsi" w:hAnsiTheme="minorHAnsi"/>
              </w:rPr>
              <w:t>erification</w:t>
            </w:r>
            <w:r w:rsidR="00746FD0" w:rsidRPr="00085AC6">
              <w:rPr>
                <w:rFonts w:asciiTheme="minorHAnsi" w:hAnsiTheme="minorHAnsi"/>
              </w:rPr>
              <w:t xml:space="preserve"> by the individuals responsible for those tasks</w:t>
            </w:r>
            <w:r w:rsidR="00D8528C">
              <w:rPr>
                <w:rFonts w:asciiTheme="minorHAnsi" w:hAnsiTheme="minorHAnsi"/>
              </w:rPr>
              <w:t xml:space="preserve"> </w:t>
            </w:r>
            <w:r w:rsidR="00D8528C" w:rsidRPr="009E0713">
              <w:rPr>
                <w:rFonts w:asciiTheme="minorHAnsi" w:hAnsiTheme="minorHAnsi"/>
              </w:rPr>
              <w:t xml:space="preserve">to ensure that </w:t>
            </w:r>
            <w:r w:rsidR="00D8528C">
              <w:rPr>
                <w:rFonts w:asciiTheme="minorHAnsi" w:hAnsiTheme="minorHAnsi"/>
              </w:rPr>
              <w:t>t</w:t>
            </w:r>
            <w:r w:rsidR="00D8528C" w:rsidRPr="009E0713">
              <w:rPr>
                <w:rFonts w:asciiTheme="minorHAnsi" w:hAnsiTheme="minorHAnsi"/>
              </w:rPr>
              <w:t>he process</w:t>
            </w:r>
            <w:r w:rsidR="00D8528C">
              <w:rPr>
                <w:rFonts w:asciiTheme="minorHAnsi" w:hAnsiTheme="minorHAnsi"/>
              </w:rPr>
              <w:t>es</w:t>
            </w:r>
            <w:r w:rsidR="00D8528C" w:rsidRPr="009E0713">
              <w:rPr>
                <w:rFonts w:asciiTheme="minorHAnsi" w:hAnsiTheme="minorHAnsi"/>
              </w:rPr>
              <w:t xml:space="preserve"> does not contaminate the product or the processing area</w:t>
            </w:r>
            <w:r w:rsidR="007A4964" w:rsidRPr="00085AC6">
              <w:rPr>
                <w:rFonts w:asciiTheme="minorHAnsi" w:hAnsiTheme="minorHAnsi"/>
              </w:rPr>
              <w:t>.</w:t>
            </w:r>
          </w:p>
        </w:tc>
        <w:tc>
          <w:tcPr>
            <w:tcW w:w="2970" w:type="dxa"/>
            <w:shd w:val="clear" w:color="auto" w:fill="auto"/>
          </w:tcPr>
          <w:p w14:paraId="5547647E" w14:textId="77777777" w:rsidR="007A4964" w:rsidRPr="00085AC6" w:rsidRDefault="00B9150F" w:rsidP="007A4964">
            <w:pPr>
              <w:spacing w:after="0" w:line="240" w:lineRule="auto"/>
              <w:rPr>
                <w:rFonts w:asciiTheme="minorHAnsi" w:hAnsiTheme="minorHAnsi"/>
              </w:rPr>
            </w:pPr>
            <w:r>
              <w:rPr>
                <w:rFonts w:asciiTheme="minorHAnsi" w:hAnsiTheme="minorHAnsi"/>
              </w:rPr>
              <w:t>EC(PM&amp;PMP)Os</w:t>
            </w:r>
            <w:r w:rsidR="007A4964" w:rsidRPr="00085AC6">
              <w:rPr>
                <w:rFonts w:asciiTheme="minorHAnsi" w:hAnsiTheme="minorHAnsi"/>
              </w:rPr>
              <w:t xml:space="preserve"> - Schedule 2, Clause 3</w:t>
            </w:r>
            <w:r w:rsidR="009F23C7">
              <w:rPr>
                <w:rFonts w:asciiTheme="minorHAnsi" w:hAnsiTheme="minorHAnsi"/>
              </w:rPr>
              <w:t xml:space="preserve">, </w:t>
            </w:r>
            <w:r w:rsidR="009F23C7" w:rsidRPr="00D8528C">
              <w:rPr>
                <w:rFonts w:asciiTheme="minorHAnsi" w:hAnsiTheme="minorHAnsi"/>
                <w:szCs w:val="20"/>
                <w:lang w:eastAsia="en-AU" w:bidi="ar-SA"/>
              </w:rPr>
              <w:t>5.1 &amp; 5.2</w:t>
            </w:r>
          </w:p>
          <w:p w14:paraId="2EE72738" w14:textId="77777777" w:rsidR="007A4964" w:rsidRPr="00085AC6" w:rsidRDefault="007A4964" w:rsidP="007A4964">
            <w:pPr>
              <w:spacing w:after="0"/>
              <w:rPr>
                <w:rFonts w:asciiTheme="minorHAnsi" w:hAnsiTheme="minorHAnsi"/>
              </w:rPr>
            </w:pPr>
            <w:r w:rsidRPr="00085AC6">
              <w:rPr>
                <w:rFonts w:asciiTheme="minorHAnsi" w:hAnsiTheme="minorHAnsi"/>
              </w:rPr>
              <w:t>AS 4465 - 14 (a) 4.12</w:t>
            </w:r>
          </w:p>
          <w:p w14:paraId="74D859F8" w14:textId="77777777" w:rsidR="00D8528C" w:rsidRPr="009F23C7" w:rsidRDefault="007A4964" w:rsidP="009F23C7">
            <w:pPr>
              <w:pStyle w:val="TableText"/>
              <w:rPr>
                <w:rFonts w:asciiTheme="minorHAnsi" w:hAnsiTheme="minorHAnsi"/>
              </w:rPr>
            </w:pPr>
            <w:r w:rsidRPr="00085AC6">
              <w:rPr>
                <w:rFonts w:asciiTheme="minorHAnsi" w:hAnsiTheme="minorHAnsi"/>
              </w:rPr>
              <w:t>AS 4465 - 14 (b) 4</w:t>
            </w:r>
            <w:r w:rsidR="009F23C7">
              <w:rPr>
                <w:rFonts w:asciiTheme="minorHAnsi" w:hAnsiTheme="minorHAnsi"/>
              </w:rPr>
              <w:t xml:space="preserve"> and</w:t>
            </w:r>
            <w:r w:rsidR="00D8528C" w:rsidRPr="00D8528C">
              <w:rPr>
                <w:rFonts w:asciiTheme="minorHAnsi" w:hAnsiTheme="minorHAnsi"/>
                <w:szCs w:val="20"/>
              </w:rPr>
              <w:t xml:space="preserve"> 5</w:t>
            </w:r>
          </w:p>
        </w:tc>
      </w:tr>
      <w:tr w:rsidR="00C877F3" w:rsidRPr="00085AC6" w14:paraId="7B780A9C" w14:textId="77777777" w:rsidTr="001421E1">
        <w:tc>
          <w:tcPr>
            <w:tcW w:w="817" w:type="dxa"/>
            <w:shd w:val="clear" w:color="auto" w:fill="auto"/>
          </w:tcPr>
          <w:p w14:paraId="4CA1DE0C" w14:textId="77777777" w:rsidR="00C877F3" w:rsidRPr="00085AC6" w:rsidRDefault="00C877F3" w:rsidP="00C877F3">
            <w:pPr>
              <w:pStyle w:val="TableText"/>
              <w:rPr>
                <w:rFonts w:asciiTheme="minorHAnsi" w:hAnsiTheme="minorHAnsi"/>
              </w:rPr>
            </w:pPr>
            <w:r>
              <w:rPr>
                <w:rFonts w:asciiTheme="minorHAnsi" w:hAnsiTheme="minorHAnsi"/>
              </w:rPr>
              <w:t>12.5a</w:t>
            </w:r>
          </w:p>
        </w:tc>
        <w:tc>
          <w:tcPr>
            <w:tcW w:w="5850" w:type="dxa"/>
            <w:shd w:val="clear" w:color="auto" w:fill="auto"/>
          </w:tcPr>
          <w:p w14:paraId="78D04839" w14:textId="77777777" w:rsidR="008B495B" w:rsidRDefault="008B495B" w:rsidP="008B495B">
            <w:pPr>
              <w:overflowPunct w:val="0"/>
              <w:autoSpaceDE w:val="0"/>
              <w:autoSpaceDN w:val="0"/>
              <w:adjustRightInd w:val="0"/>
              <w:textAlignment w:val="baseline"/>
            </w:pPr>
            <w:r>
              <w:t xml:space="preserve">Monitoring of </w:t>
            </w:r>
            <w:r w:rsidR="00C877F3" w:rsidRPr="00C877F3">
              <w:t>carcase washing is performed to ensure that carcases are:</w:t>
            </w:r>
          </w:p>
          <w:p w14:paraId="696FB90D" w14:textId="77777777" w:rsidR="00300E25" w:rsidRPr="00C877F3" w:rsidRDefault="00C877F3" w:rsidP="00615661">
            <w:pPr>
              <w:pStyle w:val="ListParagraph"/>
              <w:numPr>
                <w:ilvl w:val="0"/>
                <w:numId w:val="126"/>
              </w:numPr>
              <w:spacing w:after="0" w:line="240" w:lineRule="auto"/>
              <w:ind w:left="553"/>
            </w:pPr>
            <w:r w:rsidRPr="00C877F3">
              <w:t>not con</w:t>
            </w:r>
            <w:r w:rsidR="008B495B">
              <w:t>taminated by intestinal content</w:t>
            </w:r>
          </w:p>
          <w:p w14:paraId="7E1B1BC8" w14:textId="6FE3241F" w:rsidR="00300E25" w:rsidRPr="00C877F3" w:rsidRDefault="00C877F3" w:rsidP="00615661">
            <w:pPr>
              <w:pStyle w:val="ListParagraph"/>
              <w:numPr>
                <w:ilvl w:val="0"/>
                <w:numId w:val="126"/>
              </w:numPr>
              <w:spacing w:after="0" w:line="240" w:lineRule="auto"/>
              <w:ind w:left="553"/>
            </w:pPr>
            <w:r w:rsidRPr="00C877F3">
              <w:t>individually washed with spray water &lt;18°C, before</w:t>
            </w:r>
            <w:r>
              <w:t xml:space="preserve"> </w:t>
            </w:r>
            <w:r w:rsidRPr="00C877F3">
              <w:t>spin washing or placing in a non-agitated immersion tank (at &lt;4°C if period is &gt;15 minutes)</w:t>
            </w:r>
          </w:p>
          <w:p w14:paraId="7105D5B8" w14:textId="77777777" w:rsidR="00C877F3" w:rsidRPr="00C877F3" w:rsidRDefault="00C877F3" w:rsidP="00615661">
            <w:pPr>
              <w:pStyle w:val="ListParagraph"/>
              <w:numPr>
                <w:ilvl w:val="0"/>
                <w:numId w:val="126"/>
              </w:numPr>
              <w:spacing w:after="0" w:line="240" w:lineRule="auto"/>
              <w:ind w:left="553"/>
            </w:pPr>
            <w:r w:rsidRPr="00C877F3">
              <w:t>drained without cross contamination from other carcases and sources</w:t>
            </w:r>
            <w:r w:rsidR="008B495B">
              <w:t>.</w:t>
            </w:r>
          </w:p>
          <w:p w14:paraId="07E4DCAC" w14:textId="77777777" w:rsidR="00C877F3" w:rsidRPr="00C877F3" w:rsidRDefault="00C877F3" w:rsidP="00C877F3">
            <w:pPr>
              <w:pStyle w:val="ListBullet"/>
              <w:numPr>
                <w:ilvl w:val="0"/>
                <w:numId w:val="0"/>
              </w:numPr>
              <w:spacing w:before="120"/>
              <w:rPr>
                <w:rFonts w:asciiTheme="minorHAnsi" w:hAnsiTheme="minorHAnsi"/>
                <w:szCs w:val="22"/>
              </w:rPr>
            </w:pPr>
            <w:r w:rsidRPr="00C877F3">
              <w:rPr>
                <w:szCs w:val="22"/>
              </w:rPr>
              <w:t>Only potable water is used in the washing process.</w:t>
            </w:r>
          </w:p>
        </w:tc>
        <w:tc>
          <w:tcPr>
            <w:tcW w:w="2970" w:type="dxa"/>
            <w:shd w:val="clear" w:color="auto" w:fill="auto"/>
          </w:tcPr>
          <w:p w14:paraId="71F26A74" w14:textId="77777777" w:rsidR="00C877F3" w:rsidRPr="00C877F3" w:rsidRDefault="00C877F3" w:rsidP="00C877F3">
            <w:r w:rsidRPr="00C877F3">
              <w:t>EC(PM</w:t>
            </w:r>
            <w:r w:rsidR="00B9150F">
              <w:t>&amp;</w:t>
            </w:r>
            <w:r w:rsidRPr="00C877F3">
              <w:t>PMP)O</w:t>
            </w:r>
            <w:r w:rsidR="00B9150F">
              <w:t>s</w:t>
            </w:r>
            <w:r w:rsidRPr="00C877F3">
              <w:t xml:space="preserve"> – Schedule 2 Clauses 5.1 &amp;</w:t>
            </w:r>
            <w:r>
              <w:t xml:space="preserve"> </w:t>
            </w:r>
            <w:r w:rsidRPr="00C877F3">
              <w:t xml:space="preserve">5.2  </w:t>
            </w:r>
          </w:p>
          <w:p w14:paraId="7BEAD847" w14:textId="77777777" w:rsidR="00C877F3" w:rsidRPr="00C877F3" w:rsidRDefault="00C877F3" w:rsidP="00C877F3">
            <w:pPr>
              <w:spacing w:after="0" w:line="240" w:lineRule="auto"/>
              <w:rPr>
                <w:rFonts w:asciiTheme="minorHAnsi" w:hAnsiTheme="minorHAnsi"/>
              </w:rPr>
            </w:pPr>
            <w:r>
              <w:t>AS 4465</w:t>
            </w:r>
            <w:r w:rsidRPr="00C877F3">
              <w:t xml:space="preserve"> – 14(b)5                                                    </w:t>
            </w:r>
          </w:p>
        </w:tc>
      </w:tr>
      <w:tr w:rsidR="00C877F3" w:rsidRPr="00085AC6" w14:paraId="1C33DBC4" w14:textId="77777777" w:rsidTr="001421E1">
        <w:tc>
          <w:tcPr>
            <w:tcW w:w="817" w:type="dxa"/>
            <w:shd w:val="clear" w:color="auto" w:fill="auto"/>
          </w:tcPr>
          <w:p w14:paraId="473BF563"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rPr>
              <w:t>12.6</w:t>
            </w:r>
          </w:p>
        </w:tc>
        <w:tc>
          <w:tcPr>
            <w:tcW w:w="5850" w:type="dxa"/>
            <w:shd w:val="clear" w:color="auto" w:fill="auto"/>
          </w:tcPr>
          <w:p w14:paraId="6241B466" w14:textId="77777777" w:rsidR="00C877F3" w:rsidRPr="001F1E38" w:rsidRDefault="00C877F3" w:rsidP="00C877F3">
            <w:r w:rsidRPr="001F1E38">
              <w:t>The procedure addresses corrective action when:</w:t>
            </w:r>
          </w:p>
          <w:p w14:paraId="0DB29A4E" w14:textId="31001ECB" w:rsidR="00C877F3" w:rsidRPr="001F1E38" w:rsidRDefault="008B495B" w:rsidP="00615661">
            <w:pPr>
              <w:pStyle w:val="ListParagraph"/>
              <w:numPr>
                <w:ilvl w:val="0"/>
                <w:numId w:val="126"/>
              </w:numPr>
              <w:spacing w:after="0" w:line="240" w:lineRule="auto"/>
              <w:ind w:left="553"/>
            </w:pPr>
            <w:r>
              <w:t>s</w:t>
            </w:r>
            <w:r w:rsidR="00C877F3" w:rsidRPr="001F1E38">
              <w:t>tu</w:t>
            </w:r>
            <w:r>
              <w:t xml:space="preserve">nning and </w:t>
            </w:r>
            <w:r w:rsidR="009B0C7D">
              <w:t>slaughtering</w:t>
            </w:r>
            <w:r>
              <w:t xml:space="preserve"> is incomplete</w:t>
            </w:r>
          </w:p>
          <w:p w14:paraId="17D64F5F" w14:textId="77777777" w:rsidR="00C877F3" w:rsidRPr="001F1E38" w:rsidRDefault="008B495B" w:rsidP="00615661">
            <w:pPr>
              <w:pStyle w:val="ListParagraph"/>
              <w:numPr>
                <w:ilvl w:val="0"/>
                <w:numId w:val="126"/>
              </w:numPr>
              <w:spacing w:after="0" w:line="240" w:lineRule="auto"/>
              <w:ind w:left="553"/>
            </w:pPr>
            <w:r>
              <w:t>bleeding is incomplete</w:t>
            </w:r>
            <w:r w:rsidR="00C877F3" w:rsidRPr="001F1E38">
              <w:t xml:space="preserve"> </w:t>
            </w:r>
          </w:p>
          <w:p w14:paraId="13AFA95C" w14:textId="77777777" w:rsidR="00C877F3" w:rsidRDefault="008B495B" w:rsidP="00615661">
            <w:pPr>
              <w:pStyle w:val="ListParagraph"/>
              <w:numPr>
                <w:ilvl w:val="0"/>
                <w:numId w:val="126"/>
              </w:numPr>
              <w:spacing w:after="0" w:line="240" w:lineRule="auto"/>
              <w:ind w:left="553"/>
            </w:pPr>
            <w:r>
              <w:t>s</w:t>
            </w:r>
            <w:r w:rsidR="00C877F3" w:rsidRPr="001F1E38">
              <w:t>calding is i</w:t>
            </w:r>
            <w:r>
              <w:t>nadequate to provide effective d</w:t>
            </w:r>
            <w:r w:rsidR="00C877F3" w:rsidRPr="001F1E38">
              <w:t>efeathering</w:t>
            </w:r>
          </w:p>
          <w:p w14:paraId="5500EA97" w14:textId="77777777" w:rsidR="00C877F3" w:rsidRPr="00C877F3" w:rsidRDefault="00C877F3" w:rsidP="00615661">
            <w:pPr>
              <w:pStyle w:val="ListParagraph"/>
              <w:numPr>
                <w:ilvl w:val="0"/>
                <w:numId w:val="126"/>
              </w:numPr>
              <w:spacing w:after="0" w:line="240" w:lineRule="auto"/>
              <w:ind w:left="553"/>
            </w:pPr>
            <w:r w:rsidRPr="00C877F3">
              <w:t>carcases are contaminated with intestinal content</w:t>
            </w:r>
          </w:p>
          <w:p w14:paraId="1F34773A" w14:textId="77777777" w:rsidR="00C877F3" w:rsidRPr="00C877F3" w:rsidRDefault="00C877F3" w:rsidP="00615661">
            <w:pPr>
              <w:pStyle w:val="ListParagraph"/>
              <w:numPr>
                <w:ilvl w:val="0"/>
                <w:numId w:val="126"/>
              </w:numPr>
              <w:spacing w:after="0" w:line="240" w:lineRule="auto"/>
              <w:ind w:left="553"/>
            </w:pPr>
            <w:r w:rsidRPr="00C877F3">
              <w:t>carcases are not individually washed in spray washes</w:t>
            </w:r>
          </w:p>
          <w:p w14:paraId="3ACEB3C7" w14:textId="77777777" w:rsidR="00C877F3" w:rsidRPr="00D228FF" w:rsidRDefault="00C877F3" w:rsidP="00615661">
            <w:pPr>
              <w:pStyle w:val="ListParagraph"/>
              <w:numPr>
                <w:ilvl w:val="0"/>
                <w:numId w:val="126"/>
              </w:numPr>
              <w:spacing w:after="0" w:line="240" w:lineRule="auto"/>
              <w:ind w:left="553"/>
            </w:pPr>
            <w:r w:rsidRPr="00D228FF">
              <w:t>the wash water is not potable</w:t>
            </w:r>
          </w:p>
          <w:p w14:paraId="26D3AC9D" w14:textId="77777777" w:rsidR="00C877F3" w:rsidRPr="00C877F3" w:rsidRDefault="00C877F3" w:rsidP="00615661">
            <w:pPr>
              <w:pStyle w:val="ListParagraph"/>
              <w:numPr>
                <w:ilvl w:val="0"/>
                <w:numId w:val="126"/>
              </w:numPr>
              <w:spacing w:after="0" w:line="240" w:lineRule="auto"/>
              <w:ind w:left="553"/>
            </w:pPr>
            <w:r w:rsidRPr="00C877F3">
              <w:t>the temperature of the water is &gt;18°C or &gt;</w:t>
            </w:r>
            <w:r w:rsidRPr="000016A4">
              <w:t>4°C if period is &gt;15 minutes</w:t>
            </w:r>
          </w:p>
          <w:p w14:paraId="2191DC47" w14:textId="77777777" w:rsidR="00C877F3" w:rsidRDefault="00C877F3" w:rsidP="00615661">
            <w:pPr>
              <w:pStyle w:val="ListParagraph"/>
              <w:numPr>
                <w:ilvl w:val="0"/>
                <w:numId w:val="126"/>
              </w:numPr>
              <w:spacing w:after="0" w:line="240" w:lineRule="auto"/>
              <w:ind w:left="553"/>
            </w:pPr>
            <w:r w:rsidRPr="00C877F3">
              <w:t>cross contamination of carcases occurs</w:t>
            </w:r>
            <w:r w:rsidR="008B495B">
              <w:t>.</w:t>
            </w:r>
          </w:p>
          <w:p w14:paraId="73BC5014" w14:textId="77777777" w:rsidR="00C877F3" w:rsidRPr="00F961F7" w:rsidRDefault="00C877F3" w:rsidP="00C877F3">
            <w:pPr>
              <w:spacing w:after="0" w:line="240" w:lineRule="auto"/>
              <w:ind w:left="165"/>
              <w:rPr>
                <w:rFonts w:asciiTheme="minorHAnsi" w:hAnsiTheme="minorHAnsi"/>
                <w:vertAlign w:val="superscript"/>
              </w:rPr>
            </w:pPr>
          </w:p>
          <w:p w14:paraId="1A5909A0" w14:textId="77777777" w:rsidR="00C877F3" w:rsidRPr="00085AC6" w:rsidRDefault="00C877F3" w:rsidP="00C877F3">
            <w:pPr>
              <w:spacing w:after="0" w:line="240" w:lineRule="auto"/>
              <w:rPr>
                <w:rFonts w:asciiTheme="minorHAnsi" w:hAnsiTheme="minorHAnsi"/>
              </w:rPr>
            </w:pPr>
            <w:r w:rsidRPr="00085AC6">
              <w:rPr>
                <w:rFonts w:asciiTheme="minorHAnsi" w:hAnsiTheme="minorHAnsi"/>
                <w:vertAlign w:val="superscript"/>
              </w:rPr>
              <w:t xml:space="preserve">m </w:t>
            </w:r>
            <w:r>
              <w:rPr>
                <w:rFonts w:asciiTheme="minorHAnsi" w:hAnsiTheme="minorHAnsi"/>
              </w:rPr>
              <w:t>The c</w:t>
            </w:r>
            <w:r w:rsidRPr="00085AC6">
              <w:rPr>
                <w:rFonts w:asciiTheme="minorHAnsi" w:hAnsiTheme="minorHAnsi"/>
              </w:rPr>
              <w:t>orrective actions ensure appropriate handling and disp</w:t>
            </w:r>
            <w:r w:rsidR="008B495B">
              <w:rPr>
                <w:rFonts w:asciiTheme="minorHAnsi" w:hAnsiTheme="minorHAnsi"/>
              </w:rPr>
              <w:t>osition of contaminated product.</w:t>
            </w:r>
          </w:p>
        </w:tc>
        <w:tc>
          <w:tcPr>
            <w:tcW w:w="2970" w:type="dxa"/>
            <w:shd w:val="clear" w:color="auto" w:fill="auto"/>
          </w:tcPr>
          <w:p w14:paraId="64D30A6D" w14:textId="77777777" w:rsidR="00C877F3" w:rsidRPr="00085AC6" w:rsidRDefault="00B9150F" w:rsidP="00C877F3">
            <w:pPr>
              <w:spacing w:after="0" w:line="240" w:lineRule="auto"/>
              <w:rPr>
                <w:rFonts w:asciiTheme="minorHAnsi" w:hAnsiTheme="minorHAnsi"/>
              </w:rPr>
            </w:pPr>
            <w:r>
              <w:rPr>
                <w:rFonts w:asciiTheme="minorHAnsi" w:hAnsiTheme="minorHAnsi"/>
              </w:rPr>
              <w:t>EC(PM&amp;PMP)Os</w:t>
            </w:r>
            <w:r w:rsidR="00C877F3" w:rsidRPr="00085AC6">
              <w:rPr>
                <w:rFonts w:asciiTheme="minorHAnsi" w:hAnsiTheme="minorHAnsi"/>
              </w:rPr>
              <w:t xml:space="preserve"> - Schedule 2, Clause 4</w:t>
            </w:r>
          </w:p>
          <w:p w14:paraId="0F43E67F" w14:textId="77777777" w:rsidR="00C877F3" w:rsidRPr="00085AC6" w:rsidRDefault="00C877F3" w:rsidP="00C877F3">
            <w:pPr>
              <w:spacing w:after="0"/>
              <w:rPr>
                <w:rFonts w:asciiTheme="minorHAnsi" w:hAnsiTheme="minorHAnsi"/>
              </w:rPr>
            </w:pPr>
            <w:r w:rsidRPr="00085AC6">
              <w:rPr>
                <w:rFonts w:asciiTheme="minorHAnsi" w:hAnsiTheme="minorHAnsi"/>
              </w:rPr>
              <w:t>AS 4465 - 14 (a) 4.14</w:t>
            </w:r>
          </w:p>
          <w:p w14:paraId="3AEE4305" w14:textId="77777777" w:rsidR="00C877F3" w:rsidRDefault="00C877F3" w:rsidP="00C877F3">
            <w:pPr>
              <w:spacing w:after="0" w:line="240" w:lineRule="auto"/>
              <w:rPr>
                <w:rFonts w:asciiTheme="minorHAnsi" w:hAnsiTheme="minorHAnsi"/>
              </w:rPr>
            </w:pPr>
            <w:r w:rsidRPr="00085AC6">
              <w:rPr>
                <w:rFonts w:asciiTheme="minorHAnsi" w:hAnsiTheme="minorHAnsi"/>
              </w:rPr>
              <w:t>AS 4465 - 14 (b) 5</w:t>
            </w:r>
          </w:p>
          <w:p w14:paraId="618DE916" w14:textId="77777777" w:rsidR="00300E25" w:rsidRPr="00085AC6" w:rsidRDefault="00300E25" w:rsidP="00C877F3">
            <w:pPr>
              <w:spacing w:after="0" w:line="240" w:lineRule="auto"/>
              <w:rPr>
                <w:rFonts w:asciiTheme="minorHAnsi" w:hAnsiTheme="minorHAnsi"/>
              </w:rPr>
            </w:pPr>
            <w:r>
              <w:rPr>
                <w:rFonts w:asciiTheme="minorHAnsi" w:hAnsiTheme="minorHAnsi"/>
              </w:rPr>
              <w:t>AS 4465 – 15.81</w:t>
            </w:r>
          </w:p>
        </w:tc>
      </w:tr>
      <w:tr w:rsidR="00C877F3" w:rsidRPr="00085AC6" w14:paraId="46AC69D3" w14:textId="77777777" w:rsidTr="001421E1">
        <w:tc>
          <w:tcPr>
            <w:tcW w:w="817" w:type="dxa"/>
            <w:shd w:val="clear" w:color="auto" w:fill="auto"/>
          </w:tcPr>
          <w:p w14:paraId="0C82C1D4"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rPr>
              <w:t>12.7</w:t>
            </w:r>
          </w:p>
        </w:tc>
        <w:tc>
          <w:tcPr>
            <w:tcW w:w="5850" w:type="dxa"/>
            <w:shd w:val="clear" w:color="auto" w:fill="auto"/>
          </w:tcPr>
          <w:p w14:paraId="0F528A68"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Microbiological testing</w:t>
            </w:r>
            <w:r w:rsidR="008B495B">
              <w:rPr>
                <w:rFonts w:asciiTheme="minorHAnsi" w:hAnsiTheme="minorHAnsi"/>
                <w:szCs w:val="22"/>
              </w:rPr>
              <w:t xml:space="preserve"> for process verification and</w:t>
            </w:r>
            <w:r w:rsidRPr="00085AC6">
              <w:rPr>
                <w:rFonts w:asciiTheme="minorHAnsi" w:hAnsiTheme="minorHAnsi"/>
                <w:szCs w:val="22"/>
              </w:rPr>
              <w:t xml:space="preserve"> monitor</w:t>
            </w:r>
            <w:r w:rsidR="008B495B">
              <w:rPr>
                <w:rFonts w:asciiTheme="minorHAnsi" w:hAnsiTheme="minorHAnsi"/>
                <w:szCs w:val="22"/>
              </w:rPr>
              <w:t>ing of</w:t>
            </w:r>
            <w:r w:rsidRPr="00085AC6">
              <w:rPr>
                <w:rFonts w:asciiTheme="minorHAnsi" w:hAnsiTheme="minorHAnsi"/>
                <w:szCs w:val="22"/>
              </w:rPr>
              <w:t xml:space="preserve"> critical control points in production</w:t>
            </w:r>
            <w:r w:rsidR="008B495B">
              <w:rPr>
                <w:rFonts w:asciiTheme="minorHAnsi" w:hAnsiTheme="minorHAnsi"/>
                <w:szCs w:val="22"/>
              </w:rPr>
              <w:t>.</w:t>
            </w:r>
          </w:p>
        </w:tc>
        <w:tc>
          <w:tcPr>
            <w:tcW w:w="2970" w:type="dxa"/>
            <w:shd w:val="clear" w:color="auto" w:fill="auto"/>
          </w:tcPr>
          <w:p w14:paraId="6C946795" w14:textId="77777777" w:rsidR="00C877F3" w:rsidRPr="00085AC6" w:rsidRDefault="00370528" w:rsidP="00C877F3">
            <w:pPr>
              <w:pStyle w:val="TableText"/>
              <w:rPr>
                <w:rFonts w:asciiTheme="minorHAnsi" w:hAnsiTheme="minorHAnsi"/>
              </w:rPr>
            </w:pPr>
            <w:r>
              <w:rPr>
                <w:rFonts w:asciiTheme="minorHAnsi" w:hAnsiTheme="minorHAnsi"/>
              </w:rPr>
              <w:t>EC(PM&amp;PM</w:t>
            </w:r>
            <w:r w:rsidR="00B9150F">
              <w:rPr>
                <w:rFonts w:asciiTheme="minorHAnsi" w:hAnsiTheme="minorHAnsi"/>
              </w:rPr>
              <w:t>P)Os</w:t>
            </w:r>
            <w:r w:rsidR="00C877F3" w:rsidRPr="00085AC6">
              <w:rPr>
                <w:rFonts w:asciiTheme="minorHAnsi" w:hAnsiTheme="minorHAnsi"/>
              </w:rPr>
              <w:t xml:space="preserve"> - Schedule 2, Clause 8</w:t>
            </w:r>
          </w:p>
          <w:p w14:paraId="1456BAFD" w14:textId="77777777" w:rsidR="00C877F3" w:rsidRPr="00085AC6" w:rsidRDefault="00C877F3" w:rsidP="00C877F3">
            <w:pPr>
              <w:pStyle w:val="TableText"/>
              <w:rPr>
                <w:rFonts w:asciiTheme="minorHAnsi" w:hAnsiTheme="minorHAnsi"/>
              </w:rPr>
            </w:pPr>
            <w:r w:rsidRPr="00085AC6">
              <w:rPr>
                <w:rFonts w:asciiTheme="minorHAnsi" w:hAnsiTheme="minorHAnsi"/>
              </w:rPr>
              <w:t>AS 4465 - 15.17</w:t>
            </w:r>
          </w:p>
          <w:p w14:paraId="5E503920" w14:textId="77777777" w:rsidR="00C877F3" w:rsidRPr="00085AC6" w:rsidRDefault="00C877F3" w:rsidP="00C877F3">
            <w:pPr>
              <w:pStyle w:val="TableText"/>
              <w:rPr>
                <w:rFonts w:asciiTheme="minorHAnsi" w:hAnsiTheme="minorHAnsi"/>
                <w:szCs w:val="20"/>
              </w:rPr>
            </w:pPr>
            <w:r w:rsidRPr="00085AC6">
              <w:rPr>
                <w:rFonts w:asciiTheme="minorHAnsi" w:hAnsiTheme="minorHAnsi"/>
              </w:rPr>
              <w:t>AS 4465 - Appendix A</w:t>
            </w:r>
          </w:p>
        </w:tc>
      </w:tr>
      <w:tr w:rsidR="00C877F3" w:rsidRPr="00085AC6" w14:paraId="0B20ACFF" w14:textId="77777777" w:rsidTr="001421E1">
        <w:tc>
          <w:tcPr>
            <w:tcW w:w="817" w:type="dxa"/>
            <w:shd w:val="clear" w:color="auto" w:fill="auto"/>
          </w:tcPr>
          <w:p w14:paraId="5F649E64"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rPr>
              <w:t>12.8</w:t>
            </w:r>
          </w:p>
        </w:tc>
        <w:tc>
          <w:tcPr>
            <w:tcW w:w="5850" w:type="dxa"/>
            <w:shd w:val="clear" w:color="auto" w:fill="auto"/>
          </w:tcPr>
          <w:p w14:paraId="321D3AE5"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w:t>
            </w:r>
            <w:r w:rsidR="008B495B">
              <w:rPr>
                <w:rFonts w:asciiTheme="minorHAnsi" w:hAnsiTheme="minorHAnsi"/>
                <w:szCs w:val="22"/>
              </w:rPr>
              <w:t>.</w:t>
            </w:r>
          </w:p>
        </w:tc>
        <w:tc>
          <w:tcPr>
            <w:tcW w:w="2970" w:type="dxa"/>
            <w:shd w:val="clear" w:color="auto" w:fill="auto"/>
          </w:tcPr>
          <w:p w14:paraId="2669317E" w14:textId="77777777" w:rsidR="00C877F3" w:rsidRPr="00085AC6" w:rsidRDefault="00C877F3" w:rsidP="00C877F3">
            <w:pPr>
              <w:spacing w:after="0"/>
              <w:rPr>
                <w:rFonts w:asciiTheme="minorHAnsi" w:hAnsiTheme="minorHAnsi"/>
              </w:rPr>
            </w:pPr>
            <w:r w:rsidRPr="00085AC6">
              <w:rPr>
                <w:rFonts w:asciiTheme="minorHAnsi" w:hAnsiTheme="minorHAnsi"/>
              </w:rPr>
              <w:t>AS 4465 - 14 (a) 4.10</w:t>
            </w:r>
          </w:p>
          <w:p w14:paraId="2C9C817F" w14:textId="77777777" w:rsidR="00C877F3" w:rsidRPr="00085AC6" w:rsidRDefault="00C877F3" w:rsidP="00C877F3">
            <w:pPr>
              <w:pStyle w:val="TableText"/>
              <w:rPr>
                <w:rFonts w:asciiTheme="minorHAnsi" w:hAnsiTheme="minorHAnsi"/>
                <w:szCs w:val="20"/>
              </w:rPr>
            </w:pPr>
            <w:r w:rsidRPr="00085AC6">
              <w:rPr>
                <w:rFonts w:asciiTheme="minorHAnsi" w:hAnsiTheme="minorHAnsi"/>
              </w:rPr>
              <w:t>AS 4465 - 14 (b) 4</w:t>
            </w:r>
          </w:p>
        </w:tc>
      </w:tr>
      <w:tr w:rsidR="00C877F3" w:rsidRPr="00085AC6" w14:paraId="785FC61C" w14:textId="77777777" w:rsidTr="001421E1">
        <w:tc>
          <w:tcPr>
            <w:tcW w:w="817" w:type="dxa"/>
            <w:shd w:val="clear" w:color="auto" w:fill="auto"/>
          </w:tcPr>
          <w:p w14:paraId="7F996D87"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rPr>
              <w:t>12.9</w:t>
            </w:r>
          </w:p>
        </w:tc>
        <w:tc>
          <w:tcPr>
            <w:tcW w:w="5850" w:type="dxa"/>
            <w:shd w:val="clear" w:color="auto" w:fill="auto"/>
          </w:tcPr>
          <w:p w14:paraId="3C0BCB68"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8B495B">
              <w:rPr>
                <w:rFonts w:asciiTheme="minorHAnsi" w:hAnsiTheme="minorHAnsi"/>
                <w:szCs w:val="22"/>
              </w:rPr>
              <w:t>.</w:t>
            </w:r>
          </w:p>
        </w:tc>
        <w:tc>
          <w:tcPr>
            <w:tcW w:w="2970" w:type="dxa"/>
            <w:shd w:val="clear" w:color="auto" w:fill="auto"/>
          </w:tcPr>
          <w:p w14:paraId="2B8715E5" w14:textId="77777777" w:rsidR="00C877F3" w:rsidRPr="00085AC6" w:rsidRDefault="00C877F3" w:rsidP="00C877F3">
            <w:pPr>
              <w:pStyle w:val="TableText"/>
              <w:rPr>
                <w:rFonts w:asciiTheme="minorHAnsi" w:hAnsiTheme="minorHAnsi"/>
                <w:szCs w:val="20"/>
              </w:rPr>
            </w:pPr>
            <w:r w:rsidRPr="00085AC6">
              <w:rPr>
                <w:rFonts w:asciiTheme="minorHAnsi" w:hAnsiTheme="minorHAnsi"/>
                <w:szCs w:val="20"/>
              </w:rPr>
              <w:t>AS 4465 - 14 (a) 4.1</w:t>
            </w:r>
          </w:p>
        </w:tc>
      </w:tr>
      <w:tr w:rsidR="00C877F3" w:rsidRPr="00085AC6" w14:paraId="0AE2D3FB" w14:textId="77777777" w:rsidTr="001421E1">
        <w:tc>
          <w:tcPr>
            <w:tcW w:w="817" w:type="dxa"/>
            <w:shd w:val="clear" w:color="auto" w:fill="auto"/>
          </w:tcPr>
          <w:p w14:paraId="0D400ACC" w14:textId="77777777" w:rsidR="00C877F3" w:rsidRPr="00085AC6" w:rsidRDefault="00C877F3" w:rsidP="00C877F3">
            <w:pPr>
              <w:pStyle w:val="TableText"/>
              <w:rPr>
                <w:rFonts w:asciiTheme="minorHAnsi" w:hAnsiTheme="minorHAnsi"/>
                <w:szCs w:val="22"/>
              </w:rPr>
            </w:pPr>
            <w:r w:rsidRPr="00085AC6">
              <w:rPr>
                <w:rFonts w:asciiTheme="minorHAnsi" w:hAnsiTheme="minorHAnsi"/>
                <w:szCs w:val="22"/>
              </w:rPr>
              <w:t>12.10</w:t>
            </w:r>
          </w:p>
        </w:tc>
        <w:tc>
          <w:tcPr>
            <w:tcW w:w="5850" w:type="dxa"/>
            <w:shd w:val="clear" w:color="auto" w:fill="auto"/>
          </w:tcPr>
          <w:p w14:paraId="6CEAF9DD" w14:textId="223D4A5C" w:rsidR="00C877F3" w:rsidRPr="00085AC6" w:rsidRDefault="00C877F3" w:rsidP="009B0C7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Records of monitoring, corrective/preventive action, </w:t>
            </w:r>
            <w:r w:rsidR="009B0C7D">
              <w:rPr>
                <w:rFonts w:asciiTheme="minorHAnsi" w:hAnsiTheme="minorHAnsi"/>
                <w:szCs w:val="22"/>
              </w:rPr>
              <w:t xml:space="preserve">and </w:t>
            </w:r>
            <w:r w:rsidRPr="00085AC6">
              <w:rPr>
                <w:rFonts w:asciiTheme="minorHAnsi" w:hAnsiTheme="minorHAnsi"/>
                <w:szCs w:val="22"/>
              </w:rPr>
              <w:t>verifications of t</w:t>
            </w:r>
            <w:r w:rsidR="009B0C7D">
              <w:rPr>
                <w:rFonts w:asciiTheme="minorHAnsi" w:hAnsiTheme="minorHAnsi"/>
                <w:szCs w:val="22"/>
              </w:rPr>
              <w:t>hose actions</w:t>
            </w:r>
            <w:r w:rsidRPr="00085AC6">
              <w:rPr>
                <w:rFonts w:asciiTheme="minorHAnsi" w:hAnsiTheme="minorHAnsi"/>
                <w:szCs w:val="22"/>
              </w:rPr>
              <w:t xml:space="preserve"> are kept</w:t>
            </w:r>
            <w:r w:rsidR="008B495B">
              <w:rPr>
                <w:rFonts w:asciiTheme="minorHAnsi" w:hAnsiTheme="minorHAnsi"/>
                <w:szCs w:val="22"/>
              </w:rPr>
              <w:t>.</w:t>
            </w:r>
          </w:p>
        </w:tc>
        <w:tc>
          <w:tcPr>
            <w:tcW w:w="2970" w:type="dxa"/>
            <w:shd w:val="clear" w:color="auto" w:fill="auto"/>
          </w:tcPr>
          <w:p w14:paraId="0D80979D" w14:textId="77777777" w:rsidR="00C877F3" w:rsidRPr="00085AC6" w:rsidRDefault="00B9150F" w:rsidP="00C877F3">
            <w:pPr>
              <w:spacing w:after="0" w:line="240" w:lineRule="auto"/>
              <w:rPr>
                <w:rFonts w:asciiTheme="minorHAnsi" w:hAnsiTheme="minorHAnsi"/>
              </w:rPr>
            </w:pPr>
            <w:r>
              <w:rPr>
                <w:rFonts w:asciiTheme="minorHAnsi" w:hAnsiTheme="minorHAnsi"/>
              </w:rPr>
              <w:t>EC(PM&amp;PMP)Os</w:t>
            </w:r>
            <w:r w:rsidR="00C877F3" w:rsidRPr="00085AC6">
              <w:rPr>
                <w:rFonts w:asciiTheme="minorHAnsi" w:hAnsiTheme="minorHAnsi"/>
              </w:rPr>
              <w:t xml:space="preserve"> - Schedule 2, Clause 7.1</w:t>
            </w:r>
          </w:p>
          <w:p w14:paraId="19450D1F" w14:textId="77777777" w:rsidR="00C877F3" w:rsidRPr="00085AC6" w:rsidRDefault="00C877F3" w:rsidP="00C877F3">
            <w:pPr>
              <w:spacing w:after="0" w:line="240" w:lineRule="auto"/>
              <w:rPr>
                <w:rFonts w:asciiTheme="minorHAnsi" w:hAnsiTheme="minorHAnsi"/>
              </w:rPr>
            </w:pPr>
            <w:r w:rsidRPr="00085AC6">
              <w:rPr>
                <w:rFonts w:asciiTheme="minorHAnsi" w:hAnsiTheme="minorHAnsi"/>
              </w:rPr>
              <w:t>AS 4465 - 14 (a) 4.16</w:t>
            </w:r>
          </w:p>
          <w:p w14:paraId="091522C0" w14:textId="77777777" w:rsidR="00C877F3" w:rsidRPr="00085AC6" w:rsidRDefault="00C877F3" w:rsidP="00C877F3">
            <w:pPr>
              <w:pStyle w:val="TableText"/>
              <w:rPr>
                <w:rFonts w:asciiTheme="minorHAnsi" w:hAnsiTheme="minorHAnsi"/>
                <w:szCs w:val="20"/>
              </w:rPr>
            </w:pPr>
            <w:r w:rsidRPr="00085AC6">
              <w:rPr>
                <w:rFonts w:asciiTheme="minorHAnsi" w:hAnsiTheme="minorHAnsi"/>
              </w:rPr>
              <w:t>AS 4465 - 14 (b) 7</w:t>
            </w:r>
          </w:p>
        </w:tc>
      </w:tr>
    </w:tbl>
    <w:p w14:paraId="3AEAE873" w14:textId="77777777" w:rsidR="007E150F" w:rsidRPr="00C81D04" w:rsidRDefault="000A4E37" w:rsidP="00C81D04">
      <w:pPr>
        <w:pStyle w:val="Heading2"/>
      </w:pPr>
      <w:r w:rsidRPr="00085AC6">
        <w:br w:type="page"/>
      </w:r>
      <w:bookmarkStart w:id="159" w:name="_Toc468794907"/>
      <w:bookmarkStart w:id="160" w:name="_Toc514339430"/>
      <w:r w:rsidR="007E150F" w:rsidRPr="00C81D04">
        <w:t>13.</w:t>
      </w:r>
      <w:r w:rsidR="000C2367" w:rsidRPr="00C81D04">
        <w:tab/>
      </w:r>
      <w:r w:rsidR="007E150F" w:rsidRPr="00C81D04">
        <w:t>Inspection</w:t>
      </w:r>
      <w:bookmarkEnd w:id="159"/>
      <w:bookmarkEnd w:id="160"/>
      <w:r w:rsidR="007E150F" w:rsidRPr="00C81D04">
        <w:t xml:space="preserve"> </w:t>
      </w:r>
    </w:p>
    <w:p w14:paraId="60E45A51" w14:textId="77777777" w:rsidR="007E150F" w:rsidRPr="00A330F9" w:rsidRDefault="007E150F" w:rsidP="009447AA">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b/>
          <w:i/>
        </w:rPr>
      </w:pPr>
      <w:r w:rsidRPr="00A330F9">
        <w:rPr>
          <w:b/>
          <w:i/>
        </w:rPr>
        <w:t>Outcome</w:t>
      </w:r>
    </w:p>
    <w:p w14:paraId="13572866" w14:textId="12C25586" w:rsidR="004578E3" w:rsidRPr="00C81D04" w:rsidRDefault="007E150F" w:rsidP="00C81D04">
      <w:pPr>
        <w:pBdr>
          <w:top w:val="single" w:sz="4" w:space="0" w:color="auto"/>
          <w:left w:val="single" w:sz="4" w:space="4" w:color="auto"/>
          <w:bottom w:val="single" w:sz="4" w:space="1" w:color="auto"/>
          <w:right w:val="single" w:sz="4" w:space="4" w:color="auto"/>
        </w:pBdr>
        <w:shd w:val="clear" w:color="auto" w:fill="D9D9D9" w:themeFill="background1" w:themeFillShade="D9"/>
        <w:jc w:val="center"/>
        <w:rPr>
          <w:i/>
        </w:rPr>
      </w:pPr>
      <w:r w:rsidRPr="00A330F9">
        <w:rPr>
          <w:i/>
        </w:rPr>
        <w:t>Only</w:t>
      </w:r>
      <w:r>
        <w:rPr>
          <w:i/>
        </w:rPr>
        <w:t xml:space="preserve"> the</w:t>
      </w:r>
      <w:r w:rsidRPr="00A330F9">
        <w:rPr>
          <w:i/>
        </w:rPr>
        <w:t xml:space="preserve"> </w:t>
      </w:r>
      <w:r>
        <w:rPr>
          <w:i/>
        </w:rPr>
        <w:t>poultry</w:t>
      </w:r>
      <w:r w:rsidRPr="00A330F9">
        <w:rPr>
          <w:i/>
        </w:rPr>
        <w:t xml:space="preserve"> fit for slaughter are used in the production of </w:t>
      </w:r>
      <w:r>
        <w:rPr>
          <w:i/>
        </w:rPr>
        <w:t xml:space="preserve">poultry </w:t>
      </w:r>
      <w:r w:rsidRPr="00A330F9">
        <w:rPr>
          <w:i/>
        </w:rPr>
        <w:t>meat and</w:t>
      </w:r>
      <w:r>
        <w:rPr>
          <w:i/>
        </w:rPr>
        <w:t xml:space="preserve"> poultry</w:t>
      </w:r>
      <w:r w:rsidRPr="00A330F9">
        <w:rPr>
          <w:i/>
        </w:rPr>
        <w:t xml:space="preserve"> meat products and unwholesome </w:t>
      </w:r>
      <w:r>
        <w:rPr>
          <w:i/>
        </w:rPr>
        <w:t xml:space="preserve">poultry </w:t>
      </w:r>
      <w:r w:rsidRPr="00A330F9">
        <w:rPr>
          <w:i/>
        </w:rPr>
        <w:t>meat is excluded from the human food chain.</w:t>
      </w:r>
    </w:p>
    <w:p w14:paraId="11B585E2" w14:textId="77777777" w:rsidR="007E150F" w:rsidRPr="00A330F9" w:rsidRDefault="007E150F" w:rsidP="007E150F">
      <w:pPr>
        <w:rPr>
          <w:b/>
        </w:rPr>
      </w:pPr>
      <w:r w:rsidRPr="00A330F9">
        <w:rPr>
          <w:b/>
        </w:rPr>
        <w:t>Performance Indicators</w:t>
      </w:r>
    </w:p>
    <w:p w14:paraId="7BDDE4BF" w14:textId="720E48B9" w:rsidR="007E150F" w:rsidRPr="00A330F9" w:rsidRDefault="007E150F" w:rsidP="00615661">
      <w:pPr>
        <w:pStyle w:val="ListNumber"/>
        <w:numPr>
          <w:ilvl w:val="0"/>
          <w:numId w:val="130"/>
        </w:numPr>
        <w:rPr>
          <w:szCs w:val="22"/>
          <w:shd w:val="clear" w:color="auto" w:fill="FFFFFF"/>
        </w:rPr>
      </w:pPr>
      <w:r w:rsidRPr="00A330F9">
        <w:rPr>
          <w:szCs w:val="22"/>
          <w:shd w:val="clear" w:color="auto" w:fill="FFFFFF"/>
        </w:rPr>
        <w:t xml:space="preserve">The system of </w:t>
      </w:r>
      <w:r w:rsidR="004578E3">
        <w:rPr>
          <w:szCs w:val="22"/>
          <w:shd w:val="clear" w:color="auto" w:fill="FFFFFF"/>
        </w:rPr>
        <w:t xml:space="preserve">poultry </w:t>
      </w:r>
      <w:r w:rsidRPr="00A330F9">
        <w:rPr>
          <w:szCs w:val="22"/>
          <w:shd w:val="clear" w:color="auto" w:fill="FFFFFF"/>
        </w:rPr>
        <w:t>inspection is described. This involve</w:t>
      </w:r>
      <w:r w:rsidR="004578E3">
        <w:rPr>
          <w:szCs w:val="22"/>
          <w:shd w:val="clear" w:color="auto" w:fill="FFFFFF"/>
        </w:rPr>
        <w:t>s</w:t>
      </w:r>
      <w:r w:rsidRPr="00A330F9">
        <w:rPr>
          <w:szCs w:val="22"/>
          <w:shd w:val="clear" w:color="auto" w:fill="FFFFFF"/>
        </w:rPr>
        <w:t xml:space="preserve"> </w:t>
      </w:r>
      <w:r w:rsidR="00AF25BF">
        <w:rPr>
          <w:rFonts w:asciiTheme="minorHAnsi" w:hAnsiTheme="minorHAnsi"/>
        </w:rPr>
        <w:t>establishment</w:t>
      </w:r>
      <w:r w:rsidR="009E2932">
        <w:rPr>
          <w:szCs w:val="22"/>
          <w:shd w:val="clear" w:color="auto" w:fill="FFFFFF"/>
        </w:rPr>
        <w:t xml:space="preserve"> (occupier)</w:t>
      </w:r>
      <w:r w:rsidRPr="00A330F9">
        <w:rPr>
          <w:szCs w:val="22"/>
          <w:shd w:val="clear" w:color="auto" w:fill="FFFFFF"/>
        </w:rPr>
        <w:t xml:space="preserve"> employed </w:t>
      </w:r>
      <w:r w:rsidR="004578E3">
        <w:rPr>
          <w:szCs w:val="22"/>
          <w:shd w:val="clear" w:color="auto" w:fill="FFFFFF"/>
        </w:rPr>
        <w:t>suitably trained inspection staff</w:t>
      </w:r>
      <w:r w:rsidRPr="00A330F9">
        <w:rPr>
          <w:szCs w:val="22"/>
          <w:shd w:val="clear" w:color="auto" w:fill="FFFFFF"/>
        </w:rPr>
        <w:t xml:space="preserve"> </w:t>
      </w:r>
      <w:r w:rsidR="004578E3">
        <w:rPr>
          <w:szCs w:val="22"/>
          <w:shd w:val="clear" w:color="auto" w:fill="FFFFFF"/>
        </w:rPr>
        <w:t xml:space="preserve">under the occupier’s </w:t>
      </w:r>
      <w:r w:rsidRPr="00A330F9">
        <w:rPr>
          <w:szCs w:val="22"/>
          <w:shd w:val="clear" w:color="auto" w:fill="FFFFFF"/>
        </w:rPr>
        <w:t xml:space="preserve">or </w:t>
      </w:r>
      <w:r w:rsidR="005B4099">
        <w:rPr>
          <w:szCs w:val="22"/>
          <w:shd w:val="clear" w:color="auto" w:fill="FFFFFF"/>
        </w:rPr>
        <w:t>departmental supervision (On Plant Veterinarians (OPVs)</w:t>
      </w:r>
      <w:r w:rsidR="004578E3">
        <w:rPr>
          <w:szCs w:val="22"/>
          <w:shd w:val="clear" w:color="auto" w:fill="FFFFFF"/>
        </w:rPr>
        <w:t xml:space="preserve"> or </w:t>
      </w:r>
      <w:r w:rsidR="005B4099">
        <w:rPr>
          <w:szCs w:val="22"/>
          <w:shd w:val="clear" w:color="auto" w:fill="FFFFFF"/>
        </w:rPr>
        <w:t>Food Safety Meat Assessors (FSMA</w:t>
      </w:r>
      <w:r w:rsidRPr="00A330F9">
        <w:rPr>
          <w:szCs w:val="22"/>
          <w:shd w:val="clear" w:color="auto" w:fill="FFFFFF"/>
        </w:rPr>
        <w:t>s</w:t>
      </w:r>
      <w:r w:rsidR="005B4099">
        <w:rPr>
          <w:szCs w:val="22"/>
          <w:shd w:val="clear" w:color="auto" w:fill="FFFFFF"/>
        </w:rPr>
        <w:t>)</w:t>
      </w:r>
      <w:r w:rsidR="004578E3">
        <w:rPr>
          <w:szCs w:val="22"/>
          <w:shd w:val="clear" w:color="auto" w:fill="FFFFFF"/>
        </w:rPr>
        <w:t>)</w:t>
      </w:r>
      <w:r w:rsidRPr="00A330F9">
        <w:rPr>
          <w:szCs w:val="22"/>
          <w:shd w:val="clear" w:color="auto" w:fill="FFFFFF"/>
        </w:rPr>
        <w:t xml:space="preserve">.  </w:t>
      </w:r>
    </w:p>
    <w:p w14:paraId="0A9D75B1" w14:textId="2908C816" w:rsidR="007E150F" w:rsidRDefault="007E150F" w:rsidP="00615661">
      <w:pPr>
        <w:pStyle w:val="ListNumber"/>
        <w:numPr>
          <w:ilvl w:val="0"/>
          <w:numId w:val="130"/>
        </w:numPr>
      </w:pPr>
      <w:r w:rsidRPr="00A330F9">
        <w:t xml:space="preserve">All </w:t>
      </w:r>
      <w:r w:rsidR="004578E3">
        <w:t>poultry</w:t>
      </w:r>
      <w:r w:rsidRPr="00A330F9">
        <w:t xml:space="preserve"> presented for slaughter</w:t>
      </w:r>
      <w:r w:rsidR="00462823">
        <w:t xml:space="preserve"> must</w:t>
      </w:r>
      <w:r w:rsidRPr="00A330F9">
        <w:t xml:space="preserve"> undergo ante</w:t>
      </w:r>
      <w:r w:rsidR="001E29BF">
        <w:t xml:space="preserve"> </w:t>
      </w:r>
      <w:r w:rsidRPr="00A330F9">
        <w:t>mortem and post mortem inspection.</w:t>
      </w:r>
    </w:p>
    <w:p w14:paraId="6A5C74D9" w14:textId="77777777" w:rsidR="00EB4E23" w:rsidRDefault="00EB4E23" w:rsidP="0006678D">
      <w:pPr>
        <w:pStyle w:val="TableCaption"/>
        <w:rPr>
          <w:szCs w:val="22"/>
          <w:lang w:eastAsia="en-US" w:bidi="en-US"/>
        </w:rPr>
      </w:pPr>
    </w:p>
    <w:p w14:paraId="09583E16" w14:textId="19529A3A" w:rsidR="0006678D" w:rsidRPr="0006678D" w:rsidRDefault="007E150F" w:rsidP="0006678D">
      <w:pPr>
        <w:pStyle w:val="TableCaption"/>
      </w:pPr>
      <w:r w:rsidRPr="00A330F9">
        <w:t>Table 41: Performance Checklist</w:t>
      </w:r>
    </w:p>
    <w:p w14:paraId="2A2A3E3E" w14:textId="77777777" w:rsidR="007E150F" w:rsidRPr="00A330F9" w:rsidRDefault="007E150F" w:rsidP="007E150F">
      <w:pPr>
        <w:spacing w:after="120"/>
      </w:pPr>
      <w:r w:rsidRPr="00A330F9">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7E150F" w:rsidRPr="00A330F9" w14:paraId="2B75048C" w14:textId="77777777" w:rsidTr="00920CB5">
        <w:trPr>
          <w:cantSplit/>
          <w:tblHeader/>
        </w:trPr>
        <w:tc>
          <w:tcPr>
            <w:tcW w:w="779" w:type="dxa"/>
            <w:tcBorders>
              <w:right w:val="single" w:sz="4" w:space="0" w:color="FFFFFF"/>
            </w:tcBorders>
            <w:shd w:val="clear" w:color="auto" w:fill="000000"/>
          </w:tcPr>
          <w:p w14:paraId="31A2A51E" w14:textId="77777777" w:rsidR="007E150F" w:rsidRPr="00A330F9" w:rsidRDefault="007E150F" w:rsidP="00920CB5">
            <w:pPr>
              <w:pStyle w:val="TableHeading"/>
            </w:pPr>
            <w:r w:rsidRPr="00A330F9">
              <w:t>Item</w:t>
            </w:r>
          </w:p>
        </w:tc>
        <w:tc>
          <w:tcPr>
            <w:tcW w:w="8813" w:type="dxa"/>
            <w:tcBorders>
              <w:left w:val="single" w:sz="4" w:space="0" w:color="FFFFFF"/>
            </w:tcBorders>
            <w:shd w:val="clear" w:color="auto" w:fill="000000"/>
          </w:tcPr>
          <w:p w14:paraId="47A54C82" w14:textId="77777777" w:rsidR="007E150F" w:rsidRPr="00A330F9" w:rsidRDefault="007E150F" w:rsidP="00920CB5">
            <w:pPr>
              <w:pStyle w:val="TableHeading"/>
            </w:pPr>
            <w:r w:rsidRPr="00A330F9">
              <w:t>Performance checklist</w:t>
            </w:r>
          </w:p>
        </w:tc>
      </w:tr>
      <w:tr w:rsidR="007E150F" w:rsidRPr="00A330F9" w14:paraId="624FADA6" w14:textId="77777777" w:rsidTr="00920CB5">
        <w:trPr>
          <w:cantSplit/>
        </w:trPr>
        <w:tc>
          <w:tcPr>
            <w:tcW w:w="779" w:type="dxa"/>
            <w:shd w:val="clear" w:color="auto" w:fill="auto"/>
          </w:tcPr>
          <w:p w14:paraId="433C4939" w14:textId="77777777" w:rsidR="007E150F" w:rsidRPr="00A330F9" w:rsidRDefault="007E150F" w:rsidP="00920CB5">
            <w:pPr>
              <w:pStyle w:val="TableText"/>
            </w:pPr>
            <w:r w:rsidRPr="00A330F9">
              <w:t>13.1</w:t>
            </w:r>
          </w:p>
        </w:tc>
        <w:tc>
          <w:tcPr>
            <w:tcW w:w="8813" w:type="dxa"/>
            <w:shd w:val="clear" w:color="auto" w:fill="auto"/>
          </w:tcPr>
          <w:p w14:paraId="7AD1EBCA" w14:textId="77777777" w:rsidR="007E150F" w:rsidRPr="00A330F9" w:rsidRDefault="007E150F" w:rsidP="00920CB5">
            <w:pPr>
              <w:pStyle w:val="TableText"/>
            </w:pPr>
            <w:r w:rsidRPr="00A330F9">
              <w:t>The occupier has a documented procedure for inspection?</w:t>
            </w:r>
          </w:p>
        </w:tc>
      </w:tr>
      <w:tr w:rsidR="007E150F" w:rsidRPr="00A330F9" w14:paraId="39048B11" w14:textId="77777777" w:rsidTr="00920CB5">
        <w:trPr>
          <w:cantSplit/>
        </w:trPr>
        <w:tc>
          <w:tcPr>
            <w:tcW w:w="779" w:type="dxa"/>
            <w:shd w:val="clear" w:color="auto" w:fill="auto"/>
          </w:tcPr>
          <w:p w14:paraId="25C5B084" w14:textId="77777777" w:rsidR="007E150F" w:rsidRPr="00A330F9" w:rsidRDefault="007E150F" w:rsidP="00920CB5">
            <w:pPr>
              <w:pStyle w:val="TableText"/>
            </w:pPr>
            <w:r w:rsidRPr="00A330F9">
              <w:t>13.2</w:t>
            </w:r>
          </w:p>
        </w:tc>
        <w:tc>
          <w:tcPr>
            <w:tcW w:w="8813" w:type="dxa"/>
            <w:shd w:val="clear" w:color="auto" w:fill="auto"/>
          </w:tcPr>
          <w:p w14:paraId="2C11916B" w14:textId="77777777" w:rsidR="007E150F" w:rsidRPr="00A330F9" w:rsidRDefault="007E150F" w:rsidP="00325D73">
            <w:pPr>
              <w:pStyle w:val="TableText"/>
            </w:pPr>
            <w:r w:rsidRPr="00A330F9">
              <w:t xml:space="preserve">Carcases and carcase parts are </w:t>
            </w:r>
            <w:r w:rsidR="00325D73">
              <w:t>aggregated in a way that disposition at post-mortem can be applied effectively</w:t>
            </w:r>
            <w:r w:rsidRPr="00A330F9">
              <w:t>?</w:t>
            </w:r>
          </w:p>
        </w:tc>
      </w:tr>
      <w:tr w:rsidR="007E150F" w:rsidRPr="00A330F9" w14:paraId="3210CDA9" w14:textId="77777777" w:rsidTr="00920CB5">
        <w:trPr>
          <w:cantSplit/>
        </w:trPr>
        <w:tc>
          <w:tcPr>
            <w:tcW w:w="779" w:type="dxa"/>
            <w:shd w:val="clear" w:color="auto" w:fill="auto"/>
          </w:tcPr>
          <w:p w14:paraId="7E57D2CE" w14:textId="77777777" w:rsidR="007E150F" w:rsidRPr="00A330F9" w:rsidRDefault="007E150F" w:rsidP="00920CB5">
            <w:pPr>
              <w:pStyle w:val="TableText"/>
            </w:pPr>
            <w:r w:rsidRPr="00A330F9">
              <w:t>13.3</w:t>
            </w:r>
          </w:p>
        </w:tc>
        <w:tc>
          <w:tcPr>
            <w:tcW w:w="8813" w:type="dxa"/>
            <w:shd w:val="clear" w:color="auto" w:fill="auto"/>
          </w:tcPr>
          <w:p w14:paraId="0A3F1B8E" w14:textId="77777777" w:rsidR="007E150F" w:rsidRPr="00A330F9" w:rsidRDefault="007E150F" w:rsidP="00325D73">
            <w:pPr>
              <w:pStyle w:val="TableText"/>
            </w:pPr>
            <w:r w:rsidRPr="00A330F9">
              <w:t>The procedure addresses</w:t>
            </w:r>
            <w:r w:rsidR="00325D73">
              <w:t xml:space="preserve"> the</w:t>
            </w:r>
            <w:r w:rsidRPr="00A330F9">
              <w:t xml:space="preserve"> inspection and disposition and/or clearing retained carcases and carcase parts (where relevant)</w:t>
            </w:r>
            <w:r w:rsidR="008B495B">
              <w:t>?</w:t>
            </w:r>
          </w:p>
        </w:tc>
      </w:tr>
      <w:tr w:rsidR="007E150F" w:rsidRPr="00A330F9" w14:paraId="57DCB7A5" w14:textId="77777777" w:rsidTr="00920CB5">
        <w:trPr>
          <w:cantSplit/>
        </w:trPr>
        <w:tc>
          <w:tcPr>
            <w:tcW w:w="779" w:type="dxa"/>
            <w:shd w:val="clear" w:color="auto" w:fill="auto"/>
          </w:tcPr>
          <w:p w14:paraId="49AE9347" w14:textId="77777777" w:rsidR="007E150F" w:rsidRPr="00A330F9" w:rsidRDefault="007E150F" w:rsidP="00920CB5">
            <w:pPr>
              <w:pStyle w:val="TableText"/>
            </w:pPr>
            <w:r w:rsidRPr="00A330F9">
              <w:t>13.4</w:t>
            </w:r>
          </w:p>
        </w:tc>
        <w:tc>
          <w:tcPr>
            <w:tcW w:w="8813" w:type="dxa"/>
            <w:shd w:val="clear" w:color="auto" w:fill="auto"/>
          </w:tcPr>
          <w:p w14:paraId="4954DE30" w14:textId="77777777" w:rsidR="007E150F" w:rsidRPr="00A330F9" w:rsidRDefault="007E150F" w:rsidP="00920CB5">
            <w:pPr>
              <w:pStyle w:val="TableText"/>
            </w:pPr>
            <w:r w:rsidRPr="00A330F9">
              <w:t>The procedure addresses monitoring?</w:t>
            </w:r>
          </w:p>
        </w:tc>
      </w:tr>
      <w:tr w:rsidR="007E150F" w:rsidRPr="00A330F9" w14:paraId="01D7CB3A" w14:textId="77777777" w:rsidTr="00920CB5">
        <w:trPr>
          <w:cantSplit/>
        </w:trPr>
        <w:tc>
          <w:tcPr>
            <w:tcW w:w="779" w:type="dxa"/>
            <w:shd w:val="clear" w:color="auto" w:fill="auto"/>
          </w:tcPr>
          <w:p w14:paraId="497E1779" w14:textId="77777777" w:rsidR="007E150F" w:rsidRPr="00A330F9" w:rsidRDefault="007E150F" w:rsidP="00920CB5">
            <w:pPr>
              <w:pStyle w:val="TableText"/>
            </w:pPr>
            <w:r w:rsidRPr="00A330F9">
              <w:t>13.5</w:t>
            </w:r>
          </w:p>
        </w:tc>
        <w:tc>
          <w:tcPr>
            <w:tcW w:w="8813" w:type="dxa"/>
            <w:shd w:val="clear" w:color="auto" w:fill="auto"/>
          </w:tcPr>
          <w:p w14:paraId="05575155" w14:textId="77777777" w:rsidR="007E150F" w:rsidRPr="00A330F9" w:rsidRDefault="007E150F" w:rsidP="00920CB5">
            <w:pPr>
              <w:pStyle w:val="TableText"/>
            </w:pPr>
            <w:r w:rsidRPr="00A330F9">
              <w:t>The procedure addresses corrective/preventive action?</w:t>
            </w:r>
          </w:p>
        </w:tc>
      </w:tr>
      <w:tr w:rsidR="007E150F" w:rsidRPr="00A330F9" w14:paraId="1C30EC50" w14:textId="77777777" w:rsidTr="00920CB5">
        <w:trPr>
          <w:cantSplit/>
        </w:trPr>
        <w:tc>
          <w:tcPr>
            <w:tcW w:w="779" w:type="dxa"/>
            <w:shd w:val="clear" w:color="auto" w:fill="auto"/>
          </w:tcPr>
          <w:p w14:paraId="4E9C1D07" w14:textId="77777777" w:rsidR="007E150F" w:rsidRPr="00A330F9" w:rsidRDefault="007E150F" w:rsidP="00920CB5">
            <w:pPr>
              <w:pStyle w:val="TableText"/>
            </w:pPr>
            <w:r w:rsidRPr="00A330F9">
              <w:t>13.6</w:t>
            </w:r>
          </w:p>
        </w:tc>
        <w:tc>
          <w:tcPr>
            <w:tcW w:w="8813" w:type="dxa"/>
            <w:shd w:val="clear" w:color="auto" w:fill="auto"/>
          </w:tcPr>
          <w:p w14:paraId="56126EC9" w14:textId="77777777" w:rsidR="007E150F" w:rsidRPr="00A330F9" w:rsidRDefault="007E150F" w:rsidP="00920CB5">
            <w:pPr>
              <w:pStyle w:val="TableText"/>
            </w:pPr>
            <w:r w:rsidRPr="00A330F9">
              <w:t>The procedure addresses verification?</w:t>
            </w:r>
          </w:p>
        </w:tc>
      </w:tr>
    </w:tbl>
    <w:p w14:paraId="1BE683FE" w14:textId="77777777" w:rsidR="007E150F" w:rsidRPr="00A330F9" w:rsidRDefault="007E150F" w:rsidP="007E150F">
      <w:pPr>
        <w:pStyle w:val="TableCaption"/>
      </w:pPr>
      <w:r w:rsidRPr="00A330F9">
        <w:t>Table 42: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7E150F" w:rsidRPr="00A330F9" w14:paraId="7E0B8398" w14:textId="77777777" w:rsidTr="00920CB5">
        <w:trPr>
          <w:tblHeader/>
        </w:trPr>
        <w:tc>
          <w:tcPr>
            <w:tcW w:w="817" w:type="dxa"/>
            <w:tcBorders>
              <w:right w:val="single" w:sz="4" w:space="0" w:color="FFFFFF"/>
            </w:tcBorders>
            <w:shd w:val="clear" w:color="auto" w:fill="000000"/>
          </w:tcPr>
          <w:p w14:paraId="75627353" w14:textId="77777777" w:rsidR="007E150F" w:rsidRPr="00A330F9" w:rsidRDefault="007E150F" w:rsidP="00920CB5">
            <w:pPr>
              <w:pStyle w:val="TableHeading"/>
            </w:pPr>
            <w:r w:rsidRPr="00A330F9">
              <w:t>Item</w:t>
            </w:r>
          </w:p>
        </w:tc>
        <w:tc>
          <w:tcPr>
            <w:tcW w:w="5850" w:type="dxa"/>
            <w:tcBorders>
              <w:left w:val="single" w:sz="4" w:space="0" w:color="FFFFFF"/>
              <w:right w:val="single" w:sz="4" w:space="0" w:color="FFFFFF"/>
            </w:tcBorders>
            <w:shd w:val="clear" w:color="auto" w:fill="000000"/>
          </w:tcPr>
          <w:p w14:paraId="5CEF1F00" w14:textId="77777777" w:rsidR="007E150F" w:rsidRPr="00A330F9" w:rsidRDefault="007E150F" w:rsidP="00920CB5">
            <w:pPr>
              <w:pStyle w:val="TableHeading"/>
            </w:pPr>
            <w:r w:rsidRPr="00A330F9">
              <w:t>Target</w:t>
            </w:r>
          </w:p>
        </w:tc>
        <w:tc>
          <w:tcPr>
            <w:tcW w:w="2970" w:type="dxa"/>
            <w:tcBorders>
              <w:left w:val="single" w:sz="4" w:space="0" w:color="FFFFFF"/>
            </w:tcBorders>
            <w:shd w:val="clear" w:color="auto" w:fill="000000"/>
          </w:tcPr>
          <w:p w14:paraId="5C8539E9" w14:textId="77777777" w:rsidR="007E150F" w:rsidRPr="00A330F9" w:rsidRDefault="007E150F" w:rsidP="00920CB5">
            <w:pPr>
              <w:pStyle w:val="TableHeading"/>
              <w:rPr>
                <w:szCs w:val="20"/>
              </w:rPr>
            </w:pPr>
            <w:r w:rsidRPr="00A330F9">
              <w:rPr>
                <w:szCs w:val="20"/>
              </w:rPr>
              <w:t>References</w:t>
            </w:r>
          </w:p>
        </w:tc>
      </w:tr>
      <w:tr w:rsidR="007E150F" w:rsidRPr="00A330F9" w14:paraId="5192E49B" w14:textId="77777777" w:rsidTr="00920CB5">
        <w:tc>
          <w:tcPr>
            <w:tcW w:w="817" w:type="dxa"/>
            <w:shd w:val="clear" w:color="auto" w:fill="auto"/>
          </w:tcPr>
          <w:p w14:paraId="1AC46A43" w14:textId="77777777" w:rsidR="007E150F" w:rsidRPr="00A330F9" w:rsidRDefault="007E150F" w:rsidP="00920CB5">
            <w:pPr>
              <w:pStyle w:val="TableText"/>
              <w:rPr>
                <w:szCs w:val="22"/>
              </w:rPr>
            </w:pPr>
            <w:r w:rsidRPr="00A330F9">
              <w:rPr>
                <w:szCs w:val="22"/>
              </w:rPr>
              <w:t>13.1</w:t>
            </w:r>
          </w:p>
        </w:tc>
        <w:tc>
          <w:tcPr>
            <w:tcW w:w="5850" w:type="dxa"/>
            <w:shd w:val="clear" w:color="auto" w:fill="auto"/>
          </w:tcPr>
          <w:p w14:paraId="7C2D528B" w14:textId="77777777" w:rsidR="00045881" w:rsidRDefault="00147B37" w:rsidP="00045881">
            <w:pPr>
              <w:pStyle w:val="TableText"/>
              <w:rPr>
                <w:szCs w:val="22"/>
                <w:shd w:val="clear" w:color="auto" w:fill="FFFFFF"/>
              </w:rPr>
            </w:pPr>
            <w:r>
              <w:rPr>
                <w:szCs w:val="22"/>
                <w:shd w:val="clear" w:color="auto" w:fill="FFFFFF"/>
              </w:rPr>
              <w:t>P</w:t>
            </w:r>
            <w:r w:rsidR="007E150F" w:rsidRPr="00A330F9">
              <w:rPr>
                <w:szCs w:val="22"/>
                <w:shd w:val="clear" w:color="auto" w:fill="FFFFFF"/>
              </w:rPr>
              <w:t xml:space="preserve">rocedure describes the system of </w:t>
            </w:r>
            <w:r w:rsidR="002A6DF0">
              <w:rPr>
                <w:szCs w:val="22"/>
                <w:shd w:val="clear" w:color="auto" w:fill="FFFFFF"/>
              </w:rPr>
              <w:t>poultry</w:t>
            </w:r>
            <w:r w:rsidR="007E150F" w:rsidRPr="00A330F9">
              <w:rPr>
                <w:szCs w:val="22"/>
                <w:shd w:val="clear" w:color="auto" w:fill="FFFFFF"/>
              </w:rPr>
              <w:t xml:space="preserve"> inspection</w:t>
            </w:r>
            <w:r w:rsidR="0063206C">
              <w:rPr>
                <w:szCs w:val="22"/>
                <w:shd w:val="clear" w:color="auto" w:fill="FFFFFF"/>
              </w:rPr>
              <w:t>:</w:t>
            </w:r>
          </w:p>
          <w:p w14:paraId="71C4A643" w14:textId="05850A51" w:rsidR="0068231A" w:rsidRDefault="007D0803" w:rsidP="00615661">
            <w:pPr>
              <w:pStyle w:val="TableText"/>
              <w:numPr>
                <w:ilvl w:val="0"/>
                <w:numId w:val="131"/>
              </w:numPr>
              <w:ind w:left="553" w:hanging="425"/>
              <w:rPr>
                <w:szCs w:val="22"/>
                <w:shd w:val="clear" w:color="auto" w:fill="FFFFFF"/>
              </w:rPr>
            </w:pPr>
            <w:r>
              <w:rPr>
                <w:szCs w:val="22"/>
                <w:shd w:val="clear" w:color="auto" w:fill="FFFFFF"/>
              </w:rPr>
              <w:t>for a</w:t>
            </w:r>
            <w:r w:rsidR="0068231A" w:rsidRPr="0068231A">
              <w:rPr>
                <w:szCs w:val="22"/>
                <w:shd w:val="clear" w:color="auto" w:fill="FFFFFF"/>
              </w:rPr>
              <w:t xml:space="preserve">nimal health surveillance and disease detection systems in place to ensure that </w:t>
            </w:r>
            <w:r w:rsidR="0068231A">
              <w:rPr>
                <w:szCs w:val="22"/>
                <w:shd w:val="clear" w:color="auto" w:fill="FFFFFF"/>
              </w:rPr>
              <w:t xml:space="preserve">the </w:t>
            </w:r>
            <w:r w:rsidR="0068231A" w:rsidRPr="0068231A">
              <w:rPr>
                <w:szCs w:val="22"/>
                <w:shd w:val="clear" w:color="auto" w:fill="FFFFFF"/>
              </w:rPr>
              <w:t>only healthy poultry are presented for slaughter</w:t>
            </w:r>
          </w:p>
          <w:p w14:paraId="202B5DA4" w14:textId="77777777" w:rsidR="002961AC" w:rsidRDefault="002961AC" w:rsidP="00615661">
            <w:pPr>
              <w:pStyle w:val="TableText"/>
              <w:numPr>
                <w:ilvl w:val="0"/>
                <w:numId w:val="131"/>
              </w:numPr>
              <w:ind w:left="553" w:hanging="425"/>
              <w:rPr>
                <w:szCs w:val="22"/>
                <w:shd w:val="clear" w:color="auto" w:fill="FFFFFF"/>
              </w:rPr>
            </w:pPr>
            <w:r>
              <w:rPr>
                <w:szCs w:val="22"/>
                <w:shd w:val="clear" w:color="auto" w:fill="FFFFFF"/>
              </w:rPr>
              <w:t>for a</w:t>
            </w:r>
            <w:r w:rsidRPr="002961AC">
              <w:rPr>
                <w:szCs w:val="22"/>
                <w:shd w:val="clear" w:color="auto" w:fill="FFFFFF"/>
              </w:rPr>
              <w:t>ggregation of carcase parts</w:t>
            </w:r>
          </w:p>
          <w:p w14:paraId="3AB41573" w14:textId="77777777" w:rsidR="007E150F" w:rsidRPr="001E6476" w:rsidRDefault="0063206C" w:rsidP="00615661">
            <w:pPr>
              <w:pStyle w:val="TableText"/>
              <w:numPr>
                <w:ilvl w:val="0"/>
                <w:numId w:val="131"/>
              </w:numPr>
              <w:ind w:left="553" w:hanging="425"/>
              <w:rPr>
                <w:szCs w:val="22"/>
                <w:shd w:val="clear" w:color="auto" w:fill="FFFFFF"/>
              </w:rPr>
            </w:pPr>
            <w:r>
              <w:rPr>
                <w:szCs w:val="22"/>
                <w:shd w:val="clear" w:color="auto" w:fill="FFFFFF"/>
              </w:rPr>
              <w:t>for d</w:t>
            </w:r>
            <w:r w:rsidRPr="0063206C">
              <w:rPr>
                <w:szCs w:val="22"/>
                <w:shd w:val="clear" w:color="auto" w:fill="FFFFFF"/>
              </w:rPr>
              <w:t>ispositions</w:t>
            </w:r>
            <w:r>
              <w:rPr>
                <w:szCs w:val="22"/>
                <w:shd w:val="clear" w:color="auto" w:fill="FFFFFF"/>
              </w:rPr>
              <w:t xml:space="preserve"> to be</w:t>
            </w:r>
            <w:r w:rsidRPr="0063206C">
              <w:rPr>
                <w:szCs w:val="22"/>
                <w:shd w:val="clear" w:color="auto" w:fill="FFFFFF"/>
              </w:rPr>
              <w:t xml:space="preserve"> applied at post mortem inspection</w:t>
            </w:r>
            <w:r w:rsidR="007D0803">
              <w:rPr>
                <w:szCs w:val="22"/>
                <w:shd w:val="clear" w:color="auto" w:fill="FFFFFF"/>
              </w:rPr>
              <w:t>.</w:t>
            </w:r>
          </w:p>
        </w:tc>
        <w:tc>
          <w:tcPr>
            <w:tcW w:w="2970" w:type="dxa"/>
            <w:shd w:val="clear" w:color="auto" w:fill="auto"/>
          </w:tcPr>
          <w:p w14:paraId="29A7B173" w14:textId="77777777" w:rsidR="00974702" w:rsidRDefault="00147B37" w:rsidP="00920CB5">
            <w:r>
              <w:t>EC(PM&amp;PMP)Os</w:t>
            </w:r>
            <w:r w:rsidR="00974702" w:rsidRPr="00A330F9">
              <w:t xml:space="preserve"> </w:t>
            </w:r>
            <w:r w:rsidR="00974702">
              <w:t>- Part 8, Division 8.1</w:t>
            </w:r>
          </w:p>
          <w:p w14:paraId="214F45FF" w14:textId="77777777" w:rsidR="001E6476" w:rsidRDefault="00370528" w:rsidP="00920CB5">
            <w:pPr>
              <w:rPr>
                <w:rFonts w:asciiTheme="minorHAnsi" w:hAnsiTheme="minorHAnsi"/>
                <w:szCs w:val="20"/>
              </w:rPr>
            </w:pPr>
            <w:r>
              <w:rPr>
                <w:rFonts w:asciiTheme="minorHAnsi" w:hAnsiTheme="minorHAnsi"/>
                <w:szCs w:val="20"/>
              </w:rPr>
              <w:t>EC(PM&amp;PMP)O</w:t>
            </w:r>
            <w:r w:rsidR="00147B37">
              <w:rPr>
                <w:rFonts w:asciiTheme="minorHAnsi" w:hAnsiTheme="minorHAnsi"/>
                <w:szCs w:val="20"/>
              </w:rPr>
              <w:t>s</w:t>
            </w:r>
            <w:r w:rsidR="00E828E0" w:rsidRPr="00085AC6">
              <w:rPr>
                <w:rFonts w:asciiTheme="minorHAnsi" w:hAnsiTheme="minorHAnsi"/>
                <w:szCs w:val="20"/>
              </w:rPr>
              <w:t xml:space="preserve"> - Schedule 2, Clause 11.1</w:t>
            </w:r>
          </w:p>
          <w:p w14:paraId="793D0A78" w14:textId="77777777" w:rsidR="00974702" w:rsidRDefault="00147B37" w:rsidP="00920CB5">
            <w:pPr>
              <w:rPr>
                <w:rFonts w:asciiTheme="minorHAnsi" w:hAnsiTheme="minorHAnsi"/>
                <w:szCs w:val="20"/>
              </w:rPr>
            </w:pPr>
            <w:r>
              <w:rPr>
                <w:rFonts w:asciiTheme="minorHAnsi" w:hAnsiTheme="minorHAnsi"/>
                <w:szCs w:val="20"/>
              </w:rPr>
              <w:t>EC(PM&amp;PMP)Os</w:t>
            </w:r>
            <w:r w:rsidR="00974702">
              <w:rPr>
                <w:rFonts w:asciiTheme="minorHAnsi" w:hAnsiTheme="minorHAnsi"/>
                <w:szCs w:val="20"/>
              </w:rPr>
              <w:t xml:space="preserve"> - Schedule 5, Clauses 2 &amp; 4</w:t>
            </w:r>
          </w:p>
          <w:p w14:paraId="35C79EB2" w14:textId="77777777" w:rsidR="0068231A" w:rsidRDefault="0068231A" w:rsidP="00920CB5">
            <w:r>
              <w:rPr>
                <w:noProof/>
              </w:rPr>
              <w:t>AS 4465</w:t>
            </w:r>
            <w:r>
              <w:t xml:space="preserve"> </w:t>
            </w:r>
            <w:r w:rsidR="00921FD1">
              <w:t>-</w:t>
            </w:r>
            <w:r>
              <w:t xml:space="preserve"> 16 &amp; 17</w:t>
            </w:r>
          </w:p>
          <w:p w14:paraId="461FEB4E" w14:textId="77777777" w:rsidR="007E150F" w:rsidRPr="00A330F9" w:rsidRDefault="007E150F" w:rsidP="00920CB5">
            <w:pPr>
              <w:pStyle w:val="TableText"/>
              <w:rPr>
                <w:szCs w:val="20"/>
              </w:rPr>
            </w:pPr>
            <w:r w:rsidRPr="00A330F9">
              <w:rPr>
                <w:szCs w:val="20"/>
              </w:rPr>
              <w:t>ECA section 22.1</w:t>
            </w:r>
          </w:p>
        </w:tc>
      </w:tr>
      <w:tr w:rsidR="007E150F" w:rsidRPr="00A330F9" w14:paraId="1B55FE1D" w14:textId="77777777" w:rsidTr="00920CB5">
        <w:tc>
          <w:tcPr>
            <w:tcW w:w="817" w:type="dxa"/>
            <w:shd w:val="clear" w:color="auto" w:fill="auto"/>
          </w:tcPr>
          <w:p w14:paraId="0B58DCE9" w14:textId="77777777" w:rsidR="007E150F" w:rsidRPr="00A330F9" w:rsidRDefault="007E150F" w:rsidP="00920CB5">
            <w:pPr>
              <w:pStyle w:val="TableText"/>
              <w:rPr>
                <w:szCs w:val="22"/>
              </w:rPr>
            </w:pPr>
            <w:r w:rsidRPr="00A330F9">
              <w:rPr>
                <w:szCs w:val="22"/>
              </w:rPr>
              <w:t>13.2</w:t>
            </w:r>
          </w:p>
        </w:tc>
        <w:tc>
          <w:tcPr>
            <w:tcW w:w="5850" w:type="dxa"/>
            <w:shd w:val="clear" w:color="auto" w:fill="auto"/>
          </w:tcPr>
          <w:p w14:paraId="6B1F9EE0" w14:textId="77777777" w:rsidR="007E150F" w:rsidRPr="00A330F9" w:rsidRDefault="0063206C" w:rsidP="00920CB5">
            <w:pPr>
              <w:pStyle w:val="TableText"/>
              <w:rPr>
                <w:szCs w:val="22"/>
                <w:shd w:val="clear" w:color="auto" w:fill="FFFFFF"/>
              </w:rPr>
            </w:pPr>
            <w:r w:rsidRPr="0063206C">
              <w:rPr>
                <w:szCs w:val="22"/>
                <w:shd w:val="clear" w:color="auto" w:fill="FFFFFF"/>
              </w:rPr>
              <w:t>Animals and carcases</w:t>
            </w:r>
            <w:r w:rsidR="00974702">
              <w:rPr>
                <w:szCs w:val="22"/>
                <w:shd w:val="clear" w:color="auto" w:fill="FFFFFF"/>
              </w:rPr>
              <w:t xml:space="preserve"> are</w:t>
            </w:r>
            <w:r w:rsidRPr="0063206C">
              <w:rPr>
                <w:szCs w:val="22"/>
                <w:shd w:val="clear" w:color="auto" w:fill="FFFFFF"/>
              </w:rPr>
              <w:t xml:space="preserve"> inspected by suitably trained personnel</w:t>
            </w:r>
            <w:r w:rsidR="009447AA">
              <w:rPr>
                <w:szCs w:val="22"/>
                <w:shd w:val="clear" w:color="auto" w:fill="FFFFFF"/>
              </w:rPr>
              <w:t>,</w:t>
            </w:r>
            <w:r>
              <w:rPr>
                <w:szCs w:val="22"/>
                <w:shd w:val="clear" w:color="auto" w:fill="FFFFFF"/>
              </w:rPr>
              <w:t xml:space="preserve"> </w:t>
            </w:r>
            <w:r w:rsidRPr="0063206C">
              <w:rPr>
                <w:szCs w:val="22"/>
                <w:shd w:val="clear" w:color="auto" w:fill="FFFFFF"/>
              </w:rPr>
              <w:t>or who hold recognised qualifications relevant to such inspection</w:t>
            </w:r>
            <w:r w:rsidR="009447AA">
              <w:rPr>
                <w:szCs w:val="22"/>
                <w:shd w:val="clear" w:color="auto" w:fill="FFFFFF"/>
              </w:rPr>
              <w:t>.</w:t>
            </w:r>
          </w:p>
          <w:p w14:paraId="371ED51C" w14:textId="77777777" w:rsidR="007E150F" w:rsidRPr="00A330F9" w:rsidRDefault="007E150F" w:rsidP="002961AC">
            <w:pPr>
              <w:pStyle w:val="TableText"/>
              <w:rPr>
                <w:szCs w:val="22"/>
              </w:rPr>
            </w:pPr>
            <w:r w:rsidRPr="00A330F9">
              <w:rPr>
                <w:szCs w:val="22"/>
                <w:shd w:val="clear" w:color="auto" w:fill="FFFFFF"/>
                <w:vertAlign w:val="superscript"/>
              </w:rPr>
              <w:t xml:space="preserve">m </w:t>
            </w:r>
            <w:r w:rsidR="00974702" w:rsidRPr="00974702">
              <w:rPr>
                <w:szCs w:val="22"/>
                <w:shd w:val="clear" w:color="auto" w:fill="FFFFFF"/>
              </w:rPr>
              <w:t>Records of ante and post mortem inspections</w:t>
            </w:r>
            <w:r w:rsidR="00974702">
              <w:rPr>
                <w:szCs w:val="22"/>
                <w:shd w:val="clear" w:color="auto" w:fill="FFFFFF"/>
              </w:rPr>
              <w:t xml:space="preserve"> are kept</w:t>
            </w:r>
            <w:r w:rsidR="009447AA">
              <w:rPr>
                <w:szCs w:val="22"/>
                <w:shd w:val="clear" w:color="auto" w:fill="FFFFFF"/>
              </w:rPr>
              <w:t>.</w:t>
            </w:r>
          </w:p>
        </w:tc>
        <w:tc>
          <w:tcPr>
            <w:tcW w:w="2970" w:type="dxa"/>
            <w:shd w:val="clear" w:color="auto" w:fill="auto"/>
          </w:tcPr>
          <w:p w14:paraId="34E27601" w14:textId="77777777" w:rsidR="00974702" w:rsidRDefault="00147B37" w:rsidP="00E828E0">
            <w:r>
              <w:t>EC(PM&amp;PMP)Os</w:t>
            </w:r>
            <w:r w:rsidR="00E828E0" w:rsidRPr="00A330F9">
              <w:t xml:space="preserve"> – Schedule </w:t>
            </w:r>
            <w:r w:rsidR="0063206C">
              <w:t>5</w:t>
            </w:r>
            <w:r w:rsidR="00E828E0" w:rsidRPr="00A330F9">
              <w:t xml:space="preserve">, </w:t>
            </w:r>
            <w:r w:rsidR="00974702">
              <w:t>Clause 3</w:t>
            </w:r>
          </w:p>
          <w:p w14:paraId="6ED5CE3D" w14:textId="77777777" w:rsidR="007E150F" w:rsidRPr="00A330F9" w:rsidRDefault="00974702" w:rsidP="00920CB5">
            <w:pPr>
              <w:pStyle w:val="TableText"/>
              <w:rPr>
                <w:szCs w:val="20"/>
              </w:rPr>
            </w:pPr>
            <w:r w:rsidRPr="00A330F9">
              <w:rPr>
                <w:noProof/>
              </w:rPr>
              <w:t>AS 4</w:t>
            </w:r>
            <w:r>
              <w:rPr>
                <w:noProof/>
              </w:rPr>
              <w:t>465</w:t>
            </w:r>
            <w:r w:rsidR="00425917">
              <w:rPr>
                <w:noProof/>
              </w:rPr>
              <w:t xml:space="preserve"> -</w:t>
            </w:r>
            <w:r w:rsidRPr="00A330F9">
              <w:t xml:space="preserve"> </w:t>
            </w:r>
            <w:r>
              <w:t>14 (a) 4.12, 14 (c), 15.67, 16</w:t>
            </w:r>
            <w:r w:rsidRPr="00A330F9">
              <w:t xml:space="preserve"> &amp; 1</w:t>
            </w:r>
            <w:r>
              <w:t>7</w:t>
            </w:r>
          </w:p>
        </w:tc>
      </w:tr>
      <w:tr w:rsidR="00325D73" w:rsidRPr="00A330F9" w14:paraId="21AF3FDA" w14:textId="77777777" w:rsidTr="00920CB5">
        <w:tc>
          <w:tcPr>
            <w:tcW w:w="817" w:type="dxa"/>
            <w:shd w:val="clear" w:color="auto" w:fill="auto"/>
          </w:tcPr>
          <w:p w14:paraId="4D024D11" w14:textId="77777777" w:rsidR="00325D73" w:rsidRPr="00A330F9" w:rsidRDefault="00325D73" w:rsidP="00325D73">
            <w:pPr>
              <w:pStyle w:val="TableText"/>
              <w:rPr>
                <w:szCs w:val="22"/>
              </w:rPr>
            </w:pPr>
            <w:r w:rsidRPr="00A330F9">
              <w:rPr>
                <w:szCs w:val="22"/>
              </w:rPr>
              <w:t>13.3</w:t>
            </w:r>
          </w:p>
        </w:tc>
        <w:tc>
          <w:tcPr>
            <w:tcW w:w="5850" w:type="dxa"/>
            <w:shd w:val="clear" w:color="auto" w:fill="auto"/>
          </w:tcPr>
          <w:p w14:paraId="6C53574B" w14:textId="77777777" w:rsidR="00325D73" w:rsidRPr="00A330F9" w:rsidRDefault="00325D73" w:rsidP="007D7785">
            <w:pPr>
              <w:pStyle w:val="TableText"/>
              <w:rPr>
                <w:szCs w:val="22"/>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The procedure addresses the monitoring and verification of the </w:t>
            </w:r>
            <w:r w:rsidR="007D7785">
              <w:rPr>
                <w:rFonts w:asciiTheme="minorHAnsi" w:hAnsiTheme="minorHAnsi"/>
              </w:rPr>
              <w:t>inspection</w:t>
            </w:r>
            <w:r w:rsidR="009447AA">
              <w:rPr>
                <w:rFonts w:asciiTheme="minorHAnsi" w:hAnsiTheme="minorHAnsi"/>
              </w:rPr>
              <w:t>.</w:t>
            </w:r>
          </w:p>
        </w:tc>
        <w:tc>
          <w:tcPr>
            <w:tcW w:w="2970" w:type="dxa"/>
            <w:shd w:val="clear" w:color="auto" w:fill="auto"/>
          </w:tcPr>
          <w:p w14:paraId="5448DB72" w14:textId="77777777" w:rsidR="00325D73" w:rsidRPr="00085AC6" w:rsidRDefault="00147B37" w:rsidP="00325D73">
            <w:pPr>
              <w:spacing w:after="0" w:line="240" w:lineRule="auto"/>
              <w:rPr>
                <w:rFonts w:asciiTheme="minorHAnsi" w:hAnsiTheme="minorHAnsi"/>
              </w:rPr>
            </w:pPr>
            <w:r>
              <w:rPr>
                <w:rFonts w:asciiTheme="minorHAnsi" w:hAnsiTheme="minorHAnsi"/>
              </w:rPr>
              <w:t>EC(PM&amp;PMP)Os</w:t>
            </w:r>
            <w:r w:rsidR="00325D73" w:rsidRPr="00085AC6">
              <w:rPr>
                <w:rFonts w:asciiTheme="minorHAnsi" w:hAnsiTheme="minorHAnsi"/>
              </w:rPr>
              <w:t xml:space="preserve"> - Schedule 2, Clause 3</w:t>
            </w:r>
          </w:p>
          <w:p w14:paraId="0A17805B" w14:textId="77777777" w:rsidR="00325D73" w:rsidRPr="00085AC6" w:rsidRDefault="00325D73" w:rsidP="00325D73">
            <w:pPr>
              <w:spacing w:after="0"/>
              <w:rPr>
                <w:rFonts w:asciiTheme="minorHAnsi" w:hAnsiTheme="minorHAnsi"/>
              </w:rPr>
            </w:pPr>
            <w:r w:rsidRPr="00085AC6">
              <w:rPr>
                <w:rFonts w:asciiTheme="minorHAnsi" w:hAnsiTheme="minorHAnsi"/>
              </w:rPr>
              <w:t>AS 4465 - 14 (a) 4.12</w:t>
            </w:r>
          </w:p>
          <w:p w14:paraId="42A3D1AA" w14:textId="77777777" w:rsidR="00325D73" w:rsidRPr="00A330F9" w:rsidRDefault="00325D73" w:rsidP="00325D73">
            <w:pPr>
              <w:pStyle w:val="TableText"/>
              <w:rPr>
                <w:szCs w:val="20"/>
              </w:rPr>
            </w:pPr>
            <w:r w:rsidRPr="00085AC6">
              <w:rPr>
                <w:rFonts w:asciiTheme="minorHAnsi" w:hAnsiTheme="minorHAnsi"/>
              </w:rPr>
              <w:t>AS 4465 - 14 (b) 4</w:t>
            </w:r>
          </w:p>
        </w:tc>
      </w:tr>
      <w:tr w:rsidR="00325D73" w:rsidRPr="00A330F9" w14:paraId="071A25A5" w14:textId="77777777" w:rsidTr="00920CB5">
        <w:tc>
          <w:tcPr>
            <w:tcW w:w="817" w:type="dxa"/>
            <w:shd w:val="clear" w:color="auto" w:fill="auto"/>
          </w:tcPr>
          <w:p w14:paraId="5B31408C" w14:textId="77777777" w:rsidR="00325D73" w:rsidRPr="00A330F9" w:rsidRDefault="00325D73" w:rsidP="00325D73">
            <w:pPr>
              <w:pStyle w:val="TableText"/>
              <w:spacing w:before="0"/>
              <w:rPr>
                <w:szCs w:val="22"/>
              </w:rPr>
            </w:pPr>
            <w:r w:rsidRPr="00A330F9">
              <w:rPr>
                <w:szCs w:val="22"/>
              </w:rPr>
              <w:t>13.4</w:t>
            </w:r>
          </w:p>
        </w:tc>
        <w:tc>
          <w:tcPr>
            <w:tcW w:w="5850" w:type="dxa"/>
            <w:shd w:val="clear" w:color="auto" w:fill="auto"/>
          </w:tcPr>
          <w:p w14:paraId="0B86171A" w14:textId="77777777" w:rsidR="00325D73" w:rsidRPr="00085AC6" w:rsidRDefault="00325D73" w:rsidP="00325D73">
            <w:pPr>
              <w:pStyle w:val="ListBullet"/>
              <w:numPr>
                <w:ilvl w:val="0"/>
                <w:numId w:val="0"/>
              </w:numPr>
              <w:spacing w:before="0"/>
              <w:rPr>
                <w:rFonts w:asciiTheme="minorHAnsi" w:hAnsiTheme="minorHAnsi"/>
              </w:rPr>
            </w:pPr>
            <w:r w:rsidRPr="00085AC6">
              <w:rPr>
                <w:rFonts w:asciiTheme="minorHAnsi" w:hAnsiTheme="minorHAnsi"/>
              </w:rPr>
              <w:t>The procedure addresses corrective/preventive action</w:t>
            </w:r>
            <w:r w:rsidR="009447AA">
              <w:rPr>
                <w:rFonts w:asciiTheme="minorHAnsi" w:hAnsiTheme="minorHAnsi"/>
              </w:rPr>
              <w:t>.</w:t>
            </w:r>
          </w:p>
        </w:tc>
        <w:tc>
          <w:tcPr>
            <w:tcW w:w="2970" w:type="dxa"/>
            <w:shd w:val="clear" w:color="auto" w:fill="auto"/>
          </w:tcPr>
          <w:p w14:paraId="3230E490" w14:textId="77777777" w:rsidR="00325D73" w:rsidRPr="00085AC6" w:rsidRDefault="00147B37" w:rsidP="00325D73">
            <w:pPr>
              <w:spacing w:after="0" w:line="240" w:lineRule="auto"/>
              <w:rPr>
                <w:rFonts w:asciiTheme="minorHAnsi" w:hAnsiTheme="minorHAnsi"/>
              </w:rPr>
            </w:pPr>
            <w:r>
              <w:rPr>
                <w:rFonts w:asciiTheme="minorHAnsi" w:hAnsiTheme="minorHAnsi"/>
              </w:rPr>
              <w:t>EC(PM&amp;PMP)Os</w:t>
            </w:r>
            <w:r w:rsidR="00325D73" w:rsidRPr="00085AC6">
              <w:rPr>
                <w:rFonts w:asciiTheme="minorHAnsi" w:hAnsiTheme="minorHAnsi"/>
              </w:rPr>
              <w:t xml:space="preserve"> - Schedule 2, Clause 4</w:t>
            </w:r>
          </w:p>
          <w:p w14:paraId="18BD30EC" w14:textId="77777777" w:rsidR="00325D73" w:rsidRPr="00085AC6" w:rsidRDefault="00325D73" w:rsidP="00325D73">
            <w:pPr>
              <w:spacing w:after="0"/>
              <w:rPr>
                <w:rFonts w:asciiTheme="minorHAnsi" w:hAnsiTheme="minorHAnsi"/>
              </w:rPr>
            </w:pPr>
            <w:r w:rsidRPr="00085AC6">
              <w:rPr>
                <w:rFonts w:asciiTheme="minorHAnsi" w:hAnsiTheme="minorHAnsi"/>
              </w:rPr>
              <w:t>AS 4465 - 14 (a) 4.14</w:t>
            </w:r>
          </w:p>
          <w:p w14:paraId="2D0A8196" w14:textId="77777777" w:rsidR="00325D73" w:rsidRPr="00085AC6" w:rsidRDefault="00325D73" w:rsidP="00325D73">
            <w:pPr>
              <w:spacing w:after="0" w:line="240" w:lineRule="auto"/>
              <w:rPr>
                <w:rFonts w:asciiTheme="minorHAnsi" w:hAnsiTheme="minorHAnsi"/>
              </w:rPr>
            </w:pPr>
            <w:r w:rsidRPr="00085AC6">
              <w:rPr>
                <w:rFonts w:asciiTheme="minorHAnsi" w:hAnsiTheme="minorHAnsi"/>
              </w:rPr>
              <w:t>AS 4465 - 14 (b) 5</w:t>
            </w:r>
          </w:p>
        </w:tc>
      </w:tr>
      <w:tr w:rsidR="00325D73" w:rsidRPr="00A330F9" w14:paraId="39AC8A88" w14:textId="77777777" w:rsidTr="00920CB5">
        <w:tc>
          <w:tcPr>
            <w:tcW w:w="817" w:type="dxa"/>
            <w:shd w:val="clear" w:color="auto" w:fill="auto"/>
          </w:tcPr>
          <w:p w14:paraId="1122EFBB" w14:textId="77777777" w:rsidR="00325D73" w:rsidRPr="00A330F9" w:rsidRDefault="00325D73" w:rsidP="007D7785">
            <w:pPr>
              <w:pStyle w:val="TableText"/>
              <w:rPr>
                <w:szCs w:val="22"/>
              </w:rPr>
            </w:pPr>
            <w:r w:rsidRPr="00A330F9">
              <w:rPr>
                <w:szCs w:val="22"/>
              </w:rPr>
              <w:t>13.</w:t>
            </w:r>
            <w:r w:rsidR="007D7785">
              <w:rPr>
                <w:szCs w:val="22"/>
              </w:rPr>
              <w:t>5</w:t>
            </w:r>
          </w:p>
        </w:tc>
        <w:tc>
          <w:tcPr>
            <w:tcW w:w="5850" w:type="dxa"/>
            <w:shd w:val="clear" w:color="auto" w:fill="auto"/>
          </w:tcPr>
          <w:p w14:paraId="045382AC" w14:textId="77777777" w:rsidR="00325D73" w:rsidRPr="00A330F9" w:rsidRDefault="00325D73" w:rsidP="007D7785">
            <w:pPr>
              <w:pStyle w:val="TableText"/>
              <w:rPr>
                <w:szCs w:val="22"/>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The procedure identifies those responsible for the </w:t>
            </w:r>
            <w:r w:rsidR="007D7785">
              <w:rPr>
                <w:rFonts w:asciiTheme="minorHAnsi" w:hAnsiTheme="minorHAnsi"/>
              </w:rPr>
              <w:t>inspection</w:t>
            </w:r>
            <w:r w:rsidR="009447AA">
              <w:rPr>
                <w:rFonts w:asciiTheme="minorHAnsi" w:hAnsiTheme="minorHAnsi"/>
              </w:rPr>
              <w:t>.</w:t>
            </w:r>
          </w:p>
        </w:tc>
        <w:tc>
          <w:tcPr>
            <w:tcW w:w="2970" w:type="dxa"/>
            <w:shd w:val="clear" w:color="auto" w:fill="auto"/>
          </w:tcPr>
          <w:p w14:paraId="12C8BAA2" w14:textId="77777777" w:rsidR="00325D73" w:rsidRPr="00A330F9" w:rsidRDefault="00325D73" w:rsidP="00325D73">
            <w:pPr>
              <w:rPr>
                <w:szCs w:val="20"/>
              </w:rPr>
            </w:pPr>
            <w:r w:rsidRPr="00085AC6">
              <w:rPr>
                <w:rFonts w:asciiTheme="minorHAnsi" w:hAnsiTheme="minorHAnsi"/>
                <w:szCs w:val="20"/>
              </w:rPr>
              <w:t>AS 4465 - 14 (a) 4.1</w:t>
            </w:r>
          </w:p>
        </w:tc>
      </w:tr>
      <w:tr w:rsidR="00325D73" w:rsidRPr="00A330F9" w14:paraId="50D5710A" w14:textId="77777777" w:rsidTr="00920CB5">
        <w:tc>
          <w:tcPr>
            <w:tcW w:w="817" w:type="dxa"/>
            <w:shd w:val="clear" w:color="auto" w:fill="auto"/>
          </w:tcPr>
          <w:p w14:paraId="2B4B474B" w14:textId="77777777" w:rsidR="00325D73" w:rsidRPr="00A330F9" w:rsidRDefault="007D7785" w:rsidP="00325D73">
            <w:pPr>
              <w:pStyle w:val="TableText"/>
              <w:rPr>
                <w:szCs w:val="22"/>
              </w:rPr>
            </w:pPr>
            <w:r>
              <w:rPr>
                <w:szCs w:val="22"/>
              </w:rPr>
              <w:t>13.6</w:t>
            </w:r>
          </w:p>
        </w:tc>
        <w:tc>
          <w:tcPr>
            <w:tcW w:w="5850" w:type="dxa"/>
            <w:shd w:val="clear" w:color="auto" w:fill="auto"/>
          </w:tcPr>
          <w:p w14:paraId="01FAD175" w14:textId="77777777" w:rsidR="00325D73" w:rsidRPr="00A330F9" w:rsidRDefault="00325D73" w:rsidP="007D7785">
            <w:pPr>
              <w:pStyle w:val="TableText"/>
              <w:rPr>
                <w:szCs w:val="22"/>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Records of monitoring, corrective/preventive action, </w:t>
            </w:r>
            <w:r w:rsidR="007D7785">
              <w:rPr>
                <w:rFonts w:asciiTheme="minorHAnsi" w:hAnsiTheme="minorHAnsi"/>
              </w:rPr>
              <w:t xml:space="preserve">and </w:t>
            </w:r>
            <w:r w:rsidRPr="00085AC6">
              <w:rPr>
                <w:rFonts w:asciiTheme="minorHAnsi" w:hAnsiTheme="minorHAnsi"/>
              </w:rPr>
              <w:t>verifications of those actions are kept</w:t>
            </w:r>
            <w:r w:rsidR="009447AA">
              <w:rPr>
                <w:rFonts w:asciiTheme="minorHAnsi" w:hAnsiTheme="minorHAnsi"/>
              </w:rPr>
              <w:t>.</w:t>
            </w:r>
          </w:p>
        </w:tc>
        <w:tc>
          <w:tcPr>
            <w:tcW w:w="2970" w:type="dxa"/>
            <w:shd w:val="clear" w:color="auto" w:fill="auto"/>
          </w:tcPr>
          <w:p w14:paraId="0E421461" w14:textId="77777777" w:rsidR="00325D73" w:rsidRPr="00085AC6" w:rsidRDefault="00370528" w:rsidP="00325D73">
            <w:pPr>
              <w:spacing w:after="0" w:line="240" w:lineRule="auto"/>
              <w:rPr>
                <w:rFonts w:asciiTheme="minorHAnsi" w:hAnsiTheme="minorHAnsi"/>
              </w:rPr>
            </w:pPr>
            <w:r>
              <w:rPr>
                <w:rFonts w:asciiTheme="minorHAnsi" w:hAnsiTheme="minorHAnsi"/>
              </w:rPr>
              <w:t>EC(PM&amp;PMP)O</w:t>
            </w:r>
            <w:r w:rsidR="00147B37">
              <w:rPr>
                <w:rFonts w:asciiTheme="minorHAnsi" w:hAnsiTheme="minorHAnsi"/>
              </w:rPr>
              <w:t>s</w:t>
            </w:r>
            <w:r w:rsidR="00325D73" w:rsidRPr="00085AC6">
              <w:rPr>
                <w:rFonts w:asciiTheme="minorHAnsi" w:hAnsiTheme="minorHAnsi"/>
              </w:rPr>
              <w:t xml:space="preserve"> - Schedule 2, Clause 7.1</w:t>
            </w:r>
          </w:p>
          <w:p w14:paraId="18147A6D" w14:textId="77777777" w:rsidR="00325D73" w:rsidRPr="00085AC6" w:rsidRDefault="00325D73" w:rsidP="00325D73">
            <w:pPr>
              <w:spacing w:after="0" w:line="240" w:lineRule="auto"/>
              <w:rPr>
                <w:rFonts w:asciiTheme="minorHAnsi" w:hAnsiTheme="minorHAnsi"/>
              </w:rPr>
            </w:pPr>
            <w:r w:rsidRPr="00085AC6">
              <w:rPr>
                <w:rFonts w:asciiTheme="minorHAnsi" w:hAnsiTheme="minorHAnsi"/>
              </w:rPr>
              <w:t>AS 4465 - 14 (a) 4.16</w:t>
            </w:r>
          </w:p>
          <w:p w14:paraId="64A96004" w14:textId="77777777" w:rsidR="00325D73" w:rsidRPr="00A330F9" w:rsidRDefault="00325D73" w:rsidP="00325D73">
            <w:pPr>
              <w:rPr>
                <w:szCs w:val="20"/>
              </w:rPr>
            </w:pPr>
            <w:r w:rsidRPr="00085AC6">
              <w:rPr>
                <w:rFonts w:asciiTheme="minorHAnsi" w:hAnsiTheme="minorHAnsi"/>
              </w:rPr>
              <w:t>AS 4465 - 14 (b) 7</w:t>
            </w:r>
          </w:p>
        </w:tc>
      </w:tr>
    </w:tbl>
    <w:p w14:paraId="275E6294" w14:textId="77777777" w:rsidR="007E150F" w:rsidRDefault="007E150F">
      <w:pPr>
        <w:spacing w:after="0" w:line="240" w:lineRule="auto"/>
        <w:rPr>
          <w:rFonts w:asciiTheme="minorHAnsi" w:hAnsiTheme="minorHAnsi"/>
          <w:b/>
          <w:bCs/>
          <w:sz w:val="40"/>
          <w:szCs w:val="26"/>
        </w:rPr>
      </w:pPr>
      <w:r>
        <w:rPr>
          <w:rFonts w:asciiTheme="minorHAnsi" w:hAnsiTheme="minorHAnsi"/>
        </w:rPr>
        <w:br w:type="page"/>
      </w:r>
    </w:p>
    <w:p w14:paraId="6AF8885A" w14:textId="77777777" w:rsidR="00AA5039" w:rsidRPr="00085AC6" w:rsidRDefault="000C2367" w:rsidP="00302E73">
      <w:pPr>
        <w:pStyle w:val="Heading2"/>
      </w:pPr>
      <w:bookmarkStart w:id="161" w:name="_Toc139701137"/>
      <w:bookmarkStart w:id="162" w:name="_Toc397947888"/>
      <w:bookmarkStart w:id="163" w:name="_Toc394309892"/>
      <w:bookmarkStart w:id="164" w:name="_Toc421278369"/>
      <w:bookmarkStart w:id="165" w:name="_Toc422135549"/>
      <w:bookmarkStart w:id="166" w:name="_Toc514339431"/>
      <w:bookmarkStart w:id="167" w:name="_Toc139701138"/>
      <w:bookmarkEnd w:id="158"/>
      <w:r>
        <w:t>14.</w:t>
      </w:r>
      <w:r>
        <w:tab/>
      </w:r>
      <w:r w:rsidR="00683823">
        <w:t>Boning/</w:t>
      </w:r>
      <w:r w:rsidR="00AA5039" w:rsidRPr="00085AC6">
        <w:t>Further Processing</w:t>
      </w:r>
      <w:bookmarkEnd w:id="161"/>
      <w:bookmarkEnd w:id="162"/>
      <w:bookmarkEnd w:id="163"/>
      <w:bookmarkEnd w:id="164"/>
      <w:bookmarkEnd w:id="165"/>
      <w:bookmarkEnd w:id="166"/>
    </w:p>
    <w:p w14:paraId="5B93D490" w14:textId="77777777" w:rsidR="00AA5039" w:rsidRPr="009447AA" w:rsidRDefault="00AA5039" w:rsidP="009447A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b/>
          <w:i/>
        </w:rPr>
      </w:pPr>
      <w:bookmarkStart w:id="168" w:name="_Toc288748471"/>
      <w:r w:rsidRPr="009447AA">
        <w:rPr>
          <w:rFonts w:asciiTheme="minorHAnsi" w:hAnsiTheme="minorHAnsi"/>
          <w:b/>
          <w:i/>
        </w:rPr>
        <w:t>Outcome</w:t>
      </w:r>
      <w:bookmarkEnd w:id="168"/>
    </w:p>
    <w:p w14:paraId="514E797E" w14:textId="77777777" w:rsidR="00AA5039" w:rsidRPr="00085AC6" w:rsidRDefault="00683823" w:rsidP="009447AA">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inorHAnsi" w:hAnsiTheme="minorHAnsi"/>
          <w:i/>
        </w:rPr>
      </w:pPr>
      <w:r>
        <w:rPr>
          <w:rFonts w:asciiTheme="minorHAnsi" w:hAnsiTheme="minorHAnsi"/>
          <w:i/>
        </w:rPr>
        <w:t>Boning/f</w:t>
      </w:r>
      <w:r w:rsidR="00AA5039" w:rsidRPr="00085AC6">
        <w:rPr>
          <w:rFonts w:asciiTheme="minorHAnsi" w:hAnsiTheme="minorHAnsi"/>
          <w:i/>
        </w:rPr>
        <w:t>urther processing does not jeopardise the wholesomeness and integrity of poultry meat and poultry meat products</w:t>
      </w:r>
      <w:r w:rsidR="00147B37">
        <w:rPr>
          <w:rFonts w:asciiTheme="minorHAnsi" w:hAnsiTheme="minorHAnsi"/>
          <w:i/>
        </w:rPr>
        <w:t>.</w:t>
      </w:r>
    </w:p>
    <w:p w14:paraId="4A97C72A" w14:textId="77777777" w:rsidR="002943ED" w:rsidRPr="00085AC6" w:rsidRDefault="002943ED" w:rsidP="00AA5039">
      <w:pPr>
        <w:rPr>
          <w:rFonts w:asciiTheme="minorHAnsi" w:hAnsiTheme="minorHAnsi"/>
          <w:b/>
        </w:rPr>
      </w:pPr>
      <w:bookmarkStart w:id="169" w:name="_Toc288748473"/>
      <w:bookmarkStart w:id="170" w:name="_Toc421278370"/>
    </w:p>
    <w:p w14:paraId="3BC081C8" w14:textId="77777777" w:rsidR="00AA5039" w:rsidRPr="00085AC6" w:rsidRDefault="00AA5039" w:rsidP="00AA5039">
      <w:pPr>
        <w:rPr>
          <w:rFonts w:asciiTheme="minorHAnsi" w:hAnsiTheme="minorHAnsi"/>
          <w:b/>
        </w:rPr>
      </w:pPr>
      <w:r w:rsidRPr="00085AC6">
        <w:rPr>
          <w:rFonts w:asciiTheme="minorHAnsi" w:hAnsiTheme="minorHAnsi"/>
          <w:b/>
        </w:rPr>
        <w:t>Performance Indicators</w:t>
      </w:r>
      <w:bookmarkEnd w:id="169"/>
      <w:bookmarkEnd w:id="170"/>
    </w:p>
    <w:p w14:paraId="633FA23B" w14:textId="77777777" w:rsidR="00AA5039" w:rsidRPr="00085AC6" w:rsidRDefault="00AA5039" w:rsidP="00615661">
      <w:pPr>
        <w:pStyle w:val="ListNumber"/>
        <w:numPr>
          <w:ilvl w:val="0"/>
          <w:numId w:val="106"/>
        </w:numPr>
        <w:ind w:left="1134" w:hanging="774"/>
        <w:rPr>
          <w:rFonts w:asciiTheme="minorHAnsi" w:hAnsiTheme="minorHAnsi"/>
        </w:rPr>
      </w:pPr>
      <w:r w:rsidRPr="00085AC6">
        <w:rPr>
          <w:rFonts w:asciiTheme="minorHAnsi" w:hAnsiTheme="minorHAnsi"/>
        </w:rPr>
        <w:t xml:space="preserve">All tasks involving the </w:t>
      </w:r>
      <w:r w:rsidR="00ED15EF" w:rsidRPr="00ED15EF">
        <w:rPr>
          <w:rFonts w:asciiTheme="minorHAnsi" w:hAnsiTheme="minorHAnsi"/>
        </w:rPr>
        <w:t>boning</w:t>
      </w:r>
      <w:r w:rsidR="00ED15EF">
        <w:rPr>
          <w:rFonts w:asciiTheme="minorHAnsi" w:hAnsiTheme="minorHAnsi"/>
        </w:rPr>
        <w:t>/</w:t>
      </w:r>
      <w:r w:rsidRPr="00085AC6">
        <w:rPr>
          <w:rFonts w:asciiTheme="minorHAnsi" w:hAnsiTheme="minorHAnsi"/>
        </w:rPr>
        <w:t xml:space="preserve">processing of </w:t>
      </w:r>
      <w:r w:rsidR="00891F22">
        <w:rPr>
          <w:rFonts w:asciiTheme="minorHAnsi" w:hAnsiTheme="minorHAnsi"/>
        </w:rPr>
        <w:t xml:space="preserve">poultry </w:t>
      </w:r>
      <w:r w:rsidRPr="00085AC6">
        <w:rPr>
          <w:rFonts w:asciiTheme="minorHAnsi" w:hAnsiTheme="minorHAnsi"/>
        </w:rPr>
        <w:t>meat are detailed in written work instructions and personnel are competent in the application of these instructions</w:t>
      </w:r>
      <w:r w:rsidR="00147B37">
        <w:rPr>
          <w:rFonts w:asciiTheme="minorHAnsi" w:hAnsiTheme="minorHAnsi"/>
        </w:rPr>
        <w:t>.</w:t>
      </w:r>
    </w:p>
    <w:p w14:paraId="1B3FA3B4" w14:textId="77777777" w:rsidR="00AA5039" w:rsidRPr="00085AC6" w:rsidRDefault="00AA5039" w:rsidP="00615661">
      <w:pPr>
        <w:pStyle w:val="ListNumber"/>
        <w:numPr>
          <w:ilvl w:val="0"/>
          <w:numId w:val="106"/>
        </w:numPr>
        <w:ind w:left="1134" w:hanging="774"/>
        <w:rPr>
          <w:rFonts w:asciiTheme="minorHAnsi" w:hAnsiTheme="minorHAnsi"/>
        </w:rPr>
      </w:pPr>
      <w:r w:rsidRPr="00085AC6">
        <w:rPr>
          <w:rFonts w:asciiTheme="minorHAnsi" w:hAnsiTheme="minorHAnsi"/>
        </w:rPr>
        <w:t>Product and processes are assessed for compliance</w:t>
      </w:r>
      <w:r w:rsidR="00147B37">
        <w:rPr>
          <w:rFonts w:asciiTheme="minorHAnsi" w:hAnsiTheme="minorHAnsi"/>
        </w:rPr>
        <w:t>.</w:t>
      </w:r>
    </w:p>
    <w:p w14:paraId="7377E3F0" w14:textId="77777777" w:rsidR="004468F7" w:rsidRDefault="004468F7" w:rsidP="00AA5039">
      <w:pPr>
        <w:pStyle w:val="TableCaption"/>
        <w:rPr>
          <w:rFonts w:asciiTheme="minorHAnsi" w:hAnsiTheme="minorHAnsi"/>
        </w:rPr>
      </w:pPr>
    </w:p>
    <w:p w14:paraId="59706D31" w14:textId="77777777" w:rsidR="00AA5039" w:rsidRPr="00085AC6" w:rsidRDefault="00AA5039" w:rsidP="00AA5039">
      <w:pPr>
        <w:pStyle w:val="TableCaption"/>
        <w:rPr>
          <w:rFonts w:asciiTheme="minorHAnsi" w:hAnsiTheme="minorHAnsi"/>
        </w:rPr>
      </w:pPr>
      <w:r w:rsidRPr="00085AC6">
        <w:rPr>
          <w:rFonts w:asciiTheme="minorHAnsi" w:hAnsiTheme="minorHAnsi"/>
        </w:rPr>
        <w:t>Table 43: Performance Checklist</w:t>
      </w:r>
    </w:p>
    <w:p w14:paraId="4919C625" w14:textId="77777777" w:rsidR="00AA5039" w:rsidRPr="00085AC6" w:rsidRDefault="00AA5039" w:rsidP="00AA5039">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AA5039" w:rsidRPr="00085AC6" w14:paraId="594784B6" w14:textId="77777777" w:rsidTr="001421E1">
        <w:trPr>
          <w:cantSplit/>
          <w:tblHeader/>
        </w:trPr>
        <w:tc>
          <w:tcPr>
            <w:tcW w:w="779" w:type="dxa"/>
            <w:tcBorders>
              <w:right w:val="single" w:sz="4" w:space="0" w:color="FFFFFF"/>
            </w:tcBorders>
            <w:shd w:val="clear" w:color="auto" w:fill="000000"/>
          </w:tcPr>
          <w:p w14:paraId="7CD34F02" w14:textId="77777777" w:rsidR="00AA5039" w:rsidRPr="00085AC6" w:rsidRDefault="00AA5039" w:rsidP="001421E1">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518AEA33" w14:textId="77777777" w:rsidR="00AA5039" w:rsidRPr="00085AC6" w:rsidRDefault="00AA5039" w:rsidP="001421E1">
            <w:pPr>
              <w:pStyle w:val="TableHeading"/>
              <w:rPr>
                <w:rFonts w:asciiTheme="minorHAnsi" w:hAnsiTheme="minorHAnsi"/>
              </w:rPr>
            </w:pPr>
            <w:r w:rsidRPr="00085AC6">
              <w:rPr>
                <w:rFonts w:asciiTheme="minorHAnsi" w:hAnsiTheme="minorHAnsi"/>
              </w:rPr>
              <w:t>Target</w:t>
            </w:r>
          </w:p>
        </w:tc>
      </w:tr>
      <w:tr w:rsidR="00AA5039" w:rsidRPr="00085AC6" w14:paraId="65A05932" w14:textId="77777777" w:rsidTr="001421E1">
        <w:trPr>
          <w:cantSplit/>
        </w:trPr>
        <w:tc>
          <w:tcPr>
            <w:tcW w:w="779" w:type="dxa"/>
            <w:shd w:val="clear" w:color="auto" w:fill="auto"/>
          </w:tcPr>
          <w:p w14:paraId="27BB2052" w14:textId="77777777" w:rsidR="00AA5039" w:rsidRPr="00085AC6" w:rsidRDefault="00AA5039" w:rsidP="001421E1">
            <w:pPr>
              <w:pStyle w:val="TableText"/>
              <w:rPr>
                <w:rFonts w:asciiTheme="minorHAnsi" w:hAnsiTheme="minorHAnsi"/>
              </w:rPr>
            </w:pPr>
            <w:r w:rsidRPr="00085AC6">
              <w:rPr>
                <w:rFonts w:asciiTheme="minorHAnsi" w:hAnsiTheme="minorHAnsi"/>
              </w:rPr>
              <w:t>14.1</w:t>
            </w:r>
          </w:p>
        </w:tc>
        <w:tc>
          <w:tcPr>
            <w:tcW w:w="8813" w:type="dxa"/>
            <w:shd w:val="clear" w:color="auto" w:fill="auto"/>
          </w:tcPr>
          <w:p w14:paraId="50D3BA56" w14:textId="77777777" w:rsidR="00AA5039" w:rsidRPr="00085AC6" w:rsidRDefault="00AA5039" w:rsidP="001421E1">
            <w:pPr>
              <w:pStyle w:val="TableText"/>
              <w:rPr>
                <w:rFonts w:asciiTheme="minorHAnsi" w:hAnsiTheme="minorHAnsi"/>
              </w:rPr>
            </w:pPr>
            <w:r w:rsidRPr="00085AC6">
              <w:rPr>
                <w:rFonts w:asciiTheme="minorHAnsi" w:hAnsiTheme="minorHAnsi"/>
              </w:rPr>
              <w:t xml:space="preserve">The occupier has a documented procedure for the </w:t>
            </w:r>
            <w:r w:rsidR="00ED15EF">
              <w:rPr>
                <w:rFonts w:asciiTheme="minorHAnsi" w:hAnsiTheme="minorHAnsi"/>
              </w:rPr>
              <w:t>boning/</w:t>
            </w:r>
            <w:r w:rsidRPr="00085AC6">
              <w:rPr>
                <w:rFonts w:asciiTheme="minorHAnsi" w:hAnsiTheme="minorHAnsi"/>
              </w:rPr>
              <w:t xml:space="preserve">further processing of </w:t>
            </w:r>
            <w:r w:rsidR="00300E25">
              <w:rPr>
                <w:rFonts w:asciiTheme="minorHAnsi" w:hAnsiTheme="minorHAnsi"/>
              </w:rPr>
              <w:t xml:space="preserve">poultry </w:t>
            </w:r>
            <w:r w:rsidRPr="00085AC6">
              <w:rPr>
                <w:rFonts w:asciiTheme="minorHAnsi" w:hAnsiTheme="minorHAnsi"/>
              </w:rPr>
              <w:t>meat?</w:t>
            </w:r>
          </w:p>
        </w:tc>
      </w:tr>
      <w:tr w:rsidR="00AA5039" w:rsidRPr="00085AC6" w14:paraId="77A47A61" w14:textId="77777777" w:rsidTr="001421E1">
        <w:trPr>
          <w:cantSplit/>
        </w:trPr>
        <w:tc>
          <w:tcPr>
            <w:tcW w:w="779" w:type="dxa"/>
            <w:shd w:val="clear" w:color="auto" w:fill="auto"/>
          </w:tcPr>
          <w:p w14:paraId="538AB8D7" w14:textId="77777777" w:rsidR="00AA5039" w:rsidRPr="00085AC6" w:rsidRDefault="00AA5039" w:rsidP="001421E1">
            <w:pPr>
              <w:pStyle w:val="TableText"/>
              <w:rPr>
                <w:rFonts w:asciiTheme="minorHAnsi" w:hAnsiTheme="minorHAnsi"/>
              </w:rPr>
            </w:pPr>
            <w:r w:rsidRPr="00085AC6">
              <w:rPr>
                <w:rFonts w:asciiTheme="minorHAnsi" w:hAnsiTheme="minorHAnsi"/>
              </w:rPr>
              <w:t>14.2</w:t>
            </w:r>
          </w:p>
        </w:tc>
        <w:tc>
          <w:tcPr>
            <w:tcW w:w="8813" w:type="dxa"/>
            <w:shd w:val="clear" w:color="auto" w:fill="auto"/>
          </w:tcPr>
          <w:p w14:paraId="0BE1FC9B" w14:textId="77777777" w:rsidR="00AA5039" w:rsidRPr="00085AC6" w:rsidRDefault="00AA5039" w:rsidP="001421E1">
            <w:pPr>
              <w:pStyle w:val="TableText"/>
              <w:rPr>
                <w:rFonts w:asciiTheme="minorHAnsi" w:hAnsiTheme="minorHAnsi"/>
              </w:rPr>
            </w:pPr>
            <w:r w:rsidRPr="00085AC6">
              <w:rPr>
                <w:rFonts w:asciiTheme="minorHAnsi" w:hAnsiTheme="minorHAnsi"/>
              </w:rPr>
              <w:t>Contamination and cross contamination is prevented?</w:t>
            </w:r>
          </w:p>
        </w:tc>
      </w:tr>
      <w:tr w:rsidR="00AA5039" w:rsidRPr="00085AC6" w14:paraId="129BE5F8" w14:textId="77777777" w:rsidTr="001421E1">
        <w:trPr>
          <w:cantSplit/>
        </w:trPr>
        <w:tc>
          <w:tcPr>
            <w:tcW w:w="779" w:type="dxa"/>
            <w:shd w:val="clear" w:color="auto" w:fill="auto"/>
          </w:tcPr>
          <w:p w14:paraId="7BF7E4A7" w14:textId="77777777" w:rsidR="00AA5039" w:rsidRPr="00085AC6" w:rsidRDefault="00AA5039" w:rsidP="001421E1">
            <w:pPr>
              <w:pStyle w:val="TableText"/>
              <w:rPr>
                <w:rFonts w:asciiTheme="minorHAnsi" w:hAnsiTheme="minorHAnsi"/>
              </w:rPr>
            </w:pPr>
            <w:r w:rsidRPr="00085AC6">
              <w:rPr>
                <w:rFonts w:asciiTheme="minorHAnsi" w:hAnsiTheme="minorHAnsi"/>
              </w:rPr>
              <w:t>14.3</w:t>
            </w:r>
          </w:p>
        </w:tc>
        <w:tc>
          <w:tcPr>
            <w:tcW w:w="8813" w:type="dxa"/>
            <w:shd w:val="clear" w:color="auto" w:fill="auto"/>
          </w:tcPr>
          <w:p w14:paraId="700BDFF6" w14:textId="77777777" w:rsidR="00AA5039" w:rsidRPr="00085AC6" w:rsidRDefault="00AA5039" w:rsidP="001421E1">
            <w:pPr>
              <w:pStyle w:val="TableText"/>
              <w:rPr>
                <w:rFonts w:asciiTheme="minorHAnsi" w:hAnsiTheme="minorHAnsi"/>
              </w:rPr>
            </w:pPr>
            <w:r w:rsidRPr="00085AC6">
              <w:rPr>
                <w:rFonts w:asciiTheme="minorHAnsi" w:hAnsiTheme="minorHAnsi"/>
              </w:rPr>
              <w:t>The procedure addresses monitoring?</w:t>
            </w:r>
          </w:p>
        </w:tc>
      </w:tr>
      <w:tr w:rsidR="00AA5039" w:rsidRPr="00085AC6" w14:paraId="46BDA6F2" w14:textId="77777777" w:rsidTr="001421E1">
        <w:trPr>
          <w:cantSplit/>
        </w:trPr>
        <w:tc>
          <w:tcPr>
            <w:tcW w:w="779" w:type="dxa"/>
            <w:shd w:val="clear" w:color="auto" w:fill="auto"/>
          </w:tcPr>
          <w:p w14:paraId="01D2097A" w14:textId="77777777" w:rsidR="00AA5039" w:rsidRPr="00085AC6" w:rsidRDefault="00AA5039" w:rsidP="001421E1">
            <w:pPr>
              <w:pStyle w:val="TableText"/>
              <w:rPr>
                <w:rFonts w:asciiTheme="minorHAnsi" w:hAnsiTheme="minorHAnsi"/>
              </w:rPr>
            </w:pPr>
            <w:r w:rsidRPr="00085AC6">
              <w:rPr>
                <w:rFonts w:asciiTheme="minorHAnsi" w:hAnsiTheme="minorHAnsi"/>
              </w:rPr>
              <w:t>14.4</w:t>
            </w:r>
          </w:p>
        </w:tc>
        <w:tc>
          <w:tcPr>
            <w:tcW w:w="8813" w:type="dxa"/>
            <w:shd w:val="clear" w:color="auto" w:fill="auto"/>
          </w:tcPr>
          <w:p w14:paraId="71C25181" w14:textId="77777777" w:rsidR="00AA5039" w:rsidRPr="00085AC6" w:rsidRDefault="00AA5039" w:rsidP="001421E1">
            <w:pPr>
              <w:pStyle w:val="TableText"/>
              <w:rPr>
                <w:rFonts w:asciiTheme="minorHAnsi" w:hAnsiTheme="minorHAnsi"/>
              </w:rPr>
            </w:pPr>
            <w:r w:rsidRPr="00085AC6">
              <w:rPr>
                <w:rFonts w:asciiTheme="minorHAnsi" w:hAnsiTheme="minorHAnsi"/>
              </w:rPr>
              <w:t>The procedure addresses corrective action?</w:t>
            </w:r>
          </w:p>
        </w:tc>
      </w:tr>
      <w:tr w:rsidR="00AA5039" w:rsidRPr="00085AC6" w14:paraId="4C09E11D" w14:textId="77777777" w:rsidTr="001421E1">
        <w:trPr>
          <w:cantSplit/>
        </w:trPr>
        <w:tc>
          <w:tcPr>
            <w:tcW w:w="779" w:type="dxa"/>
            <w:shd w:val="clear" w:color="auto" w:fill="auto"/>
          </w:tcPr>
          <w:p w14:paraId="74BA5DAA" w14:textId="77777777" w:rsidR="00AA5039" w:rsidRPr="00085AC6" w:rsidRDefault="00AA5039" w:rsidP="001421E1">
            <w:pPr>
              <w:pStyle w:val="TableText"/>
              <w:rPr>
                <w:rFonts w:asciiTheme="minorHAnsi" w:hAnsiTheme="minorHAnsi"/>
              </w:rPr>
            </w:pPr>
            <w:r w:rsidRPr="00085AC6">
              <w:rPr>
                <w:rFonts w:asciiTheme="minorHAnsi" w:hAnsiTheme="minorHAnsi"/>
              </w:rPr>
              <w:t>14.5</w:t>
            </w:r>
          </w:p>
        </w:tc>
        <w:tc>
          <w:tcPr>
            <w:tcW w:w="8813" w:type="dxa"/>
            <w:shd w:val="clear" w:color="auto" w:fill="auto"/>
          </w:tcPr>
          <w:p w14:paraId="2CA8351A" w14:textId="77777777" w:rsidR="00AA5039" w:rsidRPr="00085AC6" w:rsidRDefault="00AA5039" w:rsidP="001421E1">
            <w:pPr>
              <w:pStyle w:val="TableText"/>
              <w:rPr>
                <w:rFonts w:asciiTheme="minorHAnsi" w:hAnsiTheme="minorHAnsi"/>
              </w:rPr>
            </w:pPr>
            <w:r w:rsidRPr="00085AC6">
              <w:rPr>
                <w:rFonts w:asciiTheme="minorHAnsi" w:hAnsiTheme="minorHAnsi"/>
              </w:rPr>
              <w:t>The procedure addresses verification?</w:t>
            </w:r>
          </w:p>
        </w:tc>
      </w:tr>
      <w:tr w:rsidR="00AA5039" w:rsidRPr="00085AC6" w14:paraId="6EC0F0AC" w14:textId="77777777" w:rsidTr="001421E1">
        <w:trPr>
          <w:cantSplit/>
        </w:trPr>
        <w:tc>
          <w:tcPr>
            <w:tcW w:w="779" w:type="dxa"/>
            <w:shd w:val="clear" w:color="auto" w:fill="auto"/>
          </w:tcPr>
          <w:p w14:paraId="320DF7FE" w14:textId="77777777" w:rsidR="00AA5039" w:rsidRPr="00085AC6" w:rsidRDefault="00AA5039" w:rsidP="001421E1">
            <w:pPr>
              <w:pStyle w:val="TableText"/>
              <w:rPr>
                <w:rFonts w:asciiTheme="minorHAnsi" w:hAnsiTheme="minorHAnsi"/>
              </w:rPr>
            </w:pPr>
            <w:r w:rsidRPr="00085AC6">
              <w:rPr>
                <w:rFonts w:asciiTheme="minorHAnsi" w:hAnsiTheme="minorHAnsi"/>
              </w:rPr>
              <w:t>14.6</w:t>
            </w:r>
          </w:p>
        </w:tc>
        <w:tc>
          <w:tcPr>
            <w:tcW w:w="8813" w:type="dxa"/>
            <w:shd w:val="clear" w:color="auto" w:fill="auto"/>
          </w:tcPr>
          <w:p w14:paraId="5CEF98AC" w14:textId="77777777" w:rsidR="00AA5039" w:rsidRPr="00085AC6" w:rsidRDefault="00AA5039" w:rsidP="001421E1">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AA5039" w:rsidRPr="00085AC6" w14:paraId="093FFF12" w14:textId="77777777" w:rsidTr="001421E1">
        <w:trPr>
          <w:cantSplit/>
        </w:trPr>
        <w:tc>
          <w:tcPr>
            <w:tcW w:w="779" w:type="dxa"/>
            <w:shd w:val="clear" w:color="auto" w:fill="auto"/>
          </w:tcPr>
          <w:p w14:paraId="7ADDEFCA" w14:textId="77777777" w:rsidR="00AA5039" w:rsidRPr="00085AC6" w:rsidRDefault="00AA5039" w:rsidP="001421E1">
            <w:pPr>
              <w:pStyle w:val="TableText"/>
              <w:rPr>
                <w:rFonts w:asciiTheme="minorHAnsi" w:hAnsiTheme="minorHAnsi"/>
              </w:rPr>
            </w:pPr>
            <w:r w:rsidRPr="00085AC6">
              <w:rPr>
                <w:rFonts w:asciiTheme="minorHAnsi" w:hAnsiTheme="minorHAnsi"/>
              </w:rPr>
              <w:t>14.7</w:t>
            </w:r>
          </w:p>
        </w:tc>
        <w:tc>
          <w:tcPr>
            <w:tcW w:w="8813" w:type="dxa"/>
            <w:shd w:val="clear" w:color="auto" w:fill="auto"/>
          </w:tcPr>
          <w:p w14:paraId="2F451B95" w14:textId="77777777" w:rsidR="00AA5039" w:rsidRPr="00085AC6" w:rsidRDefault="00AA5039" w:rsidP="001421E1">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AA5039" w:rsidRPr="00085AC6" w14:paraId="7ECFB231" w14:textId="77777777" w:rsidTr="001421E1">
        <w:trPr>
          <w:cantSplit/>
        </w:trPr>
        <w:tc>
          <w:tcPr>
            <w:tcW w:w="779" w:type="dxa"/>
            <w:shd w:val="clear" w:color="auto" w:fill="auto"/>
          </w:tcPr>
          <w:p w14:paraId="77290424" w14:textId="77777777" w:rsidR="00AA5039" w:rsidRPr="00085AC6" w:rsidRDefault="00AA5039" w:rsidP="001421E1">
            <w:pPr>
              <w:pStyle w:val="TableText"/>
              <w:rPr>
                <w:rFonts w:asciiTheme="minorHAnsi" w:hAnsiTheme="minorHAnsi"/>
              </w:rPr>
            </w:pPr>
            <w:r w:rsidRPr="00085AC6">
              <w:rPr>
                <w:rFonts w:asciiTheme="minorHAnsi" w:hAnsiTheme="minorHAnsi"/>
              </w:rPr>
              <w:t>14.8</w:t>
            </w:r>
          </w:p>
        </w:tc>
        <w:tc>
          <w:tcPr>
            <w:tcW w:w="8813" w:type="dxa"/>
            <w:shd w:val="clear" w:color="auto" w:fill="auto"/>
          </w:tcPr>
          <w:p w14:paraId="7B90D887" w14:textId="77777777" w:rsidR="00AA5039" w:rsidRPr="00085AC6" w:rsidRDefault="00AA5039" w:rsidP="001421E1">
            <w:pPr>
              <w:pStyle w:val="TableText"/>
              <w:rPr>
                <w:rFonts w:asciiTheme="minorHAnsi" w:hAnsiTheme="minorHAnsi"/>
              </w:rPr>
            </w:pPr>
            <w:r w:rsidRPr="00085AC6">
              <w:rPr>
                <w:rFonts w:asciiTheme="minorHAnsi" w:hAnsiTheme="minorHAnsi"/>
              </w:rPr>
              <w:t>Records of these procedures, including monitoring and verification, and corrective action taken are maintained?</w:t>
            </w:r>
          </w:p>
        </w:tc>
      </w:tr>
    </w:tbl>
    <w:p w14:paraId="00F40B73" w14:textId="77777777" w:rsidR="00AA5039" w:rsidRPr="00085AC6" w:rsidRDefault="00AA5039" w:rsidP="00AA5039">
      <w:pPr>
        <w:pStyle w:val="TableCaption"/>
        <w:rPr>
          <w:rFonts w:asciiTheme="minorHAnsi" w:hAnsiTheme="minorHAnsi"/>
        </w:rPr>
      </w:pPr>
      <w:r w:rsidRPr="00085AC6">
        <w:rPr>
          <w:rFonts w:asciiTheme="minorHAnsi" w:hAnsiTheme="minorHAnsi"/>
        </w:rPr>
        <w:t>Table 44: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AA5039" w:rsidRPr="00085AC6" w14:paraId="3527E55C" w14:textId="77777777" w:rsidTr="001421E1">
        <w:trPr>
          <w:tblHeader/>
        </w:trPr>
        <w:tc>
          <w:tcPr>
            <w:tcW w:w="817" w:type="dxa"/>
            <w:tcBorders>
              <w:right w:val="single" w:sz="4" w:space="0" w:color="FFFFFF"/>
            </w:tcBorders>
            <w:shd w:val="clear" w:color="auto" w:fill="000000"/>
          </w:tcPr>
          <w:p w14:paraId="2D67E1D1" w14:textId="77777777" w:rsidR="00AA5039" w:rsidRPr="00085AC6" w:rsidRDefault="00AA5039" w:rsidP="001421E1">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054EDAC2" w14:textId="77777777" w:rsidR="00AA5039" w:rsidRPr="00085AC6" w:rsidRDefault="00AA5039" w:rsidP="001421E1">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3D2AFC90" w14:textId="77777777" w:rsidR="00AA5039" w:rsidRPr="00085AC6" w:rsidRDefault="00AA5039" w:rsidP="001421E1">
            <w:pPr>
              <w:pStyle w:val="TableHeading"/>
              <w:rPr>
                <w:rFonts w:asciiTheme="minorHAnsi" w:hAnsiTheme="minorHAnsi"/>
                <w:szCs w:val="20"/>
              </w:rPr>
            </w:pPr>
            <w:r w:rsidRPr="00085AC6">
              <w:rPr>
                <w:rFonts w:asciiTheme="minorHAnsi" w:hAnsiTheme="minorHAnsi"/>
                <w:szCs w:val="20"/>
              </w:rPr>
              <w:t>References</w:t>
            </w:r>
          </w:p>
        </w:tc>
      </w:tr>
      <w:tr w:rsidR="0068231A" w:rsidRPr="00085AC6" w14:paraId="4C1B7D76" w14:textId="77777777" w:rsidTr="001421E1">
        <w:tc>
          <w:tcPr>
            <w:tcW w:w="817" w:type="dxa"/>
            <w:shd w:val="clear" w:color="auto" w:fill="auto"/>
          </w:tcPr>
          <w:p w14:paraId="5696CFB0"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14.1</w:t>
            </w:r>
          </w:p>
        </w:tc>
        <w:tc>
          <w:tcPr>
            <w:tcW w:w="5850" w:type="dxa"/>
            <w:shd w:val="clear" w:color="auto" w:fill="auto"/>
          </w:tcPr>
          <w:p w14:paraId="72AA87E6" w14:textId="77777777" w:rsidR="0068231A" w:rsidRPr="00085AC6" w:rsidRDefault="0068231A" w:rsidP="0068231A">
            <w:pPr>
              <w:pStyle w:val="TableText"/>
              <w:rPr>
                <w:rFonts w:asciiTheme="minorHAnsi" w:hAnsiTheme="minorHAnsi"/>
              </w:rPr>
            </w:pPr>
            <w:r w:rsidRPr="00085AC6">
              <w:rPr>
                <w:rFonts w:asciiTheme="minorHAnsi" w:hAnsiTheme="minorHAnsi"/>
              </w:rPr>
              <w:t xml:space="preserve">The documented procedures </w:t>
            </w:r>
            <w:r>
              <w:rPr>
                <w:rFonts w:asciiTheme="minorHAnsi" w:hAnsiTheme="minorHAnsi"/>
              </w:rPr>
              <w:t xml:space="preserve">for boning/further processing </w:t>
            </w:r>
            <w:r w:rsidRPr="00085AC6">
              <w:rPr>
                <w:rFonts w:asciiTheme="minorHAnsi" w:hAnsiTheme="minorHAnsi"/>
              </w:rPr>
              <w:t>include:</w:t>
            </w:r>
          </w:p>
          <w:p w14:paraId="132C7127" w14:textId="77777777" w:rsidR="0068231A" w:rsidRPr="00085AC6" w:rsidRDefault="0068231A" w:rsidP="0068231A">
            <w:pPr>
              <w:pStyle w:val="ListBullet"/>
              <w:spacing w:before="120"/>
              <w:ind w:left="618" w:hangingChars="281" w:hanging="618"/>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w:t>
            </w:r>
            <w:r w:rsidRPr="00085AC6">
              <w:rPr>
                <w:rStyle w:val="ListBulletChar"/>
                <w:rFonts w:asciiTheme="minorHAnsi" w:hAnsiTheme="minorHAnsi"/>
              </w:rPr>
              <w:t>A work instruction for each task and the personnel are comp</w:t>
            </w:r>
            <w:r w:rsidRPr="00085AC6">
              <w:rPr>
                <w:rFonts w:asciiTheme="minorHAnsi" w:hAnsiTheme="minorHAnsi"/>
              </w:rPr>
              <w:t>etent in their application</w:t>
            </w:r>
            <w:r w:rsidR="00AD198A">
              <w:rPr>
                <w:rFonts w:asciiTheme="minorHAnsi" w:hAnsiTheme="minorHAnsi"/>
              </w:rPr>
              <w:t>.</w:t>
            </w:r>
          </w:p>
          <w:p w14:paraId="2AFD9C8B" w14:textId="77777777" w:rsidR="0068231A" w:rsidRPr="00085AC6" w:rsidRDefault="0068231A" w:rsidP="0068231A">
            <w:pPr>
              <w:pStyle w:val="ListBullet"/>
              <w:spacing w:before="120"/>
              <w:ind w:left="618" w:hangingChars="281" w:hanging="618"/>
              <w:rPr>
                <w:rFonts w:asciiTheme="minorHAnsi" w:hAnsiTheme="minorHAnsi"/>
              </w:rPr>
            </w:pPr>
            <w:r w:rsidRPr="00085AC6">
              <w:rPr>
                <w:rFonts w:asciiTheme="minorHAnsi" w:hAnsiTheme="minorHAnsi"/>
              </w:rPr>
              <w:t>Specific tasks</w:t>
            </w:r>
            <w:r w:rsidR="00AD198A">
              <w:rPr>
                <w:rFonts w:asciiTheme="minorHAnsi" w:hAnsiTheme="minorHAnsi"/>
              </w:rPr>
              <w:t>, that</w:t>
            </w:r>
            <w:r w:rsidRPr="00085AC6">
              <w:rPr>
                <w:rFonts w:asciiTheme="minorHAnsi" w:hAnsiTheme="minorHAnsi"/>
              </w:rPr>
              <w:t xml:space="preserve"> may include:</w:t>
            </w:r>
          </w:p>
          <w:p w14:paraId="5E6B3CE3" w14:textId="77777777" w:rsidR="0068231A" w:rsidRDefault="0068231A" w:rsidP="00615661">
            <w:pPr>
              <w:pStyle w:val="ListBullet2"/>
              <w:numPr>
                <w:ilvl w:val="0"/>
                <w:numId w:val="105"/>
              </w:numPr>
              <w:spacing w:before="120"/>
              <w:ind w:left="1262"/>
              <w:rPr>
                <w:rFonts w:asciiTheme="minorHAnsi" w:hAnsiTheme="minorHAnsi"/>
              </w:rPr>
            </w:pPr>
            <w:r w:rsidRPr="00085AC6">
              <w:rPr>
                <w:rFonts w:asciiTheme="minorHAnsi" w:hAnsiTheme="minorHAnsi"/>
              </w:rPr>
              <w:t xml:space="preserve">inspection </w:t>
            </w:r>
          </w:p>
          <w:p w14:paraId="530BB9BD" w14:textId="77777777" w:rsidR="0068231A" w:rsidRPr="00085AC6" w:rsidRDefault="0068231A" w:rsidP="00615661">
            <w:pPr>
              <w:pStyle w:val="ListBullet2"/>
              <w:numPr>
                <w:ilvl w:val="0"/>
                <w:numId w:val="105"/>
              </w:numPr>
              <w:tabs>
                <w:tab w:val="clear" w:pos="1134"/>
                <w:tab w:val="left" w:pos="902"/>
              </w:tabs>
              <w:spacing w:before="120"/>
              <w:ind w:left="1120" w:hanging="218"/>
              <w:rPr>
                <w:rFonts w:asciiTheme="minorHAnsi" w:hAnsiTheme="minorHAnsi"/>
                <w:szCs w:val="22"/>
              </w:rPr>
            </w:pPr>
            <w:r w:rsidRPr="00085AC6">
              <w:rPr>
                <w:rFonts w:asciiTheme="minorHAnsi" w:hAnsiTheme="minorHAnsi"/>
              </w:rPr>
              <w:t xml:space="preserve">dropped </w:t>
            </w:r>
            <w:r w:rsidR="00891F22">
              <w:rPr>
                <w:rFonts w:asciiTheme="minorHAnsi" w:hAnsiTheme="minorHAnsi"/>
              </w:rPr>
              <w:t xml:space="preserve">poultry </w:t>
            </w:r>
            <w:r w:rsidRPr="00085AC6">
              <w:rPr>
                <w:rFonts w:asciiTheme="minorHAnsi" w:hAnsiTheme="minorHAnsi"/>
              </w:rPr>
              <w:t>meat (refer to operational sanitation procedure)</w:t>
            </w:r>
            <w:r w:rsidR="00AD198A">
              <w:rPr>
                <w:rFonts w:asciiTheme="minorHAnsi" w:hAnsiTheme="minorHAnsi"/>
              </w:rPr>
              <w:t>.</w:t>
            </w:r>
          </w:p>
        </w:tc>
        <w:tc>
          <w:tcPr>
            <w:tcW w:w="2970" w:type="dxa"/>
            <w:shd w:val="clear" w:color="auto" w:fill="auto"/>
          </w:tcPr>
          <w:p w14:paraId="03E1695F" w14:textId="77777777" w:rsidR="0068231A" w:rsidRPr="00085AC6" w:rsidRDefault="00147B37" w:rsidP="0068231A">
            <w:pPr>
              <w:spacing w:after="0" w:line="240" w:lineRule="auto"/>
              <w:rPr>
                <w:rFonts w:asciiTheme="minorHAnsi" w:hAnsiTheme="minorHAnsi"/>
              </w:rPr>
            </w:pPr>
            <w:r>
              <w:rPr>
                <w:rFonts w:asciiTheme="minorHAnsi" w:hAnsiTheme="minorHAnsi"/>
              </w:rPr>
              <w:t>EC(PM&amp;PMP)Os</w:t>
            </w:r>
            <w:r w:rsidR="0068231A" w:rsidRPr="00085AC6">
              <w:rPr>
                <w:rFonts w:asciiTheme="minorHAnsi" w:hAnsiTheme="minorHAnsi"/>
              </w:rPr>
              <w:t xml:space="preserve"> - Order 3.02</w:t>
            </w:r>
          </w:p>
          <w:p w14:paraId="79940F97" w14:textId="77777777" w:rsidR="0068231A" w:rsidRPr="00085AC6" w:rsidRDefault="00370528" w:rsidP="0068231A">
            <w:pPr>
              <w:pStyle w:val="TableText"/>
              <w:rPr>
                <w:rFonts w:asciiTheme="minorHAnsi" w:hAnsiTheme="minorHAnsi"/>
                <w:szCs w:val="20"/>
              </w:rPr>
            </w:pPr>
            <w:r>
              <w:rPr>
                <w:rFonts w:asciiTheme="minorHAnsi" w:hAnsiTheme="minorHAnsi"/>
                <w:szCs w:val="20"/>
              </w:rPr>
              <w:t>EC(PM&amp;PMP)O</w:t>
            </w:r>
            <w:r w:rsidR="00147B37">
              <w:rPr>
                <w:rFonts w:asciiTheme="minorHAnsi" w:hAnsiTheme="minorHAnsi"/>
                <w:szCs w:val="20"/>
              </w:rPr>
              <w:t>s</w:t>
            </w:r>
            <w:r w:rsidR="0068231A" w:rsidRPr="00085AC6">
              <w:rPr>
                <w:rFonts w:asciiTheme="minorHAnsi" w:hAnsiTheme="minorHAnsi"/>
                <w:szCs w:val="20"/>
              </w:rPr>
              <w:t xml:space="preserve"> - Schedule 2, Clause 11.1</w:t>
            </w:r>
          </w:p>
          <w:p w14:paraId="402708E5" w14:textId="77777777" w:rsidR="0068231A" w:rsidRPr="00085AC6" w:rsidRDefault="0068231A" w:rsidP="0068231A">
            <w:pPr>
              <w:pStyle w:val="TableText"/>
              <w:rPr>
                <w:rFonts w:asciiTheme="minorHAnsi" w:hAnsiTheme="minorHAnsi"/>
                <w:szCs w:val="20"/>
              </w:rPr>
            </w:pPr>
          </w:p>
          <w:p w14:paraId="348D088B"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0"/>
              </w:rPr>
              <w:t>AS 4465 - 14 (a) 4.5</w:t>
            </w:r>
          </w:p>
          <w:p w14:paraId="218D7DB0" w14:textId="77777777" w:rsidR="0068231A" w:rsidRPr="00085AC6" w:rsidRDefault="0068231A" w:rsidP="0068231A">
            <w:pPr>
              <w:spacing w:after="0" w:line="240" w:lineRule="auto"/>
              <w:rPr>
                <w:rFonts w:asciiTheme="minorHAnsi" w:hAnsiTheme="minorHAnsi"/>
              </w:rPr>
            </w:pPr>
          </w:p>
        </w:tc>
      </w:tr>
      <w:tr w:rsidR="0068231A" w:rsidRPr="00085AC6" w14:paraId="248D85BD" w14:textId="77777777" w:rsidTr="001421E1">
        <w:tc>
          <w:tcPr>
            <w:tcW w:w="817" w:type="dxa"/>
            <w:shd w:val="clear" w:color="auto" w:fill="auto"/>
          </w:tcPr>
          <w:p w14:paraId="55A8FE5E"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14.2</w:t>
            </w:r>
          </w:p>
        </w:tc>
        <w:tc>
          <w:tcPr>
            <w:tcW w:w="5850" w:type="dxa"/>
            <w:shd w:val="clear" w:color="auto" w:fill="auto"/>
          </w:tcPr>
          <w:p w14:paraId="4F334892"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The procedures ensure that:</w:t>
            </w:r>
          </w:p>
          <w:p w14:paraId="7D73DC81" w14:textId="77777777" w:rsidR="0068231A" w:rsidRPr="00085AC6" w:rsidRDefault="0068231A" w:rsidP="0068231A">
            <w:pPr>
              <w:pStyle w:val="ListBullet"/>
              <w:spacing w:before="120"/>
              <w:ind w:left="562" w:hanging="562"/>
              <w:rPr>
                <w:rFonts w:asciiTheme="minorHAnsi" w:hAnsiTheme="minorHAnsi"/>
              </w:rPr>
            </w:pPr>
            <w:r w:rsidRPr="00085AC6">
              <w:rPr>
                <w:rFonts w:asciiTheme="minorHAnsi" w:hAnsiTheme="minorHAnsi"/>
              </w:rPr>
              <w:t>Australian Poultry Meat Standard and Food Standards Code requirements are met</w:t>
            </w:r>
            <w:r w:rsidR="00AD198A">
              <w:rPr>
                <w:rFonts w:asciiTheme="minorHAnsi" w:hAnsiTheme="minorHAnsi"/>
              </w:rPr>
              <w:t>.</w:t>
            </w:r>
          </w:p>
          <w:p w14:paraId="60DF4E67" w14:textId="50F0B69A" w:rsidR="0068231A" w:rsidRDefault="0068231A" w:rsidP="0068231A">
            <w:pPr>
              <w:pStyle w:val="ListBullet"/>
            </w:pPr>
            <w:r w:rsidRPr="00E55BEB">
              <w:t xml:space="preserve">Further </w:t>
            </w:r>
            <w:r w:rsidR="001E29BF">
              <w:t>p</w:t>
            </w:r>
            <w:r w:rsidRPr="00E55BEB">
              <w:t>rocessing</w:t>
            </w:r>
            <w:r>
              <w:t xml:space="preserve"> of poultry meat products is controlled through an approved HACCP program.</w:t>
            </w:r>
          </w:p>
          <w:p w14:paraId="71CFA3E6" w14:textId="77777777" w:rsidR="0068231A" w:rsidRDefault="00AD198A" w:rsidP="0068231A">
            <w:pPr>
              <w:pStyle w:val="ListBullet"/>
            </w:pPr>
            <w:r>
              <w:t>Cutting</w:t>
            </w:r>
            <w:r w:rsidR="0068231A">
              <w:t xml:space="preserve"> and deboning is performed in a separate room if it is not continuum of the process</w:t>
            </w:r>
            <w:r>
              <w:t>.</w:t>
            </w:r>
          </w:p>
          <w:p w14:paraId="45CFB0A1" w14:textId="77777777" w:rsidR="00AD198A" w:rsidRDefault="0068231A" w:rsidP="0068231A">
            <w:pPr>
              <w:pStyle w:val="ListBullet"/>
            </w:pPr>
            <w:r>
              <w:t>The room air temperature is not to exceed 10°C</w:t>
            </w:r>
            <w:r w:rsidR="00147B37">
              <w:t>.</w:t>
            </w:r>
          </w:p>
          <w:p w14:paraId="4BB7F6EA" w14:textId="77777777" w:rsidR="0068231A" w:rsidRDefault="00AD198A" w:rsidP="0068231A">
            <w:pPr>
              <w:pStyle w:val="ListBullet"/>
            </w:pPr>
            <w:r>
              <w:t>T</w:t>
            </w:r>
            <w:r w:rsidR="0068231A">
              <w:t>he core temperature of the product is reduce</w:t>
            </w:r>
            <w:r w:rsidR="00AD79BC">
              <w:t>d</w:t>
            </w:r>
            <w:r w:rsidR="0068231A">
              <w:t xml:space="preserve"> to 5°C within 3 hours of boning.</w:t>
            </w:r>
          </w:p>
          <w:p w14:paraId="6B885475" w14:textId="77777777" w:rsidR="0068231A" w:rsidRDefault="0068231A" w:rsidP="0068231A">
            <w:pPr>
              <w:pStyle w:val="ListBullet"/>
            </w:pPr>
            <w:r>
              <w:t>Cooking of poultry meat is carried out in a room separate from where raw product is handled.</w:t>
            </w:r>
          </w:p>
          <w:p w14:paraId="681D0A75" w14:textId="77777777" w:rsidR="0068231A" w:rsidRDefault="0068231A" w:rsidP="0068231A">
            <w:pPr>
              <w:pStyle w:val="ListBullet"/>
              <w:spacing w:before="120"/>
              <w:ind w:left="562" w:hanging="562"/>
            </w:pPr>
            <w:r w:rsidRPr="001D79FB">
              <w:rPr>
                <w:rFonts w:asciiTheme="minorHAnsi" w:hAnsiTheme="minorHAnsi"/>
              </w:rPr>
              <w:t xml:space="preserve">Canning </w:t>
            </w:r>
            <w:r>
              <w:rPr>
                <w:rFonts w:asciiTheme="minorHAnsi" w:hAnsiTheme="minorHAnsi"/>
              </w:rPr>
              <w:t xml:space="preserve">of product at </w:t>
            </w:r>
            <w:r w:rsidRPr="001D79FB">
              <w:rPr>
                <w:rFonts w:asciiTheme="minorHAnsi" w:hAnsiTheme="minorHAnsi"/>
              </w:rPr>
              <w:t>minimum</w:t>
            </w:r>
            <w:r>
              <w:rPr>
                <w:rFonts w:asciiTheme="minorHAnsi" w:hAnsiTheme="minorHAnsi"/>
              </w:rPr>
              <w:t xml:space="preserve"> of</w:t>
            </w:r>
            <w:r w:rsidRPr="001D79FB">
              <w:rPr>
                <w:rFonts w:asciiTheme="minorHAnsi" w:hAnsiTheme="minorHAnsi"/>
              </w:rPr>
              <w:t xml:space="preserve"> F</w:t>
            </w:r>
            <w:r w:rsidRPr="001D79FB">
              <w:rPr>
                <w:rFonts w:asciiTheme="minorHAnsi" w:hAnsiTheme="minorHAnsi"/>
                <w:vertAlign w:val="subscript"/>
              </w:rPr>
              <w:t>0</w:t>
            </w:r>
            <w:r w:rsidRPr="001D79FB">
              <w:rPr>
                <w:rFonts w:asciiTheme="minorHAnsi" w:hAnsiTheme="minorHAnsi"/>
              </w:rPr>
              <w:t xml:space="preserve"> </w:t>
            </w:r>
            <w:r>
              <w:rPr>
                <w:rFonts w:asciiTheme="minorHAnsi" w:hAnsiTheme="minorHAnsi"/>
              </w:rPr>
              <w:t xml:space="preserve">value </w:t>
            </w:r>
            <w:r w:rsidRPr="001D79FB">
              <w:rPr>
                <w:rFonts w:asciiTheme="minorHAnsi" w:hAnsiTheme="minorHAnsi"/>
              </w:rPr>
              <w:t>of 2.8</w:t>
            </w:r>
            <w:r w:rsidR="00AD198A">
              <w:rPr>
                <w:rFonts w:asciiTheme="minorHAnsi" w:hAnsiTheme="minorHAnsi"/>
              </w:rPr>
              <w:t>.</w:t>
            </w:r>
          </w:p>
          <w:p w14:paraId="3D271162" w14:textId="77777777" w:rsidR="0068231A" w:rsidRDefault="0068231A" w:rsidP="0068231A">
            <w:pPr>
              <w:pStyle w:val="ListBullet"/>
            </w:pPr>
            <w:r>
              <w:t>Sachets that are enclosed within bagged or wrapped poultry are of an approved material and stored and handled in a hygienic manner.</w:t>
            </w:r>
          </w:p>
          <w:p w14:paraId="1ED29F24" w14:textId="77777777" w:rsidR="0068231A" w:rsidRPr="004B3F14" w:rsidRDefault="0068231A" w:rsidP="0068231A">
            <w:pPr>
              <w:pStyle w:val="ListBullet"/>
              <w:spacing w:before="120"/>
              <w:ind w:left="562" w:hanging="562"/>
              <w:rPr>
                <w:rFonts w:asciiTheme="minorHAnsi" w:hAnsiTheme="minorHAnsi"/>
                <w:szCs w:val="22"/>
              </w:rPr>
            </w:pPr>
            <w:r w:rsidRPr="001D79FB">
              <w:rPr>
                <w:szCs w:val="22"/>
              </w:rPr>
              <w:t>Uncooked vegetables are washed thoroughly and derived from commercial sources</w:t>
            </w:r>
            <w:r w:rsidR="00AD198A">
              <w:rPr>
                <w:szCs w:val="22"/>
              </w:rPr>
              <w:t>.</w:t>
            </w:r>
          </w:p>
          <w:p w14:paraId="112FE6F2" w14:textId="77777777" w:rsidR="0068231A" w:rsidRPr="004B3F14" w:rsidRDefault="0068231A" w:rsidP="0068231A">
            <w:pPr>
              <w:pStyle w:val="ListBullet"/>
              <w:spacing w:before="120"/>
              <w:ind w:left="562" w:hanging="562"/>
              <w:rPr>
                <w:rFonts w:asciiTheme="minorHAnsi" w:hAnsiTheme="minorHAnsi"/>
                <w:szCs w:val="22"/>
              </w:rPr>
            </w:pPr>
            <w:r w:rsidRPr="004B3F14">
              <w:rPr>
                <w:rFonts w:asciiTheme="minorHAnsi" w:hAnsiTheme="minorHAnsi"/>
                <w:szCs w:val="22"/>
              </w:rPr>
              <w:t>Stuffing mix basting liquids, dry</w:t>
            </w:r>
            <w:r w:rsidR="00AD198A">
              <w:rPr>
                <w:rFonts w:asciiTheme="minorHAnsi" w:hAnsiTheme="minorHAnsi"/>
                <w:szCs w:val="22"/>
              </w:rPr>
              <w:t>,</w:t>
            </w:r>
            <w:r w:rsidRPr="004B3F14">
              <w:rPr>
                <w:rFonts w:asciiTheme="minorHAnsi" w:hAnsiTheme="minorHAnsi"/>
                <w:szCs w:val="22"/>
              </w:rPr>
              <w:t xml:space="preserve"> and liquid materials consist of wholesome ingredients from approved sources, stored and handled in a hygienic manner</w:t>
            </w:r>
            <w:r w:rsidR="00AD198A">
              <w:rPr>
                <w:rFonts w:asciiTheme="minorHAnsi" w:hAnsiTheme="minorHAnsi"/>
                <w:szCs w:val="22"/>
              </w:rPr>
              <w:t>.</w:t>
            </w:r>
          </w:p>
          <w:p w14:paraId="75BB9499" w14:textId="77777777" w:rsidR="0068231A" w:rsidRPr="001D79FB" w:rsidRDefault="0068231A" w:rsidP="0068231A">
            <w:pPr>
              <w:pStyle w:val="ListBullet"/>
              <w:spacing w:before="120"/>
              <w:ind w:left="562" w:hanging="562"/>
              <w:rPr>
                <w:rFonts w:asciiTheme="minorHAnsi" w:hAnsiTheme="minorHAnsi"/>
                <w:szCs w:val="22"/>
              </w:rPr>
            </w:pPr>
            <w:r w:rsidRPr="004B3F14">
              <w:rPr>
                <w:rFonts w:asciiTheme="minorHAnsi" w:hAnsiTheme="minorHAnsi"/>
                <w:szCs w:val="22"/>
              </w:rPr>
              <w:t>Person</w:t>
            </w:r>
            <w:r w:rsidR="00AD79BC">
              <w:rPr>
                <w:rFonts w:asciiTheme="minorHAnsi" w:hAnsiTheme="minorHAnsi"/>
                <w:szCs w:val="22"/>
              </w:rPr>
              <w:t>nel</w:t>
            </w:r>
            <w:r w:rsidRPr="004B3F14">
              <w:rPr>
                <w:rFonts w:asciiTheme="minorHAnsi" w:hAnsiTheme="minorHAnsi"/>
                <w:szCs w:val="22"/>
              </w:rPr>
              <w:t xml:space="preserve"> handling stuffing mix are to wear approved gloves</w:t>
            </w:r>
            <w:r w:rsidR="00AD198A">
              <w:rPr>
                <w:rFonts w:asciiTheme="minorHAnsi" w:hAnsiTheme="minorHAnsi"/>
                <w:szCs w:val="22"/>
              </w:rPr>
              <w:t>.</w:t>
            </w:r>
          </w:p>
        </w:tc>
        <w:tc>
          <w:tcPr>
            <w:tcW w:w="2970" w:type="dxa"/>
            <w:shd w:val="clear" w:color="auto" w:fill="auto"/>
          </w:tcPr>
          <w:p w14:paraId="3840A4BF"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147B37">
              <w:rPr>
                <w:rFonts w:asciiTheme="minorHAnsi" w:hAnsiTheme="minorHAnsi"/>
              </w:rPr>
              <w:t>s</w:t>
            </w:r>
            <w:r w:rsidR="0068231A" w:rsidRPr="00085AC6">
              <w:rPr>
                <w:rFonts w:asciiTheme="minorHAnsi" w:hAnsiTheme="minorHAnsi"/>
              </w:rPr>
              <w:t xml:space="preserve"> - Order 3.02</w:t>
            </w:r>
          </w:p>
          <w:p w14:paraId="22FD1445"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147B37">
              <w:rPr>
                <w:rFonts w:asciiTheme="minorHAnsi" w:hAnsiTheme="minorHAnsi"/>
              </w:rPr>
              <w:t>s</w:t>
            </w:r>
            <w:r w:rsidR="0068231A" w:rsidRPr="00085AC6">
              <w:rPr>
                <w:rFonts w:asciiTheme="minorHAnsi" w:hAnsiTheme="minorHAnsi"/>
              </w:rPr>
              <w:t xml:space="preserve"> - Order 4.10</w:t>
            </w:r>
          </w:p>
          <w:p w14:paraId="61FF6F95" w14:textId="77777777" w:rsidR="0068231A" w:rsidRPr="00085AC6" w:rsidRDefault="00370528" w:rsidP="0068231A">
            <w:pPr>
              <w:pStyle w:val="TableText"/>
              <w:rPr>
                <w:rFonts w:asciiTheme="minorHAnsi" w:hAnsiTheme="minorHAnsi"/>
                <w:szCs w:val="20"/>
              </w:rPr>
            </w:pPr>
            <w:r>
              <w:rPr>
                <w:rFonts w:asciiTheme="minorHAnsi" w:hAnsiTheme="minorHAnsi"/>
                <w:szCs w:val="20"/>
              </w:rPr>
              <w:t>EC(PM&amp;PMP)O</w:t>
            </w:r>
            <w:r w:rsidR="00147B37">
              <w:rPr>
                <w:rFonts w:asciiTheme="minorHAnsi" w:hAnsiTheme="minorHAnsi"/>
                <w:szCs w:val="20"/>
              </w:rPr>
              <w:t>s</w:t>
            </w:r>
            <w:r w:rsidR="0068231A" w:rsidRPr="00085AC6">
              <w:rPr>
                <w:rFonts w:asciiTheme="minorHAnsi" w:hAnsiTheme="minorHAnsi"/>
                <w:szCs w:val="20"/>
              </w:rPr>
              <w:t xml:space="preserve"> - Schedule 2, Clause 11.1</w:t>
            </w:r>
          </w:p>
          <w:p w14:paraId="1F68A323" w14:textId="77777777" w:rsidR="0068231A" w:rsidRPr="00085AC6" w:rsidRDefault="0068231A" w:rsidP="0068231A">
            <w:pPr>
              <w:pStyle w:val="TableText"/>
              <w:rPr>
                <w:rFonts w:asciiTheme="minorHAnsi" w:hAnsiTheme="minorHAnsi"/>
                <w:szCs w:val="20"/>
              </w:rPr>
            </w:pPr>
            <w:r w:rsidRPr="00085AC6">
              <w:rPr>
                <w:rFonts w:asciiTheme="minorHAnsi" w:hAnsiTheme="minorHAnsi"/>
                <w:szCs w:val="20"/>
              </w:rPr>
              <w:t>AS 4465 - 14 (a) 4.5</w:t>
            </w:r>
          </w:p>
          <w:p w14:paraId="4AE4C426" w14:textId="77777777" w:rsidR="0068231A" w:rsidRDefault="0068231A" w:rsidP="0068231A">
            <w:pPr>
              <w:pStyle w:val="TableText"/>
              <w:rPr>
                <w:rFonts w:asciiTheme="minorHAnsi" w:hAnsiTheme="minorHAnsi"/>
                <w:szCs w:val="20"/>
              </w:rPr>
            </w:pPr>
            <w:r w:rsidRPr="00085AC6">
              <w:rPr>
                <w:rFonts w:asciiTheme="minorHAnsi" w:hAnsiTheme="minorHAnsi"/>
                <w:szCs w:val="20"/>
              </w:rPr>
              <w:t>AS 4465 - 15.100 to 15.109</w:t>
            </w:r>
          </w:p>
          <w:p w14:paraId="0C4740CC" w14:textId="4545C0D8" w:rsidR="00462823" w:rsidRPr="00085AC6" w:rsidRDefault="00462823" w:rsidP="0068231A">
            <w:pPr>
              <w:pStyle w:val="TableText"/>
              <w:rPr>
                <w:rFonts w:asciiTheme="minorHAnsi" w:hAnsiTheme="minorHAnsi"/>
                <w:szCs w:val="20"/>
              </w:rPr>
            </w:pPr>
            <w:r>
              <w:rPr>
                <w:rFonts w:asciiTheme="minorHAnsi" w:hAnsiTheme="minorHAnsi"/>
                <w:szCs w:val="20"/>
              </w:rPr>
              <w:t xml:space="preserve">Food Standards Code </w:t>
            </w:r>
          </w:p>
        </w:tc>
      </w:tr>
      <w:tr w:rsidR="0068231A" w:rsidRPr="00085AC6" w14:paraId="15410E6E" w14:textId="77777777" w:rsidTr="001421E1">
        <w:tc>
          <w:tcPr>
            <w:tcW w:w="817" w:type="dxa"/>
            <w:shd w:val="clear" w:color="auto" w:fill="auto"/>
          </w:tcPr>
          <w:p w14:paraId="64505CE7"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14.3</w:t>
            </w:r>
          </w:p>
        </w:tc>
        <w:tc>
          <w:tcPr>
            <w:tcW w:w="5850" w:type="dxa"/>
            <w:shd w:val="clear" w:color="auto" w:fill="auto"/>
          </w:tcPr>
          <w:p w14:paraId="7A09016D"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Contamination and cross contamination is prevente</w:t>
            </w:r>
            <w:r w:rsidR="00AD198A">
              <w:rPr>
                <w:rFonts w:asciiTheme="minorHAnsi" w:hAnsiTheme="minorHAnsi"/>
                <w:szCs w:val="22"/>
              </w:rPr>
              <w:t>d.</w:t>
            </w:r>
          </w:p>
          <w:p w14:paraId="4688A7EF" w14:textId="77777777" w:rsidR="0068231A" w:rsidRPr="00085AC6" w:rsidRDefault="0068231A" w:rsidP="0068231A">
            <w:pPr>
              <w:pStyle w:val="ListBullet"/>
              <w:numPr>
                <w:ilvl w:val="0"/>
                <w:numId w:val="0"/>
              </w:numPr>
              <w:spacing w:before="120"/>
              <w:ind w:left="562"/>
              <w:rPr>
                <w:rFonts w:asciiTheme="minorHAnsi" w:hAnsiTheme="minorHAnsi"/>
              </w:rPr>
            </w:pPr>
          </w:p>
        </w:tc>
        <w:tc>
          <w:tcPr>
            <w:tcW w:w="2970" w:type="dxa"/>
            <w:shd w:val="clear" w:color="auto" w:fill="auto"/>
          </w:tcPr>
          <w:p w14:paraId="039F670D" w14:textId="77777777" w:rsidR="0068231A" w:rsidRPr="00085AC6" w:rsidRDefault="0068231A" w:rsidP="0068231A">
            <w:pPr>
              <w:pStyle w:val="TableText"/>
              <w:rPr>
                <w:rFonts w:asciiTheme="minorHAnsi" w:hAnsiTheme="minorHAnsi"/>
                <w:szCs w:val="20"/>
              </w:rPr>
            </w:pPr>
            <w:r w:rsidRPr="00085AC6">
              <w:rPr>
                <w:rFonts w:asciiTheme="minorHAnsi" w:hAnsiTheme="minorHAnsi"/>
              </w:rPr>
              <w:t>AS 4465 - 15.23, 15.48, 15.64, 15.134</w:t>
            </w:r>
          </w:p>
        </w:tc>
      </w:tr>
      <w:tr w:rsidR="0068231A" w:rsidRPr="00085AC6" w14:paraId="4033EC1D" w14:textId="77777777" w:rsidTr="001421E1">
        <w:tc>
          <w:tcPr>
            <w:tcW w:w="817" w:type="dxa"/>
            <w:shd w:val="clear" w:color="auto" w:fill="auto"/>
          </w:tcPr>
          <w:p w14:paraId="7BD347FB"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14.4</w:t>
            </w:r>
          </w:p>
        </w:tc>
        <w:tc>
          <w:tcPr>
            <w:tcW w:w="5850" w:type="dxa"/>
            <w:shd w:val="clear" w:color="auto" w:fill="auto"/>
          </w:tcPr>
          <w:p w14:paraId="737D66F6"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Monitoring ensures that:</w:t>
            </w:r>
          </w:p>
          <w:p w14:paraId="2CE3D218" w14:textId="77777777" w:rsidR="0068231A" w:rsidRPr="004B3F14" w:rsidRDefault="0068231A" w:rsidP="0068231A">
            <w:pPr>
              <w:pStyle w:val="ListBullet"/>
              <w:tabs>
                <w:tab w:val="clear" w:pos="567"/>
                <w:tab w:val="num" w:pos="553"/>
              </w:tabs>
              <w:ind w:left="553" w:hanging="388"/>
            </w:pPr>
            <w:r w:rsidRPr="004B3F14">
              <w:t>Room temperatures</w:t>
            </w:r>
            <w:r>
              <w:t xml:space="preserve"> are maintained as required</w:t>
            </w:r>
            <w:r w:rsidR="00AD198A">
              <w:t>.</w:t>
            </w:r>
          </w:p>
          <w:p w14:paraId="3AFFBDC2" w14:textId="77777777" w:rsidR="0068231A" w:rsidRPr="004B3F14" w:rsidRDefault="0068231A" w:rsidP="0068231A">
            <w:pPr>
              <w:pStyle w:val="ListBullet"/>
              <w:tabs>
                <w:tab w:val="clear" w:pos="567"/>
                <w:tab w:val="num" w:pos="553"/>
              </w:tabs>
              <w:overflowPunct w:val="0"/>
              <w:autoSpaceDE w:val="0"/>
              <w:autoSpaceDN w:val="0"/>
              <w:adjustRightInd w:val="0"/>
              <w:ind w:left="553" w:hanging="388"/>
              <w:textAlignment w:val="baseline"/>
              <w:rPr>
                <w:szCs w:val="22"/>
              </w:rPr>
            </w:pPr>
            <w:r w:rsidRPr="004B3F14">
              <w:rPr>
                <w:szCs w:val="22"/>
              </w:rPr>
              <w:t>Segregation of processes are adequate</w:t>
            </w:r>
            <w:r w:rsidR="00AD198A">
              <w:rPr>
                <w:szCs w:val="22"/>
              </w:rPr>
              <w:t>.</w:t>
            </w:r>
          </w:p>
          <w:p w14:paraId="001F898E" w14:textId="77777777" w:rsidR="0068231A" w:rsidRPr="006C1131" w:rsidRDefault="0068231A" w:rsidP="0068231A">
            <w:pPr>
              <w:pStyle w:val="ListBullet"/>
              <w:spacing w:before="120"/>
              <w:ind w:left="562" w:hanging="434"/>
              <w:rPr>
                <w:rFonts w:asciiTheme="minorHAnsi" w:hAnsiTheme="minorHAnsi"/>
              </w:rPr>
            </w:pPr>
            <w:r w:rsidRPr="004B3F14">
              <w:t>Approved additives and condiments in use</w:t>
            </w:r>
            <w:r w:rsidR="001B4B51">
              <w:t>,</w:t>
            </w:r>
            <w:r w:rsidRPr="004B3F14">
              <w:t xml:space="preserve"> are hygienically handled.</w:t>
            </w:r>
          </w:p>
          <w:p w14:paraId="54ECCA67" w14:textId="77777777" w:rsidR="0068231A" w:rsidRPr="00085AC6" w:rsidRDefault="0068231A" w:rsidP="0068231A">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Temperature of cooked product is monitored at the slowest heating point in the cooking vessel</w:t>
            </w:r>
            <w:r w:rsidR="001B4B51">
              <w:rPr>
                <w:rFonts w:asciiTheme="minorHAnsi" w:hAnsiTheme="minorHAnsi"/>
              </w:rPr>
              <w:t>.</w:t>
            </w:r>
            <w:r w:rsidRPr="00085AC6">
              <w:rPr>
                <w:rFonts w:asciiTheme="minorHAnsi" w:hAnsiTheme="minorHAnsi"/>
              </w:rPr>
              <w:t xml:space="preserve"> </w:t>
            </w:r>
          </w:p>
          <w:p w14:paraId="1B1DA5A4" w14:textId="77777777" w:rsidR="0068231A" w:rsidRPr="00085AC6" w:rsidRDefault="0068231A" w:rsidP="0068231A">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Food safety parameters, particularly critical limits, and other limits essential for wholesomeness are complied with as required</w:t>
            </w:r>
            <w:r w:rsidR="001B4B51">
              <w:rPr>
                <w:rFonts w:asciiTheme="minorHAnsi" w:hAnsiTheme="minorHAnsi"/>
              </w:rPr>
              <w:t>.</w:t>
            </w:r>
            <w:r w:rsidRPr="00085AC6">
              <w:rPr>
                <w:rFonts w:asciiTheme="minorHAnsi" w:hAnsiTheme="minorHAnsi"/>
                <w:vertAlign w:val="superscript"/>
              </w:rPr>
              <w:t xml:space="preserve"> </w:t>
            </w:r>
          </w:p>
          <w:p w14:paraId="5B684CBC" w14:textId="77777777" w:rsidR="0068231A" w:rsidRPr="00085AC6" w:rsidRDefault="0068231A" w:rsidP="0068231A">
            <w:pPr>
              <w:pStyle w:val="ListBullet"/>
              <w:spacing w:before="120"/>
              <w:ind w:left="562" w:hanging="434"/>
              <w:rPr>
                <w:rFonts w:asciiTheme="minorHAnsi" w:hAnsiTheme="minorHAnsi"/>
              </w:rPr>
            </w:pPr>
            <w:r w:rsidRPr="00085AC6">
              <w:rPr>
                <w:rFonts w:asciiTheme="minorHAnsi" w:hAnsiTheme="minorHAnsi"/>
              </w:rPr>
              <w:t>Hermetic seals are checked</w:t>
            </w:r>
            <w:r w:rsidR="001B4B51">
              <w:rPr>
                <w:rFonts w:asciiTheme="minorHAnsi" w:hAnsiTheme="minorHAnsi"/>
              </w:rPr>
              <w:t>.</w:t>
            </w:r>
          </w:p>
          <w:p w14:paraId="4B549F10" w14:textId="77777777" w:rsidR="0068231A" w:rsidRPr="00085AC6" w:rsidRDefault="0068231A" w:rsidP="001B4B51">
            <w:pPr>
              <w:pStyle w:val="ListBullet"/>
              <w:numPr>
                <w:ilvl w:val="0"/>
                <w:numId w:val="0"/>
              </w:numPr>
              <w:spacing w:before="120"/>
              <w:rPr>
                <w:rFonts w:asciiTheme="minorHAnsi" w:hAnsiTheme="minorHAnsi"/>
              </w:rPr>
            </w:pPr>
            <w:r w:rsidRPr="00085AC6">
              <w:rPr>
                <w:rFonts w:asciiTheme="minorHAnsi" w:hAnsiTheme="minorHAnsi"/>
              </w:rPr>
              <w:t>Food safety must be addressed through a HACCP plan and this procedure therefore focuses on GHP</w:t>
            </w:r>
            <w:r w:rsidR="001B4B51">
              <w:rPr>
                <w:rFonts w:asciiTheme="minorHAnsi" w:hAnsiTheme="minorHAnsi"/>
              </w:rPr>
              <w:t>.</w:t>
            </w:r>
          </w:p>
        </w:tc>
        <w:tc>
          <w:tcPr>
            <w:tcW w:w="2970" w:type="dxa"/>
            <w:shd w:val="clear" w:color="auto" w:fill="auto"/>
          </w:tcPr>
          <w:p w14:paraId="08670FB1"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147B37">
              <w:rPr>
                <w:rFonts w:asciiTheme="minorHAnsi" w:hAnsiTheme="minorHAnsi"/>
              </w:rPr>
              <w:t>s</w:t>
            </w:r>
            <w:r w:rsidR="0068231A" w:rsidRPr="00085AC6">
              <w:rPr>
                <w:rFonts w:asciiTheme="minorHAnsi" w:hAnsiTheme="minorHAnsi"/>
              </w:rPr>
              <w:t xml:space="preserve"> - Schedule 2, Clause 3</w:t>
            </w:r>
          </w:p>
          <w:p w14:paraId="74D1BBD6" w14:textId="77777777" w:rsidR="0068231A" w:rsidRPr="00085AC6" w:rsidRDefault="0068231A" w:rsidP="0068231A">
            <w:pPr>
              <w:spacing w:after="0"/>
              <w:rPr>
                <w:rFonts w:asciiTheme="minorHAnsi" w:hAnsiTheme="minorHAnsi"/>
              </w:rPr>
            </w:pPr>
            <w:r w:rsidRPr="00085AC6">
              <w:rPr>
                <w:rFonts w:asciiTheme="minorHAnsi" w:hAnsiTheme="minorHAnsi"/>
              </w:rPr>
              <w:t>AS 4465 - 14 (a) 4.12</w:t>
            </w:r>
          </w:p>
          <w:p w14:paraId="2D1FE5F9" w14:textId="77777777" w:rsidR="0068231A" w:rsidRPr="00085AC6" w:rsidRDefault="0068231A" w:rsidP="0068231A">
            <w:pPr>
              <w:pStyle w:val="TableText"/>
              <w:rPr>
                <w:rFonts w:asciiTheme="minorHAnsi" w:hAnsiTheme="minorHAnsi"/>
              </w:rPr>
            </w:pPr>
            <w:r w:rsidRPr="00085AC6">
              <w:rPr>
                <w:rFonts w:asciiTheme="minorHAnsi" w:hAnsiTheme="minorHAnsi"/>
              </w:rPr>
              <w:t>AS 4465 - 14 (b) 4</w:t>
            </w:r>
          </w:p>
          <w:p w14:paraId="3BC64438" w14:textId="77777777" w:rsidR="0068231A" w:rsidRPr="00085AC6" w:rsidRDefault="0068231A" w:rsidP="0068231A">
            <w:pPr>
              <w:pStyle w:val="TableText"/>
              <w:rPr>
                <w:rFonts w:asciiTheme="minorHAnsi" w:hAnsiTheme="minorHAnsi"/>
                <w:szCs w:val="20"/>
              </w:rPr>
            </w:pPr>
            <w:r w:rsidRPr="00085AC6">
              <w:rPr>
                <w:rFonts w:asciiTheme="minorHAnsi" w:hAnsiTheme="minorHAnsi"/>
              </w:rPr>
              <w:t xml:space="preserve">AS 4465 </w:t>
            </w:r>
            <w:r w:rsidR="00AD79BC">
              <w:rPr>
                <w:rFonts w:asciiTheme="minorHAnsi" w:hAnsiTheme="minorHAnsi"/>
              </w:rPr>
              <w:t>–</w:t>
            </w:r>
            <w:r w:rsidRPr="00085AC6">
              <w:rPr>
                <w:rFonts w:asciiTheme="minorHAnsi" w:hAnsiTheme="minorHAnsi"/>
              </w:rPr>
              <w:t xml:space="preserve"> </w:t>
            </w:r>
            <w:r w:rsidR="00AD79BC">
              <w:rPr>
                <w:rFonts w:asciiTheme="minorHAnsi" w:hAnsiTheme="minorHAnsi"/>
              </w:rPr>
              <w:t xml:space="preserve">15.103, </w:t>
            </w:r>
            <w:r w:rsidRPr="00085AC6">
              <w:rPr>
                <w:rFonts w:asciiTheme="minorHAnsi" w:hAnsiTheme="minorHAnsi"/>
              </w:rPr>
              <w:t>15.104</w:t>
            </w:r>
          </w:p>
        </w:tc>
      </w:tr>
      <w:tr w:rsidR="0068231A" w:rsidRPr="00085AC6" w14:paraId="79ECA296" w14:textId="77777777" w:rsidTr="001421E1">
        <w:tc>
          <w:tcPr>
            <w:tcW w:w="817" w:type="dxa"/>
            <w:shd w:val="clear" w:color="auto" w:fill="auto"/>
          </w:tcPr>
          <w:p w14:paraId="22F5F139"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14.5</w:t>
            </w:r>
          </w:p>
        </w:tc>
        <w:tc>
          <w:tcPr>
            <w:tcW w:w="5850" w:type="dxa"/>
            <w:shd w:val="clear" w:color="auto" w:fill="auto"/>
          </w:tcPr>
          <w:p w14:paraId="5033E5A2" w14:textId="77777777" w:rsidR="0068231A" w:rsidRPr="006C1131" w:rsidRDefault="0068231A" w:rsidP="0068231A">
            <w:pPr>
              <w:pStyle w:val="TableText"/>
              <w:rPr>
                <w:rFonts w:asciiTheme="minorHAnsi" w:hAnsiTheme="minorHAnsi"/>
              </w:rPr>
            </w:pPr>
            <w:r w:rsidRPr="00085AC6">
              <w:rPr>
                <w:rFonts w:asciiTheme="minorHAnsi" w:hAnsiTheme="minorHAnsi"/>
              </w:rPr>
              <w:t>The procedure addresses corrective/preventive action</w:t>
            </w:r>
            <w:r>
              <w:rPr>
                <w:rFonts w:asciiTheme="minorHAnsi" w:hAnsiTheme="minorHAnsi"/>
              </w:rPr>
              <w:t xml:space="preserve"> when the:</w:t>
            </w:r>
          </w:p>
          <w:p w14:paraId="71FD4E17" w14:textId="77777777" w:rsidR="0068231A" w:rsidRPr="006C1131" w:rsidRDefault="0068231A" w:rsidP="0068231A">
            <w:pPr>
              <w:pStyle w:val="ListBullet"/>
              <w:tabs>
                <w:tab w:val="clear" w:pos="567"/>
                <w:tab w:val="num" w:pos="978"/>
              </w:tabs>
              <w:ind w:left="553" w:hanging="425"/>
            </w:pPr>
            <w:r w:rsidRPr="006C1131">
              <w:t xml:space="preserve">Room temperature </w:t>
            </w:r>
            <w:r>
              <w:t>exceeds</w:t>
            </w:r>
            <w:r w:rsidR="001B4B51">
              <w:t xml:space="preserve"> 10°C.</w:t>
            </w:r>
          </w:p>
          <w:p w14:paraId="1DA9CB2F" w14:textId="77777777" w:rsidR="0068231A" w:rsidRPr="006C1131" w:rsidRDefault="0068231A" w:rsidP="0068231A">
            <w:pPr>
              <w:pStyle w:val="ListBullet"/>
              <w:tabs>
                <w:tab w:val="clear" w:pos="567"/>
                <w:tab w:val="num" w:pos="978"/>
              </w:tabs>
              <w:ind w:left="553" w:hanging="425"/>
            </w:pPr>
            <w:r w:rsidRPr="006C1131">
              <w:t xml:space="preserve">Product temperature is not reduced to 5°C within </w:t>
            </w:r>
            <w:r>
              <w:t>3</w:t>
            </w:r>
            <w:r w:rsidRPr="006C1131">
              <w:t xml:space="preserve"> hours of </w:t>
            </w:r>
            <w:r>
              <w:t>boning</w:t>
            </w:r>
            <w:r w:rsidR="001B4B51">
              <w:t>.</w:t>
            </w:r>
          </w:p>
          <w:p w14:paraId="15E4833F" w14:textId="77777777" w:rsidR="0068231A" w:rsidRPr="006C1131" w:rsidRDefault="001B4B51" w:rsidP="0068231A">
            <w:pPr>
              <w:pStyle w:val="ListBullet"/>
              <w:tabs>
                <w:tab w:val="clear" w:pos="567"/>
                <w:tab w:val="num" w:pos="978"/>
              </w:tabs>
              <w:ind w:left="553" w:hanging="425"/>
            </w:pPr>
            <w:r>
              <w:t>Processes are not segregated.</w:t>
            </w:r>
          </w:p>
          <w:p w14:paraId="7A8BD210" w14:textId="77777777" w:rsidR="0068231A" w:rsidRPr="006C1131" w:rsidRDefault="00AD79BC" w:rsidP="0068231A">
            <w:pPr>
              <w:pStyle w:val="ListBullet"/>
              <w:tabs>
                <w:tab w:val="clear" w:pos="567"/>
                <w:tab w:val="num" w:pos="978"/>
              </w:tabs>
              <w:ind w:left="553" w:hanging="425"/>
            </w:pPr>
            <w:r>
              <w:t>W</w:t>
            </w:r>
            <w:r w:rsidR="0068231A" w:rsidRPr="006C1131">
              <w:t xml:space="preserve">orkers are not correctly </w:t>
            </w:r>
            <w:r w:rsidR="001B4B51">
              <w:t xml:space="preserve">attired for their allotted task. </w:t>
            </w:r>
          </w:p>
          <w:p w14:paraId="6106A945" w14:textId="77777777" w:rsidR="0068231A" w:rsidRPr="006C1131" w:rsidRDefault="001B4B51" w:rsidP="0068231A">
            <w:pPr>
              <w:pStyle w:val="ListBullet"/>
              <w:tabs>
                <w:tab w:val="clear" w:pos="567"/>
                <w:tab w:val="num" w:pos="978"/>
              </w:tabs>
              <w:ind w:left="553" w:hanging="425"/>
            </w:pPr>
            <w:r>
              <w:t>T</w:t>
            </w:r>
            <w:r w:rsidR="0068231A" w:rsidRPr="006C1131">
              <w:t xml:space="preserve">he process </w:t>
            </w:r>
            <w:r>
              <w:t>has</w:t>
            </w:r>
            <w:r w:rsidR="0068231A" w:rsidRPr="006C1131">
              <w:t xml:space="preserve"> result</w:t>
            </w:r>
            <w:r>
              <w:t>ed</w:t>
            </w:r>
            <w:r w:rsidR="0068231A" w:rsidRPr="006C1131">
              <w:t xml:space="preserve"> in</w:t>
            </w:r>
            <w:r>
              <w:t xml:space="preserve"> the integrity of the product being</w:t>
            </w:r>
            <w:r w:rsidR="0068231A" w:rsidRPr="006C1131">
              <w:t xml:space="preserve"> compromised.</w:t>
            </w:r>
          </w:p>
          <w:p w14:paraId="5798A6D7" w14:textId="77777777" w:rsidR="0068231A" w:rsidRPr="00085AC6" w:rsidRDefault="0068231A" w:rsidP="0068231A">
            <w:pPr>
              <w:pStyle w:val="TableText"/>
              <w:rPr>
                <w:rFonts w:asciiTheme="minorHAnsi" w:hAnsiTheme="minorHAnsi"/>
              </w:rPr>
            </w:pPr>
          </w:p>
        </w:tc>
        <w:tc>
          <w:tcPr>
            <w:tcW w:w="2970" w:type="dxa"/>
            <w:shd w:val="clear" w:color="auto" w:fill="auto"/>
          </w:tcPr>
          <w:p w14:paraId="164559BA"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68231A" w:rsidRPr="00085AC6">
              <w:rPr>
                <w:rFonts w:asciiTheme="minorHAnsi" w:hAnsiTheme="minorHAnsi"/>
              </w:rPr>
              <w:t xml:space="preserve"> - Schedule 2, Clause 4</w:t>
            </w:r>
          </w:p>
          <w:p w14:paraId="7D900351" w14:textId="77777777" w:rsidR="0068231A" w:rsidRPr="00085AC6" w:rsidRDefault="0068231A" w:rsidP="0068231A">
            <w:pPr>
              <w:spacing w:after="0"/>
              <w:rPr>
                <w:rFonts w:asciiTheme="minorHAnsi" w:hAnsiTheme="minorHAnsi"/>
              </w:rPr>
            </w:pPr>
            <w:r w:rsidRPr="00085AC6">
              <w:rPr>
                <w:rFonts w:asciiTheme="minorHAnsi" w:hAnsiTheme="minorHAnsi"/>
              </w:rPr>
              <w:t>AS 4465 - 14 (a) 4.14</w:t>
            </w:r>
          </w:p>
          <w:p w14:paraId="18DC36F6" w14:textId="77777777" w:rsidR="0068231A" w:rsidRDefault="0068231A" w:rsidP="0068231A">
            <w:pPr>
              <w:pStyle w:val="TableText"/>
              <w:rPr>
                <w:rFonts w:asciiTheme="minorHAnsi" w:hAnsiTheme="minorHAnsi"/>
              </w:rPr>
            </w:pPr>
            <w:r w:rsidRPr="00085AC6">
              <w:rPr>
                <w:rFonts w:asciiTheme="minorHAnsi" w:hAnsiTheme="minorHAnsi"/>
              </w:rPr>
              <w:t>AS 4465 - 14 (b) 5</w:t>
            </w:r>
          </w:p>
          <w:p w14:paraId="53352AA5" w14:textId="77777777" w:rsidR="0068231A" w:rsidRDefault="0068231A" w:rsidP="0068231A">
            <w:pPr>
              <w:pStyle w:val="TableText"/>
              <w:rPr>
                <w:rFonts w:asciiTheme="minorHAnsi" w:hAnsiTheme="minorHAnsi"/>
              </w:rPr>
            </w:pPr>
          </w:p>
          <w:p w14:paraId="39B1ED62" w14:textId="77777777" w:rsidR="0068231A" w:rsidRPr="00085AC6" w:rsidRDefault="0068231A" w:rsidP="0068231A">
            <w:pPr>
              <w:pStyle w:val="TableText"/>
              <w:rPr>
                <w:rFonts w:asciiTheme="minorHAnsi" w:hAnsiTheme="minorHAnsi"/>
              </w:rPr>
            </w:pPr>
          </w:p>
        </w:tc>
      </w:tr>
      <w:tr w:rsidR="0068231A" w:rsidRPr="00085AC6" w14:paraId="16E2C365" w14:textId="77777777" w:rsidTr="001421E1">
        <w:tc>
          <w:tcPr>
            <w:tcW w:w="817" w:type="dxa"/>
            <w:shd w:val="clear" w:color="auto" w:fill="auto"/>
          </w:tcPr>
          <w:p w14:paraId="06265A78"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14.6</w:t>
            </w:r>
          </w:p>
        </w:tc>
        <w:tc>
          <w:tcPr>
            <w:tcW w:w="5850" w:type="dxa"/>
            <w:shd w:val="clear" w:color="auto" w:fill="auto"/>
          </w:tcPr>
          <w:p w14:paraId="08695862" w14:textId="77777777" w:rsidR="0068231A" w:rsidRDefault="0068231A" w:rsidP="0068231A">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The procedure addresses verification </w:t>
            </w:r>
            <w:r>
              <w:rPr>
                <w:rFonts w:asciiTheme="minorHAnsi" w:hAnsiTheme="minorHAnsi"/>
                <w:szCs w:val="22"/>
              </w:rPr>
              <w:t>such as:</w:t>
            </w:r>
          </w:p>
          <w:p w14:paraId="4C705036" w14:textId="77777777" w:rsidR="0068231A" w:rsidRPr="00950AAB" w:rsidRDefault="0068231A" w:rsidP="0068231A">
            <w:pPr>
              <w:pStyle w:val="ListBullet"/>
              <w:ind w:hanging="439"/>
            </w:pPr>
            <w:r w:rsidRPr="00950AAB">
              <w:t>R</w:t>
            </w:r>
            <w:r w:rsidR="005479BC">
              <w:t>eview of the monitoring records</w:t>
            </w:r>
          </w:p>
          <w:p w14:paraId="0BC212B1" w14:textId="77777777" w:rsidR="0068231A" w:rsidRPr="00950AAB" w:rsidRDefault="005479BC" w:rsidP="0068231A">
            <w:pPr>
              <w:pStyle w:val="ListBullet"/>
              <w:ind w:hanging="439"/>
            </w:pPr>
            <w:r>
              <w:t>Review of deficiencies</w:t>
            </w:r>
          </w:p>
          <w:p w14:paraId="2F53D96F" w14:textId="77777777" w:rsidR="0068231A" w:rsidRPr="00950AAB" w:rsidRDefault="0068231A" w:rsidP="0068231A">
            <w:pPr>
              <w:pStyle w:val="ListBullet"/>
              <w:ind w:hanging="439"/>
            </w:pPr>
            <w:r w:rsidRPr="00950AAB">
              <w:t>Checks o</w:t>
            </w:r>
            <w:r w:rsidR="005479BC">
              <w:t>f the monitoring procedures</w:t>
            </w:r>
          </w:p>
          <w:p w14:paraId="3EC93597" w14:textId="3D9A1E24" w:rsidR="0068231A" w:rsidRPr="00085AC6" w:rsidRDefault="00232789" w:rsidP="0068231A">
            <w:pPr>
              <w:pStyle w:val="ListBullet"/>
              <w:ind w:hanging="439"/>
              <w:rPr>
                <w:rFonts w:asciiTheme="minorHAnsi" w:hAnsiTheme="minorHAnsi"/>
                <w:szCs w:val="22"/>
              </w:rPr>
            </w:pPr>
            <w:r>
              <w:t>T</w:t>
            </w:r>
            <w:r w:rsidR="0068231A" w:rsidRPr="00950AAB">
              <w:t>he effectiveness of corrective actions</w:t>
            </w:r>
            <w:r w:rsidR="005479BC">
              <w:t>.</w:t>
            </w:r>
          </w:p>
          <w:p w14:paraId="4819B985"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 xml:space="preserve">Product </w:t>
            </w:r>
            <w:r>
              <w:rPr>
                <w:rFonts w:asciiTheme="minorHAnsi" w:hAnsiTheme="minorHAnsi"/>
                <w:szCs w:val="22"/>
              </w:rPr>
              <w:t xml:space="preserve">must </w:t>
            </w:r>
            <w:r w:rsidRPr="00085AC6">
              <w:rPr>
                <w:rFonts w:asciiTheme="minorHAnsi" w:hAnsiTheme="minorHAnsi"/>
                <w:szCs w:val="22"/>
              </w:rPr>
              <w:t>meet the standards set out in the Food Standards Code where required.</w:t>
            </w:r>
          </w:p>
        </w:tc>
        <w:tc>
          <w:tcPr>
            <w:tcW w:w="2970" w:type="dxa"/>
            <w:shd w:val="clear" w:color="auto" w:fill="auto"/>
          </w:tcPr>
          <w:p w14:paraId="1DEF1117"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68231A" w:rsidRPr="00085AC6">
              <w:rPr>
                <w:rFonts w:asciiTheme="minorHAnsi" w:hAnsiTheme="minorHAnsi"/>
              </w:rPr>
              <w:t xml:space="preserve"> - Schedule 2, Clause 3</w:t>
            </w:r>
          </w:p>
          <w:p w14:paraId="776F56CD" w14:textId="77777777" w:rsidR="0068231A" w:rsidRPr="00085AC6" w:rsidRDefault="0068231A" w:rsidP="0068231A">
            <w:pPr>
              <w:spacing w:after="0"/>
              <w:rPr>
                <w:rFonts w:asciiTheme="minorHAnsi" w:hAnsiTheme="minorHAnsi"/>
              </w:rPr>
            </w:pPr>
            <w:r w:rsidRPr="00085AC6">
              <w:rPr>
                <w:rFonts w:asciiTheme="minorHAnsi" w:hAnsiTheme="minorHAnsi"/>
              </w:rPr>
              <w:t>AS 4465 - 14 (a) 4.12</w:t>
            </w:r>
          </w:p>
          <w:p w14:paraId="0561E033" w14:textId="77777777" w:rsidR="0068231A" w:rsidRPr="00085AC6" w:rsidRDefault="0068231A" w:rsidP="0068231A">
            <w:pPr>
              <w:pStyle w:val="TableText"/>
              <w:rPr>
                <w:rFonts w:asciiTheme="minorHAnsi" w:hAnsiTheme="minorHAnsi"/>
                <w:szCs w:val="20"/>
              </w:rPr>
            </w:pPr>
            <w:r w:rsidRPr="00085AC6">
              <w:rPr>
                <w:rFonts w:asciiTheme="minorHAnsi" w:hAnsiTheme="minorHAnsi"/>
              </w:rPr>
              <w:t>AS 4465 - 14 (b) 6</w:t>
            </w:r>
          </w:p>
        </w:tc>
      </w:tr>
      <w:tr w:rsidR="0068231A" w:rsidRPr="00085AC6" w14:paraId="5AC6C3B5" w14:textId="77777777" w:rsidTr="001421E1">
        <w:tc>
          <w:tcPr>
            <w:tcW w:w="817" w:type="dxa"/>
            <w:shd w:val="clear" w:color="auto" w:fill="auto"/>
          </w:tcPr>
          <w:p w14:paraId="146EBC61"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14.7</w:t>
            </w:r>
          </w:p>
        </w:tc>
        <w:tc>
          <w:tcPr>
            <w:tcW w:w="5850" w:type="dxa"/>
            <w:shd w:val="clear" w:color="auto" w:fill="auto"/>
          </w:tcPr>
          <w:p w14:paraId="773DA209"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w:t>
            </w:r>
            <w:r w:rsidR="005479BC">
              <w:rPr>
                <w:rFonts w:asciiTheme="minorHAnsi" w:hAnsiTheme="minorHAnsi"/>
                <w:szCs w:val="22"/>
              </w:rPr>
              <w:t>.</w:t>
            </w:r>
          </w:p>
        </w:tc>
        <w:tc>
          <w:tcPr>
            <w:tcW w:w="2970" w:type="dxa"/>
            <w:shd w:val="clear" w:color="auto" w:fill="auto"/>
          </w:tcPr>
          <w:p w14:paraId="127E3A71" w14:textId="77777777" w:rsidR="0068231A" w:rsidRPr="00085AC6" w:rsidRDefault="0068231A" w:rsidP="0068231A">
            <w:pPr>
              <w:spacing w:after="0"/>
              <w:rPr>
                <w:rFonts w:asciiTheme="minorHAnsi" w:hAnsiTheme="minorHAnsi"/>
              </w:rPr>
            </w:pPr>
            <w:r w:rsidRPr="00085AC6">
              <w:rPr>
                <w:rFonts w:asciiTheme="minorHAnsi" w:hAnsiTheme="minorHAnsi"/>
              </w:rPr>
              <w:t>AS 4465 - 14 (a) 4.10</w:t>
            </w:r>
          </w:p>
          <w:p w14:paraId="0F94CE9B" w14:textId="77777777" w:rsidR="0068231A" w:rsidRPr="00085AC6" w:rsidRDefault="0068231A" w:rsidP="0068231A">
            <w:pPr>
              <w:pStyle w:val="TableText"/>
              <w:rPr>
                <w:rFonts w:asciiTheme="minorHAnsi" w:hAnsiTheme="minorHAnsi"/>
              </w:rPr>
            </w:pPr>
            <w:r w:rsidRPr="00085AC6">
              <w:rPr>
                <w:rFonts w:asciiTheme="minorHAnsi" w:hAnsiTheme="minorHAnsi"/>
              </w:rPr>
              <w:t>AS 4465 - 14 (b) 4</w:t>
            </w:r>
          </w:p>
        </w:tc>
      </w:tr>
      <w:tr w:rsidR="0068231A" w:rsidRPr="00085AC6" w14:paraId="32616F0D" w14:textId="77777777" w:rsidTr="001421E1">
        <w:tc>
          <w:tcPr>
            <w:tcW w:w="817" w:type="dxa"/>
            <w:shd w:val="clear" w:color="auto" w:fill="auto"/>
          </w:tcPr>
          <w:p w14:paraId="164EE7D3"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rPr>
              <w:t>14.8</w:t>
            </w:r>
          </w:p>
        </w:tc>
        <w:tc>
          <w:tcPr>
            <w:tcW w:w="5850" w:type="dxa"/>
            <w:shd w:val="clear" w:color="auto" w:fill="auto"/>
          </w:tcPr>
          <w:p w14:paraId="6C2040CC" w14:textId="77777777" w:rsidR="0068231A" w:rsidRPr="00085AC6" w:rsidRDefault="0068231A" w:rsidP="0068231A">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5479BC">
              <w:rPr>
                <w:rFonts w:asciiTheme="minorHAnsi" w:hAnsiTheme="minorHAnsi"/>
                <w:szCs w:val="22"/>
              </w:rPr>
              <w:t>.</w:t>
            </w:r>
          </w:p>
        </w:tc>
        <w:tc>
          <w:tcPr>
            <w:tcW w:w="2970" w:type="dxa"/>
            <w:shd w:val="clear" w:color="auto" w:fill="auto"/>
          </w:tcPr>
          <w:p w14:paraId="2C62C653" w14:textId="77777777" w:rsidR="0068231A" w:rsidRDefault="00370528" w:rsidP="0068231A">
            <w:pPr>
              <w:pStyle w:val="TableText"/>
              <w:rPr>
                <w:rFonts w:asciiTheme="minorHAnsi" w:hAnsiTheme="minorHAnsi"/>
                <w:szCs w:val="20"/>
              </w:rPr>
            </w:pPr>
            <w:r>
              <w:rPr>
                <w:rFonts w:asciiTheme="minorHAnsi" w:hAnsiTheme="minorHAnsi"/>
                <w:szCs w:val="20"/>
              </w:rPr>
              <w:t>EC(PM&amp;PMP)O</w:t>
            </w:r>
            <w:r w:rsidR="00D15DAE">
              <w:rPr>
                <w:rFonts w:asciiTheme="minorHAnsi" w:hAnsiTheme="minorHAnsi"/>
                <w:szCs w:val="20"/>
              </w:rPr>
              <w:t>s</w:t>
            </w:r>
            <w:r w:rsidR="0068231A" w:rsidRPr="005D61A3">
              <w:rPr>
                <w:rFonts w:asciiTheme="minorHAnsi" w:hAnsiTheme="minorHAnsi"/>
                <w:szCs w:val="20"/>
              </w:rPr>
              <w:t xml:space="preserve"> -</w:t>
            </w:r>
            <w:r w:rsidR="0068231A">
              <w:rPr>
                <w:rFonts w:asciiTheme="minorHAnsi" w:hAnsiTheme="minorHAnsi"/>
                <w:szCs w:val="20"/>
              </w:rPr>
              <w:t xml:space="preserve"> </w:t>
            </w:r>
            <w:r w:rsidR="0068231A" w:rsidRPr="005D61A3">
              <w:rPr>
                <w:rFonts w:asciiTheme="minorHAnsi" w:hAnsiTheme="minorHAnsi"/>
                <w:szCs w:val="20"/>
              </w:rPr>
              <w:t>Schedule 2 Clause 2</w:t>
            </w:r>
          </w:p>
          <w:p w14:paraId="645F2D80" w14:textId="77777777" w:rsidR="0068231A" w:rsidRPr="00085AC6" w:rsidRDefault="0068231A" w:rsidP="0068231A">
            <w:pPr>
              <w:pStyle w:val="TableText"/>
              <w:rPr>
                <w:rFonts w:asciiTheme="minorHAnsi" w:hAnsiTheme="minorHAnsi"/>
              </w:rPr>
            </w:pPr>
            <w:r w:rsidRPr="00085AC6">
              <w:rPr>
                <w:rFonts w:asciiTheme="minorHAnsi" w:hAnsiTheme="minorHAnsi"/>
                <w:szCs w:val="20"/>
              </w:rPr>
              <w:t>AS 4465 - 14 (a) 4.1</w:t>
            </w:r>
          </w:p>
        </w:tc>
      </w:tr>
      <w:tr w:rsidR="0068231A" w:rsidRPr="00085AC6" w14:paraId="06BAFFE7" w14:textId="77777777" w:rsidTr="001421E1">
        <w:tc>
          <w:tcPr>
            <w:tcW w:w="817" w:type="dxa"/>
            <w:shd w:val="clear" w:color="auto" w:fill="auto"/>
          </w:tcPr>
          <w:p w14:paraId="5EEE209C" w14:textId="77777777" w:rsidR="0068231A" w:rsidRPr="00085AC6" w:rsidRDefault="0068231A" w:rsidP="0068231A">
            <w:pPr>
              <w:pStyle w:val="TableText"/>
              <w:rPr>
                <w:rFonts w:asciiTheme="minorHAnsi" w:hAnsiTheme="minorHAnsi"/>
                <w:szCs w:val="22"/>
              </w:rPr>
            </w:pPr>
            <w:r>
              <w:rPr>
                <w:rFonts w:asciiTheme="minorHAnsi" w:hAnsiTheme="minorHAnsi"/>
                <w:szCs w:val="22"/>
              </w:rPr>
              <w:t>14.9</w:t>
            </w:r>
          </w:p>
        </w:tc>
        <w:tc>
          <w:tcPr>
            <w:tcW w:w="5850" w:type="dxa"/>
            <w:shd w:val="clear" w:color="auto" w:fill="auto"/>
          </w:tcPr>
          <w:p w14:paraId="7065E72C" w14:textId="77777777" w:rsidR="0068231A" w:rsidRPr="00085AC6" w:rsidRDefault="0068231A" w:rsidP="00D15DAE">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Records of monitoring, corrective/preventive action, </w:t>
            </w:r>
            <w:r w:rsidR="00D15DAE">
              <w:rPr>
                <w:rFonts w:asciiTheme="minorHAnsi" w:hAnsiTheme="minorHAnsi"/>
                <w:szCs w:val="22"/>
              </w:rPr>
              <w:t xml:space="preserve">and </w:t>
            </w:r>
            <w:r w:rsidRPr="00085AC6">
              <w:rPr>
                <w:rFonts w:asciiTheme="minorHAnsi" w:hAnsiTheme="minorHAnsi"/>
                <w:szCs w:val="22"/>
              </w:rPr>
              <w:t>verifications of those actions are kept</w:t>
            </w:r>
            <w:r w:rsidR="005479BC">
              <w:rPr>
                <w:rFonts w:asciiTheme="minorHAnsi" w:hAnsiTheme="minorHAnsi"/>
                <w:szCs w:val="22"/>
              </w:rPr>
              <w:t>.</w:t>
            </w:r>
          </w:p>
        </w:tc>
        <w:tc>
          <w:tcPr>
            <w:tcW w:w="2970" w:type="dxa"/>
            <w:shd w:val="clear" w:color="auto" w:fill="auto"/>
          </w:tcPr>
          <w:p w14:paraId="10626F69" w14:textId="77777777" w:rsidR="0068231A" w:rsidRPr="00085AC6" w:rsidRDefault="00370528" w:rsidP="0068231A">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68231A" w:rsidRPr="00085AC6">
              <w:rPr>
                <w:rFonts w:asciiTheme="minorHAnsi" w:hAnsiTheme="minorHAnsi"/>
              </w:rPr>
              <w:t xml:space="preserve"> - Schedule 2, Clause 7.1</w:t>
            </w:r>
          </w:p>
          <w:p w14:paraId="2B58BC54" w14:textId="77777777" w:rsidR="0068231A" w:rsidRPr="00085AC6" w:rsidRDefault="0068231A" w:rsidP="0068231A">
            <w:pPr>
              <w:spacing w:after="0" w:line="240" w:lineRule="auto"/>
              <w:rPr>
                <w:rFonts w:asciiTheme="minorHAnsi" w:hAnsiTheme="minorHAnsi"/>
              </w:rPr>
            </w:pPr>
            <w:r w:rsidRPr="00085AC6">
              <w:rPr>
                <w:rFonts w:asciiTheme="minorHAnsi" w:hAnsiTheme="minorHAnsi"/>
              </w:rPr>
              <w:t>AS 4465 - 14 (a) 4.16</w:t>
            </w:r>
          </w:p>
          <w:p w14:paraId="063DAA4D" w14:textId="77777777" w:rsidR="0068231A" w:rsidRPr="00085AC6" w:rsidRDefault="0068231A" w:rsidP="0068231A">
            <w:pPr>
              <w:pStyle w:val="TableText"/>
              <w:rPr>
                <w:rFonts w:asciiTheme="minorHAnsi" w:hAnsiTheme="minorHAnsi"/>
              </w:rPr>
            </w:pPr>
            <w:r w:rsidRPr="00085AC6">
              <w:rPr>
                <w:rFonts w:asciiTheme="minorHAnsi" w:hAnsiTheme="minorHAnsi"/>
              </w:rPr>
              <w:t>AS 4465 - 14 (b) 7</w:t>
            </w:r>
          </w:p>
        </w:tc>
      </w:tr>
    </w:tbl>
    <w:p w14:paraId="4EF7EFAC" w14:textId="77777777" w:rsidR="00AE286E" w:rsidRPr="00085AC6" w:rsidRDefault="00AE286E">
      <w:pPr>
        <w:spacing w:after="0" w:line="240" w:lineRule="auto"/>
        <w:rPr>
          <w:rFonts w:asciiTheme="minorHAnsi" w:hAnsiTheme="minorHAnsi"/>
        </w:rPr>
      </w:pPr>
      <w:r w:rsidRPr="00085AC6">
        <w:rPr>
          <w:rFonts w:asciiTheme="minorHAnsi" w:hAnsiTheme="minorHAnsi"/>
          <w:b/>
          <w:bCs/>
        </w:rPr>
        <w:br w:type="page"/>
      </w:r>
    </w:p>
    <w:p w14:paraId="18B28083" w14:textId="77777777" w:rsidR="00D900B4" w:rsidRPr="00085AC6" w:rsidRDefault="00D900B4" w:rsidP="00D900B4">
      <w:pPr>
        <w:pStyle w:val="Heading2"/>
        <w:rPr>
          <w:rFonts w:asciiTheme="minorHAnsi" w:hAnsiTheme="minorHAnsi"/>
        </w:rPr>
      </w:pPr>
      <w:bookmarkStart w:id="171" w:name="_Toc514339432"/>
      <w:r w:rsidRPr="00085AC6">
        <w:rPr>
          <w:rFonts w:asciiTheme="minorHAnsi" w:hAnsiTheme="minorHAnsi"/>
        </w:rPr>
        <w:t>1</w:t>
      </w:r>
      <w:r w:rsidR="00B1557B" w:rsidRPr="00085AC6">
        <w:rPr>
          <w:rFonts w:asciiTheme="minorHAnsi" w:hAnsiTheme="minorHAnsi"/>
        </w:rPr>
        <w:t>5</w:t>
      </w:r>
      <w:r w:rsidR="00617C4E">
        <w:rPr>
          <w:rFonts w:asciiTheme="minorHAnsi" w:hAnsiTheme="minorHAnsi"/>
        </w:rPr>
        <w:t>.</w:t>
      </w:r>
      <w:r w:rsidR="000C2367">
        <w:rPr>
          <w:rFonts w:asciiTheme="minorHAnsi" w:hAnsiTheme="minorHAnsi"/>
        </w:rPr>
        <w:tab/>
      </w:r>
      <w:r w:rsidR="00617C4E">
        <w:rPr>
          <w:rFonts w:asciiTheme="minorHAnsi" w:hAnsiTheme="minorHAnsi"/>
        </w:rPr>
        <w:t>Temperature C</w:t>
      </w:r>
      <w:r w:rsidRPr="00085AC6">
        <w:rPr>
          <w:rFonts w:asciiTheme="minorHAnsi" w:hAnsiTheme="minorHAnsi"/>
        </w:rPr>
        <w:t>ontrol</w:t>
      </w:r>
      <w:bookmarkEnd w:id="167"/>
      <w:bookmarkEnd w:id="171"/>
    </w:p>
    <w:p w14:paraId="12F8F211" w14:textId="77777777" w:rsidR="00D900B4" w:rsidRPr="00085AC6" w:rsidRDefault="00D900B4" w:rsidP="00D900B4">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736B2CCC" w14:textId="77777777" w:rsidR="00D900B4" w:rsidRPr="00085AC6" w:rsidRDefault="00D900B4" w:rsidP="00D900B4">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 xml:space="preserve">Chilling and freezing practices maintain and do not jeopardise the wholesomeness of </w:t>
      </w:r>
      <w:r w:rsidR="00684B87" w:rsidRPr="00085AC6">
        <w:rPr>
          <w:rFonts w:asciiTheme="minorHAnsi" w:hAnsiTheme="minorHAnsi"/>
          <w:i/>
          <w:sz w:val="24"/>
        </w:rPr>
        <w:t>p</w:t>
      </w:r>
      <w:r w:rsidR="00DC132B" w:rsidRPr="00085AC6">
        <w:rPr>
          <w:rFonts w:asciiTheme="minorHAnsi" w:hAnsiTheme="minorHAnsi"/>
          <w:i/>
          <w:sz w:val="24"/>
        </w:rPr>
        <w:t>oultry</w:t>
      </w:r>
      <w:r w:rsidRPr="00085AC6">
        <w:rPr>
          <w:rFonts w:asciiTheme="minorHAnsi" w:hAnsiTheme="minorHAnsi"/>
          <w:i/>
          <w:sz w:val="24"/>
        </w:rPr>
        <w:t xml:space="preserve"> meat</w:t>
      </w:r>
      <w:r w:rsidR="005479BC">
        <w:rPr>
          <w:rFonts w:asciiTheme="minorHAnsi" w:hAnsiTheme="minorHAnsi"/>
          <w:i/>
          <w:sz w:val="24"/>
        </w:rPr>
        <w:t xml:space="preserve"> and</w:t>
      </w:r>
      <w:r w:rsidR="00EB56EA" w:rsidRPr="00085AC6">
        <w:rPr>
          <w:rFonts w:asciiTheme="minorHAnsi" w:hAnsiTheme="minorHAnsi"/>
          <w:i/>
          <w:sz w:val="24"/>
        </w:rPr>
        <w:t xml:space="preserve"> </w:t>
      </w:r>
      <w:r w:rsidR="00684B87" w:rsidRPr="00085AC6">
        <w:rPr>
          <w:rFonts w:asciiTheme="minorHAnsi" w:hAnsiTheme="minorHAnsi"/>
          <w:i/>
          <w:sz w:val="24"/>
        </w:rPr>
        <w:t>p</w:t>
      </w:r>
      <w:r w:rsidR="00DC132B" w:rsidRPr="00085AC6">
        <w:rPr>
          <w:rFonts w:asciiTheme="minorHAnsi" w:hAnsiTheme="minorHAnsi"/>
          <w:i/>
          <w:sz w:val="24"/>
        </w:rPr>
        <w:t>oultry</w:t>
      </w:r>
      <w:r w:rsidR="00EB56EA" w:rsidRPr="00085AC6">
        <w:rPr>
          <w:rFonts w:asciiTheme="minorHAnsi" w:hAnsiTheme="minorHAnsi"/>
          <w:i/>
          <w:sz w:val="24"/>
        </w:rPr>
        <w:t xml:space="preserve"> meat products</w:t>
      </w:r>
      <w:r w:rsidR="00D15DAE">
        <w:rPr>
          <w:rFonts w:asciiTheme="minorHAnsi" w:hAnsiTheme="minorHAnsi"/>
          <w:i/>
          <w:sz w:val="24"/>
        </w:rPr>
        <w:t>.</w:t>
      </w:r>
    </w:p>
    <w:p w14:paraId="71A277E8" w14:textId="77777777" w:rsidR="00985954" w:rsidRPr="00085AC6" w:rsidRDefault="00985954" w:rsidP="00985954">
      <w:pPr>
        <w:rPr>
          <w:rFonts w:asciiTheme="minorHAnsi" w:hAnsiTheme="minorHAnsi"/>
          <w:b/>
        </w:rPr>
      </w:pPr>
      <w:bookmarkStart w:id="172" w:name="_Toc288472914"/>
    </w:p>
    <w:p w14:paraId="00DEEB68" w14:textId="77777777" w:rsidR="00D900B4" w:rsidRPr="00085AC6" w:rsidRDefault="00D900B4" w:rsidP="00985954">
      <w:pPr>
        <w:rPr>
          <w:rFonts w:asciiTheme="minorHAnsi" w:hAnsiTheme="minorHAnsi"/>
          <w:b/>
        </w:rPr>
      </w:pPr>
      <w:r w:rsidRPr="00085AC6">
        <w:rPr>
          <w:rFonts w:asciiTheme="minorHAnsi" w:hAnsiTheme="minorHAnsi"/>
          <w:b/>
        </w:rPr>
        <w:t>Performance Indicators</w:t>
      </w:r>
      <w:bookmarkEnd w:id="172"/>
    </w:p>
    <w:p w14:paraId="02F9AC75" w14:textId="77777777" w:rsidR="00240076" w:rsidRPr="00085AC6" w:rsidRDefault="003C3630" w:rsidP="00437ED7">
      <w:pPr>
        <w:numPr>
          <w:ilvl w:val="0"/>
          <w:numId w:val="20"/>
        </w:numPr>
        <w:spacing w:before="240" w:line="240" w:lineRule="auto"/>
        <w:ind w:left="993" w:hanging="709"/>
        <w:rPr>
          <w:rFonts w:asciiTheme="minorHAnsi" w:hAnsiTheme="minorHAnsi"/>
        </w:rPr>
      </w:pPr>
      <w:r w:rsidRPr="00085AC6">
        <w:rPr>
          <w:rFonts w:asciiTheme="minorHAnsi" w:hAnsiTheme="minorHAnsi"/>
        </w:rPr>
        <w:t xml:space="preserve">All tasks involving the </w:t>
      </w:r>
      <w:r w:rsidR="0096113E" w:rsidRPr="00085AC6">
        <w:rPr>
          <w:rFonts w:asciiTheme="minorHAnsi" w:hAnsiTheme="minorHAnsi"/>
        </w:rPr>
        <w:t>temperature control</w:t>
      </w:r>
      <w:r w:rsidRPr="00085AC6">
        <w:rPr>
          <w:rFonts w:asciiTheme="minorHAnsi" w:hAnsiTheme="minorHAnsi"/>
        </w:rPr>
        <w:t xml:space="preserve"> of </w:t>
      </w:r>
      <w:r w:rsidR="00684B87"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25128C" w:rsidRPr="00085AC6">
        <w:rPr>
          <w:rFonts w:asciiTheme="minorHAnsi" w:hAnsiTheme="minorHAnsi"/>
        </w:rPr>
        <w:t>carcases</w:t>
      </w:r>
      <w:r w:rsidRPr="00085AC6">
        <w:rPr>
          <w:rFonts w:asciiTheme="minorHAnsi" w:hAnsiTheme="minorHAnsi"/>
        </w:rPr>
        <w:t xml:space="preserve"> are detailed in written work instructions and personnel are competent in the application of these instructions</w:t>
      </w:r>
      <w:r w:rsidR="00D15DAE">
        <w:rPr>
          <w:rFonts w:asciiTheme="minorHAnsi" w:hAnsiTheme="minorHAnsi"/>
        </w:rPr>
        <w:t>.</w:t>
      </w:r>
      <w:r w:rsidRPr="00085AC6">
        <w:rPr>
          <w:rFonts w:asciiTheme="minorHAnsi" w:hAnsiTheme="minorHAnsi"/>
        </w:rPr>
        <w:t xml:space="preserve"> </w:t>
      </w:r>
    </w:p>
    <w:p w14:paraId="3F59B668" w14:textId="77777777" w:rsidR="00E9591A" w:rsidRPr="00085AC6" w:rsidRDefault="00E9591A">
      <w:pPr>
        <w:spacing w:after="0" w:line="240" w:lineRule="auto"/>
        <w:rPr>
          <w:rFonts w:asciiTheme="minorHAnsi" w:hAnsiTheme="minorHAnsi"/>
        </w:rPr>
      </w:pPr>
      <w:bookmarkStart w:id="173" w:name="_Toc139701140"/>
    </w:p>
    <w:p w14:paraId="6FB79811" w14:textId="77777777" w:rsidR="00E9591A" w:rsidRPr="00085AC6" w:rsidRDefault="00E9591A" w:rsidP="00E9591A">
      <w:pPr>
        <w:pStyle w:val="TableCaption"/>
        <w:rPr>
          <w:rFonts w:asciiTheme="minorHAnsi" w:hAnsiTheme="minorHAnsi"/>
        </w:rPr>
      </w:pPr>
      <w:r w:rsidRPr="00085AC6">
        <w:rPr>
          <w:rFonts w:asciiTheme="minorHAnsi" w:hAnsiTheme="minorHAnsi"/>
        </w:rPr>
        <w:t>Table 45: Performance Checklist</w:t>
      </w:r>
    </w:p>
    <w:p w14:paraId="7151C56D" w14:textId="77777777" w:rsidR="00E9591A" w:rsidRPr="00085AC6" w:rsidRDefault="00E9591A" w:rsidP="00E9591A">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E9591A" w:rsidRPr="00085AC6" w14:paraId="729A8618" w14:textId="77777777" w:rsidTr="00C67ADD">
        <w:trPr>
          <w:cantSplit/>
          <w:tblHeader/>
        </w:trPr>
        <w:tc>
          <w:tcPr>
            <w:tcW w:w="779" w:type="dxa"/>
            <w:tcBorders>
              <w:right w:val="single" w:sz="4" w:space="0" w:color="FFFFFF"/>
            </w:tcBorders>
            <w:shd w:val="clear" w:color="auto" w:fill="000000"/>
          </w:tcPr>
          <w:p w14:paraId="690FCD2C" w14:textId="77777777" w:rsidR="00E9591A" w:rsidRPr="00085AC6" w:rsidRDefault="00E9591A" w:rsidP="00C67ADD">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1E3F0474" w14:textId="77777777" w:rsidR="00E9591A" w:rsidRPr="00085AC6" w:rsidRDefault="00683F6B" w:rsidP="00C67ADD">
            <w:pPr>
              <w:pStyle w:val="TableHeading"/>
              <w:rPr>
                <w:rFonts w:asciiTheme="minorHAnsi" w:hAnsiTheme="minorHAnsi"/>
              </w:rPr>
            </w:pPr>
            <w:r>
              <w:rPr>
                <w:rFonts w:asciiTheme="minorHAnsi" w:hAnsiTheme="minorHAnsi"/>
              </w:rPr>
              <w:t>Performance Checklist</w:t>
            </w:r>
          </w:p>
        </w:tc>
      </w:tr>
      <w:tr w:rsidR="00E9591A" w:rsidRPr="00085AC6" w14:paraId="08EF8208" w14:textId="77777777" w:rsidTr="00C67ADD">
        <w:trPr>
          <w:cantSplit/>
        </w:trPr>
        <w:tc>
          <w:tcPr>
            <w:tcW w:w="779" w:type="dxa"/>
            <w:shd w:val="clear" w:color="auto" w:fill="auto"/>
          </w:tcPr>
          <w:p w14:paraId="2D172A26" w14:textId="77777777" w:rsidR="00E9591A" w:rsidRPr="00085AC6" w:rsidRDefault="00E9591A" w:rsidP="00C67ADD">
            <w:pPr>
              <w:pStyle w:val="TableText"/>
              <w:rPr>
                <w:rFonts w:asciiTheme="minorHAnsi" w:hAnsiTheme="minorHAnsi"/>
              </w:rPr>
            </w:pPr>
            <w:r w:rsidRPr="00085AC6">
              <w:rPr>
                <w:rFonts w:asciiTheme="minorHAnsi" w:hAnsiTheme="minorHAnsi"/>
              </w:rPr>
              <w:t>15.1</w:t>
            </w:r>
          </w:p>
        </w:tc>
        <w:tc>
          <w:tcPr>
            <w:tcW w:w="8813" w:type="dxa"/>
            <w:shd w:val="clear" w:color="auto" w:fill="auto"/>
          </w:tcPr>
          <w:p w14:paraId="6CB8CF24" w14:textId="77777777" w:rsidR="00E9591A" w:rsidRPr="00085AC6" w:rsidRDefault="00E9591A" w:rsidP="00C67ADD">
            <w:pPr>
              <w:pStyle w:val="TableText"/>
              <w:rPr>
                <w:rFonts w:asciiTheme="minorHAnsi" w:hAnsiTheme="minorHAnsi"/>
              </w:rPr>
            </w:pPr>
            <w:r w:rsidRPr="00085AC6">
              <w:rPr>
                <w:rFonts w:asciiTheme="minorHAnsi" w:hAnsiTheme="minorHAnsi"/>
              </w:rPr>
              <w:t>The occupier has a documented procedure for temperature control?</w:t>
            </w:r>
          </w:p>
        </w:tc>
      </w:tr>
      <w:tr w:rsidR="00E9591A" w:rsidRPr="00085AC6" w14:paraId="1E2F3C92" w14:textId="77777777" w:rsidTr="00C67ADD">
        <w:trPr>
          <w:cantSplit/>
        </w:trPr>
        <w:tc>
          <w:tcPr>
            <w:tcW w:w="779" w:type="dxa"/>
            <w:shd w:val="clear" w:color="auto" w:fill="auto"/>
          </w:tcPr>
          <w:p w14:paraId="675C1A63" w14:textId="77777777" w:rsidR="00E9591A" w:rsidRPr="00085AC6" w:rsidRDefault="00E9591A" w:rsidP="00C67ADD">
            <w:pPr>
              <w:pStyle w:val="TableText"/>
              <w:rPr>
                <w:rFonts w:asciiTheme="minorHAnsi" w:hAnsiTheme="minorHAnsi"/>
              </w:rPr>
            </w:pPr>
            <w:r w:rsidRPr="00085AC6">
              <w:rPr>
                <w:rFonts w:asciiTheme="minorHAnsi" w:hAnsiTheme="minorHAnsi"/>
              </w:rPr>
              <w:t>15.2</w:t>
            </w:r>
          </w:p>
        </w:tc>
        <w:tc>
          <w:tcPr>
            <w:tcW w:w="8813" w:type="dxa"/>
            <w:shd w:val="clear" w:color="auto" w:fill="auto"/>
          </w:tcPr>
          <w:p w14:paraId="536D2B9E" w14:textId="7113A666" w:rsidR="00E9591A" w:rsidRPr="00085AC6" w:rsidRDefault="000154EB" w:rsidP="00A822A9">
            <w:pPr>
              <w:pStyle w:val="TableText"/>
              <w:rPr>
                <w:rFonts w:asciiTheme="minorHAnsi" w:hAnsiTheme="minorHAnsi"/>
              </w:rPr>
            </w:pPr>
            <w:r>
              <w:rPr>
                <w:rFonts w:asciiTheme="minorHAnsi" w:hAnsiTheme="minorHAnsi"/>
              </w:rPr>
              <w:t>P</w:t>
            </w:r>
            <w:r w:rsidR="00891F22">
              <w:rPr>
                <w:rFonts w:asciiTheme="minorHAnsi" w:hAnsiTheme="minorHAnsi"/>
              </w:rPr>
              <w:t>oultry m</w:t>
            </w:r>
            <w:r w:rsidR="00E9591A" w:rsidRPr="00085AC6">
              <w:rPr>
                <w:rFonts w:asciiTheme="minorHAnsi" w:hAnsiTheme="minorHAnsi"/>
              </w:rPr>
              <w:t>eat produced</w:t>
            </w:r>
            <w:r w:rsidR="00D234C7">
              <w:rPr>
                <w:rFonts w:asciiTheme="minorHAnsi" w:hAnsiTheme="minorHAnsi"/>
              </w:rPr>
              <w:t>,</w:t>
            </w:r>
            <w:r w:rsidR="00E9591A" w:rsidRPr="00085AC6">
              <w:rPr>
                <w:rFonts w:asciiTheme="minorHAnsi" w:hAnsiTheme="minorHAnsi"/>
              </w:rPr>
              <w:t xml:space="preserve"> is chilled in a manner that achieves the Refrigeration Index Criteria</w:t>
            </w:r>
            <w:r w:rsidR="00A822A9">
              <w:rPr>
                <w:rFonts w:asciiTheme="minorHAnsi" w:hAnsiTheme="minorHAnsi"/>
              </w:rPr>
              <w:t xml:space="preserve"> </w:t>
            </w:r>
            <w:r w:rsidR="00A822A9" w:rsidRPr="00085AC6">
              <w:rPr>
                <w:rFonts w:asciiTheme="minorHAnsi" w:hAnsiTheme="minorHAnsi"/>
              </w:rPr>
              <w:t>or</w:t>
            </w:r>
            <w:r w:rsidR="00A822A9">
              <w:rPr>
                <w:rFonts w:asciiTheme="minorHAnsi" w:hAnsiTheme="minorHAnsi"/>
              </w:rPr>
              <w:t xml:space="preserve"> is</w:t>
            </w:r>
            <w:r w:rsidR="00A822A9" w:rsidRPr="00085AC6">
              <w:rPr>
                <w:rFonts w:asciiTheme="minorHAnsi" w:hAnsiTheme="minorHAnsi"/>
              </w:rPr>
              <w:t xml:space="preserve"> frozen</w:t>
            </w:r>
            <w:r w:rsidR="00E9591A" w:rsidRPr="00085AC6">
              <w:rPr>
                <w:rFonts w:asciiTheme="minorHAnsi" w:hAnsiTheme="minorHAnsi"/>
              </w:rPr>
              <w:t>?</w:t>
            </w:r>
          </w:p>
        </w:tc>
      </w:tr>
      <w:tr w:rsidR="00E9591A" w:rsidRPr="00085AC6" w14:paraId="7A14FF36" w14:textId="77777777" w:rsidTr="00C67ADD">
        <w:trPr>
          <w:cantSplit/>
        </w:trPr>
        <w:tc>
          <w:tcPr>
            <w:tcW w:w="779" w:type="dxa"/>
            <w:shd w:val="clear" w:color="auto" w:fill="auto"/>
          </w:tcPr>
          <w:p w14:paraId="15335D4C" w14:textId="77777777" w:rsidR="00E9591A" w:rsidRPr="00085AC6" w:rsidRDefault="00E9591A" w:rsidP="00C67ADD">
            <w:pPr>
              <w:pStyle w:val="TableText"/>
              <w:rPr>
                <w:rFonts w:asciiTheme="minorHAnsi" w:hAnsiTheme="minorHAnsi"/>
              </w:rPr>
            </w:pPr>
            <w:r w:rsidRPr="00085AC6">
              <w:rPr>
                <w:rFonts w:asciiTheme="minorHAnsi" w:hAnsiTheme="minorHAnsi"/>
              </w:rPr>
              <w:t>15.3</w:t>
            </w:r>
          </w:p>
        </w:tc>
        <w:tc>
          <w:tcPr>
            <w:tcW w:w="8813" w:type="dxa"/>
            <w:shd w:val="clear" w:color="auto" w:fill="auto"/>
          </w:tcPr>
          <w:p w14:paraId="6E8EDF2F" w14:textId="77777777" w:rsidR="00E9591A" w:rsidRPr="00085AC6" w:rsidRDefault="00E9591A" w:rsidP="00C67ADD">
            <w:pPr>
              <w:pStyle w:val="TableText"/>
              <w:rPr>
                <w:rFonts w:asciiTheme="minorHAnsi" w:hAnsiTheme="minorHAnsi"/>
              </w:rPr>
            </w:pPr>
            <w:r w:rsidRPr="00085AC6">
              <w:rPr>
                <w:rFonts w:asciiTheme="minorHAnsi" w:hAnsiTheme="minorHAnsi"/>
              </w:rPr>
              <w:t xml:space="preserve">Chilled and frozen </w:t>
            </w:r>
            <w:r w:rsidR="00891F22">
              <w:rPr>
                <w:rFonts w:asciiTheme="minorHAnsi" w:hAnsiTheme="minorHAnsi"/>
              </w:rPr>
              <w:t xml:space="preserve">poultry </w:t>
            </w:r>
            <w:r w:rsidRPr="00085AC6">
              <w:rPr>
                <w:rFonts w:asciiTheme="minorHAnsi" w:hAnsiTheme="minorHAnsi"/>
              </w:rPr>
              <w:t>meat is stored and transported at temperatures that will not jeopardise its wholesomeness?</w:t>
            </w:r>
          </w:p>
        </w:tc>
      </w:tr>
      <w:tr w:rsidR="00E9591A" w:rsidRPr="00085AC6" w14:paraId="09E7B5E3" w14:textId="77777777" w:rsidTr="00C67ADD">
        <w:trPr>
          <w:cantSplit/>
        </w:trPr>
        <w:tc>
          <w:tcPr>
            <w:tcW w:w="779" w:type="dxa"/>
            <w:shd w:val="clear" w:color="auto" w:fill="auto"/>
          </w:tcPr>
          <w:p w14:paraId="128FC59D" w14:textId="77777777" w:rsidR="00E9591A" w:rsidRPr="00085AC6" w:rsidRDefault="00E9591A" w:rsidP="00C67ADD">
            <w:pPr>
              <w:pStyle w:val="TableText"/>
              <w:rPr>
                <w:rFonts w:asciiTheme="minorHAnsi" w:hAnsiTheme="minorHAnsi"/>
              </w:rPr>
            </w:pPr>
            <w:r w:rsidRPr="00085AC6">
              <w:rPr>
                <w:rFonts w:asciiTheme="minorHAnsi" w:hAnsiTheme="minorHAnsi"/>
              </w:rPr>
              <w:t>15.4</w:t>
            </w:r>
          </w:p>
        </w:tc>
        <w:tc>
          <w:tcPr>
            <w:tcW w:w="8813" w:type="dxa"/>
            <w:shd w:val="clear" w:color="auto" w:fill="auto"/>
          </w:tcPr>
          <w:p w14:paraId="309CC96A" w14:textId="77777777" w:rsidR="00E9591A" w:rsidRPr="00085AC6" w:rsidRDefault="00E9591A" w:rsidP="00C67ADD">
            <w:pPr>
              <w:pStyle w:val="TableText"/>
              <w:rPr>
                <w:rFonts w:asciiTheme="minorHAnsi" w:hAnsiTheme="minorHAnsi"/>
              </w:rPr>
            </w:pPr>
            <w:r w:rsidRPr="00085AC6">
              <w:rPr>
                <w:rFonts w:asciiTheme="minorHAnsi" w:hAnsiTheme="minorHAnsi"/>
              </w:rPr>
              <w:t>The procedure addresses monitoring?</w:t>
            </w:r>
          </w:p>
        </w:tc>
      </w:tr>
      <w:tr w:rsidR="00E9591A" w:rsidRPr="00085AC6" w14:paraId="26809B51" w14:textId="77777777" w:rsidTr="00C67ADD">
        <w:trPr>
          <w:cantSplit/>
        </w:trPr>
        <w:tc>
          <w:tcPr>
            <w:tcW w:w="779" w:type="dxa"/>
            <w:shd w:val="clear" w:color="auto" w:fill="auto"/>
          </w:tcPr>
          <w:p w14:paraId="193978CB" w14:textId="77777777" w:rsidR="00E9591A" w:rsidRPr="00085AC6" w:rsidRDefault="00E9591A" w:rsidP="00C67ADD">
            <w:pPr>
              <w:pStyle w:val="TableText"/>
              <w:rPr>
                <w:rFonts w:asciiTheme="minorHAnsi" w:hAnsiTheme="minorHAnsi"/>
              </w:rPr>
            </w:pPr>
            <w:r w:rsidRPr="00085AC6">
              <w:rPr>
                <w:rFonts w:asciiTheme="minorHAnsi" w:hAnsiTheme="minorHAnsi"/>
              </w:rPr>
              <w:t>15.5</w:t>
            </w:r>
          </w:p>
        </w:tc>
        <w:tc>
          <w:tcPr>
            <w:tcW w:w="8813" w:type="dxa"/>
            <w:shd w:val="clear" w:color="auto" w:fill="auto"/>
          </w:tcPr>
          <w:p w14:paraId="4CDBC77B" w14:textId="77777777" w:rsidR="00E9591A" w:rsidRPr="00085AC6" w:rsidRDefault="00E9591A" w:rsidP="00C67ADD">
            <w:pPr>
              <w:pStyle w:val="TableText"/>
              <w:rPr>
                <w:rFonts w:asciiTheme="minorHAnsi" w:hAnsiTheme="minorHAnsi"/>
              </w:rPr>
            </w:pPr>
            <w:r w:rsidRPr="00085AC6">
              <w:rPr>
                <w:rFonts w:asciiTheme="minorHAnsi" w:hAnsiTheme="minorHAnsi"/>
              </w:rPr>
              <w:t>The procedure addresses corrective/preventive action?</w:t>
            </w:r>
          </w:p>
        </w:tc>
      </w:tr>
      <w:tr w:rsidR="00E9591A" w:rsidRPr="00085AC6" w14:paraId="4063624E" w14:textId="77777777" w:rsidTr="00C67ADD">
        <w:trPr>
          <w:cantSplit/>
        </w:trPr>
        <w:tc>
          <w:tcPr>
            <w:tcW w:w="779" w:type="dxa"/>
            <w:shd w:val="clear" w:color="auto" w:fill="auto"/>
          </w:tcPr>
          <w:p w14:paraId="2ED33FE7" w14:textId="77777777" w:rsidR="00E9591A" w:rsidRPr="00085AC6" w:rsidRDefault="00E9591A" w:rsidP="00C67ADD">
            <w:pPr>
              <w:pStyle w:val="TableText"/>
              <w:rPr>
                <w:rFonts w:asciiTheme="minorHAnsi" w:hAnsiTheme="minorHAnsi"/>
              </w:rPr>
            </w:pPr>
            <w:r w:rsidRPr="00085AC6">
              <w:rPr>
                <w:rFonts w:asciiTheme="minorHAnsi" w:hAnsiTheme="minorHAnsi"/>
              </w:rPr>
              <w:t>15.6</w:t>
            </w:r>
          </w:p>
        </w:tc>
        <w:tc>
          <w:tcPr>
            <w:tcW w:w="8813" w:type="dxa"/>
            <w:shd w:val="clear" w:color="auto" w:fill="auto"/>
          </w:tcPr>
          <w:p w14:paraId="794753B6" w14:textId="77777777" w:rsidR="00E9591A" w:rsidRPr="00085AC6" w:rsidRDefault="00E9591A" w:rsidP="00C67ADD">
            <w:pPr>
              <w:pStyle w:val="TableText"/>
              <w:rPr>
                <w:rFonts w:asciiTheme="minorHAnsi" w:hAnsiTheme="minorHAnsi"/>
              </w:rPr>
            </w:pPr>
            <w:r w:rsidRPr="00085AC6">
              <w:rPr>
                <w:rFonts w:asciiTheme="minorHAnsi" w:hAnsiTheme="minorHAnsi"/>
              </w:rPr>
              <w:t>The procedure addresses verification?</w:t>
            </w:r>
          </w:p>
        </w:tc>
      </w:tr>
      <w:tr w:rsidR="00E9591A" w:rsidRPr="00085AC6" w14:paraId="534A6065" w14:textId="77777777" w:rsidTr="00C67ADD">
        <w:trPr>
          <w:cantSplit/>
        </w:trPr>
        <w:tc>
          <w:tcPr>
            <w:tcW w:w="779" w:type="dxa"/>
            <w:shd w:val="clear" w:color="auto" w:fill="auto"/>
          </w:tcPr>
          <w:p w14:paraId="3FBF2779" w14:textId="77777777" w:rsidR="00E9591A" w:rsidRPr="00085AC6" w:rsidRDefault="00E9591A" w:rsidP="00C67ADD">
            <w:pPr>
              <w:pStyle w:val="TableText"/>
              <w:rPr>
                <w:rFonts w:asciiTheme="minorHAnsi" w:hAnsiTheme="minorHAnsi"/>
              </w:rPr>
            </w:pPr>
            <w:r w:rsidRPr="00085AC6">
              <w:rPr>
                <w:rFonts w:asciiTheme="minorHAnsi" w:hAnsiTheme="minorHAnsi"/>
              </w:rPr>
              <w:t>15.7</w:t>
            </w:r>
          </w:p>
        </w:tc>
        <w:tc>
          <w:tcPr>
            <w:tcW w:w="8813" w:type="dxa"/>
            <w:shd w:val="clear" w:color="auto" w:fill="auto"/>
          </w:tcPr>
          <w:p w14:paraId="235A1E55" w14:textId="77777777" w:rsidR="00E9591A" w:rsidRPr="00085AC6" w:rsidRDefault="00E9591A" w:rsidP="00C67ADD">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E9591A" w:rsidRPr="00085AC6" w14:paraId="350AFE8D" w14:textId="77777777" w:rsidTr="00C67ADD">
        <w:trPr>
          <w:cantSplit/>
        </w:trPr>
        <w:tc>
          <w:tcPr>
            <w:tcW w:w="779" w:type="dxa"/>
            <w:shd w:val="clear" w:color="auto" w:fill="auto"/>
          </w:tcPr>
          <w:p w14:paraId="6760E166" w14:textId="77777777" w:rsidR="00E9591A" w:rsidRPr="00085AC6" w:rsidRDefault="00E9591A" w:rsidP="00C67ADD">
            <w:pPr>
              <w:pStyle w:val="TableText"/>
              <w:rPr>
                <w:rFonts w:asciiTheme="minorHAnsi" w:hAnsiTheme="minorHAnsi"/>
              </w:rPr>
            </w:pPr>
            <w:r w:rsidRPr="00085AC6">
              <w:rPr>
                <w:rFonts w:asciiTheme="minorHAnsi" w:hAnsiTheme="minorHAnsi"/>
              </w:rPr>
              <w:t>15.8</w:t>
            </w:r>
          </w:p>
        </w:tc>
        <w:tc>
          <w:tcPr>
            <w:tcW w:w="8813" w:type="dxa"/>
            <w:shd w:val="clear" w:color="auto" w:fill="auto"/>
          </w:tcPr>
          <w:p w14:paraId="0AB3F6AD" w14:textId="77777777" w:rsidR="00E9591A" w:rsidRPr="00085AC6" w:rsidRDefault="00E9591A" w:rsidP="00C67ADD">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E9591A" w:rsidRPr="00085AC6" w14:paraId="0262FBD6" w14:textId="77777777" w:rsidTr="00C67ADD">
        <w:trPr>
          <w:cantSplit/>
        </w:trPr>
        <w:tc>
          <w:tcPr>
            <w:tcW w:w="779" w:type="dxa"/>
            <w:shd w:val="clear" w:color="auto" w:fill="auto"/>
          </w:tcPr>
          <w:p w14:paraId="01D42771" w14:textId="77777777" w:rsidR="00E9591A" w:rsidRPr="00085AC6" w:rsidRDefault="00E9591A" w:rsidP="00C67ADD">
            <w:pPr>
              <w:pStyle w:val="TableText"/>
              <w:rPr>
                <w:rFonts w:asciiTheme="minorHAnsi" w:hAnsiTheme="minorHAnsi"/>
              </w:rPr>
            </w:pPr>
            <w:r w:rsidRPr="00085AC6">
              <w:rPr>
                <w:rFonts w:asciiTheme="minorHAnsi" w:hAnsiTheme="minorHAnsi"/>
              </w:rPr>
              <w:t>15.9</w:t>
            </w:r>
          </w:p>
        </w:tc>
        <w:tc>
          <w:tcPr>
            <w:tcW w:w="8813" w:type="dxa"/>
            <w:shd w:val="clear" w:color="auto" w:fill="auto"/>
          </w:tcPr>
          <w:p w14:paraId="42F9C0B7" w14:textId="77777777" w:rsidR="00E9591A" w:rsidRPr="00085AC6" w:rsidRDefault="00E9591A" w:rsidP="00C67ADD">
            <w:pPr>
              <w:pStyle w:val="TableText"/>
              <w:rPr>
                <w:rFonts w:asciiTheme="minorHAnsi" w:hAnsiTheme="minorHAnsi"/>
              </w:rPr>
            </w:pPr>
            <w:r w:rsidRPr="00085AC6">
              <w:rPr>
                <w:rFonts w:asciiTheme="minorHAnsi" w:hAnsiTheme="minorHAnsi"/>
              </w:rPr>
              <w:t>Records of these procedures, including monitoring and verification, and corrective/preventive action taken are maintained?</w:t>
            </w:r>
          </w:p>
        </w:tc>
      </w:tr>
    </w:tbl>
    <w:p w14:paraId="2A63F292" w14:textId="77777777" w:rsidR="00CD2C70" w:rsidRDefault="00CD2C70" w:rsidP="00E9591A">
      <w:pPr>
        <w:pStyle w:val="TableCaption"/>
        <w:rPr>
          <w:rFonts w:asciiTheme="minorHAnsi" w:hAnsiTheme="minorHAnsi"/>
        </w:rPr>
      </w:pPr>
    </w:p>
    <w:p w14:paraId="575D9CDD" w14:textId="77777777" w:rsidR="00E9591A" w:rsidRPr="00085AC6" w:rsidRDefault="00E9591A" w:rsidP="00E9591A">
      <w:pPr>
        <w:pStyle w:val="TableCaption"/>
        <w:rPr>
          <w:rFonts w:asciiTheme="minorHAnsi" w:hAnsiTheme="minorHAnsi"/>
        </w:rPr>
      </w:pPr>
      <w:r w:rsidRPr="00085AC6">
        <w:rPr>
          <w:rFonts w:asciiTheme="minorHAnsi" w:hAnsiTheme="minorHAnsi"/>
        </w:rPr>
        <w:t>Table 46: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E9591A" w:rsidRPr="00085AC6" w14:paraId="75089B27" w14:textId="77777777" w:rsidTr="00C67ADD">
        <w:trPr>
          <w:tblHeader/>
        </w:trPr>
        <w:tc>
          <w:tcPr>
            <w:tcW w:w="817" w:type="dxa"/>
            <w:tcBorders>
              <w:right w:val="single" w:sz="4" w:space="0" w:color="FFFFFF"/>
            </w:tcBorders>
            <w:shd w:val="clear" w:color="auto" w:fill="000000"/>
          </w:tcPr>
          <w:p w14:paraId="3D57A240" w14:textId="77777777" w:rsidR="00E9591A" w:rsidRPr="00085AC6" w:rsidRDefault="00E9591A" w:rsidP="00C67ADD">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65F85487" w14:textId="77777777" w:rsidR="00E9591A" w:rsidRPr="00085AC6" w:rsidRDefault="00E9591A" w:rsidP="00C67ADD">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02CFB2BC" w14:textId="77777777" w:rsidR="00E9591A" w:rsidRPr="00085AC6" w:rsidRDefault="00E9591A" w:rsidP="00C67ADD">
            <w:pPr>
              <w:pStyle w:val="TableHeading"/>
              <w:rPr>
                <w:rFonts w:asciiTheme="minorHAnsi" w:hAnsiTheme="minorHAnsi"/>
              </w:rPr>
            </w:pPr>
            <w:r w:rsidRPr="00085AC6">
              <w:rPr>
                <w:rFonts w:asciiTheme="minorHAnsi" w:hAnsiTheme="minorHAnsi"/>
              </w:rPr>
              <w:t>References</w:t>
            </w:r>
          </w:p>
        </w:tc>
      </w:tr>
      <w:tr w:rsidR="00E9591A" w:rsidRPr="00085AC6" w14:paraId="444C6154" w14:textId="77777777" w:rsidTr="00C67ADD">
        <w:tc>
          <w:tcPr>
            <w:tcW w:w="817" w:type="dxa"/>
            <w:shd w:val="clear" w:color="auto" w:fill="auto"/>
          </w:tcPr>
          <w:p w14:paraId="66352499"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rPr>
              <w:t>15.1</w:t>
            </w:r>
          </w:p>
        </w:tc>
        <w:tc>
          <w:tcPr>
            <w:tcW w:w="5850" w:type="dxa"/>
            <w:shd w:val="clear" w:color="auto" w:fill="auto"/>
          </w:tcPr>
          <w:p w14:paraId="1FC9F50C"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Documented procedures for temperature control include the following:  </w:t>
            </w:r>
          </w:p>
          <w:p w14:paraId="21CAA3AE"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product and processing rooms and transport (where required)</w:t>
            </w:r>
            <w:r w:rsidR="00D234C7">
              <w:rPr>
                <w:rFonts w:asciiTheme="minorHAnsi" w:hAnsiTheme="minorHAnsi"/>
              </w:rPr>
              <w:t>.</w:t>
            </w:r>
          </w:p>
          <w:p w14:paraId="75F60746"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active refrigeration, adequate refrigeration is applied to all goods in the chamber to ensure they all meet the relevant requirements</w:t>
            </w:r>
            <w:r w:rsidR="00D234C7">
              <w:rPr>
                <w:rFonts w:asciiTheme="minorHAnsi" w:hAnsiTheme="minorHAnsi"/>
              </w:rPr>
              <w:t>.</w:t>
            </w:r>
          </w:p>
          <w:p w14:paraId="7A820A0D"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Processed </w:t>
            </w:r>
            <w:r w:rsidR="00AD79BC">
              <w:rPr>
                <w:rFonts w:asciiTheme="minorHAnsi" w:hAnsiTheme="minorHAnsi"/>
              </w:rPr>
              <w:t xml:space="preserve">poultry </w:t>
            </w:r>
            <w:r w:rsidRPr="00085AC6">
              <w:rPr>
                <w:rFonts w:asciiTheme="minorHAnsi" w:hAnsiTheme="minorHAnsi"/>
              </w:rPr>
              <w:t>meat must me</w:t>
            </w:r>
            <w:r w:rsidR="00B823E6" w:rsidRPr="00085AC6">
              <w:rPr>
                <w:rFonts w:asciiTheme="minorHAnsi" w:hAnsiTheme="minorHAnsi"/>
              </w:rPr>
              <w:t>e</w:t>
            </w:r>
            <w:r w:rsidRPr="00085AC6">
              <w:rPr>
                <w:rFonts w:asciiTheme="minorHAnsi" w:hAnsiTheme="minorHAnsi"/>
              </w:rPr>
              <w:t>t the temperature controls specified in the A</w:t>
            </w:r>
            <w:r w:rsidR="006D70B6">
              <w:rPr>
                <w:rFonts w:asciiTheme="minorHAnsi" w:hAnsiTheme="minorHAnsi"/>
              </w:rPr>
              <w:t xml:space="preserve">ustralian </w:t>
            </w:r>
            <w:r w:rsidR="00E07813" w:rsidRPr="00085AC6">
              <w:rPr>
                <w:rFonts w:asciiTheme="minorHAnsi" w:hAnsiTheme="minorHAnsi"/>
              </w:rPr>
              <w:t>P</w:t>
            </w:r>
            <w:r w:rsidR="006D70B6">
              <w:rPr>
                <w:rFonts w:asciiTheme="minorHAnsi" w:hAnsiTheme="minorHAnsi"/>
              </w:rPr>
              <w:t xml:space="preserve">oultry </w:t>
            </w:r>
            <w:r w:rsidR="00E07813" w:rsidRPr="00085AC6">
              <w:rPr>
                <w:rFonts w:asciiTheme="minorHAnsi" w:hAnsiTheme="minorHAnsi"/>
              </w:rPr>
              <w:t>M</w:t>
            </w:r>
            <w:r w:rsidR="006D70B6">
              <w:rPr>
                <w:rFonts w:asciiTheme="minorHAnsi" w:hAnsiTheme="minorHAnsi"/>
              </w:rPr>
              <w:t xml:space="preserve">eat </w:t>
            </w:r>
            <w:r w:rsidRPr="00085AC6">
              <w:rPr>
                <w:rFonts w:asciiTheme="minorHAnsi" w:hAnsiTheme="minorHAnsi"/>
              </w:rPr>
              <w:t>S</w:t>
            </w:r>
            <w:r w:rsidR="006D70B6">
              <w:rPr>
                <w:rFonts w:asciiTheme="minorHAnsi" w:hAnsiTheme="minorHAnsi"/>
              </w:rPr>
              <w:t>tandard</w:t>
            </w:r>
            <w:r w:rsidR="00D234C7">
              <w:rPr>
                <w:rFonts w:asciiTheme="minorHAnsi" w:hAnsiTheme="minorHAnsi"/>
              </w:rPr>
              <w:t>.</w:t>
            </w:r>
          </w:p>
          <w:p w14:paraId="69C89E37"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Standard refrigeration cycles, set points, defrosts and alarm settings</w:t>
            </w:r>
            <w:r w:rsidR="00D234C7">
              <w:rPr>
                <w:rFonts w:asciiTheme="minorHAnsi" w:hAnsiTheme="minorHAnsi"/>
              </w:rPr>
              <w:t xml:space="preserve"> are documented.</w:t>
            </w:r>
          </w:p>
        </w:tc>
        <w:tc>
          <w:tcPr>
            <w:tcW w:w="2970" w:type="dxa"/>
            <w:shd w:val="clear" w:color="auto" w:fill="auto"/>
          </w:tcPr>
          <w:p w14:paraId="506A89CF" w14:textId="77777777" w:rsidR="000029DB" w:rsidRPr="00085AC6" w:rsidRDefault="00370528" w:rsidP="000029DB">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0029DB" w:rsidRPr="00085AC6">
              <w:rPr>
                <w:rFonts w:asciiTheme="minorHAnsi" w:hAnsiTheme="minorHAnsi"/>
              </w:rPr>
              <w:t xml:space="preserve"> - Order 3.02</w:t>
            </w:r>
          </w:p>
          <w:p w14:paraId="22359E45" w14:textId="77777777" w:rsidR="000029DB" w:rsidRPr="00085AC6" w:rsidRDefault="00370528" w:rsidP="000029DB">
            <w:pPr>
              <w:pStyle w:val="TableText"/>
              <w:rPr>
                <w:rFonts w:asciiTheme="minorHAnsi" w:hAnsiTheme="minorHAnsi"/>
                <w:szCs w:val="20"/>
              </w:rPr>
            </w:pPr>
            <w:r>
              <w:rPr>
                <w:rFonts w:asciiTheme="minorHAnsi" w:hAnsiTheme="minorHAnsi"/>
                <w:szCs w:val="20"/>
              </w:rPr>
              <w:t>EC(PM&amp;PMP)O</w:t>
            </w:r>
            <w:r w:rsidR="00D15DAE">
              <w:rPr>
                <w:rFonts w:asciiTheme="minorHAnsi" w:hAnsiTheme="minorHAnsi"/>
                <w:szCs w:val="20"/>
              </w:rPr>
              <w:t>s</w:t>
            </w:r>
            <w:r w:rsidR="000029DB" w:rsidRPr="00085AC6">
              <w:rPr>
                <w:rFonts w:asciiTheme="minorHAnsi" w:hAnsiTheme="minorHAnsi"/>
                <w:szCs w:val="20"/>
              </w:rPr>
              <w:t xml:space="preserve"> - Schedule 2, Clause 11.1</w:t>
            </w:r>
          </w:p>
          <w:p w14:paraId="7E058F42" w14:textId="77777777" w:rsidR="000029DB" w:rsidRPr="00085AC6" w:rsidRDefault="000029DB" w:rsidP="000029DB">
            <w:pPr>
              <w:pStyle w:val="TableText"/>
              <w:rPr>
                <w:rFonts w:asciiTheme="minorHAnsi" w:hAnsiTheme="minorHAnsi"/>
              </w:rPr>
            </w:pPr>
            <w:r w:rsidRPr="00085AC6">
              <w:rPr>
                <w:rFonts w:asciiTheme="minorHAnsi" w:hAnsiTheme="minorHAnsi"/>
                <w:szCs w:val="20"/>
              </w:rPr>
              <w:t>AS 4465 - 14 (a) 4.5</w:t>
            </w:r>
          </w:p>
          <w:p w14:paraId="3655E125" w14:textId="77777777" w:rsidR="00C67ADD" w:rsidRPr="00085AC6" w:rsidRDefault="00C67ADD" w:rsidP="00C67ADD">
            <w:pPr>
              <w:pStyle w:val="TableText"/>
              <w:rPr>
                <w:rFonts w:asciiTheme="minorHAnsi" w:hAnsiTheme="minorHAnsi"/>
              </w:rPr>
            </w:pPr>
            <w:r w:rsidRPr="00085AC6">
              <w:rPr>
                <w:rFonts w:asciiTheme="minorHAnsi" w:hAnsiTheme="minorHAnsi"/>
              </w:rPr>
              <w:t xml:space="preserve">AS 4465 - 15.81 to 15.98, </w:t>
            </w:r>
            <w:r w:rsidR="007B3465">
              <w:rPr>
                <w:rFonts w:asciiTheme="minorHAnsi" w:hAnsiTheme="minorHAnsi"/>
              </w:rPr>
              <w:t xml:space="preserve">15.101, </w:t>
            </w:r>
            <w:r w:rsidRPr="00085AC6">
              <w:rPr>
                <w:rFonts w:asciiTheme="minorHAnsi" w:hAnsiTheme="minorHAnsi"/>
              </w:rPr>
              <w:t xml:space="preserve">15.103, </w:t>
            </w:r>
          </w:p>
          <w:p w14:paraId="17AB202F" w14:textId="77777777" w:rsidR="00C67ADD" w:rsidRPr="00085AC6" w:rsidRDefault="00C67ADD" w:rsidP="00C67ADD">
            <w:pPr>
              <w:pStyle w:val="TableText"/>
              <w:rPr>
                <w:rFonts w:asciiTheme="minorHAnsi" w:hAnsiTheme="minorHAnsi"/>
              </w:rPr>
            </w:pPr>
            <w:r w:rsidRPr="00085AC6">
              <w:rPr>
                <w:rFonts w:asciiTheme="minorHAnsi" w:hAnsiTheme="minorHAnsi"/>
              </w:rPr>
              <w:t xml:space="preserve">AS 4465 - </w:t>
            </w:r>
            <w:r w:rsidR="005D3AE0">
              <w:rPr>
                <w:rFonts w:asciiTheme="minorHAnsi" w:hAnsiTheme="minorHAnsi"/>
              </w:rPr>
              <w:t xml:space="preserve">15.103 and </w:t>
            </w:r>
            <w:r w:rsidRPr="00085AC6">
              <w:rPr>
                <w:rFonts w:asciiTheme="minorHAnsi" w:hAnsiTheme="minorHAnsi"/>
              </w:rPr>
              <w:t>15.110 to 15.113</w:t>
            </w:r>
          </w:p>
          <w:p w14:paraId="1AFE7974" w14:textId="77777777" w:rsidR="00C67ADD" w:rsidRPr="00085AC6" w:rsidRDefault="00C67ADD" w:rsidP="00C67ADD">
            <w:pPr>
              <w:pStyle w:val="TableText"/>
              <w:rPr>
                <w:rFonts w:asciiTheme="minorHAnsi" w:hAnsiTheme="minorHAnsi"/>
                <w:szCs w:val="22"/>
              </w:rPr>
            </w:pPr>
            <w:r w:rsidRPr="00085AC6">
              <w:rPr>
                <w:rFonts w:asciiTheme="minorHAnsi" w:hAnsiTheme="minorHAnsi"/>
              </w:rPr>
              <w:t>AS 4465 - 15.126 to 15.131</w:t>
            </w:r>
          </w:p>
          <w:p w14:paraId="2F860A78" w14:textId="77777777" w:rsidR="00E9591A" w:rsidRPr="00085AC6" w:rsidRDefault="00E9591A" w:rsidP="00C67ADD">
            <w:pPr>
              <w:pStyle w:val="TableText"/>
              <w:rPr>
                <w:rFonts w:asciiTheme="minorHAnsi" w:hAnsiTheme="minorHAnsi"/>
                <w:szCs w:val="22"/>
              </w:rPr>
            </w:pPr>
          </w:p>
        </w:tc>
      </w:tr>
      <w:tr w:rsidR="00E9591A" w:rsidRPr="00085AC6" w14:paraId="2E76F15E" w14:textId="77777777" w:rsidTr="00C67ADD">
        <w:tc>
          <w:tcPr>
            <w:tcW w:w="817" w:type="dxa"/>
            <w:shd w:val="clear" w:color="auto" w:fill="auto"/>
          </w:tcPr>
          <w:p w14:paraId="413EB526"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rPr>
              <w:t>15.2</w:t>
            </w:r>
          </w:p>
        </w:tc>
        <w:tc>
          <w:tcPr>
            <w:tcW w:w="5850" w:type="dxa"/>
            <w:shd w:val="clear" w:color="auto" w:fill="auto"/>
          </w:tcPr>
          <w:p w14:paraId="1DB84048" w14:textId="77777777" w:rsidR="00465CE2" w:rsidRPr="00CB767D" w:rsidRDefault="004B4045" w:rsidP="00CB767D">
            <w:pPr>
              <w:pStyle w:val="TableText"/>
              <w:rPr>
                <w:rFonts w:asciiTheme="minorHAnsi" w:hAnsiTheme="minorHAnsi"/>
                <w:szCs w:val="22"/>
              </w:rPr>
            </w:pPr>
            <w:r w:rsidRPr="00085AC6">
              <w:rPr>
                <w:rFonts w:asciiTheme="minorHAnsi" w:hAnsiTheme="minorHAnsi"/>
              </w:rPr>
              <w:t xml:space="preserve">The refrigeration for poultry meat and poultry meat products must comply with the requirements set out in the </w:t>
            </w:r>
            <w:r w:rsidRPr="00085AC6">
              <w:rPr>
                <w:rFonts w:asciiTheme="minorHAnsi" w:hAnsiTheme="minorHAnsi"/>
                <w:szCs w:val="22"/>
              </w:rPr>
              <w:t>Australian Poultry Meat Standard.</w:t>
            </w:r>
          </w:p>
        </w:tc>
        <w:tc>
          <w:tcPr>
            <w:tcW w:w="2970" w:type="dxa"/>
            <w:shd w:val="clear" w:color="auto" w:fill="auto"/>
          </w:tcPr>
          <w:p w14:paraId="4086DCF4" w14:textId="77777777" w:rsidR="00E9591A" w:rsidRDefault="00D15DAE" w:rsidP="004B4045">
            <w:pPr>
              <w:pStyle w:val="TableText"/>
              <w:rPr>
                <w:rFonts w:asciiTheme="minorHAnsi" w:hAnsiTheme="minorHAnsi"/>
              </w:rPr>
            </w:pPr>
            <w:r>
              <w:rPr>
                <w:rFonts w:asciiTheme="minorHAnsi" w:hAnsiTheme="minorHAnsi"/>
              </w:rPr>
              <w:t>EC(PM&amp;PMP)Os</w:t>
            </w:r>
            <w:r w:rsidR="004B4045" w:rsidRPr="00085AC6">
              <w:rPr>
                <w:rFonts w:asciiTheme="minorHAnsi" w:hAnsiTheme="minorHAnsi"/>
              </w:rPr>
              <w:t xml:space="preserve"> - Schedule 5, Clause 6</w:t>
            </w:r>
          </w:p>
          <w:p w14:paraId="4DEFDDE3" w14:textId="062035B2" w:rsidR="00D6789C" w:rsidRDefault="00D6789C" w:rsidP="004B4045">
            <w:pPr>
              <w:pStyle w:val="TableText"/>
              <w:rPr>
                <w:rFonts w:asciiTheme="minorHAnsi" w:hAnsiTheme="minorHAnsi"/>
              </w:rPr>
            </w:pPr>
            <w:r>
              <w:rPr>
                <w:rFonts w:asciiTheme="minorHAnsi" w:hAnsiTheme="minorHAnsi"/>
              </w:rPr>
              <w:t>AS 4465 - 10</w:t>
            </w:r>
          </w:p>
          <w:p w14:paraId="10D74B78" w14:textId="77777777" w:rsidR="00465CE2" w:rsidRPr="00085AC6" w:rsidRDefault="00465CE2" w:rsidP="00465CE2">
            <w:pPr>
              <w:pStyle w:val="TableText"/>
              <w:rPr>
                <w:rFonts w:asciiTheme="minorHAnsi" w:hAnsiTheme="minorHAnsi"/>
                <w:szCs w:val="22"/>
              </w:rPr>
            </w:pPr>
          </w:p>
        </w:tc>
      </w:tr>
      <w:tr w:rsidR="00E9591A" w:rsidRPr="00085AC6" w14:paraId="21EF2CDA" w14:textId="77777777" w:rsidTr="00C67ADD">
        <w:tc>
          <w:tcPr>
            <w:tcW w:w="817" w:type="dxa"/>
            <w:shd w:val="clear" w:color="auto" w:fill="auto"/>
          </w:tcPr>
          <w:p w14:paraId="24167486"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rPr>
              <w:t>15.3</w:t>
            </w:r>
          </w:p>
        </w:tc>
        <w:tc>
          <w:tcPr>
            <w:tcW w:w="5850" w:type="dxa"/>
            <w:shd w:val="clear" w:color="auto" w:fill="auto"/>
          </w:tcPr>
          <w:p w14:paraId="0C80F633" w14:textId="6FBA64CA" w:rsidR="00465CE2" w:rsidRPr="00465CE2" w:rsidRDefault="00E9591A" w:rsidP="00465CE2">
            <w:pPr>
              <w:pStyle w:val="TableText"/>
              <w:rPr>
                <w:rFonts w:asciiTheme="minorHAnsi" w:hAnsiTheme="minorHAnsi"/>
              </w:rPr>
            </w:pPr>
            <w:r w:rsidRPr="00085AC6">
              <w:rPr>
                <w:rFonts w:asciiTheme="minorHAnsi" w:hAnsiTheme="minorHAnsi"/>
                <w:szCs w:val="22"/>
                <w:shd w:val="clear" w:color="auto" w:fill="FFFFFF"/>
                <w:vertAlign w:val="superscript"/>
              </w:rPr>
              <w:t>m</w:t>
            </w:r>
            <w:r w:rsidRPr="00085AC6">
              <w:rPr>
                <w:rFonts w:asciiTheme="minorHAnsi" w:hAnsiTheme="minorHAnsi"/>
              </w:rPr>
              <w:t xml:space="preserve"> </w:t>
            </w:r>
            <w:r w:rsidRPr="00085AC6">
              <w:rPr>
                <w:rFonts w:asciiTheme="minorHAnsi" w:hAnsiTheme="minorHAnsi"/>
                <w:szCs w:val="22"/>
              </w:rPr>
              <w:t>The storage and transport temperatures ensure that the product is wholesome during all stages of storage and transport including at the point of export</w:t>
            </w:r>
            <w:r w:rsidR="00465CE2">
              <w:rPr>
                <w:rFonts w:asciiTheme="minorHAnsi" w:hAnsiTheme="minorHAnsi"/>
                <w:szCs w:val="22"/>
              </w:rPr>
              <w:t xml:space="preserve"> i.e.</w:t>
            </w:r>
            <w:r w:rsidR="001E6476">
              <w:rPr>
                <w:rFonts w:asciiTheme="minorHAnsi" w:hAnsiTheme="minorHAnsi"/>
                <w:szCs w:val="22"/>
              </w:rPr>
              <w:t xml:space="preserve"> </w:t>
            </w:r>
            <w:r w:rsidR="004D0CBE">
              <w:rPr>
                <w:rFonts w:asciiTheme="minorHAnsi" w:hAnsiTheme="minorHAnsi"/>
              </w:rPr>
              <w:t>c</w:t>
            </w:r>
            <w:r w:rsidR="00465CE2" w:rsidRPr="00465CE2">
              <w:rPr>
                <w:rFonts w:asciiTheme="minorHAnsi" w:hAnsiTheme="minorHAnsi"/>
              </w:rPr>
              <w:t>hilled and frozen poultry meat and poultry meat product are</w:t>
            </w:r>
            <w:r w:rsidR="00465CE2">
              <w:rPr>
                <w:rFonts w:asciiTheme="minorHAnsi" w:hAnsiTheme="minorHAnsi"/>
              </w:rPr>
              <w:t>:</w:t>
            </w:r>
          </w:p>
          <w:p w14:paraId="4A71BAE0" w14:textId="77777777" w:rsidR="00465CE2" w:rsidRPr="00465CE2" w:rsidRDefault="00D234C7" w:rsidP="00880D57">
            <w:pPr>
              <w:pStyle w:val="ListBullet"/>
              <w:ind w:hanging="434"/>
            </w:pPr>
            <w:r>
              <w:t>S</w:t>
            </w:r>
            <w:r w:rsidR="00465CE2" w:rsidRPr="00465CE2">
              <w:t>tored or transported at a temperature of not more than 5°C for chilled product and not more</w:t>
            </w:r>
            <w:r>
              <w:t xml:space="preserve"> than -15°C for frozen product.</w:t>
            </w:r>
          </w:p>
          <w:p w14:paraId="081AEDA2" w14:textId="77777777" w:rsidR="00465CE2" w:rsidRPr="00085AC6" w:rsidRDefault="00D234C7" w:rsidP="00880D57">
            <w:pPr>
              <w:pStyle w:val="ListBullet"/>
              <w:ind w:hanging="434"/>
              <w:rPr>
                <w:rFonts w:asciiTheme="minorHAnsi" w:hAnsiTheme="minorHAnsi"/>
                <w:szCs w:val="22"/>
              </w:rPr>
            </w:pPr>
            <w:r>
              <w:t>T</w:t>
            </w:r>
            <w:r w:rsidR="00465CE2" w:rsidRPr="00465CE2">
              <w:t>ransported in an accredited food transport vehicle that is refrigerated.</w:t>
            </w:r>
          </w:p>
        </w:tc>
        <w:tc>
          <w:tcPr>
            <w:tcW w:w="2970" w:type="dxa"/>
            <w:shd w:val="clear" w:color="auto" w:fill="auto"/>
          </w:tcPr>
          <w:p w14:paraId="0C1B138E" w14:textId="77777777" w:rsidR="00123EF4" w:rsidRPr="00085AC6" w:rsidRDefault="00370528" w:rsidP="00921E38">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123EF4" w:rsidRPr="00085AC6">
              <w:rPr>
                <w:rFonts w:asciiTheme="minorHAnsi" w:hAnsiTheme="minorHAnsi"/>
              </w:rPr>
              <w:t xml:space="preserve"> - Schedule 3, Clause 6.1 </w:t>
            </w:r>
          </w:p>
          <w:p w14:paraId="05C9EECE" w14:textId="77777777" w:rsidR="00921E38" w:rsidRPr="00085AC6" w:rsidRDefault="00D15DAE" w:rsidP="00921E38">
            <w:pPr>
              <w:spacing w:after="0" w:line="240" w:lineRule="auto"/>
              <w:rPr>
                <w:rFonts w:asciiTheme="minorHAnsi" w:hAnsiTheme="minorHAnsi"/>
              </w:rPr>
            </w:pPr>
            <w:r>
              <w:rPr>
                <w:rFonts w:asciiTheme="minorHAnsi" w:hAnsiTheme="minorHAnsi"/>
              </w:rPr>
              <w:t>EC(PM&amp;PMP)Os</w:t>
            </w:r>
            <w:r w:rsidR="00921E38" w:rsidRPr="00085AC6">
              <w:rPr>
                <w:rFonts w:asciiTheme="minorHAnsi" w:hAnsiTheme="minorHAnsi"/>
              </w:rPr>
              <w:t xml:space="preserve"> - Schedule </w:t>
            </w:r>
            <w:r w:rsidR="00123EF4" w:rsidRPr="00085AC6">
              <w:rPr>
                <w:rFonts w:asciiTheme="minorHAnsi" w:hAnsiTheme="minorHAnsi"/>
              </w:rPr>
              <w:t>5</w:t>
            </w:r>
            <w:r w:rsidR="00921E38" w:rsidRPr="00085AC6">
              <w:rPr>
                <w:rFonts w:asciiTheme="minorHAnsi" w:hAnsiTheme="minorHAnsi"/>
              </w:rPr>
              <w:t>, Clause</w:t>
            </w:r>
            <w:r w:rsidR="00123EF4" w:rsidRPr="00085AC6">
              <w:rPr>
                <w:rFonts w:asciiTheme="minorHAnsi" w:hAnsiTheme="minorHAnsi"/>
              </w:rPr>
              <w:t>s</w:t>
            </w:r>
            <w:r w:rsidR="00921E38" w:rsidRPr="00085AC6">
              <w:rPr>
                <w:rFonts w:asciiTheme="minorHAnsi" w:hAnsiTheme="minorHAnsi"/>
              </w:rPr>
              <w:t xml:space="preserve"> </w:t>
            </w:r>
            <w:r w:rsidR="00123EF4" w:rsidRPr="00085AC6">
              <w:rPr>
                <w:rFonts w:asciiTheme="minorHAnsi" w:hAnsiTheme="minorHAnsi"/>
              </w:rPr>
              <w:t>7 (d), 10.1 (d)</w:t>
            </w:r>
          </w:p>
          <w:p w14:paraId="2EDAFB80" w14:textId="77777777" w:rsidR="00E9591A" w:rsidRPr="00085AC6" w:rsidRDefault="00CB767D" w:rsidP="006D70B6">
            <w:pPr>
              <w:spacing w:after="0" w:line="240" w:lineRule="auto"/>
              <w:rPr>
                <w:rFonts w:asciiTheme="minorHAnsi" w:hAnsiTheme="minorHAnsi"/>
              </w:rPr>
            </w:pPr>
            <w:r w:rsidRPr="00465CE2">
              <w:rPr>
                <w:rFonts w:asciiTheme="minorHAnsi" w:hAnsiTheme="minorHAnsi"/>
              </w:rPr>
              <w:t>AS 4465</w:t>
            </w:r>
            <w:r>
              <w:rPr>
                <w:rFonts w:asciiTheme="minorHAnsi" w:hAnsiTheme="minorHAnsi"/>
              </w:rPr>
              <w:t xml:space="preserve"> </w:t>
            </w:r>
            <w:r w:rsidRPr="00465CE2">
              <w:rPr>
                <w:rFonts w:asciiTheme="minorHAnsi" w:hAnsiTheme="minorHAnsi"/>
              </w:rPr>
              <w:t>- 10; 15.</w:t>
            </w:r>
            <w:r>
              <w:rPr>
                <w:rFonts w:asciiTheme="minorHAnsi" w:hAnsiTheme="minorHAnsi"/>
              </w:rPr>
              <w:t>96 to</w:t>
            </w:r>
            <w:r w:rsidRPr="00465CE2">
              <w:rPr>
                <w:rFonts w:asciiTheme="minorHAnsi" w:hAnsiTheme="minorHAnsi"/>
              </w:rPr>
              <w:t xml:space="preserve"> </w:t>
            </w:r>
            <w:r>
              <w:rPr>
                <w:rFonts w:asciiTheme="minorHAnsi" w:hAnsiTheme="minorHAnsi"/>
              </w:rPr>
              <w:t>15</w:t>
            </w:r>
            <w:r w:rsidRPr="00465CE2">
              <w:rPr>
                <w:rFonts w:asciiTheme="minorHAnsi" w:hAnsiTheme="minorHAnsi"/>
              </w:rPr>
              <w:t>.129</w:t>
            </w:r>
          </w:p>
        </w:tc>
      </w:tr>
      <w:tr w:rsidR="00E9591A" w:rsidRPr="00085AC6" w14:paraId="14332590" w14:textId="77777777" w:rsidTr="00C67ADD">
        <w:tc>
          <w:tcPr>
            <w:tcW w:w="817" w:type="dxa"/>
            <w:shd w:val="clear" w:color="auto" w:fill="auto"/>
          </w:tcPr>
          <w:p w14:paraId="6F986861"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rPr>
              <w:t>15.4</w:t>
            </w:r>
          </w:p>
        </w:tc>
        <w:tc>
          <w:tcPr>
            <w:tcW w:w="5850" w:type="dxa"/>
            <w:shd w:val="clear" w:color="auto" w:fill="auto"/>
          </w:tcPr>
          <w:p w14:paraId="44E9527D" w14:textId="77777777" w:rsidR="00CB767D" w:rsidRPr="00CB767D" w:rsidRDefault="00CB767D" w:rsidP="00C67ADD">
            <w:pPr>
              <w:pStyle w:val="TableText"/>
              <w:rPr>
                <w:rFonts w:asciiTheme="minorHAnsi" w:hAnsiTheme="minorHAnsi"/>
                <w:szCs w:val="22"/>
                <w:shd w:val="clear" w:color="auto" w:fill="FFFFFF"/>
              </w:rPr>
            </w:pPr>
            <w:r w:rsidRPr="00CB767D">
              <w:rPr>
                <w:rFonts w:asciiTheme="minorHAnsi" w:hAnsiTheme="minorHAnsi"/>
                <w:szCs w:val="22"/>
                <w:shd w:val="clear" w:color="auto" w:fill="FFFFFF"/>
              </w:rPr>
              <w:t>Monitoring of refrigeration is performed to ensure that the temperatures of the product meet the requirements for both chilled and frozen.</w:t>
            </w:r>
          </w:p>
          <w:p w14:paraId="460E6BFD" w14:textId="77777777" w:rsidR="00E9591A" w:rsidRPr="00085AC6" w:rsidRDefault="00E9591A" w:rsidP="00C67AD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For monitoring of product under active cooling to a temperature of </w:t>
            </w:r>
            <w:r w:rsidR="00DC7EE9">
              <w:rPr>
                <w:rFonts w:asciiTheme="minorHAnsi" w:hAnsiTheme="minorHAnsi"/>
                <w:szCs w:val="22"/>
              </w:rPr>
              <w:t>5</w:t>
            </w:r>
            <w:r w:rsidRPr="00085AC6">
              <w:rPr>
                <w:rFonts w:asciiTheme="minorHAnsi" w:hAnsiTheme="minorHAnsi"/>
                <w:szCs w:val="22"/>
                <w:vertAlign w:val="superscript"/>
              </w:rPr>
              <w:t>o</w:t>
            </w:r>
            <w:r w:rsidRPr="00085AC6">
              <w:rPr>
                <w:rFonts w:asciiTheme="minorHAnsi" w:hAnsiTheme="minorHAnsi"/>
                <w:szCs w:val="22"/>
              </w:rPr>
              <w:t>C or below</w:t>
            </w:r>
            <w:r w:rsidR="00D234C7">
              <w:rPr>
                <w:rFonts w:asciiTheme="minorHAnsi" w:hAnsiTheme="minorHAnsi"/>
                <w:szCs w:val="22"/>
              </w:rPr>
              <w:t>:</w:t>
            </w:r>
          </w:p>
          <w:p w14:paraId="325195F0"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Measurements are taken from the slowest cooling point of microbiological concern or a significant number of samples e.g. surface of carcases, thermal centre in cartons</w:t>
            </w:r>
            <w:r w:rsidR="00D234C7">
              <w:rPr>
                <w:rFonts w:asciiTheme="minorHAnsi" w:hAnsiTheme="minorHAnsi"/>
              </w:rPr>
              <w:t>.</w:t>
            </w:r>
            <w:r w:rsidRPr="00085AC6">
              <w:rPr>
                <w:rFonts w:asciiTheme="minorHAnsi" w:hAnsiTheme="minorHAnsi"/>
              </w:rPr>
              <w:t xml:space="preserve"> </w:t>
            </w:r>
          </w:p>
          <w:p w14:paraId="7EF1E788"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Measurements are taken of product and/or air</w:t>
            </w:r>
            <w:r w:rsidR="00D234C7">
              <w:rPr>
                <w:rFonts w:asciiTheme="minorHAnsi" w:hAnsiTheme="minorHAnsi"/>
              </w:rPr>
              <w:t>,</w:t>
            </w:r>
            <w:r w:rsidRPr="00085AC6">
              <w:rPr>
                <w:rFonts w:asciiTheme="minorHAnsi" w:hAnsiTheme="minorHAnsi"/>
              </w:rPr>
              <w:t xml:space="preserve"> whichever is appropriate</w:t>
            </w:r>
            <w:r w:rsidR="00D234C7">
              <w:rPr>
                <w:rFonts w:asciiTheme="minorHAnsi" w:hAnsiTheme="minorHAnsi"/>
              </w:rPr>
              <w:t>.</w:t>
            </w:r>
          </w:p>
          <w:p w14:paraId="214C5A53"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Measurement represents the lot - all product represented by the monitoring</w:t>
            </w:r>
            <w:r w:rsidR="00D234C7">
              <w:rPr>
                <w:rFonts w:asciiTheme="minorHAnsi" w:hAnsiTheme="minorHAnsi"/>
              </w:rPr>
              <w:t>.</w:t>
            </w:r>
          </w:p>
          <w:p w14:paraId="0931D6D5" w14:textId="77777777" w:rsidR="00E9591A" w:rsidRPr="00085AC6" w:rsidRDefault="00E9591A" w:rsidP="00880D57">
            <w:pPr>
              <w:pStyle w:val="ListBullet"/>
              <w:spacing w:before="120"/>
              <w:ind w:left="562" w:hanging="434"/>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There is an effective system which demonstrates refrigerated rooms (and/or transport chambers) continuously meet temperatures</w:t>
            </w:r>
            <w:r w:rsidR="007B3465">
              <w:rPr>
                <w:rFonts w:asciiTheme="minorHAnsi" w:hAnsiTheme="minorHAnsi"/>
              </w:rPr>
              <w:t xml:space="preserve"> given</w:t>
            </w:r>
            <w:r w:rsidRPr="00085AC6">
              <w:rPr>
                <w:rFonts w:asciiTheme="minorHAnsi" w:hAnsiTheme="minorHAnsi"/>
              </w:rPr>
              <w:t xml:space="preserve"> in the </w:t>
            </w:r>
            <w:r w:rsidR="006A1418">
              <w:rPr>
                <w:rFonts w:asciiTheme="minorHAnsi" w:hAnsiTheme="minorHAnsi"/>
              </w:rPr>
              <w:t>AA</w:t>
            </w:r>
            <w:r w:rsidR="007A7EDB">
              <w:rPr>
                <w:rFonts w:asciiTheme="minorHAnsi" w:hAnsiTheme="minorHAnsi"/>
              </w:rPr>
              <w:t>.</w:t>
            </w:r>
          </w:p>
        </w:tc>
        <w:tc>
          <w:tcPr>
            <w:tcW w:w="2970" w:type="dxa"/>
            <w:shd w:val="clear" w:color="auto" w:fill="auto"/>
          </w:tcPr>
          <w:p w14:paraId="580B5117" w14:textId="77777777" w:rsidR="009C6898" w:rsidRPr="00085AC6" w:rsidRDefault="00370528" w:rsidP="009C6898">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9C6898" w:rsidRPr="00085AC6">
              <w:rPr>
                <w:rFonts w:asciiTheme="minorHAnsi" w:hAnsiTheme="minorHAnsi"/>
              </w:rPr>
              <w:t xml:space="preserve"> - Schedule 2, Clause 3</w:t>
            </w:r>
            <w:r w:rsidR="00E12078" w:rsidRPr="00085AC6">
              <w:rPr>
                <w:rFonts w:asciiTheme="minorHAnsi" w:hAnsiTheme="minorHAnsi"/>
              </w:rPr>
              <w:t xml:space="preserve"> (a)</w:t>
            </w:r>
          </w:p>
          <w:p w14:paraId="4532C389" w14:textId="77777777" w:rsidR="009C6898" w:rsidRPr="00085AC6" w:rsidRDefault="009C6898" w:rsidP="009C6898">
            <w:pPr>
              <w:spacing w:after="0"/>
              <w:rPr>
                <w:rFonts w:asciiTheme="minorHAnsi" w:hAnsiTheme="minorHAnsi"/>
              </w:rPr>
            </w:pPr>
            <w:r w:rsidRPr="00085AC6">
              <w:rPr>
                <w:rFonts w:asciiTheme="minorHAnsi" w:hAnsiTheme="minorHAnsi"/>
              </w:rPr>
              <w:t>AS 4465 - 14 (a) 4.12</w:t>
            </w:r>
          </w:p>
          <w:p w14:paraId="478432FD" w14:textId="77777777" w:rsidR="007B3465" w:rsidRPr="00085AC6" w:rsidRDefault="009C6898" w:rsidP="009C6898">
            <w:pPr>
              <w:pStyle w:val="TableText"/>
              <w:rPr>
                <w:rFonts w:asciiTheme="minorHAnsi" w:hAnsiTheme="minorHAnsi"/>
              </w:rPr>
            </w:pPr>
            <w:r w:rsidRPr="00085AC6">
              <w:rPr>
                <w:rFonts w:asciiTheme="minorHAnsi" w:hAnsiTheme="minorHAnsi"/>
              </w:rPr>
              <w:t>AS 4465 - 14 (b) 4</w:t>
            </w:r>
            <w:r w:rsidR="003055B2">
              <w:rPr>
                <w:rFonts w:asciiTheme="minorHAnsi" w:hAnsiTheme="minorHAnsi"/>
              </w:rPr>
              <w:t xml:space="preserve"> &amp;</w:t>
            </w:r>
            <w:r w:rsidR="00CB767D">
              <w:rPr>
                <w:rFonts w:asciiTheme="minorHAnsi" w:hAnsiTheme="minorHAnsi"/>
              </w:rPr>
              <w:t xml:space="preserve"> 5</w:t>
            </w:r>
          </w:p>
          <w:p w14:paraId="35A4F40B" w14:textId="77777777" w:rsidR="009C6898" w:rsidRPr="00085AC6" w:rsidRDefault="009C6898" w:rsidP="009C6898">
            <w:pPr>
              <w:pStyle w:val="TableText"/>
              <w:rPr>
                <w:rFonts w:asciiTheme="minorHAnsi" w:hAnsiTheme="minorHAnsi"/>
                <w:szCs w:val="22"/>
              </w:rPr>
            </w:pPr>
          </w:p>
        </w:tc>
      </w:tr>
      <w:tr w:rsidR="00921E38" w:rsidRPr="00085AC6" w14:paraId="582F835C" w14:textId="77777777" w:rsidTr="00C67ADD">
        <w:tc>
          <w:tcPr>
            <w:tcW w:w="817" w:type="dxa"/>
            <w:shd w:val="clear" w:color="auto" w:fill="auto"/>
          </w:tcPr>
          <w:p w14:paraId="0934B771" w14:textId="77777777" w:rsidR="00921E38" w:rsidRPr="00085AC6" w:rsidRDefault="00921E38" w:rsidP="00921E38">
            <w:pPr>
              <w:pStyle w:val="TableText"/>
              <w:rPr>
                <w:rFonts w:asciiTheme="minorHAnsi" w:hAnsiTheme="minorHAnsi"/>
                <w:szCs w:val="22"/>
              </w:rPr>
            </w:pPr>
            <w:r w:rsidRPr="00085AC6">
              <w:rPr>
                <w:rFonts w:asciiTheme="minorHAnsi" w:hAnsiTheme="minorHAnsi"/>
                <w:szCs w:val="22"/>
              </w:rPr>
              <w:t>15.5</w:t>
            </w:r>
          </w:p>
        </w:tc>
        <w:tc>
          <w:tcPr>
            <w:tcW w:w="5850" w:type="dxa"/>
            <w:shd w:val="clear" w:color="auto" w:fill="auto"/>
          </w:tcPr>
          <w:p w14:paraId="466E3162" w14:textId="77777777" w:rsidR="00921E38" w:rsidRPr="007A7EDB" w:rsidRDefault="007A7EDB" w:rsidP="00921E38">
            <w:pPr>
              <w:pStyle w:val="TableText"/>
              <w:rPr>
                <w:rFonts w:asciiTheme="minorHAnsi" w:hAnsiTheme="minorHAnsi"/>
                <w:szCs w:val="22"/>
              </w:rPr>
            </w:pPr>
            <w:r w:rsidRPr="007A7EDB">
              <w:rPr>
                <w:rFonts w:asciiTheme="minorHAnsi" w:hAnsiTheme="minorHAnsi"/>
                <w:szCs w:val="22"/>
                <w:vertAlign w:val="superscript"/>
              </w:rPr>
              <w:t>M</w:t>
            </w:r>
            <w:r>
              <w:rPr>
                <w:rFonts w:asciiTheme="minorHAnsi" w:hAnsiTheme="minorHAnsi"/>
                <w:szCs w:val="22"/>
                <w:vertAlign w:val="superscript"/>
              </w:rPr>
              <w:t xml:space="preserve"> </w:t>
            </w:r>
            <w:r w:rsidR="00921E38" w:rsidRPr="00085AC6">
              <w:rPr>
                <w:rFonts w:asciiTheme="minorHAnsi" w:hAnsiTheme="minorHAnsi"/>
                <w:szCs w:val="22"/>
              </w:rPr>
              <w:t>For corrective actions</w:t>
            </w:r>
            <w:r>
              <w:rPr>
                <w:rFonts w:asciiTheme="minorHAnsi" w:hAnsiTheme="minorHAnsi"/>
                <w:szCs w:val="22"/>
              </w:rPr>
              <w:t>, a</w:t>
            </w:r>
            <w:r w:rsidR="00921E38" w:rsidRPr="00085AC6">
              <w:rPr>
                <w:rFonts w:asciiTheme="minorHAnsi" w:hAnsiTheme="minorHAnsi"/>
              </w:rPr>
              <w:t>ll product represente</w:t>
            </w:r>
            <w:r>
              <w:rPr>
                <w:rFonts w:asciiTheme="minorHAnsi" w:hAnsiTheme="minorHAnsi"/>
              </w:rPr>
              <w:t>d by the monitoring is included, such as:</w:t>
            </w:r>
          </w:p>
          <w:p w14:paraId="0C695372" w14:textId="77777777" w:rsidR="00921E38" w:rsidRPr="00085AC6" w:rsidRDefault="00921E38" w:rsidP="00880D57">
            <w:pPr>
              <w:pStyle w:val="ListBullet"/>
              <w:spacing w:before="120"/>
              <w:ind w:left="562" w:hanging="434"/>
              <w:rPr>
                <w:rFonts w:asciiTheme="minorHAnsi" w:hAnsiTheme="minorHAnsi"/>
              </w:rPr>
            </w:pPr>
            <w:r w:rsidRPr="00085AC6">
              <w:rPr>
                <w:rFonts w:asciiTheme="minorHAnsi" w:hAnsiTheme="minorHAnsi"/>
              </w:rPr>
              <w:t xml:space="preserve">Where boning room </w:t>
            </w:r>
            <w:r w:rsidR="007B3465">
              <w:rPr>
                <w:rFonts w:asciiTheme="minorHAnsi" w:hAnsiTheme="minorHAnsi"/>
              </w:rPr>
              <w:t xml:space="preserve">air temperature </w:t>
            </w:r>
            <w:r w:rsidR="00B96B9B">
              <w:rPr>
                <w:rFonts w:asciiTheme="minorHAnsi" w:hAnsiTheme="minorHAnsi"/>
              </w:rPr>
              <w:t>exceeds</w:t>
            </w:r>
            <w:r w:rsidRPr="00085AC6">
              <w:rPr>
                <w:rFonts w:asciiTheme="minorHAnsi" w:hAnsiTheme="minorHAnsi"/>
              </w:rPr>
              <w:t xml:space="preserve"> 10°C </w:t>
            </w:r>
            <w:r w:rsidR="005D3AE0">
              <w:rPr>
                <w:rFonts w:asciiTheme="minorHAnsi" w:hAnsiTheme="minorHAnsi"/>
              </w:rPr>
              <w:t>while boning</w:t>
            </w:r>
            <w:r w:rsidR="00B96B9B">
              <w:rPr>
                <w:rFonts w:asciiTheme="minorHAnsi" w:hAnsiTheme="minorHAnsi"/>
              </w:rPr>
              <w:t xml:space="preserve"> process is being untaken</w:t>
            </w:r>
            <w:r w:rsidR="007A7EDB">
              <w:rPr>
                <w:rFonts w:asciiTheme="minorHAnsi" w:hAnsiTheme="minorHAnsi"/>
              </w:rPr>
              <w:t>.</w:t>
            </w:r>
            <w:r w:rsidR="00B96B9B">
              <w:rPr>
                <w:rFonts w:asciiTheme="minorHAnsi" w:hAnsiTheme="minorHAnsi"/>
              </w:rPr>
              <w:t xml:space="preserve"> </w:t>
            </w:r>
          </w:p>
          <w:p w14:paraId="3FB303E5" w14:textId="77777777" w:rsidR="00921E38" w:rsidRPr="00085AC6" w:rsidRDefault="00AD79BC" w:rsidP="00AD79BC">
            <w:pPr>
              <w:pStyle w:val="ListBullet"/>
              <w:spacing w:before="120"/>
              <w:ind w:left="562" w:hanging="434"/>
              <w:rPr>
                <w:rFonts w:asciiTheme="minorHAnsi" w:hAnsiTheme="minorHAnsi"/>
              </w:rPr>
            </w:pPr>
            <w:r>
              <w:rPr>
                <w:rFonts w:asciiTheme="minorHAnsi" w:hAnsiTheme="minorHAnsi"/>
              </w:rPr>
              <w:t>Poultry p</w:t>
            </w:r>
            <w:r w:rsidR="00921E38" w:rsidRPr="00085AC6">
              <w:rPr>
                <w:rFonts w:asciiTheme="minorHAnsi" w:hAnsiTheme="minorHAnsi"/>
              </w:rPr>
              <w:t>roducts not meeting specification may be assessed for wholesomeness</w:t>
            </w:r>
            <w:r w:rsidR="007A7EDB">
              <w:rPr>
                <w:rFonts w:asciiTheme="minorHAnsi" w:hAnsiTheme="minorHAnsi"/>
              </w:rPr>
              <w:t>.</w:t>
            </w:r>
          </w:p>
        </w:tc>
        <w:tc>
          <w:tcPr>
            <w:tcW w:w="2970" w:type="dxa"/>
            <w:shd w:val="clear" w:color="auto" w:fill="auto"/>
          </w:tcPr>
          <w:p w14:paraId="51A94CF8" w14:textId="77777777" w:rsidR="00921E38" w:rsidRPr="00085AC6" w:rsidRDefault="00D15DAE" w:rsidP="00921E38">
            <w:pPr>
              <w:spacing w:after="0" w:line="240" w:lineRule="auto"/>
              <w:rPr>
                <w:rFonts w:asciiTheme="minorHAnsi" w:hAnsiTheme="minorHAnsi"/>
              </w:rPr>
            </w:pPr>
            <w:r>
              <w:rPr>
                <w:rFonts w:asciiTheme="minorHAnsi" w:hAnsiTheme="minorHAnsi"/>
              </w:rPr>
              <w:t>EC(PM&amp;PMP)Os</w:t>
            </w:r>
            <w:r w:rsidR="00921E38" w:rsidRPr="00085AC6">
              <w:rPr>
                <w:rFonts w:asciiTheme="minorHAnsi" w:hAnsiTheme="minorHAnsi"/>
              </w:rPr>
              <w:t xml:space="preserve"> - Schedule 2, Clause 4</w:t>
            </w:r>
          </w:p>
          <w:p w14:paraId="66FAABB2" w14:textId="77777777" w:rsidR="00921E38" w:rsidRPr="00085AC6" w:rsidRDefault="00921E38" w:rsidP="00921E38">
            <w:pPr>
              <w:spacing w:after="0"/>
              <w:rPr>
                <w:rFonts w:asciiTheme="minorHAnsi" w:hAnsiTheme="minorHAnsi"/>
              </w:rPr>
            </w:pPr>
            <w:r w:rsidRPr="00085AC6">
              <w:rPr>
                <w:rFonts w:asciiTheme="minorHAnsi" w:hAnsiTheme="minorHAnsi"/>
              </w:rPr>
              <w:t>AS 4465 - 14 (a) 4.14</w:t>
            </w:r>
          </w:p>
          <w:p w14:paraId="3999B131" w14:textId="77777777" w:rsidR="00921E38" w:rsidRPr="00085AC6" w:rsidRDefault="00921E38" w:rsidP="00921E38">
            <w:pPr>
              <w:pStyle w:val="TableText"/>
              <w:rPr>
                <w:rFonts w:asciiTheme="minorHAnsi" w:hAnsiTheme="minorHAnsi"/>
              </w:rPr>
            </w:pPr>
            <w:r w:rsidRPr="00085AC6">
              <w:rPr>
                <w:rFonts w:asciiTheme="minorHAnsi" w:hAnsiTheme="minorHAnsi"/>
              </w:rPr>
              <w:t>AS 4465 - 14 (b) 5</w:t>
            </w:r>
          </w:p>
        </w:tc>
      </w:tr>
      <w:tr w:rsidR="00921E38" w:rsidRPr="00085AC6" w14:paraId="2EB7DFD9" w14:textId="77777777" w:rsidTr="00C67ADD">
        <w:tc>
          <w:tcPr>
            <w:tcW w:w="817" w:type="dxa"/>
            <w:shd w:val="clear" w:color="auto" w:fill="auto"/>
          </w:tcPr>
          <w:p w14:paraId="31CF431B" w14:textId="77777777" w:rsidR="00921E38" w:rsidRPr="00085AC6" w:rsidRDefault="00921E38" w:rsidP="00921E38">
            <w:pPr>
              <w:pStyle w:val="TableText"/>
              <w:rPr>
                <w:rFonts w:asciiTheme="minorHAnsi" w:hAnsiTheme="minorHAnsi"/>
              </w:rPr>
            </w:pPr>
            <w:r w:rsidRPr="00085AC6">
              <w:rPr>
                <w:rFonts w:asciiTheme="minorHAnsi" w:hAnsiTheme="minorHAnsi"/>
              </w:rPr>
              <w:t>15.6</w:t>
            </w:r>
          </w:p>
        </w:tc>
        <w:tc>
          <w:tcPr>
            <w:tcW w:w="5850" w:type="dxa"/>
            <w:shd w:val="clear" w:color="auto" w:fill="auto"/>
          </w:tcPr>
          <w:p w14:paraId="774E1EC0" w14:textId="77777777" w:rsidR="00CB767D" w:rsidRPr="00CB767D" w:rsidRDefault="00921E38" w:rsidP="00CB767D">
            <w:pPr>
              <w:pStyle w:val="TableText"/>
              <w:rPr>
                <w:rFonts w:asciiTheme="minorHAnsi" w:hAnsiTheme="minorHAnsi"/>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verification</w:t>
            </w:r>
            <w:r w:rsidR="00CB767D">
              <w:rPr>
                <w:rFonts w:asciiTheme="minorHAnsi" w:hAnsiTheme="minorHAnsi"/>
                <w:szCs w:val="22"/>
              </w:rPr>
              <w:t xml:space="preserve"> </w:t>
            </w:r>
            <w:r w:rsidR="00CB767D" w:rsidRPr="00CB767D">
              <w:rPr>
                <w:rFonts w:asciiTheme="minorHAnsi" w:hAnsiTheme="minorHAnsi"/>
              </w:rPr>
              <w:t>that include</w:t>
            </w:r>
            <w:r w:rsidR="007A7EDB">
              <w:rPr>
                <w:rFonts w:asciiTheme="minorHAnsi" w:hAnsiTheme="minorHAnsi"/>
              </w:rPr>
              <w:t>s</w:t>
            </w:r>
            <w:r w:rsidR="00CB767D" w:rsidRPr="00CB767D">
              <w:rPr>
                <w:rFonts w:asciiTheme="minorHAnsi" w:hAnsiTheme="minorHAnsi"/>
              </w:rPr>
              <w:t xml:space="preserve">: </w:t>
            </w:r>
          </w:p>
          <w:p w14:paraId="0AFE9195" w14:textId="77777777" w:rsidR="00CB767D" w:rsidRPr="00CB767D" w:rsidRDefault="007A7EDB" w:rsidP="00880D57">
            <w:pPr>
              <w:pStyle w:val="ListBullet"/>
              <w:ind w:hanging="439"/>
            </w:pPr>
            <w:r>
              <w:t>review of the monitoring records</w:t>
            </w:r>
          </w:p>
          <w:p w14:paraId="6323AEE9" w14:textId="77777777" w:rsidR="00CB767D" w:rsidRPr="00CB767D" w:rsidRDefault="007A7EDB" w:rsidP="00880D57">
            <w:pPr>
              <w:pStyle w:val="ListBullet"/>
              <w:ind w:hanging="439"/>
            </w:pPr>
            <w:r>
              <w:t>review of deficiencies</w:t>
            </w:r>
          </w:p>
          <w:p w14:paraId="6AF9F9CF" w14:textId="77777777" w:rsidR="00CB767D" w:rsidRPr="00CB767D" w:rsidRDefault="007A7EDB" w:rsidP="00880D57">
            <w:pPr>
              <w:pStyle w:val="ListBullet"/>
              <w:ind w:hanging="439"/>
            </w:pPr>
            <w:r>
              <w:t>c</w:t>
            </w:r>
            <w:r w:rsidR="00CB767D" w:rsidRPr="00CB767D">
              <w:t>hec</w:t>
            </w:r>
            <w:r>
              <w:t>ks of the monitoring procedures</w:t>
            </w:r>
          </w:p>
          <w:p w14:paraId="12F159E3" w14:textId="77777777" w:rsidR="00921E38" w:rsidRPr="00085AC6" w:rsidRDefault="00CB767D" w:rsidP="00880D57">
            <w:pPr>
              <w:pStyle w:val="ListBullet"/>
              <w:ind w:hanging="439"/>
            </w:pPr>
            <w:r w:rsidRPr="00CB767D">
              <w:t>the effectiveness of corrective actions</w:t>
            </w:r>
            <w:r w:rsidR="007A7EDB">
              <w:t>.</w:t>
            </w:r>
          </w:p>
        </w:tc>
        <w:tc>
          <w:tcPr>
            <w:tcW w:w="2970" w:type="dxa"/>
            <w:shd w:val="clear" w:color="auto" w:fill="auto"/>
          </w:tcPr>
          <w:p w14:paraId="50120B4B" w14:textId="77777777" w:rsidR="00921E38" w:rsidRPr="00085AC6" w:rsidRDefault="00370528" w:rsidP="00921E38">
            <w:pPr>
              <w:spacing w:after="0" w:line="240" w:lineRule="auto"/>
              <w:rPr>
                <w:rFonts w:asciiTheme="minorHAnsi" w:hAnsiTheme="minorHAnsi"/>
              </w:rPr>
            </w:pPr>
            <w:r>
              <w:rPr>
                <w:rFonts w:asciiTheme="minorHAnsi" w:hAnsiTheme="minorHAnsi"/>
              </w:rPr>
              <w:t>EC(PM</w:t>
            </w:r>
            <w:r w:rsidR="00D15DAE">
              <w:rPr>
                <w:rFonts w:asciiTheme="minorHAnsi" w:hAnsiTheme="minorHAnsi"/>
              </w:rPr>
              <w:t>&amp;PMP)Os</w:t>
            </w:r>
            <w:r w:rsidR="00921E38" w:rsidRPr="00085AC6">
              <w:rPr>
                <w:rFonts w:asciiTheme="minorHAnsi" w:hAnsiTheme="minorHAnsi"/>
              </w:rPr>
              <w:t xml:space="preserve"> - Schedule 2, Clause 3</w:t>
            </w:r>
          </w:p>
          <w:p w14:paraId="5F480E11" w14:textId="77777777" w:rsidR="00921E38" w:rsidRPr="00085AC6" w:rsidRDefault="00921E38" w:rsidP="00921E38">
            <w:pPr>
              <w:spacing w:after="0"/>
              <w:rPr>
                <w:rFonts w:asciiTheme="minorHAnsi" w:hAnsiTheme="minorHAnsi"/>
              </w:rPr>
            </w:pPr>
            <w:r w:rsidRPr="00085AC6">
              <w:rPr>
                <w:rFonts w:asciiTheme="minorHAnsi" w:hAnsiTheme="minorHAnsi"/>
              </w:rPr>
              <w:t>AS 4465 - 14 (a) 4.12</w:t>
            </w:r>
          </w:p>
          <w:p w14:paraId="6A508980" w14:textId="77777777" w:rsidR="00921E38" w:rsidRPr="00085AC6" w:rsidRDefault="00921E38" w:rsidP="00921E38">
            <w:pPr>
              <w:pStyle w:val="TableText"/>
              <w:rPr>
                <w:rFonts w:asciiTheme="minorHAnsi" w:hAnsiTheme="minorHAnsi"/>
                <w:szCs w:val="20"/>
              </w:rPr>
            </w:pPr>
            <w:r w:rsidRPr="00085AC6">
              <w:rPr>
                <w:rFonts w:asciiTheme="minorHAnsi" w:hAnsiTheme="minorHAnsi"/>
              </w:rPr>
              <w:t>AS 4465 - 14 (b) 6</w:t>
            </w:r>
          </w:p>
        </w:tc>
      </w:tr>
      <w:tr w:rsidR="00921E38" w:rsidRPr="00085AC6" w14:paraId="6BD889BB" w14:textId="77777777" w:rsidTr="00C67ADD">
        <w:tc>
          <w:tcPr>
            <w:tcW w:w="817" w:type="dxa"/>
            <w:shd w:val="clear" w:color="auto" w:fill="auto"/>
          </w:tcPr>
          <w:p w14:paraId="5F135455" w14:textId="77777777" w:rsidR="00921E38" w:rsidRPr="00085AC6" w:rsidRDefault="00921E38" w:rsidP="00921E38">
            <w:pPr>
              <w:pStyle w:val="TableText"/>
              <w:rPr>
                <w:rFonts w:asciiTheme="minorHAnsi" w:hAnsiTheme="minorHAnsi"/>
              </w:rPr>
            </w:pPr>
            <w:r w:rsidRPr="00085AC6">
              <w:rPr>
                <w:rFonts w:asciiTheme="minorHAnsi" w:hAnsiTheme="minorHAnsi"/>
              </w:rPr>
              <w:t>15.7</w:t>
            </w:r>
          </w:p>
        </w:tc>
        <w:tc>
          <w:tcPr>
            <w:tcW w:w="5850" w:type="dxa"/>
            <w:shd w:val="clear" w:color="auto" w:fill="auto"/>
          </w:tcPr>
          <w:p w14:paraId="03972C2E" w14:textId="77777777" w:rsidR="00921E38" w:rsidRDefault="00921E38" w:rsidP="00921E3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w:t>
            </w:r>
            <w:r w:rsidR="007A7EDB">
              <w:rPr>
                <w:rFonts w:asciiTheme="minorHAnsi" w:hAnsiTheme="minorHAnsi"/>
                <w:szCs w:val="22"/>
              </w:rPr>
              <w:t xml:space="preserve"> including:</w:t>
            </w:r>
          </w:p>
          <w:p w14:paraId="59869862" w14:textId="77777777" w:rsidR="00880D57" w:rsidRDefault="00880D57" w:rsidP="00880D57">
            <w:pPr>
              <w:pStyle w:val="ListBullet"/>
              <w:ind w:hanging="439"/>
            </w:pPr>
            <w:r>
              <w:t>Temper</w:t>
            </w:r>
            <w:r w:rsidR="00D15DAE">
              <w:t>ature checks of chilled product</w:t>
            </w:r>
          </w:p>
          <w:p w14:paraId="1B90BFDF" w14:textId="77777777" w:rsidR="00880D57" w:rsidRDefault="00880D57" w:rsidP="00880D57">
            <w:pPr>
              <w:pStyle w:val="ListBullet"/>
              <w:ind w:hanging="439"/>
            </w:pPr>
            <w:r>
              <w:t>Temperature checks of frozen product</w:t>
            </w:r>
          </w:p>
          <w:p w14:paraId="1B1D8071" w14:textId="77777777" w:rsidR="00880D57" w:rsidRDefault="00880D57" w:rsidP="00880D57">
            <w:pPr>
              <w:pStyle w:val="ListBullet"/>
              <w:ind w:hanging="439"/>
            </w:pPr>
            <w:r>
              <w:t>Temperature of product at load out</w:t>
            </w:r>
          </w:p>
          <w:p w14:paraId="55D52BE4" w14:textId="77777777" w:rsidR="00880D57" w:rsidRPr="00085AC6" w:rsidRDefault="007A7EDB" w:rsidP="007A7EDB">
            <w:pPr>
              <w:pStyle w:val="ListBullet"/>
              <w:ind w:hanging="439"/>
              <w:rPr>
                <w:rFonts w:asciiTheme="minorHAnsi" w:hAnsiTheme="minorHAnsi"/>
                <w:szCs w:val="22"/>
              </w:rPr>
            </w:pPr>
            <w:r>
              <w:t>Ensuring p</w:t>
            </w:r>
            <w:r w:rsidR="00880D57">
              <w:t>roduct is only loaded into approved transport vehicles with active refrigeration.</w:t>
            </w:r>
          </w:p>
        </w:tc>
        <w:tc>
          <w:tcPr>
            <w:tcW w:w="2970" w:type="dxa"/>
            <w:shd w:val="clear" w:color="auto" w:fill="auto"/>
          </w:tcPr>
          <w:p w14:paraId="6E01B68C" w14:textId="77777777" w:rsidR="00921E38" w:rsidRPr="00085AC6" w:rsidRDefault="00921E38" w:rsidP="00921E38">
            <w:pPr>
              <w:spacing w:after="0"/>
              <w:rPr>
                <w:rFonts w:asciiTheme="minorHAnsi" w:hAnsiTheme="minorHAnsi"/>
              </w:rPr>
            </w:pPr>
            <w:r w:rsidRPr="00085AC6">
              <w:rPr>
                <w:rFonts w:asciiTheme="minorHAnsi" w:hAnsiTheme="minorHAnsi"/>
              </w:rPr>
              <w:t>AS 4465 - 14 (a) 4.10</w:t>
            </w:r>
          </w:p>
          <w:p w14:paraId="52C50834" w14:textId="77777777" w:rsidR="00921E38" w:rsidRPr="00085AC6" w:rsidRDefault="00921E38" w:rsidP="00921E38">
            <w:pPr>
              <w:pStyle w:val="TableText"/>
              <w:rPr>
                <w:rFonts w:asciiTheme="minorHAnsi" w:hAnsiTheme="minorHAnsi"/>
              </w:rPr>
            </w:pPr>
            <w:r w:rsidRPr="00085AC6">
              <w:rPr>
                <w:rFonts w:asciiTheme="minorHAnsi" w:hAnsiTheme="minorHAnsi"/>
              </w:rPr>
              <w:t>AS 4465 - 14 (b) 4</w:t>
            </w:r>
          </w:p>
        </w:tc>
      </w:tr>
      <w:tr w:rsidR="00921E38" w:rsidRPr="00085AC6" w14:paraId="1D0C7D43" w14:textId="77777777" w:rsidTr="00C67ADD">
        <w:tc>
          <w:tcPr>
            <w:tcW w:w="817" w:type="dxa"/>
            <w:shd w:val="clear" w:color="auto" w:fill="auto"/>
          </w:tcPr>
          <w:p w14:paraId="6D28B8C7" w14:textId="77777777" w:rsidR="00921E38" w:rsidRPr="00085AC6" w:rsidRDefault="00921E38" w:rsidP="00921E38">
            <w:pPr>
              <w:pStyle w:val="TableText"/>
              <w:rPr>
                <w:rFonts w:asciiTheme="minorHAnsi" w:hAnsiTheme="minorHAnsi"/>
              </w:rPr>
            </w:pPr>
            <w:r w:rsidRPr="00085AC6">
              <w:rPr>
                <w:rFonts w:asciiTheme="minorHAnsi" w:hAnsiTheme="minorHAnsi"/>
              </w:rPr>
              <w:t>15.8</w:t>
            </w:r>
          </w:p>
        </w:tc>
        <w:tc>
          <w:tcPr>
            <w:tcW w:w="5850" w:type="dxa"/>
            <w:shd w:val="clear" w:color="auto" w:fill="auto"/>
          </w:tcPr>
          <w:p w14:paraId="4E458F39" w14:textId="77777777" w:rsidR="00921E38" w:rsidRPr="00085AC6" w:rsidRDefault="00921E38" w:rsidP="007A7EDB">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7A7EDB">
              <w:rPr>
                <w:rFonts w:asciiTheme="minorHAnsi" w:hAnsiTheme="minorHAnsi"/>
                <w:szCs w:val="22"/>
              </w:rPr>
              <w:t>,</w:t>
            </w:r>
            <w:r w:rsidR="00D417A6">
              <w:rPr>
                <w:rFonts w:asciiTheme="minorHAnsi" w:hAnsiTheme="minorHAnsi"/>
                <w:szCs w:val="22"/>
              </w:rPr>
              <w:t xml:space="preserve"> </w:t>
            </w:r>
            <w:r w:rsidR="00D417A6" w:rsidRPr="00D417A6">
              <w:rPr>
                <w:rFonts w:asciiTheme="minorHAnsi" w:hAnsiTheme="minorHAnsi"/>
                <w:szCs w:val="22"/>
              </w:rPr>
              <w:t xml:space="preserve">and </w:t>
            </w:r>
            <w:r w:rsidR="007A7EDB">
              <w:rPr>
                <w:rFonts w:asciiTheme="minorHAnsi" w:hAnsiTheme="minorHAnsi"/>
                <w:szCs w:val="22"/>
              </w:rPr>
              <w:t xml:space="preserve">are </w:t>
            </w:r>
            <w:r w:rsidR="00D417A6" w:rsidRPr="00D417A6">
              <w:rPr>
                <w:rFonts w:asciiTheme="minorHAnsi" w:hAnsiTheme="minorHAnsi"/>
                <w:szCs w:val="22"/>
              </w:rPr>
              <w:t>trained to follow the appropriate work instructions for their tasks.</w:t>
            </w:r>
          </w:p>
        </w:tc>
        <w:tc>
          <w:tcPr>
            <w:tcW w:w="2970" w:type="dxa"/>
            <w:shd w:val="clear" w:color="auto" w:fill="auto"/>
          </w:tcPr>
          <w:p w14:paraId="5D944AF5" w14:textId="77777777" w:rsidR="00921E38" w:rsidRPr="00085AC6" w:rsidRDefault="00921E38" w:rsidP="00921E38">
            <w:pPr>
              <w:pStyle w:val="TableText"/>
              <w:rPr>
                <w:rFonts w:asciiTheme="minorHAnsi" w:hAnsiTheme="minorHAnsi"/>
              </w:rPr>
            </w:pPr>
            <w:r w:rsidRPr="00085AC6">
              <w:rPr>
                <w:rFonts w:asciiTheme="minorHAnsi" w:hAnsiTheme="minorHAnsi"/>
                <w:szCs w:val="20"/>
              </w:rPr>
              <w:t>AS 4465 - 14 (a) 4.1</w:t>
            </w:r>
          </w:p>
        </w:tc>
      </w:tr>
      <w:tr w:rsidR="00921E38" w:rsidRPr="00085AC6" w14:paraId="7C47113D" w14:textId="77777777" w:rsidTr="00C67ADD">
        <w:tc>
          <w:tcPr>
            <w:tcW w:w="817" w:type="dxa"/>
            <w:shd w:val="clear" w:color="auto" w:fill="auto"/>
          </w:tcPr>
          <w:p w14:paraId="032E282B" w14:textId="77777777" w:rsidR="00921E38" w:rsidRPr="00085AC6" w:rsidRDefault="00921E38" w:rsidP="00921E38">
            <w:pPr>
              <w:pStyle w:val="TableText"/>
              <w:rPr>
                <w:rFonts w:asciiTheme="minorHAnsi" w:hAnsiTheme="minorHAnsi"/>
              </w:rPr>
            </w:pPr>
            <w:r w:rsidRPr="00085AC6">
              <w:rPr>
                <w:rFonts w:asciiTheme="minorHAnsi" w:hAnsiTheme="minorHAnsi"/>
              </w:rPr>
              <w:t>15.9</w:t>
            </w:r>
          </w:p>
        </w:tc>
        <w:tc>
          <w:tcPr>
            <w:tcW w:w="5850" w:type="dxa"/>
            <w:shd w:val="clear" w:color="auto" w:fill="auto"/>
          </w:tcPr>
          <w:p w14:paraId="1CC7AF46" w14:textId="77777777" w:rsidR="00921E38" w:rsidRPr="00085AC6" w:rsidRDefault="00921E38" w:rsidP="00D15DAE">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Records of monitoring, corrective/preventive action, </w:t>
            </w:r>
            <w:r w:rsidR="00D15DAE">
              <w:rPr>
                <w:rFonts w:asciiTheme="minorHAnsi" w:hAnsiTheme="minorHAnsi"/>
                <w:szCs w:val="22"/>
              </w:rPr>
              <w:t xml:space="preserve">and </w:t>
            </w:r>
            <w:r w:rsidRPr="00085AC6">
              <w:rPr>
                <w:rFonts w:asciiTheme="minorHAnsi" w:hAnsiTheme="minorHAnsi"/>
                <w:szCs w:val="22"/>
              </w:rPr>
              <w:t>verifications of those actions are kept</w:t>
            </w:r>
            <w:r w:rsidR="007A7EDB">
              <w:rPr>
                <w:rFonts w:asciiTheme="minorHAnsi" w:hAnsiTheme="minorHAnsi"/>
                <w:szCs w:val="22"/>
              </w:rPr>
              <w:t>.</w:t>
            </w:r>
          </w:p>
        </w:tc>
        <w:tc>
          <w:tcPr>
            <w:tcW w:w="2970" w:type="dxa"/>
            <w:shd w:val="clear" w:color="auto" w:fill="auto"/>
          </w:tcPr>
          <w:p w14:paraId="339BC602" w14:textId="77777777" w:rsidR="00921E38" w:rsidRPr="00085AC6" w:rsidRDefault="00370528" w:rsidP="00921E38">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921E38" w:rsidRPr="00085AC6">
              <w:rPr>
                <w:rFonts w:asciiTheme="minorHAnsi" w:hAnsiTheme="minorHAnsi"/>
              </w:rPr>
              <w:t xml:space="preserve"> - Schedule 2, Clause 7.1</w:t>
            </w:r>
          </w:p>
          <w:p w14:paraId="7A080055" w14:textId="77777777" w:rsidR="00921E38" w:rsidRPr="00085AC6" w:rsidRDefault="00921E38" w:rsidP="00921E38">
            <w:pPr>
              <w:spacing w:after="0" w:line="240" w:lineRule="auto"/>
              <w:rPr>
                <w:rFonts w:asciiTheme="minorHAnsi" w:hAnsiTheme="minorHAnsi"/>
              </w:rPr>
            </w:pPr>
            <w:r w:rsidRPr="00085AC6">
              <w:rPr>
                <w:rFonts w:asciiTheme="minorHAnsi" w:hAnsiTheme="minorHAnsi"/>
              </w:rPr>
              <w:t>AS 4465 - 14 (a) 4.16</w:t>
            </w:r>
          </w:p>
          <w:p w14:paraId="2001B345" w14:textId="77777777" w:rsidR="00921E38" w:rsidRPr="00085AC6" w:rsidRDefault="00921E38" w:rsidP="00921E38">
            <w:pPr>
              <w:pStyle w:val="TableText"/>
              <w:rPr>
                <w:rFonts w:asciiTheme="minorHAnsi" w:hAnsiTheme="minorHAnsi"/>
              </w:rPr>
            </w:pPr>
            <w:r w:rsidRPr="00085AC6">
              <w:rPr>
                <w:rFonts w:asciiTheme="minorHAnsi" w:hAnsiTheme="minorHAnsi"/>
              </w:rPr>
              <w:t>AS 4465 - 14 (b) 7</w:t>
            </w:r>
          </w:p>
        </w:tc>
      </w:tr>
    </w:tbl>
    <w:p w14:paraId="4D6D53AF" w14:textId="77777777" w:rsidR="00243140" w:rsidRPr="00085AC6" w:rsidRDefault="00243140">
      <w:pPr>
        <w:spacing w:after="0" w:line="240" w:lineRule="auto"/>
        <w:rPr>
          <w:rFonts w:asciiTheme="minorHAnsi" w:hAnsiTheme="minorHAnsi"/>
          <w:b/>
          <w:bCs/>
          <w:sz w:val="40"/>
          <w:szCs w:val="26"/>
        </w:rPr>
      </w:pPr>
      <w:r w:rsidRPr="00085AC6">
        <w:rPr>
          <w:rFonts w:asciiTheme="minorHAnsi" w:hAnsiTheme="minorHAnsi"/>
        </w:rPr>
        <w:br w:type="page"/>
      </w:r>
    </w:p>
    <w:p w14:paraId="76304A98" w14:textId="77777777" w:rsidR="008048A0" w:rsidRPr="00085AC6" w:rsidRDefault="008048A0" w:rsidP="008048A0">
      <w:pPr>
        <w:pStyle w:val="Heading2"/>
        <w:rPr>
          <w:rFonts w:asciiTheme="minorHAnsi" w:hAnsiTheme="minorHAnsi"/>
        </w:rPr>
      </w:pPr>
      <w:bookmarkStart w:id="174" w:name="_Toc514339433"/>
      <w:r w:rsidRPr="00085AC6">
        <w:rPr>
          <w:rFonts w:asciiTheme="minorHAnsi" w:hAnsiTheme="minorHAnsi"/>
        </w:rPr>
        <w:t>16.</w:t>
      </w:r>
      <w:r w:rsidR="000C2367">
        <w:rPr>
          <w:rFonts w:asciiTheme="minorHAnsi" w:hAnsiTheme="minorHAnsi"/>
        </w:rPr>
        <w:tab/>
      </w:r>
      <w:r w:rsidRPr="00085AC6">
        <w:rPr>
          <w:rFonts w:asciiTheme="minorHAnsi" w:hAnsiTheme="minorHAnsi"/>
        </w:rPr>
        <w:t>Calibration</w:t>
      </w:r>
      <w:bookmarkEnd w:id="174"/>
    </w:p>
    <w:p w14:paraId="35AAAA3F" w14:textId="77777777" w:rsidR="008048A0" w:rsidRPr="00085AC6" w:rsidRDefault="008048A0" w:rsidP="008048A0">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6F5204A2" w14:textId="77777777" w:rsidR="008048A0" w:rsidRPr="00085AC6" w:rsidRDefault="008048A0" w:rsidP="008048A0">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Measuring equipment is maintained, calibrated and accurate.</w:t>
      </w:r>
    </w:p>
    <w:p w14:paraId="38889B36" w14:textId="77777777" w:rsidR="00985954" w:rsidRPr="00085AC6" w:rsidRDefault="00985954" w:rsidP="00985954">
      <w:pPr>
        <w:rPr>
          <w:rFonts w:asciiTheme="minorHAnsi" w:hAnsiTheme="minorHAnsi"/>
          <w:b/>
        </w:rPr>
      </w:pPr>
      <w:bookmarkStart w:id="175" w:name="_Toc288472902"/>
    </w:p>
    <w:p w14:paraId="6BB730DE" w14:textId="77777777" w:rsidR="008048A0" w:rsidRPr="00085AC6" w:rsidRDefault="008048A0" w:rsidP="00985954">
      <w:pPr>
        <w:rPr>
          <w:rFonts w:asciiTheme="minorHAnsi" w:hAnsiTheme="minorHAnsi"/>
          <w:b/>
        </w:rPr>
      </w:pPr>
      <w:r w:rsidRPr="00085AC6">
        <w:rPr>
          <w:rFonts w:asciiTheme="minorHAnsi" w:hAnsiTheme="minorHAnsi"/>
          <w:b/>
        </w:rPr>
        <w:t>Performance Indicators</w:t>
      </w:r>
      <w:bookmarkEnd w:id="175"/>
    </w:p>
    <w:p w14:paraId="6DDAB513" w14:textId="77777777" w:rsidR="008048A0" w:rsidRPr="00085AC6" w:rsidRDefault="008048A0" w:rsidP="00437ED7">
      <w:pPr>
        <w:numPr>
          <w:ilvl w:val="0"/>
          <w:numId w:val="24"/>
        </w:numPr>
        <w:spacing w:before="240" w:line="240" w:lineRule="auto"/>
        <w:ind w:left="993" w:hanging="709"/>
        <w:rPr>
          <w:rFonts w:asciiTheme="minorHAnsi" w:hAnsiTheme="minorHAnsi"/>
        </w:rPr>
      </w:pPr>
      <w:r w:rsidRPr="00085AC6">
        <w:rPr>
          <w:rFonts w:asciiTheme="minorHAnsi" w:hAnsiTheme="minorHAnsi"/>
        </w:rPr>
        <w:t>Measuring equipment is identified and manufacturer specifications listed</w:t>
      </w:r>
      <w:r w:rsidR="00D15DAE">
        <w:rPr>
          <w:rFonts w:asciiTheme="minorHAnsi" w:hAnsiTheme="minorHAnsi"/>
        </w:rPr>
        <w:t>.</w:t>
      </w:r>
    </w:p>
    <w:p w14:paraId="7A6180A0" w14:textId="77777777" w:rsidR="008048A0" w:rsidRPr="00085AC6" w:rsidRDefault="008048A0" w:rsidP="00437ED7">
      <w:pPr>
        <w:numPr>
          <w:ilvl w:val="0"/>
          <w:numId w:val="24"/>
        </w:numPr>
        <w:spacing w:before="240" w:line="240" w:lineRule="auto"/>
        <w:ind w:left="993" w:hanging="709"/>
        <w:rPr>
          <w:rFonts w:asciiTheme="minorHAnsi" w:hAnsiTheme="minorHAnsi"/>
        </w:rPr>
      </w:pPr>
      <w:r w:rsidRPr="00085AC6">
        <w:rPr>
          <w:rFonts w:asciiTheme="minorHAnsi" w:hAnsiTheme="minorHAnsi"/>
        </w:rPr>
        <w:t>Measuring equipment is calibrated in accordance with manufacturer specifications</w:t>
      </w:r>
      <w:r w:rsidR="00D15DAE">
        <w:rPr>
          <w:rFonts w:asciiTheme="minorHAnsi" w:hAnsiTheme="minorHAnsi"/>
        </w:rPr>
        <w:t>.</w:t>
      </w:r>
    </w:p>
    <w:p w14:paraId="09907B88" w14:textId="4B3A8588" w:rsidR="008048A0" w:rsidRPr="00085AC6" w:rsidRDefault="008048A0" w:rsidP="00437ED7">
      <w:pPr>
        <w:numPr>
          <w:ilvl w:val="0"/>
          <w:numId w:val="24"/>
        </w:numPr>
        <w:spacing w:before="240" w:line="240" w:lineRule="auto"/>
        <w:ind w:left="993" w:hanging="709"/>
        <w:rPr>
          <w:rFonts w:asciiTheme="minorHAnsi" w:hAnsiTheme="minorHAnsi"/>
        </w:rPr>
      </w:pPr>
      <w:r w:rsidRPr="00085AC6">
        <w:rPr>
          <w:rFonts w:asciiTheme="minorHAnsi" w:hAnsiTheme="minorHAnsi"/>
        </w:rPr>
        <w:t xml:space="preserve">Where equipment is outside appropriate calibration status, risk assessments are conducted on the product and appropriate actions </w:t>
      </w:r>
      <w:r w:rsidR="00B247FB">
        <w:rPr>
          <w:rFonts w:asciiTheme="minorHAnsi" w:hAnsiTheme="minorHAnsi"/>
        </w:rPr>
        <w:t xml:space="preserve">are </w:t>
      </w:r>
      <w:r w:rsidRPr="00085AC6">
        <w:rPr>
          <w:rFonts w:asciiTheme="minorHAnsi" w:hAnsiTheme="minorHAnsi"/>
        </w:rPr>
        <w:t>taken and recorded</w:t>
      </w:r>
      <w:r w:rsidR="00D15DAE">
        <w:rPr>
          <w:rFonts w:asciiTheme="minorHAnsi" w:hAnsiTheme="minorHAnsi"/>
        </w:rPr>
        <w:t>.</w:t>
      </w:r>
    </w:p>
    <w:p w14:paraId="06DFB832" w14:textId="77777777" w:rsidR="008048A0" w:rsidRPr="00085AC6" w:rsidRDefault="008048A0" w:rsidP="00437ED7">
      <w:pPr>
        <w:numPr>
          <w:ilvl w:val="0"/>
          <w:numId w:val="24"/>
        </w:numPr>
        <w:spacing w:before="240" w:line="240" w:lineRule="auto"/>
        <w:ind w:left="993" w:hanging="709"/>
        <w:rPr>
          <w:rFonts w:asciiTheme="minorHAnsi" w:hAnsiTheme="minorHAnsi"/>
        </w:rPr>
      </w:pPr>
      <w:r w:rsidRPr="00085AC6">
        <w:rPr>
          <w:rFonts w:asciiTheme="minorHAnsi" w:hAnsiTheme="minorHAnsi"/>
        </w:rPr>
        <w:t>All tasks involving the calibration of measuring equipment are detailed in written work instructions and personnel are competent in the application of these instructions</w:t>
      </w:r>
      <w:r w:rsidR="00D15DAE">
        <w:rPr>
          <w:rFonts w:asciiTheme="minorHAnsi" w:hAnsiTheme="minorHAnsi"/>
        </w:rPr>
        <w:t>.</w:t>
      </w:r>
      <w:r w:rsidRPr="00085AC6">
        <w:rPr>
          <w:rFonts w:asciiTheme="minorHAnsi" w:hAnsiTheme="minorHAnsi"/>
        </w:rPr>
        <w:t xml:space="preserve"> </w:t>
      </w:r>
    </w:p>
    <w:p w14:paraId="4FAA1AF3" w14:textId="77777777" w:rsidR="008048A0" w:rsidRPr="00085AC6" w:rsidRDefault="008048A0" w:rsidP="008048A0">
      <w:pPr>
        <w:spacing w:before="240" w:line="240" w:lineRule="auto"/>
        <w:rPr>
          <w:rFonts w:asciiTheme="minorHAnsi" w:hAnsiTheme="minorHAnsi"/>
        </w:rPr>
      </w:pPr>
    </w:p>
    <w:p w14:paraId="4BD8AC60" w14:textId="77777777" w:rsidR="008048A0" w:rsidRDefault="008048A0" w:rsidP="008048A0">
      <w:pPr>
        <w:spacing w:before="240" w:line="240" w:lineRule="auto"/>
        <w:rPr>
          <w:rFonts w:asciiTheme="minorHAnsi" w:hAnsiTheme="minorHAnsi"/>
          <w:b/>
          <w:bCs/>
        </w:rPr>
      </w:pPr>
      <w:r w:rsidRPr="00085AC6">
        <w:rPr>
          <w:rFonts w:asciiTheme="minorHAnsi" w:hAnsiTheme="minorHAnsi"/>
          <w:b/>
          <w:bCs/>
        </w:rPr>
        <w:t xml:space="preserve">Table </w:t>
      </w:r>
      <w:r w:rsidR="004468F7">
        <w:rPr>
          <w:rFonts w:asciiTheme="minorHAnsi" w:hAnsiTheme="minorHAnsi"/>
          <w:b/>
          <w:bCs/>
        </w:rPr>
        <w:t>47</w:t>
      </w:r>
      <w:r w:rsidRPr="00085AC6">
        <w:rPr>
          <w:rFonts w:asciiTheme="minorHAnsi" w:hAnsiTheme="minorHAnsi"/>
          <w:b/>
          <w:bCs/>
        </w:rPr>
        <w:t>: Performance Checklist</w:t>
      </w:r>
    </w:p>
    <w:p w14:paraId="5259BF62" w14:textId="77777777" w:rsidR="00BB19C9" w:rsidRDefault="00BB19C9" w:rsidP="008048A0">
      <w:pPr>
        <w:spacing w:before="240" w:line="240" w:lineRule="auto"/>
        <w:rPr>
          <w:rFonts w:asciiTheme="minorHAnsi" w:hAnsiTheme="minorHAnsi"/>
        </w:rPr>
      </w:pPr>
      <w:r>
        <w:rPr>
          <w:rFonts w:asciiTheme="minorHAnsi" w:hAnsiTheme="minorHAnsi"/>
        </w:rPr>
        <w:t>Can the enterprise demonstrate that: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09"/>
        <w:gridCol w:w="8789"/>
      </w:tblGrid>
      <w:tr w:rsidR="00683F6B" w14:paraId="0299B13A" w14:textId="77777777" w:rsidTr="00683F6B">
        <w:trPr>
          <w:cantSplit/>
          <w:tblHeader/>
        </w:trPr>
        <w:tc>
          <w:tcPr>
            <w:tcW w:w="709" w:type="dxa"/>
            <w:tcBorders>
              <w:top w:val="single" w:sz="4" w:space="0" w:color="auto"/>
              <w:left w:val="single" w:sz="4" w:space="0" w:color="auto"/>
              <w:bottom w:val="single" w:sz="4" w:space="0" w:color="auto"/>
              <w:right w:val="single" w:sz="4" w:space="0" w:color="FFFFFF"/>
            </w:tcBorders>
            <w:shd w:val="clear" w:color="auto" w:fill="000000"/>
            <w:hideMark/>
          </w:tcPr>
          <w:p w14:paraId="580FEAA4" w14:textId="77777777" w:rsidR="00683F6B" w:rsidRDefault="00683F6B">
            <w:pPr>
              <w:pStyle w:val="TableHeading"/>
            </w:pPr>
            <w:r>
              <w:t>Item</w:t>
            </w:r>
          </w:p>
        </w:tc>
        <w:tc>
          <w:tcPr>
            <w:tcW w:w="8789" w:type="dxa"/>
            <w:tcBorders>
              <w:top w:val="single" w:sz="4" w:space="0" w:color="auto"/>
              <w:left w:val="single" w:sz="4" w:space="0" w:color="FFFFFF"/>
              <w:bottom w:val="single" w:sz="4" w:space="0" w:color="auto"/>
              <w:right w:val="single" w:sz="4" w:space="0" w:color="auto"/>
            </w:tcBorders>
            <w:shd w:val="clear" w:color="auto" w:fill="000000"/>
            <w:hideMark/>
          </w:tcPr>
          <w:p w14:paraId="75A97FD3" w14:textId="77777777" w:rsidR="00683F6B" w:rsidRDefault="00683F6B">
            <w:pPr>
              <w:pStyle w:val="TableHeading"/>
            </w:pPr>
            <w:r>
              <w:t>Performance checklist</w:t>
            </w:r>
          </w:p>
        </w:tc>
      </w:tr>
      <w:tr w:rsidR="008048A0" w:rsidRPr="00085AC6" w14:paraId="203B10C2"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7"/>
        </w:trPr>
        <w:tc>
          <w:tcPr>
            <w:tcW w:w="709" w:type="dxa"/>
            <w:tcBorders>
              <w:top w:val="single" w:sz="4" w:space="0" w:color="auto"/>
              <w:left w:val="single" w:sz="4" w:space="0" w:color="auto"/>
              <w:bottom w:val="single" w:sz="4" w:space="0" w:color="auto"/>
              <w:right w:val="single" w:sz="4" w:space="0" w:color="auto"/>
            </w:tcBorders>
          </w:tcPr>
          <w:p w14:paraId="5D309D04" w14:textId="77777777" w:rsidR="008048A0" w:rsidRPr="00085AC6" w:rsidRDefault="007F0147"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.1</w:t>
            </w:r>
          </w:p>
        </w:tc>
        <w:tc>
          <w:tcPr>
            <w:tcW w:w="8789" w:type="dxa"/>
            <w:tcBorders>
              <w:top w:val="single" w:sz="4" w:space="0" w:color="auto"/>
              <w:left w:val="single" w:sz="4" w:space="0" w:color="auto"/>
              <w:bottom w:val="single" w:sz="4" w:space="0" w:color="auto"/>
              <w:right w:val="single" w:sz="4" w:space="0" w:color="auto"/>
            </w:tcBorders>
          </w:tcPr>
          <w:p w14:paraId="2D047CF8" w14:textId="5CB989EC" w:rsidR="008048A0" w:rsidRPr="00085AC6" w:rsidRDefault="008048A0" w:rsidP="008048A0">
            <w:pPr>
              <w:spacing w:before="120" w:after="120" w:line="240" w:lineRule="auto"/>
              <w:rPr>
                <w:rFonts w:asciiTheme="minorHAnsi" w:hAnsiTheme="minorHAnsi"/>
              </w:rPr>
            </w:pPr>
            <w:r w:rsidRPr="00085AC6">
              <w:rPr>
                <w:rFonts w:asciiTheme="minorHAnsi" w:hAnsiTheme="minorHAnsi"/>
              </w:rPr>
              <w:t xml:space="preserve">The establishment has a documented procedure for </w:t>
            </w:r>
            <w:r w:rsidR="004D0CBE">
              <w:rPr>
                <w:rFonts w:asciiTheme="minorHAnsi" w:hAnsiTheme="minorHAnsi"/>
              </w:rPr>
              <w:t>c</w:t>
            </w:r>
            <w:r w:rsidRPr="00085AC6">
              <w:rPr>
                <w:rFonts w:asciiTheme="minorHAnsi" w:hAnsiTheme="minorHAnsi"/>
              </w:rPr>
              <w:t>alibrating measuring equipment?</w:t>
            </w:r>
          </w:p>
        </w:tc>
      </w:tr>
      <w:tr w:rsidR="008048A0" w:rsidRPr="00085AC6" w14:paraId="160BB580"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7"/>
        </w:trPr>
        <w:tc>
          <w:tcPr>
            <w:tcW w:w="709" w:type="dxa"/>
            <w:tcBorders>
              <w:top w:val="single" w:sz="4" w:space="0" w:color="auto"/>
              <w:left w:val="single" w:sz="4" w:space="0" w:color="auto"/>
              <w:bottom w:val="single" w:sz="4" w:space="0" w:color="auto"/>
              <w:right w:val="single" w:sz="4" w:space="0" w:color="auto"/>
            </w:tcBorders>
          </w:tcPr>
          <w:p w14:paraId="14FEB414" w14:textId="77777777" w:rsidR="008048A0" w:rsidRPr="00085AC6" w:rsidRDefault="007F0147"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.2</w:t>
            </w:r>
          </w:p>
        </w:tc>
        <w:tc>
          <w:tcPr>
            <w:tcW w:w="8789" w:type="dxa"/>
            <w:tcBorders>
              <w:top w:val="single" w:sz="4" w:space="0" w:color="auto"/>
              <w:left w:val="single" w:sz="4" w:space="0" w:color="auto"/>
              <w:bottom w:val="single" w:sz="4" w:space="0" w:color="auto"/>
              <w:right w:val="single" w:sz="4" w:space="0" w:color="auto"/>
            </w:tcBorders>
          </w:tcPr>
          <w:p w14:paraId="0A4F0F54"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The procedure addresses corrective action?</w:t>
            </w:r>
          </w:p>
        </w:tc>
      </w:tr>
      <w:tr w:rsidR="008048A0" w:rsidRPr="00085AC6" w14:paraId="53990849"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7"/>
        </w:trPr>
        <w:tc>
          <w:tcPr>
            <w:tcW w:w="709" w:type="dxa"/>
            <w:tcBorders>
              <w:top w:val="single" w:sz="4" w:space="0" w:color="auto"/>
              <w:left w:val="single" w:sz="4" w:space="0" w:color="auto"/>
              <w:bottom w:val="single" w:sz="4" w:space="0" w:color="auto"/>
              <w:right w:val="single" w:sz="4" w:space="0" w:color="auto"/>
            </w:tcBorders>
          </w:tcPr>
          <w:p w14:paraId="5A3EBAE0" w14:textId="77777777" w:rsidR="008048A0" w:rsidRPr="00085AC6" w:rsidRDefault="007F0147"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.3</w:t>
            </w:r>
          </w:p>
        </w:tc>
        <w:tc>
          <w:tcPr>
            <w:tcW w:w="8789" w:type="dxa"/>
            <w:tcBorders>
              <w:top w:val="single" w:sz="4" w:space="0" w:color="auto"/>
              <w:left w:val="single" w:sz="4" w:space="0" w:color="auto"/>
              <w:bottom w:val="single" w:sz="4" w:space="0" w:color="auto"/>
              <w:right w:val="single" w:sz="4" w:space="0" w:color="auto"/>
            </w:tcBorders>
          </w:tcPr>
          <w:p w14:paraId="3394193D"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The procedure addresses the frequency of the tasks?</w:t>
            </w:r>
          </w:p>
        </w:tc>
      </w:tr>
      <w:tr w:rsidR="008048A0" w:rsidRPr="00085AC6" w14:paraId="6061CD9A"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7"/>
        </w:trPr>
        <w:tc>
          <w:tcPr>
            <w:tcW w:w="709" w:type="dxa"/>
            <w:tcBorders>
              <w:top w:val="single" w:sz="4" w:space="0" w:color="auto"/>
              <w:left w:val="single" w:sz="4" w:space="0" w:color="auto"/>
              <w:bottom w:val="single" w:sz="4" w:space="0" w:color="auto"/>
              <w:right w:val="single" w:sz="4" w:space="0" w:color="auto"/>
            </w:tcBorders>
          </w:tcPr>
          <w:p w14:paraId="30DFAB2B" w14:textId="77777777" w:rsidR="008048A0" w:rsidRPr="00085AC6" w:rsidRDefault="007F0147"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.4</w:t>
            </w:r>
          </w:p>
        </w:tc>
        <w:tc>
          <w:tcPr>
            <w:tcW w:w="8789" w:type="dxa"/>
            <w:tcBorders>
              <w:top w:val="single" w:sz="4" w:space="0" w:color="auto"/>
              <w:left w:val="single" w:sz="4" w:space="0" w:color="auto"/>
              <w:bottom w:val="single" w:sz="4" w:space="0" w:color="auto"/>
              <w:right w:val="single" w:sz="4" w:space="0" w:color="auto"/>
            </w:tcBorders>
          </w:tcPr>
          <w:p w14:paraId="0FB65183"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8048A0" w:rsidRPr="00085AC6" w14:paraId="539E8D28" w14:textId="77777777" w:rsidTr="00683F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cantSplit/>
          <w:trHeight w:val="457"/>
        </w:trPr>
        <w:tc>
          <w:tcPr>
            <w:tcW w:w="709" w:type="dxa"/>
            <w:tcBorders>
              <w:top w:val="single" w:sz="4" w:space="0" w:color="auto"/>
              <w:left w:val="single" w:sz="4" w:space="0" w:color="auto"/>
              <w:bottom w:val="single" w:sz="4" w:space="0" w:color="auto"/>
              <w:right w:val="single" w:sz="4" w:space="0" w:color="auto"/>
            </w:tcBorders>
          </w:tcPr>
          <w:p w14:paraId="231983EF" w14:textId="77777777" w:rsidR="008048A0" w:rsidRPr="00085AC6" w:rsidRDefault="007F0147"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.5</w:t>
            </w:r>
          </w:p>
        </w:tc>
        <w:tc>
          <w:tcPr>
            <w:tcW w:w="8789" w:type="dxa"/>
            <w:tcBorders>
              <w:top w:val="single" w:sz="4" w:space="0" w:color="auto"/>
              <w:left w:val="single" w:sz="4" w:space="0" w:color="auto"/>
              <w:bottom w:val="single" w:sz="4" w:space="0" w:color="auto"/>
              <w:right w:val="single" w:sz="4" w:space="0" w:color="auto"/>
            </w:tcBorders>
          </w:tcPr>
          <w:p w14:paraId="24E72C63" w14:textId="77777777" w:rsidR="008048A0" w:rsidRPr="00085AC6" w:rsidRDefault="008048A0" w:rsidP="00AD79BC">
            <w:pPr>
              <w:spacing w:before="120" w:after="120" w:line="240" w:lineRule="auto"/>
              <w:rPr>
                <w:rFonts w:asciiTheme="minorHAnsi" w:hAnsiTheme="minorHAnsi"/>
              </w:rPr>
            </w:pPr>
            <w:r w:rsidRPr="00085AC6">
              <w:rPr>
                <w:rFonts w:asciiTheme="minorHAnsi" w:hAnsiTheme="minorHAnsi"/>
              </w:rPr>
              <w:t xml:space="preserve">The records of these procedures and </w:t>
            </w:r>
            <w:r w:rsidR="00AD79BC">
              <w:rPr>
                <w:rFonts w:asciiTheme="minorHAnsi" w:hAnsiTheme="minorHAnsi"/>
              </w:rPr>
              <w:t>corrective/preventative actions</w:t>
            </w:r>
            <w:r w:rsidRPr="00085AC6">
              <w:rPr>
                <w:rFonts w:asciiTheme="minorHAnsi" w:hAnsiTheme="minorHAnsi"/>
              </w:rPr>
              <w:t xml:space="preserve"> are being maintained?</w:t>
            </w:r>
          </w:p>
        </w:tc>
      </w:tr>
    </w:tbl>
    <w:p w14:paraId="049A2468" w14:textId="77777777" w:rsidR="008048A0" w:rsidRPr="00085AC6" w:rsidRDefault="008048A0" w:rsidP="008048A0">
      <w:pPr>
        <w:spacing w:before="120" w:after="120" w:line="240" w:lineRule="auto"/>
        <w:rPr>
          <w:rFonts w:asciiTheme="minorHAnsi" w:hAnsiTheme="minorHAnsi"/>
          <w:b/>
          <w:bCs/>
        </w:rPr>
      </w:pPr>
    </w:p>
    <w:p w14:paraId="28735A56" w14:textId="77777777" w:rsidR="008048A0" w:rsidRPr="00085AC6" w:rsidRDefault="008048A0" w:rsidP="008048A0">
      <w:pPr>
        <w:spacing w:before="120" w:after="120" w:line="240" w:lineRule="auto"/>
        <w:rPr>
          <w:rFonts w:asciiTheme="minorHAnsi" w:hAnsiTheme="minorHAnsi"/>
          <w:b/>
          <w:bCs/>
        </w:rPr>
      </w:pPr>
      <w:r w:rsidRPr="00085AC6">
        <w:rPr>
          <w:rFonts w:asciiTheme="minorHAnsi" w:hAnsiTheme="minorHAnsi"/>
          <w:b/>
          <w:bCs/>
        </w:rPr>
        <w:t xml:space="preserve">Table </w:t>
      </w:r>
      <w:r w:rsidR="00BB19C9">
        <w:rPr>
          <w:rFonts w:asciiTheme="minorHAnsi" w:hAnsiTheme="minorHAnsi"/>
          <w:b/>
          <w:bCs/>
        </w:rPr>
        <w:t>48</w:t>
      </w:r>
      <w:r w:rsidRPr="00085AC6">
        <w:rPr>
          <w:rFonts w:asciiTheme="minorHAnsi" w:hAnsiTheme="minorHAnsi"/>
          <w:b/>
          <w:bCs/>
        </w:rPr>
        <w:t>: Target</w:t>
      </w:r>
    </w:p>
    <w:tbl>
      <w:tblPr>
        <w:tblW w:w="95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6379"/>
        <w:gridCol w:w="2410"/>
      </w:tblGrid>
      <w:tr w:rsidR="008048A0" w:rsidRPr="00085AC6" w14:paraId="07CDEFEF" w14:textId="77777777" w:rsidTr="0006683B">
        <w:trPr>
          <w:cantSplit/>
          <w:tblHeader/>
        </w:trPr>
        <w:tc>
          <w:tcPr>
            <w:tcW w:w="776" w:type="dxa"/>
            <w:tcBorders>
              <w:right w:val="single" w:sz="4" w:space="0" w:color="FFFFFF" w:themeColor="background1"/>
            </w:tcBorders>
            <w:shd w:val="clear" w:color="auto" w:fill="000000" w:themeFill="text1"/>
          </w:tcPr>
          <w:p w14:paraId="6C5D63B1" w14:textId="77777777" w:rsidR="008048A0" w:rsidRPr="00085AC6" w:rsidRDefault="008048A0" w:rsidP="008048A0">
            <w:pPr>
              <w:spacing w:before="120" w:after="120" w:line="240" w:lineRule="auto"/>
              <w:rPr>
                <w:rFonts w:asciiTheme="minorHAnsi" w:hAnsiTheme="minorHAnsi"/>
                <w:b/>
              </w:rPr>
            </w:pPr>
            <w:r w:rsidRPr="00085AC6">
              <w:rPr>
                <w:rFonts w:asciiTheme="minorHAnsi" w:hAnsiTheme="minorHAnsi"/>
                <w:b/>
              </w:rPr>
              <w:t>Item</w:t>
            </w:r>
          </w:p>
        </w:tc>
        <w:tc>
          <w:tcPr>
            <w:tcW w:w="6379" w:type="dxa"/>
            <w:tcBorders>
              <w:left w:val="single" w:sz="4" w:space="0" w:color="FFFFFF" w:themeColor="background1"/>
              <w:right w:val="single" w:sz="4" w:space="0" w:color="FFFFFF" w:themeColor="background1"/>
            </w:tcBorders>
            <w:shd w:val="clear" w:color="auto" w:fill="000000" w:themeFill="text1"/>
          </w:tcPr>
          <w:p w14:paraId="55C65DF5" w14:textId="77777777" w:rsidR="008048A0" w:rsidRPr="00085AC6" w:rsidRDefault="008048A0" w:rsidP="008048A0">
            <w:pPr>
              <w:spacing w:before="120" w:after="120" w:line="240" w:lineRule="auto"/>
              <w:rPr>
                <w:rFonts w:asciiTheme="minorHAnsi" w:hAnsiTheme="minorHAnsi"/>
                <w:b/>
              </w:rPr>
            </w:pPr>
            <w:r w:rsidRPr="00085AC6">
              <w:rPr>
                <w:rFonts w:asciiTheme="minorHAnsi" w:hAnsiTheme="minorHAnsi"/>
                <w:b/>
              </w:rPr>
              <w:t xml:space="preserve">Target  </w:t>
            </w:r>
          </w:p>
        </w:tc>
        <w:tc>
          <w:tcPr>
            <w:tcW w:w="2410" w:type="dxa"/>
            <w:tcBorders>
              <w:left w:val="single" w:sz="4" w:space="0" w:color="FFFFFF" w:themeColor="background1"/>
            </w:tcBorders>
            <w:shd w:val="clear" w:color="auto" w:fill="000000" w:themeFill="text1"/>
          </w:tcPr>
          <w:p w14:paraId="360F6622" w14:textId="77777777" w:rsidR="008048A0" w:rsidRPr="00085AC6" w:rsidRDefault="008048A0" w:rsidP="008048A0">
            <w:pPr>
              <w:spacing w:before="120" w:after="120" w:line="240" w:lineRule="auto"/>
              <w:rPr>
                <w:rFonts w:asciiTheme="minorHAnsi" w:hAnsiTheme="minorHAnsi"/>
                <w:b/>
              </w:rPr>
            </w:pPr>
            <w:r w:rsidRPr="00085AC6">
              <w:rPr>
                <w:rFonts w:asciiTheme="minorHAnsi" w:hAnsiTheme="minorHAnsi"/>
                <w:b/>
              </w:rPr>
              <w:t>References</w:t>
            </w:r>
          </w:p>
        </w:tc>
      </w:tr>
      <w:tr w:rsidR="008048A0" w:rsidRPr="00085AC6" w14:paraId="7E4F9EFA" w14:textId="77777777" w:rsidTr="008048A0">
        <w:tc>
          <w:tcPr>
            <w:tcW w:w="776" w:type="dxa"/>
          </w:tcPr>
          <w:p w14:paraId="027A658A" w14:textId="77777777" w:rsidR="008048A0" w:rsidRPr="00085AC6" w:rsidRDefault="006E5946"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.1</w:t>
            </w:r>
          </w:p>
        </w:tc>
        <w:tc>
          <w:tcPr>
            <w:tcW w:w="6379" w:type="dxa"/>
          </w:tcPr>
          <w:p w14:paraId="2C961E13"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procedure for calibrating monitoring equipment ensures that:</w:t>
            </w:r>
          </w:p>
          <w:p w14:paraId="160C8890" w14:textId="77777777" w:rsidR="008048A0" w:rsidRPr="004468F7" w:rsidRDefault="008048A0" w:rsidP="00615661">
            <w:pPr>
              <w:pStyle w:val="ListParagraph"/>
              <w:numPr>
                <w:ilvl w:val="0"/>
                <w:numId w:val="121"/>
              </w:numPr>
              <w:spacing w:before="120" w:after="120" w:line="240" w:lineRule="auto"/>
              <w:ind w:left="601"/>
              <w:rPr>
                <w:rFonts w:asciiTheme="minorHAnsi" w:hAnsiTheme="minorHAnsi"/>
              </w:rPr>
            </w:pPr>
            <w:r w:rsidRPr="004468F7">
              <w:rPr>
                <w:rFonts w:asciiTheme="minorHAnsi" w:hAnsiTheme="minorHAnsi"/>
              </w:rPr>
              <w:t>Measuring equipment is identified</w:t>
            </w:r>
            <w:r w:rsidR="007A7EDB">
              <w:rPr>
                <w:rFonts w:asciiTheme="minorHAnsi" w:hAnsiTheme="minorHAnsi"/>
              </w:rPr>
              <w:t>.</w:t>
            </w:r>
          </w:p>
          <w:p w14:paraId="79DFB5A1" w14:textId="77777777" w:rsidR="008048A0" w:rsidRPr="004468F7" w:rsidRDefault="008048A0" w:rsidP="00615661">
            <w:pPr>
              <w:pStyle w:val="ListParagraph"/>
              <w:numPr>
                <w:ilvl w:val="0"/>
                <w:numId w:val="121"/>
              </w:numPr>
              <w:spacing w:before="120" w:after="120" w:line="240" w:lineRule="auto"/>
              <w:ind w:left="601"/>
              <w:rPr>
                <w:rFonts w:asciiTheme="minorHAnsi" w:hAnsiTheme="minorHAnsi"/>
              </w:rPr>
            </w:pPr>
            <w:r w:rsidRPr="004468F7">
              <w:rPr>
                <w:rFonts w:asciiTheme="minorHAnsi" w:hAnsiTheme="minorHAnsi"/>
              </w:rPr>
              <w:t>The manufacturer’s specification for the equipment is available</w:t>
            </w:r>
            <w:r w:rsidR="007A7EDB">
              <w:rPr>
                <w:rFonts w:asciiTheme="minorHAnsi" w:hAnsiTheme="minorHAnsi"/>
              </w:rPr>
              <w:t>.</w:t>
            </w:r>
          </w:p>
          <w:p w14:paraId="1647DFF8" w14:textId="77777777" w:rsidR="008048A0" w:rsidRPr="004468F7" w:rsidRDefault="008048A0" w:rsidP="00615661">
            <w:pPr>
              <w:pStyle w:val="ListParagraph"/>
              <w:numPr>
                <w:ilvl w:val="0"/>
                <w:numId w:val="121"/>
              </w:numPr>
              <w:spacing w:before="120" w:after="120" w:line="240" w:lineRule="auto"/>
              <w:ind w:left="601"/>
              <w:rPr>
                <w:rFonts w:asciiTheme="minorHAnsi" w:hAnsiTheme="minorHAnsi"/>
              </w:rPr>
            </w:pPr>
            <w:r w:rsidRPr="004468F7">
              <w:rPr>
                <w:rFonts w:asciiTheme="minorHAnsi" w:hAnsiTheme="minorHAnsi"/>
              </w:rPr>
              <w:t>Measuring equipment is calibrated in accordance with manufacturer’s directions to verify its accuracy</w:t>
            </w:r>
            <w:r w:rsidR="007A7EDB">
              <w:rPr>
                <w:rFonts w:asciiTheme="minorHAnsi" w:hAnsiTheme="minorHAnsi"/>
              </w:rPr>
              <w:t>.</w:t>
            </w:r>
          </w:p>
          <w:p w14:paraId="5E67F7F2" w14:textId="77777777" w:rsidR="008048A0" w:rsidRPr="004468F7" w:rsidRDefault="008048A0" w:rsidP="00615661">
            <w:pPr>
              <w:pStyle w:val="ListParagraph"/>
              <w:numPr>
                <w:ilvl w:val="0"/>
                <w:numId w:val="121"/>
              </w:numPr>
              <w:spacing w:before="120" w:after="120" w:line="240" w:lineRule="auto"/>
              <w:ind w:left="601"/>
              <w:rPr>
                <w:rFonts w:asciiTheme="minorHAnsi" w:hAnsiTheme="minorHAnsi"/>
              </w:rPr>
            </w:pPr>
            <w:r w:rsidRPr="004468F7">
              <w:rPr>
                <w:rFonts w:asciiTheme="minorHAnsi" w:hAnsiTheme="minorHAnsi"/>
              </w:rPr>
              <w:t>Standard instruments are used to calibrate from</w:t>
            </w:r>
            <w:r w:rsidR="007A7EDB">
              <w:rPr>
                <w:rFonts w:asciiTheme="minorHAnsi" w:hAnsiTheme="minorHAnsi"/>
              </w:rPr>
              <w:t>.</w:t>
            </w:r>
          </w:p>
          <w:p w14:paraId="559FEA5C" w14:textId="77777777" w:rsidR="008048A0" w:rsidRPr="004468F7" w:rsidRDefault="008048A0" w:rsidP="00615661">
            <w:pPr>
              <w:pStyle w:val="ListParagraph"/>
              <w:numPr>
                <w:ilvl w:val="0"/>
                <w:numId w:val="121"/>
              </w:numPr>
              <w:spacing w:before="120" w:after="120" w:line="240" w:lineRule="auto"/>
              <w:ind w:left="601"/>
              <w:rPr>
                <w:rFonts w:asciiTheme="minorHAnsi" w:hAnsiTheme="minorHAnsi"/>
              </w:rPr>
            </w:pPr>
            <w:r w:rsidRPr="004468F7">
              <w:rPr>
                <w:rFonts w:asciiTheme="minorHAnsi" w:hAnsiTheme="minorHAnsi"/>
              </w:rPr>
              <w:t>Where necessary correction factors are used or equipment is corrected</w:t>
            </w:r>
            <w:r w:rsidR="007A7EDB">
              <w:rPr>
                <w:rFonts w:asciiTheme="minorHAnsi" w:hAnsiTheme="minorHAnsi"/>
              </w:rPr>
              <w:t>.</w:t>
            </w:r>
          </w:p>
        </w:tc>
        <w:tc>
          <w:tcPr>
            <w:tcW w:w="2410" w:type="dxa"/>
          </w:tcPr>
          <w:p w14:paraId="72EEB764" w14:textId="77777777" w:rsidR="008048A0" w:rsidRPr="00085AC6" w:rsidRDefault="00370528" w:rsidP="008048A0">
            <w:pPr>
              <w:spacing w:before="120" w:after="120" w:line="240" w:lineRule="auto"/>
              <w:rPr>
                <w:rFonts w:asciiTheme="minorHAnsi" w:hAnsiTheme="minorHAnsi"/>
              </w:rPr>
            </w:pPr>
            <w:r>
              <w:rPr>
                <w:rFonts w:asciiTheme="minorHAnsi" w:hAnsiTheme="minorHAnsi"/>
              </w:rPr>
              <w:t>EC(PM&amp;PMP)O</w:t>
            </w:r>
            <w:r w:rsidR="00D15DAE">
              <w:rPr>
                <w:rFonts w:asciiTheme="minorHAnsi" w:hAnsiTheme="minorHAnsi"/>
              </w:rPr>
              <w:t>s</w:t>
            </w:r>
            <w:r w:rsidR="008048A0" w:rsidRPr="00085AC6">
              <w:rPr>
                <w:rFonts w:asciiTheme="minorHAnsi" w:hAnsiTheme="minorHAnsi"/>
              </w:rPr>
              <w:t xml:space="preserve"> - Order 3.02</w:t>
            </w:r>
          </w:p>
          <w:p w14:paraId="4AFE6DB7"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(a) 4.2, 4.11</w:t>
            </w:r>
          </w:p>
          <w:p w14:paraId="1DC3DF06" w14:textId="15446973" w:rsidR="008048A0" w:rsidRPr="009F39C0" w:rsidRDefault="009F39C0" w:rsidP="008048A0">
            <w:pPr>
              <w:spacing w:before="120" w:after="120" w:line="240" w:lineRule="auto"/>
              <w:rPr>
                <w:rFonts w:asciiTheme="minorHAnsi" w:hAnsiTheme="minorHAnsi"/>
                <w:i/>
              </w:rPr>
            </w:pPr>
            <w:r w:rsidRPr="009F39C0">
              <w:rPr>
                <w:rFonts w:asciiTheme="minorHAnsi" w:hAnsiTheme="minorHAnsi"/>
                <w:i/>
              </w:rPr>
              <w:t>National Measurements Act 1960</w:t>
            </w:r>
          </w:p>
        </w:tc>
      </w:tr>
      <w:tr w:rsidR="008048A0" w:rsidRPr="00085AC6" w14:paraId="631C12B5" w14:textId="77777777" w:rsidTr="008048A0">
        <w:tc>
          <w:tcPr>
            <w:tcW w:w="776" w:type="dxa"/>
          </w:tcPr>
          <w:p w14:paraId="4F92C6B2" w14:textId="77777777" w:rsidR="008048A0" w:rsidRPr="00085AC6" w:rsidRDefault="006E5946"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.2</w:t>
            </w:r>
          </w:p>
        </w:tc>
        <w:tc>
          <w:tcPr>
            <w:tcW w:w="6379" w:type="dxa"/>
          </w:tcPr>
          <w:p w14:paraId="4CDD6777"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Equipment is recalibrated as required by the manufacturer’s directions.</w:t>
            </w:r>
          </w:p>
          <w:p w14:paraId="64D72109"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vertAlign w:val="superscript"/>
              </w:rPr>
              <w:t xml:space="preserve">m </w:t>
            </w:r>
            <w:r w:rsidR="007A7EDB">
              <w:rPr>
                <w:rFonts w:asciiTheme="minorHAnsi" w:hAnsiTheme="minorHAnsi"/>
              </w:rPr>
              <w:t>D</w:t>
            </w:r>
            <w:r w:rsidRPr="00085AC6">
              <w:rPr>
                <w:rFonts w:asciiTheme="minorHAnsi" w:hAnsiTheme="minorHAnsi"/>
              </w:rPr>
              <w:t>etermination is made as to whether out of specification measuring equipment resulted in incorrect product assessment for food safety, wholesomeness, load-out or transport.</w:t>
            </w:r>
          </w:p>
        </w:tc>
        <w:tc>
          <w:tcPr>
            <w:tcW w:w="2410" w:type="dxa"/>
          </w:tcPr>
          <w:p w14:paraId="2C1B4A2F" w14:textId="77777777" w:rsidR="008048A0" w:rsidRPr="00085AC6" w:rsidRDefault="00D15DAE" w:rsidP="008048A0">
            <w:pPr>
              <w:spacing w:before="120" w:after="120" w:line="240" w:lineRule="auto"/>
              <w:rPr>
                <w:rFonts w:asciiTheme="minorHAnsi" w:hAnsiTheme="minorHAnsi"/>
              </w:rPr>
            </w:pPr>
            <w:r>
              <w:rPr>
                <w:rFonts w:asciiTheme="minorHAnsi" w:hAnsiTheme="minorHAnsi"/>
              </w:rPr>
              <w:t>EC(PM&amp;PMP)Os</w:t>
            </w:r>
            <w:r w:rsidR="008048A0" w:rsidRPr="00085AC6">
              <w:rPr>
                <w:rFonts w:asciiTheme="minorHAnsi" w:hAnsiTheme="minorHAnsi"/>
              </w:rPr>
              <w:t xml:space="preserve"> - Schedule 3, Clause 2</w:t>
            </w:r>
          </w:p>
          <w:p w14:paraId="2DF9C6D7"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4465 - 15.1</w:t>
            </w:r>
          </w:p>
          <w:p w14:paraId="624DF0CF" w14:textId="77777777" w:rsidR="008048A0" w:rsidRPr="00085AC6" w:rsidRDefault="008048A0" w:rsidP="008048A0">
            <w:pPr>
              <w:spacing w:before="120" w:after="120" w:line="240" w:lineRule="auto"/>
              <w:rPr>
                <w:rFonts w:asciiTheme="minorHAnsi" w:hAnsiTheme="minorHAnsi"/>
              </w:rPr>
            </w:pPr>
          </w:p>
        </w:tc>
      </w:tr>
      <w:tr w:rsidR="008048A0" w:rsidRPr="00085AC6" w14:paraId="7CF367DD" w14:textId="77777777" w:rsidTr="008048A0">
        <w:tc>
          <w:tcPr>
            <w:tcW w:w="776" w:type="dxa"/>
            <w:tcBorders>
              <w:top w:val="single" w:sz="4" w:space="0" w:color="auto"/>
              <w:left w:val="single" w:sz="4" w:space="0" w:color="auto"/>
              <w:bottom w:val="single" w:sz="4" w:space="0" w:color="auto"/>
              <w:right w:val="single" w:sz="4" w:space="0" w:color="auto"/>
            </w:tcBorders>
          </w:tcPr>
          <w:p w14:paraId="47069DF8" w14:textId="77777777" w:rsidR="008048A0" w:rsidRPr="00085AC6" w:rsidRDefault="006E5946"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.3</w:t>
            </w:r>
          </w:p>
        </w:tc>
        <w:tc>
          <w:tcPr>
            <w:tcW w:w="6379" w:type="dxa"/>
            <w:tcBorders>
              <w:top w:val="single" w:sz="4" w:space="0" w:color="auto"/>
              <w:left w:val="single" w:sz="4" w:space="0" w:color="auto"/>
              <w:bottom w:val="single" w:sz="4" w:space="0" w:color="auto"/>
              <w:right w:val="single" w:sz="4" w:space="0" w:color="auto"/>
            </w:tcBorders>
          </w:tcPr>
          <w:p w14:paraId="63E7025E"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procedure addresses the frequency of the tasks</w:t>
            </w:r>
            <w:r w:rsidR="00723388">
              <w:rPr>
                <w:rFonts w:asciiTheme="minorHAnsi" w:hAnsiTheme="minorHAnsi"/>
              </w:rPr>
              <w:t>.</w:t>
            </w:r>
            <w:r w:rsidRPr="00085AC6">
              <w:rPr>
                <w:rFonts w:asciiTheme="minorHAnsi" w:hAnsiTheme="minorHAnsi"/>
              </w:rPr>
              <w:t xml:space="preserve"> </w:t>
            </w:r>
          </w:p>
          <w:p w14:paraId="3052B0BB" w14:textId="77777777" w:rsidR="008048A0" w:rsidRPr="00085AC6" w:rsidRDefault="008048A0" w:rsidP="006E5946">
            <w:pPr>
              <w:spacing w:before="120" w:after="120" w:line="240" w:lineRule="auto"/>
              <w:rPr>
                <w:rFonts w:asciiTheme="minorHAnsi" w:hAnsiTheme="minorHAnsi"/>
              </w:rPr>
            </w:pPr>
            <w:r w:rsidRPr="00085AC6">
              <w:rPr>
                <w:rFonts w:asciiTheme="minorHAnsi" w:hAnsiTheme="minorHAnsi"/>
              </w:rPr>
              <w:t xml:space="preserve">See </w:t>
            </w:r>
            <w:r w:rsidR="00723388" w:rsidRPr="00085AC6">
              <w:rPr>
                <w:rFonts w:asciiTheme="minorHAnsi" w:hAnsiTheme="minorHAnsi"/>
              </w:rPr>
              <w:t>manufacturer’s</w:t>
            </w:r>
            <w:r w:rsidRPr="00085AC6">
              <w:rPr>
                <w:rFonts w:asciiTheme="minorHAnsi" w:hAnsiTheme="minorHAnsi"/>
              </w:rPr>
              <w:t xml:space="preserve"> specifications</w:t>
            </w:r>
            <w:r w:rsidR="00723388">
              <w:rPr>
                <w:rFonts w:asciiTheme="minorHAnsi" w:hAnsiTheme="minorHAnsi"/>
              </w:rPr>
              <w:t>.</w:t>
            </w:r>
          </w:p>
        </w:tc>
        <w:tc>
          <w:tcPr>
            <w:tcW w:w="2410" w:type="dxa"/>
            <w:tcBorders>
              <w:top w:val="single" w:sz="4" w:space="0" w:color="auto"/>
              <w:left w:val="single" w:sz="4" w:space="0" w:color="auto"/>
              <w:bottom w:val="single" w:sz="4" w:space="0" w:color="auto"/>
              <w:right w:val="single" w:sz="4" w:space="0" w:color="auto"/>
            </w:tcBorders>
          </w:tcPr>
          <w:p w14:paraId="6F52D4F1"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(a) 4.10</w:t>
            </w:r>
          </w:p>
          <w:p w14:paraId="57C007AD"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(b) 4</w:t>
            </w:r>
          </w:p>
        </w:tc>
      </w:tr>
      <w:tr w:rsidR="008048A0" w:rsidRPr="00085AC6" w14:paraId="1D5DA88B" w14:textId="77777777" w:rsidTr="008048A0">
        <w:tc>
          <w:tcPr>
            <w:tcW w:w="776" w:type="dxa"/>
            <w:tcBorders>
              <w:top w:val="single" w:sz="4" w:space="0" w:color="auto"/>
              <w:left w:val="single" w:sz="4" w:space="0" w:color="auto"/>
              <w:bottom w:val="single" w:sz="4" w:space="0" w:color="auto"/>
              <w:right w:val="single" w:sz="4" w:space="0" w:color="auto"/>
            </w:tcBorders>
          </w:tcPr>
          <w:p w14:paraId="20E47855" w14:textId="77777777" w:rsidR="008048A0" w:rsidRPr="00085AC6" w:rsidRDefault="006E5946"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.4</w:t>
            </w:r>
          </w:p>
        </w:tc>
        <w:tc>
          <w:tcPr>
            <w:tcW w:w="6379" w:type="dxa"/>
            <w:tcBorders>
              <w:top w:val="single" w:sz="4" w:space="0" w:color="auto"/>
              <w:left w:val="single" w:sz="4" w:space="0" w:color="auto"/>
              <w:bottom w:val="single" w:sz="4" w:space="0" w:color="auto"/>
              <w:right w:val="single" w:sz="4" w:space="0" w:color="auto"/>
            </w:tcBorders>
          </w:tcPr>
          <w:p w14:paraId="77E90FD8"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procedure identifies those responsible for the tasks</w:t>
            </w:r>
            <w:r w:rsidR="00723388">
              <w:rPr>
                <w:rFonts w:asciiTheme="minorHAnsi" w:hAnsiTheme="minorHAnsi"/>
              </w:rPr>
              <w:t>.</w:t>
            </w:r>
          </w:p>
        </w:tc>
        <w:tc>
          <w:tcPr>
            <w:tcW w:w="2410" w:type="dxa"/>
            <w:tcBorders>
              <w:top w:val="single" w:sz="4" w:space="0" w:color="auto"/>
              <w:left w:val="single" w:sz="4" w:space="0" w:color="auto"/>
              <w:bottom w:val="single" w:sz="4" w:space="0" w:color="auto"/>
              <w:right w:val="single" w:sz="4" w:space="0" w:color="auto"/>
            </w:tcBorders>
          </w:tcPr>
          <w:p w14:paraId="4311CFCC"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(a) 4.1</w:t>
            </w:r>
          </w:p>
        </w:tc>
      </w:tr>
      <w:tr w:rsidR="008048A0" w:rsidRPr="00085AC6" w14:paraId="1301AA80" w14:textId="77777777" w:rsidTr="008048A0">
        <w:tc>
          <w:tcPr>
            <w:tcW w:w="776" w:type="dxa"/>
            <w:tcBorders>
              <w:top w:val="single" w:sz="4" w:space="0" w:color="auto"/>
              <w:left w:val="single" w:sz="4" w:space="0" w:color="auto"/>
              <w:bottom w:val="single" w:sz="4" w:space="0" w:color="auto"/>
              <w:right w:val="single" w:sz="4" w:space="0" w:color="auto"/>
            </w:tcBorders>
          </w:tcPr>
          <w:p w14:paraId="2D179166" w14:textId="77777777" w:rsidR="008048A0" w:rsidRPr="00085AC6" w:rsidRDefault="006E5946" w:rsidP="008048A0">
            <w:pPr>
              <w:spacing w:before="120" w:after="120" w:line="240" w:lineRule="auto"/>
              <w:rPr>
                <w:rFonts w:asciiTheme="minorHAnsi" w:hAnsiTheme="minorHAnsi"/>
              </w:rPr>
            </w:pPr>
            <w:r w:rsidRPr="00085AC6">
              <w:rPr>
                <w:rFonts w:asciiTheme="minorHAnsi" w:hAnsiTheme="minorHAnsi"/>
              </w:rPr>
              <w:t>16</w:t>
            </w:r>
            <w:r w:rsidR="008048A0" w:rsidRPr="00085AC6">
              <w:rPr>
                <w:rFonts w:asciiTheme="minorHAnsi" w:hAnsiTheme="minorHAnsi"/>
              </w:rPr>
              <w:t>.5</w:t>
            </w:r>
          </w:p>
        </w:tc>
        <w:tc>
          <w:tcPr>
            <w:tcW w:w="6379" w:type="dxa"/>
            <w:tcBorders>
              <w:top w:val="single" w:sz="4" w:space="0" w:color="auto"/>
              <w:left w:val="single" w:sz="4" w:space="0" w:color="auto"/>
              <w:bottom w:val="single" w:sz="4" w:space="0" w:color="auto"/>
              <w:right w:val="single" w:sz="4" w:space="0" w:color="auto"/>
            </w:tcBorders>
          </w:tcPr>
          <w:p w14:paraId="7C31B2AB" w14:textId="77777777" w:rsidR="008048A0" w:rsidRPr="00723388" w:rsidRDefault="008048A0" w:rsidP="00723388">
            <w:pPr>
              <w:spacing w:before="120" w:after="12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are kept</w:t>
            </w:r>
            <w:r w:rsidRPr="00723388">
              <w:rPr>
                <w:rFonts w:asciiTheme="minorHAnsi" w:hAnsiTheme="minorHAnsi"/>
              </w:rPr>
              <w:t xml:space="preserve"> of meas</w:t>
            </w:r>
            <w:r w:rsidR="00723388">
              <w:rPr>
                <w:rFonts w:asciiTheme="minorHAnsi" w:hAnsiTheme="minorHAnsi"/>
              </w:rPr>
              <w:t>uring and test equipment.</w:t>
            </w:r>
          </w:p>
        </w:tc>
        <w:tc>
          <w:tcPr>
            <w:tcW w:w="2410" w:type="dxa"/>
            <w:tcBorders>
              <w:top w:val="single" w:sz="4" w:space="0" w:color="auto"/>
              <w:left w:val="single" w:sz="4" w:space="0" w:color="auto"/>
              <w:bottom w:val="single" w:sz="4" w:space="0" w:color="auto"/>
              <w:right w:val="single" w:sz="4" w:space="0" w:color="auto"/>
            </w:tcBorders>
          </w:tcPr>
          <w:p w14:paraId="19A0484E" w14:textId="77777777" w:rsidR="008048A0" w:rsidRPr="00085AC6" w:rsidRDefault="00370528" w:rsidP="008048A0">
            <w:pPr>
              <w:spacing w:before="120" w:after="120" w:line="240" w:lineRule="auto"/>
              <w:rPr>
                <w:rFonts w:asciiTheme="minorHAnsi" w:hAnsiTheme="minorHAnsi"/>
              </w:rPr>
            </w:pPr>
            <w:r>
              <w:rPr>
                <w:rFonts w:asciiTheme="minorHAnsi" w:hAnsiTheme="minorHAnsi"/>
              </w:rPr>
              <w:t>EC(PM&amp;PMP)O</w:t>
            </w:r>
            <w:r w:rsidR="00D15DAE">
              <w:rPr>
                <w:rFonts w:asciiTheme="minorHAnsi" w:hAnsiTheme="minorHAnsi"/>
              </w:rPr>
              <w:t>s</w:t>
            </w:r>
            <w:r w:rsidR="008048A0" w:rsidRPr="00085AC6">
              <w:rPr>
                <w:rFonts w:asciiTheme="minorHAnsi" w:hAnsiTheme="minorHAnsi"/>
              </w:rPr>
              <w:t xml:space="preserve"> - Schedule 2, Clause 7.1</w:t>
            </w:r>
          </w:p>
          <w:p w14:paraId="35028751" w14:textId="77777777" w:rsidR="00AD79BC" w:rsidRDefault="00AD79BC" w:rsidP="008048A0">
            <w:pPr>
              <w:spacing w:before="120" w:after="120" w:line="240" w:lineRule="auto"/>
              <w:rPr>
                <w:rFonts w:asciiTheme="minorHAnsi" w:hAnsiTheme="minorHAnsi"/>
              </w:rPr>
            </w:pPr>
            <w:r>
              <w:rPr>
                <w:rFonts w:asciiTheme="minorHAnsi" w:hAnsiTheme="minorHAnsi"/>
              </w:rPr>
              <w:t>AS 4465 – 14 (a) 4.11</w:t>
            </w:r>
          </w:p>
          <w:p w14:paraId="3D0E03FF"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(a) 4.16</w:t>
            </w:r>
          </w:p>
          <w:p w14:paraId="5DBC11BF" w14:textId="77777777" w:rsidR="008048A0" w:rsidRPr="00085AC6" w:rsidRDefault="008048A0" w:rsidP="008048A0">
            <w:pPr>
              <w:spacing w:before="120" w:after="120" w:line="240" w:lineRule="auto"/>
              <w:rPr>
                <w:rFonts w:asciiTheme="minorHAnsi" w:hAnsiTheme="minorHAnsi"/>
              </w:rPr>
            </w:pPr>
            <w:r w:rsidRPr="00085AC6">
              <w:rPr>
                <w:rFonts w:asciiTheme="minorHAnsi" w:hAnsiTheme="minorHAnsi"/>
              </w:rPr>
              <w:t>AS 4465 - 14 (b) 7</w:t>
            </w:r>
          </w:p>
        </w:tc>
      </w:tr>
    </w:tbl>
    <w:p w14:paraId="41F6A95F" w14:textId="77777777" w:rsidR="008048A0" w:rsidRPr="00D74698" w:rsidRDefault="008048A0" w:rsidP="00D74698">
      <w:pPr>
        <w:rPr>
          <w:rFonts w:asciiTheme="minorHAnsi" w:hAnsiTheme="minorHAnsi"/>
        </w:rPr>
      </w:pPr>
      <w:r w:rsidRPr="00D15DAE">
        <w:rPr>
          <w:rFonts w:asciiTheme="minorHAnsi" w:hAnsiTheme="minorHAnsi"/>
          <w:b/>
        </w:rPr>
        <w:t>Note</w:t>
      </w:r>
      <w:r w:rsidR="00D15DAE">
        <w:rPr>
          <w:rFonts w:asciiTheme="minorHAnsi" w:hAnsiTheme="minorHAnsi"/>
        </w:rPr>
        <w:t xml:space="preserve">: </w:t>
      </w:r>
      <w:r w:rsidRPr="00D74698">
        <w:rPr>
          <w:rFonts w:asciiTheme="minorHAnsi" w:hAnsiTheme="minorHAnsi"/>
        </w:rPr>
        <w:t>This relates only to those pieces of equipment that measure compliance with a particular requirement of the Act, Orders or Standard.</w:t>
      </w:r>
    </w:p>
    <w:p w14:paraId="2ECC762F" w14:textId="77777777" w:rsidR="008048A0" w:rsidRPr="00085AC6" w:rsidRDefault="008048A0">
      <w:pPr>
        <w:spacing w:after="0" w:line="240" w:lineRule="auto"/>
        <w:rPr>
          <w:rFonts w:asciiTheme="minorHAnsi" w:hAnsiTheme="minorHAnsi"/>
          <w:b/>
          <w:bCs/>
          <w:sz w:val="40"/>
          <w:szCs w:val="26"/>
        </w:rPr>
      </w:pPr>
      <w:r w:rsidRPr="00085AC6">
        <w:rPr>
          <w:rFonts w:asciiTheme="minorHAnsi" w:hAnsiTheme="minorHAnsi"/>
        </w:rPr>
        <w:br w:type="page"/>
      </w:r>
    </w:p>
    <w:p w14:paraId="74DEA64A" w14:textId="77777777" w:rsidR="00C00428" w:rsidRPr="00085AC6" w:rsidRDefault="00C00428" w:rsidP="00D31C5C">
      <w:pPr>
        <w:pStyle w:val="Heading2"/>
        <w:rPr>
          <w:rFonts w:asciiTheme="minorHAnsi" w:hAnsiTheme="minorHAnsi"/>
        </w:rPr>
      </w:pPr>
      <w:bookmarkStart w:id="176" w:name="_Toc514339434"/>
      <w:r w:rsidRPr="00085AC6">
        <w:rPr>
          <w:rFonts w:asciiTheme="minorHAnsi" w:hAnsiTheme="minorHAnsi"/>
        </w:rPr>
        <w:t>1</w:t>
      </w:r>
      <w:r w:rsidR="004E7742" w:rsidRPr="00085AC6">
        <w:rPr>
          <w:rFonts w:asciiTheme="minorHAnsi" w:hAnsiTheme="minorHAnsi"/>
        </w:rPr>
        <w:t>7</w:t>
      </w:r>
      <w:r w:rsidR="00617C4E">
        <w:rPr>
          <w:rFonts w:asciiTheme="minorHAnsi" w:hAnsiTheme="minorHAnsi"/>
        </w:rPr>
        <w:t>.</w:t>
      </w:r>
      <w:r w:rsidR="00671E98">
        <w:rPr>
          <w:rFonts w:asciiTheme="minorHAnsi" w:hAnsiTheme="minorHAnsi"/>
        </w:rPr>
        <w:tab/>
      </w:r>
      <w:r w:rsidR="00617C4E">
        <w:rPr>
          <w:rFonts w:asciiTheme="minorHAnsi" w:hAnsiTheme="minorHAnsi"/>
        </w:rPr>
        <w:t>Sampling P</w:t>
      </w:r>
      <w:r w:rsidRPr="00085AC6">
        <w:rPr>
          <w:rFonts w:asciiTheme="minorHAnsi" w:hAnsiTheme="minorHAnsi"/>
        </w:rPr>
        <w:t>rograms</w:t>
      </w:r>
      <w:bookmarkEnd w:id="173"/>
      <w:bookmarkEnd w:id="176"/>
    </w:p>
    <w:p w14:paraId="1C9E4E16"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0026565F" w14:textId="77777777" w:rsidR="00C00428" w:rsidRPr="00085AC6" w:rsidRDefault="00C00428" w:rsidP="00C00428">
      <w:pPr>
        <w:pStyle w:val="BodyText3"/>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sz w:val="24"/>
        </w:rPr>
      </w:pPr>
      <w:r w:rsidRPr="00085AC6">
        <w:rPr>
          <w:rFonts w:asciiTheme="minorHAnsi" w:hAnsiTheme="minorHAnsi"/>
          <w:i/>
          <w:sz w:val="24"/>
        </w:rPr>
        <w:t>Results from sampling programs are valid</w:t>
      </w:r>
      <w:r w:rsidR="00D15DAE">
        <w:rPr>
          <w:rFonts w:asciiTheme="minorHAnsi" w:hAnsiTheme="minorHAnsi"/>
          <w:i/>
          <w:sz w:val="24"/>
        </w:rPr>
        <w:t>.</w:t>
      </w:r>
    </w:p>
    <w:p w14:paraId="59CC2CB6" w14:textId="77777777" w:rsidR="004C16DA" w:rsidRPr="00085AC6" w:rsidRDefault="004C16DA" w:rsidP="004C16DA">
      <w:pPr>
        <w:rPr>
          <w:rFonts w:asciiTheme="minorHAnsi" w:hAnsiTheme="minorHAnsi"/>
          <w:b/>
        </w:rPr>
      </w:pPr>
      <w:bookmarkStart w:id="177" w:name="_Toc288472917"/>
    </w:p>
    <w:p w14:paraId="08DC36C9" w14:textId="77777777" w:rsidR="00C00428" w:rsidRPr="00085AC6" w:rsidRDefault="00C00428" w:rsidP="004C16DA">
      <w:pPr>
        <w:rPr>
          <w:rFonts w:asciiTheme="minorHAnsi" w:hAnsiTheme="minorHAnsi"/>
          <w:b/>
        </w:rPr>
      </w:pPr>
      <w:r w:rsidRPr="00085AC6">
        <w:rPr>
          <w:rFonts w:asciiTheme="minorHAnsi" w:hAnsiTheme="minorHAnsi"/>
          <w:b/>
        </w:rPr>
        <w:t>Performance Indicators</w:t>
      </w:r>
      <w:bookmarkEnd w:id="177"/>
    </w:p>
    <w:p w14:paraId="032E77C4" w14:textId="77777777" w:rsidR="00240076" w:rsidRPr="00085AC6" w:rsidRDefault="00C00428" w:rsidP="00437ED7">
      <w:pPr>
        <w:numPr>
          <w:ilvl w:val="0"/>
          <w:numId w:val="21"/>
        </w:numPr>
        <w:spacing w:before="240" w:line="240" w:lineRule="auto"/>
        <w:ind w:left="993" w:hanging="633"/>
        <w:rPr>
          <w:rFonts w:asciiTheme="minorHAnsi" w:hAnsiTheme="minorHAnsi"/>
        </w:rPr>
      </w:pPr>
      <w:r w:rsidRPr="00085AC6">
        <w:rPr>
          <w:rFonts w:asciiTheme="minorHAnsi" w:hAnsiTheme="minorHAnsi"/>
        </w:rPr>
        <w:t xml:space="preserve">Surveillance, sampling, monitoring and testing programs are developed and complied with for microbiological status of </w:t>
      </w:r>
      <w:r w:rsidR="00684B87"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residue status of incoming </w:t>
      </w:r>
      <w:r w:rsidR="00684B87" w:rsidRPr="00085AC6">
        <w:rPr>
          <w:rFonts w:asciiTheme="minorHAnsi" w:hAnsiTheme="minorHAnsi"/>
        </w:rPr>
        <w:t>p</w:t>
      </w:r>
      <w:r w:rsidR="00DC132B" w:rsidRPr="00085AC6">
        <w:rPr>
          <w:rFonts w:asciiTheme="minorHAnsi" w:hAnsiTheme="minorHAnsi"/>
        </w:rPr>
        <w:t>oultry</w:t>
      </w:r>
      <w:r w:rsidR="00D15DAE">
        <w:rPr>
          <w:rFonts w:asciiTheme="minorHAnsi" w:hAnsiTheme="minorHAnsi"/>
        </w:rPr>
        <w:t>.</w:t>
      </w:r>
    </w:p>
    <w:p w14:paraId="28B55D44" w14:textId="77777777" w:rsidR="00496D91" w:rsidRDefault="00C41170" w:rsidP="00437ED7">
      <w:pPr>
        <w:numPr>
          <w:ilvl w:val="0"/>
          <w:numId w:val="21"/>
        </w:numPr>
        <w:spacing w:before="240" w:line="240" w:lineRule="auto"/>
        <w:ind w:left="993" w:hanging="633"/>
        <w:rPr>
          <w:rFonts w:asciiTheme="minorHAnsi" w:hAnsiTheme="minorHAnsi"/>
        </w:rPr>
      </w:pPr>
      <w:r w:rsidRPr="00085AC6">
        <w:rPr>
          <w:rFonts w:asciiTheme="minorHAnsi" w:hAnsiTheme="minorHAnsi"/>
        </w:rPr>
        <w:t>T</w:t>
      </w:r>
      <w:r w:rsidR="00684B87" w:rsidRPr="00085AC6">
        <w:rPr>
          <w:rFonts w:asciiTheme="minorHAnsi" w:hAnsiTheme="minorHAnsi"/>
        </w:rPr>
        <w:t>he</w:t>
      </w:r>
      <w:r w:rsidRPr="00085AC6">
        <w:rPr>
          <w:rFonts w:asciiTheme="minorHAnsi" w:hAnsiTheme="minorHAnsi"/>
        </w:rPr>
        <w:t xml:space="preserve"> </w:t>
      </w:r>
      <w:r w:rsidR="00684B87" w:rsidRPr="00085AC6">
        <w:rPr>
          <w:rFonts w:asciiTheme="minorHAnsi" w:hAnsiTheme="minorHAnsi"/>
        </w:rPr>
        <w:t>departmental</w:t>
      </w:r>
      <w:r w:rsidR="0025128C" w:rsidRPr="00085AC6">
        <w:rPr>
          <w:rFonts w:asciiTheme="minorHAnsi" w:hAnsiTheme="minorHAnsi"/>
        </w:rPr>
        <w:t xml:space="preserve"> </w:t>
      </w:r>
      <w:r w:rsidR="00C00428" w:rsidRPr="00085AC6">
        <w:rPr>
          <w:rFonts w:asciiTheme="minorHAnsi" w:hAnsiTheme="minorHAnsi"/>
        </w:rPr>
        <w:t>approved laboratories are used where testing is required for certification purposes</w:t>
      </w:r>
      <w:r w:rsidR="00D15DAE">
        <w:rPr>
          <w:rFonts w:asciiTheme="minorHAnsi" w:hAnsiTheme="minorHAnsi"/>
        </w:rPr>
        <w:t>.</w:t>
      </w:r>
    </w:p>
    <w:p w14:paraId="741F31E0" w14:textId="77777777" w:rsidR="004E7742" w:rsidRPr="00085AC6" w:rsidRDefault="004E7742">
      <w:pPr>
        <w:spacing w:after="0" w:line="240" w:lineRule="auto"/>
        <w:rPr>
          <w:rFonts w:asciiTheme="minorHAnsi" w:hAnsiTheme="minorHAnsi"/>
        </w:rPr>
      </w:pPr>
      <w:bookmarkStart w:id="178" w:name="_Toc135136501"/>
      <w:bookmarkStart w:id="179" w:name="_Toc137707155"/>
      <w:bookmarkStart w:id="180" w:name="_Toc139698837"/>
      <w:bookmarkStart w:id="181" w:name="_Toc139701141"/>
      <w:bookmarkStart w:id="182" w:name="_Toc139701461"/>
      <w:bookmarkStart w:id="183" w:name="_Toc139972640"/>
      <w:bookmarkStart w:id="184" w:name="_Toc139973086"/>
    </w:p>
    <w:p w14:paraId="6BC964A5" w14:textId="77777777" w:rsidR="004E7742" w:rsidRPr="00085AC6" w:rsidRDefault="004E7742" w:rsidP="004E7742">
      <w:pPr>
        <w:pStyle w:val="TableCaption"/>
        <w:rPr>
          <w:rFonts w:asciiTheme="minorHAnsi" w:hAnsiTheme="minorHAnsi"/>
        </w:rPr>
      </w:pPr>
      <w:r w:rsidRPr="00085AC6">
        <w:rPr>
          <w:rFonts w:asciiTheme="minorHAnsi" w:hAnsiTheme="minorHAnsi"/>
        </w:rPr>
        <w:t>Table 49: Performance Checklist</w:t>
      </w:r>
    </w:p>
    <w:p w14:paraId="2826FAF7" w14:textId="77777777" w:rsidR="004E7742" w:rsidRPr="00085AC6" w:rsidRDefault="004E7742" w:rsidP="004E7742">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4E7742" w:rsidRPr="00085AC6" w14:paraId="2872A075" w14:textId="77777777" w:rsidTr="005413B0">
        <w:trPr>
          <w:cantSplit/>
          <w:tblHeader/>
        </w:trPr>
        <w:tc>
          <w:tcPr>
            <w:tcW w:w="779" w:type="dxa"/>
            <w:tcBorders>
              <w:right w:val="single" w:sz="4" w:space="0" w:color="FFFFFF"/>
            </w:tcBorders>
            <w:shd w:val="clear" w:color="auto" w:fill="000000"/>
          </w:tcPr>
          <w:p w14:paraId="7A76944B" w14:textId="77777777" w:rsidR="004E7742" w:rsidRPr="00085AC6" w:rsidRDefault="004E7742" w:rsidP="005413B0">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3223F4C9" w14:textId="77777777" w:rsidR="004E7742" w:rsidRPr="00085AC6" w:rsidRDefault="00683F6B" w:rsidP="005413B0">
            <w:pPr>
              <w:pStyle w:val="TableHeading"/>
              <w:rPr>
                <w:rFonts w:asciiTheme="minorHAnsi" w:hAnsiTheme="minorHAnsi"/>
              </w:rPr>
            </w:pPr>
            <w:r>
              <w:rPr>
                <w:rFonts w:asciiTheme="minorHAnsi" w:hAnsiTheme="minorHAnsi"/>
              </w:rPr>
              <w:t>Performance Checklist</w:t>
            </w:r>
          </w:p>
        </w:tc>
      </w:tr>
      <w:tr w:rsidR="004E7742" w:rsidRPr="00085AC6" w14:paraId="629935A1" w14:textId="77777777" w:rsidTr="005413B0">
        <w:trPr>
          <w:cantSplit/>
        </w:trPr>
        <w:tc>
          <w:tcPr>
            <w:tcW w:w="779" w:type="dxa"/>
            <w:shd w:val="clear" w:color="auto" w:fill="auto"/>
          </w:tcPr>
          <w:p w14:paraId="50826F63" w14:textId="77777777" w:rsidR="004E7742" w:rsidRPr="00085AC6" w:rsidRDefault="004E7742" w:rsidP="005413B0">
            <w:pPr>
              <w:pStyle w:val="TableText"/>
              <w:rPr>
                <w:rFonts w:asciiTheme="minorHAnsi" w:hAnsiTheme="minorHAnsi"/>
              </w:rPr>
            </w:pPr>
            <w:r w:rsidRPr="00085AC6">
              <w:rPr>
                <w:rFonts w:asciiTheme="minorHAnsi" w:hAnsiTheme="minorHAnsi"/>
              </w:rPr>
              <w:t>17.1</w:t>
            </w:r>
          </w:p>
        </w:tc>
        <w:tc>
          <w:tcPr>
            <w:tcW w:w="8813" w:type="dxa"/>
            <w:shd w:val="clear" w:color="auto" w:fill="auto"/>
          </w:tcPr>
          <w:p w14:paraId="36F7FC5C" w14:textId="77777777" w:rsidR="004E7742" w:rsidRPr="00085AC6" w:rsidRDefault="004E7742" w:rsidP="00CE4744">
            <w:pPr>
              <w:pStyle w:val="TableText"/>
              <w:rPr>
                <w:rFonts w:asciiTheme="minorHAnsi" w:hAnsiTheme="minorHAnsi"/>
              </w:rPr>
            </w:pPr>
            <w:r w:rsidRPr="00085AC6">
              <w:rPr>
                <w:rFonts w:asciiTheme="minorHAnsi" w:hAnsiTheme="minorHAnsi"/>
              </w:rPr>
              <w:t xml:space="preserve">Surveillance, sampling, monitoring and testing programs are developed and complied with for microbiological status of </w:t>
            </w:r>
            <w:r w:rsidR="00CE4744" w:rsidRPr="00085AC6">
              <w:rPr>
                <w:rFonts w:asciiTheme="minorHAnsi" w:hAnsiTheme="minorHAnsi"/>
              </w:rPr>
              <w:t xml:space="preserve">poultry </w:t>
            </w:r>
            <w:r w:rsidRPr="00085AC6">
              <w:rPr>
                <w:rFonts w:asciiTheme="minorHAnsi" w:hAnsiTheme="minorHAnsi"/>
              </w:rPr>
              <w:t>meat</w:t>
            </w:r>
            <w:r w:rsidR="00723388">
              <w:rPr>
                <w:rFonts w:asciiTheme="minorHAnsi" w:hAnsiTheme="minorHAnsi"/>
              </w:rPr>
              <w:t>,</w:t>
            </w:r>
            <w:r w:rsidRPr="00085AC6">
              <w:rPr>
                <w:rFonts w:asciiTheme="minorHAnsi" w:hAnsiTheme="minorHAnsi"/>
              </w:rPr>
              <w:t xml:space="preserve"> and residue status of incoming </w:t>
            </w:r>
            <w:r w:rsidR="00CE4744" w:rsidRPr="00085AC6">
              <w:rPr>
                <w:rFonts w:asciiTheme="minorHAnsi" w:hAnsiTheme="minorHAnsi"/>
              </w:rPr>
              <w:t>poultry</w:t>
            </w:r>
            <w:r w:rsidRPr="00085AC6">
              <w:rPr>
                <w:rFonts w:asciiTheme="minorHAnsi" w:hAnsiTheme="minorHAnsi"/>
              </w:rPr>
              <w:t>?</w:t>
            </w:r>
          </w:p>
        </w:tc>
      </w:tr>
    </w:tbl>
    <w:p w14:paraId="2AAB4405" w14:textId="77777777" w:rsidR="00CD2C70" w:rsidRDefault="00CD2C70" w:rsidP="004E7742">
      <w:pPr>
        <w:pStyle w:val="TableCaption"/>
        <w:rPr>
          <w:rFonts w:asciiTheme="minorHAnsi" w:hAnsiTheme="minorHAnsi"/>
        </w:rPr>
      </w:pPr>
    </w:p>
    <w:p w14:paraId="075D4830" w14:textId="77777777" w:rsidR="004E7742" w:rsidRPr="00085AC6" w:rsidRDefault="004E7742" w:rsidP="004E7742">
      <w:pPr>
        <w:pStyle w:val="TableCaption"/>
        <w:rPr>
          <w:rFonts w:asciiTheme="minorHAnsi" w:hAnsiTheme="minorHAnsi"/>
        </w:rPr>
      </w:pPr>
      <w:r w:rsidRPr="00085AC6">
        <w:rPr>
          <w:rFonts w:asciiTheme="minorHAnsi" w:hAnsiTheme="minorHAnsi"/>
        </w:rPr>
        <w:t>Table 50: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4E7742" w:rsidRPr="00085AC6" w14:paraId="12E1E2EC" w14:textId="77777777" w:rsidTr="005413B0">
        <w:trPr>
          <w:tblHeader/>
        </w:trPr>
        <w:tc>
          <w:tcPr>
            <w:tcW w:w="817" w:type="dxa"/>
            <w:tcBorders>
              <w:right w:val="single" w:sz="4" w:space="0" w:color="FFFFFF"/>
            </w:tcBorders>
            <w:shd w:val="clear" w:color="auto" w:fill="000000"/>
          </w:tcPr>
          <w:p w14:paraId="20A72125" w14:textId="77777777" w:rsidR="004E7742" w:rsidRPr="00085AC6" w:rsidRDefault="004E7742" w:rsidP="005413B0">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46AF5BC3" w14:textId="77777777" w:rsidR="004E7742" w:rsidRPr="00085AC6" w:rsidRDefault="004E7742" w:rsidP="005413B0">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50602114" w14:textId="77777777" w:rsidR="004E7742" w:rsidRPr="00085AC6" w:rsidRDefault="004E7742" w:rsidP="005413B0">
            <w:pPr>
              <w:pStyle w:val="TableHeading"/>
              <w:rPr>
                <w:rFonts w:asciiTheme="minorHAnsi" w:hAnsiTheme="minorHAnsi"/>
              </w:rPr>
            </w:pPr>
            <w:r w:rsidRPr="00085AC6">
              <w:rPr>
                <w:rFonts w:asciiTheme="minorHAnsi" w:hAnsiTheme="minorHAnsi"/>
              </w:rPr>
              <w:t>References</w:t>
            </w:r>
          </w:p>
        </w:tc>
      </w:tr>
      <w:tr w:rsidR="004E7742" w:rsidRPr="00085AC6" w14:paraId="1B819479" w14:textId="77777777" w:rsidTr="005413B0">
        <w:tc>
          <w:tcPr>
            <w:tcW w:w="817" w:type="dxa"/>
            <w:shd w:val="clear" w:color="auto" w:fill="auto"/>
          </w:tcPr>
          <w:p w14:paraId="7ECB255D" w14:textId="77777777" w:rsidR="004E7742" w:rsidRPr="00085AC6" w:rsidRDefault="004E7742" w:rsidP="005413B0">
            <w:pPr>
              <w:pStyle w:val="TableText"/>
              <w:rPr>
                <w:rFonts w:asciiTheme="minorHAnsi" w:hAnsiTheme="minorHAnsi"/>
              </w:rPr>
            </w:pPr>
            <w:r w:rsidRPr="00085AC6">
              <w:rPr>
                <w:rFonts w:asciiTheme="minorHAnsi" w:hAnsiTheme="minorHAnsi"/>
              </w:rPr>
              <w:t>17.1</w:t>
            </w:r>
          </w:p>
        </w:tc>
        <w:tc>
          <w:tcPr>
            <w:tcW w:w="5850" w:type="dxa"/>
            <w:shd w:val="clear" w:color="auto" w:fill="auto"/>
          </w:tcPr>
          <w:p w14:paraId="52655260" w14:textId="77777777" w:rsidR="004E7742" w:rsidRPr="00085AC6" w:rsidRDefault="004E7742" w:rsidP="005413B0">
            <w:pPr>
              <w:pStyle w:val="TableText"/>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Laboratories used for testing program</w:t>
            </w:r>
            <w:r w:rsidR="00B363E2">
              <w:rPr>
                <w:rFonts w:asciiTheme="minorHAnsi" w:hAnsiTheme="minorHAnsi"/>
              </w:rPr>
              <w:t>s</w:t>
            </w:r>
            <w:r w:rsidRPr="00085AC6">
              <w:rPr>
                <w:rFonts w:asciiTheme="minorHAnsi" w:hAnsiTheme="minorHAnsi"/>
              </w:rPr>
              <w:t xml:space="preserve"> required for certification are approved by the department</w:t>
            </w:r>
            <w:r w:rsidR="00B363E2">
              <w:rPr>
                <w:rFonts w:asciiTheme="minorHAnsi" w:hAnsiTheme="minorHAnsi"/>
              </w:rPr>
              <w:t>,</w:t>
            </w:r>
            <w:r w:rsidRPr="00085AC6">
              <w:rPr>
                <w:rFonts w:asciiTheme="minorHAnsi" w:hAnsiTheme="minorHAnsi"/>
              </w:rPr>
              <w:t xml:space="preserve"> and use testing methodology approved by the department</w:t>
            </w:r>
            <w:r w:rsidR="00CE4744" w:rsidRPr="00085AC6">
              <w:rPr>
                <w:rFonts w:asciiTheme="minorHAnsi" w:hAnsiTheme="minorHAnsi"/>
              </w:rPr>
              <w:t>.</w:t>
            </w:r>
          </w:p>
          <w:p w14:paraId="141614CE" w14:textId="77777777" w:rsidR="004E7742" w:rsidRPr="00085AC6" w:rsidRDefault="004E7742" w:rsidP="005413B0">
            <w:pPr>
              <w:pStyle w:val="TableText"/>
              <w:rPr>
                <w:rFonts w:asciiTheme="minorHAnsi" w:hAnsiTheme="minorHAnsi"/>
              </w:rPr>
            </w:pPr>
            <w:r w:rsidRPr="00085AC6">
              <w:rPr>
                <w:rFonts w:asciiTheme="minorHAnsi" w:hAnsiTheme="minorHAnsi"/>
              </w:rPr>
              <w:t>Where ‘test and hold’ specification is required all product in the affected lot is appropriately identified and retained.</w:t>
            </w:r>
          </w:p>
        </w:tc>
        <w:tc>
          <w:tcPr>
            <w:tcW w:w="2970" w:type="dxa"/>
            <w:shd w:val="clear" w:color="auto" w:fill="auto"/>
          </w:tcPr>
          <w:p w14:paraId="2E28D3D7" w14:textId="77777777" w:rsidR="00CE4744" w:rsidRPr="00085AC6" w:rsidRDefault="00370528" w:rsidP="005413B0">
            <w:pPr>
              <w:pStyle w:val="TableText"/>
              <w:rPr>
                <w:rFonts w:asciiTheme="minorHAnsi" w:hAnsiTheme="minorHAnsi"/>
              </w:rPr>
            </w:pPr>
            <w:r>
              <w:rPr>
                <w:rFonts w:asciiTheme="minorHAnsi" w:hAnsiTheme="minorHAnsi"/>
              </w:rPr>
              <w:t>EC(PM&amp;PMP)O</w:t>
            </w:r>
            <w:r w:rsidR="00D15DAE">
              <w:rPr>
                <w:rFonts w:asciiTheme="minorHAnsi" w:hAnsiTheme="minorHAnsi"/>
              </w:rPr>
              <w:t>s</w:t>
            </w:r>
            <w:r w:rsidR="00CE4744" w:rsidRPr="00085AC6">
              <w:rPr>
                <w:rFonts w:asciiTheme="minorHAnsi" w:hAnsiTheme="minorHAnsi"/>
              </w:rPr>
              <w:t xml:space="preserve"> - Schedule 2, Clause 8</w:t>
            </w:r>
          </w:p>
          <w:p w14:paraId="6F53B100" w14:textId="77777777" w:rsidR="00CE4744" w:rsidRPr="00085AC6" w:rsidRDefault="00CE4744" w:rsidP="005413B0">
            <w:pPr>
              <w:pStyle w:val="TableText"/>
              <w:rPr>
                <w:rFonts w:asciiTheme="minorHAnsi" w:hAnsiTheme="minorHAnsi"/>
              </w:rPr>
            </w:pPr>
            <w:r w:rsidRPr="00085AC6">
              <w:rPr>
                <w:rFonts w:asciiTheme="minorHAnsi" w:hAnsiTheme="minorHAnsi"/>
              </w:rPr>
              <w:t>AS 4465 - 15.17 to 15.19</w:t>
            </w:r>
            <w:r w:rsidR="004E7742" w:rsidRPr="00085AC6">
              <w:rPr>
                <w:rFonts w:asciiTheme="minorHAnsi" w:hAnsiTheme="minorHAnsi"/>
              </w:rPr>
              <w:t xml:space="preserve"> </w:t>
            </w:r>
          </w:p>
          <w:p w14:paraId="78BA3B4B" w14:textId="2B3E761A" w:rsidR="004E7742" w:rsidRPr="00085AC6" w:rsidRDefault="004E7742" w:rsidP="005413B0">
            <w:pPr>
              <w:pStyle w:val="TableText"/>
              <w:rPr>
                <w:rFonts w:asciiTheme="minorHAnsi" w:hAnsiTheme="minorHAnsi"/>
              </w:rPr>
            </w:pPr>
          </w:p>
        </w:tc>
      </w:tr>
    </w:tbl>
    <w:p w14:paraId="5529B2E8" w14:textId="77777777" w:rsidR="00AE286E" w:rsidRPr="00085AC6" w:rsidRDefault="00AE286E">
      <w:pPr>
        <w:spacing w:after="0" w:line="240" w:lineRule="auto"/>
        <w:rPr>
          <w:rFonts w:asciiTheme="minorHAnsi" w:hAnsiTheme="minorHAnsi"/>
          <w:b/>
          <w:bCs/>
          <w:sz w:val="40"/>
          <w:szCs w:val="26"/>
        </w:rPr>
      </w:pPr>
      <w:r w:rsidRPr="00085AC6">
        <w:rPr>
          <w:rFonts w:asciiTheme="minorHAnsi" w:hAnsiTheme="minorHAnsi"/>
        </w:rPr>
        <w:br w:type="page"/>
      </w:r>
    </w:p>
    <w:p w14:paraId="3BC15D07" w14:textId="77777777" w:rsidR="00C00428" w:rsidRPr="00085AC6" w:rsidRDefault="002D5FE9" w:rsidP="00C00428">
      <w:pPr>
        <w:pStyle w:val="Heading2"/>
        <w:rPr>
          <w:rFonts w:asciiTheme="minorHAnsi" w:hAnsiTheme="minorHAnsi"/>
        </w:rPr>
      </w:pPr>
      <w:bookmarkStart w:id="185" w:name="_Toc514339435"/>
      <w:r w:rsidRPr="00085AC6">
        <w:rPr>
          <w:rFonts w:asciiTheme="minorHAnsi" w:hAnsiTheme="minorHAnsi"/>
        </w:rPr>
        <w:t>SECTION B</w:t>
      </w:r>
      <w:bookmarkEnd w:id="178"/>
      <w:bookmarkEnd w:id="179"/>
      <w:bookmarkEnd w:id="180"/>
      <w:bookmarkEnd w:id="181"/>
      <w:bookmarkEnd w:id="182"/>
      <w:bookmarkEnd w:id="183"/>
      <w:bookmarkEnd w:id="184"/>
      <w:bookmarkEnd w:id="185"/>
    </w:p>
    <w:p w14:paraId="041A9ADB" w14:textId="77777777" w:rsidR="00C00428" w:rsidRPr="00085AC6" w:rsidRDefault="002D5FE9" w:rsidP="00D31C5C">
      <w:pPr>
        <w:pStyle w:val="Heading3"/>
        <w:tabs>
          <w:tab w:val="left" w:pos="709"/>
        </w:tabs>
        <w:rPr>
          <w:rFonts w:asciiTheme="minorHAnsi" w:hAnsiTheme="minorHAnsi"/>
          <w:sz w:val="40"/>
          <w:szCs w:val="40"/>
        </w:rPr>
      </w:pPr>
      <w:bookmarkStart w:id="186" w:name="_Toc139701142"/>
      <w:bookmarkStart w:id="187" w:name="_Toc514339436"/>
      <w:r w:rsidRPr="00085AC6">
        <w:rPr>
          <w:rFonts w:asciiTheme="minorHAnsi" w:hAnsiTheme="minorHAnsi"/>
          <w:sz w:val="40"/>
          <w:szCs w:val="40"/>
        </w:rPr>
        <w:t>1.</w:t>
      </w:r>
      <w:r w:rsidRPr="00085AC6">
        <w:rPr>
          <w:rFonts w:asciiTheme="minorHAnsi" w:hAnsiTheme="minorHAnsi"/>
          <w:sz w:val="40"/>
          <w:szCs w:val="40"/>
        </w:rPr>
        <w:tab/>
      </w:r>
      <w:r w:rsidR="00C00428" w:rsidRPr="00085AC6">
        <w:rPr>
          <w:rFonts w:asciiTheme="minorHAnsi" w:hAnsiTheme="minorHAnsi"/>
          <w:sz w:val="40"/>
          <w:szCs w:val="40"/>
        </w:rPr>
        <w:t>Hazard Analysis and Critical Control Point</w:t>
      </w:r>
      <w:bookmarkEnd w:id="186"/>
      <w:bookmarkEnd w:id="187"/>
    </w:p>
    <w:p w14:paraId="0BB377B6"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61CF60F4" w14:textId="0BC21A3C" w:rsidR="00396488" w:rsidRPr="00F62BF8" w:rsidRDefault="00C00428" w:rsidP="00F62BF8">
      <w:pPr>
        <w:pStyle w:val="BodyText2"/>
        <w:pBdr>
          <w:top w:val="single" w:sz="4" w:space="1" w:color="auto"/>
          <w:left w:val="single" w:sz="4" w:space="4" w:color="auto"/>
          <w:bottom w:val="single" w:sz="4" w:space="1" w:color="auto"/>
          <w:right w:val="single" w:sz="4" w:space="4" w:color="auto"/>
        </w:pBdr>
        <w:shd w:val="pct10" w:color="auto" w:fill="auto"/>
        <w:spacing w:before="100" w:after="100" w:line="240" w:lineRule="auto"/>
        <w:jc w:val="center"/>
        <w:rPr>
          <w:rFonts w:asciiTheme="minorHAnsi" w:hAnsiTheme="minorHAnsi"/>
          <w:i/>
        </w:rPr>
      </w:pPr>
      <w:r w:rsidRPr="00B363E2">
        <w:rPr>
          <w:rFonts w:asciiTheme="minorHAnsi" w:hAnsiTheme="minorHAnsi"/>
          <w:i/>
        </w:rPr>
        <w:t xml:space="preserve">The production of </w:t>
      </w:r>
      <w:r w:rsidR="00B363E2">
        <w:rPr>
          <w:rFonts w:asciiTheme="minorHAnsi" w:hAnsiTheme="minorHAnsi"/>
          <w:i/>
        </w:rPr>
        <w:t>p</w:t>
      </w:r>
      <w:r w:rsidR="00DC132B" w:rsidRPr="00B363E2">
        <w:rPr>
          <w:rFonts w:asciiTheme="minorHAnsi" w:hAnsiTheme="minorHAnsi"/>
          <w:i/>
        </w:rPr>
        <w:t>oultry</w:t>
      </w:r>
      <w:r w:rsidR="00B363E2">
        <w:rPr>
          <w:rFonts w:asciiTheme="minorHAnsi" w:hAnsiTheme="minorHAnsi"/>
          <w:i/>
        </w:rPr>
        <w:t xml:space="preserve"> m</w:t>
      </w:r>
      <w:r w:rsidRPr="00B363E2">
        <w:rPr>
          <w:rFonts w:asciiTheme="minorHAnsi" w:hAnsiTheme="minorHAnsi"/>
          <w:i/>
        </w:rPr>
        <w:t>eat</w:t>
      </w:r>
      <w:r w:rsidR="00B363E2">
        <w:rPr>
          <w:rFonts w:asciiTheme="minorHAnsi" w:hAnsiTheme="minorHAnsi"/>
          <w:i/>
        </w:rPr>
        <w:t xml:space="preserve"> and poultry meat products</w:t>
      </w:r>
      <w:r w:rsidRPr="00B363E2">
        <w:rPr>
          <w:rFonts w:asciiTheme="minorHAnsi" w:hAnsiTheme="minorHAnsi"/>
          <w:i/>
        </w:rPr>
        <w:t xml:space="preserve"> that are safe.</w:t>
      </w:r>
    </w:p>
    <w:p w14:paraId="05823239" w14:textId="35E2B42D" w:rsidR="00F62BF8" w:rsidRPr="00F62BF8" w:rsidRDefault="00F62BF8" w:rsidP="00FD6CFC">
      <w:pPr>
        <w:pStyle w:val="Heading5"/>
        <w:rPr>
          <w:rFonts w:asciiTheme="minorHAnsi" w:hAnsiTheme="minorHAnsi"/>
          <w:b w:val="0"/>
        </w:rPr>
      </w:pPr>
      <w:r>
        <w:rPr>
          <w:rFonts w:asciiTheme="minorHAnsi" w:hAnsiTheme="minorHAnsi"/>
          <w:b w:val="0"/>
        </w:rPr>
        <w:t xml:space="preserve">See </w:t>
      </w:r>
      <w:hyperlink w:anchor="_Appendix_3" w:history="1">
        <w:r w:rsidRPr="00F62BF8">
          <w:rPr>
            <w:rStyle w:val="Hyperlink"/>
            <w:rFonts w:asciiTheme="minorHAnsi" w:hAnsiTheme="minorHAnsi"/>
            <w:b w:val="0"/>
          </w:rPr>
          <w:t>Appendix 3 – The HACCP System</w:t>
        </w:r>
      </w:hyperlink>
    </w:p>
    <w:p w14:paraId="6BC768C0" w14:textId="77777777" w:rsidR="00417B3B" w:rsidRPr="00085AC6" w:rsidRDefault="00417B3B" w:rsidP="00FD6CFC">
      <w:pPr>
        <w:pStyle w:val="Heading5"/>
        <w:rPr>
          <w:rFonts w:asciiTheme="minorHAnsi" w:hAnsiTheme="minorHAnsi"/>
        </w:rPr>
      </w:pPr>
      <w:r w:rsidRPr="00085AC6">
        <w:rPr>
          <w:rFonts w:asciiTheme="minorHAnsi" w:hAnsiTheme="minorHAnsi"/>
        </w:rPr>
        <w:t>Performance Requirements</w:t>
      </w:r>
    </w:p>
    <w:p w14:paraId="5C0A6E1B" w14:textId="77777777" w:rsidR="00417B3B" w:rsidRPr="00085AC6" w:rsidRDefault="00417B3B" w:rsidP="00437ED7">
      <w:pPr>
        <w:pStyle w:val="ListParagraph"/>
        <w:numPr>
          <w:ilvl w:val="0"/>
          <w:numId w:val="61"/>
        </w:numPr>
        <w:spacing w:before="120" w:after="120" w:line="240" w:lineRule="auto"/>
        <w:ind w:left="709" w:hanging="425"/>
        <w:contextualSpacing w:val="0"/>
        <w:rPr>
          <w:rFonts w:asciiTheme="minorHAnsi" w:hAnsiTheme="minorHAnsi"/>
        </w:rPr>
      </w:pPr>
      <w:r w:rsidRPr="00085AC6">
        <w:rPr>
          <w:rFonts w:asciiTheme="minorHAnsi" w:hAnsiTheme="minorHAnsi"/>
        </w:rPr>
        <w:t>The HACCP plan is dated and signed by a responsible establishment official</w:t>
      </w:r>
      <w:r w:rsidR="006818C8">
        <w:rPr>
          <w:rFonts w:asciiTheme="minorHAnsi" w:hAnsiTheme="minorHAnsi"/>
        </w:rPr>
        <w:t>.</w:t>
      </w:r>
      <w:r w:rsidRPr="00085AC6">
        <w:rPr>
          <w:rFonts w:asciiTheme="minorHAnsi" w:hAnsiTheme="minorHAnsi"/>
        </w:rPr>
        <w:t xml:space="preserve"> </w:t>
      </w:r>
    </w:p>
    <w:p w14:paraId="172EF26E" w14:textId="77777777" w:rsidR="00417B3B" w:rsidRPr="00085AC6" w:rsidRDefault="00417B3B" w:rsidP="00417B3B">
      <w:pPr>
        <w:pStyle w:val="ListParagraph"/>
        <w:spacing w:before="120" w:after="120" w:line="240" w:lineRule="auto"/>
        <w:ind w:left="709"/>
        <w:contextualSpacing w:val="0"/>
        <w:rPr>
          <w:rFonts w:asciiTheme="minorHAnsi" w:hAnsiTheme="minorHAnsi"/>
        </w:rPr>
      </w:pPr>
      <w:r w:rsidRPr="006818C8">
        <w:rPr>
          <w:rFonts w:asciiTheme="minorHAnsi" w:hAnsiTheme="minorHAnsi"/>
          <w:b/>
        </w:rPr>
        <w:t>Note</w:t>
      </w:r>
      <w:r w:rsidRPr="00085AC6">
        <w:rPr>
          <w:rFonts w:asciiTheme="minorHAnsi" w:hAnsiTheme="minorHAnsi"/>
        </w:rPr>
        <w:t xml:space="preserve">: This can be a specific commitment in the </w:t>
      </w:r>
      <w:r w:rsidR="00AF25BF">
        <w:rPr>
          <w:rFonts w:asciiTheme="minorHAnsi" w:hAnsiTheme="minorHAnsi"/>
        </w:rPr>
        <w:t>establishment’s</w:t>
      </w:r>
      <w:r w:rsidRPr="00085AC6">
        <w:rPr>
          <w:rFonts w:asciiTheme="minorHAnsi" w:hAnsiTheme="minorHAnsi"/>
        </w:rPr>
        <w:t xml:space="preserve"> policy statement</w:t>
      </w:r>
    </w:p>
    <w:p w14:paraId="7F1719A8" w14:textId="77777777" w:rsidR="00417B3B" w:rsidRPr="00085AC6" w:rsidRDefault="00417B3B" w:rsidP="00437ED7">
      <w:pPr>
        <w:pStyle w:val="ListParagraph"/>
        <w:numPr>
          <w:ilvl w:val="0"/>
          <w:numId w:val="61"/>
        </w:numPr>
        <w:spacing w:before="120" w:after="120" w:line="240" w:lineRule="auto"/>
        <w:ind w:left="709" w:hanging="425"/>
        <w:contextualSpacing w:val="0"/>
        <w:rPr>
          <w:rFonts w:asciiTheme="minorHAnsi" w:hAnsiTheme="minorHAnsi"/>
        </w:rPr>
      </w:pPr>
      <w:r w:rsidRPr="00085AC6">
        <w:rPr>
          <w:rFonts w:asciiTheme="minorHAnsi" w:hAnsiTheme="minorHAnsi"/>
        </w:rPr>
        <w:t>The HACCP plan is complied with.</w:t>
      </w:r>
    </w:p>
    <w:p w14:paraId="130BDA9E" w14:textId="77777777" w:rsidR="00417B3B" w:rsidRPr="00085AC6" w:rsidRDefault="00417B3B" w:rsidP="00417B3B">
      <w:pPr>
        <w:jc w:val="both"/>
        <w:rPr>
          <w:rFonts w:asciiTheme="minorHAnsi" w:hAnsiTheme="minorHAnsi"/>
        </w:rPr>
      </w:pPr>
    </w:p>
    <w:p w14:paraId="48CE9C04" w14:textId="77777777" w:rsidR="00722528" w:rsidRPr="00085AC6" w:rsidRDefault="00722528" w:rsidP="00722528">
      <w:pPr>
        <w:pStyle w:val="TableCaption"/>
        <w:rPr>
          <w:rFonts w:asciiTheme="minorHAnsi" w:hAnsiTheme="minorHAnsi"/>
        </w:rPr>
      </w:pPr>
      <w:r w:rsidRPr="00085AC6">
        <w:rPr>
          <w:rFonts w:asciiTheme="minorHAnsi" w:hAnsiTheme="minorHAnsi"/>
        </w:rPr>
        <w:t>Table 51: Performance Checklist</w:t>
      </w:r>
    </w:p>
    <w:p w14:paraId="39441D45" w14:textId="77777777" w:rsidR="00722528" w:rsidRPr="00085AC6" w:rsidRDefault="00722528" w:rsidP="00722528">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722528" w:rsidRPr="00085AC6" w14:paraId="22B8FA98" w14:textId="77777777" w:rsidTr="007C479F">
        <w:trPr>
          <w:cantSplit/>
          <w:tblHeader/>
        </w:trPr>
        <w:tc>
          <w:tcPr>
            <w:tcW w:w="779" w:type="dxa"/>
            <w:tcBorders>
              <w:right w:val="single" w:sz="4" w:space="0" w:color="FFFFFF"/>
            </w:tcBorders>
            <w:shd w:val="clear" w:color="auto" w:fill="000000"/>
          </w:tcPr>
          <w:p w14:paraId="0523B56A" w14:textId="77777777" w:rsidR="00722528" w:rsidRPr="00085AC6" w:rsidRDefault="00722528" w:rsidP="007C479F">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45F352B6" w14:textId="77777777" w:rsidR="00722528" w:rsidRPr="00085AC6" w:rsidRDefault="00683F6B" w:rsidP="007C479F">
            <w:pPr>
              <w:pStyle w:val="TableHeading"/>
              <w:rPr>
                <w:rFonts w:asciiTheme="minorHAnsi" w:hAnsiTheme="minorHAnsi"/>
              </w:rPr>
            </w:pPr>
            <w:r>
              <w:rPr>
                <w:rFonts w:asciiTheme="minorHAnsi" w:hAnsiTheme="minorHAnsi"/>
              </w:rPr>
              <w:t>Performance Checklist</w:t>
            </w:r>
          </w:p>
        </w:tc>
      </w:tr>
      <w:tr w:rsidR="00722528" w:rsidRPr="00085AC6" w14:paraId="27ADC267" w14:textId="77777777" w:rsidTr="007C479F">
        <w:trPr>
          <w:cantSplit/>
        </w:trPr>
        <w:tc>
          <w:tcPr>
            <w:tcW w:w="779" w:type="dxa"/>
            <w:shd w:val="clear" w:color="auto" w:fill="auto"/>
          </w:tcPr>
          <w:p w14:paraId="2D7250F8" w14:textId="77777777" w:rsidR="00722528" w:rsidRPr="00085AC6" w:rsidRDefault="00722528" w:rsidP="007C479F">
            <w:pPr>
              <w:pStyle w:val="TableText"/>
              <w:rPr>
                <w:rFonts w:asciiTheme="minorHAnsi" w:hAnsiTheme="minorHAnsi"/>
              </w:rPr>
            </w:pPr>
            <w:r w:rsidRPr="00085AC6">
              <w:rPr>
                <w:rFonts w:asciiTheme="minorHAnsi" w:hAnsiTheme="minorHAnsi"/>
              </w:rPr>
              <w:t>1.1</w:t>
            </w:r>
          </w:p>
        </w:tc>
        <w:tc>
          <w:tcPr>
            <w:tcW w:w="8813" w:type="dxa"/>
            <w:shd w:val="clear" w:color="auto" w:fill="auto"/>
          </w:tcPr>
          <w:p w14:paraId="1598F2F8" w14:textId="77777777" w:rsidR="00722528" w:rsidRPr="00085AC6" w:rsidRDefault="00722528" w:rsidP="007C479F">
            <w:pPr>
              <w:pStyle w:val="TableText"/>
              <w:rPr>
                <w:rFonts w:asciiTheme="minorHAnsi" w:hAnsiTheme="minorHAnsi"/>
              </w:rPr>
            </w:pPr>
            <w:r w:rsidRPr="00085AC6">
              <w:rPr>
                <w:rFonts w:asciiTheme="minorHAnsi" w:hAnsiTheme="minorHAnsi"/>
              </w:rPr>
              <w:t>A HACCP team was assembled</w:t>
            </w:r>
            <w:r w:rsidR="001A7F14">
              <w:rPr>
                <w:rFonts w:asciiTheme="minorHAnsi" w:hAnsiTheme="minorHAnsi"/>
              </w:rPr>
              <w:t>,</w:t>
            </w:r>
            <w:r w:rsidRPr="00085AC6">
              <w:rPr>
                <w:rFonts w:asciiTheme="minorHAnsi" w:hAnsiTheme="minorHAnsi"/>
              </w:rPr>
              <w:t xml:space="preserve"> and described t</w:t>
            </w:r>
            <w:r w:rsidR="001A7F14">
              <w:rPr>
                <w:rFonts w:asciiTheme="minorHAnsi" w:hAnsiTheme="minorHAnsi"/>
              </w:rPr>
              <w:t>he product and its distribution</w:t>
            </w:r>
            <w:r w:rsidRPr="00085AC6">
              <w:rPr>
                <w:rFonts w:asciiTheme="minorHAnsi" w:hAnsiTheme="minorHAnsi"/>
              </w:rPr>
              <w:t xml:space="preserve"> (preliminary step 1, 2)</w:t>
            </w:r>
            <w:r w:rsidR="001A7F14">
              <w:rPr>
                <w:rFonts w:asciiTheme="minorHAnsi" w:hAnsiTheme="minorHAnsi"/>
              </w:rPr>
              <w:t>?</w:t>
            </w:r>
          </w:p>
        </w:tc>
      </w:tr>
      <w:tr w:rsidR="00722528" w:rsidRPr="00085AC6" w14:paraId="52409376" w14:textId="77777777" w:rsidTr="007C479F">
        <w:trPr>
          <w:cantSplit/>
        </w:trPr>
        <w:tc>
          <w:tcPr>
            <w:tcW w:w="779" w:type="dxa"/>
            <w:shd w:val="clear" w:color="auto" w:fill="auto"/>
          </w:tcPr>
          <w:p w14:paraId="5007A6A2" w14:textId="77777777" w:rsidR="00722528" w:rsidRPr="00085AC6" w:rsidRDefault="00722528" w:rsidP="007C479F">
            <w:pPr>
              <w:pStyle w:val="TableText"/>
              <w:rPr>
                <w:rFonts w:asciiTheme="minorHAnsi" w:hAnsiTheme="minorHAnsi"/>
              </w:rPr>
            </w:pPr>
            <w:r w:rsidRPr="00085AC6">
              <w:rPr>
                <w:rFonts w:asciiTheme="minorHAnsi" w:hAnsiTheme="minorHAnsi"/>
              </w:rPr>
              <w:t>1.2</w:t>
            </w:r>
          </w:p>
        </w:tc>
        <w:tc>
          <w:tcPr>
            <w:tcW w:w="8813" w:type="dxa"/>
            <w:shd w:val="clear" w:color="auto" w:fill="auto"/>
          </w:tcPr>
          <w:p w14:paraId="50907E0D" w14:textId="77777777" w:rsidR="00722528" w:rsidRPr="00085AC6" w:rsidRDefault="00795867" w:rsidP="00795867">
            <w:pPr>
              <w:pStyle w:val="TableText"/>
              <w:rPr>
                <w:rFonts w:asciiTheme="minorHAnsi" w:hAnsiTheme="minorHAnsi"/>
              </w:rPr>
            </w:pPr>
            <w:r>
              <w:rPr>
                <w:rFonts w:asciiTheme="minorHAnsi" w:hAnsiTheme="minorHAnsi"/>
              </w:rPr>
              <w:t xml:space="preserve">The analysis </w:t>
            </w:r>
            <w:r w:rsidRPr="00795867">
              <w:rPr>
                <w:rFonts w:asciiTheme="minorHAnsi" w:hAnsiTheme="minorHAnsi"/>
              </w:rPr>
              <w:t xml:space="preserve">considers the composition of, </w:t>
            </w:r>
            <w:r w:rsidR="00722528" w:rsidRPr="00085AC6">
              <w:rPr>
                <w:rFonts w:asciiTheme="minorHAnsi" w:hAnsiTheme="minorHAnsi"/>
              </w:rPr>
              <w:t>the intended use of</w:t>
            </w:r>
            <w:r w:rsidR="002F2D5B">
              <w:rPr>
                <w:rFonts w:asciiTheme="minorHAnsi" w:hAnsiTheme="minorHAnsi"/>
              </w:rPr>
              <w:t>,</w:t>
            </w:r>
            <w:r w:rsidR="00722528" w:rsidRPr="00085AC6">
              <w:rPr>
                <w:rFonts w:asciiTheme="minorHAnsi" w:hAnsiTheme="minorHAnsi"/>
              </w:rPr>
              <w:t xml:space="preserve"> or the consu</w:t>
            </w:r>
            <w:r w:rsidR="001A7F14">
              <w:rPr>
                <w:rFonts w:asciiTheme="minorHAnsi" w:hAnsiTheme="minorHAnsi"/>
              </w:rPr>
              <w:t>mers of the finished product(s)</w:t>
            </w:r>
            <w:r w:rsidR="00722528" w:rsidRPr="00085AC6">
              <w:rPr>
                <w:rFonts w:asciiTheme="minorHAnsi" w:hAnsiTheme="minorHAnsi"/>
              </w:rPr>
              <w:t xml:space="preserve"> (preliminary step 3)</w:t>
            </w:r>
            <w:r w:rsidR="001A7F14">
              <w:rPr>
                <w:rFonts w:asciiTheme="minorHAnsi" w:hAnsiTheme="minorHAnsi"/>
              </w:rPr>
              <w:t>?</w:t>
            </w:r>
          </w:p>
        </w:tc>
      </w:tr>
      <w:tr w:rsidR="00722528" w:rsidRPr="00085AC6" w14:paraId="18345AD9" w14:textId="77777777" w:rsidTr="007C479F">
        <w:trPr>
          <w:cantSplit/>
        </w:trPr>
        <w:tc>
          <w:tcPr>
            <w:tcW w:w="779" w:type="dxa"/>
            <w:shd w:val="clear" w:color="auto" w:fill="auto"/>
          </w:tcPr>
          <w:p w14:paraId="1265EE6F" w14:textId="77777777" w:rsidR="00722528" w:rsidRPr="00085AC6" w:rsidRDefault="00722528" w:rsidP="007C479F">
            <w:pPr>
              <w:pStyle w:val="TableText"/>
              <w:rPr>
                <w:rFonts w:asciiTheme="minorHAnsi" w:hAnsiTheme="minorHAnsi"/>
              </w:rPr>
            </w:pPr>
            <w:r w:rsidRPr="00085AC6">
              <w:rPr>
                <w:rFonts w:asciiTheme="minorHAnsi" w:hAnsiTheme="minorHAnsi"/>
              </w:rPr>
              <w:t>1.3</w:t>
            </w:r>
          </w:p>
        </w:tc>
        <w:tc>
          <w:tcPr>
            <w:tcW w:w="8813" w:type="dxa"/>
            <w:shd w:val="clear" w:color="auto" w:fill="auto"/>
            <w:vAlign w:val="center"/>
          </w:tcPr>
          <w:p w14:paraId="6B78E69F" w14:textId="77777777" w:rsidR="00722528" w:rsidRPr="00085AC6" w:rsidRDefault="00722528" w:rsidP="007C479F">
            <w:pPr>
              <w:pStyle w:val="TableText"/>
              <w:rPr>
                <w:rFonts w:asciiTheme="minorHAnsi" w:hAnsiTheme="minorHAnsi"/>
              </w:rPr>
            </w:pPr>
            <w:r w:rsidRPr="00085AC6">
              <w:rPr>
                <w:rFonts w:asciiTheme="minorHAnsi" w:hAnsiTheme="minorHAnsi"/>
              </w:rPr>
              <w:t>The establishment has a flow chart that describes the process steps and product flow</w:t>
            </w:r>
            <w:r w:rsidR="002F2D5B">
              <w:rPr>
                <w:rFonts w:asciiTheme="minorHAnsi" w:hAnsiTheme="minorHAnsi"/>
              </w:rPr>
              <w:t>,</w:t>
            </w:r>
            <w:r w:rsidR="00D15DAE">
              <w:rPr>
                <w:rFonts w:asciiTheme="minorHAnsi" w:hAnsiTheme="minorHAnsi"/>
              </w:rPr>
              <w:t xml:space="preserve"> and has been verified</w:t>
            </w:r>
            <w:r w:rsidRPr="00085AC6">
              <w:rPr>
                <w:rFonts w:asciiTheme="minorHAnsi" w:hAnsiTheme="minorHAnsi"/>
              </w:rPr>
              <w:t xml:space="preserve"> (preliminary step 4, 5)</w:t>
            </w:r>
            <w:r w:rsidR="00D15DAE">
              <w:rPr>
                <w:rFonts w:asciiTheme="minorHAnsi" w:hAnsiTheme="minorHAnsi"/>
              </w:rPr>
              <w:t>?</w:t>
            </w:r>
          </w:p>
        </w:tc>
      </w:tr>
      <w:tr w:rsidR="00722528" w:rsidRPr="00085AC6" w14:paraId="54FF5A29" w14:textId="77777777" w:rsidTr="007C479F">
        <w:trPr>
          <w:cantSplit/>
        </w:trPr>
        <w:tc>
          <w:tcPr>
            <w:tcW w:w="779" w:type="dxa"/>
            <w:shd w:val="clear" w:color="auto" w:fill="auto"/>
          </w:tcPr>
          <w:p w14:paraId="2B8DFEB1" w14:textId="77777777" w:rsidR="00722528" w:rsidRPr="00085AC6" w:rsidRDefault="00722528" w:rsidP="007C479F">
            <w:pPr>
              <w:pStyle w:val="TableText"/>
              <w:rPr>
                <w:rFonts w:asciiTheme="minorHAnsi" w:hAnsiTheme="minorHAnsi"/>
              </w:rPr>
            </w:pPr>
            <w:r w:rsidRPr="00085AC6">
              <w:rPr>
                <w:rFonts w:asciiTheme="minorHAnsi" w:hAnsiTheme="minorHAnsi"/>
              </w:rPr>
              <w:t>1.4</w:t>
            </w:r>
          </w:p>
        </w:tc>
        <w:tc>
          <w:tcPr>
            <w:tcW w:w="8813" w:type="dxa"/>
            <w:shd w:val="clear" w:color="auto" w:fill="auto"/>
            <w:vAlign w:val="center"/>
          </w:tcPr>
          <w:p w14:paraId="01708733" w14:textId="77777777" w:rsidR="00722528" w:rsidRPr="00085AC6" w:rsidRDefault="00722528" w:rsidP="007C479F">
            <w:pPr>
              <w:pStyle w:val="TableText"/>
              <w:rPr>
                <w:rFonts w:asciiTheme="minorHAnsi" w:hAnsiTheme="minorHAnsi"/>
              </w:rPr>
            </w:pPr>
            <w:r w:rsidRPr="00085AC6">
              <w:rPr>
                <w:rFonts w:asciiTheme="minorHAnsi" w:hAnsiTheme="minorHAnsi"/>
              </w:rPr>
              <w:t>The establishment has conducted a hazard analysis that includes food</w:t>
            </w:r>
            <w:r w:rsidR="002F2D5B">
              <w:rPr>
                <w:rFonts w:asciiTheme="minorHAnsi" w:hAnsiTheme="minorHAnsi"/>
              </w:rPr>
              <w:t xml:space="preserve"> safety hazards likely to occur</w:t>
            </w:r>
            <w:r w:rsidRPr="00085AC6">
              <w:rPr>
                <w:rFonts w:asciiTheme="minorHAnsi" w:hAnsiTheme="minorHAnsi"/>
              </w:rPr>
              <w:t xml:space="preserve"> (principle 1)</w:t>
            </w:r>
            <w:r w:rsidR="002F2D5B">
              <w:rPr>
                <w:rFonts w:asciiTheme="minorHAnsi" w:hAnsiTheme="minorHAnsi"/>
              </w:rPr>
              <w:t>?</w:t>
            </w:r>
          </w:p>
        </w:tc>
      </w:tr>
      <w:tr w:rsidR="00722528" w:rsidRPr="00085AC6" w14:paraId="26E0C6E9" w14:textId="77777777" w:rsidTr="007C479F">
        <w:trPr>
          <w:cantSplit/>
        </w:trPr>
        <w:tc>
          <w:tcPr>
            <w:tcW w:w="779" w:type="dxa"/>
            <w:shd w:val="clear" w:color="auto" w:fill="auto"/>
          </w:tcPr>
          <w:p w14:paraId="6332BE4B" w14:textId="77777777" w:rsidR="00722528" w:rsidRPr="00085AC6" w:rsidRDefault="00722528" w:rsidP="007C479F">
            <w:pPr>
              <w:pStyle w:val="TableText"/>
              <w:rPr>
                <w:rFonts w:asciiTheme="minorHAnsi" w:hAnsiTheme="minorHAnsi"/>
              </w:rPr>
            </w:pPr>
            <w:r w:rsidRPr="00085AC6">
              <w:rPr>
                <w:rFonts w:asciiTheme="minorHAnsi" w:hAnsiTheme="minorHAnsi"/>
              </w:rPr>
              <w:t>1.5</w:t>
            </w:r>
          </w:p>
        </w:tc>
        <w:tc>
          <w:tcPr>
            <w:tcW w:w="8813" w:type="dxa"/>
            <w:shd w:val="clear" w:color="auto" w:fill="auto"/>
            <w:vAlign w:val="center"/>
          </w:tcPr>
          <w:p w14:paraId="2CBB4207" w14:textId="77777777" w:rsidR="00722528" w:rsidRPr="00085AC6" w:rsidRDefault="00722528" w:rsidP="002F2D5B">
            <w:pPr>
              <w:pStyle w:val="TableText"/>
              <w:rPr>
                <w:rFonts w:asciiTheme="minorHAnsi" w:hAnsiTheme="minorHAnsi"/>
              </w:rPr>
            </w:pPr>
            <w:r w:rsidRPr="00085AC6">
              <w:rPr>
                <w:rFonts w:asciiTheme="minorHAnsi" w:hAnsiTheme="minorHAnsi"/>
              </w:rPr>
              <w:t>There is a written HACCP plan for each product where the hazard analysis revealed one or more food safety hazard(s) are reasonably likely to occur (principle 2)</w:t>
            </w:r>
            <w:r w:rsidR="002F2D5B">
              <w:rPr>
                <w:rFonts w:asciiTheme="minorHAnsi" w:hAnsiTheme="minorHAnsi"/>
              </w:rPr>
              <w:t>?</w:t>
            </w:r>
          </w:p>
        </w:tc>
      </w:tr>
      <w:tr w:rsidR="00722528" w:rsidRPr="00085AC6" w14:paraId="6F49A892" w14:textId="77777777" w:rsidTr="007C479F">
        <w:trPr>
          <w:cantSplit/>
        </w:trPr>
        <w:tc>
          <w:tcPr>
            <w:tcW w:w="779" w:type="dxa"/>
            <w:shd w:val="clear" w:color="auto" w:fill="auto"/>
          </w:tcPr>
          <w:p w14:paraId="183B8D3F" w14:textId="77777777" w:rsidR="00722528" w:rsidRPr="00085AC6" w:rsidRDefault="00722528" w:rsidP="007C479F">
            <w:pPr>
              <w:pStyle w:val="TableText"/>
              <w:rPr>
                <w:rFonts w:asciiTheme="minorHAnsi" w:hAnsiTheme="minorHAnsi"/>
              </w:rPr>
            </w:pPr>
            <w:r w:rsidRPr="00085AC6">
              <w:rPr>
                <w:rFonts w:asciiTheme="minorHAnsi" w:hAnsiTheme="minorHAnsi"/>
              </w:rPr>
              <w:t>1.6</w:t>
            </w:r>
          </w:p>
        </w:tc>
        <w:tc>
          <w:tcPr>
            <w:tcW w:w="8813" w:type="dxa"/>
            <w:shd w:val="clear" w:color="auto" w:fill="auto"/>
            <w:vAlign w:val="center"/>
          </w:tcPr>
          <w:p w14:paraId="3FA670FE" w14:textId="77777777" w:rsidR="00722528" w:rsidRPr="00085AC6" w:rsidRDefault="00722528" w:rsidP="007C479F">
            <w:pPr>
              <w:pStyle w:val="TableText"/>
              <w:rPr>
                <w:rFonts w:asciiTheme="minorHAnsi" w:hAnsiTheme="minorHAnsi"/>
              </w:rPr>
            </w:pPr>
            <w:r w:rsidRPr="00085AC6">
              <w:rPr>
                <w:rFonts w:asciiTheme="minorHAnsi" w:hAnsiTheme="minorHAnsi"/>
              </w:rPr>
              <w:t>All hazards identified in the analysis are included in the HACCP plan; the plan lists a Critical Control Point (CCP) for eac</w:t>
            </w:r>
            <w:r w:rsidR="002F2D5B">
              <w:rPr>
                <w:rFonts w:asciiTheme="minorHAnsi" w:hAnsiTheme="minorHAnsi"/>
              </w:rPr>
              <w:t>h food safety hazard identified</w:t>
            </w:r>
            <w:r w:rsidRPr="00085AC6">
              <w:rPr>
                <w:rFonts w:asciiTheme="minorHAnsi" w:hAnsiTheme="minorHAnsi"/>
              </w:rPr>
              <w:t xml:space="preserve"> (principle 2)</w:t>
            </w:r>
            <w:r w:rsidR="002F2D5B">
              <w:rPr>
                <w:rFonts w:asciiTheme="minorHAnsi" w:hAnsiTheme="minorHAnsi"/>
              </w:rPr>
              <w:t>?</w:t>
            </w:r>
          </w:p>
        </w:tc>
      </w:tr>
      <w:tr w:rsidR="00722528" w:rsidRPr="00085AC6" w14:paraId="61763D3F" w14:textId="77777777" w:rsidTr="007C479F">
        <w:trPr>
          <w:cantSplit/>
        </w:trPr>
        <w:tc>
          <w:tcPr>
            <w:tcW w:w="779" w:type="dxa"/>
            <w:shd w:val="clear" w:color="auto" w:fill="auto"/>
          </w:tcPr>
          <w:p w14:paraId="77D4E33E" w14:textId="77777777" w:rsidR="00722528" w:rsidRPr="00085AC6" w:rsidRDefault="00722528" w:rsidP="007C479F">
            <w:pPr>
              <w:pStyle w:val="TableText"/>
              <w:rPr>
                <w:rFonts w:asciiTheme="minorHAnsi" w:hAnsiTheme="minorHAnsi"/>
              </w:rPr>
            </w:pPr>
            <w:r w:rsidRPr="00085AC6">
              <w:rPr>
                <w:rFonts w:asciiTheme="minorHAnsi" w:hAnsiTheme="minorHAnsi"/>
              </w:rPr>
              <w:t>1.7</w:t>
            </w:r>
          </w:p>
        </w:tc>
        <w:tc>
          <w:tcPr>
            <w:tcW w:w="8813" w:type="dxa"/>
            <w:shd w:val="clear" w:color="auto" w:fill="auto"/>
            <w:vAlign w:val="center"/>
          </w:tcPr>
          <w:p w14:paraId="3D1ECB9E"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 specifies critical limits, monitoring procedures, and the monitoring frequency perform</w:t>
            </w:r>
            <w:r w:rsidR="002F2D5B">
              <w:rPr>
                <w:rFonts w:asciiTheme="minorHAnsi" w:hAnsiTheme="minorHAnsi"/>
              </w:rPr>
              <w:t>ed for each CCP</w:t>
            </w:r>
            <w:r w:rsidRPr="00085AC6">
              <w:rPr>
                <w:rFonts w:asciiTheme="minorHAnsi" w:hAnsiTheme="minorHAnsi"/>
              </w:rPr>
              <w:t xml:space="preserve"> (principles 3, &amp; 4)</w:t>
            </w:r>
            <w:r w:rsidR="002F2D5B">
              <w:rPr>
                <w:rFonts w:asciiTheme="minorHAnsi" w:hAnsiTheme="minorHAnsi"/>
              </w:rPr>
              <w:t>?</w:t>
            </w:r>
          </w:p>
        </w:tc>
      </w:tr>
      <w:tr w:rsidR="00722528" w:rsidRPr="00085AC6" w14:paraId="58DDAA75" w14:textId="77777777" w:rsidTr="007C479F">
        <w:trPr>
          <w:cantSplit/>
        </w:trPr>
        <w:tc>
          <w:tcPr>
            <w:tcW w:w="779" w:type="dxa"/>
            <w:shd w:val="clear" w:color="auto" w:fill="auto"/>
          </w:tcPr>
          <w:p w14:paraId="1018735B" w14:textId="77777777" w:rsidR="00722528" w:rsidRPr="00085AC6" w:rsidRDefault="00722528" w:rsidP="007C479F">
            <w:pPr>
              <w:pStyle w:val="TableText"/>
              <w:rPr>
                <w:rFonts w:asciiTheme="minorHAnsi" w:hAnsiTheme="minorHAnsi"/>
              </w:rPr>
            </w:pPr>
            <w:r w:rsidRPr="00085AC6">
              <w:rPr>
                <w:rFonts w:asciiTheme="minorHAnsi" w:hAnsiTheme="minorHAnsi"/>
              </w:rPr>
              <w:t>1.8</w:t>
            </w:r>
          </w:p>
        </w:tc>
        <w:tc>
          <w:tcPr>
            <w:tcW w:w="8813" w:type="dxa"/>
            <w:shd w:val="clear" w:color="auto" w:fill="auto"/>
            <w:vAlign w:val="center"/>
          </w:tcPr>
          <w:p w14:paraId="150E18E4" w14:textId="77777777" w:rsidR="00722528" w:rsidRPr="00085AC6" w:rsidRDefault="00722528" w:rsidP="002F2D5B">
            <w:pPr>
              <w:pStyle w:val="TableText"/>
              <w:rPr>
                <w:rFonts w:asciiTheme="minorHAnsi" w:hAnsiTheme="minorHAnsi"/>
              </w:rPr>
            </w:pPr>
            <w:r w:rsidRPr="00085AC6">
              <w:rPr>
                <w:rFonts w:asciiTheme="minorHAnsi" w:hAnsiTheme="minorHAnsi"/>
              </w:rPr>
              <w:t>The plan describes corrective actions taken when a critical limit is exceeded (principle 5)</w:t>
            </w:r>
            <w:r w:rsidR="002F2D5B">
              <w:rPr>
                <w:rFonts w:asciiTheme="minorHAnsi" w:hAnsiTheme="minorHAnsi"/>
              </w:rPr>
              <w:t>?</w:t>
            </w:r>
          </w:p>
        </w:tc>
      </w:tr>
      <w:tr w:rsidR="00722528" w:rsidRPr="00085AC6" w14:paraId="316861AB" w14:textId="77777777" w:rsidTr="007C479F">
        <w:trPr>
          <w:cantSplit/>
        </w:trPr>
        <w:tc>
          <w:tcPr>
            <w:tcW w:w="779" w:type="dxa"/>
            <w:shd w:val="clear" w:color="auto" w:fill="auto"/>
          </w:tcPr>
          <w:p w14:paraId="4AE13D38" w14:textId="77777777" w:rsidR="00722528" w:rsidRPr="00085AC6" w:rsidRDefault="00722528" w:rsidP="007C479F">
            <w:pPr>
              <w:pStyle w:val="TableText"/>
              <w:rPr>
                <w:rFonts w:asciiTheme="minorHAnsi" w:hAnsiTheme="minorHAnsi"/>
              </w:rPr>
            </w:pPr>
            <w:r w:rsidRPr="00085AC6">
              <w:rPr>
                <w:rFonts w:asciiTheme="minorHAnsi" w:hAnsiTheme="minorHAnsi"/>
              </w:rPr>
              <w:t>1.9</w:t>
            </w:r>
          </w:p>
        </w:tc>
        <w:tc>
          <w:tcPr>
            <w:tcW w:w="8813" w:type="dxa"/>
            <w:shd w:val="clear" w:color="auto" w:fill="auto"/>
            <w:vAlign w:val="center"/>
          </w:tcPr>
          <w:p w14:paraId="3DF66AB4"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 was validated using multiple data inputs and outputs including monitoring and/or verification results (principle 6)</w:t>
            </w:r>
            <w:r w:rsidR="002F2D5B">
              <w:rPr>
                <w:rFonts w:asciiTheme="minorHAnsi" w:hAnsiTheme="minorHAnsi"/>
              </w:rPr>
              <w:t>?</w:t>
            </w:r>
          </w:p>
        </w:tc>
      </w:tr>
      <w:tr w:rsidR="00722528" w:rsidRPr="00085AC6" w14:paraId="76E9FF69" w14:textId="77777777" w:rsidTr="007C479F">
        <w:trPr>
          <w:cantSplit/>
        </w:trPr>
        <w:tc>
          <w:tcPr>
            <w:tcW w:w="779" w:type="dxa"/>
            <w:shd w:val="clear" w:color="auto" w:fill="auto"/>
          </w:tcPr>
          <w:p w14:paraId="0C77B4A4" w14:textId="77777777" w:rsidR="00722528" w:rsidRPr="00085AC6" w:rsidRDefault="00722528" w:rsidP="007C479F">
            <w:pPr>
              <w:pStyle w:val="TableText"/>
              <w:rPr>
                <w:rFonts w:asciiTheme="minorHAnsi" w:hAnsiTheme="minorHAnsi"/>
              </w:rPr>
            </w:pPr>
            <w:r w:rsidRPr="00085AC6">
              <w:rPr>
                <w:rFonts w:asciiTheme="minorHAnsi" w:hAnsiTheme="minorHAnsi"/>
              </w:rPr>
              <w:t>1.10</w:t>
            </w:r>
          </w:p>
        </w:tc>
        <w:tc>
          <w:tcPr>
            <w:tcW w:w="8813" w:type="dxa"/>
            <w:shd w:val="clear" w:color="auto" w:fill="auto"/>
            <w:vAlign w:val="center"/>
          </w:tcPr>
          <w:p w14:paraId="6759B10C"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 lists the establishment’s procedures to verify that the plan is being effectively implemented and functioning and the</w:t>
            </w:r>
            <w:r w:rsidR="002F2D5B">
              <w:rPr>
                <w:rFonts w:asciiTheme="minorHAnsi" w:hAnsiTheme="minorHAnsi"/>
              </w:rPr>
              <w:t xml:space="preserve"> frequency for these procedures</w:t>
            </w:r>
            <w:r w:rsidRPr="00085AC6">
              <w:rPr>
                <w:rFonts w:asciiTheme="minorHAnsi" w:hAnsiTheme="minorHAnsi"/>
              </w:rPr>
              <w:t xml:space="preserve"> (principle 6)</w:t>
            </w:r>
            <w:r w:rsidR="002F2D5B">
              <w:rPr>
                <w:rFonts w:asciiTheme="minorHAnsi" w:hAnsiTheme="minorHAnsi"/>
              </w:rPr>
              <w:t>?</w:t>
            </w:r>
          </w:p>
        </w:tc>
      </w:tr>
      <w:tr w:rsidR="00722528" w:rsidRPr="00085AC6" w14:paraId="5F61C484" w14:textId="77777777" w:rsidTr="007C479F">
        <w:trPr>
          <w:cantSplit/>
        </w:trPr>
        <w:tc>
          <w:tcPr>
            <w:tcW w:w="779" w:type="dxa"/>
            <w:shd w:val="clear" w:color="auto" w:fill="auto"/>
          </w:tcPr>
          <w:p w14:paraId="09F8481F" w14:textId="77777777" w:rsidR="00722528" w:rsidRPr="00085AC6" w:rsidRDefault="00722528" w:rsidP="007C479F">
            <w:pPr>
              <w:pStyle w:val="TableText"/>
              <w:rPr>
                <w:rFonts w:asciiTheme="minorHAnsi" w:hAnsiTheme="minorHAnsi"/>
              </w:rPr>
            </w:pPr>
            <w:r w:rsidRPr="00085AC6">
              <w:rPr>
                <w:rFonts w:asciiTheme="minorHAnsi" w:hAnsiTheme="minorHAnsi"/>
              </w:rPr>
              <w:t>1.11</w:t>
            </w:r>
          </w:p>
        </w:tc>
        <w:tc>
          <w:tcPr>
            <w:tcW w:w="8813" w:type="dxa"/>
            <w:shd w:val="clear" w:color="auto" w:fill="auto"/>
            <w:vAlign w:val="center"/>
          </w:tcPr>
          <w:p w14:paraId="14F3932C" w14:textId="77777777" w:rsidR="00722528" w:rsidRPr="00085AC6" w:rsidRDefault="00722528" w:rsidP="007C479F">
            <w:pPr>
              <w:pStyle w:val="TableText"/>
              <w:rPr>
                <w:rFonts w:asciiTheme="minorHAnsi" w:hAnsiTheme="minorHAnsi"/>
              </w:rPr>
            </w:pPr>
            <w:r w:rsidRPr="00085AC6">
              <w:rPr>
                <w:rFonts w:asciiTheme="minorHAnsi" w:hAnsiTheme="minorHAnsi"/>
              </w:rPr>
              <w:t>The establishment is performing daily record revi</w:t>
            </w:r>
            <w:r w:rsidR="002F2D5B">
              <w:rPr>
                <w:rFonts w:asciiTheme="minorHAnsi" w:hAnsiTheme="minorHAnsi"/>
              </w:rPr>
              <w:t>ew</w:t>
            </w:r>
            <w:r w:rsidRPr="00085AC6">
              <w:rPr>
                <w:rFonts w:asciiTheme="minorHAnsi" w:hAnsiTheme="minorHAnsi"/>
              </w:rPr>
              <w:t xml:space="preserve"> (principle 6)</w:t>
            </w:r>
            <w:r w:rsidR="002F2D5B">
              <w:rPr>
                <w:rFonts w:asciiTheme="minorHAnsi" w:hAnsiTheme="minorHAnsi"/>
              </w:rPr>
              <w:t>?</w:t>
            </w:r>
          </w:p>
        </w:tc>
      </w:tr>
      <w:tr w:rsidR="00722528" w:rsidRPr="00085AC6" w14:paraId="409B68C6" w14:textId="77777777" w:rsidTr="007C479F">
        <w:trPr>
          <w:cantSplit/>
        </w:trPr>
        <w:tc>
          <w:tcPr>
            <w:tcW w:w="779" w:type="dxa"/>
            <w:shd w:val="clear" w:color="auto" w:fill="auto"/>
          </w:tcPr>
          <w:p w14:paraId="44BCEB5F" w14:textId="77777777" w:rsidR="00722528" w:rsidRPr="00085AC6" w:rsidRDefault="00722528" w:rsidP="007C479F">
            <w:pPr>
              <w:pStyle w:val="TableText"/>
              <w:rPr>
                <w:rFonts w:asciiTheme="minorHAnsi" w:hAnsiTheme="minorHAnsi"/>
              </w:rPr>
            </w:pPr>
            <w:r w:rsidRPr="00085AC6">
              <w:rPr>
                <w:rFonts w:asciiTheme="minorHAnsi" w:hAnsiTheme="minorHAnsi"/>
              </w:rPr>
              <w:t>1.12</w:t>
            </w:r>
          </w:p>
        </w:tc>
        <w:tc>
          <w:tcPr>
            <w:tcW w:w="8813" w:type="dxa"/>
            <w:shd w:val="clear" w:color="auto" w:fill="auto"/>
            <w:vAlign w:val="center"/>
          </w:tcPr>
          <w:p w14:paraId="1E9E792D"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 has be</w:t>
            </w:r>
            <w:r w:rsidR="002F2D5B">
              <w:rPr>
                <w:rFonts w:asciiTheme="minorHAnsi" w:hAnsiTheme="minorHAnsi"/>
              </w:rPr>
              <w:t>en reassessed at least annually</w:t>
            </w:r>
            <w:r w:rsidRPr="00085AC6">
              <w:rPr>
                <w:rFonts w:asciiTheme="minorHAnsi" w:hAnsiTheme="minorHAnsi"/>
              </w:rPr>
              <w:t xml:space="preserve"> (principle 6)</w:t>
            </w:r>
            <w:r w:rsidR="002F2D5B">
              <w:rPr>
                <w:rFonts w:asciiTheme="minorHAnsi" w:hAnsiTheme="minorHAnsi"/>
              </w:rPr>
              <w:t>?</w:t>
            </w:r>
          </w:p>
        </w:tc>
      </w:tr>
      <w:tr w:rsidR="00722528" w:rsidRPr="00085AC6" w14:paraId="7B343AFD" w14:textId="77777777" w:rsidTr="007C479F">
        <w:trPr>
          <w:cantSplit/>
        </w:trPr>
        <w:tc>
          <w:tcPr>
            <w:tcW w:w="779" w:type="dxa"/>
            <w:shd w:val="clear" w:color="auto" w:fill="auto"/>
          </w:tcPr>
          <w:p w14:paraId="250F3AF7" w14:textId="77777777" w:rsidR="00722528" w:rsidRPr="00085AC6" w:rsidRDefault="00722528" w:rsidP="007C479F">
            <w:pPr>
              <w:pStyle w:val="TableText"/>
              <w:rPr>
                <w:rFonts w:asciiTheme="minorHAnsi" w:hAnsiTheme="minorHAnsi"/>
              </w:rPr>
            </w:pPr>
            <w:r w:rsidRPr="00085AC6">
              <w:rPr>
                <w:rFonts w:asciiTheme="minorHAnsi" w:hAnsiTheme="minorHAnsi"/>
              </w:rPr>
              <w:t>1.13</w:t>
            </w:r>
          </w:p>
        </w:tc>
        <w:tc>
          <w:tcPr>
            <w:tcW w:w="8813" w:type="dxa"/>
            <w:shd w:val="clear" w:color="auto" w:fill="auto"/>
            <w:vAlign w:val="center"/>
          </w:tcPr>
          <w:p w14:paraId="5455D0B3"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plan’s record-keeping system documents the monitoring of CCPs and/or includes records with</w:t>
            </w:r>
            <w:r w:rsidR="002F2D5B">
              <w:rPr>
                <w:rFonts w:asciiTheme="minorHAnsi" w:hAnsiTheme="minorHAnsi"/>
              </w:rPr>
              <w:t xml:space="preserve"> actual values and observations</w:t>
            </w:r>
            <w:r w:rsidRPr="00085AC6">
              <w:rPr>
                <w:rFonts w:asciiTheme="minorHAnsi" w:hAnsiTheme="minorHAnsi"/>
              </w:rPr>
              <w:t xml:space="preserve"> (principle 7)</w:t>
            </w:r>
            <w:r w:rsidR="002F2D5B">
              <w:rPr>
                <w:rFonts w:asciiTheme="minorHAnsi" w:hAnsiTheme="minorHAnsi"/>
              </w:rPr>
              <w:t>?</w:t>
            </w:r>
          </w:p>
        </w:tc>
      </w:tr>
      <w:tr w:rsidR="00722528" w:rsidRPr="00085AC6" w14:paraId="4E48E6BD" w14:textId="77777777" w:rsidTr="007C479F">
        <w:trPr>
          <w:cantSplit/>
        </w:trPr>
        <w:tc>
          <w:tcPr>
            <w:tcW w:w="779" w:type="dxa"/>
            <w:shd w:val="clear" w:color="auto" w:fill="auto"/>
          </w:tcPr>
          <w:p w14:paraId="1DC8058E" w14:textId="77777777" w:rsidR="00722528" w:rsidRPr="00085AC6" w:rsidRDefault="00722528" w:rsidP="007C479F">
            <w:pPr>
              <w:pStyle w:val="TableText"/>
              <w:rPr>
                <w:rFonts w:asciiTheme="minorHAnsi" w:hAnsiTheme="minorHAnsi"/>
              </w:rPr>
            </w:pPr>
            <w:r w:rsidRPr="00085AC6">
              <w:rPr>
                <w:rFonts w:asciiTheme="minorHAnsi" w:hAnsiTheme="minorHAnsi"/>
              </w:rPr>
              <w:t>1.14</w:t>
            </w:r>
          </w:p>
        </w:tc>
        <w:tc>
          <w:tcPr>
            <w:tcW w:w="8813" w:type="dxa"/>
            <w:shd w:val="clear" w:color="auto" w:fill="auto"/>
            <w:vAlign w:val="center"/>
          </w:tcPr>
          <w:p w14:paraId="1D89E5FD" w14:textId="77777777" w:rsidR="00722528" w:rsidRPr="00085AC6" w:rsidRDefault="00722528" w:rsidP="002F2D5B">
            <w:pPr>
              <w:pStyle w:val="TableText"/>
              <w:rPr>
                <w:rFonts w:asciiTheme="minorHAnsi" w:hAnsiTheme="minorHAnsi"/>
              </w:rPr>
            </w:pPr>
            <w:r w:rsidRPr="00085AC6">
              <w:rPr>
                <w:rFonts w:asciiTheme="minorHAnsi" w:hAnsiTheme="minorHAnsi"/>
              </w:rPr>
              <w:t>The HACCP plan is dated and signed by a res</w:t>
            </w:r>
            <w:r w:rsidR="002F2D5B">
              <w:rPr>
                <w:rFonts w:asciiTheme="minorHAnsi" w:hAnsiTheme="minorHAnsi"/>
              </w:rPr>
              <w:t>ponsible establishment official</w:t>
            </w:r>
            <w:r w:rsidRPr="00085AC6">
              <w:rPr>
                <w:rFonts w:asciiTheme="minorHAnsi" w:hAnsiTheme="minorHAnsi"/>
              </w:rPr>
              <w:t xml:space="preserve"> (can be a specific commitment in the occupier’s policy statement)</w:t>
            </w:r>
            <w:r w:rsidR="002F2D5B">
              <w:rPr>
                <w:rFonts w:asciiTheme="minorHAnsi" w:hAnsiTheme="minorHAnsi"/>
              </w:rPr>
              <w:t>?</w:t>
            </w:r>
          </w:p>
        </w:tc>
      </w:tr>
      <w:tr w:rsidR="00722528" w:rsidRPr="00085AC6" w14:paraId="2E516D6F" w14:textId="77777777" w:rsidTr="007C479F">
        <w:trPr>
          <w:cantSplit/>
        </w:trPr>
        <w:tc>
          <w:tcPr>
            <w:tcW w:w="779" w:type="dxa"/>
            <w:shd w:val="clear" w:color="auto" w:fill="auto"/>
          </w:tcPr>
          <w:p w14:paraId="5DC8B39B" w14:textId="77777777" w:rsidR="00722528" w:rsidRPr="00085AC6" w:rsidRDefault="00722528" w:rsidP="007C479F">
            <w:pPr>
              <w:pStyle w:val="TableText"/>
              <w:rPr>
                <w:rFonts w:asciiTheme="minorHAnsi" w:hAnsiTheme="minorHAnsi"/>
              </w:rPr>
            </w:pPr>
            <w:r w:rsidRPr="00085AC6">
              <w:rPr>
                <w:rFonts w:asciiTheme="minorHAnsi" w:hAnsiTheme="minorHAnsi"/>
              </w:rPr>
              <w:t>1.15</w:t>
            </w:r>
          </w:p>
        </w:tc>
        <w:tc>
          <w:tcPr>
            <w:tcW w:w="8813" w:type="dxa"/>
            <w:shd w:val="clear" w:color="auto" w:fill="auto"/>
            <w:vAlign w:val="center"/>
          </w:tcPr>
          <w:p w14:paraId="779F1E11" w14:textId="77777777" w:rsidR="00722528" w:rsidRPr="00085AC6" w:rsidRDefault="00722528" w:rsidP="007C479F">
            <w:pPr>
              <w:pStyle w:val="TableText"/>
              <w:rPr>
                <w:rFonts w:asciiTheme="minorHAnsi" w:hAnsiTheme="minorHAnsi"/>
              </w:rPr>
            </w:pPr>
            <w:r w:rsidRPr="00085AC6">
              <w:rPr>
                <w:rFonts w:asciiTheme="minorHAnsi" w:hAnsiTheme="minorHAnsi"/>
              </w:rPr>
              <w:t>The HACCP plan is being complied with?</w:t>
            </w:r>
          </w:p>
        </w:tc>
      </w:tr>
      <w:tr w:rsidR="00722528" w:rsidRPr="00085AC6" w14:paraId="45ACFC01" w14:textId="77777777" w:rsidTr="007C479F">
        <w:trPr>
          <w:cantSplit/>
        </w:trPr>
        <w:tc>
          <w:tcPr>
            <w:tcW w:w="779" w:type="dxa"/>
            <w:shd w:val="clear" w:color="auto" w:fill="auto"/>
          </w:tcPr>
          <w:p w14:paraId="04E00D86" w14:textId="77777777" w:rsidR="00722528" w:rsidRPr="00085AC6" w:rsidRDefault="00722528" w:rsidP="007C479F">
            <w:pPr>
              <w:pStyle w:val="TableText"/>
              <w:rPr>
                <w:rFonts w:asciiTheme="minorHAnsi" w:hAnsiTheme="minorHAnsi"/>
              </w:rPr>
            </w:pPr>
            <w:r w:rsidRPr="00085AC6">
              <w:rPr>
                <w:rFonts w:asciiTheme="minorHAnsi" w:hAnsiTheme="minorHAnsi"/>
              </w:rPr>
              <w:t>1.16</w:t>
            </w:r>
          </w:p>
        </w:tc>
        <w:tc>
          <w:tcPr>
            <w:tcW w:w="8813" w:type="dxa"/>
            <w:shd w:val="clear" w:color="auto" w:fill="auto"/>
            <w:vAlign w:val="center"/>
          </w:tcPr>
          <w:p w14:paraId="22738B1F" w14:textId="77777777" w:rsidR="00722528" w:rsidRPr="00085AC6" w:rsidRDefault="00722528" w:rsidP="007C479F">
            <w:pPr>
              <w:pStyle w:val="TableText"/>
              <w:rPr>
                <w:rFonts w:asciiTheme="minorHAnsi" w:hAnsiTheme="minorHAnsi"/>
              </w:rPr>
            </w:pPr>
            <w:r w:rsidRPr="00085AC6">
              <w:rPr>
                <w:rFonts w:asciiTheme="minorHAnsi" w:hAnsiTheme="minorHAnsi"/>
              </w:rPr>
              <w:t>Procedures are in place to manage any non-compliance?</w:t>
            </w:r>
          </w:p>
        </w:tc>
      </w:tr>
    </w:tbl>
    <w:p w14:paraId="184C80BE" w14:textId="77777777" w:rsidR="00CA1758" w:rsidRPr="00085AC6" w:rsidRDefault="00CA1758" w:rsidP="00722528">
      <w:pPr>
        <w:pStyle w:val="TableCaption"/>
        <w:rPr>
          <w:rFonts w:asciiTheme="minorHAnsi" w:hAnsiTheme="minorHAnsi"/>
        </w:rPr>
      </w:pPr>
    </w:p>
    <w:p w14:paraId="49F3AC59" w14:textId="77777777" w:rsidR="00722528" w:rsidRPr="00085AC6" w:rsidRDefault="00722528" w:rsidP="00722528">
      <w:pPr>
        <w:pStyle w:val="TableCaption"/>
        <w:rPr>
          <w:rFonts w:asciiTheme="minorHAnsi" w:hAnsiTheme="minorHAnsi"/>
        </w:rPr>
      </w:pPr>
      <w:r w:rsidRPr="00085AC6">
        <w:rPr>
          <w:rFonts w:asciiTheme="minorHAnsi" w:hAnsiTheme="minorHAnsi"/>
        </w:rPr>
        <w:t>Table 52: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722528" w:rsidRPr="00085AC6" w14:paraId="4D69F476" w14:textId="77777777" w:rsidTr="007C479F">
        <w:trPr>
          <w:tblHeader/>
        </w:trPr>
        <w:tc>
          <w:tcPr>
            <w:tcW w:w="889" w:type="dxa"/>
            <w:tcBorders>
              <w:right w:val="single" w:sz="4" w:space="0" w:color="FFFFFF"/>
            </w:tcBorders>
            <w:shd w:val="clear" w:color="auto" w:fill="000000"/>
          </w:tcPr>
          <w:p w14:paraId="2427BC6F" w14:textId="77777777" w:rsidR="00722528" w:rsidRPr="00085AC6" w:rsidRDefault="00722528" w:rsidP="007C479F">
            <w:pPr>
              <w:pStyle w:val="TableHeading"/>
              <w:rPr>
                <w:rFonts w:asciiTheme="minorHAnsi" w:hAnsiTheme="minorHAnsi"/>
              </w:rPr>
            </w:pPr>
            <w:r w:rsidRPr="00085AC6">
              <w:rPr>
                <w:rFonts w:asciiTheme="minorHAnsi" w:hAnsiTheme="minorHAnsi"/>
              </w:rPr>
              <w:t>Item</w:t>
            </w:r>
          </w:p>
        </w:tc>
        <w:tc>
          <w:tcPr>
            <w:tcW w:w="5778" w:type="dxa"/>
            <w:tcBorders>
              <w:left w:val="single" w:sz="4" w:space="0" w:color="FFFFFF"/>
              <w:right w:val="single" w:sz="4" w:space="0" w:color="FFFFFF"/>
            </w:tcBorders>
            <w:shd w:val="clear" w:color="auto" w:fill="000000"/>
          </w:tcPr>
          <w:p w14:paraId="2374A998" w14:textId="77777777" w:rsidR="00722528" w:rsidRPr="00085AC6" w:rsidRDefault="00722528" w:rsidP="007C479F">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4D9AF9B2" w14:textId="77777777" w:rsidR="00722528" w:rsidRPr="00085AC6" w:rsidRDefault="00722528" w:rsidP="007C479F">
            <w:pPr>
              <w:pStyle w:val="TableHeading"/>
              <w:rPr>
                <w:rFonts w:asciiTheme="minorHAnsi" w:hAnsiTheme="minorHAnsi"/>
              </w:rPr>
            </w:pPr>
            <w:r w:rsidRPr="00085AC6">
              <w:rPr>
                <w:rFonts w:asciiTheme="minorHAnsi" w:hAnsiTheme="minorHAnsi"/>
              </w:rPr>
              <w:t>References</w:t>
            </w:r>
          </w:p>
        </w:tc>
      </w:tr>
      <w:tr w:rsidR="00722528" w:rsidRPr="00085AC6" w14:paraId="1F382988" w14:textId="77777777" w:rsidTr="007C479F">
        <w:tc>
          <w:tcPr>
            <w:tcW w:w="889" w:type="dxa"/>
            <w:shd w:val="clear" w:color="auto" w:fill="auto"/>
          </w:tcPr>
          <w:p w14:paraId="74D421B0" w14:textId="77777777" w:rsidR="00722528" w:rsidRPr="00085AC6" w:rsidRDefault="00722528" w:rsidP="007C479F">
            <w:pPr>
              <w:pStyle w:val="TableText"/>
              <w:rPr>
                <w:rFonts w:asciiTheme="minorHAnsi" w:hAnsiTheme="minorHAnsi"/>
                <w:szCs w:val="22"/>
              </w:rPr>
            </w:pPr>
            <w:r w:rsidRPr="00085AC6">
              <w:rPr>
                <w:rFonts w:asciiTheme="minorHAnsi" w:hAnsiTheme="minorHAnsi"/>
                <w:szCs w:val="22"/>
              </w:rPr>
              <w:t>1.1</w:t>
            </w:r>
          </w:p>
        </w:tc>
        <w:tc>
          <w:tcPr>
            <w:tcW w:w="5778" w:type="dxa"/>
            <w:shd w:val="clear" w:color="auto" w:fill="auto"/>
          </w:tcPr>
          <w:p w14:paraId="091D6071" w14:textId="19CE69AE" w:rsidR="0059078D" w:rsidRPr="00085AC6" w:rsidRDefault="002F2D5B" w:rsidP="007C479F">
            <w:pPr>
              <w:pStyle w:val="TableText"/>
              <w:rPr>
                <w:rFonts w:asciiTheme="minorHAnsi" w:hAnsiTheme="minorHAnsi"/>
                <w:szCs w:val="22"/>
              </w:rPr>
            </w:pPr>
            <w:r>
              <w:rPr>
                <w:rFonts w:asciiTheme="minorHAnsi" w:hAnsiTheme="minorHAnsi"/>
                <w:szCs w:val="22"/>
              </w:rPr>
              <w:t>E</w:t>
            </w:r>
            <w:r w:rsidR="0059078D" w:rsidRPr="00085AC6">
              <w:rPr>
                <w:rFonts w:asciiTheme="minorHAnsi" w:hAnsiTheme="minorHAnsi"/>
                <w:szCs w:val="22"/>
              </w:rPr>
              <w:t>stablishment must have a</w:t>
            </w:r>
            <w:r w:rsidR="00AB27A5" w:rsidRPr="00085AC6">
              <w:rPr>
                <w:rFonts w:asciiTheme="minorHAnsi" w:hAnsiTheme="minorHAnsi"/>
                <w:szCs w:val="22"/>
              </w:rPr>
              <w:t xml:space="preserve"> documented</w:t>
            </w:r>
            <w:r w:rsidR="0059078D" w:rsidRPr="00085AC6">
              <w:rPr>
                <w:rFonts w:asciiTheme="minorHAnsi" w:hAnsiTheme="minorHAnsi"/>
                <w:szCs w:val="22"/>
              </w:rPr>
              <w:t xml:space="preserve"> HACCP </w:t>
            </w:r>
            <w:r w:rsidR="008871DE">
              <w:rPr>
                <w:rFonts w:asciiTheme="minorHAnsi" w:hAnsiTheme="minorHAnsi"/>
                <w:szCs w:val="22"/>
              </w:rPr>
              <w:t>p</w:t>
            </w:r>
            <w:r w:rsidR="0059078D" w:rsidRPr="00085AC6">
              <w:rPr>
                <w:rFonts w:asciiTheme="minorHAnsi" w:hAnsiTheme="minorHAnsi"/>
                <w:szCs w:val="22"/>
              </w:rPr>
              <w:t>lan and meet the HACCP requirements</w:t>
            </w:r>
            <w:r w:rsidR="00E3138E" w:rsidRPr="00085AC6">
              <w:rPr>
                <w:rFonts w:asciiTheme="minorHAnsi" w:hAnsiTheme="minorHAnsi"/>
                <w:szCs w:val="22"/>
              </w:rPr>
              <w:t xml:space="preserve"> (see below 1.2 - 1.1</w:t>
            </w:r>
            <w:r w:rsidR="00CB664F">
              <w:rPr>
                <w:rFonts w:asciiTheme="minorHAnsi" w:hAnsiTheme="minorHAnsi"/>
                <w:szCs w:val="22"/>
              </w:rPr>
              <w:t>7</w:t>
            </w:r>
            <w:r w:rsidR="00E3138E" w:rsidRPr="00085AC6">
              <w:rPr>
                <w:rFonts w:asciiTheme="minorHAnsi" w:hAnsiTheme="minorHAnsi"/>
                <w:szCs w:val="22"/>
              </w:rPr>
              <w:t>).</w:t>
            </w:r>
          </w:p>
          <w:p w14:paraId="47097A22" w14:textId="77777777" w:rsidR="00722528" w:rsidRPr="00085AC6" w:rsidRDefault="00722528" w:rsidP="00E3138E">
            <w:pPr>
              <w:pStyle w:val="ListBullet"/>
              <w:numPr>
                <w:ilvl w:val="0"/>
                <w:numId w:val="0"/>
              </w:numPr>
              <w:spacing w:before="120"/>
              <w:ind w:left="562"/>
              <w:rPr>
                <w:rFonts w:asciiTheme="minorHAnsi" w:hAnsiTheme="minorHAnsi"/>
              </w:rPr>
            </w:pPr>
          </w:p>
        </w:tc>
        <w:tc>
          <w:tcPr>
            <w:tcW w:w="2970" w:type="dxa"/>
            <w:shd w:val="clear" w:color="auto" w:fill="auto"/>
          </w:tcPr>
          <w:p w14:paraId="519F5533" w14:textId="77777777" w:rsidR="00AB27A5" w:rsidRPr="00085AC6" w:rsidRDefault="00D15DAE" w:rsidP="007C479F">
            <w:pPr>
              <w:pStyle w:val="TableText"/>
              <w:rPr>
                <w:rFonts w:asciiTheme="minorHAnsi" w:hAnsiTheme="minorHAnsi"/>
              </w:rPr>
            </w:pPr>
            <w:r>
              <w:rPr>
                <w:rFonts w:asciiTheme="minorHAnsi" w:hAnsiTheme="minorHAnsi"/>
              </w:rPr>
              <w:t>EC(PM&amp;PMP)Os</w:t>
            </w:r>
            <w:r w:rsidR="00AB27A5" w:rsidRPr="00085AC6">
              <w:rPr>
                <w:rFonts w:asciiTheme="minorHAnsi" w:hAnsiTheme="minorHAnsi"/>
              </w:rPr>
              <w:t xml:space="preserve"> - Order 3.02</w:t>
            </w:r>
          </w:p>
          <w:p w14:paraId="6894601D" w14:textId="77777777" w:rsidR="00722528" w:rsidRPr="00085AC6" w:rsidRDefault="00D15DAE" w:rsidP="007C479F">
            <w:pPr>
              <w:pStyle w:val="TableText"/>
              <w:rPr>
                <w:rFonts w:asciiTheme="minorHAnsi" w:hAnsiTheme="minorHAnsi"/>
              </w:rPr>
            </w:pPr>
            <w:r>
              <w:rPr>
                <w:rFonts w:asciiTheme="minorHAnsi" w:hAnsiTheme="minorHAnsi"/>
              </w:rPr>
              <w:t>EC(PM&amp;PMP)Os</w:t>
            </w:r>
            <w:r w:rsidR="00AB27A5" w:rsidRPr="00085AC6">
              <w:rPr>
                <w:rFonts w:asciiTheme="minorHAnsi" w:hAnsiTheme="minorHAnsi"/>
              </w:rPr>
              <w:t xml:space="preserve"> - Schedule 2, Clause 12</w:t>
            </w:r>
          </w:p>
        </w:tc>
      </w:tr>
      <w:tr w:rsidR="00290ACD" w:rsidRPr="00085AC6" w14:paraId="1329D9A4" w14:textId="77777777" w:rsidTr="007C479F">
        <w:tc>
          <w:tcPr>
            <w:tcW w:w="889" w:type="dxa"/>
            <w:shd w:val="clear" w:color="auto" w:fill="auto"/>
          </w:tcPr>
          <w:p w14:paraId="489DF696"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1.2</w:t>
            </w:r>
          </w:p>
        </w:tc>
        <w:tc>
          <w:tcPr>
            <w:tcW w:w="5778" w:type="dxa"/>
            <w:shd w:val="clear" w:color="auto" w:fill="auto"/>
          </w:tcPr>
          <w:p w14:paraId="6F09AA76" w14:textId="09DB9044"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HACCP Team</w:t>
            </w:r>
            <w:r w:rsidR="00A11964">
              <w:rPr>
                <w:rFonts w:asciiTheme="minorHAnsi" w:hAnsiTheme="minorHAnsi"/>
                <w:szCs w:val="22"/>
              </w:rPr>
              <w:t>:</w:t>
            </w:r>
          </w:p>
          <w:p w14:paraId="60DD6621" w14:textId="77777777" w:rsidR="00A11964" w:rsidRDefault="00290ACD" w:rsidP="00EA694B">
            <w:pPr>
              <w:pStyle w:val="ListBullet"/>
              <w:spacing w:before="120"/>
              <w:ind w:left="562" w:hanging="365"/>
              <w:rPr>
                <w:rFonts w:asciiTheme="minorHAnsi" w:hAnsiTheme="minorHAnsi"/>
              </w:rPr>
            </w:pPr>
            <w:r w:rsidRPr="00085AC6">
              <w:rPr>
                <w:rFonts w:asciiTheme="minorHAnsi" w:hAnsiTheme="minorHAnsi"/>
              </w:rPr>
              <w:t xml:space="preserve">Co-ordinator should be competent </w:t>
            </w:r>
          </w:p>
          <w:p w14:paraId="28A3E42B" w14:textId="54074AB6" w:rsidR="00290ACD" w:rsidRPr="00085AC6" w:rsidRDefault="008871DE" w:rsidP="00EA694B">
            <w:pPr>
              <w:pStyle w:val="ListBullet"/>
              <w:spacing w:before="120"/>
              <w:ind w:left="562" w:hanging="365"/>
              <w:rPr>
                <w:rFonts w:asciiTheme="minorHAnsi" w:hAnsiTheme="minorHAnsi"/>
              </w:rPr>
            </w:pPr>
            <w:r>
              <w:rPr>
                <w:rFonts w:asciiTheme="minorHAnsi" w:hAnsiTheme="minorHAnsi"/>
              </w:rPr>
              <w:t>M</w:t>
            </w:r>
            <w:r w:rsidR="00A11964">
              <w:rPr>
                <w:rFonts w:asciiTheme="minorHAnsi" w:hAnsiTheme="minorHAnsi"/>
              </w:rPr>
              <w:t>embers</w:t>
            </w:r>
            <w:r w:rsidR="00290ACD" w:rsidRPr="00085AC6">
              <w:rPr>
                <w:rFonts w:asciiTheme="minorHAnsi" w:hAnsiTheme="minorHAnsi"/>
              </w:rPr>
              <w:t xml:space="preserve"> should understand</w:t>
            </w:r>
            <w:r w:rsidR="00F62BF8">
              <w:rPr>
                <w:rFonts w:asciiTheme="minorHAnsi" w:hAnsiTheme="minorHAnsi"/>
              </w:rPr>
              <w:t xml:space="preserve"> the</w:t>
            </w:r>
            <w:r w:rsidR="00290ACD" w:rsidRPr="00085AC6">
              <w:rPr>
                <w:rFonts w:asciiTheme="minorHAnsi" w:hAnsiTheme="minorHAnsi"/>
              </w:rPr>
              <w:t xml:space="preserve"> process</w:t>
            </w:r>
          </w:p>
          <w:p w14:paraId="327519D7" w14:textId="53FC1C6E" w:rsidR="00290ACD" w:rsidRPr="00085AC6" w:rsidRDefault="00A11964" w:rsidP="00EA694B">
            <w:pPr>
              <w:pStyle w:val="ListBullet"/>
              <w:spacing w:before="120"/>
              <w:ind w:left="562" w:hanging="365"/>
              <w:rPr>
                <w:rFonts w:asciiTheme="minorHAnsi" w:hAnsiTheme="minorHAnsi"/>
              </w:rPr>
            </w:pPr>
            <w:r>
              <w:rPr>
                <w:rFonts w:asciiTheme="minorHAnsi" w:hAnsiTheme="minorHAnsi"/>
              </w:rPr>
              <w:t xml:space="preserve">Should </w:t>
            </w:r>
            <w:r w:rsidR="00F62BF8">
              <w:rPr>
                <w:rFonts w:asciiTheme="minorHAnsi" w:hAnsiTheme="minorHAnsi"/>
              </w:rPr>
              <w:t xml:space="preserve">record and </w:t>
            </w:r>
            <w:r>
              <w:rPr>
                <w:rFonts w:asciiTheme="minorHAnsi" w:hAnsiTheme="minorHAnsi"/>
              </w:rPr>
              <w:t>d</w:t>
            </w:r>
            <w:r w:rsidR="00290ACD" w:rsidRPr="00085AC6">
              <w:rPr>
                <w:rFonts w:asciiTheme="minorHAnsi" w:hAnsiTheme="minorHAnsi"/>
              </w:rPr>
              <w:t>escribe product</w:t>
            </w:r>
            <w:r>
              <w:rPr>
                <w:rFonts w:asciiTheme="minorHAnsi" w:hAnsiTheme="minorHAnsi"/>
              </w:rPr>
              <w:t>.</w:t>
            </w:r>
          </w:p>
          <w:p w14:paraId="516D2D3D"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Distribution</w:t>
            </w:r>
            <w:r w:rsidR="00C22809">
              <w:rPr>
                <w:rFonts w:asciiTheme="minorHAnsi" w:hAnsiTheme="minorHAnsi"/>
                <w:szCs w:val="22"/>
              </w:rPr>
              <w:t>:</w:t>
            </w:r>
            <w:r w:rsidRPr="00085AC6">
              <w:rPr>
                <w:rFonts w:asciiTheme="minorHAnsi" w:hAnsiTheme="minorHAnsi"/>
                <w:szCs w:val="22"/>
              </w:rPr>
              <w:t xml:space="preserve">  </w:t>
            </w:r>
          </w:p>
          <w:p w14:paraId="646D58B8"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Transport and storage conditions</w:t>
            </w:r>
          </w:p>
          <w:p w14:paraId="51F189B2" w14:textId="77777777" w:rsidR="00290ACD" w:rsidRPr="00085AC6" w:rsidRDefault="00290ACD" w:rsidP="000379E8">
            <w:pPr>
              <w:pStyle w:val="ListBullet"/>
              <w:spacing w:before="120"/>
              <w:ind w:left="562" w:hanging="365"/>
              <w:rPr>
                <w:rFonts w:asciiTheme="minorHAnsi" w:hAnsiTheme="minorHAnsi"/>
                <w:szCs w:val="22"/>
              </w:rPr>
            </w:pPr>
            <w:r w:rsidRPr="00085AC6">
              <w:rPr>
                <w:rFonts w:asciiTheme="minorHAnsi" w:hAnsiTheme="minorHAnsi"/>
                <w:vertAlign w:val="superscript"/>
              </w:rPr>
              <w:t xml:space="preserve">m </w:t>
            </w:r>
            <w:r w:rsidRPr="00085AC6">
              <w:rPr>
                <w:rFonts w:asciiTheme="minorHAnsi" w:hAnsiTheme="minorHAnsi"/>
              </w:rPr>
              <w:t>Intended consumers</w:t>
            </w:r>
            <w:r w:rsidR="00A11964">
              <w:rPr>
                <w:rFonts w:asciiTheme="minorHAnsi" w:hAnsiTheme="minorHAnsi"/>
              </w:rPr>
              <w:t xml:space="preserve"> </w:t>
            </w:r>
            <w:r w:rsidR="000379E8">
              <w:rPr>
                <w:rFonts w:asciiTheme="minorHAnsi" w:hAnsiTheme="minorHAnsi"/>
              </w:rPr>
              <w:t xml:space="preserve">including </w:t>
            </w:r>
            <w:r w:rsidRPr="00085AC6">
              <w:rPr>
                <w:rFonts w:asciiTheme="minorHAnsi" w:hAnsiTheme="minorHAnsi"/>
                <w:vertAlign w:val="superscript"/>
              </w:rPr>
              <w:t xml:space="preserve">m </w:t>
            </w:r>
            <w:r w:rsidR="000379E8">
              <w:rPr>
                <w:rFonts w:asciiTheme="minorHAnsi" w:hAnsiTheme="minorHAnsi"/>
              </w:rPr>
              <w:t>a</w:t>
            </w:r>
            <w:r w:rsidRPr="00085AC6">
              <w:rPr>
                <w:rFonts w:asciiTheme="minorHAnsi" w:hAnsiTheme="minorHAnsi"/>
              </w:rPr>
              <w:t>verage person, immuno-compromised</w:t>
            </w:r>
            <w:r w:rsidR="00A11964">
              <w:rPr>
                <w:rFonts w:asciiTheme="minorHAnsi" w:hAnsiTheme="minorHAnsi"/>
              </w:rPr>
              <w:t xml:space="preserve"> </w:t>
            </w:r>
            <w:r w:rsidR="00A11964" w:rsidRPr="00A11964">
              <w:rPr>
                <w:rFonts w:asciiTheme="minorHAnsi" w:hAnsiTheme="minorHAnsi"/>
                <w:vertAlign w:val="superscript"/>
              </w:rPr>
              <w:t>m</w:t>
            </w:r>
            <w:r w:rsidR="00D15DAE">
              <w:rPr>
                <w:rFonts w:asciiTheme="minorHAnsi" w:hAnsiTheme="minorHAnsi"/>
              </w:rPr>
              <w:t>.</w:t>
            </w:r>
          </w:p>
        </w:tc>
        <w:tc>
          <w:tcPr>
            <w:tcW w:w="2970" w:type="dxa"/>
            <w:shd w:val="clear" w:color="auto" w:fill="auto"/>
          </w:tcPr>
          <w:p w14:paraId="3A3C5F5C"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(a) 4.1</w:t>
            </w:r>
          </w:p>
          <w:p w14:paraId="39232344" w14:textId="77777777" w:rsidR="00290ACD" w:rsidRPr="00085AC6" w:rsidRDefault="00290ACD" w:rsidP="00290ACD">
            <w:pPr>
              <w:pStyle w:val="TableText"/>
              <w:rPr>
                <w:rFonts w:asciiTheme="minorHAnsi" w:hAnsiTheme="minorHAnsi"/>
              </w:rPr>
            </w:pPr>
          </w:p>
          <w:p w14:paraId="140CAF30" w14:textId="77777777" w:rsidR="00290ACD" w:rsidRPr="00085AC6" w:rsidRDefault="00290ACD" w:rsidP="00290ACD">
            <w:pPr>
              <w:pStyle w:val="TableText"/>
              <w:rPr>
                <w:rFonts w:asciiTheme="minorHAnsi" w:hAnsiTheme="minorHAnsi"/>
              </w:rPr>
            </w:pPr>
          </w:p>
          <w:p w14:paraId="45A982DA" w14:textId="77777777" w:rsidR="00290ACD" w:rsidRPr="00085AC6" w:rsidRDefault="00290ACD" w:rsidP="00290ACD">
            <w:pPr>
              <w:pStyle w:val="TableText"/>
              <w:rPr>
                <w:rFonts w:asciiTheme="minorHAnsi" w:hAnsiTheme="minorHAnsi"/>
              </w:rPr>
            </w:pPr>
          </w:p>
          <w:p w14:paraId="130DCACD" w14:textId="77777777" w:rsidR="00290ACD" w:rsidRPr="00085AC6" w:rsidRDefault="00290ACD" w:rsidP="00290ACD">
            <w:pPr>
              <w:pStyle w:val="TableText"/>
              <w:rPr>
                <w:rFonts w:asciiTheme="minorHAnsi" w:hAnsiTheme="minorHAnsi"/>
              </w:rPr>
            </w:pPr>
            <w:r w:rsidRPr="00085AC6">
              <w:rPr>
                <w:rFonts w:asciiTheme="minorHAnsi" w:hAnsiTheme="minorHAnsi"/>
              </w:rPr>
              <w:t>AS 4465 - 14 (b) 1</w:t>
            </w:r>
          </w:p>
        </w:tc>
      </w:tr>
      <w:tr w:rsidR="00290ACD" w:rsidRPr="00085AC6" w14:paraId="1AC8D860" w14:textId="77777777" w:rsidTr="007C479F">
        <w:tc>
          <w:tcPr>
            <w:tcW w:w="889" w:type="dxa"/>
            <w:shd w:val="clear" w:color="auto" w:fill="auto"/>
          </w:tcPr>
          <w:p w14:paraId="478F20C6"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1.3</w:t>
            </w:r>
          </w:p>
        </w:tc>
        <w:tc>
          <w:tcPr>
            <w:tcW w:w="5778" w:type="dxa"/>
            <w:shd w:val="clear" w:color="auto" w:fill="auto"/>
          </w:tcPr>
          <w:p w14:paraId="58E92E9C"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Intended use</w:t>
            </w:r>
            <w:r w:rsidR="00C22809">
              <w:rPr>
                <w:rFonts w:asciiTheme="minorHAnsi" w:hAnsiTheme="minorHAnsi"/>
                <w:szCs w:val="22"/>
              </w:rPr>
              <w:t>:</w:t>
            </w:r>
            <w:r w:rsidRPr="00085AC6">
              <w:rPr>
                <w:rFonts w:asciiTheme="minorHAnsi" w:hAnsiTheme="minorHAnsi"/>
                <w:szCs w:val="22"/>
              </w:rPr>
              <w:t xml:space="preserve"> </w:t>
            </w:r>
          </w:p>
          <w:p w14:paraId="04ADF8FB" w14:textId="77777777" w:rsidR="00290ACD" w:rsidRPr="00085AC6" w:rsidRDefault="00290ACD" w:rsidP="00A11964">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Raw (to be cooked), </w:t>
            </w:r>
            <w:r w:rsidR="00A11964">
              <w:rPr>
                <w:rFonts w:asciiTheme="minorHAnsi" w:hAnsiTheme="minorHAnsi"/>
              </w:rPr>
              <w:t>cooked, ready to eat (RTE)</w:t>
            </w:r>
            <w:r w:rsidRPr="00085AC6">
              <w:rPr>
                <w:rFonts w:asciiTheme="minorHAnsi" w:hAnsiTheme="minorHAnsi"/>
              </w:rPr>
              <w:t xml:space="preserve"> product</w:t>
            </w:r>
            <w:r w:rsidR="00C22809">
              <w:rPr>
                <w:rFonts w:asciiTheme="minorHAnsi" w:hAnsiTheme="minorHAnsi"/>
              </w:rPr>
              <w:t>.</w:t>
            </w:r>
          </w:p>
        </w:tc>
        <w:tc>
          <w:tcPr>
            <w:tcW w:w="2970" w:type="dxa"/>
            <w:shd w:val="clear" w:color="auto" w:fill="auto"/>
          </w:tcPr>
          <w:p w14:paraId="213574A6"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(b) 1</w:t>
            </w:r>
          </w:p>
        </w:tc>
      </w:tr>
      <w:tr w:rsidR="00290ACD" w:rsidRPr="00085AC6" w14:paraId="47DB8955" w14:textId="77777777" w:rsidTr="007C479F">
        <w:tc>
          <w:tcPr>
            <w:tcW w:w="889" w:type="dxa"/>
            <w:shd w:val="clear" w:color="auto" w:fill="auto"/>
          </w:tcPr>
          <w:p w14:paraId="2621AD13"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1.4</w:t>
            </w:r>
          </w:p>
        </w:tc>
        <w:tc>
          <w:tcPr>
            <w:tcW w:w="5778" w:type="dxa"/>
            <w:shd w:val="clear" w:color="auto" w:fill="auto"/>
          </w:tcPr>
          <w:p w14:paraId="74F96F57"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Product flow that has been verified</w:t>
            </w:r>
            <w:r w:rsidR="00C22809">
              <w:rPr>
                <w:rFonts w:asciiTheme="minorHAnsi" w:hAnsiTheme="minorHAnsi"/>
                <w:szCs w:val="22"/>
              </w:rPr>
              <w:t>:</w:t>
            </w:r>
            <w:r w:rsidRPr="00085AC6">
              <w:rPr>
                <w:rFonts w:asciiTheme="minorHAnsi" w:hAnsiTheme="minorHAnsi"/>
                <w:szCs w:val="22"/>
              </w:rPr>
              <w:t xml:space="preserve"> </w:t>
            </w:r>
          </w:p>
          <w:p w14:paraId="20315AB6"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Each step for each product type, side chains</w:t>
            </w:r>
            <w:r w:rsidR="00C22809">
              <w:rPr>
                <w:rFonts w:asciiTheme="minorHAnsi" w:hAnsiTheme="minorHAnsi"/>
              </w:rPr>
              <w:t>.</w:t>
            </w:r>
          </w:p>
        </w:tc>
        <w:tc>
          <w:tcPr>
            <w:tcW w:w="2970" w:type="dxa"/>
            <w:shd w:val="clear" w:color="auto" w:fill="auto"/>
          </w:tcPr>
          <w:p w14:paraId="2071C692"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(b) 1</w:t>
            </w:r>
          </w:p>
        </w:tc>
      </w:tr>
      <w:tr w:rsidR="00290ACD" w:rsidRPr="00085AC6" w14:paraId="774482B0" w14:textId="77777777" w:rsidTr="007C479F">
        <w:tc>
          <w:tcPr>
            <w:tcW w:w="889" w:type="dxa"/>
            <w:shd w:val="clear" w:color="auto" w:fill="auto"/>
          </w:tcPr>
          <w:p w14:paraId="4C3067DB"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1.5</w:t>
            </w:r>
          </w:p>
        </w:tc>
        <w:tc>
          <w:tcPr>
            <w:tcW w:w="5778" w:type="dxa"/>
            <w:shd w:val="clear" w:color="auto" w:fill="auto"/>
          </w:tcPr>
          <w:p w14:paraId="780D1E90"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Hazard Analysis</w:t>
            </w:r>
            <w:r w:rsidR="00C22809">
              <w:rPr>
                <w:rFonts w:asciiTheme="minorHAnsi" w:hAnsiTheme="minorHAnsi"/>
                <w:szCs w:val="22"/>
              </w:rPr>
              <w:t>.</w:t>
            </w:r>
            <w:r w:rsidRPr="00085AC6">
              <w:rPr>
                <w:rFonts w:asciiTheme="minorHAnsi" w:hAnsiTheme="minorHAnsi"/>
                <w:szCs w:val="22"/>
              </w:rPr>
              <w:t xml:space="preserve"> </w:t>
            </w:r>
          </w:p>
          <w:p w14:paraId="2A5A6AA2"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Hazard identification</w:t>
            </w:r>
            <w:r w:rsidR="00C22809">
              <w:rPr>
                <w:rFonts w:asciiTheme="minorHAnsi" w:hAnsiTheme="minorHAnsi"/>
                <w:szCs w:val="22"/>
              </w:rPr>
              <w:t>:</w:t>
            </w:r>
          </w:p>
          <w:p w14:paraId="69B9871D" w14:textId="77777777" w:rsidR="00290ACD" w:rsidRPr="00085AC6" w:rsidRDefault="00290ACD" w:rsidP="00EA694B">
            <w:pPr>
              <w:pStyle w:val="ListBullet"/>
              <w:spacing w:before="120"/>
              <w:ind w:left="562" w:hanging="365"/>
              <w:rPr>
                <w:rFonts w:asciiTheme="minorHAnsi" w:hAnsiTheme="minorHAnsi"/>
                <w:b/>
              </w:rPr>
            </w:pPr>
            <w:r w:rsidRPr="00085AC6">
              <w:rPr>
                <w:rFonts w:asciiTheme="minorHAnsi" w:hAnsiTheme="minorHAnsi"/>
              </w:rPr>
              <w:t>At each process step</w:t>
            </w:r>
            <w:r w:rsidR="00C22809">
              <w:rPr>
                <w:rFonts w:asciiTheme="minorHAnsi" w:hAnsiTheme="minorHAnsi"/>
              </w:rPr>
              <w:t>.</w:t>
            </w:r>
          </w:p>
          <w:p w14:paraId="0D816191" w14:textId="77777777" w:rsidR="00290ACD" w:rsidRPr="00085AC6" w:rsidRDefault="00290ACD" w:rsidP="00EA694B">
            <w:pPr>
              <w:pStyle w:val="ListBullet"/>
              <w:spacing w:before="120"/>
              <w:ind w:left="562" w:hanging="365"/>
              <w:rPr>
                <w:rFonts w:asciiTheme="minorHAnsi" w:hAnsiTheme="minorHAnsi"/>
                <w:b/>
              </w:rPr>
            </w:pPr>
            <w:r w:rsidRPr="00085AC6">
              <w:rPr>
                <w:rFonts w:asciiTheme="minorHAnsi" w:hAnsiTheme="minorHAnsi"/>
              </w:rPr>
              <w:t>Must consider chemical, physical and biological hazards</w:t>
            </w:r>
            <w:r w:rsidR="00C22809">
              <w:rPr>
                <w:rFonts w:asciiTheme="minorHAnsi" w:hAnsiTheme="minorHAnsi"/>
              </w:rPr>
              <w:t>.</w:t>
            </w:r>
          </w:p>
          <w:p w14:paraId="3788BF15"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Hazard evaluation</w:t>
            </w:r>
            <w:r w:rsidR="00C22809">
              <w:rPr>
                <w:rFonts w:asciiTheme="minorHAnsi" w:hAnsiTheme="minorHAnsi"/>
                <w:szCs w:val="22"/>
              </w:rPr>
              <w:t>:</w:t>
            </w:r>
          </w:p>
          <w:p w14:paraId="14176671"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Identify significant hazards</w:t>
            </w:r>
            <w:r w:rsidR="00C22809">
              <w:rPr>
                <w:rFonts w:asciiTheme="minorHAnsi" w:hAnsiTheme="minorHAnsi"/>
              </w:rPr>
              <w:t>.</w:t>
            </w:r>
          </w:p>
          <w:p w14:paraId="60C1C069"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m</w:t>
            </w:r>
            <w:r w:rsidRPr="00085AC6">
              <w:rPr>
                <w:rFonts w:asciiTheme="minorHAnsi" w:hAnsiTheme="minorHAnsi"/>
                <w:szCs w:val="22"/>
              </w:rPr>
              <w:t xml:space="preserve"> Records of the analysis are kept</w:t>
            </w:r>
            <w:r w:rsidR="00C22809">
              <w:rPr>
                <w:rFonts w:asciiTheme="minorHAnsi" w:hAnsiTheme="minorHAnsi"/>
                <w:szCs w:val="22"/>
              </w:rPr>
              <w:t>.</w:t>
            </w:r>
          </w:p>
        </w:tc>
        <w:tc>
          <w:tcPr>
            <w:tcW w:w="2970" w:type="dxa"/>
            <w:shd w:val="clear" w:color="auto" w:fill="auto"/>
          </w:tcPr>
          <w:p w14:paraId="03FF614D"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(b) 1 and 2</w:t>
            </w:r>
          </w:p>
        </w:tc>
      </w:tr>
      <w:tr w:rsidR="00290ACD" w:rsidRPr="00085AC6" w14:paraId="1AC8852E" w14:textId="77777777" w:rsidTr="007C479F">
        <w:tc>
          <w:tcPr>
            <w:tcW w:w="889" w:type="dxa"/>
            <w:shd w:val="clear" w:color="auto" w:fill="auto"/>
          </w:tcPr>
          <w:p w14:paraId="1A56913A"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1.6</w:t>
            </w:r>
          </w:p>
        </w:tc>
        <w:tc>
          <w:tcPr>
            <w:tcW w:w="5778" w:type="dxa"/>
            <w:shd w:val="clear" w:color="auto" w:fill="auto"/>
          </w:tcPr>
          <w:p w14:paraId="060E1825"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Identify Critical Control Points</w:t>
            </w:r>
            <w:r w:rsidR="00C22809">
              <w:rPr>
                <w:rFonts w:asciiTheme="minorHAnsi" w:hAnsiTheme="minorHAnsi"/>
                <w:szCs w:val="22"/>
              </w:rPr>
              <w:t>:</w:t>
            </w:r>
            <w:r w:rsidRPr="00085AC6">
              <w:rPr>
                <w:rFonts w:asciiTheme="minorHAnsi" w:hAnsiTheme="minorHAnsi"/>
                <w:szCs w:val="22"/>
              </w:rPr>
              <w:t xml:space="preserve"> </w:t>
            </w:r>
          </w:p>
          <w:p w14:paraId="65C0EE26"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Use Critical Control Point decision tree</w:t>
            </w:r>
            <w:r w:rsidR="00C22809">
              <w:rPr>
                <w:rFonts w:asciiTheme="minorHAnsi" w:hAnsiTheme="minorHAnsi"/>
              </w:rPr>
              <w:t>.</w:t>
            </w:r>
          </w:p>
        </w:tc>
        <w:tc>
          <w:tcPr>
            <w:tcW w:w="2970" w:type="dxa"/>
            <w:shd w:val="clear" w:color="auto" w:fill="auto"/>
          </w:tcPr>
          <w:p w14:paraId="357D162D"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(b) 2</w:t>
            </w:r>
          </w:p>
        </w:tc>
      </w:tr>
      <w:tr w:rsidR="00290ACD" w:rsidRPr="00085AC6" w14:paraId="094CEBAF" w14:textId="77777777" w:rsidTr="007C479F">
        <w:tc>
          <w:tcPr>
            <w:tcW w:w="889" w:type="dxa"/>
            <w:shd w:val="clear" w:color="auto" w:fill="auto"/>
          </w:tcPr>
          <w:p w14:paraId="19A9FE78"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1.7</w:t>
            </w:r>
          </w:p>
        </w:tc>
        <w:tc>
          <w:tcPr>
            <w:tcW w:w="5778" w:type="dxa"/>
            <w:shd w:val="clear" w:color="auto" w:fill="auto"/>
          </w:tcPr>
          <w:p w14:paraId="29940362"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List Critical Lim</w:t>
            </w:r>
            <w:r w:rsidR="00C22809">
              <w:rPr>
                <w:rFonts w:asciiTheme="minorHAnsi" w:hAnsiTheme="minorHAnsi"/>
                <w:szCs w:val="22"/>
              </w:rPr>
              <w:t>its:</w:t>
            </w:r>
          </w:p>
          <w:p w14:paraId="2E528C83"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Must be measurable</w:t>
            </w:r>
            <w:r w:rsidR="00C22809">
              <w:rPr>
                <w:rFonts w:asciiTheme="minorHAnsi" w:hAnsiTheme="minorHAnsi"/>
              </w:rPr>
              <w:t>.</w:t>
            </w:r>
          </w:p>
        </w:tc>
        <w:tc>
          <w:tcPr>
            <w:tcW w:w="2970" w:type="dxa"/>
            <w:shd w:val="clear" w:color="auto" w:fill="auto"/>
          </w:tcPr>
          <w:p w14:paraId="2FE54320"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(b) 3</w:t>
            </w:r>
          </w:p>
        </w:tc>
      </w:tr>
      <w:tr w:rsidR="00290ACD" w:rsidRPr="00085AC6" w14:paraId="1CE1F092" w14:textId="77777777" w:rsidTr="007C479F">
        <w:tc>
          <w:tcPr>
            <w:tcW w:w="889" w:type="dxa"/>
            <w:shd w:val="clear" w:color="auto" w:fill="auto"/>
          </w:tcPr>
          <w:p w14:paraId="66FA4FDF"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1.8</w:t>
            </w:r>
          </w:p>
        </w:tc>
        <w:tc>
          <w:tcPr>
            <w:tcW w:w="5778" w:type="dxa"/>
            <w:shd w:val="clear" w:color="auto" w:fill="auto"/>
          </w:tcPr>
          <w:p w14:paraId="2BD6F9CD"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Monitoring</w:t>
            </w:r>
            <w:r w:rsidR="00C22809">
              <w:rPr>
                <w:rFonts w:asciiTheme="minorHAnsi" w:hAnsiTheme="minorHAnsi"/>
                <w:szCs w:val="22"/>
              </w:rPr>
              <w:t>:</w:t>
            </w:r>
            <w:r w:rsidRPr="00085AC6">
              <w:rPr>
                <w:rFonts w:asciiTheme="minorHAnsi" w:hAnsiTheme="minorHAnsi"/>
                <w:szCs w:val="22"/>
              </w:rPr>
              <w:t xml:space="preserve"> </w:t>
            </w:r>
          </w:p>
          <w:p w14:paraId="7139F481"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Must </w:t>
            </w:r>
            <w:r w:rsidR="00C22809">
              <w:rPr>
                <w:rFonts w:asciiTheme="minorHAnsi" w:hAnsiTheme="minorHAnsi"/>
              </w:rPr>
              <w:t xml:space="preserve">be </w:t>
            </w:r>
            <w:r w:rsidRPr="00085AC6">
              <w:rPr>
                <w:rFonts w:asciiTheme="minorHAnsi" w:hAnsiTheme="minorHAnsi"/>
              </w:rPr>
              <w:t>describe</w:t>
            </w:r>
            <w:r w:rsidR="00C22809">
              <w:rPr>
                <w:rFonts w:asciiTheme="minorHAnsi" w:hAnsiTheme="minorHAnsi"/>
              </w:rPr>
              <w:t>d</w:t>
            </w:r>
            <w:r w:rsidRPr="00085AC6">
              <w:rPr>
                <w:rFonts w:asciiTheme="minorHAnsi" w:hAnsiTheme="minorHAnsi"/>
              </w:rPr>
              <w:t xml:space="preserve"> - how, frequency, who, where, when</w:t>
            </w:r>
            <w:r w:rsidR="00C22809">
              <w:rPr>
                <w:rFonts w:asciiTheme="minorHAnsi" w:hAnsiTheme="minorHAnsi"/>
              </w:rPr>
              <w:t>.</w:t>
            </w:r>
          </w:p>
          <w:p w14:paraId="5765DA32"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m</w:t>
            </w:r>
            <w:r w:rsidRPr="00085AC6">
              <w:rPr>
                <w:rFonts w:asciiTheme="minorHAnsi" w:hAnsiTheme="minorHAnsi"/>
              </w:rPr>
              <w:t xml:space="preserve"> Records are kept for each item monitored (dashes or gaps are not acceptable)</w:t>
            </w:r>
            <w:r w:rsidR="00C22809">
              <w:rPr>
                <w:rFonts w:asciiTheme="minorHAnsi" w:hAnsiTheme="minorHAnsi"/>
              </w:rPr>
              <w:t>.</w:t>
            </w:r>
          </w:p>
        </w:tc>
        <w:tc>
          <w:tcPr>
            <w:tcW w:w="2970" w:type="dxa"/>
            <w:shd w:val="clear" w:color="auto" w:fill="auto"/>
          </w:tcPr>
          <w:p w14:paraId="79708834" w14:textId="77777777" w:rsidR="00CE69BA" w:rsidRPr="00085AC6" w:rsidRDefault="00370528" w:rsidP="00CE69BA">
            <w:pPr>
              <w:spacing w:after="0" w:line="240" w:lineRule="auto"/>
              <w:rPr>
                <w:rFonts w:asciiTheme="minorHAnsi" w:hAnsiTheme="minorHAnsi"/>
              </w:rPr>
            </w:pPr>
            <w:r>
              <w:rPr>
                <w:rFonts w:asciiTheme="minorHAnsi" w:hAnsiTheme="minorHAnsi"/>
              </w:rPr>
              <w:t>EC(PM&amp;PMP)O</w:t>
            </w:r>
            <w:r w:rsidR="00D15DAE">
              <w:rPr>
                <w:rFonts w:asciiTheme="minorHAnsi" w:hAnsiTheme="minorHAnsi"/>
              </w:rPr>
              <w:t>s</w:t>
            </w:r>
            <w:r w:rsidR="00CE69BA" w:rsidRPr="00085AC6">
              <w:rPr>
                <w:rFonts w:asciiTheme="minorHAnsi" w:hAnsiTheme="minorHAnsi"/>
              </w:rPr>
              <w:t xml:space="preserve"> - Schedule 2, Clause 3 (a)</w:t>
            </w:r>
          </w:p>
          <w:p w14:paraId="6D261D23" w14:textId="77777777" w:rsidR="00CE69BA" w:rsidRPr="00085AC6" w:rsidRDefault="00CE69BA" w:rsidP="00CE69BA">
            <w:pPr>
              <w:spacing w:after="0"/>
              <w:rPr>
                <w:rFonts w:asciiTheme="minorHAnsi" w:hAnsiTheme="minorHAnsi"/>
              </w:rPr>
            </w:pPr>
            <w:r w:rsidRPr="00085AC6">
              <w:rPr>
                <w:rFonts w:asciiTheme="minorHAnsi" w:hAnsiTheme="minorHAnsi"/>
              </w:rPr>
              <w:t>AS 4465 - 14 (a) 4.12</w:t>
            </w:r>
          </w:p>
          <w:p w14:paraId="6A38B76E" w14:textId="77777777" w:rsidR="00CE69BA" w:rsidRPr="00085AC6" w:rsidRDefault="00CE69BA" w:rsidP="00CE69BA">
            <w:pPr>
              <w:pStyle w:val="TableText"/>
              <w:rPr>
                <w:rFonts w:asciiTheme="minorHAnsi" w:hAnsiTheme="minorHAnsi"/>
                <w:szCs w:val="22"/>
              </w:rPr>
            </w:pPr>
            <w:r w:rsidRPr="00085AC6">
              <w:rPr>
                <w:rFonts w:asciiTheme="minorHAnsi" w:hAnsiTheme="minorHAnsi"/>
              </w:rPr>
              <w:t>AS 4465 - 14 (b) 4</w:t>
            </w:r>
          </w:p>
        </w:tc>
      </w:tr>
      <w:tr w:rsidR="00290ACD" w:rsidRPr="00085AC6" w14:paraId="2B68807E" w14:textId="77777777" w:rsidTr="007C479F">
        <w:tc>
          <w:tcPr>
            <w:tcW w:w="889" w:type="dxa"/>
            <w:shd w:val="clear" w:color="auto" w:fill="auto"/>
          </w:tcPr>
          <w:p w14:paraId="22D6E350"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1.9</w:t>
            </w:r>
          </w:p>
        </w:tc>
        <w:tc>
          <w:tcPr>
            <w:tcW w:w="5778" w:type="dxa"/>
            <w:shd w:val="clear" w:color="auto" w:fill="auto"/>
          </w:tcPr>
          <w:p w14:paraId="28DB3879"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Corrective action</w:t>
            </w:r>
            <w:r w:rsidR="00C22809">
              <w:rPr>
                <w:rFonts w:asciiTheme="minorHAnsi" w:hAnsiTheme="minorHAnsi"/>
                <w:szCs w:val="22"/>
              </w:rPr>
              <w:t>:</w:t>
            </w:r>
            <w:r w:rsidRPr="00085AC6">
              <w:rPr>
                <w:rFonts w:asciiTheme="minorHAnsi" w:hAnsiTheme="minorHAnsi"/>
                <w:szCs w:val="22"/>
              </w:rPr>
              <w:t xml:space="preserve"> </w:t>
            </w:r>
          </w:p>
          <w:p w14:paraId="7D124D93"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Control affected product (lot) – identified, segregated, retained until corrected or condemned</w:t>
            </w:r>
            <w:r w:rsidR="00C22809">
              <w:rPr>
                <w:rFonts w:asciiTheme="minorHAnsi" w:hAnsiTheme="minorHAnsi"/>
              </w:rPr>
              <w:t>.</w:t>
            </w:r>
          </w:p>
          <w:p w14:paraId="4236F584"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Apply corrective action to lot represented by the monitoring</w:t>
            </w:r>
            <w:r w:rsidR="00C22809">
              <w:rPr>
                <w:rFonts w:asciiTheme="minorHAnsi" w:hAnsiTheme="minorHAnsi"/>
              </w:rPr>
              <w:t>.</w:t>
            </w:r>
            <w:r w:rsidRPr="00085AC6">
              <w:rPr>
                <w:rFonts w:asciiTheme="minorHAnsi" w:hAnsiTheme="minorHAnsi"/>
              </w:rPr>
              <w:t xml:space="preserve">  </w:t>
            </w:r>
          </w:p>
          <w:p w14:paraId="51759F32"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Apply corrective and preventive action to eliminate or reduce chance of reoccurrence</w:t>
            </w:r>
            <w:r w:rsidR="00C22809">
              <w:rPr>
                <w:rFonts w:asciiTheme="minorHAnsi" w:hAnsiTheme="minorHAnsi"/>
              </w:rPr>
              <w:t>.</w:t>
            </w:r>
            <w:r w:rsidRPr="00085AC6">
              <w:rPr>
                <w:rFonts w:asciiTheme="minorHAnsi" w:hAnsiTheme="minorHAnsi"/>
              </w:rPr>
              <w:t xml:space="preserve"> </w:t>
            </w:r>
          </w:p>
          <w:p w14:paraId="28691DA1"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Effectiveness of the corrective action is verified</w:t>
            </w:r>
            <w:r w:rsidR="00C22809">
              <w:rPr>
                <w:rFonts w:asciiTheme="minorHAnsi" w:hAnsiTheme="minorHAnsi"/>
              </w:rPr>
              <w:t>.</w:t>
            </w:r>
          </w:p>
          <w:p w14:paraId="63A26282"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department is notified in accordance with the approved HACCP plan</w:t>
            </w:r>
            <w:r w:rsidR="00C22809">
              <w:rPr>
                <w:rFonts w:asciiTheme="minorHAnsi" w:hAnsiTheme="minorHAnsi"/>
                <w:szCs w:val="22"/>
              </w:rPr>
              <w:t>.</w:t>
            </w:r>
          </w:p>
        </w:tc>
        <w:tc>
          <w:tcPr>
            <w:tcW w:w="2970" w:type="dxa"/>
            <w:shd w:val="clear" w:color="auto" w:fill="auto"/>
          </w:tcPr>
          <w:p w14:paraId="67A9F7D5" w14:textId="77777777" w:rsidR="00290ACD" w:rsidRPr="00085AC6" w:rsidRDefault="00290ACD" w:rsidP="00290ACD">
            <w:pPr>
              <w:pStyle w:val="TableText"/>
              <w:rPr>
                <w:rFonts w:asciiTheme="minorHAnsi" w:hAnsiTheme="minorHAnsi"/>
                <w:szCs w:val="22"/>
              </w:rPr>
            </w:pPr>
            <w:r w:rsidRPr="00085AC6">
              <w:rPr>
                <w:rFonts w:asciiTheme="minorHAnsi" w:hAnsiTheme="minorHAnsi"/>
              </w:rPr>
              <w:t>AS 4465 - 14 (a) 4.14</w:t>
            </w:r>
          </w:p>
          <w:p w14:paraId="7E9581B7" w14:textId="77777777" w:rsidR="00290ACD" w:rsidRPr="00085AC6" w:rsidRDefault="00290ACD" w:rsidP="00290ACD">
            <w:pPr>
              <w:pStyle w:val="TableText"/>
              <w:rPr>
                <w:rFonts w:asciiTheme="minorHAnsi" w:hAnsiTheme="minorHAnsi"/>
              </w:rPr>
            </w:pPr>
            <w:r w:rsidRPr="00085AC6">
              <w:rPr>
                <w:rFonts w:asciiTheme="minorHAnsi" w:hAnsiTheme="minorHAnsi"/>
              </w:rPr>
              <w:t>AS 4465 - 14 (b) 5</w:t>
            </w:r>
          </w:p>
          <w:p w14:paraId="489E336E" w14:textId="77777777" w:rsidR="00290ACD" w:rsidRPr="00085AC6" w:rsidRDefault="00290ACD" w:rsidP="00290ACD">
            <w:pPr>
              <w:pStyle w:val="TableText"/>
              <w:rPr>
                <w:rFonts w:asciiTheme="minorHAnsi" w:hAnsiTheme="minorHAnsi"/>
                <w:szCs w:val="22"/>
              </w:rPr>
            </w:pPr>
          </w:p>
          <w:p w14:paraId="7827D6CD" w14:textId="77777777" w:rsidR="00290ACD" w:rsidRPr="00085AC6" w:rsidRDefault="00370528" w:rsidP="00D15DAE">
            <w:pPr>
              <w:pStyle w:val="TableText"/>
              <w:rPr>
                <w:rFonts w:asciiTheme="minorHAnsi" w:hAnsiTheme="minorHAnsi"/>
                <w:szCs w:val="22"/>
              </w:rPr>
            </w:pPr>
            <w:r>
              <w:rPr>
                <w:rFonts w:asciiTheme="minorHAnsi" w:hAnsiTheme="minorHAnsi"/>
              </w:rPr>
              <w:t>EC(PM&amp;PMP)O</w:t>
            </w:r>
            <w:r w:rsidR="00D15DAE">
              <w:rPr>
                <w:rFonts w:asciiTheme="minorHAnsi" w:hAnsiTheme="minorHAnsi"/>
              </w:rPr>
              <w:t>s</w:t>
            </w:r>
            <w:r w:rsidR="00DE30F1" w:rsidRPr="00085AC6">
              <w:rPr>
                <w:rFonts w:asciiTheme="minorHAnsi" w:hAnsiTheme="minorHAnsi"/>
              </w:rPr>
              <w:t xml:space="preserve"> - Schedule 2, Clause 4</w:t>
            </w:r>
          </w:p>
        </w:tc>
      </w:tr>
      <w:tr w:rsidR="00290ACD" w:rsidRPr="00085AC6" w14:paraId="7464CAA5" w14:textId="77777777" w:rsidTr="007C479F">
        <w:tc>
          <w:tcPr>
            <w:tcW w:w="889" w:type="dxa"/>
            <w:shd w:val="clear" w:color="auto" w:fill="auto"/>
          </w:tcPr>
          <w:p w14:paraId="63162BBA"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1.10</w:t>
            </w:r>
          </w:p>
        </w:tc>
        <w:tc>
          <w:tcPr>
            <w:tcW w:w="5778" w:type="dxa"/>
            <w:shd w:val="clear" w:color="auto" w:fill="auto"/>
          </w:tcPr>
          <w:p w14:paraId="6498631F" w14:textId="77777777" w:rsidR="00290ACD" w:rsidRPr="00085AC6" w:rsidRDefault="00290ACD" w:rsidP="00795867">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The </w:t>
            </w:r>
            <w:r w:rsidR="00795867">
              <w:rPr>
                <w:rFonts w:asciiTheme="minorHAnsi" w:hAnsiTheme="minorHAnsi"/>
                <w:szCs w:val="22"/>
              </w:rPr>
              <w:t>Critical Control Points</w:t>
            </w:r>
            <w:r w:rsidRPr="00085AC6">
              <w:rPr>
                <w:rFonts w:asciiTheme="minorHAnsi" w:hAnsiTheme="minorHAnsi"/>
                <w:szCs w:val="22"/>
              </w:rPr>
              <w:t xml:space="preserve"> ha</w:t>
            </w:r>
            <w:r w:rsidR="00795867">
              <w:rPr>
                <w:rFonts w:asciiTheme="minorHAnsi" w:hAnsiTheme="minorHAnsi"/>
                <w:szCs w:val="22"/>
              </w:rPr>
              <w:t>ve</w:t>
            </w:r>
            <w:r w:rsidRPr="00085AC6">
              <w:rPr>
                <w:rFonts w:asciiTheme="minorHAnsi" w:hAnsiTheme="minorHAnsi"/>
                <w:szCs w:val="22"/>
              </w:rPr>
              <w:t xml:space="preserve"> been validated</w:t>
            </w:r>
            <w:r w:rsidR="00C22809">
              <w:rPr>
                <w:rFonts w:asciiTheme="minorHAnsi" w:hAnsiTheme="minorHAnsi"/>
                <w:szCs w:val="22"/>
              </w:rPr>
              <w:t>.</w:t>
            </w:r>
          </w:p>
        </w:tc>
        <w:tc>
          <w:tcPr>
            <w:tcW w:w="2970" w:type="dxa"/>
            <w:shd w:val="clear" w:color="auto" w:fill="auto"/>
          </w:tcPr>
          <w:p w14:paraId="451F9353" w14:textId="77777777" w:rsidR="00DE30F1" w:rsidRPr="00085AC6" w:rsidRDefault="00DE30F1" w:rsidP="00290ACD">
            <w:pPr>
              <w:pStyle w:val="TableText"/>
              <w:rPr>
                <w:rFonts w:asciiTheme="minorHAnsi" w:hAnsiTheme="minorHAnsi"/>
                <w:szCs w:val="22"/>
              </w:rPr>
            </w:pPr>
            <w:r w:rsidRPr="00085AC6">
              <w:rPr>
                <w:rFonts w:asciiTheme="minorHAnsi" w:hAnsiTheme="minorHAnsi"/>
              </w:rPr>
              <w:t xml:space="preserve">AS 4465 - 14 (b) </w:t>
            </w:r>
            <w:r w:rsidR="00A41FBF">
              <w:rPr>
                <w:rFonts w:asciiTheme="minorHAnsi" w:hAnsiTheme="minorHAnsi"/>
              </w:rPr>
              <w:t xml:space="preserve">3, </w:t>
            </w:r>
            <w:r w:rsidRPr="00085AC6">
              <w:rPr>
                <w:rFonts w:asciiTheme="minorHAnsi" w:hAnsiTheme="minorHAnsi"/>
              </w:rPr>
              <w:t>6</w:t>
            </w:r>
          </w:p>
          <w:p w14:paraId="6763A2AE"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MICoR</w:t>
            </w:r>
          </w:p>
        </w:tc>
      </w:tr>
      <w:tr w:rsidR="00290ACD" w:rsidRPr="00085AC6" w14:paraId="3EDE7698" w14:textId="77777777" w:rsidTr="007C479F">
        <w:tc>
          <w:tcPr>
            <w:tcW w:w="889" w:type="dxa"/>
            <w:shd w:val="clear" w:color="auto" w:fill="auto"/>
          </w:tcPr>
          <w:p w14:paraId="59BF0930"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1.11</w:t>
            </w:r>
          </w:p>
        </w:tc>
        <w:tc>
          <w:tcPr>
            <w:tcW w:w="5778" w:type="dxa"/>
            <w:shd w:val="clear" w:color="auto" w:fill="auto"/>
          </w:tcPr>
          <w:p w14:paraId="10D049FC"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Verification of monitoring of critical limits to ensure compliance with HACCP plan</w:t>
            </w:r>
            <w:r w:rsidR="002E09F7">
              <w:rPr>
                <w:rFonts w:asciiTheme="minorHAnsi" w:hAnsiTheme="minorHAnsi"/>
                <w:szCs w:val="22"/>
              </w:rPr>
              <w:t xml:space="preserve"> should describe:</w:t>
            </w:r>
          </w:p>
          <w:p w14:paraId="21B31055"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How, frequency, who, where, when</w:t>
            </w:r>
          </w:p>
          <w:p w14:paraId="6D8640CD" w14:textId="77777777" w:rsidR="00290ACD" w:rsidRPr="00085AC6" w:rsidRDefault="00290ACD" w:rsidP="00EA694B">
            <w:pPr>
              <w:pStyle w:val="ListBullet"/>
              <w:spacing w:before="120"/>
              <w:ind w:left="562" w:hanging="365"/>
              <w:rPr>
                <w:rFonts w:asciiTheme="minorHAnsi" w:hAnsiTheme="minorHAnsi"/>
                <w:b/>
              </w:rPr>
            </w:pPr>
            <w:r w:rsidRPr="00085AC6">
              <w:rPr>
                <w:rFonts w:asciiTheme="minorHAnsi" w:hAnsiTheme="minorHAnsi"/>
              </w:rPr>
              <w:t>P</w:t>
            </w:r>
            <w:r w:rsidR="002E09F7">
              <w:rPr>
                <w:rFonts w:asciiTheme="minorHAnsi" w:hAnsiTheme="minorHAnsi"/>
              </w:rPr>
              <w:t>art of the verification that includes</w:t>
            </w:r>
            <w:r w:rsidRPr="00085AC6">
              <w:rPr>
                <w:rFonts w:asciiTheme="minorHAnsi" w:hAnsiTheme="minorHAnsi"/>
              </w:rPr>
              <w:t xml:space="preserve"> a direct check of the CCP monitoring procedure including verifying accuracy of records made and any necessary corrective action (check the checker, etc)</w:t>
            </w:r>
            <w:r w:rsidR="002E09F7">
              <w:rPr>
                <w:rFonts w:asciiTheme="minorHAnsi" w:hAnsiTheme="minorHAnsi"/>
              </w:rPr>
              <w:t>.</w:t>
            </w:r>
          </w:p>
        </w:tc>
        <w:tc>
          <w:tcPr>
            <w:tcW w:w="2970" w:type="dxa"/>
            <w:shd w:val="clear" w:color="auto" w:fill="auto"/>
          </w:tcPr>
          <w:p w14:paraId="5270F3F4" w14:textId="77777777" w:rsidR="00290ACD" w:rsidRDefault="00D15DAE" w:rsidP="00290ACD">
            <w:pPr>
              <w:pStyle w:val="TableText"/>
              <w:rPr>
                <w:rFonts w:asciiTheme="minorHAnsi" w:hAnsiTheme="minorHAnsi"/>
              </w:rPr>
            </w:pPr>
            <w:r>
              <w:rPr>
                <w:rFonts w:asciiTheme="minorHAnsi" w:hAnsiTheme="minorHAnsi"/>
              </w:rPr>
              <w:t>EC(PM&amp;PMP)Os</w:t>
            </w:r>
            <w:r w:rsidR="00DE30F1" w:rsidRPr="00085AC6">
              <w:rPr>
                <w:rFonts w:asciiTheme="minorHAnsi" w:hAnsiTheme="minorHAnsi"/>
              </w:rPr>
              <w:t xml:space="preserve"> - Schedule 2, Clause 3 and 4.3</w:t>
            </w:r>
          </w:p>
          <w:p w14:paraId="524BBEAB" w14:textId="77777777" w:rsidR="00CF76A7" w:rsidRPr="00085AC6" w:rsidRDefault="00CF76A7" w:rsidP="00290ACD">
            <w:pPr>
              <w:pStyle w:val="TableText"/>
              <w:rPr>
                <w:rFonts w:asciiTheme="minorHAnsi" w:hAnsiTheme="minorHAnsi"/>
                <w:szCs w:val="22"/>
              </w:rPr>
            </w:pPr>
            <w:r>
              <w:rPr>
                <w:rFonts w:asciiTheme="minorHAnsi" w:hAnsiTheme="minorHAnsi"/>
              </w:rPr>
              <w:t>AS 4465 – 14 (b) 6</w:t>
            </w:r>
          </w:p>
        </w:tc>
      </w:tr>
      <w:tr w:rsidR="00290ACD" w:rsidRPr="00085AC6" w14:paraId="3E148885" w14:textId="77777777" w:rsidTr="007C479F">
        <w:tc>
          <w:tcPr>
            <w:tcW w:w="889" w:type="dxa"/>
            <w:shd w:val="clear" w:color="auto" w:fill="auto"/>
          </w:tcPr>
          <w:p w14:paraId="77788234"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1.12</w:t>
            </w:r>
          </w:p>
        </w:tc>
        <w:tc>
          <w:tcPr>
            <w:tcW w:w="5778" w:type="dxa"/>
            <w:shd w:val="clear" w:color="auto" w:fill="auto"/>
          </w:tcPr>
          <w:p w14:paraId="6527EEB0" w14:textId="77777777" w:rsidR="00290ACD" w:rsidRPr="00085AC6" w:rsidRDefault="00290ACD" w:rsidP="00290ACD">
            <w:pPr>
              <w:pStyle w:val="TableText"/>
              <w:rPr>
                <w:rFonts w:asciiTheme="minorHAnsi" w:hAnsiTheme="minorHAnsi"/>
                <w:szCs w:val="22"/>
                <w:shd w:val="clear" w:color="auto" w:fill="FFFFFF"/>
                <w:vertAlign w:val="superscript"/>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Verification</w:t>
            </w:r>
            <w:r w:rsidR="00553EDA">
              <w:rPr>
                <w:rFonts w:asciiTheme="minorHAnsi" w:hAnsiTheme="minorHAnsi"/>
                <w:szCs w:val="22"/>
              </w:rPr>
              <w:t>:</w:t>
            </w:r>
          </w:p>
          <w:p w14:paraId="47FCC20F"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How, frequency, who, where, when is described</w:t>
            </w:r>
          </w:p>
          <w:p w14:paraId="46AD9769"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Calibration of measuring equipment is included</w:t>
            </w:r>
            <w:r w:rsidR="00553EDA">
              <w:rPr>
                <w:rFonts w:asciiTheme="minorHAnsi" w:hAnsiTheme="minorHAnsi"/>
              </w:rPr>
              <w:t>.</w:t>
            </w:r>
          </w:p>
          <w:p w14:paraId="0C966872"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Prior to the batch leaving control of the occupier</w:t>
            </w:r>
            <w:r w:rsidR="00553EDA">
              <w:rPr>
                <w:rFonts w:asciiTheme="minorHAnsi" w:hAnsiTheme="minorHAnsi"/>
                <w:szCs w:val="22"/>
              </w:rPr>
              <w:t>:</w:t>
            </w:r>
          </w:p>
          <w:p w14:paraId="013193F7"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records of CCP monitoring are verified</w:t>
            </w:r>
            <w:r w:rsidR="00553EDA">
              <w:rPr>
                <w:rFonts w:asciiTheme="minorHAnsi" w:hAnsiTheme="minorHAnsi"/>
              </w:rPr>
              <w:t>.</w:t>
            </w:r>
          </w:p>
          <w:p w14:paraId="66062732"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records of necessary corrective action applied are verified</w:t>
            </w:r>
            <w:r w:rsidR="00553EDA">
              <w:rPr>
                <w:rFonts w:asciiTheme="minorHAnsi" w:hAnsiTheme="minorHAnsi"/>
              </w:rPr>
              <w:t>.</w:t>
            </w:r>
          </w:p>
          <w:p w14:paraId="151A9969"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Records are reviewed regularly to identify trends</w:t>
            </w:r>
            <w:r w:rsidR="00553EDA">
              <w:rPr>
                <w:rFonts w:asciiTheme="minorHAnsi" w:hAnsiTheme="minorHAnsi"/>
                <w:szCs w:val="22"/>
              </w:rPr>
              <w:t>.</w:t>
            </w:r>
          </w:p>
        </w:tc>
        <w:tc>
          <w:tcPr>
            <w:tcW w:w="2970" w:type="dxa"/>
            <w:shd w:val="clear" w:color="auto" w:fill="auto"/>
          </w:tcPr>
          <w:p w14:paraId="387C13D5" w14:textId="77777777" w:rsidR="00290ACD" w:rsidRPr="00085AC6" w:rsidRDefault="00DE30F1" w:rsidP="00290ACD">
            <w:pPr>
              <w:pStyle w:val="TableText"/>
              <w:rPr>
                <w:rFonts w:asciiTheme="minorHAnsi" w:hAnsiTheme="minorHAnsi"/>
                <w:szCs w:val="22"/>
              </w:rPr>
            </w:pPr>
            <w:r w:rsidRPr="00085AC6">
              <w:rPr>
                <w:rFonts w:asciiTheme="minorHAnsi" w:hAnsiTheme="minorHAnsi"/>
              </w:rPr>
              <w:t>AS 4465 - 14 (b) 6</w:t>
            </w:r>
          </w:p>
          <w:p w14:paraId="0B119F2F" w14:textId="473A39A6" w:rsidR="00290ACD" w:rsidRPr="00085AC6" w:rsidRDefault="00290ACD" w:rsidP="00290ACD">
            <w:pPr>
              <w:pStyle w:val="TableText"/>
              <w:rPr>
                <w:rFonts w:asciiTheme="minorHAnsi" w:hAnsiTheme="minorHAnsi"/>
                <w:szCs w:val="22"/>
              </w:rPr>
            </w:pPr>
          </w:p>
        </w:tc>
      </w:tr>
      <w:tr w:rsidR="00290ACD" w:rsidRPr="00085AC6" w14:paraId="45E10D61" w14:textId="77777777" w:rsidTr="007C479F">
        <w:tc>
          <w:tcPr>
            <w:tcW w:w="889" w:type="dxa"/>
            <w:shd w:val="clear" w:color="auto" w:fill="auto"/>
          </w:tcPr>
          <w:p w14:paraId="34C623DE"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1.13</w:t>
            </w:r>
          </w:p>
        </w:tc>
        <w:tc>
          <w:tcPr>
            <w:tcW w:w="5778" w:type="dxa"/>
            <w:shd w:val="clear" w:color="auto" w:fill="auto"/>
          </w:tcPr>
          <w:p w14:paraId="305AD56A"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Annually reassessed</w:t>
            </w:r>
            <w:r w:rsidR="00553EDA">
              <w:rPr>
                <w:rFonts w:asciiTheme="minorHAnsi" w:hAnsiTheme="minorHAnsi"/>
                <w:szCs w:val="22"/>
              </w:rPr>
              <w:t>.</w:t>
            </w:r>
          </w:p>
          <w:p w14:paraId="27BA0E37"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Reassessed if changes</w:t>
            </w:r>
            <w:r w:rsidR="00553EDA">
              <w:rPr>
                <w:rFonts w:asciiTheme="minorHAnsi" w:hAnsiTheme="minorHAnsi"/>
                <w:szCs w:val="22"/>
              </w:rPr>
              <w:t xml:space="preserve"> occur.</w:t>
            </w:r>
          </w:p>
        </w:tc>
        <w:tc>
          <w:tcPr>
            <w:tcW w:w="2970" w:type="dxa"/>
            <w:shd w:val="clear" w:color="auto" w:fill="auto"/>
          </w:tcPr>
          <w:p w14:paraId="27C00B21" w14:textId="77777777" w:rsidR="00A06AEE" w:rsidRPr="00085AC6" w:rsidRDefault="00A06AEE" w:rsidP="00290ACD">
            <w:pPr>
              <w:pStyle w:val="TableText"/>
              <w:rPr>
                <w:rFonts w:asciiTheme="minorHAnsi" w:hAnsiTheme="minorHAnsi"/>
              </w:rPr>
            </w:pPr>
            <w:r w:rsidRPr="00085AC6">
              <w:rPr>
                <w:rFonts w:asciiTheme="minorHAnsi" w:hAnsiTheme="minorHAnsi"/>
              </w:rPr>
              <w:t>AS 4465 - 14 (b) 6</w:t>
            </w:r>
          </w:p>
          <w:p w14:paraId="0D77BED8"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Food Standards Code</w:t>
            </w:r>
          </w:p>
        </w:tc>
      </w:tr>
      <w:tr w:rsidR="00290ACD" w:rsidRPr="00085AC6" w14:paraId="4E1E8CF9" w14:textId="77777777" w:rsidTr="007C479F">
        <w:tc>
          <w:tcPr>
            <w:tcW w:w="889" w:type="dxa"/>
            <w:shd w:val="clear" w:color="auto" w:fill="auto"/>
          </w:tcPr>
          <w:p w14:paraId="65CB22D2"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rPr>
              <w:t>1.14</w:t>
            </w:r>
          </w:p>
        </w:tc>
        <w:tc>
          <w:tcPr>
            <w:tcW w:w="5778" w:type="dxa"/>
            <w:shd w:val="clear" w:color="auto" w:fill="auto"/>
          </w:tcPr>
          <w:p w14:paraId="3D03B14C" w14:textId="77777777" w:rsidR="00290ACD" w:rsidRPr="00085AC6" w:rsidRDefault="00290ACD" w:rsidP="00290AC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w:t>
            </w:r>
            <w:r w:rsidR="00AC178E">
              <w:rPr>
                <w:rFonts w:asciiTheme="minorHAnsi" w:hAnsiTheme="minorHAnsi"/>
                <w:szCs w:val="22"/>
              </w:rPr>
              <w:t xml:space="preserve"> of:</w:t>
            </w:r>
            <w:r w:rsidRPr="00085AC6">
              <w:rPr>
                <w:rFonts w:asciiTheme="minorHAnsi" w:hAnsiTheme="minorHAnsi"/>
                <w:szCs w:val="22"/>
              </w:rPr>
              <w:t xml:space="preserve"> </w:t>
            </w:r>
          </w:p>
          <w:p w14:paraId="51B596BC"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Hazard analysis, current plan, superseded plans, monitoring, verification, corrective/preventive action</w:t>
            </w:r>
            <w:r w:rsidR="00AC178E">
              <w:rPr>
                <w:rFonts w:asciiTheme="minorHAnsi" w:hAnsiTheme="minorHAnsi"/>
              </w:rPr>
              <w:t>.</w:t>
            </w:r>
          </w:p>
          <w:p w14:paraId="3E649A3D" w14:textId="77777777" w:rsidR="00290ACD" w:rsidRPr="00085AC6" w:rsidRDefault="00290ACD" w:rsidP="00EA694B">
            <w:pPr>
              <w:pStyle w:val="ListBullet"/>
              <w:spacing w:before="120"/>
              <w:ind w:left="562" w:hanging="365"/>
              <w:rPr>
                <w:rFonts w:asciiTheme="minorHAnsi" w:hAnsiTheme="minorHAnsi"/>
              </w:rPr>
            </w:pPr>
            <w:r w:rsidRPr="00085AC6">
              <w:rPr>
                <w:rFonts w:asciiTheme="minorHAnsi" w:hAnsiTheme="minorHAnsi"/>
              </w:rPr>
              <w:t xml:space="preserve">CCP monitoring verifications </w:t>
            </w:r>
            <w:r w:rsidR="00AC178E">
              <w:rPr>
                <w:rFonts w:asciiTheme="minorHAnsi" w:hAnsiTheme="minorHAnsi"/>
              </w:rPr>
              <w:t xml:space="preserve">that </w:t>
            </w:r>
            <w:r w:rsidRPr="00085AC6">
              <w:rPr>
                <w:rFonts w:asciiTheme="minorHAnsi" w:hAnsiTheme="minorHAnsi"/>
              </w:rPr>
              <w:t>are dated – timed in the case of direct observations of CCP monitoring – and initialled or signed</w:t>
            </w:r>
            <w:r w:rsidR="00AC178E">
              <w:rPr>
                <w:rFonts w:asciiTheme="minorHAnsi" w:hAnsiTheme="minorHAnsi"/>
              </w:rPr>
              <w:t>.</w:t>
            </w:r>
          </w:p>
          <w:p w14:paraId="347DFE3D" w14:textId="77777777" w:rsidR="00290ACD" w:rsidRPr="00085AC6" w:rsidRDefault="00AC178E" w:rsidP="00EA694B">
            <w:pPr>
              <w:pStyle w:val="ListBullet"/>
              <w:spacing w:before="120"/>
              <w:ind w:left="562" w:hanging="365"/>
              <w:rPr>
                <w:rFonts w:asciiTheme="minorHAnsi" w:hAnsiTheme="minorHAnsi"/>
              </w:rPr>
            </w:pPr>
            <w:r>
              <w:rPr>
                <w:rFonts w:asciiTheme="minorHAnsi" w:hAnsiTheme="minorHAnsi"/>
              </w:rPr>
              <w:t>V</w:t>
            </w:r>
            <w:r w:rsidR="00290ACD" w:rsidRPr="00085AC6">
              <w:rPr>
                <w:rFonts w:asciiTheme="minorHAnsi" w:hAnsiTheme="minorHAnsi"/>
              </w:rPr>
              <w:t>erification of CCP and corrective/preventive action records conducted prior to the batch leaving the control of the establishment are dated, timed and signed</w:t>
            </w:r>
            <w:r>
              <w:rPr>
                <w:rFonts w:asciiTheme="minorHAnsi" w:hAnsiTheme="minorHAnsi"/>
              </w:rPr>
              <w:t>.</w:t>
            </w:r>
          </w:p>
        </w:tc>
        <w:tc>
          <w:tcPr>
            <w:tcW w:w="2970" w:type="dxa"/>
            <w:shd w:val="clear" w:color="auto" w:fill="auto"/>
          </w:tcPr>
          <w:p w14:paraId="608F2919" w14:textId="77777777" w:rsidR="00821D3E" w:rsidRPr="00085AC6" w:rsidRDefault="00821D3E" w:rsidP="00821D3E">
            <w:pPr>
              <w:pStyle w:val="TableText"/>
              <w:rPr>
                <w:rFonts w:asciiTheme="minorHAnsi" w:hAnsiTheme="minorHAnsi"/>
                <w:szCs w:val="22"/>
              </w:rPr>
            </w:pPr>
            <w:r w:rsidRPr="00085AC6">
              <w:rPr>
                <w:rFonts w:asciiTheme="minorHAnsi" w:hAnsiTheme="minorHAnsi"/>
              </w:rPr>
              <w:t>AS 4465 - 14 (a) 4.16</w:t>
            </w:r>
          </w:p>
          <w:p w14:paraId="6F289419" w14:textId="77777777" w:rsidR="00290ACD" w:rsidRPr="00085AC6" w:rsidRDefault="00A06AEE" w:rsidP="00290ACD">
            <w:pPr>
              <w:pStyle w:val="TableText"/>
              <w:rPr>
                <w:rFonts w:asciiTheme="minorHAnsi" w:hAnsiTheme="minorHAnsi"/>
                <w:szCs w:val="22"/>
              </w:rPr>
            </w:pPr>
            <w:r w:rsidRPr="00085AC6">
              <w:rPr>
                <w:rFonts w:asciiTheme="minorHAnsi" w:hAnsiTheme="minorHAnsi"/>
              </w:rPr>
              <w:t>AS 4465 - 14 (b) 7</w:t>
            </w:r>
          </w:p>
          <w:p w14:paraId="02C67221" w14:textId="77777777" w:rsidR="00290ACD" w:rsidRPr="00085AC6" w:rsidRDefault="00370528" w:rsidP="00290ACD">
            <w:pPr>
              <w:pStyle w:val="TableText"/>
              <w:rPr>
                <w:rFonts w:asciiTheme="minorHAnsi" w:hAnsiTheme="minorHAnsi"/>
                <w:szCs w:val="22"/>
              </w:rPr>
            </w:pPr>
            <w:r>
              <w:rPr>
                <w:rFonts w:asciiTheme="minorHAnsi" w:hAnsiTheme="minorHAnsi"/>
              </w:rPr>
              <w:t>EC(PM&amp;PMP)O</w:t>
            </w:r>
            <w:r w:rsidR="00D15DAE">
              <w:rPr>
                <w:rFonts w:asciiTheme="minorHAnsi" w:hAnsiTheme="minorHAnsi"/>
              </w:rPr>
              <w:t>s</w:t>
            </w:r>
            <w:r w:rsidR="00A06AEE" w:rsidRPr="00085AC6">
              <w:rPr>
                <w:rFonts w:asciiTheme="minorHAnsi" w:hAnsiTheme="minorHAnsi"/>
              </w:rPr>
              <w:t xml:space="preserve"> - Schedule 2, Clause </w:t>
            </w:r>
            <w:r w:rsidR="00290ACD" w:rsidRPr="00085AC6">
              <w:rPr>
                <w:rFonts w:asciiTheme="minorHAnsi" w:hAnsiTheme="minorHAnsi"/>
                <w:szCs w:val="22"/>
              </w:rPr>
              <w:t>7.1</w:t>
            </w:r>
          </w:p>
          <w:p w14:paraId="121516F6" w14:textId="77777777" w:rsidR="00290ACD" w:rsidRPr="00085AC6" w:rsidRDefault="00290ACD" w:rsidP="00290ACD">
            <w:pPr>
              <w:pStyle w:val="TableText"/>
              <w:rPr>
                <w:rFonts w:asciiTheme="minorHAnsi" w:hAnsiTheme="minorHAnsi"/>
                <w:szCs w:val="22"/>
              </w:rPr>
            </w:pPr>
          </w:p>
        </w:tc>
      </w:tr>
      <w:tr w:rsidR="00CB664F" w:rsidRPr="00085AC6" w14:paraId="088EFB12" w14:textId="77777777" w:rsidTr="007C479F">
        <w:tc>
          <w:tcPr>
            <w:tcW w:w="889" w:type="dxa"/>
            <w:shd w:val="clear" w:color="auto" w:fill="auto"/>
          </w:tcPr>
          <w:p w14:paraId="05130061" w14:textId="77777777" w:rsidR="00CB664F" w:rsidRPr="00085AC6" w:rsidRDefault="00CB664F" w:rsidP="00CB664F">
            <w:pPr>
              <w:pStyle w:val="TableText"/>
              <w:rPr>
                <w:rFonts w:asciiTheme="minorHAnsi" w:hAnsiTheme="minorHAnsi"/>
                <w:szCs w:val="22"/>
              </w:rPr>
            </w:pPr>
            <w:r w:rsidRPr="00A330F9">
              <w:rPr>
                <w:szCs w:val="22"/>
              </w:rPr>
              <w:t>1.1</w:t>
            </w:r>
            <w:r>
              <w:rPr>
                <w:szCs w:val="22"/>
              </w:rPr>
              <w:t>5</w:t>
            </w:r>
          </w:p>
        </w:tc>
        <w:tc>
          <w:tcPr>
            <w:tcW w:w="5778" w:type="dxa"/>
            <w:shd w:val="clear" w:color="auto" w:fill="auto"/>
          </w:tcPr>
          <w:p w14:paraId="45024D7F" w14:textId="77777777" w:rsidR="00CB664F" w:rsidRPr="00085AC6" w:rsidRDefault="00CB664F" w:rsidP="00CB664F">
            <w:pPr>
              <w:pStyle w:val="TableText"/>
              <w:rPr>
                <w:rFonts w:asciiTheme="minorHAnsi" w:hAnsiTheme="minorHAnsi"/>
                <w:szCs w:val="22"/>
                <w:shd w:val="clear" w:color="auto" w:fill="FFFFFF"/>
                <w:vertAlign w:val="superscript"/>
              </w:rPr>
            </w:pPr>
            <w:r w:rsidRPr="00A330F9">
              <w:rPr>
                <w:vertAlign w:val="superscript"/>
              </w:rPr>
              <w:t xml:space="preserve">m </w:t>
            </w:r>
            <w:r w:rsidRPr="00A330F9">
              <w:t xml:space="preserve">HACCP plan </w:t>
            </w:r>
            <w:r>
              <w:t xml:space="preserve">is </w:t>
            </w:r>
            <w:r w:rsidRPr="00A330F9">
              <w:t xml:space="preserve">signed and dated by </w:t>
            </w:r>
            <w:r>
              <w:t xml:space="preserve">the </w:t>
            </w:r>
            <w:r w:rsidRPr="00A330F9">
              <w:t>responsible establishment official</w:t>
            </w:r>
            <w:r w:rsidR="00901DF8">
              <w:t>/s</w:t>
            </w:r>
            <w:r w:rsidR="00AC178E">
              <w:t>.</w:t>
            </w:r>
          </w:p>
        </w:tc>
        <w:tc>
          <w:tcPr>
            <w:tcW w:w="2970" w:type="dxa"/>
            <w:shd w:val="clear" w:color="auto" w:fill="auto"/>
          </w:tcPr>
          <w:p w14:paraId="0463ED30" w14:textId="56FD2B39" w:rsidR="00CB664F" w:rsidRPr="00085AC6" w:rsidRDefault="00F62BF8" w:rsidP="00CB664F">
            <w:pPr>
              <w:pStyle w:val="TableText"/>
              <w:rPr>
                <w:rFonts w:asciiTheme="minorHAnsi" w:hAnsiTheme="minorHAnsi"/>
              </w:rPr>
            </w:pPr>
            <w:r>
              <w:rPr>
                <w:rFonts w:asciiTheme="minorHAnsi" w:hAnsiTheme="minorHAnsi"/>
              </w:rPr>
              <w:t>AS 4465 – 14 (b)</w:t>
            </w:r>
          </w:p>
        </w:tc>
      </w:tr>
      <w:tr w:rsidR="00CB664F" w:rsidRPr="00085AC6" w14:paraId="7A595A3B" w14:textId="77777777" w:rsidTr="007C479F">
        <w:tc>
          <w:tcPr>
            <w:tcW w:w="889" w:type="dxa"/>
            <w:shd w:val="clear" w:color="auto" w:fill="auto"/>
          </w:tcPr>
          <w:p w14:paraId="70429097" w14:textId="77777777" w:rsidR="00CB664F" w:rsidRPr="00085AC6" w:rsidRDefault="00CB664F" w:rsidP="009E43C1">
            <w:pPr>
              <w:pStyle w:val="TableText"/>
              <w:rPr>
                <w:rFonts w:asciiTheme="minorHAnsi" w:hAnsiTheme="minorHAnsi"/>
                <w:szCs w:val="22"/>
              </w:rPr>
            </w:pPr>
            <w:r w:rsidRPr="00A330F9">
              <w:rPr>
                <w:szCs w:val="22"/>
              </w:rPr>
              <w:t>1.1</w:t>
            </w:r>
            <w:r w:rsidR="009E43C1">
              <w:rPr>
                <w:szCs w:val="22"/>
              </w:rPr>
              <w:t>6</w:t>
            </w:r>
          </w:p>
        </w:tc>
        <w:tc>
          <w:tcPr>
            <w:tcW w:w="5778" w:type="dxa"/>
            <w:shd w:val="clear" w:color="auto" w:fill="auto"/>
          </w:tcPr>
          <w:p w14:paraId="44B1F3C1" w14:textId="77777777" w:rsidR="00CB664F" w:rsidRPr="00085AC6" w:rsidRDefault="00CB664F" w:rsidP="00CB664F">
            <w:pPr>
              <w:pStyle w:val="TableText"/>
              <w:rPr>
                <w:rFonts w:asciiTheme="minorHAnsi" w:hAnsiTheme="minorHAnsi"/>
                <w:szCs w:val="22"/>
                <w:shd w:val="clear" w:color="auto" w:fill="FFFFFF"/>
                <w:vertAlign w:val="superscript"/>
              </w:rPr>
            </w:pPr>
            <w:r w:rsidRPr="00A330F9">
              <w:rPr>
                <w:vertAlign w:val="superscript"/>
              </w:rPr>
              <w:t xml:space="preserve">m </w:t>
            </w:r>
            <w:r w:rsidRPr="00A330F9">
              <w:t>HACCP plan is implemented as approved</w:t>
            </w:r>
            <w:r w:rsidR="00AC178E">
              <w:t>.</w:t>
            </w:r>
          </w:p>
        </w:tc>
        <w:tc>
          <w:tcPr>
            <w:tcW w:w="2970" w:type="dxa"/>
            <w:shd w:val="clear" w:color="auto" w:fill="auto"/>
          </w:tcPr>
          <w:p w14:paraId="79E11989" w14:textId="77777777" w:rsidR="00901DF8" w:rsidRDefault="00370528" w:rsidP="00CB664F">
            <w:pPr>
              <w:pStyle w:val="TableText"/>
            </w:pPr>
            <w:r>
              <w:t>EC(PM&amp;PMP)O</w:t>
            </w:r>
            <w:r w:rsidR="00D15DAE">
              <w:t>s</w:t>
            </w:r>
            <w:r w:rsidR="00901DF8" w:rsidRPr="00A330F9">
              <w:t xml:space="preserve"> – Schedule 2, </w:t>
            </w:r>
            <w:r w:rsidR="00901DF8">
              <w:t>Clause 1</w:t>
            </w:r>
            <w:r w:rsidR="00901DF8" w:rsidRPr="00A330F9">
              <w:t>2</w:t>
            </w:r>
          </w:p>
          <w:p w14:paraId="4B9DA896" w14:textId="77777777" w:rsidR="00CB664F" w:rsidRPr="00085AC6" w:rsidRDefault="00CB664F" w:rsidP="00CB664F">
            <w:pPr>
              <w:pStyle w:val="TableText"/>
              <w:rPr>
                <w:rFonts w:asciiTheme="minorHAnsi" w:hAnsiTheme="minorHAnsi"/>
              </w:rPr>
            </w:pPr>
            <w:r w:rsidRPr="00085AC6">
              <w:rPr>
                <w:rFonts w:asciiTheme="minorHAnsi" w:hAnsiTheme="minorHAnsi"/>
              </w:rPr>
              <w:t xml:space="preserve">AS 4465 - 14 (b) </w:t>
            </w:r>
          </w:p>
        </w:tc>
      </w:tr>
      <w:tr w:rsidR="00CB664F" w:rsidRPr="00085AC6" w14:paraId="4784288B" w14:textId="77777777" w:rsidTr="007C479F">
        <w:tc>
          <w:tcPr>
            <w:tcW w:w="889" w:type="dxa"/>
            <w:shd w:val="clear" w:color="auto" w:fill="auto"/>
          </w:tcPr>
          <w:p w14:paraId="50E77E2C" w14:textId="77777777" w:rsidR="00CB664F" w:rsidRPr="00085AC6" w:rsidRDefault="00CB664F" w:rsidP="00CB664F">
            <w:pPr>
              <w:pStyle w:val="TableText"/>
              <w:rPr>
                <w:rFonts w:asciiTheme="minorHAnsi" w:hAnsiTheme="minorHAnsi"/>
                <w:szCs w:val="22"/>
              </w:rPr>
            </w:pPr>
            <w:r w:rsidRPr="00A330F9">
              <w:rPr>
                <w:szCs w:val="22"/>
              </w:rPr>
              <w:t>1.1</w:t>
            </w:r>
            <w:r w:rsidR="009E43C1">
              <w:rPr>
                <w:szCs w:val="22"/>
              </w:rPr>
              <w:t>7</w:t>
            </w:r>
          </w:p>
        </w:tc>
        <w:tc>
          <w:tcPr>
            <w:tcW w:w="5778" w:type="dxa"/>
            <w:shd w:val="clear" w:color="auto" w:fill="auto"/>
          </w:tcPr>
          <w:p w14:paraId="5BE037D2" w14:textId="77777777" w:rsidR="00CB664F" w:rsidRPr="00085AC6" w:rsidRDefault="00CB664F" w:rsidP="00CB664F">
            <w:pPr>
              <w:pStyle w:val="TableText"/>
              <w:rPr>
                <w:rFonts w:asciiTheme="minorHAnsi" w:hAnsiTheme="minorHAnsi"/>
                <w:szCs w:val="22"/>
                <w:shd w:val="clear" w:color="auto" w:fill="FFFFFF"/>
                <w:vertAlign w:val="superscript"/>
              </w:rPr>
            </w:pPr>
            <w:r w:rsidRPr="00A330F9">
              <w:rPr>
                <w:vertAlign w:val="superscript"/>
              </w:rPr>
              <w:t xml:space="preserve">m </w:t>
            </w:r>
            <w:r w:rsidR="00AC178E">
              <w:t>P</w:t>
            </w:r>
            <w:r w:rsidRPr="00A330F9">
              <w:t>rocedures are in place to manage any non-compliance</w:t>
            </w:r>
            <w:r w:rsidR="00AC178E">
              <w:t>.</w:t>
            </w:r>
            <w:r w:rsidR="008A7DC5">
              <w:t xml:space="preserve"> </w:t>
            </w:r>
          </w:p>
        </w:tc>
        <w:tc>
          <w:tcPr>
            <w:tcW w:w="2970" w:type="dxa"/>
            <w:shd w:val="clear" w:color="auto" w:fill="auto"/>
          </w:tcPr>
          <w:p w14:paraId="43CA6B53" w14:textId="77777777" w:rsidR="00CB664F" w:rsidRPr="003055B2" w:rsidRDefault="00370528" w:rsidP="00D15DAE">
            <w:r>
              <w:t>EC(PM&amp;PMP)O</w:t>
            </w:r>
            <w:r w:rsidR="00D15DAE">
              <w:t>s</w:t>
            </w:r>
            <w:r w:rsidR="00CB664F" w:rsidRPr="00A330F9">
              <w:t xml:space="preserve"> – Schedule 2, </w:t>
            </w:r>
            <w:r w:rsidR="009E43C1">
              <w:t>Clause</w:t>
            </w:r>
            <w:r w:rsidR="003055B2">
              <w:t>s</w:t>
            </w:r>
            <w:r w:rsidR="009E43C1">
              <w:t xml:space="preserve"> </w:t>
            </w:r>
            <w:r w:rsidR="00CB664F" w:rsidRPr="00A330F9">
              <w:t>2</w:t>
            </w:r>
            <w:r w:rsidR="003055B2">
              <w:t>, 3, 4 &amp; 7</w:t>
            </w:r>
          </w:p>
        </w:tc>
      </w:tr>
    </w:tbl>
    <w:p w14:paraId="34142AB9" w14:textId="77777777" w:rsidR="00EA227A" w:rsidRPr="00085AC6" w:rsidRDefault="009E43C1" w:rsidP="00417B3B">
      <w:pPr>
        <w:pStyle w:val="ListParagraph"/>
        <w:spacing w:after="0"/>
        <w:jc w:val="both"/>
        <w:rPr>
          <w:rFonts w:asciiTheme="minorHAnsi" w:hAnsiTheme="minorHAnsi"/>
        </w:rPr>
      </w:pPr>
      <w:r>
        <w:rPr>
          <w:rFonts w:asciiTheme="minorHAnsi" w:hAnsiTheme="minorHAnsi"/>
        </w:rPr>
        <w:t xml:space="preserve"> </w:t>
      </w:r>
    </w:p>
    <w:p w14:paraId="04B7C6F7" w14:textId="77777777" w:rsidR="00DF7EAF" w:rsidRPr="00DF7EAF" w:rsidRDefault="00243140" w:rsidP="00DF7EAF">
      <w:pPr>
        <w:spacing w:after="0" w:line="240" w:lineRule="auto"/>
        <w:rPr>
          <w:rFonts w:asciiTheme="minorHAnsi" w:hAnsiTheme="minorHAnsi"/>
          <w:b/>
          <w:bCs/>
          <w:szCs w:val="28"/>
        </w:rPr>
      </w:pPr>
      <w:bookmarkStart w:id="188" w:name="_Toc137707157"/>
      <w:bookmarkStart w:id="189" w:name="_Toc139698839"/>
      <w:bookmarkStart w:id="190" w:name="_Toc139701143"/>
      <w:r w:rsidRPr="00085AC6">
        <w:rPr>
          <w:rFonts w:asciiTheme="minorHAnsi" w:hAnsiTheme="minorHAnsi"/>
        </w:rPr>
        <w:br w:type="page"/>
      </w:r>
    </w:p>
    <w:p w14:paraId="19589759" w14:textId="77777777" w:rsidR="00DF7EAF" w:rsidRPr="00DF7EAF" w:rsidRDefault="00DF7EAF" w:rsidP="00DF7EAF"/>
    <w:p w14:paraId="76B2EBD9" w14:textId="77777777" w:rsidR="00C00428" w:rsidRDefault="00C00428" w:rsidP="00DF7EAF">
      <w:pPr>
        <w:pStyle w:val="Heading1"/>
        <w:jc w:val="center"/>
        <w:rPr>
          <w:sz w:val="144"/>
          <w:szCs w:val="144"/>
        </w:rPr>
      </w:pPr>
      <w:bookmarkStart w:id="191" w:name="_Toc514339437"/>
      <w:r w:rsidRPr="0006683B">
        <w:rPr>
          <w:sz w:val="144"/>
          <w:szCs w:val="144"/>
        </w:rPr>
        <w:t>PART 3</w:t>
      </w:r>
      <w:bookmarkEnd w:id="188"/>
      <w:bookmarkEnd w:id="189"/>
      <w:bookmarkEnd w:id="190"/>
      <w:bookmarkEnd w:id="191"/>
    </w:p>
    <w:p w14:paraId="490EDEB7" w14:textId="77777777" w:rsidR="00DF7EAF" w:rsidRDefault="00DF7EAF" w:rsidP="00DF7EAF"/>
    <w:p w14:paraId="5A82E81F" w14:textId="77777777" w:rsidR="00D15DAE" w:rsidRPr="00DF7EAF" w:rsidRDefault="00D15DAE" w:rsidP="00DF7EAF"/>
    <w:p w14:paraId="6B0FDEB3" w14:textId="77777777" w:rsidR="00C00428" w:rsidRPr="0006683B" w:rsidRDefault="00C00428" w:rsidP="0006683B">
      <w:pPr>
        <w:pStyle w:val="Heading1"/>
        <w:jc w:val="center"/>
        <w:rPr>
          <w:sz w:val="96"/>
          <w:szCs w:val="96"/>
        </w:rPr>
      </w:pPr>
      <w:bookmarkStart w:id="192" w:name="_Toc137707158"/>
      <w:bookmarkStart w:id="193" w:name="_Toc139698840"/>
      <w:bookmarkStart w:id="194" w:name="_Toc139701144"/>
      <w:bookmarkStart w:id="195" w:name="_Toc514339438"/>
      <w:r w:rsidRPr="0006683B">
        <w:rPr>
          <w:sz w:val="96"/>
          <w:szCs w:val="96"/>
        </w:rPr>
        <w:t>Product Integrity</w:t>
      </w:r>
      <w:bookmarkEnd w:id="192"/>
      <w:bookmarkEnd w:id="193"/>
      <w:bookmarkEnd w:id="194"/>
      <w:r w:rsidRPr="0006683B">
        <w:rPr>
          <w:sz w:val="96"/>
          <w:szCs w:val="96"/>
        </w:rPr>
        <w:t xml:space="preserve"> </w:t>
      </w:r>
      <w:bookmarkStart w:id="196" w:name="_Toc137707159"/>
      <w:bookmarkStart w:id="197" w:name="_Toc139698841"/>
      <w:bookmarkStart w:id="198" w:name="_Toc139701145"/>
      <w:bookmarkStart w:id="199" w:name="_Toc287270461"/>
      <w:bookmarkStart w:id="200" w:name="_Toc288463214"/>
      <w:bookmarkStart w:id="201" w:name="_Toc288468048"/>
      <w:bookmarkStart w:id="202" w:name="_Toc288472923"/>
      <w:r w:rsidRPr="0006683B">
        <w:rPr>
          <w:sz w:val="96"/>
          <w:szCs w:val="96"/>
        </w:rPr>
        <w:t>and</w:t>
      </w:r>
      <w:bookmarkStart w:id="203" w:name="_Toc135136504"/>
      <w:bookmarkStart w:id="204" w:name="_Toc139701146"/>
      <w:bookmarkStart w:id="205" w:name="_Toc288468049"/>
      <w:bookmarkStart w:id="206" w:name="_Toc288472924"/>
      <w:bookmarkEnd w:id="196"/>
      <w:bookmarkEnd w:id="197"/>
      <w:bookmarkEnd w:id="198"/>
      <w:bookmarkEnd w:id="199"/>
      <w:bookmarkEnd w:id="200"/>
      <w:bookmarkEnd w:id="201"/>
      <w:bookmarkEnd w:id="202"/>
      <w:r w:rsidR="001D78FE" w:rsidRPr="0006683B">
        <w:rPr>
          <w:sz w:val="96"/>
          <w:szCs w:val="96"/>
        </w:rPr>
        <w:t xml:space="preserve"> </w:t>
      </w:r>
      <w:r w:rsidRPr="0006683B">
        <w:rPr>
          <w:sz w:val="96"/>
          <w:szCs w:val="96"/>
        </w:rPr>
        <w:t>Certification Requirements</w:t>
      </w:r>
      <w:bookmarkEnd w:id="203"/>
      <w:bookmarkEnd w:id="204"/>
      <w:bookmarkEnd w:id="205"/>
      <w:bookmarkEnd w:id="206"/>
      <w:bookmarkEnd w:id="195"/>
    </w:p>
    <w:p w14:paraId="5ADF7961" w14:textId="77777777" w:rsidR="002D5FE9" w:rsidRPr="00085AC6" w:rsidRDefault="002D5FE9">
      <w:pPr>
        <w:spacing w:after="0" w:line="240" w:lineRule="auto"/>
        <w:rPr>
          <w:rFonts w:asciiTheme="minorHAnsi" w:hAnsiTheme="minorHAnsi"/>
          <w:b/>
          <w:bCs/>
          <w:sz w:val="40"/>
          <w:szCs w:val="26"/>
        </w:rPr>
      </w:pPr>
      <w:bookmarkStart w:id="207" w:name="_Toc115654599"/>
      <w:bookmarkStart w:id="208" w:name="_Toc124640873"/>
      <w:bookmarkStart w:id="209" w:name="_Toc124641290"/>
      <w:bookmarkStart w:id="210" w:name="_Toc139701147"/>
      <w:r w:rsidRPr="00085AC6">
        <w:rPr>
          <w:rFonts w:asciiTheme="minorHAnsi" w:hAnsiTheme="minorHAnsi"/>
        </w:rPr>
        <w:br w:type="page"/>
      </w:r>
    </w:p>
    <w:p w14:paraId="4A405DEC" w14:textId="77777777" w:rsidR="00C00428" w:rsidRPr="00085AC6" w:rsidRDefault="00C00428" w:rsidP="00C00428">
      <w:pPr>
        <w:pStyle w:val="Heading2"/>
        <w:rPr>
          <w:rFonts w:asciiTheme="minorHAnsi" w:hAnsiTheme="minorHAnsi"/>
        </w:rPr>
      </w:pPr>
      <w:bookmarkStart w:id="211" w:name="_Toc514339439"/>
      <w:r w:rsidRPr="00085AC6">
        <w:rPr>
          <w:rFonts w:asciiTheme="minorHAnsi" w:hAnsiTheme="minorHAnsi"/>
        </w:rPr>
        <w:t>Introduction</w:t>
      </w:r>
      <w:bookmarkEnd w:id="207"/>
      <w:bookmarkEnd w:id="208"/>
      <w:bookmarkEnd w:id="209"/>
      <w:bookmarkEnd w:id="210"/>
      <w:bookmarkEnd w:id="211"/>
    </w:p>
    <w:p w14:paraId="225FFEDA" w14:textId="77777777" w:rsidR="00C00428" w:rsidRPr="00085AC6" w:rsidRDefault="00C00428" w:rsidP="00751EFB">
      <w:pPr>
        <w:rPr>
          <w:rFonts w:asciiTheme="minorHAnsi" w:hAnsiTheme="minorHAnsi"/>
        </w:rPr>
      </w:pPr>
      <w:r w:rsidRPr="00085AC6">
        <w:rPr>
          <w:rFonts w:asciiTheme="minorHAnsi" w:hAnsiTheme="minorHAnsi"/>
        </w:rPr>
        <w:t>To meet legislative requirements for export certification, a system to maintain product integrity must be developed that is based upon a sound foundation of product identification, security</w:t>
      </w:r>
      <w:r w:rsidR="00496E3B" w:rsidRPr="00085AC6">
        <w:rPr>
          <w:rFonts w:asciiTheme="minorHAnsi" w:hAnsiTheme="minorHAnsi"/>
        </w:rPr>
        <w:t xml:space="preserve">, </w:t>
      </w:r>
      <w:r w:rsidR="00D15DAE" w:rsidRPr="00085AC6">
        <w:rPr>
          <w:rFonts w:asciiTheme="minorHAnsi" w:hAnsiTheme="minorHAnsi"/>
        </w:rPr>
        <w:t>and traceability</w:t>
      </w:r>
      <w:r w:rsidRPr="00085AC6">
        <w:rPr>
          <w:rFonts w:asciiTheme="minorHAnsi" w:hAnsiTheme="minorHAnsi"/>
        </w:rPr>
        <w:t xml:space="preserve"> and recall procedures.</w:t>
      </w:r>
    </w:p>
    <w:p w14:paraId="57C0BC0C" w14:textId="77777777" w:rsidR="00C00428" w:rsidRPr="00807C07" w:rsidRDefault="00C00428" w:rsidP="00C00428">
      <w:pPr>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b/>
          <w:i/>
        </w:rPr>
      </w:pPr>
      <w:r w:rsidRPr="00807C07">
        <w:rPr>
          <w:rFonts w:asciiTheme="minorHAnsi" w:hAnsiTheme="minorHAnsi"/>
          <w:b/>
          <w:i/>
        </w:rPr>
        <w:t>Outcome</w:t>
      </w:r>
    </w:p>
    <w:p w14:paraId="17FB03CF" w14:textId="77777777" w:rsidR="00C00428" w:rsidRPr="00085AC6" w:rsidRDefault="00C00428" w:rsidP="00C00428">
      <w:pPr>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rPr>
      </w:pPr>
      <w:r w:rsidRPr="00085AC6">
        <w:rPr>
          <w:rFonts w:asciiTheme="minorHAnsi" w:hAnsiTheme="minorHAnsi"/>
          <w:i/>
        </w:rPr>
        <w:t>Product integrity is assured and certification is accurate and complete.</w:t>
      </w:r>
    </w:p>
    <w:p w14:paraId="13CDE1D0" w14:textId="77777777" w:rsidR="00C00428" w:rsidRPr="00085AC6" w:rsidRDefault="00C00428" w:rsidP="00437ED7">
      <w:pPr>
        <w:pStyle w:val="ListParagraph"/>
        <w:numPr>
          <w:ilvl w:val="0"/>
          <w:numId w:val="26"/>
        </w:numPr>
        <w:ind w:left="851" w:hanging="567"/>
        <w:rPr>
          <w:rFonts w:asciiTheme="minorHAnsi" w:hAnsiTheme="minorHAnsi"/>
        </w:rPr>
      </w:pPr>
      <w:r w:rsidRPr="00085AC6">
        <w:rPr>
          <w:rFonts w:asciiTheme="minorHAnsi" w:hAnsiTheme="minorHAnsi"/>
        </w:rPr>
        <w:t>The occupier:</w:t>
      </w:r>
    </w:p>
    <w:p w14:paraId="5C5C9239" w14:textId="77777777" w:rsidR="00240076" w:rsidRPr="00085AC6" w:rsidRDefault="00751EFB" w:rsidP="00437ED7">
      <w:pPr>
        <w:pStyle w:val="ListParagraph"/>
        <w:numPr>
          <w:ilvl w:val="0"/>
          <w:numId w:val="27"/>
        </w:numPr>
        <w:spacing w:before="240" w:line="240" w:lineRule="auto"/>
        <w:ind w:left="1134" w:hanging="567"/>
        <w:rPr>
          <w:rFonts w:asciiTheme="minorHAnsi" w:hAnsiTheme="minorHAnsi"/>
        </w:rPr>
      </w:pPr>
      <w:r w:rsidRPr="00085AC6">
        <w:rPr>
          <w:rFonts w:asciiTheme="minorHAnsi" w:hAnsiTheme="minorHAnsi"/>
        </w:rPr>
        <w:t>H</w:t>
      </w:r>
      <w:r w:rsidR="00C00428" w:rsidRPr="00085AC6">
        <w:rPr>
          <w:rFonts w:asciiTheme="minorHAnsi" w:hAnsiTheme="minorHAnsi"/>
        </w:rPr>
        <w:t xml:space="preserve">as a system in place for inventory controls, product security, </w:t>
      </w:r>
      <w:r w:rsidR="00807C07" w:rsidRPr="00085AC6">
        <w:rPr>
          <w:rFonts w:asciiTheme="minorHAnsi" w:hAnsiTheme="minorHAnsi"/>
        </w:rPr>
        <w:t>and trade</w:t>
      </w:r>
      <w:r w:rsidR="00C00428" w:rsidRPr="00085AC6">
        <w:rPr>
          <w:rFonts w:asciiTheme="minorHAnsi" w:hAnsiTheme="minorHAnsi"/>
        </w:rPr>
        <w:t xml:space="preserve"> description and to ensure market requirements are met and maintained</w:t>
      </w:r>
      <w:r w:rsidR="00807C07">
        <w:rPr>
          <w:rFonts w:asciiTheme="minorHAnsi" w:hAnsiTheme="minorHAnsi"/>
        </w:rPr>
        <w:t>.</w:t>
      </w:r>
    </w:p>
    <w:p w14:paraId="66626E3F" w14:textId="77777777" w:rsidR="00240076" w:rsidRPr="00085AC6" w:rsidRDefault="00751EFB" w:rsidP="00437ED7">
      <w:pPr>
        <w:pStyle w:val="ListParagraph"/>
        <w:numPr>
          <w:ilvl w:val="0"/>
          <w:numId w:val="27"/>
        </w:numPr>
        <w:spacing w:before="240" w:line="240" w:lineRule="auto"/>
        <w:ind w:left="1134" w:hanging="567"/>
        <w:rPr>
          <w:rFonts w:asciiTheme="minorHAnsi" w:hAnsiTheme="minorHAnsi"/>
        </w:rPr>
      </w:pPr>
      <w:r w:rsidRPr="00085AC6">
        <w:rPr>
          <w:rFonts w:asciiTheme="minorHAnsi" w:hAnsiTheme="minorHAnsi"/>
        </w:rPr>
        <w:t>E</w:t>
      </w:r>
      <w:r w:rsidR="00C00428" w:rsidRPr="00085AC6">
        <w:rPr>
          <w:rFonts w:asciiTheme="minorHAnsi" w:hAnsiTheme="minorHAnsi"/>
        </w:rPr>
        <w:t>nsures that the system supports accurate certification</w:t>
      </w:r>
      <w:r w:rsidR="00807C07">
        <w:rPr>
          <w:rFonts w:asciiTheme="minorHAnsi" w:hAnsiTheme="minorHAnsi"/>
        </w:rPr>
        <w:t>.</w:t>
      </w:r>
    </w:p>
    <w:p w14:paraId="692C430C" w14:textId="77777777" w:rsidR="00240076" w:rsidRPr="00085AC6" w:rsidRDefault="00751EFB" w:rsidP="00437ED7">
      <w:pPr>
        <w:pStyle w:val="ListParagraph"/>
        <w:numPr>
          <w:ilvl w:val="0"/>
          <w:numId w:val="27"/>
        </w:numPr>
        <w:spacing w:before="240" w:line="240" w:lineRule="auto"/>
        <w:ind w:left="1134" w:hanging="567"/>
        <w:rPr>
          <w:rFonts w:asciiTheme="minorHAnsi" w:hAnsiTheme="minorHAnsi"/>
        </w:rPr>
      </w:pPr>
      <w:r w:rsidRPr="00085AC6">
        <w:rPr>
          <w:rFonts w:asciiTheme="minorHAnsi" w:hAnsiTheme="minorHAnsi"/>
        </w:rPr>
        <w:t>M</w:t>
      </w:r>
      <w:r w:rsidR="00C00428" w:rsidRPr="00085AC6">
        <w:rPr>
          <w:rFonts w:asciiTheme="minorHAnsi" w:hAnsiTheme="minorHAnsi"/>
        </w:rPr>
        <w:t>aintains a product withdrawal and recall procedure to ensure that any product can be readily traced and recalled if required</w:t>
      </w:r>
      <w:r w:rsidR="00807C07">
        <w:rPr>
          <w:rFonts w:asciiTheme="minorHAnsi" w:hAnsiTheme="minorHAnsi"/>
        </w:rPr>
        <w:t>.</w:t>
      </w:r>
    </w:p>
    <w:p w14:paraId="62150D3B" w14:textId="77777777" w:rsidR="00C00428" w:rsidRPr="00085AC6" w:rsidRDefault="00C00428" w:rsidP="00012315">
      <w:pPr>
        <w:spacing w:before="240" w:after="100"/>
        <w:jc w:val="both"/>
        <w:rPr>
          <w:rFonts w:asciiTheme="minorHAnsi" w:hAnsiTheme="minorHAnsi"/>
        </w:rPr>
      </w:pPr>
    </w:p>
    <w:p w14:paraId="5CA98386" w14:textId="77777777" w:rsidR="00C00428" w:rsidRPr="00085AC6" w:rsidRDefault="00C00428" w:rsidP="00437ED7">
      <w:pPr>
        <w:pStyle w:val="ListParagraph"/>
        <w:numPr>
          <w:ilvl w:val="0"/>
          <w:numId w:val="26"/>
        </w:numPr>
        <w:ind w:left="851" w:hanging="567"/>
        <w:rPr>
          <w:rFonts w:asciiTheme="minorHAnsi" w:hAnsiTheme="minorHAnsi"/>
        </w:rPr>
      </w:pPr>
      <w:r w:rsidRPr="00085AC6">
        <w:rPr>
          <w:rFonts w:asciiTheme="minorHAnsi" w:hAnsiTheme="minorHAnsi"/>
        </w:rPr>
        <w:t>Procedures addressing product integrity include:</w:t>
      </w:r>
    </w:p>
    <w:p w14:paraId="6E278584"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Product traceability and recall</w:t>
      </w:r>
    </w:p>
    <w:p w14:paraId="7D3A10FC"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Trade description</w:t>
      </w:r>
    </w:p>
    <w:p w14:paraId="37AA9373"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Export security/integrity</w:t>
      </w:r>
    </w:p>
    <w:p w14:paraId="25E77F04"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Control of official marks</w:t>
      </w:r>
    </w:p>
    <w:p w14:paraId="3D0086EF"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Importing country requirements</w:t>
      </w:r>
    </w:p>
    <w:p w14:paraId="5845476E" w14:textId="77777777" w:rsidR="00240076" w:rsidRPr="00085AC6" w:rsidRDefault="00C00428" w:rsidP="00437ED7">
      <w:pPr>
        <w:pStyle w:val="ListParagraph"/>
        <w:numPr>
          <w:ilvl w:val="0"/>
          <w:numId w:val="28"/>
        </w:numPr>
        <w:spacing w:before="240" w:line="240" w:lineRule="auto"/>
        <w:ind w:left="1134" w:hanging="567"/>
        <w:rPr>
          <w:rFonts w:asciiTheme="minorHAnsi" w:hAnsiTheme="minorHAnsi"/>
        </w:rPr>
      </w:pPr>
      <w:r w:rsidRPr="00085AC6">
        <w:rPr>
          <w:rFonts w:asciiTheme="minorHAnsi" w:hAnsiTheme="minorHAnsi"/>
        </w:rPr>
        <w:t>Export Documentation (EXDOC)</w:t>
      </w:r>
      <w:r w:rsidR="00807C07">
        <w:rPr>
          <w:rFonts w:asciiTheme="minorHAnsi" w:hAnsiTheme="minorHAnsi"/>
        </w:rPr>
        <w:t>.</w:t>
      </w:r>
    </w:p>
    <w:p w14:paraId="74D2212C" w14:textId="77777777" w:rsidR="00C00428" w:rsidRPr="00085AC6" w:rsidRDefault="00C00428" w:rsidP="00012315">
      <w:pPr>
        <w:spacing w:before="240"/>
        <w:rPr>
          <w:rFonts w:asciiTheme="minorHAnsi" w:hAnsiTheme="minorHAnsi"/>
        </w:rPr>
      </w:pPr>
    </w:p>
    <w:p w14:paraId="3C4F8980" w14:textId="77777777" w:rsidR="00C00428" w:rsidRPr="00807C07" w:rsidRDefault="00C00428" w:rsidP="006233C5">
      <w:pPr>
        <w:pStyle w:val="ListParagraph"/>
        <w:ind w:left="567"/>
        <w:rPr>
          <w:rFonts w:asciiTheme="minorHAnsi" w:hAnsiTheme="minorHAnsi"/>
          <w:i/>
        </w:rPr>
      </w:pPr>
      <w:r w:rsidRPr="00085AC6">
        <w:rPr>
          <w:rFonts w:asciiTheme="minorHAnsi" w:hAnsiTheme="minorHAnsi"/>
          <w:b/>
          <w:i/>
        </w:rPr>
        <w:t xml:space="preserve">Note: </w:t>
      </w:r>
      <w:r w:rsidRPr="00807C07">
        <w:rPr>
          <w:rFonts w:asciiTheme="minorHAnsi" w:hAnsiTheme="minorHAnsi"/>
          <w:i/>
        </w:rPr>
        <w:t xml:space="preserve">Within an establishment’s </w:t>
      </w:r>
      <w:r w:rsidR="006A1418" w:rsidRPr="00807C07">
        <w:rPr>
          <w:rFonts w:asciiTheme="minorHAnsi" w:hAnsiTheme="minorHAnsi"/>
          <w:i/>
        </w:rPr>
        <w:t>AA</w:t>
      </w:r>
      <w:r w:rsidR="00CD2C70" w:rsidRPr="00807C07">
        <w:rPr>
          <w:rFonts w:asciiTheme="minorHAnsi" w:hAnsiTheme="minorHAnsi"/>
          <w:i/>
        </w:rPr>
        <w:t>,</w:t>
      </w:r>
      <w:r w:rsidRPr="00807C07">
        <w:rPr>
          <w:rFonts w:asciiTheme="minorHAnsi" w:hAnsiTheme="minorHAnsi"/>
          <w:i/>
        </w:rPr>
        <w:t xml:space="preserve"> a number or all, of these procedures may be related and could be addressed with a single procedure. This could for example be based around product identification and inventory controls.</w:t>
      </w:r>
    </w:p>
    <w:p w14:paraId="525AB85C" w14:textId="77777777" w:rsidR="00B842CA" w:rsidRPr="00085AC6" w:rsidRDefault="00B842CA">
      <w:pPr>
        <w:spacing w:after="0" w:line="240" w:lineRule="auto"/>
        <w:rPr>
          <w:rFonts w:asciiTheme="minorHAnsi" w:hAnsiTheme="minorHAnsi"/>
          <w:b/>
          <w:bCs/>
          <w:sz w:val="40"/>
          <w:szCs w:val="26"/>
        </w:rPr>
      </w:pPr>
      <w:bookmarkStart w:id="212" w:name="_Toc139701148"/>
      <w:bookmarkStart w:id="213" w:name="_Toc115654600"/>
      <w:r w:rsidRPr="00085AC6">
        <w:rPr>
          <w:rFonts w:asciiTheme="minorHAnsi" w:hAnsiTheme="minorHAnsi"/>
        </w:rPr>
        <w:br w:type="page"/>
      </w:r>
    </w:p>
    <w:p w14:paraId="7D5F787C" w14:textId="77777777" w:rsidR="00425E85" w:rsidRPr="00085AC6" w:rsidRDefault="00425E85" w:rsidP="00751EFB">
      <w:pPr>
        <w:pStyle w:val="Heading2"/>
        <w:rPr>
          <w:rFonts w:asciiTheme="minorHAnsi" w:hAnsiTheme="minorHAnsi"/>
        </w:rPr>
      </w:pPr>
      <w:bookmarkStart w:id="214" w:name="_Toc514339440"/>
      <w:r w:rsidRPr="00085AC6">
        <w:rPr>
          <w:rFonts w:asciiTheme="minorHAnsi" w:hAnsiTheme="minorHAnsi"/>
        </w:rPr>
        <w:t>1.</w:t>
      </w:r>
      <w:r w:rsidR="00671E98">
        <w:rPr>
          <w:rFonts w:asciiTheme="minorHAnsi" w:hAnsiTheme="minorHAnsi"/>
        </w:rPr>
        <w:tab/>
      </w:r>
      <w:r w:rsidR="00A94BD7" w:rsidRPr="00085AC6">
        <w:rPr>
          <w:rFonts w:asciiTheme="minorHAnsi" w:hAnsiTheme="minorHAnsi"/>
        </w:rPr>
        <w:t>Arrangements</w:t>
      </w:r>
      <w:r w:rsidRPr="00085AC6">
        <w:rPr>
          <w:rFonts w:asciiTheme="minorHAnsi" w:hAnsiTheme="minorHAnsi"/>
        </w:rPr>
        <w:t xml:space="preserve"> </w:t>
      </w:r>
      <w:r w:rsidR="00D31C5C">
        <w:rPr>
          <w:rFonts w:asciiTheme="minorHAnsi" w:hAnsiTheme="minorHAnsi"/>
        </w:rPr>
        <w:t>during</w:t>
      </w:r>
      <w:r w:rsidRPr="00085AC6">
        <w:rPr>
          <w:rFonts w:asciiTheme="minorHAnsi" w:hAnsiTheme="minorHAnsi"/>
        </w:rPr>
        <w:t xml:space="preserve"> Exceptional Circumstances</w:t>
      </w:r>
      <w:bookmarkEnd w:id="214"/>
    </w:p>
    <w:p w14:paraId="529E2FCC" w14:textId="77777777" w:rsidR="00425E85" w:rsidRPr="00085AC6" w:rsidRDefault="00425E85" w:rsidP="00425E85">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199C7D9A" w14:textId="77777777" w:rsidR="00425E85" w:rsidRPr="00085AC6" w:rsidRDefault="00425E85" w:rsidP="00425E85">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 xml:space="preserve">All product </w:t>
      </w:r>
      <w:r w:rsidR="000619BA" w:rsidRPr="00085AC6">
        <w:rPr>
          <w:rFonts w:asciiTheme="minorHAnsi" w:hAnsiTheme="minorHAnsi"/>
          <w:i/>
        </w:rPr>
        <w:t>b</w:t>
      </w:r>
      <w:r w:rsidR="0040207A" w:rsidRPr="00085AC6">
        <w:rPr>
          <w:rFonts w:asciiTheme="minorHAnsi" w:hAnsiTheme="minorHAnsi"/>
          <w:i/>
        </w:rPr>
        <w:t xml:space="preserve">iosecurity </w:t>
      </w:r>
      <w:r w:rsidRPr="00085AC6">
        <w:rPr>
          <w:rFonts w:asciiTheme="minorHAnsi" w:hAnsiTheme="minorHAnsi"/>
          <w:i/>
        </w:rPr>
        <w:t>is</w:t>
      </w:r>
      <w:r w:rsidR="0040207A" w:rsidRPr="00085AC6">
        <w:rPr>
          <w:rFonts w:asciiTheme="minorHAnsi" w:hAnsiTheme="minorHAnsi"/>
          <w:i/>
        </w:rPr>
        <w:t xml:space="preserve"> maintained during exceptional circumstances.</w:t>
      </w:r>
      <w:r w:rsidRPr="00085AC6">
        <w:rPr>
          <w:rFonts w:asciiTheme="minorHAnsi" w:hAnsiTheme="minorHAnsi"/>
          <w:i/>
        </w:rPr>
        <w:t xml:space="preserve"> </w:t>
      </w:r>
    </w:p>
    <w:p w14:paraId="238B4447" w14:textId="77777777" w:rsidR="00515892" w:rsidRPr="00085AC6" w:rsidRDefault="00515892" w:rsidP="006733C9">
      <w:pPr>
        <w:rPr>
          <w:rFonts w:asciiTheme="minorHAnsi" w:hAnsiTheme="minorHAnsi"/>
        </w:rPr>
      </w:pPr>
      <w:r w:rsidRPr="00085AC6">
        <w:rPr>
          <w:rFonts w:asciiTheme="minorHAnsi" w:hAnsiTheme="minorHAnsi"/>
        </w:rPr>
        <w:t xml:space="preserve">This section may be addressed in part or total in previous sections of the document </w:t>
      </w:r>
      <w:r w:rsidR="00990A87" w:rsidRPr="00085AC6">
        <w:rPr>
          <w:rFonts w:asciiTheme="minorHAnsi" w:hAnsiTheme="minorHAnsi"/>
        </w:rPr>
        <w:t xml:space="preserve">however </w:t>
      </w:r>
      <w:r w:rsidR="007E0439" w:rsidRPr="00085AC6">
        <w:rPr>
          <w:rFonts w:asciiTheme="minorHAnsi" w:hAnsiTheme="minorHAnsi"/>
        </w:rPr>
        <w:t xml:space="preserve">all elements of this section </w:t>
      </w:r>
      <w:r w:rsidRPr="00085AC6">
        <w:rPr>
          <w:rFonts w:asciiTheme="minorHAnsi" w:hAnsiTheme="minorHAnsi"/>
        </w:rPr>
        <w:t xml:space="preserve">do </w:t>
      </w:r>
      <w:r w:rsidR="00990A87" w:rsidRPr="00085AC6">
        <w:rPr>
          <w:rFonts w:asciiTheme="minorHAnsi" w:hAnsiTheme="minorHAnsi"/>
        </w:rPr>
        <w:t>need</w:t>
      </w:r>
      <w:r w:rsidRPr="00085AC6">
        <w:rPr>
          <w:rFonts w:asciiTheme="minorHAnsi" w:hAnsiTheme="minorHAnsi"/>
        </w:rPr>
        <w:t xml:space="preserve"> to be addressed </w:t>
      </w:r>
      <w:r w:rsidR="007E0439" w:rsidRPr="00085AC6">
        <w:rPr>
          <w:rFonts w:asciiTheme="minorHAnsi" w:hAnsiTheme="minorHAnsi"/>
        </w:rPr>
        <w:t>in</w:t>
      </w:r>
      <w:r w:rsidRPr="00085AC6">
        <w:rPr>
          <w:rFonts w:asciiTheme="minorHAnsi" w:hAnsiTheme="minorHAnsi"/>
        </w:rPr>
        <w:t xml:space="preserve"> the </w:t>
      </w:r>
      <w:r w:rsidR="006A1418">
        <w:rPr>
          <w:rFonts w:asciiTheme="minorHAnsi" w:hAnsiTheme="minorHAnsi"/>
        </w:rPr>
        <w:t>AA</w:t>
      </w:r>
      <w:r w:rsidRPr="00085AC6">
        <w:rPr>
          <w:rFonts w:asciiTheme="minorHAnsi" w:hAnsiTheme="minorHAnsi"/>
        </w:rPr>
        <w:t xml:space="preserve">. </w:t>
      </w:r>
      <w:r w:rsidR="008A1034" w:rsidRPr="00085AC6">
        <w:rPr>
          <w:rFonts w:asciiTheme="minorHAnsi" w:hAnsiTheme="minorHAnsi"/>
        </w:rPr>
        <w:t>The</w:t>
      </w:r>
      <w:r w:rsidR="00990A87" w:rsidRPr="00085AC6">
        <w:rPr>
          <w:rFonts w:asciiTheme="minorHAnsi" w:hAnsiTheme="minorHAnsi"/>
        </w:rPr>
        <w:t xml:space="preserve"> intention is </w:t>
      </w:r>
      <w:r w:rsidRPr="00085AC6">
        <w:rPr>
          <w:rFonts w:asciiTheme="minorHAnsi" w:hAnsiTheme="minorHAnsi"/>
        </w:rPr>
        <w:t xml:space="preserve">to highlight </w:t>
      </w:r>
      <w:r w:rsidR="00650188" w:rsidRPr="00085AC6">
        <w:rPr>
          <w:rFonts w:asciiTheme="minorHAnsi" w:hAnsiTheme="minorHAnsi"/>
        </w:rPr>
        <w:t>requirements</w:t>
      </w:r>
      <w:r w:rsidRPr="00085AC6">
        <w:rPr>
          <w:rFonts w:asciiTheme="minorHAnsi" w:hAnsiTheme="minorHAnsi"/>
        </w:rPr>
        <w:t xml:space="preserve"> that may be considered to </w:t>
      </w:r>
      <w:r w:rsidR="008A1034" w:rsidRPr="00085AC6">
        <w:rPr>
          <w:rFonts w:asciiTheme="minorHAnsi" w:hAnsiTheme="minorHAnsi"/>
        </w:rPr>
        <w:t>comply with the requirements of</w:t>
      </w:r>
      <w:r w:rsidRPr="00085AC6">
        <w:rPr>
          <w:rFonts w:asciiTheme="minorHAnsi" w:hAnsiTheme="minorHAnsi"/>
        </w:rPr>
        <w:t xml:space="preserve"> other </w:t>
      </w:r>
      <w:r w:rsidR="008A1034" w:rsidRPr="00085AC6">
        <w:rPr>
          <w:rFonts w:asciiTheme="minorHAnsi" w:hAnsiTheme="minorHAnsi"/>
        </w:rPr>
        <w:t xml:space="preserve">regulatory </w:t>
      </w:r>
      <w:r w:rsidRPr="00085AC6">
        <w:rPr>
          <w:rFonts w:asciiTheme="minorHAnsi" w:hAnsiTheme="minorHAnsi"/>
        </w:rPr>
        <w:t xml:space="preserve">authorities that may audit </w:t>
      </w:r>
      <w:r w:rsidR="00990A87" w:rsidRPr="00085AC6">
        <w:rPr>
          <w:rFonts w:asciiTheme="minorHAnsi" w:hAnsiTheme="minorHAnsi"/>
        </w:rPr>
        <w:t xml:space="preserve">establishment </w:t>
      </w:r>
      <w:r w:rsidRPr="00085AC6">
        <w:rPr>
          <w:rFonts w:asciiTheme="minorHAnsi" w:hAnsiTheme="minorHAnsi"/>
        </w:rPr>
        <w:t>documents.</w:t>
      </w:r>
    </w:p>
    <w:p w14:paraId="30C72EA3" w14:textId="77777777" w:rsidR="00A94BD7" w:rsidRPr="00085AC6" w:rsidRDefault="00A94BD7" w:rsidP="00A94BD7">
      <w:pPr>
        <w:rPr>
          <w:rFonts w:asciiTheme="minorHAnsi" w:hAnsiTheme="minorHAnsi"/>
          <w:b/>
        </w:rPr>
      </w:pPr>
      <w:bookmarkStart w:id="215" w:name="_Toc288472927"/>
      <w:bookmarkStart w:id="216" w:name="_Toc421278383"/>
      <w:r w:rsidRPr="00085AC6">
        <w:rPr>
          <w:rFonts w:asciiTheme="minorHAnsi" w:hAnsiTheme="minorHAnsi"/>
          <w:b/>
        </w:rPr>
        <w:t xml:space="preserve">Performance </w:t>
      </w:r>
      <w:bookmarkEnd w:id="215"/>
      <w:r w:rsidRPr="00085AC6">
        <w:rPr>
          <w:rFonts w:asciiTheme="minorHAnsi" w:hAnsiTheme="minorHAnsi"/>
          <w:b/>
        </w:rPr>
        <w:t>Indicators</w:t>
      </w:r>
      <w:bookmarkEnd w:id="216"/>
    </w:p>
    <w:p w14:paraId="6454EAB2" w14:textId="77777777" w:rsidR="00240076" w:rsidRPr="0035113D" w:rsidRDefault="00A94BD7" w:rsidP="0035113D">
      <w:pPr>
        <w:pStyle w:val="ListParagraph"/>
        <w:numPr>
          <w:ilvl w:val="0"/>
          <w:numId w:val="151"/>
        </w:numPr>
        <w:spacing w:before="240" w:line="240" w:lineRule="auto"/>
        <w:rPr>
          <w:rFonts w:asciiTheme="minorHAnsi" w:hAnsiTheme="minorHAnsi"/>
        </w:rPr>
      </w:pPr>
      <w:r w:rsidRPr="0035113D">
        <w:rPr>
          <w:rFonts w:asciiTheme="minorHAnsi" w:hAnsiTheme="minorHAnsi"/>
        </w:rPr>
        <w:t xml:space="preserve">Aspects of exceptional circumstances are addressed, </w:t>
      </w:r>
      <w:r w:rsidR="00807C07" w:rsidRPr="0035113D">
        <w:rPr>
          <w:rFonts w:asciiTheme="minorHAnsi" w:hAnsiTheme="minorHAnsi"/>
        </w:rPr>
        <w:t xml:space="preserve">and a procedure and </w:t>
      </w:r>
      <w:r w:rsidRPr="0035113D">
        <w:rPr>
          <w:rFonts w:asciiTheme="minorHAnsi" w:hAnsiTheme="minorHAnsi"/>
        </w:rPr>
        <w:t>plan</w:t>
      </w:r>
      <w:r w:rsidR="00807C07" w:rsidRPr="0035113D">
        <w:rPr>
          <w:rFonts w:asciiTheme="minorHAnsi" w:hAnsiTheme="minorHAnsi"/>
        </w:rPr>
        <w:t xml:space="preserve"> is in place to ensure product b</w:t>
      </w:r>
      <w:r w:rsidRPr="0035113D">
        <w:rPr>
          <w:rFonts w:asciiTheme="minorHAnsi" w:hAnsiTheme="minorHAnsi"/>
        </w:rPr>
        <w:t>iosecurity is maintained during exceptional circumstances</w:t>
      </w:r>
      <w:r w:rsidR="00807C07" w:rsidRPr="0035113D">
        <w:rPr>
          <w:rFonts w:asciiTheme="minorHAnsi" w:hAnsiTheme="minorHAnsi"/>
        </w:rPr>
        <w:t>.</w:t>
      </w:r>
    </w:p>
    <w:p w14:paraId="28BC9372" w14:textId="77777777" w:rsidR="007848A1" w:rsidRDefault="007848A1" w:rsidP="00A94BD7">
      <w:pPr>
        <w:pStyle w:val="TableCaption"/>
        <w:rPr>
          <w:rFonts w:asciiTheme="minorHAnsi" w:hAnsiTheme="minorHAnsi"/>
        </w:rPr>
      </w:pPr>
    </w:p>
    <w:p w14:paraId="65713BA7" w14:textId="77777777" w:rsidR="00A94BD7" w:rsidRPr="00085AC6" w:rsidRDefault="00A94BD7" w:rsidP="00A94BD7">
      <w:pPr>
        <w:pStyle w:val="TableCaption"/>
        <w:rPr>
          <w:rFonts w:asciiTheme="minorHAnsi" w:hAnsiTheme="minorHAnsi"/>
        </w:rPr>
      </w:pPr>
      <w:r w:rsidRPr="00085AC6">
        <w:rPr>
          <w:rFonts w:asciiTheme="minorHAnsi" w:hAnsiTheme="minorHAnsi"/>
        </w:rPr>
        <w:t>Table 53: Performance Checklist</w:t>
      </w:r>
    </w:p>
    <w:p w14:paraId="440A5B32" w14:textId="77777777" w:rsidR="00A94BD7" w:rsidRPr="00085AC6" w:rsidRDefault="00A94BD7" w:rsidP="00A94BD7">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A94BD7" w:rsidRPr="00085AC6" w14:paraId="5B2538C5" w14:textId="77777777" w:rsidTr="007C479F">
        <w:trPr>
          <w:cantSplit/>
          <w:tblHeader/>
        </w:trPr>
        <w:tc>
          <w:tcPr>
            <w:tcW w:w="779" w:type="dxa"/>
            <w:tcBorders>
              <w:right w:val="single" w:sz="4" w:space="0" w:color="FFFFFF"/>
            </w:tcBorders>
            <w:shd w:val="clear" w:color="auto" w:fill="000000"/>
          </w:tcPr>
          <w:p w14:paraId="5C596BB9" w14:textId="77777777" w:rsidR="00A94BD7" w:rsidRPr="00085AC6" w:rsidRDefault="00A94BD7" w:rsidP="007C479F">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6D867AE3" w14:textId="77777777" w:rsidR="00A94BD7" w:rsidRPr="00085AC6" w:rsidRDefault="00D364FC" w:rsidP="007C479F">
            <w:pPr>
              <w:pStyle w:val="TableHeading"/>
              <w:rPr>
                <w:rFonts w:asciiTheme="minorHAnsi" w:hAnsiTheme="minorHAnsi"/>
              </w:rPr>
            </w:pPr>
            <w:r>
              <w:rPr>
                <w:rFonts w:asciiTheme="minorHAnsi" w:hAnsiTheme="minorHAnsi"/>
              </w:rPr>
              <w:t>Performance Checklist</w:t>
            </w:r>
          </w:p>
        </w:tc>
      </w:tr>
      <w:tr w:rsidR="00A94BD7" w:rsidRPr="00085AC6" w14:paraId="189D840A" w14:textId="77777777" w:rsidTr="007C479F">
        <w:trPr>
          <w:cantSplit/>
        </w:trPr>
        <w:tc>
          <w:tcPr>
            <w:tcW w:w="779" w:type="dxa"/>
            <w:shd w:val="clear" w:color="auto" w:fill="auto"/>
          </w:tcPr>
          <w:p w14:paraId="3DFFC365" w14:textId="77777777" w:rsidR="00A94BD7" w:rsidRPr="00085AC6" w:rsidRDefault="00A94BD7" w:rsidP="007C479F">
            <w:pPr>
              <w:pStyle w:val="TableText"/>
              <w:rPr>
                <w:rFonts w:asciiTheme="minorHAnsi" w:hAnsiTheme="minorHAnsi"/>
              </w:rPr>
            </w:pPr>
            <w:r w:rsidRPr="00085AC6">
              <w:rPr>
                <w:rFonts w:asciiTheme="minorHAnsi" w:hAnsiTheme="minorHAnsi"/>
              </w:rPr>
              <w:t>1.1</w:t>
            </w:r>
          </w:p>
        </w:tc>
        <w:tc>
          <w:tcPr>
            <w:tcW w:w="8813" w:type="dxa"/>
            <w:shd w:val="clear" w:color="auto" w:fill="auto"/>
          </w:tcPr>
          <w:p w14:paraId="17F7CDC4" w14:textId="77777777" w:rsidR="00A94BD7" w:rsidRPr="00085AC6" w:rsidRDefault="00A94BD7" w:rsidP="007C479F">
            <w:pPr>
              <w:pStyle w:val="TableText"/>
              <w:rPr>
                <w:rFonts w:asciiTheme="minorHAnsi" w:hAnsiTheme="minorHAnsi"/>
              </w:rPr>
            </w:pPr>
            <w:r w:rsidRPr="00085AC6">
              <w:rPr>
                <w:rFonts w:asciiTheme="minorHAnsi" w:hAnsiTheme="minorHAnsi"/>
              </w:rPr>
              <w:t>The occupier has developed a pla</w:t>
            </w:r>
            <w:r w:rsidR="00807C07">
              <w:rPr>
                <w:rFonts w:asciiTheme="minorHAnsi" w:hAnsiTheme="minorHAnsi"/>
              </w:rPr>
              <w:t>n to ensure control of product b</w:t>
            </w:r>
            <w:r w:rsidRPr="00085AC6">
              <w:rPr>
                <w:rFonts w:asciiTheme="minorHAnsi" w:hAnsiTheme="minorHAnsi"/>
              </w:rPr>
              <w:t>iosecurity is maintained under exceptional circumstances?</w:t>
            </w:r>
          </w:p>
        </w:tc>
      </w:tr>
      <w:tr w:rsidR="00A94BD7" w:rsidRPr="00085AC6" w14:paraId="14D369FD" w14:textId="77777777" w:rsidTr="007C479F">
        <w:trPr>
          <w:cantSplit/>
        </w:trPr>
        <w:tc>
          <w:tcPr>
            <w:tcW w:w="779" w:type="dxa"/>
            <w:shd w:val="clear" w:color="auto" w:fill="auto"/>
          </w:tcPr>
          <w:p w14:paraId="6DDF3112" w14:textId="77777777" w:rsidR="00A94BD7" w:rsidRPr="00085AC6" w:rsidRDefault="00A94BD7" w:rsidP="007C479F">
            <w:pPr>
              <w:pStyle w:val="TableText"/>
              <w:rPr>
                <w:rFonts w:asciiTheme="minorHAnsi" w:hAnsiTheme="minorHAnsi"/>
              </w:rPr>
            </w:pPr>
            <w:r w:rsidRPr="00085AC6">
              <w:rPr>
                <w:rFonts w:asciiTheme="minorHAnsi" w:hAnsiTheme="minorHAnsi"/>
              </w:rPr>
              <w:t>1.2</w:t>
            </w:r>
          </w:p>
        </w:tc>
        <w:tc>
          <w:tcPr>
            <w:tcW w:w="8813" w:type="dxa"/>
            <w:shd w:val="clear" w:color="auto" w:fill="auto"/>
          </w:tcPr>
          <w:p w14:paraId="266A7DA5" w14:textId="77777777" w:rsidR="00807C07" w:rsidRDefault="00A94BD7" w:rsidP="00807C07">
            <w:pPr>
              <w:pStyle w:val="TableText"/>
              <w:rPr>
                <w:rFonts w:asciiTheme="minorHAnsi" w:hAnsiTheme="minorHAnsi"/>
              </w:rPr>
            </w:pPr>
            <w:r w:rsidRPr="00085AC6">
              <w:rPr>
                <w:rFonts w:asciiTheme="minorHAnsi" w:hAnsiTheme="minorHAnsi"/>
              </w:rPr>
              <w:t xml:space="preserve">The occupier has a documented </w:t>
            </w:r>
            <w:r w:rsidR="00807C07">
              <w:rPr>
                <w:rFonts w:asciiTheme="minorHAnsi" w:hAnsiTheme="minorHAnsi"/>
              </w:rPr>
              <w:t>procedure for managing product b</w:t>
            </w:r>
            <w:r w:rsidRPr="00085AC6">
              <w:rPr>
                <w:rFonts w:asciiTheme="minorHAnsi" w:hAnsiTheme="minorHAnsi"/>
              </w:rPr>
              <w:t>iosecurity under exceptional circumstances?</w:t>
            </w:r>
            <w:r w:rsidR="00807C07">
              <w:rPr>
                <w:rFonts w:asciiTheme="minorHAnsi" w:hAnsiTheme="minorHAnsi"/>
              </w:rPr>
              <w:t xml:space="preserve"> </w:t>
            </w:r>
          </w:p>
          <w:p w14:paraId="5E62F164" w14:textId="3847A453" w:rsidR="00A94BD7" w:rsidRPr="00085AC6" w:rsidRDefault="00807C07" w:rsidP="00807C07">
            <w:pPr>
              <w:pStyle w:val="TableText"/>
              <w:rPr>
                <w:rFonts w:asciiTheme="minorHAnsi" w:hAnsiTheme="minorHAnsi"/>
              </w:rPr>
            </w:pPr>
            <w:r w:rsidRPr="00807C07">
              <w:rPr>
                <w:rFonts w:asciiTheme="minorHAnsi" w:hAnsiTheme="minorHAnsi"/>
                <w:b/>
              </w:rPr>
              <w:t>Note</w:t>
            </w:r>
            <w:r>
              <w:rPr>
                <w:rFonts w:asciiTheme="minorHAnsi" w:hAnsiTheme="minorHAnsi"/>
              </w:rPr>
              <w:t>: E</w:t>
            </w:r>
            <w:r w:rsidR="00A94BD7" w:rsidRPr="00085AC6">
              <w:rPr>
                <w:rFonts w:asciiTheme="minorHAnsi" w:hAnsiTheme="minorHAnsi"/>
              </w:rPr>
              <w:t>xceptional cir</w:t>
            </w:r>
            <w:r>
              <w:rPr>
                <w:rFonts w:asciiTheme="minorHAnsi" w:hAnsiTheme="minorHAnsi"/>
              </w:rPr>
              <w:t>cumstances include but are not</w:t>
            </w:r>
            <w:r w:rsidR="00A94BD7" w:rsidRPr="00085AC6">
              <w:rPr>
                <w:rFonts w:asciiTheme="minorHAnsi" w:hAnsiTheme="minorHAnsi"/>
              </w:rPr>
              <w:t xml:space="preserve"> limited to allergen risk management, breakdowns, refrigeration failures, fire and emergency, water and sewerage breakdowns that may cause adulteration</w:t>
            </w:r>
            <w:r w:rsidR="00BC0B31">
              <w:rPr>
                <w:rFonts w:asciiTheme="minorHAnsi" w:hAnsiTheme="minorHAnsi"/>
              </w:rPr>
              <w:t xml:space="preserve"> or</w:t>
            </w:r>
            <w:r w:rsidR="00A94BD7" w:rsidRPr="00085AC6">
              <w:rPr>
                <w:rFonts w:asciiTheme="minorHAnsi" w:hAnsiTheme="minorHAnsi"/>
              </w:rPr>
              <w:t xml:space="preserve"> contamination of product</w:t>
            </w:r>
            <w:r w:rsidR="00A44EB7">
              <w:rPr>
                <w:rFonts w:asciiTheme="minorHAnsi" w:hAnsiTheme="minorHAnsi"/>
              </w:rPr>
              <w:t>.</w:t>
            </w:r>
          </w:p>
        </w:tc>
      </w:tr>
      <w:tr w:rsidR="00A94BD7" w:rsidRPr="00085AC6" w14:paraId="505945E4" w14:textId="77777777" w:rsidTr="007C479F">
        <w:trPr>
          <w:cantSplit/>
        </w:trPr>
        <w:tc>
          <w:tcPr>
            <w:tcW w:w="779" w:type="dxa"/>
            <w:shd w:val="clear" w:color="auto" w:fill="auto"/>
          </w:tcPr>
          <w:p w14:paraId="0D95CE87" w14:textId="77777777" w:rsidR="00A94BD7" w:rsidRPr="00085AC6" w:rsidRDefault="00A94BD7" w:rsidP="007C479F">
            <w:pPr>
              <w:pStyle w:val="TableText"/>
              <w:rPr>
                <w:rFonts w:asciiTheme="minorHAnsi" w:hAnsiTheme="minorHAnsi"/>
              </w:rPr>
            </w:pPr>
            <w:r w:rsidRPr="00085AC6">
              <w:rPr>
                <w:rFonts w:asciiTheme="minorHAnsi" w:hAnsiTheme="minorHAnsi"/>
              </w:rPr>
              <w:t xml:space="preserve">1.2 </w:t>
            </w:r>
          </w:p>
        </w:tc>
        <w:tc>
          <w:tcPr>
            <w:tcW w:w="8813" w:type="dxa"/>
            <w:shd w:val="clear" w:color="auto" w:fill="auto"/>
          </w:tcPr>
          <w:p w14:paraId="4720CCB0" w14:textId="77777777" w:rsidR="00A94BD7" w:rsidRPr="00085AC6" w:rsidRDefault="00A94BD7" w:rsidP="007C479F">
            <w:pPr>
              <w:pStyle w:val="TableText"/>
              <w:rPr>
                <w:rFonts w:asciiTheme="minorHAnsi" w:hAnsiTheme="minorHAnsi"/>
              </w:rPr>
            </w:pPr>
            <w:r w:rsidRPr="00085AC6">
              <w:rPr>
                <w:rFonts w:asciiTheme="minorHAnsi" w:hAnsiTheme="minorHAnsi"/>
              </w:rPr>
              <w:t>The procedure addresses monitoring and corrective action?</w:t>
            </w:r>
          </w:p>
        </w:tc>
      </w:tr>
      <w:tr w:rsidR="00A94BD7" w:rsidRPr="00085AC6" w14:paraId="7EC1F57F" w14:textId="77777777" w:rsidTr="007C479F">
        <w:trPr>
          <w:cantSplit/>
        </w:trPr>
        <w:tc>
          <w:tcPr>
            <w:tcW w:w="779" w:type="dxa"/>
            <w:shd w:val="clear" w:color="auto" w:fill="auto"/>
          </w:tcPr>
          <w:p w14:paraId="0BDB2063" w14:textId="77777777" w:rsidR="00A94BD7" w:rsidRPr="00085AC6" w:rsidRDefault="00A94BD7" w:rsidP="007C479F">
            <w:pPr>
              <w:pStyle w:val="TableText"/>
              <w:rPr>
                <w:rFonts w:asciiTheme="minorHAnsi" w:hAnsiTheme="minorHAnsi"/>
              </w:rPr>
            </w:pPr>
            <w:r w:rsidRPr="00085AC6">
              <w:rPr>
                <w:rFonts w:asciiTheme="minorHAnsi" w:hAnsiTheme="minorHAnsi"/>
              </w:rPr>
              <w:t>1.4</w:t>
            </w:r>
          </w:p>
        </w:tc>
        <w:tc>
          <w:tcPr>
            <w:tcW w:w="8813" w:type="dxa"/>
            <w:shd w:val="clear" w:color="auto" w:fill="auto"/>
          </w:tcPr>
          <w:p w14:paraId="7076204C" w14:textId="77777777" w:rsidR="00A94BD7" w:rsidRPr="00085AC6" w:rsidRDefault="00A94BD7" w:rsidP="007C479F">
            <w:pPr>
              <w:pStyle w:val="TableText"/>
              <w:rPr>
                <w:rFonts w:asciiTheme="minorHAnsi" w:hAnsiTheme="minorHAnsi"/>
              </w:rPr>
            </w:pPr>
            <w:r w:rsidRPr="00085AC6">
              <w:rPr>
                <w:rFonts w:asciiTheme="minorHAnsi" w:hAnsiTheme="minorHAnsi"/>
              </w:rPr>
              <w:t>The procedure addresses verification of monitoring and corrective action?</w:t>
            </w:r>
          </w:p>
        </w:tc>
      </w:tr>
      <w:tr w:rsidR="00A94BD7" w:rsidRPr="00085AC6" w14:paraId="5174D7E1" w14:textId="77777777" w:rsidTr="007C479F">
        <w:trPr>
          <w:cantSplit/>
        </w:trPr>
        <w:tc>
          <w:tcPr>
            <w:tcW w:w="779" w:type="dxa"/>
            <w:shd w:val="clear" w:color="auto" w:fill="auto"/>
          </w:tcPr>
          <w:p w14:paraId="71F40CEF" w14:textId="77777777" w:rsidR="00A94BD7" w:rsidRPr="00085AC6" w:rsidRDefault="00A94BD7" w:rsidP="007C479F">
            <w:pPr>
              <w:pStyle w:val="TableText"/>
              <w:rPr>
                <w:rFonts w:asciiTheme="minorHAnsi" w:hAnsiTheme="minorHAnsi"/>
              </w:rPr>
            </w:pPr>
            <w:r w:rsidRPr="00085AC6">
              <w:rPr>
                <w:rFonts w:asciiTheme="minorHAnsi" w:hAnsiTheme="minorHAnsi"/>
              </w:rPr>
              <w:t>1.5</w:t>
            </w:r>
          </w:p>
        </w:tc>
        <w:tc>
          <w:tcPr>
            <w:tcW w:w="8813" w:type="dxa"/>
            <w:shd w:val="clear" w:color="auto" w:fill="auto"/>
          </w:tcPr>
          <w:p w14:paraId="3AA11A25" w14:textId="77777777" w:rsidR="00A94BD7" w:rsidRPr="00085AC6" w:rsidRDefault="00A94BD7" w:rsidP="007C479F">
            <w:pPr>
              <w:pStyle w:val="TableText"/>
              <w:rPr>
                <w:rFonts w:asciiTheme="minorHAnsi" w:hAnsiTheme="minorHAnsi"/>
              </w:rPr>
            </w:pPr>
            <w:r w:rsidRPr="00085AC6">
              <w:rPr>
                <w:rFonts w:asciiTheme="minorHAnsi" w:hAnsiTheme="minorHAnsi"/>
              </w:rPr>
              <w:t>The procedure addresses the frequency of the tasks including monitoring and verification by the individuals responsible for those tasks?</w:t>
            </w:r>
          </w:p>
        </w:tc>
      </w:tr>
      <w:tr w:rsidR="00A94BD7" w:rsidRPr="00085AC6" w14:paraId="206031A1" w14:textId="77777777" w:rsidTr="007C479F">
        <w:trPr>
          <w:cantSplit/>
        </w:trPr>
        <w:tc>
          <w:tcPr>
            <w:tcW w:w="779" w:type="dxa"/>
            <w:shd w:val="clear" w:color="auto" w:fill="auto"/>
          </w:tcPr>
          <w:p w14:paraId="0A8AB5CC" w14:textId="77777777" w:rsidR="00A94BD7" w:rsidRPr="00085AC6" w:rsidRDefault="00A94BD7" w:rsidP="007C479F">
            <w:pPr>
              <w:pStyle w:val="TableText"/>
              <w:rPr>
                <w:rFonts w:asciiTheme="minorHAnsi" w:hAnsiTheme="minorHAnsi"/>
              </w:rPr>
            </w:pPr>
            <w:r w:rsidRPr="00085AC6">
              <w:rPr>
                <w:rFonts w:asciiTheme="minorHAnsi" w:hAnsiTheme="minorHAnsi"/>
              </w:rPr>
              <w:t>1.6</w:t>
            </w:r>
          </w:p>
        </w:tc>
        <w:tc>
          <w:tcPr>
            <w:tcW w:w="8813" w:type="dxa"/>
            <w:shd w:val="clear" w:color="auto" w:fill="auto"/>
          </w:tcPr>
          <w:p w14:paraId="066D0B89" w14:textId="77777777" w:rsidR="00A94BD7" w:rsidRPr="00085AC6" w:rsidRDefault="00A94BD7" w:rsidP="00807C07">
            <w:pPr>
              <w:pStyle w:val="TableText"/>
              <w:rPr>
                <w:rFonts w:asciiTheme="minorHAnsi" w:hAnsiTheme="minorHAnsi"/>
              </w:rPr>
            </w:pPr>
            <w:r w:rsidRPr="00085AC6">
              <w:rPr>
                <w:rFonts w:asciiTheme="minorHAnsi" w:hAnsiTheme="minorHAnsi"/>
              </w:rPr>
              <w:t xml:space="preserve">All tasks involving the </w:t>
            </w:r>
            <w:r w:rsidR="00807C07">
              <w:rPr>
                <w:rFonts w:asciiTheme="minorHAnsi" w:hAnsiTheme="minorHAnsi"/>
              </w:rPr>
              <w:t>b</w:t>
            </w:r>
            <w:r w:rsidRPr="00085AC6">
              <w:rPr>
                <w:rFonts w:asciiTheme="minorHAnsi" w:hAnsiTheme="minorHAnsi"/>
              </w:rPr>
              <w:t xml:space="preserve">iosecurity of </w:t>
            </w:r>
            <w:r w:rsidR="00807C07">
              <w:rPr>
                <w:rFonts w:asciiTheme="minorHAnsi" w:hAnsiTheme="minorHAnsi"/>
              </w:rPr>
              <w:t>poultry meat and</w:t>
            </w:r>
            <w:r w:rsidRPr="00085AC6">
              <w:rPr>
                <w:rFonts w:asciiTheme="minorHAnsi" w:hAnsiTheme="minorHAnsi"/>
              </w:rPr>
              <w:t xml:space="preserve"> </w:t>
            </w:r>
            <w:r w:rsidR="00A023E1" w:rsidRPr="00085AC6">
              <w:rPr>
                <w:rFonts w:asciiTheme="minorHAnsi" w:hAnsiTheme="minorHAnsi"/>
              </w:rPr>
              <w:t>poultry</w:t>
            </w:r>
            <w:r w:rsidRPr="00085AC6">
              <w:rPr>
                <w:rFonts w:asciiTheme="minorHAnsi" w:hAnsiTheme="minorHAnsi"/>
              </w:rPr>
              <w:t xml:space="preserve"> meat products are detailed in instructional material and personnel are competent in the application of these instructions? </w:t>
            </w:r>
          </w:p>
        </w:tc>
      </w:tr>
      <w:tr w:rsidR="00A94BD7" w:rsidRPr="00085AC6" w14:paraId="20348F84" w14:textId="77777777" w:rsidTr="007C479F">
        <w:trPr>
          <w:cantSplit/>
        </w:trPr>
        <w:tc>
          <w:tcPr>
            <w:tcW w:w="779" w:type="dxa"/>
            <w:shd w:val="clear" w:color="auto" w:fill="auto"/>
          </w:tcPr>
          <w:p w14:paraId="255CC36F" w14:textId="77777777" w:rsidR="00A94BD7" w:rsidRPr="00085AC6" w:rsidRDefault="00A94BD7" w:rsidP="007C479F">
            <w:pPr>
              <w:pStyle w:val="TableText"/>
              <w:rPr>
                <w:rFonts w:asciiTheme="minorHAnsi" w:hAnsiTheme="minorHAnsi"/>
              </w:rPr>
            </w:pPr>
            <w:r w:rsidRPr="00085AC6">
              <w:rPr>
                <w:rFonts w:asciiTheme="minorHAnsi" w:hAnsiTheme="minorHAnsi"/>
              </w:rPr>
              <w:t>1.7</w:t>
            </w:r>
          </w:p>
        </w:tc>
        <w:tc>
          <w:tcPr>
            <w:tcW w:w="8813" w:type="dxa"/>
            <w:shd w:val="clear" w:color="auto" w:fill="auto"/>
          </w:tcPr>
          <w:p w14:paraId="72C239E9" w14:textId="77777777" w:rsidR="00A94BD7" w:rsidRPr="00085AC6" w:rsidRDefault="00A94BD7" w:rsidP="007C479F">
            <w:pPr>
              <w:pStyle w:val="TableText"/>
              <w:rPr>
                <w:rFonts w:asciiTheme="minorHAnsi" w:hAnsiTheme="minorHAnsi"/>
              </w:rPr>
            </w:pPr>
            <w:r w:rsidRPr="00085AC6">
              <w:rPr>
                <w:rFonts w:asciiTheme="minorHAnsi" w:hAnsiTheme="minorHAnsi"/>
              </w:rPr>
              <w:t>Records of these procedures and corrective action taken are maintained?</w:t>
            </w:r>
          </w:p>
        </w:tc>
      </w:tr>
    </w:tbl>
    <w:p w14:paraId="1B7275C6" w14:textId="77777777" w:rsidR="00A94BD7" w:rsidRPr="00085AC6" w:rsidRDefault="00A94BD7" w:rsidP="00A94BD7">
      <w:pPr>
        <w:pStyle w:val="TableCaption"/>
        <w:rPr>
          <w:rFonts w:asciiTheme="minorHAnsi" w:hAnsiTheme="minorHAnsi"/>
        </w:rPr>
      </w:pPr>
      <w:r w:rsidRPr="00085AC6">
        <w:rPr>
          <w:rFonts w:asciiTheme="minorHAnsi" w:hAnsiTheme="minorHAnsi"/>
        </w:rPr>
        <w:t>Table 54: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A94BD7" w:rsidRPr="00085AC6" w14:paraId="71812AA9" w14:textId="77777777" w:rsidTr="007C479F">
        <w:trPr>
          <w:tblHeader/>
        </w:trPr>
        <w:tc>
          <w:tcPr>
            <w:tcW w:w="817" w:type="dxa"/>
            <w:tcBorders>
              <w:right w:val="single" w:sz="4" w:space="0" w:color="FFFFFF"/>
            </w:tcBorders>
            <w:shd w:val="clear" w:color="auto" w:fill="000000"/>
          </w:tcPr>
          <w:p w14:paraId="111CF6F6" w14:textId="77777777" w:rsidR="00A94BD7" w:rsidRPr="00085AC6" w:rsidRDefault="00A94BD7" w:rsidP="007C479F">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1F3B0087" w14:textId="77777777" w:rsidR="00A94BD7" w:rsidRPr="00085AC6" w:rsidRDefault="00A94BD7" w:rsidP="007C479F">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3590079F" w14:textId="77777777" w:rsidR="00A94BD7" w:rsidRPr="00085AC6" w:rsidRDefault="00A94BD7" w:rsidP="007C479F">
            <w:pPr>
              <w:pStyle w:val="TableHeading"/>
              <w:rPr>
                <w:rFonts w:asciiTheme="minorHAnsi" w:hAnsiTheme="minorHAnsi"/>
              </w:rPr>
            </w:pPr>
            <w:r w:rsidRPr="00085AC6">
              <w:rPr>
                <w:rFonts w:asciiTheme="minorHAnsi" w:hAnsiTheme="minorHAnsi"/>
              </w:rPr>
              <w:t>References</w:t>
            </w:r>
          </w:p>
        </w:tc>
      </w:tr>
      <w:tr w:rsidR="00A94BD7" w:rsidRPr="00085AC6" w14:paraId="26DC776A" w14:textId="77777777" w:rsidTr="007C479F">
        <w:trPr>
          <w:tblHeader/>
        </w:trPr>
        <w:tc>
          <w:tcPr>
            <w:tcW w:w="817" w:type="dxa"/>
            <w:shd w:val="clear" w:color="auto" w:fill="auto"/>
          </w:tcPr>
          <w:p w14:paraId="034E95AD" w14:textId="77777777" w:rsidR="00A94BD7" w:rsidRPr="00085AC6" w:rsidRDefault="00A94BD7" w:rsidP="007C479F">
            <w:pPr>
              <w:pStyle w:val="TableText"/>
              <w:rPr>
                <w:rFonts w:asciiTheme="minorHAnsi" w:hAnsiTheme="minorHAnsi"/>
              </w:rPr>
            </w:pPr>
            <w:r w:rsidRPr="00085AC6">
              <w:rPr>
                <w:rFonts w:asciiTheme="minorHAnsi" w:hAnsiTheme="minorHAnsi"/>
              </w:rPr>
              <w:t>1.1</w:t>
            </w:r>
          </w:p>
        </w:tc>
        <w:tc>
          <w:tcPr>
            <w:tcW w:w="5850" w:type="dxa"/>
            <w:shd w:val="clear" w:color="auto" w:fill="auto"/>
          </w:tcPr>
          <w:p w14:paraId="78D0C01F" w14:textId="77777777" w:rsidR="00A94BD7" w:rsidRPr="00085AC6" w:rsidRDefault="00A94BD7" w:rsidP="007C479F">
            <w:pPr>
              <w:pStyle w:val="TableText"/>
              <w:rPr>
                <w:rFonts w:asciiTheme="minorHAnsi" w:hAnsiTheme="minorHAnsi"/>
              </w:rPr>
            </w:pPr>
            <w:r w:rsidRPr="00085AC6">
              <w:rPr>
                <w:rFonts w:asciiTheme="minorHAnsi" w:hAnsiTheme="minorHAnsi"/>
              </w:rPr>
              <w:t xml:space="preserve">The plan to ensure control of product </w:t>
            </w:r>
            <w:r w:rsidR="00807C07">
              <w:rPr>
                <w:rFonts w:asciiTheme="minorHAnsi" w:hAnsiTheme="minorHAnsi"/>
              </w:rPr>
              <w:t>b</w:t>
            </w:r>
            <w:r w:rsidRPr="00085AC6">
              <w:rPr>
                <w:rFonts w:asciiTheme="minorHAnsi" w:hAnsiTheme="minorHAnsi"/>
              </w:rPr>
              <w:t>iosecurity under exceptional circumstances includes:</w:t>
            </w:r>
          </w:p>
          <w:p w14:paraId="7B6760E4"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Identification of possible exceptional circumstances and of contingency management</w:t>
            </w:r>
            <w:r w:rsidR="00807C07">
              <w:rPr>
                <w:rFonts w:asciiTheme="minorHAnsi" w:hAnsiTheme="minorHAnsi"/>
              </w:rPr>
              <w:t>.</w:t>
            </w:r>
          </w:p>
          <w:p w14:paraId="47FD16DE"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Identification of those responsible and their responsibility</w:t>
            </w:r>
            <w:r w:rsidR="00807C07">
              <w:rPr>
                <w:rFonts w:asciiTheme="minorHAnsi" w:hAnsiTheme="minorHAnsi"/>
              </w:rPr>
              <w:t>.</w:t>
            </w:r>
          </w:p>
          <w:p w14:paraId="53632F38"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Revision timeframe to ensure exceptional circumstance plan is current</w:t>
            </w:r>
            <w:r w:rsidR="00807C07">
              <w:rPr>
                <w:rFonts w:asciiTheme="minorHAnsi" w:hAnsiTheme="minorHAnsi"/>
              </w:rPr>
              <w:t>.</w:t>
            </w:r>
          </w:p>
        </w:tc>
        <w:tc>
          <w:tcPr>
            <w:tcW w:w="2970" w:type="dxa"/>
            <w:shd w:val="clear" w:color="auto" w:fill="auto"/>
          </w:tcPr>
          <w:p w14:paraId="1F1758C1" w14:textId="77777777" w:rsidR="00A94BD7" w:rsidRPr="00085AC6" w:rsidRDefault="00370528" w:rsidP="007C479F">
            <w:pPr>
              <w:pStyle w:val="TableText"/>
              <w:rPr>
                <w:rFonts w:asciiTheme="minorHAnsi" w:hAnsiTheme="minorHAnsi"/>
              </w:rPr>
            </w:pPr>
            <w:r>
              <w:rPr>
                <w:rFonts w:asciiTheme="minorHAnsi" w:hAnsiTheme="minorHAnsi"/>
              </w:rPr>
              <w:t>EC(PM&amp;PMP)O</w:t>
            </w:r>
            <w:r w:rsidR="00D15DAE">
              <w:rPr>
                <w:rFonts w:asciiTheme="minorHAnsi" w:hAnsiTheme="minorHAnsi"/>
              </w:rPr>
              <w:t>s</w:t>
            </w:r>
            <w:r w:rsidR="000C3429" w:rsidRPr="00085AC6">
              <w:rPr>
                <w:rFonts w:asciiTheme="minorHAnsi" w:hAnsiTheme="minorHAnsi"/>
              </w:rPr>
              <w:t xml:space="preserve"> - Order 3.02</w:t>
            </w:r>
          </w:p>
          <w:p w14:paraId="5DB49CAF" w14:textId="77777777" w:rsidR="000C3429" w:rsidRPr="00085AC6" w:rsidRDefault="00370528" w:rsidP="007C479F">
            <w:pPr>
              <w:pStyle w:val="TableText"/>
              <w:rPr>
                <w:rFonts w:asciiTheme="minorHAnsi" w:hAnsiTheme="minorHAnsi"/>
              </w:rPr>
            </w:pPr>
            <w:r>
              <w:rPr>
                <w:rFonts w:asciiTheme="minorHAnsi" w:hAnsiTheme="minorHAnsi"/>
              </w:rPr>
              <w:t>EC(PM&amp;PMP)O</w:t>
            </w:r>
            <w:r w:rsidR="00D15DAE">
              <w:rPr>
                <w:rFonts w:asciiTheme="minorHAnsi" w:hAnsiTheme="minorHAnsi"/>
              </w:rPr>
              <w:t>s</w:t>
            </w:r>
            <w:r w:rsidR="000C3429" w:rsidRPr="00085AC6">
              <w:rPr>
                <w:rFonts w:asciiTheme="minorHAnsi" w:hAnsiTheme="minorHAnsi"/>
              </w:rPr>
              <w:t xml:space="preserve"> - Schedule 2, Clause 11.1 (a)</w:t>
            </w:r>
          </w:p>
          <w:p w14:paraId="74EBC4BB" w14:textId="77777777" w:rsidR="000C3429" w:rsidRPr="00085AC6" w:rsidRDefault="000C3429" w:rsidP="000C3429">
            <w:pPr>
              <w:pStyle w:val="TableText"/>
              <w:rPr>
                <w:rFonts w:asciiTheme="minorHAnsi" w:hAnsiTheme="minorHAnsi"/>
                <w:szCs w:val="22"/>
              </w:rPr>
            </w:pPr>
            <w:r w:rsidRPr="00085AC6">
              <w:rPr>
                <w:rFonts w:asciiTheme="minorHAnsi" w:hAnsiTheme="minorHAnsi"/>
              </w:rPr>
              <w:t>AS 4465 - 14 (a) 4.1 and 4.5</w:t>
            </w:r>
          </w:p>
          <w:p w14:paraId="13E72E00" w14:textId="77777777" w:rsidR="000C3429" w:rsidRPr="00085AC6" w:rsidRDefault="000C3429" w:rsidP="007C479F">
            <w:pPr>
              <w:pStyle w:val="TableText"/>
              <w:rPr>
                <w:rFonts w:asciiTheme="minorHAnsi" w:hAnsiTheme="minorHAnsi"/>
              </w:rPr>
            </w:pPr>
          </w:p>
        </w:tc>
      </w:tr>
      <w:tr w:rsidR="00A94BD7" w:rsidRPr="00085AC6" w14:paraId="752FF739" w14:textId="77777777" w:rsidTr="007C479F">
        <w:trPr>
          <w:tblHeader/>
        </w:trPr>
        <w:tc>
          <w:tcPr>
            <w:tcW w:w="817" w:type="dxa"/>
            <w:shd w:val="clear" w:color="auto" w:fill="auto"/>
          </w:tcPr>
          <w:p w14:paraId="72DDE6EF" w14:textId="77777777" w:rsidR="00A94BD7" w:rsidRPr="00085AC6" w:rsidRDefault="00A94BD7" w:rsidP="007C479F">
            <w:pPr>
              <w:pStyle w:val="TableText"/>
              <w:rPr>
                <w:rFonts w:asciiTheme="minorHAnsi" w:hAnsiTheme="minorHAnsi"/>
              </w:rPr>
            </w:pPr>
            <w:r w:rsidRPr="00085AC6">
              <w:rPr>
                <w:rFonts w:asciiTheme="minorHAnsi" w:hAnsiTheme="minorHAnsi"/>
              </w:rPr>
              <w:t>1.2</w:t>
            </w:r>
          </w:p>
        </w:tc>
        <w:tc>
          <w:tcPr>
            <w:tcW w:w="5850" w:type="dxa"/>
            <w:shd w:val="clear" w:color="auto" w:fill="auto"/>
          </w:tcPr>
          <w:p w14:paraId="45F15F54" w14:textId="77777777" w:rsidR="00A94BD7" w:rsidRPr="00085AC6" w:rsidRDefault="00A94BD7" w:rsidP="007C479F">
            <w:pPr>
              <w:pStyle w:val="TableText"/>
              <w:rPr>
                <w:rFonts w:asciiTheme="minorHAnsi" w:hAnsiTheme="minorHAnsi"/>
              </w:rPr>
            </w:pPr>
            <w:r w:rsidRPr="00085AC6">
              <w:rPr>
                <w:rFonts w:asciiTheme="minorHAnsi" w:hAnsiTheme="minorHAnsi"/>
              </w:rPr>
              <w:t>Documented procedures are in place to:</w:t>
            </w:r>
          </w:p>
          <w:p w14:paraId="57E2E0C5"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Manage produc</w:t>
            </w:r>
            <w:r w:rsidR="00807C07">
              <w:rPr>
                <w:rFonts w:asciiTheme="minorHAnsi" w:hAnsiTheme="minorHAnsi"/>
              </w:rPr>
              <w:t>t b</w:t>
            </w:r>
            <w:r w:rsidRPr="00085AC6">
              <w:rPr>
                <w:rFonts w:asciiTheme="minorHAnsi" w:hAnsiTheme="minorHAnsi"/>
              </w:rPr>
              <w:t>iosecurity under exceptional circumstances</w:t>
            </w:r>
            <w:r w:rsidR="00807C07">
              <w:rPr>
                <w:rFonts w:asciiTheme="minorHAnsi" w:hAnsiTheme="minorHAnsi"/>
              </w:rPr>
              <w:t>.</w:t>
            </w:r>
          </w:p>
          <w:p w14:paraId="35D5DBCE"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 xml:space="preserve">Monitor, verify and take corrective action as needed to ensure product </w:t>
            </w:r>
            <w:r w:rsidR="00807C07">
              <w:rPr>
                <w:rFonts w:asciiTheme="minorHAnsi" w:hAnsiTheme="minorHAnsi"/>
              </w:rPr>
              <w:t>b</w:t>
            </w:r>
            <w:r w:rsidRPr="00085AC6">
              <w:rPr>
                <w:rFonts w:asciiTheme="minorHAnsi" w:hAnsiTheme="minorHAnsi"/>
              </w:rPr>
              <w:t>iosecurity and integrity is maintained</w:t>
            </w:r>
            <w:r w:rsidR="00807C07">
              <w:rPr>
                <w:rFonts w:asciiTheme="minorHAnsi" w:hAnsiTheme="minorHAnsi"/>
              </w:rPr>
              <w:t>.</w:t>
            </w:r>
          </w:p>
          <w:p w14:paraId="685E3970"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Ensure that relevant authorities are advised where necessary</w:t>
            </w:r>
            <w:r w:rsidR="00807C07">
              <w:rPr>
                <w:rFonts w:asciiTheme="minorHAnsi" w:hAnsiTheme="minorHAnsi"/>
              </w:rPr>
              <w:t>.</w:t>
            </w:r>
          </w:p>
          <w:p w14:paraId="01CE6218" w14:textId="77777777" w:rsidR="00A94BD7" w:rsidRPr="00085AC6" w:rsidRDefault="00A94BD7" w:rsidP="00615661">
            <w:pPr>
              <w:pStyle w:val="ListNumber"/>
              <w:numPr>
                <w:ilvl w:val="0"/>
                <w:numId w:val="104"/>
              </w:numPr>
              <w:spacing w:before="120"/>
              <w:ind w:left="695" w:hanging="426"/>
              <w:rPr>
                <w:rFonts w:asciiTheme="minorHAnsi" w:hAnsiTheme="minorHAnsi"/>
              </w:rPr>
            </w:pPr>
            <w:r w:rsidRPr="00085AC6">
              <w:rPr>
                <w:rFonts w:asciiTheme="minorHAnsi" w:hAnsiTheme="minorHAnsi"/>
              </w:rPr>
              <w:t>Implement corrective action and/or preventive action if product Biosecurity is compromised</w:t>
            </w:r>
            <w:r w:rsidR="00807C07">
              <w:rPr>
                <w:rFonts w:asciiTheme="minorHAnsi" w:hAnsiTheme="minorHAnsi"/>
              </w:rPr>
              <w:t>.</w:t>
            </w:r>
          </w:p>
        </w:tc>
        <w:tc>
          <w:tcPr>
            <w:tcW w:w="2970" w:type="dxa"/>
            <w:shd w:val="clear" w:color="auto" w:fill="auto"/>
          </w:tcPr>
          <w:p w14:paraId="6595F57A" w14:textId="77777777" w:rsidR="000C3429" w:rsidRPr="00085AC6" w:rsidRDefault="00370528" w:rsidP="000C3429">
            <w:pPr>
              <w:pStyle w:val="TableText"/>
              <w:rPr>
                <w:rFonts w:asciiTheme="minorHAnsi" w:hAnsiTheme="minorHAnsi"/>
              </w:rPr>
            </w:pPr>
            <w:r>
              <w:rPr>
                <w:rFonts w:asciiTheme="minorHAnsi" w:hAnsiTheme="minorHAnsi"/>
              </w:rPr>
              <w:t>EC(PM&amp;PMP)O</w:t>
            </w:r>
            <w:r w:rsidR="00D15DAE">
              <w:rPr>
                <w:rFonts w:asciiTheme="minorHAnsi" w:hAnsiTheme="minorHAnsi"/>
              </w:rPr>
              <w:t>s</w:t>
            </w:r>
            <w:r w:rsidR="000C3429" w:rsidRPr="00085AC6">
              <w:rPr>
                <w:rFonts w:asciiTheme="minorHAnsi" w:hAnsiTheme="minorHAnsi"/>
              </w:rPr>
              <w:t xml:space="preserve"> - Order 3.02</w:t>
            </w:r>
          </w:p>
          <w:p w14:paraId="44F74375" w14:textId="77777777" w:rsidR="000C3429" w:rsidRPr="00085AC6" w:rsidRDefault="00370528" w:rsidP="000C3429">
            <w:pPr>
              <w:pStyle w:val="TableText"/>
              <w:rPr>
                <w:rFonts w:asciiTheme="minorHAnsi" w:hAnsiTheme="minorHAnsi"/>
              </w:rPr>
            </w:pPr>
            <w:r>
              <w:rPr>
                <w:rFonts w:asciiTheme="minorHAnsi" w:hAnsiTheme="minorHAnsi"/>
              </w:rPr>
              <w:t>EC(PM&amp;PMP)O</w:t>
            </w:r>
            <w:r w:rsidR="00D15DAE">
              <w:rPr>
                <w:rFonts w:asciiTheme="minorHAnsi" w:hAnsiTheme="minorHAnsi"/>
              </w:rPr>
              <w:t>s</w:t>
            </w:r>
            <w:r w:rsidR="000C3429" w:rsidRPr="00085AC6">
              <w:rPr>
                <w:rFonts w:asciiTheme="minorHAnsi" w:hAnsiTheme="minorHAnsi"/>
              </w:rPr>
              <w:t xml:space="preserve"> - Schedule 2, Clause 11.1 (a)</w:t>
            </w:r>
          </w:p>
          <w:p w14:paraId="5CE3ACD4" w14:textId="77777777" w:rsidR="000C3429" w:rsidRPr="00085AC6" w:rsidRDefault="000C3429" w:rsidP="000C3429">
            <w:pPr>
              <w:pStyle w:val="TableText"/>
              <w:rPr>
                <w:rFonts w:asciiTheme="minorHAnsi" w:hAnsiTheme="minorHAnsi"/>
                <w:szCs w:val="22"/>
              </w:rPr>
            </w:pPr>
            <w:r w:rsidRPr="00085AC6">
              <w:rPr>
                <w:rFonts w:asciiTheme="minorHAnsi" w:hAnsiTheme="minorHAnsi"/>
              </w:rPr>
              <w:t>AS 4465 - 14 (a) 4.1 and 4.5</w:t>
            </w:r>
          </w:p>
          <w:p w14:paraId="256A2C3D" w14:textId="77777777" w:rsidR="00A94BD7" w:rsidRPr="00085AC6" w:rsidRDefault="00A94BD7" w:rsidP="007C479F">
            <w:pPr>
              <w:pStyle w:val="TableText"/>
              <w:rPr>
                <w:rFonts w:asciiTheme="minorHAnsi" w:hAnsiTheme="minorHAnsi"/>
              </w:rPr>
            </w:pPr>
          </w:p>
        </w:tc>
      </w:tr>
      <w:tr w:rsidR="00A94BD7" w:rsidRPr="00085AC6" w14:paraId="0EE30BAC" w14:textId="77777777" w:rsidTr="007C479F">
        <w:trPr>
          <w:tblHeader/>
        </w:trPr>
        <w:tc>
          <w:tcPr>
            <w:tcW w:w="817" w:type="dxa"/>
            <w:shd w:val="clear" w:color="auto" w:fill="auto"/>
          </w:tcPr>
          <w:p w14:paraId="4C2C4875" w14:textId="77777777" w:rsidR="00A94BD7" w:rsidRPr="00085AC6" w:rsidRDefault="00A94BD7" w:rsidP="007C479F">
            <w:pPr>
              <w:pStyle w:val="TableText"/>
              <w:rPr>
                <w:rFonts w:asciiTheme="minorHAnsi" w:hAnsiTheme="minorHAnsi"/>
              </w:rPr>
            </w:pPr>
            <w:r w:rsidRPr="00085AC6">
              <w:rPr>
                <w:rFonts w:asciiTheme="minorHAnsi" w:hAnsiTheme="minorHAnsi"/>
              </w:rPr>
              <w:t>1.3</w:t>
            </w:r>
          </w:p>
        </w:tc>
        <w:tc>
          <w:tcPr>
            <w:tcW w:w="5850" w:type="dxa"/>
            <w:shd w:val="clear" w:color="auto" w:fill="auto"/>
          </w:tcPr>
          <w:p w14:paraId="59E488FE" w14:textId="77777777" w:rsidR="00A94BD7" w:rsidRPr="00085AC6" w:rsidRDefault="00A94BD7" w:rsidP="007C479F">
            <w:pPr>
              <w:pStyle w:val="TableText"/>
              <w:rPr>
                <w:rFonts w:asciiTheme="minorHAnsi" w:hAnsiTheme="minorHAnsi"/>
              </w:rPr>
            </w:pPr>
            <w:r w:rsidRPr="00085AC6">
              <w:rPr>
                <w:rFonts w:asciiTheme="minorHAnsi" w:hAnsiTheme="minorHAnsi"/>
              </w:rPr>
              <w:t>Records of these procedures and corrective action taken are maintained</w:t>
            </w:r>
            <w:r w:rsidR="00807C07">
              <w:rPr>
                <w:rFonts w:asciiTheme="minorHAnsi" w:hAnsiTheme="minorHAnsi"/>
              </w:rPr>
              <w:t>.</w:t>
            </w:r>
          </w:p>
        </w:tc>
        <w:tc>
          <w:tcPr>
            <w:tcW w:w="2970" w:type="dxa"/>
            <w:shd w:val="clear" w:color="auto" w:fill="auto"/>
          </w:tcPr>
          <w:p w14:paraId="2F6865F8" w14:textId="77777777" w:rsidR="00A94BD7" w:rsidRPr="00085AC6" w:rsidRDefault="00D15DAE" w:rsidP="007C479F">
            <w:pPr>
              <w:pStyle w:val="TableText"/>
              <w:rPr>
                <w:rFonts w:asciiTheme="minorHAnsi" w:hAnsiTheme="minorHAnsi"/>
              </w:rPr>
            </w:pPr>
            <w:r>
              <w:rPr>
                <w:rFonts w:asciiTheme="minorHAnsi" w:hAnsiTheme="minorHAnsi"/>
              </w:rPr>
              <w:t>EC(PM&amp;PMP)Os</w:t>
            </w:r>
            <w:r w:rsidR="00A94BD7" w:rsidRPr="00085AC6">
              <w:rPr>
                <w:rFonts w:asciiTheme="minorHAnsi" w:hAnsiTheme="minorHAnsi"/>
              </w:rPr>
              <w:t xml:space="preserve"> Schedule 2, 7.1</w:t>
            </w:r>
          </w:p>
          <w:p w14:paraId="531CB1EF" w14:textId="77777777" w:rsidR="000631B0" w:rsidRPr="00085AC6" w:rsidRDefault="000631B0" w:rsidP="007C479F">
            <w:pPr>
              <w:pStyle w:val="TableText"/>
              <w:rPr>
                <w:rFonts w:asciiTheme="minorHAnsi" w:hAnsiTheme="minorHAnsi"/>
                <w:szCs w:val="22"/>
              </w:rPr>
            </w:pPr>
            <w:r w:rsidRPr="00085AC6">
              <w:rPr>
                <w:rFonts w:asciiTheme="minorHAnsi" w:hAnsiTheme="minorHAnsi"/>
              </w:rPr>
              <w:t>AS 4465 - 14 (a) 4.1</w:t>
            </w:r>
            <w:r w:rsidRPr="00085AC6">
              <w:rPr>
                <w:rFonts w:asciiTheme="minorHAnsi" w:hAnsiTheme="minorHAnsi"/>
                <w:szCs w:val="22"/>
              </w:rPr>
              <w:t>6</w:t>
            </w:r>
          </w:p>
        </w:tc>
      </w:tr>
    </w:tbl>
    <w:p w14:paraId="374383E7" w14:textId="77777777" w:rsidR="00990A87" w:rsidRPr="00085AC6" w:rsidRDefault="00990A87">
      <w:pPr>
        <w:spacing w:after="0" w:line="240" w:lineRule="auto"/>
        <w:rPr>
          <w:rFonts w:asciiTheme="minorHAnsi" w:hAnsiTheme="minorHAnsi"/>
          <w:b/>
          <w:bCs/>
          <w:sz w:val="40"/>
          <w:szCs w:val="26"/>
        </w:rPr>
      </w:pPr>
      <w:r w:rsidRPr="00085AC6">
        <w:rPr>
          <w:rFonts w:asciiTheme="minorHAnsi" w:hAnsiTheme="minorHAnsi"/>
        </w:rPr>
        <w:br w:type="page"/>
      </w:r>
    </w:p>
    <w:p w14:paraId="3427F429" w14:textId="77777777" w:rsidR="00C00428" w:rsidRPr="00085AC6" w:rsidRDefault="00425E85" w:rsidP="00C00428">
      <w:pPr>
        <w:pStyle w:val="Heading2"/>
        <w:rPr>
          <w:rFonts w:asciiTheme="minorHAnsi" w:hAnsiTheme="minorHAnsi"/>
        </w:rPr>
      </w:pPr>
      <w:bookmarkStart w:id="217" w:name="_Toc514339441"/>
      <w:r w:rsidRPr="00085AC6">
        <w:rPr>
          <w:rFonts w:asciiTheme="minorHAnsi" w:hAnsiTheme="minorHAnsi"/>
        </w:rPr>
        <w:t>2</w:t>
      </w:r>
      <w:r w:rsidR="00617C4E">
        <w:rPr>
          <w:rFonts w:asciiTheme="minorHAnsi" w:hAnsiTheme="minorHAnsi"/>
        </w:rPr>
        <w:t>.</w:t>
      </w:r>
      <w:r w:rsidR="00671E98">
        <w:rPr>
          <w:rFonts w:asciiTheme="minorHAnsi" w:hAnsiTheme="minorHAnsi"/>
        </w:rPr>
        <w:tab/>
      </w:r>
      <w:r w:rsidR="00617C4E">
        <w:rPr>
          <w:rFonts w:asciiTheme="minorHAnsi" w:hAnsiTheme="minorHAnsi"/>
        </w:rPr>
        <w:t>Product Traceability, W</w:t>
      </w:r>
      <w:r w:rsidR="00C00428" w:rsidRPr="00085AC6">
        <w:rPr>
          <w:rFonts w:asciiTheme="minorHAnsi" w:hAnsiTheme="minorHAnsi"/>
        </w:rPr>
        <w:t xml:space="preserve">ithdrawal and </w:t>
      </w:r>
      <w:r w:rsidR="00617C4E">
        <w:rPr>
          <w:rFonts w:asciiTheme="minorHAnsi" w:hAnsiTheme="minorHAnsi"/>
        </w:rPr>
        <w:t>R</w:t>
      </w:r>
      <w:r w:rsidR="00C00428" w:rsidRPr="00085AC6">
        <w:rPr>
          <w:rFonts w:asciiTheme="minorHAnsi" w:hAnsiTheme="minorHAnsi"/>
        </w:rPr>
        <w:t>ecall</w:t>
      </w:r>
      <w:bookmarkEnd w:id="212"/>
      <w:bookmarkEnd w:id="217"/>
      <w:r w:rsidR="00C00428" w:rsidRPr="00085AC6">
        <w:rPr>
          <w:rFonts w:asciiTheme="minorHAnsi" w:hAnsiTheme="minorHAnsi"/>
        </w:rPr>
        <w:t xml:space="preserve"> </w:t>
      </w:r>
      <w:bookmarkEnd w:id="213"/>
    </w:p>
    <w:p w14:paraId="7BCE880E"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3D468602" w14:textId="77777777" w:rsidR="00C00428" w:rsidRPr="00085AC6" w:rsidRDefault="00C00428" w:rsidP="00C00428">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 xml:space="preserve">All incoming products are traceable back to the </w:t>
      </w:r>
      <w:r w:rsidR="00CB3F2F" w:rsidRPr="00085AC6">
        <w:rPr>
          <w:rFonts w:asciiTheme="minorHAnsi" w:hAnsiTheme="minorHAnsi"/>
          <w:i/>
        </w:rPr>
        <w:t xml:space="preserve">place of </w:t>
      </w:r>
      <w:r w:rsidRPr="00085AC6">
        <w:rPr>
          <w:rFonts w:asciiTheme="minorHAnsi" w:hAnsiTheme="minorHAnsi"/>
          <w:i/>
        </w:rPr>
        <w:t xml:space="preserve">supplier and </w:t>
      </w:r>
      <w:r w:rsidR="00331E80" w:rsidRPr="00085AC6">
        <w:rPr>
          <w:rFonts w:asciiTheme="minorHAnsi" w:hAnsiTheme="minorHAnsi"/>
          <w:i/>
        </w:rPr>
        <w:t>p</w:t>
      </w:r>
      <w:r w:rsidR="00DC132B" w:rsidRPr="00085AC6">
        <w:rPr>
          <w:rFonts w:asciiTheme="minorHAnsi" w:hAnsiTheme="minorHAnsi"/>
          <w:i/>
        </w:rPr>
        <w:t>oultry</w:t>
      </w:r>
      <w:r w:rsidRPr="00085AC6">
        <w:rPr>
          <w:rFonts w:asciiTheme="minorHAnsi" w:hAnsiTheme="minorHAnsi"/>
          <w:i/>
        </w:rPr>
        <w:t xml:space="preserve"> </w:t>
      </w:r>
      <w:r w:rsidR="00CB3F2F" w:rsidRPr="00085AC6">
        <w:rPr>
          <w:rFonts w:asciiTheme="minorHAnsi" w:hAnsiTheme="minorHAnsi"/>
          <w:i/>
        </w:rPr>
        <w:t>m</w:t>
      </w:r>
      <w:r w:rsidRPr="00085AC6">
        <w:rPr>
          <w:rFonts w:asciiTheme="minorHAnsi" w:hAnsiTheme="minorHAnsi"/>
          <w:i/>
        </w:rPr>
        <w:t>eat</w:t>
      </w:r>
      <w:r w:rsidR="00CB3F2F" w:rsidRPr="00085AC6">
        <w:rPr>
          <w:rFonts w:asciiTheme="minorHAnsi" w:hAnsiTheme="minorHAnsi"/>
          <w:i/>
        </w:rPr>
        <w:t xml:space="preserve"> and </w:t>
      </w:r>
      <w:r w:rsidR="00331E80" w:rsidRPr="00085AC6">
        <w:rPr>
          <w:rFonts w:asciiTheme="minorHAnsi" w:hAnsiTheme="minorHAnsi"/>
          <w:i/>
        </w:rPr>
        <w:t>p</w:t>
      </w:r>
      <w:r w:rsidR="00DC132B" w:rsidRPr="00085AC6">
        <w:rPr>
          <w:rFonts w:asciiTheme="minorHAnsi" w:hAnsiTheme="minorHAnsi"/>
          <w:i/>
        </w:rPr>
        <w:t>oultry</w:t>
      </w:r>
      <w:r w:rsidR="00CB3F2F" w:rsidRPr="00085AC6">
        <w:rPr>
          <w:rFonts w:asciiTheme="minorHAnsi" w:hAnsiTheme="minorHAnsi"/>
          <w:i/>
        </w:rPr>
        <w:t xml:space="preserve"> meat </w:t>
      </w:r>
      <w:r w:rsidR="006233C5" w:rsidRPr="00085AC6">
        <w:rPr>
          <w:rFonts w:asciiTheme="minorHAnsi" w:hAnsiTheme="minorHAnsi"/>
          <w:i/>
        </w:rPr>
        <w:t xml:space="preserve">products </w:t>
      </w:r>
      <w:r w:rsidRPr="00085AC6">
        <w:rPr>
          <w:rFonts w:asciiTheme="minorHAnsi" w:hAnsiTheme="minorHAnsi"/>
          <w:i/>
        </w:rPr>
        <w:t>can be traced forward to facilitate recall if necessary</w:t>
      </w:r>
      <w:r w:rsidR="00D15DAE">
        <w:rPr>
          <w:rFonts w:asciiTheme="minorHAnsi" w:hAnsiTheme="minorHAnsi"/>
          <w:i/>
        </w:rPr>
        <w:t>.</w:t>
      </w:r>
    </w:p>
    <w:p w14:paraId="558FDD8E" w14:textId="77777777" w:rsidR="00C00428" w:rsidRPr="00085AC6" w:rsidRDefault="00C00428" w:rsidP="00C00428">
      <w:pPr>
        <w:rPr>
          <w:rFonts w:asciiTheme="minorHAnsi" w:hAnsiTheme="minorHAnsi"/>
          <w:sz w:val="4"/>
          <w:szCs w:val="4"/>
        </w:rPr>
      </w:pPr>
    </w:p>
    <w:p w14:paraId="0B3380D5" w14:textId="77777777" w:rsidR="00C00428" w:rsidRPr="00085AC6" w:rsidRDefault="00C00428" w:rsidP="008B0FB0">
      <w:pPr>
        <w:rPr>
          <w:rFonts w:asciiTheme="minorHAnsi" w:hAnsiTheme="minorHAnsi"/>
          <w:b/>
        </w:rPr>
      </w:pPr>
      <w:bookmarkStart w:id="218" w:name="_Toc288472929"/>
      <w:r w:rsidRPr="00085AC6">
        <w:rPr>
          <w:rFonts w:asciiTheme="minorHAnsi" w:hAnsiTheme="minorHAnsi"/>
          <w:b/>
        </w:rPr>
        <w:t xml:space="preserve">Performance </w:t>
      </w:r>
      <w:r w:rsidR="00842B4F" w:rsidRPr="00085AC6">
        <w:rPr>
          <w:rFonts w:asciiTheme="minorHAnsi" w:hAnsiTheme="minorHAnsi"/>
          <w:b/>
        </w:rPr>
        <w:t>Requirement</w:t>
      </w:r>
      <w:r w:rsidRPr="00085AC6">
        <w:rPr>
          <w:rFonts w:asciiTheme="minorHAnsi" w:hAnsiTheme="minorHAnsi"/>
          <w:b/>
        </w:rPr>
        <w:t>s</w:t>
      </w:r>
      <w:bookmarkEnd w:id="218"/>
    </w:p>
    <w:p w14:paraId="51E2229A" w14:textId="77777777" w:rsidR="00B84839" w:rsidRPr="00085AC6" w:rsidRDefault="00B84839" w:rsidP="00437ED7">
      <w:pPr>
        <w:numPr>
          <w:ilvl w:val="0"/>
          <w:numId w:val="43"/>
        </w:numPr>
        <w:spacing w:before="240" w:line="240" w:lineRule="auto"/>
        <w:ind w:left="851" w:hanging="567"/>
        <w:rPr>
          <w:rFonts w:asciiTheme="minorHAnsi" w:hAnsiTheme="minorHAnsi"/>
        </w:rPr>
      </w:pPr>
      <w:r w:rsidRPr="00085AC6">
        <w:rPr>
          <w:rFonts w:asciiTheme="minorHAnsi" w:hAnsiTheme="minorHAnsi"/>
        </w:rPr>
        <w:t>Product is identifiable at each stage of production.</w:t>
      </w:r>
    </w:p>
    <w:p w14:paraId="6B5642C3" w14:textId="77777777" w:rsidR="001611E2" w:rsidRPr="00085AC6" w:rsidRDefault="00DC132B" w:rsidP="00437ED7">
      <w:pPr>
        <w:numPr>
          <w:ilvl w:val="0"/>
          <w:numId w:val="43"/>
        </w:numPr>
        <w:spacing w:before="240" w:line="240" w:lineRule="auto"/>
        <w:ind w:left="851" w:hanging="567"/>
        <w:rPr>
          <w:rFonts w:asciiTheme="minorHAnsi" w:hAnsiTheme="minorHAnsi"/>
        </w:rPr>
      </w:pPr>
      <w:r w:rsidRPr="00085AC6">
        <w:rPr>
          <w:rFonts w:asciiTheme="minorHAnsi" w:hAnsiTheme="minorHAnsi"/>
        </w:rPr>
        <w:t>Poultry</w:t>
      </w:r>
      <w:r w:rsidR="00DD7D69" w:rsidRPr="00085AC6">
        <w:rPr>
          <w:rFonts w:asciiTheme="minorHAnsi" w:hAnsiTheme="minorHAnsi"/>
        </w:rPr>
        <w:t xml:space="preserve"> </w:t>
      </w:r>
      <w:r w:rsidR="001E0A47" w:rsidRPr="00085AC6">
        <w:rPr>
          <w:rFonts w:asciiTheme="minorHAnsi" w:hAnsiTheme="minorHAnsi"/>
        </w:rPr>
        <w:t>c</w:t>
      </w:r>
      <w:r w:rsidR="00DD7D69" w:rsidRPr="00085AC6">
        <w:rPr>
          <w:rFonts w:asciiTheme="minorHAnsi" w:hAnsiTheme="minorHAnsi"/>
        </w:rPr>
        <w:t>arcases are identified at each stage of production</w:t>
      </w:r>
      <w:r w:rsidR="00207AE3" w:rsidRPr="00085AC6">
        <w:rPr>
          <w:rFonts w:asciiTheme="minorHAnsi" w:hAnsiTheme="minorHAnsi"/>
        </w:rPr>
        <w:t xml:space="preserve"> </w:t>
      </w:r>
      <w:r w:rsidR="00FB3F6B" w:rsidRPr="00085AC6">
        <w:rPr>
          <w:rFonts w:asciiTheme="minorHAnsi" w:hAnsiTheme="minorHAnsi"/>
        </w:rPr>
        <w:t xml:space="preserve">to the </w:t>
      </w:r>
      <w:r w:rsidR="00331E80" w:rsidRPr="00085AC6">
        <w:rPr>
          <w:rFonts w:asciiTheme="minorHAnsi" w:hAnsiTheme="minorHAnsi"/>
        </w:rPr>
        <w:t>point of post mortem inspection</w:t>
      </w:r>
      <w:r w:rsidR="00807C07">
        <w:rPr>
          <w:rFonts w:asciiTheme="minorHAnsi" w:hAnsiTheme="minorHAnsi"/>
        </w:rPr>
        <w:t>.</w:t>
      </w:r>
      <w:r w:rsidR="00FB3F6B" w:rsidRPr="00085AC6">
        <w:rPr>
          <w:rFonts w:asciiTheme="minorHAnsi" w:hAnsiTheme="minorHAnsi"/>
        </w:rPr>
        <w:t xml:space="preserve"> </w:t>
      </w:r>
    </w:p>
    <w:p w14:paraId="674C245B" w14:textId="77777777" w:rsidR="00396488" w:rsidRPr="00085AC6" w:rsidRDefault="00492507" w:rsidP="00437ED7">
      <w:pPr>
        <w:numPr>
          <w:ilvl w:val="0"/>
          <w:numId w:val="43"/>
        </w:numPr>
        <w:spacing w:before="240" w:line="240" w:lineRule="auto"/>
        <w:ind w:left="851" w:hanging="567"/>
        <w:rPr>
          <w:rFonts w:asciiTheme="minorHAnsi" w:hAnsiTheme="minorHAnsi"/>
        </w:rPr>
      </w:pPr>
      <w:r w:rsidRPr="00085AC6">
        <w:rPr>
          <w:rFonts w:asciiTheme="minorHAnsi" w:hAnsiTheme="minorHAnsi"/>
        </w:rPr>
        <w:t>Product and ingredients are traceable</w:t>
      </w:r>
      <w:r w:rsidR="00807C07">
        <w:rPr>
          <w:rFonts w:asciiTheme="minorHAnsi" w:hAnsiTheme="minorHAnsi"/>
        </w:rPr>
        <w:t>.</w:t>
      </w:r>
    </w:p>
    <w:p w14:paraId="6F1B9817" w14:textId="77777777" w:rsidR="00C76D40" w:rsidRPr="00085AC6" w:rsidRDefault="00492507" w:rsidP="00437ED7">
      <w:pPr>
        <w:numPr>
          <w:ilvl w:val="0"/>
          <w:numId w:val="43"/>
        </w:numPr>
        <w:spacing w:before="240" w:line="240" w:lineRule="auto"/>
        <w:ind w:left="851" w:hanging="567"/>
        <w:rPr>
          <w:rFonts w:asciiTheme="minorHAnsi" w:hAnsiTheme="minorHAnsi"/>
        </w:rPr>
      </w:pPr>
      <w:r w:rsidRPr="00085AC6">
        <w:rPr>
          <w:rFonts w:asciiTheme="minorHAnsi" w:hAnsiTheme="minorHAnsi"/>
        </w:rPr>
        <w:t>Product can be withdrawn and/or recalled</w:t>
      </w:r>
      <w:r w:rsidR="00807C07">
        <w:rPr>
          <w:rFonts w:asciiTheme="minorHAnsi" w:hAnsiTheme="minorHAnsi"/>
        </w:rPr>
        <w:t>.</w:t>
      </w:r>
    </w:p>
    <w:p w14:paraId="10A68CD1" w14:textId="77777777" w:rsidR="00396488" w:rsidRPr="00085AC6" w:rsidRDefault="00842B4F" w:rsidP="00437ED7">
      <w:pPr>
        <w:numPr>
          <w:ilvl w:val="0"/>
          <w:numId w:val="43"/>
        </w:numPr>
        <w:spacing w:before="240" w:line="240" w:lineRule="auto"/>
        <w:ind w:left="851" w:hanging="567"/>
        <w:rPr>
          <w:rFonts w:asciiTheme="minorHAnsi" w:hAnsiTheme="minorHAnsi"/>
        </w:rPr>
      </w:pPr>
      <w:r w:rsidRPr="00085AC6">
        <w:rPr>
          <w:rFonts w:asciiTheme="minorHAnsi" w:hAnsiTheme="minorHAnsi"/>
        </w:rPr>
        <w:t xml:space="preserve">All tasks involving the </w:t>
      </w:r>
      <w:r w:rsidR="00492507" w:rsidRPr="00085AC6">
        <w:rPr>
          <w:rFonts w:asciiTheme="minorHAnsi" w:hAnsiTheme="minorHAnsi"/>
        </w:rPr>
        <w:t xml:space="preserve">traceability, withdrawal and recall </w:t>
      </w:r>
      <w:r w:rsidRPr="00085AC6">
        <w:rPr>
          <w:rFonts w:asciiTheme="minorHAnsi" w:hAnsiTheme="minorHAnsi"/>
        </w:rPr>
        <w:t xml:space="preserve">of </w:t>
      </w:r>
      <w:r w:rsidR="00346853"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492507" w:rsidRPr="00085AC6">
        <w:rPr>
          <w:rFonts w:asciiTheme="minorHAnsi" w:hAnsiTheme="minorHAnsi"/>
        </w:rPr>
        <w:t xml:space="preserve">meat and or </w:t>
      </w:r>
      <w:r w:rsidR="00676F6C" w:rsidRPr="00085AC6">
        <w:rPr>
          <w:rFonts w:asciiTheme="minorHAnsi" w:hAnsiTheme="minorHAnsi"/>
        </w:rPr>
        <w:t xml:space="preserve">poultry meat </w:t>
      </w:r>
      <w:r w:rsidR="00492507" w:rsidRPr="00085AC6">
        <w:rPr>
          <w:rFonts w:asciiTheme="minorHAnsi" w:hAnsiTheme="minorHAnsi"/>
        </w:rPr>
        <w:t xml:space="preserve">products </w:t>
      </w:r>
      <w:r w:rsidRPr="00085AC6">
        <w:rPr>
          <w:rFonts w:asciiTheme="minorHAnsi" w:hAnsiTheme="minorHAnsi"/>
        </w:rPr>
        <w:t>are detailed in written work instructions and personnel are competent in the ap</w:t>
      </w:r>
      <w:r w:rsidR="00D15DAE">
        <w:rPr>
          <w:rFonts w:asciiTheme="minorHAnsi" w:hAnsiTheme="minorHAnsi"/>
        </w:rPr>
        <w:t>plication of these instructions</w:t>
      </w:r>
      <w:r w:rsidR="00807C07">
        <w:rPr>
          <w:rFonts w:asciiTheme="minorHAnsi" w:hAnsiTheme="minorHAnsi"/>
        </w:rPr>
        <w:t>.</w:t>
      </w:r>
    </w:p>
    <w:p w14:paraId="6074D51D" w14:textId="77777777" w:rsidR="002A4EDA" w:rsidRPr="00085AC6" w:rsidRDefault="002A4EDA" w:rsidP="002A4EDA">
      <w:pPr>
        <w:pStyle w:val="TableCaption"/>
        <w:rPr>
          <w:rFonts w:asciiTheme="minorHAnsi" w:hAnsiTheme="minorHAnsi"/>
        </w:rPr>
      </w:pPr>
      <w:bookmarkStart w:id="219" w:name="_Toc139701149"/>
      <w:bookmarkStart w:id="220" w:name="_Toc115654601"/>
      <w:r w:rsidRPr="00085AC6">
        <w:rPr>
          <w:rFonts w:asciiTheme="minorHAnsi" w:hAnsiTheme="minorHAnsi"/>
        </w:rPr>
        <w:t>Table 55: Performance Checklist</w:t>
      </w:r>
    </w:p>
    <w:p w14:paraId="7D20934C" w14:textId="77777777" w:rsidR="002A4EDA" w:rsidRPr="00085AC6" w:rsidRDefault="002A4EDA" w:rsidP="002A4EDA">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2A4EDA" w:rsidRPr="00085AC6" w14:paraId="2FC9AC25" w14:textId="77777777" w:rsidTr="007C479F">
        <w:trPr>
          <w:cantSplit/>
          <w:tblHeader/>
        </w:trPr>
        <w:tc>
          <w:tcPr>
            <w:tcW w:w="779" w:type="dxa"/>
            <w:tcBorders>
              <w:right w:val="single" w:sz="4" w:space="0" w:color="FFFFFF"/>
            </w:tcBorders>
            <w:shd w:val="clear" w:color="auto" w:fill="000000"/>
          </w:tcPr>
          <w:p w14:paraId="65BFBBAD" w14:textId="77777777" w:rsidR="002A4EDA" w:rsidRPr="00085AC6" w:rsidRDefault="002A4EDA" w:rsidP="007C479F">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078FB970" w14:textId="77777777" w:rsidR="002A4EDA" w:rsidRPr="00085AC6" w:rsidRDefault="00D364FC" w:rsidP="007C479F">
            <w:pPr>
              <w:pStyle w:val="TableHeading"/>
              <w:rPr>
                <w:rFonts w:asciiTheme="minorHAnsi" w:hAnsiTheme="minorHAnsi"/>
              </w:rPr>
            </w:pPr>
            <w:r>
              <w:rPr>
                <w:rFonts w:asciiTheme="minorHAnsi" w:hAnsiTheme="minorHAnsi"/>
              </w:rPr>
              <w:t>Performance Checklist</w:t>
            </w:r>
          </w:p>
        </w:tc>
      </w:tr>
      <w:tr w:rsidR="002A4EDA" w:rsidRPr="00085AC6" w14:paraId="782B83D5" w14:textId="77777777" w:rsidTr="007C479F">
        <w:trPr>
          <w:cantSplit/>
        </w:trPr>
        <w:tc>
          <w:tcPr>
            <w:tcW w:w="779" w:type="dxa"/>
            <w:shd w:val="clear" w:color="auto" w:fill="auto"/>
          </w:tcPr>
          <w:p w14:paraId="66DDD298" w14:textId="77777777" w:rsidR="002A4EDA" w:rsidRPr="00085AC6" w:rsidRDefault="002A4EDA" w:rsidP="007C479F">
            <w:pPr>
              <w:pStyle w:val="TableText"/>
              <w:rPr>
                <w:rFonts w:asciiTheme="minorHAnsi" w:hAnsiTheme="minorHAnsi"/>
              </w:rPr>
            </w:pPr>
            <w:r w:rsidRPr="00085AC6">
              <w:rPr>
                <w:rFonts w:asciiTheme="minorHAnsi" w:hAnsiTheme="minorHAnsi"/>
              </w:rPr>
              <w:t>2.1</w:t>
            </w:r>
          </w:p>
        </w:tc>
        <w:tc>
          <w:tcPr>
            <w:tcW w:w="8813" w:type="dxa"/>
            <w:shd w:val="clear" w:color="auto" w:fill="auto"/>
          </w:tcPr>
          <w:p w14:paraId="66E4F22D" w14:textId="77777777" w:rsidR="002A4EDA" w:rsidRPr="00085AC6" w:rsidRDefault="002A4EDA" w:rsidP="008B0FB0">
            <w:pPr>
              <w:pStyle w:val="TableText"/>
              <w:rPr>
                <w:rFonts w:asciiTheme="minorHAnsi" w:hAnsiTheme="minorHAnsi"/>
              </w:rPr>
            </w:pPr>
            <w:r w:rsidRPr="00085AC6">
              <w:rPr>
                <w:rFonts w:asciiTheme="minorHAnsi" w:hAnsiTheme="minorHAnsi"/>
              </w:rPr>
              <w:t>The occupier has a documented procedure for trace back of incoming p</w:t>
            </w:r>
            <w:r w:rsidR="008B0FB0" w:rsidRPr="00085AC6">
              <w:rPr>
                <w:rFonts w:asciiTheme="minorHAnsi" w:hAnsiTheme="minorHAnsi"/>
              </w:rPr>
              <w:t>oultry</w:t>
            </w:r>
            <w:r w:rsidRPr="00085AC6">
              <w:rPr>
                <w:rFonts w:asciiTheme="minorHAnsi" w:hAnsiTheme="minorHAnsi"/>
              </w:rPr>
              <w:t>?</w:t>
            </w:r>
          </w:p>
        </w:tc>
      </w:tr>
      <w:tr w:rsidR="002A4EDA" w:rsidRPr="00085AC6" w14:paraId="02DB2B01" w14:textId="77777777" w:rsidTr="007C479F">
        <w:trPr>
          <w:cantSplit/>
        </w:trPr>
        <w:tc>
          <w:tcPr>
            <w:tcW w:w="779" w:type="dxa"/>
            <w:shd w:val="clear" w:color="auto" w:fill="auto"/>
          </w:tcPr>
          <w:p w14:paraId="386D7A44" w14:textId="77777777" w:rsidR="002A4EDA" w:rsidRPr="00085AC6" w:rsidRDefault="002A4EDA" w:rsidP="007C479F">
            <w:pPr>
              <w:pStyle w:val="TableText"/>
              <w:rPr>
                <w:rFonts w:asciiTheme="minorHAnsi" w:hAnsiTheme="minorHAnsi"/>
              </w:rPr>
            </w:pPr>
            <w:r w:rsidRPr="00085AC6">
              <w:rPr>
                <w:rFonts w:asciiTheme="minorHAnsi" w:hAnsiTheme="minorHAnsi"/>
              </w:rPr>
              <w:t xml:space="preserve">2.2 </w:t>
            </w:r>
          </w:p>
        </w:tc>
        <w:tc>
          <w:tcPr>
            <w:tcW w:w="8813" w:type="dxa"/>
            <w:shd w:val="clear" w:color="auto" w:fill="auto"/>
          </w:tcPr>
          <w:p w14:paraId="5AF84E28" w14:textId="77777777" w:rsidR="002A4EDA" w:rsidRPr="00085AC6" w:rsidRDefault="002A4EDA" w:rsidP="007C479F">
            <w:pPr>
              <w:pStyle w:val="TableText"/>
              <w:rPr>
                <w:rFonts w:asciiTheme="minorHAnsi" w:hAnsiTheme="minorHAnsi"/>
              </w:rPr>
            </w:pPr>
            <w:r w:rsidRPr="00085AC6">
              <w:rPr>
                <w:rFonts w:asciiTheme="minorHAnsi" w:hAnsiTheme="minorHAnsi"/>
              </w:rPr>
              <w:t>The establishment has a documented procedure for tracing product forward for withdrawal or recall?</w:t>
            </w:r>
          </w:p>
        </w:tc>
      </w:tr>
      <w:tr w:rsidR="002A4EDA" w:rsidRPr="00085AC6" w14:paraId="38925956" w14:textId="77777777" w:rsidTr="007C479F">
        <w:trPr>
          <w:cantSplit/>
        </w:trPr>
        <w:tc>
          <w:tcPr>
            <w:tcW w:w="779" w:type="dxa"/>
            <w:shd w:val="clear" w:color="auto" w:fill="auto"/>
          </w:tcPr>
          <w:p w14:paraId="2D0D6A01" w14:textId="77777777" w:rsidR="002A4EDA" w:rsidRPr="00085AC6" w:rsidRDefault="002A4EDA" w:rsidP="007C479F">
            <w:pPr>
              <w:pStyle w:val="TableText"/>
              <w:rPr>
                <w:rFonts w:asciiTheme="minorHAnsi" w:hAnsiTheme="minorHAnsi"/>
              </w:rPr>
            </w:pPr>
            <w:r w:rsidRPr="00085AC6">
              <w:rPr>
                <w:rFonts w:asciiTheme="minorHAnsi" w:hAnsiTheme="minorHAnsi"/>
              </w:rPr>
              <w:t>2.3</w:t>
            </w:r>
          </w:p>
        </w:tc>
        <w:tc>
          <w:tcPr>
            <w:tcW w:w="8813" w:type="dxa"/>
            <w:shd w:val="clear" w:color="auto" w:fill="auto"/>
          </w:tcPr>
          <w:p w14:paraId="76A87B62" w14:textId="77777777" w:rsidR="002A4EDA" w:rsidRPr="00085AC6" w:rsidRDefault="008B0FB0" w:rsidP="007C479F">
            <w:pPr>
              <w:pStyle w:val="TableText"/>
              <w:rPr>
                <w:rFonts w:asciiTheme="minorHAnsi" w:hAnsiTheme="minorHAnsi"/>
              </w:rPr>
            </w:pPr>
            <w:r w:rsidRPr="00085AC6">
              <w:rPr>
                <w:rFonts w:asciiTheme="minorHAnsi" w:hAnsiTheme="minorHAnsi"/>
              </w:rPr>
              <w:t>Poultry</w:t>
            </w:r>
            <w:r w:rsidR="002A4EDA" w:rsidRPr="00085AC6">
              <w:rPr>
                <w:rFonts w:asciiTheme="minorHAnsi" w:hAnsiTheme="minorHAnsi"/>
              </w:rPr>
              <w:t xml:space="preserve"> meat and</w:t>
            </w:r>
            <w:r w:rsidRPr="00085AC6">
              <w:rPr>
                <w:rFonts w:asciiTheme="minorHAnsi" w:hAnsiTheme="minorHAnsi"/>
              </w:rPr>
              <w:t xml:space="preserve"> poultry</w:t>
            </w:r>
            <w:r w:rsidR="002A4EDA" w:rsidRPr="00085AC6">
              <w:rPr>
                <w:rFonts w:asciiTheme="minorHAnsi" w:hAnsiTheme="minorHAnsi"/>
              </w:rPr>
              <w:t xml:space="preserve"> meat products are identified at each stage of production?</w:t>
            </w:r>
          </w:p>
        </w:tc>
      </w:tr>
      <w:tr w:rsidR="002A4EDA" w:rsidRPr="00085AC6" w14:paraId="02ADFA9B" w14:textId="77777777" w:rsidTr="007C479F">
        <w:trPr>
          <w:cantSplit/>
        </w:trPr>
        <w:tc>
          <w:tcPr>
            <w:tcW w:w="779" w:type="dxa"/>
            <w:shd w:val="clear" w:color="auto" w:fill="auto"/>
          </w:tcPr>
          <w:p w14:paraId="617A0019" w14:textId="77777777" w:rsidR="002A4EDA" w:rsidRPr="00085AC6" w:rsidRDefault="002A4EDA" w:rsidP="007C479F">
            <w:pPr>
              <w:pStyle w:val="TableText"/>
              <w:rPr>
                <w:rFonts w:asciiTheme="minorHAnsi" w:hAnsiTheme="minorHAnsi"/>
              </w:rPr>
            </w:pPr>
            <w:r w:rsidRPr="00085AC6">
              <w:rPr>
                <w:rFonts w:asciiTheme="minorHAnsi" w:hAnsiTheme="minorHAnsi"/>
              </w:rPr>
              <w:t>2.4</w:t>
            </w:r>
          </w:p>
        </w:tc>
        <w:tc>
          <w:tcPr>
            <w:tcW w:w="8813" w:type="dxa"/>
            <w:shd w:val="clear" w:color="auto" w:fill="auto"/>
          </w:tcPr>
          <w:p w14:paraId="2062A057" w14:textId="77777777" w:rsidR="002A4EDA" w:rsidRPr="00085AC6" w:rsidRDefault="002A4EDA" w:rsidP="007C479F">
            <w:pPr>
              <w:pStyle w:val="TableText"/>
              <w:rPr>
                <w:rFonts w:asciiTheme="minorHAnsi" w:hAnsiTheme="minorHAnsi"/>
              </w:rPr>
            </w:pPr>
            <w:r w:rsidRPr="00085AC6">
              <w:rPr>
                <w:rFonts w:asciiTheme="minorHAnsi" w:hAnsiTheme="minorHAnsi"/>
              </w:rPr>
              <w:t>The procedure addresses corrective/preventive action?</w:t>
            </w:r>
          </w:p>
        </w:tc>
      </w:tr>
      <w:tr w:rsidR="002A4EDA" w:rsidRPr="00085AC6" w14:paraId="000D7BE8" w14:textId="77777777" w:rsidTr="007C479F">
        <w:trPr>
          <w:cantSplit/>
        </w:trPr>
        <w:tc>
          <w:tcPr>
            <w:tcW w:w="779" w:type="dxa"/>
            <w:shd w:val="clear" w:color="auto" w:fill="auto"/>
          </w:tcPr>
          <w:p w14:paraId="6773CD58" w14:textId="77777777" w:rsidR="002A4EDA" w:rsidRPr="00085AC6" w:rsidRDefault="002A4EDA" w:rsidP="007C479F">
            <w:pPr>
              <w:pStyle w:val="TableText"/>
              <w:rPr>
                <w:rFonts w:asciiTheme="minorHAnsi" w:hAnsiTheme="minorHAnsi"/>
              </w:rPr>
            </w:pPr>
            <w:r w:rsidRPr="00085AC6">
              <w:rPr>
                <w:rFonts w:asciiTheme="minorHAnsi" w:hAnsiTheme="minorHAnsi"/>
              </w:rPr>
              <w:t>2.5</w:t>
            </w:r>
          </w:p>
        </w:tc>
        <w:tc>
          <w:tcPr>
            <w:tcW w:w="8813" w:type="dxa"/>
            <w:shd w:val="clear" w:color="auto" w:fill="auto"/>
          </w:tcPr>
          <w:p w14:paraId="60999C49" w14:textId="77777777" w:rsidR="002A4EDA" w:rsidRPr="00085AC6" w:rsidRDefault="002A4EDA" w:rsidP="007C479F">
            <w:pPr>
              <w:pStyle w:val="TableText"/>
              <w:rPr>
                <w:rFonts w:asciiTheme="minorHAnsi" w:hAnsiTheme="minorHAnsi"/>
              </w:rPr>
            </w:pPr>
            <w:r w:rsidRPr="00085AC6">
              <w:rPr>
                <w:rFonts w:asciiTheme="minorHAnsi" w:hAnsiTheme="minorHAnsi"/>
              </w:rPr>
              <w:t>The procedure addresses the frequency of the tasks including verification?</w:t>
            </w:r>
          </w:p>
        </w:tc>
      </w:tr>
      <w:tr w:rsidR="002A4EDA" w:rsidRPr="00085AC6" w14:paraId="2CCBA80A" w14:textId="77777777" w:rsidTr="007C479F">
        <w:trPr>
          <w:cantSplit/>
        </w:trPr>
        <w:tc>
          <w:tcPr>
            <w:tcW w:w="779" w:type="dxa"/>
            <w:shd w:val="clear" w:color="auto" w:fill="auto"/>
          </w:tcPr>
          <w:p w14:paraId="20572F87" w14:textId="77777777" w:rsidR="002A4EDA" w:rsidRPr="00085AC6" w:rsidRDefault="002A4EDA" w:rsidP="007C479F">
            <w:pPr>
              <w:pStyle w:val="TableText"/>
              <w:rPr>
                <w:rFonts w:asciiTheme="minorHAnsi" w:hAnsiTheme="minorHAnsi"/>
              </w:rPr>
            </w:pPr>
            <w:r w:rsidRPr="00085AC6">
              <w:rPr>
                <w:rFonts w:asciiTheme="minorHAnsi" w:hAnsiTheme="minorHAnsi"/>
              </w:rPr>
              <w:t>2.6</w:t>
            </w:r>
          </w:p>
        </w:tc>
        <w:tc>
          <w:tcPr>
            <w:tcW w:w="8813" w:type="dxa"/>
            <w:shd w:val="clear" w:color="auto" w:fill="auto"/>
          </w:tcPr>
          <w:p w14:paraId="4BC70305" w14:textId="77777777" w:rsidR="002A4EDA" w:rsidRPr="00085AC6" w:rsidRDefault="002A4EDA" w:rsidP="007C479F">
            <w:pPr>
              <w:pStyle w:val="TableText"/>
              <w:rPr>
                <w:rFonts w:asciiTheme="minorHAnsi" w:hAnsiTheme="minorHAnsi"/>
              </w:rPr>
            </w:pPr>
            <w:r w:rsidRPr="00085AC6">
              <w:rPr>
                <w:rFonts w:asciiTheme="minorHAnsi" w:hAnsiTheme="minorHAnsi"/>
              </w:rPr>
              <w:t>The procedure identifies the individuals responsible for the tasks including verification?</w:t>
            </w:r>
          </w:p>
        </w:tc>
      </w:tr>
      <w:tr w:rsidR="002A4EDA" w:rsidRPr="00085AC6" w14:paraId="575AE790" w14:textId="77777777" w:rsidTr="007C479F">
        <w:trPr>
          <w:cantSplit/>
        </w:trPr>
        <w:tc>
          <w:tcPr>
            <w:tcW w:w="779" w:type="dxa"/>
            <w:shd w:val="clear" w:color="auto" w:fill="auto"/>
          </w:tcPr>
          <w:p w14:paraId="1BFA5D94" w14:textId="77777777" w:rsidR="002A4EDA" w:rsidRPr="00085AC6" w:rsidRDefault="002A4EDA" w:rsidP="007C479F">
            <w:pPr>
              <w:pStyle w:val="TableText"/>
              <w:rPr>
                <w:rFonts w:asciiTheme="minorHAnsi" w:hAnsiTheme="minorHAnsi"/>
              </w:rPr>
            </w:pPr>
            <w:r w:rsidRPr="00085AC6">
              <w:rPr>
                <w:rFonts w:asciiTheme="minorHAnsi" w:hAnsiTheme="minorHAnsi"/>
              </w:rPr>
              <w:t>2.7</w:t>
            </w:r>
          </w:p>
        </w:tc>
        <w:tc>
          <w:tcPr>
            <w:tcW w:w="8813" w:type="dxa"/>
            <w:shd w:val="clear" w:color="auto" w:fill="auto"/>
          </w:tcPr>
          <w:p w14:paraId="6EE4B75A" w14:textId="77777777" w:rsidR="002A4EDA" w:rsidRPr="00085AC6" w:rsidRDefault="002A4EDA" w:rsidP="007C479F">
            <w:pPr>
              <w:pStyle w:val="TableText"/>
              <w:rPr>
                <w:rFonts w:asciiTheme="minorHAnsi" w:hAnsiTheme="minorHAnsi"/>
              </w:rPr>
            </w:pPr>
            <w:r w:rsidRPr="00085AC6">
              <w:rPr>
                <w:rFonts w:asciiTheme="minorHAnsi" w:hAnsiTheme="minorHAnsi"/>
              </w:rPr>
              <w:t>Records of these procedures, including monitoring and verification, and corrective/preventive action taken are maintained?</w:t>
            </w:r>
          </w:p>
        </w:tc>
      </w:tr>
    </w:tbl>
    <w:p w14:paraId="5572607E" w14:textId="77777777" w:rsidR="00434B03" w:rsidRDefault="00434B03" w:rsidP="00434B03">
      <w:pPr>
        <w:pStyle w:val="TableCaption"/>
        <w:keepNext w:val="0"/>
        <w:spacing w:before="120" w:after="120"/>
        <w:rPr>
          <w:rFonts w:asciiTheme="minorHAnsi" w:hAnsiTheme="minorHAnsi"/>
        </w:rPr>
      </w:pPr>
    </w:p>
    <w:p w14:paraId="1FECB22B" w14:textId="77777777" w:rsidR="00396141" w:rsidRDefault="002A4EDA" w:rsidP="00434B03">
      <w:pPr>
        <w:pStyle w:val="TableCaption"/>
        <w:keepNext w:val="0"/>
        <w:spacing w:before="120" w:after="120"/>
        <w:rPr>
          <w:rFonts w:asciiTheme="minorHAnsi" w:hAnsiTheme="minorHAnsi"/>
        </w:rPr>
      </w:pPr>
      <w:r w:rsidRPr="00085AC6">
        <w:rPr>
          <w:rFonts w:asciiTheme="minorHAnsi" w:hAnsiTheme="minorHAnsi"/>
        </w:rPr>
        <w:t>Table 56: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615661" w:rsidRPr="00085AC6" w14:paraId="2858BEF1" w14:textId="77777777" w:rsidTr="00604230">
        <w:trPr>
          <w:tblHeader/>
        </w:trPr>
        <w:tc>
          <w:tcPr>
            <w:tcW w:w="889" w:type="dxa"/>
            <w:tcBorders>
              <w:right w:val="single" w:sz="4" w:space="0" w:color="FFFFFF"/>
            </w:tcBorders>
            <w:shd w:val="clear" w:color="auto" w:fill="000000"/>
          </w:tcPr>
          <w:p w14:paraId="567BE0C7" w14:textId="77777777" w:rsidR="00615661" w:rsidRPr="00085AC6" w:rsidRDefault="00615661" w:rsidP="00604230">
            <w:pPr>
              <w:pStyle w:val="TableHeading"/>
              <w:rPr>
                <w:rFonts w:asciiTheme="minorHAnsi" w:hAnsiTheme="minorHAnsi"/>
              </w:rPr>
            </w:pPr>
            <w:r w:rsidRPr="00085AC6">
              <w:rPr>
                <w:rFonts w:asciiTheme="minorHAnsi" w:hAnsiTheme="minorHAnsi"/>
              </w:rPr>
              <w:t>Item</w:t>
            </w:r>
          </w:p>
        </w:tc>
        <w:tc>
          <w:tcPr>
            <w:tcW w:w="5778" w:type="dxa"/>
            <w:tcBorders>
              <w:left w:val="single" w:sz="4" w:space="0" w:color="FFFFFF"/>
              <w:right w:val="single" w:sz="4" w:space="0" w:color="FFFFFF"/>
            </w:tcBorders>
            <w:shd w:val="clear" w:color="auto" w:fill="000000"/>
          </w:tcPr>
          <w:p w14:paraId="696B253B" w14:textId="77777777" w:rsidR="00615661" w:rsidRPr="00085AC6" w:rsidRDefault="00615661" w:rsidP="00604230">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4E803AB3" w14:textId="77777777" w:rsidR="00615661" w:rsidRPr="00085AC6" w:rsidRDefault="00615661" w:rsidP="00604230">
            <w:pPr>
              <w:pStyle w:val="TableHeading"/>
              <w:rPr>
                <w:rFonts w:asciiTheme="minorHAnsi" w:hAnsiTheme="minorHAnsi"/>
              </w:rPr>
            </w:pPr>
            <w:r w:rsidRPr="00085AC6">
              <w:rPr>
                <w:rFonts w:asciiTheme="minorHAnsi" w:hAnsiTheme="minorHAnsi"/>
              </w:rPr>
              <w:t>References</w:t>
            </w:r>
          </w:p>
        </w:tc>
      </w:tr>
      <w:tr w:rsidR="00615661" w:rsidRPr="00085AC6" w14:paraId="094322AF" w14:textId="77777777" w:rsidTr="00604230">
        <w:tc>
          <w:tcPr>
            <w:tcW w:w="889" w:type="dxa"/>
            <w:shd w:val="clear" w:color="auto" w:fill="auto"/>
          </w:tcPr>
          <w:p w14:paraId="6FA1FC30" w14:textId="77777777" w:rsidR="00615661" w:rsidRDefault="00615661" w:rsidP="00615661">
            <w:pPr>
              <w:pStyle w:val="NormalWeb"/>
              <w:spacing w:before="120" w:beforeAutospacing="0" w:after="120" w:afterAutospacing="0"/>
              <w:rPr>
                <w:rFonts w:ascii="Calibri" w:hAnsi="Calibri"/>
                <w:sz w:val="22"/>
                <w:szCs w:val="22"/>
              </w:rPr>
            </w:pPr>
            <w:r>
              <w:rPr>
                <w:rFonts w:ascii="Calibri" w:hAnsi="Calibri"/>
                <w:sz w:val="22"/>
                <w:szCs w:val="22"/>
              </w:rPr>
              <w:t>2.1</w:t>
            </w:r>
          </w:p>
        </w:tc>
        <w:tc>
          <w:tcPr>
            <w:tcW w:w="5778" w:type="dxa"/>
            <w:shd w:val="clear" w:color="auto" w:fill="auto"/>
          </w:tcPr>
          <w:p w14:paraId="3454B912" w14:textId="10985FAC" w:rsidR="00615661" w:rsidRDefault="003D131F" w:rsidP="007222AB">
            <w:pPr>
              <w:pStyle w:val="NormalWeb"/>
              <w:spacing w:before="120" w:beforeAutospacing="0" w:after="120" w:afterAutospacing="0"/>
              <w:rPr>
                <w:rFonts w:ascii="Calibri" w:hAnsi="Calibri"/>
                <w:sz w:val="22"/>
                <w:szCs w:val="22"/>
              </w:rPr>
            </w:pPr>
            <w:r w:rsidRPr="003D131F">
              <w:rPr>
                <w:rFonts w:ascii="Calibri" w:hAnsi="Calibri"/>
                <w:sz w:val="22"/>
                <w:szCs w:val="22"/>
                <w:vertAlign w:val="superscript"/>
              </w:rPr>
              <w:t>m</w:t>
            </w:r>
            <w:r>
              <w:rPr>
                <w:rFonts w:ascii="Calibri" w:hAnsi="Calibri"/>
                <w:sz w:val="22"/>
                <w:szCs w:val="22"/>
                <w:vertAlign w:val="superscript"/>
              </w:rPr>
              <w:t xml:space="preserve"> </w:t>
            </w:r>
            <w:r w:rsidR="00D15DAE">
              <w:rPr>
                <w:rFonts w:ascii="Calibri" w:hAnsi="Calibri"/>
                <w:sz w:val="22"/>
                <w:szCs w:val="22"/>
              </w:rPr>
              <w:t>D</w:t>
            </w:r>
            <w:r w:rsidR="007222AB">
              <w:rPr>
                <w:rFonts w:ascii="Calibri" w:hAnsi="Calibri"/>
                <w:sz w:val="22"/>
                <w:szCs w:val="22"/>
              </w:rPr>
              <w:t>ocumented procedure requiring pr</w:t>
            </w:r>
            <w:r>
              <w:rPr>
                <w:rFonts w:ascii="Calibri" w:hAnsi="Calibri"/>
                <w:sz w:val="22"/>
                <w:szCs w:val="22"/>
              </w:rPr>
              <w:t xml:space="preserve">oducts </w:t>
            </w:r>
            <w:r w:rsidR="0035113D">
              <w:rPr>
                <w:rFonts w:ascii="Calibri" w:hAnsi="Calibri"/>
                <w:sz w:val="22"/>
                <w:szCs w:val="22"/>
              </w:rPr>
              <w:t>to be</w:t>
            </w:r>
            <w:r>
              <w:rPr>
                <w:rFonts w:ascii="Calibri" w:hAnsi="Calibri"/>
                <w:sz w:val="22"/>
                <w:szCs w:val="22"/>
              </w:rPr>
              <w:t xml:space="preserve"> traceable</w:t>
            </w:r>
            <w:r w:rsidR="00615661">
              <w:rPr>
                <w:rFonts w:ascii="Calibri" w:hAnsi="Calibri"/>
                <w:sz w:val="22"/>
                <w:szCs w:val="22"/>
              </w:rPr>
              <w:t xml:space="preserve"> </w:t>
            </w:r>
            <w:r>
              <w:rPr>
                <w:rFonts w:ascii="Calibri" w:hAnsi="Calibri"/>
                <w:sz w:val="22"/>
                <w:szCs w:val="22"/>
              </w:rPr>
              <w:t>(</w:t>
            </w:r>
            <w:r w:rsidR="00615661">
              <w:rPr>
                <w:rFonts w:ascii="Calibri" w:hAnsi="Calibri"/>
                <w:sz w:val="22"/>
                <w:szCs w:val="22"/>
              </w:rPr>
              <w:t>one step forward one step backward</w:t>
            </w:r>
            <w:r>
              <w:rPr>
                <w:rFonts w:ascii="Calibri" w:hAnsi="Calibri"/>
                <w:sz w:val="22"/>
                <w:szCs w:val="22"/>
              </w:rPr>
              <w:t>)</w:t>
            </w:r>
            <w:r w:rsidR="00615661">
              <w:rPr>
                <w:rFonts w:ascii="Calibri" w:hAnsi="Calibri"/>
                <w:sz w:val="22"/>
                <w:szCs w:val="22"/>
              </w:rPr>
              <w:t xml:space="preserve"> i.e. to the immediate customer and from the immediate supplier</w:t>
            </w:r>
            <w:r>
              <w:rPr>
                <w:rFonts w:ascii="Calibri" w:hAnsi="Calibri"/>
                <w:sz w:val="22"/>
                <w:szCs w:val="22"/>
              </w:rPr>
              <w:t>.</w:t>
            </w:r>
          </w:p>
          <w:p w14:paraId="314CB64A" w14:textId="77777777" w:rsidR="00615661" w:rsidRDefault="00615661" w:rsidP="004664D4">
            <w:pPr>
              <w:pStyle w:val="NormalWeb"/>
              <w:spacing w:before="120" w:beforeAutospacing="0" w:after="120" w:afterAutospacing="0"/>
              <w:rPr>
                <w:rFonts w:ascii="Calibri" w:hAnsi="Calibri"/>
                <w:sz w:val="22"/>
                <w:szCs w:val="22"/>
              </w:rPr>
            </w:pPr>
            <w:r>
              <w:rPr>
                <w:rFonts w:ascii="Calibri" w:hAnsi="Calibri"/>
                <w:sz w:val="22"/>
                <w:szCs w:val="22"/>
              </w:rPr>
              <w:t>In general:</w:t>
            </w:r>
          </w:p>
          <w:p w14:paraId="66FA0B0C" w14:textId="77777777" w:rsidR="00615661" w:rsidRDefault="00615661" w:rsidP="00615661">
            <w:pPr>
              <w:numPr>
                <w:ilvl w:val="1"/>
                <w:numId w:val="141"/>
              </w:numPr>
              <w:spacing w:before="120" w:after="120" w:line="240" w:lineRule="auto"/>
              <w:ind w:left="288"/>
              <w:textAlignment w:val="center"/>
              <w:rPr>
                <w:rFonts w:ascii="Times New Roman" w:hAnsi="Times New Roman"/>
                <w:sz w:val="24"/>
                <w:szCs w:val="24"/>
              </w:rPr>
            </w:pPr>
            <w:r>
              <w:rPr>
                <w:vertAlign w:val="superscript"/>
              </w:rPr>
              <w:t xml:space="preserve">m </w:t>
            </w:r>
            <w:r>
              <w:t>Product is to be withdrawn or recalled if un-wholesome</w:t>
            </w:r>
            <w:r w:rsidR="003D131F">
              <w:t>.</w:t>
            </w:r>
          </w:p>
          <w:p w14:paraId="2186C738" w14:textId="77777777" w:rsidR="00615661" w:rsidRDefault="00615661" w:rsidP="00615661">
            <w:pPr>
              <w:numPr>
                <w:ilvl w:val="1"/>
                <w:numId w:val="141"/>
              </w:numPr>
              <w:spacing w:before="120" w:after="120" w:line="240" w:lineRule="auto"/>
              <w:ind w:left="288"/>
              <w:textAlignment w:val="center"/>
            </w:pPr>
            <w:r>
              <w:t>Tracing to consider batching systems and batch identification (production runs)</w:t>
            </w:r>
            <w:r w:rsidR="003D131F">
              <w:t>.</w:t>
            </w:r>
          </w:p>
          <w:p w14:paraId="4A956C7C" w14:textId="77777777" w:rsidR="00615661" w:rsidRDefault="00615661" w:rsidP="00615661">
            <w:pPr>
              <w:numPr>
                <w:ilvl w:val="1"/>
                <w:numId w:val="141"/>
              </w:numPr>
              <w:spacing w:before="120" w:after="120" w:line="240" w:lineRule="auto"/>
              <w:ind w:left="288"/>
              <w:textAlignment w:val="center"/>
            </w:pPr>
            <w:r>
              <w:t>For product integrity market requirements – i.e. labelling / may be diverted to another market if those requirements have been met</w:t>
            </w:r>
            <w:r w:rsidR="003D131F">
              <w:t>.</w:t>
            </w:r>
          </w:p>
        </w:tc>
        <w:tc>
          <w:tcPr>
            <w:tcW w:w="2970" w:type="dxa"/>
            <w:shd w:val="clear" w:color="auto" w:fill="auto"/>
          </w:tcPr>
          <w:p w14:paraId="616FB347" w14:textId="77777777" w:rsidR="00615661" w:rsidRDefault="00D15DAE" w:rsidP="00615661">
            <w:pPr>
              <w:pStyle w:val="NormalWeb"/>
              <w:spacing w:before="120" w:beforeAutospacing="0" w:after="12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 Order 3.02</w:t>
            </w:r>
          </w:p>
          <w:p w14:paraId="153D89A8" w14:textId="77777777" w:rsidR="00615661" w:rsidRDefault="00615661" w:rsidP="00615661">
            <w:pPr>
              <w:pStyle w:val="NormalWeb"/>
              <w:spacing w:before="120" w:beforeAutospacing="0" w:after="120" w:afterAutospacing="0"/>
              <w:rPr>
                <w:rFonts w:ascii="Calibri" w:hAnsi="Calibri"/>
                <w:sz w:val="22"/>
                <w:szCs w:val="22"/>
              </w:rPr>
            </w:pPr>
            <w:r>
              <w:rPr>
                <w:rFonts w:ascii="Calibri" w:hAnsi="Calibri"/>
                <w:sz w:val="22"/>
                <w:szCs w:val="22"/>
              </w:rPr>
              <w:t>AS 4465 - 14 (a) 4.8</w:t>
            </w:r>
          </w:p>
          <w:p w14:paraId="74D6A3DB" w14:textId="77777777" w:rsidR="00615661" w:rsidRDefault="00615661" w:rsidP="00615661">
            <w:pPr>
              <w:pStyle w:val="NormalWeb"/>
              <w:spacing w:before="120" w:beforeAutospacing="0" w:after="120" w:afterAutospacing="0"/>
              <w:rPr>
                <w:rFonts w:ascii="Calibri" w:hAnsi="Calibri"/>
                <w:sz w:val="22"/>
                <w:szCs w:val="22"/>
              </w:rPr>
            </w:pPr>
            <w:r>
              <w:rPr>
                <w:rFonts w:ascii="Calibri" w:hAnsi="Calibri"/>
                <w:sz w:val="22"/>
                <w:szCs w:val="22"/>
              </w:rPr>
              <w:t>AS 4465 - 15.18 (c)</w:t>
            </w:r>
          </w:p>
          <w:p w14:paraId="695900BE" w14:textId="77777777" w:rsidR="00615661" w:rsidRDefault="00615661" w:rsidP="00615661">
            <w:pPr>
              <w:pStyle w:val="NormalWeb"/>
              <w:spacing w:before="120" w:beforeAutospacing="0" w:after="120" w:afterAutospacing="0"/>
              <w:rPr>
                <w:rFonts w:ascii="Calibri" w:hAnsi="Calibri"/>
                <w:sz w:val="22"/>
                <w:szCs w:val="22"/>
              </w:rPr>
            </w:pPr>
            <w:r>
              <w:rPr>
                <w:rFonts w:ascii="Calibri" w:hAnsi="Calibri"/>
                <w:sz w:val="22"/>
                <w:szCs w:val="22"/>
              </w:rPr>
              <w:t>AS 4465 - 15.125</w:t>
            </w:r>
          </w:p>
          <w:p w14:paraId="167E605A" w14:textId="77777777" w:rsidR="00615661" w:rsidRDefault="00D15DAE" w:rsidP="00615661">
            <w:pPr>
              <w:pStyle w:val="NormalWeb"/>
              <w:spacing w:before="120" w:beforeAutospacing="0" w:after="12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 Order 1.03 (iii)</w:t>
            </w:r>
          </w:p>
        </w:tc>
      </w:tr>
      <w:tr w:rsidR="00615661" w:rsidRPr="00085AC6" w14:paraId="0C74BDDE" w14:textId="77777777" w:rsidTr="00604230">
        <w:tc>
          <w:tcPr>
            <w:tcW w:w="889" w:type="dxa"/>
            <w:shd w:val="clear" w:color="auto" w:fill="auto"/>
          </w:tcPr>
          <w:p w14:paraId="6F9639B6"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2.2</w:t>
            </w:r>
          </w:p>
        </w:tc>
        <w:tc>
          <w:tcPr>
            <w:tcW w:w="5778" w:type="dxa"/>
            <w:shd w:val="clear" w:color="auto" w:fill="auto"/>
          </w:tcPr>
          <w:p w14:paraId="7130E669" w14:textId="77777777" w:rsidR="00615661" w:rsidRDefault="00615661" w:rsidP="003D131F">
            <w:pPr>
              <w:pStyle w:val="NormalWeb"/>
              <w:spacing w:before="80" w:beforeAutospacing="0" w:after="80" w:afterAutospacing="0"/>
              <w:rPr>
                <w:rFonts w:ascii="Calibri" w:hAnsi="Calibri"/>
                <w:sz w:val="22"/>
                <w:szCs w:val="22"/>
              </w:rPr>
            </w:pPr>
            <w:r>
              <w:rPr>
                <w:rFonts w:ascii="Calibri" w:hAnsi="Calibri"/>
                <w:sz w:val="22"/>
                <w:szCs w:val="22"/>
                <w:vertAlign w:val="superscript"/>
              </w:rPr>
              <w:t xml:space="preserve">m </w:t>
            </w:r>
            <w:r>
              <w:rPr>
                <w:rFonts w:ascii="Calibri" w:hAnsi="Calibri"/>
                <w:sz w:val="22"/>
                <w:szCs w:val="22"/>
              </w:rPr>
              <w:t>Recall procedures are developed</w:t>
            </w:r>
            <w:r w:rsidR="003D131F">
              <w:rPr>
                <w:rFonts w:ascii="Calibri" w:hAnsi="Calibri"/>
                <w:sz w:val="22"/>
                <w:szCs w:val="22"/>
              </w:rPr>
              <w:t xml:space="preserve"> and </w:t>
            </w:r>
            <w:r>
              <w:rPr>
                <w:rFonts w:ascii="Calibri" w:hAnsi="Calibri"/>
                <w:sz w:val="22"/>
                <w:szCs w:val="22"/>
              </w:rPr>
              <w:t>tested annually</w:t>
            </w:r>
            <w:r w:rsidR="003D131F">
              <w:rPr>
                <w:rFonts w:ascii="Calibri" w:hAnsi="Calibri"/>
                <w:sz w:val="22"/>
                <w:szCs w:val="22"/>
              </w:rPr>
              <w:t>.</w:t>
            </w:r>
            <w:r>
              <w:rPr>
                <w:rFonts w:ascii="Calibri" w:hAnsi="Calibri"/>
                <w:sz w:val="22"/>
                <w:szCs w:val="22"/>
              </w:rPr>
              <w:t xml:space="preserve"> </w:t>
            </w:r>
          </w:p>
          <w:p w14:paraId="7C044E8A" w14:textId="77777777" w:rsidR="00847A0C" w:rsidRDefault="00847A0C" w:rsidP="003D131F">
            <w:pPr>
              <w:pStyle w:val="NormalWeb"/>
              <w:spacing w:before="80" w:beforeAutospacing="0" w:after="80" w:afterAutospacing="0"/>
            </w:pPr>
          </w:p>
          <w:p w14:paraId="4C4602D6" w14:textId="77777777" w:rsidR="00615661" w:rsidRDefault="00615661" w:rsidP="003D131F">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The department must be immediately notified in the event of a recall</w:t>
            </w:r>
            <w:r w:rsidR="003D131F">
              <w:rPr>
                <w:rFonts w:ascii="Calibri" w:hAnsi="Calibri"/>
                <w:sz w:val="22"/>
                <w:szCs w:val="22"/>
              </w:rPr>
              <w:t>.</w:t>
            </w:r>
          </w:p>
        </w:tc>
        <w:tc>
          <w:tcPr>
            <w:tcW w:w="2970" w:type="dxa"/>
            <w:shd w:val="clear" w:color="auto" w:fill="auto"/>
          </w:tcPr>
          <w:p w14:paraId="34E7AB94"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4465 - 15.125</w:t>
            </w:r>
          </w:p>
          <w:p w14:paraId="36AE0C75"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Food Standards Code</w:t>
            </w:r>
          </w:p>
          <w:p w14:paraId="4E20A71D" w14:textId="77777777" w:rsidR="00615661" w:rsidRDefault="00D15DAE" w:rsidP="00615661">
            <w:pPr>
              <w:pStyle w:val="NormalWeb"/>
              <w:spacing w:before="80" w:beforeAutospacing="0" w:after="8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Part 5 - 5.04</w:t>
            </w:r>
          </w:p>
          <w:p w14:paraId="55B7EFBB" w14:textId="77777777" w:rsidR="00615661" w:rsidRDefault="00D15DAE" w:rsidP="00615661">
            <w:pPr>
              <w:pStyle w:val="NormalWeb"/>
              <w:spacing w:before="80" w:beforeAutospacing="0" w:after="8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 Schedule 2, Clause 10</w:t>
            </w:r>
          </w:p>
        </w:tc>
      </w:tr>
      <w:tr w:rsidR="00615661" w:rsidRPr="00085AC6" w14:paraId="0C005AD6" w14:textId="77777777" w:rsidTr="00604230">
        <w:tc>
          <w:tcPr>
            <w:tcW w:w="889" w:type="dxa"/>
            <w:shd w:val="clear" w:color="auto" w:fill="auto"/>
          </w:tcPr>
          <w:p w14:paraId="75A49475"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 xml:space="preserve">2.3 </w:t>
            </w:r>
          </w:p>
        </w:tc>
        <w:tc>
          <w:tcPr>
            <w:tcW w:w="5778" w:type="dxa"/>
            <w:shd w:val="clear" w:color="auto" w:fill="auto"/>
          </w:tcPr>
          <w:p w14:paraId="45E05027" w14:textId="77777777" w:rsidR="00615661" w:rsidRDefault="00615661" w:rsidP="004664D4">
            <w:pPr>
              <w:pStyle w:val="NormalWeb"/>
              <w:spacing w:before="80" w:beforeAutospacing="0" w:after="80" w:afterAutospacing="0"/>
              <w:rPr>
                <w:rFonts w:ascii="Calibri" w:hAnsi="Calibri"/>
                <w:sz w:val="22"/>
                <w:szCs w:val="22"/>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Product is identified to the extent necessary at each stage of production to enable a particular description to be applied</w:t>
            </w:r>
            <w:r w:rsidR="003D131F">
              <w:rPr>
                <w:rFonts w:ascii="Calibri" w:hAnsi="Calibri"/>
                <w:sz w:val="22"/>
                <w:szCs w:val="22"/>
              </w:rPr>
              <w:t>.</w:t>
            </w:r>
          </w:p>
          <w:p w14:paraId="496FC78D" w14:textId="77777777" w:rsidR="00847A0C" w:rsidRDefault="00847A0C" w:rsidP="004664D4">
            <w:pPr>
              <w:pStyle w:val="NormalWeb"/>
              <w:spacing w:before="80" w:beforeAutospacing="0" w:after="80" w:afterAutospacing="0"/>
              <w:rPr>
                <w:rFonts w:ascii="Calibri" w:hAnsi="Calibri"/>
              </w:rPr>
            </w:pPr>
          </w:p>
          <w:p w14:paraId="60474ED4" w14:textId="77777777" w:rsidR="00615661" w:rsidRDefault="00615661" w:rsidP="004664D4">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 xml:space="preserve">The auditable inventory system provides (may correspond with system in export security and integrity sections): </w:t>
            </w:r>
          </w:p>
          <w:p w14:paraId="2AA7F65B" w14:textId="77777777" w:rsidR="00615661" w:rsidRDefault="00615661" w:rsidP="00615661">
            <w:pPr>
              <w:numPr>
                <w:ilvl w:val="1"/>
                <w:numId w:val="143"/>
              </w:numPr>
              <w:spacing w:before="120" w:after="0" w:line="240" w:lineRule="auto"/>
              <w:ind w:left="288"/>
              <w:textAlignment w:val="center"/>
              <w:rPr>
                <w:rFonts w:ascii="Times New Roman" w:hAnsi="Times New Roman"/>
              </w:rPr>
            </w:pPr>
            <w:r>
              <w:rPr>
                <w:vertAlign w:val="superscript"/>
              </w:rPr>
              <w:t>m</w:t>
            </w:r>
            <w:r>
              <w:t xml:space="preserve"> Description of the inventory system, identification of the batch (include definition of batch)</w:t>
            </w:r>
            <w:r w:rsidR="000A7623">
              <w:t>.</w:t>
            </w:r>
          </w:p>
          <w:p w14:paraId="08A2C4A6" w14:textId="77777777" w:rsidR="00615661" w:rsidRDefault="00615661" w:rsidP="00615661">
            <w:pPr>
              <w:numPr>
                <w:ilvl w:val="1"/>
                <w:numId w:val="143"/>
              </w:numPr>
              <w:spacing w:before="120" w:after="0" w:line="240" w:lineRule="auto"/>
              <w:ind w:left="288"/>
              <w:textAlignment w:val="center"/>
            </w:pPr>
            <w:r>
              <w:rPr>
                <w:vertAlign w:val="superscript"/>
              </w:rPr>
              <w:t>m</w:t>
            </w:r>
            <w:r>
              <w:t xml:space="preserve"> Identification of products including description, quantities, origin and location</w:t>
            </w:r>
            <w:r w:rsidR="000A7623">
              <w:t>.</w:t>
            </w:r>
          </w:p>
        </w:tc>
        <w:tc>
          <w:tcPr>
            <w:tcW w:w="2970" w:type="dxa"/>
            <w:shd w:val="clear" w:color="auto" w:fill="auto"/>
          </w:tcPr>
          <w:p w14:paraId="675EC1A2" w14:textId="77777777" w:rsidR="00615661" w:rsidRDefault="00370528" w:rsidP="00615661">
            <w:pPr>
              <w:pStyle w:val="NormalWeb"/>
              <w:spacing w:before="80" w:beforeAutospacing="0" w:after="80" w:afterAutospacing="0"/>
              <w:rPr>
                <w:rFonts w:ascii="Calibri" w:hAnsi="Calibri"/>
                <w:sz w:val="22"/>
                <w:szCs w:val="22"/>
              </w:rPr>
            </w:pPr>
            <w:r>
              <w:rPr>
                <w:rFonts w:ascii="Calibri" w:hAnsi="Calibri"/>
                <w:sz w:val="22"/>
                <w:szCs w:val="22"/>
              </w:rPr>
              <w:t>EC(PM&amp;PMP)O</w:t>
            </w:r>
            <w:r w:rsidR="00D15DAE">
              <w:rPr>
                <w:rFonts w:ascii="Calibri" w:hAnsi="Calibri"/>
                <w:sz w:val="22"/>
                <w:szCs w:val="22"/>
              </w:rPr>
              <w:t>s</w:t>
            </w:r>
            <w:r w:rsidR="00615661">
              <w:rPr>
                <w:rFonts w:ascii="Calibri" w:hAnsi="Calibri"/>
                <w:sz w:val="22"/>
                <w:szCs w:val="22"/>
              </w:rPr>
              <w:t xml:space="preserve"> - Order 4.14</w:t>
            </w:r>
          </w:p>
          <w:p w14:paraId="39375FEF"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 </w:t>
            </w:r>
          </w:p>
          <w:p w14:paraId="1C6825E0" w14:textId="77777777" w:rsidR="00615661" w:rsidRDefault="00D15DAE" w:rsidP="00615661">
            <w:pPr>
              <w:pStyle w:val="NormalWeb"/>
              <w:spacing w:before="80" w:beforeAutospacing="0" w:after="8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 Schedule 7, Clause 1, 2, 3</w:t>
            </w:r>
          </w:p>
          <w:p w14:paraId="6281B1E1"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 </w:t>
            </w:r>
          </w:p>
          <w:p w14:paraId="2491E4B9"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(a) 4.8</w:t>
            </w:r>
          </w:p>
        </w:tc>
      </w:tr>
      <w:tr w:rsidR="00615661" w:rsidRPr="00085AC6" w14:paraId="20168B21" w14:textId="77777777" w:rsidTr="00604230">
        <w:tc>
          <w:tcPr>
            <w:tcW w:w="889" w:type="dxa"/>
            <w:shd w:val="clear" w:color="auto" w:fill="auto"/>
          </w:tcPr>
          <w:p w14:paraId="04A97E1E"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2.4</w:t>
            </w:r>
          </w:p>
        </w:tc>
        <w:tc>
          <w:tcPr>
            <w:tcW w:w="5778" w:type="dxa"/>
            <w:shd w:val="clear" w:color="auto" w:fill="auto"/>
          </w:tcPr>
          <w:p w14:paraId="7557E51D" w14:textId="77777777" w:rsidR="00615661" w:rsidRDefault="00615661" w:rsidP="00615661">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sidR="000A7623">
              <w:rPr>
                <w:rFonts w:ascii="Calibri" w:hAnsi="Calibri"/>
                <w:sz w:val="22"/>
                <w:szCs w:val="22"/>
              </w:rPr>
              <w:t>Corrective/preventive actions i.e.</w:t>
            </w:r>
            <w:r>
              <w:rPr>
                <w:rFonts w:ascii="Calibri" w:hAnsi="Calibri"/>
                <w:sz w:val="22"/>
                <w:szCs w:val="22"/>
              </w:rPr>
              <w:t xml:space="preserve"> product loses market eligibility where market requirements can’t be verified</w:t>
            </w:r>
            <w:r w:rsidR="000A7623">
              <w:rPr>
                <w:rFonts w:ascii="Calibri" w:hAnsi="Calibri"/>
                <w:sz w:val="22"/>
                <w:szCs w:val="22"/>
              </w:rPr>
              <w:t>.</w:t>
            </w:r>
          </w:p>
        </w:tc>
        <w:tc>
          <w:tcPr>
            <w:tcW w:w="2970" w:type="dxa"/>
            <w:shd w:val="clear" w:color="auto" w:fill="auto"/>
          </w:tcPr>
          <w:p w14:paraId="47FD8DC9"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(a) 4.14</w:t>
            </w:r>
          </w:p>
          <w:p w14:paraId="6535226C"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(b) 5</w:t>
            </w:r>
          </w:p>
          <w:p w14:paraId="4276713C"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 </w:t>
            </w:r>
          </w:p>
          <w:p w14:paraId="54E2E921" w14:textId="77777777" w:rsidR="00615661" w:rsidRDefault="00D15DAE" w:rsidP="00615661">
            <w:pPr>
              <w:pStyle w:val="NormalWeb"/>
              <w:spacing w:before="80" w:beforeAutospacing="0" w:after="8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xml:space="preserve"> - Schedule 2, Clause 4</w:t>
            </w:r>
          </w:p>
        </w:tc>
      </w:tr>
      <w:tr w:rsidR="00615661" w:rsidRPr="00085AC6" w14:paraId="2D045CC2" w14:textId="77777777" w:rsidTr="00604230">
        <w:tc>
          <w:tcPr>
            <w:tcW w:w="889" w:type="dxa"/>
            <w:shd w:val="clear" w:color="auto" w:fill="auto"/>
          </w:tcPr>
          <w:p w14:paraId="1BE4394C"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2.5</w:t>
            </w:r>
          </w:p>
        </w:tc>
        <w:tc>
          <w:tcPr>
            <w:tcW w:w="5778" w:type="dxa"/>
            <w:shd w:val="clear" w:color="auto" w:fill="auto"/>
          </w:tcPr>
          <w:p w14:paraId="1D76D6F4" w14:textId="77777777" w:rsidR="00615661" w:rsidRDefault="00615661" w:rsidP="004664D4">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The procedure addresses:</w:t>
            </w:r>
          </w:p>
          <w:p w14:paraId="732106E9" w14:textId="77777777" w:rsidR="00615661" w:rsidRDefault="00615661" w:rsidP="00615661">
            <w:pPr>
              <w:numPr>
                <w:ilvl w:val="1"/>
                <w:numId w:val="144"/>
              </w:numPr>
              <w:spacing w:before="120" w:after="0" w:line="240" w:lineRule="auto"/>
              <w:ind w:left="288"/>
              <w:textAlignment w:val="center"/>
              <w:rPr>
                <w:rFonts w:ascii="Times New Roman" w:hAnsi="Times New Roman"/>
              </w:rPr>
            </w:pPr>
            <w:r>
              <w:t>verification of the tasks</w:t>
            </w:r>
          </w:p>
          <w:p w14:paraId="5513024B" w14:textId="77777777" w:rsidR="00615661" w:rsidRDefault="00D15DAE" w:rsidP="00D15DAE">
            <w:pPr>
              <w:numPr>
                <w:ilvl w:val="1"/>
                <w:numId w:val="144"/>
              </w:numPr>
              <w:spacing w:before="120" w:after="0" w:line="240" w:lineRule="auto"/>
              <w:ind w:left="288"/>
              <w:textAlignment w:val="center"/>
            </w:pPr>
            <w:r>
              <w:t>f</w:t>
            </w:r>
            <w:r w:rsidR="00615661">
              <w:t>requency of the tasks</w:t>
            </w:r>
            <w:r w:rsidR="000A7623">
              <w:t>.</w:t>
            </w:r>
          </w:p>
        </w:tc>
        <w:tc>
          <w:tcPr>
            <w:tcW w:w="2970" w:type="dxa"/>
            <w:shd w:val="clear" w:color="auto" w:fill="auto"/>
          </w:tcPr>
          <w:p w14:paraId="554BD594" w14:textId="77777777" w:rsidR="00615661" w:rsidRDefault="00D15DAE" w:rsidP="00615661">
            <w:pPr>
              <w:pStyle w:val="NormalWeb"/>
              <w:spacing w:before="0" w:beforeAutospacing="0" w:after="0" w:afterAutospacing="0"/>
              <w:rPr>
                <w:rFonts w:ascii="Calibri" w:hAnsi="Calibri"/>
                <w:sz w:val="22"/>
                <w:szCs w:val="22"/>
              </w:rPr>
            </w:pPr>
            <w:r>
              <w:rPr>
                <w:rFonts w:ascii="Calibri" w:hAnsi="Calibri"/>
                <w:sz w:val="22"/>
                <w:szCs w:val="22"/>
              </w:rPr>
              <w:t>EC(PM&amp;PMP)Os</w:t>
            </w:r>
            <w:r w:rsidR="00615661">
              <w:rPr>
                <w:rFonts w:ascii="Calibri" w:hAnsi="Calibri"/>
                <w:sz w:val="22"/>
                <w:szCs w:val="22"/>
              </w:rPr>
              <w:t>- Schedule 2, Clause 3</w:t>
            </w:r>
          </w:p>
          <w:p w14:paraId="594D82E7" w14:textId="77777777" w:rsidR="00615661" w:rsidRDefault="00615661" w:rsidP="00615661">
            <w:pPr>
              <w:pStyle w:val="NormalWeb"/>
              <w:spacing w:before="0" w:beforeAutospacing="0" w:after="0" w:afterAutospacing="0"/>
              <w:rPr>
                <w:rFonts w:ascii="Calibri" w:hAnsi="Calibri"/>
                <w:sz w:val="22"/>
                <w:szCs w:val="22"/>
              </w:rPr>
            </w:pPr>
            <w:r>
              <w:rPr>
                <w:rFonts w:ascii="Calibri" w:hAnsi="Calibri"/>
                <w:sz w:val="22"/>
                <w:szCs w:val="22"/>
              </w:rPr>
              <w:t>AS 4465 - 14 (a) 4.12</w:t>
            </w:r>
          </w:p>
          <w:p w14:paraId="0DA3C697"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(b) 6</w:t>
            </w:r>
          </w:p>
          <w:p w14:paraId="5F064D32" w14:textId="77777777" w:rsidR="00615661" w:rsidRDefault="00615661" w:rsidP="00615661">
            <w:pPr>
              <w:pStyle w:val="NormalWeb"/>
              <w:spacing w:before="0" w:beforeAutospacing="0" w:after="0" w:afterAutospacing="0"/>
              <w:rPr>
                <w:rFonts w:ascii="Calibri" w:hAnsi="Calibri"/>
                <w:sz w:val="22"/>
                <w:szCs w:val="22"/>
              </w:rPr>
            </w:pPr>
            <w:r>
              <w:rPr>
                <w:rFonts w:ascii="Calibri" w:hAnsi="Calibri"/>
                <w:sz w:val="22"/>
                <w:szCs w:val="22"/>
              </w:rPr>
              <w:t>AS 4465 - 14 (a) 4.10</w:t>
            </w:r>
          </w:p>
          <w:p w14:paraId="0FCC55CD"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(b) 4</w:t>
            </w:r>
          </w:p>
        </w:tc>
      </w:tr>
      <w:tr w:rsidR="00615661" w:rsidRPr="00085AC6" w14:paraId="723E68F1" w14:textId="77777777" w:rsidTr="00604230">
        <w:tc>
          <w:tcPr>
            <w:tcW w:w="889" w:type="dxa"/>
            <w:shd w:val="clear" w:color="auto" w:fill="auto"/>
          </w:tcPr>
          <w:p w14:paraId="1B675CAA"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2.6</w:t>
            </w:r>
          </w:p>
        </w:tc>
        <w:tc>
          <w:tcPr>
            <w:tcW w:w="5778" w:type="dxa"/>
            <w:shd w:val="clear" w:color="auto" w:fill="auto"/>
          </w:tcPr>
          <w:p w14:paraId="675AA598" w14:textId="77777777" w:rsidR="00615661" w:rsidRDefault="00615661" w:rsidP="00615661">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The procedure identifies those responsible for the tasks</w:t>
            </w:r>
            <w:r w:rsidR="000A7623">
              <w:rPr>
                <w:rFonts w:ascii="Calibri" w:hAnsi="Calibri"/>
                <w:sz w:val="22"/>
                <w:szCs w:val="22"/>
              </w:rPr>
              <w:t>.</w:t>
            </w:r>
          </w:p>
        </w:tc>
        <w:tc>
          <w:tcPr>
            <w:tcW w:w="2970" w:type="dxa"/>
            <w:shd w:val="clear" w:color="auto" w:fill="auto"/>
          </w:tcPr>
          <w:p w14:paraId="1B8FAF22"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(a) 4.1</w:t>
            </w:r>
          </w:p>
        </w:tc>
      </w:tr>
      <w:tr w:rsidR="00615661" w:rsidRPr="00085AC6" w14:paraId="23ACB72C" w14:textId="77777777" w:rsidTr="00604230">
        <w:tc>
          <w:tcPr>
            <w:tcW w:w="889" w:type="dxa"/>
            <w:shd w:val="clear" w:color="auto" w:fill="auto"/>
          </w:tcPr>
          <w:p w14:paraId="5F4CCB3A"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2.7</w:t>
            </w:r>
          </w:p>
        </w:tc>
        <w:tc>
          <w:tcPr>
            <w:tcW w:w="5778" w:type="dxa"/>
            <w:shd w:val="clear" w:color="auto" w:fill="auto"/>
          </w:tcPr>
          <w:p w14:paraId="201D5CA5" w14:textId="77777777" w:rsidR="00615661" w:rsidRDefault="00615661" w:rsidP="00615661">
            <w:pPr>
              <w:pStyle w:val="NormalWeb"/>
              <w:spacing w:before="80" w:beforeAutospacing="0" w:after="80" w:afterAutospacing="0"/>
              <w:rPr>
                <w:rFonts w:ascii="Calibri" w:hAnsi="Calibri"/>
              </w:rPr>
            </w:pPr>
            <w:r>
              <w:rPr>
                <w:rFonts w:ascii="Calibri" w:hAnsi="Calibri"/>
                <w:sz w:val="22"/>
                <w:szCs w:val="22"/>
                <w:vertAlign w:val="superscript"/>
              </w:rPr>
              <w:t>m</w:t>
            </w:r>
            <w:r>
              <w:rPr>
                <w:rFonts w:ascii="Calibri" w:hAnsi="Calibri"/>
                <w:sz w:val="28"/>
                <w:szCs w:val="28"/>
                <w:shd w:val="clear" w:color="auto" w:fill="FFFFFF"/>
                <w:vertAlign w:val="superscript"/>
              </w:rPr>
              <w:t xml:space="preserve"> </w:t>
            </w:r>
            <w:r>
              <w:rPr>
                <w:rFonts w:ascii="Calibri" w:hAnsi="Calibri"/>
                <w:sz w:val="22"/>
                <w:szCs w:val="22"/>
              </w:rPr>
              <w:t>Records of inventory including product movements in and out of the establishments, corrective</w:t>
            </w:r>
            <w:r w:rsidR="00D15DAE">
              <w:rPr>
                <w:rFonts w:ascii="Calibri" w:hAnsi="Calibri"/>
                <w:sz w:val="22"/>
                <w:szCs w:val="22"/>
              </w:rPr>
              <w:t>/preventative</w:t>
            </w:r>
            <w:r>
              <w:rPr>
                <w:rFonts w:ascii="Calibri" w:hAnsi="Calibri"/>
                <w:sz w:val="22"/>
                <w:szCs w:val="22"/>
              </w:rPr>
              <w:t xml:space="preserve"> action and verifications are kept</w:t>
            </w:r>
            <w:r w:rsidR="000A7623">
              <w:rPr>
                <w:rFonts w:ascii="Calibri" w:hAnsi="Calibri"/>
                <w:sz w:val="22"/>
                <w:szCs w:val="22"/>
              </w:rPr>
              <w:t>.</w:t>
            </w:r>
          </w:p>
        </w:tc>
        <w:tc>
          <w:tcPr>
            <w:tcW w:w="2970" w:type="dxa"/>
            <w:shd w:val="clear" w:color="auto" w:fill="auto"/>
          </w:tcPr>
          <w:p w14:paraId="2177E0FD" w14:textId="77777777" w:rsidR="00615661" w:rsidRDefault="00370528" w:rsidP="00615661">
            <w:pPr>
              <w:pStyle w:val="NormalWeb"/>
              <w:spacing w:before="0" w:beforeAutospacing="0" w:after="0" w:afterAutospacing="0"/>
              <w:rPr>
                <w:rFonts w:ascii="Calibri" w:hAnsi="Calibri"/>
                <w:sz w:val="22"/>
                <w:szCs w:val="22"/>
              </w:rPr>
            </w:pPr>
            <w:r>
              <w:rPr>
                <w:rFonts w:ascii="Calibri" w:hAnsi="Calibri"/>
                <w:sz w:val="22"/>
                <w:szCs w:val="22"/>
              </w:rPr>
              <w:t>EC(PM&amp;PMP)O</w:t>
            </w:r>
            <w:r w:rsidR="00D15DAE">
              <w:rPr>
                <w:rFonts w:ascii="Calibri" w:hAnsi="Calibri"/>
                <w:sz w:val="22"/>
                <w:szCs w:val="22"/>
              </w:rPr>
              <w:t>s</w:t>
            </w:r>
            <w:r w:rsidR="00615661">
              <w:rPr>
                <w:rFonts w:ascii="Calibri" w:hAnsi="Calibri"/>
                <w:sz w:val="22"/>
                <w:szCs w:val="22"/>
              </w:rPr>
              <w:t xml:space="preserve"> - Schedule 2, Clause 7.1</w:t>
            </w:r>
          </w:p>
          <w:p w14:paraId="0EFF027C" w14:textId="77777777" w:rsidR="00615661" w:rsidRDefault="00615661" w:rsidP="00615661">
            <w:pPr>
              <w:pStyle w:val="NormalWeb"/>
              <w:spacing w:before="0" w:beforeAutospacing="0" w:after="0" w:afterAutospacing="0"/>
              <w:rPr>
                <w:rFonts w:ascii="Calibri" w:hAnsi="Calibri"/>
                <w:sz w:val="22"/>
                <w:szCs w:val="22"/>
              </w:rPr>
            </w:pPr>
            <w:r>
              <w:rPr>
                <w:rFonts w:ascii="Calibri" w:hAnsi="Calibri"/>
                <w:sz w:val="22"/>
                <w:szCs w:val="22"/>
              </w:rPr>
              <w:t>AS 4465 - 14 (a) 4.16</w:t>
            </w:r>
          </w:p>
          <w:p w14:paraId="680F07D7" w14:textId="77777777" w:rsidR="00615661" w:rsidRDefault="00615661" w:rsidP="00615661">
            <w:pPr>
              <w:pStyle w:val="NormalWeb"/>
              <w:spacing w:before="80" w:beforeAutospacing="0" w:after="80" w:afterAutospacing="0"/>
              <w:rPr>
                <w:rFonts w:ascii="Calibri" w:hAnsi="Calibri"/>
                <w:sz w:val="22"/>
                <w:szCs w:val="22"/>
              </w:rPr>
            </w:pPr>
            <w:r>
              <w:rPr>
                <w:rFonts w:ascii="Calibri" w:hAnsi="Calibri"/>
                <w:sz w:val="22"/>
                <w:szCs w:val="22"/>
              </w:rPr>
              <w:t>AS 4465 - 14 (b) 7</w:t>
            </w:r>
          </w:p>
        </w:tc>
      </w:tr>
    </w:tbl>
    <w:p w14:paraId="33FBD453" w14:textId="77777777" w:rsidR="00615661" w:rsidRDefault="00615661">
      <w:pPr>
        <w:spacing w:after="0" w:line="240" w:lineRule="auto"/>
        <w:rPr>
          <w:rFonts w:asciiTheme="minorHAnsi" w:hAnsiTheme="minorHAnsi"/>
          <w:b/>
          <w:bCs/>
          <w:sz w:val="40"/>
          <w:szCs w:val="26"/>
        </w:rPr>
      </w:pPr>
    </w:p>
    <w:p w14:paraId="5F0D369D" w14:textId="77777777" w:rsidR="00615661" w:rsidRDefault="00615661">
      <w:pPr>
        <w:spacing w:after="0" w:line="240" w:lineRule="auto"/>
        <w:rPr>
          <w:rFonts w:asciiTheme="minorHAnsi" w:hAnsiTheme="minorHAnsi"/>
          <w:b/>
          <w:bCs/>
          <w:sz w:val="40"/>
          <w:szCs w:val="26"/>
        </w:rPr>
      </w:pPr>
      <w:r>
        <w:rPr>
          <w:rFonts w:asciiTheme="minorHAnsi" w:hAnsiTheme="minorHAnsi"/>
          <w:b/>
          <w:bCs/>
          <w:sz w:val="40"/>
          <w:szCs w:val="26"/>
        </w:rPr>
        <w:br w:type="page"/>
      </w:r>
    </w:p>
    <w:p w14:paraId="18F5034C" w14:textId="77777777" w:rsidR="00C00428" w:rsidRPr="00085AC6" w:rsidRDefault="00425E85" w:rsidP="00C00428">
      <w:pPr>
        <w:pStyle w:val="Heading2"/>
        <w:rPr>
          <w:rFonts w:asciiTheme="minorHAnsi" w:hAnsiTheme="minorHAnsi"/>
        </w:rPr>
      </w:pPr>
      <w:bookmarkStart w:id="221" w:name="_Toc514339442"/>
      <w:r w:rsidRPr="00085AC6">
        <w:rPr>
          <w:rFonts w:asciiTheme="minorHAnsi" w:hAnsiTheme="minorHAnsi"/>
        </w:rPr>
        <w:t>3</w:t>
      </w:r>
      <w:r w:rsidR="00C00428" w:rsidRPr="00085AC6">
        <w:rPr>
          <w:rFonts w:asciiTheme="minorHAnsi" w:hAnsiTheme="minorHAnsi"/>
        </w:rPr>
        <w:t>.</w:t>
      </w:r>
      <w:r w:rsidR="00671E98">
        <w:rPr>
          <w:rFonts w:asciiTheme="minorHAnsi" w:hAnsiTheme="minorHAnsi"/>
        </w:rPr>
        <w:tab/>
      </w:r>
      <w:r w:rsidR="00C00428" w:rsidRPr="00085AC6">
        <w:rPr>
          <w:rFonts w:asciiTheme="minorHAnsi" w:hAnsiTheme="minorHAnsi"/>
        </w:rPr>
        <w:t xml:space="preserve">Trade </w:t>
      </w:r>
      <w:r w:rsidR="006E4F20">
        <w:rPr>
          <w:rFonts w:asciiTheme="minorHAnsi" w:hAnsiTheme="minorHAnsi"/>
        </w:rPr>
        <w:t>D</w:t>
      </w:r>
      <w:r w:rsidR="00C00428" w:rsidRPr="00085AC6">
        <w:rPr>
          <w:rFonts w:asciiTheme="minorHAnsi" w:hAnsiTheme="minorHAnsi"/>
        </w:rPr>
        <w:t>escription</w:t>
      </w:r>
      <w:bookmarkEnd w:id="219"/>
      <w:bookmarkEnd w:id="221"/>
      <w:r w:rsidR="00C00428" w:rsidRPr="00085AC6">
        <w:rPr>
          <w:rFonts w:asciiTheme="minorHAnsi" w:hAnsiTheme="minorHAnsi"/>
        </w:rPr>
        <w:t xml:space="preserve"> </w:t>
      </w:r>
      <w:bookmarkEnd w:id="220"/>
    </w:p>
    <w:p w14:paraId="0A8C416C"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41B6724C" w14:textId="77777777" w:rsidR="00C00428" w:rsidRPr="00085AC6" w:rsidRDefault="00C00428" w:rsidP="00C00428">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Product is accurately and permanently identified.</w:t>
      </w:r>
    </w:p>
    <w:p w14:paraId="0F4BB1F1" w14:textId="77777777" w:rsidR="00FD30C0" w:rsidRPr="00085AC6" w:rsidRDefault="00FD30C0" w:rsidP="008B0FB0">
      <w:pPr>
        <w:rPr>
          <w:rFonts w:asciiTheme="minorHAnsi" w:hAnsiTheme="minorHAnsi"/>
          <w:b/>
        </w:rPr>
      </w:pPr>
      <w:bookmarkStart w:id="222" w:name="_Toc288472931"/>
    </w:p>
    <w:p w14:paraId="65F62657" w14:textId="77777777" w:rsidR="00C00428" w:rsidRPr="00085AC6" w:rsidRDefault="00C00428" w:rsidP="008B0FB0">
      <w:pPr>
        <w:rPr>
          <w:rFonts w:asciiTheme="minorHAnsi" w:hAnsiTheme="minorHAnsi"/>
          <w:b/>
        </w:rPr>
      </w:pPr>
      <w:r w:rsidRPr="00085AC6">
        <w:rPr>
          <w:rFonts w:asciiTheme="minorHAnsi" w:hAnsiTheme="minorHAnsi"/>
          <w:b/>
        </w:rPr>
        <w:t>Performance Indicators</w:t>
      </w:r>
      <w:bookmarkEnd w:id="222"/>
    </w:p>
    <w:p w14:paraId="2F29D5DC" w14:textId="77777777" w:rsidR="00240076" w:rsidRPr="00085AC6" w:rsidRDefault="00492507" w:rsidP="00437ED7">
      <w:pPr>
        <w:numPr>
          <w:ilvl w:val="0"/>
          <w:numId w:val="44"/>
        </w:numPr>
        <w:spacing w:before="240" w:line="240" w:lineRule="auto"/>
        <w:ind w:left="851" w:hanging="567"/>
        <w:rPr>
          <w:rFonts w:asciiTheme="minorHAnsi" w:hAnsiTheme="minorHAnsi"/>
        </w:rPr>
      </w:pPr>
      <w:r w:rsidRPr="00085AC6">
        <w:rPr>
          <w:rFonts w:asciiTheme="minorHAnsi" w:hAnsiTheme="minorHAnsi"/>
        </w:rPr>
        <w:t>Product is accurately described at each stage of production</w:t>
      </w:r>
      <w:r w:rsidR="000A7623">
        <w:rPr>
          <w:rFonts w:asciiTheme="minorHAnsi" w:hAnsiTheme="minorHAnsi"/>
        </w:rPr>
        <w:t>.</w:t>
      </w:r>
    </w:p>
    <w:p w14:paraId="72FE353B" w14:textId="1D6C8683" w:rsidR="00240076" w:rsidRPr="00085AC6" w:rsidRDefault="00492507" w:rsidP="00437ED7">
      <w:pPr>
        <w:numPr>
          <w:ilvl w:val="0"/>
          <w:numId w:val="44"/>
        </w:numPr>
        <w:spacing w:before="240" w:line="240" w:lineRule="auto"/>
        <w:ind w:left="851" w:hanging="567"/>
        <w:rPr>
          <w:rFonts w:asciiTheme="minorHAnsi" w:hAnsiTheme="minorHAnsi"/>
        </w:rPr>
      </w:pPr>
      <w:r w:rsidRPr="00085AC6">
        <w:rPr>
          <w:rFonts w:asciiTheme="minorHAnsi" w:hAnsiTheme="minorHAnsi"/>
        </w:rPr>
        <w:t xml:space="preserve">All tasks involving the application of a trade description to </w:t>
      </w:r>
      <w:r w:rsidR="00526380"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w:t>
      </w:r>
      <w:r w:rsidR="00526380" w:rsidRPr="00085AC6">
        <w:rPr>
          <w:rFonts w:asciiTheme="minorHAnsi" w:hAnsiTheme="minorHAnsi"/>
        </w:rPr>
        <w:t>p</w:t>
      </w:r>
      <w:r w:rsidR="00DC132B" w:rsidRPr="00085AC6">
        <w:rPr>
          <w:rFonts w:asciiTheme="minorHAnsi" w:hAnsiTheme="minorHAnsi"/>
        </w:rPr>
        <w:t>oultry</w:t>
      </w:r>
      <w:r w:rsidR="00990A87" w:rsidRPr="00085AC6">
        <w:rPr>
          <w:rFonts w:asciiTheme="minorHAnsi" w:hAnsiTheme="minorHAnsi"/>
        </w:rPr>
        <w:t xml:space="preserve"> meat </w:t>
      </w:r>
      <w:r w:rsidRPr="00085AC6">
        <w:rPr>
          <w:rFonts w:asciiTheme="minorHAnsi" w:hAnsiTheme="minorHAnsi"/>
        </w:rPr>
        <w:t>products are detailed in work instructions</w:t>
      </w:r>
      <w:r w:rsidR="00E739F7">
        <w:rPr>
          <w:rFonts w:asciiTheme="minorHAnsi" w:hAnsiTheme="minorHAnsi"/>
        </w:rPr>
        <w:t xml:space="preserve"> that are current</w:t>
      </w:r>
      <w:r w:rsidRPr="00085AC6">
        <w:rPr>
          <w:rFonts w:asciiTheme="minorHAnsi" w:hAnsiTheme="minorHAnsi"/>
        </w:rPr>
        <w:t xml:space="preserve"> and personnel are competent in the ap</w:t>
      </w:r>
      <w:r w:rsidR="000A7623">
        <w:rPr>
          <w:rFonts w:asciiTheme="minorHAnsi" w:hAnsiTheme="minorHAnsi"/>
        </w:rPr>
        <w:t>plication of these instructions.</w:t>
      </w:r>
    </w:p>
    <w:p w14:paraId="1D4D103F" w14:textId="77777777" w:rsidR="008B0FB0" w:rsidRPr="00085AC6" w:rsidRDefault="008B0FB0" w:rsidP="00135980">
      <w:pPr>
        <w:pStyle w:val="TableCaption"/>
        <w:rPr>
          <w:rFonts w:asciiTheme="minorHAnsi" w:hAnsiTheme="minorHAnsi"/>
        </w:rPr>
      </w:pPr>
      <w:bookmarkStart w:id="223" w:name="_Toc115654602"/>
      <w:bookmarkStart w:id="224" w:name="_Toc139701151"/>
    </w:p>
    <w:p w14:paraId="30750573" w14:textId="77777777" w:rsidR="00135980" w:rsidRPr="00085AC6" w:rsidRDefault="00135980" w:rsidP="00135980">
      <w:pPr>
        <w:pStyle w:val="TableCaption"/>
        <w:rPr>
          <w:rFonts w:asciiTheme="minorHAnsi" w:hAnsiTheme="minorHAnsi"/>
        </w:rPr>
      </w:pPr>
      <w:r w:rsidRPr="00085AC6">
        <w:rPr>
          <w:rFonts w:asciiTheme="minorHAnsi" w:hAnsiTheme="minorHAnsi"/>
        </w:rPr>
        <w:t>Table 57: Performance Checklist</w:t>
      </w:r>
    </w:p>
    <w:p w14:paraId="145EC7F9" w14:textId="77777777" w:rsidR="00135980" w:rsidRPr="00085AC6" w:rsidRDefault="00135980" w:rsidP="00135980">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135980" w:rsidRPr="00085AC6" w14:paraId="178109C2" w14:textId="77777777" w:rsidTr="00135980">
        <w:trPr>
          <w:cantSplit/>
          <w:tblHeader/>
        </w:trPr>
        <w:tc>
          <w:tcPr>
            <w:tcW w:w="779" w:type="dxa"/>
            <w:tcBorders>
              <w:right w:val="single" w:sz="4" w:space="0" w:color="FFFFFF"/>
            </w:tcBorders>
            <w:shd w:val="clear" w:color="auto" w:fill="000000"/>
          </w:tcPr>
          <w:p w14:paraId="132A61F8" w14:textId="77777777" w:rsidR="00135980" w:rsidRPr="00085AC6" w:rsidRDefault="00135980" w:rsidP="00135980">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5BFD17A5" w14:textId="77777777" w:rsidR="00135980" w:rsidRPr="00085AC6" w:rsidRDefault="00D40ED6" w:rsidP="00135980">
            <w:pPr>
              <w:pStyle w:val="TableHeading"/>
              <w:rPr>
                <w:rFonts w:asciiTheme="minorHAnsi" w:hAnsiTheme="minorHAnsi"/>
              </w:rPr>
            </w:pPr>
            <w:r>
              <w:rPr>
                <w:rFonts w:asciiTheme="minorHAnsi" w:hAnsiTheme="minorHAnsi"/>
              </w:rPr>
              <w:t>Performance Checklist</w:t>
            </w:r>
          </w:p>
        </w:tc>
      </w:tr>
      <w:tr w:rsidR="00135980" w:rsidRPr="00085AC6" w14:paraId="5866EE80" w14:textId="77777777" w:rsidTr="00135980">
        <w:trPr>
          <w:cantSplit/>
        </w:trPr>
        <w:tc>
          <w:tcPr>
            <w:tcW w:w="779" w:type="dxa"/>
            <w:shd w:val="clear" w:color="auto" w:fill="auto"/>
          </w:tcPr>
          <w:p w14:paraId="4C6011C5" w14:textId="77777777" w:rsidR="00135980" w:rsidRPr="00085AC6" w:rsidRDefault="00135980" w:rsidP="00135980">
            <w:pPr>
              <w:pStyle w:val="TableText"/>
              <w:rPr>
                <w:rFonts w:asciiTheme="minorHAnsi" w:hAnsiTheme="minorHAnsi"/>
              </w:rPr>
            </w:pPr>
            <w:r w:rsidRPr="00085AC6">
              <w:rPr>
                <w:rFonts w:asciiTheme="minorHAnsi" w:hAnsiTheme="minorHAnsi"/>
              </w:rPr>
              <w:t>3.1</w:t>
            </w:r>
          </w:p>
        </w:tc>
        <w:tc>
          <w:tcPr>
            <w:tcW w:w="8813" w:type="dxa"/>
            <w:shd w:val="clear" w:color="auto" w:fill="auto"/>
          </w:tcPr>
          <w:p w14:paraId="1C96988C" w14:textId="77777777" w:rsidR="00135980" w:rsidRPr="00085AC6" w:rsidRDefault="00135980" w:rsidP="00135980">
            <w:pPr>
              <w:pStyle w:val="TableText"/>
              <w:rPr>
                <w:rFonts w:asciiTheme="minorHAnsi" w:hAnsiTheme="minorHAnsi"/>
              </w:rPr>
            </w:pPr>
            <w:r w:rsidRPr="00085AC6">
              <w:rPr>
                <w:rFonts w:asciiTheme="minorHAnsi" w:hAnsiTheme="minorHAnsi"/>
              </w:rPr>
              <w:t>The occupier has a documented procedure for applying trade description?</w:t>
            </w:r>
          </w:p>
        </w:tc>
      </w:tr>
      <w:tr w:rsidR="00135980" w:rsidRPr="00085AC6" w14:paraId="3C831188" w14:textId="77777777" w:rsidTr="00135980">
        <w:trPr>
          <w:cantSplit/>
        </w:trPr>
        <w:tc>
          <w:tcPr>
            <w:tcW w:w="779" w:type="dxa"/>
            <w:shd w:val="clear" w:color="auto" w:fill="auto"/>
          </w:tcPr>
          <w:p w14:paraId="7FD894D0" w14:textId="77777777" w:rsidR="00135980" w:rsidRPr="00085AC6" w:rsidRDefault="00135980" w:rsidP="00135980">
            <w:pPr>
              <w:pStyle w:val="TableText"/>
              <w:rPr>
                <w:rFonts w:asciiTheme="minorHAnsi" w:hAnsiTheme="minorHAnsi"/>
              </w:rPr>
            </w:pPr>
            <w:r w:rsidRPr="00085AC6">
              <w:rPr>
                <w:rFonts w:asciiTheme="minorHAnsi" w:hAnsiTheme="minorHAnsi"/>
              </w:rPr>
              <w:t>3.2</w:t>
            </w:r>
          </w:p>
        </w:tc>
        <w:tc>
          <w:tcPr>
            <w:tcW w:w="8813" w:type="dxa"/>
            <w:shd w:val="clear" w:color="auto" w:fill="auto"/>
          </w:tcPr>
          <w:p w14:paraId="32D1FA7B" w14:textId="77777777" w:rsidR="00135980" w:rsidRPr="00085AC6" w:rsidRDefault="00135980" w:rsidP="00135980">
            <w:pPr>
              <w:pStyle w:val="TableText"/>
              <w:rPr>
                <w:rFonts w:asciiTheme="minorHAnsi" w:hAnsiTheme="minorHAnsi"/>
              </w:rPr>
            </w:pPr>
            <w:r w:rsidRPr="00085AC6">
              <w:rPr>
                <w:rFonts w:asciiTheme="minorHAnsi" w:hAnsiTheme="minorHAnsi"/>
              </w:rPr>
              <w:t>Product is identified at each stage of production?</w:t>
            </w:r>
          </w:p>
        </w:tc>
      </w:tr>
      <w:tr w:rsidR="00135980" w:rsidRPr="00085AC6" w14:paraId="0A21D7E4" w14:textId="77777777" w:rsidTr="00135980">
        <w:trPr>
          <w:cantSplit/>
        </w:trPr>
        <w:tc>
          <w:tcPr>
            <w:tcW w:w="779" w:type="dxa"/>
            <w:shd w:val="clear" w:color="auto" w:fill="auto"/>
          </w:tcPr>
          <w:p w14:paraId="0B4467E0" w14:textId="77777777" w:rsidR="00135980" w:rsidRPr="00085AC6" w:rsidRDefault="00135980" w:rsidP="00135980">
            <w:pPr>
              <w:pStyle w:val="TableText"/>
              <w:rPr>
                <w:rFonts w:asciiTheme="minorHAnsi" w:hAnsiTheme="minorHAnsi"/>
              </w:rPr>
            </w:pPr>
            <w:r w:rsidRPr="00085AC6">
              <w:rPr>
                <w:rFonts w:asciiTheme="minorHAnsi" w:hAnsiTheme="minorHAnsi"/>
              </w:rPr>
              <w:t>3.3</w:t>
            </w:r>
          </w:p>
        </w:tc>
        <w:tc>
          <w:tcPr>
            <w:tcW w:w="8813" w:type="dxa"/>
            <w:shd w:val="clear" w:color="auto" w:fill="auto"/>
          </w:tcPr>
          <w:p w14:paraId="5A51AB34" w14:textId="77777777" w:rsidR="00135980" w:rsidRPr="00085AC6" w:rsidRDefault="00135980" w:rsidP="00135980">
            <w:pPr>
              <w:pStyle w:val="TableText"/>
              <w:rPr>
                <w:rFonts w:asciiTheme="minorHAnsi" w:hAnsiTheme="minorHAnsi"/>
              </w:rPr>
            </w:pPr>
            <w:r w:rsidRPr="00085AC6">
              <w:rPr>
                <w:rFonts w:asciiTheme="minorHAnsi" w:hAnsiTheme="minorHAnsi"/>
              </w:rPr>
              <w:t>Final trade description is accurate and complete?</w:t>
            </w:r>
          </w:p>
        </w:tc>
      </w:tr>
      <w:tr w:rsidR="00135980" w:rsidRPr="00085AC6" w14:paraId="78116CCB" w14:textId="77777777" w:rsidTr="00135980">
        <w:trPr>
          <w:cantSplit/>
        </w:trPr>
        <w:tc>
          <w:tcPr>
            <w:tcW w:w="779" w:type="dxa"/>
            <w:shd w:val="clear" w:color="auto" w:fill="auto"/>
          </w:tcPr>
          <w:p w14:paraId="4F63EBD1" w14:textId="77777777" w:rsidR="00135980" w:rsidRPr="00085AC6" w:rsidRDefault="00135980" w:rsidP="00135980">
            <w:pPr>
              <w:pStyle w:val="TableText"/>
              <w:rPr>
                <w:rFonts w:asciiTheme="minorHAnsi" w:hAnsiTheme="minorHAnsi"/>
              </w:rPr>
            </w:pPr>
            <w:r w:rsidRPr="00085AC6">
              <w:rPr>
                <w:rFonts w:asciiTheme="minorHAnsi" w:hAnsiTheme="minorHAnsi"/>
              </w:rPr>
              <w:t>3.4</w:t>
            </w:r>
          </w:p>
        </w:tc>
        <w:tc>
          <w:tcPr>
            <w:tcW w:w="8813" w:type="dxa"/>
            <w:shd w:val="clear" w:color="auto" w:fill="auto"/>
          </w:tcPr>
          <w:p w14:paraId="475A8E49" w14:textId="77777777" w:rsidR="00135980" w:rsidRPr="00085AC6" w:rsidRDefault="00135980" w:rsidP="00135980">
            <w:pPr>
              <w:pStyle w:val="TableText"/>
              <w:rPr>
                <w:rFonts w:asciiTheme="minorHAnsi" w:hAnsiTheme="minorHAnsi"/>
              </w:rPr>
            </w:pPr>
            <w:r w:rsidRPr="00085AC6">
              <w:rPr>
                <w:rFonts w:asciiTheme="minorHAnsi" w:hAnsiTheme="minorHAnsi"/>
              </w:rPr>
              <w:t xml:space="preserve">The procedure addresses monitoring and </w:t>
            </w:r>
            <w:r w:rsidR="003719FF" w:rsidRPr="00085AC6">
              <w:rPr>
                <w:rFonts w:asciiTheme="minorHAnsi" w:hAnsiTheme="minorHAnsi"/>
              </w:rPr>
              <w:t>verification?</w:t>
            </w:r>
          </w:p>
        </w:tc>
      </w:tr>
      <w:tr w:rsidR="00135980" w:rsidRPr="00085AC6" w14:paraId="211BFF0F" w14:textId="77777777" w:rsidTr="00135980">
        <w:trPr>
          <w:cantSplit/>
        </w:trPr>
        <w:tc>
          <w:tcPr>
            <w:tcW w:w="779" w:type="dxa"/>
            <w:shd w:val="clear" w:color="auto" w:fill="auto"/>
          </w:tcPr>
          <w:p w14:paraId="4F87A5A0" w14:textId="77777777" w:rsidR="00135980" w:rsidRPr="00085AC6" w:rsidRDefault="00135980" w:rsidP="00135980">
            <w:pPr>
              <w:pStyle w:val="TableText"/>
              <w:rPr>
                <w:rFonts w:asciiTheme="minorHAnsi" w:hAnsiTheme="minorHAnsi"/>
              </w:rPr>
            </w:pPr>
            <w:r w:rsidRPr="00085AC6">
              <w:rPr>
                <w:rFonts w:asciiTheme="minorHAnsi" w:hAnsiTheme="minorHAnsi"/>
              </w:rPr>
              <w:t>3.5</w:t>
            </w:r>
          </w:p>
        </w:tc>
        <w:tc>
          <w:tcPr>
            <w:tcW w:w="8813" w:type="dxa"/>
            <w:shd w:val="clear" w:color="auto" w:fill="auto"/>
          </w:tcPr>
          <w:p w14:paraId="21E9CAF6" w14:textId="77777777" w:rsidR="00135980" w:rsidRPr="00085AC6" w:rsidRDefault="00135980" w:rsidP="00135980">
            <w:pPr>
              <w:pStyle w:val="TableText"/>
              <w:rPr>
                <w:rFonts w:asciiTheme="minorHAnsi" w:hAnsiTheme="minorHAnsi"/>
              </w:rPr>
            </w:pPr>
            <w:r w:rsidRPr="00085AC6">
              <w:rPr>
                <w:rFonts w:asciiTheme="minorHAnsi" w:hAnsiTheme="minorHAnsi"/>
              </w:rPr>
              <w:t>The procedure addresses corrective/preventive action?</w:t>
            </w:r>
          </w:p>
        </w:tc>
      </w:tr>
      <w:tr w:rsidR="00135980" w:rsidRPr="00085AC6" w14:paraId="3310CADF" w14:textId="77777777" w:rsidTr="00135980">
        <w:trPr>
          <w:cantSplit/>
        </w:trPr>
        <w:tc>
          <w:tcPr>
            <w:tcW w:w="779" w:type="dxa"/>
            <w:shd w:val="clear" w:color="auto" w:fill="auto"/>
          </w:tcPr>
          <w:p w14:paraId="4A14A50F" w14:textId="77777777" w:rsidR="00135980" w:rsidRPr="00085AC6" w:rsidRDefault="00135980" w:rsidP="00135980">
            <w:pPr>
              <w:pStyle w:val="TableText"/>
              <w:rPr>
                <w:rFonts w:asciiTheme="minorHAnsi" w:hAnsiTheme="minorHAnsi"/>
              </w:rPr>
            </w:pPr>
            <w:r w:rsidRPr="00085AC6">
              <w:rPr>
                <w:rFonts w:asciiTheme="minorHAnsi" w:hAnsiTheme="minorHAnsi"/>
              </w:rPr>
              <w:t>3.6</w:t>
            </w:r>
          </w:p>
        </w:tc>
        <w:tc>
          <w:tcPr>
            <w:tcW w:w="8813" w:type="dxa"/>
            <w:shd w:val="clear" w:color="auto" w:fill="auto"/>
          </w:tcPr>
          <w:p w14:paraId="150D1CA6" w14:textId="77777777" w:rsidR="00135980" w:rsidRPr="00085AC6" w:rsidRDefault="00135980" w:rsidP="00135980">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135980" w:rsidRPr="00085AC6" w14:paraId="454B9884" w14:textId="77777777" w:rsidTr="00135980">
        <w:trPr>
          <w:cantSplit/>
        </w:trPr>
        <w:tc>
          <w:tcPr>
            <w:tcW w:w="779" w:type="dxa"/>
            <w:shd w:val="clear" w:color="auto" w:fill="auto"/>
          </w:tcPr>
          <w:p w14:paraId="26439A31" w14:textId="77777777" w:rsidR="00135980" w:rsidRPr="00085AC6" w:rsidRDefault="00135980" w:rsidP="00135980">
            <w:pPr>
              <w:pStyle w:val="TableText"/>
              <w:rPr>
                <w:rFonts w:asciiTheme="minorHAnsi" w:hAnsiTheme="minorHAnsi"/>
              </w:rPr>
            </w:pPr>
            <w:r w:rsidRPr="00085AC6">
              <w:rPr>
                <w:rFonts w:asciiTheme="minorHAnsi" w:hAnsiTheme="minorHAnsi"/>
              </w:rPr>
              <w:t>3.7</w:t>
            </w:r>
          </w:p>
        </w:tc>
        <w:tc>
          <w:tcPr>
            <w:tcW w:w="8813" w:type="dxa"/>
            <w:shd w:val="clear" w:color="auto" w:fill="auto"/>
          </w:tcPr>
          <w:p w14:paraId="0A7F00BA" w14:textId="77777777" w:rsidR="00135980" w:rsidRPr="00085AC6" w:rsidRDefault="00135980" w:rsidP="00135980">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135980" w:rsidRPr="00085AC6" w14:paraId="6F2F59A3" w14:textId="77777777" w:rsidTr="00135980">
        <w:trPr>
          <w:cantSplit/>
        </w:trPr>
        <w:tc>
          <w:tcPr>
            <w:tcW w:w="779" w:type="dxa"/>
            <w:shd w:val="clear" w:color="auto" w:fill="auto"/>
          </w:tcPr>
          <w:p w14:paraId="0026DB98" w14:textId="77777777" w:rsidR="00135980" w:rsidRPr="00085AC6" w:rsidRDefault="00135980" w:rsidP="00135980">
            <w:pPr>
              <w:pStyle w:val="TableText"/>
              <w:rPr>
                <w:rFonts w:asciiTheme="minorHAnsi" w:hAnsiTheme="minorHAnsi"/>
              </w:rPr>
            </w:pPr>
            <w:r w:rsidRPr="00085AC6">
              <w:rPr>
                <w:rFonts w:asciiTheme="minorHAnsi" w:hAnsiTheme="minorHAnsi"/>
              </w:rPr>
              <w:t>3.8</w:t>
            </w:r>
          </w:p>
        </w:tc>
        <w:tc>
          <w:tcPr>
            <w:tcW w:w="8813" w:type="dxa"/>
            <w:shd w:val="clear" w:color="auto" w:fill="auto"/>
          </w:tcPr>
          <w:p w14:paraId="6DC30F50" w14:textId="77777777" w:rsidR="00135980" w:rsidRPr="00085AC6" w:rsidRDefault="00135980" w:rsidP="00135980">
            <w:pPr>
              <w:pStyle w:val="TableText"/>
              <w:rPr>
                <w:rFonts w:asciiTheme="minorHAnsi" w:hAnsiTheme="minorHAnsi"/>
              </w:rPr>
            </w:pPr>
            <w:r w:rsidRPr="00085AC6">
              <w:rPr>
                <w:rFonts w:asciiTheme="minorHAnsi" w:hAnsiTheme="minorHAnsi"/>
              </w:rPr>
              <w:t>Records of these procedures, including monitoring and verification, and corrective/preventive action taken are maintained?</w:t>
            </w:r>
          </w:p>
        </w:tc>
      </w:tr>
    </w:tbl>
    <w:p w14:paraId="068EA7E5" w14:textId="77777777" w:rsidR="00135980" w:rsidRPr="00085AC6" w:rsidRDefault="00135980" w:rsidP="003719FF">
      <w:pPr>
        <w:pStyle w:val="ListBullet"/>
        <w:numPr>
          <w:ilvl w:val="0"/>
          <w:numId w:val="0"/>
        </w:numPr>
        <w:ind w:left="567" w:hanging="567"/>
        <w:rPr>
          <w:rFonts w:asciiTheme="minorHAnsi" w:hAnsiTheme="minorHAnsi"/>
        </w:rPr>
      </w:pPr>
    </w:p>
    <w:p w14:paraId="29CBC267" w14:textId="77777777" w:rsidR="00135980" w:rsidRPr="00085AC6" w:rsidRDefault="00135980" w:rsidP="00135980">
      <w:pPr>
        <w:pStyle w:val="TableCaption"/>
        <w:rPr>
          <w:rFonts w:asciiTheme="minorHAnsi" w:hAnsiTheme="minorHAnsi"/>
        </w:rPr>
      </w:pPr>
      <w:r w:rsidRPr="00085AC6">
        <w:rPr>
          <w:rFonts w:asciiTheme="minorHAnsi" w:hAnsiTheme="minorHAnsi"/>
        </w:rPr>
        <w:t>Table 58: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135980" w:rsidRPr="00085AC6" w14:paraId="7F3ED88C" w14:textId="77777777" w:rsidTr="00135980">
        <w:trPr>
          <w:tblHeader/>
        </w:trPr>
        <w:tc>
          <w:tcPr>
            <w:tcW w:w="889" w:type="dxa"/>
            <w:tcBorders>
              <w:right w:val="single" w:sz="4" w:space="0" w:color="FFFFFF"/>
            </w:tcBorders>
            <w:shd w:val="clear" w:color="auto" w:fill="000000"/>
          </w:tcPr>
          <w:p w14:paraId="08EDA477" w14:textId="77777777" w:rsidR="00135980" w:rsidRPr="00085AC6" w:rsidRDefault="00135980" w:rsidP="00615661">
            <w:pPr>
              <w:pStyle w:val="TableHeading"/>
              <w:rPr>
                <w:rFonts w:asciiTheme="minorHAnsi" w:hAnsiTheme="minorHAnsi"/>
              </w:rPr>
            </w:pPr>
            <w:r w:rsidRPr="00085AC6">
              <w:rPr>
                <w:rFonts w:asciiTheme="minorHAnsi" w:hAnsiTheme="minorHAnsi"/>
              </w:rPr>
              <w:t>Item</w:t>
            </w:r>
          </w:p>
        </w:tc>
        <w:tc>
          <w:tcPr>
            <w:tcW w:w="5778" w:type="dxa"/>
            <w:tcBorders>
              <w:left w:val="single" w:sz="4" w:space="0" w:color="FFFFFF"/>
              <w:right w:val="single" w:sz="4" w:space="0" w:color="FFFFFF"/>
            </w:tcBorders>
            <w:shd w:val="clear" w:color="auto" w:fill="000000"/>
          </w:tcPr>
          <w:p w14:paraId="1FCB21CE" w14:textId="77777777" w:rsidR="00135980" w:rsidRPr="00085AC6" w:rsidRDefault="00135980" w:rsidP="00615661">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4EDC94A2" w14:textId="77777777" w:rsidR="00135980" w:rsidRPr="00085AC6" w:rsidRDefault="00135980" w:rsidP="00615661">
            <w:pPr>
              <w:pStyle w:val="TableHeading"/>
              <w:rPr>
                <w:rFonts w:asciiTheme="minorHAnsi" w:hAnsiTheme="minorHAnsi"/>
              </w:rPr>
            </w:pPr>
            <w:r w:rsidRPr="00085AC6">
              <w:rPr>
                <w:rFonts w:asciiTheme="minorHAnsi" w:hAnsiTheme="minorHAnsi"/>
              </w:rPr>
              <w:t>References</w:t>
            </w:r>
          </w:p>
        </w:tc>
      </w:tr>
      <w:tr w:rsidR="00135980" w:rsidRPr="00085AC6" w14:paraId="0827684B" w14:textId="77777777" w:rsidTr="00135980">
        <w:tc>
          <w:tcPr>
            <w:tcW w:w="889" w:type="dxa"/>
            <w:shd w:val="clear" w:color="auto" w:fill="auto"/>
          </w:tcPr>
          <w:p w14:paraId="290680ED"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rPr>
              <w:t>3.1</w:t>
            </w:r>
          </w:p>
        </w:tc>
        <w:tc>
          <w:tcPr>
            <w:tcW w:w="5778" w:type="dxa"/>
            <w:shd w:val="clear" w:color="auto" w:fill="auto"/>
          </w:tcPr>
          <w:p w14:paraId="798CC68E" w14:textId="0049DF08" w:rsidR="00135980" w:rsidRPr="00085AC6" w:rsidRDefault="00135980" w:rsidP="00E739F7">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00E739F7">
              <w:rPr>
                <w:rFonts w:asciiTheme="minorHAnsi" w:hAnsiTheme="minorHAnsi"/>
                <w:szCs w:val="22"/>
              </w:rPr>
              <w:t>Documented procedure</w:t>
            </w:r>
            <w:r w:rsidRPr="00085AC6">
              <w:rPr>
                <w:rFonts w:asciiTheme="minorHAnsi" w:hAnsiTheme="minorHAnsi"/>
                <w:szCs w:val="22"/>
              </w:rPr>
              <w:t xml:space="preserve"> that covers trade description</w:t>
            </w:r>
            <w:r w:rsidR="000A7623">
              <w:rPr>
                <w:rFonts w:asciiTheme="minorHAnsi" w:hAnsiTheme="minorHAnsi"/>
                <w:szCs w:val="22"/>
              </w:rPr>
              <w:t>.</w:t>
            </w:r>
          </w:p>
        </w:tc>
        <w:tc>
          <w:tcPr>
            <w:tcW w:w="2970" w:type="dxa"/>
            <w:shd w:val="clear" w:color="auto" w:fill="auto"/>
          </w:tcPr>
          <w:p w14:paraId="28AA3A36" w14:textId="77777777" w:rsidR="009D6272" w:rsidRPr="00085AC6" w:rsidRDefault="00720A68" w:rsidP="00615661">
            <w:pPr>
              <w:pStyle w:val="TableText"/>
              <w:rPr>
                <w:rFonts w:asciiTheme="minorHAnsi" w:hAnsiTheme="minorHAnsi"/>
              </w:rPr>
            </w:pPr>
            <w:r>
              <w:rPr>
                <w:rFonts w:asciiTheme="minorHAnsi" w:hAnsiTheme="minorHAnsi"/>
              </w:rPr>
              <w:t>EC(PM&amp;PMP)Os</w:t>
            </w:r>
            <w:r w:rsidR="009D6272" w:rsidRPr="00085AC6">
              <w:rPr>
                <w:rFonts w:asciiTheme="minorHAnsi" w:hAnsiTheme="minorHAnsi"/>
              </w:rPr>
              <w:t xml:space="preserve"> - Order 4.12</w:t>
            </w:r>
          </w:p>
          <w:p w14:paraId="2587F094" w14:textId="77777777" w:rsidR="003719FF" w:rsidRPr="00085AC6" w:rsidRDefault="00720A68" w:rsidP="00615661">
            <w:pPr>
              <w:pStyle w:val="TableText"/>
              <w:rPr>
                <w:rFonts w:asciiTheme="minorHAnsi" w:hAnsiTheme="minorHAnsi"/>
                <w:szCs w:val="22"/>
              </w:rPr>
            </w:pPr>
            <w:r>
              <w:rPr>
                <w:rFonts w:asciiTheme="minorHAnsi" w:hAnsiTheme="minorHAnsi"/>
              </w:rPr>
              <w:t>EC(PM&amp;PMP)Os</w:t>
            </w:r>
            <w:r w:rsidR="003719FF" w:rsidRPr="00085AC6">
              <w:rPr>
                <w:rFonts w:asciiTheme="minorHAnsi" w:hAnsiTheme="minorHAnsi"/>
              </w:rPr>
              <w:t xml:space="preserve"> - Schedule 6, Clause </w:t>
            </w:r>
            <w:r w:rsidR="00F23BED" w:rsidRPr="00085AC6">
              <w:rPr>
                <w:rFonts w:asciiTheme="minorHAnsi" w:hAnsiTheme="minorHAnsi"/>
              </w:rPr>
              <w:t>5</w:t>
            </w:r>
          </w:p>
          <w:p w14:paraId="6B2511C3" w14:textId="77777777" w:rsidR="00135980" w:rsidRPr="00085AC6" w:rsidRDefault="00F619CA" w:rsidP="00615661">
            <w:pPr>
              <w:pStyle w:val="TableText"/>
              <w:rPr>
                <w:rFonts w:asciiTheme="minorHAnsi" w:hAnsiTheme="minorHAnsi"/>
                <w:szCs w:val="22"/>
              </w:rPr>
            </w:pPr>
            <w:r w:rsidRPr="00085AC6">
              <w:rPr>
                <w:rFonts w:asciiTheme="minorHAnsi" w:hAnsiTheme="minorHAnsi"/>
              </w:rPr>
              <w:t>AS 4465 - 14 (a) 4.8</w:t>
            </w:r>
          </w:p>
        </w:tc>
      </w:tr>
      <w:tr w:rsidR="00135980" w:rsidRPr="00085AC6" w14:paraId="7720B6DB" w14:textId="77777777" w:rsidTr="00135980">
        <w:tc>
          <w:tcPr>
            <w:tcW w:w="889" w:type="dxa"/>
            <w:shd w:val="clear" w:color="auto" w:fill="auto"/>
          </w:tcPr>
          <w:p w14:paraId="6AD8C1DC"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rPr>
              <w:t>3.2</w:t>
            </w:r>
          </w:p>
        </w:tc>
        <w:tc>
          <w:tcPr>
            <w:tcW w:w="5778" w:type="dxa"/>
            <w:shd w:val="clear" w:color="auto" w:fill="auto"/>
          </w:tcPr>
          <w:p w14:paraId="1892131B"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There must be enough information available to be able to apply the final trade description including any optional information</w:t>
            </w:r>
            <w:r w:rsidR="000A7623">
              <w:rPr>
                <w:rFonts w:asciiTheme="minorHAnsi" w:hAnsiTheme="minorHAnsi"/>
                <w:szCs w:val="22"/>
              </w:rPr>
              <w:t>.</w:t>
            </w:r>
          </w:p>
        </w:tc>
        <w:tc>
          <w:tcPr>
            <w:tcW w:w="2970" w:type="dxa"/>
            <w:shd w:val="clear" w:color="auto" w:fill="auto"/>
          </w:tcPr>
          <w:p w14:paraId="36F3A1CA" w14:textId="77777777" w:rsidR="00F619CA" w:rsidRPr="00085AC6" w:rsidRDefault="00720A68" w:rsidP="00615661">
            <w:pPr>
              <w:pStyle w:val="TableText"/>
              <w:rPr>
                <w:rFonts w:asciiTheme="minorHAnsi" w:hAnsiTheme="minorHAnsi"/>
                <w:szCs w:val="22"/>
              </w:rPr>
            </w:pPr>
            <w:r>
              <w:rPr>
                <w:rFonts w:asciiTheme="minorHAnsi" w:hAnsiTheme="minorHAnsi"/>
              </w:rPr>
              <w:t>EC(PM&amp;PMP)Os</w:t>
            </w:r>
            <w:r w:rsidR="00F619CA" w:rsidRPr="00085AC6">
              <w:rPr>
                <w:rFonts w:asciiTheme="minorHAnsi" w:hAnsiTheme="minorHAnsi"/>
              </w:rPr>
              <w:t xml:space="preserve"> - Schedule 7, Clause 1 (a) </w:t>
            </w:r>
          </w:p>
          <w:p w14:paraId="3B9297F4" w14:textId="77777777" w:rsidR="00135980" w:rsidRPr="00085AC6" w:rsidRDefault="00B156DF" w:rsidP="00615661">
            <w:pPr>
              <w:pStyle w:val="TableText"/>
              <w:rPr>
                <w:rFonts w:asciiTheme="minorHAnsi" w:hAnsiTheme="minorHAnsi"/>
              </w:rPr>
            </w:pPr>
            <w:r w:rsidRPr="00085AC6">
              <w:rPr>
                <w:rFonts w:asciiTheme="minorHAnsi" w:hAnsiTheme="minorHAnsi"/>
              </w:rPr>
              <w:t>AS 4465 - 14 (a) 4.8</w:t>
            </w:r>
          </w:p>
          <w:p w14:paraId="01DC2FC1" w14:textId="77777777" w:rsidR="00135980" w:rsidRPr="00085AC6" w:rsidRDefault="00B156DF" w:rsidP="00615661">
            <w:pPr>
              <w:pStyle w:val="TableText"/>
              <w:rPr>
                <w:rFonts w:asciiTheme="minorHAnsi" w:hAnsiTheme="minorHAnsi"/>
                <w:szCs w:val="22"/>
              </w:rPr>
            </w:pPr>
            <w:r w:rsidRPr="00085AC6">
              <w:rPr>
                <w:rFonts w:asciiTheme="minorHAnsi" w:hAnsiTheme="minorHAnsi"/>
              </w:rPr>
              <w:t>AS 4465 - 15.125</w:t>
            </w:r>
            <w:r w:rsidR="002028F0" w:rsidRPr="00085AC6">
              <w:rPr>
                <w:rFonts w:asciiTheme="minorHAnsi" w:hAnsiTheme="minorHAnsi"/>
              </w:rPr>
              <w:t>, 15.130, 15.132</w:t>
            </w:r>
          </w:p>
        </w:tc>
      </w:tr>
      <w:tr w:rsidR="00135980" w:rsidRPr="00085AC6" w14:paraId="7AC6522B" w14:textId="77777777" w:rsidTr="00135980">
        <w:tc>
          <w:tcPr>
            <w:tcW w:w="889" w:type="dxa"/>
            <w:shd w:val="clear" w:color="auto" w:fill="auto"/>
          </w:tcPr>
          <w:p w14:paraId="3D13F529"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rPr>
              <w:t>3.3</w:t>
            </w:r>
          </w:p>
        </w:tc>
        <w:tc>
          <w:tcPr>
            <w:tcW w:w="5778" w:type="dxa"/>
            <w:shd w:val="clear" w:color="auto" w:fill="auto"/>
          </w:tcPr>
          <w:p w14:paraId="41B0EB34" w14:textId="6C4AB903" w:rsidR="00135980" w:rsidRPr="00085AC6" w:rsidRDefault="00135980"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As a minimum</w:t>
            </w:r>
            <w:r w:rsidR="007B5DD8">
              <w:rPr>
                <w:rFonts w:asciiTheme="minorHAnsi" w:hAnsiTheme="minorHAnsi"/>
                <w:szCs w:val="22"/>
              </w:rPr>
              <w:t>,</w:t>
            </w:r>
            <w:r w:rsidRPr="00085AC6">
              <w:rPr>
                <w:rFonts w:asciiTheme="minorHAnsi" w:hAnsiTheme="minorHAnsi"/>
                <w:szCs w:val="22"/>
              </w:rPr>
              <w:t xml:space="preserve"> edible product is identified by:  </w:t>
            </w:r>
          </w:p>
          <w:p w14:paraId="3B3C0468" w14:textId="77777777" w:rsidR="00135980" w:rsidRPr="00085AC6" w:rsidRDefault="00A44ACE"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Name of product (full description </w:t>
            </w:r>
            <w:r w:rsidR="00BF77D8" w:rsidRPr="00085AC6">
              <w:rPr>
                <w:rFonts w:asciiTheme="minorHAnsi" w:hAnsiTheme="minorHAnsi"/>
              </w:rPr>
              <w:t>of</w:t>
            </w:r>
            <w:r w:rsidRPr="00085AC6">
              <w:rPr>
                <w:rFonts w:asciiTheme="minorHAnsi" w:hAnsiTheme="minorHAnsi"/>
              </w:rPr>
              <w:t xml:space="preserve"> the </w:t>
            </w:r>
            <w:r w:rsidR="00BF77D8" w:rsidRPr="00085AC6">
              <w:rPr>
                <w:rFonts w:asciiTheme="minorHAnsi" w:hAnsiTheme="minorHAnsi"/>
              </w:rPr>
              <w:t>poultry</w:t>
            </w:r>
            <w:r w:rsidRPr="00085AC6">
              <w:rPr>
                <w:rFonts w:asciiTheme="minorHAnsi" w:hAnsiTheme="minorHAnsi"/>
              </w:rPr>
              <w:t xml:space="preserve"> meat</w:t>
            </w:r>
            <w:r w:rsidR="00BF77D8" w:rsidRPr="00085AC6">
              <w:rPr>
                <w:rFonts w:asciiTheme="minorHAnsi" w:hAnsiTheme="minorHAnsi"/>
              </w:rPr>
              <w:t xml:space="preserve"> or poultry meat</w:t>
            </w:r>
            <w:r w:rsidRPr="00085AC6">
              <w:rPr>
                <w:rFonts w:asciiTheme="minorHAnsi" w:hAnsiTheme="minorHAnsi"/>
              </w:rPr>
              <w:t xml:space="preserve"> products)</w:t>
            </w:r>
          </w:p>
          <w:p w14:paraId="0881CD72"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Species</w:t>
            </w:r>
            <w:r w:rsidR="00BF77D8" w:rsidRPr="00085AC6">
              <w:rPr>
                <w:rFonts w:asciiTheme="minorHAnsi" w:hAnsiTheme="minorHAnsi"/>
              </w:rPr>
              <w:t xml:space="preserve"> of poultry</w:t>
            </w:r>
            <w:r w:rsidRPr="00085AC6">
              <w:rPr>
                <w:rFonts w:asciiTheme="minorHAnsi" w:hAnsiTheme="minorHAnsi"/>
              </w:rPr>
              <w:t xml:space="preserve"> (can be in ingredients list in </w:t>
            </w:r>
            <w:r w:rsidR="00CF76A7">
              <w:rPr>
                <w:rFonts w:asciiTheme="minorHAnsi" w:hAnsiTheme="minorHAnsi"/>
              </w:rPr>
              <w:t xml:space="preserve">poultry </w:t>
            </w:r>
            <w:r w:rsidRPr="00085AC6">
              <w:rPr>
                <w:rFonts w:asciiTheme="minorHAnsi" w:hAnsiTheme="minorHAnsi"/>
              </w:rPr>
              <w:t>meat products)</w:t>
            </w:r>
          </w:p>
          <w:p w14:paraId="76B342B6"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Basic categories</w:t>
            </w:r>
          </w:p>
          <w:p w14:paraId="56133814"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Net weight</w:t>
            </w:r>
          </w:p>
          <w:p w14:paraId="3A5B29C3"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Country of origin</w:t>
            </w:r>
          </w:p>
          <w:p w14:paraId="565DF727"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Registration number of establishment where product</w:t>
            </w:r>
            <w:r w:rsidR="000A7623">
              <w:rPr>
                <w:rFonts w:asciiTheme="minorHAnsi" w:hAnsiTheme="minorHAnsi"/>
              </w:rPr>
              <w:t xml:space="preserve"> was</w:t>
            </w:r>
            <w:r w:rsidRPr="00085AC6">
              <w:rPr>
                <w:rFonts w:asciiTheme="minorHAnsi" w:hAnsiTheme="minorHAnsi"/>
              </w:rPr>
              <w:t xml:space="preserve"> last packed</w:t>
            </w:r>
          </w:p>
          <w:p w14:paraId="6DDF80C9"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0031337C">
              <w:rPr>
                <w:rFonts w:asciiTheme="minorHAnsi" w:hAnsiTheme="minorHAnsi"/>
              </w:rPr>
              <w:t>Identity</w:t>
            </w:r>
            <w:r w:rsidRPr="00085AC6">
              <w:rPr>
                <w:rFonts w:asciiTheme="minorHAnsi" w:hAnsiTheme="minorHAnsi"/>
              </w:rPr>
              <w:t xml:space="preserve"> of </w:t>
            </w:r>
            <w:r w:rsidR="00891F22">
              <w:rPr>
                <w:rFonts w:asciiTheme="minorHAnsi" w:hAnsiTheme="minorHAnsi"/>
              </w:rPr>
              <w:t xml:space="preserve">poultry </w:t>
            </w:r>
            <w:r w:rsidRPr="00085AC6">
              <w:rPr>
                <w:rFonts w:asciiTheme="minorHAnsi" w:hAnsiTheme="minorHAnsi"/>
              </w:rPr>
              <w:t>meat business</w:t>
            </w:r>
            <w:r w:rsidR="003539F8" w:rsidRPr="00085AC6">
              <w:rPr>
                <w:rFonts w:asciiTheme="minorHAnsi" w:hAnsiTheme="minorHAnsi"/>
              </w:rPr>
              <w:t xml:space="preserve"> (name and address)</w:t>
            </w:r>
            <w:r w:rsidRPr="00085AC6">
              <w:rPr>
                <w:rFonts w:asciiTheme="minorHAnsi" w:hAnsiTheme="minorHAnsi"/>
              </w:rPr>
              <w:t xml:space="preserve"> where they are packed or </w:t>
            </w:r>
            <w:r w:rsidR="00A02381">
              <w:rPr>
                <w:rFonts w:asciiTheme="minorHAnsi" w:hAnsiTheme="minorHAnsi"/>
              </w:rPr>
              <w:t xml:space="preserve">of </w:t>
            </w:r>
            <w:r w:rsidRPr="00085AC6">
              <w:rPr>
                <w:rFonts w:asciiTheme="minorHAnsi" w:hAnsiTheme="minorHAnsi"/>
              </w:rPr>
              <w:t>exporter or consignee</w:t>
            </w:r>
          </w:p>
          <w:p w14:paraId="325C9542" w14:textId="77777777" w:rsidR="003539F8" w:rsidRPr="00085AC6" w:rsidRDefault="003539F8"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Date of packaging</w:t>
            </w:r>
          </w:p>
          <w:p w14:paraId="24D6D0BB"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Refrigeration requirements</w:t>
            </w:r>
          </w:p>
          <w:p w14:paraId="601261E9"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List of ingredients (in the case of </w:t>
            </w:r>
            <w:r w:rsidR="00CF76A7">
              <w:rPr>
                <w:rFonts w:asciiTheme="minorHAnsi" w:hAnsiTheme="minorHAnsi"/>
              </w:rPr>
              <w:t xml:space="preserve">poultry </w:t>
            </w:r>
            <w:r w:rsidRPr="00085AC6">
              <w:rPr>
                <w:rFonts w:asciiTheme="minorHAnsi" w:hAnsiTheme="minorHAnsi"/>
              </w:rPr>
              <w:t xml:space="preserve">meat products) </w:t>
            </w:r>
          </w:p>
          <w:p w14:paraId="3C430887" w14:textId="77777777" w:rsidR="00135980" w:rsidRPr="00085AC6" w:rsidRDefault="0013598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Identity of the batch</w:t>
            </w:r>
          </w:p>
          <w:p w14:paraId="72AAF78F" w14:textId="77777777" w:rsidR="00BF77D8" w:rsidRPr="00085AC6" w:rsidRDefault="00BF77D8"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Establishment and product content description in the case of canned products</w:t>
            </w:r>
          </w:p>
          <w:p w14:paraId="23E824F5" w14:textId="77777777" w:rsidR="00FD30C0" w:rsidRPr="00085AC6" w:rsidRDefault="00FD30C0" w:rsidP="0061566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cans containing poultry meat or poultry meat products: the establishment registration number preceded by the letters ‘EX’</w:t>
            </w:r>
            <w:r w:rsidR="00184E93" w:rsidRPr="00085AC6">
              <w:rPr>
                <w:rFonts w:asciiTheme="minorHAnsi" w:hAnsiTheme="minorHAnsi"/>
              </w:rPr>
              <w:t>; the date or d</w:t>
            </w:r>
            <w:r w:rsidR="000A7623">
              <w:rPr>
                <w:rFonts w:asciiTheme="minorHAnsi" w:hAnsiTheme="minorHAnsi"/>
              </w:rPr>
              <w:t>ates on which the can is closed,</w:t>
            </w:r>
            <w:r w:rsidR="00184E93" w:rsidRPr="00085AC6">
              <w:rPr>
                <w:rFonts w:asciiTheme="minorHAnsi" w:hAnsiTheme="minorHAnsi"/>
              </w:rPr>
              <w:t xml:space="preserve"> and the description of the contents in the can.</w:t>
            </w:r>
          </w:p>
          <w:p w14:paraId="1BDE9629" w14:textId="5B0DE7BE" w:rsidR="00135980" w:rsidRPr="00085AC6" w:rsidRDefault="00135980"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In addition</w:t>
            </w:r>
            <w:r w:rsidR="00A44EB7">
              <w:rPr>
                <w:rFonts w:asciiTheme="minorHAnsi" w:hAnsiTheme="minorHAnsi"/>
                <w:szCs w:val="22"/>
              </w:rPr>
              <w:t>,</w:t>
            </w:r>
            <w:r w:rsidRPr="00085AC6">
              <w:rPr>
                <w:rFonts w:asciiTheme="minorHAnsi" w:hAnsiTheme="minorHAnsi"/>
                <w:szCs w:val="22"/>
              </w:rPr>
              <w:t xml:space="preserve"> identification requirements may be specified by Food Standards Code and Importing Country Requirements</w:t>
            </w:r>
            <w:r w:rsidR="000A7623">
              <w:rPr>
                <w:rFonts w:asciiTheme="minorHAnsi" w:hAnsiTheme="minorHAnsi"/>
                <w:szCs w:val="22"/>
              </w:rPr>
              <w:t>.</w:t>
            </w:r>
          </w:p>
        </w:tc>
        <w:tc>
          <w:tcPr>
            <w:tcW w:w="2970" w:type="dxa"/>
            <w:shd w:val="clear" w:color="auto" w:fill="auto"/>
          </w:tcPr>
          <w:p w14:paraId="45335D7D" w14:textId="77777777" w:rsidR="00135980" w:rsidRPr="00085AC6" w:rsidRDefault="00370528" w:rsidP="00615661">
            <w:pPr>
              <w:pStyle w:val="TableText"/>
              <w:rPr>
                <w:rFonts w:asciiTheme="minorHAnsi" w:hAnsiTheme="minorHAnsi"/>
              </w:rPr>
            </w:pPr>
            <w:r>
              <w:rPr>
                <w:rFonts w:asciiTheme="minorHAnsi" w:hAnsiTheme="minorHAnsi"/>
              </w:rPr>
              <w:t>EC(PM&amp;PMP)O</w:t>
            </w:r>
            <w:r w:rsidR="00720A68">
              <w:rPr>
                <w:rFonts w:asciiTheme="minorHAnsi" w:hAnsiTheme="minorHAnsi"/>
              </w:rPr>
              <w:t>s</w:t>
            </w:r>
            <w:r w:rsidR="00591947" w:rsidRPr="00085AC6">
              <w:rPr>
                <w:rFonts w:asciiTheme="minorHAnsi" w:hAnsiTheme="minorHAnsi"/>
              </w:rPr>
              <w:t xml:space="preserve"> - Schedule 6, Clause 1.2</w:t>
            </w:r>
            <w:r w:rsidR="003539F8" w:rsidRPr="00085AC6">
              <w:rPr>
                <w:rFonts w:asciiTheme="minorHAnsi" w:hAnsiTheme="minorHAnsi"/>
              </w:rPr>
              <w:t>, 4</w:t>
            </w:r>
          </w:p>
          <w:p w14:paraId="5E965FE5" w14:textId="77777777" w:rsidR="00B2532B" w:rsidRDefault="00B2532B" w:rsidP="00615661">
            <w:pPr>
              <w:pStyle w:val="TableText"/>
              <w:rPr>
                <w:rFonts w:asciiTheme="minorHAnsi" w:hAnsiTheme="minorHAnsi"/>
                <w:szCs w:val="22"/>
              </w:rPr>
            </w:pPr>
          </w:p>
          <w:p w14:paraId="49E9CC14" w14:textId="77777777" w:rsidR="009E7E7F" w:rsidRDefault="009E7E7F" w:rsidP="00615661">
            <w:pPr>
              <w:pStyle w:val="TableText"/>
              <w:rPr>
                <w:rFonts w:asciiTheme="minorHAnsi" w:hAnsiTheme="minorHAnsi"/>
                <w:szCs w:val="22"/>
              </w:rPr>
            </w:pPr>
          </w:p>
          <w:p w14:paraId="2946E6B8" w14:textId="77777777" w:rsidR="009E7E7F" w:rsidRDefault="009E7E7F" w:rsidP="00615661">
            <w:pPr>
              <w:pStyle w:val="TableText"/>
              <w:rPr>
                <w:rFonts w:asciiTheme="minorHAnsi" w:hAnsiTheme="minorHAnsi"/>
                <w:szCs w:val="22"/>
              </w:rPr>
            </w:pPr>
          </w:p>
          <w:p w14:paraId="200DF750" w14:textId="77777777" w:rsidR="009E7E7F" w:rsidRDefault="009E7E7F" w:rsidP="00615661">
            <w:pPr>
              <w:pStyle w:val="TableText"/>
              <w:rPr>
                <w:rFonts w:asciiTheme="minorHAnsi" w:hAnsiTheme="minorHAnsi"/>
                <w:szCs w:val="22"/>
              </w:rPr>
            </w:pPr>
          </w:p>
          <w:p w14:paraId="52D58311" w14:textId="77777777" w:rsidR="009E7E7F" w:rsidRDefault="009E7E7F" w:rsidP="00615661">
            <w:pPr>
              <w:pStyle w:val="TableText"/>
              <w:rPr>
                <w:rFonts w:asciiTheme="minorHAnsi" w:hAnsiTheme="minorHAnsi"/>
                <w:szCs w:val="22"/>
              </w:rPr>
            </w:pPr>
          </w:p>
          <w:p w14:paraId="6411F632" w14:textId="77777777" w:rsidR="009E7E7F" w:rsidRDefault="009E7E7F" w:rsidP="00615661">
            <w:pPr>
              <w:pStyle w:val="TableText"/>
              <w:rPr>
                <w:rFonts w:asciiTheme="minorHAnsi" w:hAnsiTheme="minorHAnsi"/>
                <w:szCs w:val="22"/>
              </w:rPr>
            </w:pPr>
          </w:p>
          <w:p w14:paraId="201EBFE5" w14:textId="77777777" w:rsidR="009E7E7F" w:rsidRDefault="009E7E7F" w:rsidP="00615661">
            <w:pPr>
              <w:pStyle w:val="TableText"/>
              <w:rPr>
                <w:rFonts w:asciiTheme="minorHAnsi" w:hAnsiTheme="minorHAnsi"/>
                <w:szCs w:val="22"/>
              </w:rPr>
            </w:pPr>
          </w:p>
          <w:p w14:paraId="56B484F7" w14:textId="77777777" w:rsidR="009E7E7F" w:rsidRDefault="009E7E7F" w:rsidP="00615661">
            <w:pPr>
              <w:pStyle w:val="TableText"/>
              <w:rPr>
                <w:rFonts w:asciiTheme="minorHAnsi" w:hAnsiTheme="minorHAnsi"/>
                <w:szCs w:val="22"/>
              </w:rPr>
            </w:pPr>
          </w:p>
          <w:p w14:paraId="665DCA39" w14:textId="77777777" w:rsidR="009E7E7F" w:rsidRDefault="009E7E7F" w:rsidP="00615661">
            <w:pPr>
              <w:pStyle w:val="TableText"/>
              <w:rPr>
                <w:rFonts w:asciiTheme="minorHAnsi" w:hAnsiTheme="minorHAnsi"/>
                <w:szCs w:val="22"/>
              </w:rPr>
            </w:pPr>
          </w:p>
          <w:p w14:paraId="3723EC63" w14:textId="77777777" w:rsidR="009E7E7F" w:rsidRDefault="009E7E7F" w:rsidP="00615661">
            <w:pPr>
              <w:pStyle w:val="TableText"/>
              <w:rPr>
                <w:rFonts w:asciiTheme="minorHAnsi" w:hAnsiTheme="minorHAnsi"/>
                <w:szCs w:val="22"/>
              </w:rPr>
            </w:pPr>
          </w:p>
          <w:p w14:paraId="78305938" w14:textId="77777777" w:rsidR="009E7E7F" w:rsidRDefault="009E7E7F" w:rsidP="00615661">
            <w:pPr>
              <w:pStyle w:val="TableText"/>
              <w:rPr>
                <w:rFonts w:asciiTheme="minorHAnsi" w:hAnsiTheme="minorHAnsi"/>
                <w:szCs w:val="22"/>
              </w:rPr>
            </w:pPr>
          </w:p>
          <w:p w14:paraId="71DBAF94" w14:textId="77777777" w:rsidR="009E7E7F" w:rsidRDefault="009E7E7F" w:rsidP="00615661">
            <w:pPr>
              <w:pStyle w:val="TableText"/>
              <w:rPr>
                <w:rFonts w:asciiTheme="minorHAnsi" w:hAnsiTheme="minorHAnsi"/>
                <w:szCs w:val="22"/>
              </w:rPr>
            </w:pPr>
          </w:p>
          <w:p w14:paraId="13EBB2E2" w14:textId="77777777" w:rsidR="009E7E7F" w:rsidRDefault="009E7E7F" w:rsidP="00615661">
            <w:pPr>
              <w:pStyle w:val="TableText"/>
              <w:rPr>
                <w:rFonts w:asciiTheme="minorHAnsi" w:hAnsiTheme="minorHAnsi"/>
                <w:szCs w:val="22"/>
              </w:rPr>
            </w:pPr>
          </w:p>
          <w:p w14:paraId="543A5427" w14:textId="77777777" w:rsidR="009E7E7F" w:rsidRDefault="009E7E7F" w:rsidP="00615661">
            <w:pPr>
              <w:pStyle w:val="TableText"/>
              <w:rPr>
                <w:rFonts w:asciiTheme="minorHAnsi" w:hAnsiTheme="minorHAnsi"/>
                <w:szCs w:val="22"/>
              </w:rPr>
            </w:pPr>
          </w:p>
          <w:p w14:paraId="5CBB4404" w14:textId="77777777" w:rsidR="009E7E7F" w:rsidRDefault="009E7E7F" w:rsidP="00615661">
            <w:pPr>
              <w:pStyle w:val="TableText"/>
              <w:rPr>
                <w:rFonts w:asciiTheme="minorHAnsi" w:hAnsiTheme="minorHAnsi"/>
                <w:szCs w:val="22"/>
              </w:rPr>
            </w:pPr>
          </w:p>
          <w:p w14:paraId="172D4438" w14:textId="77777777" w:rsidR="009E7E7F" w:rsidRDefault="009E7E7F" w:rsidP="00615661">
            <w:pPr>
              <w:pStyle w:val="TableText"/>
              <w:rPr>
                <w:rFonts w:asciiTheme="minorHAnsi" w:hAnsiTheme="minorHAnsi"/>
                <w:szCs w:val="22"/>
              </w:rPr>
            </w:pPr>
          </w:p>
          <w:p w14:paraId="3E9EC800" w14:textId="77777777" w:rsidR="009E7E7F" w:rsidRDefault="009E7E7F" w:rsidP="00615661">
            <w:pPr>
              <w:pStyle w:val="TableText"/>
              <w:rPr>
                <w:rFonts w:asciiTheme="minorHAnsi" w:hAnsiTheme="minorHAnsi"/>
                <w:szCs w:val="22"/>
              </w:rPr>
            </w:pPr>
          </w:p>
          <w:p w14:paraId="6C6B6F8E" w14:textId="77777777" w:rsidR="009E7E7F" w:rsidRDefault="009E7E7F" w:rsidP="00615661">
            <w:pPr>
              <w:pStyle w:val="TableText"/>
              <w:rPr>
                <w:rFonts w:asciiTheme="minorHAnsi" w:hAnsiTheme="minorHAnsi"/>
                <w:szCs w:val="22"/>
              </w:rPr>
            </w:pPr>
          </w:p>
          <w:p w14:paraId="70A38655" w14:textId="77777777" w:rsidR="009E7E7F" w:rsidRDefault="009E7E7F" w:rsidP="00615661">
            <w:pPr>
              <w:pStyle w:val="TableText"/>
              <w:rPr>
                <w:rFonts w:asciiTheme="minorHAnsi" w:hAnsiTheme="minorHAnsi"/>
                <w:szCs w:val="22"/>
              </w:rPr>
            </w:pPr>
          </w:p>
          <w:p w14:paraId="4C654C83" w14:textId="77777777" w:rsidR="009E7E7F" w:rsidRDefault="009E7E7F" w:rsidP="00615661">
            <w:pPr>
              <w:pStyle w:val="TableText"/>
              <w:rPr>
                <w:rFonts w:asciiTheme="minorHAnsi" w:hAnsiTheme="minorHAnsi"/>
                <w:szCs w:val="22"/>
              </w:rPr>
            </w:pPr>
          </w:p>
          <w:p w14:paraId="65350B24" w14:textId="77777777" w:rsidR="009E7E7F" w:rsidRPr="00085AC6" w:rsidRDefault="009E7E7F" w:rsidP="00615661">
            <w:pPr>
              <w:pStyle w:val="TableText"/>
              <w:rPr>
                <w:rFonts w:asciiTheme="minorHAnsi" w:hAnsiTheme="minorHAnsi"/>
                <w:szCs w:val="22"/>
              </w:rPr>
            </w:pPr>
          </w:p>
          <w:p w14:paraId="3EF93DD8" w14:textId="77777777" w:rsidR="00135980" w:rsidRPr="00085AC6" w:rsidRDefault="00370528" w:rsidP="00720A68">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591947" w:rsidRPr="00085AC6">
              <w:rPr>
                <w:rFonts w:asciiTheme="minorHAnsi" w:hAnsiTheme="minorHAnsi"/>
              </w:rPr>
              <w:t xml:space="preserve"> - Order 1.09 (1)</w:t>
            </w:r>
          </w:p>
        </w:tc>
      </w:tr>
      <w:tr w:rsidR="00135980" w:rsidRPr="00085AC6" w14:paraId="3BEE19C3" w14:textId="77777777" w:rsidTr="00135980">
        <w:tc>
          <w:tcPr>
            <w:tcW w:w="889" w:type="dxa"/>
            <w:shd w:val="clear" w:color="auto" w:fill="auto"/>
          </w:tcPr>
          <w:p w14:paraId="254B3F7F"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rPr>
              <w:t>3.4</w:t>
            </w:r>
          </w:p>
        </w:tc>
        <w:tc>
          <w:tcPr>
            <w:tcW w:w="5778" w:type="dxa"/>
            <w:shd w:val="clear" w:color="auto" w:fill="auto"/>
          </w:tcPr>
          <w:p w14:paraId="52CFB8FD" w14:textId="77777777" w:rsidR="00135980" w:rsidRPr="00085AC6" w:rsidRDefault="00135980"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Monitoring of assessment and application of trade descriptions</w:t>
            </w:r>
            <w:r w:rsidR="000A7623">
              <w:rPr>
                <w:rFonts w:asciiTheme="minorHAnsi" w:hAnsiTheme="minorHAnsi"/>
                <w:szCs w:val="22"/>
              </w:rPr>
              <w:t>.</w:t>
            </w:r>
          </w:p>
        </w:tc>
        <w:tc>
          <w:tcPr>
            <w:tcW w:w="2970" w:type="dxa"/>
            <w:shd w:val="clear" w:color="auto" w:fill="auto"/>
          </w:tcPr>
          <w:p w14:paraId="05F89130" w14:textId="77777777" w:rsidR="00CE69BA" w:rsidRPr="00085AC6" w:rsidRDefault="00370528" w:rsidP="00615661">
            <w:pPr>
              <w:spacing w:after="0" w:line="240" w:lineRule="auto"/>
              <w:rPr>
                <w:rFonts w:asciiTheme="minorHAnsi" w:hAnsiTheme="minorHAnsi"/>
              </w:rPr>
            </w:pPr>
            <w:r>
              <w:rPr>
                <w:rFonts w:asciiTheme="minorHAnsi" w:hAnsiTheme="minorHAnsi"/>
              </w:rPr>
              <w:t>EC(PM&amp;PMP)O</w:t>
            </w:r>
            <w:r w:rsidR="00720A68">
              <w:rPr>
                <w:rFonts w:asciiTheme="minorHAnsi" w:hAnsiTheme="minorHAnsi"/>
              </w:rPr>
              <w:t>s</w:t>
            </w:r>
            <w:r w:rsidR="00CE69BA" w:rsidRPr="00085AC6">
              <w:rPr>
                <w:rFonts w:asciiTheme="minorHAnsi" w:hAnsiTheme="minorHAnsi"/>
              </w:rPr>
              <w:t xml:space="preserve"> - Schedule 2, Clause 3 (a)</w:t>
            </w:r>
          </w:p>
          <w:p w14:paraId="2BE698A9" w14:textId="77777777" w:rsidR="00CE69BA" w:rsidRPr="00085AC6" w:rsidRDefault="00CE69BA" w:rsidP="00615661">
            <w:pPr>
              <w:spacing w:after="0"/>
              <w:rPr>
                <w:rFonts w:asciiTheme="minorHAnsi" w:hAnsiTheme="minorHAnsi"/>
              </w:rPr>
            </w:pPr>
            <w:r w:rsidRPr="00085AC6">
              <w:rPr>
                <w:rFonts w:asciiTheme="minorHAnsi" w:hAnsiTheme="minorHAnsi"/>
              </w:rPr>
              <w:t>AS 4465 - 14 (a) 4.12</w:t>
            </w:r>
          </w:p>
          <w:p w14:paraId="487B440A" w14:textId="77777777" w:rsidR="00135980" w:rsidRPr="00085AC6" w:rsidRDefault="00CE69BA" w:rsidP="00615661">
            <w:pPr>
              <w:pStyle w:val="TableText"/>
              <w:rPr>
                <w:rFonts w:asciiTheme="minorHAnsi" w:hAnsiTheme="minorHAnsi"/>
              </w:rPr>
            </w:pPr>
            <w:r w:rsidRPr="00085AC6">
              <w:rPr>
                <w:rFonts w:asciiTheme="minorHAnsi" w:hAnsiTheme="minorHAnsi"/>
              </w:rPr>
              <w:t>AS 4465 - 14 (b) 4</w:t>
            </w:r>
          </w:p>
        </w:tc>
      </w:tr>
      <w:tr w:rsidR="00E12078" w:rsidRPr="00085AC6" w14:paraId="362CC265" w14:textId="77777777" w:rsidTr="00135980">
        <w:tc>
          <w:tcPr>
            <w:tcW w:w="889" w:type="dxa"/>
            <w:shd w:val="clear" w:color="auto" w:fill="auto"/>
          </w:tcPr>
          <w:p w14:paraId="385F176C"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rPr>
              <w:t>3.5</w:t>
            </w:r>
          </w:p>
        </w:tc>
        <w:tc>
          <w:tcPr>
            <w:tcW w:w="5778" w:type="dxa"/>
            <w:shd w:val="clear" w:color="auto" w:fill="auto"/>
          </w:tcPr>
          <w:p w14:paraId="33124BF3"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Corrective/preventive actions are applied for non-compliance with a trade description</w:t>
            </w:r>
            <w:r w:rsidR="000A7623">
              <w:rPr>
                <w:rFonts w:asciiTheme="minorHAnsi" w:hAnsiTheme="minorHAnsi"/>
                <w:szCs w:val="22"/>
              </w:rPr>
              <w:t>.</w:t>
            </w:r>
          </w:p>
        </w:tc>
        <w:tc>
          <w:tcPr>
            <w:tcW w:w="2970" w:type="dxa"/>
            <w:shd w:val="clear" w:color="auto" w:fill="auto"/>
          </w:tcPr>
          <w:p w14:paraId="5FF86837" w14:textId="77777777" w:rsidR="00E12078" w:rsidRPr="00085AC6" w:rsidRDefault="00720A68" w:rsidP="00615661">
            <w:pPr>
              <w:spacing w:after="0" w:line="240" w:lineRule="auto"/>
              <w:rPr>
                <w:rFonts w:asciiTheme="minorHAnsi" w:hAnsiTheme="minorHAnsi"/>
              </w:rPr>
            </w:pPr>
            <w:r>
              <w:rPr>
                <w:rFonts w:asciiTheme="minorHAnsi" w:hAnsiTheme="minorHAnsi"/>
              </w:rPr>
              <w:t>EC(PM&amp;PMP)Os</w:t>
            </w:r>
            <w:r w:rsidR="00E12078" w:rsidRPr="00085AC6">
              <w:rPr>
                <w:rFonts w:asciiTheme="minorHAnsi" w:hAnsiTheme="minorHAnsi"/>
              </w:rPr>
              <w:t xml:space="preserve"> - Schedule 2, Clause 3</w:t>
            </w:r>
          </w:p>
          <w:p w14:paraId="57C2F5FF" w14:textId="77777777" w:rsidR="00E12078" w:rsidRPr="00085AC6" w:rsidRDefault="00E12078" w:rsidP="00615661">
            <w:pPr>
              <w:spacing w:after="0"/>
              <w:rPr>
                <w:rFonts w:asciiTheme="minorHAnsi" w:hAnsiTheme="minorHAnsi"/>
              </w:rPr>
            </w:pPr>
            <w:r w:rsidRPr="00085AC6">
              <w:rPr>
                <w:rFonts w:asciiTheme="minorHAnsi" w:hAnsiTheme="minorHAnsi"/>
              </w:rPr>
              <w:t>AS 4465 - 14 (a) 4.12</w:t>
            </w:r>
          </w:p>
          <w:p w14:paraId="6D6426AE" w14:textId="77777777" w:rsidR="00E12078" w:rsidRPr="00085AC6" w:rsidRDefault="00E12078" w:rsidP="00615661">
            <w:pPr>
              <w:pStyle w:val="TableText"/>
              <w:rPr>
                <w:rFonts w:asciiTheme="minorHAnsi" w:hAnsiTheme="minorHAnsi"/>
                <w:szCs w:val="20"/>
              </w:rPr>
            </w:pPr>
            <w:r w:rsidRPr="00085AC6">
              <w:rPr>
                <w:rFonts w:asciiTheme="minorHAnsi" w:hAnsiTheme="minorHAnsi"/>
              </w:rPr>
              <w:t>AS 4465 - 14 (b) 6</w:t>
            </w:r>
          </w:p>
        </w:tc>
      </w:tr>
      <w:tr w:rsidR="00E12078" w:rsidRPr="00085AC6" w14:paraId="0BC2001D" w14:textId="77777777" w:rsidTr="00135980">
        <w:tc>
          <w:tcPr>
            <w:tcW w:w="889" w:type="dxa"/>
            <w:shd w:val="clear" w:color="auto" w:fill="auto"/>
          </w:tcPr>
          <w:p w14:paraId="6E2A66CB"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rPr>
              <w:t>3.6</w:t>
            </w:r>
          </w:p>
        </w:tc>
        <w:tc>
          <w:tcPr>
            <w:tcW w:w="5778" w:type="dxa"/>
            <w:shd w:val="clear" w:color="auto" w:fill="auto"/>
          </w:tcPr>
          <w:p w14:paraId="6BB66C3C"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w:t>
            </w:r>
            <w:r w:rsidR="000A7623">
              <w:rPr>
                <w:rFonts w:asciiTheme="minorHAnsi" w:hAnsiTheme="minorHAnsi"/>
                <w:szCs w:val="22"/>
              </w:rPr>
              <w:t>.</w:t>
            </w:r>
          </w:p>
        </w:tc>
        <w:tc>
          <w:tcPr>
            <w:tcW w:w="2970" w:type="dxa"/>
            <w:shd w:val="clear" w:color="auto" w:fill="auto"/>
          </w:tcPr>
          <w:p w14:paraId="5063289D" w14:textId="77777777" w:rsidR="00E12078" w:rsidRPr="00085AC6" w:rsidRDefault="00E12078" w:rsidP="00615661">
            <w:pPr>
              <w:spacing w:after="0"/>
              <w:rPr>
                <w:rFonts w:asciiTheme="minorHAnsi" w:hAnsiTheme="minorHAnsi"/>
              </w:rPr>
            </w:pPr>
            <w:r w:rsidRPr="00085AC6">
              <w:rPr>
                <w:rFonts w:asciiTheme="minorHAnsi" w:hAnsiTheme="minorHAnsi"/>
              </w:rPr>
              <w:t>AS 4465 - 14 (a) 4.10</w:t>
            </w:r>
          </w:p>
          <w:p w14:paraId="071A01C1" w14:textId="77777777" w:rsidR="00E12078" w:rsidRPr="00085AC6" w:rsidRDefault="00E12078" w:rsidP="00615661">
            <w:pPr>
              <w:pStyle w:val="TableText"/>
              <w:rPr>
                <w:rFonts w:asciiTheme="minorHAnsi" w:hAnsiTheme="minorHAnsi"/>
              </w:rPr>
            </w:pPr>
            <w:r w:rsidRPr="00085AC6">
              <w:rPr>
                <w:rFonts w:asciiTheme="minorHAnsi" w:hAnsiTheme="minorHAnsi"/>
              </w:rPr>
              <w:t>AS 4465 - 14 (b) 4</w:t>
            </w:r>
          </w:p>
        </w:tc>
      </w:tr>
      <w:tr w:rsidR="00E12078" w:rsidRPr="00085AC6" w14:paraId="043BD166" w14:textId="77777777" w:rsidTr="00135980">
        <w:tc>
          <w:tcPr>
            <w:tcW w:w="889" w:type="dxa"/>
            <w:shd w:val="clear" w:color="auto" w:fill="auto"/>
          </w:tcPr>
          <w:p w14:paraId="2C8B1873"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rPr>
              <w:t>3.7</w:t>
            </w:r>
          </w:p>
        </w:tc>
        <w:tc>
          <w:tcPr>
            <w:tcW w:w="5778" w:type="dxa"/>
            <w:shd w:val="clear" w:color="auto" w:fill="auto"/>
          </w:tcPr>
          <w:p w14:paraId="6F35CB4B"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0A7623">
              <w:rPr>
                <w:rFonts w:asciiTheme="minorHAnsi" w:hAnsiTheme="minorHAnsi"/>
                <w:szCs w:val="22"/>
              </w:rPr>
              <w:t>.</w:t>
            </w:r>
          </w:p>
        </w:tc>
        <w:tc>
          <w:tcPr>
            <w:tcW w:w="2970" w:type="dxa"/>
            <w:shd w:val="clear" w:color="auto" w:fill="auto"/>
          </w:tcPr>
          <w:p w14:paraId="7DC4DC13" w14:textId="77777777" w:rsidR="00E12078" w:rsidRPr="00085AC6" w:rsidRDefault="00E12078" w:rsidP="00615661">
            <w:pPr>
              <w:pStyle w:val="TableText"/>
              <w:rPr>
                <w:rFonts w:asciiTheme="minorHAnsi" w:hAnsiTheme="minorHAnsi"/>
              </w:rPr>
            </w:pPr>
            <w:r w:rsidRPr="00085AC6">
              <w:rPr>
                <w:rFonts w:asciiTheme="minorHAnsi" w:hAnsiTheme="minorHAnsi"/>
                <w:szCs w:val="20"/>
              </w:rPr>
              <w:t>AS 4465 - 14 (a) 4.1</w:t>
            </w:r>
          </w:p>
        </w:tc>
      </w:tr>
      <w:tr w:rsidR="00E12078" w:rsidRPr="00085AC6" w14:paraId="3287941F" w14:textId="77777777" w:rsidTr="00135980">
        <w:tc>
          <w:tcPr>
            <w:tcW w:w="889" w:type="dxa"/>
            <w:shd w:val="clear" w:color="auto" w:fill="auto"/>
          </w:tcPr>
          <w:p w14:paraId="05DCD95A"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rPr>
              <w:t>3.8</w:t>
            </w:r>
          </w:p>
        </w:tc>
        <w:tc>
          <w:tcPr>
            <w:tcW w:w="5778" w:type="dxa"/>
            <w:shd w:val="clear" w:color="auto" w:fill="auto"/>
          </w:tcPr>
          <w:p w14:paraId="048AF404" w14:textId="77777777" w:rsidR="00E12078" w:rsidRPr="00085AC6" w:rsidRDefault="00E12078" w:rsidP="00615661">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 of trade description mon</w:t>
            </w:r>
            <w:r w:rsidR="000A7623">
              <w:rPr>
                <w:rFonts w:asciiTheme="minorHAnsi" w:hAnsiTheme="minorHAnsi"/>
                <w:szCs w:val="22"/>
              </w:rPr>
              <w:t xml:space="preserve">itoring, corrective/preventive </w:t>
            </w:r>
            <w:r w:rsidRPr="00085AC6">
              <w:rPr>
                <w:rFonts w:asciiTheme="minorHAnsi" w:hAnsiTheme="minorHAnsi"/>
                <w:szCs w:val="22"/>
              </w:rPr>
              <w:t>action and verification are kept</w:t>
            </w:r>
            <w:r w:rsidR="000A7623">
              <w:rPr>
                <w:rFonts w:asciiTheme="minorHAnsi" w:hAnsiTheme="minorHAnsi"/>
                <w:szCs w:val="22"/>
              </w:rPr>
              <w:t>.</w:t>
            </w:r>
          </w:p>
        </w:tc>
        <w:tc>
          <w:tcPr>
            <w:tcW w:w="2970" w:type="dxa"/>
            <w:shd w:val="clear" w:color="auto" w:fill="auto"/>
          </w:tcPr>
          <w:p w14:paraId="61BFF845" w14:textId="77777777" w:rsidR="00E12078" w:rsidRPr="00085AC6" w:rsidRDefault="00720A68" w:rsidP="00615661">
            <w:pPr>
              <w:spacing w:after="0" w:line="240" w:lineRule="auto"/>
              <w:rPr>
                <w:rFonts w:asciiTheme="minorHAnsi" w:hAnsiTheme="minorHAnsi"/>
              </w:rPr>
            </w:pPr>
            <w:r>
              <w:rPr>
                <w:rFonts w:asciiTheme="minorHAnsi" w:hAnsiTheme="minorHAnsi"/>
              </w:rPr>
              <w:t>EC(PM&amp;PMP)Os</w:t>
            </w:r>
            <w:r w:rsidR="00E12078" w:rsidRPr="00085AC6">
              <w:rPr>
                <w:rFonts w:asciiTheme="minorHAnsi" w:hAnsiTheme="minorHAnsi"/>
              </w:rPr>
              <w:t xml:space="preserve"> - Schedule 2, Clause 7.1</w:t>
            </w:r>
          </w:p>
          <w:p w14:paraId="1CA45F76" w14:textId="77777777" w:rsidR="00E12078" w:rsidRPr="00085AC6" w:rsidRDefault="00E12078" w:rsidP="00615661">
            <w:pPr>
              <w:spacing w:after="0" w:line="240" w:lineRule="auto"/>
              <w:rPr>
                <w:rFonts w:asciiTheme="minorHAnsi" w:hAnsiTheme="minorHAnsi"/>
              </w:rPr>
            </w:pPr>
            <w:r w:rsidRPr="00085AC6">
              <w:rPr>
                <w:rFonts w:asciiTheme="minorHAnsi" w:hAnsiTheme="minorHAnsi"/>
              </w:rPr>
              <w:t>AS 4465 - 14 (a) 4.16</w:t>
            </w:r>
          </w:p>
          <w:p w14:paraId="68EEF706" w14:textId="77777777" w:rsidR="00E12078" w:rsidRPr="00085AC6" w:rsidRDefault="00E12078" w:rsidP="00615661">
            <w:pPr>
              <w:pStyle w:val="TableText"/>
              <w:rPr>
                <w:rFonts w:asciiTheme="minorHAnsi" w:hAnsiTheme="minorHAnsi"/>
              </w:rPr>
            </w:pPr>
            <w:r w:rsidRPr="00085AC6">
              <w:rPr>
                <w:rFonts w:asciiTheme="minorHAnsi" w:hAnsiTheme="minorHAnsi"/>
              </w:rPr>
              <w:t>AS 4465 - 14 (b) 7</w:t>
            </w:r>
          </w:p>
        </w:tc>
      </w:tr>
    </w:tbl>
    <w:p w14:paraId="164A352B" w14:textId="77777777" w:rsidR="00B842CA" w:rsidRPr="00085AC6" w:rsidRDefault="00B842CA" w:rsidP="00135980">
      <w:pPr>
        <w:spacing w:after="0" w:line="240" w:lineRule="auto"/>
        <w:rPr>
          <w:rFonts w:asciiTheme="minorHAnsi" w:hAnsiTheme="minorHAnsi"/>
          <w:b/>
          <w:bCs/>
          <w:sz w:val="40"/>
          <w:szCs w:val="26"/>
        </w:rPr>
      </w:pPr>
      <w:r w:rsidRPr="00085AC6">
        <w:rPr>
          <w:rFonts w:asciiTheme="minorHAnsi" w:hAnsiTheme="minorHAnsi"/>
        </w:rPr>
        <w:br w:type="page"/>
      </w:r>
    </w:p>
    <w:p w14:paraId="37E6662C" w14:textId="77777777" w:rsidR="00C00428" w:rsidRPr="00085AC6" w:rsidRDefault="006733C9" w:rsidP="00012315">
      <w:pPr>
        <w:pStyle w:val="Heading2"/>
        <w:spacing w:before="240"/>
        <w:rPr>
          <w:rFonts w:asciiTheme="minorHAnsi" w:hAnsiTheme="minorHAnsi"/>
        </w:rPr>
      </w:pPr>
      <w:bookmarkStart w:id="225" w:name="_Toc514339443"/>
      <w:r w:rsidRPr="00085AC6">
        <w:rPr>
          <w:rFonts w:asciiTheme="minorHAnsi" w:hAnsiTheme="minorHAnsi"/>
        </w:rPr>
        <w:t>4.</w:t>
      </w:r>
      <w:r w:rsidR="00671E98">
        <w:rPr>
          <w:rFonts w:asciiTheme="minorHAnsi" w:hAnsiTheme="minorHAnsi"/>
        </w:rPr>
        <w:tab/>
      </w:r>
      <w:r w:rsidR="006E4F20">
        <w:rPr>
          <w:rFonts w:asciiTheme="minorHAnsi" w:hAnsiTheme="minorHAnsi"/>
        </w:rPr>
        <w:t>Export Security and I</w:t>
      </w:r>
      <w:r w:rsidR="00C00428" w:rsidRPr="00085AC6">
        <w:rPr>
          <w:rFonts w:asciiTheme="minorHAnsi" w:hAnsiTheme="minorHAnsi"/>
        </w:rPr>
        <w:t>ntegrity</w:t>
      </w:r>
      <w:bookmarkEnd w:id="223"/>
      <w:bookmarkEnd w:id="224"/>
      <w:bookmarkEnd w:id="225"/>
    </w:p>
    <w:p w14:paraId="1CEA7EA1"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6B089564" w14:textId="77777777" w:rsidR="00C00428" w:rsidRPr="00085AC6" w:rsidRDefault="00C00428" w:rsidP="00C00428">
      <w:pPr>
        <w:pStyle w:val="BodyText"/>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rPr>
      </w:pPr>
      <w:r w:rsidRPr="00085AC6">
        <w:rPr>
          <w:rFonts w:asciiTheme="minorHAnsi" w:hAnsiTheme="minorHAnsi"/>
        </w:rPr>
        <w:t xml:space="preserve">Edible </w:t>
      </w:r>
      <w:r w:rsidR="001157F0"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maintains its integrity and is kept separate from inedible and condemned </w:t>
      </w:r>
      <w:r w:rsidR="001157F0"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w:t>
      </w:r>
      <w:r w:rsidR="00DA6AE3" w:rsidRPr="00085AC6">
        <w:rPr>
          <w:rFonts w:asciiTheme="minorHAnsi" w:hAnsiTheme="minorHAnsi"/>
        </w:rPr>
        <w:t xml:space="preserve">poultry </w:t>
      </w:r>
      <w:r w:rsidR="001157F0" w:rsidRPr="00085AC6">
        <w:rPr>
          <w:rFonts w:asciiTheme="minorHAnsi" w:hAnsiTheme="minorHAnsi"/>
        </w:rPr>
        <w:t>by-products</w:t>
      </w:r>
      <w:r w:rsidRPr="00085AC6">
        <w:rPr>
          <w:rFonts w:asciiTheme="minorHAnsi" w:hAnsiTheme="minorHAnsi"/>
        </w:rPr>
        <w:t>.</w:t>
      </w:r>
    </w:p>
    <w:p w14:paraId="4358124B" w14:textId="3CCC52CE" w:rsidR="00C00428" w:rsidRPr="00085AC6" w:rsidRDefault="002A289B" w:rsidP="00C00428">
      <w:pPr>
        <w:rPr>
          <w:rFonts w:asciiTheme="minorHAnsi" w:hAnsiTheme="minorHAnsi"/>
        </w:rPr>
      </w:pPr>
      <w:r w:rsidRPr="00085AC6">
        <w:rPr>
          <w:rFonts w:asciiTheme="minorHAnsi" w:hAnsiTheme="minorHAnsi"/>
        </w:rPr>
        <w:t xml:space="preserve">See </w:t>
      </w:r>
      <w:hyperlink w:anchor="_Appendix_2" w:history="1">
        <w:r w:rsidR="00C00428" w:rsidRPr="007B5DD8">
          <w:rPr>
            <w:rStyle w:val="Hyperlink"/>
            <w:rFonts w:asciiTheme="minorHAnsi" w:hAnsiTheme="minorHAnsi"/>
          </w:rPr>
          <w:t>Appendix 2 – Product Integrity and Certification Procedures</w:t>
        </w:r>
      </w:hyperlink>
      <w:r w:rsidR="00581AF6">
        <w:rPr>
          <w:rFonts w:asciiTheme="minorHAnsi" w:hAnsiTheme="minorHAnsi"/>
        </w:rPr>
        <w:t>.</w:t>
      </w:r>
    </w:p>
    <w:p w14:paraId="24C28F8E" w14:textId="77777777" w:rsidR="00C00428" w:rsidRPr="00085AC6" w:rsidRDefault="00C00428" w:rsidP="00B2532B">
      <w:pPr>
        <w:rPr>
          <w:rFonts w:asciiTheme="minorHAnsi" w:hAnsiTheme="minorHAnsi"/>
          <w:b/>
        </w:rPr>
      </w:pPr>
      <w:bookmarkStart w:id="226" w:name="_Toc288472933"/>
      <w:r w:rsidRPr="00085AC6">
        <w:rPr>
          <w:rFonts w:asciiTheme="minorHAnsi" w:hAnsiTheme="minorHAnsi"/>
          <w:b/>
        </w:rPr>
        <w:t xml:space="preserve">Performance </w:t>
      </w:r>
      <w:r w:rsidR="00AE5EFB" w:rsidRPr="00085AC6">
        <w:rPr>
          <w:rFonts w:asciiTheme="minorHAnsi" w:hAnsiTheme="minorHAnsi"/>
          <w:b/>
        </w:rPr>
        <w:t>Requirements</w:t>
      </w:r>
      <w:bookmarkEnd w:id="226"/>
    </w:p>
    <w:p w14:paraId="5709F8ED" w14:textId="77777777" w:rsidR="00240076" w:rsidRPr="00085AC6" w:rsidRDefault="00F0665E" w:rsidP="00437ED7">
      <w:pPr>
        <w:numPr>
          <w:ilvl w:val="0"/>
          <w:numId w:val="45"/>
        </w:numPr>
        <w:spacing w:before="240" w:line="240" w:lineRule="auto"/>
        <w:ind w:left="851" w:hanging="567"/>
        <w:rPr>
          <w:rFonts w:asciiTheme="minorHAnsi" w:hAnsiTheme="minorHAnsi"/>
        </w:rPr>
      </w:pPr>
      <w:r w:rsidRPr="00085AC6">
        <w:rPr>
          <w:rFonts w:asciiTheme="minorHAnsi" w:hAnsiTheme="minorHAnsi"/>
        </w:rPr>
        <w:t xml:space="preserve">The market eligibility of </w:t>
      </w:r>
      <w:r w:rsidR="00C26F99"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can be readily ascertained at all times during processing and storage</w:t>
      </w:r>
      <w:r w:rsidR="000A7623">
        <w:rPr>
          <w:rFonts w:asciiTheme="minorHAnsi" w:hAnsiTheme="minorHAnsi"/>
        </w:rPr>
        <w:t>.</w:t>
      </w:r>
    </w:p>
    <w:p w14:paraId="349F7ABC" w14:textId="77777777" w:rsidR="00240076" w:rsidRPr="00085AC6" w:rsidRDefault="00F0665E" w:rsidP="00437ED7">
      <w:pPr>
        <w:numPr>
          <w:ilvl w:val="0"/>
          <w:numId w:val="45"/>
        </w:numPr>
        <w:spacing w:before="240" w:line="240" w:lineRule="auto"/>
        <w:ind w:left="851" w:hanging="567"/>
        <w:rPr>
          <w:rFonts w:asciiTheme="minorHAnsi" w:hAnsiTheme="minorHAnsi"/>
        </w:rPr>
      </w:pPr>
      <w:r w:rsidRPr="00085AC6">
        <w:rPr>
          <w:rFonts w:asciiTheme="minorHAnsi" w:hAnsiTheme="minorHAnsi"/>
        </w:rPr>
        <w:t>There is sufficient identification and segregation during processing and storage to preclude mixing of product</w:t>
      </w:r>
      <w:r w:rsidR="00530BB9" w:rsidRPr="00085AC6">
        <w:rPr>
          <w:rFonts w:asciiTheme="minorHAnsi" w:hAnsiTheme="minorHAnsi"/>
        </w:rPr>
        <w:t>s i.e. the products</w:t>
      </w:r>
      <w:r w:rsidRPr="00085AC6">
        <w:rPr>
          <w:rFonts w:asciiTheme="minorHAnsi" w:hAnsiTheme="minorHAnsi"/>
        </w:rPr>
        <w:t xml:space="preserve"> with different eligibility</w:t>
      </w:r>
      <w:r w:rsidR="0085631F" w:rsidRPr="00085AC6">
        <w:rPr>
          <w:rFonts w:asciiTheme="minorHAnsi" w:hAnsiTheme="minorHAnsi"/>
        </w:rPr>
        <w:t>,</w:t>
      </w:r>
      <w:r w:rsidRPr="00085AC6">
        <w:rPr>
          <w:rFonts w:asciiTheme="minorHAnsi" w:hAnsiTheme="minorHAnsi"/>
        </w:rPr>
        <w:t xml:space="preserve"> inedible and</w:t>
      </w:r>
      <w:r w:rsidR="00530BB9" w:rsidRPr="00085AC6">
        <w:rPr>
          <w:rFonts w:asciiTheme="minorHAnsi" w:hAnsiTheme="minorHAnsi"/>
        </w:rPr>
        <w:t>/or</w:t>
      </w:r>
      <w:r w:rsidRPr="00085AC6">
        <w:rPr>
          <w:rFonts w:asciiTheme="minorHAnsi" w:hAnsiTheme="minorHAnsi"/>
        </w:rPr>
        <w:t xml:space="preserve"> condemned product</w:t>
      </w:r>
      <w:r w:rsidR="000A7623">
        <w:rPr>
          <w:rFonts w:asciiTheme="minorHAnsi" w:hAnsiTheme="minorHAnsi"/>
        </w:rPr>
        <w:t>.</w:t>
      </w:r>
    </w:p>
    <w:p w14:paraId="65344195" w14:textId="77777777" w:rsidR="00240076" w:rsidRPr="00085AC6" w:rsidRDefault="00F0665E" w:rsidP="00437ED7">
      <w:pPr>
        <w:numPr>
          <w:ilvl w:val="0"/>
          <w:numId w:val="45"/>
        </w:numPr>
        <w:spacing w:before="240" w:line="240" w:lineRule="auto"/>
        <w:ind w:left="851" w:hanging="567"/>
        <w:rPr>
          <w:rFonts w:asciiTheme="minorHAnsi" w:hAnsiTheme="minorHAnsi"/>
        </w:rPr>
      </w:pPr>
      <w:r w:rsidRPr="00085AC6">
        <w:rPr>
          <w:rFonts w:asciiTheme="minorHAnsi" w:hAnsiTheme="minorHAnsi"/>
        </w:rPr>
        <w:t>Inventory systems enable the eligibility of product to be verified</w:t>
      </w:r>
      <w:r w:rsidR="000A7623">
        <w:rPr>
          <w:rFonts w:asciiTheme="minorHAnsi" w:hAnsiTheme="minorHAnsi"/>
        </w:rPr>
        <w:t>.</w:t>
      </w:r>
    </w:p>
    <w:p w14:paraId="20C4CF51" w14:textId="77777777" w:rsidR="00240076" w:rsidRPr="00085AC6" w:rsidRDefault="00F0665E" w:rsidP="00437ED7">
      <w:pPr>
        <w:numPr>
          <w:ilvl w:val="0"/>
          <w:numId w:val="45"/>
        </w:numPr>
        <w:spacing w:before="240" w:line="240" w:lineRule="auto"/>
        <w:ind w:left="851" w:hanging="567"/>
        <w:rPr>
          <w:rFonts w:asciiTheme="minorHAnsi" w:hAnsiTheme="minorHAnsi"/>
        </w:rPr>
      </w:pPr>
      <w:r w:rsidRPr="00085AC6">
        <w:rPr>
          <w:rFonts w:asciiTheme="minorHAnsi" w:hAnsiTheme="minorHAnsi"/>
        </w:rPr>
        <w:t>Access to inedible and condemned material is controlled</w:t>
      </w:r>
      <w:r w:rsidR="000A7623">
        <w:rPr>
          <w:rFonts w:asciiTheme="minorHAnsi" w:hAnsiTheme="minorHAnsi"/>
        </w:rPr>
        <w:t>.</w:t>
      </w:r>
    </w:p>
    <w:p w14:paraId="39521644" w14:textId="77777777" w:rsidR="00E144EB" w:rsidRDefault="00E144EB" w:rsidP="00437ED7">
      <w:pPr>
        <w:numPr>
          <w:ilvl w:val="0"/>
          <w:numId w:val="45"/>
        </w:numPr>
        <w:spacing w:before="240" w:line="240" w:lineRule="auto"/>
        <w:ind w:left="851" w:hanging="567"/>
        <w:rPr>
          <w:rFonts w:asciiTheme="minorHAnsi" w:hAnsiTheme="minorHAnsi"/>
        </w:rPr>
      </w:pPr>
      <w:r w:rsidRPr="00E144EB">
        <w:rPr>
          <w:rFonts w:asciiTheme="minorHAnsi" w:hAnsiTheme="minorHAnsi"/>
        </w:rPr>
        <w:t>Transfer certificates are used for product (edible or inedible) transfers between export registered establishments</w:t>
      </w:r>
      <w:r w:rsidR="000A7623">
        <w:rPr>
          <w:rFonts w:asciiTheme="minorHAnsi" w:hAnsiTheme="minorHAnsi"/>
        </w:rPr>
        <w:t>.</w:t>
      </w:r>
    </w:p>
    <w:p w14:paraId="1D2CFF41" w14:textId="3AB7FBAB" w:rsidR="00240076" w:rsidRPr="00085AC6" w:rsidRDefault="00F0665E" w:rsidP="00437ED7">
      <w:pPr>
        <w:numPr>
          <w:ilvl w:val="0"/>
          <w:numId w:val="45"/>
        </w:numPr>
        <w:spacing w:before="240" w:line="240" w:lineRule="auto"/>
        <w:ind w:left="851" w:hanging="567"/>
        <w:rPr>
          <w:rFonts w:asciiTheme="minorHAnsi" w:hAnsiTheme="minorHAnsi"/>
        </w:rPr>
      </w:pPr>
      <w:r w:rsidRPr="00085AC6">
        <w:rPr>
          <w:rFonts w:asciiTheme="minorHAnsi" w:hAnsiTheme="minorHAnsi"/>
        </w:rPr>
        <w:t xml:space="preserve">All tasks involving the security and integrity of </w:t>
      </w:r>
      <w:r w:rsidR="0085631F"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w:t>
      </w:r>
      <w:r w:rsidR="0085631F" w:rsidRPr="00085AC6">
        <w:rPr>
          <w:rFonts w:asciiTheme="minorHAnsi" w:hAnsiTheme="minorHAnsi"/>
        </w:rPr>
        <w:t>p</w:t>
      </w:r>
      <w:r w:rsidR="00DC132B" w:rsidRPr="00085AC6">
        <w:rPr>
          <w:rFonts w:asciiTheme="minorHAnsi" w:hAnsiTheme="minorHAnsi"/>
        </w:rPr>
        <w:t>oultry</w:t>
      </w:r>
      <w:r w:rsidR="00990A87" w:rsidRPr="00085AC6">
        <w:rPr>
          <w:rFonts w:asciiTheme="minorHAnsi" w:hAnsiTheme="minorHAnsi"/>
        </w:rPr>
        <w:t xml:space="preserve"> meat </w:t>
      </w:r>
      <w:r w:rsidRPr="00085AC6">
        <w:rPr>
          <w:rFonts w:asciiTheme="minorHAnsi" w:hAnsiTheme="minorHAnsi"/>
        </w:rPr>
        <w:t xml:space="preserve">products are detailed in work instructions </w:t>
      </w:r>
      <w:r w:rsidR="00D613E5">
        <w:rPr>
          <w:rFonts w:asciiTheme="minorHAnsi" w:hAnsiTheme="minorHAnsi"/>
        </w:rPr>
        <w:t xml:space="preserve">that are current </w:t>
      </w:r>
      <w:r w:rsidRPr="00085AC6">
        <w:rPr>
          <w:rFonts w:asciiTheme="minorHAnsi" w:hAnsiTheme="minorHAnsi"/>
        </w:rPr>
        <w:t>and personnel are competent in the ap</w:t>
      </w:r>
      <w:r w:rsidR="000A7623">
        <w:rPr>
          <w:rFonts w:asciiTheme="minorHAnsi" w:hAnsiTheme="minorHAnsi"/>
        </w:rPr>
        <w:t>plication of these instructions.</w:t>
      </w:r>
    </w:p>
    <w:p w14:paraId="62491E34" w14:textId="77777777" w:rsidR="000D52F9" w:rsidRPr="00085AC6" w:rsidRDefault="000D52F9" w:rsidP="000D52F9">
      <w:pPr>
        <w:pStyle w:val="TableCaption"/>
        <w:rPr>
          <w:rFonts w:asciiTheme="minorHAnsi" w:hAnsiTheme="minorHAnsi"/>
        </w:rPr>
      </w:pPr>
      <w:bookmarkStart w:id="227" w:name="_Toc115654604"/>
      <w:bookmarkStart w:id="228" w:name="_Toc139701152"/>
    </w:p>
    <w:p w14:paraId="2A189692" w14:textId="77777777" w:rsidR="000D52F9" w:rsidRPr="00085AC6" w:rsidRDefault="000D52F9" w:rsidP="00407D4F">
      <w:pPr>
        <w:pStyle w:val="TableCaption"/>
        <w:spacing w:before="0" w:after="120"/>
        <w:rPr>
          <w:rFonts w:asciiTheme="minorHAnsi" w:hAnsiTheme="minorHAnsi"/>
        </w:rPr>
      </w:pPr>
      <w:r w:rsidRPr="00085AC6">
        <w:rPr>
          <w:rFonts w:asciiTheme="minorHAnsi" w:hAnsiTheme="minorHAnsi"/>
        </w:rPr>
        <w:t xml:space="preserve">Table </w:t>
      </w:r>
      <w:r w:rsidR="007E5987">
        <w:rPr>
          <w:rFonts w:asciiTheme="minorHAnsi" w:hAnsiTheme="minorHAnsi"/>
        </w:rPr>
        <w:t>59</w:t>
      </w:r>
      <w:r w:rsidRPr="00085AC6">
        <w:rPr>
          <w:rFonts w:asciiTheme="minorHAnsi" w:hAnsiTheme="minorHAnsi"/>
        </w:rPr>
        <w:t>: Performance Checklist</w:t>
      </w:r>
    </w:p>
    <w:p w14:paraId="0C55252D" w14:textId="77777777" w:rsidR="000D52F9" w:rsidRPr="00085AC6" w:rsidRDefault="000D52F9" w:rsidP="00407D4F">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0D52F9" w:rsidRPr="00085AC6" w14:paraId="3253BAAB" w14:textId="77777777" w:rsidTr="00CF429C">
        <w:trPr>
          <w:cantSplit/>
          <w:tblHeader/>
        </w:trPr>
        <w:tc>
          <w:tcPr>
            <w:tcW w:w="779" w:type="dxa"/>
            <w:tcBorders>
              <w:right w:val="single" w:sz="4" w:space="0" w:color="FFFFFF"/>
            </w:tcBorders>
            <w:shd w:val="clear" w:color="auto" w:fill="000000"/>
          </w:tcPr>
          <w:p w14:paraId="397FE36C" w14:textId="77777777" w:rsidR="000D52F9" w:rsidRPr="00085AC6" w:rsidRDefault="000D52F9" w:rsidP="00CF429C">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7A448949" w14:textId="77777777" w:rsidR="000D52F9" w:rsidRPr="00085AC6" w:rsidRDefault="000D52F9" w:rsidP="00CF429C">
            <w:pPr>
              <w:pStyle w:val="TableHeading"/>
              <w:rPr>
                <w:rFonts w:asciiTheme="minorHAnsi" w:hAnsiTheme="minorHAnsi"/>
              </w:rPr>
            </w:pPr>
            <w:r w:rsidRPr="00085AC6">
              <w:rPr>
                <w:rFonts w:asciiTheme="minorHAnsi" w:hAnsiTheme="minorHAnsi"/>
              </w:rPr>
              <w:t>Performance checklist</w:t>
            </w:r>
          </w:p>
        </w:tc>
      </w:tr>
      <w:tr w:rsidR="000D52F9" w:rsidRPr="00085AC6" w14:paraId="7336677C" w14:textId="77777777" w:rsidTr="00CF429C">
        <w:trPr>
          <w:cantSplit/>
        </w:trPr>
        <w:tc>
          <w:tcPr>
            <w:tcW w:w="779" w:type="dxa"/>
            <w:shd w:val="clear" w:color="auto" w:fill="auto"/>
          </w:tcPr>
          <w:p w14:paraId="512D036B" w14:textId="77777777" w:rsidR="000D52F9" w:rsidRPr="00085AC6" w:rsidRDefault="000D52F9" w:rsidP="00CF429C">
            <w:pPr>
              <w:pStyle w:val="TableText"/>
              <w:rPr>
                <w:rFonts w:asciiTheme="minorHAnsi" w:hAnsiTheme="minorHAnsi"/>
              </w:rPr>
            </w:pPr>
            <w:r w:rsidRPr="00085AC6">
              <w:rPr>
                <w:rFonts w:asciiTheme="minorHAnsi" w:hAnsiTheme="minorHAnsi"/>
              </w:rPr>
              <w:t>4.1</w:t>
            </w:r>
          </w:p>
        </w:tc>
        <w:tc>
          <w:tcPr>
            <w:tcW w:w="8813" w:type="dxa"/>
            <w:shd w:val="clear" w:color="auto" w:fill="auto"/>
          </w:tcPr>
          <w:p w14:paraId="46E8FCC8" w14:textId="77777777" w:rsidR="000D52F9" w:rsidRPr="00085AC6" w:rsidRDefault="000D52F9" w:rsidP="00CF429C">
            <w:pPr>
              <w:pStyle w:val="TableText"/>
              <w:rPr>
                <w:rFonts w:asciiTheme="minorHAnsi" w:hAnsiTheme="minorHAnsi"/>
              </w:rPr>
            </w:pPr>
            <w:r w:rsidRPr="00085AC6">
              <w:rPr>
                <w:rFonts w:asciiTheme="minorHAnsi" w:hAnsiTheme="minorHAnsi"/>
              </w:rPr>
              <w:t>The occupier has a documented procedure for export security and product integrity, including product traceability and market access eligibility, and meets legislative requirements</w:t>
            </w:r>
            <w:r w:rsidRPr="00085AC6">
              <w:rPr>
                <w:rFonts w:asciiTheme="minorHAnsi" w:hAnsiTheme="minorHAnsi"/>
                <w:iCs/>
              </w:rPr>
              <w:t>?</w:t>
            </w:r>
          </w:p>
        </w:tc>
      </w:tr>
      <w:tr w:rsidR="000D52F9" w:rsidRPr="00085AC6" w14:paraId="7288A427" w14:textId="77777777" w:rsidTr="00CF429C">
        <w:trPr>
          <w:cantSplit/>
        </w:trPr>
        <w:tc>
          <w:tcPr>
            <w:tcW w:w="779" w:type="dxa"/>
            <w:shd w:val="clear" w:color="auto" w:fill="auto"/>
          </w:tcPr>
          <w:p w14:paraId="092CF04B" w14:textId="77777777" w:rsidR="000D52F9" w:rsidRPr="00085AC6" w:rsidRDefault="000D52F9" w:rsidP="00CF429C">
            <w:pPr>
              <w:pStyle w:val="TableText"/>
              <w:rPr>
                <w:rFonts w:asciiTheme="minorHAnsi" w:hAnsiTheme="minorHAnsi"/>
              </w:rPr>
            </w:pPr>
            <w:r w:rsidRPr="00085AC6">
              <w:rPr>
                <w:rFonts w:asciiTheme="minorHAnsi" w:hAnsiTheme="minorHAnsi"/>
              </w:rPr>
              <w:t>4.2</w:t>
            </w:r>
          </w:p>
        </w:tc>
        <w:tc>
          <w:tcPr>
            <w:tcW w:w="8813" w:type="dxa"/>
            <w:shd w:val="clear" w:color="auto" w:fill="auto"/>
          </w:tcPr>
          <w:p w14:paraId="1C0B249F" w14:textId="77777777" w:rsidR="000D52F9" w:rsidRPr="00085AC6" w:rsidRDefault="000D52F9" w:rsidP="00CF429C">
            <w:pPr>
              <w:pStyle w:val="TableText"/>
              <w:rPr>
                <w:rFonts w:asciiTheme="minorHAnsi" w:hAnsiTheme="minorHAnsi"/>
              </w:rPr>
            </w:pPr>
            <w:r w:rsidRPr="00085AC6">
              <w:rPr>
                <w:rFonts w:asciiTheme="minorHAnsi" w:hAnsiTheme="minorHAnsi"/>
              </w:rPr>
              <w:t>There is an auditable inventory system?</w:t>
            </w:r>
          </w:p>
        </w:tc>
      </w:tr>
      <w:tr w:rsidR="000D52F9" w:rsidRPr="00085AC6" w14:paraId="23E313DE" w14:textId="77777777" w:rsidTr="00CF429C">
        <w:trPr>
          <w:cantSplit/>
        </w:trPr>
        <w:tc>
          <w:tcPr>
            <w:tcW w:w="779" w:type="dxa"/>
            <w:shd w:val="clear" w:color="auto" w:fill="auto"/>
          </w:tcPr>
          <w:p w14:paraId="7F0E5570" w14:textId="77777777" w:rsidR="000D52F9" w:rsidRPr="00085AC6" w:rsidRDefault="000D52F9" w:rsidP="00CF429C">
            <w:pPr>
              <w:pStyle w:val="TableText"/>
              <w:rPr>
                <w:rFonts w:asciiTheme="minorHAnsi" w:hAnsiTheme="minorHAnsi"/>
              </w:rPr>
            </w:pPr>
            <w:r w:rsidRPr="00085AC6">
              <w:rPr>
                <w:rFonts w:asciiTheme="minorHAnsi" w:hAnsiTheme="minorHAnsi"/>
              </w:rPr>
              <w:t>4.3</w:t>
            </w:r>
          </w:p>
        </w:tc>
        <w:tc>
          <w:tcPr>
            <w:tcW w:w="8813" w:type="dxa"/>
            <w:shd w:val="clear" w:color="auto" w:fill="auto"/>
          </w:tcPr>
          <w:p w14:paraId="63F0B1D5" w14:textId="77777777" w:rsidR="000D52F9" w:rsidRPr="00085AC6" w:rsidRDefault="000D52F9" w:rsidP="00CF429C">
            <w:pPr>
              <w:pStyle w:val="TableText"/>
              <w:rPr>
                <w:rFonts w:asciiTheme="minorHAnsi" w:hAnsiTheme="minorHAnsi"/>
              </w:rPr>
            </w:pPr>
            <w:r w:rsidRPr="00085AC6">
              <w:rPr>
                <w:rFonts w:asciiTheme="minorHAnsi" w:hAnsiTheme="minorHAnsi"/>
              </w:rPr>
              <w:t>Edible product is segregated from ine</w:t>
            </w:r>
            <w:r w:rsidR="00671E98">
              <w:rPr>
                <w:rFonts w:asciiTheme="minorHAnsi" w:hAnsiTheme="minorHAnsi"/>
              </w:rPr>
              <w:t>dible and condemned product?</w:t>
            </w:r>
            <w:r w:rsidRPr="00085AC6">
              <w:rPr>
                <w:rFonts w:asciiTheme="minorHAnsi" w:hAnsiTheme="minorHAnsi"/>
              </w:rPr>
              <w:t xml:space="preserve"> </w:t>
            </w:r>
          </w:p>
        </w:tc>
      </w:tr>
      <w:tr w:rsidR="000D52F9" w:rsidRPr="00085AC6" w14:paraId="5C8F3B27" w14:textId="77777777" w:rsidTr="00CF429C">
        <w:trPr>
          <w:cantSplit/>
        </w:trPr>
        <w:tc>
          <w:tcPr>
            <w:tcW w:w="779" w:type="dxa"/>
            <w:shd w:val="clear" w:color="auto" w:fill="auto"/>
          </w:tcPr>
          <w:p w14:paraId="597DFD2B" w14:textId="77777777" w:rsidR="000D52F9" w:rsidRPr="00085AC6" w:rsidRDefault="000D52F9" w:rsidP="00CF429C">
            <w:pPr>
              <w:pStyle w:val="TableText"/>
              <w:rPr>
                <w:rFonts w:asciiTheme="minorHAnsi" w:hAnsiTheme="minorHAnsi"/>
              </w:rPr>
            </w:pPr>
            <w:r w:rsidRPr="00085AC6">
              <w:rPr>
                <w:rFonts w:asciiTheme="minorHAnsi" w:hAnsiTheme="minorHAnsi"/>
              </w:rPr>
              <w:t>4.4</w:t>
            </w:r>
          </w:p>
        </w:tc>
        <w:tc>
          <w:tcPr>
            <w:tcW w:w="8813" w:type="dxa"/>
            <w:shd w:val="clear" w:color="auto" w:fill="auto"/>
          </w:tcPr>
          <w:p w14:paraId="51664C70" w14:textId="77777777" w:rsidR="000D52F9" w:rsidRPr="00085AC6" w:rsidRDefault="000D52F9" w:rsidP="00CF429C">
            <w:pPr>
              <w:pStyle w:val="TableText"/>
              <w:rPr>
                <w:rFonts w:asciiTheme="minorHAnsi" w:hAnsiTheme="minorHAnsi"/>
              </w:rPr>
            </w:pPr>
            <w:r w:rsidRPr="00085AC6">
              <w:rPr>
                <w:rFonts w:asciiTheme="minorHAnsi" w:hAnsiTheme="minorHAnsi"/>
              </w:rPr>
              <w:t>Meat Transfer Certificates</w:t>
            </w:r>
            <w:r w:rsidR="000D25A7" w:rsidRPr="00085AC6">
              <w:rPr>
                <w:rFonts w:asciiTheme="minorHAnsi" w:hAnsiTheme="minorHAnsi"/>
              </w:rPr>
              <w:t xml:space="preserve"> (MTCs)</w:t>
            </w:r>
            <w:r w:rsidRPr="00085AC6">
              <w:rPr>
                <w:rFonts w:asciiTheme="minorHAnsi" w:hAnsiTheme="minorHAnsi"/>
              </w:rPr>
              <w:t xml:space="preserve"> and Inedible Meat Transfer Certificates</w:t>
            </w:r>
            <w:r w:rsidR="000D25A7" w:rsidRPr="00085AC6">
              <w:rPr>
                <w:rFonts w:asciiTheme="minorHAnsi" w:hAnsiTheme="minorHAnsi"/>
              </w:rPr>
              <w:t xml:space="preserve"> (IMTCs)</w:t>
            </w:r>
            <w:r w:rsidRPr="00085AC6">
              <w:rPr>
                <w:rFonts w:asciiTheme="minorHAnsi" w:hAnsiTheme="minorHAnsi"/>
              </w:rPr>
              <w:t xml:space="preserve"> are used and reconciled? </w:t>
            </w:r>
          </w:p>
        </w:tc>
      </w:tr>
      <w:tr w:rsidR="000D52F9" w:rsidRPr="00085AC6" w14:paraId="56ADD31C" w14:textId="77777777" w:rsidTr="00CF429C">
        <w:trPr>
          <w:cantSplit/>
        </w:trPr>
        <w:tc>
          <w:tcPr>
            <w:tcW w:w="779" w:type="dxa"/>
            <w:shd w:val="clear" w:color="auto" w:fill="auto"/>
          </w:tcPr>
          <w:p w14:paraId="7DDD3888" w14:textId="77777777" w:rsidR="000D52F9" w:rsidRPr="00085AC6" w:rsidRDefault="000D52F9" w:rsidP="00CF429C">
            <w:pPr>
              <w:pStyle w:val="TableText"/>
              <w:rPr>
                <w:rFonts w:asciiTheme="minorHAnsi" w:hAnsiTheme="minorHAnsi"/>
              </w:rPr>
            </w:pPr>
            <w:r w:rsidRPr="00085AC6">
              <w:rPr>
                <w:rFonts w:asciiTheme="minorHAnsi" w:hAnsiTheme="minorHAnsi"/>
              </w:rPr>
              <w:t>4.5</w:t>
            </w:r>
          </w:p>
        </w:tc>
        <w:tc>
          <w:tcPr>
            <w:tcW w:w="8813" w:type="dxa"/>
            <w:shd w:val="clear" w:color="auto" w:fill="auto"/>
          </w:tcPr>
          <w:p w14:paraId="2ACEB2CB" w14:textId="77777777" w:rsidR="000D52F9" w:rsidRPr="00085AC6" w:rsidRDefault="000D52F9" w:rsidP="00CF429C">
            <w:pPr>
              <w:pStyle w:val="TableText"/>
              <w:rPr>
                <w:rFonts w:asciiTheme="minorHAnsi" w:hAnsiTheme="minorHAnsi"/>
              </w:rPr>
            </w:pPr>
            <w:r w:rsidRPr="00085AC6">
              <w:rPr>
                <w:rFonts w:asciiTheme="minorHAnsi" w:hAnsiTheme="minorHAnsi"/>
              </w:rPr>
              <w:t>The procedure addresses monitoring?</w:t>
            </w:r>
          </w:p>
        </w:tc>
      </w:tr>
      <w:tr w:rsidR="000D52F9" w:rsidRPr="00085AC6" w14:paraId="061B0C7C" w14:textId="77777777" w:rsidTr="00CF429C">
        <w:trPr>
          <w:cantSplit/>
        </w:trPr>
        <w:tc>
          <w:tcPr>
            <w:tcW w:w="779" w:type="dxa"/>
            <w:shd w:val="clear" w:color="auto" w:fill="auto"/>
          </w:tcPr>
          <w:p w14:paraId="6588D04E" w14:textId="77777777" w:rsidR="000D52F9" w:rsidRPr="00085AC6" w:rsidRDefault="000D52F9" w:rsidP="00CF429C">
            <w:pPr>
              <w:pStyle w:val="TableText"/>
              <w:rPr>
                <w:rFonts w:asciiTheme="minorHAnsi" w:hAnsiTheme="minorHAnsi"/>
              </w:rPr>
            </w:pPr>
            <w:r w:rsidRPr="00085AC6">
              <w:rPr>
                <w:rFonts w:asciiTheme="minorHAnsi" w:hAnsiTheme="minorHAnsi"/>
              </w:rPr>
              <w:t>4.6</w:t>
            </w:r>
          </w:p>
        </w:tc>
        <w:tc>
          <w:tcPr>
            <w:tcW w:w="8813" w:type="dxa"/>
            <w:shd w:val="clear" w:color="auto" w:fill="auto"/>
          </w:tcPr>
          <w:p w14:paraId="4CAC3932" w14:textId="77777777" w:rsidR="000D52F9" w:rsidRPr="00085AC6" w:rsidRDefault="000D52F9" w:rsidP="00CF429C">
            <w:pPr>
              <w:pStyle w:val="TableText"/>
              <w:rPr>
                <w:rFonts w:asciiTheme="minorHAnsi" w:hAnsiTheme="minorHAnsi"/>
              </w:rPr>
            </w:pPr>
            <w:r w:rsidRPr="00085AC6">
              <w:rPr>
                <w:rFonts w:asciiTheme="minorHAnsi" w:hAnsiTheme="minorHAnsi"/>
              </w:rPr>
              <w:t>The procedure addresses corrective action?</w:t>
            </w:r>
          </w:p>
        </w:tc>
      </w:tr>
      <w:tr w:rsidR="000D52F9" w:rsidRPr="00085AC6" w14:paraId="439A1333" w14:textId="77777777" w:rsidTr="00CF429C">
        <w:trPr>
          <w:cantSplit/>
        </w:trPr>
        <w:tc>
          <w:tcPr>
            <w:tcW w:w="779" w:type="dxa"/>
            <w:shd w:val="clear" w:color="auto" w:fill="auto"/>
          </w:tcPr>
          <w:p w14:paraId="56BA91F0" w14:textId="77777777" w:rsidR="000D52F9" w:rsidRPr="00085AC6" w:rsidRDefault="000D52F9" w:rsidP="00CF429C">
            <w:pPr>
              <w:pStyle w:val="TableText"/>
              <w:rPr>
                <w:rFonts w:asciiTheme="minorHAnsi" w:hAnsiTheme="minorHAnsi"/>
              </w:rPr>
            </w:pPr>
            <w:r w:rsidRPr="00085AC6">
              <w:rPr>
                <w:rFonts w:asciiTheme="minorHAnsi" w:hAnsiTheme="minorHAnsi"/>
              </w:rPr>
              <w:t>4.7</w:t>
            </w:r>
          </w:p>
        </w:tc>
        <w:tc>
          <w:tcPr>
            <w:tcW w:w="8813" w:type="dxa"/>
            <w:shd w:val="clear" w:color="auto" w:fill="auto"/>
          </w:tcPr>
          <w:p w14:paraId="4E7D9A6C" w14:textId="77777777" w:rsidR="000D52F9" w:rsidRPr="00085AC6" w:rsidRDefault="000D52F9" w:rsidP="00CF429C">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0D52F9" w:rsidRPr="00085AC6" w14:paraId="6EFBDC42" w14:textId="77777777" w:rsidTr="00CF429C">
        <w:trPr>
          <w:cantSplit/>
        </w:trPr>
        <w:tc>
          <w:tcPr>
            <w:tcW w:w="779" w:type="dxa"/>
            <w:shd w:val="clear" w:color="auto" w:fill="auto"/>
          </w:tcPr>
          <w:p w14:paraId="08DF6FEF" w14:textId="77777777" w:rsidR="000D52F9" w:rsidRPr="00085AC6" w:rsidRDefault="000D52F9" w:rsidP="00CF429C">
            <w:pPr>
              <w:pStyle w:val="TableText"/>
              <w:rPr>
                <w:rFonts w:asciiTheme="minorHAnsi" w:hAnsiTheme="minorHAnsi"/>
              </w:rPr>
            </w:pPr>
            <w:r w:rsidRPr="00085AC6">
              <w:rPr>
                <w:rFonts w:asciiTheme="minorHAnsi" w:hAnsiTheme="minorHAnsi"/>
              </w:rPr>
              <w:t>4.8</w:t>
            </w:r>
          </w:p>
        </w:tc>
        <w:tc>
          <w:tcPr>
            <w:tcW w:w="8813" w:type="dxa"/>
            <w:shd w:val="clear" w:color="auto" w:fill="auto"/>
          </w:tcPr>
          <w:p w14:paraId="7ED5E695" w14:textId="77777777" w:rsidR="000D52F9" w:rsidRPr="00085AC6" w:rsidRDefault="000D52F9" w:rsidP="00CF429C">
            <w:pPr>
              <w:pStyle w:val="TableText"/>
              <w:rPr>
                <w:rFonts w:asciiTheme="minorHAnsi" w:hAnsiTheme="minorHAnsi"/>
              </w:rPr>
            </w:pPr>
            <w:r w:rsidRPr="00085AC6">
              <w:rPr>
                <w:rFonts w:asciiTheme="minorHAnsi" w:hAnsiTheme="minorHAnsi"/>
              </w:rPr>
              <w:t xml:space="preserve">The procedure identifies the individuals responsible for the tasks including monitoring, verification and MTC completion? </w:t>
            </w:r>
          </w:p>
        </w:tc>
      </w:tr>
      <w:tr w:rsidR="000D52F9" w:rsidRPr="00085AC6" w14:paraId="2364627E" w14:textId="77777777" w:rsidTr="00CF429C">
        <w:trPr>
          <w:cantSplit/>
        </w:trPr>
        <w:tc>
          <w:tcPr>
            <w:tcW w:w="779" w:type="dxa"/>
            <w:shd w:val="clear" w:color="auto" w:fill="auto"/>
          </w:tcPr>
          <w:p w14:paraId="4F3DD32D" w14:textId="77777777" w:rsidR="000D52F9" w:rsidRPr="00085AC6" w:rsidRDefault="000D52F9" w:rsidP="00CF429C">
            <w:pPr>
              <w:pStyle w:val="TableText"/>
              <w:rPr>
                <w:rFonts w:asciiTheme="minorHAnsi" w:hAnsiTheme="minorHAnsi"/>
              </w:rPr>
            </w:pPr>
            <w:r w:rsidRPr="00085AC6">
              <w:rPr>
                <w:rFonts w:asciiTheme="minorHAnsi" w:hAnsiTheme="minorHAnsi"/>
              </w:rPr>
              <w:t>4.9</w:t>
            </w:r>
          </w:p>
        </w:tc>
        <w:tc>
          <w:tcPr>
            <w:tcW w:w="8813" w:type="dxa"/>
            <w:shd w:val="clear" w:color="auto" w:fill="auto"/>
          </w:tcPr>
          <w:p w14:paraId="11DB414A" w14:textId="77777777" w:rsidR="000D52F9" w:rsidRPr="00085AC6" w:rsidRDefault="000D52F9" w:rsidP="00CF429C">
            <w:pPr>
              <w:pStyle w:val="TableText"/>
              <w:rPr>
                <w:rFonts w:asciiTheme="minorHAnsi" w:hAnsiTheme="minorHAnsi"/>
              </w:rPr>
            </w:pPr>
            <w:r w:rsidRPr="00085AC6">
              <w:rPr>
                <w:rFonts w:asciiTheme="minorHAnsi" w:hAnsiTheme="minorHAnsi"/>
              </w:rPr>
              <w:t>Records of these procedures, including monitoring and verification, and corrective/preventive action taken are maintained?</w:t>
            </w:r>
          </w:p>
        </w:tc>
      </w:tr>
    </w:tbl>
    <w:p w14:paraId="5D232E80" w14:textId="77777777" w:rsidR="000D52F9" w:rsidRPr="00085AC6" w:rsidRDefault="000D52F9" w:rsidP="000D52F9">
      <w:pPr>
        <w:pStyle w:val="TableCaption"/>
        <w:rPr>
          <w:rFonts w:asciiTheme="minorHAnsi" w:hAnsiTheme="minorHAnsi"/>
        </w:rPr>
      </w:pPr>
      <w:r w:rsidRPr="00085AC6">
        <w:rPr>
          <w:rFonts w:asciiTheme="minorHAnsi" w:hAnsiTheme="minorHAnsi"/>
        </w:rPr>
        <w:t>Table 6</w:t>
      </w:r>
      <w:r w:rsidR="007E5987">
        <w:rPr>
          <w:rFonts w:asciiTheme="minorHAnsi" w:hAnsiTheme="minorHAnsi"/>
        </w:rPr>
        <w:t>0</w:t>
      </w:r>
      <w:r w:rsidRPr="00085AC6">
        <w:rPr>
          <w:rFonts w:asciiTheme="minorHAnsi" w:hAnsiTheme="minorHAnsi"/>
        </w:rPr>
        <w:t>: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0D52F9" w:rsidRPr="00085AC6" w14:paraId="17C83843" w14:textId="77777777" w:rsidTr="00CF429C">
        <w:trPr>
          <w:tblHeader/>
        </w:trPr>
        <w:tc>
          <w:tcPr>
            <w:tcW w:w="889" w:type="dxa"/>
            <w:tcBorders>
              <w:right w:val="single" w:sz="4" w:space="0" w:color="FFFFFF"/>
            </w:tcBorders>
            <w:shd w:val="clear" w:color="auto" w:fill="000000"/>
          </w:tcPr>
          <w:p w14:paraId="29BBBD37" w14:textId="77777777" w:rsidR="000D52F9" w:rsidRPr="00085AC6" w:rsidRDefault="000D52F9" w:rsidP="00CF429C">
            <w:pPr>
              <w:pStyle w:val="TableHeading"/>
              <w:rPr>
                <w:rFonts w:asciiTheme="minorHAnsi" w:hAnsiTheme="minorHAnsi"/>
              </w:rPr>
            </w:pPr>
            <w:r w:rsidRPr="00085AC6">
              <w:rPr>
                <w:rFonts w:asciiTheme="minorHAnsi" w:hAnsiTheme="minorHAnsi"/>
              </w:rPr>
              <w:t>Item</w:t>
            </w:r>
          </w:p>
        </w:tc>
        <w:tc>
          <w:tcPr>
            <w:tcW w:w="5778" w:type="dxa"/>
            <w:tcBorders>
              <w:left w:val="single" w:sz="4" w:space="0" w:color="FFFFFF"/>
              <w:right w:val="single" w:sz="4" w:space="0" w:color="FFFFFF"/>
            </w:tcBorders>
            <w:shd w:val="clear" w:color="auto" w:fill="000000"/>
          </w:tcPr>
          <w:p w14:paraId="2256C338" w14:textId="77777777" w:rsidR="000D52F9" w:rsidRPr="00085AC6" w:rsidRDefault="000D52F9" w:rsidP="00CF429C">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758C05D2" w14:textId="77777777" w:rsidR="000D52F9" w:rsidRPr="00085AC6" w:rsidRDefault="000D52F9" w:rsidP="00CF429C">
            <w:pPr>
              <w:pStyle w:val="TableHeading"/>
              <w:rPr>
                <w:rFonts w:asciiTheme="minorHAnsi" w:hAnsiTheme="minorHAnsi"/>
              </w:rPr>
            </w:pPr>
            <w:r w:rsidRPr="00085AC6">
              <w:rPr>
                <w:rFonts w:asciiTheme="minorHAnsi" w:hAnsiTheme="minorHAnsi"/>
              </w:rPr>
              <w:t>Reference</w:t>
            </w:r>
          </w:p>
        </w:tc>
      </w:tr>
      <w:tr w:rsidR="000D52F9" w:rsidRPr="00085AC6" w14:paraId="05B0EDFC" w14:textId="77777777" w:rsidTr="00CF429C">
        <w:tc>
          <w:tcPr>
            <w:tcW w:w="889" w:type="dxa"/>
            <w:shd w:val="clear" w:color="auto" w:fill="auto"/>
          </w:tcPr>
          <w:p w14:paraId="77231643"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rPr>
              <w:t>4.1</w:t>
            </w:r>
          </w:p>
        </w:tc>
        <w:tc>
          <w:tcPr>
            <w:tcW w:w="5778" w:type="dxa"/>
            <w:shd w:val="clear" w:color="auto" w:fill="auto"/>
          </w:tcPr>
          <w:p w14:paraId="181A03D3" w14:textId="77777777" w:rsidR="000D52F9" w:rsidRPr="00085AC6" w:rsidRDefault="000D52F9" w:rsidP="00720A6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00720A68">
              <w:rPr>
                <w:rFonts w:asciiTheme="minorHAnsi" w:hAnsiTheme="minorHAnsi"/>
                <w:szCs w:val="22"/>
              </w:rPr>
              <w:t>D</w:t>
            </w:r>
            <w:r w:rsidRPr="00085AC6">
              <w:rPr>
                <w:rFonts w:asciiTheme="minorHAnsi" w:hAnsiTheme="minorHAnsi"/>
                <w:szCs w:val="22"/>
              </w:rPr>
              <w:t>ocumented procedure</w:t>
            </w:r>
            <w:r w:rsidR="00D8585E">
              <w:rPr>
                <w:rFonts w:asciiTheme="minorHAnsi" w:hAnsiTheme="minorHAnsi"/>
                <w:szCs w:val="22"/>
              </w:rPr>
              <w:t>.</w:t>
            </w:r>
          </w:p>
        </w:tc>
        <w:tc>
          <w:tcPr>
            <w:tcW w:w="2970" w:type="dxa"/>
            <w:shd w:val="clear" w:color="auto" w:fill="auto"/>
          </w:tcPr>
          <w:p w14:paraId="39117651" w14:textId="77777777" w:rsidR="00391F6D" w:rsidRPr="00085AC6" w:rsidRDefault="00370528" w:rsidP="000D25A7">
            <w:pPr>
              <w:pStyle w:val="TableText"/>
              <w:rPr>
                <w:rFonts w:asciiTheme="minorHAnsi" w:hAnsiTheme="minorHAnsi"/>
              </w:rPr>
            </w:pPr>
            <w:r>
              <w:rPr>
                <w:rFonts w:asciiTheme="minorHAnsi" w:hAnsiTheme="minorHAnsi"/>
              </w:rPr>
              <w:t>EC(PM&amp;PMP)O</w:t>
            </w:r>
            <w:r w:rsidR="00720A68">
              <w:rPr>
                <w:rFonts w:asciiTheme="minorHAnsi" w:hAnsiTheme="minorHAnsi"/>
              </w:rPr>
              <w:t>s</w:t>
            </w:r>
            <w:r w:rsidR="00391F6D" w:rsidRPr="00085AC6">
              <w:rPr>
                <w:rFonts w:asciiTheme="minorHAnsi" w:hAnsiTheme="minorHAnsi"/>
              </w:rPr>
              <w:t xml:space="preserve"> - Order 1.09 (3)</w:t>
            </w:r>
          </w:p>
          <w:p w14:paraId="6DF4D1E5" w14:textId="77777777" w:rsidR="000D25A7" w:rsidRPr="00085AC6" w:rsidRDefault="00370528" w:rsidP="000D25A7">
            <w:pPr>
              <w:pStyle w:val="TableText"/>
              <w:rPr>
                <w:rFonts w:asciiTheme="minorHAnsi" w:hAnsiTheme="minorHAnsi"/>
              </w:rPr>
            </w:pPr>
            <w:r>
              <w:rPr>
                <w:rFonts w:asciiTheme="minorHAnsi" w:hAnsiTheme="minorHAnsi"/>
              </w:rPr>
              <w:t>EC(PM&amp;PMP)O</w:t>
            </w:r>
            <w:r w:rsidR="00720A68">
              <w:rPr>
                <w:rFonts w:asciiTheme="minorHAnsi" w:hAnsiTheme="minorHAnsi"/>
              </w:rPr>
              <w:t>s</w:t>
            </w:r>
            <w:r w:rsidR="000D25A7" w:rsidRPr="00085AC6">
              <w:rPr>
                <w:rFonts w:asciiTheme="minorHAnsi" w:hAnsiTheme="minorHAnsi"/>
              </w:rPr>
              <w:t xml:space="preserve"> - Order 3.02</w:t>
            </w:r>
          </w:p>
          <w:p w14:paraId="6425418A" w14:textId="77777777" w:rsidR="000D25A7" w:rsidRPr="00085AC6" w:rsidRDefault="00370528" w:rsidP="000D25A7">
            <w:pPr>
              <w:pStyle w:val="TableText"/>
              <w:rPr>
                <w:rFonts w:asciiTheme="minorHAnsi" w:hAnsiTheme="minorHAnsi"/>
              </w:rPr>
            </w:pPr>
            <w:r>
              <w:rPr>
                <w:rFonts w:asciiTheme="minorHAnsi" w:hAnsiTheme="minorHAnsi"/>
              </w:rPr>
              <w:t>EC(PM&amp;PMP)O</w:t>
            </w:r>
            <w:r w:rsidR="00720A68">
              <w:rPr>
                <w:rFonts w:asciiTheme="minorHAnsi" w:hAnsiTheme="minorHAnsi"/>
              </w:rPr>
              <w:t>s</w:t>
            </w:r>
            <w:r w:rsidR="000D25A7" w:rsidRPr="00085AC6">
              <w:rPr>
                <w:rFonts w:asciiTheme="minorHAnsi" w:hAnsiTheme="minorHAnsi"/>
              </w:rPr>
              <w:t xml:space="preserve"> - Schedule 2, Clause 11.1 (a)</w:t>
            </w:r>
          </w:p>
          <w:p w14:paraId="04503503" w14:textId="77777777" w:rsidR="000D25A7" w:rsidRPr="00085AC6" w:rsidRDefault="000D25A7" w:rsidP="000D25A7">
            <w:pPr>
              <w:pStyle w:val="TableText"/>
              <w:rPr>
                <w:rFonts w:asciiTheme="minorHAnsi" w:hAnsiTheme="minorHAnsi"/>
                <w:szCs w:val="22"/>
              </w:rPr>
            </w:pPr>
            <w:r w:rsidRPr="00085AC6">
              <w:rPr>
                <w:rFonts w:asciiTheme="minorHAnsi" w:hAnsiTheme="minorHAnsi"/>
              </w:rPr>
              <w:t>AS 4465 - 14 (a) 4.1 and 4.5</w:t>
            </w:r>
          </w:p>
          <w:p w14:paraId="140E5A75" w14:textId="77777777" w:rsidR="000D52F9" w:rsidRPr="00085AC6" w:rsidRDefault="00370528" w:rsidP="00720A68">
            <w:pPr>
              <w:rPr>
                <w:rFonts w:asciiTheme="minorHAnsi" w:hAnsiTheme="minorHAnsi"/>
              </w:rPr>
            </w:pPr>
            <w:r>
              <w:rPr>
                <w:rFonts w:asciiTheme="minorHAnsi" w:hAnsiTheme="minorHAnsi"/>
              </w:rPr>
              <w:t>EC(PM&amp;PMP)O</w:t>
            </w:r>
            <w:r w:rsidR="00720A68">
              <w:rPr>
                <w:rFonts w:asciiTheme="minorHAnsi" w:hAnsiTheme="minorHAnsi"/>
              </w:rPr>
              <w:t>s</w:t>
            </w:r>
            <w:r w:rsidR="00CC0C0A" w:rsidRPr="00085AC6">
              <w:rPr>
                <w:rFonts w:asciiTheme="minorHAnsi" w:hAnsiTheme="minorHAnsi"/>
              </w:rPr>
              <w:t xml:space="preserve"> - Schedule 7, </w:t>
            </w:r>
          </w:p>
        </w:tc>
      </w:tr>
      <w:tr w:rsidR="000D52F9" w:rsidRPr="00085AC6" w14:paraId="737A242B" w14:textId="77777777" w:rsidTr="00CF429C">
        <w:tc>
          <w:tcPr>
            <w:tcW w:w="889" w:type="dxa"/>
            <w:shd w:val="clear" w:color="auto" w:fill="auto"/>
          </w:tcPr>
          <w:p w14:paraId="6FA687DA"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rPr>
              <w:t>4.2</w:t>
            </w:r>
          </w:p>
        </w:tc>
        <w:tc>
          <w:tcPr>
            <w:tcW w:w="5778" w:type="dxa"/>
            <w:shd w:val="clear" w:color="auto" w:fill="auto"/>
          </w:tcPr>
          <w:p w14:paraId="62B6B5F2"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The auditable inventory system </w:t>
            </w:r>
            <w:r w:rsidR="0031337C">
              <w:rPr>
                <w:rFonts w:asciiTheme="minorHAnsi" w:hAnsiTheme="minorHAnsi"/>
                <w:szCs w:val="22"/>
              </w:rPr>
              <w:t>(</w:t>
            </w:r>
            <w:r w:rsidR="00D8585E">
              <w:rPr>
                <w:rFonts w:asciiTheme="minorHAnsi" w:hAnsiTheme="minorHAnsi"/>
                <w:szCs w:val="22"/>
              </w:rPr>
              <w:t>as in s</w:t>
            </w:r>
            <w:r w:rsidR="0031337C">
              <w:rPr>
                <w:rFonts w:asciiTheme="minorHAnsi" w:hAnsiTheme="minorHAnsi"/>
                <w:szCs w:val="22"/>
              </w:rPr>
              <w:t xml:space="preserve">ection </w:t>
            </w:r>
            <w:r w:rsidR="00607FB6">
              <w:rPr>
                <w:rFonts w:asciiTheme="minorHAnsi" w:hAnsiTheme="minorHAnsi"/>
                <w:szCs w:val="22"/>
              </w:rPr>
              <w:t>2</w:t>
            </w:r>
            <w:r w:rsidR="00D8585E">
              <w:rPr>
                <w:rFonts w:asciiTheme="minorHAnsi" w:hAnsiTheme="minorHAnsi"/>
                <w:szCs w:val="22"/>
              </w:rPr>
              <w:t>: product</w:t>
            </w:r>
            <w:r w:rsidRPr="00085AC6">
              <w:rPr>
                <w:rFonts w:asciiTheme="minorHAnsi" w:hAnsiTheme="minorHAnsi"/>
                <w:szCs w:val="22"/>
              </w:rPr>
              <w:t xml:space="preserve"> traceability</w:t>
            </w:r>
            <w:r w:rsidR="00A02381">
              <w:rPr>
                <w:rFonts w:asciiTheme="minorHAnsi" w:hAnsiTheme="minorHAnsi"/>
                <w:szCs w:val="22"/>
              </w:rPr>
              <w:t>, withdrawal</w:t>
            </w:r>
            <w:r w:rsidR="00D8585E">
              <w:rPr>
                <w:rFonts w:asciiTheme="minorHAnsi" w:hAnsiTheme="minorHAnsi"/>
                <w:szCs w:val="22"/>
              </w:rPr>
              <w:t xml:space="preserve"> and recall)</w:t>
            </w:r>
            <w:r w:rsidR="0031337C">
              <w:rPr>
                <w:rFonts w:asciiTheme="minorHAnsi" w:hAnsiTheme="minorHAnsi"/>
                <w:szCs w:val="22"/>
              </w:rPr>
              <w:t xml:space="preserve"> </w:t>
            </w:r>
            <w:r w:rsidRPr="00085AC6">
              <w:rPr>
                <w:rFonts w:asciiTheme="minorHAnsi" w:hAnsiTheme="minorHAnsi"/>
                <w:szCs w:val="22"/>
              </w:rPr>
              <w:t xml:space="preserve">allows for reconciliation in accordance with: </w:t>
            </w:r>
          </w:p>
          <w:p w14:paraId="166EF995" w14:textId="77777777"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post-mortem disposition</w:t>
            </w:r>
          </w:p>
          <w:p w14:paraId="3A69757D" w14:textId="7E11DA55"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trade description</w:t>
            </w:r>
          </w:p>
          <w:p w14:paraId="7ACD0443" w14:textId="77777777"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market eligibility</w:t>
            </w:r>
          </w:p>
          <w:p w14:paraId="262985F6" w14:textId="77777777"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receiving, current storage/holding areas, and dispatch of </w:t>
            </w:r>
            <w:r w:rsidR="000D25A7" w:rsidRPr="00085AC6">
              <w:rPr>
                <w:rFonts w:asciiTheme="minorHAnsi" w:hAnsiTheme="minorHAnsi"/>
              </w:rPr>
              <w:t>poultry</w:t>
            </w:r>
            <w:r w:rsidRPr="00085AC6">
              <w:rPr>
                <w:rFonts w:asciiTheme="minorHAnsi" w:hAnsiTheme="minorHAnsi"/>
              </w:rPr>
              <w:t xml:space="preserve"> and/or product</w:t>
            </w:r>
            <w:r w:rsidR="00D8585E">
              <w:rPr>
                <w:rFonts w:asciiTheme="minorHAnsi" w:hAnsiTheme="minorHAnsi"/>
              </w:rPr>
              <w:t>.</w:t>
            </w:r>
          </w:p>
        </w:tc>
        <w:tc>
          <w:tcPr>
            <w:tcW w:w="2970" w:type="dxa"/>
            <w:shd w:val="clear" w:color="auto" w:fill="auto"/>
          </w:tcPr>
          <w:p w14:paraId="2204FF84" w14:textId="77777777" w:rsidR="000D25A7" w:rsidRPr="00085AC6" w:rsidRDefault="00370528" w:rsidP="00CF429C">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0D25A7" w:rsidRPr="00085AC6">
              <w:rPr>
                <w:rFonts w:asciiTheme="minorHAnsi" w:hAnsiTheme="minorHAnsi"/>
              </w:rPr>
              <w:t xml:space="preserve"> - Schedule 2, Clause 6</w:t>
            </w:r>
          </w:p>
          <w:p w14:paraId="34CB39EE" w14:textId="77777777" w:rsidR="000D52F9" w:rsidRPr="00085AC6" w:rsidRDefault="000D52F9" w:rsidP="00CF429C">
            <w:pPr>
              <w:pStyle w:val="TableText"/>
              <w:rPr>
                <w:rFonts w:asciiTheme="minorHAnsi" w:hAnsiTheme="minorHAnsi"/>
                <w:szCs w:val="22"/>
              </w:rPr>
            </w:pPr>
          </w:p>
        </w:tc>
      </w:tr>
      <w:tr w:rsidR="000D52F9" w:rsidRPr="00085AC6" w14:paraId="0C754675" w14:textId="77777777" w:rsidTr="00CF429C">
        <w:tc>
          <w:tcPr>
            <w:tcW w:w="889" w:type="dxa"/>
            <w:shd w:val="clear" w:color="auto" w:fill="auto"/>
          </w:tcPr>
          <w:p w14:paraId="2FCA751E"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rPr>
              <w:t>4.3</w:t>
            </w:r>
          </w:p>
        </w:tc>
        <w:tc>
          <w:tcPr>
            <w:tcW w:w="5778" w:type="dxa"/>
            <w:shd w:val="clear" w:color="auto" w:fill="auto"/>
          </w:tcPr>
          <w:p w14:paraId="04FBBE2B" w14:textId="77777777" w:rsidR="000D52F9" w:rsidRDefault="000D52F9"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Edible product is segregated from inedible product</w:t>
            </w:r>
            <w:r w:rsidR="00D8585E">
              <w:rPr>
                <w:rFonts w:asciiTheme="minorHAnsi" w:hAnsiTheme="minorHAnsi"/>
                <w:szCs w:val="22"/>
              </w:rPr>
              <w:t>.</w:t>
            </w:r>
            <w:r w:rsidRPr="00085AC6">
              <w:rPr>
                <w:rFonts w:asciiTheme="minorHAnsi" w:hAnsiTheme="minorHAnsi"/>
                <w:szCs w:val="22"/>
              </w:rPr>
              <w:t xml:space="preserve">     </w:t>
            </w:r>
          </w:p>
          <w:p w14:paraId="48BB28EC" w14:textId="77777777" w:rsidR="00847A0C" w:rsidRPr="00085AC6" w:rsidRDefault="00847A0C" w:rsidP="00CF429C">
            <w:pPr>
              <w:pStyle w:val="TableText"/>
              <w:rPr>
                <w:rFonts w:asciiTheme="minorHAnsi" w:hAnsiTheme="minorHAnsi"/>
                <w:szCs w:val="22"/>
              </w:rPr>
            </w:pPr>
          </w:p>
          <w:p w14:paraId="4F1DD381" w14:textId="77777777" w:rsidR="000D52F9" w:rsidRDefault="000D52F9" w:rsidP="00CF429C">
            <w:pPr>
              <w:pStyle w:val="TableText"/>
              <w:rPr>
                <w:rFonts w:asciiTheme="minorHAnsi" w:hAnsiTheme="minorHAnsi"/>
                <w:szCs w:val="22"/>
              </w:rPr>
            </w:pPr>
            <w:r w:rsidRPr="00085AC6">
              <w:rPr>
                <w:rFonts w:asciiTheme="minorHAnsi" w:hAnsiTheme="minorHAnsi"/>
                <w:szCs w:val="22"/>
                <w:vertAlign w:val="superscript"/>
              </w:rPr>
              <w:t>m</w:t>
            </w:r>
            <w:r w:rsidRPr="00085AC6">
              <w:rPr>
                <w:rFonts w:asciiTheme="minorHAnsi" w:hAnsiTheme="minorHAnsi"/>
                <w:szCs w:val="22"/>
              </w:rPr>
              <w:t xml:space="preserve"> Edible</w:t>
            </w:r>
            <w:r w:rsidR="00037281" w:rsidRPr="00085AC6">
              <w:rPr>
                <w:rFonts w:asciiTheme="minorHAnsi" w:hAnsiTheme="minorHAnsi"/>
                <w:szCs w:val="22"/>
              </w:rPr>
              <w:t xml:space="preserve"> poultry</w:t>
            </w:r>
            <w:r w:rsidRPr="00085AC6">
              <w:rPr>
                <w:rFonts w:asciiTheme="minorHAnsi" w:hAnsiTheme="minorHAnsi"/>
                <w:szCs w:val="22"/>
              </w:rPr>
              <w:t xml:space="preserve"> meat of differing market access eligibilities may require segregation</w:t>
            </w:r>
            <w:r w:rsidR="00D8585E">
              <w:rPr>
                <w:rFonts w:asciiTheme="minorHAnsi" w:hAnsiTheme="minorHAnsi"/>
                <w:szCs w:val="22"/>
              </w:rPr>
              <w:t>.</w:t>
            </w:r>
            <w:r w:rsidRPr="00085AC6">
              <w:rPr>
                <w:rFonts w:asciiTheme="minorHAnsi" w:hAnsiTheme="minorHAnsi"/>
                <w:szCs w:val="22"/>
              </w:rPr>
              <w:t xml:space="preserve"> </w:t>
            </w:r>
          </w:p>
          <w:p w14:paraId="4647D9AC" w14:textId="77777777" w:rsidR="00847A0C" w:rsidRPr="00085AC6" w:rsidRDefault="00847A0C" w:rsidP="00CF429C">
            <w:pPr>
              <w:pStyle w:val="TableText"/>
              <w:rPr>
                <w:rFonts w:asciiTheme="minorHAnsi" w:hAnsiTheme="minorHAnsi"/>
                <w:szCs w:val="22"/>
              </w:rPr>
            </w:pPr>
          </w:p>
          <w:p w14:paraId="4D768535" w14:textId="77777777" w:rsidR="000D52F9" w:rsidRDefault="000D52F9"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Any retained </w:t>
            </w:r>
            <w:r w:rsidR="00037281" w:rsidRPr="00085AC6">
              <w:rPr>
                <w:rFonts w:asciiTheme="minorHAnsi" w:hAnsiTheme="minorHAnsi"/>
                <w:szCs w:val="22"/>
              </w:rPr>
              <w:t xml:space="preserve">poultry </w:t>
            </w:r>
            <w:r w:rsidRPr="00085AC6">
              <w:rPr>
                <w:rFonts w:asciiTheme="minorHAnsi" w:hAnsiTheme="minorHAnsi"/>
                <w:szCs w:val="22"/>
              </w:rPr>
              <w:t>meat (</w:t>
            </w:r>
            <w:r w:rsidR="00037281" w:rsidRPr="00085AC6">
              <w:rPr>
                <w:rFonts w:asciiTheme="minorHAnsi" w:hAnsiTheme="minorHAnsi"/>
                <w:szCs w:val="22"/>
              </w:rPr>
              <w:t xml:space="preserve">poultry </w:t>
            </w:r>
            <w:r w:rsidRPr="00085AC6">
              <w:rPr>
                <w:rFonts w:asciiTheme="minorHAnsi" w:hAnsiTheme="minorHAnsi"/>
                <w:szCs w:val="22"/>
              </w:rPr>
              <w:t>meat pending disposition) can be physically secured when required by the occupier or the department</w:t>
            </w:r>
            <w:r w:rsidR="00D8585E">
              <w:rPr>
                <w:rFonts w:asciiTheme="minorHAnsi" w:hAnsiTheme="minorHAnsi"/>
                <w:szCs w:val="22"/>
              </w:rPr>
              <w:t>.</w:t>
            </w:r>
          </w:p>
          <w:p w14:paraId="56E12768" w14:textId="77777777" w:rsidR="00847A0C" w:rsidRPr="00085AC6" w:rsidRDefault="00847A0C" w:rsidP="00CF429C">
            <w:pPr>
              <w:pStyle w:val="TableText"/>
              <w:rPr>
                <w:rFonts w:asciiTheme="minorHAnsi" w:hAnsiTheme="minorHAnsi"/>
                <w:szCs w:val="22"/>
              </w:rPr>
            </w:pPr>
          </w:p>
          <w:p w14:paraId="16B1A2DD" w14:textId="0DF1E0D9" w:rsidR="00D8585E" w:rsidRDefault="000D52F9" w:rsidP="00D8585E">
            <w:pPr>
              <w:pStyle w:val="TableText"/>
              <w:rPr>
                <w:rFonts w:asciiTheme="minorHAnsi" w:hAnsiTheme="minorHAnsi"/>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Must be a visual system to identify inedible and condemned goods until packaged and labelled</w:t>
            </w:r>
            <w:r w:rsidR="00D8585E">
              <w:rPr>
                <w:rFonts w:asciiTheme="minorHAnsi" w:hAnsiTheme="minorHAnsi"/>
                <w:szCs w:val="22"/>
              </w:rPr>
              <w:t xml:space="preserve"> (</w:t>
            </w:r>
            <w:r w:rsidRPr="00085AC6">
              <w:rPr>
                <w:rFonts w:asciiTheme="minorHAnsi" w:hAnsiTheme="minorHAnsi"/>
              </w:rPr>
              <w:t xml:space="preserve">see </w:t>
            </w:r>
            <w:r w:rsidR="001F6874">
              <w:rPr>
                <w:rFonts w:asciiTheme="minorHAnsi" w:hAnsiTheme="minorHAnsi"/>
              </w:rPr>
              <w:t>A</w:t>
            </w:r>
            <w:r w:rsidRPr="00085AC6">
              <w:rPr>
                <w:rFonts w:asciiTheme="minorHAnsi" w:hAnsiTheme="minorHAnsi"/>
              </w:rPr>
              <w:t>ppendix 2</w:t>
            </w:r>
            <w:r w:rsidR="00D8585E">
              <w:rPr>
                <w:rFonts w:asciiTheme="minorHAnsi" w:hAnsiTheme="minorHAnsi"/>
              </w:rPr>
              <w:t xml:space="preserve">). </w:t>
            </w:r>
          </w:p>
          <w:p w14:paraId="37C1C935" w14:textId="77777777" w:rsidR="00847A0C" w:rsidRDefault="00847A0C" w:rsidP="00D8585E">
            <w:pPr>
              <w:pStyle w:val="TableText"/>
              <w:rPr>
                <w:rFonts w:asciiTheme="minorHAnsi" w:hAnsiTheme="minorHAnsi"/>
              </w:rPr>
            </w:pPr>
          </w:p>
          <w:p w14:paraId="2050D6B0" w14:textId="77777777" w:rsidR="000D52F9" w:rsidRDefault="000D52F9" w:rsidP="00D8585E">
            <w:pPr>
              <w:pStyle w:val="TableText"/>
              <w:rPr>
                <w:rFonts w:asciiTheme="minorHAnsi" w:hAnsiTheme="minorHAnsi"/>
              </w:rPr>
            </w:pPr>
            <w:r w:rsidRPr="00085AC6">
              <w:rPr>
                <w:rFonts w:asciiTheme="minorHAnsi" w:hAnsiTheme="minorHAnsi"/>
              </w:rPr>
              <w:t>Product is segregated from edible product by space and signage</w:t>
            </w:r>
            <w:r w:rsidR="00D8585E">
              <w:rPr>
                <w:rFonts w:asciiTheme="minorHAnsi" w:hAnsiTheme="minorHAnsi"/>
              </w:rPr>
              <w:t>.</w:t>
            </w:r>
          </w:p>
          <w:p w14:paraId="5848EF02" w14:textId="77777777" w:rsidR="00847A0C" w:rsidRPr="00085AC6" w:rsidRDefault="00847A0C" w:rsidP="00D8585E">
            <w:pPr>
              <w:pStyle w:val="TableText"/>
              <w:rPr>
                <w:rFonts w:asciiTheme="minorHAnsi" w:hAnsiTheme="minorHAnsi"/>
              </w:rPr>
            </w:pPr>
          </w:p>
          <w:p w14:paraId="01060E1A"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rPr>
              <w:t xml:space="preserve">Condemned </w:t>
            </w:r>
            <w:r w:rsidR="00037281" w:rsidRPr="00085AC6">
              <w:rPr>
                <w:rFonts w:asciiTheme="minorHAnsi" w:hAnsiTheme="minorHAnsi"/>
                <w:szCs w:val="22"/>
              </w:rPr>
              <w:t xml:space="preserve">poultry </w:t>
            </w:r>
            <w:r w:rsidRPr="00085AC6">
              <w:rPr>
                <w:rFonts w:asciiTheme="minorHAnsi" w:hAnsiTheme="minorHAnsi"/>
                <w:szCs w:val="22"/>
              </w:rPr>
              <w:t>meat should be physically secured until denatured</w:t>
            </w:r>
            <w:r w:rsidR="00D8585E">
              <w:rPr>
                <w:rFonts w:asciiTheme="minorHAnsi" w:hAnsiTheme="minorHAnsi"/>
                <w:szCs w:val="22"/>
              </w:rPr>
              <w:t>.</w:t>
            </w:r>
          </w:p>
        </w:tc>
        <w:tc>
          <w:tcPr>
            <w:tcW w:w="2970" w:type="dxa"/>
            <w:shd w:val="clear" w:color="auto" w:fill="auto"/>
          </w:tcPr>
          <w:p w14:paraId="60579DE9" w14:textId="77777777" w:rsidR="00FF447D" w:rsidRPr="00085AC6" w:rsidRDefault="00370528" w:rsidP="00CF429C">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FF447D" w:rsidRPr="00085AC6">
              <w:rPr>
                <w:rFonts w:asciiTheme="minorHAnsi" w:hAnsiTheme="minorHAnsi"/>
              </w:rPr>
              <w:t xml:space="preserve"> - Schedule 7, Part 1</w:t>
            </w:r>
          </w:p>
          <w:p w14:paraId="1C51E2C4" w14:textId="77777777" w:rsidR="000D52F9" w:rsidRPr="00085AC6" w:rsidRDefault="00FF447D" w:rsidP="00CF429C">
            <w:pPr>
              <w:pStyle w:val="TableText"/>
              <w:rPr>
                <w:rFonts w:asciiTheme="minorHAnsi" w:hAnsiTheme="minorHAnsi"/>
                <w:szCs w:val="22"/>
              </w:rPr>
            </w:pPr>
            <w:r w:rsidRPr="00085AC6">
              <w:rPr>
                <w:rFonts w:asciiTheme="minorHAnsi" w:hAnsiTheme="minorHAnsi"/>
              </w:rPr>
              <w:t>AS 4465 - 14 (a) 4.8</w:t>
            </w:r>
          </w:p>
        </w:tc>
      </w:tr>
      <w:tr w:rsidR="000D52F9" w:rsidRPr="00085AC6" w14:paraId="7E2A1796" w14:textId="77777777" w:rsidTr="00CF429C">
        <w:tc>
          <w:tcPr>
            <w:tcW w:w="889" w:type="dxa"/>
            <w:shd w:val="clear" w:color="auto" w:fill="auto"/>
          </w:tcPr>
          <w:p w14:paraId="0A1CB466" w14:textId="77777777" w:rsidR="000D52F9" w:rsidRPr="00085AC6" w:rsidRDefault="000D52F9" w:rsidP="00CF429C">
            <w:pPr>
              <w:pStyle w:val="TableText"/>
              <w:rPr>
                <w:rFonts w:asciiTheme="minorHAnsi" w:hAnsiTheme="minorHAnsi"/>
                <w:szCs w:val="22"/>
              </w:rPr>
            </w:pPr>
            <w:r w:rsidRPr="00085AC6">
              <w:rPr>
                <w:rFonts w:asciiTheme="minorHAnsi" w:hAnsiTheme="minorHAnsi"/>
                <w:szCs w:val="22"/>
              </w:rPr>
              <w:t>4.4</w:t>
            </w:r>
          </w:p>
        </w:tc>
        <w:tc>
          <w:tcPr>
            <w:tcW w:w="5778" w:type="dxa"/>
            <w:shd w:val="clear" w:color="auto" w:fill="auto"/>
          </w:tcPr>
          <w:p w14:paraId="0A4161E2" w14:textId="48E7F015" w:rsidR="000D52F9" w:rsidRPr="00085AC6" w:rsidRDefault="000D52F9"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000D325C">
              <w:rPr>
                <w:rFonts w:asciiTheme="minorHAnsi" w:hAnsiTheme="minorHAnsi"/>
                <w:szCs w:val="22"/>
              </w:rPr>
              <w:t>Inter-establishment</w:t>
            </w:r>
            <w:r w:rsidR="00BA1E6F">
              <w:rPr>
                <w:rFonts w:asciiTheme="minorHAnsi" w:hAnsiTheme="minorHAnsi"/>
                <w:szCs w:val="22"/>
              </w:rPr>
              <w:t xml:space="preserve"> t</w:t>
            </w:r>
            <w:r w:rsidR="00CD712F" w:rsidRPr="00085AC6">
              <w:rPr>
                <w:rFonts w:asciiTheme="minorHAnsi" w:hAnsiTheme="minorHAnsi"/>
                <w:szCs w:val="22"/>
              </w:rPr>
              <w:t>rans</w:t>
            </w:r>
            <w:r w:rsidR="00B96B9B">
              <w:rPr>
                <w:rFonts w:asciiTheme="minorHAnsi" w:hAnsiTheme="minorHAnsi"/>
                <w:szCs w:val="22"/>
              </w:rPr>
              <w:t>fer</w:t>
            </w:r>
            <w:r w:rsidRPr="00085AC6">
              <w:rPr>
                <w:rFonts w:asciiTheme="minorHAnsi" w:hAnsiTheme="minorHAnsi"/>
                <w:szCs w:val="22"/>
              </w:rPr>
              <w:t xml:space="preserve"> </w:t>
            </w:r>
            <w:r w:rsidR="000D325C">
              <w:rPr>
                <w:rFonts w:asciiTheme="minorHAnsi" w:hAnsiTheme="minorHAnsi"/>
                <w:szCs w:val="22"/>
              </w:rPr>
              <w:t xml:space="preserve">of poultry meat </w:t>
            </w:r>
            <w:r w:rsidR="00D8585E">
              <w:rPr>
                <w:rFonts w:asciiTheme="minorHAnsi" w:hAnsiTheme="minorHAnsi"/>
                <w:szCs w:val="22"/>
              </w:rPr>
              <w:t>requirements are:</w:t>
            </w:r>
          </w:p>
          <w:p w14:paraId="0954D0C1" w14:textId="77777777" w:rsidR="00CD712F" w:rsidRPr="00085AC6" w:rsidRDefault="00CD712F"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Transport vehicle to </w:t>
            </w:r>
            <w:r w:rsidR="00BF290F" w:rsidRPr="00085AC6">
              <w:rPr>
                <w:rFonts w:asciiTheme="minorHAnsi" w:hAnsiTheme="minorHAnsi"/>
              </w:rPr>
              <w:t>comply</w:t>
            </w:r>
            <w:r w:rsidRPr="00085AC6">
              <w:rPr>
                <w:rFonts w:asciiTheme="minorHAnsi" w:hAnsiTheme="minorHAnsi"/>
              </w:rPr>
              <w:t xml:space="preserve"> with the </w:t>
            </w:r>
            <w:r w:rsidR="00BF290F" w:rsidRPr="00085AC6">
              <w:rPr>
                <w:rFonts w:asciiTheme="minorHAnsi" w:hAnsiTheme="minorHAnsi"/>
              </w:rPr>
              <w:t>refrigeration requirements</w:t>
            </w:r>
          </w:p>
          <w:p w14:paraId="15D931B1" w14:textId="77777777"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00FF447D" w:rsidRPr="00085AC6">
              <w:rPr>
                <w:rFonts w:asciiTheme="minorHAnsi" w:hAnsiTheme="minorHAnsi"/>
              </w:rPr>
              <w:t>MTC c</w:t>
            </w:r>
            <w:r w:rsidRPr="00085AC6">
              <w:rPr>
                <w:rFonts w:asciiTheme="minorHAnsi" w:hAnsiTheme="minorHAnsi"/>
              </w:rPr>
              <w:t>ompleted correctly and information verified as true and correct</w:t>
            </w:r>
          </w:p>
          <w:p w14:paraId="485401E8" w14:textId="77777777" w:rsidR="000D52F9" w:rsidRPr="00085AC6"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Signed by </w:t>
            </w:r>
            <w:r w:rsidR="00037281" w:rsidRPr="00085AC6">
              <w:rPr>
                <w:rFonts w:asciiTheme="minorHAnsi" w:hAnsiTheme="minorHAnsi"/>
              </w:rPr>
              <w:t xml:space="preserve">designated </w:t>
            </w:r>
            <w:r w:rsidR="00AF25BF">
              <w:rPr>
                <w:rFonts w:asciiTheme="minorHAnsi" w:hAnsiTheme="minorHAnsi"/>
              </w:rPr>
              <w:t>establishment</w:t>
            </w:r>
            <w:r w:rsidR="00037281" w:rsidRPr="00085AC6">
              <w:rPr>
                <w:rFonts w:asciiTheme="minorHAnsi" w:hAnsiTheme="minorHAnsi"/>
              </w:rPr>
              <w:t xml:space="preserve"> signatory</w:t>
            </w:r>
          </w:p>
          <w:p w14:paraId="59D9FA5F" w14:textId="77777777" w:rsidR="000D52F9" w:rsidRPr="00085AC6" w:rsidRDefault="000D52F9" w:rsidP="002F6451">
            <w:pPr>
              <w:pStyle w:val="ListBullet"/>
              <w:ind w:hanging="365"/>
              <w:rPr>
                <w:rFonts w:asciiTheme="minorHAnsi" w:hAnsiTheme="minorHAnsi"/>
              </w:rPr>
            </w:pPr>
            <w:r w:rsidRPr="00085AC6">
              <w:rPr>
                <w:rFonts w:asciiTheme="minorHAnsi" w:hAnsiTheme="minorHAnsi"/>
                <w:vertAlign w:val="superscript"/>
              </w:rPr>
              <w:t xml:space="preserve">m </w:t>
            </w:r>
            <w:r w:rsidR="00C939D3" w:rsidRPr="00085AC6">
              <w:rPr>
                <w:rFonts w:asciiTheme="minorHAnsi" w:hAnsiTheme="minorHAnsi"/>
                <w:vertAlign w:val="superscript"/>
              </w:rPr>
              <w:t xml:space="preserve"> </w:t>
            </w:r>
            <w:r w:rsidR="00C939D3" w:rsidRPr="00085AC6">
              <w:rPr>
                <w:rFonts w:asciiTheme="minorHAnsi" w:hAnsiTheme="minorHAnsi"/>
              </w:rPr>
              <w:t>Signed MTC copy r</w:t>
            </w:r>
            <w:r w:rsidRPr="00085AC6">
              <w:rPr>
                <w:rFonts w:asciiTheme="minorHAnsi" w:hAnsiTheme="minorHAnsi"/>
              </w:rPr>
              <w:t>eturned</w:t>
            </w:r>
            <w:r w:rsidR="00C939D3" w:rsidRPr="00085AC6">
              <w:rPr>
                <w:rFonts w:asciiTheme="minorHAnsi" w:hAnsiTheme="minorHAnsi"/>
              </w:rPr>
              <w:t xml:space="preserve"> to </w:t>
            </w:r>
            <w:r w:rsidR="0096648D" w:rsidRPr="00085AC6">
              <w:rPr>
                <w:rFonts w:asciiTheme="minorHAnsi" w:hAnsiTheme="minorHAnsi"/>
              </w:rPr>
              <w:t>consigning establishment</w:t>
            </w:r>
            <w:r w:rsidRPr="00085AC6">
              <w:rPr>
                <w:rFonts w:asciiTheme="minorHAnsi" w:hAnsiTheme="minorHAnsi"/>
              </w:rPr>
              <w:t xml:space="preserve"> within 21 days</w:t>
            </w:r>
            <w:r w:rsidR="0096648D" w:rsidRPr="00085AC6">
              <w:rPr>
                <w:rFonts w:asciiTheme="minorHAnsi" w:hAnsiTheme="minorHAnsi"/>
              </w:rPr>
              <w:t xml:space="preserve"> by receiving establishment</w:t>
            </w:r>
          </w:p>
          <w:p w14:paraId="1A66E73B" w14:textId="77777777" w:rsidR="000D52F9" w:rsidRDefault="000D52F9"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00D8585E">
              <w:rPr>
                <w:rFonts w:asciiTheme="minorHAnsi" w:hAnsiTheme="minorHAnsi"/>
              </w:rPr>
              <w:t>Reconciled.</w:t>
            </w:r>
          </w:p>
          <w:p w14:paraId="78C1784E" w14:textId="77777777" w:rsidR="00847A0C" w:rsidRPr="00085AC6" w:rsidRDefault="00847A0C" w:rsidP="00847A0C">
            <w:pPr>
              <w:pStyle w:val="ListBullet"/>
              <w:numPr>
                <w:ilvl w:val="0"/>
                <w:numId w:val="0"/>
              </w:numPr>
              <w:spacing w:before="120"/>
              <w:ind w:left="562"/>
              <w:rPr>
                <w:rFonts w:asciiTheme="minorHAnsi" w:hAnsiTheme="minorHAnsi"/>
              </w:rPr>
            </w:pPr>
          </w:p>
          <w:p w14:paraId="3131392E" w14:textId="77777777" w:rsidR="00037281" w:rsidRDefault="000D52F9"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Inedible Meat Transfer certificates are used between registered establishments, or to State Government approved heat processors for animal food. </w:t>
            </w:r>
          </w:p>
          <w:p w14:paraId="486B6277" w14:textId="77777777" w:rsidR="00847A0C" w:rsidRPr="00085AC6" w:rsidRDefault="00847A0C" w:rsidP="00CF429C">
            <w:pPr>
              <w:pStyle w:val="TableText"/>
              <w:rPr>
                <w:rFonts w:asciiTheme="minorHAnsi" w:hAnsiTheme="minorHAnsi"/>
                <w:szCs w:val="22"/>
              </w:rPr>
            </w:pPr>
          </w:p>
          <w:p w14:paraId="5AAD5761" w14:textId="77777777" w:rsidR="000D52F9" w:rsidRPr="00085AC6" w:rsidRDefault="000D52F9" w:rsidP="00CF429C">
            <w:pPr>
              <w:pStyle w:val="TableText"/>
              <w:rPr>
                <w:rFonts w:asciiTheme="minorHAnsi" w:hAnsiTheme="minorHAnsi"/>
                <w:szCs w:val="22"/>
                <w:shd w:val="clear" w:color="auto" w:fill="FFFFFF"/>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shd w:val="clear" w:color="auto" w:fill="FFFFFF"/>
              </w:rPr>
              <w:t xml:space="preserve">Non-prescribed goods should use approved transfer certificates </w:t>
            </w:r>
            <w:r w:rsidR="00B20B8B" w:rsidRPr="00085AC6">
              <w:rPr>
                <w:rFonts w:asciiTheme="minorHAnsi" w:hAnsiTheme="minorHAnsi"/>
                <w:szCs w:val="22"/>
                <w:shd w:val="clear" w:color="auto" w:fill="FFFFFF"/>
              </w:rPr>
              <w:t>e.g.</w:t>
            </w:r>
            <w:r w:rsidRPr="00085AC6">
              <w:rPr>
                <w:rFonts w:asciiTheme="minorHAnsi" w:hAnsiTheme="minorHAnsi"/>
                <w:szCs w:val="22"/>
                <w:shd w:val="clear" w:color="auto" w:fill="FFFFFF"/>
              </w:rPr>
              <w:t xml:space="preserve"> blood serum transfer certificate.</w:t>
            </w:r>
          </w:p>
          <w:p w14:paraId="46FE1082" w14:textId="77777777" w:rsidR="000D52F9" w:rsidRPr="00085AC6" w:rsidRDefault="00257B2F" w:rsidP="00CF429C">
            <w:pPr>
              <w:rPr>
                <w:rFonts w:asciiTheme="minorHAnsi" w:hAnsiTheme="minorHAnsi"/>
                <w:u w:val="single"/>
              </w:rPr>
            </w:pPr>
            <w:hyperlink r:id="rId23" w:history="1">
              <w:r w:rsidR="000D52F9" w:rsidRPr="00085AC6">
                <w:rPr>
                  <w:rStyle w:val="Hyperlink"/>
                  <w:rFonts w:asciiTheme="minorHAnsi" w:hAnsiTheme="minorHAnsi"/>
                </w:rPr>
                <w:t>http://www.agriculture.gov.au/export/controlled-goods/non-prescribed-goods/transfer-certifcates-npg</w:t>
              </w:r>
            </w:hyperlink>
          </w:p>
          <w:p w14:paraId="1BCC3720" w14:textId="77777777" w:rsidR="000D52F9" w:rsidRPr="00085AC6" w:rsidRDefault="000D52F9" w:rsidP="00ED2641">
            <w:pPr>
              <w:pStyle w:val="TableText"/>
              <w:rPr>
                <w:rFonts w:asciiTheme="minorHAnsi" w:hAnsiTheme="minorHAnsi"/>
                <w:szCs w:val="22"/>
              </w:rPr>
            </w:pPr>
            <w:r w:rsidRPr="00085AC6">
              <w:rPr>
                <w:rFonts w:asciiTheme="minorHAnsi" w:hAnsiTheme="minorHAnsi"/>
                <w:szCs w:val="22"/>
              </w:rPr>
              <w:t>Unsatisfactory reports</w:t>
            </w:r>
            <w:r w:rsidR="00CD712F" w:rsidRPr="00085AC6">
              <w:rPr>
                <w:rFonts w:asciiTheme="minorHAnsi" w:hAnsiTheme="minorHAnsi"/>
                <w:szCs w:val="22"/>
              </w:rPr>
              <w:t xml:space="preserve"> </w:t>
            </w:r>
            <w:r w:rsidRPr="00085AC6">
              <w:rPr>
                <w:rFonts w:asciiTheme="minorHAnsi" w:hAnsiTheme="minorHAnsi"/>
                <w:szCs w:val="22"/>
              </w:rPr>
              <w:t>used when product has been received that is either non-compliant or the certificate is non-compliant</w:t>
            </w:r>
            <w:r w:rsidR="00D8585E">
              <w:rPr>
                <w:rFonts w:asciiTheme="minorHAnsi" w:hAnsiTheme="minorHAnsi"/>
                <w:szCs w:val="22"/>
              </w:rPr>
              <w:t>.</w:t>
            </w:r>
          </w:p>
        </w:tc>
        <w:tc>
          <w:tcPr>
            <w:tcW w:w="2970" w:type="dxa"/>
            <w:shd w:val="clear" w:color="auto" w:fill="auto"/>
          </w:tcPr>
          <w:p w14:paraId="046B8FAF" w14:textId="77777777" w:rsidR="00305FEA" w:rsidRPr="00085AC6" w:rsidRDefault="00370528" w:rsidP="00037281">
            <w:pPr>
              <w:pStyle w:val="TableText"/>
              <w:rPr>
                <w:rFonts w:asciiTheme="minorHAnsi" w:hAnsiTheme="minorHAnsi"/>
              </w:rPr>
            </w:pPr>
            <w:r>
              <w:rPr>
                <w:rFonts w:asciiTheme="minorHAnsi" w:hAnsiTheme="minorHAnsi"/>
              </w:rPr>
              <w:t>EC(PM&amp;PMP)O</w:t>
            </w:r>
            <w:r w:rsidR="00720A68">
              <w:rPr>
                <w:rFonts w:asciiTheme="minorHAnsi" w:hAnsiTheme="minorHAnsi"/>
              </w:rPr>
              <w:t>s</w:t>
            </w:r>
            <w:r w:rsidR="00305FEA" w:rsidRPr="00085AC6">
              <w:rPr>
                <w:rFonts w:asciiTheme="minorHAnsi" w:hAnsiTheme="minorHAnsi"/>
              </w:rPr>
              <w:t xml:space="preserve"> - Order 4.11</w:t>
            </w:r>
          </w:p>
          <w:p w14:paraId="2D73E3DF" w14:textId="77777777" w:rsidR="000D52F9" w:rsidRPr="00085AC6" w:rsidRDefault="00370528" w:rsidP="00037281">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FF447D" w:rsidRPr="00085AC6">
              <w:rPr>
                <w:rFonts w:asciiTheme="minorHAnsi" w:hAnsiTheme="minorHAnsi"/>
              </w:rPr>
              <w:t xml:space="preserve"> - Schedule 7, Part </w:t>
            </w:r>
            <w:r w:rsidR="000D52F9" w:rsidRPr="00085AC6">
              <w:rPr>
                <w:rFonts w:asciiTheme="minorHAnsi" w:hAnsiTheme="minorHAnsi"/>
                <w:szCs w:val="22"/>
              </w:rPr>
              <w:t>2</w:t>
            </w:r>
          </w:p>
          <w:p w14:paraId="51F9BDCC" w14:textId="77777777" w:rsidR="00406AD1" w:rsidRDefault="00406AD1" w:rsidP="00037281">
            <w:pPr>
              <w:pStyle w:val="TableText"/>
              <w:rPr>
                <w:rFonts w:asciiTheme="minorHAnsi" w:hAnsiTheme="minorHAnsi"/>
              </w:rPr>
            </w:pPr>
          </w:p>
          <w:p w14:paraId="74F32880" w14:textId="77777777" w:rsidR="00BF290F" w:rsidRPr="00085AC6" w:rsidRDefault="00406AD1" w:rsidP="00037281">
            <w:pPr>
              <w:pStyle w:val="TableText"/>
              <w:rPr>
                <w:rFonts w:asciiTheme="minorHAnsi" w:hAnsiTheme="minorHAnsi"/>
                <w:szCs w:val="22"/>
              </w:rPr>
            </w:pPr>
            <w:r w:rsidRPr="00085AC6">
              <w:rPr>
                <w:rFonts w:asciiTheme="minorHAnsi" w:hAnsiTheme="minorHAnsi"/>
              </w:rPr>
              <w:t>AS 4696 - Part 8</w:t>
            </w:r>
          </w:p>
          <w:p w14:paraId="2F65BE32" w14:textId="77777777" w:rsidR="00406AD1" w:rsidRDefault="00406AD1" w:rsidP="00037281">
            <w:pPr>
              <w:pStyle w:val="TableText"/>
              <w:rPr>
                <w:rFonts w:asciiTheme="minorHAnsi" w:hAnsiTheme="minorHAnsi"/>
              </w:rPr>
            </w:pPr>
          </w:p>
          <w:p w14:paraId="6D3E5C34" w14:textId="77777777" w:rsidR="00406AD1" w:rsidRDefault="00406AD1" w:rsidP="00037281">
            <w:pPr>
              <w:pStyle w:val="TableText"/>
              <w:rPr>
                <w:rFonts w:asciiTheme="minorHAnsi" w:hAnsiTheme="minorHAnsi"/>
              </w:rPr>
            </w:pPr>
          </w:p>
          <w:p w14:paraId="0C642124" w14:textId="77777777" w:rsidR="00BF290F" w:rsidRPr="00085AC6" w:rsidRDefault="00BF290F" w:rsidP="00037281">
            <w:pPr>
              <w:pStyle w:val="TableText"/>
              <w:rPr>
                <w:rFonts w:asciiTheme="minorHAnsi" w:hAnsiTheme="minorHAnsi"/>
              </w:rPr>
            </w:pPr>
            <w:r w:rsidRPr="00085AC6">
              <w:rPr>
                <w:rFonts w:asciiTheme="minorHAnsi" w:hAnsiTheme="minorHAnsi"/>
              </w:rPr>
              <w:t>AS 4465 - 15.126 to 15.129</w:t>
            </w:r>
          </w:p>
          <w:p w14:paraId="78582B6E" w14:textId="77777777" w:rsidR="00BF290F" w:rsidRPr="00085AC6" w:rsidRDefault="00BF290F" w:rsidP="00037281">
            <w:pPr>
              <w:pStyle w:val="TableText"/>
              <w:rPr>
                <w:rFonts w:asciiTheme="minorHAnsi" w:hAnsiTheme="minorHAnsi"/>
              </w:rPr>
            </w:pPr>
          </w:p>
          <w:p w14:paraId="6987147E" w14:textId="77777777" w:rsidR="00BF290F" w:rsidRPr="00085AC6" w:rsidRDefault="00BF290F" w:rsidP="00037281">
            <w:pPr>
              <w:pStyle w:val="TableText"/>
              <w:rPr>
                <w:rFonts w:asciiTheme="minorHAnsi" w:hAnsiTheme="minorHAnsi"/>
                <w:szCs w:val="22"/>
              </w:rPr>
            </w:pPr>
          </w:p>
        </w:tc>
      </w:tr>
      <w:tr w:rsidR="00CD712F" w:rsidRPr="00085AC6" w14:paraId="6D5F6EBD" w14:textId="77777777" w:rsidTr="00CF429C">
        <w:tc>
          <w:tcPr>
            <w:tcW w:w="889" w:type="dxa"/>
            <w:shd w:val="clear" w:color="auto" w:fill="auto"/>
          </w:tcPr>
          <w:p w14:paraId="2FD7D253"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rPr>
              <w:t>4.5</w:t>
            </w:r>
          </w:p>
        </w:tc>
        <w:tc>
          <w:tcPr>
            <w:tcW w:w="5778" w:type="dxa"/>
            <w:shd w:val="clear" w:color="auto" w:fill="auto"/>
          </w:tcPr>
          <w:p w14:paraId="05AC854F" w14:textId="77777777" w:rsidR="00CD712F" w:rsidRPr="00085AC6" w:rsidRDefault="00CD712F" w:rsidP="00B2532B">
            <w:pPr>
              <w:pStyle w:val="TableText"/>
              <w:rPr>
                <w:rFonts w:asciiTheme="minorHAnsi" w:hAnsiTheme="minorHAnsi"/>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Monitoring</w:t>
            </w:r>
            <w:r w:rsidR="00B2532B" w:rsidRPr="00085AC6">
              <w:rPr>
                <w:rFonts w:asciiTheme="minorHAnsi" w:hAnsiTheme="minorHAnsi"/>
                <w:szCs w:val="22"/>
              </w:rPr>
              <w:t xml:space="preserve"> </w:t>
            </w:r>
            <w:r w:rsidRPr="00085AC6">
              <w:rPr>
                <w:rFonts w:asciiTheme="minorHAnsi" w:hAnsiTheme="minorHAnsi"/>
              </w:rPr>
              <w:t>of segregation and identification</w:t>
            </w:r>
            <w:r w:rsidR="00D8585E">
              <w:rPr>
                <w:rFonts w:asciiTheme="minorHAnsi" w:hAnsiTheme="minorHAnsi"/>
              </w:rPr>
              <w:t>.</w:t>
            </w:r>
          </w:p>
        </w:tc>
        <w:tc>
          <w:tcPr>
            <w:tcW w:w="2970" w:type="dxa"/>
            <w:shd w:val="clear" w:color="auto" w:fill="auto"/>
          </w:tcPr>
          <w:p w14:paraId="4682E24B" w14:textId="77777777" w:rsidR="00CD712F" w:rsidRPr="00085AC6" w:rsidRDefault="00370528" w:rsidP="00CD712F">
            <w:pPr>
              <w:spacing w:after="0" w:line="240" w:lineRule="auto"/>
              <w:rPr>
                <w:rFonts w:asciiTheme="minorHAnsi" w:hAnsiTheme="minorHAnsi"/>
              </w:rPr>
            </w:pPr>
            <w:r>
              <w:rPr>
                <w:rFonts w:asciiTheme="minorHAnsi" w:hAnsiTheme="minorHAnsi"/>
              </w:rPr>
              <w:t>EC(</w:t>
            </w:r>
            <w:r w:rsidR="00720A68">
              <w:rPr>
                <w:rFonts w:asciiTheme="minorHAnsi" w:hAnsiTheme="minorHAnsi"/>
              </w:rPr>
              <w:t>PM&amp;PMP)Os</w:t>
            </w:r>
            <w:r w:rsidR="00CD712F" w:rsidRPr="00085AC6">
              <w:rPr>
                <w:rFonts w:asciiTheme="minorHAnsi" w:hAnsiTheme="minorHAnsi"/>
              </w:rPr>
              <w:t xml:space="preserve"> - Schedule 2, Clause 3 (a)</w:t>
            </w:r>
          </w:p>
          <w:p w14:paraId="263032BC" w14:textId="77777777" w:rsidR="00CD712F" w:rsidRPr="00085AC6" w:rsidRDefault="00CD712F" w:rsidP="00CD712F">
            <w:pPr>
              <w:spacing w:after="0"/>
              <w:rPr>
                <w:rFonts w:asciiTheme="minorHAnsi" w:hAnsiTheme="minorHAnsi"/>
              </w:rPr>
            </w:pPr>
            <w:r w:rsidRPr="00085AC6">
              <w:rPr>
                <w:rFonts w:asciiTheme="minorHAnsi" w:hAnsiTheme="minorHAnsi"/>
              </w:rPr>
              <w:t>AS 4465 - 14 (a) 4.12</w:t>
            </w:r>
          </w:p>
          <w:p w14:paraId="221727D2" w14:textId="77777777" w:rsidR="00CD712F" w:rsidRPr="00085AC6" w:rsidRDefault="00CD712F" w:rsidP="00CD712F">
            <w:pPr>
              <w:pStyle w:val="TableText"/>
              <w:rPr>
                <w:rFonts w:asciiTheme="minorHAnsi" w:hAnsiTheme="minorHAnsi"/>
              </w:rPr>
            </w:pPr>
            <w:r w:rsidRPr="00085AC6">
              <w:rPr>
                <w:rFonts w:asciiTheme="minorHAnsi" w:hAnsiTheme="minorHAnsi"/>
              </w:rPr>
              <w:t>AS 4465 - 14 (b) 4</w:t>
            </w:r>
          </w:p>
        </w:tc>
      </w:tr>
      <w:tr w:rsidR="00CD712F" w:rsidRPr="00085AC6" w14:paraId="27E517AD" w14:textId="77777777" w:rsidTr="00CF429C">
        <w:tc>
          <w:tcPr>
            <w:tcW w:w="889" w:type="dxa"/>
            <w:shd w:val="clear" w:color="auto" w:fill="auto"/>
          </w:tcPr>
          <w:p w14:paraId="0128457F"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rPr>
              <w:t>4.6</w:t>
            </w:r>
          </w:p>
        </w:tc>
        <w:tc>
          <w:tcPr>
            <w:tcW w:w="5778" w:type="dxa"/>
            <w:shd w:val="clear" w:color="auto" w:fill="auto"/>
          </w:tcPr>
          <w:p w14:paraId="00FEBDEE" w14:textId="77777777" w:rsidR="00CD712F"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Corrective action</w:t>
            </w:r>
            <w:r w:rsidR="00D8585E">
              <w:rPr>
                <w:rFonts w:asciiTheme="minorHAnsi" w:hAnsiTheme="minorHAnsi"/>
                <w:szCs w:val="22"/>
              </w:rPr>
              <w:t>.</w:t>
            </w:r>
          </w:p>
          <w:p w14:paraId="47C90E0E" w14:textId="77777777" w:rsidR="00847A0C" w:rsidRPr="00085AC6" w:rsidRDefault="00847A0C" w:rsidP="00CD712F">
            <w:pPr>
              <w:pStyle w:val="TableText"/>
              <w:rPr>
                <w:rFonts w:asciiTheme="minorHAnsi" w:hAnsiTheme="minorHAnsi"/>
                <w:szCs w:val="22"/>
              </w:rPr>
            </w:pPr>
          </w:p>
          <w:p w14:paraId="072D1614" w14:textId="77777777" w:rsidR="00CD712F"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In the event product integrity is compromised the department must be contacted. </w:t>
            </w:r>
          </w:p>
          <w:p w14:paraId="67B4A01B" w14:textId="77777777" w:rsidR="00847A0C" w:rsidRPr="00085AC6" w:rsidRDefault="00847A0C" w:rsidP="00CD712F">
            <w:pPr>
              <w:pStyle w:val="TableText"/>
              <w:rPr>
                <w:rFonts w:asciiTheme="minorHAnsi" w:hAnsiTheme="minorHAnsi"/>
                <w:szCs w:val="22"/>
              </w:rPr>
            </w:pPr>
          </w:p>
          <w:p w14:paraId="176F1769"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Should product integrity be compromised, the occupier must take action to secure the product and preserve evidence until advice is obtained from the department</w:t>
            </w:r>
            <w:r w:rsidR="00D8585E">
              <w:rPr>
                <w:rFonts w:asciiTheme="minorHAnsi" w:hAnsiTheme="minorHAnsi"/>
                <w:szCs w:val="22"/>
              </w:rPr>
              <w:t>.</w:t>
            </w:r>
          </w:p>
        </w:tc>
        <w:tc>
          <w:tcPr>
            <w:tcW w:w="2970" w:type="dxa"/>
            <w:shd w:val="clear" w:color="auto" w:fill="auto"/>
          </w:tcPr>
          <w:p w14:paraId="1BE1C454" w14:textId="77777777" w:rsidR="00CD712F" w:rsidRPr="00085AC6" w:rsidRDefault="00370528" w:rsidP="00CD712F">
            <w:pPr>
              <w:spacing w:after="0" w:line="240" w:lineRule="auto"/>
              <w:rPr>
                <w:rFonts w:asciiTheme="minorHAnsi" w:hAnsiTheme="minorHAnsi"/>
              </w:rPr>
            </w:pPr>
            <w:r>
              <w:rPr>
                <w:rFonts w:asciiTheme="minorHAnsi" w:hAnsiTheme="minorHAnsi"/>
              </w:rPr>
              <w:t>EC(PM&amp;PMP)O</w:t>
            </w:r>
            <w:r w:rsidR="00720A68">
              <w:rPr>
                <w:rFonts w:asciiTheme="minorHAnsi" w:hAnsiTheme="minorHAnsi"/>
              </w:rPr>
              <w:t>s</w:t>
            </w:r>
            <w:r w:rsidR="00CD712F" w:rsidRPr="00085AC6">
              <w:rPr>
                <w:rFonts w:asciiTheme="minorHAnsi" w:hAnsiTheme="minorHAnsi"/>
              </w:rPr>
              <w:t xml:space="preserve"> - Schedule 2, Clause 3</w:t>
            </w:r>
          </w:p>
          <w:p w14:paraId="3F35924C" w14:textId="77777777" w:rsidR="00CD712F" w:rsidRPr="00085AC6" w:rsidRDefault="00CD712F" w:rsidP="00CD712F">
            <w:pPr>
              <w:spacing w:after="0"/>
              <w:rPr>
                <w:rFonts w:asciiTheme="minorHAnsi" w:hAnsiTheme="minorHAnsi"/>
              </w:rPr>
            </w:pPr>
            <w:r w:rsidRPr="00085AC6">
              <w:rPr>
                <w:rFonts w:asciiTheme="minorHAnsi" w:hAnsiTheme="minorHAnsi"/>
              </w:rPr>
              <w:t>AS 4465 - 14 (a) 4.1</w:t>
            </w:r>
            <w:r w:rsidR="00607FB6">
              <w:rPr>
                <w:rFonts w:asciiTheme="minorHAnsi" w:hAnsiTheme="minorHAnsi"/>
              </w:rPr>
              <w:t>4</w:t>
            </w:r>
          </w:p>
          <w:p w14:paraId="053A47E7" w14:textId="77777777" w:rsidR="00CD712F" w:rsidRPr="00085AC6" w:rsidRDefault="00CD712F" w:rsidP="00CD712F">
            <w:pPr>
              <w:pStyle w:val="TableText"/>
              <w:rPr>
                <w:rFonts w:asciiTheme="minorHAnsi" w:hAnsiTheme="minorHAnsi"/>
                <w:szCs w:val="20"/>
              </w:rPr>
            </w:pPr>
            <w:r w:rsidRPr="00085AC6">
              <w:rPr>
                <w:rFonts w:asciiTheme="minorHAnsi" w:hAnsiTheme="minorHAnsi"/>
              </w:rPr>
              <w:t>AS 4465 - 14 (b) 6</w:t>
            </w:r>
          </w:p>
        </w:tc>
      </w:tr>
      <w:tr w:rsidR="00CD712F" w:rsidRPr="00085AC6" w14:paraId="2DCCF367" w14:textId="77777777" w:rsidTr="00CF429C">
        <w:tc>
          <w:tcPr>
            <w:tcW w:w="889" w:type="dxa"/>
            <w:shd w:val="clear" w:color="auto" w:fill="auto"/>
          </w:tcPr>
          <w:p w14:paraId="1ACA0883"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rPr>
              <w:t>4.7</w:t>
            </w:r>
          </w:p>
        </w:tc>
        <w:tc>
          <w:tcPr>
            <w:tcW w:w="5778" w:type="dxa"/>
            <w:shd w:val="clear" w:color="auto" w:fill="auto"/>
          </w:tcPr>
          <w:p w14:paraId="53B55A10"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 including monitoring and verification</w:t>
            </w:r>
            <w:r w:rsidR="00D8585E">
              <w:rPr>
                <w:rFonts w:asciiTheme="minorHAnsi" w:hAnsiTheme="minorHAnsi"/>
                <w:szCs w:val="22"/>
              </w:rPr>
              <w:t>.</w:t>
            </w:r>
          </w:p>
        </w:tc>
        <w:tc>
          <w:tcPr>
            <w:tcW w:w="2970" w:type="dxa"/>
            <w:shd w:val="clear" w:color="auto" w:fill="auto"/>
          </w:tcPr>
          <w:p w14:paraId="6F4CF4CC" w14:textId="77777777" w:rsidR="00CD712F" w:rsidRPr="00085AC6" w:rsidRDefault="00CD712F" w:rsidP="00CD712F">
            <w:pPr>
              <w:spacing w:after="0"/>
              <w:rPr>
                <w:rFonts w:asciiTheme="minorHAnsi" w:hAnsiTheme="minorHAnsi"/>
              </w:rPr>
            </w:pPr>
            <w:r w:rsidRPr="00085AC6">
              <w:rPr>
                <w:rFonts w:asciiTheme="minorHAnsi" w:hAnsiTheme="minorHAnsi"/>
              </w:rPr>
              <w:t>AS 4465 - 14 (a) 4.10</w:t>
            </w:r>
          </w:p>
          <w:p w14:paraId="76581FE8" w14:textId="77777777" w:rsidR="00CD712F" w:rsidRPr="00085AC6" w:rsidRDefault="00CD712F" w:rsidP="00CD712F">
            <w:pPr>
              <w:pStyle w:val="TableText"/>
              <w:rPr>
                <w:rFonts w:asciiTheme="minorHAnsi" w:hAnsiTheme="minorHAnsi"/>
              </w:rPr>
            </w:pPr>
            <w:r w:rsidRPr="00085AC6">
              <w:rPr>
                <w:rFonts w:asciiTheme="minorHAnsi" w:hAnsiTheme="minorHAnsi"/>
              </w:rPr>
              <w:t>AS 4465 - 14 (b) 4</w:t>
            </w:r>
          </w:p>
        </w:tc>
      </w:tr>
      <w:tr w:rsidR="00CD712F" w:rsidRPr="00085AC6" w14:paraId="5D069CDE" w14:textId="77777777" w:rsidTr="00CF429C">
        <w:tc>
          <w:tcPr>
            <w:tcW w:w="889" w:type="dxa"/>
            <w:shd w:val="clear" w:color="auto" w:fill="auto"/>
          </w:tcPr>
          <w:p w14:paraId="2AA29474"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rPr>
              <w:t>4.8</w:t>
            </w:r>
          </w:p>
        </w:tc>
        <w:tc>
          <w:tcPr>
            <w:tcW w:w="5778" w:type="dxa"/>
            <w:shd w:val="clear" w:color="auto" w:fill="auto"/>
          </w:tcPr>
          <w:p w14:paraId="3A25FE68"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The procedure identifies those responsible for the tasks </w:t>
            </w:r>
          </w:p>
          <w:p w14:paraId="5E9DB492" w14:textId="77777777" w:rsidR="00CD712F" w:rsidRPr="00085AC6" w:rsidRDefault="00CD712F" w:rsidP="002F6451">
            <w:pPr>
              <w:pStyle w:val="ListBullet"/>
              <w:spacing w:before="120"/>
              <w:ind w:left="562" w:hanging="365"/>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Persons who sign MTCs and IMTCs need to be identified in the </w:t>
            </w:r>
            <w:r w:rsidR="006A1418">
              <w:rPr>
                <w:rFonts w:asciiTheme="minorHAnsi" w:hAnsiTheme="minorHAnsi"/>
              </w:rPr>
              <w:t>AA</w:t>
            </w:r>
            <w:r w:rsidR="00D8585E">
              <w:rPr>
                <w:rFonts w:asciiTheme="minorHAnsi" w:hAnsiTheme="minorHAnsi"/>
              </w:rPr>
              <w:t>.</w:t>
            </w:r>
            <w:r w:rsidRPr="00085AC6">
              <w:rPr>
                <w:rFonts w:asciiTheme="minorHAnsi" w:hAnsiTheme="minorHAnsi"/>
              </w:rPr>
              <w:t xml:space="preserve"> </w:t>
            </w:r>
          </w:p>
          <w:p w14:paraId="6325283E" w14:textId="77777777" w:rsidR="00CD712F" w:rsidRPr="00085AC6" w:rsidRDefault="00CD712F" w:rsidP="002F6451">
            <w:pPr>
              <w:pStyle w:val="ListBullet"/>
              <w:spacing w:before="120"/>
              <w:ind w:left="562" w:hanging="365"/>
              <w:rPr>
                <w:rFonts w:asciiTheme="minorHAnsi" w:hAnsiTheme="minorHAnsi"/>
              </w:rPr>
            </w:pPr>
            <w:r w:rsidRPr="00085AC6">
              <w:rPr>
                <w:rFonts w:asciiTheme="minorHAnsi" w:hAnsiTheme="minorHAnsi"/>
              </w:rPr>
              <w:t>MTC signatories must be listed on the Establishment register (ER) as authorised signatories.</w:t>
            </w:r>
          </w:p>
        </w:tc>
        <w:tc>
          <w:tcPr>
            <w:tcW w:w="2970" w:type="dxa"/>
            <w:shd w:val="clear" w:color="auto" w:fill="auto"/>
          </w:tcPr>
          <w:p w14:paraId="2385BF3F" w14:textId="77777777" w:rsidR="00CD712F" w:rsidRPr="00085AC6" w:rsidRDefault="00CD712F" w:rsidP="00CD712F">
            <w:pPr>
              <w:pStyle w:val="TableText"/>
              <w:rPr>
                <w:rFonts w:asciiTheme="minorHAnsi" w:hAnsiTheme="minorHAnsi"/>
              </w:rPr>
            </w:pPr>
            <w:r w:rsidRPr="00085AC6">
              <w:rPr>
                <w:rFonts w:asciiTheme="minorHAnsi" w:hAnsiTheme="minorHAnsi"/>
                <w:szCs w:val="20"/>
              </w:rPr>
              <w:t>AS 4465 - 14 (a) 4.1</w:t>
            </w:r>
          </w:p>
        </w:tc>
      </w:tr>
      <w:tr w:rsidR="00CD712F" w:rsidRPr="00085AC6" w14:paraId="7B063CBA" w14:textId="77777777" w:rsidTr="00CF429C">
        <w:tc>
          <w:tcPr>
            <w:tcW w:w="889" w:type="dxa"/>
            <w:shd w:val="clear" w:color="auto" w:fill="auto"/>
          </w:tcPr>
          <w:p w14:paraId="61BCC757"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rPr>
              <w:t>4.9</w:t>
            </w:r>
          </w:p>
        </w:tc>
        <w:tc>
          <w:tcPr>
            <w:tcW w:w="5778" w:type="dxa"/>
            <w:shd w:val="clear" w:color="auto" w:fill="auto"/>
          </w:tcPr>
          <w:p w14:paraId="22383484" w14:textId="77777777" w:rsidR="00CD712F" w:rsidRPr="00085AC6" w:rsidRDefault="00CD712F" w:rsidP="00CD712F">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 of monitoring, corrective action and product transfers</w:t>
            </w:r>
            <w:r w:rsidR="00D8585E">
              <w:rPr>
                <w:rFonts w:asciiTheme="minorHAnsi" w:hAnsiTheme="minorHAnsi"/>
                <w:szCs w:val="22"/>
              </w:rPr>
              <w:t>.</w:t>
            </w:r>
          </w:p>
        </w:tc>
        <w:tc>
          <w:tcPr>
            <w:tcW w:w="2970" w:type="dxa"/>
            <w:shd w:val="clear" w:color="auto" w:fill="auto"/>
          </w:tcPr>
          <w:p w14:paraId="6143729C" w14:textId="77777777" w:rsidR="00CD712F" w:rsidRPr="00085AC6" w:rsidRDefault="00370528" w:rsidP="00CD712F">
            <w:pPr>
              <w:spacing w:after="0" w:line="240" w:lineRule="auto"/>
              <w:rPr>
                <w:rFonts w:asciiTheme="minorHAnsi" w:hAnsiTheme="minorHAnsi"/>
              </w:rPr>
            </w:pPr>
            <w:r>
              <w:rPr>
                <w:rFonts w:asciiTheme="minorHAnsi" w:hAnsiTheme="minorHAnsi"/>
              </w:rPr>
              <w:t>EC(PM&amp;PMP)O</w:t>
            </w:r>
            <w:r w:rsidR="00720A68">
              <w:rPr>
                <w:rFonts w:asciiTheme="minorHAnsi" w:hAnsiTheme="minorHAnsi"/>
              </w:rPr>
              <w:t>s</w:t>
            </w:r>
            <w:r w:rsidR="00CD712F" w:rsidRPr="00085AC6">
              <w:rPr>
                <w:rFonts w:asciiTheme="minorHAnsi" w:hAnsiTheme="minorHAnsi"/>
              </w:rPr>
              <w:t xml:space="preserve"> - Schedule 2, Clause 7.1</w:t>
            </w:r>
          </w:p>
          <w:p w14:paraId="7390AF86" w14:textId="77777777" w:rsidR="00CD712F" w:rsidRPr="00085AC6" w:rsidRDefault="00CD712F" w:rsidP="00CD712F">
            <w:pPr>
              <w:spacing w:after="0" w:line="240" w:lineRule="auto"/>
              <w:rPr>
                <w:rFonts w:asciiTheme="minorHAnsi" w:hAnsiTheme="minorHAnsi"/>
              </w:rPr>
            </w:pPr>
            <w:r w:rsidRPr="00085AC6">
              <w:rPr>
                <w:rFonts w:asciiTheme="minorHAnsi" w:hAnsiTheme="minorHAnsi"/>
              </w:rPr>
              <w:t>AS 4465 - 14 (a) 4.16</w:t>
            </w:r>
          </w:p>
          <w:p w14:paraId="10AA9441" w14:textId="77777777" w:rsidR="00CD712F" w:rsidRPr="00085AC6" w:rsidRDefault="00CD712F" w:rsidP="00CD712F">
            <w:pPr>
              <w:pStyle w:val="TableText"/>
              <w:rPr>
                <w:rFonts w:asciiTheme="minorHAnsi" w:hAnsiTheme="minorHAnsi"/>
              </w:rPr>
            </w:pPr>
            <w:r w:rsidRPr="00085AC6">
              <w:rPr>
                <w:rFonts w:asciiTheme="minorHAnsi" w:hAnsiTheme="minorHAnsi"/>
              </w:rPr>
              <w:t>AS 4465 - 14 (b) 7</w:t>
            </w:r>
          </w:p>
        </w:tc>
      </w:tr>
    </w:tbl>
    <w:p w14:paraId="3954B7D6" w14:textId="77777777" w:rsidR="00990A87" w:rsidRPr="00085AC6" w:rsidRDefault="00990A87">
      <w:pPr>
        <w:spacing w:after="0" w:line="240" w:lineRule="auto"/>
        <w:rPr>
          <w:rFonts w:asciiTheme="minorHAnsi" w:hAnsiTheme="minorHAnsi"/>
          <w:b/>
          <w:bCs/>
          <w:sz w:val="40"/>
          <w:szCs w:val="26"/>
        </w:rPr>
      </w:pPr>
      <w:r w:rsidRPr="00085AC6">
        <w:rPr>
          <w:rFonts w:asciiTheme="minorHAnsi" w:hAnsiTheme="minorHAnsi"/>
        </w:rPr>
        <w:br w:type="page"/>
      </w:r>
    </w:p>
    <w:p w14:paraId="021D67C9" w14:textId="77777777" w:rsidR="00C00428" w:rsidRPr="00085AC6" w:rsidRDefault="00425E85" w:rsidP="00D31C5C">
      <w:pPr>
        <w:pStyle w:val="Heading2"/>
        <w:rPr>
          <w:rFonts w:asciiTheme="minorHAnsi" w:hAnsiTheme="minorHAnsi"/>
        </w:rPr>
      </w:pPr>
      <w:bookmarkStart w:id="229" w:name="_Toc514339444"/>
      <w:r w:rsidRPr="00085AC6">
        <w:rPr>
          <w:rFonts w:asciiTheme="minorHAnsi" w:hAnsiTheme="minorHAnsi"/>
        </w:rPr>
        <w:t>5</w:t>
      </w:r>
      <w:r w:rsidR="003D4548">
        <w:rPr>
          <w:rFonts w:asciiTheme="minorHAnsi" w:hAnsiTheme="minorHAnsi"/>
        </w:rPr>
        <w:t>.</w:t>
      </w:r>
      <w:r w:rsidR="00671E98">
        <w:rPr>
          <w:rFonts w:asciiTheme="minorHAnsi" w:hAnsiTheme="minorHAnsi"/>
        </w:rPr>
        <w:tab/>
      </w:r>
      <w:r w:rsidR="003D4548">
        <w:rPr>
          <w:rFonts w:asciiTheme="minorHAnsi" w:hAnsiTheme="minorHAnsi"/>
        </w:rPr>
        <w:t>Control of O</w:t>
      </w:r>
      <w:r w:rsidR="00C00428" w:rsidRPr="00085AC6">
        <w:rPr>
          <w:rFonts w:asciiTheme="minorHAnsi" w:hAnsiTheme="minorHAnsi"/>
        </w:rPr>
        <w:t xml:space="preserve">fficial </w:t>
      </w:r>
      <w:r w:rsidR="003D4548">
        <w:rPr>
          <w:rFonts w:asciiTheme="minorHAnsi" w:hAnsiTheme="minorHAnsi"/>
        </w:rPr>
        <w:t>M</w:t>
      </w:r>
      <w:r w:rsidR="00C00428" w:rsidRPr="00085AC6">
        <w:rPr>
          <w:rFonts w:asciiTheme="minorHAnsi" w:hAnsiTheme="minorHAnsi"/>
        </w:rPr>
        <w:t>arks</w:t>
      </w:r>
      <w:bookmarkEnd w:id="227"/>
      <w:bookmarkEnd w:id="228"/>
      <w:bookmarkEnd w:id="229"/>
    </w:p>
    <w:p w14:paraId="3D2331BB"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0A37B71E" w14:textId="77777777" w:rsidR="00C00428" w:rsidRPr="00085AC6" w:rsidRDefault="00C00428" w:rsidP="00C00428">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Official marks are only applied to eligible product and official marks and seals are only used in accordance with the</w:t>
      </w:r>
      <w:r w:rsidR="00990A87" w:rsidRPr="00085AC6">
        <w:rPr>
          <w:rFonts w:asciiTheme="minorHAnsi" w:hAnsiTheme="minorHAnsi"/>
          <w:i/>
        </w:rPr>
        <w:t xml:space="preserve"> </w:t>
      </w:r>
      <w:r w:rsidR="00720A68">
        <w:rPr>
          <w:rFonts w:asciiTheme="minorHAnsi" w:hAnsiTheme="minorHAnsi"/>
          <w:i/>
        </w:rPr>
        <w:t>EC(PM&amp;PMP)Os</w:t>
      </w:r>
      <w:r w:rsidRPr="00085AC6">
        <w:rPr>
          <w:rFonts w:asciiTheme="minorHAnsi" w:hAnsiTheme="minorHAnsi"/>
          <w:i/>
        </w:rPr>
        <w:t>.</w:t>
      </w:r>
    </w:p>
    <w:p w14:paraId="1678BEC3" w14:textId="56E06395" w:rsidR="00C00428" w:rsidRPr="00085AC6" w:rsidRDefault="00F0665E" w:rsidP="00C00428">
      <w:pPr>
        <w:rPr>
          <w:rFonts w:asciiTheme="minorHAnsi" w:hAnsiTheme="minorHAnsi"/>
          <w:szCs w:val="24"/>
        </w:rPr>
      </w:pPr>
      <w:r w:rsidRPr="00085AC6">
        <w:rPr>
          <w:rFonts w:asciiTheme="minorHAnsi" w:hAnsiTheme="minorHAnsi"/>
          <w:szCs w:val="24"/>
        </w:rPr>
        <w:t xml:space="preserve">See </w:t>
      </w:r>
      <w:hyperlink w:anchor="_Appendix_2" w:history="1">
        <w:r w:rsidR="00C00428" w:rsidRPr="00CA3241">
          <w:rPr>
            <w:rStyle w:val="Hyperlink"/>
            <w:rFonts w:asciiTheme="minorHAnsi" w:hAnsiTheme="minorHAnsi"/>
            <w:szCs w:val="24"/>
          </w:rPr>
          <w:t>Appendix 2 – Product Integrity and Certification Procedures</w:t>
        </w:r>
      </w:hyperlink>
      <w:r w:rsidR="00581AF6">
        <w:rPr>
          <w:rFonts w:asciiTheme="minorHAnsi" w:hAnsiTheme="minorHAnsi"/>
          <w:szCs w:val="24"/>
        </w:rPr>
        <w:t>.</w:t>
      </w:r>
    </w:p>
    <w:p w14:paraId="313AEF8B" w14:textId="77777777" w:rsidR="00C00428" w:rsidRPr="00085AC6" w:rsidRDefault="00C00428" w:rsidP="00B2532B">
      <w:pPr>
        <w:rPr>
          <w:rFonts w:asciiTheme="minorHAnsi" w:hAnsiTheme="minorHAnsi"/>
          <w:b/>
        </w:rPr>
      </w:pPr>
      <w:bookmarkStart w:id="230" w:name="_Toc288472935"/>
      <w:r w:rsidRPr="00085AC6">
        <w:rPr>
          <w:rFonts w:asciiTheme="minorHAnsi" w:hAnsiTheme="minorHAnsi"/>
          <w:b/>
        </w:rPr>
        <w:t xml:space="preserve">Performance </w:t>
      </w:r>
      <w:r w:rsidR="00F0665E" w:rsidRPr="00085AC6">
        <w:rPr>
          <w:rFonts w:asciiTheme="minorHAnsi" w:hAnsiTheme="minorHAnsi"/>
          <w:b/>
        </w:rPr>
        <w:t>Requirements</w:t>
      </w:r>
      <w:bookmarkEnd w:id="230"/>
    </w:p>
    <w:p w14:paraId="3D0483E2" w14:textId="77777777" w:rsidR="00240076" w:rsidRPr="00085AC6" w:rsidRDefault="00670FA7" w:rsidP="00437ED7">
      <w:pPr>
        <w:numPr>
          <w:ilvl w:val="0"/>
          <w:numId w:val="46"/>
        </w:numPr>
        <w:spacing w:before="240" w:line="240" w:lineRule="auto"/>
        <w:ind w:left="851" w:hanging="567"/>
        <w:rPr>
          <w:rFonts w:asciiTheme="minorHAnsi" w:hAnsiTheme="minorHAnsi"/>
        </w:rPr>
      </w:pPr>
      <w:r w:rsidRPr="00085AC6">
        <w:rPr>
          <w:rFonts w:asciiTheme="minorHAnsi" w:hAnsiTheme="minorHAnsi"/>
        </w:rPr>
        <w:t xml:space="preserve">Official marks are </w:t>
      </w:r>
      <w:r w:rsidR="00F0665E" w:rsidRPr="00085AC6">
        <w:rPr>
          <w:rFonts w:asciiTheme="minorHAnsi" w:hAnsiTheme="minorHAnsi"/>
        </w:rPr>
        <w:t>only applied to product that has been passed as fit for human consumption</w:t>
      </w:r>
      <w:r w:rsidR="00D8585E">
        <w:rPr>
          <w:rFonts w:asciiTheme="minorHAnsi" w:hAnsiTheme="minorHAnsi"/>
        </w:rPr>
        <w:t>.</w:t>
      </w:r>
    </w:p>
    <w:p w14:paraId="71444D84" w14:textId="77777777" w:rsidR="00240076" w:rsidRPr="00085AC6" w:rsidRDefault="00F0665E" w:rsidP="00437ED7">
      <w:pPr>
        <w:numPr>
          <w:ilvl w:val="0"/>
          <w:numId w:val="46"/>
        </w:numPr>
        <w:spacing w:before="240" w:line="240" w:lineRule="auto"/>
        <w:ind w:left="851" w:hanging="567"/>
        <w:rPr>
          <w:rFonts w:asciiTheme="minorHAnsi" w:hAnsiTheme="minorHAnsi"/>
        </w:rPr>
      </w:pPr>
      <w:r w:rsidRPr="00085AC6">
        <w:rPr>
          <w:rFonts w:asciiTheme="minorHAnsi" w:hAnsiTheme="minorHAnsi"/>
        </w:rPr>
        <w:t>Access to and application of official marks and forms is controlled</w:t>
      </w:r>
      <w:r w:rsidR="00D8585E">
        <w:rPr>
          <w:rFonts w:asciiTheme="minorHAnsi" w:hAnsiTheme="minorHAnsi"/>
        </w:rPr>
        <w:t>.</w:t>
      </w:r>
    </w:p>
    <w:p w14:paraId="645EA7AE" w14:textId="77777777" w:rsidR="00240076" w:rsidRPr="00085AC6" w:rsidRDefault="00F0665E" w:rsidP="00437ED7">
      <w:pPr>
        <w:numPr>
          <w:ilvl w:val="0"/>
          <w:numId w:val="46"/>
        </w:numPr>
        <w:spacing w:before="240" w:line="240" w:lineRule="auto"/>
        <w:ind w:left="851" w:hanging="567"/>
        <w:rPr>
          <w:rFonts w:asciiTheme="minorHAnsi" w:hAnsiTheme="minorHAnsi"/>
        </w:rPr>
      </w:pPr>
      <w:r w:rsidRPr="00085AC6">
        <w:rPr>
          <w:rFonts w:asciiTheme="minorHAnsi" w:hAnsiTheme="minorHAnsi"/>
        </w:rPr>
        <w:t>Application of official marks, marking devices and official (accountable) forms are accounted for and only applied by nominated personnel</w:t>
      </w:r>
      <w:r w:rsidR="00D8585E">
        <w:rPr>
          <w:rFonts w:asciiTheme="minorHAnsi" w:hAnsiTheme="minorHAnsi"/>
        </w:rPr>
        <w:t>.</w:t>
      </w:r>
    </w:p>
    <w:p w14:paraId="1E539940" w14:textId="77777777" w:rsidR="00837037" w:rsidRDefault="00F0665E" w:rsidP="00837037">
      <w:pPr>
        <w:numPr>
          <w:ilvl w:val="0"/>
          <w:numId w:val="46"/>
        </w:numPr>
        <w:spacing w:before="240" w:line="240" w:lineRule="auto"/>
        <w:ind w:left="851" w:hanging="567"/>
        <w:rPr>
          <w:rFonts w:asciiTheme="minorHAnsi" w:hAnsiTheme="minorHAnsi"/>
        </w:rPr>
      </w:pPr>
      <w:r w:rsidRPr="00085AC6">
        <w:rPr>
          <w:rFonts w:asciiTheme="minorHAnsi" w:hAnsiTheme="minorHAnsi"/>
        </w:rPr>
        <w:t xml:space="preserve">All tasks involving the control of Official Marks for </w:t>
      </w:r>
      <w:r w:rsidR="0085631F"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w:t>
      </w:r>
      <w:r w:rsidR="0085631F" w:rsidRPr="00085AC6">
        <w:rPr>
          <w:rFonts w:asciiTheme="minorHAnsi" w:hAnsiTheme="minorHAnsi"/>
        </w:rPr>
        <w:t>p</w:t>
      </w:r>
      <w:r w:rsidR="00DC132B" w:rsidRPr="00085AC6">
        <w:rPr>
          <w:rFonts w:asciiTheme="minorHAnsi" w:hAnsiTheme="minorHAnsi"/>
        </w:rPr>
        <w:t>oultry</w:t>
      </w:r>
      <w:r w:rsidR="00990A87" w:rsidRPr="00085AC6">
        <w:rPr>
          <w:rFonts w:asciiTheme="minorHAnsi" w:hAnsiTheme="minorHAnsi"/>
        </w:rPr>
        <w:t xml:space="preserve"> meat </w:t>
      </w:r>
      <w:r w:rsidRPr="00085AC6">
        <w:rPr>
          <w:rFonts w:asciiTheme="minorHAnsi" w:hAnsiTheme="minorHAnsi"/>
        </w:rPr>
        <w:t>products are detailed in work instructions and personnel are competent in the application of these instructions</w:t>
      </w:r>
      <w:r w:rsidR="00D8585E">
        <w:rPr>
          <w:rFonts w:asciiTheme="minorHAnsi" w:hAnsiTheme="minorHAnsi"/>
        </w:rPr>
        <w:t>.</w:t>
      </w:r>
      <w:r w:rsidRPr="00085AC6">
        <w:rPr>
          <w:rFonts w:asciiTheme="minorHAnsi" w:hAnsiTheme="minorHAnsi"/>
        </w:rPr>
        <w:t xml:space="preserve"> </w:t>
      </w:r>
      <w:bookmarkStart w:id="231" w:name="_Toc115654605"/>
      <w:bookmarkStart w:id="232" w:name="_Toc139701153"/>
    </w:p>
    <w:p w14:paraId="082AFA54" w14:textId="77777777" w:rsidR="00D8585E" w:rsidRPr="00D8585E" w:rsidRDefault="00D8585E" w:rsidP="00D8585E">
      <w:pPr>
        <w:spacing w:before="240" w:line="240" w:lineRule="auto"/>
        <w:ind w:left="851"/>
        <w:rPr>
          <w:rFonts w:asciiTheme="minorHAnsi" w:hAnsiTheme="minorHAnsi"/>
        </w:rPr>
      </w:pPr>
    </w:p>
    <w:p w14:paraId="73D22654" w14:textId="77777777" w:rsidR="00837037" w:rsidRPr="00085AC6" w:rsidRDefault="00837037" w:rsidP="00407D4F">
      <w:pPr>
        <w:pStyle w:val="TableCaption"/>
        <w:spacing w:before="0" w:after="120"/>
        <w:rPr>
          <w:rFonts w:asciiTheme="minorHAnsi" w:hAnsiTheme="minorHAnsi"/>
        </w:rPr>
      </w:pPr>
      <w:r w:rsidRPr="00085AC6">
        <w:rPr>
          <w:rFonts w:asciiTheme="minorHAnsi" w:hAnsiTheme="minorHAnsi"/>
        </w:rPr>
        <w:t>Table 6</w:t>
      </w:r>
      <w:r w:rsidR="004F0974">
        <w:rPr>
          <w:rFonts w:asciiTheme="minorHAnsi" w:hAnsiTheme="minorHAnsi"/>
        </w:rPr>
        <w:t>1</w:t>
      </w:r>
      <w:r w:rsidRPr="00085AC6">
        <w:rPr>
          <w:rFonts w:asciiTheme="minorHAnsi" w:hAnsiTheme="minorHAnsi"/>
        </w:rPr>
        <w:t>: Performance Checklist</w:t>
      </w:r>
    </w:p>
    <w:p w14:paraId="60155F19" w14:textId="77777777" w:rsidR="00837037" w:rsidRPr="00085AC6" w:rsidRDefault="00837037" w:rsidP="00407D4F">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837037" w:rsidRPr="00085AC6" w14:paraId="199473FD" w14:textId="77777777" w:rsidTr="00CF429C">
        <w:trPr>
          <w:cantSplit/>
          <w:tblHeader/>
        </w:trPr>
        <w:tc>
          <w:tcPr>
            <w:tcW w:w="779" w:type="dxa"/>
            <w:tcBorders>
              <w:right w:val="single" w:sz="4" w:space="0" w:color="FFFFFF"/>
            </w:tcBorders>
            <w:shd w:val="clear" w:color="auto" w:fill="000000"/>
          </w:tcPr>
          <w:p w14:paraId="2EEE2237" w14:textId="77777777" w:rsidR="00837037" w:rsidRPr="00085AC6" w:rsidRDefault="00837037" w:rsidP="00CF429C">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00A3738C" w14:textId="77777777" w:rsidR="00837037" w:rsidRPr="00085AC6" w:rsidRDefault="00837037" w:rsidP="00CF429C">
            <w:pPr>
              <w:pStyle w:val="TableHeading"/>
              <w:rPr>
                <w:rFonts w:asciiTheme="minorHAnsi" w:hAnsiTheme="minorHAnsi"/>
              </w:rPr>
            </w:pPr>
            <w:r w:rsidRPr="00085AC6">
              <w:rPr>
                <w:rFonts w:asciiTheme="minorHAnsi" w:hAnsiTheme="minorHAnsi"/>
              </w:rPr>
              <w:t>Performance checklist</w:t>
            </w:r>
          </w:p>
        </w:tc>
      </w:tr>
      <w:tr w:rsidR="00837037" w:rsidRPr="00085AC6" w14:paraId="55FC4EE4" w14:textId="77777777" w:rsidTr="00CF429C">
        <w:trPr>
          <w:cantSplit/>
        </w:trPr>
        <w:tc>
          <w:tcPr>
            <w:tcW w:w="779" w:type="dxa"/>
            <w:shd w:val="clear" w:color="auto" w:fill="auto"/>
          </w:tcPr>
          <w:p w14:paraId="6F32783E" w14:textId="77777777" w:rsidR="00837037" w:rsidRPr="00085AC6" w:rsidRDefault="00837037" w:rsidP="00CF429C">
            <w:pPr>
              <w:pStyle w:val="TableText"/>
              <w:rPr>
                <w:rFonts w:asciiTheme="minorHAnsi" w:hAnsiTheme="minorHAnsi"/>
              </w:rPr>
            </w:pPr>
            <w:r w:rsidRPr="00085AC6">
              <w:rPr>
                <w:rFonts w:asciiTheme="minorHAnsi" w:hAnsiTheme="minorHAnsi"/>
              </w:rPr>
              <w:t>5.1</w:t>
            </w:r>
          </w:p>
        </w:tc>
        <w:tc>
          <w:tcPr>
            <w:tcW w:w="8813" w:type="dxa"/>
            <w:shd w:val="clear" w:color="auto" w:fill="auto"/>
          </w:tcPr>
          <w:p w14:paraId="7E3BC4DD" w14:textId="77777777" w:rsidR="00837037" w:rsidRPr="00085AC6" w:rsidRDefault="00837037" w:rsidP="00CF429C">
            <w:pPr>
              <w:pStyle w:val="TableText"/>
              <w:rPr>
                <w:rFonts w:asciiTheme="minorHAnsi" w:hAnsiTheme="minorHAnsi"/>
              </w:rPr>
            </w:pPr>
            <w:r w:rsidRPr="00085AC6">
              <w:rPr>
                <w:rFonts w:asciiTheme="minorHAnsi" w:hAnsiTheme="minorHAnsi"/>
              </w:rPr>
              <w:t>The occupier has a documented procedure for the use and control of official marks and other accountable forms?</w:t>
            </w:r>
          </w:p>
        </w:tc>
      </w:tr>
      <w:tr w:rsidR="00837037" w:rsidRPr="00085AC6" w14:paraId="4D8AE033" w14:textId="77777777" w:rsidTr="00CF429C">
        <w:trPr>
          <w:cantSplit/>
        </w:trPr>
        <w:tc>
          <w:tcPr>
            <w:tcW w:w="779" w:type="dxa"/>
            <w:shd w:val="clear" w:color="auto" w:fill="auto"/>
          </w:tcPr>
          <w:p w14:paraId="4B6B5D5D" w14:textId="77777777" w:rsidR="00837037" w:rsidRPr="00085AC6" w:rsidRDefault="00837037" w:rsidP="00CF429C">
            <w:pPr>
              <w:pStyle w:val="TableText"/>
              <w:rPr>
                <w:rFonts w:asciiTheme="minorHAnsi" w:hAnsiTheme="minorHAnsi"/>
              </w:rPr>
            </w:pPr>
            <w:r w:rsidRPr="00085AC6">
              <w:rPr>
                <w:rFonts w:asciiTheme="minorHAnsi" w:hAnsiTheme="minorHAnsi"/>
              </w:rPr>
              <w:t>5.2</w:t>
            </w:r>
          </w:p>
        </w:tc>
        <w:tc>
          <w:tcPr>
            <w:tcW w:w="8813" w:type="dxa"/>
            <w:shd w:val="clear" w:color="auto" w:fill="auto"/>
          </w:tcPr>
          <w:p w14:paraId="70E99F22" w14:textId="77777777" w:rsidR="00837037" w:rsidRPr="00085AC6" w:rsidRDefault="00837037" w:rsidP="00CF429C">
            <w:pPr>
              <w:pStyle w:val="TableText"/>
              <w:rPr>
                <w:rFonts w:asciiTheme="minorHAnsi" w:hAnsiTheme="minorHAnsi"/>
              </w:rPr>
            </w:pPr>
            <w:r w:rsidRPr="00085AC6">
              <w:rPr>
                <w:rFonts w:asciiTheme="minorHAnsi" w:hAnsiTheme="minorHAnsi"/>
              </w:rPr>
              <w:t>There is an ordering system for accountable items?</w:t>
            </w:r>
          </w:p>
        </w:tc>
      </w:tr>
      <w:tr w:rsidR="00837037" w:rsidRPr="00085AC6" w14:paraId="2E364BD6" w14:textId="77777777" w:rsidTr="00CF429C">
        <w:trPr>
          <w:cantSplit/>
        </w:trPr>
        <w:tc>
          <w:tcPr>
            <w:tcW w:w="779" w:type="dxa"/>
            <w:shd w:val="clear" w:color="auto" w:fill="auto"/>
          </w:tcPr>
          <w:p w14:paraId="63C7E050" w14:textId="77777777" w:rsidR="00837037" w:rsidRPr="00085AC6" w:rsidRDefault="00837037" w:rsidP="00CF429C">
            <w:pPr>
              <w:pStyle w:val="TableText"/>
              <w:rPr>
                <w:rFonts w:asciiTheme="minorHAnsi" w:hAnsiTheme="minorHAnsi"/>
              </w:rPr>
            </w:pPr>
            <w:r w:rsidRPr="00085AC6">
              <w:rPr>
                <w:rFonts w:asciiTheme="minorHAnsi" w:hAnsiTheme="minorHAnsi"/>
              </w:rPr>
              <w:t>5.3</w:t>
            </w:r>
          </w:p>
        </w:tc>
        <w:tc>
          <w:tcPr>
            <w:tcW w:w="8813" w:type="dxa"/>
            <w:shd w:val="clear" w:color="auto" w:fill="auto"/>
          </w:tcPr>
          <w:p w14:paraId="05F54A76" w14:textId="77777777" w:rsidR="00837037" w:rsidRPr="00085AC6" w:rsidRDefault="00837037" w:rsidP="00CF429C">
            <w:pPr>
              <w:pStyle w:val="TableText"/>
              <w:rPr>
                <w:rFonts w:asciiTheme="minorHAnsi" w:hAnsiTheme="minorHAnsi"/>
              </w:rPr>
            </w:pPr>
            <w:r w:rsidRPr="00085AC6">
              <w:rPr>
                <w:rFonts w:asciiTheme="minorHAnsi" w:hAnsiTheme="minorHAnsi"/>
              </w:rPr>
              <w:t>There is a daily use and reconciliation process?</w:t>
            </w:r>
          </w:p>
        </w:tc>
      </w:tr>
      <w:tr w:rsidR="00837037" w:rsidRPr="00085AC6" w14:paraId="60F8A5AB" w14:textId="77777777" w:rsidTr="00CF429C">
        <w:trPr>
          <w:cantSplit/>
        </w:trPr>
        <w:tc>
          <w:tcPr>
            <w:tcW w:w="779" w:type="dxa"/>
            <w:shd w:val="clear" w:color="auto" w:fill="auto"/>
          </w:tcPr>
          <w:p w14:paraId="740828B5" w14:textId="77777777" w:rsidR="00837037" w:rsidRPr="00085AC6" w:rsidRDefault="00837037" w:rsidP="00CF429C">
            <w:pPr>
              <w:pStyle w:val="TableText"/>
              <w:rPr>
                <w:rFonts w:asciiTheme="minorHAnsi" w:hAnsiTheme="minorHAnsi"/>
              </w:rPr>
            </w:pPr>
            <w:r w:rsidRPr="00085AC6">
              <w:rPr>
                <w:rFonts w:asciiTheme="minorHAnsi" w:hAnsiTheme="minorHAnsi"/>
              </w:rPr>
              <w:t>5.4</w:t>
            </w:r>
          </w:p>
        </w:tc>
        <w:tc>
          <w:tcPr>
            <w:tcW w:w="8813" w:type="dxa"/>
            <w:shd w:val="clear" w:color="auto" w:fill="auto"/>
          </w:tcPr>
          <w:p w14:paraId="780E8B08" w14:textId="77777777" w:rsidR="00837037" w:rsidRPr="00085AC6" w:rsidRDefault="00837037" w:rsidP="00CF429C">
            <w:pPr>
              <w:pStyle w:val="TableText"/>
              <w:rPr>
                <w:rFonts w:asciiTheme="minorHAnsi" w:hAnsiTheme="minorHAnsi"/>
              </w:rPr>
            </w:pPr>
            <w:r w:rsidRPr="00085AC6">
              <w:rPr>
                <w:rFonts w:asciiTheme="minorHAnsi" w:hAnsiTheme="minorHAnsi"/>
              </w:rPr>
              <w:t>Official marks are applied correctly?</w:t>
            </w:r>
          </w:p>
        </w:tc>
      </w:tr>
      <w:tr w:rsidR="00837037" w:rsidRPr="00085AC6" w14:paraId="6E0CFE60" w14:textId="77777777" w:rsidTr="00CF429C">
        <w:trPr>
          <w:cantSplit/>
        </w:trPr>
        <w:tc>
          <w:tcPr>
            <w:tcW w:w="779" w:type="dxa"/>
            <w:shd w:val="clear" w:color="auto" w:fill="auto"/>
          </w:tcPr>
          <w:p w14:paraId="3DF88363" w14:textId="77777777" w:rsidR="00837037" w:rsidRPr="00085AC6" w:rsidRDefault="00837037" w:rsidP="00CF429C">
            <w:pPr>
              <w:pStyle w:val="TableText"/>
              <w:rPr>
                <w:rFonts w:asciiTheme="minorHAnsi" w:hAnsiTheme="minorHAnsi"/>
              </w:rPr>
            </w:pPr>
            <w:r w:rsidRPr="00085AC6">
              <w:rPr>
                <w:rFonts w:asciiTheme="minorHAnsi" w:hAnsiTheme="minorHAnsi"/>
              </w:rPr>
              <w:t>5.5</w:t>
            </w:r>
          </w:p>
        </w:tc>
        <w:tc>
          <w:tcPr>
            <w:tcW w:w="8813" w:type="dxa"/>
            <w:shd w:val="clear" w:color="auto" w:fill="auto"/>
          </w:tcPr>
          <w:p w14:paraId="01D546E2" w14:textId="77777777" w:rsidR="00837037" w:rsidRPr="00085AC6" w:rsidRDefault="00837037" w:rsidP="00CF429C">
            <w:pPr>
              <w:pStyle w:val="TableText"/>
              <w:rPr>
                <w:rFonts w:asciiTheme="minorHAnsi" w:hAnsiTheme="minorHAnsi"/>
              </w:rPr>
            </w:pPr>
            <w:r w:rsidRPr="00085AC6">
              <w:rPr>
                <w:rFonts w:asciiTheme="minorHAnsi" w:hAnsiTheme="minorHAnsi"/>
              </w:rPr>
              <w:t>Official marks are defaced where appropriate?</w:t>
            </w:r>
          </w:p>
        </w:tc>
      </w:tr>
      <w:tr w:rsidR="00837037" w:rsidRPr="00085AC6" w14:paraId="09C62E6B" w14:textId="77777777" w:rsidTr="00CF429C">
        <w:trPr>
          <w:cantSplit/>
        </w:trPr>
        <w:tc>
          <w:tcPr>
            <w:tcW w:w="779" w:type="dxa"/>
            <w:shd w:val="clear" w:color="auto" w:fill="auto"/>
          </w:tcPr>
          <w:p w14:paraId="0387A483" w14:textId="77777777" w:rsidR="00837037" w:rsidRPr="00085AC6" w:rsidRDefault="00837037" w:rsidP="00CF429C">
            <w:pPr>
              <w:pStyle w:val="TableText"/>
              <w:rPr>
                <w:rFonts w:asciiTheme="minorHAnsi" w:hAnsiTheme="minorHAnsi"/>
              </w:rPr>
            </w:pPr>
            <w:r w:rsidRPr="00085AC6">
              <w:rPr>
                <w:rFonts w:asciiTheme="minorHAnsi" w:hAnsiTheme="minorHAnsi"/>
              </w:rPr>
              <w:t>5.6</w:t>
            </w:r>
          </w:p>
        </w:tc>
        <w:tc>
          <w:tcPr>
            <w:tcW w:w="8813" w:type="dxa"/>
            <w:shd w:val="clear" w:color="auto" w:fill="auto"/>
          </w:tcPr>
          <w:p w14:paraId="05BEF4E8" w14:textId="77777777" w:rsidR="00837037" w:rsidRPr="00085AC6" w:rsidRDefault="00837037" w:rsidP="00CF429C">
            <w:pPr>
              <w:pStyle w:val="TableText"/>
              <w:rPr>
                <w:rFonts w:asciiTheme="minorHAnsi" w:hAnsiTheme="minorHAnsi"/>
              </w:rPr>
            </w:pPr>
            <w:r w:rsidRPr="00085AC6">
              <w:rPr>
                <w:rFonts w:asciiTheme="minorHAnsi" w:hAnsiTheme="minorHAnsi"/>
              </w:rPr>
              <w:t>The procedure addresses monitoring?</w:t>
            </w:r>
          </w:p>
        </w:tc>
      </w:tr>
      <w:tr w:rsidR="00837037" w:rsidRPr="00085AC6" w14:paraId="7ADB58E0" w14:textId="77777777" w:rsidTr="00CF429C">
        <w:trPr>
          <w:cantSplit/>
        </w:trPr>
        <w:tc>
          <w:tcPr>
            <w:tcW w:w="779" w:type="dxa"/>
            <w:shd w:val="clear" w:color="auto" w:fill="auto"/>
          </w:tcPr>
          <w:p w14:paraId="12EF72F3" w14:textId="77777777" w:rsidR="00837037" w:rsidRPr="00085AC6" w:rsidRDefault="00837037" w:rsidP="00CF429C">
            <w:pPr>
              <w:pStyle w:val="TableText"/>
              <w:rPr>
                <w:rFonts w:asciiTheme="minorHAnsi" w:hAnsiTheme="minorHAnsi"/>
              </w:rPr>
            </w:pPr>
            <w:r w:rsidRPr="00085AC6">
              <w:rPr>
                <w:rFonts w:asciiTheme="minorHAnsi" w:hAnsiTheme="minorHAnsi"/>
              </w:rPr>
              <w:t>5.7</w:t>
            </w:r>
          </w:p>
        </w:tc>
        <w:tc>
          <w:tcPr>
            <w:tcW w:w="8813" w:type="dxa"/>
            <w:shd w:val="clear" w:color="auto" w:fill="auto"/>
          </w:tcPr>
          <w:p w14:paraId="071990F9" w14:textId="77777777" w:rsidR="00837037" w:rsidRPr="00085AC6" w:rsidRDefault="00837037" w:rsidP="00CF429C">
            <w:pPr>
              <w:pStyle w:val="TableText"/>
              <w:rPr>
                <w:rFonts w:asciiTheme="minorHAnsi" w:hAnsiTheme="minorHAnsi"/>
              </w:rPr>
            </w:pPr>
            <w:r w:rsidRPr="00085AC6">
              <w:rPr>
                <w:rFonts w:asciiTheme="minorHAnsi" w:hAnsiTheme="minorHAnsi"/>
              </w:rPr>
              <w:t>The procedure addresses corrective action?</w:t>
            </w:r>
          </w:p>
        </w:tc>
      </w:tr>
      <w:tr w:rsidR="00837037" w:rsidRPr="00085AC6" w14:paraId="51B244A6" w14:textId="77777777" w:rsidTr="00CF429C">
        <w:trPr>
          <w:cantSplit/>
        </w:trPr>
        <w:tc>
          <w:tcPr>
            <w:tcW w:w="779" w:type="dxa"/>
            <w:shd w:val="clear" w:color="auto" w:fill="auto"/>
          </w:tcPr>
          <w:p w14:paraId="4BED80F6" w14:textId="77777777" w:rsidR="00837037" w:rsidRPr="00085AC6" w:rsidRDefault="00837037" w:rsidP="00CF429C">
            <w:pPr>
              <w:pStyle w:val="TableText"/>
              <w:rPr>
                <w:rFonts w:asciiTheme="minorHAnsi" w:hAnsiTheme="minorHAnsi"/>
              </w:rPr>
            </w:pPr>
            <w:r w:rsidRPr="00085AC6">
              <w:rPr>
                <w:rFonts w:asciiTheme="minorHAnsi" w:hAnsiTheme="minorHAnsi"/>
              </w:rPr>
              <w:t>5.8</w:t>
            </w:r>
          </w:p>
        </w:tc>
        <w:tc>
          <w:tcPr>
            <w:tcW w:w="8813" w:type="dxa"/>
            <w:shd w:val="clear" w:color="auto" w:fill="auto"/>
          </w:tcPr>
          <w:p w14:paraId="7179334F" w14:textId="77777777" w:rsidR="00837037" w:rsidRPr="00085AC6" w:rsidRDefault="00837037" w:rsidP="00CF429C">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837037" w:rsidRPr="00085AC6" w14:paraId="0681C891" w14:textId="77777777" w:rsidTr="00CF429C">
        <w:trPr>
          <w:cantSplit/>
        </w:trPr>
        <w:tc>
          <w:tcPr>
            <w:tcW w:w="779" w:type="dxa"/>
            <w:shd w:val="clear" w:color="auto" w:fill="auto"/>
          </w:tcPr>
          <w:p w14:paraId="3F008453" w14:textId="77777777" w:rsidR="00837037" w:rsidRPr="00085AC6" w:rsidRDefault="00837037" w:rsidP="00CF429C">
            <w:pPr>
              <w:pStyle w:val="TableText"/>
              <w:rPr>
                <w:rFonts w:asciiTheme="minorHAnsi" w:hAnsiTheme="minorHAnsi"/>
              </w:rPr>
            </w:pPr>
            <w:r w:rsidRPr="00085AC6">
              <w:rPr>
                <w:rFonts w:asciiTheme="minorHAnsi" w:hAnsiTheme="minorHAnsi"/>
              </w:rPr>
              <w:t>5.9</w:t>
            </w:r>
          </w:p>
        </w:tc>
        <w:tc>
          <w:tcPr>
            <w:tcW w:w="8813" w:type="dxa"/>
            <w:shd w:val="clear" w:color="auto" w:fill="auto"/>
          </w:tcPr>
          <w:p w14:paraId="11E12CD6" w14:textId="77777777" w:rsidR="00837037" w:rsidRPr="00085AC6" w:rsidRDefault="00837037" w:rsidP="00CF429C">
            <w:pPr>
              <w:pStyle w:val="TableText"/>
              <w:rPr>
                <w:rFonts w:asciiTheme="minorHAnsi" w:hAnsiTheme="minorHAnsi"/>
              </w:rPr>
            </w:pPr>
            <w:r w:rsidRPr="00085AC6">
              <w:rPr>
                <w:rFonts w:asciiTheme="minorHAnsi" w:hAnsiTheme="minorHAnsi"/>
              </w:rPr>
              <w:t>Records of these procedures/processes, monitoring, verification and corrective/preventive action taken are maintained?</w:t>
            </w:r>
          </w:p>
        </w:tc>
      </w:tr>
    </w:tbl>
    <w:p w14:paraId="3BF80658" w14:textId="77777777" w:rsidR="00837037" w:rsidRPr="00085AC6" w:rsidRDefault="00837037" w:rsidP="00837037">
      <w:pPr>
        <w:pStyle w:val="TableCaption"/>
        <w:rPr>
          <w:rFonts w:asciiTheme="minorHAnsi" w:hAnsiTheme="minorHAnsi"/>
        </w:rPr>
      </w:pPr>
      <w:r w:rsidRPr="00085AC6">
        <w:rPr>
          <w:rFonts w:asciiTheme="minorHAnsi" w:hAnsiTheme="minorHAnsi"/>
        </w:rPr>
        <w:t>Table 6</w:t>
      </w:r>
      <w:r w:rsidR="004F0974">
        <w:rPr>
          <w:rFonts w:asciiTheme="minorHAnsi" w:hAnsiTheme="minorHAnsi"/>
        </w:rPr>
        <w:t>2</w:t>
      </w:r>
      <w:r w:rsidRPr="00085AC6">
        <w:rPr>
          <w:rFonts w:asciiTheme="minorHAnsi" w:hAnsiTheme="minorHAnsi"/>
        </w:rPr>
        <w:t>: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837037" w:rsidRPr="00085AC6" w14:paraId="709692C0" w14:textId="77777777" w:rsidTr="00CF429C">
        <w:trPr>
          <w:tblHeader/>
        </w:trPr>
        <w:tc>
          <w:tcPr>
            <w:tcW w:w="817" w:type="dxa"/>
            <w:tcBorders>
              <w:right w:val="single" w:sz="4" w:space="0" w:color="FFFFFF"/>
            </w:tcBorders>
            <w:shd w:val="clear" w:color="auto" w:fill="000000"/>
          </w:tcPr>
          <w:p w14:paraId="35182321" w14:textId="77777777" w:rsidR="00837037" w:rsidRPr="00085AC6" w:rsidRDefault="00837037" w:rsidP="00CF429C">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7A087590" w14:textId="77777777" w:rsidR="00837037" w:rsidRPr="00085AC6" w:rsidRDefault="00837037" w:rsidP="00CF429C">
            <w:pPr>
              <w:pStyle w:val="TableHeading"/>
              <w:rPr>
                <w:rFonts w:asciiTheme="minorHAnsi" w:hAnsiTheme="minorHAnsi"/>
              </w:rPr>
            </w:pPr>
            <w:r w:rsidRPr="00085AC6">
              <w:rPr>
                <w:rFonts w:asciiTheme="minorHAnsi" w:hAnsiTheme="minorHAnsi"/>
              </w:rPr>
              <w:t>Target</w:t>
            </w:r>
          </w:p>
        </w:tc>
        <w:tc>
          <w:tcPr>
            <w:tcW w:w="2970" w:type="dxa"/>
            <w:tcBorders>
              <w:left w:val="single" w:sz="4" w:space="0" w:color="FFFFFF"/>
            </w:tcBorders>
            <w:shd w:val="clear" w:color="auto" w:fill="000000"/>
          </w:tcPr>
          <w:p w14:paraId="31930794" w14:textId="77777777" w:rsidR="00837037" w:rsidRPr="00085AC6" w:rsidRDefault="00837037" w:rsidP="00CF429C">
            <w:pPr>
              <w:pStyle w:val="TableHeading"/>
              <w:rPr>
                <w:rFonts w:asciiTheme="minorHAnsi" w:hAnsiTheme="minorHAnsi"/>
              </w:rPr>
            </w:pPr>
            <w:r w:rsidRPr="00085AC6">
              <w:rPr>
                <w:rFonts w:asciiTheme="minorHAnsi" w:hAnsiTheme="minorHAnsi"/>
              </w:rPr>
              <w:t>References</w:t>
            </w:r>
          </w:p>
        </w:tc>
      </w:tr>
      <w:tr w:rsidR="00837037" w:rsidRPr="00085AC6" w14:paraId="6E9DDE75" w14:textId="77777777" w:rsidTr="00CF429C">
        <w:trPr>
          <w:cantSplit/>
        </w:trPr>
        <w:tc>
          <w:tcPr>
            <w:tcW w:w="817" w:type="dxa"/>
            <w:shd w:val="clear" w:color="auto" w:fill="auto"/>
          </w:tcPr>
          <w:p w14:paraId="5B88D5B8"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rPr>
              <w:t>5.1</w:t>
            </w:r>
          </w:p>
        </w:tc>
        <w:tc>
          <w:tcPr>
            <w:tcW w:w="5850" w:type="dxa"/>
            <w:shd w:val="clear" w:color="auto" w:fill="auto"/>
          </w:tcPr>
          <w:p w14:paraId="2B7BEB5B" w14:textId="77BE1DE4" w:rsidR="00837037"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There is a </w:t>
            </w:r>
            <w:r w:rsidR="000F7C93">
              <w:rPr>
                <w:rFonts w:asciiTheme="minorHAnsi" w:hAnsiTheme="minorHAnsi"/>
                <w:szCs w:val="22"/>
              </w:rPr>
              <w:t>documented procedure</w:t>
            </w:r>
            <w:r w:rsidRPr="00085AC6">
              <w:rPr>
                <w:rFonts w:asciiTheme="minorHAnsi" w:hAnsiTheme="minorHAnsi"/>
                <w:szCs w:val="22"/>
              </w:rPr>
              <w:t xml:space="preserve"> for the use and control of official marks</w:t>
            </w:r>
            <w:r w:rsidR="00D8585E">
              <w:rPr>
                <w:rFonts w:asciiTheme="minorHAnsi" w:hAnsiTheme="minorHAnsi"/>
                <w:szCs w:val="22"/>
              </w:rPr>
              <w:t>.</w:t>
            </w:r>
            <w:r w:rsidRPr="00085AC6">
              <w:rPr>
                <w:rFonts w:asciiTheme="minorHAnsi" w:hAnsiTheme="minorHAnsi"/>
                <w:szCs w:val="22"/>
              </w:rPr>
              <w:t xml:space="preserve"> </w:t>
            </w:r>
          </w:p>
          <w:p w14:paraId="4C00D108" w14:textId="77777777" w:rsidR="00847A0C" w:rsidRPr="00085AC6" w:rsidRDefault="00847A0C" w:rsidP="00CF429C">
            <w:pPr>
              <w:pStyle w:val="TableText"/>
              <w:rPr>
                <w:rFonts w:asciiTheme="minorHAnsi" w:hAnsiTheme="minorHAnsi"/>
                <w:szCs w:val="22"/>
              </w:rPr>
            </w:pPr>
          </w:p>
          <w:p w14:paraId="56600AFA"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Where there is no defined procedure the department shall control the official marks</w:t>
            </w:r>
            <w:r w:rsidR="00D8585E">
              <w:rPr>
                <w:rFonts w:asciiTheme="minorHAnsi" w:hAnsiTheme="minorHAnsi"/>
                <w:szCs w:val="22"/>
              </w:rPr>
              <w:t xml:space="preserve"> in the following way:</w:t>
            </w:r>
          </w:p>
          <w:p w14:paraId="3D920850" w14:textId="44B8E8B2" w:rsidR="00837037" w:rsidRPr="00085AC6" w:rsidRDefault="00837037" w:rsidP="002F6451">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Computerised labelling systems mu</w:t>
            </w:r>
            <w:r w:rsidR="00887E97">
              <w:rPr>
                <w:rFonts w:asciiTheme="minorHAnsi" w:hAnsiTheme="minorHAnsi"/>
              </w:rPr>
              <w:t>st operate in accordance with a</w:t>
            </w:r>
            <w:r w:rsidRPr="00085AC6">
              <w:rPr>
                <w:rFonts w:asciiTheme="minorHAnsi" w:hAnsiTheme="minorHAnsi"/>
              </w:rPr>
              <w:t xml:space="preserve"> departmental approved code of practice. </w:t>
            </w:r>
          </w:p>
          <w:p w14:paraId="2655C9B1" w14:textId="131576CB" w:rsidR="00837037" w:rsidRPr="00085AC6" w:rsidRDefault="00837037" w:rsidP="002F6451">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occupier may control this equipment if the</w:t>
            </w:r>
            <w:r w:rsidR="00887E97">
              <w:rPr>
                <w:rFonts w:asciiTheme="minorHAnsi" w:hAnsiTheme="minorHAnsi"/>
              </w:rPr>
              <w:t>y hold a departmental approved code of p</w:t>
            </w:r>
            <w:r w:rsidRPr="00085AC6">
              <w:rPr>
                <w:rFonts w:asciiTheme="minorHAnsi" w:hAnsiTheme="minorHAnsi"/>
              </w:rPr>
              <w:t xml:space="preserve">ractice and the </w:t>
            </w:r>
            <w:r w:rsidR="006A1418">
              <w:rPr>
                <w:rFonts w:asciiTheme="minorHAnsi" w:hAnsiTheme="minorHAnsi"/>
              </w:rPr>
              <w:t>AA</w:t>
            </w:r>
            <w:r w:rsidRPr="00085AC6">
              <w:rPr>
                <w:rFonts w:asciiTheme="minorHAnsi" w:hAnsiTheme="minorHAnsi"/>
              </w:rPr>
              <w:t xml:space="preserve"> covers this operation (application of the mark is linked to an auditable inventory system)</w:t>
            </w:r>
            <w:r w:rsidR="00D8585E">
              <w:rPr>
                <w:rFonts w:asciiTheme="minorHAnsi" w:hAnsiTheme="minorHAnsi"/>
              </w:rPr>
              <w:t>.</w:t>
            </w:r>
          </w:p>
          <w:p w14:paraId="442762F8" w14:textId="77777777" w:rsidR="00837037" w:rsidRPr="00085AC6" w:rsidRDefault="00837037" w:rsidP="002F6451">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For pre-printed serially numbered official marks, a reconciliation system accounts for their daily use and relates to the inventory control system.</w:t>
            </w:r>
          </w:p>
          <w:p w14:paraId="360C8B80" w14:textId="6C8BB115" w:rsidR="00837037" w:rsidRPr="00085AC6" w:rsidRDefault="00837037" w:rsidP="00D8585E">
            <w:pPr>
              <w:pStyle w:val="ListBullet"/>
              <w:tabs>
                <w:tab w:val="clear" w:pos="567"/>
                <w:tab w:val="num" w:pos="695"/>
              </w:tabs>
              <w:spacing w:before="120"/>
              <w:ind w:left="562" w:hanging="293"/>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 xml:space="preserve">Resemblances if used are </w:t>
            </w:r>
            <w:r w:rsidR="00D8585E">
              <w:rPr>
                <w:rFonts w:asciiTheme="minorHAnsi" w:hAnsiTheme="minorHAnsi"/>
              </w:rPr>
              <w:t>addressed</w:t>
            </w:r>
            <w:r w:rsidR="0042577F">
              <w:rPr>
                <w:rFonts w:asciiTheme="minorHAnsi" w:hAnsiTheme="minorHAnsi"/>
              </w:rPr>
              <w:t xml:space="preserve"> in the AA</w:t>
            </w:r>
            <w:r w:rsidR="00D8585E">
              <w:rPr>
                <w:rFonts w:asciiTheme="minorHAnsi" w:hAnsiTheme="minorHAnsi"/>
              </w:rPr>
              <w:t>.</w:t>
            </w:r>
          </w:p>
        </w:tc>
        <w:tc>
          <w:tcPr>
            <w:tcW w:w="2970" w:type="dxa"/>
            <w:shd w:val="clear" w:color="auto" w:fill="auto"/>
          </w:tcPr>
          <w:p w14:paraId="1A508B50" w14:textId="77777777" w:rsidR="00DC1E0D" w:rsidRPr="00085AC6" w:rsidRDefault="00370528" w:rsidP="00CF429C">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DC1E0D" w:rsidRPr="00085AC6">
              <w:rPr>
                <w:rFonts w:asciiTheme="minorHAnsi" w:hAnsiTheme="minorHAnsi"/>
              </w:rPr>
              <w:t xml:space="preserve"> - Order 4.13</w:t>
            </w:r>
          </w:p>
          <w:p w14:paraId="1EFD3F6D" w14:textId="77777777" w:rsidR="0007210E" w:rsidRPr="00085AC6" w:rsidRDefault="00370528" w:rsidP="00CF429C">
            <w:pPr>
              <w:pStyle w:val="TableText"/>
              <w:rPr>
                <w:rFonts w:asciiTheme="minorHAnsi" w:hAnsiTheme="minorHAnsi"/>
                <w:szCs w:val="22"/>
              </w:rPr>
            </w:pPr>
            <w:r>
              <w:rPr>
                <w:rFonts w:asciiTheme="minorHAnsi" w:hAnsiTheme="minorHAnsi"/>
                <w:szCs w:val="22"/>
              </w:rPr>
              <w:t>EC(PM&amp;PMP)O</w:t>
            </w:r>
            <w:r w:rsidR="00720A68">
              <w:rPr>
                <w:rFonts w:asciiTheme="minorHAnsi" w:hAnsiTheme="minorHAnsi"/>
                <w:szCs w:val="22"/>
              </w:rPr>
              <w:t>s</w:t>
            </w:r>
            <w:r w:rsidR="0007210E" w:rsidRPr="00085AC6">
              <w:rPr>
                <w:rFonts w:asciiTheme="minorHAnsi" w:hAnsiTheme="minorHAnsi"/>
                <w:szCs w:val="22"/>
              </w:rPr>
              <w:t xml:space="preserve"> - Part 7</w:t>
            </w:r>
          </w:p>
          <w:p w14:paraId="7476F762" w14:textId="77777777" w:rsidR="0007210E" w:rsidRPr="00085AC6" w:rsidRDefault="0007210E" w:rsidP="00CF429C">
            <w:pPr>
              <w:pStyle w:val="TableText"/>
              <w:rPr>
                <w:rFonts w:asciiTheme="minorHAnsi" w:hAnsiTheme="minorHAnsi"/>
                <w:szCs w:val="22"/>
              </w:rPr>
            </w:pPr>
          </w:p>
          <w:p w14:paraId="12FD730D" w14:textId="77777777" w:rsidR="00837037" w:rsidRPr="00085AC6" w:rsidRDefault="00720A68" w:rsidP="00CF429C">
            <w:pPr>
              <w:pStyle w:val="TableText"/>
              <w:rPr>
                <w:rFonts w:asciiTheme="minorHAnsi" w:hAnsiTheme="minorHAnsi"/>
                <w:szCs w:val="22"/>
              </w:rPr>
            </w:pPr>
            <w:r>
              <w:rPr>
                <w:rFonts w:asciiTheme="minorHAnsi" w:hAnsiTheme="minorHAnsi"/>
              </w:rPr>
              <w:t>EC(PM&amp;PMP)Os</w:t>
            </w:r>
            <w:r w:rsidR="0007210E" w:rsidRPr="00085AC6">
              <w:rPr>
                <w:rFonts w:asciiTheme="minorHAnsi" w:hAnsiTheme="minorHAnsi"/>
              </w:rPr>
              <w:t xml:space="preserve"> - Schedule 6,</w:t>
            </w:r>
            <w:r w:rsidR="00837037" w:rsidRPr="00085AC6">
              <w:rPr>
                <w:rFonts w:asciiTheme="minorHAnsi" w:hAnsiTheme="minorHAnsi"/>
                <w:szCs w:val="22"/>
              </w:rPr>
              <w:t xml:space="preserve"> Part 2</w:t>
            </w:r>
          </w:p>
          <w:p w14:paraId="2033645C" w14:textId="77777777" w:rsidR="00837037" w:rsidRPr="00085AC6" w:rsidRDefault="00837037" w:rsidP="00CF429C">
            <w:pPr>
              <w:pStyle w:val="TableText"/>
              <w:rPr>
                <w:rFonts w:asciiTheme="minorHAnsi" w:hAnsiTheme="minorHAnsi"/>
                <w:szCs w:val="22"/>
              </w:rPr>
            </w:pPr>
          </w:p>
        </w:tc>
      </w:tr>
      <w:tr w:rsidR="00837037" w:rsidRPr="00085AC6" w14:paraId="0EC20209" w14:textId="77777777" w:rsidTr="00CF429C">
        <w:tc>
          <w:tcPr>
            <w:tcW w:w="817" w:type="dxa"/>
            <w:shd w:val="clear" w:color="auto" w:fill="auto"/>
          </w:tcPr>
          <w:p w14:paraId="396C21D2"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rPr>
              <w:t>5.2</w:t>
            </w:r>
          </w:p>
        </w:tc>
        <w:tc>
          <w:tcPr>
            <w:tcW w:w="5850" w:type="dxa"/>
            <w:shd w:val="clear" w:color="auto" w:fill="auto"/>
          </w:tcPr>
          <w:p w14:paraId="045A3DC0" w14:textId="77777777" w:rsidR="00837037"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department’s approval is required for the ordering and supply of all official mark.</w:t>
            </w:r>
          </w:p>
          <w:p w14:paraId="14FF94AB" w14:textId="77777777" w:rsidR="00847A0C" w:rsidRPr="00085AC6" w:rsidRDefault="00847A0C" w:rsidP="00CF429C">
            <w:pPr>
              <w:pStyle w:val="TableText"/>
              <w:rPr>
                <w:rFonts w:asciiTheme="minorHAnsi" w:hAnsiTheme="minorHAnsi"/>
                <w:szCs w:val="22"/>
              </w:rPr>
            </w:pPr>
          </w:p>
          <w:p w14:paraId="2BF71427"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department’s approval is obtained prior to installation of computer generated marking devices (including software)</w:t>
            </w:r>
            <w:r w:rsidR="00D8585E">
              <w:rPr>
                <w:rFonts w:asciiTheme="minorHAnsi" w:hAnsiTheme="minorHAnsi"/>
                <w:szCs w:val="22"/>
              </w:rPr>
              <w:t>.</w:t>
            </w:r>
          </w:p>
        </w:tc>
        <w:tc>
          <w:tcPr>
            <w:tcW w:w="2970" w:type="dxa"/>
            <w:shd w:val="clear" w:color="auto" w:fill="auto"/>
          </w:tcPr>
          <w:p w14:paraId="40CCE034" w14:textId="77777777" w:rsidR="00837037" w:rsidRPr="00085AC6" w:rsidRDefault="00370528" w:rsidP="00720A68">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CF429C" w:rsidRPr="00085AC6">
              <w:rPr>
                <w:rFonts w:asciiTheme="minorHAnsi" w:hAnsiTheme="minorHAnsi"/>
              </w:rPr>
              <w:t xml:space="preserve"> - Order 7.04</w:t>
            </w:r>
          </w:p>
        </w:tc>
      </w:tr>
      <w:tr w:rsidR="00837037" w:rsidRPr="00085AC6" w14:paraId="24714409" w14:textId="77777777" w:rsidTr="00CF429C">
        <w:tc>
          <w:tcPr>
            <w:tcW w:w="817" w:type="dxa"/>
            <w:shd w:val="clear" w:color="auto" w:fill="auto"/>
          </w:tcPr>
          <w:p w14:paraId="43D4D043"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rPr>
              <w:t>5.3</w:t>
            </w:r>
          </w:p>
        </w:tc>
        <w:tc>
          <w:tcPr>
            <w:tcW w:w="5850" w:type="dxa"/>
            <w:shd w:val="clear" w:color="auto" w:fill="auto"/>
          </w:tcPr>
          <w:p w14:paraId="56466EA2" w14:textId="4AACAA6A" w:rsidR="00837037"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See </w:t>
            </w:r>
            <w:hyperlink w:anchor="_Appendix_2" w:history="1">
              <w:r w:rsidRPr="00DE3867">
                <w:rPr>
                  <w:rStyle w:val="Hyperlink"/>
                  <w:rFonts w:asciiTheme="minorHAnsi" w:hAnsiTheme="minorHAnsi"/>
                  <w:szCs w:val="22"/>
                </w:rPr>
                <w:t>Appendix 2</w:t>
              </w:r>
            </w:hyperlink>
            <w:r w:rsidRPr="00085AC6">
              <w:rPr>
                <w:rFonts w:asciiTheme="minorHAnsi" w:hAnsiTheme="minorHAnsi"/>
                <w:szCs w:val="22"/>
              </w:rPr>
              <w:t xml:space="preserve"> for daily control and reconciliation.  Container bolt seals and official carton seals must be reconciled daily to show use and remaining seals on hand.</w:t>
            </w:r>
          </w:p>
          <w:p w14:paraId="670F23F3" w14:textId="77777777" w:rsidR="00847A0C" w:rsidRPr="00085AC6" w:rsidRDefault="00847A0C" w:rsidP="00CF429C">
            <w:pPr>
              <w:pStyle w:val="TableText"/>
              <w:rPr>
                <w:rFonts w:asciiTheme="minorHAnsi" w:hAnsiTheme="minorHAnsi"/>
                <w:szCs w:val="22"/>
              </w:rPr>
            </w:pPr>
          </w:p>
          <w:p w14:paraId="4AE31F15" w14:textId="09DB7F7B" w:rsidR="00837037"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See </w:t>
            </w:r>
            <w:hyperlink w:anchor="_Appendix_2" w:history="1">
              <w:r w:rsidRPr="00DE3867">
                <w:rPr>
                  <w:rStyle w:val="Hyperlink"/>
                  <w:rFonts w:asciiTheme="minorHAnsi" w:hAnsiTheme="minorHAnsi"/>
                  <w:szCs w:val="22"/>
                </w:rPr>
                <w:t>Appendix 2</w:t>
              </w:r>
            </w:hyperlink>
            <w:r w:rsidRPr="00085AC6">
              <w:rPr>
                <w:rFonts w:asciiTheme="minorHAnsi" w:hAnsiTheme="minorHAnsi"/>
                <w:szCs w:val="22"/>
              </w:rPr>
              <w:t xml:space="preserve"> for replacement label procedures</w:t>
            </w:r>
            <w:r w:rsidR="00D8585E">
              <w:rPr>
                <w:rFonts w:asciiTheme="minorHAnsi" w:hAnsiTheme="minorHAnsi"/>
                <w:szCs w:val="22"/>
              </w:rPr>
              <w:t>.</w:t>
            </w:r>
          </w:p>
          <w:p w14:paraId="062C417F" w14:textId="77777777" w:rsidR="00847A0C" w:rsidRPr="00085AC6" w:rsidRDefault="00847A0C" w:rsidP="00CF429C">
            <w:pPr>
              <w:pStyle w:val="TableText"/>
              <w:rPr>
                <w:rFonts w:asciiTheme="minorHAnsi" w:hAnsiTheme="minorHAnsi"/>
                <w:szCs w:val="22"/>
              </w:rPr>
            </w:pPr>
          </w:p>
          <w:p w14:paraId="6AD968F2"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Where official marks have been incorrectly applied to product, they must be removed</w:t>
            </w:r>
            <w:r w:rsidR="00F52542" w:rsidRPr="00085AC6">
              <w:rPr>
                <w:rFonts w:asciiTheme="minorHAnsi" w:hAnsiTheme="minorHAnsi"/>
                <w:szCs w:val="22"/>
              </w:rPr>
              <w:t>/defaced</w:t>
            </w:r>
            <w:r w:rsidRPr="00085AC6">
              <w:rPr>
                <w:rFonts w:asciiTheme="minorHAnsi" w:hAnsiTheme="minorHAnsi"/>
                <w:szCs w:val="22"/>
              </w:rPr>
              <w:t xml:space="preserve"> as soon as is practical and a record</w:t>
            </w:r>
            <w:r w:rsidR="00F52542" w:rsidRPr="00085AC6">
              <w:rPr>
                <w:rFonts w:asciiTheme="minorHAnsi" w:hAnsiTheme="minorHAnsi"/>
                <w:szCs w:val="22"/>
              </w:rPr>
              <w:t xml:space="preserve"> is</w:t>
            </w:r>
            <w:r w:rsidR="00D8585E">
              <w:rPr>
                <w:rFonts w:asciiTheme="minorHAnsi" w:hAnsiTheme="minorHAnsi"/>
                <w:szCs w:val="22"/>
              </w:rPr>
              <w:t xml:space="preserve"> kept.</w:t>
            </w:r>
          </w:p>
        </w:tc>
        <w:tc>
          <w:tcPr>
            <w:tcW w:w="2970" w:type="dxa"/>
            <w:shd w:val="clear" w:color="auto" w:fill="auto"/>
          </w:tcPr>
          <w:p w14:paraId="319BF484" w14:textId="77777777" w:rsidR="00FA5684" w:rsidRPr="00085AC6" w:rsidRDefault="00720A68" w:rsidP="00CF429C">
            <w:pPr>
              <w:pStyle w:val="TableText"/>
              <w:rPr>
                <w:rFonts w:asciiTheme="minorHAnsi" w:hAnsiTheme="minorHAnsi"/>
              </w:rPr>
            </w:pPr>
            <w:r>
              <w:rPr>
                <w:rFonts w:asciiTheme="minorHAnsi" w:hAnsiTheme="minorHAnsi"/>
              </w:rPr>
              <w:t>EC(PM&amp;PMP)Os</w:t>
            </w:r>
            <w:r w:rsidR="00FA5684" w:rsidRPr="00085AC6">
              <w:rPr>
                <w:rFonts w:asciiTheme="minorHAnsi" w:hAnsiTheme="minorHAnsi"/>
              </w:rPr>
              <w:t xml:space="preserve"> - Order 7.07</w:t>
            </w:r>
          </w:p>
          <w:p w14:paraId="4700354F" w14:textId="77777777" w:rsidR="00FA5684" w:rsidRPr="00085AC6" w:rsidRDefault="00FA5684" w:rsidP="00CF429C">
            <w:pPr>
              <w:pStyle w:val="TableText"/>
              <w:rPr>
                <w:rFonts w:asciiTheme="minorHAnsi" w:hAnsiTheme="minorHAnsi"/>
              </w:rPr>
            </w:pPr>
          </w:p>
          <w:p w14:paraId="6E09EADE" w14:textId="77777777" w:rsidR="00F52542" w:rsidRPr="00085AC6" w:rsidRDefault="00370528" w:rsidP="00CF429C">
            <w:pPr>
              <w:pStyle w:val="TableText"/>
              <w:rPr>
                <w:rFonts w:asciiTheme="minorHAnsi" w:hAnsiTheme="minorHAnsi"/>
              </w:rPr>
            </w:pPr>
            <w:r>
              <w:rPr>
                <w:rFonts w:asciiTheme="minorHAnsi" w:hAnsiTheme="minorHAnsi"/>
              </w:rPr>
              <w:t>EC(PM&amp;PMP)O</w:t>
            </w:r>
            <w:r w:rsidR="00720A68">
              <w:rPr>
                <w:rFonts w:asciiTheme="minorHAnsi" w:hAnsiTheme="minorHAnsi"/>
              </w:rPr>
              <w:t>s</w:t>
            </w:r>
            <w:r w:rsidR="00F52542" w:rsidRPr="00085AC6">
              <w:rPr>
                <w:rFonts w:asciiTheme="minorHAnsi" w:hAnsiTheme="minorHAnsi"/>
              </w:rPr>
              <w:t xml:space="preserve"> - Schedule 6,</w:t>
            </w:r>
            <w:r w:rsidR="00F52542" w:rsidRPr="00085AC6">
              <w:rPr>
                <w:rFonts w:asciiTheme="minorHAnsi" w:hAnsiTheme="minorHAnsi"/>
                <w:szCs w:val="22"/>
              </w:rPr>
              <w:t xml:space="preserve"> Part 2, Clause 13</w:t>
            </w:r>
          </w:p>
          <w:p w14:paraId="0D843851" w14:textId="44B64E60" w:rsidR="00CF429C" w:rsidRPr="00085AC6" w:rsidRDefault="00CF429C" w:rsidP="00CF429C">
            <w:pPr>
              <w:pStyle w:val="TableText"/>
              <w:rPr>
                <w:rFonts w:asciiTheme="minorHAnsi" w:hAnsiTheme="minorHAnsi"/>
                <w:szCs w:val="22"/>
              </w:rPr>
            </w:pPr>
          </w:p>
        </w:tc>
      </w:tr>
      <w:tr w:rsidR="00837037" w:rsidRPr="00085AC6" w14:paraId="6D0F6C13" w14:textId="77777777" w:rsidTr="00CF429C">
        <w:tc>
          <w:tcPr>
            <w:tcW w:w="817" w:type="dxa"/>
            <w:shd w:val="clear" w:color="auto" w:fill="auto"/>
          </w:tcPr>
          <w:p w14:paraId="284BC11F"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rPr>
              <w:t>5.4</w:t>
            </w:r>
          </w:p>
        </w:tc>
        <w:tc>
          <w:tcPr>
            <w:tcW w:w="5850" w:type="dxa"/>
            <w:shd w:val="clear" w:color="auto" w:fill="auto"/>
          </w:tcPr>
          <w:p w14:paraId="7D3C9069"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For edible products official marks are only applied to eligible product.</w:t>
            </w:r>
          </w:p>
          <w:p w14:paraId="177CF74B" w14:textId="77777777" w:rsidR="00837037" w:rsidRPr="00085AC6" w:rsidRDefault="00837037" w:rsidP="00CF429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Marks must be applied correctly (clearly, legibly, to eligible product)</w:t>
            </w:r>
            <w:r w:rsidR="00D8585E">
              <w:rPr>
                <w:rFonts w:asciiTheme="minorHAnsi" w:hAnsiTheme="minorHAnsi"/>
                <w:szCs w:val="22"/>
              </w:rPr>
              <w:t>.</w:t>
            </w:r>
          </w:p>
        </w:tc>
        <w:tc>
          <w:tcPr>
            <w:tcW w:w="2970" w:type="dxa"/>
            <w:shd w:val="clear" w:color="auto" w:fill="auto"/>
          </w:tcPr>
          <w:p w14:paraId="3027C87F" w14:textId="77777777" w:rsidR="00F52542" w:rsidRPr="00085AC6" w:rsidRDefault="00370528" w:rsidP="00CF429C">
            <w:pPr>
              <w:pStyle w:val="TableText"/>
              <w:rPr>
                <w:rFonts w:asciiTheme="minorHAnsi" w:hAnsiTheme="minorHAnsi"/>
              </w:rPr>
            </w:pPr>
            <w:r>
              <w:rPr>
                <w:rFonts w:asciiTheme="minorHAnsi" w:hAnsiTheme="minorHAnsi"/>
              </w:rPr>
              <w:t>EC(PM&amp;PMP)O</w:t>
            </w:r>
            <w:r w:rsidR="00720A68">
              <w:rPr>
                <w:rFonts w:asciiTheme="minorHAnsi" w:hAnsiTheme="minorHAnsi"/>
              </w:rPr>
              <w:t>s</w:t>
            </w:r>
            <w:r w:rsidR="00F52542" w:rsidRPr="00085AC6">
              <w:rPr>
                <w:rFonts w:asciiTheme="minorHAnsi" w:hAnsiTheme="minorHAnsi"/>
              </w:rPr>
              <w:t xml:space="preserve"> - Order 7.01 (1)</w:t>
            </w:r>
          </w:p>
          <w:p w14:paraId="01437839" w14:textId="77777777" w:rsidR="00F52542" w:rsidRPr="00085AC6" w:rsidRDefault="00F52542" w:rsidP="00CF429C">
            <w:pPr>
              <w:pStyle w:val="TableText"/>
              <w:rPr>
                <w:rFonts w:asciiTheme="minorHAnsi" w:hAnsiTheme="minorHAnsi"/>
              </w:rPr>
            </w:pPr>
          </w:p>
          <w:p w14:paraId="1467CC25" w14:textId="77777777" w:rsidR="00837037" w:rsidRPr="00085AC6" w:rsidRDefault="00370528" w:rsidP="00720A68">
            <w:pPr>
              <w:pStyle w:val="TableText"/>
              <w:rPr>
                <w:rFonts w:asciiTheme="minorHAnsi" w:hAnsiTheme="minorHAnsi"/>
                <w:szCs w:val="22"/>
              </w:rPr>
            </w:pPr>
            <w:r>
              <w:rPr>
                <w:rFonts w:asciiTheme="minorHAnsi" w:hAnsiTheme="minorHAnsi"/>
              </w:rPr>
              <w:t>EC(PM&amp;PMP)O</w:t>
            </w:r>
            <w:r w:rsidR="00720A68">
              <w:rPr>
                <w:rFonts w:asciiTheme="minorHAnsi" w:hAnsiTheme="minorHAnsi"/>
              </w:rPr>
              <w:t>s</w:t>
            </w:r>
            <w:r w:rsidR="00F52542" w:rsidRPr="00085AC6">
              <w:rPr>
                <w:rFonts w:asciiTheme="minorHAnsi" w:hAnsiTheme="minorHAnsi"/>
              </w:rPr>
              <w:t xml:space="preserve"> - Schedule 6, Part 2, Clause 11</w:t>
            </w:r>
            <w:r w:rsidR="00F51BBD" w:rsidRPr="00085AC6">
              <w:rPr>
                <w:rFonts w:asciiTheme="minorHAnsi" w:hAnsiTheme="minorHAnsi"/>
              </w:rPr>
              <w:t>, 12</w:t>
            </w:r>
          </w:p>
        </w:tc>
      </w:tr>
      <w:tr w:rsidR="00DF4F38" w:rsidRPr="00085AC6" w14:paraId="440D70EB" w14:textId="77777777" w:rsidTr="00CF429C">
        <w:tc>
          <w:tcPr>
            <w:tcW w:w="817" w:type="dxa"/>
            <w:shd w:val="clear" w:color="auto" w:fill="auto"/>
          </w:tcPr>
          <w:p w14:paraId="03B208EF"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rPr>
              <w:t>5.5</w:t>
            </w:r>
          </w:p>
        </w:tc>
        <w:tc>
          <w:tcPr>
            <w:tcW w:w="5850" w:type="dxa"/>
            <w:shd w:val="clear" w:color="auto" w:fill="auto"/>
          </w:tcPr>
          <w:p w14:paraId="600D639B" w14:textId="77777777" w:rsidR="00DF4F38" w:rsidRDefault="00DF4F38" w:rsidP="00DF4F38">
            <w:pPr>
              <w:pStyle w:val="TableText"/>
              <w:rPr>
                <w:rFonts w:asciiTheme="minorHAnsi" w:hAnsiTheme="minorHAnsi"/>
                <w:szCs w:val="22"/>
              </w:rPr>
            </w:pPr>
            <w:r w:rsidRPr="00085AC6">
              <w:rPr>
                <w:rFonts w:asciiTheme="minorHAnsi" w:hAnsiTheme="minorHAnsi"/>
                <w:szCs w:val="22"/>
              </w:rPr>
              <w:t>Only fit and proper persons may order official marks and forms</w:t>
            </w:r>
            <w:r w:rsidR="00D8585E">
              <w:rPr>
                <w:rFonts w:asciiTheme="minorHAnsi" w:hAnsiTheme="minorHAnsi"/>
                <w:szCs w:val="22"/>
              </w:rPr>
              <w:t>.</w:t>
            </w:r>
          </w:p>
          <w:p w14:paraId="7CB326A5" w14:textId="77777777" w:rsidR="00847A0C" w:rsidRPr="00085AC6" w:rsidRDefault="00847A0C" w:rsidP="00DF4F38">
            <w:pPr>
              <w:pStyle w:val="TableText"/>
              <w:rPr>
                <w:rFonts w:asciiTheme="minorHAnsi" w:hAnsiTheme="minorHAnsi"/>
                <w:szCs w:val="22"/>
              </w:rPr>
            </w:pPr>
          </w:p>
          <w:p w14:paraId="7FDE7303" w14:textId="6EB3E93A" w:rsidR="00DF4F38" w:rsidRDefault="00DF4F38" w:rsidP="00D8585E">
            <w:pPr>
              <w:pStyle w:val="ListBullet"/>
              <w:numPr>
                <w:ilvl w:val="0"/>
                <w:numId w:val="0"/>
              </w:numPr>
              <w:spacing w:before="12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Official mark order forms must be countersigned by a departmental officer</w:t>
            </w:r>
            <w:r w:rsidR="003A1DC3">
              <w:rPr>
                <w:rFonts w:asciiTheme="minorHAnsi" w:hAnsiTheme="minorHAnsi"/>
              </w:rPr>
              <w:t>.</w:t>
            </w:r>
          </w:p>
          <w:p w14:paraId="13EF29A9" w14:textId="77777777" w:rsidR="00847A0C" w:rsidRPr="00085AC6" w:rsidRDefault="00847A0C" w:rsidP="00D8585E">
            <w:pPr>
              <w:pStyle w:val="ListBullet"/>
              <w:numPr>
                <w:ilvl w:val="0"/>
                <w:numId w:val="0"/>
              </w:numPr>
              <w:spacing w:before="120"/>
              <w:rPr>
                <w:rFonts w:asciiTheme="minorHAnsi" w:hAnsiTheme="minorHAnsi"/>
              </w:rPr>
            </w:pPr>
          </w:p>
          <w:p w14:paraId="591DFDB4" w14:textId="77777777" w:rsidR="00DF4F38" w:rsidRDefault="00DF4F38" w:rsidP="00D8585E">
            <w:pPr>
              <w:pStyle w:val="ListBullet"/>
              <w:numPr>
                <w:ilvl w:val="0"/>
                <w:numId w:val="0"/>
              </w:numPr>
              <w:spacing w:before="120"/>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 xml:space="preserve">People responsible for daily use of official marks, marking devices and forms must be nominated in the </w:t>
            </w:r>
            <w:r w:rsidR="006A1418">
              <w:rPr>
                <w:rFonts w:asciiTheme="minorHAnsi" w:hAnsiTheme="minorHAnsi"/>
              </w:rPr>
              <w:t>AA</w:t>
            </w:r>
            <w:r w:rsidR="00D8585E">
              <w:rPr>
                <w:rFonts w:asciiTheme="minorHAnsi" w:hAnsiTheme="minorHAnsi"/>
              </w:rPr>
              <w:t>.</w:t>
            </w:r>
            <w:r w:rsidRPr="00085AC6">
              <w:rPr>
                <w:rFonts w:asciiTheme="minorHAnsi" w:hAnsiTheme="minorHAnsi"/>
              </w:rPr>
              <w:t xml:space="preserve">  </w:t>
            </w:r>
          </w:p>
          <w:p w14:paraId="6E9ABCE7" w14:textId="77777777" w:rsidR="00847A0C" w:rsidRPr="00085AC6" w:rsidRDefault="00847A0C" w:rsidP="00D8585E">
            <w:pPr>
              <w:pStyle w:val="ListBullet"/>
              <w:numPr>
                <w:ilvl w:val="0"/>
                <w:numId w:val="0"/>
              </w:numPr>
              <w:spacing w:before="120"/>
              <w:rPr>
                <w:rFonts w:asciiTheme="minorHAnsi" w:hAnsiTheme="minorHAnsi"/>
              </w:rPr>
            </w:pPr>
          </w:p>
          <w:p w14:paraId="414DD3F1" w14:textId="77777777" w:rsidR="00DF4F38" w:rsidRDefault="00DF4F38" w:rsidP="00D8585E">
            <w:pPr>
              <w:pStyle w:val="ListBullet"/>
              <w:numPr>
                <w:ilvl w:val="0"/>
                <w:numId w:val="0"/>
              </w:numPr>
              <w:spacing w:before="12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nominated person is responsible for official marks when not secured</w:t>
            </w:r>
            <w:r w:rsidR="00D8585E">
              <w:rPr>
                <w:rFonts w:asciiTheme="minorHAnsi" w:hAnsiTheme="minorHAnsi"/>
              </w:rPr>
              <w:t>.</w:t>
            </w:r>
          </w:p>
          <w:p w14:paraId="61C89F4A" w14:textId="77777777" w:rsidR="00847A0C" w:rsidRPr="00085AC6" w:rsidRDefault="00847A0C" w:rsidP="00D8585E">
            <w:pPr>
              <w:pStyle w:val="ListBullet"/>
              <w:numPr>
                <w:ilvl w:val="0"/>
                <w:numId w:val="0"/>
              </w:numPr>
              <w:spacing w:before="120"/>
              <w:rPr>
                <w:rFonts w:asciiTheme="minorHAnsi" w:hAnsiTheme="minorHAnsi"/>
              </w:rPr>
            </w:pPr>
          </w:p>
          <w:p w14:paraId="6893B272" w14:textId="77777777" w:rsidR="00DF4F38" w:rsidRDefault="00DF4F38" w:rsidP="00D8585E">
            <w:pPr>
              <w:pStyle w:val="ListBullet"/>
              <w:numPr>
                <w:ilvl w:val="0"/>
                <w:numId w:val="0"/>
              </w:numPr>
              <w:spacing w:before="120"/>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An identified establishment person secures all marks and marking devices when not in use</w:t>
            </w:r>
            <w:r w:rsidR="00D8585E">
              <w:rPr>
                <w:rFonts w:asciiTheme="minorHAnsi" w:hAnsiTheme="minorHAnsi"/>
              </w:rPr>
              <w:t>.</w:t>
            </w:r>
          </w:p>
          <w:p w14:paraId="0531B415" w14:textId="77777777" w:rsidR="00847A0C" w:rsidRPr="00085AC6" w:rsidRDefault="00847A0C" w:rsidP="00D8585E">
            <w:pPr>
              <w:pStyle w:val="ListBullet"/>
              <w:numPr>
                <w:ilvl w:val="0"/>
                <w:numId w:val="0"/>
              </w:numPr>
              <w:spacing w:before="120"/>
              <w:rPr>
                <w:rFonts w:asciiTheme="minorHAnsi" w:hAnsiTheme="minorHAnsi"/>
              </w:rPr>
            </w:pPr>
          </w:p>
          <w:p w14:paraId="5ED635FC" w14:textId="77777777" w:rsidR="00DF4F38" w:rsidRPr="00085AC6" w:rsidRDefault="00DF4F38" w:rsidP="00D8585E">
            <w:pPr>
              <w:pStyle w:val="ListBullet"/>
              <w:numPr>
                <w:ilvl w:val="0"/>
                <w:numId w:val="0"/>
              </w:numPr>
              <w:spacing w:before="120"/>
              <w:rPr>
                <w:rFonts w:asciiTheme="minorHAnsi" w:hAnsiTheme="minorHAnsi"/>
              </w:rPr>
            </w:pPr>
            <w:r w:rsidRPr="00085AC6">
              <w:rPr>
                <w:rFonts w:asciiTheme="minorHAnsi" w:hAnsiTheme="minorHAnsi"/>
              </w:rPr>
              <w:t>A fit and proper person should be responsible for the reconciliation of use of the official marks and forms</w:t>
            </w:r>
            <w:r w:rsidR="00D8585E">
              <w:rPr>
                <w:rFonts w:asciiTheme="minorHAnsi" w:hAnsiTheme="minorHAnsi"/>
              </w:rPr>
              <w:t>.</w:t>
            </w:r>
          </w:p>
        </w:tc>
        <w:tc>
          <w:tcPr>
            <w:tcW w:w="2970" w:type="dxa"/>
            <w:shd w:val="clear" w:color="auto" w:fill="auto"/>
          </w:tcPr>
          <w:p w14:paraId="5AE1F2C4" w14:textId="77777777" w:rsidR="00DF4F38" w:rsidRPr="00085AC6" w:rsidRDefault="00720A68" w:rsidP="00DF4F38">
            <w:pPr>
              <w:pStyle w:val="TableText"/>
              <w:rPr>
                <w:rFonts w:asciiTheme="minorHAnsi" w:hAnsiTheme="minorHAnsi"/>
                <w:szCs w:val="22"/>
              </w:rPr>
            </w:pPr>
            <w:r>
              <w:rPr>
                <w:rFonts w:asciiTheme="minorHAnsi" w:hAnsiTheme="minorHAnsi"/>
                <w:iCs/>
              </w:rPr>
              <w:t>EC(PGG)Os</w:t>
            </w:r>
            <w:r w:rsidR="00DF4F38" w:rsidRPr="00085AC6">
              <w:rPr>
                <w:rFonts w:asciiTheme="minorHAnsi" w:hAnsiTheme="minorHAnsi"/>
                <w:iCs/>
                <w:szCs w:val="22"/>
              </w:rPr>
              <w:t xml:space="preserve">, Clause </w:t>
            </w:r>
            <w:r w:rsidR="00DF4F38" w:rsidRPr="00085AC6">
              <w:rPr>
                <w:rFonts w:asciiTheme="minorHAnsi" w:hAnsiTheme="minorHAnsi"/>
              </w:rPr>
              <w:t xml:space="preserve">4.05 </w:t>
            </w:r>
          </w:p>
          <w:p w14:paraId="292B2A76" w14:textId="77777777" w:rsidR="00DF4F38" w:rsidRPr="00085AC6" w:rsidRDefault="00DF4F38" w:rsidP="00DF4F38">
            <w:pPr>
              <w:pStyle w:val="TableText"/>
              <w:rPr>
                <w:rFonts w:asciiTheme="minorHAnsi" w:hAnsiTheme="minorHAnsi"/>
                <w:szCs w:val="22"/>
              </w:rPr>
            </w:pPr>
          </w:p>
          <w:p w14:paraId="7808C1DD" w14:textId="77777777" w:rsidR="00DF4F38" w:rsidRPr="00085AC6" w:rsidRDefault="00720A68" w:rsidP="00DF4F38">
            <w:pPr>
              <w:pStyle w:val="TableText"/>
              <w:rPr>
                <w:rFonts w:asciiTheme="minorHAnsi" w:hAnsiTheme="minorHAnsi"/>
                <w:szCs w:val="22"/>
              </w:rPr>
            </w:pPr>
            <w:r>
              <w:rPr>
                <w:rFonts w:asciiTheme="minorHAnsi" w:hAnsiTheme="minorHAnsi"/>
              </w:rPr>
              <w:t>EC(PM&amp;PMP)Os</w:t>
            </w:r>
            <w:r w:rsidR="00DF4F38" w:rsidRPr="00085AC6">
              <w:rPr>
                <w:rFonts w:asciiTheme="minorHAnsi" w:hAnsiTheme="minorHAnsi"/>
              </w:rPr>
              <w:t xml:space="preserve"> - Schedule 1, Part 1, Clause 5.2 (b)</w:t>
            </w:r>
          </w:p>
          <w:p w14:paraId="030222B1" w14:textId="77777777" w:rsidR="00DF4F38" w:rsidRPr="00085AC6" w:rsidRDefault="00DF4F38" w:rsidP="00DF4F38">
            <w:pPr>
              <w:pStyle w:val="TableText"/>
              <w:rPr>
                <w:rFonts w:asciiTheme="minorHAnsi" w:hAnsiTheme="minorHAnsi"/>
              </w:rPr>
            </w:pPr>
          </w:p>
          <w:p w14:paraId="03F986E5" w14:textId="77777777" w:rsidR="00DF4F38" w:rsidRPr="00085AC6" w:rsidRDefault="00720A68" w:rsidP="00DF4F38">
            <w:pPr>
              <w:pStyle w:val="TableText"/>
              <w:rPr>
                <w:rFonts w:asciiTheme="minorHAnsi" w:hAnsiTheme="minorHAnsi"/>
                <w:szCs w:val="22"/>
              </w:rPr>
            </w:pPr>
            <w:r>
              <w:rPr>
                <w:rFonts w:asciiTheme="minorHAnsi" w:hAnsiTheme="minorHAnsi"/>
              </w:rPr>
              <w:t>EC(PM&amp;PMP)Os</w:t>
            </w:r>
            <w:r w:rsidR="00DF4F38" w:rsidRPr="00085AC6">
              <w:rPr>
                <w:rFonts w:asciiTheme="minorHAnsi" w:hAnsiTheme="minorHAnsi"/>
              </w:rPr>
              <w:t xml:space="preserve"> - Order 7.03, 7.04, 7.06</w:t>
            </w:r>
          </w:p>
          <w:p w14:paraId="16B8A137" w14:textId="77777777" w:rsidR="00DF4F38" w:rsidRPr="00085AC6" w:rsidRDefault="00DF4F38" w:rsidP="00DF4F38">
            <w:pPr>
              <w:pStyle w:val="TableText"/>
              <w:rPr>
                <w:rFonts w:asciiTheme="minorHAnsi" w:hAnsiTheme="minorHAnsi"/>
                <w:szCs w:val="22"/>
              </w:rPr>
            </w:pPr>
          </w:p>
        </w:tc>
      </w:tr>
      <w:tr w:rsidR="00DF4F38" w:rsidRPr="00085AC6" w14:paraId="4EBEEDB0" w14:textId="77777777" w:rsidTr="00CF429C">
        <w:tc>
          <w:tcPr>
            <w:tcW w:w="817" w:type="dxa"/>
            <w:shd w:val="clear" w:color="auto" w:fill="auto"/>
          </w:tcPr>
          <w:p w14:paraId="52B1CFEF"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rPr>
              <w:t>5.6</w:t>
            </w:r>
          </w:p>
        </w:tc>
        <w:tc>
          <w:tcPr>
            <w:tcW w:w="5850" w:type="dxa"/>
            <w:shd w:val="clear" w:color="auto" w:fill="auto"/>
          </w:tcPr>
          <w:p w14:paraId="0A82DCD8" w14:textId="44151726" w:rsidR="00DF4F38" w:rsidRPr="00085AC6" w:rsidRDefault="00DF4F38" w:rsidP="00DF4F3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 xml:space="preserve">Defacement - See </w:t>
            </w:r>
            <w:hyperlink w:anchor="_Appendix_2" w:history="1">
              <w:r w:rsidRPr="00DE3867">
                <w:rPr>
                  <w:rStyle w:val="Hyperlink"/>
                  <w:rFonts w:asciiTheme="minorHAnsi" w:hAnsiTheme="minorHAnsi"/>
                  <w:szCs w:val="22"/>
                </w:rPr>
                <w:t>Appendix 2</w:t>
              </w:r>
            </w:hyperlink>
            <w:r w:rsidRPr="00085AC6">
              <w:rPr>
                <w:rFonts w:asciiTheme="minorHAnsi" w:hAnsiTheme="minorHAnsi"/>
                <w:szCs w:val="22"/>
              </w:rPr>
              <w:t xml:space="preserve"> for directions</w:t>
            </w:r>
            <w:r w:rsidR="00D8585E">
              <w:rPr>
                <w:rFonts w:asciiTheme="minorHAnsi" w:hAnsiTheme="minorHAnsi"/>
                <w:szCs w:val="22"/>
              </w:rPr>
              <w:t>.</w:t>
            </w:r>
          </w:p>
        </w:tc>
        <w:tc>
          <w:tcPr>
            <w:tcW w:w="2970" w:type="dxa"/>
            <w:shd w:val="clear" w:color="auto" w:fill="auto"/>
          </w:tcPr>
          <w:p w14:paraId="595EF5DA" w14:textId="77777777" w:rsidR="00DF4F38" w:rsidRPr="00085AC6" w:rsidRDefault="00370528" w:rsidP="00DF4F38">
            <w:pPr>
              <w:pStyle w:val="TableText"/>
              <w:rPr>
                <w:rFonts w:asciiTheme="minorHAnsi" w:hAnsiTheme="minorHAnsi"/>
                <w:szCs w:val="22"/>
              </w:rPr>
            </w:pPr>
            <w:r>
              <w:rPr>
                <w:rFonts w:asciiTheme="minorHAnsi" w:hAnsiTheme="minorHAnsi"/>
              </w:rPr>
              <w:t>EC(PM&amp;PMP)O</w:t>
            </w:r>
            <w:r w:rsidR="005B2125">
              <w:rPr>
                <w:rFonts w:asciiTheme="minorHAnsi" w:hAnsiTheme="minorHAnsi"/>
              </w:rPr>
              <w:t>s</w:t>
            </w:r>
            <w:r w:rsidR="00DF4F38" w:rsidRPr="00085AC6">
              <w:rPr>
                <w:rFonts w:asciiTheme="minorHAnsi" w:hAnsiTheme="minorHAnsi"/>
              </w:rPr>
              <w:t xml:space="preserve"> - Order 7.01</w:t>
            </w:r>
          </w:p>
          <w:p w14:paraId="2B0A8C8E" w14:textId="77777777" w:rsidR="00DF4F38" w:rsidRPr="00085AC6" w:rsidRDefault="005B2125" w:rsidP="00DF4F38">
            <w:pPr>
              <w:pStyle w:val="TableText"/>
              <w:rPr>
                <w:rFonts w:asciiTheme="minorHAnsi" w:hAnsiTheme="minorHAnsi"/>
                <w:szCs w:val="22"/>
              </w:rPr>
            </w:pPr>
            <w:r>
              <w:rPr>
                <w:rFonts w:asciiTheme="minorHAnsi" w:hAnsiTheme="minorHAnsi"/>
              </w:rPr>
              <w:t>EC(PM&amp;PMP)Os</w:t>
            </w:r>
            <w:r w:rsidR="00DF4F38" w:rsidRPr="00085AC6">
              <w:rPr>
                <w:rFonts w:asciiTheme="minorHAnsi" w:hAnsiTheme="minorHAnsi"/>
              </w:rPr>
              <w:t xml:space="preserve"> - Schedule 6, Part 2, Clause 13</w:t>
            </w:r>
          </w:p>
        </w:tc>
      </w:tr>
      <w:tr w:rsidR="00DF4F38" w:rsidRPr="00085AC6" w14:paraId="18FDB775" w14:textId="77777777" w:rsidTr="00CF429C">
        <w:tc>
          <w:tcPr>
            <w:tcW w:w="817" w:type="dxa"/>
            <w:shd w:val="clear" w:color="auto" w:fill="auto"/>
          </w:tcPr>
          <w:p w14:paraId="0DB16B6E"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rPr>
              <w:t>5.7</w:t>
            </w:r>
          </w:p>
        </w:tc>
        <w:tc>
          <w:tcPr>
            <w:tcW w:w="5850" w:type="dxa"/>
            <w:shd w:val="clear" w:color="auto" w:fill="auto"/>
          </w:tcPr>
          <w:p w14:paraId="6A73236A"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Monitoring of control in processing areas, defacement and replacement</w:t>
            </w:r>
            <w:r w:rsidR="00D8585E">
              <w:rPr>
                <w:rFonts w:asciiTheme="minorHAnsi" w:hAnsiTheme="minorHAnsi"/>
                <w:szCs w:val="22"/>
              </w:rPr>
              <w:t>.</w:t>
            </w:r>
          </w:p>
        </w:tc>
        <w:tc>
          <w:tcPr>
            <w:tcW w:w="2970" w:type="dxa"/>
            <w:shd w:val="clear" w:color="auto" w:fill="auto"/>
          </w:tcPr>
          <w:p w14:paraId="5E228C26" w14:textId="77777777" w:rsidR="00DF4F38" w:rsidRPr="00085AC6" w:rsidRDefault="005B2125" w:rsidP="00DF4F38">
            <w:pPr>
              <w:spacing w:after="0" w:line="240" w:lineRule="auto"/>
              <w:rPr>
                <w:rFonts w:asciiTheme="minorHAnsi" w:hAnsiTheme="minorHAnsi"/>
              </w:rPr>
            </w:pPr>
            <w:r>
              <w:rPr>
                <w:rFonts w:asciiTheme="minorHAnsi" w:hAnsiTheme="minorHAnsi"/>
              </w:rPr>
              <w:t>EC(PM&amp;PMP)Os</w:t>
            </w:r>
            <w:r w:rsidR="00DF4F38" w:rsidRPr="00085AC6">
              <w:rPr>
                <w:rFonts w:asciiTheme="minorHAnsi" w:hAnsiTheme="minorHAnsi"/>
              </w:rPr>
              <w:t xml:space="preserve"> - Schedule 2, Clause 3 (a)</w:t>
            </w:r>
          </w:p>
          <w:p w14:paraId="6E676432" w14:textId="77777777" w:rsidR="00DF4F38" w:rsidRPr="00085AC6" w:rsidRDefault="00DF4F38" w:rsidP="00DF4F38">
            <w:pPr>
              <w:spacing w:after="0"/>
              <w:rPr>
                <w:rFonts w:asciiTheme="minorHAnsi" w:hAnsiTheme="minorHAnsi"/>
              </w:rPr>
            </w:pPr>
            <w:r w:rsidRPr="00085AC6">
              <w:rPr>
                <w:rFonts w:asciiTheme="minorHAnsi" w:hAnsiTheme="minorHAnsi"/>
              </w:rPr>
              <w:t>AS 4465 - 14 (a) 4.12</w:t>
            </w:r>
          </w:p>
          <w:p w14:paraId="0F7BBC91" w14:textId="77777777" w:rsidR="00DF4F38" w:rsidRPr="00085AC6" w:rsidRDefault="00DF4F38" w:rsidP="00DF4F38">
            <w:pPr>
              <w:pStyle w:val="TableText"/>
              <w:rPr>
                <w:rFonts w:asciiTheme="minorHAnsi" w:hAnsiTheme="minorHAnsi"/>
              </w:rPr>
            </w:pPr>
            <w:r w:rsidRPr="00085AC6">
              <w:rPr>
                <w:rFonts w:asciiTheme="minorHAnsi" w:hAnsiTheme="minorHAnsi"/>
              </w:rPr>
              <w:t>AS 4465 - 14 (b) 4</w:t>
            </w:r>
          </w:p>
        </w:tc>
      </w:tr>
      <w:tr w:rsidR="00DF4F38" w:rsidRPr="00085AC6" w14:paraId="3E2C6E3B" w14:textId="77777777" w:rsidTr="00CF429C">
        <w:tc>
          <w:tcPr>
            <w:tcW w:w="817" w:type="dxa"/>
            <w:shd w:val="clear" w:color="auto" w:fill="auto"/>
          </w:tcPr>
          <w:p w14:paraId="5873C07F"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rPr>
              <w:t>5.8</w:t>
            </w:r>
          </w:p>
        </w:tc>
        <w:tc>
          <w:tcPr>
            <w:tcW w:w="5850" w:type="dxa"/>
            <w:shd w:val="clear" w:color="auto" w:fill="auto"/>
          </w:tcPr>
          <w:p w14:paraId="6BAC9C6E"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Corrective/preventive action</w:t>
            </w:r>
            <w:r w:rsidR="00D8585E">
              <w:rPr>
                <w:rFonts w:asciiTheme="minorHAnsi" w:hAnsiTheme="minorHAnsi"/>
                <w:szCs w:val="22"/>
              </w:rPr>
              <w:t xml:space="preserve"> including:</w:t>
            </w:r>
          </w:p>
          <w:p w14:paraId="57FA0F10" w14:textId="77777777" w:rsidR="00DF4F38" w:rsidRPr="00085AC6" w:rsidRDefault="00DF4F38" w:rsidP="00DF4F38">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In the event product integrity, including market eligibility</w:t>
            </w:r>
            <w:r w:rsidR="00D8585E">
              <w:rPr>
                <w:rFonts w:asciiTheme="minorHAnsi" w:hAnsiTheme="minorHAnsi"/>
              </w:rPr>
              <w:t>,</w:t>
            </w:r>
            <w:r w:rsidRPr="00085AC6">
              <w:rPr>
                <w:rFonts w:asciiTheme="minorHAnsi" w:hAnsiTheme="minorHAnsi"/>
              </w:rPr>
              <w:t xml:space="preserve"> is compromised the department must be contacted</w:t>
            </w:r>
            <w:r w:rsidR="00D8585E">
              <w:rPr>
                <w:rFonts w:asciiTheme="minorHAnsi" w:hAnsiTheme="minorHAnsi"/>
              </w:rPr>
              <w:t>.</w:t>
            </w:r>
          </w:p>
          <w:p w14:paraId="2F20B041" w14:textId="77777777" w:rsidR="00DF4F38" w:rsidRPr="00085AC6" w:rsidRDefault="00DF4F38" w:rsidP="00DF4F38">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Should product integrity be compromised, the occupier must take action to secure the product and preserve evidence until advice is obtained from the department</w:t>
            </w:r>
            <w:r w:rsidR="00D8585E">
              <w:rPr>
                <w:rFonts w:asciiTheme="minorHAnsi" w:hAnsiTheme="minorHAnsi"/>
              </w:rPr>
              <w:t>.</w:t>
            </w:r>
            <w:r w:rsidRPr="00085AC6">
              <w:rPr>
                <w:rFonts w:asciiTheme="minorHAnsi" w:hAnsiTheme="minorHAnsi"/>
              </w:rPr>
              <w:t xml:space="preserve"> </w:t>
            </w:r>
          </w:p>
        </w:tc>
        <w:tc>
          <w:tcPr>
            <w:tcW w:w="2970" w:type="dxa"/>
            <w:shd w:val="clear" w:color="auto" w:fill="auto"/>
          </w:tcPr>
          <w:p w14:paraId="1416867B" w14:textId="77777777" w:rsidR="00DF4F38" w:rsidRPr="00085AC6" w:rsidRDefault="004B68DE" w:rsidP="00DF4F38">
            <w:pPr>
              <w:spacing w:after="0" w:line="240" w:lineRule="auto"/>
              <w:rPr>
                <w:rFonts w:asciiTheme="minorHAnsi" w:hAnsiTheme="minorHAnsi"/>
              </w:rPr>
            </w:pPr>
            <w:r>
              <w:rPr>
                <w:rFonts w:asciiTheme="minorHAnsi" w:hAnsiTheme="minorHAnsi"/>
              </w:rPr>
              <w:t>EC(PM&amp;PMP)Os</w:t>
            </w:r>
            <w:r w:rsidR="00DF4F38" w:rsidRPr="00085AC6">
              <w:rPr>
                <w:rFonts w:asciiTheme="minorHAnsi" w:hAnsiTheme="minorHAnsi"/>
              </w:rPr>
              <w:t xml:space="preserve"> - Schedule 2, Clause 3</w:t>
            </w:r>
          </w:p>
          <w:p w14:paraId="3F31E07E" w14:textId="77777777" w:rsidR="00DF4F38" w:rsidRPr="00085AC6" w:rsidRDefault="00DF4F38" w:rsidP="00DF4F38">
            <w:pPr>
              <w:spacing w:after="0"/>
              <w:rPr>
                <w:rFonts w:asciiTheme="minorHAnsi" w:hAnsiTheme="minorHAnsi"/>
              </w:rPr>
            </w:pPr>
            <w:r w:rsidRPr="00085AC6">
              <w:rPr>
                <w:rFonts w:asciiTheme="minorHAnsi" w:hAnsiTheme="minorHAnsi"/>
              </w:rPr>
              <w:t>AS 4465 - 14 (a) 4.1</w:t>
            </w:r>
            <w:r w:rsidR="00334CF2">
              <w:rPr>
                <w:rFonts w:asciiTheme="minorHAnsi" w:hAnsiTheme="minorHAnsi"/>
              </w:rPr>
              <w:t>4</w:t>
            </w:r>
          </w:p>
          <w:p w14:paraId="777E2A5F" w14:textId="77777777" w:rsidR="00DF4F38" w:rsidRPr="00085AC6" w:rsidRDefault="00DF4F38" w:rsidP="00DF4F38">
            <w:pPr>
              <w:pStyle w:val="TableText"/>
              <w:rPr>
                <w:rFonts w:asciiTheme="minorHAnsi" w:hAnsiTheme="minorHAnsi"/>
                <w:szCs w:val="20"/>
              </w:rPr>
            </w:pPr>
            <w:r w:rsidRPr="00085AC6">
              <w:rPr>
                <w:rFonts w:asciiTheme="minorHAnsi" w:hAnsiTheme="minorHAnsi"/>
              </w:rPr>
              <w:t>AS 4465 - 14 (b) 6</w:t>
            </w:r>
          </w:p>
        </w:tc>
      </w:tr>
      <w:tr w:rsidR="00DF4F38" w:rsidRPr="00085AC6" w14:paraId="5B69F543" w14:textId="77777777" w:rsidTr="00CF429C">
        <w:tc>
          <w:tcPr>
            <w:tcW w:w="817" w:type="dxa"/>
            <w:shd w:val="clear" w:color="auto" w:fill="auto"/>
          </w:tcPr>
          <w:p w14:paraId="498DA0AE"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rPr>
              <w:t>5.9</w:t>
            </w:r>
          </w:p>
        </w:tc>
        <w:tc>
          <w:tcPr>
            <w:tcW w:w="5850" w:type="dxa"/>
            <w:shd w:val="clear" w:color="auto" w:fill="auto"/>
          </w:tcPr>
          <w:p w14:paraId="595A057B" w14:textId="77777777" w:rsidR="00DF4F38" w:rsidRDefault="00DF4F38" w:rsidP="00DF4F38">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 of use and reconciliations of official marks are maintained</w:t>
            </w:r>
            <w:r w:rsidR="00D8585E">
              <w:rPr>
                <w:rFonts w:asciiTheme="minorHAnsi" w:hAnsiTheme="minorHAnsi"/>
                <w:szCs w:val="22"/>
              </w:rPr>
              <w:t>.</w:t>
            </w:r>
          </w:p>
          <w:p w14:paraId="6D912A74" w14:textId="77777777" w:rsidR="00847A0C" w:rsidRPr="00085AC6" w:rsidRDefault="00847A0C" w:rsidP="00DF4F38">
            <w:pPr>
              <w:pStyle w:val="TableText"/>
              <w:rPr>
                <w:rFonts w:asciiTheme="minorHAnsi" w:hAnsiTheme="minorHAnsi"/>
                <w:szCs w:val="22"/>
              </w:rPr>
            </w:pPr>
          </w:p>
          <w:p w14:paraId="75169E1F" w14:textId="77777777" w:rsidR="00DF4F38" w:rsidRPr="00085AC6" w:rsidRDefault="00DF4F38" w:rsidP="00DF4F38">
            <w:pPr>
              <w:pStyle w:val="TableText"/>
              <w:rPr>
                <w:rFonts w:asciiTheme="minorHAnsi" w:hAnsiTheme="minorHAnsi"/>
                <w:szCs w:val="22"/>
              </w:rPr>
            </w:pPr>
            <w:r w:rsidRPr="00085AC6">
              <w:rPr>
                <w:rFonts w:asciiTheme="minorHAnsi" w:hAnsiTheme="minorHAnsi"/>
                <w:szCs w:val="22"/>
                <w:shd w:val="clear" w:color="auto" w:fill="FFFFFF"/>
                <w:vertAlign w:val="superscript"/>
              </w:rPr>
              <w:t>m</w:t>
            </w:r>
            <w:r w:rsidRPr="00085AC6">
              <w:rPr>
                <w:rFonts w:asciiTheme="minorHAnsi" w:hAnsiTheme="minorHAnsi"/>
                <w:szCs w:val="22"/>
              </w:rPr>
              <w:t xml:space="preserve"> Records of monitoring, verification and corrective/ preventive action taken are maintained</w:t>
            </w:r>
            <w:r w:rsidR="00D8585E">
              <w:rPr>
                <w:rFonts w:asciiTheme="minorHAnsi" w:hAnsiTheme="minorHAnsi"/>
                <w:szCs w:val="22"/>
              </w:rPr>
              <w:t>.</w:t>
            </w:r>
          </w:p>
        </w:tc>
        <w:tc>
          <w:tcPr>
            <w:tcW w:w="2970" w:type="dxa"/>
            <w:shd w:val="clear" w:color="auto" w:fill="auto"/>
          </w:tcPr>
          <w:p w14:paraId="7FBD005F" w14:textId="77777777" w:rsidR="00DF4F38" w:rsidRPr="00085AC6" w:rsidRDefault="00370528" w:rsidP="00DF4F38">
            <w:pPr>
              <w:spacing w:after="0" w:line="240" w:lineRule="auto"/>
              <w:rPr>
                <w:rFonts w:asciiTheme="minorHAnsi" w:hAnsiTheme="minorHAnsi"/>
              </w:rPr>
            </w:pPr>
            <w:r>
              <w:rPr>
                <w:rFonts w:asciiTheme="minorHAnsi" w:hAnsiTheme="minorHAnsi"/>
              </w:rPr>
              <w:t>EC(PM&amp;PMP)O</w:t>
            </w:r>
            <w:r w:rsidR="004B68DE">
              <w:rPr>
                <w:rFonts w:asciiTheme="minorHAnsi" w:hAnsiTheme="minorHAnsi"/>
              </w:rPr>
              <w:t>s</w:t>
            </w:r>
            <w:r w:rsidR="00DF4F38" w:rsidRPr="00085AC6">
              <w:rPr>
                <w:rFonts w:asciiTheme="minorHAnsi" w:hAnsiTheme="minorHAnsi"/>
              </w:rPr>
              <w:t xml:space="preserve"> - Schedule 2, Clause 7.1</w:t>
            </w:r>
          </w:p>
          <w:p w14:paraId="10C4391F" w14:textId="77777777" w:rsidR="00C939D3" w:rsidRPr="00085AC6" w:rsidRDefault="004B68DE" w:rsidP="00DF4F38">
            <w:pPr>
              <w:spacing w:after="0" w:line="240" w:lineRule="auto"/>
              <w:rPr>
                <w:rFonts w:asciiTheme="minorHAnsi" w:hAnsiTheme="minorHAnsi"/>
              </w:rPr>
            </w:pPr>
            <w:r>
              <w:rPr>
                <w:rFonts w:asciiTheme="minorHAnsi" w:hAnsiTheme="minorHAnsi"/>
              </w:rPr>
              <w:t>EC(PM&amp;PMP)Os</w:t>
            </w:r>
            <w:r w:rsidR="00C939D3" w:rsidRPr="00085AC6">
              <w:rPr>
                <w:rFonts w:asciiTheme="minorHAnsi" w:hAnsiTheme="minorHAnsi"/>
              </w:rPr>
              <w:t xml:space="preserve"> - Order 7.07</w:t>
            </w:r>
          </w:p>
          <w:p w14:paraId="52D0106F" w14:textId="77777777" w:rsidR="00EE39F2" w:rsidRPr="00085AC6" w:rsidRDefault="004B68DE" w:rsidP="00DF4F38">
            <w:pPr>
              <w:spacing w:after="0" w:line="240" w:lineRule="auto"/>
              <w:rPr>
                <w:rFonts w:asciiTheme="minorHAnsi" w:hAnsiTheme="minorHAnsi"/>
              </w:rPr>
            </w:pPr>
            <w:r>
              <w:rPr>
                <w:rFonts w:asciiTheme="minorHAnsi" w:hAnsiTheme="minorHAnsi"/>
              </w:rPr>
              <w:t>EC(PM&amp;PMP)Os</w:t>
            </w:r>
            <w:r w:rsidR="00EE39F2" w:rsidRPr="00085AC6">
              <w:rPr>
                <w:rFonts w:asciiTheme="minorHAnsi" w:hAnsiTheme="minorHAnsi"/>
              </w:rPr>
              <w:t xml:space="preserve"> - Order 10.08</w:t>
            </w:r>
          </w:p>
          <w:p w14:paraId="131358AE" w14:textId="77777777" w:rsidR="00DF4F38" w:rsidRPr="00085AC6" w:rsidRDefault="00DF4F38" w:rsidP="00DF4F38">
            <w:pPr>
              <w:spacing w:after="0" w:line="240" w:lineRule="auto"/>
              <w:rPr>
                <w:rFonts w:asciiTheme="minorHAnsi" w:hAnsiTheme="minorHAnsi"/>
              </w:rPr>
            </w:pPr>
            <w:r w:rsidRPr="00085AC6">
              <w:rPr>
                <w:rFonts w:asciiTheme="minorHAnsi" w:hAnsiTheme="minorHAnsi"/>
              </w:rPr>
              <w:t>AS 4465 - 14 (a) 4.16</w:t>
            </w:r>
          </w:p>
          <w:p w14:paraId="683DC355" w14:textId="77777777" w:rsidR="00DF4F38" w:rsidRPr="00085AC6" w:rsidRDefault="00DF4F38" w:rsidP="00DF4F38">
            <w:pPr>
              <w:pStyle w:val="TableText"/>
              <w:rPr>
                <w:rFonts w:asciiTheme="minorHAnsi" w:hAnsiTheme="minorHAnsi"/>
              </w:rPr>
            </w:pPr>
            <w:r w:rsidRPr="00085AC6">
              <w:rPr>
                <w:rFonts w:asciiTheme="minorHAnsi" w:hAnsiTheme="minorHAnsi"/>
              </w:rPr>
              <w:t>AS 4465 - 14 (b) 7</w:t>
            </w:r>
          </w:p>
          <w:p w14:paraId="247B6F98" w14:textId="77777777" w:rsidR="00DF4F38" w:rsidRPr="00085AC6" w:rsidRDefault="004B68DE" w:rsidP="00DF4F38">
            <w:pPr>
              <w:spacing w:after="0" w:line="240" w:lineRule="auto"/>
              <w:rPr>
                <w:rFonts w:asciiTheme="minorHAnsi" w:hAnsiTheme="minorHAnsi"/>
              </w:rPr>
            </w:pPr>
            <w:r>
              <w:rPr>
                <w:rFonts w:asciiTheme="minorHAnsi" w:hAnsiTheme="minorHAnsi"/>
              </w:rPr>
              <w:t>EC(PM&amp;PMP)Os</w:t>
            </w:r>
            <w:r w:rsidR="00DF4F38" w:rsidRPr="00085AC6">
              <w:rPr>
                <w:rFonts w:asciiTheme="minorHAnsi" w:hAnsiTheme="minorHAnsi"/>
              </w:rPr>
              <w:t xml:space="preserve"> - Schedule 2, Clause 3</w:t>
            </w:r>
          </w:p>
          <w:p w14:paraId="2E74DA49" w14:textId="77777777" w:rsidR="00DF4F38" w:rsidRPr="00085AC6" w:rsidRDefault="00DF4F38" w:rsidP="00DF4F38">
            <w:pPr>
              <w:spacing w:after="0"/>
              <w:rPr>
                <w:rFonts w:asciiTheme="minorHAnsi" w:hAnsiTheme="minorHAnsi"/>
              </w:rPr>
            </w:pPr>
            <w:r w:rsidRPr="00085AC6">
              <w:rPr>
                <w:rFonts w:asciiTheme="minorHAnsi" w:hAnsiTheme="minorHAnsi"/>
              </w:rPr>
              <w:t>AS 4465 - 14 (a) 4.12</w:t>
            </w:r>
          </w:p>
          <w:p w14:paraId="53E6E19C" w14:textId="77777777" w:rsidR="00DF4F38" w:rsidRPr="00085AC6" w:rsidRDefault="00DF4F38" w:rsidP="00DF4F38">
            <w:pPr>
              <w:pStyle w:val="TableText"/>
              <w:rPr>
                <w:rFonts w:asciiTheme="minorHAnsi" w:hAnsiTheme="minorHAnsi"/>
                <w:szCs w:val="22"/>
              </w:rPr>
            </w:pPr>
            <w:r w:rsidRPr="00085AC6">
              <w:rPr>
                <w:rFonts w:asciiTheme="minorHAnsi" w:hAnsiTheme="minorHAnsi"/>
              </w:rPr>
              <w:t>AS 4465 - 14 (b) 6</w:t>
            </w:r>
          </w:p>
        </w:tc>
      </w:tr>
    </w:tbl>
    <w:p w14:paraId="0AF2F225" w14:textId="77777777" w:rsidR="00990A87" w:rsidRPr="00085AC6" w:rsidRDefault="00990A87">
      <w:pPr>
        <w:spacing w:after="0" w:line="240" w:lineRule="auto"/>
        <w:rPr>
          <w:rFonts w:asciiTheme="minorHAnsi" w:hAnsiTheme="minorHAnsi"/>
          <w:b/>
          <w:bCs/>
          <w:sz w:val="40"/>
          <w:szCs w:val="26"/>
        </w:rPr>
      </w:pPr>
      <w:r w:rsidRPr="00085AC6">
        <w:rPr>
          <w:rFonts w:asciiTheme="minorHAnsi" w:hAnsiTheme="minorHAnsi"/>
        </w:rPr>
        <w:br w:type="page"/>
      </w:r>
    </w:p>
    <w:p w14:paraId="25403103" w14:textId="77777777" w:rsidR="00C00428" w:rsidRPr="00085AC6" w:rsidRDefault="00425E85" w:rsidP="00C00428">
      <w:pPr>
        <w:pStyle w:val="Heading2"/>
        <w:rPr>
          <w:rFonts w:asciiTheme="minorHAnsi" w:hAnsiTheme="minorHAnsi"/>
        </w:rPr>
      </w:pPr>
      <w:bookmarkStart w:id="233" w:name="_Toc514339445"/>
      <w:r w:rsidRPr="00085AC6">
        <w:rPr>
          <w:rFonts w:asciiTheme="minorHAnsi" w:hAnsiTheme="minorHAnsi"/>
        </w:rPr>
        <w:t>6</w:t>
      </w:r>
      <w:r w:rsidR="003D4548">
        <w:rPr>
          <w:rFonts w:asciiTheme="minorHAnsi" w:hAnsiTheme="minorHAnsi"/>
        </w:rPr>
        <w:t>.</w:t>
      </w:r>
      <w:r w:rsidR="00671E98">
        <w:rPr>
          <w:rFonts w:asciiTheme="minorHAnsi" w:hAnsiTheme="minorHAnsi"/>
        </w:rPr>
        <w:tab/>
      </w:r>
      <w:r w:rsidR="003D4548">
        <w:rPr>
          <w:rFonts w:asciiTheme="minorHAnsi" w:hAnsiTheme="minorHAnsi"/>
        </w:rPr>
        <w:t>Importing C</w:t>
      </w:r>
      <w:r w:rsidR="00C00428" w:rsidRPr="00085AC6">
        <w:rPr>
          <w:rFonts w:asciiTheme="minorHAnsi" w:hAnsiTheme="minorHAnsi"/>
        </w:rPr>
        <w:t xml:space="preserve">ountry </w:t>
      </w:r>
      <w:r w:rsidR="003D4548">
        <w:rPr>
          <w:rFonts w:asciiTheme="minorHAnsi" w:hAnsiTheme="minorHAnsi"/>
        </w:rPr>
        <w:t>R</w:t>
      </w:r>
      <w:r w:rsidR="00C00428" w:rsidRPr="00085AC6">
        <w:rPr>
          <w:rFonts w:asciiTheme="minorHAnsi" w:hAnsiTheme="minorHAnsi"/>
        </w:rPr>
        <w:t>equirements</w:t>
      </w:r>
      <w:bookmarkEnd w:id="233"/>
      <w:r w:rsidR="00C00428" w:rsidRPr="00085AC6">
        <w:rPr>
          <w:rFonts w:asciiTheme="minorHAnsi" w:hAnsiTheme="minorHAnsi"/>
        </w:rPr>
        <w:t xml:space="preserve"> </w:t>
      </w:r>
      <w:bookmarkEnd w:id="231"/>
    </w:p>
    <w:bookmarkEnd w:id="232"/>
    <w:p w14:paraId="2AA50314"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Outcome</w:t>
      </w:r>
    </w:p>
    <w:p w14:paraId="1773D894" w14:textId="77777777" w:rsidR="00C00428" w:rsidRPr="00085AC6" w:rsidRDefault="00C00428" w:rsidP="00C00428">
      <w:pPr>
        <w:pBdr>
          <w:top w:val="single" w:sz="4" w:space="1" w:color="auto"/>
          <w:left w:val="single" w:sz="4" w:space="4" w:color="auto"/>
          <w:bottom w:val="single" w:sz="4" w:space="1" w:color="auto"/>
          <w:right w:val="single" w:sz="4" w:space="4" w:color="auto"/>
        </w:pBdr>
        <w:shd w:val="pct10" w:color="auto" w:fill="auto"/>
        <w:jc w:val="center"/>
        <w:rPr>
          <w:rFonts w:asciiTheme="minorHAnsi" w:hAnsiTheme="minorHAnsi"/>
          <w:i/>
        </w:rPr>
      </w:pPr>
      <w:r w:rsidRPr="00085AC6">
        <w:rPr>
          <w:rFonts w:asciiTheme="minorHAnsi" w:hAnsiTheme="minorHAnsi"/>
          <w:i/>
        </w:rPr>
        <w:t>Product intended for a particular market complies with all the requirements for that market.</w:t>
      </w:r>
    </w:p>
    <w:p w14:paraId="52487617" w14:textId="77777777" w:rsidR="00C00428" w:rsidRPr="00085AC6" w:rsidRDefault="00C00428" w:rsidP="002D7C29">
      <w:pPr>
        <w:rPr>
          <w:rFonts w:asciiTheme="minorHAnsi" w:hAnsiTheme="minorHAnsi"/>
          <w:b/>
        </w:rPr>
      </w:pPr>
      <w:bookmarkStart w:id="234" w:name="_Toc288472937"/>
      <w:r w:rsidRPr="00085AC6">
        <w:rPr>
          <w:rFonts w:asciiTheme="minorHAnsi" w:hAnsiTheme="minorHAnsi"/>
          <w:b/>
        </w:rPr>
        <w:t xml:space="preserve">Performance </w:t>
      </w:r>
      <w:r w:rsidR="00F0665E" w:rsidRPr="00085AC6">
        <w:rPr>
          <w:rFonts w:asciiTheme="minorHAnsi" w:hAnsiTheme="minorHAnsi"/>
          <w:b/>
        </w:rPr>
        <w:t>Requirements</w:t>
      </w:r>
      <w:bookmarkEnd w:id="234"/>
    </w:p>
    <w:p w14:paraId="40E71F68" w14:textId="77777777" w:rsidR="00240076" w:rsidRPr="00085AC6" w:rsidRDefault="003D4E90" w:rsidP="00437ED7">
      <w:pPr>
        <w:numPr>
          <w:ilvl w:val="0"/>
          <w:numId w:val="47"/>
        </w:numPr>
        <w:spacing w:before="240" w:line="240" w:lineRule="auto"/>
        <w:ind w:left="851" w:hanging="567"/>
        <w:rPr>
          <w:rFonts w:asciiTheme="minorHAnsi" w:hAnsiTheme="minorHAnsi"/>
        </w:rPr>
      </w:pPr>
      <w:r w:rsidRPr="00085AC6">
        <w:rPr>
          <w:rFonts w:asciiTheme="minorHAnsi" w:hAnsiTheme="minorHAnsi"/>
        </w:rPr>
        <w:t>Importing country requirements are met before certification can be requested</w:t>
      </w:r>
      <w:r w:rsidR="00D8585E">
        <w:rPr>
          <w:rFonts w:asciiTheme="minorHAnsi" w:hAnsiTheme="minorHAnsi"/>
        </w:rPr>
        <w:t>.</w:t>
      </w:r>
    </w:p>
    <w:p w14:paraId="7DACA475" w14:textId="77777777" w:rsidR="00240076" w:rsidRPr="00085AC6" w:rsidRDefault="003D4E90" w:rsidP="00437ED7">
      <w:pPr>
        <w:numPr>
          <w:ilvl w:val="0"/>
          <w:numId w:val="47"/>
        </w:numPr>
        <w:spacing w:before="240" w:line="240" w:lineRule="auto"/>
        <w:ind w:left="851" w:hanging="567"/>
        <w:rPr>
          <w:rFonts w:asciiTheme="minorHAnsi" w:hAnsiTheme="minorHAnsi"/>
        </w:rPr>
      </w:pPr>
      <w:r w:rsidRPr="00085AC6">
        <w:rPr>
          <w:rFonts w:asciiTheme="minorHAnsi" w:hAnsiTheme="minorHAnsi"/>
        </w:rPr>
        <w:t xml:space="preserve">Procedures within the </w:t>
      </w:r>
      <w:r w:rsidR="006A1418">
        <w:rPr>
          <w:rFonts w:asciiTheme="minorHAnsi" w:hAnsiTheme="minorHAnsi"/>
        </w:rPr>
        <w:t>AA</w:t>
      </w:r>
      <w:r w:rsidRPr="00085AC6">
        <w:rPr>
          <w:rFonts w:asciiTheme="minorHAnsi" w:hAnsiTheme="minorHAnsi"/>
        </w:rPr>
        <w:t xml:space="preserve"> reflect the market listing held by the </w:t>
      </w:r>
      <w:r w:rsidR="002213A9" w:rsidRPr="00085AC6">
        <w:rPr>
          <w:rFonts w:asciiTheme="minorHAnsi" w:hAnsiTheme="minorHAnsi"/>
        </w:rPr>
        <w:t>establishment</w:t>
      </w:r>
      <w:r w:rsidR="00D8585E">
        <w:rPr>
          <w:rFonts w:asciiTheme="minorHAnsi" w:hAnsiTheme="minorHAnsi"/>
        </w:rPr>
        <w:t>.</w:t>
      </w:r>
    </w:p>
    <w:p w14:paraId="632E07E0" w14:textId="77777777" w:rsidR="00240076" w:rsidRPr="00085AC6" w:rsidRDefault="00F0665E" w:rsidP="00437ED7">
      <w:pPr>
        <w:numPr>
          <w:ilvl w:val="0"/>
          <w:numId w:val="47"/>
        </w:numPr>
        <w:spacing w:before="240" w:line="240" w:lineRule="auto"/>
        <w:ind w:left="851" w:hanging="567"/>
        <w:rPr>
          <w:rFonts w:asciiTheme="minorHAnsi" w:hAnsiTheme="minorHAnsi"/>
        </w:rPr>
      </w:pPr>
      <w:r w:rsidRPr="00085AC6">
        <w:rPr>
          <w:rFonts w:asciiTheme="minorHAnsi" w:hAnsiTheme="minorHAnsi"/>
        </w:rPr>
        <w:t xml:space="preserve">All tasks involving the </w:t>
      </w:r>
      <w:r w:rsidR="003D4E90" w:rsidRPr="00085AC6">
        <w:rPr>
          <w:rFonts w:asciiTheme="minorHAnsi" w:hAnsiTheme="minorHAnsi"/>
        </w:rPr>
        <w:t xml:space="preserve">importing country requirements </w:t>
      </w:r>
      <w:r w:rsidRPr="00085AC6">
        <w:rPr>
          <w:rFonts w:asciiTheme="minorHAnsi" w:hAnsiTheme="minorHAnsi"/>
        </w:rPr>
        <w:t xml:space="preserve">for </w:t>
      </w:r>
      <w:r w:rsidR="00DC132B" w:rsidRPr="00085AC6">
        <w:rPr>
          <w:rFonts w:asciiTheme="minorHAnsi" w:hAnsiTheme="minorHAnsi"/>
        </w:rPr>
        <w:t>Poultry</w:t>
      </w:r>
      <w:r w:rsidRPr="00085AC6">
        <w:rPr>
          <w:rFonts w:asciiTheme="minorHAnsi" w:hAnsiTheme="minorHAnsi"/>
        </w:rPr>
        <w:t xml:space="preserve"> meat and </w:t>
      </w:r>
      <w:r w:rsidR="00DC132B" w:rsidRPr="00085AC6">
        <w:rPr>
          <w:rFonts w:asciiTheme="minorHAnsi" w:hAnsiTheme="minorHAnsi"/>
        </w:rPr>
        <w:t>Poultry</w:t>
      </w:r>
      <w:r w:rsidR="00144F99" w:rsidRPr="00085AC6">
        <w:rPr>
          <w:rFonts w:asciiTheme="minorHAnsi" w:hAnsiTheme="minorHAnsi"/>
        </w:rPr>
        <w:t xml:space="preserve"> meat </w:t>
      </w:r>
      <w:r w:rsidRPr="00085AC6">
        <w:rPr>
          <w:rFonts w:asciiTheme="minorHAnsi" w:hAnsiTheme="minorHAnsi"/>
        </w:rPr>
        <w:t>products are detailed in work instructions and personnel are competent in the ap</w:t>
      </w:r>
      <w:r w:rsidR="00D8585E">
        <w:rPr>
          <w:rFonts w:asciiTheme="minorHAnsi" w:hAnsiTheme="minorHAnsi"/>
        </w:rPr>
        <w:t>plication of these instructions.</w:t>
      </w:r>
    </w:p>
    <w:p w14:paraId="77F10173" w14:textId="77777777" w:rsidR="0069161F" w:rsidRPr="00085AC6" w:rsidRDefault="0069161F" w:rsidP="0069161F">
      <w:pPr>
        <w:spacing w:before="240" w:line="240" w:lineRule="auto"/>
        <w:rPr>
          <w:rFonts w:asciiTheme="minorHAnsi" w:hAnsiTheme="minorHAnsi"/>
        </w:rPr>
      </w:pPr>
      <w:bookmarkStart w:id="235" w:name="_Toc139701154"/>
    </w:p>
    <w:p w14:paraId="73D19A40" w14:textId="77777777" w:rsidR="0069161F" w:rsidRPr="00085AC6" w:rsidRDefault="0069161F" w:rsidP="00407D4F">
      <w:pPr>
        <w:pStyle w:val="TableCaption"/>
        <w:spacing w:before="0" w:after="120"/>
        <w:rPr>
          <w:rFonts w:asciiTheme="minorHAnsi" w:hAnsiTheme="minorHAnsi"/>
        </w:rPr>
      </w:pPr>
      <w:r w:rsidRPr="00085AC6">
        <w:rPr>
          <w:rFonts w:asciiTheme="minorHAnsi" w:hAnsiTheme="minorHAnsi"/>
        </w:rPr>
        <w:t>Table 6</w:t>
      </w:r>
      <w:r w:rsidR="004F0974">
        <w:rPr>
          <w:rFonts w:asciiTheme="minorHAnsi" w:hAnsiTheme="minorHAnsi"/>
        </w:rPr>
        <w:t>3</w:t>
      </w:r>
      <w:r w:rsidRPr="00085AC6">
        <w:rPr>
          <w:rFonts w:asciiTheme="minorHAnsi" w:hAnsiTheme="minorHAnsi"/>
        </w:rPr>
        <w:t>: Performance Checklist</w:t>
      </w:r>
    </w:p>
    <w:p w14:paraId="4B1784A8" w14:textId="77777777" w:rsidR="0069161F" w:rsidRPr="00085AC6" w:rsidRDefault="0069161F" w:rsidP="00407D4F">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69161F" w:rsidRPr="00085AC6" w14:paraId="06D3E7C8" w14:textId="77777777" w:rsidTr="00305FEA">
        <w:trPr>
          <w:cantSplit/>
          <w:tblHeader/>
        </w:trPr>
        <w:tc>
          <w:tcPr>
            <w:tcW w:w="779" w:type="dxa"/>
            <w:tcBorders>
              <w:right w:val="single" w:sz="4" w:space="0" w:color="FFFFFF"/>
            </w:tcBorders>
            <w:shd w:val="clear" w:color="auto" w:fill="000000"/>
          </w:tcPr>
          <w:p w14:paraId="6049012A" w14:textId="77777777" w:rsidR="0069161F" w:rsidRPr="00085AC6" w:rsidRDefault="0069161F" w:rsidP="00305FEA">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6BBE83D1" w14:textId="77777777" w:rsidR="0069161F" w:rsidRPr="00085AC6" w:rsidRDefault="0069161F" w:rsidP="00305FEA">
            <w:pPr>
              <w:pStyle w:val="TableHeading"/>
              <w:rPr>
                <w:rFonts w:asciiTheme="minorHAnsi" w:hAnsiTheme="minorHAnsi"/>
              </w:rPr>
            </w:pPr>
            <w:r w:rsidRPr="00085AC6">
              <w:rPr>
                <w:rFonts w:asciiTheme="minorHAnsi" w:hAnsiTheme="minorHAnsi"/>
              </w:rPr>
              <w:t>Performance checklist</w:t>
            </w:r>
          </w:p>
        </w:tc>
      </w:tr>
      <w:tr w:rsidR="0069161F" w:rsidRPr="00085AC6" w14:paraId="6B8E577C" w14:textId="77777777" w:rsidTr="00305FEA">
        <w:trPr>
          <w:cantSplit/>
        </w:trPr>
        <w:tc>
          <w:tcPr>
            <w:tcW w:w="779" w:type="dxa"/>
            <w:shd w:val="clear" w:color="auto" w:fill="auto"/>
          </w:tcPr>
          <w:p w14:paraId="0A6FAB11" w14:textId="77777777" w:rsidR="0069161F" w:rsidRPr="00085AC6" w:rsidRDefault="0069161F" w:rsidP="00305FEA">
            <w:pPr>
              <w:pStyle w:val="TableText"/>
              <w:rPr>
                <w:rFonts w:asciiTheme="minorHAnsi" w:hAnsiTheme="minorHAnsi"/>
              </w:rPr>
            </w:pPr>
            <w:r w:rsidRPr="00085AC6">
              <w:rPr>
                <w:rFonts w:asciiTheme="minorHAnsi" w:hAnsiTheme="minorHAnsi"/>
              </w:rPr>
              <w:t>6.1</w:t>
            </w:r>
          </w:p>
        </w:tc>
        <w:tc>
          <w:tcPr>
            <w:tcW w:w="8813" w:type="dxa"/>
            <w:shd w:val="clear" w:color="auto" w:fill="auto"/>
          </w:tcPr>
          <w:p w14:paraId="7902629F" w14:textId="77777777" w:rsidR="0069161F" w:rsidRPr="00085AC6" w:rsidRDefault="0069161F" w:rsidP="0069161F">
            <w:pPr>
              <w:pStyle w:val="TableText"/>
              <w:rPr>
                <w:rFonts w:asciiTheme="minorHAnsi" w:hAnsiTheme="minorHAnsi"/>
                <w:highlight w:val="yellow"/>
              </w:rPr>
            </w:pPr>
            <w:r w:rsidRPr="00085AC6">
              <w:rPr>
                <w:rFonts w:asciiTheme="minorHAnsi" w:hAnsiTheme="minorHAnsi"/>
              </w:rPr>
              <w:t>The occupier has documented procedures to identify the necessary importing country requirements</w:t>
            </w:r>
            <w:r w:rsidR="00671E98">
              <w:rPr>
                <w:rFonts w:asciiTheme="minorHAnsi" w:hAnsiTheme="minorHAnsi"/>
              </w:rPr>
              <w:t>?</w:t>
            </w:r>
          </w:p>
        </w:tc>
      </w:tr>
      <w:tr w:rsidR="0069161F" w:rsidRPr="00085AC6" w14:paraId="7D4EA65A" w14:textId="77777777" w:rsidTr="00305FEA">
        <w:trPr>
          <w:cantSplit/>
        </w:trPr>
        <w:tc>
          <w:tcPr>
            <w:tcW w:w="779" w:type="dxa"/>
            <w:shd w:val="clear" w:color="auto" w:fill="auto"/>
          </w:tcPr>
          <w:p w14:paraId="4EBF1546" w14:textId="77777777" w:rsidR="0069161F" w:rsidRPr="00085AC6" w:rsidRDefault="0069161F" w:rsidP="00305FEA">
            <w:pPr>
              <w:pStyle w:val="TableText"/>
              <w:rPr>
                <w:rFonts w:asciiTheme="minorHAnsi" w:hAnsiTheme="minorHAnsi"/>
              </w:rPr>
            </w:pPr>
            <w:r w:rsidRPr="00085AC6">
              <w:rPr>
                <w:rFonts w:asciiTheme="minorHAnsi" w:hAnsiTheme="minorHAnsi"/>
              </w:rPr>
              <w:t>6.2</w:t>
            </w:r>
          </w:p>
        </w:tc>
        <w:tc>
          <w:tcPr>
            <w:tcW w:w="8813" w:type="dxa"/>
            <w:shd w:val="clear" w:color="auto" w:fill="auto"/>
          </w:tcPr>
          <w:p w14:paraId="13A0078F" w14:textId="77777777" w:rsidR="0069161F" w:rsidRPr="00085AC6" w:rsidRDefault="00C1179B" w:rsidP="00D8585E">
            <w:pPr>
              <w:rPr>
                <w:rFonts w:asciiTheme="minorHAnsi" w:hAnsiTheme="minorHAnsi"/>
                <w:highlight w:val="yellow"/>
              </w:rPr>
            </w:pPr>
            <w:r>
              <w:rPr>
                <w:rFonts w:asciiTheme="minorHAnsi" w:hAnsiTheme="minorHAnsi"/>
              </w:rPr>
              <w:t>The occupier can</w:t>
            </w:r>
            <w:r w:rsidR="00D8585E">
              <w:rPr>
                <w:rFonts w:asciiTheme="minorHAnsi" w:hAnsiTheme="minorHAnsi"/>
              </w:rPr>
              <w:t xml:space="preserve"> c</w:t>
            </w:r>
            <w:r w:rsidR="0069161F" w:rsidRPr="00085AC6">
              <w:rPr>
                <w:rFonts w:asciiTheme="minorHAnsi" w:hAnsiTheme="minorHAnsi"/>
              </w:rPr>
              <w:t>omply with importing country requirements listed in MICoR prior to production and export to a specific market</w:t>
            </w:r>
            <w:r w:rsidR="00671E98">
              <w:rPr>
                <w:rFonts w:asciiTheme="minorHAnsi" w:hAnsiTheme="minorHAnsi"/>
              </w:rPr>
              <w:t>?</w:t>
            </w:r>
          </w:p>
        </w:tc>
      </w:tr>
      <w:tr w:rsidR="0069161F" w:rsidRPr="00085AC6" w14:paraId="6E20412C" w14:textId="77777777" w:rsidTr="00305FEA">
        <w:trPr>
          <w:cantSplit/>
        </w:trPr>
        <w:tc>
          <w:tcPr>
            <w:tcW w:w="779" w:type="dxa"/>
            <w:shd w:val="clear" w:color="auto" w:fill="auto"/>
          </w:tcPr>
          <w:p w14:paraId="4D50CDBF" w14:textId="77777777" w:rsidR="0069161F" w:rsidRPr="00085AC6" w:rsidRDefault="0069161F" w:rsidP="00305FEA">
            <w:pPr>
              <w:pStyle w:val="TableText"/>
              <w:rPr>
                <w:rFonts w:asciiTheme="minorHAnsi" w:hAnsiTheme="minorHAnsi"/>
              </w:rPr>
            </w:pPr>
            <w:r w:rsidRPr="00085AC6">
              <w:rPr>
                <w:rFonts w:asciiTheme="minorHAnsi" w:hAnsiTheme="minorHAnsi"/>
              </w:rPr>
              <w:t>6.3</w:t>
            </w:r>
          </w:p>
        </w:tc>
        <w:tc>
          <w:tcPr>
            <w:tcW w:w="8813" w:type="dxa"/>
            <w:shd w:val="clear" w:color="auto" w:fill="auto"/>
          </w:tcPr>
          <w:p w14:paraId="2FF1E663" w14:textId="77777777" w:rsidR="0069161F" w:rsidRPr="00085AC6" w:rsidRDefault="0069161F" w:rsidP="002C3B14">
            <w:pPr>
              <w:pStyle w:val="TableText"/>
              <w:rPr>
                <w:rFonts w:asciiTheme="minorHAnsi" w:hAnsiTheme="minorHAnsi"/>
              </w:rPr>
            </w:pPr>
            <w:r w:rsidRPr="00085AC6">
              <w:rPr>
                <w:rFonts w:asciiTheme="minorHAnsi" w:hAnsiTheme="minorHAnsi"/>
              </w:rPr>
              <w:t xml:space="preserve">Procedures are in place to maintain product </w:t>
            </w:r>
            <w:r w:rsidR="002C3B14" w:rsidRPr="00085AC6">
              <w:rPr>
                <w:rFonts w:asciiTheme="minorHAnsi" w:hAnsiTheme="minorHAnsi"/>
              </w:rPr>
              <w:t>identification, segregation for different country e</w:t>
            </w:r>
            <w:r w:rsidRPr="00085AC6">
              <w:rPr>
                <w:rFonts w:asciiTheme="minorHAnsi" w:hAnsiTheme="minorHAnsi"/>
              </w:rPr>
              <w:t>ligibility and</w:t>
            </w:r>
            <w:r w:rsidR="002C3B14" w:rsidRPr="00085AC6">
              <w:rPr>
                <w:rFonts w:asciiTheme="minorHAnsi" w:hAnsiTheme="minorHAnsi"/>
              </w:rPr>
              <w:t xml:space="preserve"> product</w:t>
            </w:r>
            <w:r w:rsidRPr="00085AC6">
              <w:rPr>
                <w:rFonts w:asciiTheme="minorHAnsi" w:hAnsiTheme="minorHAnsi"/>
              </w:rPr>
              <w:t xml:space="preserve"> integrity?</w:t>
            </w:r>
          </w:p>
        </w:tc>
      </w:tr>
      <w:tr w:rsidR="0069161F" w:rsidRPr="00085AC6" w14:paraId="5A4E599E" w14:textId="77777777" w:rsidTr="00305FEA">
        <w:trPr>
          <w:cantSplit/>
        </w:trPr>
        <w:tc>
          <w:tcPr>
            <w:tcW w:w="779" w:type="dxa"/>
            <w:shd w:val="clear" w:color="auto" w:fill="auto"/>
          </w:tcPr>
          <w:p w14:paraId="667133B0" w14:textId="77777777" w:rsidR="0069161F" w:rsidRPr="00085AC6" w:rsidRDefault="0069161F" w:rsidP="00305FEA">
            <w:pPr>
              <w:pStyle w:val="TableText"/>
              <w:rPr>
                <w:rFonts w:asciiTheme="minorHAnsi" w:hAnsiTheme="minorHAnsi"/>
              </w:rPr>
            </w:pPr>
            <w:r w:rsidRPr="00085AC6">
              <w:rPr>
                <w:rFonts w:asciiTheme="minorHAnsi" w:hAnsiTheme="minorHAnsi"/>
              </w:rPr>
              <w:t>6.4</w:t>
            </w:r>
          </w:p>
        </w:tc>
        <w:tc>
          <w:tcPr>
            <w:tcW w:w="8813" w:type="dxa"/>
            <w:shd w:val="clear" w:color="auto" w:fill="auto"/>
          </w:tcPr>
          <w:p w14:paraId="1FD8C6C6" w14:textId="77777777" w:rsidR="0069161F" w:rsidRPr="00085AC6" w:rsidRDefault="0069161F" w:rsidP="00305FEA">
            <w:pPr>
              <w:pStyle w:val="TableText"/>
              <w:rPr>
                <w:rFonts w:asciiTheme="minorHAnsi" w:hAnsiTheme="minorHAnsi"/>
              </w:rPr>
            </w:pPr>
            <w:r w:rsidRPr="00085AC6">
              <w:rPr>
                <w:rFonts w:asciiTheme="minorHAnsi" w:hAnsiTheme="minorHAnsi"/>
              </w:rPr>
              <w:t>The procedure addresses monitoring and verification?</w:t>
            </w:r>
          </w:p>
        </w:tc>
      </w:tr>
      <w:tr w:rsidR="0069161F" w:rsidRPr="00085AC6" w14:paraId="0C7D0FB0" w14:textId="77777777" w:rsidTr="00305FEA">
        <w:trPr>
          <w:cantSplit/>
        </w:trPr>
        <w:tc>
          <w:tcPr>
            <w:tcW w:w="779" w:type="dxa"/>
            <w:shd w:val="clear" w:color="auto" w:fill="auto"/>
          </w:tcPr>
          <w:p w14:paraId="0AD0EB60" w14:textId="77777777" w:rsidR="0069161F" w:rsidRPr="00085AC6" w:rsidRDefault="0069161F" w:rsidP="00305FEA">
            <w:pPr>
              <w:pStyle w:val="TableText"/>
              <w:rPr>
                <w:rFonts w:asciiTheme="minorHAnsi" w:hAnsiTheme="minorHAnsi"/>
              </w:rPr>
            </w:pPr>
            <w:r w:rsidRPr="00085AC6">
              <w:rPr>
                <w:rFonts w:asciiTheme="minorHAnsi" w:hAnsiTheme="minorHAnsi"/>
              </w:rPr>
              <w:t>6.5</w:t>
            </w:r>
          </w:p>
        </w:tc>
        <w:tc>
          <w:tcPr>
            <w:tcW w:w="8813" w:type="dxa"/>
            <w:shd w:val="clear" w:color="auto" w:fill="auto"/>
          </w:tcPr>
          <w:p w14:paraId="0BE287B6" w14:textId="77777777" w:rsidR="0069161F" w:rsidRPr="00085AC6" w:rsidRDefault="0069161F" w:rsidP="00305FEA">
            <w:pPr>
              <w:pStyle w:val="TableText"/>
              <w:rPr>
                <w:rFonts w:asciiTheme="minorHAnsi" w:hAnsiTheme="minorHAnsi"/>
              </w:rPr>
            </w:pPr>
            <w:r w:rsidRPr="00085AC6">
              <w:rPr>
                <w:rFonts w:asciiTheme="minorHAnsi" w:hAnsiTheme="minorHAnsi"/>
              </w:rPr>
              <w:t>The procedure addresses corrective/preventive action?</w:t>
            </w:r>
          </w:p>
        </w:tc>
      </w:tr>
      <w:tr w:rsidR="0069161F" w:rsidRPr="00085AC6" w14:paraId="119B7095" w14:textId="77777777" w:rsidTr="00305FEA">
        <w:trPr>
          <w:cantSplit/>
        </w:trPr>
        <w:tc>
          <w:tcPr>
            <w:tcW w:w="779" w:type="dxa"/>
            <w:shd w:val="clear" w:color="auto" w:fill="auto"/>
          </w:tcPr>
          <w:p w14:paraId="34CF79C0" w14:textId="77777777" w:rsidR="0069161F" w:rsidRPr="00085AC6" w:rsidRDefault="0069161F" w:rsidP="00305FEA">
            <w:pPr>
              <w:pStyle w:val="TableText"/>
              <w:rPr>
                <w:rFonts w:asciiTheme="minorHAnsi" w:hAnsiTheme="minorHAnsi"/>
              </w:rPr>
            </w:pPr>
            <w:r w:rsidRPr="00085AC6">
              <w:rPr>
                <w:rFonts w:asciiTheme="minorHAnsi" w:hAnsiTheme="minorHAnsi"/>
              </w:rPr>
              <w:t>6.6</w:t>
            </w:r>
          </w:p>
        </w:tc>
        <w:tc>
          <w:tcPr>
            <w:tcW w:w="8813" w:type="dxa"/>
            <w:shd w:val="clear" w:color="auto" w:fill="auto"/>
          </w:tcPr>
          <w:p w14:paraId="167E980A" w14:textId="77777777" w:rsidR="0069161F" w:rsidRPr="00085AC6" w:rsidRDefault="0069161F" w:rsidP="00305FEA">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69161F" w:rsidRPr="00085AC6" w14:paraId="22BB11F3" w14:textId="77777777" w:rsidTr="00305FEA">
        <w:trPr>
          <w:cantSplit/>
        </w:trPr>
        <w:tc>
          <w:tcPr>
            <w:tcW w:w="779" w:type="dxa"/>
            <w:shd w:val="clear" w:color="auto" w:fill="auto"/>
          </w:tcPr>
          <w:p w14:paraId="133AB968" w14:textId="77777777" w:rsidR="0069161F" w:rsidRPr="00085AC6" w:rsidRDefault="0069161F" w:rsidP="00305FEA">
            <w:pPr>
              <w:pStyle w:val="TableText"/>
              <w:rPr>
                <w:rFonts w:asciiTheme="minorHAnsi" w:hAnsiTheme="minorHAnsi"/>
              </w:rPr>
            </w:pPr>
            <w:r w:rsidRPr="00085AC6">
              <w:rPr>
                <w:rFonts w:asciiTheme="minorHAnsi" w:hAnsiTheme="minorHAnsi"/>
              </w:rPr>
              <w:t>6.7</w:t>
            </w:r>
          </w:p>
        </w:tc>
        <w:tc>
          <w:tcPr>
            <w:tcW w:w="8813" w:type="dxa"/>
            <w:shd w:val="clear" w:color="auto" w:fill="auto"/>
          </w:tcPr>
          <w:p w14:paraId="4EE783E0" w14:textId="77777777" w:rsidR="0069161F" w:rsidRPr="00085AC6" w:rsidRDefault="0069161F" w:rsidP="00305FEA">
            <w:pPr>
              <w:pStyle w:val="TableText"/>
              <w:rPr>
                <w:rFonts w:asciiTheme="minorHAnsi" w:hAnsiTheme="minorHAnsi"/>
              </w:rPr>
            </w:pPr>
            <w:r w:rsidRPr="00085AC6">
              <w:rPr>
                <w:rFonts w:asciiTheme="minorHAnsi" w:hAnsiTheme="minorHAnsi"/>
              </w:rPr>
              <w:t>The procedure identifies the individuals responsible for the tasks including monitoring and verification?</w:t>
            </w:r>
          </w:p>
        </w:tc>
      </w:tr>
      <w:tr w:rsidR="0069161F" w:rsidRPr="00085AC6" w14:paraId="397E0955" w14:textId="77777777" w:rsidTr="00305FEA">
        <w:trPr>
          <w:cantSplit/>
        </w:trPr>
        <w:tc>
          <w:tcPr>
            <w:tcW w:w="779" w:type="dxa"/>
            <w:shd w:val="clear" w:color="auto" w:fill="auto"/>
          </w:tcPr>
          <w:p w14:paraId="7DAC6E7E" w14:textId="77777777" w:rsidR="0069161F" w:rsidRPr="00085AC6" w:rsidRDefault="0069161F" w:rsidP="00305FEA">
            <w:pPr>
              <w:pStyle w:val="TableText"/>
              <w:rPr>
                <w:rFonts w:asciiTheme="minorHAnsi" w:hAnsiTheme="minorHAnsi"/>
              </w:rPr>
            </w:pPr>
            <w:r w:rsidRPr="00085AC6">
              <w:rPr>
                <w:rFonts w:asciiTheme="minorHAnsi" w:hAnsiTheme="minorHAnsi"/>
              </w:rPr>
              <w:t>6.8</w:t>
            </w:r>
          </w:p>
        </w:tc>
        <w:tc>
          <w:tcPr>
            <w:tcW w:w="8813" w:type="dxa"/>
            <w:shd w:val="clear" w:color="auto" w:fill="auto"/>
          </w:tcPr>
          <w:p w14:paraId="5B17C218" w14:textId="77777777" w:rsidR="0069161F" w:rsidRPr="00085AC6" w:rsidRDefault="0069161F" w:rsidP="002849E6">
            <w:pPr>
              <w:pStyle w:val="TableText"/>
              <w:rPr>
                <w:rFonts w:asciiTheme="minorHAnsi" w:hAnsiTheme="minorHAnsi"/>
              </w:rPr>
            </w:pPr>
            <w:r w:rsidRPr="00085AC6">
              <w:rPr>
                <w:rFonts w:asciiTheme="minorHAnsi" w:hAnsiTheme="minorHAnsi"/>
              </w:rPr>
              <w:t>Records of the procedures</w:t>
            </w:r>
            <w:r w:rsidR="002849E6" w:rsidRPr="00085AC6">
              <w:rPr>
                <w:rFonts w:asciiTheme="minorHAnsi" w:hAnsiTheme="minorHAnsi"/>
              </w:rPr>
              <w:t xml:space="preserve"> for</w:t>
            </w:r>
            <w:r w:rsidRPr="00085AC6">
              <w:rPr>
                <w:rFonts w:asciiTheme="minorHAnsi" w:hAnsiTheme="minorHAnsi"/>
              </w:rPr>
              <w:t xml:space="preserve"> monitoring, verification and corrective/preventive action taken are maintained?</w:t>
            </w:r>
          </w:p>
        </w:tc>
      </w:tr>
    </w:tbl>
    <w:p w14:paraId="3338C9F6" w14:textId="77777777" w:rsidR="00407D4F" w:rsidRDefault="00407D4F" w:rsidP="0069161F">
      <w:pPr>
        <w:pStyle w:val="TableCaption"/>
        <w:rPr>
          <w:rFonts w:asciiTheme="minorHAnsi" w:hAnsiTheme="minorHAnsi"/>
        </w:rPr>
      </w:pPr>
    </w:p>
    <w:p w14:paraId="24A8B22B" w14:textId="77777777" w:rsidR="0069161F" w:rsidRPr="00085AC6" w:rsidRDefault="0069161F" w:rsidP="00407D4F">
      <w:pPr>
        <w:pStyle w:val="TableCaption"/>
        <w:spacing w:before="0" w:after="120"/>
        <w:rPr>
          <w:rFonts w:asciiTheme="minorHAnsi" w:hAnsiTheme="minorHAnsi"/>
        </w:rPr>
      </w:pPr>
      <w:r w:rsidRPr="00085AC6">
        <w:rPr>
          <w:rFonts w:asciiTheme="minorHAnsi" w:hAnsiTheme="minorHAnsi"/>
        </w:rPr>
        <w:t>Table 6</w:t>
      </w:r>
      <w:r w:rsidR="004F0974">
        <w:rPr>
          <w:rFonts w:asciiTheme="minorHAnsi" w:hAnsiTheme="minorHAnsi"/>
        </w:rPr>
        <w:t>4</w:t>
      </w:r>
      <w:r w:rsidRPr="00085AC6">
        <w:rPr>
          <w:rFonts w:asciiTheme="minorHAnsi" w:hAnsiTheme="minorHAnsi"/>
        </w:rPr>
        <w:t>: Target</w:t>
      </w:r>
    </w:p>
    <w:tbl>
      <w:tblPr>
        <w:tblW w:w="963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89"/>
        <w:gridCol w:w="5778"/>
        <w:gridCol w:w="2970"/>
      </w:tblGrid>
      <w:tr w:rsidR="0069161F" w:rsidRPr="00085AC6" w14:paraId="12C16D78" w14:textId="77777777" w:rsidTr="00305FEA">
        <w:trPr>
          <w:tblHeader/>
        </w:trPr>
        <w:tc>
          <w:tcPr>
            <w:tcW w:w="889" w:type="dxa"/>
            <w:tcBorders>
              <w:right w:val="single" w:sz="4" w:space="0" w:color="FFFFFF"/>
            </w:tcBorders>
            <w:shd w:val="clear" w:color="auto" w:fill="000000"/>
          </w:tcPr>
          <w:p w14:paraId="76C7E041" w14:textId="77777777" w:rsidR="0069161F" w:rsidRPr="00085AC6" w:rsidRDefault="0069161F" w:rsidP="00305FEA">
            <w:pPr>
              <w:pStyle w:val="TableHeading"/>
              <w:rPr>
                <w:rFonts w:asciiTheme="minorHAnsi" w:hAnsiTheme="minorHAnsi"/>
              </w:rPr>
            </w:pPr>
            <w:r w:rsidRPr="00085AC6">
              <w:rPr>
                <w:rFonts w:asciiTheme="minorHAnsi" w:hAnsiTheme="minorHAnsi"/>
              </w:rPr>
              <w:t>Item</w:t>
            </w:r>
          </w:p>
        </w:tc>
        <w:tc>
          <w:tcPr>
            <w:tcW w:w="5778" w:type="dxa"/>
            <w:tcBorders>
              <w:left w:val="single" w:sz="4" w:space="0" w:color="FFFFFF"/>
              <w:right w:val="single" w:sz="4" w:space="0" w:color="FFFFFF"/>
            </w:tcBorders>
            <w:shd w:val="clear" w:color="auto" w:fill="000000"/>
          </w:tcPr>
          <w:p w14:paraId="6CF30623" w14:textId="77777777" w:rsidR="0069161F" w:rsidRPr="00085AC6" w:rsidRDefault="0069161F" w:rsidP="00305FEA">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423F558A" w14:textId="77777777" w:rsidR="0069161F" w:rsidRPr="00085AC6" w:rsidRDefault="0069161F" w:rsidP="00305FEA">
            <w:pPr>
              <w:pStyle w:val="TableHeading"/>
              <w:rPr>
                <w:rFonts w:asciiTheme="minorHAnsi" w:hAnsiTheme="minorHAnsi"/>
              </w:rPr>
            </w:pPr>
            <w:r w:rsidRPr="00085AC6">
              <w:rPr>
                <w:rFonts w:asciiTheme="minorHAnsi" w:hAnsiTheme="minorHAnsi"/>
              </w:rPr>
              <w:t>References</w:t>
            </w:r>
          </w:p>
        </w:tc>
      </w:tr>
      <w:tr w:rsidR="0069161F" w:rsidRPr="00085AC6" w14:paraId="277C9056" w14:textId="77777777" w:rsidTr="00305FEA">
        <w:trPr>
          <w:cantSplit/>
        </w:trPr>
        <w:tc>
          <w:tcPr>
            <w:tcW w:w="889" w:type="dxa"/>
            <w:shd w:val="clear" w:color="auto" w:fill="auto"/>
          </w:tcPr>
          <w:p w14:paraId="2191625F" w14:textId="77777777" w:rsidR="0069161F" w:rsidRPr="00085AC6" w:rsidRDefault="0069161F" w:rsidP="00305FEA">
            <w:pPr>
              <w:pStyle w:val="TableText"/>
              <w:rPr>
                <w:rFonts w:asciiTheme="minorHAnsi" w:hAnsiTheme="minorHAnsi"/>
                <w:szCs w:val="22"/>
              </w:rPr>
            </w:pPr>
            <w:r w:rsidRPr="00085AC6">
              <w:rPr>
                <w:rFonts w:asciiTheme="minorHAnsi" w:hAnsiTheme="minorHAnsi"/>
                <w:szCs w:val="22"/>
              </w:rPr>
              <w:t>6.1</w:t>
            </w:r>
          </w:p>
        </w:tc>
        <w:tc>
          <w:tcPr>
            <w:tcW w:w="5778" w:type="dxa"/>
            <w:shd w:val="clear" w:color="auto" w:fill="auto"/>
          </w:tcPr>
          <w:p w14:paraId="61779ED1" w14:textId="77777777" w:rsidR="0069161F" w:rsidRDefault="006A1418" w:rsidP="00305FEA">
            <w:pPr>
              <w:pStyle w:val="TableText"/>
              <w:rPr>
                <w:rFonts w:asciiTheme="minorHAnsi" w:hAnsiTheme="minorHAnsi"/>
                <w:szCs w:val="22"/>
              </w:rPr>
            </w:pPr>
            <w:r>
              <w:rPr>
                <w:rFonts w:asciiTheme="minorHAnsi" w:hAnsiTheme="minorHAnsi"/>
                <w:szCs w:val="22"/>
              </w:rPr>
              <w:t>AA</w:t>
            </w:r>
            <w:r w:rsidR="0069161F" w:rsidRPr="00085AC6">
              <w:rPr>
                <w:rFonts w:asciiTheme="minorHAnsi" w:hAnsiTheme="minorHAnsi"/>
                <w:szCs w:val="22"/>
              </w:rPr>
              <w:t xml:space="preserve"> reflects current market requirements to ensure processes are operationally compliant.</w:t>
            </w:r>
          </w:p>
          <w:p w14:paraId="45149CA1" w14:textId="77777777" w:rsidR="00847A0C" w:rsidRPr="00085AC6" w:rsidRDefault="00847A0C" w:rsidP="00305FEA">
            <w:pPr>
              <w:pStyle w:val="TableText"/>
              <w:rPr>
                <w:rFonts w:asciiTheme="minorHAnsi" w:hAnsiTheme="minorHAnsi"/>
                <w:szCs w:val="22"/>
              </w:rPr>
            </w:pPr>
          </w:p>
          <w:p w14:paraId="42C9AB1F" w14:textId="77777777" w:rsidR="0069161F" w:rsidRPr="00085AC6" w:rsidRDefault="0069161F" w:rsidP="006A1418">
            <w:pPr>
              <w:pStyle w:val="TableText"/>
              <w:rPr>
                <w:rFonts w:asciiTheme="minorHAnsi" w:hAnsiTheme="minorHAnsi"/>
                <w:szCs w:val="22"/>
              </w:rPr>
            </w:pPr>
            <w:r w:rsidRPr="00085AC6">
              <w:rPr>
                <w:rFonts w:asciiTheme="minorHAnsi" w:hAnsiTheme="minorHAnsi"/>
                <w:szCs w:val="22"/>
              </w:rPr>
              <w:t>When changes to</w:t>
            </w:r>
            <w:r w:rsidR="002849E6" w:rsidRPr="00085AC6">
              <w:rPr>
                <w:rFonts w:asciiTheme="minorHAnsi" w:hAnsiTheme="minorHAnsi"/>
                <w:szCs w:val="22"/>
              </w:rPr>
              <w:t xml:space="preserve"> the</w:t>
            </w:r>
            <w:r w:rsidRPr="00085AC6">
              <w:rPr>
                <w:rFonts w:asciiTheme="minorHAnsi" w:hAnsiTheme="minorHAnsi"/>
                <w:szCs w:val="22"/>
              </w:rPr>
              <w:t xml:space="preserve"> importing country requirements</w:t>
            </w:r>
            <w:r w:rsidR="002849E6" w:rsidRPr="00085AC6">
              <w:rPr>
                <w:rFonts w:asciiTheme="minorHAnsi" w:hAnsiTheme="minorHAnsi"/>
                <w:szCs w:val="22"/>
              </w:rPr>
              <w:t xml:space="preserve"> occur and notified </w:t>
            </w:r>
            <w:r w:rsidRPr="00085AC6">
              <w:rPr>
                <w:rFonts w:asciiTheme="minorHAnsi" w:hAnsiTheme="minorHAnsi"/>
                <w:szCs w:val="22"/>
              </w:rPr>
              <w:t>through Meat Notices, Market Access Advices or MICoR updates</w:t>
            </w:r>
            <w:r w:rsidR="00804FE1" w:rsidRPr="00085AC6">
              <w:rPr>
                <w:rFonts w:asciiTheme="minorHAnsi" w:hAnsiTheme="minorHAnsi"/>
                <w:szCs w:val="22"/>
              </w:rPr>
              <w:t xml:space="preserve">, the </w:t>
            </w:r>
            <w:r w:rsidR="006A1418">
              <w:rPr>
                <w:rFonts w:asciiTheme="minorHAnsi" w:hAnsiTheme="minorHAnsi"/>
                <w:szCs w:val="22"/>
              </w:rPr>
              <w:t>AA</w:t>
            </w:r>
            <w:r w:rsidR="00804FE1" w:rsidRPr="00085AC6">
              <w:rPr>
                <w:rFonts w:asciiTheme="minorHAnsi" w:hAnsiTheme="minorHAnsi"/>
                <w:szCs w:val="22"/>
              </w:rPr>
              <w:t xml:space="preserve"> is</w:t>
            </w:r>
            <w:r w:rsidRPr="00085AC6">
              <w:rPr>
                <w:rFonts w:asciiTheme="minorHAnsi" w:hAnsiTheme="minorHAnsi"/>
                <w:szCs w:val="22"/>
              </w:rPr>
              <w:t xml:space="preserve"> assessed </w:t>
            </w:r>
            <w:r w:rsidR="00804FE1" w:rsidRPr="00085AC6">
              <w:rPr>
                <w:rFonts w:asciiTheme="minorHAnsi" w:hAnsiTheme="minorHAnsi"/>
                <w:szCs w:val="22"/>
              </w:rPr>
              <w:t>and suitable amendments made</w:t>
            </w:r>
            <w:r w:rsidRPr="00085AC6">
              <w:rPr>
                <w:rFonts w:asciiTheme="minorHAnsi" w:hAnsiTheme="minorHAnsi"/>
                <w:szCs w:val="22"/>
              </w:rPr>
              <w:t>.</w:t>
            </w:r>
          </w:p>
        </w:tc>
        <w:tc>
          <w:tcPr>
            <w:tcW w:w="2970" w:type="dxa"/>
            <w:shd w:val="clear" w:color="auto" w:fill="auto"/>
          </w:tcPr>
          <w:p w14:paraId="4DB6ADE9" w14:textId="77777777" w:rsidR="0096648D" w:rsidRPr="00085AC6" w:rsidRDefault="00370528" w:rsidP="0096648D">
            <w:pPr>
              <w:pStyle w:val="TableText"/>
              <w:rPr>
                <w:rFonts w:asciiTheme="minorHAnsi" w:hAnsiTheme="minorHAnsi"/>
              </w:rPr>
            </w:pPr>
            <w:r>
              <w:rPr>
                <w:rFonts w:asciiTheme="minorHAnsi" w:hAnsiTheme="minorHAnsi"/>
              </w:rPr>
              <w:t>EC(PM&amp;PMP)O</w:t>
            </w:r>
            <w:r w:rsidR="004B68DE">
              <w:rPr>
                <w:rFonts w:asciiTheme="minorHAnsi" w:hAnsiTheme="minorHAnsi"/>
              </w:rPr>
              <w:t>s</w:t>
            </w:r>
            <w:r w:rsidR="0096648D" w:rsidRPr="00085AC6">
              <w:rPr>
                <w:rFonts w:asciiTheme="minorHAnsi" w:hAnsiTheme="minorHAnsi"/>
              </w:rPr>
              <w:t xml:space="preserve"> - Order 3.02</w:t>
            </w:r>
          </w:p>
          <w:p w14:paraId="743AA1D4" w14:textId="77777777" w:rsidR="0096648D" w:rsidRPr="00085AC6" w:rsidRDefault="00370528" w:rsidP="0096648D">
            <w:pPr>
              <w:pStyle w:val="TableText"/>
              <w:rPr>
                <w:rFonts w:asciiTheme="minorHAnsi" w:hAnsiTheme="minorHAnsi"/>
              </w:rPr>
            </w:pPr>
            <w:r>
              <w:rPr>
                <w:rFonts w:asciiTheme="minorHAnsi" w:hAnsiTheme="minorHAnsi"/>
              </w:rPr>
              <w:t>EC(PM&amp;PMP)O</w:t>
            </w:r>
            <w:r w:rsidR="004B68DE">
              <w:rPr>
                <w:rFonts w:asciiTheme="minorHAnsi" w:hAnsiTheme="minorHAnsi"/>
              </w:rPr>
              <w:t>s</w:t>
            </w:r>
            <w:r w:rsidR="0096648D" w:rsidRPr="00085AC6">
              <w:rPr>
                <w:rFonts w:asciiTheme="minorHAnsi" w:hAnsiTheme="minorHAnsi"/>
              </w:rPr>
              <w:t xml:space="preserve"> - Schedule 2, Clause 11.1 (a)</w:t>
            </w:r>
          </w:p>
          <w:p w14:paraId="085F2839" w14:textId="77777777" w:rsidR="0096648D" w:rsidRPr="00085AC6" w:rsidRDefault="0096648D" w:rsidP="0096648D">
            <w:pPr>
              <w:pStyle w:val="TableText"/>
              <w:rPr>
                <w:rFonts w:asciiTheme="minorHAnsi" w:hAnsiTheme="minorHAnsi"/>
                <w:szCs w:val="22"/>
              </w:rPr>
            </w:pPr>
            <w:r w:rsidRPr="00085AC6">
              <w:rPr>
                <w:rFonts w:asciiTheme="minorHAnsi" w:hAnsiTheme="minorHAnsi"/>
              </w:rPr>
              <w:t>AS 4465 - 14 (a) 4.1 and 4.5</w:t>
            </w:r>
          </w:p>
          <w:p w14:paraId="4596BCE4" w14:textId="77777777" w:rsidR="0069161F" w:rsidRPr="00085AC6" w:rsidRDefault="0069161F" w:rsidP="0096648D">
            <w:pPr>
              <w:pStyle w:val="TableText"/>
              <w:rPr>
                <w:rFonts w:asciiTheme="minorHAnsi" w:hAnsiTheme="minorHAnsi"/>
                <w:szCs w:val="22"/>
              </w:rPr>
            </w:pPr>
          </w:p>
          <w:p w14:paraId="42D95AC8" w14:textId="1EE38145" w:rsidR="0069161F" w:rsidRPr="00085AC6" w:rsidRDefault="0069161F" w:rsidP="00305FEA">
            <w:pPr>
              <w:pStyle w:val="TableText"/>
              <w:rPr>
                <w:rFonts w:asciiTheme="minorHAnsi" w:hAnsiTheme="minorHAnsi"/>
                <w:szCs w:val="22"/>
              </w:rPr>
            </w:pPr>
          </w:p>
        </w:tc>
      </w:tr>
      <w:tr w:rsidR="0069161F" w:rsidRPr="00085AC6" w14:paraId="16085743" w14:textId="77777777" w:rsidTr="00305FEA">
        <w:tc>
          <w:tcPr>
            <w:tcW w:w="889" w:type="dxa"/>
            <w:shd w:val="clear" w:color="auto" w:fill="auto"/>
          </w:tcPr>
          <w:p w14:paraId="70B9F95F" w14:textId="77777777" w:rsidR="0069161F" w:rsidRPr="00085AC6" w:rsidRDefault="0069161F" w:rsidP="00305FEA">
            <w:pPr>
              <w:pStyle w:val="TableText"/>
              <w:rPr>
                <w:rFonts w:asciiTheme="minorHAnsi" w:hAnsiTheme="minorHAnsi"/>
                <w:szCs w:val="22"/>
              </w:rPr>
            </w:pPr>
            <w:r w:rsidRPr="00085AC6">
              <w:rPr>
                <w:rFonts w:asciiTheme="minorHAnsi" w:hAnsiTheme="minorHAnsi"/>
                <w:szCs w:val="22"/>
              </w:rPr>
              <w:t>6.2</w:t>
            </w:r>
          </w:p>
        </w:tc>
        <w:tc>
          <w:tcPr>
            <w:tcW w:w="5778" w:type="dxa"/>
            <w:shd w:val="clear" w:color="auto" w:fill="auto"/>
          </w:tcPr>
          <w:p w14:paraId="29A0B251" w14:textId="77777777" w:rsidR="0069161F" w:rsidRPr="00085AC6" w:rsidRDefault="005E293D" w:rsidP="00305FEA">
            <w:pPr>
              <w:rPr>
                <w:rFonts w:asciiTheme="minorHAnsi" w:hAnsiTheme="minorHAnsi"/>
              </w:rPr>
            </w:pPr>
            <w:r w:rsidRPr="00085AC6">
              <w:rPr>
                <w:rFonts w:asciiTheme="minorHAnsi" w:hAnsiTheme="minorHAnsi"/>
                <w:shd w:val="clear" w:color="auto" w:fill="FFFFFF"/>
                <w:vertAlign w:val="superscript"/>
              </w:rPr>
              <w:t>m</w:t>
            </w:r>
            <w:r w:rsidR="0069161F" w:rsidRPr="00085AC6">
              <w:rPr>
                <w:rFonts w:asciiTheme="minorHAnsi" w:hAnsiTheme="minorHAnsi"/>
                <w:shd w:val="clear" w:color="auto" w:fill="FFFFFF"/>
                <w:vertAlign w:val="superscript"/>
              </w:rPr>
              <w:t xml:space="preserve"> </w:t>
            </w:r>
            <w:r w:rsidR="0069161F" w:rsidRPr="00085AC6">
              <w:rPr>
                <w:rFonts w:asciiTheme="minorHAnsi" w:hAnsiTheme="minorHAnsi"/>
              </w:rPr>
              <w:t xml:space="preserve">Establishments must comply with importing country requirements listed in MICoR </w:t>
            </w:r>
            <w:r w:rsidR="0096648D" w:rsidRPr="00085AC6">
              <w:rPr>
                <w:rFonts w:asciiTheme="minorHAnsi" w:hAnsiTheme="minorHAnsi"/>
              </w:rPr>
              <w:t>for</w:t>
            </w:r>
            <w:r w:rsidR="0069161F" w:rsidRPr="00085AC6">
              <w:rPr>
                <w:rFonts w:asciiTheme="minorHAnsi" w:hAnsiTheme="minorHAnsi"/>
              </w:rPr>
              <w:t xml:space="preserve"> a specific market.  </w:t>
            </w:r>
          </w:p>
          <w:p w14:paraId="14E58A32" w14:textId="77777777" w:rsidR="0069161F" w:rsidRPr="00085AC6" w:rsidRDefault="0069161F" w:rsidP="0096648D">
            <w:pPr>
              <w:rPr>
                <w:rFonts w:asciiTheme="minorHAnsi" w:hAnsiTheme="minorHAnsi"/>
              </w:rPr>
            </w:pPr>
            <w:r w:rsidRPr="00085AC6">
              <w:rPr>
                <w:rFonts w:asciiTheme="minorHAnsi" w:hAnsiTheme="minorHAnsi"/>
              </w:rPr>
              <w:t xml:space="preserve">Some importing countries may require application for listing and a foreign official visit. Verification of applications should use the internal audit procedure prior to submission to the department.      </w:t>
            </w:r>
          </w:p>
        </w:tc>
        <w:tc>
          <w:tcPr>
            <w:tcW w:w="2970" w:type="dxa"/>
            <w:shd w:val="clear" w:color="auto" w:fill="auto"/>
          </w:tcPr>
          <w:p w14:paraId="44F35F8E" w14:textId="77777777" w:rsidR="00C109AB" w:rsidRPr="00085AC6" w:rsidRDefault="00370528" w:rsidP="00C109AB">
            <w:pPr>
              <w:pStyle w:val="TableText"/>
              <w:rPr>
                <w:rFonts w:asciiTheme="minorHAnsi" w:hAnsiTheme="minorHAnsi"/>
              </w:rPr>
            </w:pPr>
            <w:r>
              <w:rPr>
                <w:rFonts w:asciiTheme="minorHAnsi" w:hAnsiTheme="minorHAnsi"/>
              </w:rPr>
              <w:t>EC(PM&amp;PMP)O</w:t>
            </w:r>
            <w:r w:rsidR="004B68DE">
              <w:rPr>
                <w:rFonts w:asciiTheme="minorHAnsi" w:hAnsiTheme="minorHAnsi"/>
              </w:rPr>
              <w:t>s</w:t>
            </w:r>
            <w:r w:rsidR="00C109AB" w:rsidRPr="00085AC6">
              <w:rPr>
                <w:rFonts w:asciiTheme="minorHAnsi" w:hAnsiTheme="minorHAnsi"/>
              </w:rPr>
              <w:t xml:space="preserve"> - Order 3.06</w:t>
            </w:r>
          </w:p>
          <w:p w14:paraId="47A597B0" w14:textId="77777777" w:rsidR="00C109AB" w:rsidRPr="00085AC6" w:rsidRDefault="00C109AB" w:rsidP="00305FEA">
            <w:pPr>
              <w:pStyle w:val="TableText"/>
              <w:rPr>
                <w:rFonts w:asciiTheme="minorHAnsi" w:hAnsiTheme="minorHAnsi"/>
              </w:rPr>
            </w:pPr>
          </w:p>
          <w:p w14:paraId="36B91141" w14:textId="77777777" w:rsidR="00C109AB" w:rsidRPr="00085AC6" w:rsidRDefault="00370528" w:rsidP="00305FEA">
            <w:pPr>
              <w:pStyle w:val="TableText"/>
              <w:rPr>
                <w:rFonts w:asciiTheme="minorHAnsi" w:hAnsiTheme="minorHAnsi"/>
              </w:rPr>
            </w:pPr>
            <w:r>
              <w:rPr>
                <w:rFonts w:asciiTheme="minorHAnsi" w:hAnsiTheme="minorHAnsi"/>
              </w:rPr>
              <w:t>EC(PM&amp;</w:t>
            </w:r>
            <w:r w:rsidR="004B68DE">
              <w:rPr>
                <w:rFonts w:asciiTheme="minorHAnsi" w:hAnsiTheme="minorHAnsi"/>
              </w:rPr>
              <w:t>PMP)Os</w:t>
            </w:r>
            <w:r w:rsidR="00C109AB" w:rsidRPr="00085AC6">
              <w:rPr>
                <w:rFonts w:asciiTheme="minorHAnsi" w:hAnsiTheme="minorHAnsi"/>
              </w:rPr>
              <w:t xml:space="preserve"> - Schedule 7, Clause 5</w:t>
            </w:r>
          </w:p>
          <w:p w14:paraId="74D7CE0A" w14:textId="77777777" w:rsidR="0069161F" w:rsidRPr="00085AC6" w:rsidRDefault="0069161F" w:rsidP="00305FEA">
            <w:pPr>
              <w:pStyle w:val="TableText"/>
              <w:rPr>
                <w:rFonts w:asciiTheme="minorHAnsi" w:hAnsiTheme="minorHAnsi"/>
                <w:szCs w:val="22"/>
              </w:rPr>
            </w:pPr>
          </w:p>
        </w:tc>
      </w:tr>
      <w:tr w:rsidR="0069161F" w:rsidRPr="00085AC6" w14:paraId="31F418D4" w14:textId="77777777" w:rsidTr="00305FEA">
        <w:tc>
          <w:tcPr>
            <w:tcW w:w="889" w:type="dxa"/>
            <w:shd w:val="clear" w:color="auto" w:fill="auto"/>
          </w:tcPr>
          <w:p w14:paraId="5908621B" w14:textId="77777777" w:rsidR="0069161F" w:rsidRPr="00085AC6" w:rsidRDefault="0069161F" w:rsidP="00305FEA">
            <w:pPr>
              <w:pStyle w:val="TableText"/>
              <w:rPr>
                <w:rFonts w:asciiTheme="minorHAnsi" w:hAnsiTheme="minorHAnsi"/>
                <w:szCs w:val="22"/>
              </w:rPr>
            </w:pPr>
            <w:r w:rsidRPr="00085AC6">
              <w:rPr>
                <w:rFonts w:asciiTheme="minorHAnsi" w:hAnsiTheme="minorHAnsi"/>
                <w:szCs w:val="22"/>
              </w:rPr>
              <w:t>6.3</w:t>
            </w:r>
          </w:p>
        </w:tc>
        <w:tc>
          <w:tcPr>
            <w:tcW w:w="5778" w:type="dxa"/>
            <w:shd w:val="clear" w:color="auto" w:fill="auto"/>
          </w:tcPr>
          <w:p w14:paraId="31A88B90" w14:textId="77777777" w:rsidR="0069161F" w:rsidRPr="00085AC6" w:rsidRDefault="00C109AB" w:rsidP="005E293D">
            <w:pPr>
              <w:spacing w:after="0" w:line="240" w:lineRule="auto"/>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Segregation of differing market eligibilities must be specified</w:t>
            </w:r>
            <w:r w:rsidR="00604230">
              <w:rPr>
                <w:rFonts w:asciiTheme="minorHAnsi" w:hAnsiTheme="minorHAnsi"/>
              </w:rPr>
              <w:t>.</w:t>
            </w:r>
          </w:p>
        </w:tc>
        <w:tc>
          <w:tcPr>
            <w:tcW w:w="2970" w:type="dxa"/>
            <w:shd w:val="clear" w:color="auto" w:fill="auto"/>
          </w:tcPr>
          <w:p w14:paraId="29FEE06A" w14:textId="77777777" w:rsidR="0069161F" w:rsidRPr="00085AC6" w:rsidRDefault="00370528" w:rsidP="004B68DE">
            <w:pPr>
              <w:pStyle w:val="TableText"/>
              <w:rPr>
                <w:rFonts w:asciiTheme="minorHAnsi" w:hAnsiTheme="minorHAnsi"/>
                <w:szCs w:val="22"/>
              </w:rPr>
            </w:pPr>
            <w:r>
              <w:rPr>
                <w:rFonts w:asciiTheme="minorHAnsi" w:hAnsiTheme="minorHAnsi"/>
              </w:rPr>
              <w:t>EC(PM&amp;PMP)O</w:t>
            </w:r>
            <w:r w:rsidR="004B68DE">
              <w:rPr>
                <w:rFonts w:asciiTheme="minorHAnsi" w:hAnsiTheme="minorHAnsi"/>
              </w:rPr>
              <w:t>s</w:t>
            </w:r>
            <w:r w:rsidR="005E293D" w:rsidRPr="00085AC6">
              <w:rPr>
                <w:rFonts w:asciiTheme="minorHAnsi" w:hAnsiTheme="minorHAnsi"/>
              </w:rPr>
              <w:t xml:space="preserve"> - Schedule 7, Clause 5</w:t>
            </w:r>
          </w:p>
        </w:tc>
      </w:tr>
      <w:tr w:rsidR="005E293D" w:rsidRPr="00085AC6" w14:paraId="6601BFEB" w14:textId="77777777" w:rsidTr="00305FEA">
        <w:tc>
          <w:tcPr>
            <w:tcW w:w="889" w:type="dxa"/>
            <w:shd w:val="clear" w:color="auto" w:fill="auto"/>
          </w:tcPr>
          <w:p w14:paraId="7C693A14"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rPr>
              <w:t>6.4</w:t>
            </w:r>
          </w:p>
        </w:tc>
        <w:tc>
          <w:tcPr>
            <w:tcW w:w="5778" w:type="dxa"/>
            <w:shd w:val="clear" w:color="auto" w:fill="auto"/>
          </w:tcPr>
          <w:p w14:paraId="6BE612E4" w14:textId="18E2F508" w:rsidR="005E293D" w:rsidRPr="00085AC6" w:rsidRDefault="005E293D" w:rsidP="00CB2B1C">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Monitoring</w:t>
            </w:r>
            <w:r w:rsidRPr="00085AC6">
              <w:rPr>
                <w:rFonts w:asciiTheme="minorHAnsi" w:hAnsiTheme="minorHAnsi"/>
                <w:szCs w:val="22"/>
                <w:shd w:val="clear" w:color="auto" w:fill="FFFFFF"/>
                <w:vertAlign w:val="superscript"/>
              </w:rPr>
              <w:t xml:space="preserve"> </w:t>
            </w:r>
            <w:r w:rsidRPr="00085AC6">
              <w:rPr>
                <w:rFonts w:asciiTheme="minorHAnsi" w:hAnsiTheme="minorHAnsi"/>
                <w:szCs w:val="22"/>
              </w:rPr>
              <w:t>of identification and segregation systems</w:t>
            </w:r>
            <w:r w:rsidR="00604230">
              <w:rPr>
                <w:rFonts w:asciiTheme="minorHAnsi" w:hAnsiTheme="minorHAnsi"/>
                <w:szCs w:val="22"/>
              </w:rPr>
              <w:t>.</w:t>
            </w:r>
          </w:p>
        </w:tc>
        <w:tc>
          <w:tcPr>
            <w:tcW w:w="2970" w:type="dxa"/>
            <w:shd w:val="clear" w:color="auto" w:fill="auto"/>
          </w:tcPr>
          <w:p w14:paraId="746F97F5" w14:textId="77777777" w:rsidR="005E293D" w:rsidRPr="00085AC6" w:rsidRDefault="004B68DE" w:rsidP="005E293D">
            <w:pPr>
              <w:spacing w:after="0" w:line="240" w:lineRule="auto"/>
              <w:rPr>
                <w:rFonts w:asciiTheme="minorHAnsi" w:hAnsiTheme="minorHAnsi"/>
              </w:rPr>
            </w:pPr>
            <w:r>
              <w:rPr>
                <w:rFonts w:asciiTheme="minorHAnsi" w:hAnsiTheme="minorHAnsi"/>
              </w:rPr>
              <w:t>EC(PM&amp;PMP)Os</w:t>
            </w:r>
            <w:r w:rsidR="005E293D" w:rsidRPr="00085AC6">
              <w:rPr>
                <w:rFonts w:asciiTheme="minorHAnsi" w:hAnsiTheme="minorHAnsi"/>
              </w:rPr>
              <w:t xml:space="preserve"> - Schedule 2, Clause 3 (a)</w:t>
            </w:r>
          </w:p>
          <w:p w14:paraId="782577D4" w14:textId="77777777" w:rsidR="005E293D" w:rsidRPr="00085AC6" w:rsidRDefault="005E293D" w:rsidP="005E293D">
            <w:pPr>
              <w:spacing w:after="0"/>
              <w:rPr>
                <w:rFonts w:asciiTheme="minorHAnsi" w:hAnsiTheme="minorHAnsi"/>
              </w:rPr>
            </w:pPr>
            <w:r w:rsidRPr="00085AC6">
              <w:rPr>
                <w:rFonts w:asciiTheme="minorHAnsi" w:hAnsiTheme="minorHAnsi"/>
              </w:rPr>
              <w:t>AS 4465 - 14 (a) 4.12</w:t>
            </w:r>
          </w:p>
          <w:p w14:paraId="5072FA86" w14:textId="77777777" w:rsidR="005E293D" w:rsidRPr="00085AC6" w:rsidRDefault="005E293D" w:rsidP="005E293D">
            <w:pPr>
              <w:pStyle w:val="TableText"/>
              <w:rPr>
                <w:rFonts w:asciiTheme="minorHAnsi" w:hAnsiTheme="minorHAnsi"/>
              </w:rPr>
            </w:pPr>
            <w:r w:rsidRPr="00085AC6">
              <w:rPr>
                <w:rFonts w:asciiTheme="minorHAnsi" w:hAnsiTheme="minorHAnsi"/>
              </w:rPr>
              <w:t>AS 4465 - 14 (b) 4</w:t>
            </w:r>
          </w:p>
        </w:tc>
      </w:tr>
      <w:tr w:rsidR="005E293D" w:rsidRPr="00085AC6" w14:paraId="15F359FA" w14:textId="77777777" w:rsidTr="00305FEA">
        <w:tc>
          <w:tcPr>
            <w:tcW w:w="889" w:type="dxa"/>
            <w:shd w:val="clear" w:color="auto" w:fill="auto"/>
          </w:tcPr>
          <w:p w14:paraId="6C2C8105"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rPr>
              <w:t>6.5</w:t>
            </w:r>
          </w:p>
        </w:tc>
        <w:tc>
          <w:tcPr>
            <w:tcW w:w="5778" w:type="dxa"/>
            <w:shd w:val="clear" w:color="auto" w:fill="auto"/>
          </w:tcPr>
          <w:p w14:paraId="025E972E"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Corrective/preventive action</w:t>
            </w:r>
            <w:r w:rsidR="00604230">
              <w:rPr>
                <w:rFonts w:asciiTheme="minorHAnsi" w:hAnsiTheme="minorHAnsi"/>
                <w:szCs w:val="22"/>
              </w:rPr>
              <w:t xml:space="preserve"> including:</w:t>
            </w:r>
          </w:p>
          <w:p w14:paraId="01DA64A8" w14:textId="77777777" w:rsidR="005E293D" w:rsidRPr="00085AC6" w:rsidRDefault="005E293D" w:rsidP="005E293D">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Should the product integrity procedure be compromised, the occupier must take action to secure the product and preserve evidence until advice is obtained from the department</w:t>
            </w:r>
            <w:r w:rsidR="00604230">
              <w:rPr>
                <w:rFonts w:asciiTheme="minorHAnsi" w:hAnsiTheme="minorHAnsi"/>
              </w:rPr>
              <w:t>.</w:t>
            </w:r>
            <w:r w:rsidRPr="00085AC6">
              <w:rPr>
                <w:rFonts w:asciiTheme="minorHAnsi" w:hAnsiTheme="minorHAnsi"/>
              </w:rPr>
              <w:t xml:space="preserve"> </w:t>
            </w:r>
          </w:p>
          <w:p w14:paraId="32542334" w14:textId="77777777" w:rsidR="005E293D" w:rsidRPr="00085AC6" w:rsidRDefault="005E293D" w:rsidP="00604230">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When product becomes ineligible for a market, all marks indicating eligibility are removed and inventory is amended to reflect the loss of eligibility</w:t>
            </w:r>
            <w:r w:rsidR="00604230">
              <w:rPr>
                <w:rFonts w:asciiTheme="minorHAnsi" w:hAnsiTheme="minorHAnsi"/>
              </w:rPr>
              <w:t>.</w:t>
            </w:r>
          </w:p>
        </w:tc>
        <w:tc>
          <w:tcPr>
            <w:tcW w:w="2970" w:type="dxa"/>
            <w:shd w:val="clear" w:color="auto" w:fill="auto"/>
          </w:tcPr>
          <w:p w14:paraId="60D745C5" w14:textId="77777777" w:rsidR="005E293D" w:rsidRPr="00085AC6" w:rsidRDefault="004B68DE" w:rsidP="005E293D">
            <w:pPr>
              <w:spacing w:after="0" w:line="240" w:lineRule="auto"/>
              <w:rPr>
                <w:rFonts w:asciiTheme="minorHAnsi" w:hAnsiTheme="minorHAnsi"/>
              </w:rPr>
            </w:pPr>
            <w:r>
              <w:rPr>
                <w:rFonts w:asciiTheme="minorHAnsi" w:hAnsiTheme="minorHAnsi"/>
              </w:rPr>
              <w:t>EC(PM&amp;PMP)Os</w:t>
            </w:r>
            <w:r w:rsidR="005E293D" w:rsidRPr="00085AC6">
              <w:rPr>
                <w:rFonts w:asciiTheme="minorHAnsi" w:hAnsiTheme="minorHAnsi"/>
              </w:rPr>
              <w:t xml:space="preserve"> - Schedule 2, Clause 3</w:t>
            </w:r>
          </w:p>
          <w:p w14:paraId="3D9C7E7E" w14:textId="77777777" w:rsidR="005E293D" w:rsidRPr="00085AC6" w:rsidRDefault="005E293D" w:rsidP="005E293D">
            <w:pPr>
              <w:spacing w:after="0"/>
              <w:rPr>
                <w:rFonts w:asciiTheme="minorHAnsi" w:hAnsiTheme="minorHAnsi"/>
              </w:rPr>
            </w:pPr>
            <w:r w:rsidRPr="00085AC6">
              <w:rPr>
                <w:rFonts w:asciiTheme="minorHAnsi" w:hAnsiTheme="minorHAnsi"/>
              </w:rPr>
              <w:t>AS 4465 - 14 (a) 4.1</w:t>
            </w:r>
            <w:r w:rsidR="00334CF2">
              <w:rPr>
                <w:rFonts w:asciiTheme="minorHAnsi" w:hAnsiTheme="minorHAnsi"/>
              </w:rPr>
              <w:t>4</w:t>
            </w:r>
          </w:p>
          <w:p w14:paraId="37AD7F24" w14:textId="77777777" w:rsidR="005E293D" w:rsidRPr="00085AC6" w:rsidRDefault="005E293D" w:rsidP="005E293D">
            <w:pPr>
              <w:pStyle w:val="TableText"/>
              <w:rPr>
                <w:rFonts w:asciiTheme="minorHAnsi" w:hAnsiTheme="minorHAnsi"/>
                <w:szCs w:val="20"/>
              </w:rPr>
            </w:pPr>
            <w:r w:rsidRPr="00085AC6">
              <w:rPr>
                <w:rFonts w:asciiTheme="minorHAnsi" w:hAnsiTheme="minorHAnsi"/>
              </w:rPr>
              <w:t>AS 4465 - 14 (b) 6</w:t>
            </w:r>
          </w:p>
        </w:tc>
      </w:tr>
      <w:tr w:rsidR="005E293D" w:rsidRPr="00085AC6" w14:paraId="29F87B7B" w14:textId="77777777" w:rsidTr="00305FEA">
        <w:tc>
          <w:tcPr>
            <w:tcW w:w="889" w:type="dxa"/>
            <w:shd w:val="clear" w:color="auto" w:fill="auto"/>
          </w:tcPr>
          <w:p w14:paraId="33CF93C1"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rPr>
              <w:t>6.6</w:t>
            </w:r>
          </w:p>
        </w:tc>
        <w:tc>
          <w:tcPr>
            <w:tcW w:w="5778" w:type="dxa"/>
            <w:shd w:val="clear" w:color="auto" w:fill="auto"/>
          </w:tcPr>
          <w:p w14:paraId="3D6414FA"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addresses the frequency of the tasks, including monitoring and verification</w:t>
            </w:r>
            <w:r w:rsidR="00604230">
              <w:rPr>
                <w:rFonts w:asciiTheme="minorHAnsi" w:hAnsiTheme="minorHAnsi"/>
                <w:szCs w:val="22"/>
              </w:rPr>
              <w:t>.</w:t>
            </w:r>
          </w:p>
        </w:tc>
        <w:tc>
          <w:tcPr>
            <w:tcW w:w="2970" w:type="dxa"/>
            <w:shd w:val="clear" w:color="auto" w:fill="auto"/>
          </w:tcPr>
          <w:p w14:paraId="438587B2" w14:textId="77777777" w:rsidR="005E293D" w:rsidRPr="00085AC6" w:rsidRDefault="005E293D" w:rsidP="005E293D">
            <w:pPr>
              <w:spacing w:after="0"/>
              <w:rPr>
                <w:rFonts w:asciiTheme="minorHAnsi" w:hAnsiTheme="minorHAnsi"/>
              </w:rPr>
            </w:pPr>
            <w:r w:rsidRPr="00085AC6">
              <w:rPr>
                <w:rFonts w:asciiTheme="minorHAnsi" w:hAnsiTheme="minorHAnsi"/>
              </w:rPr>
              <w:t>AS 4465 - 14 (a) 4.10</w:t>
            </w:r>
          </w:p>
          <w:p w14:paraId="74B39F70" w14:textId="77777777" w:rsidR="005E293D" w:rsidRPr="00085AC6" w:rsidRDefault="005E293D" w:rsidP="005E293D">
            <w:pPr>
              <w:pStyle w:val="TableText"/>
              <w:rPr>
                <w:rFonts w:asciiTheme="minorHAnsi" w:hAnsiTheme="minorHAnsi"/>
              </w:rPr>
            </w:pPr>
            <w:r w:rsidRPr="00085AC6">
              <w:rPr>
                <w:rFonts w:asciiTheme="minorHAnsi" w:hAnsiTheme="minorHAnsi"/>
              </w:rPr>
              <w:t>AS 4465 - 14 (b) 4</w:t>
            </w:r>
          </w:p>
        </w:tc>
      </w:tr>
      <w:tr w:rsidR="005E293D" w:rsidRPr="00085AC6" w14:paraId="076F0208" w14:textId="77777777" w:rsidTr="00305FEA">
        <w:tc>
          <w:tcPr>
            <w:tcW w:w="889" w:type="dxa"/>
            <w:shd w:val="clear" w:color="auto" w:fill="auto"/>
          </w:tcPr>
          <w:p w14:paraId="3CA5F7D3"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rPr>
              <w:t>6.7</w:t>
            </w:r>
          </w:p>
        </w:tc>
        <w:tc>
          <w:tcPr>
            <w:tcW w:w="5778" w:type="dxa"/>
            <w:shd w:val="clear" w:color="auto" w:fill="auto"/>
          </w:tcPr>
          <w:p w14:paraId="462120D6"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The procedure identifies those responsible for the tasks</w:t>
            </w:r>
            <w:r w:rsidR="00604230">
              <w:rPr>
                <w:rFonts w:asciiTheme="minorHAnsi" w:hAnsiTheme="minorHAnsi"/>
                <w:szCs w:val="22"/>
              </w:rPr>
              <w:t>.</w:t>
            </w:r>
          </w:p>
        </w:tc>
        <w:tc>
          <w:tcPr>
            <w:tcW w:w="2970" w:type="dxa"/>
            <w:shd w:val="clear" w:color="auto" w:fill="auto"/>
          </w:tcPr>
          <w:p w14:paraId="7FF57AA5" w14:textId="77777777" w:rsidR="005E293D" w:rsidRPr="00085AC6" w:rsidRDefault="005E293D" w:rsidP="005E293D">
            <w:pPr>
              <w:pStyle w:val="TableText"/>
              <w:rPr>
                <w:rFonts w:asciiTheme="minorHAnsi" w:hAnsiTheme="minorHAnsi"/>
              </w:rPr>
            </w:pPr>
            <w:r w:rsidRPr="00085AC6">
              <w:rPr>
                <w:rFonts w:asciiTheme="minorHAnsi" w:hAnsiTheme="minorHAnsi"/>
                <w:szCs w:val="20"/>
              </w:rPr>
              <w:t>AS 4465 - 14 (a) 4.1</w:t>
            </w:r>
          </w:p>
        </w:tc>
      </w:tr>
      <w:tr w:rsidR="005E293D" w:rsidRPr="00085AC6" w14:paraId="02D0F316" w14:textId="77777777" w:rsidTr="00305FEA">
        <w:tc>
          <w:tcPr>
            <w:tcW w:w="889" w:type="dxa"/>
            <w:shd w:val="clear" w:color="auto" w:fill="auto"/>
          </w:tcPr>
          <w:p w14:paraId="48ADAA92"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rPr>
              <w:t>6.8</w:t>
            </w:r>
          </w:p>
        </w:tc>
        <w:tc>
          <w:tcPr>
            <w:tcW w:w="5778" w:type="dxa"/>
            <w:shd w:val="clear" w:color="auto" w:fill="auto"/>
          </w:tcPr>
          <w:p w14:paraId="49758FAF" w14:textId="77777777" w:rsidR="005E293D" w:rsidRPr="00085AC6" w:rsidRDefault="005E293D" w:rsidP="005E293D">
            <w:pPr>
              <w:pStyle w:val="TableText"/>
              <w:rPr>
                <w:rFonts w:asciiTheme="minorHAnsi" w:hAnsiTheme="minorHAnsi"/>
                <w:szCs w:val="22"/>
              </w:rPr>
            </w:pPr>
            <w:r w:rsidRPr="00085AC6">
              <w:rPr>
                <w:rFonts w:asciiTheme="minorHAnsi" w:hAnsiTheme="minorHAnsi"/>
                <w:szCs w:val="22"/>
                <w:shd w:val="clear" w:color="auto" w:fill="FFFFFF"/>
                <w:vertAlign w:val="superscript"/>
              </w:rPr>
              <w:t xml:space="preserve">m </w:t>
            </w:r>
            <w:r w:rsidRPr="00085AC6">
              <w:rPr>
                <w:rFonts w:asciiTheme="minorHAnsi" w:hAnsiTheme="minorHAnsi"/>
                <w:szCs w:val="22"/>
              </w:rPr>
              <w:t>Records of monitoring and verification and inventory are kept</w:t>
            </w:r>
            <w:r w:rsidR="00604230">
              <w:rPr>
                <w:rFonts w:asciiTheme="minorHAnsi" w:hAnsiTheme="minorHAnsi"/>
                <w:szCs w:val="22"/>
              </w:rPr>
              <w:t>.</w:t>
            </w:r>
          </w:p>
        </w:tc>
        <w:tc>
          <w:tcPr>
            <w:tcW w:w="2970" w:type="dxa"/>
            <w:shd w:val="clear" w:color="auto" w:fill="auto"/>
          </w:tcPr>
          <w:p w14:paraId="3E1614F3" w14:textId="77777777" w:rsidR="005E293D" w:rsidRPr="00085AC6" w:rsidRDefault="00370528" w:rsidP="005E293D">
            <w:pPr>
              <w:spacing w:after="0" w:line="240" w:lineRule="auto"/>
              <w:rPr>
                <w:rFonts w:asciiTheme="minorHAnsi" w:hAnsiTheme="minorHAnsi"/>
              </w:rPr>
            </w:pPr>
            <w:r>
              <w:rPr>
                <w:rFonts w:asciiTheme="minorHAnsi" w:hAnsiTheme="minorHAnsi"/>
              </w:rPr>
              <w:t>EC(PM&amp;PMP)O</w:t>
            </w:r>
            <w:r w:rsidR="004B68DE">
              <w:rPr>
                <w:rFonts w:asciiTheme="minorHAnsi" w:hAnsiTheme="minorHAnsi"/>
              </w:rPr>
              <w:t>s</w:t>
            </w:r>
            <w:r w:rsidR="005E293D" w:rsidRPr="00085AC6">
              <w:rPr>
                <w:rFonts w:asciiTheme="minorHAnsi" w:hAnsiTheme="minorHAnsi"/>
              </w:rPr>
              <w:t xml:space="preserve"> - Schedule 2, Clause 7.1</w:t>
            </w:r>
          </w:p>
          <w:p w14:paraId="702E8916" w14:textId="77777777" w:rsidR="005E293D" w:rsidRPr="00085AC6" w:rsidRDefault="005E293D" w:rsidP="005E293D">
            <w:pPr>
              <w:spacing w:after="0" w:line="240" w:lineRule="auto"/>
              <w:rPr>
                <w:rFonts w:asciiTheme="minorHAnsi" w:hAnsiTheme="minorHAnsi"/>
              </w:rPr>
            </w:pPr>
            <w:r w:rsidRPr="00085AC6">
              <w:rPr>
                <w:rFonts w:asciiTheme="minorHAnsi" w:hAnsiTheme="minorHAnsi"/>
              </w:rPr>
              <w:t>AS 4465 - 14 (a) 4.16</w:t>
            </w:r>
          </w:p>
          <w:p w14:paraId="444E16E4" w14:textId="77777777" w:rsidR="005E293D" w:rsidRPr="00085AC6" w:rsidRDefault="005E293D" w:rsidP="005E293D">
            <w:pPr>
              <w:pStyle w:val="TableText"/>
              <w:rPr>
                <w:rFonts w:asciiTheme="minorHAnsi" w:hAnsiTheme="minorHAnsi"/>
              </w:rPr>
            </w:pPr>
            <w:r w:rsidRPr="00085AC6">
              <w:rPr>
                <w:rFonts w:asciiTheme="minorHAnsi" w:hAnsiTheme="minorHAnsi"/>
              </w:rPr>
              <w:t>AS 4465 - 14 (b) 7</w:t>
            </w:r>
          </w:p>
        </w:tc>
      </w:tr>
    </w:tbl>
    <w:p w14:paraId="250A46B2" w14:textId="77777777" w:rsidR="005E293D" w:rsidRPr="00085AC6" w:rsidRDefault="005E293D" w:rsidP="005E293D">
      <w:pPr>
        <w:rPr>
          <w:rFonts w:asciiTheme="minorHAnsi" w:hAnsiTheme="minorHAnsi"/>
          <w:sz w:val="40"/>
          <w:szCs w:val="26"/>
        </w:rPr>
      </w:pPr>
      <w:r w:rsidRPr="00085AC6">
        <w:rPr>
          <w:rFonts w:asciiTheme="minorHAnsi" w:hAnsiTheme="minorHAnsi"/>
        </w:rPr>
        <w:br w:type="page"/>
      </w:r>
    </w:p>
    <w:p w14:paraId="1646DAE2" w14:textId="77777777" w:rsidR="00C00428" w:rsidRPr="00085AC6" w:rsidRDefault="00425E85" w:rsidP="006733C9">
      <w:pPr>
        <w:pStyle w:val="Heading2"/>
        <w:rPr>
          <w:rFonts w:asciiTheme="minorHAnsi" w:hAnsiTheme="minorHAnsi"/>
        </w:rPr>
      </w:pPr>
      <w:bookmarkStart w:id="236" w:name="_Toc514339446"/>
      <w:r w:rsidRPr="00085AC6">
        <w:rPr>
          <w:rFonts w:asciiTheme="minorHAnsi" w:hAnsiTheme="minorHAnsi"/>
        </w:rPr>
        <w:t>7</w:t>
      </w:r>
      <w:r w:rsidR="00C00428" w:rsidRPr="00085AC6">
        <w:rPr>
          <w:rFonts w:asciiTheme="minorHAnsi" w:hAnsiTheme="minorHAnsi"/>
        </w:rPr>
        <w:t>.</w:t>
      </w:r>
      <w:r w:rsidR="00671E98">
        <w:rPr>
          <w:rFonts w:asciiTheme="minorHAnsi" w:hAnsiTheme="minorHAnsi"/>
        </w:rPr>
        <w:tab/>
      </w:r>
      <w:r w:rsidR="00C00428" w:rsidRPr="00085AC6">
        <w:rPr>
          <w:rFonts w:asciiTheme="minorHAnsi" w:hAnsiTheme="minorHAnsi"/>
        </w:rPr>
        <w:t xml:space="preserve">Export </w:t>
      </w:r>
      <w:r w:rsidR="003D4548">
        <w:rPr>
          <w:rFonts w:asciiTheme="minorHAnsi" w:hAnsiTheme="minorHAnsi"/>
        </w:rPr>
        <w:t>D</w:t>
      </w:r>
      <w:r w:rsidR="00C00428" w:rsidRPr="00085AC6">
        <w:rPr>
          <w:rFonts w:asciiTheme="minorHAnsi" w:hAnsiTheme="minorHAnsi"/>
        </w:rPr>
        <w:t>ocumentation</w:t>
      </w:r>
      <w:bookmarkEnd w:id="235"/>
      <w:bookmarkEnd w:id="236"/>
      <w:r w:rsidR="00C00428" w:rsidRPr="00085AC6">
        <w:rPr>
          <w:rFonts w:asciiTheme="minorHAnsi" w:hAnsiTheme="minorHAnsi"/>
        </w:rPr>
        <w:t xml:space="preserve"> </w:t>
      </w:r>
    </w:p>
    <w:p w14:paraId="3747CDC5" w14:textId="77777777" w:rsidR="00C00428" w:rsidRPr="00085AC6" w:rsidRDefault="00C00428" w:rsidP="00C00428">
      <w:pPr>
        <w:pStyle w:val="Heading5"/>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Outcome</w:t>
      </w:r>
    </w:p>
    <w:p w14:paraId="58ADC4D9" w14:textId="19699F82" w:rsidR="00C00428" w:rsidRPr="00085AC6" w:rsidRDefault="00DC132B" w:rsidP="00C00428">
      <w:pPr>
        <w:pBdr>
          <w:top w:val="single" w:sz="4" w:space="1" w:color="auto"/>
          <w:left w:val="single" w:sz="4" w:space="4" w:color="auto"/>
          <w:bottom w:val="single" w:sz="4" w:space="1" w:color="auto"/>
          <w:right w:val="single" w:sz="4" w:space="4" w:color="auto"/>
        </w:pBdr>
        <w:shd w:val="pct10" w:color="auto" w:fill="auto"/>
        <w:spacing w:before="100" w:after="100"/>
        <w:jc w:val="center"/>
        <w:rPr>
          <w:rFonts w:asciiTheme="minorHAnsi" w:hAnsiTheme="minorHAnsi"/>
          <w:i/>
        </w:rPr>
      </w:pPr>
      <w:r w:rsidRPr="00085AC6">
        <w:rPr>
          <w:rFonts w:asciiTheme="minorHAnsi" w:hAnsiTheme="minorHAnsi"/>
          <w:i/>
        </w:rPr>
        <w:t>Poultry</w:t>
      </w:r>
      <w:r w:rsidR="00604230">
        <w:rPr>
          <w:rFonts w:asciiTheme="minorHAnsi" w:hAnsiTheme="minorHAnsi"/>
          <w:i/>
        </w:rPr>
        <w:t xml:space="preserve"> m</w:t>
      </w:r>
      <w:r w:rsidR="006B3E79">
        <w:rPr>
          <w:rFonts w:asciiTheme="minorHAnsi" w:hAnsiTheme="minorHAnsi"/>
          <w:i/>
        </w:rPr>
        <w:t>eat</w:t>
      </w:r>
      <w:r w:rsidR="00604230">
        <w:rPr>
          <w:rFonts w:asciiTheme="minorHAnsi" w:hAnsiTheme="minorHAnsi"/>
          <w:i/>
        </w:rPr>
        <w:t xml:space="preserve"> and poultry meat products</w:t>
      </w:r>
      <w:r w:rsidR="00C00428" w:rsidRPr="00085AC6">
        <w:rPr>
          <w:rFonts w:asciiTheme="minorHAnsi" w:hAnsiTheme="minorHAnsi"/>
          <w:i/>
        </w:rPr>
        <w:t xml:space="preserve"> are exported from Australia when certification requirements are accurately met.</w:t>
      </w:r>
    </w:p>
    <w:p w14:paraId="1D65A136" w14:textId="77777777" w:rsidR="00C00428" w:rsidRPr="00085AC6" w:rsidRDefault="00C00428" w:rsidP="002D7C29">
      <w:pPr>
        <w:rPr>
          <w:rFonts w:asciiTheme="minorHAnsi" w:hAnsiTheme="minorHAnsi"/>
          <w:b/>
        </w:rPr>
      </w:pPr>
      <w:bookmarkStart w:id="237" w:name="_Toc288472940"/>
      <w:r w:rsidRPr="00085AC6">
        <w:rPr>
          <w:rFonts w:asciiTheme="minorHAnsi" w:hAnsiTheme="minorHAnsi"/>
          <w:b/>
        </w:rPr>
        <w:t>Performance Indicators</w:t>
      </w:r>
      <w:bookmarkEnd w:id="237"/>
    </w:p>
    <w:p w14:paraId="5EE64911" w14:textId="77777777" w:rsidR="00240076" w:rsidRPr="00085AC6" w:rsidRDefault="003661C5" w:rsidP="00437ED7">
      <w:pPr>
        <w:numPr>
          <w:ilvl w:val="0"/>
          <w:numId w:val="48"/>
        </w:numPr>
        <w:spacing w:before="240" w:line="240" w:lineRule="auto"/>
        <w:ind w:left="851" w:hanging="567"/>
        <w:rPr>
          <w:rFonts w:asciiTheme="minorHAnsi" w:hAnsiTheme="minorHAnsi"/>
        </w:rPr>
      </w:pPr>
      <w:r w:rsidRPr="00085AC6">
        <w:rPr>
          <w:rFonts w:asciiTheme="minorHAnsi" w:hAnsiTheme="minorHAnsi"/>
        </w:rPr>
        <w:t xml:space="preserve">Request for Permits (RFPs) </w:t>
      </w:r>
      <w:r w:rsidR="003D4E90" w:rsidRPr="00085AC6">
        <w:rPr>
          <w:rFonts w:asciiTheme="minorHAnsi" w:hAnsiTheme="minorHAnsi"/>
        </w:rPr>
        <w:t xml:space="preserve">sent to </w:t>
      </w:r>
      <w:r w:rsidR="000A70CC" w:rsidRPr="00085AC6">
        <w:rPr>
          <w:rFonts w:asciiTheme="minorHAnsi" w:hAnsiTheme="minorHAnsi"/>
        </w:rPr>
        <w:t xml:space="preserve">the department </w:t>
      </w:r>
      <w:r w:rsidR="003D4E90" w:rsidRPr="00085AC6">
        <w:rPr>
          <w:rFonts w:asciiTheme="minorHAnsi" w:hAnsiTheme="minorHAnsi"/>
        </w:rPr>
        <w:t>must be accurate and complete</w:t>
      </w:r>
      <w:r w:rsidR="00604230">
        <w:rPr>
          <w:rFonts w:asciiTheme="minorHAnsi" w:hAnsiTheme="minorHAnsi"/>
        </w:rPr>
        <w:t>.</w:t>
      </w:r>
    </w:p>
    <w:p w14:paraId="438DF0B6" w14:textId="3986A6F8" w:rsidR="00240076" w:rsidRPr="00085AC6" w:rsidRDefault="003D4E90" w:rsidP="00437ED7">
      <w:pPr>
        <w:numPr>
          <w:ilvl w:val="0"/>
          <w:numId w:val="48"/>
        </w:numPr>
        <w:spacing w:before="240" w:line="240" w:lineRule="auto"/>
        <w:ind w:left="851" w:hanging="567"/>
        <w:rPr>
          <w:rFonts w:asciiTheme="minorHAnsi" w:hAnsiTheme="minorHAnsi"/>
        </w:rPr>
      </w:pPr>
      <w:r w:rsidRPr="00085AC6">
        <w:rPr>
          <w:rFonts w:asciiTheme="minorHAnsi" w:hAnsiTheme="minorHAnsi"/>
        </w:rPr>
        <w:t xml:space="preserve">All </w:t>
      </w:r>
      <w:r w:rsidR="00334CF2">
        <w:rPr>
          <w:rFonts w:asciiTheme="minorHAnsi" w:hAnsiTheme="minorHAnsi"/>
        </w:rPr>
        <w:t xml:space="preserve">poultry </w:t>
      </w:r>
      <w:r w:rsidRPr="00085AC6">
        <w:rPr>
          <w:rFonts w:asciiTheme="minorHAnsi" w:hAnsiTheme="minorHAnsi"/>
        </w:rPr>
        <w:t xml:space="preserve">meat </w:t>
      </w:r>
      <w:r w:rsidR="00B924B3">
        <w:rPr>
          <w:rFonts w:asciiTheme="minorHAnsi" w:hAnsiTheme="minorHAnsi"/>
        </w:rPr>
        <w:t>and poultry meat products exported have</w:t>
      </w:r>
      <w:r w:rsidRPr="00085AC6">
        <w:rPr>
          <w:rFonts w:asciiTheme="minorHAnsi" w:hAnsiTheme="minorHAnsi"/>
        </w:rPr>
        <w:t xml:space="preserve"> a valid export permit</w:t>
      </w:r>
      <w:r w:rsidR="003661C5" w:rsidRPr="00085AC6">
        <w:rPr>
          <w:rFonts w:asciiTheme="minorHAnsi" w:hAnsiTheme="minorHAnsi"/>
        </w:rPr>
        <w:t xml:space="preserve"> prior to departure from Australia</w:t>
      </w:r>
      <w:r w:rsidR="00604230">
        <w:rPr>
          <w:rFonts w:asciiTheme="minorHAnsi" w:hAnsiTheme="minorHAnsi"/>
        </w:rPr>
        <w:t>.</w:t>
      </w:r>
    </w:p>
    <w:p w14:paraId="3758404C" w14:textId="7DC03E73" w:rsidR="00240076" w:rsidRPr="00085AC6" w:rsidRDefault="003D4E90" w:rsidP="00437ED7">
      <w:pPr>
        <w:numPr>
          <w:ilvl w:val="0"/>
          <w:numId w:val="48"/>
        </w:numPr>
        <w:spacing w:before="240" w:line="240" w:lineRule="auto"/>
        <w:ind w:left="851" w:hanging="567"/>
        <w:rPr>
          <w:rFonts w:asciiTheme="minorHAnsi" w:hAnsiTheme="minorHAnsi"/>
        </w:rPr>
      </w:pPr>
      <w:r w:rsidRPr="00085AC6">
        <w:rPr>
          <w:rFonts w:asciiTheme="minorHAnsi" w:hAnsiTheme="minorHAnsi"/>
        </w:rPr>
        <w:t xml:space="preserve">All tasks involving the importing country requirements for </w:t>
      </w:r>
      <w:r w:rsidR="000A70CC"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and </w:t>
      </w:r>
      <w:r w:rsidR="000A70CC" w:rsidRPr="00085AC6">
        <w:rPr>
          <w:rFonts w:asciiTheme="minorHAnsi" w:hAnsiTheme="minorHAnsi"/>
        </w:rPr>
        <w:t>p</w:t>
      </w:r>
      <w:r w:rsidR="00DC132B" w:rsidRPr="00085AC6">
        <w:rPr>
          <w:rFonts w:asciiTheme="minorHAnsi" w:hAnsiTheme="minorHAnsi"/>
        </w:rPr>
        <w:t>oultry</w:t>
      </w:r>
      <w:r w:rsidR="00144F99" w:rsidRPr="00085AC6">
        <w:rPr>
          <w:rFonts w:asciiTheme="minorHAnsi" w:hAnsiTheme="minorHAnsi"/>
        </w:rPr>
        <w:t xml:space="preserve"> meat </w:t>
      </w:r>
      <w:r w:rsidRPr="00085AC6">
        <w:rPr>
          <w:rFonts w:asciiTheme="minorHAnsi" w:hAnsiTheme="minorHAnsi"/>
        </w:rPr>
        <w:t xml:space="preserve">products are detailed in work instructions </w:t>
      </w:r>
      <w:r w:rsidR="00B924B3">
        <w:rPr>
          <w:rFonts w:asciiTheme="minorHAnsi" w:hAnsiTheme="minorHAnsi"/>
        </w:rPr>
        <w:t xml:space="preserve">that are current </w:t>
      </w:r>
      <w:r w:rsidRPr="00085AC6">
        <w:rPr>
          <w:rFonts w:asciiTheme="minorHAnsi" w:hAnsiTheme="minorHAnsi"/>
        </w:rPr>
        <w:t>and personnel are competent in the application of these instructions</w:t>
      </w:r>
      <w:r w:rsidR="00604230">
        <w:rPr>
          <w:rFonts w:asciiTheme="minorHAnsi" w:hAnsiTheme="minorHAnsi"/>
        </w:rPr>
        <w:t>.</w:t>
      </w:r>
      <w:r w:rsidRPr="00085AC6">
        <w:rPr>
          <w:rFonts w:asciiTheme="minorHAnsi" w:hAnsiTheme="minorHAnsi"/>
        </w:rPr>
        <w:t xml:space="preserve"> </w:t>
      </w:r>
    </w:p>
    <w:p w14:paraId="4FA776B4" w14:textId="77777777" w:rsidR="0076157C" w:rsidRPr="00085AC6" w:rsidRDefault="0076157C" w:rsidP="0076157C">
      <w:pPr>
        <w:spacing w:before="240" w:line="240" w:lineRule="auto"/>
        <w:rPr>
          <w:rFonts w:asciiTheme="minorHAnsi" w:hAnsiTheme="minorHAnsi"/>
        </w:rPr>
      </w:pPr>
    </w:p>
    <w:p w14:paraId="6681C216" w14:textId="77777777" w:rsidR="0076157C" w:rsidRPr="00085AC6" w:rsidRDefault="0076157C" w:rsidP="00407D4F">
      <w:pPr>
        <w:pStyle w:val="TableCaption"/>
        <w:spacing w:before="0" w:after="120"/>
        <w:rPr>
          <w:rFonts w:asciiTheme="minorHAnsi" w:hAnsiTheme="minorHAnsi"/>
        </w:rPr>
      </w:pPr>
      <w:r w:rsidRPr="00085AC6">
        <w:rPr>
          <w:rFonts w:asciiTheme="minorHAnsi" w:hAnsiTheme="minorHAnsi"/>
        </w:rPr>
        <w:t>Table 6</w:t>
      </w:r>
      <w:r w:rsidR="004F0974">
        <w:rPr>
          <w:rFonts w:asciiTheme="minorHAnsi" w:hAnsiTheme="minorHAnsi"/>
        </w:rPr>
        <w:t>5</w:t>
      </w:r>
      <w:r w:rsidRPr="00085AC6">
        <w:rPr>
          <w:rFonts w:asciiTheme="minorHAnsi" w:hAnsiTheme="minorHAnsi"/>
        </w:rPr>
        <w:t>: Performance Checklist</w:t>
      </w:r>
    </w:p>
    <w:p w14:paraId="1AFFB902" w14:textId="77777777" w:rsidR="0076157C" w:rsidRPr="00085AC6" w:rsidRDefault="0076157C" w:rsidP="00407D4F">
      <w:pPr>
        <w:spacing w:after="120"/>
        <w:rPr>
          <w:rFonts w:asciiTheme="minorHAnsi" w:hAnsiTheme="minorHAnsi"/>
        </w:rPr>
      </w:pPr>
      <w:r w:rsidRPr="00085AC6">
        <w:rPr>
          <w:rFonts w:asciiTheme="minorHAnsi" w:hAnsiTheme="minorHAnsi"/>
        </w:rPr>
        <w:t>Can the enterprise demonstrate that:</w:t>
      </w:r>
    </w:p>
    <w:tbl>
      <w:tblPr>
        <w:tblW w:w="95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779"/>
        <w:gridCol w:w="8813"/>
      </w:tblGrid>
      <w:tr w:rsidR="0076157C" w:rsidRPr="00085AC6" w14:paraId="1EC206E4" w14:textId="77777777" w:rsidTr="00305FEA">
        <w:trPr>
          <w:cantSplit/>
          <w:tblHeader/>
        </w:trPr>
        <w:tc>
          <w:tcPr>
            <w:tcW w:w="779" w:type="dxa"/>
            <w:tcBorders>
              <w:right w:val="single" w:sz="4" w:space="0" w:color="FFFFFF"/>
            </w:tcBorders>
            <w:shd w:val="clear" w:color="auto" w:fill="000000"/>
          </w:tcPr>
          <w:p w14:paraId="5F695498" w14:textId="77777777" w:rsidR="0076157C" w:rsidRPr="00085AC6" w:rsidRDefault="0076157C" w:rsidP="00305FEA">
            <w:pPr>
              <w:pStyle w:val="TableHeading"/>
              <w:rPr>
                <w:rFonts w:asciiTheme="minorHAnsi" w:hAnsiTheme="minorHAnsi"/>
              </w:rPr>
            </w:pPr>
            <w:r w:rsidRPr="00085AC6">
              <w:rPr>
                <w:rFonts w:asciiTheme="minorHAnsi" w:hAnsiTheme="minorHAnsi"/>
              </w:rPr>
              <w:t>Item</w:t>
            </w:r>
          </w:p>
        </w:tc>
        <w:tc>
          <w:tcPr>
            <w:tcW w:w="8813" w:type="dxa"/>
            <w:tcBorders>
              <w:left w:val="single" w:sz="4" w:space="0" w:color="FFFFFF"/>
            </w:tcBorders>
            <w:shd w:val="clear" w:color="auto" w:fill="000000"/>
          </w:tcPr>
          <w:p w14:paraId="66DF475F" w14:textId="77777777" w:rsidR="0076157C" w:rsidRPr="00085AC6" w:rsidRDefault="0076157C" w:rsidP="00305FEA">
            <w:pPr>
              <w:pStyle w:val="TableHeading"/>
              <w:rPr>
                <w:rFonts w:asciiTheme="minorHAnsi" w:hAnsiTheme="minorHAnsi"/>
              </w:rPr>
            </w:pPr>
            <w:r w:rsidRPr="00085AC6">
              <w:rPr>
                <w:rFonts w:asciiTheme="minorHAnsi" w:hAnsiTheme="minorHAnsi"/>
              </w:rPr>
              <w:t>Performance checklist</w:t>
            </w:r>
          </w:p>
        </w:tc>
      </w:tr>
      <w:tr w:rsidR="0076157C" w:rsidRPr="00085AC6" w14:paraId="518BE7F1" w14:textId="77777777" w:rsidTr="00305FEA">
        <w:trPr>
          <w:cantSplit/>
        </w:trPr>
        <w:tc>
          <w:tcPr>
            <w:tcW w:w="779" w:type="dxa"/>
            <w:shd w:val="clear" w:color="auto" w:fill="auto"/>
          </w:tcPr>
          <w:p w14:paraId="148F2A94" w14:textId="77777777" w:rsidR="0076157C" w:rsidRPr="00085AC6" w:rsidRDefault="0076157C" w:rsidP="00305FEA">
            <w:pPr>
              <w:pStyle w:val="TableText"/>
              <w:rPr>
                <w:rFonts w:asciiTheme="minorHAnsi" w:hAnsiTheme="minorHAnsi"/>
                <w:highlight w:val="green"/>
              </w:rPr>
            </w:pPr>
            <w:r w:rsidRPr="00085AC6">
              <w:rPr>
                <w:rFonts w:asciiTheme="minorHAnsi" w:hAnsiTheme="minorHAnsi"/>
              </w:rPr>
              <w:t>7.1</w:t>
            </w:r>
          </w:p>
        </w:tc>
        <w:tc>
          <w:tcPr>
            <w:tcW w:w="8813" w:type="dxa"/>
            <w:shd w:val="clear" w:color="auto" w:fill="auto"/>
          </w:tcPr>
          <w:p w14:paraId="536129C2" w14:textId="77777777" w:rsidR="0076157C" w:rsidRPr="00085AC6" w:rsidRDefault="0076157C" w:rsidP="00305FEA">
            <w:pPr>
              <w:pStyle w:val="TableText"/>
              <w:rPr>
                <w:rFonts w:asciiTheme="minorHAnsi" w:hAnsiTheme="minorHAnsi"/>
                <w:highlight w:val="green"/>
              </w:rPr>
            </w:pPr>
            <w:r w:rsidRPr="00085AC6">
              <w:rPr>
                <w:rFonts w:asciiTheme="minorHAnsi" w:hAnsiTheme="minorHAnsi"/>
              </w:rPr>
              <w:t>The occupier has documented procedures for generating and validating export documentation?</w:t>
            </w:r>
          </w:p>
        </w:tc>
      </w:tr>
      <w:tr w:rsidR="0076157C" w:rsidRPr="00085AC6" w14:paraId="5F39377E" w14:textId="77777777" w:rsidTr="00305FEA">
        <w:trPr>
          <w:cantSplit/>
        </w:trPr>
        <w:tc>
          <w:tcPr>
            <w:tcW w:w="779" w:type="dxa"/>
            <w:shd w:val="clear" w:color="auto" w:fill="auto"/>
          </w:tcPr>
          <w:p w14:paraId="7F4DFB0A" w14:textId="77777777" w:rsidR="0076157C" w:rsidRPr="00085AC6" w:rsidRDefault="0076157C" w:rsidP="00305FEA">
            <w:pPr>
              <w:pStyle w:val="TableText"/>
              <w:rPr>
                <w:rFonts w:asciiTheme="minorHAnsi" w:hAnsiTheme="minorHAnsi"/>
              </w:rPr>
            </w:pPr>
            <w:r w:rsidRPr="00085AC6">
              <w:rPr>
                <w:rFonts w:asciiTheme="minorHAnsi" w:hAnsiTheme="minorHAnsi"/>
              </w:rPr>
              <w:t>7.2</w:t>
            </w:r>
          </w:p>
        </w:tc>
        <w:tc>
          <w:tcPr>
            <w:tcW w:w="8813" w:type="dxa"/>
            <w:shd w:val="clear" w:color="auto" w:fill="auto"/>
          </w:tcPr>
          <w:p w14:paraId="6DA49D73" w14:textId="77777777" w:rsidR="0076157C" w:rsidRPr="00085AC6" w:rsidRDefault="0076157C" w:rsidP="00305FEA">
            <w:pPr>
              <w:pStyle w:val="TableText"/>
              <w:rPr>
                <w:rFonts w:asciiTheme="minorHAnsi" w:hAnsiTheme="minorHAnsi"/>
              </w:rPr>
            </w:pPr>
            <w:r w:rsidRPr="00085AC6">
              <w:rPr>
                <w:rFonts w:asciiTheme="minorHAnsi" w:hAnsiTheme="minorHAnsi"/>
              </w:rPr>
              <w:t>RFP validation is an independent process to that which generated the RFP?</w:t>
            </w:r>
          </w:p>
        </w:tc>
      </w:tr>
      <w:tr w:rsidR="0076157C" w:rsidRPr="00085AC6" w14:paraId="2BAEB1E6" w14:textId="77777777" w:rsidTr="00305FEA">
        <w:trPr>
          <w:cantSplit/>
        </w:trPr>
        <w:tc>
          <w:tcPr>
            <w:tcW w:w="779" w:type="dxa"/>
            <w:shd w:val="clear" w:color="auto" w:fill="auto"/>
          </w:tcPr>
          <w:p w14:paraId="3112BA36" w14:textId="77777777" w:rsidR="0076157C" w:rsidRPr="00085AC6" w:rsidRDefault="0076157C" w:rsidP="00305FEA">
            <w:pPr>
              <w:pStyle w:val="TableText"/>
              <w:rPr>
                <w:rFonts w:asciiTheme="minorHAnsi" w:hAnsiTheme="minorHAnsi"/>
              </w:rPr>
            </w:pPr>
            <w:r w:rsidRPr="00085AC6">
              <w:rPr>
                <w:rFonts w:asciiTheme="minorHAnsi" w:hAnsiTheme="minorHAnsi"/>
              </w:rPr>
              <w:t>7.3</w:t>
            </w:r>
          </w:p>
        </w:tc>
        <w:tc>
          <w:tcPr>
            <w:tcW w:w="8813" w:type="dxa"/>
            <w:shd w:val="clear" w:color="auto" w:fill="auto"/>
          </w:tcPr>
          <w:p w14:paraId="367E7080" w14:textId="77777777" w:rsidR="0076157C" w:rsidRPr="00085AC6" w:rsidRDefault="0076157C" w:rsidP="00305FEA">
            <w:pPr>
              <w:pStyle w:val="TableText"/>
              <w:rPr>
                <w:rFonts w:asciiTheme="minorHAnsi" w:hAnsiTheme="minorHAnsi"/>
              </w:rPr>
            </w:pPr>
            <w:r w:rsidRPr="00085AC6">
              <w:rPr>
                <w:rFonts w:asciiTheme="minorHAnsi" w:hAnsiTheme="minorHAnsi"/>
              </w:rPr>
              <w:t>The procedure addresses corrective/preventive action?</w:t>
            </w:r>
          </w:p>
        </w:tc>
      </w:tr>
      <w:tr w:rsidR="0076157C" w:rsidRPr="00085AC6" w14:paraId="18ACDBDD" w14:textId="77777777" w:rsidTr="00305FEA">
        <w:trPr>
          <w:cantSplit/>
        </w:trPr>
        <w:tc>
          <w:tcPr>
            <w:tcW w:w="779" w:type="dxa"/>
            <w:shd w:val="clear" w:color="auto" w:fill="auto"/>
          </w:tcPr>
          <w:p w14:paraId="67EB7E66" w14:textId="77777777" w:rsidR="0076157C" w:rsidRPr="00085AC6" w:rsidRDefault="0076157C" w:rsidP="00305FEA">
            <w:pPr>
              <w:pStyle w:val="TableText"/>
              <w:rPr>
                <w:rFonts w:asciiTheme="minorHAnsi" w:hAnsiTheme="minorHAnsi"/>
              </w:rPr>
            </w:pPr>
            <w:r w:rsidRPr="00085AC6">
              <w:rPr>
                <w:rFonts w:asciiTheme="minorHAnsi" w:hAnsiTheme="minorHAnsi"/>
              </w:rPr>
              <w:t>7.4</w:t>
            </w:r>
          </w:p>
        </w:tc>
        <w:tc>
          <w:tcPr>
            <w:tcW w:w="8813" w:type="dxa"/>
            <w:shd w:val="clear" w:color="auto" w:fill="auto"/>
          </w:tcPr>
          <w:p w14:paraId="505CF196" w14:textId="77777777" w:rsidR="0076157C" w:rsidRPr="00085AC6" w:rsidRDefault="0076157C" w:rsidP="00305FEA">
            <w:pPr>
              <w:pStyle w:val="TableText"/>
              <w:rPr>
                <w:rFonts w:asciiTheme="minorHAnsi" w:hAnsiTheme="minorHAnsi"/>
              </w:rPr>
            </w:pPr>
            <w:r w:rsidRPr="00085AC6">
              <w:rPr>
                <w:rFonts w:asciiTheme="minorHAnsi" w:hAnsiTheme="minorHAnsi"/>
              </w:rPr>
              <w:t>The procedure addresses the frequency of the tasks, including monitoring and verification?</w:t>
            </w:r>
          </w:p>
        </w:tc>
      </w:tr>
      <w:tr w:rsidR="0076157C" w:rsidRPr="00085AC6" w14:paraId="25E42B76" w14:textId="77777777" w:rsidTr="00305FEA">
        <w:trPr>
          <w:cantSplit/>
        </w:trPr>
        <w:tc>
          <w:tcPr>
            <w:tcW w:w="779" w:type="dxa"/>
            <w:shd w:val="clear" w:color="auto" w:fill="auto"/>
          </w:tcPr>
          <w:p w14:paraId="3A7B74FE" w14:textId="77777777" w:rsidR="0076157C" w:rsidRPr="00085AC6" w:rsidRDefault="0076157C" w:rsidP="00305FEA">
            <w:pPr>
              <w:pStyle w:val="TableText"/>
              <w:rPr>
                <w:rFonts w:asciiTheme="minorHAnsi" w:hAnsiTheme="minorHAnsi"/>
              </w:rPr>
            </w:pPr>
            <w:r w:rsidRPr="00085AC6">
              <w:rPr>
                <w:rFonts w:asciiTheme="minorHAnsi" w:hAnsiTheme="minorHAnsi"/>
              </w:rPr>
              <w:t>7.5</w:t>
            </w:r>
          </w:p>
        </w:tc>
        <w:tc>
          <w:tcPr>
            <w:tcW w:w="8813" w:type="dxa"/>
            <w:shd w:val="clear" w:color="auto" w:fill="auto"/>
          </w:tcPr>
          <w:p w14:paraId="2D440798" w14:textId="77777777" w:rsidR="0076157C" w:rsidRPr="00085AC6" w:rsidRDefault="0076157C" w:rsidP="00305FEA">
            <w:pPr>
              <w:pStyle w:val="TableText"/>
              <w:rPr>
                <w:rFonts w:asciiTheme="minorHAnsi" w:hAnsiTheme="minorHAnsi"/>
              </w:rPr>
            </w:pPr>
            <w:r w:rsidRPr="00085AC6">
              <w:rPr>
                <w:rFonts w:asciiTheme="minorHAnsi" w:hAnsiTheme="minorHAnsi"/>
              </w:rPr>
              <w:t>The procedure identifies the individuals responsible for the tasks, and their accessibility to EXDOC?</w:t>
            </w:r>
          </w:p>
        </w:tc>
      </w:tr>
      <w:tr w:rsidR="0076157C" w:rsidRPr="00085AC6" w14:paraId="40084E45" w14:textId="77777777" w:rsidTr="00305FEA">
        <w:trPr>
          <w:cantSplit/>
        </w:trPr>
        <w:tc>
          <w:tcPr>
            <w:tcW w:w="779" w:type="dxa"/>
            <w:shd w:val="clear" w:color="auto" w:fill="auto"/>
          </w:tcPr>
          <w:p w14:paraId="3D640E28" w14:textId="77777777" w:rsidR="0076157C" w:rsidRPr="00085AC6" w:rsidRDefault="0076157C" w:rsidP="00305FEA">
            <w:pPr>
              <w:pStyle w:val="TableText"/>
              <w:rPr>
                <w:rFonts w:asciiTheme="minorHAnsi" w:hAnsiTheme="minorHAnsi"/>
              </w:rPr>
            </w:pPr>
            <w:r w:rsidRPr="00085AC6">
              <w:rPr>
                <w:rFonts w:asciiTheme="minorHAnsi" w:hAnsiTheme="minorHAnsi"/>
              </w:rPr>
              <w:t>7.6</w:t>
            </w:r>
          </w:p>
        </w:tc>
        <w:tc>
          <w:tcPr>
            <w:tcW w:w="8813" w:type="dxa"/>
            <w:shd w:val="clear" w:color="auto" w:fill="auto"/>
          </w:tcPr>
          <w:p w14:paraId="427FE887" w14:textId="77777777" w:rsidR="0076157C" w:rsidRPr="00085AC6" w:rsidRDefault="0076157C" w:rsidP="00305FEA">
            <w:pPr>
              <w:pStyle w:val="TableText"/>
              <w:rPr>
                <w:rFonts w:asciiTheme="minorHAnsi" w:hAnsiTheme="minorHAnsi"/>
              </w:rPr>
            </w:pPr>
            <w:r w:rsidRPr="00085AC6">
              <w:rPr>
                <w:rFonts w:asciiTheme="minorHAnsi" w:hAnsiTheme="minorHAnsi"/>
              </w:rPr>
              <w:t>The records of these procedures and corrective/preventive action taken are being maintained?</w:t>
            </w:r>
          </w:p>
        </w:tc>
      </w:tr>
    </w:tbl>
    <w:p w14:paraId="19AF94FF" w14:textId="77777777" w:rsidR="00796CF3" w:rsidRDefault="00796CF3" w:rsidP="0076157C">
      <w:pPr>
        <w:pStyle w:val="TableCaption"/>
        <w:rPr>
          <w:rFonts w:asciiTheme="minorHAnsi" w:hAnsiTheme="minorHAnsi"/>
        </w:rPr>
      </w:pPr>
    </w:p>
    <w:p w14:paraId="7FF3ABA3" w14:textId="77777777" w:rsidR="0076157C" w:rsidRPr="00085AC6" w:rsidRDefault="0076157C" w:rsidP="0076157C">
      <w:pPr>
        <w:pStyle w:val="TableCaption"/>
        <w:rPr>
          <w:rFonts w:asciiTheme="minorHAnsi" w:hAnsiTheme="minorHAnsi"/>
        </w:rPr>
      </w:pPr>
      <w:r w:rsidRPr="00085AC6">
        <w:rPr>
          <w:rFonts w:asciiTheme="minorHAnsi" w:hAnsiTheme="minorHAnsi"/>
        </w:rPr>
        <w:t>Table 6</w:t>
      </w:r>
      <w:r w:rsidR="004F0974">
        <w:rPr>
          <w:rFonts w:asciiTheme="minorHAnsi" w:hAnsiTheme="minorHAnsi"/>
        </w:rPr>
        <w:t>6</w:t>
      </w:r>
      <w:r w:rsidRPr="00085AC6">
        <w:rPr>
          <w:rFonts w:asciiTheme="minorHAnsi" w:hAnsiTheme="minorHAnsi"/>
        </w:rPr>
        <w:t>: Target</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7"/>
        <w:gridCol w:w="5850"/>
        <w:gridCol w:w="2970"/>
      </w:tblGrid>
      <w:tr w:rsidR="0076157C" w:rsidRPr="00085AC6" w14:paraId="3EFDC616" w14:textId="77777777" w:rsidTr="00796CF3">
        <w:trPr>
          <w:tblHeader/>
        </w:trPr>
        <w:tc>
          <w:tcPr>
            <w:tcW w:w="817" w:type="dxa"/>
            <w:tcBorders>
              <w:right w:val="single" w:sz="4" w:space="0" w:color="FFFFFF"/>
            </w:tcBorders>
            <w:shd w:val="clear" w:color="auto" w:fill="000000"/>
          </w:tcPr>
          <w:p w14:paraId="420C847A" w14:textId="77777777" w:rsidR="0076157C" w:rsidRPr="00085AC6" w:rsidRDefault="0076157C" w:rsidP="00305FEA">
            <w:pPr>
              <w:pStyle w:val="TableHeading"/>
              <w:rPr>
                <w:rFonts w:asciiTheme="minorHAnsi" w:hAnsiTheme="minorHAnsi"/>
              </w:rPr>
            </w:pPr>
            <w:r w:rsidRPr="00085AC6">
              <w:rPr>
                <w:rFonts w:asciiTheme="minorHAnsi" w:hAnsiTheme="minorHAnsi"/>
              </w:rPr>
              <w:t>Item</w:t>
            </w:r>
          </w:p>
        </w:tc>
        <w:tc>
          <w:tcPr>
            <w:tcW w:w="5850" w:type="dxa"/>
            <w:tcBorders>
              <w:left w:val="single" w:sz="4" w:space="0" w:color="FFFFFF"/>
              <w:right w:val="single" w:sz="4" w:space="0" w:color="FFFFFF"/>
            </w:tcBorders>
            <w:shd w:val="clear" w:color="auto" w:fill="000000"/>
          </w:tcPr>
          <w:p w14:paraId="75430453" w14:textId="77777777" w:rsidR="0076157C" w:rsidRPr="00085AC6" w:rsidRDefault="0076157C" w:rsidP="00305FEA">
            <w:pPr>
              <w:pStyle w:val="TableHeading"/>
              <w:rPr>
                <w:rFonts w:asciiTheme="minorHAnsi" w:hAnsiTheme="minorHAnsi"/>
              </w:rPr>
            </w:pPr>
            <w:r w:rsidRPr="00085AC6">
              <w:rPr>
                <w:rFonts w:asciiTheme="minorHAnsi" w:hAnsiTheme="minorHAnsi"/>
              </w:rPr>
              <w:t xml:space="preserve">Target </w:t>
            </w:r>
          </w:p>
        </w:tc>
        <w:tc>
          <w:tcPr>
            <w:tcW w:w="2970" w:type="dxa"/>
            <w:tcBorders>
              <w:left w:val="single" w:sz="4" w:space="0" w:color="FFFFFF"/>
            </w:tcBorders>
            <w:shd w:val="clear" w:color="auto" w:fill="000000"/>
          </w:tcPr>
          <w:p w14:paraId="2709D359" w14:textId="77777777" w:rsidR="0076157C" w:rsidRPr="00085AC6" w:rsidRDefault="0076157C" w:rsidP="00305FEA">
            <w:pPr>
              <w:pStyle w:val="TableHeading"/>
              <w:rPr>
                <w:rFonts w:asciiTheme="minorHAnsi" w:hAnsiTheme="minorHAnsi"/>
              </w:rPr>
            </w:pPr>
            <w:r w:rsidRPr="00085AC6">
              <w:rPr>
                <w:rFonts w:asciiTheme="minorHAnsi" w:hAnsiTheme="minorHAnsi"/>
              </w:rPr>
              <w:t>Reference</w:t>
            </w:r>
          </w:p>
        </w:tc>
      </w:tr>
      <w:tr w:rsidR="0076157C" w:rsidRPr="00085AC6" w14:paraId="72640A7B" w14:textId="77777777" w:rsidTr="00796CF3">
        <w:tc>
          <w:tcPr>
            <w:tcW w:w="817" w:type="dxa"/>
            <w:shd w:val="clear" w:color="auto" w:fill="auto"/>
          </w:tcPr>
          <w:p w14:paraId="28A52225" w14:textId="77777777" w:rsidR="0076157C" w:rsidRPr="00085AC6" w:rsidRDefault="0076157C" w:rsidP="00305FEA">
            <w:pPr>
              <w:pStyle w:val="TableText"/>
              <w:rPr>
                <w:rFonts w:asciiTheme="minorHAnsi" w:hAnsiTheme="minorHAnsi"/>
                <w:iCs/>
              </w:rPr>
            </w:pPr>
            <w:r w:rsidRPr="00085AC6">
              <w:rPr>
                <w:rFonts w:asciiTheme="minorHAnsi" w:hAnsiTheme="minorHAnsi"/>
                <w:szCs w:val="22"/>
              </w:rPr>
              <w:t>7.1</w:t>
            </w:r>
          </w:p>
        </w:tc>
        <w:tc>
          <w:tcPr>
            <w:tcW w:w="5850" w:type="dxa"/>
            <w:shd w:val="clear" w:color="auto" w:fill="auto"/>
          </w:tcPr>
          <w:p w14:paraId="621BAB59" w14:textId="77777777" w:rsidR="0076157C" w:rsidRPr="00085AC6" w:rsidRDefault="0076157C" w:rsidP="00305FEA">
            <w:pPr>
              <w:pStyle w:val="TableText"/>
              <w:rPr>
                <w:rFonts w:asciiTheme="minorHAnsi" w:hAnsiTheme="minorHAnsi"/>
              </w:rPr>
            </w:pPr>
            <w:r w:rsidRPr="00085AC6">
              <w:rPr>
                <w:rFonts w:asciiTheme="minorHAnsi" w:hAnsiTheme="minorHAnsi"/>
                <w:shd w:val="clear" w:color="auto" w:fill="FFFFFF"/>
                <w:vertAlign w:val="superscript"/>
              </w:rPr>
              <w:t xml:space="preserve">m </w:t>
            </w:r>
            <w:r w:rsidR="00604230">
              <w:rPr>
                <w:rFonts w:asciiTheme="minorHAnsi" w:hAnsiTheme="minorHAnsi"/>
              </w:rPr>
              <w:t>The e</w:t>
            </w:r>
            <w:r w:rsidRPr="00085AC6">
              <w:rPr>
                <w:rFonts w:asciiTheme="minorHAnsi" w:hAnsiTheme="minorHAnsi"/>
              </w:rPr>
              <w:t>xporter must apply for an export permit (Request For Permit – RFP)</w:t>
            </w:r>
            <w:r w:rsidR="00604230">
              <w:rPr>
                <w:rFonts w:asciiTheme="minorHAnsi" w:hAnsiTheme="minorHAnsi"/>
              </w:rPr>
              <w:t>.</w:t>
            </w:r>
            <w:r w:rsidRPr="00085AC6">
              <w:rPr>
                <w:rFonts w:asciiTheme="minorHAnsi" w:hAnsiTheme="minorHAnsi"/>
              </w:rPr>
              <w:t xml:space="preserve"> </w:t>
            </w:r>
          </w:p>
          <w:p w14:paraId="5A89613A" w14:textId="77777777" w:rsidR="0076157C" w:rsidRPr="00085AC6" w:rsidRDefault="0076157C" w:rsidP="00604230">
            <w:pPr>
              <w:pStyle w:val="ListBullet"/>
              <w:numPr>
                <w:ilvl w:val="0"/>
                <w:numId w:val="0"/>
              </w:numPr>
              <w:spacing w:before="120"/>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Occupier at last establishment that inspects the goods may validate Export Permits</w:t>
            </w:r>
            <w:r w:rsidR="004B68DE">
              <w:rPr>
                <w:rFonts w:asciiTheme="minorHAnsi" w:hAnsiTheme="minorHAnsi"/>
              </w:rPr>
              <w:t>.</w:t>
            </w:r>
          </w:p>
          <w:p w14:paraId="6363DD7D" w14:textId="77777777" w:rsidR="0076157C" w:rsidRPr="00085AC6" w:rsidRDefault="0076157C" w:rsidP="00305FEA">
            <w:pPr>
              <w:pStyle w:val="TableText"/>
              <w:rPr>
                <w:rFonts w:asciiTheme="minorHAnsi" w:hAnsiTheme="minorHAnsi"/>
              </w:rPr>
            </w:pPr>
            <w:r w:rsidRPr="00085AC6">
              <w:rPr>
                <w:rFonts w:asciiTheme="minorHAnsi" w:hAnsiTheme="minorHAnsi"/>
                <w:szCs w:val="22"/>
                <w:vertAlign w:val="superscript"/>
              </w:rPr>
              <w:t xml:space="preserve">m </w:t>
            </w:r>
            <w:r w:rsidRPr="00085AC6">
              <w:rPr>
                <w:rFonts w:asciiTheme="minorHAnsi" w:hAnsiTheme="minorHAnsi"/>
                <w:szCs w:val="22"/>
              </w:rPr>
              <w:t xml:space="preserve">The </w:t>
            </w:r>
            <w:r w:rsidRPr="00085AC6">
              <w:rPr>
                <w:rFonts w:asciiTheme="minorHAnsi" w:hAnsiTheme="minorHAnsi"/>
              </w:rPr>
              <w:t xml:space="preserve">occupier’s </w:t>
            </w:r>
            <w:r w:rsidR="006A1418">
              <w:rPr>
                <w:rFonts w:asciiTheme="minorHAnsi" w:hAnsiTheme="minorHAnsi"/>
              </w:rPr>
              <w:t>AA</w:t>
            </w:r>
            <w:r w:rsidRPr="00085AC6">
              <w:rPr>
                <w:rFonts w:asciiTheme="minorHAnsi" w:hAnsiTheme="minorHAnsi"/>
              </w:rPr>
              <w:t xml:space="preserve"> must describe:</w:t>
            </w:r>
          </w:p>
          <w:p w14:paraId="0934E213" w14:textId="77777777" w:rsidR="0076157C" w:rsidRPr="00085AC6" w:rsidRDefault="00604230" w:rsidP="00305FEA">
            <w:pPr>
              <w:pStyle w:val="ListBullet"/>
              <w:spacing w:before="120"/>
              <w:ind w:left="562" w:hanging="562"/>
              <w:rPr>
                <w:rFonts w:asciiTheme="minorHAnsi" w:hAnsiTheme="minorHAnsi"/>
              </w:rPr>
            </w:pPr>
            <w:r>
              <w:rPr>
                <w:rFonts w:asciiTheme="minorHAnsi" w:hAnsiTheme="minorHAnsi"/>
              </w:rPr>
              <w:t>T</w:t>
            </w:r>
            <w:r w:rsidR="0076157C" w:rsidRPr="00085AC6">
              <w:rPr>
                <w:rFonts w:asciiTheme="minorHAnsi" w:hAnsiTheme="minorHAnsi"/>
              </w:rPr>
              <w:t>he system by which RFP fields are completed including where the information in each field is derived from</w:t>
            </w:r>
            <w:r>
              <w:rPr>
                <w:rFonts w:asciiTheme="minorHAnsi" w:hAnsiTheme="minorHAnsi"/>
              </w:rPr>
              <w:t>.</w:t>
            </w:r>
            <w:r w:rsidR="0076157C" w:rsidRPr="00085AC6">
              <w:rPr>
                <w:rFonts w:asciiTheme="minorHAnsi" w:hAnsiTheme="minorHAnsi"/>
              </w:rPr>
              <w:t xml:space="preserve"> </w:t>
            </w:r>
          </w:p>
          <w:p w14:paraId="4CD1A853" w14:textId="77777777" w:rsidR="0076157C" w:rsidRPr="00085AC6" w:rsidRDefault="00604230" w:rsidP="00305FEA">
            <w:pPr>
              <w:pStyle w:val="ListBullet"/>
              <w:spacing w:before="120"/>
              <w:ind w:left="562" w:hanging="562"/>
              <w:rPr>
                <w:rFonts w:asciiTheme="minorHAnsi" w:hAnsiTheme="minorHAnsi"/>
              </w:rPr>
            </w:pPr>
            <w:r>
              <w:rPr>
                <w:rFonts w:asciiTheme="minorHAnsi" w:hAnsiTheme="minorHAnsi"/>
              </w:rPr>
              <w:t>T</w:t>
            </w:r>
            <w:r w:rsidR="0076157C" w:rsidRPr="00085AC6">
              <w:rPr>
                <w:rFonts w:asciiTheme="minorHAnsi" w:hAnsiTheme="minorHAnsi"/>
              </w:rPr>
              <w:t>he process for appointing and training Authorised signatories and RFP Validators</w:t>
            </w:r>
            <w:r>
              <w:rPr>
                <w:rFonts w:asciiTheme="minorHAnsi" w:hAnsiTheme="minorHAnsi"/>
              </w:rPr>
              <w:t>.</w:t>
            </w:r>
            <w:r w:rsidR="0076157C" w:rsidRPr="00085AC6">
              <w:rPr>
                <w:rFonts w:asciiTheme="minorHAnsi" w:hAnsiTheme="minorHAnsi"/>
              </w:rPr>
              <w:t xml:space="preserve"> </w:t>
            </w:r>
          </w:p>
          <w:p w14:paraId="2233658D" w14:textId="77777777" w:rsidR="0076157C" w:rsidRPr="00085AC6" w:rsidRDefault="00604230" w:rsidP="00305FEA">
            <w:pPr>
              <w:pStyle w:val="ListBullet"/>
              <w:spacing w:before="120"/>
              <w:ind w:left="562" w:hanging="562"/>
              <w:rPr>
                <w:rFonts w:asciiTheme="minorHAnsi" w:hAnsiTheme="minorHAnsi"/>
              </w:rPr>
            </w:pPr>
            <w:r>
              <w:rPr>
                <w:rFonts w:asciiTheme="minorHAnsi" w:hAnsiTheme="minorHAnsi"/>
              </w:rPr>
              <w:t>P</w:t>
            </w:r>
            <w:r w:rsidR="0076157C" w:rsidRPr="00085AC6">
              <w:rPr>
                <w:rFonts w:asciiTheme="minorHAnsi" w:hAnsiTheme="minorHAnsi"/>
              </w:rPr>
              <w:t>rocedures for Au</w:t>
            </w:r>
            <w:r>
              <w:rPr>
                <w:rFonts w:asciiTheme="minorHAnsi" w:hAnsiTheme="minorHAnsi"/>
              </w:rPr>
              <w:t>thorised signatories to complete the</w:t>
            </w:r>
            <w:r w:rsidR="0076157C" w:rsidRPr="00085AC6">
              <w:rPr>
                <w:rFonts w:asciiTheme="minorHAnsi" w:hAnsiTheme="minorHAnsi"/>
              </w:rPr>
              <w:t xml:space="preserve"> RFP and submit to the department declaring the information is true, correct and meets export legislation and importing country requirements</w:t>
            </w:r>
            <w:r>
              <w:rPr>
                <w:rFonts w:asciiTheme="minorHAnsi" w:hAnsiTheme="minorHAnsi"/>
              </w:rPr>
              <w:t>.</w:t>
            </w:r>
            <w:r w:rsidR="0076157C" w:rsidRPr="00085AC6">
              <w:rPr>
                <w:rFonts w:asciiTheme="minorHAnsi" w:hAnsiTheme="minorHAnsi"/>
              </w:rPr>
              <w:t xml:space="preserve"> </w:t>
            </w:r>
          </w:p>
          <w:p w14:paraId="28CB8D31" w14:textId="77777777" w:rsidR="0076157C" w:rsidRPr="00085AC6" w:rsidRDefault="00604230" w:rsidP="00305FEA">
            <w:pPr>
              <w:pStyle w:val="ListBullet"/>
              <w:spacing w:before="120"/>
              <w:ind w:left="562" w:hanging="562"/>
              <w:rPr>
                <w:rFonts w:asciiTheme="minorHAnsi" w:hAnsiTheme="minorHAnsi"/>
              </w:rPr>
            </w:pPr>
            <w:r>
              <w:rPr>
                <w:rFonts w:asciiTheme="minorHAnsi" w:hAnsiTheme="minorHAnsi"/>
              </w:rPr>
              <w:t>T</w:t>
            </w:r>
            <w:r w:rsidR="0076157C" w:rsidRPr="00085AC6">
              <w:rPr>
                <w:rFonts w:asciiTheme="minorHAnsi" w:hAnsiTheme="minorHAnsi"/>
              </w:rPr>
              <w:t>he procedures used to validate export permits, including load out inspection</w:t>
            </w:r>
            <w:r>
              <w:rPr>
                <w:rFonts w:asciiTheme="minorHAnsi" w:hAnsiTheme="minorHAnsi"/>
              </w:rPr>
              <w:t>.</w:t>
            </w:r>
          </w:p>
        </w:tc>
        <w:tc>
          <w:tcPr>
            <w:tcW w:w="2970" w:type="dxa"/>
            <w:shd w:val="clear" w:color="auto" w:fill="auto"/>
          </w:tcPr>
          <w:p w14:paraId="23F468C5" w14:textId="77777777" w:rsidR="0076157C" w:rsidRPr="00085AC6" w:rsidRDefault="00370528" w:rsidP="004B68DE">
            <w:pPr>
              <w:pStyle w:val="TableText"/>
              <w:rPr>
                <w:rFonts w:asciiTheme="minorHAnsi" w:hAnsiTheme="minorHAnsi"/>
              </w:rPr>
            </w:pPr>
            <w:r>
              <w:rPr>
                <w:rFonts w:asciiTheme="minorHAnsi" w:hAnsiTheme="minorHAnsi"/>
              </w:rPr>
              <w:t>EC(PM&amp;PMP)O</w:t>
            </w:r>
            <w:r w:rsidR="004B68DE">
              <w:rPr>
                <w:rFonts w:asciiTheme="minorHAnsi" w:hAnsiTheme="minorHAnsi"/>
              </w:rPr>
              <w:t>s</w:t>
            </w:r>
            <w:r w:rsidR="00156764" w:rsidRPr="00085AC6">
              <w:rPr>
                <w:rFonts w:asciiTheme="minorHAnsi" w:hAnsiTheme="minorHAnsi"/>
              </w:rPr>
              <w:t xml:space="preserve"> - Schedule 8, Clause 1, 3 and</w:t>
            </w:r>
            <w:r w:rsidR="003C0A6D" w:rsidRPr="00085AC6">
              <w:rPr>
                <w:rFonts w:asciiTheme="minorHAnsi" w:hAnsiTheme="minorHAnsi"/>
              </w:rPr>
              <w:t xml:space="preserve"> 5</w:t>
            </w:r>
          </w:p>
        </w:tc>
      </w:tr>
      <w:tr w:rsidR="00D938AE" w:rsidRPr="00085AC6" w14:paraId="4731F2DE" w14:textId="77777777" w:rsidTr="00796CF3">
        <w:tc>
          <w:tcPr>
            <w:tcW w:w="817" w:type="dxa"/>
            <w:shd w:val="clear" w:color="auto" w:fill="auto"/>
          </w:tcPr>
          <w:p w14:paraId="02F30460" w14:textId="77777777" w:rsidR="00D938AE" w:rsidRPr="00085AC6" w:rsidRDefault="00D938AE" w:rsidP="00D938AE">
            <w:pPr>
              <w:pStyle w:val="TableText"/>
              <w:rPr>
                <w:rFonts w:asciiTheme="minorHAnsi" w:hAnsiTheme="minorHAnsi"/>
                <w:szCs w:val="22"/>
              </w:rPr>
            </w:pPr>
            <w:r w:rsidRPr="00085AC6">
              <w:rPr>
                <w:rFonts w:asciiTheme="minorHAnsi" w:hAnsiTheme="minorHAnsi"/>
                <w:szCs w:val="22"/>
              </w:rPr>
              <w:t>7.2</w:t>
            </w:r>
          </w:p>
        </w:tc>
        <w:tc>
          <w:tcPr>
            <w:tcW w:w="5850" w:type="dxa"/>
            <w:shd w:val="clear" w:color="auto" w:fill="auto"/>
          </w:tcPr>
          <w:p w14:paraId="3FFB9BBC" w14:textId="77777777" w:rsidR="00D938AE" w:rsidRDefault="00D938AE" w:rsidP="00D938AE">
            <w:pPr>
              <w:pStyle w:val="TableText"/>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RFP validation process verifies the information in the RFP (different process to application)</w:t>
            </w:r>
            <w:r w:rsidR="00604230">
              <w:rPr>
                <w:rFonts w:asciiTheme="minorHAnsi" w:hAnsiTheme="minorHAnsi"/>
              </w:rPr>
              <w:t>.</w:t>
            </w:r>
          </w:p>
          <w:p w14:paraId="3292525E" w14:textId="77777777" w:rsidR="00847A0C" w:rsidRPr="00085AC6" w:rsidRDefault="00847A0C" w:rsidP="00D938AE">
            <w:pPr>
              <w:pStyle w:val="TableText"/>
              <w:rPr>
                <w:rFonts w:asciiTheme="minorHAnsi" w:hAnsiTheme="minorHAnsi"/>
              </w:rPr>
            </w:pPr>
          </w:p>
          <w:p w14:paraId="326EAD2D" w14:textId="77777777" w:rsidR="00D938AE" w:rsidRPr="00085AC6" w:rsidRDefault="00D938AE" w:rsidP="00D938AE">
            <w:pPr>
              <w:pStyle w:val="TableText"/>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There is an auditable and documented trail of information to lead to RFP validation.</w:t>
            </w:r>
          </w:p>
        </w:tc>
        <w:tc>
          <w:tcPr>
            <w:tcW w:w="2970" w:type="dxa"/>
            <w:shd w:val="clear" w:color="auto" w:fill="auto"/>
          </w:tcPr>
          <w:p w14:paraId="5AF666B2" w14:textId="77777777" w:rsidR="00D938AE" w:rsidRPr="00085AC6" w:rsidRDefault="004B68DE" w:rsidP="00D938AE">
            <w:pPr>
              <w:spacing w:after="0" w:line="240" w:lineRule="auto"/>
              <w:rPr>
                <w:rFonts w:asciiTheme="minorHAnsi" w:hAnsiTheme="minorHAnsi"/>
              </w:rPr>
            </w:pPr>
            <w:r>
              <w:rPr>
                <w:rFonts w:asciiTheme="minorHAnsi" w:hAnsiTheme="minorHAnsi"/>
              </w:rPr>
              <w:t>EC(PM&amp;PMP)Os</w:t>
            </w:r>
            <w:r w:rsidR="00D938AE" w:rsidRPr="00085AC6">
              <w:rPr>
                <w:rFonts w:asciiTheme="minorHAnsi" w:hAnsiTheme="minorHAnsi"/>
              </w:rPr>
              <w:t xml:space="preserve"> - Schedule 8, Clause 3, 4</w:t>
            </w:r>
            <w:r w:rsidR="0022183B" w:rsidRPr="00085AC6">
              <w:rPr>
                <w:rFonts w:asciiTheme="minorHAnsi" w:hAnsiTheme="minorHAnsi"/>
              </w:rPr>
              <w:t xml:space="preserve"> and 5</w:t>
            </w:r>
          </w:p>
          <w:p w14:paraId="39CEA237" w14:textId="77777777" w:rsidR="00D938AE" w:rsidRPr="00085AC6" w:rsidRDefault="00D938AE" w:rsidP="00D938AE">
            <w:pPr>
              <w:pStyle w:val="TableText"/>
              <w:rPr>
                <w:rFonts w:asciiTheme="minorHAnsi" w:hAnsiTheme="minorHAnsi"/>
              </w:rPr>
            </w:pPr>
          </w:p>
        </w:tc>
      </w:tr>
      <w:tr w:rsidR="00D938AE" w:rsidRPr="00085AC6" w14:paraId="2D939AAA" w14:textId="77777777" w:rsidTr="00796CF3">
        <w:tc>
          <w:tcPr>
            <w:tcW w:w="817" w:type="dxa"/>
            <w:shd w:val="clear" w:color="auto" w:fill="auto"/>
          </w:tcPr>
          <w:p w14:paraId="623F1526" w14:textId="77777777" w:rsidR="00D938AE" w:rsidRPr="00085AC6" w:rsidRDefault="00D938AE" w:rsidP="00D938AE">
            <w:pPr>
              <w:pStyle w:val="TableText"/>
              <w:rPr>
                <w:rFonts w:asciiTheme="minorHAnsi" w:hAnsiTheme="minorHAnsi"/>
                <w:szCs w:val="22"/>
              </w:rPr>
            </w:pPr>
            <w:r w:rsidRPr="00085AC6">
              <w:rPr>
                <w:rFonts w:asciiTheme="minorHAnsi" w:hAnsiTheme="minorHAnsi"/>
                <w:szCs w:val="22"/>
              </w:rPr>
              <w:t>7.3</w:t>
            </w:r>
          </w:p>
        </w:tc>
        <w:tc>
          <w:tcPr>
            <w:tcW w:w="5850" w:type="dxa"/>
            <w:shd w:val="clear" w:color="auto" w:fill="auto"/>
          </w:tcPr>
          <w:p w14:paraId="291B3F3A" w14:textId="77777777" w:rsidR="00D938AE" w:rsidRPr="00085AC6" w:rsidRDefault="00D938AE" w:rsidP="00D938AE">
            <w:pPr>
              <w:pStyle w:val="TableText"/>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Corrective/preventive action</w:t>
            </w:r>
            <w:r w:rsidR="00604230">
              <w:rPr>
                <w:rFonts w:asciiTheme="minorHAnsi" w:hAnsiTheme="minorHAnsi"/>
              </w:rPr>
              <w:t xml:space="preserve"> including:</w:t>
            </w:r>
            <w:r w:rsidRPr="00085AC6">
              <w:rPr>
                <w:rFonts w:asciiTheme="minorHAnsi" w:hAnsiTheme="minorHAnsi"/>
              </w:rPr>
              <w:t xml:space="preserve">  </w:t>
            </w:r>
          </w:p>
          <w:p w14:paraId="1555678B" w14:textId="77777777" w:rsidR="00D938AE" w:rsidRPr="00085AC6" w:rsidRDefault="00D938AE" w:rsidP="00D938AE">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In the event products are identified to be unwholesome, or their integrity, including market eligibility, is compromised the department must be contacted</w:t>
            </w:r>
            <w:r w:rsidR="00604230">
              <w:rPr>
                <w:rFonts w:asciiTheme="minorHAnsi" w:hAnsiTheme="minorHAnsi"/>
              </w:rPr>
              <w:t>.</w:t>
            </w:r>
          </w:p>
          <w:p w14:paraId="08720050" w14:textId="77777777" w:rsidR="00D938AE" w:rsidRPr="00085AC6" w:rsidRDefault="00D938AE" w:rsidP="00D938AE">
            <w:pPr>
              <w:pStyle w:val="ListBullet"/>
              <w:spacing w:before="120"/>
              <w:ind w:left="562" w:hanging="562"/>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Should product be identified to be unwholesome or its integrity is compromised, the occupier must take action to secure the product and preserve evidence until advice is obtained from the department</w:t>
            </w:r>
            <w:r w:rsidR="00604230">
              <w:rPr>
                <w:rFonts w:asciiTheme="minorHAnsi" w:hAnsiTheme="minorHAnsi"/>
              </w:rPr>
              <w:t>.</w:t>
            </w:r>
          </w:p>
        </w:tc>
        <w:tc>
          <w:tcPr>
            <w:tcW w:w="2970" w:type="dxa"/>
            <w:shd w:val="clear" w:color="auto" w:fill="auto"/>
          </w:tcPr>
          <w:p w14:paraId="1882B51D" w14:textId="77777777" w:rsidR="00D938AE" w:rsidRPr="00085AC6" w:rsidRDefault="00370528" w:rsidP="00D938AE">
            <w:pPr>
              <w:spacing w:after="0" w:line="240" w:lineRule="auto"/>
              <w:rPr>
                <w:rFonts w:asciiTheme="minorHAnsi" w:hAnsiTheme="minorHAnsi"/>
              </w:rPr>
            </w:pPr>
            <w:r>
              <w:rPr>
                <w:rFonts w:asciiTheme="minorHAnsi" w:hAnsiTheme="minorHAnsi"/>
              </w:rPr>
              <w:t>EC(PM&amp;PMP)O</w:t>
            </w:r>
            <w:r w:rsidR="004B68DE">
              <w:rPr>
                <w:rFonts w:asciiTheme="minorHAnsi" w:hAnsiTheme="minorHAnsi"/>
              </w:rPr>
              <w:t>s</w:t>
            </w:r>
            <w:r w:rsidR="00D938AE" w:rsidRPr="00085AC6">
              <w:rPr>
                <w:rFonts w:asciiTheme="minorHAnsi" w:hAnsiTheme="minorHAnsi"/>
              </w:rPr>
              <w:t xml:space="preserve"> - Schedule 2, C</w:t>
            </w:r>
            <w:r w:rsidR="00D76EBB" w:rsidRPr="00085AC6">
              <w:rPr>
                <w:rFonts w:asciiTheme="minorHAnsi" w:hAnsiTheme="minorHAnsi"/>
              </w:rPr>
              <w:t>lause 4</w:t>
            </w:r>
          </w:p>
          <w:p w14:paraId="696AC7EA" w14:textId="77777777" w:rsidR="00D938AE" w:rsidRPr="00085AC6" w:rsidRDefault="00D938AE" w:rsidP="00D938AE">
            <w:pPr>
              <w:spacing w:after="0"/>
              <w:rPr>
                <w:rFonts w:asciiTheme="minorHAnsi" w:hAnsiTheme="minorHAnsi"/>
              </w:rPr>
            </w:pPr>
            <w:r w:rsidRPr="00085AC6">
              <w:rPr>
                <w:rFonts w:asciiTheme="minorHAnsi" w:hAnsiTheme="minorHAnsi"/>
              </w:rPr>
              <w:t>AS 4465 - 14 (a) 4.1</w:t>
            </w:r>
            <w:r w:rsidR="00334CF2">
              <w:rPr>
                <w:rFonts w:asciiTheme="minorHAnsi" w:hAnsiTheme="minorHAnsi"/>
              </w:rPr>
              <w:t>4</w:t>
            </w:r>
          </w:p>
          <w:p w14:paraId="4084468E" w14:textId="77777777" w:rsidR="00D938AE" w:rsidRPr="00085AC6" w:rsidRDefault="00D938AE" w:rsidP="00D938AE">
            <w:pPr>
              <w:pStyle w:val="TableText"/>
              <w:rPr>
                <w:rFonts w:asciiTheme="minorHAnsi" w:hAnsiTheme="minorHAnsi"/>
                <w:szCs w:val="20"/>
              </w:rPr>
            </w:pPr>
            <w:r w:rsidRPr="00085AC6">
              <w:rPr>
                <w:rFonts w:asciiTheme="minorHAnsi" w:hAnsiTheme="minorHAnsi"/>
              </w:rPr>
              <w:t>AS 4465 - 14 (b) 6</w:t>
            </w:r>
          </w:p>
        </w:tc>
      </w:tr>
      <w:tr w:rsidR="00D938AE" w:rsidRPr="00085AC6" w14:paraId="018E3110" w14:textId="77777777" w:rsidTr="00796CF3">
        <w:tc>
          <w:tcPr>
            <w:tcW w:w="817" w:type="dxa"/>
            <w:shd w:val="clear" w:color="auto" w:fill="auto"/>
          </w:tcPr>
          <w:p w14:paraId="12A146E0" w14:textId="77777777" w:rsidR="00D938AE" w:rsidRPr="00085AC6" w:rsidRDefault="00D938AE" w:rsidP="00D938AE">
            <w:pPr>
              <w:pStyle w:val="TableText"/>
              <w:rPr>
                <w:rFonts w:asciiTheme="minorHAnsi" w:hAnsiTheme="minorHAnsi"/>
                <w:szCs w:val="22"/>
              </w:rPr>
            </w:pPr>
            <w:r w:rsidRPr="00085AC6">
              <w:rPr>
                <w:rFonts w:asciiTheme="minorHAnsi" w:hAnsiTheme="minorHAnsi"/>
                <w:szCs w:val="22"/>
              </w:rPr>
              <w:t>7.4</w:t>
            </w:r>
          </w:p>
        </w:tc>
        <w:tc>
          <w:tcPr>
            <w:tcW w:w="5850" w:type="dxa"/>
            <w:shd w:val="clear" w:color="auto" w:fill="auto"/>
          </w:tcPr>
          <w:p w14:paraId="5028AE0E" w14:textId="77777777" w:rsidR="00D938AE" w:rsidRPr="00085AC6" w:rsidRDefault="00D938AE" w:rsidP="00D938AE">
            <w:pPr>
              <w:pStyle w:val="TableText"/>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The procedure addresses the frequency of the tasks, including monitoring and verification</w:t>
            </w:r>
            <w:r w:rsidR="00604230">
              <w:rPr>
                <w:rFonts w:asciiTheme="minorHAnsi" w:hAnsiTheme="minorHAnsi"/>
              </w:rPr>
              <w:t>.</w:t>
            </w:r>
          </w:p>
        </w:tc>
        <w:tc>
          <w:tcPr>
            <w:tcW w:w="2970" w:type="dxa"/>
            <w:shd w:val="clear" w:color="auto" w:fill="auto"/>
          </w:tcPr>
          <w:p w14:paraId="43AA2F25" w14:textId="77777777" w:rsidR="00D76EBB" w:rsidRPr="00085AC6" w:rsidRDefault="00370528" w:rsidP="00D938AE">
            <w:pPr>
              <w:spacing w:after="0"/>
              <w:rPr>
                <w:rFonts w:asciiTheme="minorHAnsi" w:hAnsiTheme="minorHAnsi"/>
              </w:rPr>
            </w:pPr>
            <w:r>
              <w:rPr>
                <w:rFonts w:asciiTheme="minorHAnsi" w:hAnsiTheme="minorHAnsi"/>
              </w:rPr>
              <w:t>EC(PM&amp;PMP)O</w:t>
            </w:r>
            <w:r w:rsidR="004B68DE">
              <w:rPr>
                <w:rFonts w:asciiTheme="minorHAnsi" w:hAnsiTheme="minorHAnsi"/>
              </w:rPr>
              <w:t>s</w:t>
            </w:r>
            <w:r w:rsidR="00D76EBB" w:rsidRPr="00085AC6">
              <w:rPr>
                <w:rFonts w:asciiTheme="minorHAnsi" w:hAnsiTheme="minorHAnsi"/>
              </w:rPr>
              <w:t xml:space="preserve"> - Schedule 2, Clause 3</w:t>
            </w:r>
          </w:p>
          <w:p w14:paraId="72DF7308" w14:textId="77777777" w:rsidR="00D938AE" w:rsidRPr="00085AC6" w:rsidRDefault="00D938AE" w:rsidP="00D938AE">
            <w:pPr>
              <w:spacing w:after="0"/>
              <w:rPr>
                <w:rFonts w:asciiTheme="minorHAnsi" w:hAnsiTheme="minorHAnsi"/>
              </w:rPr>
            </w:pPr>
            <w:r w:rsidRPr="00085AC6">
              <w:rPr>
                <w:rFonts w:asciiTheme="minorHAnsi" w:hAnsiTheme="minorHAnsi"/>
              </w:rPr>
              <w:t>AS 4465 - 14 (a) 4.10</w:t>
            </w:r>
          </w:p>
          <w:p w14:paraId="014CFCE3" w14:textId="77777777" w:rsidR="00D938AE" w:rsidRPr="00085AC6" w:rsidRDefault="00D938AE" w:rsidP="00D938AE">
            <w:pPr>
              <w:pStyle w:val="TableText"/>
              <w:rPr>
                <w:rFonts w:asciiTheme="minorHAnsi" w:hAnsiTheme="minorHAnsi"/>
              </w:rPr>
            </w:pPr>
            <w:r w:rsidRPr="00085AC6">
              <w:rPr>
                <w:rFonts w:asciiTheme="minorHAnsi" w:hAnsiTheme="minorHAnsi"/>
              </w:rPr>
              <w:t>AS 4465 - 14 (b) 4</w:t>
            </w:r>
          </w:p>
        </w:tc>
      </w:tr>
      <w:tr w:rsidR="00D938AE" w:rsidRPr="00085AC6" w14:paraId="69509631" w14:textId="77777777" w:rsidTr="00796CF3">
        <w:tc>
          <w:tcPr>
            <w:tcW w:w="817" w:type="dxa"/>
            <w:shd w:val="clear" w:color="auto" w:fill="auto"/>
          </w:tcPr>
          <w:p w14:paraId="46FCE6D0" w14:textId="77777777" w:rsidR="00D938AE" w:rsidRPr="00085AC6" w:rsidRDefault="00D938AE" w:rsidP="00D938AE">
            <w:pPr>
              <w:pStyle w:val="TableText"/>
              <w:rPr>
                <w:rFonts w:asciiTheme="minorHAnsi" w:hAnsiTheme="minorHAnsi"/>
                <w:szCs w:val="22"/>
              </w:rPr>
            </w:pPr>
            <w:r w:rsidRPr="00085AC6">
              <w:rPr>
                <w:rFonts w:asciiTheme="minorHAnsi" w:hAnsiTheme="minorHAnsi"/>
                <w:szCs w:val="22"/>
              </w:rPr>
              <w:t>7.5</w:t>
            </w:r>
          </w:p>
        </w:tc>
        <w:tc>
          <w:tcPr>
            <w:tcW w:w="5850" w:type="dxa"/>
            <w:shd w:val="clear" w:color="auto" w:fill="auto"/>
          </w:tcPr>
          <w:p w14:paraId="6F2FA125" w14:textId="77777777" w:rsidR="00D938AE" w:rsidRDefault="00D938AE" w:rsidP="00D938AE">
            <w:pPr>
              <w:pStyle w:val="TableText"/>
              <w:rPr>
                <w:rFonts w:asciiTheme="minorHAnsi" w:hAnsiTheme="minorHAnsi"/>
              </w:rPr>
            </w:pPr>
            <w:r w:rsidRPr="00085AC6">
              <w:rPr>
                <w:rFonts w:asciiTheme="minorHAnsi" w:hAnsiTheme="minorHAnsi"/>
                <w:shd w:val="clear" w:color="auto" w:fill="FFFFFF"/>
                <w:vertAlign w:val="superscript"/>
              </w:rPr>
              <w:t xml:space="preserve">m </w:t>
            </w:r>
            <w:r w:rsidRPr="00085AC6">
              <w:rPr>
                <w:rFonts w:asciiTheme="minorHAnsi" w:hAnsiTheme="minorHAnsi"/>
              </w:rPr>
              <w:t>The procedure identifies those responsible for the tasks</w:t>
            </w:r>
            <w:r w:rsidR="00604230">
              <w:rPr>
                <w:rFonts w:asciiTheme="minorHAnsi" w:hAnsiTheme="minorHAnsi"/>
              </w:rPr>
              <w:t>.</w:t>
            </w:r>
            <w:r w:rsidRPr="00085AC6">
              <w:rPr>
                <w:rFonts w:asciiTheme="minorHAnsi" w:hAnsiTheme="minorHAnsi"/>
              </w:rPr>
              <w:t xml:space="preserve"> </w:t>
            </w:r>
          </w:p>
          <w:p w14:paraId="11460965" w14:textId="77777777" w:rsidR="00847A0C" w:rsidRPr="00085AC6" w:rsidRDefault="00847A0C" w:rsidP="00D938AE">
            <w:pPr>
              <w:pStyle w:val="TableText"/>
              <w:rPr>
                <w:rFonts w:asciiTheme="minorHAnsi" w:hAnsiTheme="minorHAnsi"/>
              </w:rPr>
            </w:pPr>
          </w:p>
          <w:p w14:paraId="46E33265" w14:textId="77777777" w:rsidR="00D938AE" w:rsidRPr="00085AC6" w:rsidRDefault="00D938AE" w:rsidP="00D938AE">
            <w:pPr>
              <w:pStyle w:val="TableText"/>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EXDOC user IDs and passwords are strictly confidential and must not be shared</w:t>
            </w:r>
            <w:r w:rsidR="00604230">
              <w:rPr>
                <w:rFonts w:asciiTheme="minorHAnsi" w:hAnsiTheme="minorHAnsi"/>
              </w:rPr>
              <w:t>.</w:t>
            </w:r>
          </w:p>
        </w:tc>
        <w:tc>
          <w:tcPr>
            <w:tcW w:w="2970" w:type="dxa"/>
            <w:shd w:val="clear" w:color="auto" w:fill="auto"/>
          </w:tcPr>
          <w:p w14:paraId="15112A34" w14:textId="77777777" w:rsidR="00D76EBB" w:rsidRPr="00085AC6" w:rsidRDefault="00370528" w:rsidP="00156764">
            <w:pPr>
              <w:pStyle w:val="TableText"/>
              <w:rPr>
                <w:rFonts w:asciiTheme="minorHAnsi" w:hAnsiTheme="minorHAnsi"/>
                <w:szCs w:val="20"/>
              </w:rPr>
            </w:pPr>
            <w:r>
              <w:rPr>
                <w:rFonts w:asciiTheme="minorHAnsi" w:hAnsiTheme="minorHAnsi"/>
              </w:rPr>
              <w:t>EC(PM&amp;PMP)O</w:t>
            </w:r>
            <w:r w:rsidR="004B68DE">
              <w:rPr>
                <w:rFonts w:asciiTheme="minorHAnsi" w:hAnsiTheme="minorHAnsi"/>
              </w:rPr>
              <w:t>s</w:t>
            </w:r>
            <w:r w:rsidR="00D76EBB" w:rsidRPr="00085AC6">
              <w:rPr>
                <w:rFonts w:asciiTheme="minorHAnsi" w:hAnsiTheme="minorHAnsi"/>
              </w:rPr>
              <w:t xml:space="preserve"> - Schedule 2, Clause 2</w:t>
            </w:r>
          </w:p>
          <w:p w14:paraId="4E8CDABE" w14:textId="77777777" w:rsidR="00156764" w:rsidRPr="00085AC6" w:rsidRDefault="004B68DE" w:rsidP="00156764">
            <w:pPr>
              <w:pStyle w:val="TableText"/>
              <w:rPr>
                <w:rFonts w:asciiTheme="minorHAnsi" w:hAnsiTheme="minorHAnsi"/>
                <w:szCs w:val="20"/>
              </w:rPr>
            </w:pPr>
            <w:r>
              <w:rPr>
                <w:rFonts w:asciiTheme="minorHAnsi" w:hAnsiTheme="minorHAnsi"/>
                <w:szCs w:val="20"/>
              </w:rPr>
              <w:t>EC(PM&amp;PMP)Os</w:t>
            </w:r>
            <w:r w:rsidR="00156764" w:rsidRPr="00085AC6">
              <w:rPr>
                <w:rFonts w:asciiTheme="minorHAnsi" w:hAnsiTheme="minorHAnsi"/>
                <w:szCs w:val="20"/>
              </w:rPr>
              <w:t xml:space="preserve"> - Schedule 8, Clause 5.2 (b)</w:t>
            </w:r>
          </w:p>
          <w:p w14:paraId="0CB07A4D" w14:textId="77777777" w:rsidR="00D938AE" w:rsidRPr="00085AC6" w:rsidRDefault="00D938AE" w:rsidP="00D938AE">
            <w:pPr>
              <w:pStyle w:val="TableText"/>
              <w:rPr>
                <w:rFonts w:asciiTheme="minorHAnsi" w:hAnsiTheme="minorHAnsi"/>
              </w:rPr>
            </w:pPr>
            <w:r w:rsidRPr="00085AC6">
              <w:rPr>
                <w:rFonts w:asciiTheme="minorHAnsi" w:hAnsiTheme="minorHAnsi"/>
                <w:szCs w:val="20"/>
              </w:rPr>
              <w:t>AS 4465 - 14 (a) 4.1</w:t>
            </w:r>
          </w:p>
        </w:tc>
      </w:tr>
      <w:tr w:rsidR="00D938AE" w:rsidRPr="00085AC6" w14:paraId="59490860" w14:textId="77777777" w:rsidTr="00796CF3">
        <w:tc>
          <w:tcPr>
            <w:tcW w:w="817" w:type="dxa"/>
            <w:shd w:val="clear" w:color="auto" w:fill="auto"/>
          </w:tcPr>
          <w:p w14:paraId="539EB4CF" w14:textId="77777777" w:rsidR="00D938AE" w:rsidRPr="00085AC6" w:rsidRDefault="00D938AE" w:rsidP="00D938AE">
            <w:pPr>
              <w:pStyle w:val="TableText"/>
              <w:rPr>
                <w:rFonts w:asciiTheme="minorHAnsi" w:hAnsiTheme="minorHAnsi"/>
                <w:szCs w:val="22"/>
              </w:rPr>
            </w:pPr>
            <w:r w:rsidRPr="00085AC6">
              <w:rPr>
                <w:rFonts w:asciiTheme="minorHAnsi" w:hAnsiTheme="minorHAnsi"/>
                <w:szCs w:val="22"/>
              </w:rPr>
              <w:t>7.6</w:t>
            </w:r>
          </w:p>
        </w:tc>
        <w:tc>
          <w:tcPr>
            <w:tcW w:w="5850" w:type="dxa"/>
            <w:shd w:val="clear" w:color="auto" w:fill="auto"/>
          </w:tcPr>
          <w:p w14:paraId="0A8B4F54" w14:textId="77777777" w:rsidR="00D938AE" w:rsidRPr="00085AC6" w:rsidRDefault="00D938AE" w:rsidP="00D938AE">
            <w:pPr>
              <w:pStyle w:val="TableText"/>
              <w:rPr>
                <w:rFonts w:asciiTheme="minorHAnsi" w:hAnsiTheme="minorHAnsi"/>
              </w:rPr>
            </w:pPr>
            <w:r w:rsidRPr="00085AC6">
              <w:rPr>
                <w:rFonts w:asciiTheme="minorHAnsi" w:hAnsiTheme="minorHAnsi"/>
                <w:vertAlign w:val="superscript"/>
              </w:rPr>
              <w:t xml:space="preserve">m </w:t>
            </w:r>
            <w:r w:rsidRPr="00085AC6">
              <w:rPr>
                <w:rFonts w:asciiTheme="minorHAnsi" w:hAnsiTheme="minorHAnsi"/>
              </w:rPr>
              <w:t>Records of these procedures, including load out, RFP validation, monitoring, verification and corrective/preventive action taken are maintained.</w:t>
            </w:r>
          </w:p>
        </w:tc>
        <w:tc>
          <w:tcPr>
            <w:tcW w:w="2970" w:type="dxa"/>
            <w:shd w:val="clear" w:color="auto" w:fill="auto"/>
          </w:tcPr>
          <w:p w14:paraId="1D6F1319" w14:textId="77777777" w:rsidR="00D938AE" w:rsidRPr="00085AC6" w:rsidRDefault="00370528" w:rsidP="00D938AE">
            <w:pPr>
              <w:spacing w:after="0" w:line="240" w:lineRule="auto"/>
              <w:rPr>
                <w:rFonts w:asciiTheme="minorHAnsi" w:hAnsiTheme="minorHAnsi"/>
              </w:rPr>
            </w:pPr>
            <w:r>
              <w:rPr>
                <w:rFonts w:asciiTheme="minorHAnsi" w:hAnsiTheme="minorHAnsi"/>
              </w:rPr>
              <w:t>EC(PM&amp;PMP)O</w:t>
            </w:r>
            <w:r w:rsidR="004B68DE">
              <w:rPr>
                <w:rFonts w:asciiTheme="minorHAnsi" w:hAnsiTheme="minorHAnsi"/>
              </w:rPr>
              <w:t>s</w:t>
            </w:r>
            <w:r w:rsidR="00D938AE" w:rsidRPr="00085AC6">
              <w:rPr>
                <w:rFonts w:asciiTheme="minorHAnsi" w:hAnsiTheme="minorHAnsi"/>
              </w:rPr>
              <w:t xml:space="preserve"> - Schedule 2, Clause 7.1</w:t>
            </w:r>
          </w:p>
          <w:p w14:paraId="493C67CB" w14:textId="77777777" w:rsidR="00D938AE" w:rsidRPr="00085AC6" w:rsidRDefault="00D938AE" w:rsidP="00D938AE">
            <w:pPr>
              <w:spacing w:after="0" w:line="240" w:lineRule="auto"/>
              <w:rPr>
                <w:rFonts w:asciiTheme="minorHAnsi" w:hAnsiTheme="minorHAnsi"/>
              </w:rPr>
            </w:pPr>
            <w:r w:rsidRPr="00085AC6">
              <w:rPr>
                <w:rFonts w:asciiTheme="minorHAnsi" w:hAnsiTheme="minorHAnsi"/>
              </w:rPr>
              <w:t>AS 4465 - 14 (a) 4.16</w:t>
            </w:r>
          </w:p>
          <w:p w14:paraId="2D66BC0D" w14:textId="77777777" w:rsidR="00D938AE" w:rsidRPr="00085AC6" w:rsidRDefault="00D938AE" w:rsidP="00D938AE">
            <w:pPr>
              <w:pStyle w:val="TableText"/>
              <w:rPr>
                <w:rFonts w:asciiTheme="minorHAnsi" w:hAnsiTheme="minorHAnsi"/>
              </w:rPr>
            </w:pPr>
            <w:r w:rsidRPr="00085AC6">
              <w:rPr>
                <w:rFonts w:asciiTheme="minorHAnsi" w:hAnsiTheme="minorHAnsi"/>
              </w:rPr>
              <w:t>AS 4465 - 14 (b) 7</w:t>
            </w:r>
          </w:p>
        </w:tc>
      </w:tr>
    </w:tbl>
    <w:p w14:paraId="61D339EB" w14:textId="77777777" w:rsidR="00C00428" w:rsidRPr="00085AC6" w:rsidRDefault="00BC0A9D" w:rsidP="00E57316">
      <w:pPr>
        <w:pStyle w:val="Heading1"/>
      </w:pPr>
      <w:bookmarkStart w:id="238" w:name="_Appendix_1"/>
      <w:bookmarkStart w:id="239" w:name="_Toc137707170"/>
      <w:bookmarkStart w:id="240" w:name="_Toc139698851"/>
      <w:bookmarkStart w:id="241" w:name="_Toc139701155"/>
      <w:bookmarkEnd w:id="238"/>
      <w:r w:rsidRPr="00085AC6">
        <w:br w:type="page"/>
      </w:r>
      <w:bookmarkStart w:id="242" w:name="_Toc514339447"/>
      <w:r w:rsidR="00C00428" w:rsidRPr="00085AC6">
        <w:t>Appendix 1</w:t>
      </w:r>
      <w:bookmarkEnd w:id="239"/>
      <w:bookmarkEnd w:id="240"/>
      <w:bookmarkEnd w:id="241"/>
      <w:bookmarkEnd w:id="242"/>
    </w:p>
    <w:p w14:paraId="7F61CD8D" w14:textId="77777777" w:rsidR="00C00428" w:rsidRPr="00085AC6" w:rsidRDefault="00C00428" w:rsidP="00E57316">
      <w:pPr>
        <w:pStyle w:val="Heading1"/>
      </w:pPr>
      <w:bookmarkStart w:id="243" w:name="_Toc139701156"/>
      <w:bookmarkStart w:id="244" w:name="_Toc514339448"/>
      <w:r w:rsidRPr="00085AC6">
        <w:t>Documentation of Procedures</w:t>
      </w:r>
      <w:bookmarkEnd w:id="243"/>
      <w:bookmarkEnd w:id="244"/>
    </w:p>
    <w:p w14:paraId="66178A9D" w14:textId="62C20012" w:rsidR="00C00428" w:rsidRPr="00085AC6" w:rsidRDefault="00826EC5" w:rsidP="000D7FB1">
      <w:pPr>
        <w:pStyle w:val="Heading2"/>
        <w:ind w:left="709" w:hanging="709"/>
        <w:rPr>
          <w:rFonts w:asciiTheme="minorHAnsi" w:hAnsiTheme="minorHAnsi"/>
          <w:sz w:val="32"/>
          <w:szCs w:val="32"/>
        </w:rPr>
      </w:pPr>
      <w:bookmarkStart w:id="245" w:name="_Toc514339449"/>
      <w:bookmarkStart w:id="246" w:name="_Toc115654548"/>
      <w:bookmarkStart w:id="247" w:name="_Toc139701157"/>
      <w:r w:rsidRPr="00085AC6">
        <w:rPr>
          <w:rFonts w:asciiTheme="minorHAnsi" w:hAnsiTheme="minorHAnsi"/>
          <w:sz w:val="32"/>
          <w:szCs w:val="32"/>
        </w:rPr>
        <w:t>A</w:t>
      </w:r>
      <w:r w:rsidR="008769F7" w:rsidRPr="00085AC6">
        <w:rPr>
          <w:rFonts w:asciiTheme="minorHAnsi" w:hAnsiTheme="minorHAnsi"/>
          <w:sz w:val="32"/>
          <w:szCs w:val="32"/>
        </w:rPr>
        <w:t>)</w:t>
      </w:r>
      <w:r w:rsidRPr="00085AC6">
        <w:rPr>
          <w:rFonts w:asciiTheme="minorHAnsi" w:hAnsiTheme="minorHAnsi"/>
          <w:sz w:val="32"/>
          <w:szCs w:val="32"/>
        </w:rPr>
        <w:tab/>
      </w:r>
      <w:r w:rsidR="00C00428" w:rsidRPr="00085AC6">
        <w:rPr>
          <w:rFonts w:asciiTheme="minorHAnsi" w:hAnsiTheme="minorHAnsi"/>
          <w:sz w:val="32"/>
          <w:szCs w:val="32"/>
        </w:rPr>
        <w:t>Sanitation Standard Operating Procedure and Standard Operating Procedure</w:t>
      </w:r>
      <w:bookmarkEnd w:id="245"/>
      <w:r w:rsidR="00C00428" w:rsidRPr="00085AC6">
        <w:rPr>
          <w:rFonts w:asciiTheme="minorHAnsi" w:hAnsiTheme="minorHAnsi"/>
          <w:sz w:val="32"/>
          <w:szCs w:val="32"/>
        </w:rPr>
        <w:t xml:space="preserve"> </w:t>
      </w:r>
      <w:bookmarkEnd w:id="246"/>
      <w:bookmarkEnd w:id="247"/>
    </w:p>
    <w:p w14:paraId="302D948F" w14:textId="77777777" w:rsidR="00C00428" w:rsidRPr="00085AC6" w:rsidRDefault="00C00428" w:rsidP="006733C9">
      <w:pPr>
        <w:rPr>
          <w:rFonts w:asciiTheme="minorHAnsi" w:hAnsiTheme="minorHAnsi"/>
        </w:rPr>
      </w:pPr>
      <w:r w:rsidRPr="00085AC6">
        <w:rPr>
          <w:rFonts w:asciiTheme="minorHAnsi" w:hAnsiTheme="minorHAnsi"/>
        </w:rPr>
        <w:t>It is recommended that the documentation of procedures be in a recognised Standard Operating Proc</w:t>
      </w:r>
      <w:r w:rsidR="00604230">
        <w:rPr>
          <w:rFonts w:asciiTheme="minorHAnsi" w:hAnsiTheme="minorHAnsi"/>
        </w:rPr>
        <w:t>edure (SOP) format. This format</w:t>
      </w:r>
      <w:r w:rsidRPr="00085AC6">
        <w:rPr>
          <w:rFonts w:asciiTheme="minorHAnsi" w:hAnsiTheme="minorHAnsi"/>
        </w:rPr>
        <w:t xml:space="preserve"> </w:t>
      </w:r>
      <w:r w:rsidR="00604230">
        <w:rPr>
          <w:rFonts w:asciiTheme="minorHAnsi" w:hAnsiTheme="minorHAnsi"/>
        </w:rPr>
        <w:t>(as follows)</w:t>
      </w:r>
      <w:r w:rsidRPr="00085AC6">
        <w:rPr>
          <w:rFonts w:asciiTheme="minorHAnsi" w:hAnsiTheme="minorHAnsi"/>
        </w:rPr>
        <w:t xml:space="preserve"> is not mandatory but alternative approaches must be able to demonstrate their adequacy and effectiveness. Where there are elements common to a number of procedures, these can be documented in a single section.</w:t>
      </w:r>
    </w:p>
    <w:p w14:paraId="5FA8FE86" w14:textId="11321A62" w:rsidR="005C15B0" w:rsidRPr="00085AC6" w:rsidRDefault="005C15B0" w:rsidP="005C15B0">
      <w:pPr>
        <w:pStyle w:val="ListBullet"/>
        <w:ind w:hanging="283"/>
        <w:rPr>
          <w:rFonts w:asciiTheme="minorHAnsi" w:hAnsiTheme="minorHAnsi"/>
        </w:rPr>
      </w:pPr>
      <w:r w:rsidRPr="00085AC6">
        <w:rPr>
          <w:rFonts w:asciiTheme="minorHAnsi" w:hAnsiTheme="minorHAnsi"/>
        </w:rPr>
        <w:t>Refer to MINTRAC website</w:t>
      </w:r>
      <w:r w:rsidR="005226B5">
        <w:rPr>
          <w:rFonts w:asciiTheme="minorHAnsi" w:hAnsiTheme="minorHAnsi"/>
        </w:rPr>
        <w:t xml:space="preserve"> (mintrac.com.au)</w:t>
      </w:r>
      <w:r w:rsidRPr="00085AC6">
        <w:rPr>
          <w:rFonts w:asciiTheme="minorHAnsi" w:hAnsiTheme="minorHAnsi"/>
        </w:rPr>
        <w:t xml:space="preserve"> for further information on development of SOPs and WIs. </w:t>
      </w:r>
    </w:p>
    <w:p w14:paraId="71394CF1" w14:textId="77777777" w:rsidR="005C15B0" w:rsidRPr="00085AC6" w:rsidRDefault="005C15B0" w:rsidP="005C15B0">
      <w:pPr>
        <w:pStyle w:val="ListBullet"/>
        <w:ind w:hanging="283"/>
        <w:rPr>
          <w:rFonts w:asciiTheme="minorHAnsi" w:hAnsiTheme="minorHAnsi"/>
        </w:rPr>
      </w:pPr>
      <w:r w:rsidRPr="00085AC6">
        <w:rPr>
          <w:rFonts w:asciiTheme="minorHAnsi" w:hAnsiTheme="minorHAnsi"/>
        </w:rPr>
        <w:t>The procedures should include reference</w:t>
      </w:r>
      <w:r w:rsidR="00604230">
        <w:rPr>
          <w:rFonts w:asciiTheme="minorHAnsi" w:hAnsiTheme="minorHAnsi"/>
        </w:rPr>
        <w:t>s</w:t>
      </w:r>
      <w:r w:rsidRPr="00085AC6">
        <w:rPr>
          <w:rFonts w:asciiTheme="minorHAnsi" w:hAnsiTheme="minorHAnsi"/>
        </w:rPr>
        <w:t xml:space="preserve"> to how the establishment manages risk where relevant</w:t>
      </w:r>
      <w:r w:rsidR="004B68DE">
        <w:rPr>
          <w:rFonts w:asciiTheme="minorHAnsi" w:hAnsiTheme="minorHAnsi"/>
        </w:rPr>
        <w:t>.</w:t>
      </w:r>
    </w:p>
    <w:p w14:paraId="3E49B9D4" w14:textId="77777777" w:rsidR="005C15B0" w:rsidRPr="00085AC6" w:rsidRDefault="005C15B0" w:rsidP="006733C9">
      <w:pPr>
        <w:rPr>
          <w:rFonts w:asciiTheme="minorHAnsi" w:hAnsiTheme="minorHAnsi"/>
        </w:rPr>
      </w:pPr>
    </w:p>
    <w:p w14:paraId="2D6AD2A8" w14:textId="77777777" w:rsidR="00C00428" w:rsidRPr="00085AC6" w:rsidRDefault="00C00428" w:rsidP="006733C9">
      <w:pPr>
        <w:rPr>
          <w:rFonts w:asciiTheme="minorHAnsi" w:hAnsiTheme="minorHAnsi"/>
        </w:rPr>
      </w:pPr>
      <w:r w:rsidRPr="00085AC6">
        <w:rPr>
          <w:rFonts w:asciiTheme="minorHAnsi" w:hAnsiTheme="minorHAnsi"/>
        </w:rPr>
        <w:t>The development of each element of a procedure (e.g. scope, monitoring, corrective action, v</w:t>
      </w:r>
      <w:r w:rsidR="000A1A03">
        <w:rPr>
          <w:rFonts w:asciiTheme="minorHAnsi" w:hAnsiTheme="minorHAnsi"/>
        </w:rPr>
        <w:t>erification etc) must</w:t>
      </w:r>
      <w:r w:rsidR="00AF31E2">
        <w:rPr>
          <w:rFonts w:asciiTheme="minorHAnsi" w:hAnsiTheme="minorHAnsi"/>
        </w:rPr>
        <w:t xml:space="preserve"> reference</w:t>
      </w:r>
      <w:r w:rsidRPr="00085AC6">
        <w:rPr>
          <w:rFonts w:asciiTheme="minorHAnsi" w:hAnsiTheme="minorHAnsi"/>
        </w:rPr>
        <w:t xml:space="preserve"> the requirements mentioned </w:t>
      </w:r>
      <w:r w:rsidR="00AF31E2">
        <w:rPr>
          <w:rFonts w:asciiTheme="minorHAnsi" w:hAnsiTheme="minorHAnsi"/>
        </w:rPr>
        <w:t>in these g</w:t>
      </w:r>
      <w:r w:rsidR="00B85BC7" w:rsidRPr="00085AC6">
        <w:rPr>
          <w:rFonts w:asciiTheme="minorHAnsi" w:hAnsiTheme="minorHAnsi"/>
        </w:rPr>
        <w:t>uidelines</w:t>
      </w:r>
      <w:r w:rsidRPr="00085AC6">
        <w:rPr>
          <w:rFonts w:asciiTheme="minorHAnsi" w:hAnsiTheme="minorHAnsi"/>
        </w:rPr>
        <w:t>.</w:t>
      </w:r>
    </w:p>
    <w:p w14:paraId="76204C4C" w14:textId="77777777" w:rsidR="005C15B0" w:rsidRPr="00085AC6" w:rsidRDefault="00FE6505" w:rsidP="006733C9">
      <w:pPr>
        <w:rPr>
          <w:rFonts w:asciiTheme="minorHAnsi" w:hAnsiTheme="minorHAnsi"/>
          <w:b/>
        </w:rPr>
      </w:pPr>
      <w:bookmarkStart w:id="248" w:name="_Toc134428379"/>
      <w:bookmarkStart w:id="249" w:name="_Toc134429305"/>
      <w:bookmarkStart w:id="250" w:name="_Toc135136515"/>
      <w:bookmarkStart w:id="251" w:name="_Toc136742199"/>
      <w:bookmarkStart w:id="252" w:name="_Toc137707173"/>
      <w:bookmarkStart w:id="253" w:name="_Toc139698854"/>
      <w:bookmarkStart w:id="254" w:name="_Toc139701158"/>
      <w:bookmarkStart w:id="255" w:name="_Toc139701478"/>
      <w:bookmarkStart w:id="256" w:name="_Toc139701597"/>
      <w:bookmarkStart w:id="257" w:name="_Toc139701947"/>
      <w:bookmarkStart w:id="258" w:name="_Toc139972657"/>
      <w:bookmarkStart w:id="259" w:name="_Toc139973103"/>
      <w:r>
        <w:rPr>
          <w:rFonts w:asciiTheme="minorHAnsi" w:hAnsiTheme="minorHAnsi"/>
          <w:b/>
        </w:rPr>
        <w:t>Title of p</w:t>
      </w:r>
      <w:r w:rsidR="005C15B0" w:rsidRPr="00085AC6">
        <w:rPr>
          <w:rFonts w:asciiTheme="minorHAnsi" w:hAnsiTheme="minorHAnsi"/>
          <w:b/>
        </w:rPr>
        <w:t>rocedure</w:t>
      </w:r>
      <w:bookmarkEnd w:id="248"/>
      <w:bookmarkEnd w:id="249"/>
      <w:bookmarkEnd w:id="250"/>
      <w:bookmarkEnd w:id="251"/>
      <w:bookmarkEnd w:id="252"/>
      <w:bookmarkEnd w:id="253"/>
      <w:bookmarkEnd w:id="254"/>
      <w:bookmarkEnd w:id="255"/>
      <w:bookmarkEnd w:id="256"/>
      <w:bookmarkEnd w:id="257"/>
      <w:bookmarkEnd w:id="258"/>
      <w:bookmarkEnd w:id="259"/>
    </w:p>
    <w:p w14:paraId="501BF492" w14:textId="77777777" w:rsidR="00396488" w:rsidRPr="00085AC6" w:rsidRDefault="004D5997" w:rsidP="0018537A">
      <w:pPr>
        <w:pStyle w:val="Heading3"/>
        <w:spacing w:line="276" w:lineRule="auto"/>
        <w:rPr>
          <w:rFonts w:asciiTheme="minorHAnsi" w:hAnsiTheme="minorHAnsi"/>
        </w:rPr>
      </w:pPr>
      <w:bookmarkStart w:id="260" w:name="_Toc134428380"/>
      <w:bookmarkStart w:id="261" w:name="_Toc134429306"/>
      <w:bookmarkStart w:id="262" w:name="_Toc135136516"/>
      <w:bookmarkStart w:id="263" w:name="_Toc136742200"/>
      <w:bookmarkStart w:id="264" w:name="_Toc137707174"/>
      <w:bookmarkStart w:id="265" w:name="_Toc139698855"/>
      <w:bookmarkStart w:id="266" w:name="_Toc139701159"/>
      <w:bookmarkStart w:id="267" w:name="_Toc139701479"/>
      <w:bookmarkStart w:id="268" w:name="_Toc139701598"/>
      <w:bookmarkStart w:id="269" w:name="_Toc139701948"/>
      <w:bookmarkStart w:id="270" w:name="_Toc139972658"/>
      <w:bookmarkStart w:id="271" w:name="_Toc139973104"/>
      <w:bookmarkStart w:id="272" w:name="_Toc156721302"/>
      <w:bookmarkStart w:id="273" w:name="_Toc514339450"/>
      <w:r w:rsidRPr="00085AC6">
        <w:rPr>
          <w:rFonts w:asciiTheme="minorHAnsi" w:hAnsiTheme="minorHAnsi"/>
        </w:rPr>
        <w:t>1.</w:t>
      </w:r>
      <w:r w:rsidRPr="00085AC6">
        <w:rPr>
          <w:rFonts w:asciiTheme="minorHAnsi" w:hAnsiTheme="minorHAnsi"/>
        </w:rPr>
        <w:tab/>
      </w:r>
      <w:r w:rsidR="00C00428" w:rsidRPr="00085AC6">
        <w:rPr>
          <w:rFonts w:asciiTheme="minorHAnsi" w:hAnsiTheme="minorHAnsi"/>
        </w:rPr>
        <w:t>Purpose</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B8273B5" w14:textId="77777777" w:rsidR="00C00428" w:rsidRPr="00085AC6" w:rsidRDefault="00C00428" w:rsidP="006733C9">
      <w:pPr>
        <w:rPr>
          <w:rFonts w:asciiTheme="minorHAnsi" w:hAnsiTheme="minorHAnsi"/>
        </w:rPr>
      </w:pPr>
      <w:r w:rsidRPr="00085AC6">
        <w:rPr>
          <w:rFonts w:asciiTheme="minorHAnsi" w:hAnsiTheme="minorHAnsi"/>
        </w:rPr>
        <w:t xml:space="preserve">What is the procedure trying to achieve? </w:t>
      </w:r>
      <w:r w:rsidR="000922FA" w:rsidRPr="00085AC6">
        <w:rPr>
          <w:rFonts w:asciiTheme="minorHAnsi" w:hAnsiTheme="minorHAnsi"/>
        </w:rPr>
        <w:t>Include the circumstances under which the procedure will be implemented</w:t>
      </w:r>
      <w:r w:rsidR="009A6BB8" w:rsidRPr="00085AC6">
        <w:rPr>
          <w:rFonts w:asciiTheme="minorHAnsi" w:hAnsiTheme="minorHAnsi"/>
        </w:rPr>
        <w:t>.</w:t>
      </w:r>
    </w:p>
    <w:p w14:paraId="369DCB75" w14:textId="77777777" w:rsidR="00396488" w:rsidRPr="00085AC6" w:rsidRDefault="004D5997" w:rsidP="0018537A">
      <w:pPr>
        <w:pStyle w:val="Heading3"/>
        <w:spacing w:line="276" w:lineRule="auto"/>
        <w:rPr>
          <w:rFonts w:asciiTheme="minorHAnsi" w:hAnsiTheme="minorHAnsi"/>
        </w:rPr>
      </w:pPr>
      <w:bookmarkStart w:id="274" w:name="_Toc134428381"/>
      <w:bookmarkStart w:id="275" w:name="_Toc134429307"/>
      <w:bookmarkStart w:id="276" w:name="_Toc135136517"/>
      <w:bookmarkStart w:id="277" w:name="_Toc136742201"/>
      <w:bookmarkStart w:id="278" w:name="_Toc137707175"/>
      <w:bookmarkStart w:id="279" w:name="_Toc139698856"/>
      <w:bookmarkStart w:id="280" w:name="_Toc139701160"/>
      <w:bookmarkStart w:id="281" w:name="_Toc139701480"/>
      <w:bookmarkStart w:id="282" w:name="_Toc139701599"/>
      <w:bookmarkStart w:id="283" w:name="_Toc139701949"/>
      <w:bookmarkStart w:id="284" w:name="_Toc139972659"/>
      <w:bookmarkStart w:id="285" w:name="_Toc139973105"/>
      <w:bookmarkStart w:id="286" w:name="_Toc156721303"/>
      <w:bookmarkStart w:id="287" w:name="_Toc514339451"/>
      <w:r w:rsidRPr="00085AC6">
        <w:rPr>
          <w:rFonts w:asciiTheme="minorHAnsi" w:hAnsiTheme="minorHAnsi"/>
        </w:rPr>
        <w:t>2.</w:t>
      </w:r>
      <w:r w:rsidRPr="00085AC6">
        <w:rPr>
          <w:rFonts w:asciiTheme="minorHAnsi" w:hAnsiTheme="minorHAnsi"/>
        </w:rPr>
        <w:tab/>
      </w:r>
      <w:r w:rsidR="00C00428" w:rsidRPr="00085AC6">
        <w:rPr>
          <w:rFonts w:asciiTheme="minorHAnsi" w:hAnsiTheme="minorHAnsi"/>
        </w:rPr>
        <w:t>Scope</w:t>
      </w:r>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14:paraId="5E932623" w14:textId="77777777" w:rsidR="00C00428" w:rsidRPr="00085AC6" w:rsidRDefault="00C00428" w:rsidP="006733C9">
      <w:pPr>
        <w:rPr>
          <w:rFonts w:asciiTheme="minorHAnsi" w:hAnsiTheme="minorHAnsi"/>
        </w:rPr>
      </w:pPr>
      <w:r w:rsidRPr="00085AC6">
        <w:rPr>
          <w:rFonts w:asciiTheme="minorHAnsi" w:hAnsiTheme="minorHAnsi"/>
        </w:rPr>
        <w:t xml:space="preserve">What does the procedure cover? </w:t>
      </w:r>
      <w:r w:rsidR="00D62D86" w:rsidRPr="00085AC6">
        <w:rPr>
          <w:rFonts w:asciiTheme="minorHAnsi" w:hAnsiTheme="minorHAnsi"/>
        </w:rPr>
        <w:t>Include who needs to understand and follow it, which activities it covers, where it applies and the extent of control</w:t>
      </w:r>
      <w:r w:rsidR="009A6BB8" w:rsidRPr="00085AC6">
        <w:rPr>
          <w:rFonts w:asciiTheme="minorHAnsi" w:hAnsiTheme="minorHAnsi"/>
        </w:rPr>
        <w:t>.</w:t>
      </w:r>
    </w:p>
    <w:p w14:paraId="4E2AF65D" w14:textId="77777777" w:rsidR="00396488" w:rsidRPr="00085AC6" w:rsidRDefault="004D5997" w:rsidP="0018537A">
      <w:pPr>
        <w:pStyle w:val="Heading3"/>
        <w:spacing w:line="276" w:lineRule="auto"/>
        <w:rPr>
          <w:rFonts w:asciiTheme="minorHAnsi" w:hAnsiTheme="minorHAnsi"/>
        </w:rPr>
      </w:pPr>
      <w:bookmarkStart w:id="288" w:name="_Toc134428382"/>
      <w:bookmarkStart w:id="289" w:name="_Toc134429308"/>
      <w:bookmarkStart w:id="290" w:name="_Toc135136518"/>
      <w:bookmarkStart w:id="291" w:name="_Toc136742202"/>
      <w:bookmarkStart w:id="292" w:name="_Toc137707176"/>
      <w:bookmarkStart w:id="293" w:name="_Toc139698857"/>
      <w:bookmarkStart w:id="294" w:name="_Toc139701161"/>
      <w:bookmarkStart w:id="295" w:name="_Toc139701481"/>
      <w:bookmarkStart w:id="296" w:name="_Toc139701600"/>
      <w:bookmarkStart w:id="297" w:name="_Toc139701950"/>
      <w:bookmarkStart w:id="298" w:name="_Toc139972660"/>
      <w:bookmarkStart w:id="299" w:name="_Toc139973106"/>
      <w:bookmarkStart w:id="300" w:name="_Toc156721304"/>
      <w:bookmarkStart w:id="301" w:name="_Toc514339452"/>
      <w:r w:rsidRPr="00085AC6">
        <w:rPr>
          <w:rFonts w:asciiTheme="minorHAnsi" w:hAnsiTheme="minorHAnsi"/>
        </w:rPr>
        <w:t>3.</w:t>
      </w:r>
      <w:r w:rsidRPr="00085AC6">
        <w:rPr>
          <w:rFonts w:asciiTheme="minorHAnsi" w:hAnsiTheme="minorHAnsi"/>
        </w:rPr>
        <w:tab/>
      </w:r>
      <w:r w:rsidR="00C00428" w:rsidRPr="00085AC6">
        <w:rPr>
          <w:rFonts w:asciiTheme="minorHAnsi" w:hAnsiTheme="minorHAnsi"/>
        </w:rPr>
        <w:t>Definitions</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13A2BF8" w14:textId="77777777" w:rsidR="00C00428" w:rsidRPr="00085AC6" w:rsidRDefault="00C00428" w:rsidP="006733C9">
      <w:pPr>
        <w:rPr>
          <w:rFonts w:asciiTheme="minorHAnsi" w:hAnsiTheme="minorHAnsi"/>
        </w:rPr>
      </w:pPr>
      <w:r w:rsidRPr="00085AC6">
        <w:rPr>
          <w:rFonts w:asciiTheme="minorHAnsi" w:hAnsiTheme="minorHAnsi"/>
        </w:rPr>
        <w:t>Include any definitions relevant to the procedure</w:t>
      </w:r>
      <w:r w:rsidR="009A6BB8" w:rsidRPr="00085AC6">
        <w:rPr>
          <w:rFonts w:asciiTheme="minorHAnsi" w:hAnsiTheme="minorHAnsi"/>
        </w:rPr>
        <w:t>.</w:t>
      </w:r>
    </w:p>
    <w:p w14:paraId="0FB5AF4D" w14:textId="77777777" w:rsidR="00396488" w:rsidRPr="00085AC6" w:rsidRDefault="004D5997" w:rsidP="0018537A">
      <w:pPr>
        <w:pStyle w:val="Heading3"/>
        <w:spacing w:line="276" w:lineRule="auto"/>
        <w:rPr>
          <w:rFonts w:asciiTheme="minorHAnsi" w:hAnsiTheme="minorHAnsi"/>
        </w:rPr>
      </w:pPr>
      <w:bookmarkStart w:id="302" w:name="_Toc134428383"/>
      <w:bookmarkStart w:id="303" w:name="_Toc134429309"/>
      <w:bookmarkStart w:id="304" w:name="_Toc135136519"/>
      <w:bookmarkStart w:id="305" w:name="_Toc136742203"/>
      <w:bookmarkStart w:id="306" w:name="_Toc137707177"/>
      <w:bookmarkStart w:id="307" w:name="_Toc139698858"/>
      <w:bookmarkStart w:id="308" w:name="_Toc139701162"/>
      <w:bookmarkStart w:id="309" w:name="_Toc139701482"/>
      <w:bookmarkStart w:id="310" w:name="_Toc139701601"/>
      <w:bookmarkStart w:id="311" w:name="_Toc139701951"/>
      <w:bookmarkStart w:id="312" w:name="_Toc139972661"/>
      <w:bookmarkStart w:id="313" w:name="_Toc139973107"/>
      <w:bookmarkStart w:id="314" w:name="_Toc156721305"/>
      <w:bookmarkStart w:id="315" w:name="_Toc514339453"/>
      <w:r w:rsidRPr="00085AC6">
        <w:rPr>
          <w:rFonts w:asciiTheme="minorHAnsi" w:hAnsiTheme="minorHAnsi"/>
        </w:rPr>
        <w:t>4.</w:t>
      </w:r>
      <w:r w:rsidRPr="00085AC6">
        <w:rPr>
          <w:rFonts w:asciiTheme="minorHAnsi" w:hAnsiTheme="minorHAnsi"/>
        </w:rPr>
        <w:tab/>
      </w:r>
      <w:r w:rsidR="00C00428" w:rsidRPr="00085AC6">
        <w:rPr>
          <w:rFonts w:asciiTheme="minorHAnsi" w:hAnsiTheme="minorHAnsi"/>
        </w:rPr>
        <w:t>Background</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4812C728" w14:textId="77777777" w:rsidR="00C00428" w:rsidRPr="00085AC6" w:rsidRDefault="00C00428" w:rsidP="006733C9">
      <w:pPr>
        <w:rPr>
          <w:rFonts w:asciiTheme="minorHAnsi" w:hAnsiTheme="minorHAnsi"/>
        </w:rPr>
      </w:pPr>
      <w:r w:rsidRPr="00085AC6">
        <w:rPr>
          <w:rFonts w:asciiTheme="minorHAnsi" w:hAnsiTheme="minorHAnsi"/>
        </w:rPr>
        <w:t>Include any relevant background information to assist with understanding the procedure</w:t>
      </w:r>
      <w:r w:rsidR="009A6BB8" w:rsidRPr="00085AC6">
        <w:rPr>
          <w:rFonts w:asciiTheme="minorHAnsi" w:hAnsiTheme="minorHAnsi"/>
        </w:rPr>
        <w:t>.</w:t>
      </w:r>
    </w:p>
    <w:p w14:paraId="136F2D7D" w14:textId="77777777" w:rsidR="00396488" w:rsidRPr="0018537A" w:rsidRDefault="00B21BFD" w:rsidP="0018537A">
      <w:pPr>
        <w:pStyle w:val="Heading3"/>
        <w:spacing w:line="276" w:lineRule="auto"/>
        <w:rPr>
          <w:rFonts w:asciiTheme="minorHAnsi" w:hAnsiTheme="minorHAnsi"/>
        </w:rPr>
      </w:pPr>
      <w:bookmarkStart w:id="316" w:name="_Toc134428384"/>
      <w:bookmarkStart w:id="317" w:name="_Toc134429310"/>
      <w:bookmarkStart w:id="318" w:name="_Toc135136520"/>
      <w:bookmarkStart w:id="319" w:name="_Toc136742204"/>
      <w:bookmarkStart w:id="320" w:name="_Toc137707178"/>
      <w:bookmarkStart w:id="321" w:name="_Toc139698859"/>
      <w:bookmarkStart w:id="322" w:name="_Toc139701163"/>
      <w:bookmarkStart w:id="323" w:name="_Toc139701483"/>
      <w:bookmarkStart w:id="324" w:name="_Toc139701602"/>
      <w:bookmarkStart w:id="325" w:name="_Toc139701952"/>
      <w:bookmarkStart w:id="326" w:name="_Toc139972662"/>
      <w:bookmarkStart w:id="327" w:name="_Toc139973108"/>
      <w:bookmarkStart w:id="328" w:name="_Toc156721306"/>
      <w:bookmarkStart w:id="329" w:name="_Toc514339454"/>
      <w:r w:rsidRPr="0018537A">
        <w:rPr>
          <w:rFonts w:asciiTheme="minorHAnsi" w:hAnsiTheme="minorHAnsi"/>
          <w:bCs w:val="0"/>
        </w:rPr>
        <w:t>5.</w:t>
      </w:r>
      <w:r w:rsidR="004D5997" w:rsidRPr="0018537A">
        <w:rPr>
          <w:rFonts w:asciiTheme="minorHAnsi" w:hAnsiTheme="minorHAnsi"/>
        </w:rPr>
        <w:tab/>
      </w:r>
      <w:r w:rsidR="00C00428" w:rsidRPr="0018537A">
        <w:rPr>
          <w:rFonts w:asciiTheme="minorHAnsi" w:hAnsiTheme="minorHAnsi"/>
        </w:rPr>
        <w:t>References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14:paraId="2B30D3BA" w14:textId="77777777" w:rsidR="00C00428" w:rsidRPr="00085AC6" w:rsidRDefault="00C00428" w:rsidP="006733C9">
      <w:pPr>
        <w:rPr>
          <w:rFonts w:asciiTheme="minorHAnsi" w:hAnsiTheme="minorHAnsi"/>
        </w:rPr>
      </w:pPr>
      <w:r w:rsidRPr="00085AC6">
        <w:rPr>
          <w:rFonts w:asciiTheme="minorHAnsi" w:hAnsiTheme="minorHAnsi"/>
        </w:rPr>
        <w:t xml:space="preserve">Include any reference material relevant to the procedure, including legal references. This may be best achieved by the use of a </w:t>
      </w:r>
      <w:r w:rsidR="003C2859" w:rsidRPr="00085AC6">
        <w:rPr>
          <w:rFonts w:asciiTheme="minorHAnsi" w:hAnsiTheme="minorHAnsi"/>
          <w:lang w:bidi="ar-SA"/>
        </w:rPr>
        <w:t>master list</w:t>
      </w:r>
      <w:r w:rsidR="009A6BB8" w:rsidRPr="00085AC6">
        <w:rPr>
          <w:rFonts w:asciiTheme="minorHAnsi" w:hAnsiTheme="minorHAnsi"/>
          <w:sz w:val="24"/>
          <w:lang w:bidi="ar-SA"/>
        </w:rPr>
        <w:t>.</w:t>
      </w:r>
    </w:p>
    <w:p w14:paraId="0B374CB5" w14:textId="77777777" w:rsidR="00396488" w:rsidRPr="00085AC6" w:rsidRDefault="004D5997" w:rsidP="0018537A">
      <w:pPr>
        <w:pStyle w:val="Heading3"/>
        <w:spacing w:line="276" w:lineRule="auto"/>
        <w:rPr>
          <w:rFonts w:asciiTheme="minorHAnsi" w:hAnsiTheme="minorHAnsi"/>
        </w:rPr>
      </w:pPr>
      <w:bookmarkStart w:id="330" w:name="_Toc134428385"/>
      <w:bookmarkStart w:id="331" w:name="_Toc134429311"/>
      <w:bookmarkStart w:id="332" w:name="_Toc135136521"/>
      <w:bookmarkStart w:id="333" w:name="_Toc136742205"/>
      <w:bookmarkStart w:id="334" w:name="_Toc137707179"/>
      <w:bookmarkStart w:id="335" w:name="_Toc139698860"/>
      <w:bookmarkStart w:id="336" w:name="_Toc139701164"/>
      <w:bookmarkStart w:id="337" w:name="_Toc139701484"/>
      <w:bookmarkStart w:id="338" w:name="_Toc139701603"/>
      <w:bookmarkStart w:id="339" w:name="_Toc139701953"/>
      <w:bookmarkStart w:id="340" w:name="_Toc139972663"/>
      <w:bookmarkStart w:id="341" w:name="_Toc139973109"/>
      <w:bookmarkStart w:id="342" w:name="_Toc156721307"/>
      <w:bookmarkStart w:id="343" w:name="_Toc514339455"/>
      <w:r w:rsidRPr="00085AC6">
        <w:rPr>
          <w:rFonts w:asciiTheme="minorHAnsi" w:hAnsiTheme="minorHAnsi"/>
        </w:rPr>
        <w:t>6.</w:t>
      </w:r>
      <w:r w:rsidRPr="00085AC6">
        <w:rPr>
          <w:rFonts w:asciiTheme="minorHAnsi" w:hAnsiTheme="minorHAnsi"/>
        </w:rPr>
        <w:tab/>
      </w:r>
      <w:bookmarkEnd w:id="330"/>
      <w:bookmarkEnd w:id="331"/>
      <w:bookmarkEnd w:id="332"/>
      <w:bookmarkEnd w:id="333"/>
      <w:bookmarkEnd w:id="334"/>
      <w:bookmarkEnd w:id="335"/>
      <w:bookmarkEnd w:id="336"/>
      <w:bookmarkEnd w:id="337"/>
      <w:bookmarkEnd w:id="338"/>
      <w:bookmarkEnd w:id="339"/>
      <w:bookmarkEnd w:id="340"/>
      <w:bookmarkEnd w:id="341"/>
      <w:bookmarkEnd w:id="342"/>
      <w:r w:rsidR="005D4AD0" w:rsidRPr="00085AC6">
        <w:rPr>
          <w:rFonts w:asciiTheme="minorHAnsi" w:hAnsiTheme="minorHAnsi"/>
        </w:rPr>
        <w:t>Actions</w:t>
      </w:r>
      <w:bookmarkEnd w:id="343"/>
    </w:p>
    <w:p w14:paraId="63866FD4" w14:textId="77777777" w:rsidR="005D4AD0" w:rsidRPr="00085AC6" w:rsidRDefault="00C00428" w:rsidP="006733C9">
      <w:pPr>
        <w:rPr>
          <w:rFonts w:asciiTheme="minorHAnsi" w:hAnsiTheme="minorHAnsi"/>
        </w:rPr>
      </w:pPr>
      <w:r w:rsidRPr="00085AC6">
        <w:rPr>
          <w:rFonts w:asciiTheme="minorHAnsi" w:hAnsiTheme="minorHAnsi"/>
        </w:rPr>
        <w:t xml:space="preserve">Give details of the process </w:t>
      </w:r>
      <w:r w:rsidR="005D4AD0" w:rsidRPr="00085AC6">
        <w:rPr>
          <w:rFonts w:asciiTheme="minorHAnsi" w:hAnsiTheme="minorHAnsi"/>
        </w:rPr>
        <w:t xml:space="preserve">i.e. </w:t>
      </w:r>
    </w:p>
    <w:p w14:paraId="377CFB12" w14:textId="77777777" w:rsidR="005D4AD0" w:rsidRPr="00085AC6" w:rsidRDefault="00C00428" w:rsidP="00615661">
      <w:pPr>
        <w:pStyle w:val="ListParagraph"/>
        <w:numPr>
          <w:ilvl w:val="0"/>
          <w:numId w:val="85"/>
        </w:numPr>
        <w:rPr>
          <w:rFonts w:asciiTheme="minorHAnsi" w:hAnsiTheme="minorHAnsi"/>
        </w:rPr>
      </w:pPr>
      <w:r w:rsidRPr="00085AC6">
        <w:rPr>
          <w:rFonts w:asciiTheme="minorHAnsi" w:hAnsiTheme="minorHAnsi"/>
        </w:rPr>
        <w:t>how is it done</w:t>
      </w:r>
      <w:r w:rsidR="005D4AD0" w:rsidRPr="00085AC6">
        <w:rPr>
          <w:rFonts w:asciiTheme="minorHAnsi" w:hAnsiTheme="minorHAnsi"/>
        </w:rPr>
        <w:t xml:space="preserve"> (specify stages)</w:t>
      </w:r>
      <w:r w:rsidRPr="00085AC6">
        <w:rPr>
          <w:rFonts w:asciiTheme="minorHAnsi" w:hAnsiTheme="minorHAnsi"/>
        </w:rPr>
        <w:t xml:space="preserve"> </w:t>
      </w:r>
    </w:p>
    <w:p w14:paraId="50B8C053" w14:textId="77777777" w:rsidR="005D4AD0" w:rsidRPr="00085AC6" w:rsidRDefault="00C00428" w:rsidP="00615661">
      <w:pPr>
        <w:pStyle w:val="ListParagraph"/>
        <w:numPr>
          <w:ilvl w:val="0"/>
          <w:numId w:val="85"/>
        </w:numPr>
        <w:rPr>
          <w:rFonts w:asciiTheme="minorHAnsi" w:hAnsiTheme="minorHAnsi"/>
        </w:rPr>
      </w:pPr>
      <w:r w:rsidRPr="00085AC6">
        <w:rPr>
          <w:rFonts w:asciiTheme="minorHAnsi" w:hAnsiTheme="minorHAnsi"/>
        </w:rPr>
        <w:t>when i</w:t>
      </w:r>
      <w:r w:rsidR="005D4AD0" w:rsidRPr="00085AC6">
        <w:rPr>
          <w:rFonts w:asciiTheme="minorHAnsi" w:hAnsiTheme="minorHAnsi"/>
        </w:rPr>
        <w:t xml:space="preserve">s it done and how often </w:t>
      </w:r>
    </w:p>
    <w:p w14:paraId="5AB70160" w14:textId="77777777" w:rsidR="00C00428" w:rsidRPr="00085AC6" w:rsidRDefault="005D4AD0" w:rsidP="00615661">
      <w:pPr>
        <w:pStyle w:val="ListParagraph"/>
        <w:numPr>
          <w:ilvl w:val="0"/>
          <w:numId w:val="85"/>
        </w:numPr>
        <w:rPr>
          <w:rFonts w:asciiTheme="minorHAnsi" w:hAnsiTheme="minorHAnsi"/>
        </w:rPr>
      </w:pPr>
      <w:r w:rsidRPr="00085AC6">
        <w:rPr>
          <w:rFonts w:asciiTheme="minorHAnsi" w:hAnsiTheme="minorHAnsi"/>
        </w:rPr>
        <w:t>where is it done (location/area)</w:t>
      </w:r>
      <w:r w:rsidR="004B68DE">
        <w:rPr>
          <w:rFonts w:asciiTheme="minorHAnsi" w:hAnsiTheme="minorHAnsi"/>
        </w:rPr>
        <w:t>.</w:t>
      </w:r>
    </w:p>
    <w:p w14:paraId="10EC444F" w14:textId="77777777" w:rsidR="00B25ABB" w:rsidRDefault="00B25ABB" w:rsidP="0018537A">
      <w:pPr>
        <w:pStyle w:val="Heading3"/>
        <w:spacing w:line="276" w:lineRule="auto"/>
        <w:rPr>
          <w:rFonts w:asciiTheme="minorHAnsi" w:hAnsiTheme="minorHAnsi"/>
        </w:rPr>
      </w:pPr>
      <w:bookmarkStart w:id="344" w:name="_Toc134428386"/>
      <w:bookmarkStart w:id="345" w:name="_Toc134429312"/>
      <w:bookmarkStart w:id="346" w:name="_Toc135136522"/>
      <w:bookmarkStart w:id="347" w:name="_Toc136742206"/>
      <w:bookmarkStart w:id="348" w:name="_Toc137707180"/>
      <w:bookmarkStart w:id="349" w:name="_Toc139698861"/>
      <w:bookmarkStart w:id="350" w:name="_Toc139701165"/>
      <w:bookmarkStart w:id="351" w:name="_Toc139701485"/>
      <w:bookmarkStart w:id="352" w:name="_Toc139701604"/>
      <w:bookmarkStart w:id="353" w:name="_Toc139701954"/>
      <w:bookmarkStart w:id="354" w:name="_Toc139972664"/>
      <w:bookmarkStart w:id="355" w:name="_Toc139973110"/>
      <w:bookmarkStart w:id="356" w:name="_Toc156721308"/>
    </w:p>
    <w:p w14:paraId="39BC95D2" w14:textId="77777777" w:rsidR="00396488" w:rsidRPr="00085AC6" w:rsidRDefault="004D5997" w:rsidP="0018537A">
      <w:pPr>
        <w:pStyle w:val="Heading3"/>
        <w:spacing w:line="276" w:lineRule="auto"/>
        <w:rPr>
          <w:rFonts w:asciiTheme="minorHAnsi" w:hAnsiTheme="minorHAnsi"/>
        </w:rPr>
      </w:pPr>
      <w:bookmarkStart w:id="357" w:name="_Toc514339456"/>
      <w:r w:rsidRPr="00085AC6">
        <w:rPr>
          <w:rFonts w:asciiTheme="minorHAnsi" w:hAnsiTheme="minorHAnsi"/>
        </w:rPr>
        <w:t>7.</w:t>
      </w:r>
      <w:r w:rsidRPr="00085AC6">
        <w:rPr>
          <w:rFonts w:asciiTheme="minorHAnsi" w:hAnsiTheme="minorHAnsi"/>
        </w:rPr>
        <w:tab/>
      </w:r>
      <w:r w:rsidR="00C00428" w:rsidRPr="00085AC6">
        <w:rPr>
          <w:rFonts w:asciiTheme="minorHAnsi" w:hAnsiTheme="minorHAnsi"/>
        </w:rPr>
        <w:t>Monitoring</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12CC59E1" w14:textId="77777777" w:rsidR="00C00428" w:rsidRPr="00085AC6" w:rsidRDefault="00C00428" w:rsidP="006733C9">
      <w:pPr>
        <w:jc w:val="both"/>
        <w:rPr>
          <w:rFonts w:asciiTheme="minorHAnsi" w:hAnsiTheme="minorHAnsi"/>
        </w:rPr>
      </w:pPr>
      <w:r w:rsidRPr="00085AC6">
        <w:rPr>
          <w:rFonts w:asciiTheme="minorHAnsi" w:hAnsiTheme="minorHAnsi"/>
        </w:rPr>
        <w:t>The monitoring method(s), monitoring frequency and how the monitoring is recorded</w:t>
      </w:r>
      <w:r w:rsidR="00AA1590">
        <w:rPr>
          <w:rFonts w:asciiTheme="minorHAnsi" w:hAnsiTheme="minorHAnsi"/>
        </w:rPr>
        <w:t xml:space="preserve"> need to be described with any </w:t>
      </w:r>
      <w:r w:rsidRPr="00085AC6">
        <w:rPr>
          <w:rFonts w:asciiTheme="minorHAnsi" w:hAnsiTheme="minorHAnsi"/>
        </w:rPr>
        <w:t xml:space="preserve">measurements or observations to assess whether </w:t>
      </w:r>
      <w:r w:rsidR="00AA1590">
        <w:rPr>
          <w:rFonts w:asciiTheme="minorHAnsi" w:hAnsiTheme="minorHAnsi"/>
        </w:rPr>
        <w:t xml:space="preserve">the process is operating within </w:t>
      </w:r>
      <w:r w:rsidRPr="00085AC6">
        <w:rPr>
          <w:rFonts w:asciiTheme="minorHAnsi" w:hAnsiTheme="minorHAnsi"/>
        </w:rPr>
        <w:t>defined limits (how is it done, when is it done, how often is it done). This must be specific and state the pass/fail criteria.  The frequenc</w:t>
      </w:r>
      <w:r w:rsidR="008C29B1">
        <w:rPr>
          <w:rFonts w:asciiTheme="minorHAnsi" w:hAnsiTheme="minorHAnsi"/>
        </w:rPr>
        <w:t xml:space="preserve">y of monitoring must be defined. </w:t>
      </w:r>
      <w:r w:rsidRPr="00085AC6">
        <w:rPr>
          <w:rFonts w:asciiTheme="minorHAnsi" w:hAnsiTheme="minorHAnsi"/>
        </w:rPr>
        <w:t xml:space="preserve"> </w:t>
      </w:r>
      <w:r w:rsidR="008C29B1">
        <w:rPr>
          <w:rFonts w:asciiTheme="minorHAnsi" w:hAnsiTheme="minorHAnsi"/>
        </w:rPr>
        <w:t>I</w:t>
      </w:r>
      <w:r w:rsidRPr="00085AC6">
        <w:rPr>
          <w:rFonts w:asciiTheme="minorHAnsi" w:hAnsiTheme="minorHAnsi"/>
        </w:rPr>
        <w:t xml:space="preserve">t </w:t>
      </w:r>
      <w:r w:rsidRPr="008C29B1">
        <w:rPr>
          <w:rFonts w:asciiTheme="minorHAnsi" w:hAnsiTheme="minorHAnsi"/>
        </w:rPr>
        <w:t>cannot</w:t>
      </w:r>
      <w:r w:rsidR="008C29B1">
        <w:rPr>
          <w:rFonts w:asciiTheme="minorHAnsi" w:hAnsiTheme="minorHAnsi"/>
        </w:rPr>
        <w:t xml:space="preserve"> be described ‘</w:t>
      </w:r>
      <w:r w:rsidRPr="00085AC6">
        <w:rPr>
          <w:rFonts w:asciiTheme="minorHAnsi" w:hAnsiTheme="minorHAnsi"/>
        </w:rPr>
        <w:t>as necessary’ or random</w:t>
      </w:r>
      <w:r w:rsidR="00D52737" w:rsidRPr="00085AC6">
        <w:rPr>
          <w:rFonts w:asciiTheme="minorHAnsi" w:hAnsiTheme="minorHAnsi"/>
        </w:rPr>
        <w:t>.</w:t>
      </w:r>
    </w:p>
    <w:p w14:paraId="44A0D63E" w14:textId="77777777" w:rsidR="00396488" w:rsidRPr="00085AC6" w:rsidRDefault="004D5997" w:rsidP="0018537A">
      <w:pPr>
        <w:pStyle w:val="Heading3"/>
        <w:spacing w:line="276" w:lineRule="auto"/>
        <w:rPr>
          <w:rFonts w:asciiTheme="minorHAnsi" w:hAnsiTheme="minorHAnsi"/>
        </w:rPr>
      </w:pPr>
      <w:bookmarkStart w:id="358" w:name="_Toc134428387"/>
      <w:bookmarkStart w:id="359" w:name="_Toc134429313"/>
      <w:bookmarkStart w:id="360" w:name="_Toc135136523"/>
      <w:bookmarkStart w:id="361" w:name="_Toc136742207"/>
      <w:bookmarkStart w:id="362" w:name="_Toc137707181"/>
      <w:bookmarkStart w:id="363" w:name="_Toc139698862"/>
      <w:bookmarkStart w:id="364" w:name="_Toc139701166"/>
      <w:bookmarkStart w:id="365" w:name="_Toc139701486"/>
      <w:bookmarkStart w:id="366" w:name="_Toc139701605"/>
      <w:bookmarkStart w:id="367" w:name="_Toc139701955"/>
      <w:bookmarkStart w:id="368" w:name="_Toc139972665"/>
      <w:bookmarkStart w:id="369" w:name="_Toc139973111"/>
      <w:bookmarkStart w:id="370" w:name="_Toc156721309"/>
      <w:bookmarkStart w:id="371" w:name="_Toc514339457"/>
      <w:r w:rsidRPr="00085AC6">
        <w:rPr>
          <w:rFonts w:asciiTheme="minorHAnsi" w:hAnsiTheme="minorHAnsi"/>
        </w:rPr>
        <w:t>8.</w:t>
      </w:r>
      <w:r w:rsidRPr="00085AC6">
        <w:rPr>
          <w:rFonts w:asciiTheme="minorHAnsi" w:hAnsiTheme="minorHAnsi"/>
        </w:rPr>
        <w:tab/>
      </w:r>
      <w:r w:rsidR="00C00428" w:rsidRPr="00085AC6">
        <w:rPr>
          <w:rFonts w:asciiTheme="minorHAnsi" w:hAnsiTheme="minorHAnsi"/>
        </w:rPr>
        <w:t>Responsibility</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6947E9A1" w14:textId="77777777" w:rsidR="00D17740" w:rsidRPr="00085AC6" w:rsidRDefault="00AA1590" w:rsidP="00D17740">
      <w:pPr>
        <w:rPr>
          <w:rFonts w:asciiTheme="minorHAnsi" w:hAnsiTheme="minorHAnsi"/>
        </w:rPr>
      </w:pPr>
      <w:r>
        <w:rPr>
          <w:rFonts w:asciiTheme="minorHAnsi" w:hAnsiTheme="minorHAnsi"/>
        </w:rPr>
        <w:t>This section identifies</w:t>
      </w:r>
      <w:r w:rsidR="00D17740" w:rsidRPr="00085AC6">
        <w:rPr>
          <w:rFonts w:asciiTheme="minorHAnsi" w:hAnsiTheme="minorHAnsi"/>
        </w:rPr>
        <w:t xml:space="preserve"> the roles (e.g. job title) of those responsible for the activities under the SOP and should include:</w:t>
      </w:r>
    </w:p>
    <w:p w14:paraId="06DAAEEB" w14:textId="77777777" w:rsidR="00D17740" w:rsidRPr="00085AC6" w:rsidRDefault="00D17740" w:rsidP="00615661">
      <w:pPr>
        <w:numPr>
          <w:ilvl w:val="0"/>
          <w:numId w:val="87"/>
        </w:numPr>
        <w:ind w:left="709"/>
        <w:rPr>
          <w:rFonts w:asciiTheme="minorHAnsi" w:hAnsiTheme="minorHAnsi"/>
        </w:rPr>
      </w:pPr>
      <w:r w:rsidRPr="00085AC6">
        <w:rPr>
          <w:rFonts w:asciiTheme="minorHAnsi" w:hAnsiTheme="minorHAnsi"/>
        </w:rPr>
        <w:t>Any specific requirements for responsibility that the department requires e.g. stamps, seals, RFP validation?</w:t>
      </w:r>
    </w:p>
    <w:p w14:paraId="0E75104B" w14:textId="77777777" w:rsidR="00D17740" w:rsidRPr="00085AC6" w:rsidRDefault="00D17740" w:rsidP="00615661">
      <w:pPr>
        <w:numPr>
          <w:ilvl w:val="0"/>
          <w:numId w:val="87"/>
        </w:numPr>
        <w:ind w:left="709"/>
        <w:rPr>
          <w:rFonts w:asciiTheme="minorHAnsi" w:hAnsiTheme="minorHAnsi"/>
        </w:rPr>
      </w:pPr>
      <w:r w:rsidRPr="00085AC6">
        <w:rPr>
          <w:rFonts w:asciiTheme="minorHAnsi" w:hAnsiTheme="minorHAnsi"/>
        </w:rPr>
        <w:t>individuals responsible for implementing, monitoring and maintaining records of activities under the SOP</w:t>
      </w:r>
    </w:p>
    <w:p w14:paraId="3BFEB316" w14:textId="77777777" w:rsidR="00D17740" w:rsidRPr="00085AC6" w:rsidRDefault="00D17740" w:rsidP="00615661">
      <w:pPr>
        <w:numPr>
          <w:ilvl w:val="0"/>
          <w:numId w:val="86"/>
        </w:numPr>
        <w:ind w:left="1560"/>
        <w:rPr>
          <w:rFonts w:asciiTheme="minorHAnsi" w:hAnsiTheme="minorHAnsi"/>
        </w:rPr>
      </w:pPr>
      <w:r w:rsidRPr="00085AC6">
        <w:rPr>
          <w:rFonts w:asciiTheme="minorHAnsi" w:hAnsiTheme="minorHAnsi"/>
        </w:rPr>
        <w:t>This should also help when writing specific job and task work instructions</w:t>
      </w:r>
      <w:r w:rsidR="004B68DE">
        <w:rPr>
          <w:rFonts w:asciiTheme="minorHAnsi" w:hAnsiTheme="minorHAnsi"/>
        </w:rPr>
        <w:t>.</w:t>
      </w:r>
    </w:p>
    <w:p w14:paraId="3529226B" w14:textId="77777777" w:rsidR="00396488" w:rsidRPr="00085AC6" w:rsidRDefault="004D5997" w:rsidP="0018537A">
      <w:pPr>
        <w:pStyle w:val="Heading3"/>
        <w:spacing w:line="276" w:lineRule="auto"/>
        <w:rPr>
          <w:rFonts w:asciiTheme="minorHAnsi" w:hAnsiTheme="minorHAnsi"/>
        </w:rPr>
      </w:pPr>
      <w:bookmarkStart w:id="372" w:name="_Toc134428388"/>
      <w:bookmarkStart w:id="373" w:name="_Toc134429314"/>
      <w:bookmarkStart w:id="374" w:name="_Toc135136524"/>
      <w:bookmarkStart w:id="375" w:name="_Toc136742208"/>
      <w:bookmarkStart w:id="376" w:name="_Toc137707182"/>
      <w:bookmarkStart w:id="377" w:name="_Toc139698863"/>
      <w:bookmarkStart w:id="378" w:name="_Toc139701167"/>
      <w:bookmarkStart w:id="379" w:name="_Toc139701487"/>
      <w:bookmarkStart w:id="380" w:name="_Toc139701606"/>
      <w:bookmarkStart w:id="381" w:name="_Toc139701956"/>
      <w:bookmarkStart w:id="382" w:name="_Toc139972666"/>
      <w:bookmarkStart w:id="383" w:name="_Toc139973112"/>
      <w:bookmarkStart w:id="384" w:name="_Toc156721310"/>
      <w:bookmarkStart w:id="385" w:name="_Toc514339458"/>
      <w:r w:rsidRPr="00085AC6">
        <w:rPr>
          <w:rFonts w:asciiTheme="minorHAnsi" w:hAnsiTheme="minorHAnsi"/>
        </w:rPr>
        <w:t>9.</w:t>
      </w:r>
      <w:r w:rsidRPr="00085AC6">
        <w:rPr>
          <w:rFonts w:asciiTheme="minorHAnsi" w:hAnsiTheme="minorHAnsi"/>
        </w:rPr>
        <w:tab/>
      </w:r>
      <w:r w:rsidR="00C00428" w:rsidRPr="00085AC6">
        <w:rPr>
          <w:rFonts w:asciiTheme="minorHAnsi" w:hAnsiTheme="minorHAnsi"/>
        </w:rPr>
        <w:t>Corrective action</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061A2B08" w14:textId="31E76F51" w:rsidR="00C00428" w:rsidRPr="00085AC6" w:rsidRDefault="00C00428" w:rsidP="006733C9">
      <w:pPr>
        <w:rPr>
          <w:rFonts w:asciiTheme="minorHAnsi" w:hAnsiTheme="minorHAnsi"/>
        </w:rPr>
      </w:pPr>
      <w:r w:rsidRPr="00085AC6">
        <w:rPr>
          <w:rFonts w:asciiTheme="minorHAnsi" w:hAnsiTheme="minorHAnsi"/>
        </w:rPr>
        <w:t>Describe actions taken when the results of monitoring indicate a loss of control. These actions:</w:t>
      </w:r>
    </w:p>
    <w:p w14:paraId="34F18250" w14:textId="77777777" w:rsidR="00396488" w:rsidRPr="00085AC6" w:rsidRDefault="004B68DE" w:rsidP="00437ED7">
      <w:pPr>
        <w:numPr>
          <w:ilvl w:val="0"/>
          <w:numId w:val="37"/>
        </w:numPr>
        <w:spacing w:before="240" w:line="240" w:lineRule="auto"/>
        <w:rPr>
          <w:rFonts w:asciiTheme="minorHAnsi" w:hAnsiTheme="minorHAnsi"/>
        </w:rPr>
      </w:pPr>
      <w:r>
        <w:rPr>
          <w:rFonts w:asciiTheme="minorHAnsi" w:hAnsiTheme="minorHAnsi"/>
        </w:rPr>
        <w:t>s</w:t>
      </w:r>
      <w:r w:rsidR="00C00428" w:rsidRPr="00085AC6">
        <w:rPr>
          <w:rFonts w:asciiTheme="minorHAnsi" w:hAnsiTheme="minorHAnsi"/>
        </w:rPr>
        <w:t>hould bring the process back under control</w:t>
      </w:r>
    </w:p>
    <w:p w14:paraId="3020F794" w14:textId="77777777" w:rsidR="00396488" w:rsidRPr="00085AC6" w:rsidRDefault="004B68DE" w:rsidP="00437ED7">
      <w:pPr>
        <w:numPr>
          <w:ilvl w:val="0"/>
          <w:numId w:val="37"/>
        </w:numPr>
        <w:spacing w:before="240" w:line="240" w:lineRule="auto"/>
        <w:rPr>
          <w:rFonts w:asciiTheme="minorHAnsi" w:hAnsiTheme="minorHAnsi"/>
        </w:rPr>
      </w:pPr>
      <w:r>
        <w:rPr>
          <w:rFonts w:asciiTheme="minorHAnsi" w:hAnsiTheme="minorHAnsi"/>
        </w:rPr>
        <w:t>s</w:t>
      </w:r>
      <w:r w:rsidR="006733C9" w:rsidRPr="00085AC6">
        <w:rPr>
          <w:rFonts w:asciiTheme="minorHAnsi" w:hAnsiTheme="minorHAnsi"/>
        </w:rPr>
        <w:t>hould</w:t>
      </w:r>
      <w:r w:rsidR="00C00428" w:rsidRPr="00085AC6">
        <w:rPr>
          <w:rFonts w:asciiTheme="minorHAnsi" w:hAnsiTheme="minorHAnsi"/>
        </w:rPr>
        <w:t xml:space="preserve"> include any non-conforming product produced in the production lot</w:t>
      </w:r>
      <w:r>
        <w:rPr>
          <w:rFonts w:asciiTheme="minorHAnsi" w:hAnsiTheme="minorHAnsi"/>
        </w:rPr>
        <w:t>,</w:t>
      </w:r>
      <w:r w:rsidR="00C00428" w:rsidRPr="00085AC6">
        <w:rPr>
          <w:rFonts w:asciiTheme="minorHAnsi" w:hAnsiTheme="minorHAnsi"/>
        </w:rPr>
        <w:t xml:space="preserve"> </w:t>
      </w:r>
      <w:r>
        <w:rPr>
          <w:rFonts w:asciiTheme="minorHAnsi" w:hAnsiTheme="minorHAnsi"/>
        </w:rPr>
        <w:t>e</w:t>
      </w:r>
      <w:r w:rsidR="00C00428" w:rsidRPr="00085AC6">
        <w:rPr>
          <w:rFonts w:asciiTheme="minorHAnsi" w:hAnsiTheme="minorHAnsi"/>
        </w:rPr>
        <w:t>ither return</w:t>
      </w:r>
      <w:r>
        <w:rPr>
          <w:rFonts w:asciiTheme="minorHAnsi" w:hAnsiTheme="minorHAnsi"/>
        </w:rPr>
        <w:t>ing</w:t>
      </w:r>
      <w:r w:rsidR="00C00428" w:rsidRPr="00085AC6">
        <w:rPr>
          <w:rFonts w:asciiTheme="minorHAnsi" w:hAnsiTheme="minorHAnsi"/>
        </w:rPr>
        <w:t xml:space="preserve"> non-conforming product to acceptable specification or condemn</w:t>
      </w:r>
    </w:p>
    <w:p w14:paraId="7BC6AB4C" w14:textId="77777777" w:rsidR="00396488" w:rsidRPr="00085AC6" w:rsidRDefault="004B68DE" w:rsidP="00437ED7">
      <w:pPr>
        <w:numPr>
          <w:ilvl w:val="0"/>
          <w:numId w:val="37"/>
        </w:numPr>
        <w:spacing w:before="240" w:line="240" w:lineRule="auto"/>
        <w:rPr>
          <w:rFonts w:asciiTheme="minorHAnsi" w:hAnsiTheme="minorHAnsi"/>
        </w:rPr>
      </w:pPr>
      <w:r>
        <w:rPr>
          <w:rFonts w:asciiTheme="minorHAnsi" w:hAnsiTheme="minorHAnsi"/>
        </w:rPr>
        <w:t>s</w:t>
      </w:r>
      <w:r w:rsidR="006733C9" w:rsidRPr="00085AC6">
        <w:rPr>
          <w:rFonts w:asciiTheme="minorHAnsi" w:hAnsiTheme="minorHAnsi"/>
        </w:rPr>
        <w:t>hould</w:t>
      </w:r>
      <w:r w:rsidR="00C00428" w:rsidRPr="00085AC6">
        <w:rPr>
          <w:rFonts w:asciiTheme="minorHAnsi" w:hAnsiTheme="minorHAnsi"/>
        </w:rPr>
        <w:t xml:space="preserve"> describe immediate corrective and longer-term preventive action</w:t>
      </w:r>
    </w:p>
    <w:p w14:paraId="0FA68E34" w14:textId="77777777" w:rsidR="00396488" w:rsidRPr="00085AC6" w:rsidRDefault="004B68DE" w:rsidP="00437ED7">
      <w:pPr>
        <w:numPr>
          <w:ilvl w:val="0"/>
          <w:numId w:val="37"/>
        </w:numPr>
        <w:spacing w:before="240" w:line="240" w:lineRule="auto"/>
        <w:rPr>
          <w:rFonts w:asciiTheme="minorHAnsi" w:hAnsiTheme="minorHAnsi"/>
        </w:rPr>
      </w:pPr>
      <w:r>
        <w:rPr>
          <w:rFonts w:asciiTheme="minorHAnsi" w:hAnsiTheme="minorHAnsi"/>
        </w:rPr>
        <w:t>s</w:t>
      </w:r>
      <w:r w:rsidR="006733C9" w:rsidRPr="00085AC6">
        <w:rPr>
          <w:rFonts w:asciiTheme="minorHAnsi" w:hAnsiTheme="minorHAnsi"/>
        </w:rPr>
        <w:t>hould</w:t>
      </w:r>
      <w:r w:rsidR="00C00428" w:rsidRPr="00085AC6">
        <w:rPr>
          <w:rFonts w:asciiTheme="minorHAnsi" w:hAnsiTheme="minorHAnsi"/>
        </w:rPr>
        <w:t xml:space="preserve"> also pick up corrective action that relates to problems at verification</w:t>
      </w:r>
    </w:p>
    <w:p w14:paraId="03AA23A8" w14:textId="77777777" w:rsidR="00926CB2" w:rsidRPr="00960F6B" w:rsidRDefault="00926CB2" w:rsidP="00437ED7">
      <w:pPr>
        <w:numPr>
          <w:ilvl w:val="0"/>
          <w:numId w:val="37"/>
        </w:numPr>
        <w:spacing w:before="240" w:line="240" w:lineRule="auto"/>
        <w:rPr>
          <w:rFonts w:asciiTheme="minorHAnsi" w:hAnsiTheme="minorHAnsi"/>
        </w:rPr>
      </w:pPr>
      <w:r w:rsidRPr="00960F6B">
        <w:rPr>
          <w:rFonts w:asciiTheme="minorHAnsi" w:hAnsiTheme="minorHAnsi"/>
        </w:rPr>
        <w:t xml:space="preserve">Should specify segregation process e.g. mixing </w:t>
      </w:r>
      <w:r w:rsidR="00D5039A" w:rsidRPr="00960F6B">
        <w:rPr>
          <w:rFonts w:asciiTheme="minorHAnsi" w:hAnsiTheme="minorHAnsi"/>
        </w:rPr>
        <w:t xml:space="preserve">export poultry meat </w:t>
      </w:r>
      <w:r w:rsidRPr="00960F6B">
        <w:rPr>
          <w:rFonts w:asciiTheme="minorHAnsi" w:hAnsiTheme="minorHAnsi"/>
        </w:rPr>
        <w:t>with non-</w:t>
      </w:r>
      <w:r w:rsidR="00D5039A" w:rsidRPr="00960F6B">
        <w:rPr>
          <w:rFonts w:asciiTheme="minorHAnsi" w:hAnsiTheme="minorHAnsi"/>
        </w:rPr>
        <w:t>export poultry meat</w:t>
      </w:r>
      <w:r w:rsidRPr="00960F6B">
        <w:rPr>
          <w:rFonts w:asciiTheme="minorHAnsi" w:hAnsiTheme="minorHAnsi"/>
        </w:rPr>
        <w:t xml:space="preserve"> makes it all non-</w:t>
      </w:r>
      <w:r w:rsidR="00D5039A" w:rsidRPr="00960F6B">
        <w:rPr>
          <w:rFonts w:asciiTheme="minorHAnsi" w:hAnsiTheme="minorHAnsi"/>
        </w:rPr>
        <w:t>export poultry meat</w:t>
      </w:r>
      <w:r w:rsidR="005B7AB7">
        <w:rPr>
          <w:rFonts w:asciiTheme="minorHAnsi" w:hAnsiTheme="minorHAnsi"/>
        </w:rPr>
        <w:t>.</w:t>
      </w:r>
    </w:p>
    <w:p w14:paraId="31269170" w14:textId="77777777" w:rsidR="00396488" w:rsidRPr="00085AC6" w:rsidRDefault="00993041" w:rsidP="0018537A">
      <w:pPr>
        <w:pStyle w:val="Heading3"/>
        <w:spacing w:line="276" w:lineRule="auto"/>
        <w:rPr>
          <w:rFonts w:asciiTheme="minorHAnsi" w:hAnsiTheme="minorHAnsi"/>
        </w:rPr>
      </w:pPr>
      <w:bookmarkStart w:id="386" w:name="_Toc134428389"/>
      <w:bookmarkStart w:id="387" w:name="_Toc134429315"/>
      <w:bookmarkStart w:id="388" w:name="_Toc135136525"/>
      <w:bookmarkStart w:id="389" w:name="_Toc136742209"/>
      <w:bookmarkStart w:id="390" w:name="_Toc137707183"/>
      <w:bookmarkStart w:id="391" w:name="_Toc139698864"/>
      <w:bookmarkStart w:id="392" w:name="_Toc139701168"/>
      <w:bookmarkStart w:id="393" w:name="_Toc139701488"/>
      <w:bookmarkStart w:id="394" w:name="_Toc139701607"/>
      <w:bookmarkStart w:id="395" w:name="_Toc139701957"/>
      <w:bookmarkStart w:id="396" w:name="_Toc139972667"/>
      <w:bookmarkStart w:id="397" w:name="_Toc139973113"/>
      <w:bookmarkStart w:id="398" w:name="_Toc156721311"/>
      <w:bookmarkStart w:id="399" w:name="_Toc514339459"/>
      <w:r w:rsidRPr="00085AC6">
        <w:rPr>
          <w:rFonts w:asciiTheme="minorHAnsi" w:hAnsiTheme="minorHAnsi"/>
        </w:rPr>
        <w:t>10.</w:t>
      </w:r>
      <w:r w:rsidR="0018537A">
        <w:rPr>
          <w:rFonts w:asciiTheme="minorHAnsi" w:hAnsiTheme="minorHAnsi"/>
        </w:rPr>
        <w:tab/>
      </w:r>
      <w:r w:rsidR="00C00428" w:rsidRPr="00085AC6">
        <w:rPr>
          <w:rFonts w:asciiTheme="minorHAnsi" w:hAnsiTheme="minorHAnsi"/>
        </w:rPr>
        <w:t>Records</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2FA65260" w14:textId="77777777" w:rsidR="00C00428" w:rsidRPr="00085AC6" w:rsidRDefault="00C00428" w:rsidP="006733C9">
      <w:pPr>
        <w:rPr>
          <w:rFonts w:asciiTheme="minorHAnsi" w:hAnsiTheme="minorHAnsi"/>
        </w:rPr>
      </w:pPr>
      <w:r w:rsidRPr="00085AC6">
        <w:rPr>
          <w:rFonts w:asciiTheme="minorHAnsi" w:hAnsiTheme="minorHAnsi"/>
        </w:rPr>
        <w:t xml:space="preserve">Identify </w:t>
      </w:r>
      <w:r w:rsidR="00926CB2" w:rsidRPr="00085AC6">
        <w:rPr>
          <w:rFonts w:asciiTheme="minorHAnsi" w:hAnsiTheme="minorHAnsi"/>
        </w:rPr>
        <w:t>various</w:t>
      </w:r>
      <w:r w:rsidRPr="00085AC6">
        <w:rPr>
          <w:rFonts w:asciiTheme="minorHAnsi" w:hAnsiTheme="minorHAnsi"/>
        </w:rPr>
        <w:t xml:space="preserve"> form</w:t>
      </w:r>
      <w:r w:rsidR="00926CB2" w:rsidRPr="00085AC6">
        <w:rPr>
          <w:rFonts w:asciiTheme="minorHAnsi" w:hAnsiTheme="minorHAnsi"/>
        </w:rPr>
        <w:t>s</w:t>
      </w:r>
      <w:r w:rsidRPr="00085AC6">
        <w:rPr>
          <w:rFonts w:asciiTheme="minorHAnsi" w:hAnsiTheme="minorHAnsi"/>
        </w:rPr>
        <w:t xml:space="preserve"> </w:t>
      </w:r>
      <w:r w:rsidR="00926CB2" w:rsidRPr="00085AC6">
        <w:rPr>
          <w:rFonts w:asciiTheme="minorHAnsi" w:hAnsiTheme="minorHAnsi"/>
        </w:rPr>
        <w:t xml:space="preserve">by </w:t>
      </w:r>
      <w:r w:rsidRPr="00085AC6">
        <w:rPr>
          <w:rFonts w:asciiTheme="minorHAnsi" w:hAnsiTheme="minorHAnsi"/>
        </w:rPr>
        <w:t xml:space="preserve">name or number </w:t>
      </w:r>
      <w:r w:rsidR="00926CB2" w:rsidRPr="00085AC6">
        <w:rPr>
          <w:rFonts w:asciiTheme="minorHAnsi" w:hAnsiTheme="minorHAnsi"/>
        </w:rPr>
        <w:t xml:space="preserve">for </w:t>
      </w:r>
      <w:r w:rsidRPr="00085AC6">
        <w:rPr>
          <w:rFonts w:asciiTheme="minorHAnsi" w:hAnsiTheme="minorHAnsi"/>
        </w:rPr>
        <w:t>the written records to be used for monitoring, corrective action and verification</w:t>
      </w:r>
      <w:r w:rsidR="00926CB2" w:rsidRPr="00085AC6">
        <w:rPr>
          <w:rFonts w:asciiTheme="minorHAnsi" w:hAnsiTheme="minorHAnsi"/>
        </w:rPr>
        <w:t>.</w:t>
      </w:r>
    </w:p>
    <w:p w14:paraId="1AB2FACE" w14:textId="77777777" w:rsidR="00396488" w:rsidRPr="00085AC6" w:rsidRDefault="0018537A" w:rsidP="0018537A">
      <w:pPr>
        <w:pStyle w:val="Heading3"/>
        <w:rPr>
          <w:rFonts w:asciiTheme="minorHAnsi" w:hAnsiTheme="minorHAnsi"/>
        </w:rPr>
      </w:pPr>
      <w:bookmarkStart w:id="400" w:name="_Toc134428390"/>
      <w:bookmarkStart w:id="401" w:name="_Toc134429316"/>
      <w:bookmarkStart w:id="402" w:name="_Toc135136526"/>
      <w:bookmarkStart w:id="403" w:name="_Toc136742210"/>
      <w:bookmarkStart w:id="404" w:name="_Toc137707184"/>
      <w:bookmarkStart w:id="405" w:name="_Toc139698865"/>
      <w:bookmarkStart w:id="406" w:name="_Toc139701169"/>
      <w:bookmarkStart w:id="407" w:name="_Toc139701489"/>
      <w:bookmarkStart w:id="408" w:name="_Toc139701608"/>
      <w:bookmarkStart w:id="409" w:name="_Toc139701958"/>
      <w:bookmarkStart w:id="410" w:name="_Toc139972668"/>
      <w:bookmarkStart w:id="411" w:name="_Toc139973114"/>
      <w:bookmarkStart w:id="412" w:name="_Toc156721312"/>
      <w:bookmarkStart w:id="413" w:name="_Toc514339460"/>
      <w:r>
        <w:rPr>
          <w:rFonts w:asciiTheme="minorHAnsi" w:hAnsiTheme="minorHAnsi"/>
        </w:rPr>
        <w:t>11.</w:t>
      </w:r>
      <w:r>
        <w:rPr>
          <w:rFonts w:asciiTheme="minorHAnsi" w:hAnsiTheme="minorHAnsi"/>
        </w:rPr>
        <w:tab/>
      </w:r>
      <w:r w:rsidR="00C00428" w:rsidRPr="00085AC6">
        <w:rPr>
          <w:rFonts w:asciiTheme="minorHAnsi" w:hAnsiTheme="minorHAnsi"/>
        </w:rPr>
        <w:t>Verification</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5F4C60B7" w14:textId="77777777" w:rsidR="00CF646F" w:rsidRPr="00085AC6" w:rsidRDefault="00C00428" w:rsidP="00012315">
      <w:pPr>
        <w:rPr>
          <w:rFonts w:asciiTheme="minorHAnsi" w:hAnsiTheme="minorHAnsi"/>
        </w:rPr>
      </w:pPr>
      <w:r w:rsidRPr="00085AC6">
        <w:rPr>
          <w:rFonts w:asciiTheme="minorHAnsi" w:hAnsiTheme="minorHAnsi"/>
        </w:rPr>
        <w:t xml:space="preserve">This is the continual review of process control systems to ensure that regulatory and/or </w:t>
      </w:r>
      <w:r w:rsidR="004B68DE">
        <w:rPr>
          <w:rFonts w:asciiTheme="minorHAnsi" w:hAnsiTheme="minorHAnsi"/>
        </w:rPr>
        <w:t>specified requirements are met:</w:t>
      </w:r>
    </w:p>
    <w:p w14:paraId="102728F2" w14:textId="77777777" w:rsidR="00CF646F" w:rsidRPr="00085AC6" w:rsidRDefault="00C00428" w:rsidP="00615661">
      <w:pPr>
        <w:pStyle w:val="ListParagraph"/>
        <w:numPr>
          <w:ilvl w:val="0"/>
          <w:numId w:val="88"/>
        </w:numPr>
        <w:rPr>
          <w:rFonts w:asciiTheme="minorHAnsi" w:hAnsiTheme="minorHAnsi"/>
        </w:rPr>
      </w:pPr>
      <w:r w:rsidRPr="00085AC6">
        <w:rPr>
          <w:rFonts w:asciiTheme="minorHAnsi" w:hAnsiTheme="minorHAnsi"/>
        </w:rPr>
        <w:t xml:space="preserve">It is necessary to specify all activities required to verify the procedure is effective – periodic review of monitoring documentation, internal audit and management review of internal audit documentation. </w:t>
      </w:r>
    </w:p>
    <w:p w14:paraId="495A84EF" w14:textId="77777777" w:rsidR="00CF646F" w:rsidRPr="00085AC6" w:rsidRDefault="00B45CFD" w:rsidP="00615661">
      <w:pPr>
        <w:pStyle w:val="ListParagraph"/>
        <w:numPr>
          <w:ilvl w:val="0"/>
          <w:numId w:val="88"/>
        </w:numPr>
        <w:rPr>
          <w:rFonts w:asciiTheme="minorHAnsi" w:hAnsiTheme="minorHAnsi"/>
        </w:rPr>
      </w:pPr>
      <w:r w:rsidRPr="00085AC6">
        <w:rPr>
          <w:rFonts w:asciiTheme="minorHAnsi" w:hAnsiTheme="minorHAnsi"/>
        </w:rPr>
        <w:t>It n</w:t>
      </w:r>
      <w:r w:rsidR="00C00428" w:rsidRPr="00085AC6">
        <w:rPr>
          <w:rFonts w:asciiTheme="minorHAnsi" w:hAnsiTheme="minorHAnsi"/>
        </w:rPr>
        <w:t xml:space="preserve">eeds to include methodology and any necessary action. </w:t>
      </w:r>
    </w:p>
    <w:p w14:paraId="30AAA76E" w14:textId="77777777" w:rsidR="00C00428" w:rsidRPr="00085AC6" w:rsidRDefault="00C00428" w:rsidP="00615661">
      <w:pPr>
        <w:pStyle w:val="ListParagraph"/>
        <w:numPr>
          <w:ilvl w:val="0"/>
          <w:numId w:val="88"/>
        </w:numPr>
        <w:rPr>
          <w:rFonts w:asciiTheme="minorHAnsi" w:hAnsiTheme="minorHAnsi"/>
        </w:rPr>
      </w:pPr>
      <w:r w:rsidRPr="00085AC6">
        <w:rPr>
          <w:rFonts w:asciiTheme="minorHAnsi" w:hAnsiTheme="minorHAnsi"/>
        </w:rPr>
        <w:t xml:space="preserve">Verification may use a different test to monitoring e.g. microbiology. Are there any specific items that </w:t>
      </w:r>
      <w:r w:rsidR="00FC2F81" w:rsidRPr="00085AC6">
        <w:rPr>
          <w:rFonts w:asciiTheme="minorHAnsi" w:hAnsiTheme="minorHAnsi"/>
        </w:rPr>
        <w:t xml:space="preserve">the department </w:t>
      </w:r>
      <w:r w:rsidRPr="00085AC6">
        <w:rPr>
          <w:rFonts w:asciiTheme="minorHAnsi" w:hAnsiTheme="minorHAnsi"/>
        </w:rPr>
        <w:t>requires e.g. surface micro</w:t>
      </w:r>
      <w:r w:rsidR="005B7AB7">
        <w:rPr>
          <w:rFonts w:asciiTheme="minorHAnsi" w:hAnsiTheme="minorHAnsi"/>
        </w:rPr>
        <w:t>biology</w:t>
      </w:r>
      <w:r w:rsidRPr="00085AC6">
        <w:rPr>
          <w:rFonts w:asciiTheme="minorHAnsi" w:hAnsiTheme="minorHAnsi"/>
        </w:rPr>
        <w:t xml:space="preserve"> to verify sanitation? </w:t>
      </w:r>
      <w:r w:rsidR="00496E3B" w:rsidRPr="00085AC6">
        <w:rPr>
          <w:rFonts w:asciiTheme="minorHAnsi" w:hAnsiTheme="minorHAnsi"/>
        </w:rPr>
        <w:t>There is</w:t>
      </w:r>
      <w:r w:rsidR="00B45CFD" w:rsidRPr="00085AC6">
        <w:rPr>
          <w:rFonts w:asciiTheme="minorHAnsi" w:hAnsiTheme="minorHAnsi"/>
        </w:rPr>
        <w:t xml:space="preserve"> a n</w:t>
      </w:r>
      <w:r w:rsidRPr="00085AC6">
        <w:rPr>
          <w:rFonts w:asciiTheme="minorHAnsi" w:hAnsiTheme="minorHAnsi"/>
        </w:rPr>
        <w:t>eed to describe what is done, when it is done, how often it is done.</w:t>
      </w:r>
    </w:p>
    <w:p w14:paraId="1DE6024D" w14:textId="77777777" w:rsidR="00C00428" w:rsidRPr="00085AC6" w:rsidRDefault="00C00428" w:rsidP="00012315">
      <w:pPr>
        <w:rPr>
          <w:rFonts w:asciiTheme="minorHAnsi" w:hAnsiTheme="minorHAnsi"/>
        </w:rPr>
      </w:pPr>
      <w:r w:rsidRPr="00085AC6">
        <w:rPr>
          <w:rFonts w:asciiTheme="minorHAnsi" w:hAnsiTheme="minorHAnsi"/>
        </w:rPr>
        <w:t>In all cases Internal Audit and Management Review</w:t>
      </w:r>
      <w:r w:rsidR="005B7AB7">
        <w:rPr>
          <w:rFonts w:asciiTheme="minorHAnsi" w:hAnsiTheme="minorHAnsi"/>
        </w:rPr>
        <w:t>s</w:t>
      </w:r>
      <w:r w:rsidRPr="00085AC6">
        <w:rPr>
          <w:rFonts w:asciiTheme="minorHAnsi" w:hAnsiTheme="minorHAnsi"/>
        </w:rPr>
        <w:t xml:space="preserve"> are verifications</w:t>
      </w:r>
      <w:r w:rsidR="0044233B" w:rsidRPr="00085AC6">
        <w:rPr>
          <w:rFonts w:asciiTheme="minorHAnsi" w:hAnsiTheme="minorHAnsi"/>
        </w:rPr>
        <w:t>.</w:t>
      </w:r>
    </w:p>
    <w:p w14:paraId="5575CCA5" w14:textId="206864C7" w:rsidR="005B7AB7" w:rsidRPr="008D2243" w:rsidRDefault="00C00428" w:rsidP="008D2243">
      <w:pPr>
        <w:rPr>
          <w:rFonts w:asciiTheme="minorHAnsi" w:hAnsiTheme="minorHAnsi"/>
        </w:rPr>
      </w:pPr>
      <w:r w:rsidRPr="00085AC6">
        <w:rPr>
          <w:rFonts w:asciiTheme="minorHAnsi" w:hAnsiTheme="minorHAnsi"/>
        </w:rPr>
        <w:t xml:space="preserve"> </w:t>
      </w:r>
    </w:p>
    <w:p w14:paraId="2338ABA9" w14:textId="77777777" w:rsidR="00B6313F" w:rsidRPr="00085AC6" w:rsidRDefault="00B6313F" w:rsidP="00B6313F">
      <w:pPr>
        <w:tabs>
          <w:tab w:val="left" w:pos="567"/>
        </w:tabs>
        <w:jc w:val="both"/>
        <w:rPr>
          <w:rFonts w:asciiTheme="minorHAnsi" w:hAnsiTheme="minorHAnsi"/>
        </w:rPr>
      </w:pPr>
      <w:r w:rsidRPr="00085AC6">
        <w:rPr>
          <w:rFonts w:asciiTheme="minorHAnsi" w:hAnsiTheme="minorHAnsi"/>
          <w:b/>
        </w:rPr>
        <w:t xml:space="preserve">12. </w:t>
      </w:r>
      <w:r w:rsidR="005B6468">
        <w:rPr>
          <w:rFonts w:asciiTheme="minorHAnsi" w:hAnsiTheme="minorHAnsi"/>
          <w:b/>
        </w:rPr>
        <w:t xml:space="preserve"> </w:t>
      </w:r>
      <w:r w:rsidRPr="00085AC6">
        <w:rPr>
          <w:rFonts w:asciiTheme="minorHAnsi" w:hAnsiTheme="minorHAnsi"/>
          <w:b/>
        </w:rPr>
        <w:t>Version History Detail</w:t>
      </w:r>
    </w:p>
    <w:p w14:paraId="501E4471" w14:textId="77777777" w:rsidR="00B6313F" w:rsidRPr="00085AC6" w:rsidRDefault="00B6313F" w:rsidP="00B6313F">
      <w:pPr>
        <w:tabs>
          <w:tab w:val="left" w:pos="0"/>
        </w:tabs>
        <w:spacing w:after="120"/>
        <w:jc w:val="both"/>
        <w:rPr>
          <w:rFonts w:asciiTheme="minorHAnsi" w:hAnsiTheme="minorHAnsi"/>
        </w:rPr>
      </w:pPr>
      <w:r w:rsidRPr="00085AC6">
        <w:rPr>
          <w:rFonts w:asciiTheme="minorHAnsi" w:hAnsiTheme="minorHAnsi"/>
        </w:rPr>
        <w:t>The details of version number, publication dates, any amendments and names of SOP owner and reviewers need to be included to ensure document control and transparency of changes</w:t>
      </w:r>
      <w:r w:rsidR="00821244">
        <w:rPr>
          <w:rFonts w:asciiTheme="minorHAnsi" w:hAnsiTheme="minorHAnsi"/>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26"/>
        <w:gridCol w:w="1494"/>
        <w:gridCol w:w="2995"/>
        <w:gridCol w:w="2835"/>
      </w:tblGrid>
      <w:tr w:rsidR="00B6313F" w:rsidRPr="00085AC6" w14:paraId="6CA16A47" w14:textId="77777777" w:rsidTr="00D308C8">
        <w:trPr>
          <w:tblHeader/>
        </w:trPr>
        <w:tc>
          <w:tcPr>
            <w:tcW w:w="756" w:type="dxa"/>
            <w:tcBorders>
              <w:right w:val="single" w:sz="4" w:space="0" w:color="FFFFFF"/>
            </w:tcBorders>
            <w:shd w:val="clear" w:color="auto" w:fill="000000"/>
          </w:tcPr>
          <w:p w14:paraId="343478EB" w14:textId="77777777" w:rsidR="00B6313F" w:rsidRPr="00085AC6" w:rsidRDefault="00B6313F" w:rsidP="00D308C8">
            <w:pPr>
              <w:pStyle w:val="TableHeading"/>
              <w:rPr>
                <w:rFonts w:asciiTheme="minorHAnsi" w:hAnsiTheme="minorHAnsi"/>
              </w:rPr>
            </w:pPr>
            <w:r w:rsidRPr="00085AC6">
              <w:rPr>
                <w:rFonts w:asciiTheme="minorHAnsi" w:hAnsiTheme="minorHAnsi"/>
              </w:rPr>
              <w:t>Date Published</w:t>
            </w:r>
          </w:p>
        </w:tc>
        <w:tc>
          <w:tcPr>
            <w:tcW w:w="1494" w:type="dxa"/>
            <w:tcBorders>
              <w:left w:val="single" w:sz="4" w:space="0" w:color="FFFFFF"/>
              <w:right w:val="single" w:sz="4" w:space="0" w:color="FFFFFF"/>
            </w:tcBorders>
            <w:shd w:val="clear" w:color="auto" w:fill="000000"/>
          </w:tcPr>
          <w:p w14:paraId="5C0FAF5A" w14:textId="77777777" w:rsidR="00B6313F" w:rsidRPr="00085AC6" w:rsidRDefault="00B6313F" w:rsidP="00D308C8">
            <w:pPr>
              <w:pStyle w:val="TableHeading"/>
              <w:rPr>
                <w:rFonts w:asciiTheme="minorHAnsi" w:hAnsiTheme="minorHAnsi"/>
              </w:rPr>
            </w:pPr>
            <w:r w:rsidRPr="00085AC6">
              <w:rPr>
                <w:rFonts w:asciiTheme="minorHAnsi" w:hAnsiTheme="minorHAnsi"/>
              </w:rPr>
              <w:t xml:space="preserve">Version </w:t>
            </w:r>
          </w:p>
        </w:tc>
        <w:tc>
          <w:tcPr>
            <w:tcW w:w="2995" w:type="dxa"/>
            <w:tcBorders>
              <w:left w:val="single" w:sz="4" w:space="0" w:color="FFFFFF"/>
              <w:right w:val="single" w:sz="4" w:space="0" w:color="FFFFFF"/>
            </w:tcBorders>
            <w:shd w:val="clear" w:color="auto" w:fill="000000"/>
          </w:tcPr>
          <w:p w14:paraId="60C703AF" w14:textId="77777777" w:rsidR="00B6313F" w:rsidRPr="00085AC6" w:rsidRDefault="00B6313F" w:rsidP="00D308C8">
            <w:pPr>
              <w:pStyle w:val="TableHeading"/>
              <w:rPr>
                <w:rFonts w:asciiTheme="minorHAnsi" w:hAnsiTheme="minorHAnsi"/>
              </w:rPr>
            </w:pPr>
            <w:r w:rsidRPr="00085AC6">
              <w:rPr>
                <w:rFonts w:asciiTheme="minorHAnsi" w:hAnsiTheme="minorHAnsi"/>
              </w:rPr>
              <w:t>Detail reason for issue or amendments</w:t>
            </w:r>
          </w:p>
        </w:tc>
        <w:tc>
          <w:tcPr>
            <w:tcW w:w="2835" w:type="dxa"/>
            <w:tcBorders>
              <w:left w:val="single" w:sz="4" w:space="0" w:color="FFFFFF"/>
            </w:tcBorders>
            <w:shd w:val="clear" w:color="auto" w:fill="000000"/>
          </w:tcPr>
          <w:p w14:paraId="4DE5314E" w14:textId="77777777" w:rsidR="00B6313F" w:rsidRPr="00085AC6" w:rsidRDefault="00B6313F" w:rsidP="00D308C8">
            <w:pPr>
              <w:pStyle w:val="TableHeading"/>
              <w:rPr>
                <w:rFonts w:asciiTheme="minorHAnsi" w:hAnsiTheme="minorHAnsi"/>
              </w:rPr>
            </w:pPr>
            <w:r w:rsidRPr="00085AC6">
              <w:rPr>
                <w:rFonts w:asciiTheme="minorHAnsi" w:hAnsiTheme="minorHAnsi"/>
              </w:rPr>
              <w:t>Document Owner Reviewer(s)</w:t>
            </w:r>
          </w:p>
        </w:tc>
      </w:tr>
      <w:tr w:rsidR="00B6313F" w:rsidRPr="00085AC6" w14:paraId="397DB67A" w14:textId="77777777" w:rsidTr="00D308C8">
        <w:tc>
          <w:tcPr>
            <w:tcW w:w="756" w:type="dxa"/>
            <w:shd w:val="clear" w:color="auto" w:fill="auto"/>
          </w:tcPr>
          <w:p w14:paraId="07772A0C" w14:textId="77777777" w:rsidR="00B6313F" w:rsidRPr="00085AC6" w:rsidRDefault="00B6313F" w:rsidP="00D308C8">
            <w:pPr>
              <w:pStyle w:val="TableText"/>
              <w:rPr>
                <w:rFonts w:asciiTheme="minorHAnsi" w:hAnsiTheme="minorHAnsi"/>
              </w:rPr>
            </w:pPr>
            <w:r w:rsidRPr="00085AC6">
              <w:rPr>
                <w:rFonts w:asciiTheme="minorHAnsi" w:hAnsiTheme="minorHAnsi"/>
              </w:rPr>
              <w:t>―</w:t>
            </w:r>
          </w:p>
        </w:tc>
        <w:tc>
          <w:tcPr>
            <w:tcW w:w="1494" w:type="dxa"/>
            <w:shd w:val="clear" w:color="auto" w:fill="auto"/>
          </w:tcPr>
          <w:p w14:paraId="0194B267" w14:textId="77777777" w:rsidR="00B6313F" w:rsidRPr="00085AC6" w:rsidRDefault="00B6313F" w:rsidP="00D308C8">
            <w:pPr>
              <w:pStyle w:val="TableText"/>
              <w:rPr>
                <w:rFonts w:asciiTheme="minorHAnsi" w:hAnsiTheme="minorHAnsi"/>
              </w:rPr>
            </w:pPr>
            <w:r w:rsidRPr="00085AC6">
              <w:rPr>
                <w:rFonts w:asciiTheme="minorHAnsi" w:hAnsiTheme="minorHAnsi"/>
              </w:rPr>
              <w:t>―</w:t>
            </w:r>
          </w:p>
        </w:tc>
        <w:tc>
          <w:tcPr>
            <w:tcW w:w="2995" w:type="dxa"/>
            <w:shd w:val="clear" w:color="auto" w:fill="auto"/>
          </w:tcPr>
          <w:p w14:paraId="408CDB0E" w14:textId="77777777" w:rsidR="00B6313F" w:rsidRPr="00085AC6" w:rsidRDefault="00B6313F" w:rsidP="00D308C8">
            <w:pPr>
              <w:pStyle w:val="TableText"/>
              <w:rPr>
                <w:rFonts w:asciiTheme="minorHAnsi" w:hAnsiTheme="minorHAnsi"/>
              </w:rPr>
            </w:pPr>
            <w:r w:rsidRPr="00085AC6">
              <w:rPr>
                <w:rFonts w:asciiTheme="minorHAnsi" w:hAnsiTheme="minorHAnsi"/>
              </w:rPr>
              <w:t>―</w:t>
            </w:r>
          </w:p>
        </w:tc>
        <w:tc>
          <w:tcPr>
            <w:tcW w:w="2835" w:type="dxa"/>
            <w:shd w:val="clear" w:color="auto" w:fill="auto"/>
          </w:tcPr>
          <w:p w14:paraId="76BC866B" w14:textId="77777777" w:rsidR="00B6313F" w:rsidRPr="00085AC6" w:rsidRDefault="00B6313F" w:rsidP="00D308C8">
            <w:pPr>
              <w:pStyle w:val="TableText"/>
              <w:rPr>
                <w:rFonts w:asciiTheme="minorHAnsi" w:hAnsiTheme="minorHAnsi"/>
              </w:rPr>
            </w:pPr>
            <w:r w:rsidRPr="00085AC6">
              <w:rPr>
                <w:rFonts w:asciiTheme="minorHAnsi" w:hAnsiTheme="minorHAnsi"/>
              </w:rPr>
              <w:t>―</w:t>
            </w:r>
          </w:p>
        </w:tc>
      </w:tr>
    </w:tbl>
    <w:p w14:paraId="26CE26B0" w14:textId="77777777" w:rsidR="00C45A3E" w:rsidRPr="00085AC6" w:rsidRDefault="00821244" w:rsidP="00C45A3E">
      <w:pPr>
        <w:pStyle w:val="ListBullet"/>
        <w:numPr>
          <w:ilvl w:val="0"/>
          <w:numId w:val="0"/>
        </w:numPr>
        <w:ind w:left="567" w:hanging="567"/>
        <w:rPr>
          <w:rFonts w:asciiTheme="minorHAnsi" w:hAnsiTheme="minorHAnsi"/>
          <w:b/>
        </w:rPr>
      </w:pPr>
      <w:r>
        <w:rPr>
          <w:rFonts w:asciiTheme="minorHAnsi" w:hAnsiTheme="minorHAnsi"/>
          <w:b/>
        </w:rPr>
        <w:t>Note</w:t>
      </w:r>
      <w:r w:rsidR="00C45A3E" w:rsidRPr="00085AC6">
        <w:rPr>
          <w:rFonts w:asciiTheme="minorHAnsi" w:hAnsiTheme="minorHAnsi"/>
          <w:b/>
        </w:rPr>
        <w:t>:</w:t>
      </w:r>
    </w:p>
    <w:p w14:paraId="4DAEE289" w14:textId="77777777" w:rsidR="00B6313F" w:rsidRPr="00085AC6" w:rsidRDefault="00B6313F" w:rsidP="00B6313F">
      <w:pPr>
        <w:pStyle w:val="ListBullet"/>
        <w:rPr>
          <w:rFonts w:asciiTheme="minorHAnsi" w:hAnsiTheme="minorHAnsi"/>
        </w:rPr>
      </w:pPr>
      <w:r w:rsidRPr="00085AC6">
        <w:rPr>
          <w:rFonts w:asciiTheme="minorHAnsi" w:hAnsiTheme="minorHAnsi"/>
        </w:rPr>
        <w:t>This format may not be applicable to the system support area.</w:t>
      </w:r>
    </w:p>
    <w:p w14:paraId="49358F3D" w14:textId="77777777" w:rsidR="00B6313F" w:rsidRPr="00085AC6" w:rsidRDefault="00B6313F" w:rsidP="00B6313F">
      <w:pPr>
        <w:pStyle w:val="ListBullet"/>
        <w:rPr>
          <w:rFonts w:asciiTheme="minorHAnsi" w:hAnsiTheme="minorHAnsi"/>
        </w:rPr>
      </w:pPr>
      <w:r w:rsidRPr="00085AC6">
        <w:rPr>
          <w:rFonts w:asciiTheme="minorHAnsi" w:hAnsiTheme="minorHAnsi"/>
        </w:rPr>
        <w:t>When developing procedures, each section of the Approved Arrangement Guideline may contain content specific to the procedure that i</w:t>
      </w:r>
      <w:r w:rsidRPr="008C29B1">
        <w:rPr>
          <w:rFonts w:asciiTheme="minorHAnsi" w:hAnsiTheme="minorHAnsi"/>
        </w:rPr>
        <w:t>s in addition</w:t>
      </w:r>
      <w:r w:rsidRPr="00085AC6">
        <w:rPr>
          <w:rFonts w:asciiTheme="minorHAnsi" w:hAnsiTheme="minorHAnsi"/>
        </w:rPr>
        <w:t xml:space="preserve"> to the generic requirements stated above.</w:t>
      </w:r>
    </w:p>
    <w:p w14:paraId="26C4FF76" w14:textId="37D1B8B6" w:rsidR="00B6313F" w:rsidRPr="00085AC6" w:rsidRDefault="00B6313F" w:rsidP="00B6313F">
      <w:pPr>
        <w:pStyle w:val="ListBullet"/>
        <w:rPr>
          <w:rFonts w:asciiTheme="minorHAnsi" w:hAnsiTheme="minorHAnsi"/>
        </w:rPr>
      </w:pPr>
      <w:r w:rsidRPr="00085AC6">
        <w:rPr>
          <w:rFonts w:asciiTheme="minorHAnsi" w:hAnsiTheme="minorHAnsi"/>
        </w:rPr>
        <w:t>When developing the arrangement each section of these Guidelines must be read in conjunction with the relev</w:t>
      </w:r>
      <w:r w:rsidR="00A174B3">
        <w:rPr>
          <w:rFonts w:asciiTheme="minorHAnsi" w:hAnsiTheme="minorHAnsi"/>
        </w:rPr>
        <w:t xml:space="preserve">ant sections of the </w:t>
      </w:r>
      <w:r w:rsidR="00821244">
        <w:rPr>
          <w:rFonts w:asciiTheme="minorHAnsi" w:hAnsiTheme="minorHAnsi"/>
        </w:rPr>
        <w:t>EC(PM&amp;PMP)Os</w:t>
      </w:r>
      <w:r w:rsidR="00A174B3">
        <w:rPr>
          <w:rFonts w:asciiTheme="minorHAnsi" w:hAnsiTheme="minorHAnsi"/>
        </w:rPr>
        <w:t xml:space="preserve"> </w:t>
      </w:r>
      <w:r w:rsidRPr="00085AC6">
        <w:rPr>
          <w:rFonts w:asciiTheme="minorHAnsi" w:hAnsiTheme="minorHAnsi"/>
        </w:rPr>
        <w:t>and A</w:t>
      </w:r>
      <w:r w:rsidR="008D2243">
        <w:rPr>
          <w:rFonts w:asciiTheme="minorHAnsi" w:hAnsiTheme="minorHAnsi"/>
        </w:rPr>
        <w:t>ustralian Poultry Meat Standard</w:t>
      </w:r>
      <w:r w:rsidRPr="00085AC6">
        <w:rPr>
          <w:rFonts w:asciiTheme="minorHAnsi" w:hAnsiTheme="minorHAnsi"/>
        </w:rPr>
        <w:t xml:space="preserve">. </w:t>
      </w:r>
    </w:p>
    <w:p w14:paraId="6E8925B6" w14:textId="77777777" w:rsidR="00D6037E" w:rsidRPr="00085AC6" w:rsidRDefault="00D6037E" w:rsidP="006733C9">
      <w:pPr>
        <w:rPr>
          <w:rFonts w:asciiTheme="minorHAnsi" w:hAnsiTheme="minorHAnsi"/>
          <w:iCs/>
        </w:rPr>
      </w:pPr>
    </w:p>
    <w:p w14:paraId="1E789AC6" w14:textId="03A8006D" w:rsidR="00C00428" w:rsidRPr="00085AC6" w:rsidRDefault="00826EC5" w:rsidP="00C00428">
      <w:pPr>
        <w:pStyle w:val="Heading3"/>
        <w:rPr>
          <w:rFonts w:asciiTheme="minorHAnsi" w:hAnsiTheme="minorHAnsi"/>
          <w:sz w:val="32"/>
          <w:szCs w:val="32"/>
        </w:rPr>
      </w:pPr>
      <w:bookmarkStart w:id="414" w:name="_Toc514339461"/>
      <w:bookmarkStart w:id="415" w:name="_Toc115654549"/>
      <w:bookmarkStart w:id="416" w:name="_Toc134429317"/>
      <w:bookmarkStart w:id="417" w:name="_Toc139701170"/>
      <w:r w:rsidRPr="00085AC6">
        <w:rPr>
          <w:rFonts w:asciiTheme="minorHAnsi" w:hAnsiTheme="minorHAnsi"/>
          <w:sz w:val="32"/>
          <w:szCs w:val="32"/>
        </w:rPr>
        <w:t>B</w:t>
      </w:r>
      <w:r w:rsidR="008769F7" w:rsidRPr="00085AC6">
        <w:rPr>
          <w:rFonts w:asciiTheme="minorHAnsi" w:hAnsiTheme="minorHAnsi"/>
          <w:sz w:val="32"/>
          <w:szCs w:val="32"/>
        </w:rPr>
        <w:t>)</w:t>
      </w:r>
      <w:r w:rsidR="0018537A">
        <w:rPr>
          <w:rFonts w:asciiTheme="minorHAnsi" w:hAnsiTheme="minorHAnsi"/>
          <w:sz w:val="32"/>
          <w:szCs w:val="32"/>
        </w:rPr>
        <w:tab/>
      </w:r>
      <w:r w:rsidR="00C00428" w:rsidRPr="00085AC6">
        <w:rPr>
          <w:rFonts w:asciiTheme="minorHAnsi" w:hAnsiTheme="minorHAnsi"/>
          <w:sz w:val="32"/>
          <w:szCs w:val="32"/>
        </w:rPr>
        <w:t>Work Instruction</w:t>
      </w:r>
      <w:bookmarkEnd w:id="414"/>
      <w:r w:rsidR="00C00428" w:rsidRPr="00085AC6">
        <w:rPr>
          <w:rFonts w:asciiTheme="minorHAnsi" w:hAnsiTheme="minorHAnsi"/>
          <w:sz w:val="32"/>
          <w:szCs w:val="32"/>
        </w:rPr>
        <w:t xml:space="preserve"> </w:t>
      </w:r>
      <w:bookmarkEnd w:id="415"/>
      <w:bookmarkEnd w:id="416"/>
      <w:bookmarkEnd w:id="417"/>
    </w:p>
    <w:p w14:paraId="13D667E3" w14:textId="77777777" w:rsidR="00C00428" w:rsidRPr="00085AC6" w:rsidRDefault="008A1034" w:rsidP="00FE6505">
      <w:pPr>
        <w:rPr>
          <w:rFonts w:asciiTheme="minorHAnsi" w:hAnsiTheme="minorHAnsi"/>
        </w:rPr>
      </w:pPr>
      <w:r w:rsidRPr="00085AC6">
        <w:rPr>
          <w:rFonts w:asciiTheme="minorHAnsi" w:hAnsiTheme="minorHAnsi"/>
        </w:rPr>
        <w:t xml:space="preserve">A work instruction </w:t>
      </w:r>
      <w:r w:rsidR="0044233B" w:rsidRPr="00085AC6">
        <w:rPr>
          <w:rFonts w:asciiTheme="minorHAnsi" w:hAnsiTheme="minorHAnsi"/>
        </w:rPr>
        <w:t>is</w:t>
      </w:r>
      <w:r w:rsidR="00826EC5" w:rsidRPr="00085AC6">
        <w:rPr>
          <w:rFonts w:asciiTheme="minorHAnsi" w:hAnsiTheme="minorHAnsi"/>
        </w:rPr>
        <w:t xml:space="preserve"> </w:t>
      </w:r>
      <w:r w:rsidRPr="00085AC6">
        <w:rPr>
          <w:rFonts w:asciiTheme="minorHAnsi" w:hAnsiTheme="minorHAnsi"/>
        </w:rPr>
        <w:t>a more detailed document defining work processes or practices and sit</w:t>
      </w:r>
      <w:r w:rsidR="0083743A">
        <w:rPr>
          <w:rFonts w:asciiTheme="minorHAnsi" w:hAnsiTheme="minorHAnsi"/>
        </w:rPr>
        <w:t>s</w:t>
      </w:r>
      <w:r w:rsidRPr="00085AC6">
        <w:rPr>
          <w:rFonts w:asciiTheme="minorHAnsi" w:hAnsiTheme="minorHAnsi"/>
        </w:rPr>
        <w:t xml:space="preserve"> u</w:t>
      </w:r>
      <w:r w:rsidR="00C00428" w:rsidRPr="00085AC6">
        <w:rPr>
          <w:rFonts w:asciiTheme="minorHAnsi" w:hAnsiTheme="minorHAnsi"/>
        </w:rPr>
        <w:t>nder a SOP</w:t>
      </w:r>
      <w:r w:rsidRPr="00085AC6">
        <w:rPr>
          <w:rFonts w:asciiTheme="minorHAnsi" w:hAnsiTheme="minorHAnsi"/>
        </w:rPr>
        <w:t>.</w:t>
      </w:r>
      <w:r w:rsidR="00A7770F" w:rsidRPr="00085AC6">
        <w:rPr>
          <w:rFonts w:asciiTheme="minorHAnsi" w:hAnsiTheme="minorHAnsi"/>
        </w:rPr>
        <w:t xml:space="preserve"> </w:t>
      </w:r>
      <w:r w:rsidR="0044233B" w:rsidRPr="00085AC6">
        <w:rPr>
          <w:rFonts w:asciiTheme="minorHAnsi" w:hAnsiTheme="minorHAnsi"/>
        </w:rPr>
        <w:t>Under a SOP</w:t>
      </w:r>
      <w:r w:rsidR="00437A76" w:rsidRPr="00085AC6">
        <w:rPr>
          <w:rFonts w:asciiTheme="minorHAnsi" w:hAnsiTheme="minorHAnsi"/>
        </w:rPr>
        <w:t>,</w:t>
      </w:r>
      <w:r w:rsidR="0044233B" w:rsidRPr="00085AC6">
        <w:rPr>
          <w:rFonts w:asciiTheme="minorHAnsi" w:hAnsiTheme="minorHAnsi"/>
        </w:rPr>
        <w:t xml:space="preserve"> </w:t>
      </w:r>
      <w:r w:rsidR="00437A76" w:rsidRPr="00085AC6">
        <w:rPr>
          <w:rFonts w:asciiTheme="minorHAnsi" w:hAnsiTheme="minorHAnsi"/>
        </w:rPr>
        <w:t xml:space="preserve">there </w:t>
      </w:r>
      <w:r w:rsidR="0044233B" w:rsidRPr="00085AC6">
        <w:rPr>
          <w:rFonts w:asciiTheme="minorHAnsi" w:hAnsiTheme="minorHAnsi"/>
        </w:rPr>
        <w:t>may be a number of work i</w:t>
      </w:r>
      <w:r w:rsidR="00C45A3E" w:rsidRPr="00085AC6">
        <w:rPr>
          <w:rFonts w:asciiTheme="minorHAnsi" w:hAnsiTheme="minorHAnsi"/>
        </w:rPr>
        <w:t>nstructions</w:t>
      </w:r>
      <w:r w:rsidR="00FE6505">
        <w:rPr>
          <w:rFonts w:asciiTheme="minorHAnsi" w:hAnsiTheme="minorHAnsi"/>
        </w:rPr>
        <w:t xml:space="preserve"> that </w:t>
      </w:r>
      <w:r w:rsidR="00C45A3E" w:rsidRPr="00085AC6">
        <w:rPr>
          <w:rFonts w:asciiTheme="minorHAnsi" w:hAnsiTheme="minorHAnsi"/>
        </w:rPr>
        <w:t>sh</w:t>
      </w:r>
      <w:r w:rsidR="00C00428" w:rsidRPr="00085AC6">
        <w:rPr>
          <w:rFonts w:asciiTheme="minorHAnsi" w:hAnsiTheme="minorHAnsi"/>
        </w:rPr>
        <w:t xml:space="preserve">ould cover the details of the tasks to be done in a process such as </w:t>
      </w:r>
      <w:r w:rsidR="00C45A3E" w:rsidRPr="00085AC6">
        <w:rPr>
          <w:rFonts w:asciiTheme="minorHAnsi" w:hAnsiTheme="minorHAnsi"/>
        </w:rPr>
        <w:t xml:space="preserve">scalding, </w:t>
      </w:r>
      <w:r w:rsidR="00E8123C" w:rsidRPr="00085AC6">
        <w:rPr>
          <w:rFonts w:asciiTheme="minorHAnsi" w:hAnsiTheme="minorHAnsi"/>
        </w:rPr>
        <w:t>defeathering</w:t>
      </w:r>
      <w:r w:rsidR="003132A7" w:rsidRPr="00085AC6">
        <w:rPr>
          <w:rFonts w:asciiTheme="minorHAnsi" w:hAnsiTheme="minorHAnsi"/>
        </w:rPr>
        <w:t>,</w:t>
      </w:r>
      <w:r w:rsidR="00C45A3E" w:rsidRPr="00085AC6">
        <w:rPr>
          <w:rFonts w:asciiTheme="minorHAnsi" w:hAnsiTheme="minorHAnsi"/>
        </w:rPr>
        <w:t xml:space="preserve"> evisceration,</w:t>
      </w:r>
      <w:r w:rsidR="003132A7" w:rsidRPr="00085AC6">
        <w:rPr>
          <w:rFonts w:asciiTheme="minorHAnsi" w:hAnsiTheme="minorHAnsi"/>
        </w:rPr>
        <w:t xml:space="preserve"> trimming etc</w:t>
      </w:r>
      <w:r w:rsidR="00C00428" w:rsidRPr="00085AC6">
        <w:rPr>
          <w:rFonts w:asciiTheme="minorHAnsi" w:hAnsiTheme="minorHAnsi"/>
        </w:rPr>
        <w:t xml:space="preserve">. </w:t>
      </w:r>
      <w:r w:rsidR="00FE6505">
        <w:rPr>
          <w:rFonts w:asciiTheme="minorHAnsi" w:hAnsiTheme="minorHAnsi"/>
        </w:rPr>
        <w:t>T</w:t>
      </w:r>
      <w:r w:rsidR="00C00428" w:rsidRPr="00085AC6">
        <w:rPr>
          <w:rFonts w:asciiTheme="minorHAnsi" w:hAnsiTheme="minorHAnsi"/>
        </w:rPr>
        <w:t>here should also be detailed work instructions covering monitoring, corrective action and verification activities.</w:t>
      </w:r>
    </w:p>
    <w:p w14:paraId="235C2DA8" w14:textId="77777777" w:rsidR="00C00428" w:rsidRPr="00085AC6" w:rsidRDefault="00C00428" w:rsidP="00012315">
      <w:pPr>
        <w:rPr>
          <w:rFonts w:asciiTheme="minorHAnsi" w:hAnsiTheme="minorHAnsi"/>
        </w:rPr>
      </w:pPr>
      <w:r w:rsidRPr="00085AC6">
        <w:rPr>
          <w:rFonts w:asciiTheme="minorHAnsi" w:hAnsiTheme="minorHAnsi"/>
        </w:rPr>
        <w:t xml:space="preserve">The extent to which an occupier addresses the elements of the </w:t>
      </w:r>
      <w:r w:rsidR="006A1418">
        <w:rPr>
          <w:rFonts w:asciiTheme="minorHAnsi" w:hAnsiTheme="minorHAnsi"/>
        </w:rPr>
        <w:t>AA</w:t>
      </w:r>
      <w:r w:rsidRPr="00085AC6">
        <w:rPr>
          <w:rFonts w:asciiTheme="minorHAnsi" w:hAnsiTheme="minorHAnsi"/>
        </w:rPr>
        <w:t xml:space="preserve"> is dependent upon the scope of </w:t>
      </w:r>
      <w:r w:rsidR="00D15276" w:rsidRPr="00085AC6">
        <w:rPr>
          <w:rFonts w:asciiTheme="minorHAnsi" w:hAnsiTheme="minorHAnsi"/>
        </w:rPr>
        <w:t>p</w:t>
      </w:r>
      <w:r w:rsidR="00DC132B" w:rsidRPr="00085AC6">
        <w:rPr>
          <w:rFonts w:asciiTheme="minorHAnsi" w:hAnsiTheme="minorHAnsi"/>
        </w:rPr>
        <w:t>oultry</w:t>
      </w:r>
      <w:r w:rsidR="00F31F12" w:rsidRPr="00085AC6">
        <w:rPr>
          <w:rFonts w:asciiTheme="minorHAnsi" w:hAnsiTheme="minorHAnsi"/>
        </w:rPr>
        <w:t xml:space="preserve"> </w:t>
      </w:r>
      <w:r w:rsidRPr="00085AC6">
        <w:rPr>
          <w:rFonts w:asciiTheme="minorHAnsi" w:hAnsiTheme="minorHAnsi"/>
        </w:rPr>
        <w:t xml:space="preserve">meat </w:t>
      </w:r>
      <w:r w:rsidR="0083743A">
        <w:rPr>
          <w:rFonts w:asciiTheme="minorHAnsi" w:hAnsiTheme="minorHAnsi"/>
        </w:rPr>
        <w:t xml:space="preserve">and poultry meat </w:t>
      </w:r>
      <w:r w:rsidR="009738AB">
        <w:rPr>
          <w:rFonts w:asciiTheme="minorHAnsi" w:hAnsiTheme="minorHAnsi"/>
        </w:rPr>
        <w:t>product</w:t>
      </w:r>
      <w:r w:rsidR="0083743A">
        <w:rPr>
          <w:rFonts w:asciiTheme="minorHAnsi" w:hAnsiTheme="minorHAnsi"/>
        </w:rPr>
        <w:t xml:space="preserve"> </w:t>
      </w:r>
      <w:r w:rsidRPr="00085AC6">
        <w:rPr>
          <w:rFonts w:asciiTheme="minorHAnsi" w:hAnsiTheme="minorHAnsi"/>
        </w:rPr>
        <w:t>processing activities, markets that the occupier is listed to access and relevant aspects of the business environment.</w:t>
      </w:r>
    </w:p>
    <w:p w14:paraId="225056BB" w14:textId="4C9DF740" w:rsidR="00C00428" w:rsidRPr="00085AC6" w:rsidRDefault="00C00428" w:rsidP="006733C9">
      <w:pPr>
        <w:rPr>
          <w:rFonts w:asciiTheme="minorHAnsi" w:hAnsiTheme="minorHAnsi"/>
        </w:rPr>
      </w:pPr>
      <w:r w:rsidRPr="00085AC6">
        <w:rPr>
          <w:rFonts w:asciiTheme="minorHAnsi" w:hAnsiTheme="minorHAnsi"/>
        </w:rPr>
        <w:t xml:space="preserve">The </w:t>
      </w:r>
      <w:r w:rsidR="00370528">
        <w:rPr>
          <w:rFonts w:asciiTheme="minorHAnsi" w:hAnsiTheme="minorHAnsi"/>
        </w:rPr>
        <w:t>EC(PM&amp;PMP)O</w:t>
      </w:r>
      <w:r w:rsidR="00821244">
        <w:rPr>
          <w:rFonts w:asciiTheme="minorHAnsi" w:hAnsiTheme="minorHAnsi"/>
        </w:rPr>
        <w:t>s</w:t>
      </w:r>
      <w:r w:rsidR="00144F99" w:rsidRPr="00085AC6">
        <w:rPr>
          <w:rFonts w:asciiTheme="minorHAnsi" w:hAnsiTheme="minorHAnsi"/>
        </w:rPr>
        <w:t xml:space="preserve"> </w:t>
      </w:r>
      <w:r w:rsidRPr="00085AC6">
        <w:rPr>
          <w:rFonts w:asciiTheme="minorHAnsi" w:hAnsiTheme="minorHAnsi"/>
        </w:rPr>
        <w:t>also provide</w:t>
      </w:r>
      <w:r w:rsidR="009738AB">
        <w:rPr>
          <w:rFonts w:asciiTheme="minorHAnsi" w:hAnsiTheme="minorHAnsi"/>
        </w:rPr>
        <w:t>s</w:t>
      </w:r>
      <w:r w:rsidRPr="00085AC6">
        <w:rPr>
          <w:rFonts w:asciiTheme="minorHAnsi" w:hAnsiTheme="minorHAnsi"/>
        </w:rPr>
        <w:t xml:space="preserve"> industry the opportunity to implement scientifically validated alternative procedures following </w:t>
      </w:r>
      <w:r w:rsidR="00D15276" w:rsidRPr="00085AC6">
        <w:rPr>
          <w:rFonts w:asciiTheme="minorHAnsi" w:hAnsiTheme="minorHAnsi"/>
        </w:rPr>
        <w:t>department</w:t>
      </w:r>
      <w:r w:rsidR="00437A76" w:rsidRPr="00085AC6">
        <w:rPr>
          <w:rFonts w:asciiTheme="minorHAnsi" w:hAnsiTheme="minorHAnsi"/>
        </w:rPr>
        <w:t>al</w:t>
      </w:r>
      <w:r w:rsidR="00D15276" w:rsidRPr="00085AC6">
        <w:rPr>
          <w:rFonts w:asciiTheme="minorHAnsi" w:hAnsiTheme="minorHAnsi"/>
        </w:rPr>
        <w:t xml:space="preserve"> </w:t>
      </w:r>
      <w:r w:rsidRPr="00085AC6">
        <w:rPr>
          <w:rFonts w:asciiTheme="minorHAnsi" w:hAnsiTheme="minorHAnsi"/>
        </w:rPr>
        <w:t xml:space="preserve">approval. </w:t>
      </w:r>
    </w:p>
    <w:p w14:paraId="7F1C0F75" w14:textId="77777777" w:rsidR="00C00428" w:rsidRPr="00085AC6" w:rsidRDefault="00BC0A9D" w:rsidP="00E57316">
      <w:pPr>
        <w:pStyle w:val="Heading1"/>
      </w:pPr>
      <w:bookmarkStart w:id="418" w:name="_Appendix_2"/>
      <w:bookmarkStart w:id="419" w:name="_Toc137707186"/>
      <w:bookmarkStart w:id="420" w:name="_Toc139698867"/>
      <w:bookmarkStart w:id="421" w:name="_Toc139701171"/>
      <w:bookmarkEnd w:id="418"/>
      <w:r w:rsidRPr="00085AC6">
        <w:br w:type="page"/>
      </w:r>
      <w:bookmarkStart w:id="422" w:name="_Toc514339462"/>
      <w:r w:rsidR="00C00428" w:rsidRPr="00085AC6">
        <w:t>Appendix 2</w:t>
      </w:r>
      <w:bookmarkEnd w:id="419"/>
      <w:bookmarkEnd w:id="420"/>
      <w:bookmarkEnd w:id="421"/>
      <w:bookmarkEnd w:id="422"/>
    </w:p>
    <w:p w14:paraId="7289FF4D" w14:textId="77777777" w:rsidR="00C00428" w:rsidRPr="00085AC6" w:rsidRDefault="00C00428" w:rsidP="00E57316">
      <w:pPr>
        <w:pStyle w:val="Heading1"/>
      </w:pPr>
      <w:bookmarkStart w:id="423" w:name="_Toc135136529"/>
      <w:bookmarkStart w:id="424" w:name="_Toc139701172"/>
      <w:bookmarkStart w:id="425" w:name="_Toc514339463"/>
      <w:r w:rsidRPr="00085AC6">
        <w:t>Product Integrity and Certification Procedures</w:t>
      </w:r>
      <w:bookmarkEnd w:id="423"/>
      <w:bookmarkEnd w:id="424"/>
      <w:bookmarkEnd w:id="425"/>
    </w:p>
    <w:p w14:paraId="33141A4B" w14:textId="77777777" w:rsidR="00C00428" w:rsidRPr="00085AC6" w:rsidRDefault="00C00428" w:rsidP="000827DE">
      <w:pPr>
        <w:pStyle w:val="Heading2"/>
        <w:rPr>
          <w:rFonts w:asciiTheme="minorHAnsi" w:hAnsiTheme="minorHAnsi"/>
          <w:sz w:val="32"/>
          <w:szCs w:val="32"/>
        </w:rPr>
      </w:pPr>
      <w:bookmarkStart w:id="426" w:name="_Toc139701173"/>
      <w:bookmarkStart w:id="427" w:name="_Toc514339464"/>
      <w:r w:rsidRPr="00085AC6">
        <w:rPr>
          <w:rFonts w:asciiTheme="minorHAnsi" w:hAnsiTheme="minorHAnsi"/>
          <w:sz w:val="32"/>
          <w:szCs w:val="32"/>
        </w:rPr>
        <w:t>A</w:t>
      </w:r>
      <w:r w:rsidR="008769F7" w:rsidRPr="00085AC6">
        <w:rPr>
          <w:rFonts w:asciiTheme="minorHAnsi" w:hAnsiTheme="minorHAnsi"/>
          <w:sz w:val="32"/>
          <w:szCs w:val="32"/>
        </w:rPr>
        <w:t>)</w:t>
      </w:r>
      <w:r w:rsidR="000827DE">
        <w:rPr>
          <w:rFonts w:asciiTheme="minorHAnsi" w:hAnsiTheme="minorHAnsi"/>
          <w:sz w:val="32"/>
          <w:szCs w:val="32"/>
        </w:rPr>
        <w:tab/>
      </w:r>
      <w:r w:rsidRPr="00085AC6">
        <w:rPr>
          <w:rFonts w:asciiTheme="minorHAnsi" w:hAnsiTheme="minorHAnsi"/>
          <w:sz w:val="32"/>
          <w:szCs w:val="32"/>
        </w:rPr>
        <w:t>Export security and integrity</w:t>
      </w:r>
      <w:bookmarkEnd w:id="426"/>
      <w:bookmarkEnd w:id="427"/>
      <w:r w:rsidRPr="00085AC6">
        <w:rPr>
          <w:rFonts w:asciiTheme="minorHAnsi" w:hAnsiTheme="minorHAnsi"/>
          <w:sz w:val="32"/>
          <w:szCs w:val="32"/>
        </w:rPr>
        <w:t xml:space="preserve"> </w:t>
      </w:r>
    </w:p>
    <w:p w14:paraId="254189B0" w14:textId="77777777" w:rsidR="00C00428" w:rsidRPr="00085AC6" w:rsidRDefault="00C00428" w:rsidP="00144F99">
      <w:pPr>
        <w:pStyle w:val="Heading3"/>
        <w:tabs>
          <w:tab w:val="left" w:pos="567"/>
        </w:tabs>
        <w:rPr>
          <w:rFonts w:asciiTheme="minorHAnsi" w:hAnsiTheme="minorHAnsi"/>
        </w:rPr>
      </w:pPr>
      <w:bookmarkStart w:id="428" w:name="_Toc136742215"/>
      <w:bookmarkStart w:id="429" w:name="_Toc137707189"/>
      <w:bookmarkStart w:id="430" w:name="_Toc139701174"/>
      <w:bookmarkStart w:id="431" w:name="_Toc156721317"/>
      <w:bookmarkStart w:id="432" w:name="_Toc514339465"/>
      <w:r w:rsidRPr="00085AC6">
        <w:rPr>
          <w:rFonts w:asciiTheme="minorHAnsi" w:hAnsiTheme="minorHAnsi"/>
        </w:rPr>
        <w:t>1.</w:t>
      </w:r>
      <w:r w:rsidRPr="00085AC6">
        <w:rPr>
          <w:rFonts w:asciiTheme="minorHAnsi" w:hAnsiTheme="minorHAnsi"/>
        </w:rPr>
        <w:tab/>
      </w:r>
      <w:r w:rsidR="00B45CFD" w:rsidRPr="00085AC6">
        <w:rPr>
          <w:rFonts w:asciiTheme="minorHAnsi" w:hAnsiTheme="minorHAnsi"/>
        </w:rPr>
        <w:t>I</w:t>
      </w:r>
      <w:r w:rsidRPr="00085AC6">
        <w:rPr>
          <w:rFonts w:asciiTheme="minorHAnsi" w:hAnsiTheme="minorHAnsi"/>
        </w:rPr>
        <w:t>nter-establishment transfer:</w:t>
      </w:r>
      <w:bookmarkEnd w:id="428"/>
      <w:bookmarkEnd w:id="429"/>
      <w:bookmarkEnd w:id="430"/>
      <w:bookmarkEnd w:id="431"/>
      <w:bookmarkEnd w:id="432"/>
    </w:p>
    <w:p w14:paraId="5E4BE1A1" w14:textId="77777777" w:rsidR="00C00428" w:rsidRPr="00085AC6" w:rsidRDefault="00C00428" w:rsidP="00A11E2D">
      <w:pPr>
        <w:tabs>
          <w:tab w:val="left" w:pos="567"/>
        </w:tabs>
        <w:spacing w:before="120" w:after="120"/>
        <w:ind w:left="567"/>
        <w:rPr>
          <w:rFonts w:asciiTheme="minorHAnsi" w:hAnsiTheme="minorHAnsi"/>
        </w:rPr>
      </w:pPr>
      <w:r w:rsidRPr="00085AC6">
        <w:rPr>
          <w:rFonts w:asciiTheme="minorHAnsi" w:hAnsiTheme="minorHAnsi"/>
        </w:rPr>
        <w:t xml:space="preserve">The </w:t>
      </w:r>
      <w:r w:rsidR="00D9619A">
        <w:rPr>
          <w:rFonts w:asciiTheme="minorHAnsi" w:hAnsiTheme="minorHAnsi"/>
        </w:rPr>
        <w:t>EC(PM&amp;PMP)Os</w:t>
      </w:r>
      <w:r w:rsidR="00BD0DE5" w:rsidRPr="00085AC6">
        <w:rPr>
          <w:rFonts w:asciiTheme="minorHAnsi" w:hAnsiTheme="minorHAnsi"/>
        </w:rPr>
        <w:t xml:space="preserve"> </w:t>
      </w:r>
      <w:r w:rsidR="00D9619A">
        <w:rPr>
          <w:rFonts w:asciiTheme="minorHAnsi" w:hAnsiTheme="minorHAnsi"/>
        </w:rPr>
        <w:t>require</w:t>
      </w:r>
      <w:r w:rsidRPr="00085AC6">
        <w:rPr>
          <w:rFonts w:asciiTheme="minorHAnsi" w:hAnsiTheme="minorHAnsi"/>
        </w:rPr>
        <w:t xml:space="preserve"> that integrity of </w:t>
      </w:r>
      <w:r w:rsidR="00F56227"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w:t>
      </w:r>
      <w:r w:rsidR="00D6037E" w:rsidRPr="00085AC6">
        <w:rPr>
          <w:rFonts w:asciiTheme="minorHAnsi" w:hAnsiTheme="minorHAnsi"/>
        </w:rPr>
        <w:t>m</w:t>
      </w:r>
      <w:r w:rsidRPr="00085AC6">
        <w:rPr>
          <w:rFonts w:asciiTheme="minorHAnsi" w:hAnsiTheme="minorHAnsi"/>
        </w:rPr>
        <w:t>eat</w:t>
      </w:r>
      <w:r w:rsidR="00D308C8" w:rsidRPr="00085AC6">
        <w:rPr>
          <w:rFonts w:asciiTheme="minorHAnsi" w:hAnsiTheme="minorHAnsi"/>
        </w:rPr>
        <w:t xml:space="preserve"> and poultry meat products is maintained during transport</w:t>
      </w:r>
      <w:r w:rsidRPr="00085AC6">
        <w:rPr>
          <w:rFonts w:asciiTheme="minorHAnsi" w:hAnsiTheme="minorHAnsi"/>
        </w:rPr>
        <w:t xml:space="preserve">. To </w:t>
      </w:r>
      <w:r w:rsidR="00326003" w:rsidRPr="00085AC6">
        <w:rPr>
          <w:rFonts w:asciiTheme="minorHAnsi" w:hAnsiTheme="minorHAnsi"/>
        </w:rPr>
        <w:t xml:space="preserve">achieve </w:t>
      </w:r>
      <w:r w:rsidRPr="00085AC6">
        <w:rPr>
          <w:rFonts w:asciiTheme="minorHAnsi" w:hAnsiTheme="minorHAnsi"/>
        </w:rPr>
        <w:t>this</w:t>
      </w:r>
      <w:r w:rsidR="00326003" w:rsidRPr="00085AC6">
        <w:rPr>
          <w:rFonts w:asciiTheme="minorHAnsi" w:hAnsiTheme="minorHAnsi"/>
        </w:rPr>
        <w:t>,</w:t>
      </w:r>
      <w:r w:rsidR="009738AB">
        <w:rPr>
          <w:rFonts w:asciiTheme="minorHAnsi" w:hAnsiTheme="minorHAnsi"/>
        </w:rPr>
        <w:t xml:space="preserve"> the </w:t>
      </w:r>
      <w:r w:rsidR="006A1418">
        <w:rPr>
          <w:rFonts w:asciiTheme="minorHAnsi" w:hAnsiTheme="minorHAnsi"/>
        </w:rPr>
        <w:t>AA</w:t>
      </w:r>
      <w:r w:rsidR="00326003" w:rsidRPr="00085AC6">
        <w:rPr>
          <w:rFonts w:asciiTheme="minorHAnsi" w:hAnsiTheme="minorHAnsi"/>
        </w:rPr>
        <w:t xml:space="preserve"> must describe the occupier’s procedures for product traceability and documentation, including:</w:t>
      </w:r>
      <w:r w:rsidRPr="00085AC6">
        <w:rPr>
          <w:rFonts w:asciiTheme="minorHAnsi" w:hAnsiTheme="minorHAnsi"/>
        </w:rPr>
        <w:t xml:space="preserve"> </w:t>
      </w:r>
    </w:p>
    <w:p w14:paraId="201BBC46" w14:textId="77777777" w:rsidR="00BD0DE5" w:rsidRPr="00085AC6" w:rsidRDefault="00BD0DE5" w:rsidP="00BD0DE5">
      <w:pPr>
        <w:pStyle w:val="ListBullet"/>
        <w:tabs>
          <w:tab w:val="clear" w:pos="567"/>
          <w:tab w:val="num" w:pos="1701"/>
        </w:tabs>
        <w:ind w:left="1276" w:hanging="425"/>
        <w:rPr>
          <w:rFonts w:asciiTheme="minorHAnsi" w:hAnsiTheme="minorHAnsi"/>
        </w:rPr>
      </w:pPr>
      <w:r w:rsidRPr="00085AC6">
        <w:rPr>
          <w:rFonts w:asciiTheme="minorHAnsi" w:hAnsiTheme="minorHAnsi"/>
        </w:rPr>
        <w:t>Practices for effective segregation and identification according to trade description and ma</w:t>
      </w:r>
      <w:r w:rsidR="00254767" w:rsidRPr="00085AC6">
        <w:rPr>
          <w:rFonts w:asciiTheme="minorHAnsi" w:hAnsiTheme="minorHAnsi"/>
        </w:rPr>
        <w:t>rket eligibility for transport</w:t>
      </w:r>
      <w:r w:rsidR="009738AB">
        <w:rPr>
          <w:rFonts w:asciiTheme="minorHAnsi" w:hAnsiTheme="minorHAnsi"/>
        </w:rPr>
        <w:t>.</w:t>
      </w:r>
    </w:p>
    <w:p w14:paraId="63129AA6" w14:textId="77777777" w:rsidR="00BD0DE5" w:rsidRPr="00085AC6" w:rsidRDefault="00BD0DE5" w:rsidP="00BD0DE5">
      <w:pPr>
        <w:pStyle w:val="ListBullet"/>
        <w:tabs>
          <w:tab w:val="clear" w:pos="567"/>
          <w:tab w:val="num" w:pos="1701"/>
        </w:tabs>
        <w:ind w:left="1276" w:hanging="425"/>
        <w:rPr>
          <w:rFonts w:asciiTheme="minorHAnsi" w:hAnsiTheme="minorHAnsi"/>
        </w:rPr>
      </w:pPr>
      <w:r w:rsidRPr="00085AC6">
        <w:rPr>
          <w:rFonts w:asciiTheme="minorHAnsi" w:hAnsiTheme="minorHAnsi"/>
        </w:rPr>
        <w:t>Procedures for responding to report</w:t>
      </w:r>
      <w:r w:rsidR="007249D4">
        <w:rPr>
          <w:rFonts w:asciiTheme="minorHAnsi" w:hAnsiTheme="minorHAnsi"/>
        </w:rPr>
        <w:t>s</w:t>
      </w:r>
      <w:r w:rsidRPr="00085AC6">
        <w:rPr>
          <w:rFonts w:asciiTheme="minorHAnsi" w:hAnsiTheme="minorHAnsi"/>
        </w:rPr>
        <w:t xml:space="preserve"> of unsatisfactory transfer of </w:t>
      </w:r>
      <w:r w:rsidR="00254767" w:rsidRPr="00085AC6">
        <w:rPr>
          <w:rFonts w:asciiTheme="minorHAnsi" w:hAnsiTheme="minorHAnsi"/>
        </w:rPr>
        <w:t xml:space="preserve">poultry </w:t>
      </w:r>
      <w:r w:rsidRPr="00085AC6">
        <w:rPr>
          <w:rFonts w:asciiTheme="minorHAnsi" w:hAnsiTheme="minorHAnsi"/>
        </w:rPr>
        <w:t xml:space="preserve">meat and </w:t>
      </w:r>
      <w:r w:rsidR="00254767" w:rsidRPr="00085AC6">
        <w:rPr>
          <w:rFonts w:asciiTheme="minorHAnsi" w:hAnsiTheme="minorHAnsi"/>
        </w:rPr>
        <w:t xml:space="preserve">poultry </w:t>
      </w:r>
      <w:r w:rsidRPr="00085AC6">
        <w:rPr>
          <w:rFonts w:asciiTheme="minorHAnsi" w:hAnsiTheme="minorHAnsi"/>
        </w:rPr>
        <w:t>meat products</w:t>
      </w:r>
      <w:r w:rsidR="007249D4">
        <w:rPr>
          <w:rFonts w:asciiTheme="minorHAnsi" w:hAnsiTheme="minorHAnsi"/>
        </w:rPr>
        <w:t xml:space="preserve"> from other establishments.</w:t>
      </w:r>
    </w:p>
    <w:p w14:paraId="5BC3CE9C" w14:textId="77777777" w:rsidR="00BD0DE5" w:rsidRPr="00085AC6" w:rsidRDefault="00BD0DE5" w:rsidP="00BD0DE5">
      <w:pPr>
        <w:pStyle w:val="ListBullet"/>
        <w:tabs>
          <w:tab w:val="clear" w:pos="567"/>
          <w:tab w:val="num" w:pos="1701"/>
        </w:tabs>
        <w:ind w:left="1276" w:hanging="425"/>
        <w:rPr>
          <w:rFonts w:asciiTheme="minorHAnsi" w:hAnsiTheme="minorHAnsi"/>
        </w:rPr>
      </w:pPr>
      <w:r w:rsidRPr="00085AC6">
        <w:rPr>
          <w:rFonts w:asciiTheme="minorHAnsi" w:hAnsiTheme="minorHAnsi"/>
        </w:rPr>
        <w:t xml:space="preserve">Procedures for reporting to other establishments when unsatisfactory transfers of </w:t>
      </w:r>
      <w:r w:rsidR="00254767" w:rsidRPr="00085AC6">
        <w:rPr>
          <w:rFonts w:asciiTheme="minorHAnsi" w:hAnsiTheme="minorHAnsi"/>
        </w:rPr>
        <w:t xml:space="preserve">poultry </w:t>
      </w:r>
      <w:r w:rsidRPr="00085AC6">
        <w:rPr>
          <w:rFonts w:asciiTheme="minorHAnsi" w:hAnsiTheme="minorHAnsi"/>
        </w:rPr>
        <w:t xml:space="preserve">meat and </w:t>
      </w:r>
      <w:r w:rsidR="00254767" w:rsidRPr="00085AC6">
        <w:rPr>
          <w:rFonts w:asciiTheme="minorHAnsi" w:hAnsiTheme="minorHAnsi"/>
        </w:rPr>
        <w:t xml:space="preserve">poultry </w:t>
      </w:r>
      <w:r w:rsidRPr="00085AC6">
        <w:rPr>
          <w:rFonts w:asciiTheme="minorHAnsi" w:hAnsiTheme="minorHAnsi"/>
        </w:rPr>
        <w:t>meat products are received</w:t>
      </w:r>
      <w:r w:rsidR="009738AB">
        <w:rPr>
          <w:rFonts w:asciiTheme="minorHAnsi" w:hAnsiTheme="minorHAnsi"/>
        </w:rPr>
        <w:t>.</w:t>
      </w:r>
    </w:p>
    <w:p w14:paraId="01DA1DA1" w14:textId="77777777" w:rsidR="00BD0DE5" w:rsidRPr="00085AC6" w:rsidRDefault="00BD0DE5" w:rsidP="00BD0DE5">
      <w:pPr>
        <w:pStyle w:val="ListBullet"/>
        <w:tabs>
          <w:tab w:val="clear" w:pos="567"/>
          <w:tab w:val="num" w:pos="1701"/>
        </w:tabs>
        <w:ind w:left="1276" w:hanging="425"/>
        <w:rPr>
          <w:rFonts w:asciiTheme="minorHAnsi" w:hAnsiTheme="minorHAnsi"/>
        </w:rPr>
      </w:pPr>
      <w:r w:rsidRPr="00085AC6">
        <w:rPr>
          <w:rFonts w:asciiTheme="minorHAnsi" w:hAnsiTheme="minorHAnsi"/>
          <w:szCs w:val="22"/>
        </w:rPr>
        <w:t>Corrective/preventive action procedures in place to manage any non-compliance</w:t>
      </w:r>
      <w:r w:rsidR="00254767" w:rsidRPr="00085AC6">
        <w:rPr>
          <w:rFonts w:asciiTheme="minorHAnsi" w:hAnsiTheme="minorHAnsi"/>
          <w:szCs w:val="22"/>
        </w:rPr>
        <w:t>.</w:t>
      </w:r>
    </w:p>
    <w:p w14:paraId="27AF4CA2" w14:textId="77777777" w:rsidR="00BD0DE5" w:rsidRPr="00085AC6" w:rsidRDefault="00BD0DE5" w:rsidP="00A11E2D">
      <w:pPr>
        <w:tabs>
          <w:tab w:val="left" w:pos="567"/>
        </w:tabs>
        <w:spacing w:before="120" w:after="120"/>
        <w:ind w:left="567"/>
        <w:rPr>
          <w:rFonts w:asciiTheme="minorHAnsi" w:hAnsiTheme="minorHAnsi"/>
        </w:rPr>
      </w:pPr>
    </w:p>
    <w:p w14:paraId="0B1B9D9A" w14:textId="77777777" w:rsidR="00A8556D" w:rsidRPr="00085AC6" w:rsidRDefault="00254767" w:rsidP="007249D4">
      <w:pPr>
        <w:shd w:val="clear" w:color="auto" w:fill="FFFFFF"/>
        <w:spacing w:after="192"/>
        <w:ind w:left="567"/>
        <w:rPr>
          <w:rFonts w:asciiTheme="minorHAnsi" w:hAnsiTheme="minorHAnsi"/>
        </w:rPr>
      </w:pPr>
      <w:r w:rsidRPr="00085AC6">
        <w:rPr>
          <w:rFonts w:asciiTheme="minorHAnsi" w:hAnsiTheme="minorHAnsi"/>
        </w:rPr>
        <w:t>To ensure that transport integrity is maintained between</w:t>
      </w:r>
      <w:r w:rsidR="00A8556D" w:rsidRPr="00085AC6">
        <w:rPr>
          <w:rFonts w:asciiTheme="minorHAnsi" w:hAnsiTheme="minorHAnsi"/>
        </w:rPr>
        <w:t xml:space="preserve"> the establishments</w:t>
      </w:r>
      <w:r w:rsidRPr="00085AC6">
        <w:rPr>
          <w:rFonts w:asciiTheme="minorHAnsi" w:hAnsiTheme="minorHAnsi"/>
        </w:rPr>
        <w:t xml:space="preserve">, a </w:t>
      </w:r>
      <w:r w:rsidR="00A8556D" w:rsidRPr="00085AC6">
        <w:rPr>
          <w:rFonts w:asciiTheme="minorHAnsi" w:hAnsiTheme="minorHAnsi"/>
        </w:rPr>
        <w:t>M</w:t>
      </w:r>
      <w:r w:rsidRPr="00085AC6">
        <w:rPr>
          <w:rFonts w:asciiTheme="minorHAnsi" w:hAnsiTheme="minorHAnsi"/>
        </w:rPr>
        <w:t xml:space="preserve">eat </w:t>
      </w:r>
      <w:r w:rsidR="00A8556D" w:rsidRPr="00085AC6">
        <w:rPr>
          <w:rFonts w:asciiTheme="minorHAnsi" w:hAnsiTheme="minorHAnsi"/>
        </w:rPr>
        <w:t>T</w:t>
      </w:r>
      <w:r w:rsidRPr="00085AC6">
        <w:rPr>
          <w:rFonts w:asciiTheme="minorHAnsi" w:hAnsiTheme="minorHAnsi"/>
        </w:rPr>
        <w:t xml:space="preserve">ransfer </w:t>
      </w:r>
      <w:r w:rsidR="00A8556D" w:rsidRPr="00085AC6">
        <w:rPr>
          <w:rFonts w:asciiTheme="minorHAnsi" w:hAnsiTheme="minorHAnsi"/>
        </w:rPr>
        <w:t>C</w:t>
      </w:r>
      <w:r w:rsidRPr="00085AC6">
        <w:rPr>
          <w:rFonts w:asciiTheme="minorHAnsi" w:hAnsiTheme="minorHAnsi"/>
        </w:rPr>
        <w:t>ertificate (MTC) must accomp</w:t>
      </w:r>
      <w:r w:rsidR="00A8556D" w:rsidRPr="00085AC6">
        <w:rPr>
          <w:rFonts w:asciiTheme="minorHAnsi" w:hAnsiTheme="minorHAnsi"/>
        </w:rPr>
        <w:t xml:space="preserve">any </w:t>
      </w:r>
      <w:r w:rsidR="007249D4">
        <w:rPr>
          <w:rFonts w:asciiTheme="minorHAnsi" w:hAnsiTheme="minorHAnsi"/>
        </w:rPr>
        <w:t>each load during transport. P</w:t>
      </w:r>
      <w:r w:rsidRPr="00085AC6">
        <w:rPr>
          <w:rFonts w:asciiTheme="minorHAnsi" w:hAnsiTheme="minorHAnsi"/>
        </w:rPr>
        <w:t>re-printed MTCs are available from the department. The department may approve electronic systems that cover the required information.</w:t>
      </w:r>
    </w:p>
    <w:p w14:paraId="3D79D0A5" w14:textId="77777777" w:rsidR="00254767" w:rsidRPr="00085AC6" w:rsidRDefault="00254767" w:rsidP="00A8556D">
      <w:pPr>
        <w:ind w:left="567"/>
        <w:rPr>
          <w:rFonts w:asciiTheme="minorHAnsi" w:hAnsiTheme="minorHAnsi"/>
        </w:rPr>
      </w:pPr>
      <w:r w:rsidRPr="00085AC6">
        <w:rPr>
          <w:rFonts w:asciiTheme="minorHAnsi" w:hAnsiTheme="minorHAnsi"/>
        </w:rPr>
        <w:t xml:space="preserve">The MTC must contain the following information: </w:t>
      </w:r>
    </w:p>
    <w:p w14:paraId="05463086" w14:textId="77777777" w:rsidR="00254767" w:rsidRPr="00085AC6" w:rsidRDefault="00254767" w:rsidP="00A8556D">
      <w:pPr>
        <w:pStyle w:val="ListBullet"/>
        <w:tabs>
          <w:tab w:val="clear" w:pos="567"/>
          <w:tab w:val="num" w:pos="1985"/>
        </w:tabs>
        <w:ind w:left="1276" w:hanging="425"/>
        <w:rPr>
          <w:rFonts w:asciiTheme="minorHAnsi" w:hAnsiTheme="minorHAnsi"/>
        </w:rPr>
      </w:pPr>
      <w:r w:rsidRPr="00085AC6">
        <w:rPr>
          <w:rFonts w:asciiTheme="minorHAnsi" w:hAnsiTheme="minorHAnsi"/>
        </w:rPr>
        <w:t xml:space="preserve">A full description of the </w:t>
      </w:r>
      <w:r w:rsidR="00A8556D" w:rsidRPr="00085AC6">
        <w:rPr>
          <w:rFonts w:asciiTheme="minorHAnsi" w:hAnsiTheme="minorHAnsi"/>
        </w:rPr>
        <w:t xml:space="preserve">poultry </w:t>
      </w:r>
      <w:r w:rsidRPr="00085AC6">
        <w:rPr>
          <w:rFonts w:asciiTheme="minorHAnsi" w:hAnsiTheme="minorHAnsi"/>
        </w:rPr>
        <w:t xml:space="preserve">meat and </w:t>
      </w:r>
      <w:r w:rsidR="00A8556D" w:rsidRPr="00085AC6">
        <w:rPr>
          <w:rFonts w:asciiTheme="minorHAnsi" w:hAnsiTheme="minorHAnsi"/>
        </w:rPr>
        <w:t xml:space="preserve">poultry </w:t>
      </w:r>
      <w:r w:rsidRPr="00085AC6">
        <w:rPr>
          <w:rFonts w:asciiTheme="minorHAnsi" w:hAnsiTheme="minorHAnsi"/>
        </w:rPr>
        <w:t>meat products, including storage conditions</w:t>
      </w:r>
      <w:r w:rsidR="007249D4">
        <w:rPr>
          <w:rFonts w:asciiTheme="minorHAnsi" w:hAnsiTheme="minorHAnsi"/>
        </w:rPr>
        <w:t>.</w:t>
      </w:r>
    </w:p>
    <w:p w14:paraId="70C02B57" w14:textId="26CFFF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The </w:t>
      </w:r>
      <w:r w:rsidR="00254767" w:rsidRPr="00085AC6">
        <w:rPr>
          <w:rFonts w:asciiTheme="minorHAnsi" w:hAnsiTheme="minorHAnsi"/>
        </w:rPr>
        <w:t>details of the dispatching establishment (name</w:t>
      </w:r>
      <w:r w:rsidR="009563DA">
        <w:rPr>
          <w:rFonts w:asciiTheme="minorHAnsi" w:hAnsiTheme="minorHAnsi"/>
        </w:rPr>
        <w:t>,</w:t>
      </w:r>
      <w:r w:rsidR="00254767" w:rsidRPr="00085AC6">
        <w:rPr>
          <w:rFonts w:asciiTheme="minorHAnsi" w:hAnsiTheme="minorHAnsi"/>
        </w:rPr>
        <w:t xml:space="preserve"> address, establishment number)</w:t>
      </w:r>
      <w:r>
        <w:rPr>
          <w:rFonts w:asciiTheme="minorHAnsi" w:hAnsiTheme="minorHAnsi"/>
        </w:rPr>
        <w:t>.</w:t>
      </w:r>
    </w:p>
    <w:p w14:paraId="174B9E52"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The </w:t>
      </w:r>
      <w:r w:rsidR="00254767" w:rsidRPr="00085AC6">
        <w:rPr>
          <w:rFonts w:asciiTheme="minorHAnsi" w:hAnsiTheme="minorHAnsi"/>
        </w:rPr>
        <w:t>details of the receiving establishment (name, address, establishment number)</w:t>
      </w:r>
      <w:r>
        <w:rPr>
          <w:rFonts w:asciiTheme="minorHAnsi" w:hAnsiTheme="minorHAnsi"/>
        </w:rPr>
        <w:t>.</w:t>
      </w:r>
    </w:p>
    <w:p w14:paraId="4B05710D"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The </w:t>
      </w:r>
      <w:r w:rsidR="00254767" w:rsidRPr="00085AC6">
        <w:rPr>
          <w:rFonts w:asciiTheme="minorHAnsi" w:hAnsiTheme="minorHAnsi"/>
        </w:rPr>
        <w:t>details of the establishments where the goods were prepared, including date/s of slaughter and preparation</w:t>
      </w:r>
      <w:r>
        <w:rPr>
          <w:rFonts w:asciiTheme="minorHAnsi" w:hAnsiTheme="minorHAnsi"/>
        </w:rPr>
        <w:t>.</w:t>
      </w:r>
    </w:p>
    <w:p w14:paraId="2ACEE195"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The </w:t>
      </w:r>
      <w:r w:rsidR="00254767" w:rsidRPr="00085AC6">
        <w:rPr>
          <w:rFonts w:asciiTheme="minorHAnsi" w:hAnsiTheme="minorHAnsi"/>
        </w:rPr>
        <w:t>quantities and kinds of packages</w:t>
      </w:r>
      <w:r>
        <w:rPr>
          <w:rFonts w:asciiTheme="minorHAnsi" w:hAnsiTheme="minorHAnsi"/>
        </w:rPr>
        <w:t>.</w:t>
      </w:r>
    </w:p>
    <w:p w14:paraId="5DB0CD25"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The </w:t>
      </w:r>
      <w:r w:rsidR="00254767" w:rsidRPr="00085AC6">
        <w:rPr>
          <w:rFonts w:asciiTheme="minorHAnsi" w:hAnsiTheme="minorHAnsi"/>
        </w:rPr>
        <w:t xml:space="preserve">identification of vehicle transporting the </w:t>
      </w:r>
      <w:r w:rsidR="007960F2">
        <w:rPr>
          <w:rFonts w:asciiTheme="minorHAnsi" w:hAnsiTheme="minorHAnsi"/>
        </w:rPr>
        <w:t xml:space="preserve">poultry </w:t>
      </w:r>
      <w:r w:rsidR="00254767" w:rsidRPr="00085AC6">
        <w:rPr>
          <w:rFonts w:asciiTheme="minorHAnsi" w:hAnsiTheme="minorHAnsi"/>
        </w:rPr>
        <w:t xml:space="preserve">meat, and description of security applied to the </w:t>
      </w:r>
      <w:r w:rsidR="007960F2">
        <w:rPr>
          <w:rFonts w:asciiTheme="minorHAnsi" w:hAnsiTheme="minorHAnsi"/>
        </w:rPr>
        <w:t xml:space="preserve">poultry </w:t>
      </w:r>
      <w:r w:rsidR="00254767" w:rsidRPr="00085AC6">
        <w:rPr>
          <w:rFonts w:asciiTheme="minorHAnsi" w:hAnsiTheme="minorHAnsi"/>
        </w:rPr>
        <w:t>meat</w:t>
      </w:r>
      <w:r>
        <w:rPr>
          <w:rFonts w:asciiTheme="minorHAnsi" w:hAnsiTheme="minorHAnsi"/>
        </w:rPr>
        <w:t>.</w:t>
      </w:r>
    </w:p>
    <w:p w14:paraId="62BAF13C"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 xml:space="preserve">Any </w:t>
      </w:r>
      <w:r w:rsidR="00254767" w:rsidRPr="00085AC6">
        <w:rPr>
          <w:rFonts w:asciiTheme="minorHAnsi" w:hAnsiTheme="minorHAnsi"/>
        </w:rPr>
        <w:t xml:space="preserve">markets/countries the </w:t>
      </w:r>
      <w:r w:rsidR="007960F2">
        <w:rPr>
          <w:rFonts w:asciiTheme="minorHAnsi" w:hAnsiTheme="minorHAnsi"/>
        </w:rPr>
        <w:t xml:space="preserve">poultry </w:t>
      </w:r>
      <w:r w:rsidR="00254767" w:rsidRPr="00085AC6">
        <w:rPr>
          <w:rFonts w:asciiTheme="minorHAnsi" w:hAnsiTheme="minorHAnsi"/>
        </w:rPr>
        <w:t>meat is eligible for</w:t>
      </w:r>
      <w:r>
        <w:rPr>
          <w:rFonts w:asciiTheme="minorHAnsi" w:hAnsiTheme="minorHAnsi"/>
        </w:rPr>
        <w:t>.</w:t>
      </w:r>
    </w:p>
    <w:p w14:paraId="38C5811C" w14:textId="77777777" w:rsidR="00254767" w:rsidRPr="00085AC6" w:rsidRDefault="007249D4" w:rsidP="00A8556D">
      <w:pPr>
        <w:pStyle w:val="ListBullet"/>
        <w:tabs>
          <w:tab w:val="clear" w:pos="567"/>
          <w:tab w:val="num" w:pos="1985"/>
        </w:tabs>
        <w:ind w:left="1276" w:hanging="425"/>
        <w:rPr>
          <w:rFonts w:asciiTheme="minorHAnsi" w:hAnsiTheme="minorHAnsi"/>
        </w:rPr>
      </w:pPr>
      <w:r>
        <w:rPr>
          <w:rFonts w:asciiTheme="minorHAnsi" w:hAnsiTheme="minorHAnsi"/>
        </w:rPr>
        <w:t>A</w:t>
      </w:r>
      <w:r w:rsidR="00254767" w:rsidRPr="00085AC6">
        <w:rPr>
          <w:rFonts w:asciiTheme="minorHAnsi" w:hAnsiTheme="minorHAnsi"/>
        </w:rPr>
        <w:t xml:space="preserve"> declaration that:</w:t>
      </w:r>
    </w:p>
    <w:p w14:paraId="0BF6E1BF" w14:textId="77777777" w:rsidR="00254767" w:rsidRPr="00085AC6" w:rsidRDefault="00254767" w:rsidP="00615661">
      <w:pPr>
        <w:pStyle w:val="ListBullet2"/>
        <w:numPr>
          <w:ilvl w:val="0"/>
          <w:numId w:val="90"/>
        </w:numPr>
        <w:tabs>
          <w:tab w:val="clear" w:pos="1134"/>
        </w:tabs>
        <w:ind w:left="1843"/>
        <w:rPr>
          <w:rFonts w:asciiTheme="minorHAnsi" w:hAnsiTheme="minorHAnsi"/>
        </w:rPr>
      </w:pPr>
      <w:r w:rsidRPr="00085AC6">
        <w:rPr>
          <w:rFonts w:asciiTheme="minorHAnsi" w:hAnsiTheme="minorHAnsi"/>
        </w:rPr>
        <w:t>the goods being transferred comply with the conditi</w:t>
      </w:r>
      <w:r w:rsidR="009738AB">
        <w:rPr>
          <w:rFonts w:asciiTheme="minorHAnsi" w:hAnsiTheme="minorHAnsi"/>
        </w:rPr>
        <w:t>ons and restrictions for export</w:t>
      </w:r>
    </w:p>
    <w:p w14:paraId="193F164F" w14:textId="77777777" w:rsidR="00254767" w:rsidRPr="00085AC6" w:rsidRDefault="00254767" w:rsidP="00615661">
      <w:pPr>
        <w:pStyle w:val="ListBullet2"/>
        <w:numPr>
          <w:ilvl w:val="0"/>
          <w:numId w:val="90"/>
        </w:numPr>
        <w:tabs>
          <w:tab w:val="clear" w:pos="1134"/>
        </w:tabs>
        <w:ind w:left="1843"/>
        <w:rPr>
          <w:rFonts w:asciiTheme="minorHAnsi" w:hAnsiTheme="minorHAnsi"/>
        </w:rPr>
      </w:pPr>
      <w:r w:rsidRPr="00085AC6">
        <w:rPr>
          <w:rFonts w:asciiTheme="minorHAnsi" w:hAnsiTheme="minorHAnsi"/>
        </w:rPr>
        <w:t>importing co</w:t>
      </w:r>
      <w:r w:rsidR="009738AB">
        <w:rPr>
          <w:rFonts w:asciiTheme="minorHAnsi" w:hAnsiTheme="minorHAnsi"/>
        </w:rPr>
        <w:t>untry requirements have been met</w:t>
      </w:r>
    </w:p>
    <w:p w14:paraId="244797D6" w14:textId="77777777" w:rsidR="00254767" w:rsidRPr="00085AC6" w:rsidRDefault="00254767" w:rsidP="00615661">
      <w:pPr>
        <w:pStyle w:val="ListBullet2"/>
        <w:numPr>
          <w:ilvl w:val="0"/>
          <w:numId w:val="90"/>
        </w:numPr>
        <w:tabs>
          <w:tab w:val="clear" w:pos="1134"/>
        </w:tabs>
        <w:ind w:left="1843"/>
        <w:rPr>
          <w:rFonts w:asciiTheme="minorHAnsi" w:hAnsiTheme="minorHAnsi"/>
        </w:rPr>
      </w:pPr>
      <w:r w:rsidRPr="00085AC6">
        <w:rPr>
          <w:rFonts w:asciiTheme="minorHAnsi" w:hAnsiTheme="minorHAnsi"/>
        </w:rPr>
        <w:t>all the information given on MTC is true and complete</w:t>
      </w:r>
      <w:r w:rsidR="009738AB">
        <w:rPr>
          <w:rFonts w:asciiTheme="minorHAnsi" w:hAnsiTheme="minorHAnsi"/>
        </w:rPr>
        <w:t>.</w:t>
      </w:r>
    </w:p>
    <w:p w14:paraId="6998BCFD" w14:textId="77777777" w:rsidR="003453BC" w:rsidRPr="00085AC6" w:rsidRDefault="003453BC" w:rsidP="00254767">
      <w:pPr>
        <w:rPr>
          <w:rFonts w:asciiTheme="minorHAnsi" w:hAnsiTheme="minorHAnsi"/>
        </w:rPr>
      </w:pPr>
    </w:p>
    <w:p w14:paraId="2397245B" w14:textId="77777777" w:rsidR="00254767" w:rsidRPr="00085AC6" w:rsidRDefault="00254767" w:rsidP="0070392A">
      <w:pPr>
        <w:ind w:left="567"/>
        <w:rPr>
          <w:rFonts w:asciiTheme="minorHAnsi" w:hAnsiTheme="minorHAnsi"/>
        </w:rPr>
      </w:pPr>
      <w:r w:rsidRPr="00085AC6">
        <w:rPr>
          <w:rFonts w:asciiTheme="minorHAnsi" w:hAnsiTheme="minorHAnsi"/>
        </w:rPr>
        <w:t>All necessary information on the MTC needs to be verified either at the time of load-out or before.</w:t>
      </w:r>
    </w:p>
    <w:p w14:paraId="785A86DB" w14:textId="77777777" w:rsidR="00254767" w:rsidRPr="00085AC6" w:rsidRDefault="00254767" w:rsidP="0070392A">
      <w:pPr>
        <w:ind w:left="567"/>
        <w:rPr>
          <w:rFonts w:asciiTheme="minorHAnsi" w:hAnsiTheme="minorHAnsi"/>
        </w:rPr>
      </w:pPr>
      <w:r w:rsidRPr="00085AC6">
        <w:rPr>
          <w:rFonts w:asciiTheme="minorHAnsi" w:hAnsiTheme="minorHAnsi"/>
        </w:rPr>
        <w:t xml:space="preserve">Declarations on MTCs are signed by a designated signatory, who is a person in management or control at the establishment. The </w:t>
      </w:r>
      <w:r w:rsidR="006A1418">
        <w:rPr>
          <w:rFonts w:asciiTheme="minorHAnsi" w:hAnsiTheme="minorHAnsi"/>
        </w:rPr>
        <w:t>AA</w:t>
      </w:r>
      <w:r w:rsidRPr="00085AC6">
        <w:rPr>
          <w:rFonts w:asciiTheme="minorHAnsi" w:hAnsiTheme="minorHAnsi"/>
        </w:rPr>
        <w:t xml:space="preserve"> must detail procedures for appointment and training of MTC designated signatories, as well as the procedures for the removal of persons no longer acting in this capacity. The MTC designated signatories must:</w:t>
      </w:r>
    </w:p>
    <w:p w14:paraId="43F46A8E" w14:textId="77777777" w:rsidR="00254767" w:rsidRPr="00085AC6" w:rsidRDefault="00254767" w:rsidP="00615661">
      <w:pPr>
        <w:pStyle w:val="ListParagraph"/>
        <w:numPr>
          <w:ilvl w:val="0"/>
          <w:numId w:val="91"/>
        </w:numPr>
        <w:ind w:left="1134"/>
        <w:rPr>
          <w:rFonts w:asciiTheme="minorHAnsi" w:hAnsiTheme="minorHAnsi"/>
        </w:rPr>
      </w:pPr>
      <w:r w:rsidRPr="00085AC6">
        <w:rPr>
          <w:rFonts w:asciiTheme="minorHAnsi" w:hAnsiTheme="minorHAnsi"/>
        </w:rPr>
        <w:t xml:space="preserve">Have knowledge and understanding of the </w:t>
      </w:r>
      <w:r w:rsidR="006679A8">
        <w:rPr>
          <w:rFonts w:asciiTheme="minorHAnsi" w:hAnsiTheme="minorHAnsi"/>
        </w:rPr>
        <w:t>ECA</w:t>
      </w:r>
      <w:r w:rsidRPr="00085AC6">
        <w:rPr>
          <w:rFonts w:asciiTheme="minorHAnsi" w:hAnsiTheme="minorHAnsi"/>
        </w:rPr>
        <w:t xml:space="preserve"> and its subordinate legislation, importing country requirements and the importing country listings of the establishment.</w:t>
      </w:r>
    </w:p>
    <w:p w14:paraId="12A8B21D" w14:textId="77777777" w:rsidR="00254767" w:rsidRPr="00085AC6" w:rsidRDefault="00254767" w:rsidP="00615661">
      <w:pPr>
        <w:pStyle w:val="ListParagraph"/>
        <w:numPr>
          <w:ilvl w:val="0"/>
          <w:numId w:val="91"/>
        </w:numPr>
        <w:ind w:left="1134"/>
        <w:rPr>
          <w:rFonts w:asciiTheme="minorHAnsi" w:hAnsiTheme="minorHAnsi"/>
        </w:rPr>
      </w:pPr>
      <w:r w:rsidRPr="00085AC6">
        <w:rPr>
          <w:rFonts w:asciiTheme="minorHAnsi" w:hAnsiTheme="minorHAnsi"/>
        </w:rPr>
        <w:t>Be capable of keeping auditable records used in the MTC completion and signing process.</w:t>
      </w:r>
    </w:p>
    <w:p w14:paraId="6CC5C4EB" w14:textId="77777777" w:rsidR="00254767" w:rsidRPr="00085AC6" w:rsidRDefault="00254767" w:rsidP="00615661">
      <w:pPr>
        <w:pStyle w:val="ListParagraph"/>
        <w:numPr>
          <w:ilvl w:val="0"/>
          <w:numId w:val="91"/>
        </w:numPr>
        <w:ind w:left="1134"/>
        <w:rPr>
          <w:rFonts w:asciiTheme="minorHAnsi" w:hAnsiTheme="minorHAnsi"/>
        </w:rPr>
      </w:pPr>
      <w:r w:rsidRPr="00085AC6">
        <w:rPr>
          <w:rFonts w:asciiTheme="minorHAnsi" w:hAnsiTheme="minorHAnsi"/>
        </w:rPr>
        <w:t>Understand how the information in all the MTC fields is obtained.</w:t>
      </w:r>
    </w:p>
    <w:p w14:paraId="7A206906" w14:textId="77777777" w:rsidR="00254767" w:rsidRPr="00085AC6" w:rsidRDefault="00254767" w:rsidP="0070392A">
      <w:pPr>
        <w:shd w:val="clear" w:color="auto" w:fill="FFFFFF"/>
        <w:spacing w:after="192"/>
        <w:ind w:left="567"/>
        <w:rPr>
          <w:rFonts w:asciiTheme="minorHAnsi" w:hAnsiTheme="minorHAnsi"/>
          <w:iCs/>
        </w:rPr>
      </w:pPr>
      <w:r w:rsidRPr="00085AC6">
        <w:rPr>
          <w:rFonts w:asciiTheme="minorHAnsi" w:hAnsiTheme="minorHAnsi"/>
          <w:b/>
        </w:rPr>
        <w:t>The designated signatory is responsible for the accuracy of all information in the MTC. There are penalties if false declarations are made.</w:t>
      </w:r>
      <w:r w:rsidRPr="00085AC6">
        <w:rPr>
          <w:rFonts w:asciiTheme="minorHAnsi" w:hAnsiTheme="minorHAnsi"/>
          <w:iCs/>
        </w:rPr>
        <w:t xml:space="preserve"> </w:t>
      </w:r>
    </w:p>
    <w:p w14:paraId="4869FC8C" w14:textId="77777777" w:rsidR="00254767" w:rsidRPr="00085AC6" w:rsidRDefault="00D9619A" w:rsidP="0070392A">
      <w:pPr>
        <w:ind w:left="567"/>
        <w:rPr>
          <w:rFonts w:asciiTheme="minorHAnsi" w:hAnsiTheme="minorHAnsi"/>
        </w:rPr>
      </w:pPr>
      <w:r>
        <w:rPr>
          <w:rFonts w:asciiTheme="minorHAnsi" w:hAnsiTheme="minorHAnsi"/>
        </w:rPr>
        <w:t xml:space="preserve">The </w:t>
      </w:r>
      <w:r w:rsidR="00254767" w:rsidRPr="00085AC6">
        <w:rPr>
          <w:rFonts w:asciiTheme="minorHAnsi" w:hAnsiTheme="minorHAnsi"/>
        </w:rPr>
        <w:t>A</w:t>
      </w:r>
      <w:r>
        <w:rPr>
          <w:rFonts w:asciiTheme="minorHAnsi" w:hAnsiTheme="minorHAnsi"/>
        </w:rPr>
        <w:t>A</w:t>
      </w:r>
      <w:r w:rsidR="00254767" w:rsidRPr="00085AC6">
        <w:rPr>
          <w:rFonts w:asciiTheme="minorHAnsi" w:hAnsiTheme="minorHAnsi"/>
        </w:rPr>
        <w:t xml:space="preserve"> must document the process of MTC verification to be followed by the MTC designated signatory, which should cover: </w:t>
      </w:r>
    </w:p>
    <w:p w14:paraId="250A59F5" w14:textId="77777777" w:rsidR="00254767" w:rsidRPr="00085AC6" w:rsidRDefault="00254767" w:rsidP="00615661">
      <w:pPr>
        <w:pStyle w:val="ListParagraph"/>
        <w:numPr>
          <w:ilvl w:val="1"/>
          <w:numId w:val="92"/>
        </w:numPr>
        <w:ind w:left="1134"/>
        <w:rPr>
          <w:rFonts w:asciiTheme="minorHAnsi" w:hAnsiTheme="minorHAnsi"/>
        </w:rPr>
      </w:pPr>
      <w:r w:rsidRPr="00085AC6">
        <w:rPr>
          <w:rFonts w:asciiTheme="minorHAnsi" w:hAnsiTheme="minorHAnsi"/>
        </w:rPr>
        <w:t>How the results of product inspections are provided to the MTC designated signatory (if not present).</w:t>
      </w:r>
    </w:p>
    <w:p w14:paraId="1929D057" w14:textId="77777777" w:rsidR="00254767" w:rsidRPr="00085AC6" w:rsidRDefault="00254767" w:rsidP="00615661">
      <w:pPr>
        <w:pStyle w:val="ListParagraph"/>
        <w:numPr>
          <w:ilvl w:val="1"/>
          <w:numId w:val="92"/>
        </w:numPr>
        <w:ind w:left="1134"/>
        <w:rPr>
          <w:rFonts w:asciiTheme="minorHAnsi" w:hAnsiTheme="minorHAnsi"/>
        </w:rPr>
      </w:pPr>
      <w:r w:rsidRPr="00085AC6">
        <w:rPr>
          <w:rFonts w:asciiTheme="minorHAnsi" w:hAnsiTheme="minorHAnsi"/>
        </w:rPr>
        <w:t xml:space="preserve">Obtaining relevant </w:t>
      </w:r>
      <w:r w:rsidR="00AF25BF">
        <w:rPr>
          <w:rFonts w:asciiTheme="minorHAnsi" w:hAnsiTheme="minorHAnsi"/>
        </w:rPr>
        <w:t>establishment</w:t>
      </w:r>
      <w:r w:rsidRPr="00085AC6">
        <w:rPr>
          <w:rFonts w:asciiTheme="minorHAnsi" w:hAnsiTheme="minorHAnsi"/>
        </w:rPr>
        <w:t xml:space="preserve"> records relating to the product intended to be transferred. </w:t>
      </w:r>
    </w:p>
    <w:p w14:paraId="742A6641" w14:textId="77777777" w:rsidR="00254767" w:rsidRPr="00085AC6" w:rsidRDefault="00254767" w:rsidP="00615661">
      <w:pPr>
        <w:pStyle w:val="ListParagraph"/>
        <w:numPr>
          <w:ilvl w:val="1"/>
          <w:numId w:val="92"/>
        </w:numPr>
        <w:ind w:left="1134"/>
        <w:rPr>
          <w:rFonts w:asciiTheme="minorHAnsi" w:hAnsiTheme="minorHAnsi"/>
        </w:rPr>
      </w:pPr>
      <w:r w:rsidRPr="00085AC6">
        <w:rPr>
          <w:rFonts w:asciiTheme="minorHAnsi" w:hAnsiTheme="minorHAnsi"/>
        </w:rPr>
        <w:t xml:space="preserve">Checking the product details on the MTC against the product information records to verify accuracy. </w:t>
      </w:r>
    </w:p>
    <w:p w14:paraId="19A1C4DA" w14:textId="77777777" w:rsidR="00254767" w:rsidRPr="00085AC6" w:rsidRDefault="00254767" w:rsidP="00615661">
      <w:pPr>
        <w:pStyle w:val="ListParagraph"/>
        <w:numPr>
          <w:ilvl w:val="1"/>
          <w:numId w:val="92"/>
        </w:numPr>
        <w:ind w:left="1134"/>
        <w:rPr>
          <w:rFonts w:asciiTheme="minorHAnsi" w:hAnsiTheme="minorHAnsi"/>
        </w:rPr>
      </w:pPr>
      <w:r w:rsidRPr="00085AC6">
        <w:rPr>
          <w:rFonts w:asciiTheme="minorHAnsi" w:hAnsiTheme="minorHAnsi"/>
        </w:rPr>
        <w:t>The procedures to be followed when the MTC information is not accurate or the product is not eligible</w:t>
      </w:r>
      <w:r w:rsidR="005428F8" w:rsidRPr="00085AC6">
        <w:rPr>
          <w:rFonts w:asciiTheme="minorHAnsi" w:hAnsiTheme="minorHAnsi"/>
        </w:rPr>
        <w:t xml:space="preserve"> for the intended destination.</w:t>
      </w:r>
    </w:p>
    <w:p w14:paraId="6E098EC6" w14:textId="77777777" w:rsidR="00254767" w:rsidRPr="00085AC6" w:rsidRDefault="00254767" w:rsidP="0070392A">
      <w:pPr>
        <w:ind w:left="567"/>
        <w:rPr>
          <w:rFonts w:asciiTheme="minorHAnsi" w:hAnsiTheme="minorHAnsi"/>
        </w:rPr>
      </w:pPr>
      <w:r w:rsidRPr="00085AC6">
        <w:rPr>
          <w:rFonts w:asciiTheme="minorHAnsi" w:hAnsiTheme="minorHAnsi"/>
        </w:rPr>
        <w:t xml:space="preserve">The </w:t>
      </w:r>
      <w:r w:rsidR="00C72161">
        <w:rPr>
          <w:rFonts w:asciiTheme="minorHAnsi" w:hAnsiTheme="minorHAnsi"/>
        </w:rPr>
        <w:t>AA</w:t>
      </w:r>
      <w:r w:rsidR="006A1418">
        <w:rPr>
          <w:rFonts w:asciiTheme="minorHAnsi" w:hAnsiTheme="minorHAnsi"/>
        </w:rPr>
        <w:t xml:space="preserve"> </w:t>
      </w:r>
      <w:r w:rsidRPr="00085AC6">
        <w:rPr>
          <w:rFonts w:asciiTheme="minorHAnsi" w:hAnsiTheme="minorHAnsi"/>
        </w:rPr>
        <w:t>must detail what records will be used by the MTC designated signatory as the basis of verifying the information in the MTC (e.g. load-out reports, product scan reports, product source documents (incoming MTCs), results of any required product tests for specific markets).</w:t>
      </w:r>
    </w:p>
    <w:p w14:paraId="7FB728E1" w14:textId="77777777" w:rsidR="00254767" w:rsidRPr="00085AC6" w:rsidRDefault="00254767" w:rsidP="0070392A">
      <w:pPr>
        <w:ind w:left="567"/>
        <w:rPr>
          <w:rFonts w:asciiTheme="minorHAnsi" w:hAnsiTheme="minorHAnsi"/>
        </w:rPr>
      </w:pPr>
      <w:r w:rsidRPr="00085AC6">
        <w:rPr>
          <w:rFonts w:asciiTheme="minorHAnsi" w:hAnsiTheme="minorHAnsi"/>
        </w:rPr>
        <w:t>The receiving establishment must return the duplicate copy of the MTC to the consigning establishment after completing the relevant portion of the MTC (bottom part named as “Attestation of Receiving Official”).</w:t>
      </w:r>
    </w:p>
    <w:p w14:paraId="30A82FC2" w14:textId="77777777" w:rsidR="00C00428" w:rsidRPr="00085AC6" w:rsidRDefault="00C00428" w:rsidP="00A11E2D">
      <w:pPr>
        <w:pStyle w:val="Heading3"/>
        <w:spacing w:before="120" w:after="120"/>
        <w:ind w:left="567" w:hanging="567"/>
        <w:rPr>
          <w:rFonts w:asciiTheme="minorHAnsi" w:hAnsiTheme="minorHAnsi"/>
        </w:rPr>
      </w:pPr>
      <w:bookmarkStart w:id="433" w:name="_Toc136742216"/>
      <w:bookmarkStart w:id="434" w:name="_Toc137707190"/>
      <w:bookmarkStart w:id="435" w:name="_Toc139701175"/>
      <w:bookmarkStart w:id="436" w:name="_Toc156721318"/>
      <w:bookmarkStart w:id="437" w:name="_Toc514339466"/>
      <w:r w:rsidRPr="00085AC6">
        <w:rPr>
          <w:rFonts w:asciiTheme="minorHAnsi" w:hAnsiTheme="minorHAnsi"/>
        </w:rPr>
        <w:t>2.</w:t>
      </w:r>
      <w:r w:rsidRPr="00085AC6">
        <w:rPr>
          <w:rFonts w:asciiTheme="minorHAnsi" w:hAnsiTheme="minorHAnsi"/>
        </w:rPr>
        <w:tab/>
      </w:r>
      <w:r w:rsidR="00B45CFD" w:rsidRPr="00085AC6">
        <w:rPr>
          <w:rFonts w:asciiTheme="minorHAnsi" w:hAnsiTheme="minorHAnsi"/>
        </w:rPr>
        <w:t>N</w:t>
      </w:r>
      <w:r w:rsidRPr="00085AC6">
        <w:rPr>
          <w:rFonts w:asciiTheme="minorHAnsi" w:hAnsiTheme="minorHAnsi"/>
        </w:rPr>
        <w:t xml:space="preserve">on-export </w:t>
      </w:r>
      <w:r w:rsidR="007960F2">
        <w:rPr>
          <w:rFonts w:asciiTheme="minorHAnsi" w:hAnsiTheme="minorHAnsi"/>
        </w:rPr>
        <w:t xml:space="preserve">poultry </w:t>
      </w:r>
      <w:r w:rsidRPr="00085AC6">
        <w:rPr>
          <w:rFonts w:asciiTheme="minorHAnsi" w:hAnsiTheme="minorHAnsi"/>
        </w:rPr>
        <w:t>meat</w:t>
      </w:r>
      <w:bookmarkEnd w:id="433"/>
      <w:bookmarkEnd w:id="434"/>
      <w:bookmarkEnd w:id="435"/>
      <w:bookmarkEnd w:id="436"/>
      <w:bookmarkEnd w:id="437"/>
    </w:p>
    <w:p w14:paraId="3F3CEE3B" w14:textId="77777777" w:rsidR="00C00428" w:rsidRPr="00085AC6" w:rsidRDefault="0064297B" w:rsidP="005B6468">
      <w:pPr>
        <w:ind w:left="567"/>
        <w:rPr>
          <w:rFonts w:asciiTheme="minorHAnsi" w:hAnsiTheme="minorHAnsi"/>
        </w:rPr>
      </w:pPr>
      <w:r w:rsidRPr="00085AC6">
        <w:rPr>
          <w:rFonts w:asciiTheme="minorHAnsi" w:hAnsiTheme="minorHAnsi"/>
        </w:rPr>
        <w:t xml:space="preserve">The </w:t>
      </w:r>
      <w:r w:rsidR="00C72161">
        <w:rPr>
          <w:rFonts w:asciiTheme="minorHAnsi" w:hAnsiTheme="minorHAnsi"/>
        </w:rPr>
        <w:t>EC(PM&amp;PMP)Os require</w:t>
      </w:r>
      <w:r w:rsidRPr="00085AC6">
        <w:rPr>
          <w:rFonts w:asciiTheme="minorHAnsi" w:hAnsiTheme="minorHAnsi"/>
        </w:rPr>
        <w:t xml:space="preserve"> that integrity of poultr</w:t>
      </w:r>
      <w:r w:rsidR="00C72161">
        <w:rPr>
          <w:rFonts w:asciiTheme="minorHAnsi" w:hAnsiTheme="minorHAnsi"/>
        </w:rPr>
        <w:t>y meat and poultry meat product</w:t>
      </w:r>
      <w:r w:rsidRPr="00085AC6">
        <w:rPr>
          <w:rFonts w:asciiTheme="minorHAnsi" w:hAnsiTheme="minorHAnsi"/>
        </w:rPr>
        <w:t xml:space="preserve"> for export is maintained. </w:t>
      </w:r>
      <w:r w:rsidR="00C00428" w:rsidRPr="00085AC6">
        <w:rPr>
          <w:rFonts w:asciiTheme="minorHAnsi" w:hAnsiTheme="minorHAnsi"/>
        </w:rPr>
        <w:t>Product not eligible for export can be handled provided that the following conditions are met</w:t>
      </w:r>
      <w:r w:rsidR="00422819" w:rsidRPr="00085AC6">
        <w:rPr>
          <w:rFonts w:asciiTheme="minorHAnsi" w:hAnsiTheme="minorHAnsi"/>
        </w:rPr>
        <w:t>:</w:t>
      </w:r>
    </w:p>
    <w:p w14:paraId="1F8C3596"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N</w:t>
      </w:r>
      <w:r w:rsidR="00C00428" w:rsidRPr="00085AC6">
        <w:rPr>
          <w:rFonts w:asciiTheme="minorHAnsi" w:hAnsiTheme="minorHAnsi"/>
        </w:rPr>
        <w:t xml:space="preserve">on-export </w:t>
      </w:r>
      <w:r w:rsidR="007960F2">
        <w:rPr>
          <w:rFonts w:asciiTheme="minorHAnsi" w:hAnsiTheme="minorHAnsi"/>
        </w:rPr>
        <w:t xml:space="preserve">poultry </w:t>
      </w:r>
      <w:r w:rsidR="00C00428" w:rsidRPr="00085AC6">
        <w:rPr>
          <w:rFonts w:asciiTheme="minorHAnsi" w:hAnsiTheme="minorHAnsi"/>
        </w:rPr>
        <w:t xml:space="preserve">meat is not received, stored or processed unless provided for in the </w:t>
      </w:r>
      <w:r w:rsidR="00DC3EE5">
        <w:rPr>
          <w:rFonts w:asciiTheme="minorHAnsi" w:hAnsiTheme="minorHAnsi"/>
        </w:rPr>
        <w:t>AA</w:t>
      </w:r>
      <w:r w:rsidR="009738AB">
        <w:rPr>
          <w:rFonts w:asciiTheme="minorHAnsi" w:hAnsiTheme="minorHAnsi"/>
        </w:rPr>
        <w:t>.</w:t>
      </w:r>
    </w:p>
    <w:p w14:paraId="60F08166" w14:textId="77777777" w:rsidR="00240076" w:rsidRPr="00085AC6" w:rsidRDefault="00503422" w:rsidP="00615661">
      <w:pPr>
        <w:pStyle w:val="ListParagraph"/>
        <w:numPr>
          <w:ilvl w:val="1"/>
          <w:numId w:val="93"/>
        </w:numPr>
        <w:tabs>
          <w:tab w:val="left" w:pos="1418"/>
        </w:tabs>
        <w:spacing w:before="120" w:after="120" w:line="240" w:lineRule="auto"/>
        <w:ind w:left="1134"/>
        <w:rPr>
          <w:rFonts w:asciiTheme="minorHAnsi" w:hAnsiTheme="minorHAnsi"/>
        </w:rPr>
      </w:pPr>
      <w:r w:rsidRPr="00085AC6">
        <w:rPr>
          <w:rFonts w:asciiTheme="minorHAnsi" w:hAnsiTheme="minorHAnsi"/>
        </w:rPr>
        <w:t>N</w:t>
      </w:r>
      <w:r w:rsidR="00C00428" w:rsidRPr="00085AC6">
        <w:rPr>
          <w:rFonts w:asciiTheme="minorHAnsi" w:hAnsiTheme="minorHAnsi"/>
        </w:rPr>
        <w:t>omination of type, species and use on establishment of non-export goods</w:t>
      </w:r>
      <w:r w:rsidR="009738AB">
        <w:rPr>
          <w:rFonts w:asciiTheme="minorHAnsi" w:hAnsiTheme="minorHAnsi"/>
        </w:rPr>
        <w:t>.</w:t>
      </w:r>
    </w:p>
    <w:p w14:paraId="05A111F5"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I</w:t>
      </w:r>
      <w:r w:rsidR="00C00428" w:rsidRPr="00085AC6">
        <w:rPr>
          <w:rFonts w:asciiTheme="minorHAnsi" w:hAnsiTheme="minorHAnsi"/>
        </w:rPr>
        <w:t>dentification, segregation and inventory systems covering recei</w:t>
      </w:r>
      <w:r w:rsidR="00A7770F" w:rsidRPr="00085AC6">
        <w:rPr>
          <w:rFonts w:asciiTheme="minorHAnsi" w:hAnsiTheme="minorHAnsi"/>
        </w:rPr>
        <w:t>pt</w:t>
      </w:r>
      <w:r w:rsidR="00C00428" w:rsidRPr="00085AC6">
        <w:rPr>
          <w:rFonts w:asciiTheme="minorHAnsi" w:hAnsiTheme="minorHAnsi"/>
        </w:rPr>
        <w:t xml:space="preserve">, processing, storage and </w:t>
      </w:r>
      <w:r w:rsidR="00B0628A" w:rsidRPr="00085AC6">
        <w:rPr>
          <w:rFonts w:asciiTheme="minorHAnsi" w:hAnsiTheme="minorHAnsi"/>
        </w:rPr>
        <w:t>d</w:t>
      </w:r>
      <w:r w:rsidR="00A7770F" w:rsidRPr="00085AC6">
        <w:rPr>
          <w:rFonts w:asciiTheme="minorHAnsi" w:hAnsiTheme="minorHAnsi"/>
        </w:rPr>
        <w:t>e</w:t>
      </w:r>
      <w:r w:rsidR="00B0628A" w:rsidRPr="00085AC6">
        <w:rPr>
          <w:rFonts w:asciiTheme="minorHAnsi" w:hAnsiTheme="minorHAnsi"/>
        </w:rPr>
        <w:t>spatch</w:t>
      </w:r>
      <w:r w:rsidR="00D6037E" w:rsidRPr="00085AC6">
        <w:rPr>
          <w:rFonts w:asciiTheme="minorHAnsi" w:hAnsiTheme="minorHAnsi"/>
        </w:rPr>
        <w:t>:</w:t>
      </w:r>
    </w:p>
    <w:p w14:paraId="0F3A86B3" w14:textId="77777777" w:rsidR="00240076" w:rsidRPr="00085AC6" w:rsidRDefault="00503422" w:rsidP="00437ED7">
      <w:pPr>
        <w:numPr>
          <w:ilvl w:val="0"/>
          <w:numId w:val="49"/>
        </w:numPr>
        <w:spacing w:before="120" w:after="120" w:line="240" w:lineRule="auto"/>
        <w:ind w:left="1843" w:hanging="283"/>
        <w:rPr>
          <w:rFonts w:asciiTheme="minorHAnsi" w:hAnsiTheme="minorHAnsi"/>
        </w:rPr>
      </w:pPr>
      <w:r w:rsidRPr="00085AC6">
        <w:rPr>
          <w:rFonts w:asciiTheme="minorHAnsi" w:hAnsiTheme="minorHAnsi"/>
        </w:rPr>
        <w:t>A</w:t>
      </w:r>
      <w:r w:rsidR="00C00428" w:rsidRPr="00085AC6">
        <w:rPr>
          <w:rFonts w:asciiTheme="minorHAnsi" w:hAnsiTheme="minorHAnsi"/>
        </w:rPr>
        <w:t xml:space="preserve"> diagram of the site identifying storage areas may be necessary</w:t>
      </w:r>
      <w:r w:rsidR="009738AB">
        <w:rPr>
          <w:rFonts w:asciiTheme="minorHAnsi" w:hAnsiTheme="minorHAnsi"/>
        </w:rPr>
        <w:t>.</w:t>
      </w:r>
    </w:p>
    <w:p w14:paraId="534E3853" w14:textId="77777777" w:rsidR="00C00428" w:rsidRPr="00085AC6" w:rsidRDefault="00503422" w:rsidP="00437ED7">
      <w:pPr>
        <w:numPr>
          <w:ilvl w:val="0"/>
          <w:numId w:val="49"/>
        </w:numPr>
        <w:spacing w:before="120" w:after="120" w:line="240" w:lineRule="auto"/>
        <w:ind w:left="1843" w:hanging="283"/>
        <w:rPr>
          <w:rFonts w:asciiTheme="minorHAnsi" w:hAnsiTheme="minorHAnsi"/>
        </w:rPr>
      </w:pPr>
      <w:r w:rsidRPr="00085AC6">
        <w:rPr>
          <w:rFonts w:asciiTheme="minorHAnsi" w:hAnsiTheme="minorHAnsi"/>
        </w:rPr>
        <w:t>S</w:t>
      </w:r>
      <w:r w:rsidR="00C00428" w:rsidRPr="00085AC6">
        <w:rPr>
          <w:rFonts w:asciiTheme="minorHAnsi" w:hAnsiTheme="minorHAnsi"/>
        </w:rPr>
        <w:t>torage areas should be capable of being locked</w:t>
      </w:r>
      <w:r w:rsidR="009738AB">
        <w:rPr>
          <w:rFonts w:asciiTheme="minorHAnsi" w:hAnsiTheme="minorHAnsi"/>
        </w:rPr>
        <w:t>.</w:t>
      </w:r>
    </w:p>
    <w:p w14:paraId="7AD3A3F0"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I</w:t>
      </w:r>
      <w:r w:rsidR="00C00428" w:rsidRPr="00085AC6">
        <w:rPr>
          <w:rFonts w:asciiTheme="minorHAnsi" w:hAnsiTheme="minorHAnsi"/>
        </w:rPr>
        <w:t xml:space="preserve">dentification of secured storage areas for </w:t>
      </w:r>
      <w:r w:rsidR="001D69CB" w:rsidRPr="00085AC6">
        <w:rPr>
          <w:rFonts w:asciiTheme="minorHAnsi" w:hAnsiTheme="minorHAnsi"/>
        </w:rPr>
        <w:t>non-export</w:t>
      </w:r>
      <w:r w:rsidR="00613725" w:rsidRPr="00085AC6">
        <w:rPr>
          <w:rFonts w:asciiTheme="minorHAnsi" w:hAnsiTheme="minorHAnsi"/>
        </w:rPr>
        <w:t xml:space="preserve"> goods</w:t>
      </w:r>
      <w:r w:rsidR="009738AB">
        <w:rPr>
          <w:rFonts w:asciiTheme="minorHAnsi" w:hAnsiTheme="minorHAnsi"/>
        </w:rPr>
        <w:t>.</w:t>
      </w:r>
    </w:p>
    <w:p w14:paraId="24451B96"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U</w:t>
      </w:r>
      <w:r w:rsidR="00C00428" w:rsidRPr="00085AC6">
        <w:rPr>
          <w:rFonts w:asciiTheme="minorHAnsi" w:hAnsiTheme="minorHAnsi"/>
        </w:rPr>
        <w:t xml:space="preserve">nidentified </w:t>
      </w:r>
      <w:r w:rsidR="00334CF2">
        <w:rPr>
          <w:rFonts w:asciiTheme="minorHAnsi" w:hAnsiTheme="minorHAnsi"/>
        </w:rPr>
        <w:t xml:space="preserve">poultry </w:t>
      </w:r>
      <w:r w:rsidR="00C00428" w:rsidRPr="00085AC6">
        <w:rPr>
          <w:rFonts w:asciiTheme="minorHAnsi" w:hAnsiTheme="minorHAnsi"/>
        </w:rPr>
        <w:t>meat at a minimum must be segregated by time or structure</w:t>
      </w:r>
      <w:r w:rsidR="009738AB">
        <w:rPr>
          <w:rFonts w:asciiTheme="minorHAnsi" w:hAnsiTheme="minorHAnsi"/>
        </w:rPr>
        <w:t>.</w:t>
      </w:r>
    </w:p>
    <w:p w14:paraId="0A400477"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P</w:t>
      </w:r>
      <w:r w:rsidR="00C00428" w:rsidRPr="00085AC6">
        <w:rPr>
          <w:rFonts w:asciiTheme="minorHAnsi" w:hAnsiTheme="minorHAnsi"/>
        </w:rPr>
        <w:t xml:space="preserve">ackaged and identified </w:t>
      </w:r>
      <w:r w:rsidR="007960F2">
        <w:rPr>
          <w:rFonts w:asciiTheme="minorHAnsi" w:hAnsiTheme="minorHAnsi"/>
        </w:rPr>
        <w:t xml:space="preserve">poultry </w:t>
      </w:r>
      <w:r w:rsidR="00C00428" w:rsidRPr="00085AC6">
        <w:rPr>
          <w:rFonts w:asciiTheme="minorHAnsi" w:hAnsiTheme="minorHAnsi"/>
        </w:rPr>
        <w:t>meat at a minimum must be segregated by time or structure or space</w:t>
      </w:r>
      <w:r w:rsidR="009738AB">
        <w:rPr>
          <w:rFonts w:asciiTheme="minorHAnsi" w:hAnsiTheme="minorHAnsi"/>
        </w:rPr>
        <w:t>.</w:t>
      </w:r>
    </w:p>
    <w:p w14:paraId="54F7FAD5" w14:textId="77777777" w:rsidR="00240076" w:rsidRPr="00085AC6" w:rsidRDefault="00503422" w:rsidP="00615661">
      <w:pPr>
        <w:pStyle w:val="ListParagraph"/>
        <w:numPr>
          <w:ilvl w:val="1"/>
          <w:numId w:val="93"/>
        </w:numPr>
        <w:spacing w:before="120" w:after="120" w:line="240" w:lineRule="auto"/>
        <w:ind w:left="1134"/>
        <w:rPr>
          <w:rFonts w:asciiTheme="minorHAnsi" w:hAnsiTheme="minorHAnsi"/>
        </w:rPr>
      </w:pPr>
      <w:r w:rsidRPr="00085AC6">
        <w:rPr>
          <w:rFonts w:asciiTheme="minorHAnsi" w:hAnsiTheme="minorHAnsi"/>
        </w:rPr>
        <w:t>C</w:t>
      </w:r>
      <w:r w:rsidR="00C00428" w:rsidRPr="00085AC6">
        <w:rPr>
          <w:rFonts w:asciiTheme="minorHAnsi" w:hAnsiTheme="minorHAnsi"/>
        </w:rPr>
        <w:t>lear differentiation between non-export and export packaging in a processing/boning plant</w:t>
      </w:r>
      <w:r w:rsidR="009738AB">
        <w:rPr>
          <w:rFonts w:asciiTheme="minorHAnsi" w:hAnsiTheme="minorHAnsi"/>
        </w:rPr>
        <w:t>.</w:t>
      </w:r>
    </w:p>
    <w:p w14:paraId="485EA0A9" w14:textId="77777777" w:rsidR="00A56828" w:rsidRPr="00085AC6" w:rsidRDefault="00A56828" w:rsidP="00A56828">
      <w:pPr>
        <w:spacing w:before="120" w:after="120" w:line="240" w:lineRule="auto"/>
        <w:ind w:left="567"/>
        <w:rPr>
          <w:rFonts w:asciiTheme="minorHAnsi" w:hAnsiTheme="minorHAnsi"/>
        </w:rPr>
      </w:pPr>
      <w:r w:rsidRPr="00085AC6">
        <w:rPr>
          <w:rFonts w:asciiTheme="minorHAnsi" w:hAnsiTheme="minorHAnsi"/>
          <w:bCs/>
        </w:rPr>
        <w:t>Some markets may require the department</w:t>
      </w:r>
      <w:r w:rsidR="00136FB1" w:rsidRPr="00085AC6">
        <w:rPr>
          <w:rFonts w:asciiTheme="minorHAnsi" w:hAnsiTheme="minorHAnsi"/>
          <w:bCs/>
        </w:rPr>
        <w:t>al</w:t>
      </w:r>
      <w:r w:rsidRPr="00085AC6">
        <w:rPr>
          <w:rFonts w:asciiTheme="minorHAnsi" w:hAnsiTheme="minorHAnsi"/>
          <w:bCs/>
        </w:rPr>
        <w:t xml:space="preserve"> presence or lock-up security at establishments processing and storing export and non-export </w:t>
      </w:r>
      <w:r w:rsidR="007960F2">
        <w:rPr>
          <w:rFonts w:asciiTheme="minorHAnsi" w:hAnsiTheme="minorHAnsi"/>
        </w:rPr>
        <w:t xml:space="preserve">poultry </w:t>
      </w:r>
      <w:r w:rsidRPr="00085AC6">
        <w:rPr>
          <w:rFonts w:asciiTheme="minorHAnsi" w:hAnsiTheme="minorHAnsi"/>
          <w:bCs/>
        </w:rPr>
        <w:t>meat.</w:t>
      </w:r>
    </w:p>
    <w:p w14:paraId="714640B8" w14:textId="77777777" w:rsidR="00C00428" w:rsidRPr="00085AC6" w:rsidRDefault="00C00428" w:rsidP="009805A3">
      <w:pPr>
        <w:pStyle w:val="Heading3"/>
        <w:spacing w:before="240"/>
        <w:ind w:left="567" w:hanging="567"/>
        <w:rPr>
          <w:rFonts w:asciiTheme="minorHAnsi" w:hAnsiTheme="minorHAnsi"/>
        </w:rPr>
      </w:pPr>
      <w:bookmarkStart w:id="438" w:name="_Toc136742217"/>
      <w:bookmarkStart w:id="439" w:name="_Toc137707191"/>
      <w:bookmarkStart w:id="440" w:name="_Toc139701176"/>
      <w:bookmarkStart w:id="441" w:name="_Toc156721319"/>
      <w:bookmarkStart w:id="442" w:name="_Toc514339467"/>
      <w:r w:rsidRPr="00085AC6">
        <w:rPr>
          <w:rFonts w:asciiTheme="minorHAnsi" w:hAnsiTheme="minorHAnsi"/>
        </w:rPr>
        <w:t>3.</w:t>
      </w:r>
      <w:r w:rsidRPr="00085AC6">
        <w:rPr>
          <w:rFonts w:asciiTheme="minorHAnsi" w:hAnsiTheme="minorHAnsi"/>
        </w:rPr>
        <w:tab/>
      </w:r>
      <w:r w:rsidR="009805A3" w:rsidRPr="00085AC6">
        <w:rPr>
          <w:rFonts w:asciiTheme="minorHAnsi" w:hAnsiTheme="minorHAnsi"/>
        </w:rPr>
        <w:t xml:space="preserve">Imported </w:t>
      </w:r>
      <w:r w:rsidR="007F150B" w:rsidRPr="00085AC6">
        <w:rPr>
          <w:rFonts w:asciiTheme="minorHAnsi" w:hAnsiTheme="minorHAnsi"/>
        </w:rPr>
        <w:t>p</w:t>
      </w:r>
      <w:r w:rsidR="00DC132B" w:rsidRPr="00085AC6">
        <w:rPr>
          <w:rFonts w:asciiTheme="minorHAnsi" w:hAnsiTheme="minorHAnsi"/>
        </w:rPr>
        <w:t>oultry</w:t>
      </w:r>
      <w:r w:rsidRPr="00085AC6">
        <w:rPr>
          <w:rFonts w:asciiTheme="minorHAnsi" w:hAnsiTheme="minorHAnsi"/>
        </w:rPr>
        <w:t xml:space="preserve"> meat </w:t>
      </w:r>
      <w:r w:rsidR="00A856AB" w:rsidRPr="00085AC6">
        <w:rPr>
          <w:rFonts w:asciiTheme="minorHAnsi" w:hAnsiTheme="minorHAnsi"/>
        </w:rPr>
        <w:t xml:space="preserve">or </w:t>
      </w:r>
      <w:r w:rsidR="007F150B" w:rsidRPr="00085AC6">
        <w:rPr>
          <w:rFonts w:asciiTheme="minorHAnsi" w:hAnsiTheme="minorHAnsi"/>
        </w:rPr>
        <w:t>p</w:t>
      </w:r>
      <w:r w:rsidR="00DC132B" w:rsidRPr="00085AC6">
        <w:rPr>
          <w:rFonts w:asciiTheme="minorHAnsi" w:hAnsiTheme="minorHAnsi"/>
        </w:rPr>
        <w:t>oultry</w:t>
      </w:r>
      <w:r w:rsidR="00A856AB" w:rsidRPr="00085AC6">
        <w:rPr>
          <w:rFonts w:asciiTheme="minorHAnsi" w:hAnsiTheme="minorHAnsi"/>
        </w:rPr>
        <w:t xml:space="preserve"> meat products</w:t>
      </w:r>
      <w:r w:rsidRPr="00085AC6">
        <w:rPr>
          <w:rFonts w:asciiTheme="minorHAnsi" w:hAnsiTheme="minorHAnsi"/>
        </w:rPr>
        <w:t xml:space="preserve"> for further processing and export</w:t>
      </w:r>
      <w:bookmarkEnd w:id="438"/>
      <w:bookmarkEnd w:id="439"/>
      <w:bookmarkEnd w:id="440"/>
      <w:bookmarkEnd w:id="441"/>
      <w:bookmarkEnd w:id="442"/>
    </w:p>
    <w:p w14:paraId="2F2DBE11" w14:textId="77777777" w:rsidR="00C00428" w:rsidRPr="00085AC6" w:rsidRDefault="00357684" w:rsidP="009805A3">
      <w:pPr>
        <w:ind w:left="567"/>
        <w:rPr>
          <w:rFonts w:asciiTheme="minorHAnsi" w:hAnsiTheme="minorHAnsi"/>
        </w:rPr>
      </w:pPr>
      <w:r>
        <w:rPr>
          <w:rFonts w:asciiTheme="minorHAnsi" w:hAnsiTheme="minorHAnsi"/>
        </w:rPr>
        <w:t>I</w:t>
      </w:r>
      <w:r w:rsidR="00C00428" w:rsidRPr="00085AC6">
        <w:rPr>
          <w:rFonts w:asciiTheme="minorHAnsi" w:hAnsiTheme="minorHAnsi"/>
        </w:rPr>
        <w:t xml:space="preserve">mported </w:t>
      </w:r>
      <w:r w:rsidR="00334CF2">
        <w:rPr>
          <w:rFonts w:asciiTheme="minorHAnsi" w:hAnsiTheme="minorHAnsi"/>
        </w:rPr>
        <w:t xml:space="preserve">poultry </w:t>
      </w:r>
      <w:r>
        <w:rPr>
          <w:rFonts w:asciiTheme="minorHAnsi" w:hAnsiTheme="minorHAnsi"/>
        </w:rPr>
        <w:t>meat may</w:t>
      </w:r>
      <w:r w:rsidR="00C00428" w:rsidRPr="00085AC6">
        <w:rPr>
          <w:rFonts w:asciiTheme="minorHAnsi" w:hAnsiTheme="minorHAnsi"/>
        </w:rPr>
        <w:t xml:space="preserve"> be stored, processed and/or despatch</w:t>
      </w:r>
      <w:r w:rsidR="009738AB">
        <w:rPr>
          <w:rFonts w:asciiTheme="minorHAnsi" w:hAnsiTheme="minorHAnsi"/>
        </w:rPr>
        <w:t>ed</w:t>
      </w:r>
      <w:r w:rsidR="00C00428" w:rsidRPr="00085AC6">
        <w:rPr>
          <w:rFonts w:asciiTheme="minorHAnsi" w:hAnsiTheme="minorHAnsi"/>
        </w:rPr>
        <w:t xml:space="preserve"> to other countries provided that t</w:t>
      </w:r>
      <w:r w:rsidR="007F150B" w:rsidRPr="00085AC6">
        <w:rPr>
          <w:rFonts w:asciiTheme="minorHAnsi" w:hAnsiTheme="minorHAnsi"/>
        </w:rPr>
        <w:t>he following conditions are met:</w:t>
      </w:r>
    </w:p>
    <w:p w14:paraId="08E16952" w14:textId="77777777" w:rsidR="009805A3" w:rsidRPr="00085AC6" w:rsidRDefault="00503422" w:rsidP="00615661">
      <w:pPr>
        <w:pStyle w:val="ListParagraph"/>
        <w:numPr>
          <w:ilvl w:val="0"/>
          <w:numId w:val="98"/>
        </w:numPr>
        <w:spacing w:before="120" w:after="120" w:line="240" w:lineRule="auto"/>
        <w:ind w:left="1134"/>
        <w:rPr>
          <w:rFonts w:asciiTheme="minorHAnsi" w:hAnsiTheme="minorHAnsi"/>
        </w:rPr>
      </w:pPr>
      <w:r w:rsidRPr="00085AC6">
        <w:rPr>
          <w:rFonts w:asciiTheme="minorHAnsi" w:hAnsiTheme="minorHAnsi"/>
        </w:rPr>
        <w:t>T</w:t>
      </w:r>
      <w:r w:rsidR="00C00428" w:rsidRPr="00085AC6">
        <w:rPr>
          <w:rFonts w:asciiTheme="minorHAnsi" w:hAnsiTheme="minorHAnsi"/>
        </w:rPr>
        <w:t>he goods are accompanied by an official certificate from th</w:t>
      </w:r>
      <w:r w:rsidR="005A58BE" w:rsidRPr="00085AC6">
        <w:rPr>
          <w:rFonts w:asciiTheme="minorHAnsi" w:hAnsiTheme="minorHAnsi"/>
        </w:rPr>
        <w:t>e</w:t>
      </w:r>
      <w:r w:rsidR="00C00428" w:rsidRPr="00085AC6">
        <w:rPr>
          <w:rFonts w:asciiTheme="minorHAnsi" w:hAnsiTheme="minorHAnsi"/>
        </w:rPr>
        <w:t xml:space="preserve"> </w:t>
      </w:r>
      <w:r w:rsidR="00A856AB" w:rsidRPr="00085AC6">
        <w:rPr>
          <w:rFonts w:asciiTheme="minorHAnsi" w:hAnsiTheme="minorHAnsi"/>
        </w:rPr>
        <w:t>exporting</w:t>
      </w:r>
      <w:r w:rsidR="00C00428" w:rsidRPr="00085AC6">
        <w:rPr>
          <w:rFonts w:asciiTheme="minorHAnsi" w:hAnsiTheme="minorHAnsi"/>
        </w:rPr>
        <w:t xml:space="preserve"> country</w:t>
      </w:r>
      <w:r w:rsidR="009738AB">
        <w:rPr>
          <w:rFonts w:asciiTheme="minorHAnsi" w:hAnsiTheme="minorHAnsi"/>
        </w:rPr>
        <w:t>.</w:t>
      </w:r>
    </w:p>
    <w:p w14:paraId="4A922BC8" w14:textId="77777777" w:rsidR="00240076" w:rsidRPr="00085AC6" w:rsidRDefault="00503422" w:rsidP="00615661">
      <w:pPr>
        <w:pStyle w:val="ListParagraph"/>
        <w:numPr>
          <w:ilvl w:val="0"/>
          <w:numId w:val="98"/>
        </w:numPr>
        <w:spacing w:before="120" w:after="120" w:line="240" w:lineRule="auto"/>
        <w:ind w:left="1134"/>
        <w:rPr>
          <w:rFonts w:asciiTheme="minorHAnsi" w:hAnsiTheme="minorHAnsi"/>
        </w:rPr>
      </w:pPr>
      <w:r w:rsidRPr="00085AC6">
        <w:rPr>
          <w:rFonts w:asciiTheme="minorHAnsi" w:hAnsiTheme="minorHAnsi"/>
        </w:rPr>
        <w:t>T</w:t>
      </w:r>
      <w:r w:rsidR="00C00428" w:rsidRPr="00085AC6">
        <w:rPr>
          <w:rFonts w:asciiTheme="minorHAnsi" w:hAnsiTheme="minorHAnsi"/>
        </w:rPr>
        <w:t>he goods are identified and segregated from other</w:t>
      </w:r>
      <w:r w:rsidR="00136FB1" w:rsidRPr="00085AC6">
        <w:rPr>
          <w:rFonts w:asciiTheme="minorHAnsi" w:hAnsiTheme="minorHAnsi"/>
        </w:rPr>
        <w:t xml:space="preserve"> poultry</w:t>
      </w:r>
      <w:r w:rsidR="00C00428" w:rsidRPr="00085AC6">
        <w:rPr>
          <w:rFonts w:asciiTheme="minorHAnsi" w:hAnsiTheme="minorHAnsi"/>
        </w:rPr>
        <w:t xml:space="preserve"> meat through receival, storage, processing and re-export</w:t>
      </w:r>
      <w:r w:rsidR="009738AB">
        <w:rPr>
          <w:rFonts w:asciiTheme="minorHAnsi" w:hAnsiTheme="minorHAnsi"/>
        </w:rPr>
        <w:t>.</w:t>
      </w:r>
    </w:p>
    <w:p w14:paraId="64A66BF3" w14:textId="77777777" w:rsidR="009805A3" w:rsidRPr="00085AC6" w:rsidRDefault="006733C9" w:rsidP="00615661">
      <w:pPr>
        <w:pStyle w:val="ListParagraph"/>
        <w:numPr>
          <w:ilvl w:val="0"/>
          <w:numId w:val="98"/>
        </w:numPr>
        <w:spacing w:before="120" w:after="120" w:line="240" w:lineRule="auto"/>
        <w:ind w:left="1134"/>
        <w:rPr>
          <w:rFonts w:asciiTheme="minorHAnsi" w:hAnsiTheme="minorHAnsi"/>
        </w:rPr>
      </w:pPr>
      <w:r w:rsidRPr="00085AC6">
        <w:rPr>
          <w:rFonts w:asciiTheme="minorHAnsi" w:hAnsiTheme="minorHAnsi"/>
        </w:rPr>
        <w:t>Some</w:t>
      </w:r>
      <w:r w:rsidR="00C00428" w:rsidRPr="00085AC6">
        <w:rPr>
          <w:rFonts w:asciiTheme="minorHAnsi" w:hAnsiTheme="minorHAnsi"/>
        </w:rPr>
        <w:t xml:space="preserve"> markets permit product to be produced from both Australian and New Zealand </w:t>
      </w:r>
      <w:r w:rsidR="00136FB1" w:rsidRPr="00085AC6">
        <w:rPr>
          <w:rFonts w:asciiTheme="minorHAnsi" w:hAnsiTheme="minorHAnsi"/>
        </w:rPr>
        <w:t xml:space="preserve">poultry </w:t>
      </w:r>
      <w:r w:rsidR="00C00428" w:rsidRPr="00085AC6">
        <w:rPr>
          <w:rFonts w:asciiTheme="minorHAnsi" w:hAnsiTheme="minorHAnsi"/>
        </w:rPr>
        <w:t>meat</w:t>
      </w:r>
      <w:r w:rsidR="009738AB">
        <w:rPr>
          <w:rFonts w:asciiTheme="minorHAnsi" w:hAnsiTheme="minorHAnsi"/>
        </w:rPr>
        <w:t>.</w:t>
      </w:r>
    </w:p>
    <w:p w14:paraId="5F883061" w14:textId="77777777" w:rsidR="00240076" w:rsidRPr="00085AC6" w:rsidRDefault="009805A3" w:rsidP="00615661">
      <w:pPr>
        <w:pStyle w:val="ListParagraph"/>
        <w:numPr>
          <w:ilvl w:val="0"/>
          <w:numId w:val="98"/>
        </w:numPr>
        <w:spacing w:before="120" w:after="120" w:line="240" w:lineRule="auto"/>
        <w:ind w:left="1134"/>
        <w:rPr>
          <w:rFonts w:asciiTheme="minorHAnsi" w:hAnsiTheme="minorHAnsi"/>
        </w:rPr>
      </w:pPr>
      <w:r w:rsidRPr="00085AC6">
        <w:rPr>
          <w:rFonts w:asciiTheme="minorHAnsi" w:hAnsiTheme="minorHAnsi"/>
        </w:rPr>
        <w:t>Imported</w:t>
      </w:r>
      <w:r w:rsidR="00136FB1" w:rsidRPr="00085AC6">
        <w:rPr>
          <w:rFonts w:asciiTheme="minorHAnsi" w:hAnsiTheme="minorHAnsi"/>
        </w:rPr>
        <w:t xml:space="preserve"> poultry</w:t>
      </w:r>
      <w:r w:rsidRPr="00085AC6">
        <w:rPr>
          <w:rFonts w:asciiTheme="minorHAnsi" w:hAnsiTheme="minorHAnsi"/>
        </w:rPr>
        <w:t xml:space="preserve"> meat that is for domestic use is treated like non-export </w:t>
      </w:r>
      <w:r w:rsidR="007960F2">
        <w:rPr>
          <w:rFonts w:asciiTheme="minorHAnsi" w:hAnsiTheme="minorHAnsi"/>
        </w:rPr>
        <w:t xml:space="preserve">poultry </w:t>
      </w:r>
      <w:r w:rsidRPr="00085AC6">
        <w:rPr>
          <w:rFonts w:asciiTheme="minorHAnsi" w:hAnsiTheme="minorHAnsi"/>
        </w:rPr>
        <w:t>meat</w:t>
      </w:r>
      <w:r w:rsidR="00C00428" w:rsidRPr="00085AC6">
        <w:rPr>
          <w:rFonts w:asciiTheme="minorHAnsi" w:hAnsiTheme="minorHAnsi"/>
        </w:rPr>
        <w:t>.</w:t>
      </w:r>
    </w:p>
    <w:p w14:paraId="06B4D0AF" w14:textId="77777777" w:rsidR="00C00428" w:rsidRPr="00085AC6" w:rsidRDefault="00C00428" w:rsidP="009805A3">
      <w:pPr>
        <w:pStyle w:val="Heading3"/>
        <w:tabs>
          <w:tab w:val="left" w:pos="567"/>
        </w:tabs>
        <w:rPr>
          <w:rFonts w:asciiTheme="minorHAnsi" w:hAnsiTheme="minorHAnsi"/>
        </w:rPr>
      </w:pPr>
      <w:bookmarkStart w:id="443" w:name="_Toc136742220"/>
      <w:bookmarkStart w:id="444" w:name="_Toc137707194"/>
      <w:bookmarkStart w:id="445" w:name="_Toc139701178"/>
      <w:bookmarkStart w:id="446" w:name="_Toc156721320"/>
      <w:bookmarkStart w:id="447" w:name="_Toc514339468"/>
      <w:r w:rsidRPr="00085AC6">
        <w:rPr>
          <w:rFonts w:asciiTheme="minorHAnsi" w:hAnsiTheme="minorHAnsi"/>
        </w:rPr>
        <w:t>4.</w:t>
      </w:r>
      <w:r w:rsidRPr="00085AC6">
        <w:rPr>
          <w:rFonts w:asciiTheme="minorHAnsi" w:hAnsiTheme="minorHAnsi"/>
        </w:rPr>
        <w:tab/>
        <w:t>Condemned material:</w:t>
      </w:r>
      <w:bookmarkEnd w:id="443"/>
      <w:bookmarkEnd w:id="444"/>
      <w:bookmarkEnd w:id="445"/>
      <w:bookmarkEnd w:id="446"/>
      <w:bookmarkEnd w:id="447"/>
    </w:p>
    <w:p w14:paraId="61B67C13" w14:textId="4EEB964F" w:rsidR="00C00428" w:rsidRPr="00085AC6" w:rsidRDefault="00357684" w:rsidP="005B6468">
      <w:pPr>
        <w:spacing w:line="240" w:lineRule="auto"/>
        <w:ind w:left="567"/>
        <w:rPr>
          <w:rFonts w:asciiTheme="minorHAnsi" w:hAnsiTheme="minorHAnsi"/>
        </w:rPr>
      </w:pPr>
      <w:r>
        <w:rPr>
          <w:rFonts w:asciiTheme="minorHAnsi" w:hAnsiTheme="minorHAnsi"/>
        </w:rPr>
        <w:t>C</w:t>
      </w:r>
      <w:r w:rsidR="00C00428" w:rsidRPr="00085AC6">
        <w:rPr>
          <w:rFonts w:asciiTheme="minorHAnsi" w:hAnsiTheme="minorHAnsi"/>
        </w:rPr>
        <w:t xml:space="preserve">ondemned material </w:t>
      </w:r>
      <w:r>
        <w:rPr>
          <w:rFonts w:asciiTheme="minorHAnsi" w:hAnsiTheme="minorHAnsi"/>
        </w:rPr>
        <w:t>must</w:t>
      </w:r>
      <w:r w:rsidR="00C00428" w:rsidRPr="00085AC6">
        <w:rPr>
          <w:rFonts w:asciiTheme="minorHAnsi" w:hAnsiTheme="minorHAnsi"/>
        </w:rPr>
        <w:t xml:space="preserve"> not jeopardise the integrity of </w:t>
      </w:r>
      <w:r w:rsidR="007F150B"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7F150B" w:rsidRPr="00085AC6">
        <w:rPr>
          <w:rFonts w:asciiTheme="minorHAnsi" w:hAnsiTheme="minorHAnsi"/>
        </w:rPr>
        <w:t>m</w:t>
      </w:r>
      <w:r w:rsidR="006B3E79">
        <w:rPr>
          <w:rFonts w:asciiTheme="minorHAnsi" w:hAnsiTheme="minorHAnsi"/>
        </w:rPr>
        <w:t>eat</w:t>
      </w:r>
      <w:r w:rsidR="00A51614" w:rsidRPr="00085AC6">
        <w:rPr>
          <w:rFonts w:asciiTheme="minorHAnsi" w:hAnsiTheme="minorHAnsi"/>
        </w:rPr>
        <w:t xml:space="preserve"> and</w:t>
      </w:r>
      <w:r w:rsidR="000F6F74" w:rsidRPr="00085AC6">
        <w:rPr>
          <w:rFonts w:asciiTheme="minorHAnsi" w:hAnsiTheme="minorHAnsi"/>
        </w:rPr>
        <w:t xml:space="preserve"> </w:t>
      </w:r>
      <w:r w:rsidR="004E2C5E" w:rsidRPr="00085AC6">
        <w:rPr>
          <w:rFonts w:asciiTheme="minorHAnsi" w:hAnsiTheme="minorHAnsi"/>
        </w:rPr>
        <w:t>p</w:t>
      </w:r>
      <w:r w:rsidR="00DC132B" w:rsidRPr="00085AC6">
        <w:rPr>
          <w:rFonts w:asciiTheme="minorHAnsi" w:hAnsiTheme="minorHAnsi"/>
        </w:rPr>
        <w:t>oultry</w:t>
      </w:r>
      <w:r w:rsidR="00A51614" w:rsidRPr="00085AC6">
        <w:rPr>
          <w:rFonts w:asciiTheme="minorHAnsi" w:hAnsiTheme="minorHAnsi"/>
        </w:rPr>
        <w:t xml:space="preserve"> </w:t>
      </w:r>
      <w:r w:rsidR="000F6F74" w:rsidRPr="00085AC6">
        <w:rPr>
          <w:rFonts w:asciiTheme="minorHAnsi" w:hAnsiTheme="minorHAnsi"/>
        </w:rPr>
        <w:t>m</w:t>
      </w:r>
      <w:r w:rsidR="00A51614" w:rsidRPr="00085AC6">
        <w:rPr>
          <w:rFonts w:asciiTheme="minorHAnsi" w:hAnsiTheme="minorHAnsi"/>
        </w:rPr>
        <w:t xml:space="preserve">eat </w:t>
      </w:r>
      <w:r w:rsidR="000F6F74" w:rsidRPr="00085AC6">
        <w:rPr>
          <w:rFonts w:asciiTheme="minorHAnsi" w:hAnsiTheme="minorHAnsi"/>
        </w:rPr>
        <w:t>p</w:t>
      </w:r>
      <w:r w:rsidR="00A51614" w:rsidRPr="00085AC6">
        <w:rPr>
          <w:rFonts w:asciiTheme="minorHAnsi" w:hAnsiTheme="minorHAnsi"/>
        </w:rPr>
        <w:t>roducts</w:t>
      </w:r>
      <w:r w:rsidR="00C00428" w:rsidRPr="00085AC6">
        <w:rPr>
          <w:rFonts w:asciiTheme="minorHAnsi" w:hAnsiTheme="minorHAnsi"/>
        </w:rPr>
        <w:t xml:space="preserve"> for export. Establishments handling condemn material must include procedures with the </w:t>
      </w:r>
      <w:r w:rsidR="00DC3EE5">
        <w:rPr>
          <w:rFonts w:asciiTheme="minorHAnsi" w:hAnsiTheme="minorHAnsi"/>
        </w:rPr>
        <w:t>AA</w:t>
      </w:r>
      <w:r w:rsidR="004646CC" w:rsidRPr="00085AC6">
        <w:rPr>
          <w:rFonts w:asciiTheme="minorHAnsi" w:hAnsiTheme="minorHAnsi"/>
        </w:rPr>
        <w:t xml:space="preserve"> to </w:t>
      </w:r>
      <w:r w:rsidR="00C00428" w:rsidRPr="00085AC6">
        <w:rPr>
          <w:rFonts w:asciiTheme="minorHAnsi" w:hAnsiTheme="minorHAnsi"/>
        </w:rPr>
        <w:t>ensure</w:t>
      </w:r>
      <w:r w:rsidR="009805A3" w:rsidRPr="00085AC6">
        <w:rPr>
          <w:rFonts w:asciiTheme="minorHAnsi" w:hAnsiTheme="minorHAnsi"/>
        </w:rPr>
        <w:t>:</w:t>
      </w:r>
    </w:p>
    <w:p w14:paraId="30C2CF14" w14:textId="77777777" w:rsidR="00240076" w:rsidRPr="00085AC6" w:rsidRDefault="00503422" w:rsidP="00615661">
      <w:pPr>
        <w:pStyle w:val="ListParagraph"/>
        <w:numPr>
          <w:ilvl w:val="0"/>
          <w:numId w:val="99"/>
        </w:numPr>
        <w:spacing w:before="240" w:line="240" w:lineRule="auto"/>
        <w:ind w:left="1134"/>
        <w:rPr>
          <w:rFonts w:asciiTheme="minorHAnsi" w:hAnsiTheme="minorHAnsi"/>
        </w:rPr>
      </w:pPr>
      <w:r w:rsidRPr="00085AC6">
        <w:rPr>
          <w:rFonts w:asciiTheme="minorHAnsi" w:hAnsiTheme="minorHAnsi"/>
        </w:rPr>
        <w:t>O</w:t>
      </w:r>
      <w:r w:rsidR="00C00428" w:rsidRPr="00085AC6">
        <w:rPr>
          <w:rFonts w:asciiTheme="minorHAnsi" w:hAnsiTheme="minorHAnsi"/>
        </w:rPr>
        <w:t>nce it is moved out of the direct control of a</w:t>
      </w:r>
      <w:r w:rsidR="00A7770F" w:rsidRPr="00085AC6">
        <w:rPr>
          <w:rFonts w:asciiTheme="minorHAnsi" w:hAnsiTheme="minorHAnsi"/>
        </w:rPr>
        <w:t xml:space="preserve"> </w:t>
      </w:r>
      <w:r w:rsidR="00C00428" w:rsidRPr="00085AC6">
        <w:rPr>
          <w:rFonts w:asciiTheme="minorHAnsi" w:hAnsiTheme="minorHAnsi"/>
        </w:rPr>
        <w:t>Meat Safety Inspector, it is effectively segregated until made inedible by rendering or chemical denaturation</w:t>
      </w:r>
      <w:r w:rsidR="009738AB">
        <w:rPr>
          <w:rFonts w:asciiTheme="minorHAnsi" w:hAnsiTheme="minorHAnsi"/>
        </w:rPr>
        <w:t>.</w:t>
      </w:r>
    </w:p>
    <w:p w14:paraId="3C8EF481" w14:textId="6BA85909" w:rsidR="00240076" w:rsidRPr="00085AC6" w:rsidRDefault="00503422" w:rsidP="00615661">
      <w:pPr>
        <w:pStyle w:val="ListParagraph"/>
        <w:numPr>
          <w:ilvl w:val="0"/>
          <w:numId w:val="99"/>
        </w:numPr>
        <w:spacing w:before="240" w:line="240" w:lineRule="auto"/>
        <w:ind w:left="1134"/>
        <w:rPr>
          <w:rFonts w:asciiTheme="minorHAnsi" w:hAnsiTheme="minorHAnsi"/>
        </w:rPr>
      </w:pPr>
      <w:r w:rsidRPr="00085AC6">
        <w:rPr>
          <w:rFonts w:asciiTheme="minorHAnsi" w:hAnsiTheme="minorHAnsi"/>
        </w:rPr>
        <w:t>T</w:t>
      </w:r>
      <w:r w:rsidR="00C00428" w:rsidRPr="00085AC6">
        <w:rPr>
          <w:rFonts w:asciiTheme="minorHAnsi" w:hAnsiTheme="minorHAnsi"/>
        </w:rPr>
        <w:t xml:space="preserve">he segregated area is controlled sufficiently to prevent direct or indirect contamination of edible </w:t>
      </w:r>
      <w:r w:rsidR="00180034"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180034" w:rsidRPr="00085AC6">
        <w:rPr>
          <w:rFonts w:asciiTheme="minorHAnsi" w:hAnsiTheme="minorHAnsi"/>
        </w:rPr>
        <w:t>m</w:t>
      </w:r>
      <w:r w:rsidR="006B3E79">
        <w:rPr>
          <w:rFonts w:asciiTheme="minorHAnsi" w:hAnsiTheme="minorHAnsi"/>
        </w:rPr>
        <w:t>eat</w:t>
      </w:r>
      <w:r w:rsidR="00A51614" w:rsidRPr="00085AC6">
        <w:rPr>
          <w:rFonts w:asciiTheme="minorHAnsi" w:hAnsiTheme="minorHAnsi"/>
        </w:rPr>
        <w:t xml:space="preserve"> and </w:t>
      </w:r>
      <w:r w:rsidR="00180034" w:rsidRPr="00085AC6">
        <w:rPr>
          <w:rFonts w:asciiTheme="minorHAnsi" w:hAnsiTheme="minorHAnsi"/>
        </w:rPr>
        <w:t>poultry m</w:t>
      </w:r>
      <w:r w:rsidR="00A51614" w:rsidRPr="00085AC6">
        <w:rPr>
          <w:rFonts w:asciiTheme="minorHAnsi" w:hAnsiTheme="minorHAnsi"/>
        </w:rPr>
        <w:t xml:space="preserve">eat </w:t>
      </w:r>
      <w:r w:rsidR="00180034" w:rsidRPr="00085AC6">
        <w:rPr>
          <w:rFonts w:asciiTheme="minorHAnsi" w:hAnsiTheme="minorHAnsi"/>
        </w:rPr>
        <w:t>p</w:t>
      </w:r>
      <w:r w:rsidR="00A51614" w:rsidRPr="00085AC6">
        <w:rPr>
          <w:rFonts w:asciiTheme="minorHAnsi" w:hAnsiTheme="minorHAnsi"/>
        </w:rPr>
        <w:t>roducts</w:t>
      </w:r>
      <w:r w:rsidR="009738AB">
        <w:rPr>
          <w:rFonts w:asciiTheme="minorHAnsi" w:hAnsiTheme="minorHAnsi"/>
        </w:rPr>
        <w:t>.</w:t>
      </w:r>
      <w:r w:rsidR="00C00428" w:rsidRPr="00085AC6">
        <w:rPr>
          <w:rFonts w:asciiTheme="minorHAnsi" w:hAnsiTheme="minorHAnsi"/>
        </w:rPr>
        <w:t xml:space="preserve"> </w:t>
      </w:r>
    </w:p>
    <w:p w14:paraId="5346C238" w14:textId="77777777" w:rsidR="00C00428" w:rsidRPr="00085AC6" w:rsidRDefault="00C00428" w:rsidP="004646CC">
      <w:pPr>
        <w:pStyle w:val="Heading3"/>
        <w:tabs>
          <w:tab w:val="left" w:pos="567"/>
        </w:tabs>
        <w:spacing w:before="240"/>
        <w:rPr>
          <w:rFonts w:asciiTheme="minorHAnsi" w:hAnsiTheme="minorHAnsi"/>
        </w:rPr>
      </w:pPr>
      <w:bookmarkStart w:id="448" w:name="_Toc136742221"/>
      <w:bookmarkStart w:id="449" w:name="_Toc137707195"/>
      <w:bookmarkStart w:id="450" w:name="_Toc139701179"/>
      <w:bookmarkStart w:id="451" w:name="_Toc156721321"/>
      <w:bookmarkStart w:id="452" w:name="_Toc514339469"/>
      <w:r w:rsidRPr="00085AC6">
        <w:rPr>
          <w:rFonts w:asciiTheme="minorHAnsi" w:hAnsiTheme="minorHAnsi"/>
        </w:rPr>
        <w:t>5.</w:t>
      </w:r>
      <w:r w:rsidRPr="00085AC6">
        <w:rPr>
          <w:rFonts w:asciiTheme="minorHAnsi" w:hAnsiTheme="minorHAnsi"/>
        </w:rPr>
        <w:tab/>
      </w:r>
      <w:r w:rsidR="00A51614" w:rsidRPr="00085AC6">
        <w:rPr>
          <w:rFonts w:asciiTheme="minorHAnsi" w:hAnsiTheme="minorHAnsi"/>
        </w:rPr>
        <w:t>A</w:t>
      </w:r>
      <w:r w:rsidRPr="00085AC6">
        <w:rPr>
          <w:rFonts w:asciiTheme="minorHAnsi" w:hAnsiTheme="minorHAnsi"/>
        </w:rPr>
        <w:t>nimal food material:</w:t>
      </w:r>
      <w:bookmarkEnd w:id="448"/>
      <w:bookmarkEnd w:id="449"/>
      <w:bookmarkEnd w:id="450"/>
      <w:bookmarkEnd w:id="451"/>
      <w:bookmarkEnd w:id="452"/>
    </w:p>
    <w:p w14:paraId="5C95B183" w14:textId="77777777" w:rsidR="00C00428" w:rsidRPr="00085AC6" w:rsidRDefault="00357684" w:rsidP="005B6468">
      <w:pPr>
        <w:spacing w:line="240" w:lineRule="auto"/>
        <w:ind w:left="567"/>
        <w:rPr>
          <w:rFonts w:asciiTheme="minorHAnsi" w:hAnsiTheme="minorHAnsi"/>
        </w:rPr>
      </w:pPr>
      <w:r>
        <w:rPr>
          <w:rFonts w:asciiTheme="minorHAnsi" w:hAnsiTheme="minorHAnsi"/>
        </w:rPr>
        <w:t>M</w:t>
      </w:r>
      <w:r w:rsidR="00C00428" w:rsidRPr="00085AC6">
        <w:rPr>
          <w:rFonts w:asciiTheme="minorHAnsi" w:hAnsiTheme="minorHAnsi"/>
        </w:rPr>
        <w:t xml:space="preserve">aterial for use as animal food </w:t>
      </w:r>
      <w:r>
        <w:rPr>
          <w:rFonts w:asciiTheme="minorHAnsi" w:hAnsiTheme="minorHAnsi"/>
        </w:rPr>
        <w:t>must</w:t>
      </w:r>
      <w:r w:rsidR="00C00428" w:rsidRPr="00085AC6">
        <w:rPr>
          <w:rFonts w:asciiTheme="minorHAnsi" w:hAnsiTheme="minorHAnsi"/>
        </w:rPr>
        <w:t xml:space="preserve"> not jeopardise the integrity of </w:t>
      </w:r>
      <w:r w:rsidR="0037503F"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D6037E" w:rsidRPr="00085AC6">
        <w:rPr>
          <w:rFonts w:asciiTheme="minorHAnsi" w:hAnsiTheme="minorHAnsi"/>
        </w:rPr>
        <w:t>m</w:t>
      </w:r>
      <w:r w:rsidR="00C00428" w:rsidRPr="00085AC6">
        <w:rPr>
          <w:rFonts w:asciiTheme="minorHAnsi" w:hAnsiTheme="minorHAnsi"/>
        </w:rPr>
        <w:t>eat</w:t>
      </w:r>
      <w:r w:rsidR="00A51614" w:rsidRPr="00085AC6">
        <w:rPr>
          <w:rFonts w:asciiTheme="minorHAnsi" w:hAnsiTheme="minorHAnsi"/>
        </w:rPr>
        <w:t xml:space="preserve"> and </w:t>
      </w:r>
      <w:r w:rsidR="0037503F" w:rsidRPr="00085AC6">
        <w:rPr>
          <w:rFonts w:asciiTheme="minorHAnsi" w:hAnsiTheme="minorHAnsi"/>
        </w:rPr>
        <w:t xml:space="preserve">poultry </w:t>
      </w:r>
      <w:r w:rsidR="00D6037E" w:rsidRPr="00085AC6">
        <w:rPr>
          <w:rFonts w:asciiTheme="minorHAnsi" w:hAnsiTheme="minorHAnsi"/>
        </w:rPr>
        <w:t>m</w:t>
      </w:r>
      <w:r w:rsidR="00A51614" w:rsidRPr="00085AC6">
        <w:rPr>
          <w:rFonts w:asciiTheme="minorHAnsi" w:hAnsiTheme="minorHAnsi"/>
        </w:rPr>
        <w:t xml:space="preserve">eat </w:t>
      </w:r>
      <w:r w:rsidR="00D6037E" w:rsidRPr="00085AC6">
        <w:rPr>
          <w:rFonts w:asciiTheme="minorHAnsi" w:hAnsiTheme="minorHAnsi"/>
        </w:rPr>
        <w:t>p</w:t>
      </w:r>
      <w:r w:rsidR="00A51614" w:rsidRPr="00085AC6">
        <w:rPr>
          <w:rFonts w:asciiTheme="minorHAnsi" w:hAnsiTheme="minorHAnsi"/>
        </w:rPr>
        <w:t>roducts</w:t>
      </w:r>
      <w:r w:rsidR="00C00428" w:rsidRPr="00085AC6">
        <w:rPr>
          <w:rFonts w:asciiTheme="minorHAnsi" w:hAnsiTheme="minorHAnsi"/>
        </w:rPr>
        <w:t xml:space="preserve"> for export. </w:t>
      </w:r>
      <w:r w:rsidR="00B0628A" w:rsidRPr="00085AC6">
        <w:rPr>
          <w:rFonts w:asciiTheme="minorHAnsi" w:hAnsiTheme="minorHAnsi"/>
        </w:rPr>
        <w:t xml:space="preserve">Establishments handling material for use as animal food must include procedures with their </w:t>
      </w:r>
      <w:r w:rsidR="00DC3EE5">
        <w:rPr>
          <w:rFonts w:asciiTheme="minorHAnsi" w:hAnsiTheme="minorHAnsi"/>
        </w:rPr>
        <w:t>AA</w:t>
      </w:r>
      <w:r w:rsidR="00B0628A" w:rsidRPr="00085AC6">
        <w:rPr>
          <w:rFonts w:asciiTheme="minorHAnsi" w:hAnsiTheme="minorHAnsi"/>
        </w:rPr>
        <w:t xml:space="preserve"> </w:t>
      </w:r>
      <w:r w:rsidR="004646CC" w:rsidRPr="00085AC6">
        <w:rPr>
          <w:rFonts w:asciiTheme="minorHAnsi" w:hAnsiTheme="minorHAnsi"/>
        </w:rPr>
        <w:t xml:space="preserve">to </w:t>
      </w:r>
      <w:r w:rsidR="00B0628A" w:rsidRPr="00085AC6">
        <w:rPr>
          <w:rFonts w:asciiTheme="minorHAnsi" w:hAnsiTheme="minorHAnsi"/>
        </w:rPr>
        <w:t>ensure:</w:t>
      </w:r>
    </w:p>
    <w:p w14:paraId="75C7E041" w14:textId="0179BF62" w:rsidR="00240076" w:rsidRPr="00085AC6" w:rsidRDefault="00503422"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O</w:t>
      </w:r>
      <w:r w:rsidR="00C00428" w:rsidRPr="00085AC6">
        <w:rPr>
          <w:rFonts w:asciiTheme="minorHAnsi" w:hAnsiTheme="minorHAnsi"/>
        </w:rPr>
        <w:t xml:space="preserve">nce it is moved out of the direct control of a </w:t>
      </w:r>
      <w:r w:rsidR="009563DA">
        <w:rPr>
          <w:rFonts w:asciiTheme="minorHAnsi" w:hAnsiTheme="minorHAnsi"/>
        </w:rPr>
        <w:t xml:space="preserve">Food Safety </w:t>
      </w:r>
      <w:r w:rsidR="00C00428" w:rsidRPr="00085AC6">
        <w:rPr>
          <w:rFonts w:asciiTheme="minorHAnsi" w:hAnsiTheme="minorHAnsi"/>
        </w:rPr>
        <w:t xml:space="preserve">Meat </w:t>
      </w:r>
      <w:r w:rsidR="00CE606A">
        <w:rPr>
          <w:rFonts w:asciiTheme="minorHAnsi" w:hAnsiTheme="minorHAnsi"/>
        </w:rPr>
        <w:t>Assessor</w:t>
      </w:r>
      <w:r w:rsidR="00C00428" w:rsidRPr="00085AC6">
        <w:rPr>
          <w:rFonts w:asciiTheme="minorHAnsi" w:hAnsiTheme="minorHAnsi"/>
        </w:rPr>
        <w:t xml:space="preserve">, it is effectively segregated from edible </w:t>
      </w:r>
      <w:r w:rsidR="003C2EB1"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FD64E4" w:rsidRPr="00085AC6">
        <w:rPr>
          <w:rFonts w:asciiTheme="minorHAnsi" w:hAnsiTheme="minorHAnsi"/>
        </w:rPr>
        <w:t>m</w:t>
      </w:r>
      <w:r w:rsidR="00AF06B5" w:rsidRPr="00085AC6">
        <w:rPr>
          <w:rFonts w:asciiTheme="minorHAnsi" w:hAnsiTheme="minorHAnsi"/>
        </w:rPr>
        <w:t>eat</w:t>
      </w:r>
      <w:r w:rsidR="00C00428" w:rsidRPr="00085AC6">
        <w:rPr>
          <w:rFonts w:asciiTheme="minorHAnsi" w:hAnsiTheme="minorHAnsi"/>
        </w:rPr>
        <w:t xml:space="preserve"> </w:t>
      </w:r>
      <w:r w:rsidR="00A51614" w:rsidRPr="00085AC6">
        <w:rPr>
          <w:rFonts w:asciiTheme="minorHAnsi" w:hAnsiTheme="minorHAnsi"/>
        </w:rPr>
        <w:t xml:space="preserve">and </w:t>
      </w:r>
      <w:r w:rsidR="003C2EB1" w:rsidRPr="00085AC6">
        <w:rPr>
          <w:rFonts w:asciiTheme="minorHAnsi" w:hAnsiTheme="minorHAnsi"/>
        </w:rPr>
        <w:t>p</w:t>
      </w:r>
      <w:r w:rsidR="00DC132B" w:rsidRPr="00085AC6">
        <w:rPr>
          <w:rFonts w:asciiTheme="minorHAnsi" w:hAnsiTheme="minorHAnsi"/>
        </w:rPr>
        <w:t>oultry</w:t>
      </w:r>
      <w:r w:rsidR="00FD64E4" w:rsidRPr="00085AC6">
        <w:rPr>
          <w:rFonts w:asciiTheme="minorHAnsi" w:hAnsiTheme="minorHAnsi"/>
        </w:rPr>
        <w:t xml:space="preserve"> m</w:t>
      </w:r>
      <w:r w:rsidR="00A51614" w:rsidRPr="00085AC6">
        <w:rPr>
          <w:rFonts w:asciiTheme="minorHAnsi" w:hAnsiTheme="minorHAnsi"/>
        </w:rPr>
        <w:t xml:space="preserve">eat </w:t>
      </w:r>
      <w:r w:rsidR="00FD64E4" w:rsidRPr="00085AC6">
        <w:rPr>
          <w:rFonts w:asciiTheme="minorHAnsi" w:hAnsiTheme="minorHAnsi"/>
        </w:rPr>
        <w:t>p</w:t>
      </w:r>
      <w:r w:rsidR="00A51614" w:rsidRPr="00085AC6">
        <w:rPr>
          <w:rFonts w:asciiTheme="minorHAnsi" w:hAnsiTheme="minorHAnsi"/>
        </w:rPr>
        <w:t xml:space="preserve">roduct </w:t>
      </w:r>
      <w:r w:rsidR="00C00428" w:rsidRPr="00085AC6">
        <w:rPr>
          <w:rFonts w:asciiTheme="minorHAnsi" w:hAnsiTheme="minorHAnsi"/>
        </w:rPr>
        <w:t xml:space="preserve">until packaged, </w:t>
      </w:r>
      <w:r w:rsidR="003C2EB1" w:rsidRPr="00085AC6">
        <w:rPr>
          <w:rFonts w:asciiTheme="minorHAnsi" w:hAnsiTheme="minorHAnsi"/>
        </w:rPr>
        <w:t>labelled</w:t>
      </w:r>
      <w:r w:rsidR="00C00428" w:rsidRPr="00085AC6">
        <w:rPr>
          <w:rFonts w:asciiTheme="minorHAnsi" w:hAnsiTheme="minorHAnsi"/>
        </w:rPr>
        <w:t xml:space="preserve"> and, if necessary, stained </w:t>
      </w:r>
      <w:r w:rsidR="00E1656C" w:rsidRPr="00085AC6">
        <w:rPr>
          <w:rFonts w:asciiTheme="minorHAnsi" w:hAnsiTheme="minorHAnsi"/>
        </w:rPr>
        <w:t>(refer</w:t>
      </w:r>
      <w:r w:rsidR="00C00428" w:rsidRPr="00085AC6">
        <w:rPr>
          <w:rFonts w:asciiTheme="minorHAnsi" w:hAnsiTheme="minorHAnsi"/>
        </w:rPr>
        <w:t xml:space="preserve"> </w:t>
      </w:r>
      <w:r w:rsidR="0036527C" w:rsidRPr="00085AC6">
        <w:rPr>
          <w:rFonts w:asciiTheme="minorHAnsi" w:hAnsiTheme="minorHAnsi"/>
          <w:i/>
          <w:iCs/>
        </w:rPr>
        <w:t>Australian Standard for the Hygienic Rendering of Animal Products</w:t>
      </w:r>
      <w:r w:rsidR="00E1656C" w:rsidRPr="00085AC6">
        <w:rPr>
          <w:rFonts w:asciiTheme="minorHAnsi" w:hAnsiTheme="minorHAnsi"/>
          <w:i/>
          <w:iCs/>
        </w:rPr>
        <w:t>,</w:t>
      </w:r>
      <w:r w:rsidR="00E25A64" w:rsidRPr="00085AC6">
        <w:rPr>
          <w:rFonts w:asciiTheme="minorHAnsi" w:hAnsiTheme="minorHAnsi"/>
          <w:i/>
          <w:iCs/>
        </w:rPr>
        <w:t xml:space="preserve"> </w:t>
      </w:r>
      <w:r w:rsidR="00E1656C" w:rsidRPr="00085AC6">
        <w:rPr>
          <w:rFonts w:asciiTheme="minorHAnsi" w:hAnsiTheme="minorHAnsi"/>
          <w:iCs/>
        </w:rPr>
        <w:t>and</w:t>
      </w:r>
      <w:r w:rsidR="00E1656C" w:rsidRPr="00085AC6">
        <w:rPr>
          <w:rFonts w:asciiTheme="minorHAnsi" w:hAnsiTheme="minorHAnsi"/>
          <w:i/>
          <w:iCs/>
        </w:rPr>
        <w:t xml:space="preserve"> </w:t>
      </w:r>
      <w:r w:rsidR="00E25A64" w:rsidRPr="00085AC6">
        <w:rPr>
          <w:rFonts w:asciiTheme="minorHAnsi" w:hAnsiTheme="minorHAnsi"/>
          <w:i/>
          <w:iCs/>
        </w:rPr>
        <w:t>Australian Standard for the Hygienic Production of Pet Meat</w:t>
      </w:r>
      <w:r w:rsidR="00E1656C" w:rsidRPr="00085AC6">
        <w:rPr>
          <w:rFonts w:asciiTheme="minorHAnsi" w:hAnsiTheme="minorHAnsi"/>
          <w:i/>
          <w:iCs/>
        </w:rPr>
        <w:t>)</w:t>
      </w:r>
      <w:r w:rsidR="009738AB">
        <w:rPr>
          <w:rFonts w:asciiTheme="minorHAnsi" w:hAnsiTheme="minorHAnsi"/>
          <w:i/>
          <w:iCs/>
        </w:rPr>
        <w:t>.</w:t>
      </w:r>
    </w:p>
    <w:p w14:paraId="0FF30C83" w14:textId="77777777" w:rsidR="00240076" w:rsidRPr="00085AC6" w:rsidRDefault="00503422"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I</w:t>
      </w:r>
      <w:r w:rsidR="00C00428" w:rsidRPr="00085AC6">
        <w:rPr>
          <w:rFonts w:asciiTheme="minorHAnsi" w:hAnsiTheme="minorHAnsi"/>
        </w:rPr>
        <w:t>t is adequately handled to meet animal food standards and its hygiene and integrity is protected from contamination by condemned or inedible material</w:t>
      </w:r>
      <w:r w:rsidR="009738AB">
        <w:rPr>
          <w:rFonts w:asciiTheme="minorHAnsi" w:hAnsiTheme="minorHAnsi"/>
        </w:rPr>
        <w:t>.</w:t>
      </w:r>
    </w:p>
    <w:p w14:paraId="7A33AA78" w14:textId="468E1F3A" w:rsidR="00240076" w:rsidRPr="00085AC6" w:rsidRDefault="00503422"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T</w:t>
      </w:r>
      <w:r w:rsidR="00C00428" w:rsidRPr="00085AC6">
        <w:rPr>
          <w:rFonts w:asciiTheme="minorHAnsi" w:hAnsiTheme="minorHAnsi"/>
        </w:rPr>
        <w:t xml:space="preserve">he animal food area is controlled sufficiently to prevent direct or indirect contamination of edible </w:t>
      </w:r>
      <w:r w:rsidR="00E1656C"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D6037E" w:rsidRPr="00085AC6">
        <w:rPr>
          <w:rFonts w:asciiTheme="minorHAnsi" w:hAnsiTheme="minorHAnsi"/>
        </w:rPr>
        <w:t>m</w:t>
      </w:r>
      <w:r w:rsidR="006B3E79">
        <w:rPr>
          <w:rFonts w:asciiTheme="minorHAnsi" w:hAnsiTheme="minorHAnsi"/>
        </w:rPr>
        <w:t>eat</w:t>
      </w:r>
      <w:r w:rsidR="00A51614" w:rsidRPr="00085AC6">
        <w:rPr>
          <w:rFonts w:asciiTheme="minorHAnsi" w:hAnsiTheme="minorHAnsi"/>
        </w:rPr>
        <w:t xml:space="preserve"> and </w:t>
      </w:r>
      <w:r w:rsidR="00E1656C" w:rsidRPr="00085AC6">
        <w:rPr>
          <w:rFonts w:asciiTheme="minorHAnsi" w:hAnsiTheme="minorHAnsi"/>
        </w:rPr>
        <w:t xml:space="preserve">poultry </w:t>
      </w:r>
      <w:r w:rsidR="00D6037E" w:rsidRPr="00085AC6">
        <w:rPr>
          <w:rFonts w:asciiTheme="minorHAnsi" w:hAnsiTheme="minorHAnsi"/>
        </w:rPr>
        <w:t>m</w:t>
      </w:r>
      <w:r w:rsidR="00A51614" w:rsidRPr="00085AC6">
        <w:rPr>
          <w:rFonts w:asciiTheme="minorHAnsi" w:hAnsiTheme="minorHAnsi"/>
        </w:rPr>
        <w:t xml:space="preserve">eat </w:t>
      </w:r>
      <w:r w:rsidR="00D6037E" w:rsidRPr="00085AC6">
        <w:rPr>
          <w:rFonts w:asciiTheme="minorHAnsi" w:hAnsiTheme="minorHAnsi"/>
        </w:rPr>
        <w:t>p</w:t>
      </w:r>
      <w:r w:rsidR="00A51614" w:rsidRPr="00085AC6">
        <w:rPr>
          <w:rFonts w:asciiTheme="minorHAnsi" w:hAnsiTheme="minorHAnsi"/>
        </w:rPr>
        <w:t>roduct</w:t>
      </w:r>
      <w:r w:rsidR="00E1656C" w:rsidRPr="00085AC6">
        <w:rPr>
          <w:rFonts w:asciiTheme="minorHAnsi" w:hAnsiTheme="minorHAnsi"/>
        </w:rPr>
        <w:t>s</w:t>
      </w:r>
      <w:r w:rsidR="009738AB">
        <w:rPr>
          <w:rFonts w:asciiTheme="minorHAnsi" w:hAnsiTheme="minorHAnsi"/>
        </w:rPr>
        <w:t>.</w:t>
      </w:r>
    </w:p>
    <w:p w14:paraId="2B1FB63B" w14:textId="77777777" w:rsidR="00240076" w:rsidRPr="00085AC6" w:rsidRDefault="002E2C9B"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Material</w:t>
      </w:r>
      <w:r w:rsidR="00C00428" w:rsidRPr="00085AC6">
        <w:rPr>
          <w:rFonts w:asciiTheme="minorHAnsi" w:hAnsiTheme="minorHAnsi"/>
        </w:rPr>
        <w:t xml:space="preserve"> designated as animal food is not left in an area unsecured or unsupervised</w:t>
      </w:r>
      <w:r w:rsidR="009738AB">
        <w:rPr>
          <w:rFonts w:asciiTheme="minorHAnsi" w:hAnsiTheme="minorHAnsi"/>
        </w:rPr>
        <w:t>.</w:t>
      </w:r>
    </w:p>
    <w:p w14:paraId="7A9EB9FD" w14:textId="77777777" w:rsidR="00240076" w:rsidRPr="00085AC6" w:rsidRDefault="00503422"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A</w:t>
      </w:r>
      <w:r w:rsidR="00C00428" w:rsidRPr="00085AC6">
        <w:rPr>
          <w:rFonts w:asciiTheme="minorHAnsi" w:hAnsiTheme="minorHAnsi"/>
        </w:rPr>
        <w:t>n inventory system is implemented for animal food at the establishment</w:t>
      </w:r>
      <w:r w:rsidR="009738AB">
        <w:rPr>
          <w:rFonts w:asciiTheme="minorHAnsi" w:hAnsiTheme="minorHAnsi"/>
        </w:rPr>
        <w:t>.</w:t>
      </w:r>
    </w:p>
    <w:p w14:paraId="365226D5" w14:textId="77777777" w:rsidR="00240076" w:rsidRPr="00085AC6" w:rsidRDefault="00503422"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C</w:t>
      </w:r>
      <w:r w:rsidR="00C00428" w:rsidRPr="00085AC6">
        <w:rPr>
          <w:rFonts w:asciiTheme="minorHAnsi" w:hAnsiTheme="minorHAnsi"/>
        </w:rPr>
        <w:t xml:space="preserve">learly </w:t>
      </w:r>
      <w:r w:rsidR="003C2EB1" w:rsidRPr="00085AC6">
        <w:rPr>
          <w:rFonts w:asciiTheme="minorHAnsi" w:hAnsiTheme="minorHAnsi"/>
        </w:rPr>
        <w:t>labelled</w:t>
      </w:r>
      <w:r w:rsidR="00C00428" w:rsidRPr="00085AC6">
        <w:rPr>
          <w:rFonts w:asciiTheme="minorHAnsi" w:hAnsiTheme="minorHAnsi"/>
        </w:rPr>
        <w:t xml:space="preserve"> as animal food and is segregated in storage</w:t>
      </w:r>
      <w:r w:rsidR="009738AB">
        <w:rPr>
          <w:rFonts w:asciiTheme="minorHAnsi" w:hAnsiTheme="minorHAnsi"/>
        </w:rPr>
        <w:t>.</w:t>
      </w:r>
    </w:p>
    <w:p w14:paraId="08A8800A" w14:textId="77777777" w:rsidR="00240076" w:rsidRPr="00085AC6" w:rsidRDefault="00E85140"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I</w:t>
      </w:r>
      <w:r w:rsidR="00C00428" w:rsidRPr="00085AC6">
        <w:rPr>
          <w:rFonts w:asciiTheme="minorHAnsi" w:hAnsiTheme="minorHAnsi"/>
        </w:rPr>
        <w:t xml:space="preserve">t is despatched to other registered establishments or approved heat processors or received onto the establishment using </w:t>
      </w:r>
      <w:r w:rsidR="004646CC" w:rsidRPr="00085AC6">
        <w:rPr>
          <w:rFonts w:asciiTheme="minorHAnsi" w:hAnsiTheme="minorHAnsi"/>
        </w:rPr>
        <w:t>IMTC</w:t>
      </w:r>
    </w:p>
    <w:p w14:paraId="4344BE20" w14:textId="77777777" w:rsidR="00240076" w:rsidRPr="00085AC6" w:rsidRDefault="002E2C9B" w:rsidP="00437ED7">
      <w:pPr>
        <w:pStyle w:val="ListParagraph"/>
        <w:numPr>
          <w:ilvl w:val="0"/>
          <w:numId w:val="66"/>
        </w:numPr>
        <w:spacing w:before="240" w:line="240" w:lineRule="auto"/>
        <w:ind w:left="1843"/>
        <w:rPr>
          <w:rFonts w:asciiTheme="minorHAnsi" w:hAnsiTheme="minorHAnsi"/>
        </w:rPr>
      </w:pPr>
      <w:r w:rsidRPr="00085AC6">
        <w:rPr>
          <w:rFonts w:asciiTheme="minorHAnsi" w:hAnsiTheme="minorHAnsi"/>
        </w:rPr>
        <w:t>If</w:t>
      </w:r>
      <w:r w:rsidR="00C00428" w:rsidRPr="00085AC6">
        <w:rPr>
          <w:rFonts w:asciiTheme="minorHAnsi" w:hAnsiTheme="minorHAnsi"/>
        </w:rPr>
        <w:t xml:space="preserve"> the receiving establishment fails to return the duplicate </w:t>
      </w:r>
      <w:r w:rsidR="001858A4" w:rsidRPr="00085AC6">
        <w:rPr>
          <w:rFonts w:asciiTheme="minorHAnsi" w:hAnsiTheme="minorHAnsi"/>
        </w:rPr>
        <w:t>I</w:t>
      </w:r>
      <w:r w:rsidR="00C00428" w:rsidRPr="00085AC6">
        <w:rPr>
          <w:rFonts w:asciiTheme="minorHAnsi" w:hAnsiTheme="minorHAnsi"/>
        </w:rPr>
        <w:t xml:space="preserve">MTC, the occupier should contact </w:t>
      </w:r>
      <w:r w:rsidR="00422819" w:rsidRPr="00085AC6">
        <w:rPr>
          <w:rFonts w:asciiTheme="minorHAnsi" w:hAnsiTheme="minorHAnsi"/>
        </w:rPr>
        <w:t>the department</w:t>
      </w:r>
      <w:r w:rsidR="00C00428" w:rsidRPr="00085AC6">
        <w:rPr>
          <w:rFonts w:asciiTheme="minorHAnsi" w:hAnsiTheme="minorHAnsi"/>
        </w:rPr>
        <w:t>.</w:t>
      </w:r>
    </w:p>
    <w:p w14:paraId="3F3E97D5" w14:textId="77777777" w:rsidR="00240076" w:rsidRPr="00085AC6" w:rsidRDefault="00E85140" w:rsidP="00615661">
      <w:pPr>
        <w:pStyle w:val="ListParagraph"/>
        <w:numPr>
          <w:ilvl w:val="0"/>
          <w:numId w:val="100"/>
        </w:numPr>
        <w:spacing w:before="240" w:line="240" w:lineRule="auto"/>
        <w:ind w:left="1134"/>
        <w:rPr>
          <w:rFonts w:asciiTheme="minorHAnsi" w:hAnsiTheme="minorHAnsi"/>
        </w:rPr>
      </w:pPr>
      <w:r w:rsidRPr="00085AC6">
        <w:rPr>
          <w:rFonts w:asciiTheme="minorHAnsi" w:hAnsiTheme="minorHAnsi"/>
        </w:rPr>
        <w:t>A</w:t>
      </w:r>
      <w:r w:rsidR="00C00428" w:rsidRPr="00085AC6">
        <w:rPr>
          <w:rFonts w:asciiTheme="minorHAnsi" w:hAnsiTheme="minorHAnsi"/>
        </w:rPr>
        <w:t xml:space="preserve"> valid export permit</w:t>
      </w:r>
      <w:r w:rsidR="009738AB">
        <w:rPr>
          <w:rFonts w:asciiTheme="minorHAnsi" w:hAnsiTheme="minorHAnsi"/>
        </w:rPr>
        <w:t>.</w:t>
      </w:r>
    </w:p>
    <w:p w14:paraId="5F53A7C9" w14:textId="77777777" w:rsidR="003B26E4" w:rsidRPr="00085AC6" w:rsidRDefault="003B26E4">
      <w:pPr>
        <w:spacing w:after="0" w:line="240" w:lineRule="auto"/>
        <w:rPr>
          <w:rFonts w:asciiTheme="minorHAnsi" w:hAnsiTheme="minorHAnsi"/>
        </w:rPr>
      </w:pPr>
      <w:bookmarkStart w:id="453" w:name="_Toc136742223"/>
      <w:bookmarkStart w:id="454" w:name="_Toc139701181"/>
    </w:p>
    <w:p w14:paraId="2758A8F5" w14:textId="77777777" w:rsidR="00BA7578" w:rsidRDefault="00BA7578">
      <w:pPr>
        <w:spacing w:after="0" w:line="240" w:lineRule="auto"/>
        <w:rPr>
          <w:rFonts w:asciiTheme="minorHAnsi" w:hAnsiTheme="minorHAnsi"/>
          <w:b/>
          <w:bCs/>
          <w:sz w:val="32"/>
          <w:szCs w:val="32"/>
        </w:rPr>
      </w:pPr>
      <w:r>
        <w:rPr>
          <w:rFonts w:asciiTheme="minorHAnsi" w:hAnsiTheme="minorHAnsi"/>
          <w:sz w:val="32"/>
          <w:szCs w:val="32"/>
        </w:rPr>
        <w:br w:type="page"/>
      </w:r>
    </w:p>
    <w:p w14:paraId="0F5677CE" w14:textId="77777777" w:rsidR="00C00428" w:rsidRPr="00085AC6" w:rsidRDefault="00C00428" w:rsidP="003C4213">
      <w:pPr>
        <w:pStyle w:val="Heading3"/>
        <w:spacing w:line="276" w:lineRule="auto"/>
        <w:rPr>
          <w:rFonts w:asciiTheme="minorHAnsi" w:hAnsiTheme="minorHAnsi"/>
          <w:sz w:val="32"/>
          <w:szCs w:val="32"/>
        </w:rPr>
      </w:pPr>
      <w:bookmarkStart w:id="455" w:name="_Toc514339470"/>
      <w:r w:rsidRPr="00085AC6">
        <w:rPr>
          <w:rFonts w:asciiTheme="minorHAnsi" w:hAnsiTheme="minorHAnsi"/>
          <w:sz w:val="32"/>
          <w:szCs w:val="32"/>
        </w:rPr>
        <w:t>B)</w:t>
      </w:r>
      <w:r w:rsidRPr="00085AC6">
        <w:rPr>
          <w:rFonts w:asciiTheme="minorHAnsi" w:hAnsiTheme="minorHAnsi"/>
          <w:sz w:val="32"/>
          <w:szCs w:val="32"/>
        </w:rPr>
        <w:tab/>
        <w:t>Official Marks</w:t>
      </w:r>
      <w:bookmarkEnd w:id="453"/>
      <w:bookmarkEnd w:id="454"/>
      <w:r w:rsidRPr="00085AC6">
        <w:rPr>
          <w:rFonts w:asciiTheme="minorHAnsi" w:hAnsiTheme="minorHAnsi"/>
          <w:sz w:val="32"/>
          <w:szCs w:val="32"/>
        </w:rPr>
        <w:t xml:space="preserve"> and Marking Devices</w:t>
      </w:r>
      <w:bookmarkEnd w:id="455"/>
    </w:p>
    <w:p w14:paraId="033EC12D" w14:textId="78ED3B84" w:rsidR="00C00428" w:rsidRPr="00085AC6" w:rsidRDefault="00357684" w:rsidP="007544BC">
      <w:pPr>
        <w:ind w:left="567"/>
        <w:rPr>
          <w:rFonts w:asciiTheme="minorHAnsi" w:hAnsiTheme="minorHAnsi"/>
        </w:rPr>
      </w:pPr>
      <w:r>
        <w:rPr>
          <w:rFonts w:asciiTheme="minorHAnsi" w:hAnsiTheme="minorHAnsi"/>
        </w:rPr>
        <w:t>O</w:t>
      </w:r>
      <w:r w:rsidR="00C00428" w:rsidRPr="00085AC6">
        <w:rPr>
          <w:rFonts w:asciiTheme="minorHAnsi" w:hAnsiTheme="minorHAnsi"/>
        </w:rPr>
        <w:t xml:space="preserve">fficial marks </w:t>
      </w:r>
      <w:r>
        <w:rPr>
          <w:rFonts w:asciiTheme="minorHAnsi" w:hAnsiTheme="minorHAnsi"/>
        </w:rPr>
        <w:t>must be</w:t>
      </w:r>
      <w:r w:rsidR="00C00428" w:rsidRPr="00085AC6">
        <w:rPr>
          <w:rFonts w:asciiTheme="minorHAnsi" w:hAnsiTheme="minorHAnsi"/>
        </w:rPr>
        <w:t xml:space="preserve"> kept under the control by the occupier</w:t>
      </w:r>
      <w:r w:rsidR="00BC7DBA" w:rsidRPr="00085AC6">
        <w:rPr>
          <w:rFonts w:asciiTheme="minorHAnsi" w:hAnsiTheme="minorHAnsi"/>
        </w:rPr>
        <w:t xml:space="preserve"> and/or authorised officer</w:t>
      </w:r>
      <w:r w:rsidR="00C00428" w:rsidRPr="00085AC6">
        <w:rPr>
          <w:rFonts w:asciiTheme="minorHAnsi" w:hAnsiTheme="minorHAnsi"/>
        </w:rPr>
        <w:t xml:space="preserve"> to ensure that they are only applied to </w:t>
      </w:r>
      <w:r w:rsidR="00D6266E"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1858A4" w:rsidRPr="00085AC6">
        <w:rPr>
          <w:rFonts w:asciiTheme="minorHAnsi" w:hAnsiTheme="minorHAnsi"/>
        </w:rPr>
        <w:t>m</w:t>
      </w:r>
      <w:r w:rsidR="00C00428" w:rsidRPr="00085AC6">
        <w:rPr>
          <w:rFonts w:asciiTheme="minorHAnsi" w:hAnsiTheme="minorHAnsi"/>
        </w:rPr>
        <w:t>eat</w:t>
      </w:r>
      <w:r w:rsidR="00A51614" w:rsidRPr="00085AC6">
        <w:rPr>
          <w:rFonts w:asciiTheme="minorHAnsi" w:hAnsiTheme="minorHAnsi"/>
        </w:rPr>
        <w:t xml:space="preserve"> and </w:t>
      </w:r>
      <w:r w:rsidR="00D6266E" w:rsidRPr="00085AC6">
        <w:rPr>
          <w:rFonts w:asciiTheme="minorHAnsi" w:hAnsiTheme="minorHAnsi"/>
        </w:rPr>
        <w:t>p</w:t>
      </w:r>
      <w:r w:rsidR="00DC132B" w:rsidRPr="00085AC6">
        <w:rPr>
          <w:rFonts w:asciiTheme="minorHAnsi" w:hAnsiTheme="minorHAnsi"/>
        </w:rPr>
        <w:t>oultry</w:t>
      </w:r>
      <w:r w:rsidR="005A5844" w:rsidRPr="00085AC6">
        <w:rPr>
          <w:rFonts w:asciiTheme="minorHAnsi" w:hAnsiTheme="minorHAnsi"/>
        </w:rPr>
        <w:t xml:space="preserve"> </w:t>
      </w:r>
      <w:r w:rsidR="001858A4" w:rsidRPr="00085AC6">
        <w:rPr>
          <w:rFonts w:asciiTheme="minorHAnsi" w:hAnsiTheme="minorHAnsi"/>
        </w:rPr>
        <w:t>m</w:t>
      </w:r>
      <w:r w:rsidR="00A51614" w:rsidRPr="00085AC6">
        <w:rPr>
          <w:rFonts w:asciiTheme="minorHAnsi" w:hAnsiTheme="minorHAnsi"/>
        </w:rPr>
        <w:t xml:space="preserve">eat </w:t>
      </w:r>
      <w:r w:rsidR="001858A4" w:rsidRPr="00085AC6">
        <w:rPr>
          <w:rFonts w:asciiTheme="minorHAnsi" w:hAnsiTheme="minorHAnsi"/>
        </w:rPr>
        <w:t>p</w:t>
      </w:r>
      <w:r w:rsidR="00A51614" w:rsidRPr="00085AC6">
        <w:rPr>
          <w:rFonts w:asciiTheme="minorHAnsi" w:hAnsiTheme="minorHAnsi"/>
        </w:rPr>
        <w:t>roducts</w:t>
      </w:r>
      <w:r w:rsidR="00C00428" w:rsidRPr="00085AC6">
        <w:rPr>
          <w:rFonts w:asciiTheme="minorHAnsi" w:hAnsiTheme="minorHAnsi"/>
        </w:rPr>
        <w:t xml:space="preserve"> that are eligible for that mark. The </w:t>
      </w:r>
      <w:r w:rsidR="00CE606A" w:rsidRPr="00085AC6">
        <w:rPr>
          <w:rFonts w:asciiTheme="minorHAnsi" w:hAnsiTheme="minorHAnsi"/>
          <w:lang w:bidi="ar-SA"/>
        </w:rPr>
        <w:t>Export Control (Prescribed Goods General) Orders</w:t>
      </w:r>
      <w:r w:rsidR="00CE606A">
        <w:rPr>
          <w:rFonts w:asciiTheme="minorHAnsi" w:hAnsiTheme="minorHAnsi"/>
        </w:rPr>
        <w:t xml:space="preserve"> (</w:t>
      </w:r>
      <w:r w:rsidR="00FD64E4" w:rsidRPr="00085AC6">
        <w:rPr>
          <w:rFonts w:asciiTheme="minorHAnsi" w:hAnsiTheme="minorHAnsi"/>
        </w:rPr>
        <w:t>EC(PGG)O</w:t>
      </w:r>
      <w:r w:rsidR="00CE606A">
        <w:rPr>
          <w:rFonts w:asciiTheme="minorHAnsi" w:hAnsiTheme="minorHAnsi"/>
        </w:rPr>
        <w:t>)</w:t>
      </w:r>
      <w:r w:rsidR="00C00428" w:rsidRPr="00085AC6">
        <w:rPr>
          <w:rFonts w:asciiTheme="minorHAnsi" w:hAnsiTheme="minorHAnsi"/>
        </w:rPr>
        <w:t xml:space="preserve"> specif</w:t>
      </w:r>
      <w:r w:rsidR="00C72161">
        <w:rPr>
          <w:rFonts w:asciiTheme="minorHAnsi" w:hAnsiTheme="minorHAnsi"/>
        </w:rPr>
        <w:t>ies</w:t>
      </w:r>
      <w:r w:rsidR="00C00428" w:rsidRPr="00085AC6">
        <w:rPr>
          <w:rFonts w:asciiTheme="minorHAnsi" w:hAnsiTheme="minorHAnsi"/>
        </w:rPr>
        <w:t xml:space="preserve"> the sizes for official marks that must be used on </w:t>
      </w:r>
      <w:r w:rsidR="00D6266E"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w:t>
      </w:r>
      <w:r w:rsidR="001858A4" w:rsidRPr="00085AC6">
        <w:rPr>
          <w:rFonts w:asciiTheme="minorHAnsi" w:hAnsiTheme="minorHAnsi"/>
        </w:rPr>
        <w:t>m</w:t>
      </w:r>
      <w:r w:rsidR="00C00428" w:rsidRPr="00085AC6">
        <w:rPr>
          <w:rFonts w:asciiTheme="minorHAnsi" w:hAnsiTheme="minorHAnsi"/>
        </w:rPr>
        <w:t>eat</w:t>
      </w:r>
      <w:r w:rsidR="001858A4" w:rsidRPr="00085AC6">
        <w:rPr>
          <w:rFonts w:asciiTheme="minorHAnsi" w:hAnsiTheme="minorHAnsi"/>
        </w:rPr>
        <w:t xml:space="preserve"> and </w:t>
      </w:r>
      <w:r w:rsidR="00D6266E" w:rsidRPr="00085AC6">
        <w:rPr>
          <w:rFonts w:asciiTheme="minorHAnsi" w:hAnsiTheme="minorHAnsi"/>
        </w:rPr>
        <w:t>p</w:t>
      </w:r>
      <w:r w:rsidR="00DC132B" w:rsidRPr="00085AC6">
        <w:rPr>
          <w:rFonts w:asciiTheme="minorHAnsi" w:hAnsiTheme="minorHAnsi"/>
        </w:rPr>
        <w:t>oultry</w:t>
      </w:r>
      <w:r w:rsidR="001858A4" w:rsidRPr="00085AC6">
        <w:rPr>
          <w:rFonts w:asciiTheme="minorHAnsi" w:hAnsiTheme="minorHAnsi"/>
        </w:rPr>
        <w:t xml:space="preserve"> meat product</w:t>
      </w:r>
      <w:r w:rsidR="00C00428" w:rsidRPr="00085AC6">
        <w:rPr>
          <w:rFonts w:asciiTheme="minorHAnsi" w:hAnsiTheme="minorHAnsi"/>
        </w:rPr>
        <w:t>.</w:t>
      </w:r>
    </w:p>
    <w:p w14:paraId="19859CB0" w14:textId="77777777" w:rsidR="00C00428" w:rsidRPr="00085AC6" w:rsidRDefault="00C00428" w:rsidP="00437ED7">
      <w:pPr>
        <w:pStyle w:val="Heading3"/>
        <w:numPr>
          <w:ilvl w:val="0"/>
          <w:numId w:val="29"/>
        </w:numPr>
        <w:ind w:left="567" w:hanging="567"/>
        <w:rPr>
          <w:rFonts w:asciiTheme="minorHAnsi" w:hAnsiTheme="minorHAnsi"/>
        </w:rPr>
      </w:pPr>
      <w:bookmarkStart w:id="456" w:name="_Toc136742224"/>
      <w:bookmarkStart w:id="457" w:name="_Toc137707198"/>
      <w:bookmarkStart w:id="458" w:name="_Toc514339471"/>
      <w:r w:rsidRPr="00085AC6">
        <w:rPr>
          <w:rFonts w:asciiTheme="minorHAnsi" w:hAnsiTheme="minorHAnsi"/>
        </w:rPr>
        <w:t>Resemblances</w:t>
      </w:r>
      <w:bookmarkEnd w:id="456"/>
      <w:bookmarkEnd w:id="457"/>
      <w:bookmarkEnd w:id="458"/>
    </w:p>
    <w:p w14:paraId="35D8CE67" w14:textId="77777777" w:rsidR="00C00428" w:rsidRPr="00085AC6" w:rsidRDefault="00C00428" w:rsidP="005B6468">
      <w:pPr>
        <w:spacing w:line="240" w:lineRule="auto"/>
        <w:ind w:left="567"/>
        <w:rPr>
          <w:rFonts w:asciiTheme="minorHAnsi" w:hAnsiTheme="minorHAnsi"/>
        </w:rPr>
      </w:pPr>
      <w:r w:rsidRPr="00085AC6">
        <w:rPr>
          <w:rFonts w:asciiTheme="minorHAnsi" w:hAnsiTheme="minorHAnsi"/>
        </w:rPr>
        <w:t>To enable industry to utilise resemblances</w:t>
      </w:r>
      <w:r w:rsidR="00C72161">
        <w:rPr>
          <w:rFonts w:asciiTheme="minorHAnsi" w:hAnsiTheme="minorHAnsi"/>
        </w:rPr>
        <w:t>,</w:t>
      </w:r>
      <w:r w:rsidRPr="00085AC6">
        <w:rPr>
          <w:rFonts w:asciiTheme="minorHAnsi" w:hAnsiTheme="minorHAnsi"/>
        </w:rPr>
        <w:t xml:space="preserve"> the sizes below are to be used. Unless otherwise required by an importing country</w:t>
      </w:r>
      <w:r w:rsidR="00D6266E" w:rsidRPr="00085AC6">
        <w:rPr>
          <w:rFonts w:asciiTheme="minorHAnsi" w:hAnsiTheme="minorHAnsi"/>
        </w:rPr>
        <w:t>,</w:t>
      </w:r>
      <w:r w:rsidRPr="00085AC6">
        <w:rPr>
          <w:rFonts w:asciiTheme="minorHAnsi" w:hAnsiTheme="minorHAnsi"/>
        </w:rPr>
        <w:t xml:space="preserve"> resemblances can be controlled through general </w:t>
      </w:r>
      <w:r w:rsidR="00D6266E" w:rsidRPr="00085AC6">
        <w:rPr>
          <w:rFonts w:asciiTheme="minorHAnsi" w:hAnsiTheme="minorHAnsi"/>
        </w:rPr>
        <w:t xml:space="preserve">departmental </w:t>
      </w:r>
      <w:r w:rsidRPr="00085AC6">
        <w:rPr>
          <w:rFonts w:asciiTheme="minorHAnsi" w:hAnsiTheme="minorHAnsi"/>
        </w:rPr>
        <w:t>supervision and verification activities.</w:t>
      </w:r>
    </w:p>
    <w:p w14:paraId="59731451" w14:textId="77777777" w:rsidR="00C00428" w:rsidRPr="00085AC6" w:rsidRDefault="00C00428" w:rsidP="007544BC">
      <w:pPr>
        <w:ind w:left="567"/>
        <w:rPr>
          <w:rFonts w:asciiTheme="minorHAnsi" w:hAnsiTheme="minorHAnsi"/>
        </w:rPr>
      </w:pPr>
      <w:r w:rsidRPr="00085AC6">
        <w:rPr>
          <w:rFonts w:asciiTheme="minorHAnsi" w:hAnsiTheme="minorHAnsi"/>
        </w:rPr>
        <w:t>It is important that resemblances:</w:t>
      </w:r>
    </w:p>
    <w:p w14:paraId="2EDF4B88" w14:textId="77777777" w:rsidR="00240076" w:rsidRPr="00085AC6" w:rsidRDefault="00C361D6" w:rsidP="00615661">
      <w:pPr>
        <w:pStyle w:val="ListParagraph"/>
        <w:numPr>
          <w:ilvl w:val="0"/>
          <w:numId w:val="101"/>
        </w:numPr>
        <w:spacing w:before="240" w:line="240" w:lineRule="auto"/>
        <w:ind w:left="1134"/>
        <w:rPr>
          <w:rFonts w:asciiTheme="minorHAnsi" w:hAnsiTheme="minorHAnsi"/>
        </w:rPr>
      </w:pPr>
      <w:r w:rsidRPr="00085AC6">
        <w:rPr>
          <w:rFonts w:asciiTheme="minorHAnsi" w:hAnsiTheme="minorHAnsi"/>
        </w:rPr>
        <w:t>A</w:t>
      </w:r>
      <w:r w:rsidR="00C00428" w:rsidRPr="00085AC6">
        <w:rPr>
          <w:rFonts w:asciiTheme="minorHAnsi" w:hAnsiTheme="minorHAnsi"/>
        </w:rPr>
        <w:t>re not used for the primary mark that is applied to carcases, tags or cartons, unless it is in accordance with an importing country requirement</w:t>
      </w:r>
      <w:r w:rsidR="009738AB">
        <w:rPr>
          <w:rFonts w:asciiTheme="minorHAnsi" w:hAnsiTheme="minorHAnsi"/>
        </w:rPr>
        <w:t>.</w:t>
      </w:r>
      <w:r w:rsidR="00C00428" w:rsidRPr="00085AC6">
        <w:rPr>
          <w:rFonts w:asciiTheme="minorHAnsi" w:hAnsiTheme="minorHAnsi"/>
        </w:rPr>
        <w:t xml:space="preserve"> </w:t>
      </w:r>
    </w:p>
    <w:p w14:paraId="47616DA8" w14:textId="77777777" w:rsidR="00D74698" w:rsidRPr="00BA7578" w:rsidRDefault="00C361D6" w:rsidP="00D74698">
      <w:pPr>
        <w:pStyle w:val="ListParagraph"/>
        <w:numPr>
          <w:ilvl w:val="0"/>
          <w:numId w:val="101"/>
        </w:numPr>
        <w:spacing w:before="240" w:line="240" w:lineRule="auto"/>
        <w:ind w:left="1134"/>
        <w:rPr>
          <w:rFonts w:asciiTheme="minorHAnsi" w:hAnsiTheme="minorHAnsi"/>
        </w:rPr>
      </w:pPr>
      <w:r w:rsidRPr="00085AC6">
        <w:rPr>
          <w:rFonts w:asciiTheme="minorHAnsi" w:hAnsiTheme="minorHAnsi"/>
        </w:rPr>
        <w:t>Have</w:t>
      </w:r>
      <w:r w:rsidR="00C00428" w:rsidRPr="00085AC6">
        <w:rPr>
          <w:rFonts w:asciiTheme="minorHAnsi" w:hAnsiTheme="minorHAnsi"/>
        </w:rPr>
        <w:t xml:space="preserve"> a documented procedure for and a record of ordering and receival of resemblances</w:t>
      </w:r>
      <w:r w:rsidR="009738AB">
        <w:rPr>
          <w:rFonts w:asciiTheme="minorHAnsi" w:hAnsiTheme="minorHAnsi"/>
        </w:rPr>
        <w:t>.</w:t>
      </w:r>
      <w:bookmarkStart w:id="459" w:name="_Toc136742225"/>
      <w:bookmarkStart w:id="460" w:name="_Toc137707199"/>
      <w:bookmarkStart w:id="461" w:name="_Toc139701182"/>
      <w:bookmarkStart w:id="462" w:name="_Toc139701502"/>
      <w:bookmarkStart w:id="463" w:name="_Toc139701971"/>
      <w:bookmarkStart w:id="464" w:name="_Toc139972681"/>
      <w:bookmarkStart w:id="465" w:name="_Toc139973127"/>
      <w:bookmarkStart w:id="466" w:name="_Toc156721324"/>
    </w:p>
    <w:p w14:paraId="7FB8AA48" w14:textId="77777777" w:rsidR="00C00428" w:rsidRPr="00D74698" w:rsidRDefault="0032389D" w:rsidP="00D74698">
      <w:pPr>
        <w:rPr>
          <w:rFonts w:asciiTheme="minorHAnsi" w:hAnsiTheme="minorHAnsi"/>
          <w:b/>
        </w:rPr>
      </w:pPr>
      <w:r w:rsidRPr="00D74698">
        <w:rPr>
          <w:rFonts w:asciiTheme="minorHAnsi" w:hAnsiTheme="minorHAnsi"/>
          <w:b/>
        </w:rPr>
        <w:t>Table 67:</w:t>
      </w:r>
      <w:r w:rsidR="00D74698">
        <w:rPr>
          <w:rFonts w:asciiTheme="minorHAnsi" w:hAnsiTheme="minorHAnsi"/>
          <w:b/>
        </w:rPr>
        <w:t xml:space="preserve"> </w:t>
      </w:r>
      <w:r w:rsidR="00C00428" w:rsidRPr="00D74698">
        <w:rPr>
          <w:rFonts w:asciiTheme="minorHAnsi" w:hAnsiTheme="minorHAnsi"/>
          <w:b/>
        </w:rPr>
        <w:t>Sizes of resemblances</w:t>
      </w:r>
      <w:bookmarkEnd w:id="459"/>
      <w:bookmarkEnd w:id="460"/>
      <w:bookmarkEnd w:id="461"/>
      <w:bookmarkEnd w:id="462"/>
      <w:bookmarkEnd w:id="463"/>
      <w:bookmarkEnd w:id="464"/>
      <w:bookmarkEnd w:id="465"/>
      <w:bookmarkEnd w:id="466"/>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155"/>
        <w:gridCol w:w="6468"/>
        <w:gridCol w:w="1150"/>
        <w:gridCol w:w="1150"/>
      </w:tblGrid>
      <w:tr w:rsidR="00FB1F2E" w:rsidRPr="00085AC6" w14:paraId="4C145EA7" w14:textId="77777777" w:rsidTr="00DC486A">
        <w:trPr>
          <w:cantSplit/>
          <w:tblHeader/>
        </w:trPr>
        <w:tc>
          <w:tcPr>
            <w:tcW w:w="1155" w:type="dxa"/>
            <w:shd w:val="clear" w:color="auto" w:fill="000000" w:themeFill="text1"/>
          </w:tcPr>
          <w:p w14:paraId="6A698DB4" w14:textId="77777777" w:rsidR="00FB1F2E" w:rsidRPr="00085AC6" w:rsidRDefault="00FB1F2E" w:rsidP="00FB1F2E">
            <w:pPr>
              <w:overflowPunct w:val="0"/>
              <w:autoSpaceDE w:val="0"/>
              <w:autoSpaceDN w:val="0"/>
              <w:adjustRightInd w:val="0"/>
              <w:spacing w:before="100" w:beforeAutospacing="1" w:after="100" w:afterAutospacing="1" w:line="240" w:lineRule="auto"/>
              <w:jc w:val="center"/>
              <w:textAlignment w:val="baseline"/>
              <w:rPr>
                <w:rFonts w:asciiTheme="minorHAnsi" w:hAnsiTheme="minorHAnsi"/>
                <w:lang w:bidi="ar-SA"/>
              </w:rPr>
            </w:pPr>
            <w:bookmarkStart w:id="467" w:name="_Toc136742226"/>
            <w:bookmarkStart w:id="468" w:name="_Toc137707200"/>
            <w:bookmarkStart w:id="469" w:name="_Toc139701183"/>
            <w:bookmarkStart w:id="470" w:name="_Toc139701503"/>
            <w:bookmarkStart w:id="471" w:name="_Toc139701972"/>
            <w:bookmarkStart w:id="472" w:name="_Toc139972682"/>
            <w:bookmarkStart w:id="473" w:name="_Toc139973128"/>
            <w:bookmarkStart w:id="474" w:name="_Toc156721325"/>
            <w:r w:rsidRPr="00085AC6">
              <w:rPr>
                <w:rFonts w:asciiTheme="minorHAnsi" w:hAnsiTheme="minorHAnsi"/>
                <w:lang w:bidi="ar-SA"/>
              </w:rPr>
              <w:t>Description</w:t>
            </w:r>
          </w:p>
        </w:tc>
        <w:tc>
          <w:tcPr>
            <w:tcW w:w="6468" w:type="dxa"/>
            <w:shd w:val="clear" w:color="auto" w:fill="000000" w:themeFill="text1"/>
          </w:tcPr>
          <w:p w14:paraId="6E6E34D7" w14:textId="77777777" w:rsidR="00FB1F2E" w:rsidRPr="00085AC6" w:rsidRDefault="00FB1F2E" w:rsidP="00FB1F2E">
            <w:pPr>
              <w:overflowPunct w:val="0"/>
              <w:autoSpaceDE w:val="0"/>
              <w:autoSpaceDN w:val="0"/>
              <w:adjustRightInd w:val="0"/>
              <w:spacing w:before="100" w:beforeAutospacing="1" w:after="100" w:afterAutospacing="1" w:line="240" w:lineRule="auto"/>
              <w:jc w:val="center"/>
              <w:textAlignment w:val="baseline"/>
              <w:rPr>
                <w:rFonts w:asciiTheme="minorHAnsi" w:hAnsiTheme="minorHAnsi"/>
                <w:lang w:bidi="ar-SA"/>
              </w:rPr>
            </w:pPr>
            <w:r w:rsidRPr="00085AC6">
              <w:rPr>
                <w:rFonts w:asciiTheme="minorHAnsi" w:hAnsiTheme="minorHAnsi"/>
                <w:lang w:bidi="ar-SA"/>
              </w:rPr>
              <w:t>Dimension of Resemblance</w:t>
            </w:r>
          </w:p>
        </w:tc>
        <w:tc>
          <w:tcPr>
            <w:tcW w:w="1150" w:type="dxa"/>
            <w:shd w:val="clear" w:color="auto" w:fill="000000" w:themeFill="text1"/>
          </w:tcPr>
          <w:p w14:paraId="14EDFF04" w14:textId="77777777" w:rsidR="00FB1F2E" w:rsidRPr="00085AC6" w:rsidRDefault="00FB1F2E" w:rsidP="00FB1F2E">
            <w:pPr>
              <w:overflowPunct w:val="0"/>
              <w:autoSpaceDE w:val="0"/>
              <w:autoSpaceDN w:val="0"/>
              <w:adjustRightInd w:val="0"/>
              <w:spacing w:before="100" w:beforeAutospacing="1" w:after="100" w:afterAutospacing="1" w:line="240" w:lineRule="auto"/>
              <w:jc w:val="center"/>
              <w:textAlignment w:val="baseline"/>
              <w:rPr>
                <w:rFonts w:asciiTheme="minorHAnsi" w:hAnsiTheme="minorHAnsi"/>
                <w:lang w:bidi="ar-SA"/>
              </w:rPr>
            </w:pPr>
            <w:r w:rsidRPr="00085AC6">
              <w:rPr>
                <w:rFonts w:asciiTheme="minorHAnsi" w:hAnsiTheme="minorHAnsi"/>
                <w:lang w:bidi="ar-SA"/>
              </w:rPr>
              <w:t>Large Size</w:t>
            </w:r>
          </w:p>
        </w:tc>
        <w:tc>
          <w:tcPr>
            <w:tcW w:w="1150" w:type="dxa"/>
            <w:shd w:val="clear" w:color="auto" w:fill="000000" w:themeFill="text1"/>
          </w:tcPr>
          <w:p w14:paraId="095CE6F1" w14:textId="77777777" w:rsidR="00FB1F2E" w:rsidRPr="00085AC6" w:rsidRDefault="00FB1F2E" w:rsidP="00FB1F2E">
            <w:pPr>
              <w:overflowPunct w:val="0"/>
              <w:autoSpaceDE w:val="0"/>
              <w:autoSpaceDN w:val="0"/>
              <w:adjustRightInd w:val="0"/>
              <w:spacing w:before="100" w:beforeAutospacing="1" w:after="100" w:afterAutospacing="1" w:line="240" w:lineRule="auto"/>
              <w:jc w:val="center"/>
              <w:textAlignment w:val="baseline"/>
              <w:rPr>
                <w:rFonts w:asciiTheme="minorHAnsi" w:hAnsiTheme="minorHAnsi"/>
                <w:lang w:bidi="ar-SA"/>
              </w:rPr>
            </w:pPr>
            <w:r w:rsidRPr="00085AC6">
              <w:rPr>
                <w:rFonts w:asciiTheme="minorHAnsi" w:hAnsiTheme="minorHAnsi"/>
                <w:lang w:bidi="ar-SA"/>
              </w:rPr>
              <w:t>Small Size</w:t>
            </w:r>
          </w:p>
        </w:tc>
      </w:tr>
      <w:tr w:rsidR="00FB1F2E" w:rsidRPr="00085AC6" w14:paraId="13237AC7" w14:textId="77777777" w:rsidTr="00A91CB1">
        <w:trPr>
          <w:trHeight w:val="1256"/>
        </w:trPr>
        <w:tc>
          <w:tcPr>
            <w:tcW w:w="1155" w:type="dxa"/>
          </w:tcPr>
          <w:p w14:paraId="448001DD" w14:textId="77777777" w:rsidR="00FB1F2E" w:rsidRPr="00085AC6" w:rsidRDefault="00FB1F2E" w:rsidP="00FB1F2E">
            <w:pPr>
              <w:overflowPunct w:val="0"/>
              <w:autoSpaceDE w:val="0"/>
              <w:autoSpaceDN w:val="0"/>
              <w:adjustRightInd w:val="0"/>
              <w:spacing w:before="100" w:beforeAutospacing="1" w:after="0" w:line="240" w:lineRule="auto"/>
              <w:ind w:left="130"/>
              <w:textAlignment w:val="baseline"/>
              <w:rPr>
                <w:rFonts w:asciiTheme="minorHAnsi" w:hAnsiTheme="minorHAnsi"/>
                <w:lang w:bidi="ar-SA"/>
              </w:rPr>
            </w:pPr>
            <w:r w:rsidRPr="00085AC6">
              <w:rPr>
                <w:rFonts w:asciiTheme="minorHAnsi" w:hAnsiTheme="minorHAnsi"/>
                <w:lang w:bidi="ar-SA"/>
              </w:rPr>
              <w:t>Australia Inspected</w:t>
            </w:r>
          </w:p>
        </w:tc>
        <w:tc>
          <w:tcPr>
            <w:tcW w:w="6468" w:type="dxa"/>
          </w:tcPr>
          <w:p w14:paraId="7DD442EA" w14:textId="36AFD451" w:rsidR="00FB1F2E" w:rsidRPr="00085AC6" w:rsidRDefault="00FB1F2E" w:rsidP="00FB1F2E">
            <w:pPr>
              <w:overflowPunct w:val="0"/>
              <w:autoSpaceDE w:val="0"/>
              <w:autoSpaceDN w:val="0"/>
              <w:adjustRightInd w:val="0"/>
              <w:spacing w:before="100" w:beforeAutospacing="1" w:after="0" w:line="240" w:lineRule="auto"/>
              <w:ind w:left="714" w:right="90" w:hanging="601"/>
              <w:jc w:val="both"/>
              <w:textAlignment w:val="baseline"/>
              <w:rPr>
                <w:rFonts w:asciiTheme="minorHAnsi" w:hAnsiTheme="minorHAnsi"/>
                <w:lang w:bidi="ar-SA"/>
              </w:rPr>
            </w:pPr>
            <w:r w:rsidRPr="00085AC6">
              <w:rPr>
                <w:rFonts w:asciiTheme="minorHAnsi" w:hAnsiTheme="minorHAnsi"/>
                <w:lang w:bidi="ar-SA"/>
              </w:rPr>
              <w:t>1.</w:t>
            </w:r>
            <w:r w:rsidRPr="00085AC6">
              <w:rPr>
                <w:rFonts w:asciiTheme="minorHAnsi" w:hAnsiTheme="minorHAnsi"/>
                <w:lang w:bidi="ar-SA"/>
              </w:rPr>
              <w:tab/>
              <w:t xml:space="preserve">Resemblance of mark specified in Order 13.02 of the </w:t>
            </w:r>
            <w:r w:rsidR="00CE606A" w:rsidRPr="00085AC6">
              <w:rPr>
                <w:rFonts w:asciiTheme="minorHAnsi" w:hAnsiTheme="minorHAnsi"/>
              </w:rPr>
              <w:t>EC(PGG)O</w:t>
            </w:r>
            <w:r w:rsidR="00CE606A" w:rsidRPr="00085AC6">
              <w:rPr>
                <w:rFonts w:asciiTheme="minorHAnsi" w:hAnsiTheme="minorHAnsi"/>
                <w:lang w:bidi="ar-SA"/>
              </w:rPr>
              <w:t xml:space="preserve"> </w:t>
            </w:r>
            <w:r w:rsidRPr="00085AC6">
              <w:rPr>
                <w:rFonts w:asciiTheme="minorHAnsi" w:hAnsiTheme="minorHAnsi"/>
                <w:lang w:bidi="ar-SA"/>
              </w:rPr>
              <w:t>as amended</w:t>
            </w:r>
          </w:p>
          <w:p w14:paraId="5317FDB9" w14:textId="77777777" w:rsidR="00FB1F2E" w:rsidRPr="00085AC6" w:rsidRDefault="00FB1F2E" w:rsidP="00437ED7">
            <w:pPr>
              <w:numPr>
                <w:ilvl w:val="0"/>
                <w:numId w:val="67"/>
              </w:numPr>
              <w:overflowPunct w:val="0"/>
              <w:autoSpaceDE w:val="0"/>
              <w:autoSpaceDN w:val="0"/>
              <w:adjustRightInd w:val="0"/>
              <w:spacing w:before="60" w:after="0" w:line="240" w:lineRule="auto"/>
              <w:ind w:left="1103" w:hanging="425"/>
              <w:jc w:val="both"/>
              <w:textAlignment w:val="baseline"/>
              <w:rPr>
                <w:rFonts w:asciiTheme="minorHAnsi" w:hAnsiTheme="minorHAnsi"/>
                <w:lang w:bidi="ar-SA"/>
              </w:rPr>
            </w:pPr>
            <w:r w:rsidRPr="00085AC6">
              <w:rPr>
                <w:rFonts w:asciiTheme="minorHAnsi" w:hAnsiTheme="minorHAnsi"/>
                <w:lang w:bidi="ar-SA"/>
              </w:rPr>
              <w:t>Breadth of Oval</w:t>
            </w:r>
          </w:p>
          <w:p w14:paraId="5A6D7FA4" w14:textId="77777777" w:rsidR="00FB1F2E" w:rsidRPr="00085AC6" w:rsidRDefault="00FB1F2E" w:rsidP="00437ED7">
            <w:pPr>
              <w:numPr>
                <w:ilvl w:val="0"/>
                <w:numId w:val="67"/>
              </w:numPr>
              <w:overflowPunct w:val="0"/>
              <w:autoSpaceDE w:val="0"/>
              <w:autoSpaceDN w:val="0"/>
              <w:adjustRightInd w:val="0"/>
              <w:spacing w:before="60" w:after="100" w:afterAutospacing="1" w:line="240" w:lineRule="auto"/>
              <w:ind w:left="1105" w:hanging="425"/>
              <w:jc w:val="both"/>
              <w:textAlignment w:val="baseline"/>
              <w:rPr>
                <w:rFonts w:asciiTheme="minorHAnsi" w:hAnsiTheme="minorHAnsi"/>
                <w:lang w:bidi="ar-SA"/>
              </w:rPr>
            </w:pPr>
            <w:r w:rsidRPr="00085AC6">
              <w:rPr>
                <w:rFonts w:asciiTheme="minorHAnsi" w:hAnsiTheme="minorHAnsi"/>
                <w:lang w:bidi="ar-SA"/>
              </w:rPr>
              <w:t>Height of Oval</w:t>
            </w:r>
          </w:p>
        </w:tc>
        <w:tc>
          <w:tcPr>
            <w:tcW w:w="1150" w:type="dxa"/>
          </w:tcPr>
          <w:p w14:paraId="35C6A3D3" w14:textId="77777777" w:rsidR="00FB1F2E" w:rsidRPr="00085AC6" w:rsidRDefault="00FB1F2E" w:rsidP="00FB1F2E">
            <w:pPr>
              <w:overflowPunct w:val="0"/>
              <w:autoSpaceDE w:val="0"/>
              <w:autoSpaceDN w:val="0"/>
              <w:adjustRightInd w:val="0"/>
              <w:spacing w:before="100" w:beforeAutospacing="1" w:after="0" w:line="240" w:lineRule="auto"/>
              <w:ind w:left="164"/>
              <w:jc w:val="center"/>
              <w:textAlignment w:val="baseline"/>
              <w:rPr>
                <w:rFonts w:asciiTheme="minorHAnsi" w:hAnsiTheme="minorHAnsi"/>
                <w:lang w:bidi="ar-SA"/>
              </w:rPr>
            </w:pPr>
            <w:r w:rsidRPr="00085AC6">
              <w:rPr>
                <w:rFonts w:asciiTheme="minorHAnsi" w:hAnsiTheme="minorHAnsi"/>
                <w:lang w:bidi="ar-SA"/>
              </w:rPr>
              <w:t>(mm)</w:t>
            </w:r>
            <w:r w:rsidRPr="00085AC6">
              <w:rPr>
                <w:rFonts w:asciiTheme="minorHAnsi" w:hAnsiTheme="minorHAnsi"/>
                <w:lang w:bidi="ar-SA"/>
              </w:rPr>
              <w:br/>
            </w:r>
          </w:p>
          <w:p w14:paraId="2087A90D"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45</w:t>
            </w:r>
          </w:p>
          <w:p w14:paraId="0F6D1192"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35</w:t>
            </w:r>
          </w:p>
        </w:tc>
        <w:tc>
          <w:tcPr>
            <w:tcW w:w="1150" w:type="dxa"/>
          </w:tcPr>
          <w:p w14:paraId="6647CA34" w14:textId="77777777" w:rsidR="00FB1F2E" w:rsidRPr="00085AC6" w:rsidRDefault="00FB1F2E" w:rsidP="00FB1F2E">
            <w:pPr>
              <w:overflowPunct w:val="0"/>
              <w:autoSpaceDE w:val="0"/>
              <w:autoSpaceDN w:val="0"/>
              <w:adjustRightInd w:val="0"/>
              <w:spacing w:before="100" w:beforeAutospacing="1" w:after="0" w:line="240" w:lineRule="auto"/>
              <w:ind w:left="164"/>
              <w:jc w:val="center"/>
              <w:textAlignment w:val="baseline"/>
              <w:rPr>
                <w:rFonts w:asciiTheme="minorHAnsi" w:hAnsiTheme="minorHAnsi"/>
                <w:lang w:bidi="ar-SA"/>
              </w:rPr>
            </w:pPr>
            <w:r w:rsidRPr="00085AC6">
              <w:rPr>
                <w:rFonts w:asciiTheme="minorHAnsi" w:hAnsiTheme="minorHAnsi"/>
                <w:lang w:bidi="ar-SA"/>
              </w:rPr>
              <w:t>(mm)</w:t>
            </w:r>
            <w:r w:rsidRPr="00085AC6">
              <w:rPr>
                <w:rFonts w:asciiTheme="minorHAnsi" w:hAnsiTheme="minorHAnsi"/>
                <w:lang w:bidi="ar-SA"/>
              </w:rPr>
              <w:br/>
            </w:r>
          </w:p>
          <w:p w14:paraId="6B25279F" w14:textId="77777777" w:rsidR="00FB1F2E" w:rsidRPr="00085AC6" w:rsidRDefault="00FB1F2E" w:rsidP="00FB1F2E">
            <w:pPr>
              <w:overflowPunct w:val="0"/>
              <w:autoSpaceDE w:val="0"/>
              <w:autoSpaceDN w:val="0"/>
              <w:adjustRightInd w:val="0"/>
              <w:spacing w:after="0" w:line="240" w:lineRule="auto"/>
              <w:ind w:left="148"/>
              <w:jc w:val="center"/>
              <w:textAlignment w:val="baseline"/>
              <w:rPr>
                <w:rFonts w:asciiTheme="minorHAnsi" w:hAnsiTheme="minorHAnsi"/>
                <w:lang w:bidi="ar-SA"/>
              </w:rPr>
            </w:pPr>
            <w:r w:rsidRPr="00085AC6">
              <w:rPr>
                <w:rFonts w:asciiTheme="minorHAnsi" w:hAnsiTheme="minorHAnsi"/>
                <w:lang w:bidi="ar-SA"/>
              </w:rPr>
              <w:t>18 or less</w:t>
            </w:r>
          </w:p>
          <w:p w14:paraId="0B6DECD6" w14:textId="77777777" w:rsidR="00FB1F2E" w:rsidRPr="00085AC6" w:rsidRDefault="00FB1F2E" w:rsidP="00FB1F2E">
            <w:pPr>
              <w:overflowPunct w:val="0"/>
              <w:autoSpaceDE w:val="0"/>
              <w:autoSpaceDN w:val="0"/>
              <w:adjustRightInd w:val="0"/>
              <w:spacing w:after="0" w:line="240" w:lineRule="auto"/>
              <w:ind w:left="148"/>
              <w:jc w:val="center"/>
              <w:textAlignment w:val="baseline"/>
              <w:rPr>
                <w:rFonts w:asciiTheme="minorHAnsi" w:hAnsiTheme="minorHAnsi"/>
                <w:lang w:bidi="ar-SA"/>
              </w:rPr>
            </w:pPr>
            <w:r w:rsidRPr="00085AC6">
              <w:rPr>
                <w:rFonts w:asciiTheme="minorHAnsi" w:hAnsiTheme="minorHAnsi"/>
                <w:lang w:bidi="ar-SA"/>
              </w:rPr>
              <w:t>12 or less</w:t>
            </w:r>
          </w:p>
        </w:tc>
      </w:tr>
      <w:tr w:rsidR="00FB1F2E" w:rsidRPr="00085AC6" w14:paraId="1FB8F730" w14:textId="77777777" w:rsidTr="00FB1F2E">
        <w:tc>
          <w:tcPr>
            <w:tcW w:w="1155" w:type="dxa"/>
          </w:tcPr>
          <w:p w14:paraId="5329DE23" w14:textId="77777777" w:rsidR="00FB1F2E" w:rsidRPr="00085AC6" w:rsidRDefault="00FB1F2E" w:rsidP="00FB1F2E">
            <w:pPr>
              <w:overflowPunct w:val="0"/>
              <w:autoSpaceDE w:val="0"/>
              <w:autoSpaceDN w:val="0"/>
              <w:adjustRightInd w:val="0"/>
              <w:spacing w:before="100" w:beforeAutospacing="1" w:after="0" w:line="240" w:lineRule="auto"/>
              <w:ind w:left="130"/>
              <w:jc w:val="both"/>
              <w:textAlignment w:val="baseline"/>
              <w:rPr>
                <w:rFonts w:asciiTheme="minorHAnsi" w:hAnsiTheme="minorHAnsi"/>
                <w:lang w:bidi="ar-SA"/>
              </w:rPr>
            </w:pPr>
            <w:r w:rsidRPr="00085AC6">
              <w:rPr>
                <w:rFonts w:asciiTheme="minorHAnsi" w:hAnsiTheme="minorHAnsi"/>
                <w:lang w:bidi="ar-SA"/>
              </w:rPr>
              <w:t>Australia Approved</w:t>
            </w:r>
          </w:p>
        </w:tc>
        <w:tc>
          <w:tcPr>
            <w:tcW w:w="6468" w:type="dxa"/>
          </w:tcPr>
          <w:p w14:paraId="083BC740" w14:textId="1270E65F" w:rsidR="00FB1F2E" w:rsidRPr="00085AC6" w:rsidRDefault="00FB1F2E" w:rsidP="00437ED7">
            <w:pPr>
              <w:numPr>
                <w:ilvl w:val="0"/>
                <w:numId w:val="68"/>
              </w:numPr>
              <w:tabs>
                <w:tab w:val="num" w:pos="714"/>
              </w:tabs>
              <w:overflowPunct w:val="0"/>
              <w:autoSpaceDE w:val="0"/>
              <w:autoSpaceDN w:val="0"/>
              <w:adjustRightInd w:val="0"/>
              <w:spacing w:before="100" w:beforeAutospacing="1" w:after="0" w:line="240" w:lineRule="auto"/>
              <w:ind w:left="714" w:right="90" w:hanging="601"/>
              <w:jc w:val="both"/>
              <w:textAlignment w:val="baseline"/>
              <w:rPr>
                <w:rFonts w:asciiTheme="minorHAnsi" w:hAnsiTheme="minorHAnsi"/>
                <w:lang w:bidi="ar-SA"/>
              </w:rPr>
            </w:pPr>
            <w:r w:rsidRPr="00085AC6">
              <w:rPr>
                <w:rFonts w:asciiTheme="minorHAnsi" w:hAnsiTheme="minorHAnsi"/>
                <w:lang w:bidi="ar-SA"/>
              </w:rPr>
              <w:t xml:space="preserve">Resemblance of mark specified in Order 13.12 to the </w:t>
            </w:r>
            <w:r w:rsidR="00CE606A" w:rsidRPr="00085AC6">
              <w:rPr>
                <w:rFonts w:asciiTheme="minorHAnsi" w:hAnsiTheme="minorHAnsi"/>
              </w:rPr>
              <w:t>EC(PGG)O</w:t>
            </w:r>
            <w:r w:rsidR="00CE606A" w:rsidRPr="00085AC6">
              <w:rPr>
                <w:rFonts w:asciiTheme="minorHAnsi" w:hAnsiTheme="minorHAnsi"/>
                <w:lang w:bidi="ar-SA"/>
              </w:rPr>
              <w:t xml:space="preserve"> </w:t>
            </w:r>
            <w:r w:rsidRPr="00085AC6">
              <w:rPr>
                <w:rFonts w:asciiTheme="minorHAnsi" w:hAnsiTheme="minorHAnsi"/>
                <w:lang w:bidi="ar-SA"/>
              </w:rPr>
              <w:t>as amended</w:t>
            </w:r>
          </w:p>
          <w:p w14:paraId="78579041" w14:textId="77777777" w:rsidR="00FB1F2E" w:rsidRPr="00085AC6" w:rsidRDefault="00FB1F2E" w:rsidP="00437ED7">
            <w:pPr>
              <w:numPr>
                <w:ilvl w:val="1"/>
                <w:numId w:val="68"/>
              </w:numPr>
              <w:tabs>
                <w:tab w:val="num" w:pos="714"/>
              </w:tabs>
              <w:overflowPunct w:val="0"/>
              <w:autoSpaceDE w:val="0"/>
              <w:autoSpaceDN w:val="0"/>
              <w:adjustRightInd w:val="0"/>
              <w:spacing w:before="60" w:after="0" w:line="240" w:lineRule="auto"/>
              <w:ind w:left="1103" w:hanging="425"/>
              <w:jc w:val="both"/>
              <w:textAlignment w:val="baseline"/>
              <w:rPr>
                <w:rFonts w:asciiTheme="minorHAnsi" w:hAnsiTheme="minorHAnsi"/>
                <w:lang w:bidi="ar-SA"/>
              </w:rPr>
            </w:pPr>
            <w:r w:rsidRPr="00085AC6">
              <w:rPr>
                <w:rFonts w:asciiTheme="minorHAnsi" w:hAnsiTheme="minorHAnsi"/>
                <w:lang w:bidi="ar-SA"/>
              </w:rPr>
              <w:t>Breadth of Oval</w:t>
            </w:r>
          </w:p>
          <w:p w14:paraId="5245FBAF" w14:textId="77777777" w:rsidR="00FB1F2E" w:rsidRPr="00085AC6" w:rsidRDefault="00FB1F2E" w:rsidP="00437ED7">
            <w:pPr>
              <w:numPr>
                <w:ilvl w:val="1"/>
                <w:numId w:val="68"/>
              </w:numPr>
              <w:tabs>
                <w:tab w:val="num" w:pos="714"/>
              </w:tabs>
              <w:overflowPunct w:val="0"/>
              <w:autoSpaceDE w:val="0"/>
              <w:autoSpaceDN w:val="0"/>
              <w:adjustRightInd w:val="0"/>
              <w:spacing w:before="60" w:after="100" w:afterAutospacing="1" w:line="240" w:lineRule="auto"/>
              <w:ind w:left="1105" w:hanging="425"/>
              <w:jc w:val="both"/>
              <w:textAlignment w:val="baseline"/>
              <w:rPr>
                <w:rFonts w:asciiTheme="minorHAnsi" w:hAnsiTheme="minorHAnsi"/>
                <w:lang w:bidi="ar-SA"/>
              </w:rPr>
            </w:pPr>
            <w:r w:rsidRPr="00085AC6">
              <w:rPr>
                <w:rFonts w:asciiTheme="minorHAnsi" w:hAnsiTheme="minorHAnsi"/>
                <w:lang w:bidi="ar-SA"/>
              </w:rPr>
              <w:t>Height of Oval</w:t>
            </w:r>
          </w:p>
        </w:tc>
        <w:tc>
          <w:tcPr>
            <w:tcW w:w="1150" w:type="dxa"/>
          </w:tcPr>
          <w:p w14:paraId="61D53BF8" w14:textId="77777777" w:rsidR="00FB1F2E" w:rsidRPr="00085AC6" w:rsidRDefault="00FB1F2E" w:rsidP="00FB1F2E">
            <w:pPr>
              <w:overflowPunct w:val="0"/>
              <w:autoSpaceDE w:val="0"/>
              <w:autoSpaceDN w:val="0"/>
              <w:adjustRightInd w:val="0"/>
              <w:spacing w:before="100" w:beforeAutospacing="1" w:after="0" w:line="240" w:lineRule="auto"/>
              <w:ind w:left="164"/>
              <w:jc w:val="center"/>
              <w:textAlignment w:val="baseline"/>
              <w:rPr>
                <w:rFonts w:asciiTheme="minorHAnsi" w:hAnsiTheme="minorHAnsi"/>
                <w:lang w:bidi="ar-SA"/>
              </w:rPr>
            </w:pPr>
            <w:r w:rsidRPr="00085AC6">
              <w:rPr>
                <w:rFonts w:asciiTheme="minorHAnsi" w:hAnsiTheme="minorHAnsi"/>
                <w:lang w:bidi="ar-SA"/>
              </w:rPr>
              <w:t>(mm)</w:t>
            </w:r>
            <w:r w:rsidRPr="00085AC6">
              <w:rPr>
                <w:rFonts w:asciiTheme="minorHAnsi" w:hAnsiTheme="minorHAnsi"/>
                <w:lang w:bidi="ar-SA"/>
              </w:rPr>
              <w:br/>
            </w:r>
          </w:p>
          <w:p w14:paraId="4C6A794D"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40</w:t>
            </w:r>
          </w:p>
          <w:p w14:paraId="2BBC6181"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30</w:t>
            </w:r>
          </w:p>
        </w:tc>
        <w:tc>
          <w:tcPr>
            <w:tcW w:w="1150" w:type="dxa"/>
          </w:tcPr>
          <w:p w14:paraId="74F5663B" w14:textId="77777777" w:rsidR="00FB1F2E" w:rsidRPr="00085AC6" w:rsidRDefault="00FB1F2E" w:rsidP="00FB1F2E">
            <w:pPr>
              <w:overflowPunct w:val="0"/>
              <w:autoSpaceDE w:val="0"/>
              <w:autoSpaceDN w:val="0"/>
              <w:adjustRightInd w:val="0"/>
              <w:spacing w:before="100" w:beforeAutospacing="1" w:after="0" w:line="240" w:lineRule="auto"/>
              <w:ind w:left="164"/>
              <w:jc w:val="center"/>
              <w:textAlignment w:val="baseline"/>
              <w:rPr>
                <w:rFonts w:asciiTheme="minorHAnsi" w:hAnsiTheme="minorHAnsi"/>
                <w:lang w:bidi="ar-SA"/>
              </w:rPr>
            </w:pPr>
            <w:r w:rsidRPr="00085AC6">
              <w:rPr>
                <w:rFonts w:asciiTheme="minorHAnsi" w:hAnsiTheme="minorHAnsi"/>
                <w:lang w:bidi="ar-SA"/>
              </w:rPr>
              <w:t>(mm)</w:t>
            </w:r>
            <w:r w:rsidRPr="00085AC6">
              <w:rPr>
                <w:rFonts w:asciiTheme="minorHAnsi" w:hAnsiTheme="minorHAnsi"/>
                <w:lang w:bidi="ar-SA"/>
              </w:rPr>
              <w:br/>
            </w:r>
          </w:p>
          <w:p w14:paraId="055FD382"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18 or less</w:t>
            </w:r>
          </w:p>
          <w:p w14:paraId="4841CF42" w14:textId="77777777" w:rsidR="00FB1F2E" w:rsidRPr="00085AC6" w:rsidRDefault="00FB1F2E" w:rsidP="00FB1F2E">
            <w:pPr>
              <w:overflowPunct w:val="0"/>
              <w:autoSpaceDE w:val="0"/>
              <w:autoSpaceDN w:val="0"/>
              <w:adjustRightInd w:val="0"/>
              <w:spacing w:after="0" w:line="240" w:lineRule="auto"/>
              <w:ind w:left="164"/>
              <w:jc w:val="center"/>
              <w:textAlignment w:val="baseline"/>
              <w:rPr>
                <w:rFonts w:asciiTheme="minorHAnsi" w:hAnsiTheme="minorHAnsi"/>
                <w:lang w:bidi="ar-SA"/>
              </w:rPr>
            </w:pPr>
            <w:r w:rsidRPr="00085AC6">
              <w:rPr>
                <w:rFonts w:asciiTheme="minorHAnsi" w:hAnsiTheme="minorHAnsi"/>
                <w:lang w:bidi="ar-SA"/>
              </w:rPr>
              <w:t>12 or less</w:t>
            </w:r>
          </w:p>
        </w:tc>
      </w:tr>
    </w:tbl>
    <w:p w14:paraId="15EFA89C" w14:textId="77777777" w:rsidR="003B26E4" w:rsidRPr="00085AC6" w:rsidRDefault="00BC7DBA">
      <w:pPr>
        <w:spacing w:after="0" w:line="240" w:lineRule="auto"/>
        <w:rPr>
          <w:rFonts w:asciiTheme="minorHAnsi" w:hAnsiTheme="minorHAnsi"/>
          <w:lang w:bidi="ar-SA"/>
        </w:rPr>
      </w:pPr>
      <w:r w:rsidRPr="00085AC6">
        <w:rPr>
          <w:rFonts w:asciiTheme="minorHAnsi" w:hAnsiTheme="minorHAnsi"/>
          <w:lang w:bidi="ar-SA"/>
        </w:rPr>
        <w:t>The letters and registered establishment number shall be clear and legible</w:t>
      </w:r>
      <w:r w:rsidR="002401C8">
        <w:rPr>
          <w:rFonts w:asciiTheme="minorHAnsi" w:hAnsiTheme="minorHAnsi"/>
          <w:lang w:bidi="ar-SA"/>
        </w:rPr>
        <w:t>.</w:t>
      </w:r>
    </w:p>
    <w:p w14:paraId="262416AE" w14:textId="77777777" w:rsidR="003B26E4" w:rsidRPr="00085AC6" w:rsidRDefault="003B26E4">
      <w:pPr>
        <w:spacing w:after="0" w:line="240" w:lineRule="auto"/>
        <w:rPr>
          <w:rFonts w:asciiTheme="minorHAnsi" w:hAnsiTheme="minorHAnsi"/>
          <w:lang w:bidi="ar-SA"/>
        </w:rPr>
      </w:pPr>
    </w:p>
    <w:p w14:paraId="5186D8EB" w14:textId="77777777" w:rsidR="00C00428" w:rsidRPr="00085AC6" w:rsidRDefault="0032389D" w:rsidP="00EE39FB">
      <w:pPr>
        <w:pStyle w:val="Heading3"/>
        <w:tabs>
          <w:tab w:val="left" w:pos="567"/>
        </w:tabs>
        <w:rPr>
          <w:rFonts w:asciiTheme="minorHAnsi" w:hAnsiTheme="minorHAnsi"/>
        </w:rPr>
      </w:pPr>
      <w:bookmarkStart w:id="475" w:name="_Toc514339472"/>
      <w:r w:rsidRPr="00085AC6">
        <w:rPr>
          <w:rFonts w:asciiTheme="minorHAnsi" w:hAnsiTheme="minorHAnsi"/>
        </w:rPr>
        <w:t>2</w:t>
      </w:r>
      <w:r w:rsidR="00C77928" w:rsidRPr="00085AC6">
        <w:rPr>
          <w:rFonts w:asciiTheme="minorHAnsi" w:hAnsiTheme="minorHAnsi"/>
        </w:rPr>
        <w:t>.</w:t>
      </w:r>
      <w:r w:rsidR="00FD64E4" w:rsidRPr="00085AC6">
        <w:rPr>
          <w:rFonts w:asciiTheme="minorHAnsi" w:hAnsiTheme="minorHAnsi"/>
        </w:rPr>
        <w:tab/>
      </w:r>
      <w:r w:rsidR="00C00428" w:rsidRPr="00085AC6">
        <w:rPr>
          <w:rFonts w:asciiTheme="minorHAnsi" w:hAnsiTheme="minorHAnsi"/>
        </w:rPr>
        <w:t>Defacement</w:t>
      </w:r>
      <w:bookmarkEnd w:id="467"/>
      <w:bookmarkEnd w:id="468"/>
      <w:bookmarkEnd w:id="469"/>
      <w:bookmarkEnd w:id="470"/>
      <w:bookmarkEnd w:id="471"/>
      <w:bookmarkEnd w:id="472"/>
      <w:bookmarkEnd w:id="473"/>
      <w:bookmarkEnd w:id="474"/>
      <w:bookmarkEnd w:id="475"/>
    </w:p>
    <w:p w14:paraId="3D3C82B1" w14:textId="77777777" w:rsidR="00C00428" w:rsidRPr="00085AC6" w:rsidRDefault="00230816" w:rsidP="005B6468">
      <w:pPr>
        <w:spacing w:line="240" w:lineRule="auto"/>
        <w:ind w:left="567"/>
        <w:rPr>
          <w:rFonts w:asciiTheme="minorHAnsi" w:hAnsiTheme="minorHAnsi"/>
        </w:rPr>
      </w:pPr>
      <w:r>
        <w:rPr>
          <w:rFonts w:asciiTheme="minorHAnsi" w:hAnsiTheme="minorHAnsi"/>
        </w:rPr>
        <w:t>O</w:t>
      </w:r>
      <w:r w:rsidR="00C00428" w:rsidRPr="00085AC6">
        <w:rPr>
          <w:rFonts w:asciiTheme="minorHAnsi" w:hAnsiTheme="minorHAnsi"/>
        </w:rPr>
        <w:t xml:space="preserve">fficial marks </w:t>
      </w:r>
      <w:r>
        <w:rPr>
          <w:rFonts w:asciiTheme="minorHAnsi" w:hAnsiTheme="minorHAnsi"/>
        </w:rPr>
        <w:t>must be</w:t>
      </w:r>
      <w:r w:rsidR="00C00428" w:rsidRPr="00085AC6">
        <w:rPr>
          <w:rFonts w:asciiTheme="minorHAnsi" w:hAnsiTheme="minorHAnsi"/>
        </w:rPr>
        <w:t xml:space="preserve"> defaced under certain circumstances. Official marks, other than resemblances, </w:t>
      </w:r>
      <w:r>
        <w:rPr>
          <w:rFonts w:asciiTheme="minorHAnsi" w:hAnsiTheme="minorHAnsi"/>
        </w:rPr>
        <w:t>must be</w:t>
      </w:r>
      <w:r w:rsidR="00C00428" w:rsidRPr="00085AC6">
        <w:rPr>
          <w:rFonts w:asciiTheme="minorHAnsi" w:hAnsiTheme="minorHAnsi"/>
        </w:rPr>
        <w:t xml:space="preserve"> defaced when:</w:t>
      </w:r>
    </w:p>
    <w:p w14:paraId="556E998A" w14:textId="77777777" w:rsidR="00E36C55" w:rsidRPr="00085AC6" w:rsidRDefault="00E85140" w:rsidP="00437ED7">
      <w:pPr>
        <w:pStyle w:val="ListParagraph"/>
        <w:numPr>
          <w:ilvl w:val="0"/>
          <w:numId w:val="30"/>
        </w:numPr>
        <w:spacing w:before="240" w:line="240" w:lineRule="auto"/>
        <w:ind w:left="1134" w:hanging="567"/>
        <w:rPr>
          <w:rFonts w:asciiTheme="minorHAnsi" w:hAnsiTheme="minorHAnsi"/>
        </w:rPr>
      </w:pPr>
      <w:r w:rsidRPr="00085AC6">
        <w:rPr>
          <w:rFonts w:asciiTheme="minorHAnsi" w:hAnsiTheme="minorHAnsi"/>
        </w:rPr>
        <w:t>A</w:t>
      </w:r>
      <w:r w:rsidR="00C00428" w:rsidRPr="00085AC6">
        <w:rPr>
          <w:rFonts w:asciiTheme="minorHAnsi" w:hAnsiTheme="minorHAnsi"/>
        </w:rPr>
        <w:t xml:space="preserve"> product ceases to</w:t>
      </w:r>
      <w:r w:rsidR="00E36C55" w:rsidRPr="00085AC6">
        <w:rPr>
          <w:rFonts w:asciiTheme="minorHAnsi" w:hAnsiTheme="minorHAnsi"/>
        </w:rPr>
        <w:t xml:space="preserve"> be fit for human consumption</w:t>
      </w:r>
      <w:r w:rsidR="002401C8">
        <w:rPr>
          <w:rFonts w:asciiTheme="minorHAnsi" w:hAnsiTheme="minorHAnsi"/>
        </w:rPr>
        <w:t>.</w:t>
      </w:r>
      <w:r w:rsidR="00C00428" w:rsidRPr="00085AC6">
        <w:rPr>
          <w:rFonts w:asciiTheme="minorHAnsi" w:hAnsiTheme="minorHAnsi"/>
        </w:rPr>
        <w:t xml:space="preserve"> </w:t>
      </w:r>
    </w:p>
    <w:p w14:paraId="0F0529CA" w14:textId="77777777" w:rsidR="00240076" w:rsidRPr="00085AC6" w:rsidRDefault="00334CF2" w:rsidP="00437ED7">
      <w:pPr>
        <w:pStyle w:val="ListParagraph"/>
        <w:numPr>
          <w:ilvl w:val="0"/>
          <w:numId w:val="30"/>
        </w:numPr>
        <w:spacing w:before="240" w:line="240" w:lineRule="auto"/>
        <w:ind w:left="1134" w:hanging="567"/>
        <w:rPr>
          <w:rFonts w:asciiTheme="minorHAnsi" w:hAnsiTheme="minorHAnsi"/>
        </w:rPr>
      </w:pPr>
      <w:r>
        <w:rPr>
          <w:rFonts w:asciiTheme="minorHAnsi" w:hAnsiTheme="minorHAnsi"/>
        </w:rPr>
        <w:t>L</w:t>
      </w:r>
      <w:r w:rsidR="00C00428" w:rsidRPr="00085AC6">
        <w:rPr>
          <w:rFonts w:asciiTheme="minorHAnsi" w:hAnsiTheme="minorHAnsi"/>
        </w:rPr>
        <w:t xml:space="preserve">oses a market eligibility as defined by </w:t>
      </w:r>
      <w:r w:rsidR="00BB34B1" w:rsidRPr="00085AC6">
        <w:rPr>
          <w:rFonts w:asciiTheme="minorHAnsi" w:hAnsiTheme="minorHAnsi"/>
        </w:rPr>
        <w:t>that mark</w:t>
      </w:r>
      <w:r w:rsidR="002401C8">
        <w:rPr>
          <w:rFonts w:asciiTheme="minorHAnsi" w:hAnsiTheme="minorHAnsi"/>
        </w:rPr>
        <w:t>:</w:t>
      </w:r>
    </w:p>
    <w:p w14:paraId="5420D803" w14:textId="77777777" w:rsidR="005A58BE" w:rsidRPr="00085AC6" w:rsidRDefault="00E85140" w:rsidP="00437ED7">
      <w:pPr>
        <w:pStyle w:val="ListParagraph"/>
        <w:numPr>
          <w:ilvl w:val="0"/>
          <w:numId w:val="69"/>
        </w:numPr>
        <w:spacing w:before="240" w:line="240" w:lineRule="auto"/>
        <w:ind w:left="1701"/>
        <w:rPr>
          <w:rFonts w:asciiTheme="minorHAnsi" w:hAnsiTheme="minorHAnsi"/>
        </w:rPr>
      </w:pPr>
      <w:r w:rsidRPr="00085AC6">
        <w:rPr>
          <w:rFonts w:asciiTheme="minorHAnsi" w:hAnsiTheme="minorHAnsi"/>
        </w:rPr>
        <w:t>P</w:t>
      </w:r>
      <w:r w:rsidR="00C00428" w:rsidRPr="00085AC6">
        <w:rPr>
          <w:rFonts w:asciiTheme="minorHAnsi" w:hAnsiTheme="minorHAnsi"/>
        </w:rPr>
        <w:t xml:space="preserve">roduct may lose </w:t>
      </w:r>
      <w:r w:rsidR="00496E3B" w:rsidRPr="00085AC6">
        <w:rPr>
          <w:rFonts w:asciiTheme="minorHAnsi" w:hAnsiTheme="minorHAnsi"/>
        </w:rPr>
        <w:t>its</w:t>
      </w:r>
      <w:r w:rsidR="00C00428" w:rsidRPr="00085AC6">
        <w:rPr>
          <w:rFonts w:asciiTheme="minorHAnsi" w:hAnsiTheme="minorHAnsi"/>
        </w:rPr>
        <w:t xml:space="preserve"> market eligibility when the specific market procedure is not adhered to</w:t>
      </w:r>
    </w:p>
    <w:p w14:paraId="0B0BDCAF" w14:textId="77777777" w:rsidR="00240076" w:rsidRPr="00085AC6" w:rsidRDefault="00E85140" w:rsidP="00437ED7">
      <w:pPr>
        <w:pStyle w:val="ListParagraph"/>
        <w:numPr>
          <w:ilvl w:val="0"/>
          <w:numId w:val="30"/>
        </w:numPr>
        <w:spacing w:before="240" w:line="240" w:lineRule="auto"/>
        <w:ind w:left="1134" w:hanging="567"/>
        <w:rPr>
          <w:rFonts w:asciiTheme="minorHAnsi" w:hAnsiTheme="minorHAnsi"/>
        </w:rPr>
      </w:pPr>
      <w:r w:rsidRPr="00085AC6">
        <w:rPr>
          <w:rFonts w:asciiTheme="minorHAnsi" w:hAnsiTheme="minorHAnsi"/>
        </w:rPr>
        <w:t>T</w:t>
      </w:r>
      <w:r w:rsidR="00C00428" w:rsidRPr="00085AC6">
        <w:rPr>
          <w:rFonts w:asciiTheme="minorHAnsi" w:hAnsiTheme="minorHAnsi"/>
        </w:rPr>
        <w:t>he intention to export is abandoned</w:t>
      </w:r>
      <w:r w:rsidR="005A58BE" w:rsidRPr="00085AC6">
        <w:rPr>
          <w:rFonts w:asciiTheme="minorHAnsi" w:hAnsiTheme="minorHAnsi"/>
        </w:rPr>
        <w:t xml:space="preserve">.  </w:t>
      </w:r>
    </w:p>
    <w:p w14:paraId="611DE723" w14:textId="77777777" w:rsidR="00240076" w:rsidRPr="00085AC6" w:rsidRDefault="005A58BE" w:rsidP="00230816">
      <w:pPr>
        <w:spacing w:before="240" w:line="240" w:lineRule="auto"/>
        <w:ind w:left="1276" w:hanging="709"/>
        <w:rPr>
          <w:rFonts w:asciiTheme="minorHAnsi" w:hAnsiTheme="minorHAnsi"/>
        </w:rPr>
      </w:pPr>
      <w:r w:rsidRPr="00230816">
        <w:rPr>
          <w:rFonts w:asciiTheme="minorHAnsi" w:hAnsiTheme="minorHAnsi"/>
          <w:b/>
        </w:rPr>
        <w:t>Note</w:t>
      </w:r>
      <w:r w:rsidRPr="00085AC6">
        <w:rPr>
          <w:rFonts w:asciiTheme="minorHAnsi" w:hAnsiTheme="minorHAnsi"/>
        </w:rPr>
        <w:t>:</w:t>
      </w:r>
      <w:r w:rsidR="00152848" w:rsidRPr="00085AC6">
        <w:rPr>
          <w:rFonts w:asciiTheme="minorHAnsi" w:hAnsiTheme="minorHAnsi"/>
        </w:rPr>
        <w:t xml:space="preserve"> </w:t>
      </w:r>
      <w:r w:rsidR="002E2C9B" w:rsidRPr="00085AC6">
        <w:rPr>
          <w:rFonts w:asciiTheme="minorHAnsi" w:hAnsiTheme="minorHAnsi"/>
        </w:rPr>
        <w:t>For</w:t>
      </w:r>
      <w:r w:rsidR="00C00428" w:rsidRPr="00085AC6">
        <w:rPr>
          <w:rFonts w:asciiTheme="minorHAnsi" w:hAnsiTheme="minorHAnsi"/>
        </w:rPr>
        <w:t xml:space="preserve"> packaged </w:t>
      </w:r>
      <w:r w:rsidR="00334CF2">
        <w:rPr>
          <w:rFonts w:asciiTheme="minorHAnsi" w:hAnsiTheme="minorHAnsi"/>
        </w:rPr>
        <w:t xml:space="preserve">poultry </w:t>
      </w:r>
      <w:r w:rsidR="00C00428" w:rsidRPr="00085AC6">
        <w:rPr>
          <w:rFonts w:asciiTheme="minorHAnsi" w:hAnsiTheme="minorHAnsi"/>
        </w:rPr>
        <w:t>meat this only applies to the mark on the main panel or tag</w:t>
      </w:r>
    </w:p>
    <w:p w14:paraId="53390115" w14:textId="77777777" w:rsidR="00240076" w:rsidRPr="00085AC6" w:rsidRDefault="00C361D6" w:rsidP="00437ED7">
      <w:pPr>
        <w:pStyle w:val="ListParagraph"/>
        <w:numPr>
          <w:ilvl w:val="0"/>
          <w:numId w:val="30"/>
        </w:numPr>
        <w:spacing w:line="240" w:lineRule="auto"/>
        <w:ind w:left="1134" w:hanging="567"/>
        <w:rPr>
          <w:rFonts w:asciiTheme="minorHAnsi" w:hAnsiTheme="minorHAnsi"/>
        </w:rPr>
      </w:pPr>
      <w:r w:rsidRPr="00085AC6">
        <w:rPr>
          <w:rFonts w:asciiTheme="minorHAnsi" w:hAnsiTheme="minorHAnsi"/>
        </w:rPr>
        <w:t>The</w:t>
      </w:r>
      <w:r w:rsidR="00C00428" w:rsidRPr="00085AC6">
        <w:rPr>
          <w:rFonts w:asciiTheme="minorHAnsi" w:hAnsiTheme="minorHAnsi"/>
        </w:rPr>
        <w:t xml:space="preserve"> carton, label or tag on which the mark is applied is damaged and is being replaced</w:t>
      </w:r>
      <w:r w:rsidR="00245D96">
        <w:rPr>
          <w:rFonts w:asciiTheme="minorHAnsi" w:hAnsiTheme="minorHAnsi"/>
        </w:rPr>
        <w:t>:</w:t>
      </w:r>
    </w:p>
    <w:p w14:paraId="4CEB5486" w14:textId="77777777" w:rsidR="00240076" w:rsidRPr="00085AC6" w:rsidRDefault="00C361D6" w:rsidP="00437ED7">
      <w:pPr>
        <w:pStyle w:val="ListParagraph"/>
        <w:numPr>
          <w:ilvl w:val="0"/>
          <w:numId w:val="70"/>
        </w:numPr>
        <w:spacing w:line="240" w:lineRule="auto"/>
        <w:ind w:left="1701"/>
        <w:rPr>
          <w:rFonts w:asciiTheme="minorHAnsi" w:hAnsiTheme="minorHAnsi"/>
        </w:rPr>
      </w:pPr>
      <w:r w:rsidRPr="00085AC6">
        <w:rPr>
          <w:rFonts w:asciiTheme="minorHAnsi" w:hAnsiTheme="minorHAnsi"/>
        </w:rPr>
        <w:t>The</w:t>
      </w:r>
      <w:r w:rsidR="00C00428" w:rsidRPr="00085AC6">
        <w:rPr>
          <w:rFonts w:asciiTheme="minorHAnsi" w:hAnsiTheme="minorHAnsi"/>
        </w:rPr>
        <w:t xml:space="preserve"> replacement must be recorded in the inventory control system</w:t>
      </w:r>
      <w:r w:rsidR="00245D96">
        <w:rPr>
          <w:rFonts w:asciiTheme="minorHAnsi" w:hAnsiTheme="minorHAnsi"/>
        </w:rPr>
        <w:t>.</w:t>
      </w:r>
    </w:p>
    <w:p w14:paraId="7B1686F9" w14:textId="77777777" w:rsidR="00240076" w:rsidRPr="00085AC6" w:rsidRDefault="00C361D6" w:rsidP="00615661">
      <w:pPr>
        <w:pStyle w:val="ListParagraph"/>
        <w:numPr>
          <w:ilvl w:val="0"/>
          <w:numId w:val="94"/>
        </w:numPr>
        <w:spacing w:line="240" w:lineRule="auto"/>
        <w:ind w:left="1701"/>
        <w:rPr>
          <w:rFonts w:asciiTheme="minorHAnsi" w:hAnsiTheme="minorHAnsi"/>
        </w:rPr>
      </w:pPr>
      <w:r w:rsidRPr="00085AC6">
        <w:rPr>
          <w:rFonts w:asciiTheme="minorHAnsi" w:hAnsiTheme="minorHAnsi"/>
        </w:rPr>
        <w:t>W</w:t>
      </w:r>
      <w:r w:rsidR="00C00428" w:rsidRPr="00085AC6">
        <w:rPr>
          <w:rFonts w:asciiTheme="minorHAnsi" w:hAnsiTheme="minorHAnsi"/>
        </w:rPr>
        <w:t xml:space="preserve">here there is </w:t>
      </w:r>
      <w:r w:rsidR="00E36C55" w:rsidRPr="00085AC6">
        <w:rPr>
          <w:rFonts w:asciiTheme="minorHAnsi" w:hAnsiTheme="minorHAnsi"/>
        </w:rPr>
        <w:t xml:space="preserve">a </w:t>
      </w:r>
      <w:r w:rsidR="00C00428" w:rsidRPr="00085AC6">
        <w:rPr>
          <w:rFonts w:asciiTheme="minorHAnsi" w:hAnsiTheme="minorHAnsi"/>
        </w:rPr>
        <w:t xml:space="preserve">regular </w:t>
      </w:r>
      <w:r w:rsidR="00E36C55" w:rsidRPr="00085AC6">
        <w:rPr>
          <w:rFonts w:asciiTheme="minorHAnsi" w:hAnsiTheme="minorHAnsi"/>
        </w:rPr>
        <w:t>departmental</w:t>
      </w:r>
      <w:r w:rsidR="00C00428" w:rsidRPr="00085AC6">
        <w:rPr>
          <w:rFonts w:asciiTheme="minorHAnsi" w:hAnsiTheme="minorHAnsi"/>
        </w:rPr>
        <w:t xml:space="preserve"> presence on site these replacements should only occur with their approval or verification</w:t>
      </w:r>
      <w:r w:rsidR="00356F70" w:rsidRPr="00085AC6">
        <w:rPr>
          <w:rFonts w:asciiTheme="minorHAnsi" w:hAnsiTheme="minorHAnsi"/>
        </w:rPr>
        <w:t>.</w:t>
      </w:r>
    </w:p>
    <w:p w14:paraId="2A44E6AF" w14:textId="77777777" w:rsidR="00356F70" w:rsidRPr="00085AC6" w:rsidRDefault="00356F70" w:rsidP="00615661">
      <w:pPr>
        <w:pStyle w:val="ListParagraph"/>
        <w:numPr>
          <w:ilvl w:val="0"/>
          <w:numId w:val="95"/>
        </w:numPr>
        <w:spacing w:line="240" w:lineRule="auto"/>
        <w:ind w:left="1701"/>
        <w:rPr>
          <w:rFonts w:asciiTheme="minorHAnsi" w:hAnsiTheme="minorHAnsi"/>
        </w:rPr>
      </w:pPr>
      <w:r w:rsidRPr="00085AC6">
        <w:rPr>
          <w:rFonts w:asciiTheme="minorHAnsi" w:hAnsiTheme="minorHAnsi"/>
        </w:rPr>
        <w:t xml:space="preserve">The </w:t>
      </w:r>
      <w:r w:rsidR="00DC3EE5">
        <w:rPr>
          <w:rFonts w:asciiTheme="minorHAnsi" w:hAnsiTheme="minorHAnsi"/>
        </w:rPr>
        <w:t>AA</w:t>
      </w:r>
      <w:r w:rsidRPr="00085AC6">
        <w:rPr>
          <w:rFonts w:asciiTheme="minorHAnsi" w:hAnsiTheme="minorHAnsi"/>
        </w:rPr>
        <w:t xml:space="preserve"> must have procedures for notifying the department when this occurs</w:t>
      </w:r>
      <w:r w:rsidRPr="00085AC6">
        <w:rPr>
          <w:rFonts w:asciiTheme="minorHAnsi" w:hAnsiTheme="minorHAnsi"/>
          <w:i/>
        </w:rPr>
        <w:t>.</w:t>
      </w:r>
    </w:p>
    <w:p w14:paraId="30529487" w14:textId="77777777" w:rsidR="00356F70" w:rsidRPr="00085AC6" w:rsidRDefault="008B014C" w:rsidP="00437ED7">
      <w:pPr>
        <w:pStyle w:val="ListParagraph"/>
        <w:numPr>
          <w:ilvl w:val="0"/>
          <w:numId w:val="30"/>
        </w:numPr>
        <w:spacing w:line="240" w:lineRule="auto"/>
        <w:ind w:left="1134" w:hanging="567"/>
        <w:rPr>
          <w:rFonts w:asciiTheme="minorHAnsi" w:hAnsiTheme="minorHAnsi"/>
        </w:rPr>
      </w:pPr>
      <w:r w:rsidRPr="00085AC6">
        <w:rPr>
          <w:rFonts w:asciiTheme="minorHAnsi" w:hAnsiTheme="minorHAnsi"/>
        </w:rPr>
        <w:t>The occupier must have corrective/preventive action procedures in place to manage any non-compliance.</w:t>
      </w:r>
    </w:p>
    <w:p w14:paraId="6B18C76C" w14:textId="77777777" w:rsidR="00C00428" w:rsidRPr="00085AC6" w:rsidRDefault="0032389D" w:rsidP="00EE39FB">
      <w:pPr>
        <w:pStyle w:val="Heading3"/>
        <w:tabs>
          <w:tab w:val="left" w:pos="567"/>
        </w:tabs>
        <w:rPr>
          <w:rFonts w:asciiTheme="minorHAnsi" w:hAnsiTheme="minorHAnsi"/>
        </w:rPr>
      </w:pPr>
      <w:bookmarkStart w:id="476" w:name="_Toc136742227"/>
      <w:bookmarkStart w:id="477" w:name="_Toc137707201"/>
      <w:bookmarkStart w:id="478" w:name="_Toc139701184"/>
      <w:bookmarkStart w:id="479" w:name="_Toc139701504"/>
      <w:bookmarkStart w:id="480" w:name="_Toc139701973"/>
      <w:bookmarkStart w:id="481" w:name="_Toc139972683"/>
      <w:bookmarkStart w:id="482" w:name="_Toc139973129"/>
      <w:bookmarkStart w:id="483" w:name="_Toc156721326"/>
      <w:bookmarkStart w:id="484" w:name="_Toc514339473"/>
      <w:r w:rsidRPr="00085AC6">
        <w:rPr>
          <w:rFonts w:asciiTheme="minorHAnsi" w:hAnsiTheme="minorHAnsi"/>
        </w:rPr>
        <w:t>3</w:t>
      </w:r>
      <w:r w:rsidR="00C77928" w:rsidRPr="00085AC6">
        <w:rPr>
          <w:rFonts w:asciiTheme="minorHAnsi" w:hAnsiTheme="minorHAnsi"/>
        </w:rPr>
        <w:t>.</w:t>
      </w:r>
      <w:r w:rsidR="00EE39FB" w:rsidRPr="00085AC6">
        <w:rPr>
          <w:rFonts w:asciiTheme="minorHAnsi" w:hAnsiTheme="minorHAnsi"/>
        </w:rPr>
        <w:tab/>
      </w:r>
      <w:r w:rsidRPr="00085AC6">
        <w:rPr>
          <w:rFonts w:asciiTheme="minorHAnsi" w:hAnsiTheme="minorHAnsi"/>
        </w:rPr>
        <w:t>Official Security</w:t>
      </w:r>
      <w:r w:rsidR="00C00428" w:rsidRPr="00085AC6">
        <w:rPr>
          <w:rFonts w:asciiTheme="minorHAnsi" w:hAnsiTheme="minorHAnsi"/>
        </w:rPr>
        <w:t xml:space="preserve"> seals</w:t>
      </w:r>
      <w:bookmarkEnd w:id="476"/>
      <w:bookmarkEnd w:id="477"/>
      <w:bookmarkEnd w:id="478"/>
      <w:bookmarkEnd w:id="479"/>
      <w:bookmarkEnd w:id="480"/>
      <w:bookmarkEnd w:id="481"/>
      <w:bookmarkEnd w:id="482"/>
      <w:bookmarkEnd w:id="483"/>
      <w:bookmarkEnd w:id="484"/>
    </w:p>
    <w:p w14:paraId="30A765E8" w14:textId="06AC9BF2" w:rsidR="00C00428" w:rsidRPr="00085AC6" w:rsidRDefault="00230816" w:rsidP="00EE39FB">
      <w:pPr>
        <w:ind w:left="567"/>
        <w:rPr>
          <w:rFonts w:asciiTheme="minorHAnsi" w:hAnsiTheme="minorHAnsi"/>
        </w:rPr>
      </w:pPr>
      <w:r>
        <w:rPr>
          <w:rFonts w:asciiTheme="minorHAnsi" w:hAnsiTheme="minorHAnsi"/>
        </w:rPr>
        <w:t>O</w:t>
      </w:r>
      <w:r w:rsidR="00245D96">
        <w:rPr>
          <w:rFonts w:asciiTheme="minorHAnsi" w:hAnsiTheme="minorHAnsi"/>
        </w:rPr>
        <w:t xml:space="preserve">fficial </w:t>
      </w:r>
      <w:r w:rsidR="00C00428" w:rsidRPr="00085AC6">
        <w:rPr>
          <w:rFonts w:asciiTheme="minorHAnsi" w:hAnsiTheme="minorHAnsi"/>
        </w:rPr>
        <w:t>container</w:t>
      </w:r>
      <w:r w:rsidR="001232A7">
        <w:rPr>
          <w:rFonts w:asciiTheme="minorHAnsi" w:hAnsiTheme="minorHAnsi"/>
        </w:rPr>
        <w:t xml:space="preserve"> </w:t>
      </w:r>
      <w:r w:rsidR="00245D96">
        <w:rPr>
          <w:rFonts w:asciiTheme="minorHAnsi" w:hAnsiTheme="minorHAnsi"/>
        </w:rPr>
        <w:t>bolt</w:t>
      </w:r>
      <w:r w:rsidR="00C00428" w:rsidRPr="00085AC6">
        <w:rPr>
          <w:rFonts w:asciiTheme="minorHAnsi" w:hAnsiTheme="minorHAnsi"/>
        </w:rPr>
        <w:t xml:space="preserve"> </w:t>
      </w:r>
      <w:r w:rsidR="001232A7">
        <w:rPr>
          <w:rFonts w:asciiTheme="minorHAnsi" w:hAnsiTheme="minorHAnsi"/>
        </w:rPr>
        <w:t xml:space="preserve">seals </w:t>
      </w:r>
      <w:r w:rsidR="00C00428" w:rsidRPr="00085AC6">
        <w:rPr>
          <w:rFonts w:asciiTheme="minorHAnsi" w:hAnsiTheme="minorHAnsi"/>
        </w:rPr>
        <w:t xml:space="preserve">and </w:t>
      </w:r>
      <w:r w:rsidR="00245D96">
        <w:rPr>
          <w:rFonts w:asciiTheme="minorHAnsi" w:hAnsiTheme="minorHAnsi"/>
        </w:rPr>
        <w:t>tamper-</w:t>
      </w:r>
      <w:r w:rsidR="001232A7">
        <w:rPr>
          <w:rFonts w:asciiTheme="minorHAnsi" w:hAnsiTheme="minorHAnsi"/>
        </w:rPr>
        <w:t>indicative</w:t>
      </w:r>
      <w:r w:rsidR="00245D96">
        <w:rPr>
          <w:rFonts w:asciiTheme="minorHAnsi" w:hAnsiTheme="minorHAnsi"/>
        </w:rPr>
        <w:t xml:space="preserve"> strap </w:t>
      </w:r>
      <w:r w:rsidR="00C00428" w:rsidRPr="00085AC6">
        <w:rPr>
          <w:rFonts w:asciiTheme="minorHAnsi" w:hAnsiTheme="minorHAnsi"/>
        </w:rPr>
        <w:t>seals must be controlled and accounted for</w:t>
      </w:r>
      <w:r w:rsidR="00DE7644" w:rsidRPr="00085AC6">
        <w:rPr>
          <w:rFonts w:asciiTheme="minorHAnsi" w:hAnsiTheme="minorHAnsi"/>
        </w:rPr>
        <w:t xml:space="preserve">. Where the </w:t>
      </w:r>
      <w:r w:rsidR="00AF25BF">
        <w:rPr>
          <w:rFonts w:asciiTheme="minorHAnsi" w:hAnsiTheme="minorHAnsi"/>
        </w:rPr>
        <w:t>establishment</w:t>
      </w:r>
      <w:r w:rsidR="00DE7644" w:rsidRPr="00085AC6">
        <w:rPr>
          <w:rFonts w:asciiTheme="minorHAnsi" w:hAnsiTheme="minorHAnsi"/>
        </w:rPr>
        <w:t xml:space="preserve"> has </w:t>
      </w:r>
      <w:r w:rsidR="00CA5BAA" w:rsidRPr="00085AC6">
        <w:rPr>
          <w:rFonts w:asciiTheme="minorHAnsi" w:hAnsiTheme="minorHAnsi"/>
        </w:rPr>
        <w:t>a security arrangement</w:t>
      </w:r>
      <w:r w:rsidR="009724ED" w:rsidRPr="00085AC6">
        <w:rPr>
          <w:rFonts w:asciiTheme="minorHAnsi" w:hAnsiTheme="minorHAnsi"/>
        </w:rPr>
        <w:t xml:space="preserve"> as part of their </w:t>
      </w:r>
      <w:r w:rsidR="00DC3EE5">
        <w:rPr>
          <w:rFonts w:asciiTheme="minorHAnsi" w:hAnsiTheme="minorHAnsi"/>
        </w:rPr>
        <w:t>AA</w:t>
      </w:r>
      <w:r w:rsidR="00484F2F" w:rsidRPr="00085AC6">
        <w:rPr>
          <w:rFonts w:asciiTheme="minorHAnsi" w:hAnsiTheme="minorHAnsi"/>
        </w:rPr>
        <w:t>; the following is required:</w:t>
      </w:r>
    </w:p>
    <w:p w14:paraId="20FD4FDF" w14:textId="77777777" w:rsidR="00240076" w:rsidRPr="00085AC6" w:rsidRDefault="0032389D" w:rsidP="00484F2F">
      <w:pPr>
        <w:pStyle w:val="Heading3"/>
        <w:tabs>
          <w:tab w:val="left" w:pos="567"/>
          <w:tab w:val="left" w:pos="1134"/>
        </w:tabs>
        <w:ind w:left="567"/>
        <w:rPr>
          <w:rFonts w:asciiTheme="minorHAnsi" w:hAnsiTheme="minorHAnsi"/>
        </w:rPr>
      </w:pPr>
      <w:bookmarkStart w:id="485" w:name="_Toc514339474"/>
      <w:r w:rsidRPr="00085AC6">
        <w:rPr>
          <w:rFonts w:asciiTheme="minorHAnsi" w:hAnsiTheme="minorHAnsi"/>
        </w:rPr>
        <w:t>3</w:t>
      </w:r>
      <w:r w:rsidR="00484F2F" w:rsidRPr="00085AC6">
        <w:rPr>
          <w:rFonts w:asciiTheme="minorHAnsi" w:hAnsiTheme="minorHAnsi"/>
        </w:rPr>
        <w:t>.1.</w:t>
      </w:r>
      <w:r w:rsidR="00EE39FB" w:rsidRPr="00085AC6">
        <w:rPr>
          <w:rFonts w:asciiTheme="minorHAnsi" w:hAnsiTheme="minorHAnsi"/>
        </w:rPr>
        <w:tab/>
      </w:r>
      <w:r w:rsidR="00245D96">
        <w:rPr>
          <w:rFonts w:asciiTheme="minorHAnsi" w:hAnsiTheme="minorHAnsi"/>
        </w:rPr>
        <w:t>Official container seals</w:t>
      </w:r>
      <w:bookmarkEnd w:id="485"/>
    </w:p>
    <w:p w14:paraId="30EDE8A4" w14:textId="77777777" w:rsidR="00484F2F" w:rsidRPr="00085AC6" w:rsidRDefault="00484F2F" w:rsidP="00437ED7">
      <w:pPr>
        <w:pStyle w:val="ListParagraph"/>
        <w:numPr>
          <w:ilvl w:val="0"/>
          <w:numId w:val="39"/>
        </w:numPr>
        <w:ind w:left="1004" w:hanging="284"/>
        <w:rPr>
          <w:rFonts w:asciiTheme="minorHAnsi" w:hAnsiTheme="minorHAnsi"/>
        </w:rPr>
      </w:pPr>
      <w:r w:rsidRPr="00085AC6">
        <w:rPr>
          <w:rFonts w:asciiTheme="minorHAnsi" w:hAnsiTheme="minorHAnsi"/>
        </w:rPr>
        <w:t xml:space="preserve">Orders must be made directly to </w:t>
      </w:r>
      <w:r w:rsidR="00A91CB1" w:rsidRPr="00085AC6">
        <w:rPr>
          <w:rFonts w:asciiTheme="minorHAnsi" w:hAnsiTheme="minorHAnsi"/>
        </w:rPr>
        <w:t xml:space="preserve">the departmental </w:t>
      </w:r>
      <w:r w:rsidRPr="00085AC6">
        <w:rPr>
          <w:rFonts w:asciiTheme="minorHAnsi" w:hAnsiTheme="minorHAnsi"/>
        </w:rPr>
        <w:t>Regional Office</w:t>
      </w:r>
      <w:r w:rsidR="00C72161">
        <w:rPr>
          <w:rFonts w:asciiTheme="minorHAnsi" w:hAnsiTheme="minorHAnsi"/>
        </w:rPr>
        <w:t>.</w:t>
      </w:r>
    </w:p>
    <w:p w14:paraId="3202B21F" w14:textId="77777777" w:rsidR="00CA5BAA"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The</w:t>
      </w:r>
      <w:r w:rsidR="00C00428" w:rsidRPr="00085AC6">
        <w:rPr>
          <w:rFonts w:asciiTheme="minorHAnsi" w:hAnsiTheme="minorHAnsi"/>
        </w:rPr>
        <w:t xml:space="preserve"> person placing the order must be nominated on the registration as a fit and proper person.</w:t>
      </w:r>
    </w:p>
    <w:p w14:paraId="2C78213C" w14:textId="77777777" w:rsidR="00BC4D1F"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Once</w:t>
      </w:r>
      <w:r w:rsidR="00C00428" w:rsidRPr="00085AC6">
        <w:rPr>
          <w:rFonts w:asciiTheme="minorHAnsi" w:hAnsiTheme="minorHAnsi"/>
        </w:rPr>
        <w:t xml:space="preserve"> received, the boxes of seals must be checked to ensure that the number and serial number range of the seals are consistent with the</w:t>
      </w:r>
      <w:r w:rsidR="00A91CB1" w:rsidRPr="00085AC6">
        <w:rPr>
          <w:rFonts w:asciiTheme="minorHAnsi" w:hAnsiTheme="minorHAnsi"/>
        </w:rPr>
        <w:t xml:space="preserve"> department’s </w:t>
      </w:r>
      <w:r w:rsidR="00C00428" w:rsidRPr="00085AC6">
        <w:rPr>
          <w:rFonts w:asciiTheme="minorHAnsi" w:hAnsiTheme="minorHAnsi"/>
        </w:rPr>
        <w:t>despatch documents</w:t>
      </w:r>
      <w:r w:rsidR="00C72161">
        <w:rPr>
          <w:rFonts w:asciiTheme="minorHAnsi" w:hAnsiTheme="minorHAnsi"/>
        </w:rPr>
        <w:t>.</w:t>
      </w:r>
    </w:p>
    <w:p w14:paraId="179FC9B3" w14:textId="77777777" w:rsidR="00CA5BAA"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A</w:t>
      </w:r>
      <w:r w:rsidR="00C00428" w:rsidRPr="00085AC6">
        <w:rPr>
          <w:rFonts w:asciiTheme="minorHAnsi" w:hAnsiTheme="minorHAnsi"/>
        </w:rPr>
        <w:t xml:space="preserve"> register must be kept which shows the number and serial numbers of seals received, </w:t>
      </w:r>
      <w:r w:rsidR="00C34731" w:rsidRPr="00085AC6">
        <w:rPr>
          <w:rFonts w:asciiTheme="minorHAnsi" w:hAnsiTheme="minorHAnsi"/>
        </w:rPr>
        <w:t xml:space="preserve">those </w:t>
      </w:r>
      <w:r w:rsidR="00C00428" w:rsidRPr="00085AC6">
        <w:rPr>
          <w:rFonts w:asciiTheme="minorHAnsi" w:hAnsiTheme="minorHAnsi"/>
        </w:rPr>
        <w:t xml:space="preserve">on hand and </w:t>
      </w:r>
      <w:r w:rsidR="00C34731" w:rsidRPr="00085AC6">
        <w:rPr>
          <w:rFonts w:asciiTheme="minorHAnsi" w:hAnsiTheme="minorHAnsi"/>
        </w:rPr>
        <w:t xml:space="preserve">those </w:t>
      </w:r>
      <w:r w:rsidR="00C00428" w:rsidRPr="00085AC6">
        <w:rPr>
          <w:rFonts w:asciiTheme="minorHAnsi" w:hAnsiTheme="minorHAnsi"/>
        </w:rPr>
        <w:t>issued for use at t</w:t>
      </w:r>
      <w:r w:rsidR="00A91CB1" w:rsidRPr="00085AC6">
        <w:rPr>
          <w:rFonts w:asciiTheme="minorHAnsi" w:hAnsiTheme="minorHAnsi"/>
        </w:rPr>
        <w:t>he establishment each work day</w:t>
      </w:r>
    </w:p>
    <w:p w14:paraId="680995C4" w14:textId="77777777" w:rsidR="00A91CB1" w:rsidRPr="00085AC6" w:rsidRDefault="00C00428" w:rsidP="00615661">
      <w:pPr>
        <w:pStyle w:val="ListParagraph"/>
        <w:numPr>
          <w:ilvl w:val="0"/>
          <w:numId w:val="96"/>
        </w:numPr>
        <w:ind w:left="1560"/>
        <w:rPr>
          <w:rFonts w:asciiTheme="minorHAnsi" w:hAnsiTheme="minorHAnsi"/>
        </w:rPr>
      </w:pPr>
      <w:r w:rsidRPr="00085AC6">
        <w:rPr>
          <w:rFonts w:asciiTheme="minorHAnsi" w:hAnsiTheme="minorHAnsi"/>
        </w:rPr>
        <w:t>Details of specific use of par</w:t>
      </w:r>
      <w:r w:rsidR="00A91CB1" w:rsidRPr="00085AC6">
        <w:rPr>
          <w:rFonts w:asciiTheme="minorHAnsi" w:hAnsiTheme="minorHAnsi"/>
        </w:rPr>
        <w:t>ticular seals must be recorded</w:t>
      </w:r>
    </w:p>
    <w:p w14:paraId="52C373D1" w14:textId="77777777" w:rsidR="00CA5BAA" w:rsidRPr="00085AC6" w:rsidRDefault="00C00428" w:rsidP="00437ED7">
      <w:pPr>
        <w:pStyle w:val="ListParagraph"/>
        <w:numPr>
          <w:ilvl w:val="0"/>
          <w:numId w:val="71"/>
        </w:numPr>
        <w:ind w:left="1560"/>
        <w:rPr>
          <w:rFonts w:asciiTheme="minorHAnsi" w:hAnsiTheme="minorHAnsi"/>
        </w:rPr>
      </w:pPr>
      <w:r w:rsidRPr="00085AC6">
        <w:rPr>
          <w:rFonts w:asciiTheme="minorHAnsi" w:hAnsiTheme="minorHAnsi"/>
        </w:rPr>
        <w:t>These records may be kept in the seal register or with records completed at the place of use (</w:t>
      </w:r>
      <w:r w:rsidR="00496E3B" w:rsidRPr="00085AC6">
        <w:rPr>
          <w:rFonts w:asciiTheme="minorHAnsi" w:hAnsiTheme="minorHAnsi"/>
        </w:rPr>
        <w:t>e.g.</w:t>
      </w:r>
      <w:r w:rsidRPr="00085AC6">
        <w:rPr>
          <w:rFonts w:asciiTheme="minorHAnsi" w:hAnsiTheme="minorHAnsi"/>
        </w:rPr>
        <w:t xml:space="preserve"> at container sealing), provided each seal can be accounted </w:t>
      </w:r>
      <w:r w:rsidR="00CA5BAA" w:rsidRPr="00085AC6">
        <w:rPr>
          <w:rFonts w:asciiTheme="minorHAnsi" w:hAnsiTheme="minorHAnsi"/>
        </w:rPr>
        <w:t>for</w:t>
      </w:r>
      <w:r w:rsidR="00C72161">
        <w:rPr>
          <w:rFonts w:asciiTheme="minorHAnsi" w:hAnsiTheme="minorHAnsi"/>
        </w:rPr>
        <w:t>.</w:t>
      </w:r>
    </w:p>
    <w:p w14:paraId="2F3EFD2E" w14:textId="77777777" w:rsidR="00CA5BAA"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Damaged</w:t>
      </w:r>
      <w:r w:rsidR="00C00428" w:rsidRPr="00085AC6">
        <w:rPr>
          <w:rFonts w:asciiTheme="minorHAnsi" w:hAnsiTheme="minorHAnsi"/>
        </w:rPr>
        <w:t>, unusable and broken seals must be accounted for</w:t>
      </w:r>
      <w:r w:rsidR="00C72161">
        <w:rPr>
          <w:rFonts w:asciiTheme="minorHAnsi" w:hAnsiTheme="minorHAnsi"/>
        </w:rPr>
        <w:t>.</w:t>
      </w:r>
    </w:p>
    <w:p w14:paraId="1E83A8E7" w14:textId="77777777" w:rsidR="00240076"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All</w:t>
      </w:r>
      <w:r w:rsidR="00C00428" w:rsidRPr="00085AC6">
        <w:rPr>
          <w:rFonts w:asciiTheme="minorHAnsi" w:hAnsiTheme="minorHAnsi"/>
        </w:rPr>
        <w:t xml:space="preserve"> seals must be under the direct control of the persons nominated by the occupier to secure and issue them, or the persons nominated to receive and use them. The seals must be under lock-up security when not under the direct supervision of these persons.</w:t>
      </w:r>
    </w:p>
    <w:p w14:paraId="3BF35B91" w14:textId="77777777" w:rsidR="00240076" w:rsidRPr="00085AC6" w:rsidRDefault="00C361D6" w:rsidP="00437ED7">
      <w:pPr>
        <w:pStyle w:val="ListParagraph"/>
        <w:numPr>
          <w:ilvl w:val="0"/>
          <w:numId w:val="39"/>
        </w:numPr>
        <w:ind w:left="1004" w:hanging="284"/>
        <w:rPr>
          <w:rFonts w:asciiTheme="minorHAnsi" w:hAnsiTheme="minorHAnsi"/>
        </w:rPr>
      </w:pPr>
      <w:r w:rsidRPr="00085AC6">
        <w:rPr>
          <w:rFonts w:asciiTheme="minorHAnsi" w:hAnsiTheme="minorHAnsi"/>
        </w:rPr>
        <w:t>Seals</w:t>
      </w:r>
      <w:r w:rsidR="00C00428" w:rsidRPr="00085AC6">
        <w:rPr>
          <w:rFonts w:asciiTheme="minorHAnsi" w:hAnsiTheme="minorHAnsi"/>
        </w:rPr>
        <w:t xml:space="preserve"> currently on the establishment and seal registers must be made available to </w:t>
      </w:r>
      <w:r w:rsidR="0085294F" w:rsidRPr="00085AC6">
        <w:rPr>
          <w:rFonts w:asciiTheme="minorHAnsi" w:hAnsiTheme="minorHAnsi"/>
        </w:rPr>
        <w:t>the departmental</w:t>
      </w:r>
      <w:r w:rsidR="00C00428" w:rsidRPr="00085AC6">
        <w:rPr>
          <w:rFonts w:asciiTheme="minorHAnsi" w:hAnsiTheme="minorHAnsi"/>
        </w:rPr>
        <w:t xml:space="preserve"> auditors on request</w:t>
      </w:r>
      <w:r w:rsidR="00C72161">
        <w:rPr>
          <w:rFonts w:asciiTheme="minorHAnsi" w:hAnsiTheme="minorHAnsi"/>
        </w:rPr>
        <w:t>.</w:t>
      </w:r>
    </w:p>
    <w:p w14:paraId="020CA59E" w14:textId="77777777" w:rsidR="00245D96" w:rsidRDefault="00FF1B20" w:rsidP="00245D96">
      <w:pPr>
        <w:pStyle w:val="ListParagraph"/>
        <w:numPr>
          <w:ilvl w:val="0"/>
          <w:numId w:val="39"/>
        </w:numPr>
        <w:ind w:left="1004" w:hanging="284"/>
        <w:rPr>
          <w:rFonts w:asciiTheme="minorHAnsi" w:hAnsiTheme="minorHAnsi"/>
        </w:rPr>
      </w:pPr>
      <w:r w:rsidRPr="00085AC6">
        <w:rPr>
          <w:rFonts w:asciiTheme="minorHAnsi" w:hAnsiTheme="minorHAnsi"/>
        </w:rPr>
        <w:t>The occupier must have corrective/preventive action procedures in place to manage any non-compliance</w:t>
      </w:r>
      <w:r w:rsidR="00C72161">
        <w:rPr>
          <w:rFonts w:asciiTheme="minorHAnsi" w:hAnsiTheme="minorHAnsi"/>
        </w:rPr>
        <w:t>.</w:t>
      </w:r>
    </w:p>
    <w:p w14:paraId="3A3A4D01" w14:textId="77777777" w:rsidR="00245D96" w:rsidRDefault="00245D96" w:rsidP="00245D96">
      <w:pPr>
        <w:pStyle w:val="ListParagraph"/>
        <w:ind w:left="1004"/>
        <w:rPr>
          <w:rFonts w:asciiTheme="minorHAnsi" w:hAnsiTheme="minorHAnsi"/>
        </w:rPr>
      </w:pPr>
    </w:p>
    <w:p w14:paraId="69A8F874" w14:textId="77777777" w:rsidR="00245D96" w:rsidRDefault="00245D96" w:rsidP="00245D96">
      <w:pPr>
        <w:pStyle w:val="ListParagraph"/>
        <w:numPr>
          <w:ilvl w:val="0"/>
          <w:numId w:val="146"/>
        </w:numPr>
        <w:rPr>
          <w:rFonts w:asciiTheme="minorHAnsi" w:hAnsiTheme="minorHAnsi"/>
        </w:rPr>
      </w:pPr>
      <w:r w:rsidRPr="00245D96">
        <w:rPr>
          <w:rFonts w:asciiTheme="minorHAnsi" w:hAnsiTheme="minorHAnsi"/>
          <w:b/>
        </w:rPr>
        <w:t xml:space="preserve">Official tamper-evident strap </w:t>
      </w:r>
      <w:r>
        <w:rPr>
          <w:rFonts w:asciiTheme="minorHAnsi" w:hAnsiTheme="minorHAnsi"/>
          <w:b/>
        </w:rPr>
        <w:t xml:space="preserve">seals </w:t>
      </w:r>
      <w:r w:rsidRPr="00245D96">
        <w:rPr>
          <w:rFonts w:asciiTheme="minorHAnsi" w:hAnsiTheme="minorHAnsi"/>
          <w:b/>
        </w:rPr>
        <w:t>and container seals</w:t>
      </w:r>
      <w:r>
        <w:rPr>
          <w:rFonts w:asciiTheme="minorHAnsi" w:hAnsiTheme="minorHAnsi"/>
        </w:rPr>
        <w:t xml:space="preserve"> a</w:t>
      </w:r>
      <w:r w:rsidR="00484F2F" w:rsidRPr="00245D96">
        <w:rPr>
          <w:rFonts w:asciiTheme="minorHAnsi" w:hAnsiTheme="minorHAnsi"/>
        </w:rPr>
        <w:t>re</w:t>
      </w:r>
      <w:r w:rsidR="00C00428" w:rsidRPr="00245D96">
        <w:rPr>
          <w:rFonts w:asciiTheme="minorHAnsi" w:hAnsiTheme="minorHAnsi"/>
        </w:rPr>
        <w:t xml:space="preserve"> only available through </w:t>
      </w:r>
      <w:r>
        <w:rPr>
          <w:rFonts w:asciiTheme="minorHAnsi" w:hAnsiTheme="minorHAnsi"/>
        </w:rPr>
        <w:t>the department’s regional office.</w:t>
      </w:r>
    </w:p>
    <w:p w14:paraId="125069DD" w14:textId="77777777" w:rsidR="00396488" w:rsidRPr="00245D96" w:rsidRDefault="00245D96" w:rsidP="00245D96">
      <w:pPr>
        <w:pStyle w:val="ListParagraph"/>
        <w:numPr>
          <w:ilvl w:val="0"/>
          <w:numId w:val="146"/>
        </w:numPr>
        <w:rPr>
          <w:rFonts w:asciiTheme="minorHAnsi" w:hAnsiTheme="minorHAnsi"/>
        </w:rPr>
      </w:pPr>
      <w:r>
        <w:rPr>
          <w:rFonts w:asciiTheme="minorHAnsi" w:hAnsiTheme="minorHAnsi"/>
          <w:b/>
        </w:rPr>
        <w:t xml:space="preserve">Tamper-evident strap </w:t>
      </w:r>
      <w:r>
        <w:rPr>
          <w:rFonts w:asciiTheme="minorHAnsi" w:hAnsiTheme="minorHAnsi"/>
        </w:rPr>
        <w:t>are not usually issued</w:t>
      </w:r>
      <w:r w:rsidR="00FF1B20" w:rsidRPr="00245D96">
        <w:rPr>
          <w:rFonts w:asciiTheme="minorHAnsi" w:hAnsiTheme="minorHAnsi"/>
        </w:rPr>
        <w:t xml:space="preserve"> to occupiers of establishments, however, in cases where they may be, the occupier’s control procedures must be the same as for </w:t>
      </w:r>
      <w:r>
        <w:rPr>
          <w:rFonts w:asciiTheme="minorHAnsi" w:hAnsiTheme="minorHAnsi"/>
        </w:rPr>
        <w:t>official container seals.</w:t>
      </w:r>
    </w:p>
    <w:p w14:paraId="31F9F018" w14:textId="77777777" w:rsidR="00C00428" w:rsidRPr="00085AC6" w:rsidRDefault="00315BBB" w:rsidP="003C4213">
      <w:pPr>
        <w:pStyle w:val="Heading3"/>
        <w:spacing w:line="276" w:lineRule="auto"/>
        <w:rPr>
          <w:rFonts w:asciiTheme="minorHAnsi" w:hAnsiTheme="minorHAnsi"/>
          <w:sz w:val="32"/>
          <w:szCs w:val="32"/>
        </w:rPr>
      </w:pPr>
      <w:bookmarkStart w:id="486" w:name="_Toc136742228"/>
      <w:bookmarkStart w:id="487" w:name="_Toc139701185"/>
      <w:bookmarkStart w:id="488" w:name="_Toc514339475"/>
      <w:r>
        <w:rPr>
          <w:rFonts w:asciiTheme="minorHAnsi" w:hAnsiTheme="minorHAnsi"/>
          <w:sz w:val="32"/>
          <w:szCs w:val="32"/>
        </w:rPr>
        <w:t>C)</w:t>
      </w:r>
      <w:r>
        <w:rPr>
          <w:rFonts w:asciiTheme="minorHAnsi" w:hAnsiTheme="minorHAnsi"/>
          <w:sz w:val="32"/>
          <w:szCs w:val="32"/>
        </w:rPr>
        <w:tab/>
        <w:t>Export D</w:t>
      </w:r>
      <w:r w:rsidR="00C00428" w:rsidRPr="00085AC6">
        <w:rPr>
          <w:rFonts w:asciiTheme="minorHAnsi" w:hAnsiTheme="minorHAnsi"/>
          <w:sz w:val="32"/>
          <w:szCs w:val="32"/>
        </w:rPr>
        <w:t>ocumentation</w:t>
      </w:r>
      <w:bookmarkEnd w:id="486"/>
      <w:bookmarkEnd w:id="487"/>
      <w:r w:rsidR="00FD1D9D" w:rsidRPr="00085AC6">
        <w:rPr>
          <w:rFonts w:asciiTheme="minorHAnsi" w:hAnsiTheme="minorHAnsi"/>
          <w:sz w:val="32"/>
          <w:szCs w:val="32"/>
        </w:rPr>
        <w:t xml:space="preserve"> (EXDOC)</w:t>
      </w:r>
      <w:bookmarkEnd w:id="488"/>
    </w:p>
    <w:p w14:paraId="5C7C9405" w14:textId="77777777" w:rsidR="00C00428" w:rsidRPr="00085AC6" w:rsidRDefault="00230816" w:rsidP="006F38FA">
      <w:pPr>
        <w:spacing w:before="120" w:after="120" w:line="240" w:lineRule="auto"/>
        <w:ind w:left="709"/>
        <w:rPr>
          <w:rFonts w:asciiTheme="minorHAnsi" w:hAnsiTheme="minorHAnsi"/>
        </w:rPr>
      </w:pPr>
      <w:r>
        <w:rPr>
          <w:rFonts w:asciiTheme="minorHAnsi" w:hAnsiTheme="minorHAnsi"/>
        </w:rPr>
        <w:t>E</w:t>
      </w:r>
      <w:r w:rsidR="007112B9" w:rsidRPr="00085AC6">
        <w:rPr>
          <w:rFonts w:asciiTheme="minorHAnsi" w:hAnsiTheme="minorHAnsi"/>
        </w:rPr>
        <w:t>xporter</w:t>
      </w:r>
      <w:r>
        <w:rPr>
          <w:rFonts w:asciiTheme="minorHAnsi" w:hAnsiTheme="minorHAnsi"/>
        </w:rPr>
        <w:t>s</w:t>
      </w:r>
      <w:r w:rsidR="007112B9" w:rsidRPr="00085AC6">
        <w:rPr>
          <w:rFonts w:asciiTheme="minorHAnsi" w:hAnsiTheme="minorHAnsi"/>
        </w:rPr>
        <w:t xml:space="preserve"> must have an export permit for poultry meat and poultry meat products before </w:t>
      </w:r>
      <w:r>
        <w:rPr>
          <w:rFonts w:asciiTheme="minorHAnsi" w:hAnsiTheme="minorHAnsi"/>
        </w:rPr>
        <w:t>the product can be</w:t>
      </w:r>
      <w:r w:rsidR="007112B9" w:rsidRPr="00085AC6">
        <w:rPr>
          <w:rFonts w:asciiTheme="minorHAnsi" w:hAnsiTheme="minorHAnsi"/>
        </w:rPr>
        <w:t xml:space="preserve"> exported. </w:t>
      </w:r>
      <w:r w:rsidR="00C00428" w:rsidRPr="00085AC6">
        <w:rPr>
          <w:rFonts w:asciiTheme="minorHAnsi" w:hAnsiTheme="minorHAnsi"/>
        </w:rPr>
        <w:t xml:space="preserve">An application for an export permit to export </w:t>
      </w:r>
      <w:r w:rsidR="0085294F"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meat</w:t>
      </w:r>
      <w:r w:rsidR="00C40365" w:rsidRPr="00085AC6">
        <w:rPr>
          <w:rFonts w:asciiTheme="minorHAnsi" w:hAnsiTheme="minorHAnsi"/>
        </w:rPr>
        <w:t xml:space="preserve"> and </w:t>
      </w:r>
      <w:r w:rsidR="0085294F" w:rsidRPr="00085AC6">
        <w:rPr>
          <w:rFonts w:asciiTheme="minorHAnsi" w:hAnsiTheme="minorHAnsi"/>
        </w:rPr>
        <w:t>p</w:t>
      </w:r>
      <w:r w:rsidR="00DC132B" w:rsidRPr="00085AC6">
        <w:rPr>
          <w:rFonts w:asciiTheme="minorHAnsi" w:hAnsiTheme="minorHAnsi"/>
        </w:rPr>
        <w:t>oultry</w:t>
      </w:r>
      <w:r w:rsidR="00C40365" w:rsidRPr="00085AC6">
        <w:rPr>
          <w:rFonts w:asciiTheme="minorHAnsi" w:hAnsiTheme="minorHAnsi"/>
        </w:rPr>
        <w:t xml:space="preserve"> meat products</w:t>
      </w:r>
      <w:r w:rsidR="00C00428" w:rsidRPr="00085AC6">
        <w:rPr>
          <w:rFonts w:asciiTheme="minorHAnsi" w:hAnsiTheme="minorHAnsi"/>
        </w:rPr>
        <w:t xml:space="preserve"> must be made by or on behalf of the person who intends to export the </w:t>
      </w:r>
      <w:r w:rsidR="0085294F"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meat and should be provided prior to export. </w:t>
      </w:r>
      <w:r w:rsidR="007112B9" w:rsidRPr="00085AC6">
        <w:rPr>
          <w:rFonts w:asciiTheme="minorHAnsi" w:hAnsiTheme="minorHAnsi"/>
        </w:rPr>
        <w:t xml:space="preserve">A Request for Permit (RFP) is submitted through the EXDOC system, and requires an RFP Validator for generation of the information as well as a signatory to independently confirm truth and accuracy. </w:t>
      </w:r>
    </w:p>
    <w:p w14:paraId="324772B6" w14:textId="77777777" w:rsidR="00C00428" w:rsidRPr="00085AC6" w:rsidRDefault="00232A1C" w:rsidP="006F38FA">
      <w:pPr>
        <w:spacing w:before="120" w:after="120" w:line="240" w:lineRule="auto"/>
        <w:ind w:left="709"/>
        <w:rPr>
          <w:rFonts w:asciiTheme="minorHAnsi" w:hAnsiTheme="minorHAnsi"/>
        </w:rPr>
      </w:pPr>
      <w:r w:rsidRPr="00085AC6">
        <w:rPr>
          <w:rFonts w:asciiTheme="minorHAnsi" w:hAnsiTheme="minorHAnsi"/>
        </w:rPr>
        <w:t>When a</w:t>
      </w:r>
      <w:r w:rsidR="00FD1D9D" w:rsidRPr="00085AC6">
        <w:rPr>
          <w:rFonts w:asciiTheme="minorHAnsi" w:hAnsiTheme="minorHAnsi"/>
        </w:rPr>
        <w:t xml:space="preserve"> </w:t>
      </w:r>
      <w:r w:rsidR="00C00428" w:rsidRPr="00085AC6">
        <w:rPr>
          <w:rFonts w:asciiTheme="minorHAnsi" w:hAnsiTheme="minorHAnsi"/>
        </w:rPr>
        <w:t xml:space="preserve">RFP is submitted to </w:t>
      </w:r>
      <w:r w:rsidR="0085294F" w:rsidRPr="00085AC6">
        <w:rPr>
          <w:rFonts w:asciiTheme="minorHAnsi" w:hAnsiTheme="minorHAnsi"/>
        </w:rPr>
        <w:t xml:space="preserve">the department </w:t>
      </w:r>
      <w:r w:rsidR="00C00428" w:rsidRPr="00085AC6">
        <w:rPr>
          <w:rFonts w:asciiTheme="minorHAnsi" w:hAnsiTheme="minorHAnsi"/>
        </w:rPr>
        <w:t>through the EXDOC system</w:t>
      </w:r>
      <w:r w:rsidRPr="00085AC6">
        <w:rPr>
          <w:rFonts w:asciiTheme="minorHAnsi" w:hAnsiTheme="minorHAnsi"/>
        </w:rPr>
        <w:t>:</w:t>
      </w:r>
    </w:p>
    <w:p w14:paraId="7A08835C" w14:textId="77777777" w:rsidR="00396488" w:rsidRPr="00085AC6" w:rsidRDefault="00C00428" w:rsidP="006F38FA">
      <w:pPr>
        <w:tabs>
          <w:tab w:val="left" w:pos="1134"/>
        </w:tabs>
        <w:spacing w:before="120" w:after="120" w:line="240" w:lineRule="auto"/>
        <w:ind w:left="1134" w:hanging="425"/>
        <w:jc w:val="both"/>
        <w:rPr>
          <w:rFonts w:asciiTheme="minorHAnsi" w:hAnsiTheme="minorHAnsi"/>
        </w:rPr>
      </w:pPr>
      <w:r w:rsidRPr="00085AC6">
        <w:rPr>
          <w:rFonts w:asciiTheme="minorHAnsi" w:hAnsiTheme="minorHAnsi"/>
        </w:rPr>
        <w:t>1.</w:t>
      </w:r>
      <w:r w:rsidRPr="00085AC6">
        <w:rPr>
          <w:rFonts w:asciiTheme="minorHAnsi" w:hAnsiTheme="minorHAnsi"/>
        </w:rPr>
        <w:tab/>
      </w:r>
      <w:r w:rsidR="00E85140" w:rsidRPr="00085AC6">
        <w:rPr>
          <w:rFonts w:asciiTheme="minorHAnsi" w:hAnsiTheme="minorHAnsi"/>
        </w:rPr>
        <w:t>E</w:t>
      </w:r>
      <w:r w:rsidRPr="00085AC6">
        <w:rPr>
          <w:rFonts w:asciiTheme="minorHAnsi" w:hAnsiTheme="minorHAnsi"/>
        </w:rPr>
        <w:t xml:space="preserve">nsure that the computer-based system </w:t>
      </w:r>
      <w:r w:rsidR="00BE6213" w:rsidRPr="00085AC6">
        <w:rPr>
          <w:rFonts w:asciiTheme="minorHAnsi" w:hAnsiTheme="minorHAnsi"/>
        </w:rPr>
        <w:t>for RFP</w:t>
      </w:r>
      <w:r w:rsidRPr="00085AC6">
        <w:rPr>
          <w:rFonts w:asciiTheme="minorHAnsi" w:hAnsiTheme="minorHAnsi"/>
        </w:rPr>
        <w:t xml:space="preserve"> </w:t>
      </w:r>
      <w:r w:rsidR="00D53A0D" w:rsidRPr="00085AC6">
        <w:rPr>
          <w:rFonts w:asciiTheme="minorHAnsi" w:hAnsiTheme="minorHAnsi"/>
        </w:rPr>
        <w:t xml:space="preserve">generation </w:t>
      </w:r>
      <w:r w:rsidRPr="00085AC6">
        <w:rPr>
          <w:rFonts w:asciiTheme="minorHAnsi" w:hAnsiTheme="minorHAnsi"/>
        </w:rPr>
        <w:t xml:space="preserve">conforms </w:t>
      </w:r>
      <w:r w:rsidR="00230816" w:rsidRPr="00085AC6">
        <w:rPr>
          <w:rFonts w:asciiTheme="minorHAnsi" w:hAnsiTheme="minorHAnsi"/>
        </w:rPr>
        <w:t>to</w:t>
      </w:r>
      <w:r w:rsidRPr="00085AC6">
        <w:rPr>
          <w:rFonts w:asciiTheme="minorHAnsi" w:hAnsiTheme="minorHAnsi"/>
        </w:rPr>
        <w:t xml:space="preserve"> the EXDOC Exporter System Interface Specification</w:t>
      </w:r>
      <w:r w:rsidR="001458FD">
        <w:rPr>
          <w:rFonts w:asciiTheme="minorHAnsi" w:hAnsiTheme="minorHAnsi"/>
        </w:rPr>
        <w:t>.</w:t>
      </w:r>
    </w:p>
    <w:p w14:paraId="33A4590F" w14:textId="77777777" w:rsidR="00396488" w:rsidRPr="00085AC6" w:rsidRDefault="00C00428" w:rsidP="006F38FA">
      <w:pPr>
        <w:tabs>
          <w:tab w:val="left" w:pos="1134"/>
        </w:tabs>
        <w:spacing w:before="120" w:after="120" w:line="240" w:lineRule="auto"/>
        <w:ind w:left="1134" w:hanging="425"/>
        <w:jc w:val="both"/>
        <w:rPr>
          <w:rFonts w:asciiTheme="minorHAnsi" w:hAnsiTheme="minorHAnsi"/>
        </w:rPr>
      </w:pPr>
      <w:r w:rsidRPr="00085AC6">
        <w:rPr>
          <w:rFonts w:asciiTheme="minorHAnsi" w:hAnsiTheme="minorHAnsi"/>
        </w:rPr>
        <w:t>2.</w:t>
      </w:r>
      <w:r w:rsidRPr="00085AC6">
        <w:rPr>
          <w:rFonts w:asciiTheme="minorHAnsi" w:hAnsiTheme="minorHAnsi"/>
        </w:rPr>
        <w:tab/>
      </w:r>
      <w:r w:rsidR="00BE6213" w:rsidRPr="00085AC6">
        <w:rPr>
          <w:rFonts w:asciiTheme="minorHAnsi" w:hAnsiTheme="minorHAnsi"/>
        </w:rPr>
        <w:t>T</w:t>
      </w:r>
      <w:r w:rsidRPr="00085AC6">
        <w:rPr>
          <w:rFonts w:asciiTheme="minorHAnsi" w:hAnsiTheme="minorHAnsi"/>
        </w:rPr>
        <w:t>he RFP details the information required for v</w:t>
      </w:r>
      <w:r w:rsidR="00B04B56" w:rsidRPr="00085AC6">
        <w:rPr>
          <w:rFonts w:asciiTheme="minorHAnsi" w:hAnsiTheme="minorHAnsi"/>
        </w:rPr>
        <w:t>erific</w:t>
      </w:r>
      <w:r w:rsidRPr="00085AC6">
        <w:rPr>
          <w:rFonts w:asciiTheme="minorHAnsi" w:hAnsiTheme="minorHAnsi"/>
        </w:rPr>
        <w:t>ation</w:t>
      </w:r>
      <w:r w:rsidR="00BE6213" w:rsidRPr="00085AC6">
        <w:rPr>
          <w:rFonts w:asciiTheme="minorHAnsi" w:hAnsiTheme="minorHAnsi"/>
        </w:rPr>
        <w:t xml:space="preserve"> such as</w:t>
      </w:r>
      <w:r w:rsidRPr="00085AC6">
        <w:rPr>
          <w:rFonts w:asciiTheme="minorHAnsi" w:hAnsiTheme="minorHAnsi"/>
        </w:rPr>
        <w:t>:</w:t>
      </w:r>
    </w:p>
    <w:p w14:paraId="42F95902" w14:textId="77777777" w:rsidR="00396488" w:rsidRPr="00085AC6" w:rsidRDefault="00C00428"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Header</w:t>
      </w:r>
    </w:p>
    <w:p w14:paraId="72D88348" w14:textId="77777777" w:rsidR="00396488" w:rsidRPr="00085AC6" w:rsidRDefault="00C00428"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RFP reference</w:t>
      </w:r>
    </w:p>
    <w:p w14:paraId="77314E06"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Exporter</w:t>
      </w:r>
      <w:r w:rsidR="00C00428" w:rsidRPr="00085AC6">
        <w:rPr>
          <w:rFonts w:asciiTheme="minorHAnsi" w:hAnsiTheme="minorHAnsi"/>
        </w:rPr>
        <w:t xml:space="preserve"> and consignee identification</w:t>
      </w:r>
    </w:p>
    <w:p w14:paraId="398B3989"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Discharge</w:t>
      </w:r>
      <w:r w:rsidR="00C00428" w:rsidRPr="00085AC6">
        <w:rPr>
          <w:rFonts w:asciiTheme="minorHAnsi" w:hAnsiTheme="minorHAnsi"/>
        </w:rPr>
        <w:t xml:space="preserve"> country and port</w:t>
      </w:r>
    </w:p>
    <w:p w14:paraId="2D2B1244"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Destination</w:t>
      </w:r>
      <w:r w:rsidR="00C00428" w:rsidRPr="00085AC6">
        <w:rPr>
          <w:rFonts w:asciiTheme="minorHAnsi" w:hAnsiTheme="minorHAnsi"/>
        </w:rPr>
        <w:t xml:space="preserve"> country and city</w:t>
      </w:r>
    </w:p>
    <w:p w14:paraId="686877D8"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Name</w:t>
      </w:r>
      <w:r w:rsidR="00C00428" w:rsidRPr="00085AC6">
        <w:rPr>
          <w:rFonts w:asciiTheme="minorHAnsi" w:hAnsiTheme="minorHAnsi"/>
        </w:rPr>
        <w:t xml:space="preserve"> of vessel, voyage number, date of shipment</w:t>
      </w:r>
    </w:p>
    <w:p w14:paraId="0ACA7BB4"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Health</w:t>
      </w:r>
      <w:r w:rsidR="00C00428" w:rsidRPr="00085AC6">
        <w:rPr>
          <w:rFonts w:asciiTheme="minorHAnsi" w:hAnsiTheme="minorHAnsi"/>
        </w:rPr>
        <w:t xml:space="preserve"> certificate print controls and identifiers</w:t>
      </w:r>
    </w:p>
    <w:p w14:paraId="14F860E4"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Forward</w:t>
      </w:r>
      <w:r w:rsidR="00C00428" w:rsidRPr="00085AC6">
        <w:rPr>
          <w:rFonts w:asciiTheme="minorHAnsi" w:hAnsiTheme="minorHAnsi"/>
        </w:rPr>
        <w:t xml:space="preserve"> and transfer indicators</w:t>
      </w:r>
    </w:p>
    <w:p w14:paraId="17A9BCA9"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Inspection</w:t>
      </w:r>
      <w:r w:rsidR="00C00428" w:rsidRPr="00085AC6">
        <w:rPr>
          <w:rFonts w:asciiTheme="minorHAnsi" w:hAnsiTheme="minorHAnsi"/>
        </w:rPr>
        <w:t xml:space="preserve"> establishment and date</w:t>
      </w:r>
    </w:p>
    <w:p w14:paraId="65B74ADA" w14:textId="77777777" w:rsidR="00396488" w:rsidRPr="00085AC6" w:rsidRDefault="00C00428"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Line (per product parcel)</w:t>
      </w:r>
    </w:p>
    <w:p w14:paraId="43BF7486"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Product</w:t>
      </w:r>
      <w:r w:rsidR="00C00428" w:rsidRPr="00085AC6">
        <w:rPr>
          <w:rFonts w:asciiTheme="minorHAnsi" w:hAnsiTheme="minorHAnsi"/>
        </w:rPr>
        <w:t xml:space="preserve"> inspection </w:t>
      </w:r>
      <w:r w:rsidRPr="00085AC6">
        <w:rPr>
          <w:rFonts w:asciiTheme="minorHAnsi" w:hAnsiTheme="minorHAnsi"/>
        </w:rPr>
        <w:t>description</w:t>
      </w:r>
      <w:r w:rsidR="00C00428" w:rsidRPr="00085AC6">
        <w:rPr>
          <w:rFonts w:asciiTheme="minorHAnsi" w:hAnsiTheme="minorHAnsi"/>
        </w:rPr>
        <w:t xml:space="preserve"> and health certificate </w:t>
      </w:r>
      <w:r w:rsidRPr="00085AC6">
        <w:rPr>
          <w:rFonts w:asciiTheme="minorHAnsi" w:hAnsiTheme="minorHAnsi"/>
        </w:rPr>
        <w:t>description</w:t>
      </w:r>
    </w:p>
    <w:p w14:paraId="22E5FEAA" w14:textId="77777777" w:rsidR="00C656B6" w:rsidRPr="00085AC6" w:rsidRDefault="00D53A0D"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Slaughter and packing dates</w:t>
      </w:r>
    </w:p>
    <w:p w14:paraId="6C678C42" w14:textId="77777777" w:rsidR="00D53A0D" w:rsidRPr="00085AC6" w:rsidRDefault="00C656B6"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 xml:space="preserve">Periods of product processing </w:t>
      </w:r>
    </w:p>
    <w:p w14:paraId="5B7CAB46"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Product</w:t>
      </w:r>
      <w:r w:rsidR="00C00428" w:rsidRPr="00085AC6">
        <w:rPr>
          <w:rFonts w:asciiTheme="minorHAnsi" w:hAnsiTheme="minorHAnsi"/>
        </w:rPr>
        <w:t xml:space="preserve"> packaging, quantity, shipping marks</w:t>
      </w:r>
    </w:p>
    <w:p w14:paraId="58C37A77"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Quota</w:t>
      </w:r>
      <w:r w:rsidR="00C00428" w:rsidRPr="00085AC6">
        <w:rPr>
          <w:rFonts w:asciiTheme="minorHAnsi" w:hAnsiTheme="minorHAnsi"/>
        </w:rPr>
        <w:t xml:space="preserve"> references</w:t>
      </w:r>
    </w:p>
    <w:p w14:paraId="5E3DFF7F" w14:textId="77777777" w:rsidR="00396488" w:rsidRPr="00085AC6" w:rsidRDefault="002E2C9B"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Container</w:t>
      </w:r>
      <w:r w:rsidR="00C00428" w:rsidRPr="00085AC6">
        <w:rPr>
          <w:rFonts w:asciiTheme="minorHAnsi" w:hAnsiTheme="minorHAnsi"/>
        </w:rPr>
        <w:t xml:space="preserve"> and seal numbers</w:t>
      </w:r>
    </w:p>
    <w:p w14:paraId="0B7F83EE" w14:textId="77777777" w:rsidR="00396488" w:rsidRPr="00085AC6" w:rsidRDefault="00C656B6" w:rsidP="00437ED7">
      <w:pPr>
        <w:numPr>
          <w:ilvl w:val="0"/>
          <w:numId w:val="34"/>
        </w:numPr>
        <w:tabs>
          <w:tab w:val="clear" w:pos="1080"/>
          <w:tab w:val="num" w:pos="1701"/>
        </w:tabs>
        <w:spacing w:before="120" w:after="120" w:line="240" w:lineRule="auto"/>
        <w:ind w:left="1843" w:hanging="567"/>
        <w:jc w:val="both"/>
        <w:rPr>
          <w:rFonts w:asciiTheme="minorHAnsi" w:hAnsiTheme="minorHAnsi"/>
        </w:rPr>
      </w:pPr>
      <w:r w:rsidRPr="00085AC6">
        <w:rPr>
          <w:rFonts w:asciiTheme="minorHAnsi" w:hAnsiTheme="minorHAnsi"/>
        </w:rPr>
        <w:t>Slaughter</w:t>
      </w:r>
      <w:r w:rsidR="002E2C9B" w:rsidRPr="00085AC6">
        <w:rPr>
          <w:rFonts w:asciiTheme="minorHAnsi" w:hAnsiTheme="minorHAnsi"/>
        </w:rPr>
        <w:t>ing</w:t>
      </w:r>
      <w:r w:rsidR="00C00428" w:rsidRPr="00085AC6">
        <w:rPr>
          <w:rFonts w:asciiTheme="minorHAnsi" w:hAnsiTheme="minorHAnsi"/>
        </w:rPr>
        <w:t xml:space="preserve"> and</w:t>
      </w:r>
      <w:r w:rsidRPr="00085AC6">
        <w:rPr>
          <w:rFonts w:asciiTheme="minorHAnsi" w:hAnsiTheme="minorHAnsi"/>
        </w:rPr>
        <w:t xml:space="preserve"> packing establishments (including registration numbers)</w:t>
      </w:r>
      <w:r w:rsidR="001458FD">
        <w:rPr>
          <w:rFonts w:asciiTheme="minorHAnsi" w:hAnsiTheme="minorHAnsi"/>
        </w:rPr>
        <w:t>.</w:t>
      </w:r>
      <w:r w:rsidRPr="00085AC6">
        <w:rPr>
          <w:rFonts w:asciiTheme="minorHAnsi" w:hAnsiTheme="minorHAnsi"/>
        </w:rPr>
        <w:t xml:space="preserve"> </w:t>
      </w:r>
    </w:p>
    <w:p w14:paraId="35F4FE4E" w14:textId="77777777" w:rsidR="00C656B6" w:rsidRPr="00085AC6" w:rsidRDefault="00C656B6" w:rsidP="00C656B6">
      <w:pPr>
        <w:spacing w:before="120" w:after="120" w:line="240" w:lineRule="auto"/>
        <w:ind w:left="1276"/>
        <w:jc w:val="both"/>
        <w:rPr>
          <w:rFonts w:asciiTheme="minorHAnsi" w:hAnsiTheme="minorHAnsi"/>
        </w:rPr>
      </w:pPr>
    </w:p>
    <w:p w14:paraId="12CCBCB2" w14:textId="77777777" w:rsidR="00C656B6" w:rsidRPr="00085AC6" w:rsidRDefault="00C656B6" w:rsidP="00342508">
      <w:pPr>
        <w:spacing w:before="120" w:after="120" w:line="240" w:lineRule="auto"/>
        <w:ind w:left="1134"/>
        <w:jc w:val="both"/>
        <w:rPr>
          <w:rFonts w:asciiTheme="minorHAnsi" w:hAnsiTheme="minorHAnsi"/>
        </w:rPr>
      </w:pPr>
      <w:r w:rsidRPr="00085AC6">
        <w:rPr>
          <w:rFonts w:asciiTheme="minorHAnsi" w:hAnsiTheme="minorHAnsi"/>
        </w:rPr>
        <w:t>The RFP is generated by an authorised signatory, who is a person designated by the occupier and authorised by the department.</w:t>
      </w:r>
    </w:p>
    <w:p w14:paraId="536FC1A5" w14:textId="77777777" w:rsidR="00396488" w:rsidRPr="00085AC6" w:rsidRDefault="00C00428"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3.</w:t>
      </w:r>
      <w:r w:rsidRPr="00085AC6">
        <w:rPr>
          <w:rFonts w:asciiTheme="minorHAnsi" w:hAnsiTheme="minorHAnsi"/>
        </w:rPr>
        <w:tab/>
        <w:t xml:space="preserve">The RFP is </w:t>
      </w:r>
      <w:r w:rsidR="00BC4D1F" w:rsidRPr="00085AC6">
        <w:rPr>
          <w:rFonts w:asciiTheme="minorHAnsi" w:hAnsiTheme="minorHAnsi"/>
        </w:rPr>
        <w:t>validated</w:t>
      </w:r>
      <w:r w:rsidRPr="00085AC6">
        <w:rPr>
          <w:rFonts w:asciiTheme="minorHAnsi" w:hAnsiTheme="minorHAnsi"/>
        </w:rPr>
        <w:t xml:space="preserve"> by: </w:t>
      </w:r>
    </w:p>
    <w:p w14:paraId="0164ADA3" w14:textId="77777777" w:rsidR="00C34731" w:rsidRDefault="00E85140" w:rsidP="00437ED7">
      <w:pPr>
        <w:pStyle w:val="ListParagraph"/>
        <w:numPr>
          <w:ilvl w:val="0"/>
          <w:numId w:val="50"/>
        </w:numPr>
        <w:tabs>
          <w:tab w:val="left" w:pos="1134"/>
        </w:tabs>
        <w:spacing w:before="120" w:after="120" w:line="240" w:lineRule="auto"/>
        <w:ind w:left="1848" w:hanging="357"/>
        <w:contextualSpacing w:val="0"/>
        <w:rPr>
          <w:rFonts w:asciiTheme="minorHAnsi" w:hAnsiTheme="minorHAnsi"/>
        </w:rPr>
      </w:pPr>
      <w:r w:rsidRPr="00085AC6">
        <w:rPr>
          <w:rFonts w:asciiTheme="minorHAnsi" w:hAnsiTheme="minorHAnsi"/>
        </w:rPr>
        <w:t>A</w:t>
      </w:r>
      <w:r w:rsidR="00C00428" w:rsidRPr="00085AC6">
        <w:rPr>
          <w:rFonts w:asciiTheme="minorHAnsi" w:hAnsiTheme="minorHAnsi"/>
        </w:rPr>
        <w:t xml:space="preserve"> </w:t>
      </w:r>
      <w:r w:rsidR="00C34731" w:rsidRPr="00085AC6">
        <w:rPr>
          <w:rFonts w:asciiTheme="minorHAnsi" w:hAnsiTheme="minorHAnsi"/>
        </w:rPr>
        <w:t xml:space="preserve">person designated by the occupier where provided for under the </w:t>
      </w:r>
      <w:r w:rsidR="00DC3EE5">
        <w:rPr>
          <w:rFonts w:asciiTheme="minorHAnsi" w:hAnsiTheme="minorHAnsi"/>
        </w:rPr>
        <w:t>AA</w:t>
      </w:r>
      <w:r w:rsidR="00C34731" w:rsidRPr="00085AC6">
        <w:rPr>
          <w:rFonts w:asciiTheme="minorHAnsi" w:hAnsiTheme="minorHAnsi"/>
        </w:rPr>
        <w:t>, and author</w:t>
      </w:r>
      <w:r w:rsidR="000E6B64" w:rsidRPr="00085AC6">
        <w:rPr>
          <w:rFonts w:asciiTheme="minorHAnsi" w:hAnsiTheme="minorHAnsi"/>
        </w:rPr>
        <w:t xml:space="preserve">ised by </w:t>
      </w:r>
      <w:r w:rsidR="0085294F" w:rsidRPr="00085AC6">
        <w:rPr>
          <w:rFonts w:asciiTheme="minorHAnsi" w:hAnsiTheme="minorHAnsi"/>
        </w:rPr>
        <w:t xml:space="preserve">the department </w:t>
      </w:r>
      <w:r w:rsidR="000379E8">
        <w:rPr>
          <w:rFonts w:asciiTheme="minorHAnsi" w:hAnsiTheme="minorHAnsi"/>
        </w:rPr>
        <w:t>as a RFP validator</w:t>
      </w:r>
    </w:p>
    <w:p w14:paraId="0E65FFC3" w14:textId="77777777" w:rsidR="000379E8" w:rsidRPr="00085AC6" w:rsidRDefault="000379E8" w:rsidP="000379E8">
      <w:pPr>
        <w:pStyle w:val="ListParagraph"/>
        <w:tabs>
          <w:tab w:val="left" w:pos="1134"/>
        </w:tabs>
        <w:spacing w:before="120" w:after="120" w:line="240" w:lineRule="auto"/>
        <w:ind w:left="1848"/>
        <w:contextualSpacing w:val="0"/>
        <w:rPr>
          <w:rFonts w:asciiTheme="minorHAnsi" w:hAnsiTheme="minorHAnsi"/>
        </w:rPr>
      </w:pPr>
      <w:r>
        <w:rPr>
          <w:rFonts w:asciiTheme="minorHAnsi" w:hAnsiTheme="minorHAnsi"/>
        </w:rPr>
        <w:t>or</w:t>
      </w:r>
    </w:p>
    <w:p w14:paraId="7A11A27F" w14:textId="77777777" w:rsidR="00396488" w:rsidRPr="00085AC6" w:rsidRDefault="000520C3" w:rsidP="00437ED7">
      <w:pPr>
        <w:pStyle w:val="ListParagraph"/>
        <w:numPr>
          <w:ilvl w:val="0"/>
          <w:numId w:val="50"/>
        </w:numPr>
        <w:tabs>
          <w:tab w:val="left" w:pos="1134"/>
        </w:tabs>
        <w:spacing w:before="120" w:after="120" w:line="240" w:lineRule="auto"/>
        <w:ind w:left="1848" w:hanging="357"/>
        <w:contextualSpacing w:val="0"/>
        <w:rPr>
          <w:rFonts w:asciiTheme="minorHAnsi" w:hAnsiTheme="minorHAnsi"/>
        </w:rPr>
      </w:pPr>
      <w:r w:rsidRPr="00085AC6">
        <w:rPr>
          <w:rFonts w:asciiTheme="minorHAnsi" w:hAnsiTheme="minorHAnsi"/>
        </w:rPr>
        <w:t>The departmental o</w:t>
      </w:r>
      <w:r w:rsidR="00C00428" w:rsidRPr="00085AC6">
        <w:rPr>
          <w:rFonts w:asciiTheme="minorHAnsi" w:hAnsiTheme="minorHAnsi"/>
        </w:rPr>
        <w:t>fficer when the officer has supervised the loading and has reasonable grounds to believe that the information provided in th</w:t>
      </w:r>
      <w:r w:rsidR="00F31C4C" w:rsidRPr="00085AC6">
        <w:rPr>
          <w:rFonts w:asciiTheme="minorHAnsi" w:hAnsiTheme="minorHAnsi"/>
        </w:rPr>
        <w:t>e RFP is true and accurate.</w:t>
      </w:r>
    </w:p>
    <w:p w14:paraId="1193D27F" w14:textId="77777777" w:rsidR="00C00428" w:rsidRPr="00085AC6" w:rsidRDefault="00C00428"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4.</w:t>
      </w:r>
      <w:r w:rsidRPr="00085AC6">
        <w:rPr>
          <w:rFonts w:asciiTheme="minorHAnsi" w:hAnsiTheme="minorHAnsi"/>
        </w:rPr>
        <w:tab/>
        <w:t xml:space="preserve">An </w:t>
      </w:r>
      <w:r w:rsidR="00B76577" w:rsidRPr="00085AC6">
        <w:rPr>
          <w:rFonts w:asciiTheme="minorHAnsi" w:hAnsiTheme="minorHAnsi"/>
        </w:rPr>
        <w:t>‘</w:t>
      </w:r>
      <w:r w:rsidRPr="00085AC6">
        <w:rPr>
          <w:rFonts w:asciiTheme="minorHAnsi" w:hAnsiTheme="minorHAnsi"/>
        </w:rPr>
        <w:t xml:space="preserve">RFP </w:t>
      </w:r>
      <w:r w:rsidR="00815075" w:rsidRPr="00085AC6">
        <w:rPr>
          <w:rFonts w:asciiTheme="minorHAnsi" w:hAnsiTheme="minorHAnsi"/>
        </w:rPr>
        <w:t>V</w:t>
      </w:r>
      <w:r w:rsidR="00BC4D1F" w:rsidRPr="00085AC6">
        <w:rPr>
          <w:rFonts w:asciiTheme="minorHAnsi" w:hAnsiTheme="minorHAnsi"/>
        </w:rPr>
        <w:t>alidator</w:t>
      </w:r>
      <w:r w:rsidR="00C656B6" w:rsidRPr="00085AC6">
        <w:rPr>
          <w:rFonts w:asciiTheme="minorHAnsi" w:hAnsiTheme="minorHAnsi"/>
        </w:rPr>
        <w:t>’</w:t>
      </w:r>
      <w:r w:rsidR="00B76577" w:rsidRPr="00085AC6">
        <w:rPr>
          <w:rFonts w:asciiTheme="minorHAnsi" w:hAnsiTheme="minorHAnsi"/>
        </w:rPr>
        <w:t xml:space="preserve"> </w:t>
      </w:r>
      <w:r w:rsidRPr="00085AC6">
        <w:rPr>
          <w:rFonts w:asciiTheme="minorHAnsi" w:hAnsiTheme="minorHAnsi"/>
        </w:rPr>
        <w:t>verifies that:</w:t>
      </w:r>
    </w:p>
    <w:p w14:paraId="6EFF00AA" w14:textId="77777777" w:rsidR="00396488" w:rsidRPr="00085AC6" w:rsidRDefault="00E85140" w:rsidP="00437ED7">
      <w:pPr>
        <w:numPr>
          <w:ilvl w:val="0"/>
          <w:numId w:val="51"/>
        </w:numPr>
        <w:tabs>
          <w:tab w:val="clear" w:pos="1080"/>
          <w:tab w:val="left" w:pos="1843"/>
        </w:tabs>
        <w:spacing w:before="240" w:after="0" w:line="240" w:lineRule="auto"/>
        <w:ind w:left="1843" w:hanging="425"/>
        <w:jc w:val="both"/>
        <w:rPr>
          <w:rFonts w:asciiTheme="minorHAnsi" w:hAnsiTheme="minorHAnsi"/>
        </w:rPr>
      </w:pPr>
      <w:r w:rsidRPr="00085AC6">
        <w:rPr>
          <w:rFonts w:asciiTheme="minorHAnsi" w:hAnsiTheme="minorHAnsi"/>
        </w:rPr>
        <w:t>T</w:t>
      </w:r>
      <w:r w:rsidR="00C00428" w:rsidRPr="00085AC6">
        <w:rPr>
          <w:rFonts w:asciiTheme="minorHAnsi" w:hAnsiTheme="minorHAnsi"/>
        </w:rPr>
        <w:t>he information in the RFP is correct prior to v</w:t>
      </w:r>
      <w:r w:rsidR="00FD1D9D" w:rsidRPr="00085AC6">
        <w:rPr>
          <w:rFonts w:asciiTheme="minorHAnsi" w:hAnsiTheme="minorHAnsi"/>
        </w:rPr>
        <w:t>alidat</w:t>
      </w:r>
      <w:r w:rsidR="000379E8">
        <w:rPr>
          <w:rFonts w:asciiTheme="minorHAnsi" w:hAnsiTheme="minorHAnsi"/>
        </w:rPr>
        <w:t>ing it.</w:t>
      </w:r>
    </w:p>
    <w:p w14:paraId="47C9723E" w14:textId="77777777" w:rsidR="00396488" w:rsidRPr="00085AC6" w:rsidRDefault="002E2C9B" w:rsidP="00437ED7">
      <w:pPr>
        <w:numPr>
          <w:ilvl w:val="0"/>
          <w:numId w:val="51"/>
        </w:numPr>
        <w:tabs>
          <w:tab w:val="clear" w:pos="1080"/>
          <w:tab w:val="left" w:pos="1843"/>
        </w:tabs>
        <w:spacing w:before="240" w:after="0" w:line="240" w:lineRule="auto"/>
        <w:ind w:left="1843" w:hanging="425"/>
        <w:jc w:val="both"/>
        <w:rPr>
          <w:rFonts w:asciiTheme="minorHAnsi" w:hAnsiTheme="minorHAnsi"/>
        </w:rPr>
      </w:pPr>
      <w:r w:rsidRPr="00085AC6">
        <w:rPr>
          <w:rFonts w:asciiTheme="minorHAnsi" w:hAnsiTheme="minorHAnsi"/>
        </w:rPr>
        <w:t>The</w:t>
      </w:r>
      <w:r w:rsidR="00C00428" w:rsidRPr="00085AC6">
        <w:rPr>
          <w:rFonts w:asciiTheme="minorHAnsi" w:hAnsiTheme="minorHAnsi"/>
        </w:rPr>
        <w:t xml:space="preserve"> product being v</w:t>
      </w:r>
      <w:r w:rsidR="00BC4D1F" w:rsidRPr="00085AC6">
        <w:rPr>
          <w:rFonts w:asciiTheme="minorHAnsi" w:hAnsiTheme="minorHAnsi"/>
        </w:rPr>
        <w:t>alidat</w:t>
      </w:r>
      <w:r w:rsidR="00C00428" w:rsidRPr="00085AC6">
        <w:rPr>
          <w:rFonts w:asciiTheme="minorHAnsi" w:hAnsiTheme="minorHAnsi"/>
        </w:rPr>
        <w:t>ed meets legislative requirements.</w:t>
      </w:r>
    </w:p>
    <w:p w14:paraId="60455248" w14:textId="4D3ECD11" w:rsidR="0059712C" w:rsidRPr="00085AC6" w:rsidRDefault="00C00428" w:rsidP="00711BFF">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5.</w:t>
      </w:r>
      <w:r w:rsidRPr="00085AC6">
        <w:rPr>
          <w:rFonts w:asciiTheme="minorHAnsi" w:hAnsiTheme="minorHAnsi"/>
        </w:rPr>
        <w:tab/>
        <w:t>The RFP V</w:t>
      </w:r>
      <w:r w:rsidR="00BC4D1F" w:rsidRPr="00085AC6">
        <w:rPr>
          <w:rFonts w:asciiTheme="minorHAnsi" w:hAnsiTheme="minorHAnsi"/>
        </w:rPr>
        <w:t>alidato</w:t>
      </w:r>
      <w:r w:rsidR="0083075A" w:rsidRPr="00085AC6">
        <w:rPr>
          <w:rFonts w:asciiTheme="minorHAnsi" w:hAnsiTheme="minorHAnsi"/>
        </w:rPr>
        <w:t>r</w:t>
      </w:r>
      <w:r w:rsidR="000379E8">
        <w:rPr>
          <w:rFonts w:asciiTheme="minorHAnsi" w:hAnsiTheme="minorHAnsi"/>
        </w:rPr>
        <w:t xml:space="preserve"> must</w:t>
      </w:r>
      <w:r w:rsidR="001D4699" w:rsidRPr="00085AC6">
        <w:rPr>
          <w:rFonts w:asciiTheme="minorHAnsi" w:hAnsiTheme="minorHAnsi"/>
        </w:rPr>
        <w:t>:</w:t>
      </w:r>
    </w:p>
    <w:p w14:paraId="5E728885" w14:textId="77777777" w:rsidR="0083075A" w:rsidRPr="00085AC6" w:rsidRDefault="0083075A"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Have knowledge and understanding of the ECA and relevant subordinate legislation</w:t>
      </w:r>
      <w:r w:rsidR="000379E8">
        <w:rPr>
          <w:rFonts w:asciiTheme="minorHAnsi" w:hAnsiTheme="minorHAnsi"/>
        </w:rPr>
        <w:t>.</w:t>
      </w:r>
    </w:p>
    <w:p w14:paraId="6AEC3386" w14:textId="77777777" w:rsidR="0083075A" w:rsidRPr="00085AC6" w:rsidRDefault="0083075A"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Have knowledge and understanding the overseas listings of the establishment and the specific importing country requirements for those listed countries</w:t>
      </w:r>
      <w:r w:rsidR="000379E8">
        <w:rPr>
          <w:rFonts w:asciiTheme="minorHAnsi" w:hAnsiTheme="minorHAnsi"/>
        </w:rPr>
        <w:t>.</w:t>
      </w:r>
    </w:p>
    <w:p w14:paraId="02819A63" w14:textId="77777777" w:rsidR="0083075A" w:rsidRPr="00085AC6" w:rsidRDefault="0083075A"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Understand and be able to explain how all relevant information for an RFP is obtained</w:t>
      </w:r>
      <w:r w:rsidR="000379E8">
        <w:rPr>
          <w:rFonts w:asciiTheme="minorHAnsi" w:hAnsiTheme="minorHAnsi"/>
        </w:rPr>
        <w:t>.</w:t>
      </w:r>
    </w:p>
    <w:p w14:paraId="410C816F" w14:textId="77777777" w:rsidR="0083075A" w:rsidRPr="00085AC6" w:rsidRDefault="0083075A"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Be able to confirm that correct inspection of products intended for export is undertaken, including being aware of who conducts the inspections, how the inspections are done and how the results are recorded.</w:t>
      </w:r>
    </w:p>
    <w:p w14:paraId="17CE6562" w14:textId="77777777" w:rsidR="0083075A" w:rsidRPr="00085AC6" w:rsidRDefault="004F017F"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Maintain their ability to use the required information systems technology</w:t>
      </w:r>
      <w:r w:rsidR="000379E8">
        <w:rPr>
          <w:rFonts w:asciiTheme="minorHAnsi" w:hAnsiTheme="minorHAnsi"/>
        </w:rPr>
        <w:t>.</w:t>
      </w:r>
      <w:r w:rsidRPr="00085AC6">
        <w:rPr>
          <w:rFonts w:asciiTheme="minorHAnsi" w:hAnsiTheme="minorHAnsi"/>
        </w:rPr>
        <w:t xml:space="preserve"> </w:t>
      </w:r>
    </w:p>
    <w:p w14:paraId="641413DA" w14:textId="77777777" w:rsidR="004F017F" w:rsidRPr="00085AC6" w:rsidRDefault="004F017F"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Keep EXDOC user ID’s and passwords strictly confidential</w:t>
      </w:r>
      <w:r w:rsidR="000379E8">
        <w:rPr>
          <w:rFonts w:asciiTheme="minorHAnsi" w:hAnsiTheme="minorHAnsi"/>
        </w:rPr>
        <w:t>.</w:t>
      </w:r>
    </w:p>
    <w:p w14:paraId="714A7553" w14:textId="77777777" w:rsidR="0083075A" w:rsidRPr="00085AC6" w:rsidRDefault="004F017F"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Keep auditable records of the verification activities they have undertaken to support their validating of the export permit</w:t>
      </w:r>
      <w:r w:rsidR="000379E8">
        <w:rPr>
          <w:rFonts w:asciiTheme="minorHAnsi" w:hAnsiTheme="minorHAnsi"/>
        </w:rPr>
        <w:t>.</w:t>
      </w:r>
    </w:p>
    <w:p w14:paraId="5083D6E7" w14:textId="7D4DE60E" w:rsidR="00240076" w:rsidRPr="00085AC6" w:rsidRDefault="000379E8"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Pr>
          <w:rFonts w:asciiTheme="minorHAnsi" w:hAnsiTheme="minorHAnsi"/>
        </w:rPr>
        <w:t>Accept legal responsibility</w:t>
      </w:r>
      <w:r w:rsidR="00C00428" w:rsidRPr="00085AC6">
        <w:rPr>
          <w:rFonts w:asciiTheme="minorHAnsi" w:hAnsiTheme="minorHAnsi"/>
        </w:rPr>
        <w:t xml:space="preserve"> for the accuracy of the information provided in the RFP and that the goods being certified comply with the Orders and any required importing country requirements. There are penalties if false declarations are made.</w:t>
      </w:r>
    </w:p>
    <w:p w14:paraId="6CD84F88" w14:textId="77777777" w:rsidR="00240076" w:rsidRPr="00085AC6" w:rsidRDefault="004F017F" w:rsidP="00437ED7">
      <w:pPr>
        <w:numPr>
          <w:ilvl w:val="0"/>
          <w:numId w:val="52"/>
        </w:numPr>
        <w:tabs>
          <w:tab w:val="clear" w:pos="1080"/>
          <w:tab w:val="num" w:pos="1843"/>
        </w:tabs>
        <w:spacing w:before="240" w:after="0" w:line="240" w:lineRule="auto"/>
        <w:ind w:left="1843" w:hanging="425"/>
        <w:jc w:val="both"/>
        <w:rPr>
          <w:rFonts w:asciiTheme="minorHAnsi" w:hAnsiTheme="minorHAnsi"/>
        </w:rPr>
      </w:pPr>
      <w:r w:rsidRPr="00085AC6">
        <w:rPr>
          <w:rFonts w:asciiTheme="minorHAnsi" w:hAnsiTheme="minorHAnsi"/>
        </w:rPr>
        <w:t>The Export Permit Validator should initial or sign documents used to verify the information in the RFP. These records should be kept with a copy of the validated RFP</w:t>
      </w:r>
      <w:r w:rsidR="00C00428" w:rsidRPr="00085AC6">
        <w:rPr>
          <w:rFonts w:asciiTheme="minorHAnsi" w:hAnsiTheme="minorHAnsi"/>
        </w:rPr>
        <w:t>.</w:t>
      </w:r>
    </w:p>
    <w:p w14:paraId="416FF8A9" w14:textId="77777777" w:rsidR="00C00428" w:rsidRPr="00085AC6" w:rsidRDefault="00C00428"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6.</w:t>
      </w:r>
      <w:r w:rsidRPr="00085AC6">
        <w:rPr>
          <w:rFonts w:asciiTheme="minorHAnsi" w:hAnsiTheme="minorHAnsi"/>
        </w:rPr>
        <w:tab/>
        <w:t xml:space="preserve">Should occupiers or exporters become aware of inaccuracies in export documentation or become aware that the goods may not meet export requirement, they </w:t>
      </w:r>
      <w:r w:rsidR="000379E8">
        <w:rPr>
          <w:rFonts w:asciiTheme="minorHAnsi" w:hAnsiTheme="minorHAnsi"/>
        </w:rPr>
        <w:t xml:space="preserve">should </w:t>
      </w:r>
      <w:r w:rsidRPr="00085AC6">
        <w:rPr>
          <w:rFonts w:asciiTheme="minorHAnsi" w:hAnsiTheme="minorHAnsi"/>
        </w:rPr>
        <w:t xml:space="preserve">immediately inform the relevant </w:t>
      </w:r>
      <w:r w:rsidR="00F31C4C" w:rsidRPr="00085AC6">
        <w:rPr>
          <w:rFonts w:asciiTheme="minorHAnsi" w:hAnsiTheme="minorHAnsi"/>
        </w:rPr>
        <w:t>department</w:t>
      </w:r>
      <w:r w:rsidR="00FD1D9D" w:rsidRPr="00085AC6">
        <w:rPr>
          <w:rFonts w:asciiTheme="minorHAnsi" w:hAnsiTheme="minorHAnsi"/>
        </w:rPr>
        <w:t>al</w:t>
      </w:r>
      <w:r w:rsidR="00F31C4C" w:rsidRPr="00085AC6">
        <w:rPr>
          <w:rFonts w:asciiTheme="minorHAnsi" w:hAnsiTheme="minorHAnsi"/>
        </w:rPr>
        <w:t xml:space="preserve"> </w:t>
      </w:r>
      <w:r w:rsidRPr="00085AC6">
        <w:rPr>
          <w:rFonts w:asciiTheme="minorHAnsi" w:hAnsiTheme="minorHAnsi"/>
        </w:rPr>
        <w:t>Regional Office to seek amendments, obtain clarification and follow instructions. If necessary, this may involve cessation of transport or loading on ship.</w:t>
      </w:r>
      <w:r w:rsidR="00815075" w:rsidRPr="00085AC6">
        <w:rPr>
          <w:rFonts w:asciiTheme="minorHAnsi" w:hAnsiTheme="minorHAnsi"/>
        </w:rPr>
        <w:t xml:space="preserve"> The </w:t>
      </w:r>
      <w:r w:rsidR="00F31C4C" w:rsidRPr="00085AC6">
        <w:rPr>
          <w:rFonts w:asciiTheme="minorHAnsi" w:hAnsiTheme="minorHAnsi"/>
        </w:rPr>
        <w:t>department</w:t>
      </w:r>
      <w:r w:rsidR="00312E06" w:rsidRPr="00085AC6">
        <w:rPr>
          <w:rFonts w:asciiTheme="minorHAnsi" w:hAnsiTheme="minorHAnsi"/>
        </w:rPr>
        <w:t>al</w:t>
      </w:r>
      <w:r w:rsidR="00815075" w:rsidRPr="00085AC6">
        <w:rPr>
          <w:rFonts w:asciiTheme="minorHAnsi" w:hAnsiTheme="minorHAnsi"/>
        </w:rPr>
        <w:t xml:space="preserve"> on </w:t>
      </w:r>
      <w:r w:rsidR="00161848" w:rsidRPr="00085AC6">
        <w:rPr>
          <w:rFonts w:asciiTheme="minorHAnsi" w:hAnsiTheme="minorHAnsi"/>
        </w:rPr>
        <w:t xml:space="preserve">plant </w:t>
      </w:r>
      <w:r w:rsidR="00BD31BD" w:rsidRPr="00085AC6">
        <w:rPr>
          <w:rFonts w:asciiTheme="minorHAnsi" w:hAnsiTheme="minorHAnsi"/>
        </w:rPr>
        <w:t xml:space="preserve">officers </w:t>
      </w:r>
      <w:r w:rsidR="00161848" w:rsidRPr="00085AC6">
        <w:rPr>
          <w:rFonts w:asciiTheme="minorHAnsi" w:hAnsiTheme="minorHAnsi"/>
        </w:rPr>
        <w:t>must also be informed at the same time if available.</w:t>
      </w:r>
    </w:p>
    <w:p w14:paraId="7FA346BB" w14:textId="77777777" w:rsidR="00396488" w:rsidRPr="00085AC6" w:rsidRDefault="00993041"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7.</w:t>
      </w:r>
      <w:r w:rsidRPr="00085AC6">
        <w:rPr>
          <w:rFonts w:asciiTheme="minorHAnsi" w:hAnsiTheme="minorHAnsi"/>
        </w:rPr>
        <w:tab/>
      </w:r>
      <w:r w:rsidR="00C00428" w:rsidRPr="00085AC6">
        <w:rPr>
          <w:rFonts w:asciiTheme="minorHAnsi" w:hAnsiTheme="minorHAnsi"/>
        </w:rPr>
        <w:t>An RFP V</w:t>
      </w:r>
      <w:r w:rsidR="00BC4D1F" w:rsidRPr="00085AC6">
        <w:rPr>
          <w:rFonts w:asciiTheme="minorHAnsi" w:hAnsiTheme="minorHAnsi"/>
        </w:rPr>
        <w:t>alidator</w:t>
      </w:r>
      <w:r w:rsidR="00C00428" w:rsidRPr="00085AC6">
        <w:rPr>
          <w:rFonts w:asciiTheme="minorHAnsi" w:hAnsiTheme="minorHAnsi"/>
        </w:rPr>
        <w:t xml:space="preserve"> is responsible for the accuracy of all the information on an RFP including the compliance of the goods being validated against the relevant Australian legislation and any relevant importing country requirements</w:t>
      </w:r>
      <w:r w:rsidR="000379E8">
        <w:rPr>
          <w:rFonts w:asciiTheme="minorHAnsi" w:hAnsiTheme="minorHAnsi"/>
        </w:rPr>
        <w:t>.</w:t>
      </w:r>
    </w:p>
    <w:p w14:paraId="35DD5DE2" w14:textId="5550CB23" w:rsidR="00396488" w:rsidRPr="00085AC6" w:rsidRDefault="00993041"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8.</w:t>
      </w:r>
      <w:r w:rsidRPr="00085AC6">
        <w:rPr>
          <w:rFonts w:asciiTheme="minorHAnsi" w:hAnsiTheme="minorHAnsi"/>
        </w:rPr>
        <w:tab/>
      </w:r>
      <w:r w:rsidR="00C00428" w:rsidRPr="00085AC6">
        <w:rPr>
          <w:rFonts w:asciiTheme="minorHAnsi" w:hAnsiTheme="minorHAnsi"/>
        </w:rPr>
        <w:t xml:space="preserve">It is an </w:t>
      </w:r>
      <w:r w:rsidR="00C00428" w:rsidRPr="00085AC6">
        <w:rPr>
          <w:rFonts w:asciiTheme="minorHAnsi" w:hAnsiTheme="minorHAnsi"/>
          <w:b/>
        </w:rPr>
        <w:t>offence</w:t>
      </w:r>
      <w:r w:rsidR="00C00428" w:rsidRPr="00085AC6">
        <w:rPr>
          <w:rFonts w:asciiTheme="minorHAnsi" w:hAnsiTheme="minorHAnsi"/>
        </w:rPr>
        <w:t xml:space="preserve"> to export </w:t>
      </w:r>
      <w:r w:rsidR="00FD1D9D"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meat</w:t>
      </w:r>
      <w:r w:rsidR="000379E8">
        <w:rPr>
          <w:rFonts w:asciiTheme="minorHAnsi" w:hAnsiTheme="minorHAnsi"/>
        </w:rPr>
        <w:t xml:space="preserve"> and poultry meat products</w:t>
      </w:r>
      <w:r w:rsidR="00C00428" w:rsidRPr="00085AC6">
        <w:rPr>
          <w:rFonts w:asciiTheme="minorHAnsi" w:hAnsiTheme="minorHAnsi"/>
        </w:rPr>
        <w:t xml:space="preserve"> unless an Export Permit has been issued by </w:t>
      </w:r>
      <w:r w:rsidR="00F31C4C" w:rsidRPr="00085AC6">
        <w:rPr>
          <w:rFonts w:asciiTheme="minorHAnsi" w:hAnsiTheme="minorHAnsi"/>
        </w:rPr>
        <w:t>the department</w:t>
      </w:r>
      <w:r w:rsidR="00C00428" w:rsidRPr="00085AC6">
        <w:rPr>
          <w:rFonts w:asciiTheme="minorHAnsi" w:hAnsiTheme="minorHAnsi"/>
        </w:rPr>
        <w:t>.</w:t>
      </w:r>
    </w:p>
    <w:p w14:paraId="08677AF3" w14:textId="77777777" w:rsidR="00396488" w:rsidRPr="00085AC6" w:rsidRDefault="00993041"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9.</w:t>
      </w:r>
      <w:r w:rsidRPr="00085AC6">
        <w:rPr>
          <w:rFonts w:asciiTheme="minorHAnsi" w:hAnsiTheme="minorHAnsi"/>
        </w:rPr>
        <w:tab/>
      </w:r>
      <w:r w:rsidR="00C00428" w:rsidRPr="00085AC6">
        <w:rPr>
          <w:rFonts w:asciiTheme="minorHAnsi" w:hAnsiTheme="minorHAnsi"/>
        </w:rPr>
        <w:t xml:space="preserve">It is an </w:t>
      </w:r>
      <w:r w:rsidR="00C00428" w:rsidRPr="00085AC6">
        <w:rPr>
          <w:rFonts w:asciiTheme="minorHAnsi" w:hAnsiTheme="minorHAnsi"/>
          <w:b/>
        </w:rPr>
        <w:t>offence</w:t>
      </w:r>
      <w:r w:rsidR="00C00428" w:rsidRPr="00085AC6">
        <w:rPr>
          <w:rFonts w:asciiTheme="minorHAnsi" w:hAnsiTheme="minorHAnsi"/>
        </w:rPr>
        <w:t xml:space="preserve"> for an RFP V</w:t>
      </w:r>
      <w:r w:rsidR="00352543" w:rsidRPr="00085AC6">
        <w:rPr>
          <w:rFonts w:asciiTheme="minorHAnsi" w:hAnsiTheme="minorHAnsi"/>
        </w:rPr>
        <w:t>alidator</w:t>
      </w:r>
      <w:r w:rsidR="00C00428" w:rsidRPr="00085AC6">
        <w:rPr>
          <w:rFonts w:asciiTheme="minorHAnsi" w:hAnsiTheme="minorHAnsi"/>
        </w:rPr>
        <w:t xml:space="preserve"> to provide their EXDOC password to any other person.</w:t>
      </w:r>
    </w:p>
    <w:p w14:paraId="04E47993" w14:textId="77777777" w:rsidR="00396488" w:rsidRPr="00085AC6" w:rsidRDefault="00993041"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10</w:t>
      </w:r>
      <w:r w:rsidR="000E6B64" w:rsidRPr="00085AC6">
        <w:rPr>
          <w:rFonts w:asciiTheme="minorHAnsi" w:hAnsiTheme="minorHAnsi"/>
        </w:rPr>
        <w:t>.</w:t>
      </w:r>
      <w:r w:rsidRPr="00085AC6">
        <w:rPr>
          <w:rFonts w:asciiTheme="minorHAnsi" w:hAnsiTheme="minorHAnsi"/>
        </w:rPr>
        <w:tab/>
      </w:r>
      <w:r w:rsidR="00C00428" w:rsidRPr="00085AC6">
        <w:rPr>
          <w:rFonts w:asciiTheme="minorHAnsi" w:hAnsiTheme="minorHAnsi"/>
        </w:rPr>
        <w:t xml:space="preserve">Once an Export Permit has been issued, </w:t>
      </w:r>
      <w:r w:rsidR="001F74CC" w:rsidRPr="00085AC6">
        <w:rPr>
          <w:rFonts w:asciiTheme="minorHAnsi" w:hAnsiTheme="minorHAnsi"/>
        </w:rPr>
        <w:t xml:space="preserve">the departmental </w:t>
      </w:r>
      <w:r w:rsidR="00C00428" w:rsidRPr="00085AC6">
        <w:rPr>
          <w:rFonts w:asciiTheme="minorHAnsi" w:hAnsiTheme="minorHAnsi"/>
        </w:rPr>
        <w:t xml:space="preserve">Regional Offices will make available the necessary importing country Government Certificates. Using control fields in the RFP, the exporter may request the EXDOC system to produce the export documentation </w:t>
      </w:r>
      <w:r w:rsidR="001B38B2" w:rsidRPr="00085AC6">
        <w:rPr>
          <w:rFonts w:asciiTheme="minorHAnsi" w:hAnsiTheme="minorHAnsi"/>
        </w:rPr>
        <w:t>any time</w:t>
      </w:r>
      <w:r w:rsidR="00C00428" w:rsidRPr="00085AC6">
        <w:rPr>
          <w:rFonts w:asciiTheme="minorHAnsi" w:hAnsiTheme="minorHAnsi"/>
        </w:rPr>
        <w:t xml:space="preserve"> after the RFP has been authorised. A number of importing countries require a health certificate to be printed and dated prior to product leaving </w:t>
      </w:r>
      <w:smartTag w:uri="urn:schemas-microsoft-com:office:smarttags" w:element="place">
        <w:smartTag w:uri="urn:schemas-microsoft-com:office:smarttags" w:element="country-region">
          <w:r w:rsidR="00C00428" w:rsidRPr="00085AC6">
            <w:rPr>
              <w:rFonts w:asciiTheme="minorHAnsi" w:hAnsiTheme="minorHAnsi"/>
            </w:rPr>
            <w:t>Australia</w:t>
          </w:r>
        </w:smartTag>
      </w:smartTag>
      <w:r w:rsidR="00C00428" w:rsidRPr="00085AC6">
        <w:rPr>
          <w:rFonts w:asciiTheme="minorHAnsi" w:hAnsiTheme="minorHAnsi"/>
        </w:rPr>
        <w:t>.</w:t>
      </w:r>
    </w:p>
    <w:p w14:paraId="4C189FD8" w14:textId="77777777" w:rsidR="00396488" w:rsidRPr="00085AC6" w:rsidRDefault="00993041" w:rsidP="006F38FA">
      <w:pPr>
        <w:tabs>
          <w:tab w:val="left" w:pos="1134"/>
        </w:tabs>
        <w:spacing w:before="240" w:after="0" w:line="240" w:lineRule="auto"/>
        <w:ind w:left="1134" w:hanging="425"/>
        <w:jc w:val="both"/>
        <w:rPr>
          <w:rFonts w:asciiTheme="minorHAnsi" w:hAnsiTheme="minorHAnsi"/>
        </w:rPr>
      </w:pPr>
      <w:r w:rsidRPr="00085AC6">
        <w:rPr>
          <w:rFonts w:asciiTheme="minorHAnsi" w:hAnsiTheme="minorHAnsi"/>
        </w:rPr>
        <w:t>11.</w:t>
      </w:r>
      <w:r w:rsidRPr="00085AC6">
        <w:rPr>
          <w:rFonts w:asciiTheme="minorHAnsi" w:hAnsiTheme="minorHAnsi"/>
        </w:rPr>
        <w:tab/>
      </w:r>
      <w:r w:rsidR="00C00428" w:rsidRPr="00085AC6">
        <w:rPr>
          <w:rFonts w:asciiTheme="minorHAnsi" w:hAnsiTheme="minorHAnsi"/>
        </w:rPr>
        <w:t xml:space="preserve">The exporter shall ensure that </w:t>
      </w:r>
      <w:r w:rsidR="001B38B2" w:rsidRPr="00085AC6">
        <w:rPr>
          <w:rFonts w:asciiTheme="minorHAnsi" w:hAnsiTheme="minorHAnsi"/>
        </w:rPr>
        <w:t>the p</w:t>
      </w:r>
      <w:r w:rsidR="00DC132B" w:rsidRPr="00085AC6">
        <w:rPr>
          <w:rFonts w:asciiTheme="minorHAnsi" w:hAnsiTheme="minorHAnsi"/>
        </w:rPr>
        <w:t>oultry</w:t>
      </w:r>
      <w:r w:rsidR="00C00428" w:rsidRPr="00085AC6">
        <w:rPr>
          <w:rFonts w:asciiTheme="minorHAnsi" w:hAnsiTheme="minorHAnsi"/>
        </w:rPr>
        <w:t xml:space="preserve"> meat or </w:t>
      </w:r>
      <w:r w:rsidR="001B38B2" w:rsidRPr="00085AC6">
        <w:rPr>
          <w:rFonts w:asciiTheme="minorHAnsi" w:hAnsiTheme="minorHAnsi"/>
        </w:rPr>
        <w:t>p</w:t>
      </w:r>
      <w:r w:rsidR="00DC132B" w:rsidRPr="00085AC6">
        <w:rPr>
          <w:rFonts w:asciiTheme="minorHAnsi" w:hAnsiTheme="minorHAnsi"/>
        </w:rPr>
        <w:t>oultry</w:t>
      </w:r>
      <w:r w:rsidR="00C00428" w:rsidRPr="00085AC6">
        <w:rPr>
          <w:rFonts w:asciiTheme="minorHAnsi" w:hAnsiTheme="minorHAnsi"/>
        </w:rPr>
        <w:t xml:space="preserve"> meat product consignments are not exported unless an Export Permit has been issued for the goods and Government Certificates are forwarded to importing country authorities as appropriate.</w:t>
      </w:r>
    </w:p>
    <w:p w14:paraId="67B8F815" w14:textId="77777777" w:rsidR="00815075" w:rsidRPr="00085AC6" w:rsidRDefault="00993041" w:rsidP="006F38FA">
      <w:pPr>
        <w:tabs>
          <w:tab w:val="left" w:pos="1134"/>
        </w:tabs>
        <w:spacing w:before="240" w:line="240" w:lineRule="auto"/>
        <w:ind w:left="1134" w:hanging="425"/>
        <w:rPr>
          <w:rFonts w:asciiTheme="minorHAnsi" w:hAnsiTheme="minorHAnsi"/>
          <w:i/>
        </w:rPr>
      </w:pPr>
      <w:r w:rsidRPr="000379E8">
        <w:rPr>
          <w:rFonts w:asciiTheme="minorHAnsi" w:hAnsiTheme="minorHAnsi"/>
        </w:rPr>
        <w:t>12.</w:t>
      </w:r>
      <w:r w:rsidRPr="000379E8">
        <w:rPr>
          <w:rFonts w:asciiTheme="minorHAnsi" w:hAnsiTheme="minorHAnsi"/>
        </w:rPr>
        <w:tab/>
        <w:t>Above</w:t>
      </w:r>
      <w:r w:rsidR="00C00428" w:rsidRPr="000379E8">
        <w:rPr>
          <w:rFonts w:asciiTheme="minorHAnsi" w:hAnsiTheme="minorHAnsi"/>
        </w:rPr>
        <w:t xml:space="preserve"> procedure does not apply to</w:t>
      </w:r>
      <w:r w:rsidR="00815075" w:rsidRPr="000379E8">
        <w:rPr>
          <w:rFonts w:asciiTheme="minorHAnsi" w:hAnsiTheme="minorHAnsi"/>
        </w:rPr>
        <w:t xml:space="preserve"> non-prescribed goods.</w:t>
      </w:r>
    </w:p>
    <w:p w14:paraId="3E123CEF" w14:textId="77777777" w:rsidR="00352543" w:rsidRPr="00085AC6" w:rsidRDefault="00C00428" w:rsidP="00012315">
      <w:pPr>
        <w:spacing w:before="240" w:line="240" w:lineRule="auto"/>
        <w:rPr>
          <w:rFonts w:asciiTheme="minorHAnsi" w:hAnsiTheme="minorHAnsi"/>
          <w:i/>
        </w:rPr>
      </w:pPr>
      <w:r w:rsidRPr="000379E8">
        <w:rPr>
          <w:rFonts w:asciiTheme="minorHAnsi" w:hAnsiTheme="minorHAnsi"/>
          <w:b/>
          <w:i/>
        </w:rPr>
        <w:t>Note</w:t>
      </w:r>
      <w:r w:rsidR="00C72161">
        <w:rPr>
          <w:rFonts w:asciiTheme="minorHAnsi" w:hAnsiTheme="minorHAnsi"/>
          <w:i/>
        </w:rPr>
        <w:t xml:space="preserve">: </w:t>
      </w:r>
      <w:r w:rsidR="00352543" w:rsidRPr="00085AC6">
        <w:rPr>
          <w:rFonts w:asciiTheme="minorHAnsi" w:hAnsiTheme="minorHAnsi"/>
          <w:i/>
        </w:rPr>
        <w:t>Establishments should satisfy themselves that the products being produced are non-prescribed if they do not want to follow this procedure.</w:t>
      </w:r>
    </w:p>
    <w:p w14:paraId="5CB8679A" w14:textId="77777777" w:rsidR="004A651D" w:rsidRPr="00085AC6" w:rsidRDefault="004A651D">
      <w:pPr>
        <w:spacing w:after="0" w:line="240" w:lineRule="auto"/>
        <w:rPr>
          <w:rFonts w:asciiTheme="minorHAnsi" w:hAnsiTheme="minorHAnsi"/>
          <w:b/>
          <w:bCs/>
          <w:sz w:val="40"/>
          <w:szCs w:val="40"/>
        </w:rPr>
      </w:pPr>
      <w:r w:rsidRPr="00085AC6">
        <w:rPr>
          <w:rFonts w:asciiTheme="minorHAnsi" w:hAnsiTheme="minorHAnsi"/>
          <w:sz w:val="40"/>
          <w:szCs w:val="40"/>
        </w:rPr>
        <w:br w:type="page"/>
      </w:r>
    </w:p>
    <w:p w14:paraId="296B636D" w14:textId="77777777" w:rsidR="002C557A" w:rsidRPr="00085AC6" w:rsidRDefault="00ED1BF2" w:rsidP="00E57316">
      <w:pPr>
        <w:pStyle w:val="Heading1"/>
      </w:pPr>
      <w:bookmarkStart w:id="489" w:name="_Appendix_3"/>
      <w:bookmarkStart w:id="490" w:name="_Toc514339476"/>
      <w:bookmarkEnd w:id="489"/>
      <w:r w:rsidRPr="00085AC6">
        <w:t>A</w:t>
      </w:r>
      <w:r w:rsidR="002C557A" w:rsidRPr="00085AC6">
        <w:t>ppendix 3</w:t>
      </w:r>
      <w:bookmarkEnd w:id="490"/>
    </w:p>
    <w:p w14:paraId="17D21654" w14:textId="77777777" w:rsidR="002C557A" w:rsidRPr="00085AC6" w:rsidRDefault="002C557A" w:rsidP="00E57316">
      <w:pPr>
        <w:pStyle w:val="Heading1"/>
      </w:pPr>
      <w:bookmarkStart w:id="491" w:name="_Toc514339477"/>
      <w:r w:rsidRPr="00085AC6">
        <w:t>The HACCP System</w:t>
      </w:r>
      <w:bookmarkEnd w:id="491"/>
    </w:p>
    <w:p w14:paraId="71AF6429" w14:textId="77777777" w:rsidR="00C00428" w:rsidRPr="00085AC6" w:rsidRDefault="00C00428" w:rsidP="00C361D6">
      <w:pPr>
        <w:rPr>
          <w:rFonts w:asciiTheme="minorHAnsi" w:hAnsiTheme="minorHAnsi"/>
        </w:rPr>
      </w:pPr>
      <w:r w:rsidRPr="00085AC6">
        <w:rPr>
          <w:rFonts w:asciiTheme="minorHAnsi" w:hAnsiTheme="minorHAnsi"/>
        </w:rPr>
        <w:t>The HACCP method describes a system for the identification, evaluation and control of hazards that are significant for food safety. The HACCP approach described in this Part is based on the principles of HACCP published by the Joint FAO/WHO Codex Alimentarius Commission.</w:t>
      </w:r>
      <w:bookmarkStart w:id="492" w:name="_Toc137707208"/>
      <w:bookmarkStart w:id="493" w:name="_Toc139701191"/>
    </w:p>
    <w:p w14:paraId="70A27C51" w14:textId="77777777" w:rsidR="00240076" w:rsidRPr="00085AC6" w:rsidRDefault="00C00428" w:rsidP="00437ED7">
      <w:pPr>
        <w:pStyle w:val="Heading3"/>
        <w:numPr>
          <w:ilvl w:val="0"/>
          <w:numId w:val="25"/>
        </w:numPr>
        <w:ind w:left="567" w:hanging="567"/>
        <w:rPr>
          <w:rFonts w:asciiTheme="minorHAnsi" w:hAnsiTheme="minorHAnsi"/>
        </w:rPr>
      </w:pPr>
      <w:bookmarkStart w:id="494" w:name="_Toc514339478"/>
      <w:r w:rsidRPr="00085AC6">
        <w:rPr>
          <w:rFonts w:asciiTheme="minorHAnsi" w:hAnsiTheme="minorHAnsi"/>
        </w:rPr>
        <w:t>Principles of HACCP</w:t>
      </w:r>
      <w:bookmarkEnd w:id="492"/>
      <w:bookmarkEnd w:id="493"/>
      <w:bookmarkEnd w:id="494"/>
    </w:p>
    <w:p w14:paraId="24882058" w14:textId="77777777" w:rsidR="00C00428" w:rsidRPr="00085AC6" w:rsidRDefault="00C00428" w:rsidP="00C361D6">
      <w:pPr>
        <w:rPr>
          <w:rFonts w:asciiTheme="minorHAnsi" w:hAnsiTheme="minorHAnsi"/>
        </w:rPr>
      </w:pPr>
      <w:r w:rsidRPr="00085AC6">
        <w:rPr>
          <w:rFonts w:asciiTheme="minorHAnsi" w:hAnsiTheme="minorHAnsi"/>
        </w:rPr>
        <w:t xml:space="preserve">HACCP applies a systematic logic sequence to the identification, evaluation and control of food safety hazards based on seven principles (Figure </w:t>
      </w:r>
      <w:r w:rsidR="004A4805">
        <w:rPr>
          <w:rFonts w:asciiTheme="minorHAnsi" w:hAnsiTheme="minorHAnsi"/>
        </w:rPr>
        <w:t>2</w:t>
      </w:r>
      <w:r w:rsidRPr="00085AC6">
        <w:rPr>
          <w:rFonts w:asciiTheme="minorHAnsi" w:hAnsiTheme="minorHAnsi"/>
        </w:rPr>
        <w:t xml:space="preserve">) and five preliminary steps. </w:t>
      </w:r>
    </w:p>
    <w:p w14:paraId="154D9F9F" w14:textId="77777777" w:rsidR="00C00428" w:rsidRPr="00085AC6" w:rsidRDefault="00C00428" w:rsidP="00F80089">
      <w:pPr>
        <w:rPr>
          <w:rFonts w:asciiTheme="minorHAnsi" w:hAnsiTheme="minorHAnsi"/>
          <w:b/>
          <w:i/>
        </w:rPr>
      </w:pPr>
      <w:r w:rsidRPr="00085AC6">
        <w:rPr>
          <w:rFonts w:asciiTheme="minorHAnsi" w:hAnsiTheme="minorHAnsi"/>
          <w:b/>
          <w:i/>
        </w:rPr>
        <w:t xml:space="preserve">Figure </w:t>
      </w:r>
      <w:r w:rsidR="004A4805">
        <w:rPr>
          <w:rFonts w:asciiTheme="minorHAnsi" w:hAnsiTheme="minorHAnsi"/>
          <w:b/>
          <w:i/>
        </w:rPr>
        <w:t>2</w:t>
      </w:r>
      <w:r w:rsidRPr="00085AC6">
        <w:rPr>
          <w:rFonts w:asciiTheme="minorHAnsi" w:hAnsiTheme="minorHAnsi"/>
          <w:b/>
          <w:i/>
        </w:rPr>
        <w:t>: Logic Sequence for Developing a HACCP Plan</w:t>
      </w:r>
    </w:p>
    <w:tbl>
      <w:tblPr>
        <w:tblW w:w="9038" w:type="dxa"/>
        <w:tblLayout w:type="fixed"/>
        <w:tblCellMar>
          <w:left w:w="107" w:type="dxa"/>
          <w:right w:w="107" w:type="dxa"/>
        </w:tblCellMar>
        <w:tblLook w:val="0000" w:firstRow="0" w:lastRow="0" w:firstColumn="0" w:lastColumn="0" w:noHBand="0" w:noVBand="0"/>
      </w:tblPr>
      <w:tblGrid>
        <w:gridCol w:w="1525"/>
        <w:gridCol w:w="142"/>
        <w:gridCol w:w="567"/>
        <w:gridCol w:w="283"/>
        <w:gridCol w:w="1985"/>
        <w:gridCol w:w="1984"/>
        <w:gridCol w:w="284"/>
        <w:gridCol w:w="567"/>
        <w:gridCol w:w="141"/>
        <w:gridCol w:w="210"/>
        <w:gridCol w:w="1350"/>
      </w:tblGrid>
      <w:tr w:rsidR="00C00428" w:rsidRPr="00085AC6" w14:paraId="47FBCF83" w14:textId="77777777">
        <w:trPr>
          <w:cantSplit/>
          <w:trHeight w:hRule="exact" w:val="284"/>
        </w:trPr>
        <w:tc>
          <w:tcPr>
            <w:tcW w:w="2517" w:type="dxa"/>
            <w:gridSpan w:val="4"/>
            <w:tcBorders>
              <w:top w:val="single" w:sz="12" w:space="0" w:color="auto"/>
              <w:left w:val="single" w:sz="12" w:space="0" w:color="auto"/>
            </w:tcBorders>
            <w:vAlign w:val="center"/>
          </w:tcPr>
          <w:p w14:paraId="5DF14D75" w14:textId="77777777" w:rsidR="00C00428" w:rsidRPr="00085AC6" w:rsidRDefault="00C00428" w:rsidP="00C634FB">
            <w:pPr>
              <w:spacing w:after="0" w:line="240" w:lineRule="atLeast"/>
              <w:jc w:val="right"/>
              <w:rPr>
                <w:rFonts w:asciiTheme="minorHAnsi" w:hAnsiTheme="minorHAnsi"/>
                <w:sz w:val="20"/>
              </w:rPr>
            </w:pPr>
          </w:p>
        </w:tc>
        <w:tc>
          <w:tcPr>
            <w:tcW w:w="3969" w:type="dxa"/>
            <w:gridSpan w:val="2"/>
            <w:tcBorders>
              <w:top w:val="single" w:sz="12" w:space="0" w:color="auto"/>
              <w:bottom w:val="single" w:sz="12" w:space="0" w:color="auto"/>
            </w:tcBorders>
            <w:vAlign w:val="center"/>
          </w:tcPr>
          <w:p w14:paraId="0D357246" w14:textId="77777777" w:rsidR="00C00428" w:rsidRPr="00085AC6" w:rsidRDefault="00C00428" w:rsidP="00C634FB">
            <w:pPr>
              <w:spacing w:after="0" w:line="240" w:lineRule="atLeast"/>
              <w:jc w:val="center"/>
              <w:rPr>
                <w:rFonts w:asciiTheme="minorHAnsi" w:hAnsiTheme="minorHAnsi"/>
                <w:sz w:val="20"/>
              </w:rPr>
            </w:pPr>
          </w:p>
        </w:tc>
        <w:tc>
          <w:tcPr>
            <w:tcW w:w="2552" w:type="dxa"/>
            <w:gridSpan w:val="5"/>
            <w:tcBorders>
              <w:top w:val="single" w:sz="12" w:space="0" w:color="auto"/>
              <w:right w:val="single" w:sz="12" w:space="0" w:color="auto"/>
            </w:tcBorders>
            <w:vAlign w:val="center"/>
          </w:tcPr>
          <w:p w14:paraId="566DA911" w14:textId="77777777" w:rsidR="00C00428" w:rsidRPr="00085AC6" w:rsidRDefault="00C00428" w:rsidP="00C634FB">
            <w:pPr>
              <w:spacing w:after="0" w:line="240" w:lineRule="atLeast"/>
              <w:rPr>
                <w:rFonts w:asciiTheme="minorHAnsi" w:hAnsiTheme="minorHAnsi"/>
                <w:sz w:val="20"/>
              </w:rPr>
            </w:pPr>
          </w:p>
        </w:tc>
      </w:tr>
      <w:tr w:rsidR="00C00428" w:rsidRPr="00085AC6" w14:paraId="03C6231B" w14:textId="77777777">
        <w:trPr>
          <w:cantSplit/>
          <w:trHeight w:hRule="exact" w:val="284"/>
        </w:trPr>
        <w:tc>
          <w:tcPr>
            <w:tcW w:w="2517" w:type="dxa"/>
            <w:gridSpan w:val="4"/>
            <w:tcBorders>
              <w:left w:val="single" w:sz="12" w:space="0" w:color="auto"/>
            </w:tcBorders>
            <w:vAlign w:val="center"/>
          </w:tcPr>
          <w:p w14:paraId="2254A25E" w14:textId="77777777" w:rsidR="00C00428" w:rsidRPr="00085AC6" w:rsidRDefault="00C00428" w:rsidP="00C634FB">
            <w:pPr>
              <w:spacing w:after="0" w:line="240" w:lineRule="atLeast"/>
              <w:jc w:val="right"/>
              <w:rPr>
                <w:rFonts w:asciiTheme="minorHAnsi" w:hAnsiTheme="minorHAnsi"/>
                <w:sz w:val="20"/>
              </w:rPr>
            </w:pPr>
            <w:r w:rsidRPr="00085AC6">
              <w:rPr>
                <w:rFonts w:asciiTheme="minorHAnsi" w:hAnsiTheme="minorHAnsi"/>
                <w:sz w:val="20"/>
              </w:rPr>
              <w:t>Step 1</w:t>
            </w:r>
          </w:p>
        </w:tc>
        <w:tc>
          <w:tcPr>
            <w:tcW w:w="3969" w:type="dxa"/>
            <w:gridSpan w:val="2"/>
            <w:tcBorders>
              <w:left w:val="single" w:sz="12" w:space="0" w:color="auto"/>
              <w:bottom w:val="single" w:sz="12" w:space="0" w:color="auto"/>
              <w:right w:val="single" w:sz="12" w:space="0" w:color="auto"/>
            </w:tcBorders>
            <w:shd w:val="pct5" w:color="auto" w:fill="auto"/>
            <w:vAlign w:val="center"/>
          </w:tcPr>
          <w:p w14:paraId="23E5B875"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Assemble the HACCP Team</w:t>
            </w:r>
          </w:p>
        </w:tc>
        <w:tc>
          <w:tcPr>
            <w:tcW w:w="2552" w:type="dxa"/>
            <w:gridSpan w:val="5"/>
            <w:tcBorders>
              <w:right w:val="single" w:sz="12" w:space="0" w:color="auto"/>
            </w:tcBorders>
            <w:vAlign w:val="center"/>
          </w:tcPr>
          <w:p w14:paraId="3EE21ED8" w14:textId="77777777" w:rsidR="00C00428" w:rsidRPr="00085AC6" w:rsidRDefault="00C00428" w:rsidP="00C634FB">
            <w:pPr>
              <w:spacing w:after="0" w:line="240" w:lineRule="atLeast"/>
              <w:rPr>
                <w:rFonts w:asciiTheme="minorHAnsi" w:hAnsiTheme="minorHAnsi"/>
                <w:sz w:val="20"/>
              </w:rPr>
            </w:pPr>
          </w:p>
        </w:tc>
      </w:tr>
      <w:tr w:rsidR="00C00428" w:rsidRPr="00085AC6" w14:paraId="32EA981F" w14:textId="77777777">
        <w:trPr>
          <w:cantSplit/>
          <w:trHeight w:hRule="exact" w:val="284"/>
        </w:trPr>
        <w:tc>
          <w:tcPr>
            <w:tcW w:w="4502" w:type="dxa"/>
            <w:gridSpan w:val="5"/>
            <w:tcBorders>
              <w:left w:val="single" w:sz="12" w:space="0" w:color="auto"/>
            </w:tcBorders>
            <w:vAlign w:val="center"/>
          </w:tcPr>
          <w:p w14:paraId="633D8618"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4A4E24E7" w14:textId="77777777" w:rsidR="00C00428" w:rsidRPr="00085AC6" w:rsidRDefault="00C00428" w:rsidP="00C634FB">
            <w:pPr>
              <w:spacing w:after="0" w:line="240" w:lineRule="atLeast"/>
              <w:ind w:right="-384"/>
              <w:rPr>
                <w:rFonts w:asciiTheme="minorHAnsi" w:hAnsiTheme="minorHAnsi"/>
                <w:sz w:val="20"/>
              </w:rPr>
            </w:pPr>
          </w:p>
        </w:tc>
      </w:tr>
      <w:tr w:rsidR="00C00428" w:rsidRPr="00085AC6" w14:paraId="5EFC05B4" w14:textId="77777777">
        <w:trPr>
          <w:cantSplit/>
          <w:trHeight w:hRule="exact" w:val="284"/>
        </w:trPr>
        <w:tc>
          <w:tcPr>
            <w:tcW w:w="2517" w:type="dxa"/>
            <w:gridSpan w:val="4"/>
            <w:tcBorders>
              <w:left w:val="single" w:sz="12" w:space="0" w:color="auto"/>
            </w:tcBorders>
          </w:tcPr>
          <w:p w14:paraId="6CDAADCF" w14:textId="77777777" w:rsidR="00C00428" w:rsidRPr="00085AC6" w:rsidRDefault="00C00428" w:rsidP="00C634FB">
            <w:pPr>
              <w:spacing w:after="0" w:line="240" w:lineRule="atLeast"/>
              <w:jc w:val="right"/>
              <w:rPr>
                <w:rFonts w:asciiTheme="minorHAnsi" w:hAnsiTheme="minorHAnsi"/>
                <w:sz w:val="20"/>
              </w:rPr>
            </w:pPr>
            <w:r w:rsidRPr="00085AC6">
              <w:rPr>
                <w:rFonts w:asciiTheme="minorHAnsi" w:hAnsiTheme="minorHAnsi"/>
                <w:sz w:val="20"/>
              </w:rPr>
              <w:t>Step 2</w:t>
            </w:r>
          </w:p>
        </w:tc>
        <w:tc>
          <w:tcPr>
            <w:tcW w:w="3969" w:type="dxa"/>
            <w:gridSpan w:val="2"/>
            <w:tcBorders>
              <w:top w:val="single" w:sz="12" w:space="0" w:color="auto"/>
              <w:left w:val="single" w:sz="12" w:space="0" w:color="auto"/>
              <w:bottom w:val="single" w:sz="12" w:space="0" w:color="auto"/>
              <w:right w:val="single" w:sz="12" w:space="0" w:color="auto"/>
            </w:tcBorders>
            <w:shd w:val="pct5" w:color="auto" w:fill="auto"/>
            <w:vAlign w:val="center"/>
          </w:tcPr>
          <w:p w14:paraId="1C4AC228"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Describe Product and Distribution</w:t>
            </w:r>
          </w:p>
        </w:tc>
        <w:tc>
          <w:tcPr>
            <w:tcW w:w="2552" w:type="dxa"/>
            <w:gridSpan w:val="5"/>
            <w:tcBorders>
              <w:right w:val="single" w:sz="12" w:space="0" w:color="auto"/>
            </w:tcBorders>
            <w:vAlign w:val="center"/>
          </w:tcPr>
          <w:p w14:paraId="7B0737FE" w14:textId="77777777" w:rsidR="00C00428" w:rsidRPr="00085AC6" w:rsidRDefault="00C00428" w:rsidP="00C634FB">
            <w:pPr>
              <w:spacing w:after="0" w:line="240" w:lineRule="atLeast"/>
              <w:rPr>
                <w:rFonts w:asciiTheme="minorHAnsi" w:hAnsiTheme="minorHAnsi"/>
                <w:sz w:val="20"/>
              </w:rPr>
            </w:pPr>
          </w:p>
        </w:tc>
      </w:tr>
      <w:tr w:rsidR="00C00428" w:rsidRPr="00085AC6" w14:paraId="26377927" w14:textId="77777777">
        <w:trPr>
          <w:cantSplit/>
          <w:trHeight w:hRule="exact" w:val="284"/>
        </w:trPr>
        <w:tc>
          <w:tcPr>
            <w:tcW w:w="4502" w:type="dxa"/>
            <w:gridSpan w:val="5"/>
            <w:tcBorders>
              <w:left w:val="single" w:sz="12" w:space="0" w:color="auto"/>
            </w:tcBorders>
            <w:vAlign w:val="center"/>
          </w:tcPr>
          <w:p w14:paraId="0573C31B"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451087D3" w14:textId="77777777" w:rsidR="00C00428" w:rsidRPr="00085AC6" w:rsidRDefault="00C00428" w:rsidP="00C634FB">
            <w:pPr>
              <w:spacing w:after="0" w:line="240" w:lineRule="atLeast"/>
              <w:rPr>
                <w:rFonts w:asciiTheme="minorHAnsi" w:hAnsiTheme="minorHAnsi"/>
                <w:sz w:val="20"/>
              </w:rPr>
            </w:pPr>
          </w:p>
        </w:tc>
      </w:tr>
      <w:tr w:rsidR="00C00428" w:rsidRPr="00085AC6" w14:paraId="159A41CC" w14:textId="77777777">
        <w:trPr>
          <w:cantSplit/>
          <w:trHeight w:hRule="exact" w:val="284"/>
        </w:trPr>
        <w:tc>
          <w:tcPr>
            <w:tcW w:w="2517" w:type="dxa"/>
            <w:gridSpan w:val="4"/>
            <w:tcBorders>
              <w:left w:val="single" w:sz="12" w:space="0" w:color="auto"/>
            </w:tcBorders>
            <w:vAlign w:val="center"/>
          </w:tcPr>
          <w:p w14:paraId="392F9C4B" w14:textId="77777777" w:rsidR="00C00428" w:rsidRPr="00085AC6" w:rsidRDefault="00C00428" w:rsidP="00C634FB">
            <w:pPr>
              <w:spacing w:after="0" w:line="240" w:lineRule="atLeast"/>
              <w:jc w:val="right"/>
              <w:rPr>
                <w:rFonts w:asciiTheme="minorHAnsi" w:hAnsiTheme="minorHAnsi"/>
                <w:sz w:val="20"/>
              </w:rPr>
            </w:pPr>
            <w:r w:rsidRPr="00085AC6">
              <w:rPr>
                <w:rFonts w:asciiTheme="minorHAnsi" w:hAnsiTheme="minorHAnsi"/>
                <w:sz w:val="20"/>
              </w:rPr>
              <w:t>Step 3</w:t>
            </w:r>
          </w:p>
        </w:tc>
        <w:tc>
          <w:tcPr>
            <w:tcW w:w="3969" w:type="dxa"/>
            <w:gridSpan w:val="2"/>
            <w:tcBorders>
              <w:top w:val="single" w:sz="12" w:space="0" w:color="auto"/>
              <w:left w:val="single" w:sz="12" w:space="0" w:color="auto"/>
              <w:bottom w:val="single" w:sz="12" w:space="0" w:color="auto"/>
              <w:right w:val="single" w:sz="12" w:space="0" w:color="auto"/>
            </w:tcBorders>
            <w:shd w:val="pct5" w:color="auto" w:fill="auto"/>
            <w:vAlign w:val="center"/>
          </w:tcPr>
          <w:p w14:paraId="728BBBE4"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Identify Intended Use</w:t>
            </w:r>
          </w:p>
        </w:tc>
        <w:tc>
          <w:tcPr>
            <w:tcW w:w="2552" w:type="dxa"/>
            <w:gridSpan w:val="5"/>
            <w:tcBorders>
              <w:right w:val="single" w:sz="12" w:space="0" w:color="auto"/>
            </w:tcBorders>
            <w:vAlign w:val="center"/>
          </w:tcPr>
          <w:p w14:paraId="75B40114" w14:textId="77777777" w:rsidR="00C00428" w:rsidRPr="00085AC6" w:rsidRDefault="00C00428" w:rsidP="00C634FB">
            <w:pPr>
              <w:spacing w:after="0" w:line="240" w:lineRule="atLeast"/>
              <w:rPr>
                <w:rFonts w:asciiTheme="minorHAnsi" w:hAnsiTheme="minorHAnsi"/>
                <w:sz w:val="20"/>
              </w:rPr>
            </w:pPr>
          </w:p>
        </w:tc>
      </w:tr>
      <w:tr w:rsidR="00C00428" w:rsidRPr="00085AC6" w14:paraId="097DABA7" w14:textId="77777777">
        <w:trPr>
          <w:cantSplit/>
          <w:trHeight w:hRule="exact" w:val="284"/>
        </w:trPr>
        <w:tc>
          <w:tcPr>
            <w:tcW w:w="4502" w:type="dxa"/>
            <w:gridSpan w:val="5"/>
            <w:tcBorders>
              <w:left w:val="single" w:sz="12" w:space="0" w:color="auto"/>
            </w:tcBorders>
            <w:vAlign w:val="center"/>
          </w:tcPr>
          <w:p w14:paraId="59DAE761"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3DEB5DE3" w14:textId="77777777" w:rsidR="00C00428" w:rsidRPr="00085AC6" w:rsidRDefault="00C00428" w:rsidP="00C634FB">
            <w:pPr>
              <w:spacing w:after="0" w:line="240" w:lineRule="atLeast"/>
              <w:rPr>
                <w:rFonts w:asciiTheme="minorHAnsi" w:hAnsiTheme="minorHAnsi"/>
                <w:sz w:val="20"/>
              </w:rPr>
            </w:pPr>
          </w:p>
        </w:tc>
      </w:tr>
      <w:tr w:rsidR="00C00428" w:rsidRPr="00085AC6" w14:paraId="4F6B12C7" w14:textId="77777777">
        <w:trPr>
          <w:cantSplit/>
          <w:trHeight w:hRule="exact" w:val="284"/>
        </w:trPr>
        <w:tc>
          <w:tcPr>
            <w:tcW w:w="2517" w:type="dxa"/>
            <w:gridSpan w:val="4"/>
            <w:tcBorders>
              <w:left w:val="single" w:sz="12" w:space="0" w:color="auto"/>
            </w:tcBorders>
            <w:vAlign w:val="center"/>
          </w:tcPr>
          <w:p w14:paraId="352EE582" w14:textId="77777777" w:rsidR="00C00428" w:rsidRPr="00085AC6" w:rsidRDefault="00C00428" w:rsidP="00C634FB">
            <w:pPr>
              <w:spacing w:after="0" w:line="240" w:lineRule="atLeast"/>
              <w:jc w:val="right"/>
              <w:rPr>
                <w:rFonts w:asciiTheme="minorHAnsi" w:hAnsiTheme="minorHAnsi"/>
                <w:sz w:val="20"/>
              </w:rPr>
            </w:pPr>
            <w:r w:rsidRPr="00085AC6">
              <w:rPr>
                <w:rFonts w:asciiTheme="minorHAnsi" w:hAnsiTheme="minorHAnsi"/>
                <w:sz w:val="20"/>
              </w:rPr>
              <w:t>Step 4</w:t>
            </w:r>
          </w:p>
        </w:tc>
        <w:tc>
          <w:tcPr>
            <w:tcW w:w="3969" w:type="dxa"/>
            <w:gridSpan w:val="2"/>
            <w:tcBorders>
              <w:top w:val="single" w:sz="12" w:space="0" w:color="auto"/>
              <w:left w:val="single" w:sz="12" w:space="0" w:color="auto"/>
              <w:bottom w:val="single" w:sz="12" w:space="0" w:color="auto"/>
              <w:right w:val="single" w:sz="12" w:space="0" w:color="auto"/>
            </w:tcBorders>
            <w:shd w:val="pct5" w:color="auto" w:fill="auto"/>
            <w:vAlign w:val="center"/>
          </w:tcPr>
          <w:p w14:paraId="63277CC6"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Construct Flow Diagram</w:t>
            </w:r>
          </w:p>
        </w:tc>
        <w:tc>
          <w:tcPr>
            <w:tcW w:w="2552" w:type="dxa"/>
            <w:gridSpan w:val="5"/>
            <w:tcBorders>
              <w:right w:val="single" w:sz="12" w:space="0" w:color="auto"/>
            </w:tcBorders>
            <w:vAlign w:val="center"/>
          </w:tcPr>
          <w:p w14:paraId="7CEA9BE1" w14:textId="77777777" w:rsidR="00C00428" w:rsidRPr="00085AC6" w:rsidRDefault="00C00428" w:rsidP="00C634FB">
            <w:pPr>
              <w:spacing w:after="0" w:line="240" w:lineRule="atLeast"/>
              <w:rPr>
                <w:rFonts w:asciiTheme="minorHAnsi" w:hAnsiTheme="minorHAnsi"/>
                <w:sz w:val="20"/>
              </w:rPr>
            </w:pPr>
          </w:p>
        </w:tc>
      </w:tr>
      <w:tr w:rsidR="00C00428" w:rsidRPr="00085AC6" w14:paraId="7CB3903B" w14:textId="77777777">
        <w:trPr>
          <w:cantSplit/>
          <w:trHeight w:hRule="exact" w:val="284"/>
        </w:trPr>
        <w:tc>
          <w:tcPr>
            <w:tcW w:w="4502" w:type="dxa"/>
            <w:gridSpan w:val="5"/>
            <w:tcBorders>
              <w:left w:val="single" w:sz="12" w:space="0" w:color="auto"/>
            </w:tcBorders>
            <w:vAlign w:val="center"/>
          </w:tcPr>
          <w:p w14:paraId="59BC48DD"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274427B2" w14:textId="77777777" w:rsidR="00C00428" w:rsidRPr="00085AC6" w:rsidRDefault="00C00428" w:rsidP="00C634FB">
            <w:pPr>
              <w:spacing w:after="0" w:line="240" w:lineRule="atLeast"/>
              <w:rPr>
                <w:rFonts w:asciiTheme="minorHAnsi" w:hAnsiTheme="minorHAnsi"/>
                <w:sz w:val="20"/>
              </w:rPr>
            </w:pPr>
          </w:p>
        </w:tc>
      </w:tr>
      <w:tr w:rsidR="00C00428" w:rsidRPr="00085AC6" w14:paraId="21AA6BF7" w14:textId="77777777">
        <w:trPr>
          <w:cantSplit/>
          <w:trHeight w:hRule="exact" w:val="284"/>
        </w:trPr>
        <w:tc>
          <w:tcPr>
            <w:tcW w:w="2517" w:type="dxa"/>
            <w:gridSpan w:val="4"/>
            <w:tcBorders>
              <w:left w:val="single" w:sz="12" w:space="0" w:color="auto"/>
            </w:tcBorders>
            <w:vAlign w:val="center"/>
          </w:tcPr>
          <w:p w14:paraId="0FB12CF6" w14:textId="77777777" w:rsidR="00C00428" w:rsidRPr="00085AC6" w:rsidRDefault="00C00428" w:rsidP="00C634FB">
            <w:pPr>
              <w:spacing w:after="0" w:line="240" w:lineRule="atLeast"/>
              <w:jc w:val="right"/>
              <w:rPr>
                <w:rFonts w:asciiTheme="minorHAnsi" w:hAnsiTheme="minorHAnsi"/>
                <w:sz w:val="20"/>
              </w:rPr>
            </w:pPr>
            <w:r w:rsidRPr="00085AC6">
              <w:rPr>
                <w:rFonts w:asciiTheme="minorHAnsi" w:hAnsiTheme="minorHAnsi"/>
                <w:sz w:val="20"/>
              </w:rPr>
              <w:t>Step 5</w:t>
            </w:r>
          </w:p>
        </w:tc>
        <w:tc>
          <w:tcPr>
            <w:tcW w:w="3969" w:type="dxa"/>
            <w:gridSpan w:val="2"/>
            <w:tcBorders>
              <w:top w:val="single" w:sz="12" w:space="0" w:color="auto"/>
              <w:left w:val="single" w:sz="12" w:space="0" w:color="auto"/>
              <w:bottom w:val="single" w:sz="12" w:space="0" w:color="auto"/>
              <w:right w:val="single" w:sz="12" w:space="0" w:color="auto"/>
            </w:tcBorders>
            <w:shd w:val="pct5" w:color="auto" w:fill="auto"/>
            <w:vAlign w:val="center"/>
          </w:tcPr>
          <w:p w14:paraId="1B1680DB"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On-Site Verification of Flow Diagram</w:t>
            </w:r>
          </w:p>
        </w:tc>
        <w:tc>
          <w:tcPr>
            <w:tcW w:w="2552" w:type="dxa"/>
            <w:gridSpan w:val="5"/>
            <w:tcBorders>
              <w:right w:val="single" w:sz="12" w:space="0" w:color="auto"/>
            </w:tcBorders>
            <w:vAlign w:val="center"/>
          </w:tcPr>
          <w:p w14:paraId="495A20D5" w14:textId="77777777" w:rsidR="00C00428" w:rsidRPr="00085AC6" w:rsidRDefault="00C00428" w:rsidP="00C634FB">
            <w:pPr>
              <w:spacing w:after="0" w:line="240" w:lineRule="atLeast"/>
              <w:rPr>
                <w:rFonts w:asciiTheme="minorHAnsi" w:hAnsiTheme="minorHAnsi"/>
                <w:sz w:val="20"/>
              </w:rPr>
            </w:pPr>
          </w:p>
        </w:tc>
      </w:tr>
      <w:tr w:rsidR="00C00428" w:rsidRPr="00085AC6" w14:paraId="539127F1" w14:textId="77777777">
        <w:trPr>
          <w:cantSplit/>
          <w:trHeight w:hRule="exact" w:val="284"/>
        </w:trPr>
        <w:tc>
          <w:tcPr>
            <w:tcW w:w="4502" w:type="dxa"/>
            <w:gridSpan w:val="5"/>
            <w:tcBorders>
              <w:left w:val="single" w:sz="12" w:space="0" w:color="auto"/>
            </w:tcBorders>
            <w:vAlign w:val="center"/>
          </w:tcPr>
          <w:p w14:paraId="21FC9B61"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72E19800" w14:textId="77777777" w:rsidR="00C00428" w:rsidRPr="00085AC6" w:rsidRDefault="00C00428" w:rsidP="00C634FB">
            <w:pPr>
              <w:spacing w:after="0" w:line="240" w:lineRule="atLeast"/>
              <w:rPr>
                <w:rFonts w:asciiTheme="minorHAnsi" w:hAnsiTheme="minorHAnsi"/>
                <w:sz w:val="20"/>
              </w:rPr>
            </w:pPr>
          </w:p>
        </w:tc>
      </w:tr>
      <w:tr w:rsidR="00C00428" w:rsidRPr="00085AC6" w14:paraId="3042457D" w14:textId="77777777">
        <w:trPr>
          <w:cantSplit/>
          <w:trHeight w:hRule="exact" w:val="284"/>
        </w:trPr>
        <w:tc>
          <w:tcPr>
            <w:tcW w:w="1667" w:type="dxa"/>
            <w:gridSpan w:val="2"/>
            <w:tcBorders>
              <w:left w:val="single" w:sz="12" w:space="0" w:color="auto"/>
            </w:tcBorders>
            <w:vAlign w:val="center"/>
          </w:tcPr>
          <w:p w14:paraId="02B630C8" w14:textId="77777777" w:rsidR="00C00428" w:rsidRPr="00085AC6" w:rsidRDefault="00C00428" w:rsidP="00C634FB">
            <w:pPr>
              <w:pStyle w:val="Header"/>
              <w:numPr>
                <w:ilvl w:val="0"/>
                <w:numId w:val="0"/>
              </w:numPr>
              <w:spacing w:after="0" w:line="240" w:lineRule="atLeast"/>
              <w:ind w:left="34"/>
              <w:rPr>
                <w:rFonts w:asciiTheme="minorHAnsi" w:hAnsiTheme="minorHAnsi"/>
                <w:b/>
              </w:rPr>
            </w:pPr>
            <w:r w:rsidRPr="00085AC6">
              <w:rPr>
                <w:rFonts w:asciiTheme="minorHAnsi" w:hAnsiTheme="minorHAnsi"/>
                <w:b/>
              </w:rPr>
              <w:t>Principle 1</w:t>
            </w:r>
          </w:p>
        </w:tc>
        <w:tc>
          <w:tcPr>
            <w:tcW w:w="5670" w:type="dxa"/>
            <w:gridSpan w:val="6"/>
            <w:tcBorders>
              <w:top w:val="single" w:sz="12" w:space="0" w:color="auto"/>
              <w:left w:val="single" w:sz="12" w:space="0" w:color="auto"/>
              <w:right w:val="single" w:sz="12" w:space="0" w:color="auto"/>
            </w:tcBorders>
            <w:shd w:val="pct5" w:color="auto" w:fill="auto"/>
            <w:vAlign w:val="center"/>
          </w:tcPr>
          <w:p w14:paraId="227A0F2C"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Hazard Analysis</w:t>
            </w:r>
          </w:p>
        </w:tc>
        <w:tc>
          <w:tcPr>
            <w:tcW w:w="1701" w:type="dxa"/>
            <w:gridSpan w:val="3"/>
            <w:tcBorders>
              <w:right w:val="single" w:sz="12" w:space="0" w:color="auto"/>
            </w:tcBorders>
            <w:vAlign w:val="center"/>
          </w:tcPr>
          <w:p w14:paraId="3FA4CC66" w14:textId="77777777" w:rsidR="00C00428" w:rsidRPr="00085AC6" w:rsidRDefault="00C00428" w:rsidP="00C634FB">
            <w:pPr>
              <w:spacing w:after="0" w:line="240" w:lineRule="atLeast"/>
              <w:rPr>
                <w:rFonts w:asciiTheme="minorHAnsi" w:hAnsiTheme="minorHAnsi"/>
                <w:sz w:val="20"/>
              </w:rPr>
            </w:pPr>
          </w:p>
        </w:tc>
      </w:tr>
      <w:tr w:rsidR="00C00428" w:rsidRPr="00085AC6" w14:paraId="379899FF" w14:textId="77777777">
        <w:trPr>
          <w:cantSplit/>
          <w:trHeight w:hRule="exact" w:val="284"/>
        </w:trPr>
        <w:tc>
          <w:tcPr>
            <w:tcW w:w="1667" w:type="dxa"/>
            <w:gridSpan w:val="2"/>
            <w:tcBorders>
              <w:left w:val="single" w:sz="12" w:space="0" w:color="auto"/>
              <w:right w:val="single" w:sz="12" w:space="0" w:color="auto"/>
            </w:tcBorders>
            <w:vAlign w:val="center"/>
          </w:tcPr>
          <w:p w14:paraId="79709D7B" w14:textId="77777777" w:rsidR="00C00428" w:rsidRPr="00085AC6" w:rsidRDefault="00C00428" w:rsidP="00C634FB">
            <w:pPr>
              <w:spacing w:after="0" w:line="240" w:lineRule="atLeast"/>
              <w:rPr>
                <w:rFonts w:asciiTheme="minorHAnsi" w:hAnsiTheme="minorHAnsi"/>
                <w:sz w:val="20"/>
              </w:rPr>
            </w:pPr>
          </w:p>
        </w:tc>
        <w:tc>
          <w:tcPr>
            <w:tcW w:w="567" w:type="dxa"/>
            <w:shd w:val="pct5" w:color="auto" w:fill="auto"/>
            <w:vAlign w:val="center"/>
          </w:tcPr>
          <w:p w14:paraId="7056660D" w14:textId="77777777" w:rsidR="00C00428" w:rsidRPr="00085AC6" w:rsidRDefault="00C00428" w:rsidP="00C634FB">
            <w:pPr>
              <w:spacing w:after="0" w:line="240" w:lineRule="atLeast"/>
              <w:rPr>
                <w:rFonts w:asciiTheme="minorHAnsi" w:hAnsiTheme="minorHAnsi"/>
                <w:sz w:val="20"/>
              </w:rPr>
            </w:pPr>
          </w:p>
        </w:tc>
        <w:tc>
          <w:tcPr>
            <w:tcW w:w="2268" w:type="dxa"/>
            <w:gridSpan w:val="2"/>
            <w:tcBorders>
              <w:top w:val="single" w:sz="12" w:space="0" w:color="auto"/>
              <w:left w:val="single" w:sz="12" w:space="0" w:color="auto"/>
              <w:right w:val="single" w:sz="12" w:space="0" w:color="auto"/>
            </w:tcBorders>
            <w:vAlign w:val="center"/>
          </w:tcPr>
          <w:p w14:paraId="3D95EFFE"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Step 1</w:t>
            </w:r>
          </w:p>
        </w:tc>
        <w:tc>
          <w:tcPr>
            <w:tcW w:w="2268" w:type="dxa"/>
            <w:gridSpan w:val="2"/>
            <w:tcBorders>
              <w:top w:val="single" w:sz="12" w:space="0" w:color="auto"/>
              <w:left w:val="single" w:sz="12" w:space="0" w:color="auto"/>
              <w:right w:val="single" w:sz="12" w:space="0" w:color="auto"/>
            </w:tcBorders>
            <w:vAlign w:val="center"/>
          </w:tcPr>
          <w:p w14:paraId="3C24B313"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Step 2</w:t>
            </w:r>
          </w:p>
        </w:tc>
        <w:tc>
          <w:tcPr>
            <w:tcW w:w="567" w:type="dxa"/>
            <w:tcBorders>
              <w:left w:val="nil"/>
              <w:right w:val="single" w:sz="12" w:space="0" w:color="auto"/>
            </w:tcBorders>
            <w:shd w:val="pct5" w:color="auto" w:fill="auto"/>
            <w:vAlign w:val="center"/>
          </w:tcPr>
          <w:p w14:paraId="66F6A489" w14:textId="77777777" w:rsidR="00C00428" w:rsidRPr="00085AC6" w:rsidRDefault="00C00428" w:rsidP="00C634FB">
            <w:pPr>
              <w:spacing w:after="0" w:line="240" w:lineRule="atLeast"/>
              <w:rPr>
                <w:rFonts w:asciiTheme="minorHAnsi" w:hAnsiTheme="minorHAnsi"/>
                <w:sz w:val="20"/>
              </w:rPr>
            </w:pPr>
          </w:p>
        </w:tc>
        <w:tc>
          <w:tcPr>
            <w:tcW w:w="1701" w:type="dxa"/>
            <w:gridSpan w:val="3"/>
            <w:tcBorders>
              <w:left w:val="nil"/>
              <w:right w:val="single" w:sz="12" w:space="0" w:color="auto"/>
            </w:tcBorders>
            <w:vAlign w:val="center"/>
          </w:tcPr>
          <w:p w14:paraId="1F13044C" w14:textId="77777777" w:rsidR="00C00428" w:rsidRPr="00085AC6" w:rsidRDefault="00C00428" w:rsidP="00C634FB">
            <w:pPr>
              <w:spacing w:after="0" w:line="240" w:lineRule="atLeast"/>
              <w:rPr>
                <w:rFonts w:asciiTheme="minorHAnsi" w:hAnsiTheme="minorHAnsi"/>
                <w:sz w:val="20"/>
              </w:rPr>
            </w:pPr>
          </w:p>
        </w:tc>
      </w:tr>
      <w:tr w:rsidR="00C00428" w:rsidRPr="00085AC6" w14:paraId="668ECBE8" w14:textId="77777777">
        <w:trPr>
          <w:cantSplit/>
          <w:trHeight w:hRule="exact" w:val="284"/>
        </w:trPr>
        <w:tc>
          <w:tcPr>
            <w:tcW w:w="1667" w:type="dxa"/>
            <w:gridSpan w:val="2"/>
            <w:tcBorders>
              <w:left w:val="single" w:sz="12" w:space="0" w:color="auto"/>
              <w:right w:val="single" w:sz="12" w:space="0" w:color="auto"/>
            </w:tcBorders>
            <w:vAlign w:val="center"/>
          </w:tcPr>
          <w:p w14:paraId="7458A2ED" w14:textId="77777777" w:rsidR="00C00428" w:rsidRPr="00085AC6" w:rsidRDefault="00C00428" w:rsidP="00C634FB">
            <w:pPr>
              <w:spacing w:after="0" w:line="240" w:lineRule="atLeast"/>
              <w:rPr>
                <w:rFonts w:asciiTheme="minorHAnsi" w:hAnsiTheme="minorHAnsi"/>
                <w:sz w:val="20"/>
              </w:rPr>
            </w:pPr>
          </w:p>
        </w:tc>
        <w:tc>
          <w:tcPr>
            <w:tcW w:w="567" w:type="dxa"/>
            <w:tcBorders>
              <w:right w:val="single" w:sz="12" w:space="0" w:color="auto"/>
            </w:tcBorders>
            <w:shd w:val="pct5" w:color="auto" w:fill="auto"/>
            <w:vAlign w:val="center"/>
          </w:tcPr>
          <w:p w14:paraId="076F4F65" w14:textId="77777777" w:rsidR="00C00428" w:rsidRPr="00085AC6" w:rsidRDefault="00C00428" w:rsidP="00C634FB">
            <w:pPr>
              <w:spacing w:after="0" w:line="240" w:lineRule="atLeast"/>
              <w:rPr>
                <w:rFonts w:asciiTheme="minorHAnsi" w:hAnsiTheme="minorHAnsi"/>
                <w:sz w:val="20"/>
              </w:rPr>
            </w:pPr>
          </w:p>
        </w:tc>
        <w:tc>
          <w:tcPr>
            <w:tcW w:w="2268" w:type="dxa"/>
            <w:gridSpan w:val="2"/>
            <w:tcBorders>
              <w:bottom w:val="single" w:sz="12" w:space="0" w:color="auto"/>
              <w:right w:val="single" w:sz="12" w:space="0" w:color="auto"/>
            </w:tcBorders>
            <w:vAlign w:val="center"/>
          </w:tcPr>
          <w:p w14:paraId="54457B61"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Hazard Identification</w:t>
            </w:r>
          </w:p>
        </w:tc>
        <w:tc>
          <w:tcPr>
            <w:tcW w:w="2268" w:type="dxa"/>
            <w:gridSpan w:val="2"/>
            <w:tcBorders>
              <w:left w:val="nil"/>
              <w:bottom w:val="single" w:sz="12" w:space="0" w:color="auto"/>
              <w:right w:val="single" w:sz="12" w:space="0" w:color="auto"/>
            </w:tcBorders>
            <w:vAlign w:val="center"/>
          </w:tcPr>
          <w:p w14:paraId="089B2018"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Hazard Evaluation</w:t>
            </w:r>
          </w:p>
        </w:tc>
        <w:tc>
          <w:tcPr>
            <w:tcW w:w="567" w:type="dxa"/>
            <w:tcBorders>
              <w:right w:val="single" w:sz="12" w:space="0" w:color="auto"/>
            </w:tcBorders>
            <w:shd w:val="pct5" w:color="auto" w:fill="auto"/>
            <w:vAlign w:val="center"/>
          </w:tcPr>
          <w:p w14:paraId="422AE2C1" w14:textId="77777777" w:rsidR="00C00428" w:rsidRPr="00085AC6" w:rsidRDefault="00C00428" w:rsidP="00C634FB">
            <w:pPr>
              <w:spacing w:after="0" w:line="240" w:lineRule="atLeast"/>
              <w:rPr>
                <w:rFonts w:asciiTheme="minorHAnsi" w:hAnsiTheme="minorHAnsi"/>
                <w:sz w:val="20"/>
              </w:rPr>
            </w:pPr>
          </w:p>
        </w:tc>
        <w:tc>
          <w:tcPr>
            <w:tcW w:w="1701" w:type="dxa"/>
            <w:gridSpan w:val="3"/>
            <w:tcBorders>
              <w:left w:val="nil"/>
              <w:right w:val="single" w:sz="12" w:space="0" w:color="auto"/>
            </w:tcBorders>
            <w:vAlign w:val="center"/>
          </w:tcPr>
          <w:p w14:paraId="0249DC23" w14:textId="77777777" w:rsidR="00C00428" w:rsidRPr="00085AC6" w:rsidRDefault="00C00428" w:rsidP="00C634FB">
            <w:pPr>
              <w:spacing w:after="0" w:line="240" w:lineRule="atLeast"/>
              <w:rPr>
                <w:rFonts w:asciiTheme="minorHAnsi" w:hAnsiTheme="minorHAnsi"/>
                <w:sz w:val="20"/>
              </w:rPr>
            </w:pPr>
          </w:p>
        </w:tc>
      </w:tr>
      <w:tr w:rsidR="00C00428" w:rsidRPr="00085AC6" w14:paraId="4E5CA8E6" w14:textId="77777777">
        <w:trPr>
          <w:cantSplit/>
          <w:trHeight w:hRule="exact" w:val="284"/>
        </w:trPr>
        <w:tc>
          <w:tcPr>
            <w:tcW w:w="1667" w:type="dxa"/>
            <w:gridSpan w:val="2"/>
            <w:tcBorders>
              <w:left w:val="single" w:sz="12" w:space="0" w:color="auto"/>
              <w:right w:val="single" w:sz="12" w:space="0" w:color="auto"/>
            </w:tcBorders>
            <w:vAlign w:val="center"/>
          </w:tcPr>
          <w:p w14:paraId="0F316F09" w14:textId="77777777" w:rsidR="00C00428" w:rsidRPr="00085AC6" w:rsidRDefault="00C00428" w:rsidP="00C634FB">
            <w:pPr>
              <w:spacing w:after="0" w:line="240" w:lineRule="atLeast"/>
              <w:rPr>
                <w:rFonts w:asciiTheme="minorHAnsi" w:hAnsiTheme="minorHAnsi"/>
                <w:sz w:val="20"/>
              </w:rPr>
            </w:pPr>
          </w:p>
        </w:tc>
        <w:tc>
          <w:tcPr>
            <w:tcW w:w="567" w:type="dxa"/>
            <w:shd w:val="pct5" w:color="auto" w:fill="auto"/>
            <w:vAlign w:val="center"/>
          </w:tcPr>
          <w:p w14:paraId="767D5806" w14:textId="77777777" w:rsidR="00C00428" w:rsidRPr="00085AC6" w:rsidRDefault="00C00428" w:rsidP="00C634FB">
            <w:pPr>
              <w:spacing w:after="0" w:line="240" w:lineRule="atLeast"/>
              <w:rPr>
                <w:rFonts w:asciiTheme="minorHAnsi" w:hAnsiTheme="minorHAnsi"/>
                <w:sz w:val="20"/>
              </w:rPr>
            </w:pP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41A6E161"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Biological, Chemical</w:t>
            </w:r>
          </w:p>
          <w:p w14:paraId="3A21222D"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Physical</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2428ED52"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Likely Occurrence</w:t>
            </w:r>
          </w:p>
          <w:p w14:paraId="51251584"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Severity</w:t>
            </w:r>
          </w:p>
        </w:tc>
        <w:tc>
          <w:tcPr>
            <w:tcW w:w="567" w:type="dxa"/>
            <w:tcBorders>
              <w:left w:val="nil"/>
              <w:right w:val="single" w:sz="12" w:space="0" w:color="auto"/>
            </w:tcBorders>
            <w:shd w:val="pct5" w:color="auto" w:fill="auto"/>
            <w:vAlign w:val="center"/>
          </w:tcPr>
          <w:p w14:paraId="16B741AC" w14:textId="77777777" w:rsidR="00C00428" w:rsidRPr="00085AC6" w:rsidRDefault="00C00428" w:rsidP="00C634FB">
            <w:pPr>
              <w:spacing w:after="0" w:line="240" w:lineRule="atLeast"/>
              <w:rPr>
                <w:rFonts w:asciiTheme="minorHAnsi" w:hAnsiTheme="minorHAnsi"/>
                <w:sz w:val="20"/>
              </w:rPr>
            </w:pPr>
          </w:p>
        </w:tc>
        <w:tc>
          <w:tcPr>
            <w:tcW w:w="1701" w:type="dxa"/>
            <w:gridSpan w:val="3"/>
            <w:tcBorders>
              <w:left w:val="nil"/>
              <w:right w:val="single" w:sz="12" w:space="0" w:color="auto"/>
            </w:tcBorders>
            <w:vAlign w:val="center"/>
          </w:tcPr>
          <w:p w14:paraId="0F5F195C" w14:textId="77777777" w:rsidR="00C00428" w:rsidRPr="00085AC6" w:rsidRDefault="00C00428" w:rsidP="00C634FB">
            <w:pPr>
              <w:spacing w:after="0" w:line="240" w:lineRule="atLeast"/>
              <w:rPr>
                <w:rFonts w:asciiTheme="minorHAnsi" w:hAnsiTheme="minorHAnsi"/>
                <w:sz w:val="20"/>
              </w:rPr>
            </w:pPr>
          </w:p>
        </w:tc>
      </w:tr>
      <w:tr w:rsidR="00C00428" w:rsidRPr="00085AC6" w14:paraId="0B3D3BC2" w14:textId="77777777">
        <w:trPr>
          <w:cantSplit/>
          <w:trHeight w:hRule="exact" w:val="284"/>
        </w:trPr>
        <w:tc>
          <w:tcPr>
            <w:tcW w:w="1667" w:type="dxa"/>
            <w:gridSpan w:val="2"/>
            <w:tcBorders>
              <w:left w:val="single" w:sz="12" w:space="0" w:color="auto"/>
            </w:tcBorders>
            <w:vAlign w:val="center"/>
          </w:tcPr>
          <w:p w14:paraId="53C86E86" w14:textId="77777777" w:rsidR="00C00428" w:rsidRPr="00085AC6" w:rsidRDefault="00C00428" w:rsidP="00C634FB">
            <w:pPr>
              <w:spacing w:after="0" w:line="240" w:lineRule="atLeast"/>
              <w:rPr>
                <w:rFonts w:asciiTheme="minorHAnsi" w:hAnsiTheme="minorHAnsi"/>
                <w:sz w:val="20"/>
              </w:rPr>
            </w:pPr>
          </w:p>
        </w:tc>
        <w:tc>
          <w:tcPr>
            <w:tcW w:w="5670" w:type="dxa"/>
            <w:gridSpan w:val="6"/>
            <w:tcBorders>
              <w:left w:val="single" w:sz="12" w:space="0" w:color="auto"/>
              <w:bottom w:val="single" w:sz="12" w:space="0" w:color="auto"/>
              <w:right w:val="single" w:sz="12" w:space="0" w:color="auto"/>
            </w:tcBorders>
            <w:shd w:val="pct5" w:color="auto" w:fill="auto"/>
            <w:vAlign w:val="center"/>
          </w:tcPr>
          <w:p w14:paraId="4B44E4E5" w14:textId="77777777" w:rsidR="00C00428" w:rsidRPr="00085AC6" w:rsidRDefault="00C00428" w:rsidP="00C634FB">
            <w:pPr>
              <w:spacing w:after="0" w:line="240" w:lineRule="atLeast"/>
              <w:ind w:right="-107" w:hanging="108"/>
              <w:jc w:val="center"/>
              <w:rPr>
                <w:rFonts w:asciiTheme="minorHAnsi" w:hAnsiTheme="minorHAnsi"/>
                <w:sz w:val="20"/>
              </w:rPr>
            </w:pPr>
            <w:r w:rsidRPr="00085AC6">
              <w:rPr>
                <w:rFonts w:asciiTheme="minorHAnsi" w:hAnsiTheme="minorHAnsi"/>
                <w:sz w:val="20"/>
              </w:rPr>
              <w:t>Control Measures</w:t>
            </w:r>
          </w:p>
        </w:tc>
        <w:tc>
          <w:tcPr>
            <w:tcW w:w="1701" w:type="dxa"/>
            <w:gridSpan w:val="3"/>
            <w:tcBorders>
              <w:left w:val="nil"/>
              <w:right w:val="single" w:sz="12" w:space="0" w:color="auto"/>
            </w:tcBorders>
            <w:vAlign w:val="center"/>
          </w:tcPr>
          <w:p w14:paraId="2D0DF358" w14:textId="77777777" w:rsidR="00C00428" w:rsidRPr="00085AC6" w:rsidRDefault="00C00428" w:rsidP="00C634FB">
            <w:pPr>
              <w:spacing w:after="0" w:line="240" w:lineRule="atLeast"/>
              <w:rPr>
                <w:rFonts w:asciiTheme="minorHAnsi" w:hAnsiTheme="minorHAnsi"/>
                <w:sz w:val="20"/>
              </w:rPr>
            </w:pPr>
          </w:p>
        </w:tc>
      </w:tr>
      <w:tr w:rsidR="00C00428" w:rsidRPr="00085AC6" w14:paraId="255A7EAB" w14:textId="77777777">
        <w:trPr>
          <w:cantSplit/>
          <w:trHeight w:hRule="exact" w:val="284"/>
        </w:trPr>
        <w:tc>
          <w:tcPr>
            <w:tcW w:w="4502" w:type="dxa"/>
            <w:gridSpan w:val="5"/>
            <w:tcBorders>
              <w:left w:val="single" w:sz="12" w:space="0" w:color="auto"/>
            </w:tcBorders>
            <w:vAlign w:val="center"/>
          </w:tcPr>
          <w:p w14:paraId="472A2B36" w14:textId="77777777" w:rsidR="00C00428" w:rsidRPr="00085AC6" w:rsidRDefault="00C00428" w:rsidP="00C634FB">
            <w:pPr>
              <w:spacing w:after="0" w:line="240" w:lineRule="atLeast"/>
              <w:rPr>
                <w:rFonts w:asciiTheme="minorHAnsi" w:hAnsiTheme="minorHAnsi"/>
                <w:sz w:val="20"/>
              </w:rPr>
            </w:pPr>
          </w:p>
        </w:tc>
        <w:tc>
          <w:tcPr>
            <w:tcW w:w="4536" w:type="dxa"/>
            <w:gridSpan w:val="6"/>
            <w:tcBorders>
              <w:left w:val="single" w:sz="12" w:space="0" w:color="auto"/>
              <w:right w:val="single" w:sz="12" w:space="0" w:color="auto"/>
            </w:tcBorders>
            <w:vAlign w:val="center"/>
          </w:tcPr>
          <w:p w14:paraId="37C89720" w14:textId="77777777" w:rsidR="00C00428" w:rsidRPr="00085AC6" w:rsidRDefault="00C00428" w:rsidP="00C634FB">
            <w:pPr>
              <w:spacing w:after="0" w:line="240" w:lineRule="atLeast"/>
              <w:rPr>
                <w:rFonts w:asciiTheme="minorHAnsi" w:hAnsiTheme="minorHAnsi"/>
                <w:sz w:val="20"/>
              </w:rPr>
            </w:pPr>
          </w:p>
        </w:tc>
      </w:tr>
      <w:tr w:rsidR="00C00428" w:rsidRPr="00085AC6" w14:paraId="5C32DFFE" w14:textId="77777777">
        <w:trPr>
          <w:cantSplit/>
          <w:trHeight w:hRule="exact" w:val="284"/>
        </w:trPr>
        <w:tc>
          <w:tcPr>
            <w:tcW w:w="2234" w:type="dxa"/>
            <w:gridSpan w:val="3"/>
            <w:tcBorders>
              <w:left w:val="single" w:sz="12" w:space="0" w:color="auto"/>
              <w:right w:val="single" w:sz="12" w:space="0" w:color="auto"/>
            </w:tcBorders>
            <w:vAlign w:val="center"/>
          </w:tcPr>
          <w:p w14:paraId="1BBA2A02" w14:textId="77777777" w:rsidR="00C00428" w:rsidRPr="00085AC6" w:rsidRDefault="00C00428" w:rsidP="00C634FB">
            <w:pPr>
              <w:pStyle w:val="Header"/>
              <w:numPr>
                <w:ilvl w:val="0"/>
                <w:numId w:val="0"/>
              </w:numPr>
              <w:spacing w:after="0"/>
              <w:ind w:left="34"/>
              <w:rPr>
                <w:rFonts w:asciiTheme="minorHAnsi" w:hAnsiTheme="minorHAnsi"/>
                <w:b/>
              </w:rPr>
            </w:pPr>
            <w:r w:rsidRPr="00085AC6">
              <w:rPr>
                <w:rFonts w:asciiTheme="minorHAnsi" w:hAnsiTheme="minorHAnsi"/>
                <w:b/>
              </w:rPr>
              <w:t>Principle 2</w:t>
            </w:r>
          </w:p>
        </w:tc>
        <w:tc>
          <w:tcPr>
            <w:tcW w:w="4536" w:type="dxa"/>
            <w:gridSpan w:val="4"/>
            <w:tcBorders>
              <w:top w:val="single" w:sz="12" w:space="0" w:color="auto"/>
              <w:left w:val="single" w:sz="12" w:space="0" w:color="auto"/>
              <w:bottom w:val="single" w:sz="12" w:space="0" w:color="auto"/>
              <w:right w:val="single" w:sz="12" w:space="0" w:color="auto"/>
            </w:tcBorders>
            <w:shd w:val="pct5" w:color="auto" w:fill="auto"/>
            <w:vAlign w:val="center"/>
          </w:tcPr>
          <w:p w14:paraId="4FEA57EE"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Identify CCPs in the Process</w:t>
            </w:r>
          </w:p>
        </w:tc>
        <w:tc>
          <w:tcPr>
            <w:tcW w:w="2268" w:type="dxa"/>
            <w:gridSpan w:val="4"/>
            <w:tcBorders>
              <w:left w:val="single" w:sz="12" w:space="0" w:color="auto"/>
              <w:right w:val="single" w:sz="12" w:space="0" w:color="auto"/>
            </w:tcBorders>
            <w:vAlign w:val="center"/>
          </w:tcPr>
          <w:p w14:paraId="6C3C310E" w14:textId="77777777" w:rsidR="00C00428" w:rsidRPr="00085AC6" w:rsidRDefault="00C00428" w:rsidP="00C634FB">
            <w:pPr>
              <w:spacing w:after="0" w:line="240" w:lineRule="atLeast"/>
              <w:rPr>
                <w:rFonts w:asciiTheme="minorHAnsi" w:hAnsiTheme="minorHAnsi"/>
                <w:sz w:val="20"/>
              </w:rPr>
            </w:pPr>
          </w:p>
        </w:tc>
      </w:tr>
      <w:tr w:rsidR="00C00428" w:rsidRPr="00085AC6" w14:paraId="154FBC52" w14:textId="77777777">
        <w:trPr>
          <w:cantSplit/>
          <w:trHeight w:hRule="exact" w:val="284"/>
        </w:trPr>
        <w:tc>
          <w:tcPr>
            <w:tcW w:w="4502" w:type="dxa"/>
            <w:gridSpan w:val="5"/>
            <w:tcBorders>
              <w:left w:val="single" w:sz="12" w:space="0" w:color="auto"/>
              <w:right w:val="single" w:sz="12" w:space="0" w:color="auto"/>
            </w:tcBorders>
            <w:vAlign w:val="center"/>
          </w:tcPr>
          <w:p w14:paraId="26C8017F" w14:textId="77777777" w:rsidR="00C00428" w:rsidRPr="00085AC6" w:rsidRDefault="00C00428" w:rsidP="00C634FB">
            <w:pPr>
              <w:spacing w:after="0" w:line="240" w:lineRule="atLeast"/>
              <w:rPr>
                <w:rFonts w:asciiTheme="minorHAnsi" w:hAnsiTheme="minorHAnsi"/>
                <w:sz w:val="20"/>
              </w:rPr>
            </w:pPr>
          </w:p>
        </w:tc>
        <w:tc>
          <w:tcPr>
            <w:tcW w:w="3186" w:type="dxa"/>
            <w:gridSpan w:val="5"/>
            <w:vAlign w:val="center"/>
          </w:tcPr>
          <w:p w14:paraId="61EE2007" w14:textId="77777777" w:rsidR="00C00428" w:rsidRPr="00085AC6" w:rsidRDefault="00C00428" w:rsidP="00C634FB">
            <w:pPr>
              <w:spacing w:after="0" w:line="240" w:lineRule="atLeast"/>
              <w:rPr>
                <w:rFonts w:asciiTheme="minorHAnsi" w:hAnsiTheme="minorHAnsi"/>
                <w:sz w:val="20"/>
              </w:rPr>
            </w:pPr>
          </w:p>
        </w:tc>
        <w:tc>
          <w:tcPr>
            <w:tcW w:w="1350" w:type="dxa"/>
            <w:tcBorders>
              <w:right w:val="single" w:sz="12" w:space="0" w:color="auto"/>
            </w:tcBorders>
            <w:vAlign w:val="center"/>
          </w:tcPr>
          <w:p w14:paraId="074FA3E8" w14:textId="77777777" w:rsidR="00C00428" w:rsidRPr="00085AC6" w:rsidRDefault="00C00428" w:rsidP="00C634FB">
            <w:pPr>
              <w:spacing w:after="0"/>
              <w:rPr>
                <w:rFonts w:asciiTheme="minorHAnsi" w:hAnsiTheme="minorHAnsi"/>
                <w:sz w:val="20"/>
              </w:rPr>
            </w:pPr>
          </w:p>
        </w:tc>
      </w:tr>
      <w:tr w:rsidR="00C00428" w:rsidRPr="00085AC6" w14:paraId="2EAA4EDF" w14:textId="77777777">
        <w:trPr>
          <w:cantSplit/>
          <w:trHeight w:hRule="exact" w:val="284"/>
        </w:trPr>
        <w:tc>
          <w:tcPr>
            <w:tcW w:w="1525" w:type="dxa"/>
            <w:tcBorders>
              <w:left w:val="single" w:sz="12" w:space="0" w:color="auto"/>
            </w:tcBorders>
            <w:vAlign w:val="center"/>
          </w:tcPr>
          <w:p w14:paraId="2EF862BE" w14:textId="77777777" w:rsidR="00C00428" w:rsidRPr="00085AC6" w:rsidRDefault="00C00428" w:rsidP="00C634FB">
            <w:pPr>
              <w:pStyle w:val="Header"/>
              <w:numPr>
                <w:ilvl w:val="0"/>
                <w:numId w:val="0"/>
              </w:numPr>
              <w:spacing w:after="0" w:line="240" w:lineRule="atLeast"/>
              <w:ind w:left="34"/>
              <w:rPr>
                <w:rFonts w:asciiTheme="minorHAnsi" w:hAnsiTheme="minorHAnsi"/>
                <w:b/>
              </w:rPr>
            </w:pPr>
            <w:r w:rsidRPr="00085AC6">
              <w:rPr>
                <w:rFonts w:asciiTheme="minorHAnsi" w:hAnsiTheme="minorHAnsi"/>
                <w:b/>
              </w:rPr>
              <w:t>Principle 3</w:t>
            </w:r>
          </w:p>
        </w:tc>
        <w:tc>
          <w:tcPr>
            <w:tcW w:w="5953" w:type="dxa"/>
            <w:gridSpan w:val="8"/>
            <w:tcBorders>
              <w:top w:val="single" w:sz="12" w:space="0" w:color="auto"/>
              <w:left w:val="single" w:sz="12" w:space="0" w:color="auto"/>
              <w:bottom w:val="single" w:sz="12" w:space="0" w:color="auto"/>
              <w:right w:val="single" w:sz="12" w:space="0" w:color="auto"/>
            </w:tcBorders>
            <w:shd w:val="pct5" w:color="auto" w:fill="auto"/>
            <w:vAlign w:val="center"/>
          </w:tcPr>
          <w:p w14:paraId="09F0DB68"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Establish Critical Limits for Control Measures at Each CCP</w:t>
            </w:r>
          </w:p>
        </w:tc>
        <w:tc>
          <w:tcPr>
            <w:tcW w:w="1560" w:type="dxa"/>
            <w:gridSpan w:val="2"/>
            <w:tcBorders>
              <w:right w:val="single" w:sz="12" w:space="0" w:color="auto"/>
            </w:tcBorders>
            <w:vAlign w:val="center"/>
          </w:tcPr>
          <w:p w14:paraId="781DEA16" w14:textId="77777777" w:rsidR="00C00428" w:rsidRPr="00085AC6" w:rsidRDefault="00C00428" w:rsidP="00C634FB">
            <w:pPr>
              <w:spacing w:after="0" w:line="240" w:lineRule="atLeast"/>
              <w:rPr>
                <w:rFonts w:asciiTheme="minorHAnsi" w:hAnsiTheme="minorHAnsi"/>
                <w:sz w:val="20"/>
              </w:rPr>
            </w:pPr>
          </w:p>
        </w:tc>
      </w:tr>
      <w:tr w:rsidR="00C00428" w:rsidRPr="00085AC6" w14:paraId="09BBD5D8" w14:textId="77777777">
        <w:trPr>
          <w:cantSplit/>
          <w:trHeight w:hRule="exact" w:val="284"/>
        </w:trPr>
        <w:tc>
          <w:tcPr>
            <w:tcW w:w="4502" w:type="dxa"/>
            <w:gridSpan w:val="5"/>
            <w:tcBorders>
              <w:left w:val="single" w:sz="12" w:space="0" w:color="auto"/>
              <w:right w:val="single" w:sz="12" w:space="0" w:color="auto"/>
            </w:tcBorders>
            <w:vAlign w:val="center"/>
          </w:tcPr>
          <w:p w14:paraId="56A084AC" w14:textId="77777777" w:rsidR="00C00428" w:rsidRPr="00085AC6" w:rsidRDefault="00C00428" w:rsidP="00C634FB">
            <w:pPr>
              <w:spacing w:after="0" w:line="240" w:lineRule="atLeast"/>
              <w:rPr>
                <w:rFonts w:asciiTheme="minorHAnsi" w:hAnsiTheme="minorHAnsi"/>
                <w:sz w:val="20"/>
              </w:rPr>
            </w:pPr>
          </w:p>
        </w:tc>
        <w:tc>
          <w:tcPr>
            <w:tcW w:w="3186" w:type="dxa"/>
            <w:gridSpan w:val="5"/>
            <w:vAlign w:val="center"/>
          </w:tcPr>
          <w:p w14:paraId="670E9525" w14:textId="77777777" w:rsidR="00C00428" w:rsidRPr="00085AC6" w:rsidRDefault="00C00428" w:rsidP="00C634FB">
            <w:pPr>
              <w:spacing w:after="0" w:line="240" w:lineRule="atLeast"/>
              <w:rPr>
                <w:rFonts w:asciiTheme="minorHAnsi" w:hAnsiTheme="minorHAnsi"/>
                <w:sz w:val="20"/>
              </w:rPr>
            </w:pPr>
          </w:p>
        </w:tc>
        <w:tc>
          <w:tcPr>
            <w:tcW w:w="1350" w:type="dxa"/>
            <w:tcBorders>
              <w:right w:val="single" w:sz="12" w:space="0" w:color="auto"/>
            </w:tcBorders>
            <w:vAlign w:val="center"/>
          </w:tcPr>
          <w:p w14:paraId="357CA467" w14:textId="77777777" w:rsidR="00C00428" w:rsidRPr="00085AC6" w:rsidRDefault="00C00428" w:rsidP="00C634FB">
            <w:pPr>
              <w:spacing w:after="0"/>
              <w:rPr>
                <w:rFonts w:asciiTheme="minorHAnsi" w:hAnsiTheme="minorHAnsi"/>
                <w:sz w:val="20"/>
              </w:rPr>
            </w:pPr>
          </w:p>
        </w:tc>
      </w:tr>
      <w:tr w:rsidR="00C00428" w:rsidRPr="00085AC6" w14:paraId="11C6360E" w14:textId="77777777">
        <w:trPr>
          <w:cantSplit/>
          <w:trHeight w:hRule="exact" w:val="284"/>
        </w:trPr>
        <w:tc>
          <w:tcPr>
            <w:tcW w:w="2234" w:type="dxa"/>
            <w:gridSpan w:val="3"/>
            <w:tcBorders>
              <w:left w:val="single" w:sz="12" w:space="0" w:color="auto"/>
            </w:tcBorders>
            <w:vAlign w:val="center"/>
          </w:tcPr>
          <w:p w14:paraId="06076B75" w14:textId="77777777" w:rsidR="00C00428" w:rsidRPr="00085AC6" w:rsidRDefault="00C00428" w:rsidP="00C634FB">
            <w:pPr>
              <w:pStyle w:val="Header"/>
              <w:numPr>
                <w:ilvl w:val="0"/>
                <w:numId w:val="0"/>
              </w:numPr>
              <w:spacing w:after="0" w:line="240" w:lineRule="atLeast"/>
              <w:ind w:left="34"/>
              <w:rPr>
                <w:rFonts w:asciiTheme="minorHAnsi" w:hAnsiTheme="minorHAnsi"/>
                <w:b/>
              </w:rPr>
            </w:pPr>
            <w:r w:rsidRPr="00085AC6">
              <w:rPr>
                <w:rFonts w:asciiTheme="minorHAnsi" w:hAnsiTheme="minorHAnsi"/>
                <w:b/>
              </w:rPr>
              <w:t>Principle 4</w:t>
            </w:r>
          </w:p>
        </w:tc>
        <w:tc>
          <w:tcPr>
            <w:tcW w:w="4536" w:type="dxa"/>
            <w:gridSpan w:val="4"/>
            <w:tcBorders>
              <w:top w:val="single" w:sz="12" w:space="0" w:color="auto"/>
              <w:left w:val="single" w:sz="12" w:space="0" w:color="auto"/>
              <w:bottom w:val="single" w:sz="12" w:space="0" w:color="auto"/>
              <w:right w:val="single" w:sz="12" w:space="0" w:color="auto"/>
            </w:tcBorders>
            <w:shd w:val="pct5" w:color="auto" w:fill="auto"/>
            <w:vAlign w:val="center"/>
          </w:tcPr>
          <w:p w14:paraId="65B20C84"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Establish a Monitoring System at Each CCP</w:t>
            </w:r>
          </w:p>
        </w:tc>
        <w:tc>
          <w:tcPr>
            <w:tcW w:w="2268" w:type="dxa"/>
            <w:gridSpan w:val="4"/>
            <w:tcBorders>
              <w:right w:val="single" w:sz="12" w:space="0" w:color="auto"/>
            </w:tcBorders>
            <w:vAlign w:val="center"/>
          </w:tcPr>
          <w:p w14:paraId="7A9719D0" w14:textId="77777777" w:rsidR="00C00428" w:rsidRPr="00085AC6" w:rsidRDefault="00C00428" w:rsidP="00C634FB">
            <w:pPr>
              <w:spacing w:after="0" w:line="240" w:lineRule="atLeast"/>
              <w:rPr>
                <w:rFonts w:asciiTheme="minorHAnsi" w:hAnsiTheme="minorHAnsi"/>
                <w:sz w:val="20"/>
              </w:rPr>
            </w:pPr>
          </w:p>
        </w:tc>
      </w:tr>
      <w:tr w:rsidR="00C00428" w:rsidRPr="00085AC6" w14:paraId="0DEB7CB1" w14:textId="77777777">
        <w:trPr>
          <w:cantSplit/>
          <w:trHeight w:hRule="exact" w:val="284"/>
        </w:trPr>
        <w:tc>
          <w:tcPr>
            <w:tcW w:w="4502" w:type="dxa"/>
            <w:gridSpan w:val="5"/>
            <w:tcBorders>
              <w:left w:val="single" w:sz="12" w:space="0" w:color="auto"/>
            </w:tcBorders>
            <w:vAlign w:val="center"/>
          </w:tcPr>
          <w:p w14:paraId="7C14635D" w14:textId="77777777" w:rsidR="00C00428" w:rsidRPr="00085AC6" w:rsidRDefault="00C00428" w:rsidP="00C634FB">
            <w:pPr>
              <w:spacing w:after="0" w:line="240" w:lineRule="atLeast"/>
              <w:jc w:val="right"/>
              <w:rPr>
                <w:rFonts w:asciiTheme="minorHAnsi" w:hAnsiTheme="minorHAnsi"/>
                <w:sz w:val="20"/>
              </w:rPr>
            </w:pPr>
          </w:p>
        </w:tc>
        <w:tc>
          <w:tcPr>
            <w:tcW w:w="3186" w:type="dxa"/>
            <w:gridSpan w:val="5"/>
            <w:tcBorders>
              <w:left w:val="single" w:sz="12" w:space="0" w:color="auto"/>
            </w:tcBorders>
            <w:vAlign w:val="center"/>
          </w:tcPr>
          <w:p w14:paraId="3534F467" w14:textId="77777777" w:rsidR="00C00428" w:rsidRPr="00085AC6" w:rsidRDefault="00C00428" w:rsidP="00C634FB">
            <w:pPr>
              <w:spacing w:after="0" w:line="240" w:lineRule="atLeast"/>
              <w:jc w:val="center"/>
              <w:rPr>
                <w:rFonts w:asciiTheme="minorHAnsi" w:hAnsiTheme="minorHAnsi"/>
                <w:sz w:val="20"/>
              </w:rPr>
            </w:pPr>
          </w:p>
        </w:tc>
        <w:tc>
          <w:tcPr>
            <w:tcW w:w="1350" w:type="dxa"/>
            <w:tcBorders>
              <w:right w:val="single" w:sz="12" w:space="0" w:color="auto"/>
            </w:tcBorders>
            <w:vAlign w:val="center"/>
          </w:tcPr>
          <w:p w14:paraId="4B90D295" w14:textId="77777777" w:rsidR="00C00428" w:rsidRPr="00085AC6" w:rsidRDefault="00C00428" w:rsidP="00C634FB">
            <w:pPr>
              <w:spacing w:after="0" w:line="240" w:lineRule="atLeast"/>
              <w:rPr>
                <w:rFonts w:asciiTheme="minorHAnsi" w:hAnsiTheme="minorHAnsi"/>
                <w:sz w:val="20"/>
              </w:rPr>
            </w:pPr>
          </w:p>
        </w:tc>
      </w:tr>
      <w:tr w:rsidR="00C00428" w:rsidRPr="00085AC6" w14:paraId="176B086B" w14:textId="77777777">
        <w:trPr>
          <w:cantSplit/>
          <w:trHeight w:hRule="exact" w:val="284"/>
        </w:trPr>
        <w:tc>
          <w:tcPr>
            <w:tcW w:w="2234" w:type="dxa"/>
            <w:gridSpan w:val="3"/>
            <w:tcBorders>
              <w:left w:val="single" w:sz="12" w:space="0" w:color="auto"/>
            </w:tcBorders>
            <w:vAlign w:val="center"/>
          </w:tcPr>
          <w:p w14:paraId="1E1B4E9F" w14:textId="77777777" w:rsidR="00C00428" w:rsidRPr="00085AC6" w:rsidRDefault="00C00428" w:rsidP="00C634FB">
            <w:pPr>
              <w:pStyle w:val="Header"/>
              <w:numPr>
                <w:ilvl w:val="0"/>
                <w:numId w:val="0"/>
              </w:numPr>
              <w:spacing w:after="0" w:line="240" w:lineRule="atLeast"/>
              <w:ind w:left="34"/>
              <w:rPr>
                <w:rFonts w:asciiTheme="minorHAnsi" w:hAnsiTheme="minorHAnsi"/>
                <w:b/>
              </w:rPr>
            </w:pPr>
            <w:r w:rsidRPr="00085AC6">
              <w:rPr>
                <w:rFonts w:asciiTheme="minorHAnsi" w:hAnsiTheme="minorHAnsi"/>
                <w:b/>
              </w:rPr>
              <w:t>Principle 5</w:t>
            </w:r>
          </w:p>
        </w:tc>
        <w:tc>
          <w:tcPr>
            <w:tcW w:w="4536" w:type="dxa"/>
            <w:gridSpan w:val="4"/>
            <w:tcBorders>
              <w:top w:val="single" w:sz="12" w:space="0" w:color="auto"/>
              <w:left w:val="single" w:sz="12" w:space="0" w:color="auto"/>
              <w:bottom w:val="single" w:sz="12" w:space="0" w:color="auto"/>
              <w:right w:val="single" w:sz="12" w:space="0" w:color="auto"/>
            </w:tcBorders>
            <w:shd w:val="pct5" w:color="auto" w:fill="auto"/>
            <w:vAlign w:val="center"/>
          </w:tcPr>
          <w:p w14:paraId="18A3E5B5"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Establish Corrective Action for Deviations</w:t>
            </w:r>
          </w:p>
        </w:tc>
        <w:tc>
          <w:tcPr>
            <w:tcW w:w="2268" w:type="dxa"/>
            <w:gridSpan w:val="4"/>
            <w:tcBorders>
              <w:right w:val="single" w:sz="12" w:space="0" w:color="auto"/>
            </w:tcBorders>
            <w:vAlign w:val="center"/>
          </w:tcPr>
          <w:p w14:paraId="62B01037" w14:textId="77777777" w:rsidR="00C00428" w:rsidRPr="00085AC6" w:rsidRDefault="00C00428" w:rsidP="00C634FB">
            <w:pPr>
              <w:spacing w:after="0" w:line="240" w:lineRule="atLeast"/>
              <w:rPr>
                <w:rFonts w:asciiTheme="minorHAnsi" w:hAnsiTheme="minorHAnsi"/>
                <w:sz w:val="20"/>
              </w:rPr>
            </w:pPr>
          </w:p>
        </w:tc>
      </w:tr>
      <w:tr w:rsidR="00C00428" w:rsidRPr="00085AC6" w14:paraId="186F1307" w14:textId="77777777">
        <w:trPr>
          <w:cantSplit/>
          <w:trHeight w:hRule="exact" w:val="284"/>
        </w:trPr>
        <w:tc>
          <w:tcPr>
            <w:tcW w:w="4502" w:type="dxa"/>
            <w:gridSpan w:val="5"/>
            <w:tcBorders>
              <w:left w:val="single" w:sz="12" w:space="0" w:color="auto"/>
            </w:tcBorders>
            <w:vAlign w:val="center"/>
          </w:tcPr>
          <w:p w14:paraId="002E9CB5" w14:textId="77777777" w:rsidR="00C00428" w:rsidRPr="00085AC6" w:rsidRDefault="00C00428" w:rsidP="00C634FB">
            <w:pPr>
              <w:spacing w:after="0" w:line="240" w:lineRule="atLeast"/>
              <w:jc w:val="right"/>
              <w:rPr>
                <w:rFonts w:asciiTheme="minorHAnsi" w:hAnsiTheme="minorHAnsi"/>
                <w:sz w:val="20"/>
              </w:rPr>
            </w:pPr>
          </w:p>
        </w:tc>
        <w:tc>
          <w:tcPr>
            <w:tcW w:w="3186" w:type="dxa"/>
            <w:gridSpan w:val="5"/>
            <w:tcBorders>
              <w:left w:val="single" w:sz="12" w:space="0" w:color="auto"/>
            </w:tcBorders>
            <w:vAlign w:val="center"/>
          </w:tcPr>
          <w:p w14:paraId="173E8933" w14:textId="77777777" w:rsidR="00C00428" w:rsidRPr="00085AC6" w:rsidRDefault="00C00428" w:rsidP="00C634FB">
            <w:pPr>
              <w:spacing w:after="0" w:line="240" w:lineRule="atLeast"/>
              <w:jc w:val="center"/>
              <w:rPr>
                <w:rFonts w:asciiTheme="minorHAnsi" w:hAnsiTheme="minorHAnsi"/>
                <w:sz w:val="20"/>
              </w:rPr>
            </w:pPr>
          </w:p>
        </w:tc>
        <w:tc>
          <w:tcPr>
            <w:tcW w:w="1350" w:type="dxa"/>
            <w:tcBorders>
              <w:right w:val="single" w:sz="12" w:space="0" w:color="auto"/>
            </w:tcBorders>
            <w:vAlign w:val="center"/>
          </w:tcPr>
          <w:p w14:paraId="55221AE8" w14:textId="77777777" w:rsidR="00C00428" w:rsidRPr="00085AC6" w:rsidRDefault="00C00428" w:rsidP="00C634FB">
            <w:pPr>
              <w:spacing w:after="0" w:line="240" w:lineRule="atLeast"/>
              <w:rPr>
                <w:rFonts w:asciiTheme="minorHAnsi" w:hAnsiTheme="minorHAnsi"/>
                <w:sz w:val="20"/>
              </w:rPr>
            </w:pPr>
          </w:p>
        </w:tc>
      </w:tr>
      <w:tr w:rsidR="00C00428" w:rsidRPr="00085AC6" w14:paraId="1F8B7E7B" w14:textId="77777777">
        <w:trPr>
          <w:cantSplit/>
          <w:trHeight w:hRule="exact" w:val="284"/>
        </w:trPr>
        <w:tc>
          <w:tcPr>
            <w:tcW w:w="2234" w:type="dxa"/>
            <w:gridSpan w:val="3"/>
            <w:tcBorders>
              <w:left w:val="single" w:sz="12" w:space="0" w:color="auto"/>
            </w:tcBorders>
            <w:vAlign w:val="center"/>
          </w:tcPr>
          <w:p w14:paraId="7839A9F0" w14:textId="77777777" w:rsidR="00C00428" w:rsidRPr="00085AC6" w:rsidRDefault="00C00428" w:rsidP="00C634FB">
            <w:pPr>
              <w:pStyle w:val="Header"/>
              <w:numPr>
                <w:ilvl w:val="0"/>
                <w:numId w:val="0"/>
              </w:numPr>
              <w:spacing w:after="0"/>
              <w:ind w:left="34"/>
              <w:rPr>
                <w:rFonts w:asciiTheme="minorHAnsi" w:hAnsiTheme="minorHAnsi"/>
                <w:b/>
              </w:rPr>
            </w:pPr>
            <w:r w:rsidRPr="00085AC6">
              <w:rPr>
                <w:rFonts w:asciiTheme="minorHAnsi" w:hAnsiTheme="minorHAnsi"/>
                <w:b/>
              </w:rPr>
              <w:t>Principle 6</w:t>
            </w:r>
          </w:p>
        </w:tc>
        <w:tc>
          <w:tcPr>
            <w:tcW w:w="4536" w:type="dxa"/>
            <w:gridSpan w:val="4"/>
            <w:tcBorders>
              <w:top w:val="single" w:sz="12" w:space="0" w:color="auto"/>
              <w:left w:val="single" w:sz="12" w:space="0" w:color="auto"/>
              <w:bottom w:val="single" w:sz="12" w:space="0" w:color="auto"/>
              <w:right w:val="single" w:sz="12" w:space="0" w:color="auto"/>
            </w:tcBorders>
            <w:shd w:val="pct5" w:color="auto" w:fill="auto"/>
            <w:vAlign w:val="center"/>
          </w:tcPr>
          <w:p w14:paraId="57395772"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Establish Verification Procedures</w:t>
            </w:r>
          </w:p>
        </w:tc>
        <w:tc>
          <w:tcPr>
            <w:tcW w:w="2268" w:type="dxa"/>
            <w:gridSpan w:val="4"/>
            <w:tcBorders>
              <w:right w:val="single" w:sz="12" w:space="0" w:color="auto"/>
            </w:tcBorders>
            <w:vAlign w:val="center"/>
          </w:tcPr>
          <w:p w14:paraId="4DDC829C" w14:textId="77777777" w:rsidR="00C00428" w:rsidRPr="00085AC6" w:rsidRDefault="00C00428" w:rsidP="00C634FB">
            <w:pPr>
              <w:spacing w:after="0" w:line="240" w:lineRule="atLeast"/>
              <w:rPr>
                <w:rFonts w:asciiTheme="minorHAnsi" w:hAnsiTheme="minorHAnsi"/>
                <w:sz w:val="20"/>
              </w:rPr>
            </w:pPr>
          </w:p>
        </w:tc>
      </w:tr>
      <w:tr w:rsidR="00C00428" w:rsidRPr="00085AC6" w14:paraId="087F06BA" w14:textId="77777777">
        <w:trPr>
          <w:cantSplit/>
          <w:trHeight w:hRule="exact" w:val="284"/>
        </w:trPr>
        <w:tc>
          <w:tcPr>
            <w:tcW w:w="4502" w:type="dxa"/>
            <w:gridSpan w:val="5"/>
            <w:tcBorders>
              <w:left w:val="single" w:sz="12" w:space="0" w:color="auto"/>
            </w:tcBorders>
            <w:vAlign w:val="center"/>
          </w:tcPr>
          <w:p w14:paraId="457FE610" w14:textId="77777777" w:rsidR="00C00428" w:rsidRPr="00085AC6" w:rsidRDefault="00C00428" w:rsidP="00C634FB">
            <w:pPr>
              <w:spacing w:after="0" w:line="240" w:lineRule="atLeast"/>
              <w:jc w:val="right"/>
              <w:rPr>
                <w:rFonts w:asciiTheme="minorHAnsi" w:hAnsiTheme="minorHAnsi"/>
                <w:sz w:val="20"/>
              </w:rPr>
            </w:pPr>
          </w:p>
        </w:tc>
        <w:tc>
          <w:tcPr>
            <w:tcW w:w="3186" w:type="dxa"/>
            <w:gridSpan w:val="5"/>
            <w:tcBorders>
              <w:left w:val="single" w:sz="12" w:space="0" w:color="auto"/>
            </w:tcBorders>
            <w:vAlign w:val="center"/>
          </w:tcPr>
          <w:p w14:paraId="56A9C230" w14:textId="77777777" w:rsidR="00C00428" w:rsidRPr="00085AC6" w:rsidRDefault="00C00428" w:rsidP="00C634FB">
            <w:pPr>
              <w:spacing w:after="0" w:line="240" w:lineRule="atLeast"/>
              <w:jc w:val="center"/>
              <w:rPr>
                <w:rFonts w:asciiTheme="minorHAnsi" w:hAnsiTheme="minorHAnsi"/>
                <w:sz w:val="20"/>
              </w:rPr>
            </w:pPr>
          </w:p>
        </w:tc>
        <w:tc>
          <w:tcPr>
            <w:tcW w:w="1350" w:type="dxa"/>
            <w:tcBorders>
              <w:right w:val="single" w:sz="12" w:space="0" w:color="auto"/>
            </w:tcBorders>
            <w:vAlign w:val="center"/>
          </w:tcPr>
          <w:p w14:paraId="498B8520" w14:textId="77777777" w:rsidR="00C00428" w:rsidRPr="00085AC6" w:rsidRDefault="00C00428" w:rsidP="00C634FB">
            <w:pPr>
              <w:spacing w:after="0" w:line="240" w:lineRule="atLeast"/>
              <w:rPr>
                <w:rFonts w:asciiTheme="minorHAnsi" w:hAnsiTheme="minorHAnsi"/>
                <w:sz w:val="20"/>
              </w:rPr>
            </w:pPr>
          </w:p>
        </w:tc>
      </w:tr>
      <w:tr w:rsidR="00C00428" w:rsidRPr="00085AC6" w14:paraId="75DBF5FF" w14:textId="77777777">
        <w:trPr>
          <w:cantSplit/>
          <w:trHeight w:hRule="exact" w:val="284"/>
        </w:trPr>
        <w:tc>
          <w:tcPr>
            <w:tcW w:w="2234" w:type="dxa"/>
            <w:gridSpan w:val="3"/>
            <w:tcBorders>
              <w:left w:val="single" w:sz="12" w:space="0" w:color="auto"/>
            </w:tcBorders>
            <w:vAlign w:val="center"/>
          </w:tcPr>
          <w:p w14:paraId="0C31C8D8" w14:textId="77777777" w:rsidR="00C00428" w:rsidRPr="00085AC6" w:rsidRDefault="00C00428" w:rsidP="00C634FB">
            <w:pPr>
              <w:pStyle w:val="Header"/>
              <w:numPr>
                <w:ilvl w:val="0"/>
                <w:numId w:val="0"/>
              </w:numPr>
              <w:spacing w:after="0" w:line="240" w:lineRule="atLeast"/>
              <w:ind w:left="34"/>
              <w:rPr>
                <w:rFonts w:asciiTheme="minorHAnsi" w:hAnsiTheme="minorHAnsi"/>
                <w:b/>
              </w:rPr>
            </w:pPr>
            <w:r w:rsidRPr="00085AC6">
              <w:rPr>
                <w:rFonts w:asciiTheme="minorHAnsi" w:hAnsiTheme="minorHAnsi"/>
                <w:b/>
              </w:rPr>
              <w:t>Principle 7</w:t>
            </w:r>
          </w:p>
        </w:tc>
        <w:tc>
          <w:tcPr>
            <w:tcW w:w="4536" w:type="dxa"/>
            <w:gridSpan w:val="4"/>
            <w:tcBorders>
              <w:top w:val="single" w:sz="12" w:space="0" w:color="auto"/>
              <w:left w:val="single" w:sz="12" w:space="0" w:color="auto"/>
              <w:bottom w:val="single" w:sz="12" w:space="0" w:color="auto"/>
              <w:right w:val="single" w:sz="12" w:space="0" w:color="auto"/>
            </w:tcBorders>
            <w:shd w:val="pct5" w:color="auto" w:fill="auto"/>
            <w:vAlign w:val="center"/>
          </w:tcPr>
          <w:p w14:paraId="6CF2AD94" w14:textId="77777777" w:rsidR="00C00428" w:rsidRPr="00085AC6" w:rsidRDefault="00C00428" w:rsidP="00C634FB">
            <w:pPr>
              <w:spacing w:after="0" w:line="240" w:lineRule="atLeast"/>
              <w:jc w:val="center"/>
              <w:rPr>
                <w:rFonts w:asciiTheme="minorHAnsi" w:hAnsiTheme="minorHAnsi"/>
                <w:sz w:val="20"/>
              </w:rPr>
            </w:pPr>
            <w:r w:rsidRPr="00085AC6">
              <w:rPr>
                <w:rFonts w:asciiTheme="minorHAnsi" w:hAnsiTheme="minorHAnsi"/>
                <w:sz w:val="20"/>
              </w:rPr>
              <w:t>Establish Record-keeping and Documentation</w:t>
            </w:r>
          </w:p>
        </w:tc>
        <w:tc>
          <w:tcPr>
            <w:tcW w:w="2268" w:type="dxa"/>
            <w:gridSpan w:val="4"/>
            <w:tcBorders>
              <w:right w:val="single" w:sz="12" w:space="0" w:color="auto"/>
            </w:tcBorders>
            <w:vAlign w:val="center"/>
          </w:tcPr>
          <w:p w14:paraId="34F9FFED" w14:textId="77777777" w:rsidR="00C00428" w:rsidRPr="00085AC6" w:rsidRDefault="00C00428" w:rsidP="00C634FB">
            <w:pPr>
              <w:spacing w:after="0" w:line="240" w:lineRule="atLeast"/>
              <w:rPr>
                <w:rFonts w:asciiTheme="minorHAnsi" w:hAnsiTheme="minorHAnsi"/>
                <w:sz w:val="20"/>
              </w:rPr>
            </w:pPr>
          </w:p>
        </w:tc>
      </w:tr>
      <w:tr w:rsidR="00C00428" w:rsidRPr="00085AC6" w14:paraId="2B96CEC3" w14:textId="77777777">
        <w:trPr>
          <w:cantSplit/>
          <w:trHeight w:hRule="exact" w:val="284"/>
        </w:trPr>
        <w:tc>
          <w:tcPr>
            <w:tcW w:w="2234" w:type="dxa"/>
            <w:gridSpan w:val="3"/>
            <w:tcBorders>
              <w:left w:val="single" w:sz="12" w:space="0" w:color="auto"/>
              <w:bottom w:val="single" w:sz="12" w:space="0" w:color="auto"/>
            </w:tcBorders>
            <w:vAlign w:val="center"/>
          </w:tcPr>
          <w:p w14:paraId="12791BBE" w14:textId="77777777" w:rsidR="00C00428" w:rsidRPr="00085AC6" w:rsidRDefault="00C00428" w:rsidP="00C634FB">
            <w:pPr>
              <w:pStyle w:val="Header"/>
              <w:numPr>
                <w:ilvl w:val="0"/>
                <w:numId w:val="0"/>
              </w:numPr>
              <w:spacing w:after="0" w:line="240" w:lineRule="atLeast"/>
              <w:ind w:left="34"/>
              <w:rPr>
                <w:rFonts w:asciiTheme="minorHAnsi" w:hAnsiTheme="minorHAnsi"/>
                <w:b/>
              </w:rPr>
            </w:pPr>
          </w:p>
        </w:tc>
        <w:tc>
          <w:tcPr>
            <w:tcW w:w="4536" w:type="dxa"/>
            <w:gridSpan w:val="4"/>
            <w:tcBorders>
              <w:top w:val="single" w:sz="12" w:space="0" w:color="auto"/>
              <w:bottom w:val="single" w:sz="12" w:space="0" w:color="auto"/>
            </w:tcBorders>
            <w:vAlign w:val="center"/>
          </w:tcPr>
          <w:p w14:paraId="4B2A1546" w14:textId="77777777" w:rsidR="00C00428" w:rsidRPr="00085AC6" w:rsidRDefault="00C00428" w:rsidP="00C634FB">
            <w:pPr>
              <w:spacing w:after="0" w:line="240" w:lineRule="atLeast"/>
              <w:jc w:val="center"/>
              <w:rPr>
                <w:rFonts w:asciiTheme="minorHAnsi" w:hAnsiTheme="minorHAnsi"/>
                <w:sz w:val="20"/>
              </w:rPr>
            </w:pPr>
          </w:p>
        </w:tc>
        <w:tc>
          <w:tcPr>
            <w:tcW w:w="2268" w:type="dxa"/>
            <w:gridSpan w:val="4"/>
            <w:tcBorders>
              <w:bottom w:val="single" w:sz="12" w:space="0" w:color="auto"/>
              <w:right w:val="single" w:sz="12" w:space="0" w:color="auto"/>
            </w:tcBorders>
            <w:vAlign w:val="center"/>
          </w:tcPr>
          <w:p w14:paraId="287F02AF" w14:textId="77777777" w:rsidR="00C00428" w:rsidRPr="00085AC6" w:rsidRDefault="00C00428" w:rsidP="00C634FB">
            <w:pPr>
              <w:spacing w:after="0" w:line="240" w:lineRule="atLeast"/>
              <w:rPr>
                <w:rFonts w:asciiTheme="minorHAnsi" w:hAnsiTheme="minorHAnsi"/>
                <w:sz w:val="20"/>
              </w:rPr>
            </w:pPr>
          </w:p>
        </w:tc>
      </w:tr>
    </w:tbl>
    <w:p w14:paraId="5386EADA" w14:textId="77777777" w:rsidR="00240076" w:rsidRPr="00085AC6" w:rsidRDefault="00C00428" w:rsidP="00437ED7">
      <w:pPr>
        <w:pStyle w:val="Heading3"/>
        <w:numPr>
          <w:ilvl w:val="0"/>
          <w:numId w:val="25"/>
        </w:numPr>
        <w:ind w:left="567" w:hanging="567"/>
        <w:rPr>
          <w:rFonts w:asciiTheme="minorHAnsi" w:hAnsiTheme="minorHAnsi"/>
        </w:rPr>
      </w:pPr>
      <w:bookmarkStart w:id="495" w:name="_Toc115654584"/>
      <w:bookmarkStart w:id="496" w:name="_Toc137707209"/>
      <w:bookmarkStart w:id="497" w:name="_Toc139701192"/>
      <w:bookmarkStart w:id="498" w:name="_Toc514339479"/>
      <w:r w:rsidRPr="00085AC6">
        <w:rPr>
          <w:rFonts w:asciiTheme="minorHAnsi" w:hAnsiTheme="minorHAnsi"/>
        </w:rPr>
        <w:t>Developing the HACCP plan</w:t>
      </w:r>
      <w:bookmarkEnd w:id="495"/>
      <w:bookmarkEnd w:id="496"/>
      <w:bookmarkEnd w:id="497"/>
      <w:bookmarkEnd w:id="498"/>
    </w:p>
    <w:p w14:paraId="79EC8921" w14:textId="77777777" w:rsidR="00C00428" w:rsidRPr="00085AC6" w:rsidRDefault="00C00428" w:rsidP="00C361D6">
      <w:pPr>
        <w:rPr>
          <w:rFonts w:asciiTheme="minorHAnsi" w:hAnsiTheme="minorHAnsi"/>
        </w:rPr>
      </w:pPr>
      <w:r w:rsidRPr="00085AC6">
        <w:rPr>
          <w:rFonts w:asciiTheme="minorHAnsi" w:hAnsiTheme="minorHAnsi"/>
        </w:rPr>
        <w:t>The following five preliminary steps must be addressed</w:t>
      </w:r>
      <w:r w:rsidR="009F60F4" w:rsidRPr="00085AC6">
        <w:rPr>
          <w:rFonts w:asciiTheme="minorHAnsi" w:hAnsiTheme="minorHAnsi"/>
        </w:rPr>
        <w:t xml:space="preserve"> initially</w:t>
      </w:r>
      <w:r w:rsidRPr="00085AC6">
        <w:rPr>
          <w:rFonts w:asciiTheme="minorHAnsi" w:hAnsiTheme="minorHAnsi"/>
        </w:rPr>
        <w:t>:</w:t>
      </w:r>
    </w:p>
    <w:p w14:paraId="0255B253" w14:textId="77777777" w:rsidR="00240076" w:rsidRPr="00085AC6" w:rsidRDefault="00C00428" w:rsidP="00437ED7">
      <w:pPr>
        <w:numPr>
          <w:ilvl w:val="0"/>
          <w:numId w:val="22"/>
        </w:numPr>
        <w:spacing w:before="240" w:line="240" w:lineRule="auto"/>
        <w:rPr>
          <w:rFonts w:asciiTheme="minorHAnsi" w:hAnsiTheme="minorHAnsi"/>
        </w:rPr>
      </w:pPr>
      <w:r w:rsidRPr="00085AC6">
        <w:rPr>
          <w:rFonts w:asciiTheme="minorHAnsi" w:hAnsiTheme="minorHAnsi"/>
        </w:rPr>
        <w:t>Assemble the HACCP team</w:t>
      </w:r>
      <w:r w:rsidR="000379E8">
        <w:rPr>
          <w:rFonts w:asciiTheme="minorHAnsi" w:hAnsiTheme="minorHAnsi"/>
        </w:rPr>
        <w:t>.</w:t>
      </w:r>
    </w:p>
    <w:p w14:paraId="2CA6CD08" w14:textId="77777777" w:rsidR="00240076" w:rsidRPr="00085AC6" w:rsidRDefault="00C00428" w:rsidP="00437ED7">
      <w:pPr>
        <w:numPr>
          <w:ilvl w:val="0"/>
          <w:numId w:val="22"/>
        </w:numPr>
        <w:spacing w:before="240" w:line="240" w:lineRule="auto"/>
        <w:rPr>
          <w:rFonts w:asciiTheme="minorHAnsi" w:hAnsiTheme="minorHAnsi"/>
        </w:rPr>
      </w:pPr>
      <w:r w:rsidRPr="00085AC6">
        <w:rPr>
          <w:rFonts w:asciiTheme="minorHAnsi" w:hAnsiTheme="minorHAnsi"/>
        </w:rPr>
        <w:t>Describe the product and the method of distribution</w:t>
      </w:r>
      <w:r w:rsidR="000379E8">
        <w:rPr>
          <w:rFonts w:asciiTheme="minorHAnsi" w:hAnsiTheme="minorHAnsi"/>
        </w:rPr>
        <w:t>.</w:t>
      </w:r>
    </w:p>
    <w:p w14:paraId="16146C33" w14:textId="77777777" w:rsidR="00240076" w:rsidRPr="00085AC6" w:rsidRDefault="00C00428" w:rsidP="00437ED7">
      <w:pPr>
        <w:numPr>
          <w:ilvl w:val="0"/>
          <w:numId w:val="22"/>
        </w:numPr>
        <w:spacing w:before="240" w:line="240" w:lineRule="auto"/>
        <w:rPr>
          <w:rFonts w:asciiTheme="minorHAnsi" w:hAnsiTheme="minorHAnsi"/>
        </w:rPr>
      </w:pPr>
      <w:r w:rsidRPr="00085AC6">
        <w:rPr>
          <w:rFonts w:asciiTheme="minorHAnsi" w:hAnsiTheme="minorHAnsi"/>
        </w:rPr>
        <w:t>Identify the intended use and consumers of the product</w:t>
      </w:r>
      <w:r w:rsidR="000379E8">
        <w:rPr>
          <w:rFonts w:asciiTheme="minorHAnsi" w:hAnsiTheme="minorHAnsi"/>
        </w:rPr>
        <w:t>.</w:t>
      </w:r>
    </w:p>
    <w:p w14:paraId="2887A52A" w14:textId="77777777" w:rsidR="00240076" w:rsidRPr="00085AC6" w:rsidRDefault="00C00428" w:rsidP="00437ED7">
      <w:pPr>
        <w:numPr>
          <w:ilvl w:val="0"/>
          <w:numId w:val="22"/>
        </w:numPr>
        <w:spacing w:before="240" w:line="240" w:lineRule="auto"/>
        <w:rPr>
          <w:rFonts w:asciiTheme="minorHAnsi" w:hAnsiTheme="minorHAnsi"/>
        </w:rPr>
      </w:pPr>
      <w:r w:rsidRPr="00085AC6">
        <w:rPr>
          <w:rFonts w:asciiTheme="minorHAnsi" w:hAnsiTheme="minorHAnsi"/>
        </w:rPr>
        <w:t>Construct a flow diagram which describes the process</w:t>
      </w:r>
      <w:r w:rsidR="000379E8">
        <w:rPr>
          <w:rFonts w:asciiTheme="minorHAnsi" w:hAnsiTheme="minorHAnsi"/>
        </w:rPr>
        <w:t>.</w:t>
      </w:r>
    </w:p>
    <w:p w14:paraId="76D7FE6B" w14:textId="77777777" w:rsidR="00240076" w:rsidRPr="00085AC6" w:rsidRDefault="00C00428" w:rsidP="00437ED7">
      <w:pPr>
        <w:numPr>
          <w:ilvl w:val="0"/>
          <w:numId w:val="22"/>
        </w:numPr>
        <w:spacing w:before="240" w:line="240" w:lineRule="auto"/>
        <w:rPr>
          <w:rFonts w:asciiTheme="minorHAnsi" w:hAnsiTheme="minorHAnsi"/>
        </w:rPr>
      </w:pPr>
      <w:r w:rsidRPr="00085AC6">
        <w:rPr>
          <w:rFonts w:asciiTheme="minorHAnsi" w:hAnsiTheme="minorHAnsi"/>
        </w:rPr>
        <w:t>Confirm the flow diagram</w:t>
      </w:r>
      <w:r w:rsidR="000379E8">
        <w:rPr>
          <w:rFonts w:asciiTheme="minorHAnsi" w:hAnsiTheme="minorHAnsi"/>
        </w:rPr>
        <w:t>.</w:t>
      </w:r>
    </w:p>
    <w:p w14:paraId="5748379F" w14:textId="77777777" w:rsidR="009F60F4" w:rsidRPr="00085AC6" w:rsidRDefault="00C00428" w:rsidP="009F60F4">
      <w:pPr>
        <w:spacing w:before="240"/>
        <w:rPr>
          <w:rFonts w:asciiTheme="minorHAnsi" w:hAnsiTheme="minorHAnsi"/>
        </w:rPr>
      </w:pPr>
      <w:r w:rsidRPr="00085AC6">
        <w:rPr>
          <w:rFonts w:asciiTheme="minorHAnsi" w:hAnsiTheme="minorHAnsi"/>
        </w:rPr>
        <w:t>In addressing each of these steps, documentation must be created which provides evidence of the completion of these steps.</w:t>
      </w:r>
      <w:bookmarkStart w:id="499" w:name="_Toc139701193"/>
    </w:p>
    <w:p w14:paraId="088AA635" w14:textId="77777777" w:rsidR="00C00428" w:rsidRPr="00085AC6" w:rsidRDefault="00C00428" w:rsidP="009F60F4">
      <w:pPr>
        <w:spacing w:before="240"/>
        <w:rPr>
          <w:rFonts w:asciiTheme="minorHAnsi" w:hAnsiTheme="minorHAnsi"/>
          <w:b/>
          <w:sz w:val="24"/>
          <w:szCs w:val="24"/>
        </w:rPr>
      </w:pPr>
      <w:r w:rsidRPr="00085AC6">
        <w:rPr>
          <w:rFonts w:asciiTheme="minorHAnsi" w:hAnsiTheme="minorHAnsi"/>
          <w:b/>
          <w:sz w:val="24"/>
          <w:szCs w:val="24"/>
        </w:rPr>
        <w:t>Preliminary Step 1</w:t>
      </w:r>
      <w:r w:rsidR="004A651D" w:rsidRPr="00085AC6">
        <w:rPr>
          <w:rFonts w:asciiTheme="minorHAnsi" w:hAnsiTheme="minorHAnsi"/>
          <w:b/>
          <w:sz w:val="24"/>
          <w:szCs w:val="24"/>
        </w:rPr>
        <w:t>:</w:t>
      </w:r>
      <w:r w:rsidR="004A651D" w:rsidRPr="00085AC6">
        <w:rPr>
          <w:rFonts w:asciiTheme="minorHAnsi" w:hAnsiTheme="minorHAnsi"/>
          <w:b/>
          <w:sz w:val="24"/>
          <w:szCs w:val="24"/>
        </w:rPr>
        <w:tab/>
      </w:r>
      <w:r w:rsidRPr="00085AC6">
        <w:rPr>
          <w:rFonts w:asciiTheme="minorHAnsi" w:hAnsiTheme="minorHAnsi"/>
          <w:b/>
          <w:sz w:val="24"/>
          <w:szCs w:val="24"/>
        </w:rPr>
        <w:t>Assemble the HACCP team</w:t>
      </w:r>
      <w:bookmarkEnd w:id="499"/>
    </w:p>
    <w:p w14:paraId="4A16F1C1" w14:textId="77777777" w:rsidR="00C00428" w:rsidRPr="00085AC6" w:rsidRDefault="00C00428" w:rsidP="00C00428">
      <w:pPr>
        <w:ind w:left="709" w:hanging="709"/>
        <w:rPr>
          <w:rFonts w:asciiTheme="minorHAnsi" w:hAnsiTheme="minorHAnsi"/>
        </w:rPr>
      </w:pPr>
      <w:bookmarkStart w:id="500" w:name="_Toc115654586"/>
      <w:r w:rsidRPr="00085AC6">
        <w:rPr>
          <w:rFonts w:asciiTheme="minorHAnsi" w:hAnsiTheme="minorHAnsi"/>
        </w:rPr>
        <w:t>The team:</w:t>
      </w:r>
    </w:p>
    <w:p w14:paraId="6D456349" w14:textId="77777777" w:rsidR="00396488" w:rsidRPr="00085AC6" w:rsidRDefault="002E2C9B" w:rsidP="00437ED7">
      <w:pPr>
        <w:numPr>
          <w:ilvl w:val="0"/>
          <w:numId w:val="53"/>
        </w:numPr>
        <w:spacing w:before="240" w:line="240" w:lineRule="auto"/>
        <w:rPr>
          <w:rFonts w:asciiTheme="minorHAnsi" w:hAnsiTheme="minorHAnsi"/>
        </w:rPr>
      </w:pPr>
      <w:r w:rsidRPr="00085AC6">
        <w:rPr>
          <w:rFonts w:asciiTheme="minorHAnsi" w:hAnsiTheme="minorHAnsi"/>
        </w:rPr>
        <w:t>Requires</w:t>
      </w:r>
      <w:r w:rsidR="00C00428" w:rsidRPr="00085AC6">
        <w:rPr>
          <w:rFonts w:asciiTheme="minorHAnsi" w:hAnsiTheme="minorHAnsi"/>
        </w:rPr>
        <w:t xml:space="preserve"> people with knowledge and experience appropriate to the product and process</w:t>
      </w:r>
      <w:r w:rsidR="000379E8">
        <w:rPr>
          <w:rFonts w:asciiTheme="minorHAnsi" w:hAnsiTheme="minorHAnsi"/>
        </w:rPr>
        <w:t>.</w:t>
      </w:r>
    </w:p>
    <w:p w14:paraId="19FED01F" w14:textId="77777777" w:rsidR="00396488" w:rsidRPr="00085AC6" w:rsidRDefault="002E2C9B" w:rsidP="00437ED7">
      <w:pPr>
        <w:numPr>
          <w:ilvl w:val="0"/>
          <w:numId w:val="53"/>
        </w:numPr>
        <w:spacing w:before="240" w:line="240" w:lineRule="auto"/>
        <w:rPr>
          <w:rFonts w:asciiTheme="minorHAnsi" w:hAnsiTheme="minorHAnsi"/>
        </w:rPr>
      </w:pPr>
      <w:r w:rsidRPr="00085AC6">
        <w:rPr>
          <w:rFonts w:asciiTheme="minorHAnsi" w:hAnsiTheme="minorHAnsi"/>
        </w:rPr>
        <w:t>Is</w:t>
      </w:r>
      <w:r w:rsidR="00C00428" w:rsidRPr="00085AC6">
        <w:rPr>
          <w:rFonts w:asciiTheme="minorHAnsi" w:hAnsiTheme="minorHAnsi"/>
        </w:rPr>
        <w:t xml:space="preserve"> responsible for developing each step of the HACCP plan</w:t>
      </w:r>
      <w:r w:rsidR="000379E8">
        <w:rPr>
          <w:rFonts w:asciiTheme="minorHAnsi" w:hAnsiTheme="minorHAnsi"/>
        </w:rPr>
        <w:t>.</w:t>
      </w:r>
    </w:p>
    <w:p w14:paraId="5F82FE9D" w14:textId="77777777" w:rsidR="009F60F4" w:rsidRPr="00085AC6" w:rsidRDefault="002E2C9B" w:rsidP="00437ED7">
      <w:pPr>
        <w:numPr>
          <w:ilvl w:val="0"/>
          <w:numId w:val="53"/>
        </w:numPr>
        <w:spacing w:before="240" w:line="240" w:lineRule="auto"/>
        <w:rPr>
          <w:rFonts w:asciiTheme="minorHAnsi" w:hAnsiTheme="minorHAnsi"/>
        </w:rPr>
      </w:pPr>
      <w:r w:rsidRPr="00085AC6">
        <w:rPr>
          <w:rFonts w:asciiTheme="minorHAnsi" w:hAnsiTheme="minorHAnsi"/>
        </w:rPr>
        <w:t>Requires</w:t>
      </w:r>
      <w:r w:rsidR="00C00428" w:rsidRPr="00085AC6">
        <w:rPr>
          <w:rFonts w:asciiTheme="minorHAnsi" w:hAnsiTheme="minorHAnsi"/>
        </w:rPr>
        <w:t xml:space="preserve"> a leader or coordinator, who possesses recognised qualifications in the application of HACCP</w:t>
      </w:r>
      <w:bookmarkStart w:id="501" w:name="_Toc139701194"/>
      <w:r w:rsidR="00315BBB">
        <w:rPr>
          <w:rFonts w:asciiTheme="minorHAnsi" w:hAnsiTheme="minorHAnsi"/>
        </w:rPr>
        <w:t>.</w:t>
      </w:r>
    </w:p>
    <w:p w14:paraId="3F6EC692" w14:textId="77777777" w:rsidR="00C00428" w:rsidRPr="00085AC6" w:rsidRDefault="00C00428" w:rsidP="009F60F4">
      <w:pPr>
        <w:spacing w:before="240" w:line="240" w:lineRule="auto"/>
        <w:rPr>
          <w:rFonts w:asciiTheme="minorHAnsi" w:hAnsiTheme="minorHAnsi"/>
          <w:b/>
          <w:sz w:val="24"/>
          <w:szCs w:val="24"/>
        </w:rPr>
      </w:pPr>
      <w:r w:rsidRPr="00085AC6">
        <w:rPr>
          <w:rFonts w:asciiTheme="minorHAnsi" w:hAnsiTheme="minorHAnsi"/>
          <w:b/>
          <w:sz w:val="24"/>
          <w:szCs w:val="24"/>
        </w:rPr>
        <w:t>Preliminary Step 2</w:t>
      </w:r>
      <w:r w:rsidR="004A651D" w:rsidRPr="00085AC6">
        <w:rPr>
          <w:rFonts w:asciiTheme="minorHAnsi" w:hAnsiTheme="minorHAnsi"/>
          <w:b/>
          <w:sz w:val="24"/>
          <w:szCs w:val="24"/>
        </w:rPr>
        <w:t>:</w:t>
      </w:r>
      <w:r w:rsidR="004A651D" w:rsidRPr="00085AC6">
        <w:rPr>
          <w:rFonts w:asciiTheme="minorHAnsi" w:hAnsiTheme="minorHAnsi"/>
          <w:b/>
          <w:sz w:val="24"/>
          <w:szCs w:val="24"/>
        </w:rPr>
        <w:tab/>
      </w:r>
      <w:r w:rsidRPr="00085AC6">
        <w:rPr>
          <w:rFonts w:asciiTheme="minorHAnsi" w:hAnsiTheme="minorHAnsi"/>
          <w:b/>
          <w:sz w:val="24"/>
          <w:szCs w:val="24"/>
        </w:rPr>
        <w:t>Describe the Product</w:t>
      </w:r>
      <w:bookmarkEnd w:id="500"/>
      <w:bookmarkEnd w:id="501"/>
    </w:p>
    <w:p w14:paraId="17C49A58" w14:textId="77777777" w:rsidR="00C85FDB" w:rsidRPr="00085AC6" w:rsidRDefault="00C00428" w:rsidP="00C85FDB">
      <w:pPr>
        <w:spacing w:before="240"/>
        <w:rPr>
          <w:rFonts w:asciiTheme="minorHAnsi" w:hAnsiTheme="minorHAnsi"/>
        </w:rPr>
      </w:pPr>
      <w:bookmarkStart w:id="502" w:name="_Toc115654587"/>
      <w:r w:rsidRPr="00085AC6">
        <w:rPr>
          <w:rFonts w:asciiTheme="minorHAnsi" w:hAnsiTheme="minorHAnsi"/>
        </w:rPr>
        <w:t>A description of the produ</w:t>
      </w:r>
      <w:r w:rsidR="000379E8">
        <w:rPr>
          <w:rFonts w:asciiTheme="minorHAnsi" w:hAnsiTheme="minorHAnsi"/>
        </w:rPr>
        <w:t>ct includes information such as</w:t>
      </w:r>
      <w:r w:rsidRPr="00085AC6">
        <w:rPr>
          <w:rFonts w:asciiTheme="minorHAnsi" w:hAnsiTheme="minorHAnsi"/>
        </w:rPr>
        <w:t xml:space="preserve"> composition, physical/chemical structure (including </w:t>
      </w:r>
      <w:r w:rsidR="00B7366A" w:rsidRPr="00085AC6">
        <w:rPr>
          <w:rFonts w:asciiTheme="minorHAnsi" w:hAnsiTheme="minorHAnsi"/>
        </w:rPr>
        <w:t xml:space="preserve">water activity </w:t>
      </w:r>
      <w:r w:rsidRPr="00085AC6">
        <w:rPr>
          <w:rFonts w:asciiTheme="minorHAnsi" w:hAnsiTheme="minorHAnsi"/>
        </w:rPr>
        <w:t>A</w:t>
      </w:r>
      <w:r w:rsidRPr="00085AC6">
        <w:rPr>
          <w:rFonts w:asciiTheme="minorHAnsi" w:hAnsiTheme="minorHAnsi"/>
          <w:vertAlign w:val="subscript"/>
        </w:rPr>
        <w:t>w</w:t>
      </w:r>
      <w:r w:rsidR="00B7366A" w:rsidRPr="00085AC6">
        <w:rPr>
          <w:rFonts w:asciiTheme="minorHAnsi" w:hAnsiTheme="minorHAnsi"/>
        </w:rPr>
        <w:t>,</w:t>
      </w:r>
      <w:r w:rsidRPr="00085AC6">
        <w:rPr>
          <w:rFonts w:asciiTheme="minorHAnsi" w:hAnsiTheme="minorHAnsi"/>
        </w:rPr>
        <w:t xml:space="preserve"> pH, etc.), preservation status (heat-treated, frozen, smoked, etc.), packaging, durability, storage conditions and method of distribution.</w:t>
      </w:r>
      <w:bookmarkStart w:id="503" w:name="_Toc139701195"/>
    </w:p>
    <w:p w14:paraId="6C61EA7F" w14:textId="77777777" w:rsidR="00C00428" w:rsidRPr="00085AC6" w:rsidRDefault="004A651D" w:rsidP="00C85FDB">
      <w:pPr>
        <w:spacing w:before="240"/>
        <w:rPr>
          <w:rFonts w:asciiTheme="minorHAnsi" w:hAnsiTheme="minorHAnsi"/>
          <w:b/>
          <w:sz w:val="24"/>
          <w:szCs w:val="24"/>
        </w:rPr>
      </w:pPr>
      <w:r w:rsidRPr="00085AC6">
        <w:rPr>
          <w:rFonts w:asciiTheme="minorHAnsi" w:hAnsiTheme="minorHAnsi"/>
          <w:b/>
          <w:sz w:val="24"/>
          <w:szCs w:val="24"/>
        </w:rPr>
        <w:t>Preliminary Step 3:</w:t>
      </w:r>
      <w:r w:rsidRPr="00085AC6">
        <w:rPr>
          <w:rFonts w:asciiTheme="minorHAnsi" w:hAnsiTheme="minorHAnsi"/>
          <w:b/>
          <w:sz w:val="24"/>
          <w:szCs w:val="24"/>
        </w:rPr>
        <w:tab/>
      </w:r>
      <w:r w:rsidR="00C00428" w:rsidRPr="00085AC6">
        <w:rPr>
          <w:rFonts w:asciiTheme="minorHAnsi" w:hAnsiTheme="minorHAnsi"/>
          <w:b/>
          <w:sz w:val="24"/>
          <w:szCs w:val="24"/>
        </w:rPr>
        <w:t>Identify the Intended Use and Consumers of the product</w:t>
      </w:r>
      <w:bookmarkEnd w:id="502"/>
      <w:bookmarkEnd w:id="503"/>
    </w:p>
    <w:p w14:paraId="036E03C0" w14:textId="307FA1F8" w:rsidR="00C85FDB" w:rsidRPr="00085AC6" w:rsidRDefault="00C00428" w:rsidP="00C85FDB">
      <w:pPr>
        <w:spacing w:before="240"/>
        <w:rPr>
          <w:rFonts w:asciiTheme="minorHAnsi" w:hAnsiTheme="minorHAnsi"/>
        </w:rPr>
      </w:pPr>
      <w:bookmarkStart w:id="504" w:name="_Toc115654588"/>
      <w:r w:rsidRPr="00085AC6">
        <w:rPr>
          <w:rFonts w:asciiTheme="minorHAnsi" w:hAnsiTheme="minorHAnsi"/>
        </w:rPr>
        <w:t>Consumers may be the general public or a particular segment of the population, including infants, elderly and</w:t>
      </w:r>
      <w:r w:rsidR="00DC0580">
        <w:rPr>
          <w:rFonts w:asciiTheme="minorHAnsi" w:hAnsiTheme="minorHAnsi"/>
        </w:rPr>
        <w:t xml:space="preserve"> the</w:t>
      </w:r>
      <w:r w:rsidRPr="00085AC6">
        <w:rPr>
          <w:rFonts w:asciiTheme="minorHAnsi" w:hAnsiTheme="minorHAnsi"/>
        </w:rPr>
        <w:t xml:space="preserve"> immunologically compromised.  It is important that the intended use of the product by consumers be identified. For example, it should be clearly stated whether the product is to be consumed raw or partially cooked.</w:t>
      </w:r>
      <w:bookmarkStart w:id="505" w:name="_Toc139701196"/>
    </w:p>
    <w:p w14:paraId="2E9288BC" w14:textId="77777777" w:rsidR="00C00428" w:rsidRPr="00085AC6" w:rsidRDefault="00C00428" w:rsidP="00C85FDB">
      <w:pPr>
        <w:spacing w:before="240"/>
        <w:rPr>
          <w:rFonts w:asciiTheme="minorHAnsi" w:hAnsiTheme="minorHAnsi"/>
          <w:b/>
          <w:sz w:val="24"/>
          <w:szCs w:val="24"/>
        </w:rPr>
      </w:pPr>
      <w:r w:rsidRPr="00085AC6">
        <w:rPr>
          <w:rFonts w:asciiTheme="minorHAnsi" w:hAnsiTheme="minorHAnsi"/>
          <w:b/>
          <w:sz w:val="24"/>
          <w:szCs w:val="24"/>
        </w:rPr>
        <w:t>Preliminary Step 4</w:t>
      </w:r>
      <w:r w:rsidR="004A651D" w:rsidRPr="00085AC6">
        <w:rPr>
          <w:rFonts w:asciiTheme="minorHAnsi" w:hAnsiTheme="minorHAnsi"/>
          <w:b/>
          <w:sz w:val="24"/>
          <w:szCs w:val="24"/>
        </w:rPr>
        <w:t>:</w:t>
      </w:r>
      <w:r w:rsidR="004A651D" w:rsidRPr="00085AC6">
        <w:rPr>
          <w:rFonts w:asciiTheme="minorHAnsi" w:hAnsiTheme="minorHAnsi"/>
          <w:b/>
          <w:sz w:val="24"/>
          <w:szCs w:val="24"/>
        </w:rPr>
        <w:tab/>
      </w:r>
      <w:r w:rsidRPr="00085AC6">
        <w:rPr>
          <w:rFonts w:asciiTheme="minorHAnsi" w:hAnsiTheme="minorHAnsi"/>
          <w:b/>
          <w:sz w:val="24"/>
          <w:szCs w:val="24"/>
        </w:rPr>
        <w:t>Construct a flow diagram</w:t>
      </w:r>
      <w:bookmarkEnd w:id="504"/>
      <w:bookmarkEnd w:id="505"/>
      <w:r w:rsidRPr="00085AC6">
        <w:rPr>
          <w:rFonts w:asciiTheme="minorHAnsi" w:hAnsiTheme="minorHAnsi"/>
          <w:b/>
          <w:sz w:val="24"/>
          <w:szCs w:val="24"/>
        </w:rPr>
        <w:t xml:space="preserve"> </w:t>
      </w:r>
    </w:p>
    <w:p w14:paraId="46945FAD" w14:textId="77777777" w:rsidR="0021530D" w:rsidRPr="008026EF" w:rsidRDefault="00C00428" w:rsidP="008026EF">
      <w:pPr>
        <w:spacing w:before="240"/>
        <w:rPr>
          <w:rFonts w:asciiTheme="minorHAnsi" w:hAnsiTheme="minorHAnsi"/>
        </w:rPr>
      </w:pPr>
      <w:bookmarkStart w:id="506" w:name="_Toc115654589"/>
      <w:r w:rsidRPr="00085AC6">
        <w:rPr>
          <w:rFonts w:asciiTheme="minorHAnsi" w:hAnsiTheme="minorHAnsi"/>
        </w:rPr>
        <w:t xml:space="preserve">A flow diagram should provide a clear, simple description of the steps in a production process from receipt of raw materials to final loading of finished products.  There should be </w:t>
      </w:r>
      <w:r w:rsidR="00B7366A" w:rsidRPr="00085AC6">
        <w:rPr>
          <w:rFonts w:asciiTheme="minorHAnsi" w:hAnsiTheme="minorHAnsi"/>
        </w:rPr>
        <w:t xml:space="preserve">a </w:t>
      </w:r>
      <w:r w:rsidRPr="00085AC6">
        <w:rPr>
          <w:rFonts w:asciiTheme="minorHAnsi" w:hAnsiTheme="minorHAnsi"/>
        </w:rPr>
        <w:t>sufficient detail to enable hazard identification, but not so much as to overburden the plan with less important points. For example, dividing steps into their individual tasks within the flow chart should be avoided.</w:t>
      </w:r>
      <w:bookmarkStart w:id="507" w:name="_Toc139701197"/>
    </w:p>
    <w:p w14:paraId="45273F59" w14:textId="5EE73381" w:rsidR="00C00428" w:rsidRPr="00085AC6" w:rsidRDefault="00C00428" w:rsidP="00C85FDB">
      <w:pPr>
        <w:spacing w:before="240"/>
        <w:rPr>
          <w:rFonts w:asciiTheme="minorHAnsi" w:hAnsiTheme="minorHAnsi"/>
          <w:b/>
          <w:sz w:val="24"/>
          <w:szCs w:val="24"/>
        </w:rPr>
      </w:pPr>
      <w:r w:rsidRPr="00085AC6">
        <w:rPr>
          <w:rFonts w:asciiTheme="minorHAnsi" w:hAnsiTheme="minorHAnsi"/>
          <w:b/>
          <w:sz w:val="24"/>
          <w:szCs w:val="24"/>
        </w:rPr>
        <w:t>Preliminary Step 5</w:t>
      </w:r>
      <w:r w:rsidR="004A651D" w:rsidRPr="00085AC6">
        <w:rPr>
          <w:rFonts w:asciiTheme="minorHAnsi" w:hAnsiTheme="minorHAnsi"/>
          <w:b/>
          <w:sz w:val="24"/>
          <w:szCs w:val="24"/>
        </w:rPr>
        <w:t>:</w:t>
      </w:r>
      <w:r w:rsidR="004A651D" w:rsidRPr="00085AC6">
        <w:rPr>
          <w:rFonts w:asciiTheme="minorHAnsi" w:hAnsiTheme="minorHAnsi"/>
          <w:b/>
          <w:sz w:val="24"/>
          <w:szCs w:val="24"/>
        </w:rPr>
        <w:tab/>
      </w:r>
      <w:r w:rsidRPr="00085AC6">
        <w:rPr>
          <w:rFonts w:asciiTheme="minorHAnsi" w:hAnsiTheme="minorHAnsi"/>
          <w:b/>
          <w:sz w:val="24"/>
          <w:szCs w:val="24"/>
        </w:rPr>
        <w:t xml:space="preserve">Confirm the Flow </w:t>
      </w:r>
      <w:r w:rsidR="00DC0580">
        <w:rPr>
          <w:rFonts w:asciiTheme="minorHAnsi" w:hAnsiTheme="minorHAnsi"/>
          <w:b/>
          <w:sz w:val="24"/>
          <w:szCs w:val="24"/>
        </w:rPr>
        <w:t>d</w:t>
      </w:r>
      <w:r w:rsidRPr="00085AC6">
        <w:rPr>
          <w:rFonts w:asciiTheme="minorHAnsi" w:hAnsiTheme="minorHAnsi"/>
          <w:b/>
          <w:sz w:val="24"/>
          <w:szCs w:val="24"/>
        </w:rPr>
        <w:t>iagram</w:t>
      </w:r>
      <w:bookmarkEnd w:id="506"/>
      <w:bookmarkEnd w:id="507"/>
    </w:p>
    <w:p w14:paraId="0DB60876" w14:textId="77777777" w:rsidR="00C85FDB" w:rsidRPr="00085AC6" w:rsidRDefault="00C00428" w:rsidP="00C85FDB">
      <w:pPr>
        <w:spacing w:before="240"/>
        <w:rPr>
          <w:rFonts w:asciiTheme="minorHAnsi" w:hAnsiTheme="minorHAnsi"/>
        </w:rPr>
      </w:pPr>
      <w:r w:rsidRPr="00085AC6">
        <w:rPr>
          <w:rFonts w:asciiTheme="minorHAnsi" w:hAnsiTheme="minorHAnsi"/>
        </w:rPr>
        <w:t>The accuracy and completeness of the flow diagram is confirmed and the diagram signed and dated by the person(s) confirming the flow.</w:t>
      </w:r>
      <w:bookmarkStart w:id="508" w:name="_Toc115654590"/>
      <w:bookmarkStart w:id="509" w:name="_Toc139701198"/>
    </w:p>
    <w:p w14:paraId="1B6F4327" w14:textId="77777777" w:rsidR="00C00428" w:rsidRPr="00085AC6" w:rsidRDefault="00C00428" w:rsidP="00C85FDB">
      <w:pPr>
        <w:spacing w:before="240"/>
        <w:rPr>
          <w:rFonts w:asciiTheme="minorHAnsi" w:hAnsiTheme="minorHAnsi"/>
          <w:b/>
          <w:sz w:val="24"/>
          <w:szCs w:val="24"/>
        </w:rPr>
      </w:pPr>
      <w:r w:rsidRPr="00085AC6">
        <w:rPr>
          <w:rFonts w:asciiTheme="minorHAnsi" w:hAnsiTheme="minorHAnsi"/>
          <w:b/>
          <w:sz w:val="24"/>
          <w:szCs w:val="24"/>
        </w:rPr>
        <w:t>Principle No. 1:</w:t>
      </w:r>
      <w:r w:rsidR="00C72161">
        <w:rPr>
          <w:rFonts w:asciiTheme="minorHAnsi" w:hAnsiTheme="minorHAnsi"/>
          <w:b/>
          <w:sz w:val="24"/>
          <w:szCs w:val="24"/>
        </w:rPr>
        <w:tab/>
      </w:r>
      <w:r w:rsidRPr="00085AC6">
        <w:rPr>
          <w:rFonts w:asciiTheme="minorHAnsi" w:hAnsiTheme="minorHAnsi"/>
          <w:b/>
          <w:sz w:val="24"/>
          <w:szCs w:val="24"/>
        </w:rPr>
        <w:t>Conduct the Hazard Analysis</w:t>
      </w:r>
      <w:bookmarkEnd w:id="508"/>
      <w:bookmarkEnd w:id="509"/>
    </w:p>
    <w:p w14:paraId="166FF00F" w14:textId="77777777" w:rsidR="00396488" w:rsidRPr="00085AC6" w:rsidRDefault="00C00428" w:rsidP="00437ED7">
      <w:pPr>
        <w:numPr>
          <w:ilvl w:val="0"/>
          <w:numId w:val="54"/>
        </w:numPr>
        <w:spacing w:before="240" w:line="240" w:lineRule="auto"/>
        <w:rPr>
          <w:rFonts w:asciiTheme="minorHAnsi" w:hAnsiTheme="minorHAnsi"/>
        </w:rPr>
      </w:pPr>
      <w:bookmarkStart w:id="510" w:name="_Toc115654591"/>
      <w:r w:rsidRPr="00085AC6">
        <w:rPr>
          <w:rFonts w:asciiTheme="minorHAnsi" w:hAnsiTheme="minorHAnsi"/>
        </w:rPr>
        <w:t>The hazard analysis identifies those hazards significant to food safety and their control measures</w:t>
      </w:r>
      <w:r w:rsidR="0021530D">
        <w:rPr>
          <w:rFonts w:asciiTheme="minorHAnsi" w:hAnsiTheme="minorHAnsi"/>
        </w:rPr>
        <w:t>.</w:t>
      </w:r>
      <w:r w:rsidRPr="00085AC6">
        <w:rPr>
          <w:rFonts w:asciiTheme="minorHAnsi" w:hAnsiTheme="minorHAnsi"/>
        </w:rPr>
        <w:t xml:space="preserve"> </w:t>
      </w:r>
    </w:p>
    <w:p w14:paraId="5F592E76" w14:textId="77777777" w:rsidR="00396488" w:rsidRPr="00085AC6" w:rsidRDefault="00C00428" w:rsidP="00437ED7">
      <w:pPr>
        <w:numPr>
          <w:ilvl w:val="0"/>
          <w:numId w:val="54"/>
        </w:numPr>
        <w:spacing w:before="240" w:line="240" w:lineRule="auto"/>
        <w:rPr>
          <w:rFonts w:asciiTheme="minorHAnsi" w:hAnsiTheme="minorHAnsi"/>
        </w:rPr>
      </w:pPr>
      <w:r w:rsidRPr="00085AC6">
        <w:rPr>
          <w:rFonts w:asciiTheme="minorHAnsi" w:hAnsiTheme="minorHAnsi"/>
        </w:rPr>
        <w:t>A hazard analysis is conducted for each product or process type</w:t>
      </w:r>
      <w:r w:rsidR="0021530D">
        <w:rPr>
          <w:rFonts w:asciiTheme="minorHAnsi" w:hAnsiTheme="minorHAnsi"/>
        </w:rPr>
        <w:t>.</w:t>
      </w:r>
    </w:p>
    <w:p w14:paraId="7B585BDA" w14:textId="77777777" w:rsidR="00396488" w:rsidRPr="00085AC6" w:rsidRDefault="00C00428" w:rsidP="00437ED7">
      <w:pPr>
        <w:numPr>
          <w:ilvl w:val="0"/>
          <w:numId w:val="54"/>
        </w:numPr>
        <w:spacing w:before="240" w:line="240" w:lineRule="auto"/>
        <w:rPr>
          <w:rFonts w:asciiTheme="minorHAnsi" w:hAnsiTheme="minorHAnsi"/>
        </w:rPr>
      </w:pPr>
      <w:r w:rsidRPr="00085AC6">
        <w:rPr>
          <w:rFonts w:asciiTheme="minorHAnsi" w:hAnsiTheme="minorHAnsi"/>
        </w:rPr>
        <w:t>The likelihood of occurrence and the potential severity for public health are evaluated in determining the significance of hazards in a product type</w:t>
      </w:r>
      <w:r w:rsidR="0021530D">
        <w:rPr>
          <w:rFonts w:asciiTheme="minorHAnsi" w:hAnsiTheme="minorHAnsi"/>
        </w:rPr>
        <w:t>.</w:t>
      </w:r>
      <w:r w:rsidRPr="00085AC6">
        <w:rPr>
          <w:rFonts w:asciiTheme="minorHAnsi" w:hAnsiTheme="minorHAnsi"/>
        </w:rPr>
        <w:t xml:space="preserve"> </w:t>
      </w:r>
    </w:p>
    <w:p w14:paraId="07C8A51F" w14:textId="77777777" w:rsidR="00C85FDB" w:rsidRPr="00085AC6" w:rsidRDefault="00C00428" w:rsidP="00437ED7">
      <w:pPr>
        <w:numPr>
          <w:ilvl w:val="0"/>
          <w:numId w:val="54"/>
        </w:numPr>
        <w:spacing w:before="240" w:line="240" w:lineRule="auto"/>
        <w:rPr>
          <w:rFonts w:asciiTheme="minorHAnsi" w:hAnsiTheme="minorHAnsi"/>
        </w:rPr>
      </w:pPr>
      <w:r w:rsidRPr="00085AC6">
        <w:rPr>
          <w:rFonts w:asciiTheme="minorHAnsi" w:hAnsiTheme="minorHAnsi"/>
        </w:rPr>
        <w:t>Control measure(s) are assigned to each significant hazard identified by the hazard analysis</w:t>
      </w:r>
      <w:bookmarkStart w:id="511" w:name="_Toc139701199"/>
      <w:r w:rsidR="00613927">
        <w:rPr>
          <w:rFonts w:asciiTheme="minorHAnsi" w:hAnsiTheme="minorHAnsi"/>
        </w:rPr>
        <w:t>.</w:t>
      </w:r>
    </w:p>
    <w:p w14:paraId="37735188" w14:textId="77777777" w:rsidR="00C00428" w:rsidRPr="00085AC6" w:rsidRDefault="00C00428" w:rsidP="00C72161">
      <w:pPr>
        <w:spacing w:before="240" w:line="240" w:lineRule="auto"/>
        <w:rPr>
          <w:rFonts w:asciiTheme="minorHAnsi" w:hAnsiTheme="minorHAnsi"/>
          <w:b/>
          <w:sz w:val="24"/>
          <w:szCs w:val="24"/>
        </w:rPr>
      </w:pPr>
      <w:r w:rsidRPr="00085AC6">
        <w:rPr>
          <w:rFonts w:asciiTheme="minorHAnsi" w:hAnsiTheme="minorHAnsi"/>
          <w:b/>
          <w:sz w:val="24"/>
          <w:szCs w:val="24"/>
        </w:rPr>
        <w:t>Principle No. 2:</w:t>
      </w:r>
      <w:r w:rsidR="00C72161">
        <w:rPr>
          <w:rFonts w:asciiTheme="minorHAnsi" w:hAnsiTheme="minorHAnsi"/>
          <w:b/>
          <w:sz w:val="24"/>
          <w:szCs w:val="24"/>
        </w:rPr>
        <w:tab/>
      </w:r>
      <w:r w:rsidRPr="00085AC6">
        <w:rPr>
          <w:rFonts w:asciiTheme="minorHAnsi" w:hAnsiTheme="minorHAnsi"/>
          <w:b/>
          <w:sz w:val="24"/>
          <w:szCs w:val="24"/>
        </w:rPr>
        <w:t>Determine the Critical Control Points</w:t>
      </w:r>
      <w:bookmarkEnd w:id="510"/>
      <w:bookmarkEnd w:id="511"/>
    </w:p>
    <w:p w14:paraId="5E0B9BE1" w14:textId="77777777" w:rsidR="00396488" w:rsidRPr="00085AC6" w:rsidRDefault="00C00428" w:rsidP="00437ED7">
      <w:pPr>
        <w:numPr>
          <w:ilvl w:val="0"/>
          <w:numId w:val="55"/>
        </w:numPr>
        <w:spacing w:before="240" w:line="240" w:lineRule="auto"/>
        <w:rPr>
          <w:rFonts w:asciiTheme="minorHAnsi" w:hAnsiTheme="minorHAnsi"/>
        </w:rPr>
      </w:pPr>
      <w:r w:rsidRPr="00085AC6">
        <w:rPr>
          <w:rFonts w:asciiTheme="minorHAnsi" w:hAnsiTheme="minorHAnsi"/>
        </w:rPr>
        <w:t>Critical control point(s)</w:t>
      </w:r>
      <w:r w:rsidR="0021530D">
        <w:rPr>
          <w:rFonts w:asciiTheme="minorHAnsi" w:hAnsiTheme="minorHAnsi"/>
        </w:rPr>
        <w:t xml:space="preserve"> (CCP)</w:t>
      </w:r>
      <w:r w:rsidRPr="00085AC6">
        <w:rPr>
          <w:rFonts w:asciiTheme="minorHAnsi" w:hAnsiTheme="minorHAnsi"/>
        </w:rPr>
        <w:t xml:space="preserve"> are determined at point(s) in the process where significant hazards can be controlled and are essential to prevent or eliminate the hazard or reduce it to an acceptable level</w:t>
      </w:r>
      <w:r w:rsidR="0021530D">
        <w:rPr>
          <w:rFonts w:asciiTheme="minorHAnsi" w:hAnsiTheme="minorHAnsi"/>
        </w:rPr>
        <w:t>.</w:t>
      </w:r>
    </w:p>
    <w:p w14:paraId="7E67FFE5" w14:textId="77777777" w:rsidR="00396488" w:rsidRPr="00085AC6" w:rsidRDefault="0021530D" w:rsidP="00437ED7">
      <w:pPr>
        <w:numPr>
          <w:ilvl w:val="0"/>
          <w:numId w:val="55"/>
        </w:numPr>
        <w:spacing w:before="240" w:line="240" w:lineRule="auto"/>
        <w:rPr>
          <w:rFonts w:asciiTheme="minorHAnsi" w:hAnsiTheme="minorHAnsi"/>
        </w:rPr>
      </w:pPr>
      <w:r>
        <w:rPr>
          <w:rFonts w:asciiTheme="minorHAnsi" w:hAnsiTheme="minorHAnsi"/>
        </w:rPr>
        <w:t>The determination of a CCP</w:t>
      </w:r>
      <w:r w:rsidR="00C00428" w:rsidRPr="00085AC6">
        <w:rPr>
          <w:rFonts w:asciiTheme="minorHAnsi" w:hAnsiTheme="minorHAnsi"/>
        </w:rPr>
        <w:t xml:space="preserve"> can be assisted by the application of decision trees </w:t>
      </w:r>
      <w:r w:rsidR="00496E3B" w:rsidRPr="00085AC6">
        <w:rPr>
          <w:rFonts w:asciiTheme="minorHAnsi" w:hAnsiTheme="minorHAnsi"/>
        </w:rPr>
        <w:t>in</w:t>
      </w:r>
      <w:r w:rsidR="00C00428" w:rsidRPr="00085AC6">
        <w:rPr>
          <w:rFonts w:asciiTheme="minorHAnsi" w:hAnsiTheme="minorHAnsi"/>
        </w:rPr>
        <w:t xml:space="preserve"> risk matrix. The decision tree approach is not mandatory</w:t>
      </w:r>
      <w:r>
        <w:rPr>
          <w:rFonts w:asciiTheme="minorHAnsi" w:hAnsiTheme="minorHAnsi"/>
        </w:rPr>
        <w:t>,</w:t>
      </w:r>
      <w:r w:rsidR="00E919A5" w:rsidRPr="00085AC6">
        <w:rPr>
          <w:rFonts w:asciiTheme="minorHAnsi" w:hAnsiTheme="minorHAnsi"/>
        </w:rPr>
        <w:t xml:space="preserve"> </w:t>
      </w:r>
      <w:r w:rsidR="00C00428" w:rsidRPr="00085AC6">
        <w:rPr>
          <w:rFonts w:asciiTheme="minorHAnsi" w:hAnsiTheme="minorHAnsi"/>
        </w:rPr>
        <w:t>however the thought process can be useful</w:t>
      </w:r>
      <w:r>
        <w:rPr>
          <w:rFonts w:asciiTheme="minorHAnsi" w:hAnsiTheme="minorHAnsi"/>
        </w:rPr>
        <w:t>.</w:t>
      </w:r>
    </w:p>
    <w:p w14:paraId="76D0E960" w14:textId="77777777" w:rsidR="00C85FDB" w:rsidRPr="00085AC6" w:rsidRDefault="00C00428" w:rsidP="00C85FDB">
      <w:pPr>
        <w:spacing w:before="240" w:line="240" w:lineRule="auto"/>
        <w:ind w:left="709"/>
        <w:rPr>
          <w:rFonts w:asciiTheme="minorHAnsi" w:hAnsiTheme="minorHAnsi"/>
          <w:i/>
        </w:rPr>
      </w:pPr>
      <w:r w:rsidRPr="00085AC6">
        <w:rPr>
          <w:rFonts w:asciiTheme="minorHAnsi" w:hAnsiTheme="minorHAnsi"/>
          <w:i/>
        </w:rPr>
        <w:t>Note: some markets require the use of the decision tree as part of the process</w:t>
      </w:r>
      <w:bookmarkStart w:id="512" w:name="_Toc139701200"/>
      <w:r w:rsidR="00613927">
        <w:rPr>
          <w:rFonts w:asciiTheme="minorHAnsi" w:hAnsiTheme="minorHAnsi"/>
          <w:i/>
        </w:rPr>
        <w:t>.</w:t>
      </w:r>
    </w:p>
    <w:p w14:paraId="47960B60" w14:textId="77777777" w:rsidR="00C00428" w:rsidRPr="00085AC6" w:rsidRDefault="00371C31" w:rsidP="00C72161">
      <w:pPr>
        <w:spacing w:before="240" w:line="240" w:lineRule="auto"/>
        <w:rPr>
          <w:rFonts w:asciiTheme="minorHAnsi" w:hAnsiTheme="minorHAnsi"/>
          <w:b/>
          <w:sz w:val="24"/>
          <w:szCs w:val="24"/>
        </w:rPr>
      </w:pPr>
      <w:r w:rsidRPr="00085AC6">
        <w:rPr>
          <w:rFonts w:asciiTheme="minorHAnsi" w:hAnsiTheme="minorHAnsi"/>
          <w:b/>
          <w:sz w:val="24"/>
          <w:szCs w:val="24"/>
        </w:rPr>
        <w:t xml:space="preserve"> </w:t>
      </w:r>
      <w:r w:rsidR="00C00428" w:rsidRPr="00085AC6">
        <w:rPr>
          <w:rFonts w:asciiTheme="minorHAnsi" w:hAnsiTheme="minorHAnsi"/>
          <w:b/>
          <w:sz w:val="24"/>
          <w:szCs w:val="24"/>
        </w:rPr>
        <w:t>Principle No. 3:</w:t>
      </w:r>
      <w:r w:rsidR="00C00428" w:rsidRPr="00085AC6">
        <w:rPr>
          <w:rFonts w:asciiTheme="minorHAnsi" w:hAnsiTheme="minorHAnsi"/>
          <w:b/>
          <w:sz w:val="24"/>
          <w:szCs w:val="24"/>
        </w:rPr>
        <w:tab/>
        <w:t>Establish Critical Limits at Each CCP</w:t>
      </w:r>
      <w:bookmarkEnd w:id="512"/>
    </w:p>
    <w:p w14:paraId="623F3352" w14:textId="77777777" w:rsidR="00396488" w:rsidRPr="00085AC6" w:rsidRDefault="00C00428" w:rsidP="00437ED7">
      <w:pPr>
        <w:numPr>
          <w:ilvl w:val="0"/>
          <w:numId w:val="56"/>
        </w:numPr>
        <w:spacing w:before="240" w:line="240" w:lineRule="auto"/>
        <w:rPr>
          <w:rFonts w:asciiTheme="minorHAnsi" w:hAnsiTheme="minorHAnsi"/>
        </w:rPr>
      </w:pPr>
      <w:bookmarkStart w:id="513" w:name="_Toc115654593"/>
      <w:r w:rsidRPr="00085AC6">
        <w:rPr>
          <w:rFonts w:asciiTheme="minorHAnsi" w:hAnsiTheme="minorHAnsi"/>
        </w:rPr>
        <w:t>Critical limit(s) are set for the control measure(s) at each CCP</w:t>
      </w:r>
      <w:r w:rsidR="00853C90">
        <w:rPr>
          <w:rFonts w:asciiTheme="minorHAnsi" w:hAnsiTheme="minorHAnsi"/>
        </w:rPr>
        <w:t>.</w:t>
      </w:r>
    </w:p>
    <w:p w14:paraId="2DA0BBA3" w14:textId="77777777" w:rsidR="00396488" w:rsidRPr="00085AC6" w:rsidRDefault="00C00428" w:rsidP="00437ED7">
      <w:pPr>
        <w:numPr>
          <w:ilvl w:val="0"/>
          <w:numId w:val="56"/>
        </w:numPr>
        <w:spacing w:before="240" w:line="240" w:lineRule="auto"/>
        <w:rPr>
          <w:rFonts w:asciiTheme="minorHAnsi" w:hAnsiTheme="minorHAnsi"/>
        </w:rPr>
      </w:pPr>
      <w:r w:rsidRPr="00085AC6">
        <w:rPr>
          <w:rFonts w:asciiTheme="minorHAnsi" w:hAnsiTheme="minorHAnsi"/>
        </w:rPr>
        <w:t>Critical limits relate to the control measure at the CCP for the significant hazard</w:t>
      </w:r>
      <w:r w:rsidR="00853C90">
        <w:rPr>
          <w:rFonts w:asciiTheme="minorHAnsi" w:hAnsiTheme="minorHAnsi"/>
        </w:rPr>
        <w:t>.</w:t>
      </w:r>
    </w:p>
    <w:p w14:paraId="0A4B36CF" w14:textId="77777777" w:rsidR="00396488" w:rsidRPr="00853C90" w:rsidRDefault="00C00428" w:rsidP="00853C90">
      <w:pPr>
        <w:numPr>
          <w:ilvl w:val="0"/>
          <w:numId w:val="56"/>
        </w:numPr>
        <w:spacing w:before="240" w:line="240" w:lineRule="auto"/>
        <w:rPr>
          <w:rFonts w:asciiTheme="minorHAnsi" w:hAnsiTheme="minorHAnsi"/>
        </w:rPr>
      </w:pPr>
      <w:r w:rsidRPr="00085AC6">
        <w:rPr>
          <w:rFonts w:asciiTheme="minorHAnsi" w:hAnsiTheme="minorHAnsi"/>
        </w:rPr>
        <w:t xml:space="preserve">The measurement of critical </w:t>
      </w:r>
      <w:r w:rsidR="00853C90">
        <w:rPr>
          <w:rFonts w:asciiTheme="minorHAnsi" w:hAnsiTheme="minorHAnsi"/>
        </w:rPr>
        <w:t xml:space="preserve">limits is made from </w:t>
      </w:r>
      <w:r w:rsidR="00853C90" w:rsidRPr="00853C90">
        <w:rPr>
          <w:rFonts w:asciiTheme="minorHAnsi" w:hAnsiTheme="minorHAnsi"/>
        </w:rPr>
        <w:t>the product or from processing agents</w:t>
      </w:r>
      <w:r w:rsidRPr="00853C90">
        <w:rPr>
          <w:rFonts w:asciiTheme="minorHAnsi" w:hAnsiTheme="minorHAnsi"/>
        </w:rPr>
        <w:t xml:space="preserve"> or from equipment (such as air temperatures in cooking vessels or refrigeration chambers)</w:t>
      </w:r>
      <w:r w:rsidR="00AC01DD">
        <w:rPr>
          <w:rFonts w:asciiTheme="minorHAnsi" w:hAnsiTheme="minorHAnsi"/>
        </w:rPr>
        <w:t>.</w:t>
      </w:r>
      <w:r w:rsidRPr="00853C90">
        <w:rPr>
          <w:rFonts w:asciiTheme="minorHAnsi" w:hAnsiTheme="minorHAnsi"/>
        </w:rPr>
        <w:t xml:space="preserve"> </w:t>
      </w:r>
    </w:p>
    <w:p w14:paraId="02824778" w14:textId="77777777" w:rsidR="00371C31" w:rsidRPr="00085AC6" w:rsidRDefault="00C00428" w:rsidP="00437ED7">
      <w:pPr>
        <w:numPr>
          <w:ilvl w:val="0"/>
          <w:numId w:val="56"/>
        </w:numPr>
        <w:spacing w:before="240" w:line="240" w:lineRule="auto"/>
        <w:rPr>
          <w:rFonts w:asciiTheme="minorHAnsi" w:hAnsiTheme="minorHAnsi"/>
        </w:rPr>
      </w:pPr>
      <w:r w:rsidRPr="00085AC6">
        <w:rPr>
          <w:rFonts w:asciiTheme="minorHAnsi" w:hAnsiTheme="minorHAnsi"/>
        </w:rPr>
        <w:t>Operating limits can be established at a level before the critical limit is breached to allow early intervention before deviation from the critical limit</w:t>
      </w:r>
      <w:r w:rsidR="00613927">
        <w:rPr>
          <w:rFonts w:asciiTheme="minorHAnsi" w:hAnsiTheme="minorHAnsi"/>
        </w:rPr>
        <w:t>.</w:t>
      </w:r>
    </w:p>
    <w:p w14:paraId="5AFC76C5" w14:textId="77777777" w:rsidR="00C00428" w:rsidRPr="00085AC6" w:rsidRDefault="00C00428" w:rsidP="00C72161">
      <w:pPr>
        <w:spacing w:before="240" w:line="240" w:lineRule="auto"/>
        <w:rPr>
          <w:rFonts w:asciiTheme="minorHAnsi" w:hAnsiTheme="minorHAnsi"/>
          <w:b/>
          <w:sz w:val="24"/>
          <w:szCs w:val="24"/>
        </w:rPr>
      </w:pPr>
      <w:r w:rsidRPr="00085AC6">
        <w:rPr>
          <w:rFonts w:asciiTheme="minorHAnsi" w:hAnsiTheme="minorHAnsi"/>
          <w:b/>
          <w:sz w:val="24"/>
          <w:szCs w:val="24"/>
        </w:rPr>
        <w:t>Principle No. 4:</w:t>
      </w:r>
      <w:r w:rsidRPr="00085AC6">
        <w:rPr>
          <w:rFonts w:asciiTheme="minorHAnsi" w:hAnsiTheme="minorHAnsi"/>
          <w:b/>
          <w:sz w:val="24"/>
          <w:szCs w:val="24"/>
        </w:rPr>
        <w:tab/>
        <w:t>Establish Monitoring Procedures</w:t>
      </w:r>
      <w:bookmarkEnd w:id="513"/>
    </w:p>
    <w:p w14:paraId="22655BE8" w14:textId="77777777" w:rsidR="00396488" w:rsidRPr="00085AC6" w:rsidRDefault="00C00428" w:rsidP="00437ED7">
      <w:pPr>
        <w:numPr>
          <w:ilvl w:val="0"/>
          <w:numId w:val="57"/>
        </w:numPr>
        <w:spacing w:before="240" w:line="240" w:lineRule="auto"/>
        <w:rPr>
          <w:rFonts w:asciiTheme="minorHAnsi" w:hAnsiTheme="minorHAnsi"/>
        </w:rPr>
      </w:pPr>
      <w:r w:rsidRPr="00085AC6">
        <w:rPr>
          <w:rFonts w:asciiTheme="minorHAnsi" w:hAnsiTheme="minorHAnsi"/>
        </w:rPr>
        <w:t>Monitoring is scheduled to measure the critical limit at a CCP.  The procedure specifies fully how, when and by whom the monitoring is performed</w:t>
      </w:r>
      <w:r w:rsidR="00AC01DD">
        <w:rPr>
          <w:rFonts w:asciiTheme="minorHAnsi" w:hAnsiTheme="minorHAnsi"/>
        </w:rPr>
        <w:t>.</w:t>
      </w:r>
    </w:p>
    <w:p w14:paraId="258392D3" w14:textId="77777777" w:rsidR="00396488" w:rsidRPr="00085AC6" w:rsidRDefault="00C00428" w:rsidP="00437ED7">
      <w:pPr>
        <w:numPr>
          <w:ilvl w:val="0"/>
          <w:numId w:val="57"/>
        </w:numPr>
        <w:spacing w:before="240" w:line="240" w:lineRule="auto"/>
        <w:rPr>
          <w:rFonts w:asciiTheme="minorHAnsi" w:hAnsiTheme="minorHAnsi"/>
        </w:rPr>
      </w:pPr>
      <w:r w:rsidRPr="00085AC6">
        <w:rPr>
          <w:rFonts w:asciiTheme="minorHAnsi" w:hAnsiTheme="minorHAnsi"/>
        </w:rPr>
        <w:t>Continuous monitoring is more reliable and is designed to detect shifts from operational limits, thereby allowing correction before deviation from the critical limit</w:t>
      </w:r>
      <w:r w:rsidR="00AC01DD">
        <w:rPr>
          <w:rFonts w:asciiTheme="minorHAnsi" w:hAnsiTheme="minorHAnsi"/>
        </w:rPr>
        <w:t>.</w:t>
      </w:r>
    </w:p>
    <w:p w14:paraId="43A45D54" w14:textId="77777777" w:rsidR="00396488" w:rsidRPr="00085AC6" w:rsidRDefault="00C00428" w:rsidP="00437ED7">
      <w:pPr>
        <w:numPr>
          <w:ilvl w:val="0"/>
          <w:numId w:val="57"/>
        </w:numPr>
        <w:spacing w:before="240" w:line="240" w:lineRule="auto"/>
        <w:rPr>
          <w:rFonts w:asciiTheme="minorHAnsi" w:hAnsiTheme="minorHAnsi"/>
        </w:rPr>
      </w:pPr>
      <w:r w:rsidRPr="00085AC6">
        <w:rPr>
          <w:rFonts w:asciiTheme="minorHAnsi" w:hAnsiTheme="minorHAnsi"/>
        </w:rPr>
        <w:t>Where monitoring is not continuous, the amount and frequency of monitoring should be sufficient to assure that the CCP is under control</w:t>
      </w:r>
      <w:r w:rsidR="00AC01DD">
        <w:rPr>
          <w:rFonts w:asciiTheme="minorHAnsi" w:hAnsiTheme="minorHAnsi"/>
        </w:rPr>
        <w:t>.</w:t>
      </w:r>
      <w:r w:rsidRPr="00085AC6">
        <w:rPr>
          <w:rFonts w:asciiTheme="minorHAnsi" w:hAnsiTheme="minorHAnsi"/>
        </w:rPr>
        <w:t xml:space="preserve"> </w:t>
      </w:r>
    </w:p>
    <w:p w14:paraId="139D2D98" w14:textId="77777777" w:rsidR="00371C31" w:rsidRPr="00085AC6" w:rsidRDefault="00C00428" w:rsidP="00437ED7">
      <w:pPr>
        <w:numPr>
          <w:ilvl w:val="0"/>
          <w:numId w:val="57"/>
        </w:numPr>
        <w:spacing w:before="240" w:line="240" w:lineRule="auto"/>
        <w:rPr>
          <w:rFonts w:asciiTheme="minorHAnsi" w:hAnsiTheme="minorHAnsi"/>
        </w:rPr>
      </w:pPr>
      <w:r w:rsidRPr="00085AC6">
        <w:rPr>
          <w:rFonts w:asciiTheme="minorHAnsi" w:hAnsiTheme="minorHAnsi"/>
        </w:rPr>
        <w:t>Personnel must be adequately trained in the monitoring procedures for the CCP</w:t>
      </w:r>
      <w:bookmarkStart w:id="514" w:name="_Toc115654594"/>
      <w:bookmarkStart w:id="515" w:name="_Toc139701201"/>
      <w:r w:rsidR="00613927">
        <w:rPr>
          <w:rFonts w:asciiTheme="minorHAnsi" w:hAnsiTheme="minorHAnsi"/>
        </w:rPr>
        <w:t xml:space="preserve"> for which they are responsible.</w:t>
      </w:r>
    </w:p>
    <w:p w14:paraId="0FEADE0A" w14:textId="77777777" w:rsidR="00C00428" w:rsidRPr="00085AC6" w:rsidRDefault="00C00428" w:rsidP="00C72161">
      <w:pPr>
        <w:spacing w:before="240" w:line="240" w:lineRule="auto"/>
        <w:rPr>
          <w:rFonts w:asciiTheme="minorHAnsi" w:hAnsiTheme="minorHAnsi"/>
          <w:b/>
          <w:sz w:val="24"/>
          <w:szCs w:val="24"/>
        </w:rPr>
      </w:pPr>
      <w:r w:rsidRPr="00085AC6">
        <w:rPr>
          <w:rFonts w:asciiTheme="minorHAnsi" w:hAnsiTheme="minorHAnsi"/>
          <w:b/>
          <w:sz w:val="24"/>
          <w:szCs w:val="24"/>
        </w:rPr>
        <w:t>Principle No. 5:</w:t>
      </w:r>
      <w:r w:rsidRPr="00085AC6">
        <w:rPr>
          <w:rFonts w:asciiTheme="minorHAnsi" w:hAnsiTheme="minorHAnsi"/>
          <w:b/>
          <w:sz w:val="24"/>
          <w:szCs w:val="24"/>
        </w:rPr>
        <w:tab/>
        <w:t>Establish Corrective Action</w:t>
      </w:r>
      <w:bookmarkEnd w:id="514"/>
      <w:bookmarkEnd w:id="515"/>
    </w:p>
    <w:p w14:paraId="4054D37D" w14:textId="77777777" w:rsidR="00396488" w:rsidRPr="00085AC6" w:rsidRDefault="00C00428" w:rsidP="00437ED7">
      <w:pPr>
        <w:numPr>
          <w:ilvl w:val="0"/>
          <w:numId w:val="58"/>
        </w:numPr>
        <w:spacing w:before="240" w:line="240" w:lineRule="auto"/>
        <w:rPr>
          <w:rFonts w:asciiTheme="minorHAnsi" w:hAnsiTheme="minorHAnsi"/>
        </w:rPr>
      </w:pPr>
      <w:r w:rsidRPr="00085AC6">
        <w:rPr>
          <w:rFonts w:asciiTheme="minorHAnsi" w:hAnsiTheme="minorHAnsi"/>
        </w:rPr>
        <w:t>Corrective action is defined for deviations from the critical limit at each critical control point</w:t>
      </w:r>
      <w:r w:rsidR="00AC01DD">
        <w:rPr>
          <w:rFonts w:asciiTheme="minorHAnsi" w:hAnsiTheme="minorHAnsi"/>
        </w:rPr>
        <w:t>.</w:t>
      </w:r>
    </w:p>
    <w:p w14:paraId="1142428C" w14:textId="77777777" w:rsidR="00396488" w:rsidRPr="00085AC6" w:rsidRDefault="00C00428" w:rsidP="00437ED7">
      <w:pPr>
        <w:numPr>
          <w:ilvl w:val="0"/>
          <w:numId w:val="58"/>
        </w:numPr>
        <w:spacing w:before="240" w:line="240" w:lineRule="auto"/>
        <w:rPr>
          <w:rFonts w:asciiTheme="minorHAnsi" w:hAnsiTheme="minorHAnsi"/>
        </w:rPr>
      </w:pPr>
      <w:r w:rsidRPr="00085AC6">
        <w:rPr>
          <w:rFonts w:asciiTheme="minorHAnsi" w:hAnsiTheme="minorHAnsi"/>
        </w:rPr>
        <w:t>Corrective action must address the following principles:</w:t>
      </w:r>
    </w:p>
    <w:p w14:paraId="35FFAA0F" w14:textId="77777777" w:rsidR="00396488" w:rsidRPr="00085AC6" w:rsidRDefault="00E85140" w:rsidP="00437ED7">
      <w:pPr>
        <w:numPr>
          <w:ilvl w:val="0"/>
          <w:numId w:val="23"/>
        </w:numPr>
        <w:spacing w:before="240" w:line="240" w:lineRule="auto"/>
        <w:ind w:left="1701" w:hanging="567"/>
        <w:rPr>
          <w:rFonts w:asciiTheme="minorHAnsi" w:hAnsiTheme="minorHAnsi"/>
        </w:rPr>
      </w:pPr>
      <w:r w:rsidRPr="00085AC6">
        <w:rPr>
          <w:rFonts w:asciiTheme="minorHAnsi" w:hAnsiTheme="minorHAnsi"/>
        </w:rPr>
        <w:t>T</w:t>
      </w:r>
      <w:r w:rsidR="00C00428" w:rsidRPr="00085AC6">
        <w:rPr>
          <w:rFonts w:asciiTheme="minorHAnsi" w:hAnsiTheme="minorHAnsi"/>
        </w:rPr>
        <w:t>he identification and correction of the cause of the deviation (including preventive action)</w:t>
      </w:r>
      <w:r w:rsidR="00AC01DD">
        <w:rPr>
          <w:rFonts w:asciiTheme="minorHAnsi" w:hAnsiTheme="minorHAnsi"/>
        </w:rPr>
        <w:t>.</w:t>
      </w:r>
    </w:p>
    <w:p w14:paraId="2C2BD9F1" w14:textId="77777777" w:rsidR="00396488" w:rsidRPr="00085AC6" w:rsidRDefault="00E85140" w:rsidP="00437ED7">
      <w:pPr>
        <w:numPr>
          <w:ilvl w:val="0"/>
          <w:numId w:val="23"/>
        </w:numPr>
        <w:spacing w:before="240" w:line="240" w:lineRule="auto"/>
        <w:ind w:left="1701" w:hanging="567"/>
        <w:rPr>
          <w:rFonts w:asciiTheme="minorHAnsi" w:hAnsiTheme="minorHAnsi"/>
        </w:rPr>
      </w:pPr>
      <w:r w:rsidRPr="00085AC6">
        <w:rPr>
          <w:rFonts w:asciiTheme="minorHAnsi" w:hAnsiTheme="minorHAnsi"/>
        </w:rPr>
        <w:t>T</w:t>
      </w:r>
      <w:r w:rsidR="00C00428" w:rsidRPr="00085AC6">
        <w:rPr>
          <w:rFonts w:asciiTheme="minorHAnsi" w:hAnsiTheme="minorHAnsi"/>
        </w:rPr>
        <w:t>he identification, isolation, treatment and disposition of affected product (lot or batch)</w:t>
      </w:r>
      <w:r w:rsidR="00AC01DD">
        <w:rPr>
          <w:rFonts w:asciiTheme="minorHAnsi" w:hAnsiTheme="minorHAnsi"/>
        </w:rPr>
        <w:t>.</w:t>
      </w:r>
      <w:r w:rsidR="00C00428" w:rsidRPr="00085AC6">
        <w:rPr>
          <w:rFonts w:asciiTheme="minorHAnsi" w:hAnsiTheme="minorHAnsi"/>
        </w:rPr>
        <w:t xml:space="preserve"> </w:t>
      </w:r>
    </w:p>
    <w:p w14:paraId="2954B9E2" w14:textId="77777777" w:rsidR="00396488" w:rsidRPr="00085AC6" w:rsidRDefault="002E2C9B" w:rsidP="00437ED7">
      <w:pPr>
        <w:numPr>
          <w:ilvl w:val="0"/>
          <w:numId w:val="23"/>
        </w:numPr>
        <w:spacing w:before="240" w:line="240" w:lineRule="auto"/>
        <w:ind w:left="1701" w:hanging="567"/>
        <w:rPr>
          <w:rFonts w:asciiTheme="minorHAnsi" w:hAnsiTheme="minorHAnsi"/>
        </w:rPr>
      </w:pPr>
      <w:r w:rsidRPr="00085AC6">
        <w:rPr>
          <w:rFonts w:asciiTheme="minorHAnsi" w:hAnsiTheme="minorHAnsi"/>
        </w:rPr>
        <w:t>The</w:t>
      </w:r>
      <w:r w:rsidR="00C00428" w:rsidRPr="00085AC6">
        <w:rPr>
          <w:rFonts w:asciiTheme="minorHAnsi" w:hAnsiTheme="minorHAnsi"/>
        </w:rPr>
        <w:t xml:space="preserve"> records that document the incident and the action taken</w:t>
      </w:r>
      <w:r w:rsidR="00AC01DD">
        <w:rPr>
          <w:rFonts w:asciiTheme="minorHAnsi" w:hAnsiTheme="minorHAnsi"/>
        </w:rPr>
        <w:t>.</w:t>
      </w:r>
    </w:p>
    <w:p w14:paraId="326BE9F2" w14:textId="77777777" w:rsidR="001A04E4" w:rsidRPr="00085AC6" w:rsidRDefault="00C00428" w:rsidP="00437ED7">
      <w:pPr>
        <w:numPr>
          <w:ilvl w:val="0"/>
          <w:numId w:val="58"/>
        </w:numPr>
        <w:spacing w:before="240" w:line="240" w:lineRule="auto"/>
        <w:rPr>
          <w:rFonts w:asciiTheme="minorHAnsi" w:hAnsiTheme="minorHAnsi"/>
        </w:rPr>
      </w:pPr>
      <w:r w:rsidRPr="00085AC6">
        <w:rPr>
          <w:rFonts w:asciiTheme="minorHAnsi" w:hAnsiTheme="minorHAnsi"/>
        </w:rPr>
        <w:t>The personnel responsible for taking corrective action and for releasing affected product after corrective actio</w:t>
      </w:r>
      <w:bookmarkStart w:id="516" w:name="_Toc115654595"/>
      <w:bookmarkStart w:id="517" w:name="_Toc139701202"/>
      <w:r w:rsidR="00613927">
        <w:rPr>
          <w:rFonts w:asciiTheme="minorHAnsi" w:hAnsiTheme="minorHAnsi"/>
        </w:rPr>
        <w:t>n has been taken are identified.</w:t>
      </w:r>
    </w:p>
    <w:p w14:paraId="70FAB065" w14:textId="77777777" w:rsidR="001A04E4" w:rsidRPr="00085AC6" w:rsidRDefault="001A04E4" w:rsidP="001A04E4">
      <w:pPr>
        <w:spacing w:before="240" w:line="240" w:lineRule="auto"/>
        <w:ind w:left="360"/>
        <w:rPr>
          <w:rFonts w:asciiTheme="minorHAnsi" w:hAnsiTheme="minorHAnsi"/>
        </w:rPr>
      </w:pPr>
    </w:p>
    <w:p w14:paraId="5C4DF778" w14:textId="77777777" w:rsidR="00C00428" w:rsidRPr="00085AC6" w:rsidRDefault="00C00428" w:rsidP="00C72161">
      <w:pPr>
        <w:spacing w:before="240" w:line="240" w:lineRule="auto"/>
        <w:rPr>
          <w:rFonts w:asciiTheme="minorHAnsi" w:hAnsiTheme="minorHAnsi"/>
          <w:b/>
          <w:sz w:val="24"/>
          <w:szCs w:val="24"/>
        </w:rPr>
      </w:pPr>
      <w:r w:rsidRPr="00085AC6">
        <w:rPr>
          <w:rFonts w:asciiTheme="minorHAnsi" w:hAnsiTheme="minorHAnsi"/>
          <w:b/>
          <w:sz w:val="24"/>
          <w:szCs w:val="24"/>
        </w:rPr>
        <w:t>Principle No. 6:</w:t>
      </w:r>
      <w:r w:rsidRPr="00085AC6">
        <w:rPr>
          <w:rFonts w:asciiTheme="minorHAnsi" w:hAnsiTheme="minorHAnsi"/>
          <w:b/>
          <w:sz w:val="24"/>
          <w:szCs w:val="24"/>
        </w:rPr>
        <w:tab/>
        <w:t>Establish Verification Procedures</w:t>
      </w:r>
      <w:bookmarkEnd w:id="516"/>
      <w:bookmarkEnd w:id="517"/>
    </w:p>
    <w:p w14:paraId="361B9C46" w14:textId="77777777" w:rsidR="00F50319" w:rsidRDefault="00C00428" w:rsidP="00AC01DD">
      <w:pPr>
        <w:spacing w:before="240" w:line="240" w:lineRule="auto"/>
        <w:ind w:left="720"/>
        <w:rPr>
          <w:rFonts w:asciiTheme="minorHAnsi" w:hAnsiTheme="minorHAnsi"/>
        </w:rPr>
      </w:pPr>
      <w:r w:rsidRPr="00085AC6">
        <w:rPr>
          <w:rFonts w:asciiTheme="minorHAnsi" w:hAnsiTheme="minorHAnsi"/>
        </w:rPr>
        <w:t>Verification determines the effectiveness of the HACCP Plan and that the system is operating according to the Plan.</w:t>
      </w:r>
    </w:p>
    <w:p w14:paraId="5C46EF90" w14:textId="77777777" w:rsidR="00222572" w:rsidRPr="00085AC6" w:rsidRDefault="00222572" w:rsidP="001A04E4">
      <w:pPr>
        <w:ind w:left="1560" w:hanging="567"/>
        <w:rPr>
          <w:rFonts w:asciiTheme="minorHAnsi" w:hAnsiTheme="minorHAnsi"/>
        </w:rPr>
      </w:pPr>
      <w:r w:rsidRPr="00085AC6">
        <w:rPr>
          <w:rFonts w:asciiTheme="minorHAnsi" w:hAnsiTheme="minorHAnsi"/>
        </w:rPr>
        <w:t>1.</w:t>
      </w:r>
      <w:r w:rsidRPr="00085AC6">
        <w:rPr>
          <w:rFonts w:asciiTheme="minorHAnsi" w:hAnsiTheme="minorHAnsi"/>
        </w:rPr>
        <w:tab/>
        <w:t>Validation</w:t>
      </w:r>
    </w:p>
    <w:p w14:paraId="286141C1" w14:textId="77777777" w:rsidR="00222572" w:rsidRPr="00085AC6" w:rsidRDefault="00222572" w:rsidP="001A04E4">
      <w:pPr>
        <w:pStyle w:val="ListBullet3"/>
        <w:tabs>
          <w:tab w:val="clear" w:pos="926"/>
          <w:tab w:val="num" w:pos="2835"/>
        </w:tabs>
        <w:spacing w:before="240" w:after="0" w:line="240" w:lineRule="auto"/>
        <w:ind w:left="2268" w:hanging="426"/>
        <w:contextualSpacing w:val="0"/>
        <w:rPr>
          <w:rFonts w:asciiTheme="minorHAnsi" w:hAnsiTheme="minorHAnsi"/>
        </w:rPr>
      </w:pPr>
      <w:r w:rsidRPr="00085AC6">
        <w:rPr>
          <w:rFonts w:asciiTheme="minorHAnsi" w:hAnsiTheme="minorHAnsi"/>
        </w:rPr>
        <w:t>Initial validation is conducted during the development and implementation of the HACCP to determine that the plan is scientifically sound, is complete and that haz</w:t>
      </w:r>
      <w:r w:rsidR="00613927">
        <w:rPr>
          <w:rFonts w:asciiTheme="minorHAnsi" w:hAnsiTheme="minorHAnsi"/>
        </w:rPr>
        <w:t>ards are effectively controlled.</w:t>
      </w:r>
    </w:p>
    <w:p w14:paraId="362445CE" w14:textId="77777777" w:rsidR="00F50319" w:rsidRDefault="00F50319" w:rsidP="001A04E4">
      <w:pPr>
        <w:tabs>
          <w:tab w:val="left" w:pos="567"/>
          <w:tab w:val="left" w:pos="1134"/>
        </w:tabs>
        <w:ind w:left="1560" w:hanging="567"/>
        <w:rPr>
          <w:rFonts w:asciiTheme="minorHAnsi" w:hAnsiTheme="minorHAnsi"/>
        </w:rPr>
      </w:pPr>
    </w:p>
    <w:p w14:paraId="2896CE9F" w14:textId="77777777" w:rsidR="00222572" w:rsidRPr="00085AC6" w:rsidRDefault="00222572" w:rsidP="001A04E4">
      <w:pPr>
        <w:tabs>
          <w:tab w:val="left" w:pos="567"/>
          <w:tab w:val="left" w:pos="1134"/>
        </w:tabs>
        <w:ind w:left="1560" w:hanging="567"/>
        <w:rPr>
          <w:rFonts w:asciiTheme="minorHAnsi" w:hAnsiTheme="minorHAnsi"/>
        </w:rPr>
      </w:pPr>
      <w:r w:rsidRPr="00085AC6">
        <w:rPr>
          <w:rFonts w:asciiTheme="minorHAnsi" w:hAnsiTheme="minorHAnsi"/>
        </w:rPr>
        <w:t>2.</w:t>
      </w:r>
      <w:r w:rsidRPr="00085AC6">
        <w:rPr>
          <w:rFonts w:asciiTheme="minorHAnsi" w:hAnsiTheme="minorHAnsi"/>
        </w:rPr>
        <w:tab/>
        <w:t>Verification</w:t>
      </w:r>
    </w:p>
    <w:p w14:paraId="3C817AFC" w14:textId="77777777" w:rsidR="00222572" w:rsidRPr="00085AC6" w:rsidRDefault="00222572" w:rsidP="001A04E4">
      <w:pPr>
        <w:pStyle w:val="ListBullet3"/>
        <w:tabs>
          <w:tab w:val="clear" w:pos="926"/>
          <w:tab w:val="num" w:pos="2835"/>
        </w:tabs>
        <w:spacing w:before="240" w:after="0" w:line="240" w:lineRule="auto"/>
        <w:ind w:left="2268" w:hanging="426"/>
        <w:contextualSpacing w:val="0"/>
        <w:rPr>
          <w:rFonts w:asciiTheme="minorHAnsi" w:hAnsiTheme="minorHAnsi"/>
        </w:rPr>
      </w:pPr>
      <w:r w:rsidRPr="00085AC6">
        <w:rPr>
          <w:rFonts w:asciiTheme="minorHAnsi" w:hAnsiTheme="minorHAnsi"/>
        </w:rPr>
        <w:t xml:space="preserve">Verification shows whether the HACCP system is functioning effectively on an ongoing basis.  </w:t>
      </w:r>
    </w:p>
    <w:p w14:paraId="4E57EB7D" w14:textId="77777777" w:rsidR="00222572" w:rsidRPr="00085AC6" w:rsidRDefault="00222572" w:rsidP="001A04E4">
      <w:pPr>
        <w:pStyle w:val="ListBullet3"/>
        <w:tabs>
          <w:tab w:val="clear" w:pos="926"/>
          <w:tab w:val="num" w:pos="2835"/>
        </w:tabs>
        <w:spacing w:before="240" w:after="0" w:line="240" w:lineRule="auto"/>
        <w:ind w:left="2268" w:hanging="426"/>
        <w:contextualSpacing w:val="0"/>
        <w:rPr>
          <w:rFonts w:asciiTheme="minorHAnsi" w:hAnsiTheme="minorHAnsi"/>
          <w:bCs/>
        </w:rPr>
      </w:pPr>
      <w:r w:rsidRPr="00085AC6">
        <w:rPr>
          <w:rFonts w:asciiTheme="minorHAnsi" w:hAnsiTheme="minorHAnsi"/>
          <w:bCs/>
        </w:rPr>
        <w:t>Verification procedures include:</w:t>
      </w:r>
    </w:p>
    <w:p w14:paraId="1DF2015D" w14:textId="77777777" w:rsidR="00222572" w:rsidRPr="00085AC6" w:rsidRDefault="00222572" w:rsidP="00615661">
      <w:pPr>
        <w:numPr>
          <w:ilvl w:val="0"/>
          <w:numId w:val="103"/>
        </w:numPr>
        <w:spacing w:before="240" w:after="0" w:line="240" w:lineRule="auto"/>
        <w:ind w:left="2977" w:hanging="425"/>
        <w:rPr>
          <w:rFonts w:asciiTheme="minorHAnsi" w:hAnsiTheme="minorHAnsi"/>
        </w:rPr>
      </w:pPr>
      <w:r w:rsidRPr="00085AC6">
        <w:rPr>
          <w:rFonts w:asciiTheme="minorHAnsi" w:hAnsiTheme="minorHAnsi"/>
        </w:rPr>
        <w:t>Review of monitoring and corrective action records for each CCP</w:t>
      </w:r>
    </w:p>
    <w:p w14:paraId="682B164A" w14:textId="77777777" w:rsidR="00222572" w:rsidRPr="00085AC6" w:rsidRDefault="00222572" w:rsidP="00615661">
      <w:pPr>
        <w:numPr>
          <w:ilvl w:val="0"/>
          <w:numId w:val="103"/>
        </w:numPr>
        <w:spacing w:before="240" w:after="0" w:line="240" w:lineRule="auto"/>
        <w:ind w:left="2977" w:hanging="425"/>
        <w:rPr>
          <w:rFonts w:asciiTheme="minorHAnsi" w:hAnsiTheme="minorHAnsi"/>
        </w:rPr>
      </w:pPr>
      <w:r w:rsidRPr="00085AC6">
        <w:rPr>
          <w:rFonts w:asciiTheme="minorHAnsi" w:hAnsiTheme="minorHAnsi"/>
        </w:rPr>
        <w:t>Calibration of measuring equipment used in the monitoring of critical limits</w:t>
      </w:r>
    </w:p>
    <w:p w14:paraId="5802F5FD" w14:textId="77777777" w:rsidR="00222572" w:rsidRPr="00085AC6" w:rsidRDefault="00222572" w:rsidP="00615661">
      <w:pPr>
        <w:numPr>
          <w:ilvl w:val="0"/>
          <w:numId w:val="103"/>
        </w:numPr>
        <w:spacing w:before="240" w:after="0" w:line="240" w:lineRule="auto"/>
        <w:ind w:left="2977" w:hanging="425"/>
        <w:rPr>
          <w:rFonts w:asciiTheme="minorHAnsi" w:hAnsiTheme="minorHAnsi"/>
        </w:rPr>
      </w:pPr>
      <w:r w:rsidRPr="00085AC6">
        <w:rPr>
          <w:rFonts w:asciiTheme="minorHAnsi" w:hAnsiTheme="minorHAnsi"/>
        </w:rPr>
        <w:t>Review of the monitoring procedure at critical control points</w:t>
      </w:r>
    </w:p>
    <w:p w14:paraId="04A3D457" w14:textId="77777777" w:rsidR="00222572" w:rsidRPr="00085AC6" w:rsidRDefault="00222572" w:rsidP="00615661">
      <w:pPr>
        <w:numPr>
          <w:ilvl w:val="0"/>
          <w:numId w:val="103"/>
        </w:numPr>
        <w:spacing w:before="240" w:after="0" w:line="240" w:lineRule="auto"/>
        <w:ind w:left="2977" w:hanging="425"/>
        <w:rPr>
          <w:rFonts w:asciiTheme="minorHAnsi" w:hAnsiTheme="minorHAnsi"/>
        </w:rPr>
      </w:pPr>
      <w:r w:rsidRPr="00085AC6">
        <w:rPr>
          <w:rFonts w:asciiTheme="minorHAnsi" w:hAnsiTheme="minorHAnsi"/>
        </w:rPr>
        <w:t>Microbiological analysis of product samples: for some product: hazard combinations testing may be prescribed either by the Controlling Authority or by importing countries</w:t>
      </w:r>
      <w:r w:rsidR="00613927">
        <w:rPr>
          <w:rFonts w:asciiTheme="minorHAnsi" w:hAnsiTheme="minorHAnsi"/>
        </w:rPr>
        <w:t>.</w:t>
      </w:r>
    </w:p>
    <w:p w14:paraId="1C15B086" w14:textId="77777777" w:rsidR="00F50319" w:rsidRDefault="00F50319" w:rsidP="001A04E4">
      <w:pPr>
        <w:tabs>
          <w:tab w:val="left" w:pos="567"/>
        </w:tabs>
        <w:ind w:left="1560" w:hanging="567"/>
        <w:rPr>
          <w:rFonts w:asciiTheme="minorHAnsi" w:hAnsiTheme="minorHAnsi"/>
        </w:rPr>
      </w:pPr>
    </w:p>
    <w:p w14:paraId="0721D0E3" w14:textId="77777777" w:rsidR="00222572" w:rsidRPr="00085AC6" w:rsidRDefault="00222572" w:rsidP="001A04E4">
      <w:pPr>
        <w:tabs>
          <w:tab w:val="left" w:pos="567"/>
        </w:tabs>
        <w:ind w:left="1560" w:hanging="567"/>
        <w:rPr>
          <w:rFonts w:asciiTheme="minorHAnsi" w:hAnsiTheme="minorHAnsi"/>
        </w:rPr>
      </w:pPr>
      <w:r w:rsidRPr="00085AC6">
        <w:rPr>
          <w:rFonts w:asciiTheme="minorHAnsi" w:hAnsiTheme="minorHAnsi"/>
        </w:rPr>
        <w:t>3.</w:t>
      </w:r>
      <w:r w:rsidRPr="00085AC6">
        <w:rPr>
          <w:rFonts w:asciiTheme="minorHAnsi" w:hAnsiTheme="minorHAnsi"/>
        </w:rPr>
        <w:tab/>
        <w:t>Reassessment</w:t>
      </w:r>
    </w:p>
    <w:p w14:paraId="37573D87" w14:textId="77777777" w:rsidR="00222572" w:rsidRPr="00085AC6" w:rsidRDefault="00222572" w:rsidP="001A04E4">
      <w:pPr>
        <w:pStyle w:val="ListBullet3"/>
        <w:tabs>
          <w:tab w:val="clear" w:pos="926"/>
          <w:tab w:val="num" w:pos="2835"/>
        </w:tabs>
        <w:spacing w:before="240" w:after="0" w:line="240" w:lineRule="auto"/>
        <w:ind w:left="2268" w:hanging="426"/>
        <w:contextualSpacing w:val="0"/>
        <w:rPr>
          <w:rFonts w:asciiTheme="minorHAnsi" w:hAnsiTheme="minorHAnsi"/>
        </w:rPr>
      </w:pPr>
      <w:r w:rsidRPr="00085AC6">
        <w:rPr>
          <w:rFonts w:asciiTheme="minorHAnsi" w:hAnsiTheme="minorHAnsi"/>
        </w:rPr>
        <w:t>Reassessment of the HACCP plan is undertaken at least annually to revalidate the HACCP plan.</w:t>
      </w:r>
    </w:p>
    <w:p w14:paraId="28E02C33" w14:textId="77777777" w:rsidR="001A04E4" w:rsidRPr="00085AC6" w:rsidRDefault="001A04E4" w:rsidP="0047254B">
      <w:pPr>
        <w:pStyle w:val="ListBullet3"/>
        <w:tabs>
          <w:tab w:val="clear" w:pos="926"/>
          <w:tab w:val="num" w:pos="2835"/>
        </w:tabs>
        <w:spacing w:before="240" w:after="0" w:line="240" w:lineRule="auto"/>
        <w:ind w:left="720" w:hanging="426"/>
        <w:contextualSpacing w:val="0"/>
        <w:rPr>
          <w:rFonts w:asciiTheme="minorHAnsi" w:hAnsiTheme="minorHAnsi"/>
        </w:rPr>
      </w:pPr>
      <w:r w:rsidRPr="00085AC6">
        <w:rPr>
          <w:rFonts w:asciiTheme="minorHAnsi" w:hAnsiTheme="minorHAnsi"/>
        </w:rPr>
        <w:t xml:space="preserve">The HACCP plan will also be reassessed when there have </w:t>
      </w:r>
      <w:r w:rsidR="00AC01DD">
        <w:rPr>
          <w:rFonts w:asciiTheme="minorHAnsi" w:hAnsiTheme="minorHAnsi"/>
        </w:rPr>
        <w:t>been alterations to the process,</w:t>
      </w:r>
      <w:r w:rsidRPr="00085AC6">
        <w:rPr>
          <w:rFonts w:asciiTheme="minorHAnsi" w:hAnsiTheme="minorHAnsi"/>
        </w:rPr>
        <w:t xml:space="preserve"> </w:t>
      </w:r>
      <w:r w:rsidR="00AC01DD">
        <w:rPr>
          <w:rFonts w:asciiTheme="minorHAnsi" w:hAnsiTheme="minorHAnsi"/>
        </w:rPr>
        <w:t>where the HACCP plan has failed,</w:t>
      </w:r>
      <w:r w:rsidRPr="00085AC6">
        <w:rPr>
          <w:rFonts w:asciiTheme="minorHAnsi" w:hAnsiTheme="minorHAnsi"/>
        </w:rPr>
        <w:t xml:space="preserve"> w</w:t>
      </w:r>
      <w:r w:rsidR="00AC01DD">
        <w:rPr>
          <w:rFonts w:asciiTheme="minorHAnsi" w:hAnsiTheme="minorHAnsi"/>
        </w:rPr>
        <w:t>here new hazards are identified,</w:t>
      </w:r>
      <w:r w:rsidRPr="00085AC6">
        <w:rPr>
          <w:rFonts w:asciiTheme="minorHAnsi" w:hAnsiTheme="minorHAnsi"/>
        </w:rPr>
        <w:t xml:space="preserve"> or the intended use of the product has changed</w:t>
      </w:r>
      <w:bookmarkStart w:id="518" w:name="_Toc115654596"/>
      <w:bookmarkStart w:id="519" w:name="_Toc139701203"/>
      <w:r w:rsidR="00613927">
        <w:rPr>
          <w:rFonts w:asciiTheme="minorHAnsi" w:hAnsiTheme="minorHAnsi"/>
        </w:rPr>
        <w:t>.</w:t>
      </w:r>
    </w:p>
    <w:p w14:paraId="3B0C774C" w14:textId="77777777" w:rsidR="00396488" w:rsidRPr="00085AC6" w:rsidRDefault="00C00428" w:rsidP="00E532F2">
      <w:pPr>
        <w:pStyle w:val="ListBullet3"/>
        <w:numPr>
          <w:ilvl w:val="0"/>
          <w:numId w:val="0"/>
        </w:numPr>
        <w:spacing w:before="240" w:after="0" w:line="240" w:lineRule="auto"/>
        <w:contextualSpacing w:val="0"/>
        <w:rPr>
          <w:rFonts w:asciiTheme="minorHAnsi" w:hAnsiTheme="minorHAnsi"/>
          <w:b/>
          <w:sz w:val="24"/>
          <w:szCs w:val="24"/>
        </w:rPr>
      </w:pPr>
      <w:r w:rsidRPr="00085AC6">
        <w:rPr>
          <w:rFonts w:asciiTheme="minorHAnsi" w:hAnsiTheme="minorHAnsi"/>
          <w:b/>
          <w:sz w:val="24"/>
          <w:szCs w:val="24"/>
        </w:rPr>
        <w:t>Principle No. 7:</w:t>
      </w:r>
      <w:r w:rsidRPr="00085AC6">
        <w:rPr>
          <w:rFonts w:asciiTheme="minorHAnsi" w:hAnsiTheme="minorHAnsi"/>
          <w:b/>
          <w:sz w:val="24"/>
          <w:szCs w:val="24"/>
        </w:rPr>
        <w:tab/>
        <w:t>Establish Record Keeping Procedures</w:t>
      </w:r>
      <w:bookmarkEnd w:id="518"/>
      <w:bookmarkEnd w:id="519"/>
    </w:p>
    <w:p w14:paraId="68495F1F" w14:textId="77777777" w:rsidR="00396488" w:rsidRPr="00085AC6" w:rsidRDefault="00C00428" w:rsidP="00437ED7">
      <w:pPr>
        <w:numPr>
          <w:ilvl w:val="0"/>
          <w:numId w:val="59"/>
        </w:numPr>
        <w:spacing w:before="240" w:line="240" w:lineRule="auto"/>
        <w:rPr>
          <w:rFonts w:asciiTheme="minorHAnsi" w:hAnsiTheme="minorHAnsi"/>
        </w:rPr>
      </w:pPr>
      <w:r w:rsidRPr="00085AC6">
        <w:rPr>
          <w:rFonts w:asciiTheme="minorHAnsi" w:hAnsiTheme="minorHAnsi"/>
        </w:rPr>
        <w:t>The HACCP Plan and associated records are available as part of the AA.</w:t>
      </w:r>
    </w:p>
    <w:p w14:paraId="61D31129" w14:textId="77777777" w:rsidR="00240076" w:rsidRPr="00085AC6" w:rsidRDefault="00C00428" w:rsidP="00437ED7">
      <w:pPr>
        <w:numPr>
          <w:ilvl w:val="0"/>
          <w:numId w:val="59"/>
        </w:numPr>
        <w:spacing w:before="240" w:line="240" w:lineRule="auto"/>
        <w:rPr>
          <w:rFonts w:asciiTheme="minorHAnsi" w:hAnsiTheme="minorHAnsi"/>
        </w:rPr>
      </w:pPr>
      <w:r w:rsidRPr="00085AC6">
        <w:rPr>
          <w:rFonts w:asciiTheme="minorHAnsi" w:hAnsiTheme="minorHAnsi"/>
        </w:rPr>
        <w:t>The records from the HACCP Plan include:</w:t>
      </w:r>
    </w:p>
    <w:p w14:paraId="7946371F"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 xml:space="preserve">The HACCP team </w:t>
      </w:r>
    </w:p>
    <w:p w14:paraId="15BD8950"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The description of the product, distribu</w:t>
      </w:r>
      <w:r w:rsidR="00AC01DD">
        <w:rPr>
          <w:rFonts w:asciiTheme="minorHAnsi" w:hAnsiTheme="minorHAnsi"/>
        </w:rPr>
        <w:t>tion, consumer and intended use</w:t>
      </w:r>
    </w:p>
    <w:p w14:paraId="23498F04"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The verified and signed flo</w:t>
      </w:r>
      <w:r w:rsidR="00AC01DD">
        <w:rPr>
          <w:rFonts w:asciiTheme="minorHAnsi" w:hAnsiTheme="minorHAnsi"/>
        </w:rPr>
        <w:t>w diagram</w:t>
      </w:r>
    </w:p>
    <w:p w14:paraId="580054D5"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Hazard analysis including the rationale and references for determining significant haz</w:t>
      </w:r>
      <w:r w:rsidR="00AC01DD">
        <w:rPr>
          <w:rFonts w:asciiTheme="minorHAnsi" w:hAnsiTheme="minorHAnsi"/>
        </w:rPr>
        <w:t>ards and their control measures</w:t>
      </w:r>
    </w:p>
    <w:p w14:paraId="1FC35B0E"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CCP determination and te</w:t>
      </w:r>
      <w:r w:rsidR="00AC01DD">
        <w:rPr>
          <w:rFonts w:asciiTheme="minorHAnsi" w:hAnsiTheme="minorHAnsi"/>
        </w:rPr>
        <w:t>chnical basis of critical limits</w:t>
      </w:r>
    </w:p>
    <w:p w14:paraId="2488DC3D"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HACCP table for each CCP identifying activities for the control of the significant hazard</w:t>
      </w:r>
    </w:p>
    <w:p w14:paraId="3175D3D2" w14:textId="77777777" w:rsidR="00396488" w:rsidRPr="00085AC6" w:rsidRDefault="00AC01DD" w:rsidP="00437ED7">
      <w:pPr>
        <w:numPr>
          <w:ilvl w:val="0"/>
          <w:numId w:val="60"/>
        </w:numPr>
        <w:spacing w:before="240" w:line="240" w:lineRule="auto"/>
        <w:ind w:left="1418" w:hanging="567"/>
        <w:rPr>
          <w:rFonts w:asciiTheme="minorHAnsi" w:hAnsiTheme="minorHAnsi"/>
        </w:rPr>
      </w:pPr>
      <w:r>
        <w:rPr>
          <w:rFonts w:asciiTheme="minorHAnsi" w:hAnsiTheme="minorHAnsi"/>
        </w:rPr>
        <w:t>CCP monitoring activities</w:t>
      </w:r>
    </w:p>
    <w:p w14:paraId="104BF9F5" w14:textId="77777777" w:rsidR="00396488" w:rsidRPr="00085AC6"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Deviation</w:t>
      </w:r>
      <w:r w:rsidR="00AC01DD">
        <w:rPr>
          <w:rFonts w:asciiTheme="minorHAnsi" w:hAnsiTheme="minorHAnsi"/>
        </w:rPr>
        <w:t>s and related corrective action</w:t>
      </w:r>
    </w:p>
    <w:p w14:paraId="4DC0D73D" w14:textId="77777777" w:rsidR="00396488" w:rsidRDefault="00C00428" w:rsidP="00437ED7">
      <w:pPr>
        <w:numPr>
          <w:ilvl w:val="0"/>
          <w:numId w:val="60"/>
        </w:numPr>
        <w:spacing w:before="240" w:line="240" w:lineRule="auto"/>
        <w:ind w:left="1418" w:hanging="567"/>
        <w:rPr>
          <w:rFonts w:asciiTheme="minorHAnsi" w:hAnsiTheme="minorHAnsi"/>
        </w:rPr>
      </w:pPr>
      <w:r w:rsidRPr="00085AC6">
        <w:rPr>
          <w:rFonts w:asciiTheme="minorHAnsi" w:hAnsiTheme="minorHAnsi"/>
        </w:rPr>
        <w:t>Verification including validation, dail</w:t>
      </w:r>
      <w:r w:rsidR="00AC01DD">
        <w:rPr>
          <w:rFonts w:asciiTheme="minorHAnsi" w:hAnsiTheme="minorHAnsi"/>
        </w:rPr>
        <w:t>y verification and reassessment</w:t>
      </w:r>
    </w:p>
    <w:p w14:paraId="7A0E1194" w14:textId="77777777" w:rsidR="00302E73" w:rsidRPr="00085AC6" w:rsidRDefault="00302E73" w:rsidP="00437ED7">
      <w:pPr>
        <w:numPr>
          <w:ilvl w:val="0"/>
          <w:numId w:val="60"/>
        </w:numPr>
        <w:spacing w:before="240" w:line="240" w:lineRule="auto"/>
        <w:ind w:left="1418" w:hanging="567"/>
        <w:rPr>
          <w:rFonts w:asciiTheme="minorHAnsi" w:hAnsiTheme="minorHAnsi"/>
        </w:rPr>
      </w:pPr>
      <w:r w:rsidRPr="00085AC6">
        <w:t>Modifications to the HACCP plan.</w:t>
      </w:r>
    </w:p>
    <w:p w14:paraId="08C5537B" w14:textId="77777777" w:rsidR="00FD1FF5" w:rsidRDefault="00FD1FF5" w:rsidP="00FD1FF5">
      <w:pPr>
        <w:spacing w:before="480" w:after="0" w:line="240" w:lineRule="auto"/>
        <w:contextualSpacing/>
        <w:outlineLvl w:val="0"/>
        <w:rPr>
          <w:rFonts w:asciiTheme="minorHAnsi" w:hAnsiTheme="minorHAnsi"/>
          <w:b/>
          <w:bCs/>
          <w:iCs/>
        </w:rPr>
      </w:pPr>
    </w:p>
    <w:p w14:paraId="15203AC7" w14:textId="77777777" w:rsidR="00F50319" w:rsidRPr="00085AC6" w:rsidRDefault="00F50319" w:rsidP="00FD1FF5">
      <w:pPr>
        <w:spacing w:before="480" w:after="0" w:line="240" w:lineRule="auto"/>
        <w:contextualSpacing/>
        <w:outlineLvl w:val="0"/>
        <w:rPr>
          <w:rFonts w:asciiTheme="minorHAnsi" w:hAnsiTheme="minorHAnsi"/>
          <w:b/>
          <w:bCs/>
          <w:iCs/>
        </w:rPr>
      </w:pPr>
    </w:p>
    <w:p w14:paraId="107B9466" w14:textId="77777777" w:rsidR="00FD1FF5" w:rsidRPr="004938B9" w:rsidRDefault="00FD1FF5" w:rsidP="004938B9">
      <w:pPr>
        <w:rPr>
          <w:b/>
        </w:rPr>
      </w:pPr>
      <w:r w:rsidRPr="004938B9">
        <w:rPr>
          <w:b/>
        </w:rPr>
        <w:t>Version History Detail</w:t>
      </w:r>
      <w:r w:rsidR="00D819A3">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15"/>
        <w:gridCol w:w="1595"/>
        <w:gridCol w:w="4678"/>
      </w:tblGrid>
      <w:tr w:rsidR="00FD1FF5" w:rsidRPr="004938B9" w14:paraId="78259DEC" w14:textId="77777777" w:rsidTr="008026EF">
        <w:trPr>
          <w:tblHeader/>
        </w:trPr>
        <w:tc>
          <w:tcPr>
            <w:tcW w:w="1915" w:type="dxa"/>
            <w:tcBorders>
              <w:bottom w:val="single" w:sz="4" w:space="0" w:color="auto"/>
              <w:right w:val="single" w:sz="4" w:space="0" w:color="FFFFFF"/>
            </w:tcBorders>
            <w:shd w:val="clear" w:color="auto" w:fill="000000"/>
          </w:tcPr>
          <w:p w14:paraId="6FF8D80E" w14:textId="77777777" w:rsidR="00FD1FF5" w:rsidRPr="004938B9" w:rsidRDefault="00FD1FF5" w:rsidP="004938B9">
            <w:pPr>
              <w:rPr>
                <w:b/>
              </w:rPr>
            </w:pPr>
            <w:r w:rsidRPr="004938B9">
              <w:rPr>
                <w:b/>
              </w:rPr>
              <w:t>Date Published</w:t>
            </w:r>
          </w:p>
        </w:tc>
        <w:tc>
          <w:tcPr>
            <w:tcW w:w="1595" w:type="dxa"/>
            <w:tcBorders>
              <w:left w:val="single" w:sz="4" w:space="0" w:color="FFFFFF"/>
              <w:bottom w:val="single" w:sz="4" w:space="0" w:color="auto"/>
              <w:right w:val="single" w:sz="4" w:space="0" w:color="FFFFFF"/>
            </w:tcBorders>
            <w:shd w:val="clear" w:color="auto" w:fill="000000"/>
          </w:tcPr>
          <w:p w14:paraId="38858A78" w14:textId="77777777" w:rsidR="00FD1FF5" w:rsidRPr="004938B9" w:rsidRDefault="00FD1FF5" w:rsidP="004938B9">
            <w:pPr>
              <w:rPr>
                <w:b/>
              </w:rPr>
            </w:pPr>
            <w:r w:rsidRPr="004938B9">
              <w:rPr>
                <w:b/>
              </w:rPr>
              <w:t xml:space="preserve">Version </w:t>
            </w:r>
          </w:p>
        </w:tc>
        <w:tc>
          <w:tcPr>
            <w:tcW w:w="4678" w:type="dxa"/>
            <w:tcBorders>
              <w:left w:val="single" w:sz="4" w:space="0" w:color="FFFFFF"/>
              <w:bottom w:val="single" w:sz="4" w:space="0" w:color="auto"/>
            </w:tcBorders>
            <w:shd w:val="clear" w:color="auto" w:fill="000000"/>
          </w:tcPr>
          <w:p w14:paraId="761E0152" w14:textId="77777777" w:rsidR="00FD1FF5" w:rsidRPr="004938B9" w:rsidRDefault="00FD1FF5" w:rsidP="004938B9">
            <w:pPr>
              <w:rPr>
                <w:b/>
              </w:rPr>
            </w:pPr>
            <w:r w:rsidRPr="004938B9">
              <w:rPr>
                <w:b/>
              </w:rPr>
              <w:t>Detail reason for issue or amendments</w:t>
            </w:r>
          </w:p>
        </w:tc>
      </w:tr>
      <w:tr w:rsidR="00FD1FF5" w:rsidRPr="004938B9" w14:paraId="5EDB14B6" w14:textId="77777777" w:rsidTr="008026EF">
        <w:tc>
          <w:tcPr>
            <w:tcW w:w="1915" w:type="dxa"/>
            <w:tcBorders>
              <w:bottom w:val="single" w:sz="4" w:space="0" w:color="auto"/>
            </w:tcBorders>
            <w:shd w:val="clear" w:color="auto" w:fill="auto"/>
          </w:tcPr>
          <w:p w14:paraId="56285FBE" w14:textId="4C6259BB" w:rsidR="00FD1FF5" w:rsidRPr="004938B9" w:rsidRDefault="007C2A73" w:rsidP="004938B9">
            <w:pPr>
              <w:rPr>
                <w:b/>
              </w:rPr>
            </w:pPr>
            <w:r>
              <w:rPr>
                <w:b/>
              </w:rPr>
              <w:t>May</w:t>
            </w:r>
            <w:r w:rsidR="00AC01DD" w:rsidRPr="005C3DE2">
              <w:rPr>
                <w:b/>
              </w:rPr>
              <w:t xml:space="preserve"> 2018</w:t>
            </w:r>
          </w:p>
        </w:tc>
        <w:tc>
          <w:tcPr>
            <w:tcW w:w="1595" w:type="dxa"/>
            <w:tcBorders>
              <w:bottom w:val="single" w:sz="4" w:space="0" w:color="auto"/>
            </w:tcBorders>
            <w:shd w:val="clear" w:color="auto" w:fill="auto"/>
          </w:tcPr>
          <w:p w14:paraId="65EDE359" w14:textId="77777777" w:rsidR="00FD1FF5" w:rsidRPr="004938B9" w:rsidRDefault="00FD1FF5" w:rsidP="004938B9">
            <w:pPr>
              <w:rPr>
                <w:b/>
              </w:rPr>
            </w:pPr>
            <w:r w:rsidRPr="004938B9">
              <w:rPr>
                <w:b/>
              </w:rPr>
              <w:t>1</w:t>
            </w:r>
            <w:r w:rsidR="00D76B13">
              <w:rPr>
                <w:b/>
              </w:rPr>
              <w:t>.0</w:t>
            </w:r>
          </w:p>
        </w:tc>
        <w:tc>
          <w:tcPr>
            <w:tcW w:w="4678" w:type="dxa"/>
            <w:tcBorders>
              <w:bottom w:val="single" w:sz="4" w:space="0" w:color="auto"/>
            </w:tcBorders>
            <w:shd w:val="clear" w:color="auto" w:fill="auto"/>
          </w:tcPr>
          <w:p w14:paraId="7237B9AD" w14:textId="77777777" w:rsidR="00FD1FF5" w:rsidRPr="004938B9" w:rsidRDefault="00FD1FF5" w:rsidP="004938B9">
            <w:pPr>
              <w:rPr>
                <w:b/>
              </w:rPr>
            </w:pPr>
            <w:r w:rsidRPr="004938B9">
              <w:rPr>
                <w:b/>
              </w:rPr>
              <w:t>New Document</w:t>
            </w:r>
          </w:p>
        </w:tc>
      </w:tr>
    </w:tbl>
    <w:p w14:paraId="15B6757E" w14:textId="77777777" w:rsidR="00FD1FF5" w:rsidRPr="00085AC6" w:rsidRDefault="00FD1FF5" w:rsidP="00FD1FF5">
      <w:pPr>
        <w:spacing w:before="480" w:after="0" w:line="240" w:lineRule="auto"/>
        <w:contextualSpacing/>
        <w:outlineLvl w:val="0"/>
        <w:rPr>
          <w:rFonts w:asciiTheme="minorHAnsi" w:hAnsiTheme="minorHAnsi"/>
        </w:rPr>
      </w:pPr>
    </w:p>
    <w:sectPr w:rsidR="00FD1FF5" w:rsidRPr="00085AC6" w:rsidSect="00434B03">
      <w:headerReference w:type="even" r:id="rId24"/>
      <w:headerReference w:type="default" r:id="rId25"/>
      <w:footerReference w:type="even" r:id="rId26"/>
      <w:footerReference w:type="default" r:id="rId27"/>
      <w:headerReference w:type="first" r:id="rId28"/>
      <w:pgSz w:w="11906" w:h="16838" w:code="9"/>
      <w:pgMar w:top="284" w:right="1134" w:bottom="1134"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0B349" w14:textId="77777777" w:rsidR="009C0E28" w:rsidRDefault="009C0E28">
      <w:r>
        <w:separator/>
      </w:r>
    </w:p>
    <w:p w14:paraId="02EAC932" w14:textId="77777777" w:rsidR="009C0E28" w:rsidRDefault="009C0E28"/>
  </w:endnote>
  <w:endnote w:type="continuationSeparator" w:id="0">
    <w:p w14:paraId="086CC408" w14:textId="77777777" w:rsidR="009C0E28" w:rsidRDefault="009C0E28">
      <w:r>
        <w:continuationSeparator/>
      </w:r>
    </w:p>
    <w:p w14:paraId="4FA9234A" w14:textId="77777777" w:rsidR="009C0E28" w:rsidRDefault="009C0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rbedor">
    <w:altName w:val="Times New Roman"/>
    <w:charset w:val="00"/>
    <w:family w:val="auto"/>
    <w:pitch w:val="variable"/>
    <w:sig w:usb0="00000083" w:usb1="00000000" w:usb2="00000000" w:usb3="00000000" w:csb0="00000009" w:csb1="00000000"/>
  </w:font>
  <w:font w:name="Raavi">
    <w:panose1 w:val="020B0502040204020203"/>
    <w:charset w:val="00"/>
    <w:family w:val="swiss"/>
    <w:pitch w:val="variable"/>
    <w:sig w:usb0="0002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aramond-Regular">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7CA1F" w14:textId="77777777" w:rsidR="009C0E28" w:rsidRDefault="009C0E28" w:rsidP="00C634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41B93D" w14:textId="77777777" w:rsidR="009C0E28" w:rsidRDefault="009C0E28" w:rsidP="0038645D">
    <w:pPr>
      <w:pStyle w:val="Footer"/>
      <w:ind w:right="360"/>
    </w:pPr>
  </w:p>
  <w:p w14:paraId="576C38EB" w14:textId="77777777" w:rsidR="009C0E28" w:rsidRDefault="009C0E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A453C" w14:textId="77777777" w:rsidR="009C0E28" w:rsidRPr="0042045F" w:rsidRDefault="009C0E28" w:rsidP="0042045F">
    <w:pPr>
      <w:pStyle w:val="Footer"/>
      <w:framePr w:wrap="around" w:vAnchor="text" w:hAnchor="page" w:x="10624" w:y="6"/>
      <w:rPr>
        <w:rStyle w:val="PageNumber"/>
        <w:rFonts w:asciiTheme="minorHAnsi" w:hAnsiTheme="minorHAnsi"/>
      </w:rPr>
    </w:pPr>
    <w:r w:rsidRPr="0042045F">
      <w:rPr>
        <w:rStyle w:val="PageNumber"/>
        <w:rFonts w:asciiTheme="minorHAnsi" w:hAnsiTheme="minorHAnsi"/>
      </w:rPr>
      <w:fldChar w:fldCharType="begin"/>
    </w:r>
    <w:r w:rsidRPr="0042045F">
      <w:rPr>
        <w:rStyle w:val="PageNumber"/>
        <w:rFonts w:asciiTheme="minorHAnsi" w:hAnsiTheme="minorHAnsi"/>
      </w:rPr>
      <w:instrText xml:space="preserve">PAGE  </w:instrText>
    </w:r>
    <w:r w:rsidRPr="0042045F">
      <w:rPr>
        <w:rStyle w:val="PageNumber"/>
        <w:rFonts w:asciiTheme="minorHAnsi" w:hAnsiTheme="minorHAnsi"/>
      </w:rPr>
      <w:fldChar w:fldCharType="separate"/>
    </w:r>
    <w:r w:rsidR="00257B2F">
      <w:rPr>
        <w:rStyle w:val="PageNumber"/>
        <w:rFonts w:asciiTheme="minorHAnsi" w:hAnsiTheme="minorHAnsi"/>
        <w:noProof/>
      </w:rPr>
      <w:t>21</w:t>
    </w:r>
    <w:r w:rsidRPr="0042045F">
      <w:rPr>
        <w:rStyle w:val="PageNumber"/>
        <w:rFonts w:asciiTheme="minorHAnsi" w:hAnsiTheme="minorHAnsi"/>
      </w:rPr>
      <w:fldChar w:fldCharType="end"/>
    </w:r>
  </w:p>
  <w:p w14:paraId="20AEFA9F" w14:textId="5E47DE49" w:rsidR="009C0E28" w:rsidRPr="0042045F" w:rsidRDefault="009C0E28" w:rsidP="0038645D">
    <w:pPr>
      <w:pStyle w:val="Footer"/>
      <w:ind w:right="360"/>
      <w:rPr>
        <w:rFonts w:asciiTheme="minorHAnsi" w:hAnsiTheme="minorHAnsi"/>
      </w:rPr>
    </w:pPr>
    <w:r w:rsidRPr="0042045F">
      <w:rPr>
        <w:rFonts w:asciiTheme="minorHAnsi" w:hAnsiTheme="minorHAnsi"/>
      </w:rPr>
      <w:t>Approved Arrangement Guideline</w:t>
    </w:r>
    <w:r>
      <w:rPr>
        <w:rFonts w:asciiTheme="minorHAnsi" w:hAnsiTheme="minorHAnsi"/>
      </w:rPr>
      <w:t>s</w:t>
    </w:r>
    <w:r w:rsidRPr="0042045F">
      <w:rPr>
        <w:rFonts w:asciiTheme="minorHAnsi" w:hAnsiTheme="minorHAnsi"/>
      </w:rPr>
      <w:t xml:space="preserve"> </w:t>
    </w:r>
    <w:r>
      <w:rPr>
        <w:rFonts w:asciiTheme="minorHAnsi" w:hAnsiTheme="minorHAnsi"/>
      </w:rPr>
      <w:t>-</w:t>
    </w:r>
    <w:r w:rsidR="008F3752">
      <w:rPr>
        <w:rFonts w:asciiTheme="minorHAnsi" w:hAnsiTheme="minorHAnsi"/>
      </w:rPr>
      <w:t xml:space="preserve"> Poultry Meat – 18 May 2018</w:t>
    </w:r>
    <w:r w:rsidRPr="0042045F">
      <w:rPr>
        <w:rFonts w:asciiTheme="minorHAnsi" w:hAnsiTheme="minorHAnsi"/>
      </w:rPr>
      <w:t xml:space="preserve"> </w:t>
    </w:r>
  </w:p>
  <w:p w14:paraId="73D167EC" w14:textId="77777777" w:rsidR="009C0E28" w:rsidRDefault="009C0E2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D6633" w14:textId="77777777" w:rsidR="009C0E28" w:rsidRDefault="009C0E28">
      <w:r>
        <w:separator/>
      </w:r>
    </w:p>
    <w:p w14:paraId="2AB6828D" w14:textId="77777777" w:rsidR="009C0E28" w:rsidRDefault="009C0E28"/>
  </w:footnote>
  <w:footnote w:type="continuationSeparator" w:id="0">
    <w:p w14:paraId="46E3F900" w14:textId="77777777" w:rsidR="009C0E28" w:rsidRDefault="009C0E28">
      <w:r>
        <w:continuationSeparator/>
      </w:r>
    </w:p>
    <w:p w14:paraId="32D45EE0" w14:textId="77777777" w:rsidR="009C0E28" w:rsidRDefault="009C0E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50996" w14:textId="77777777" w:rsidR="009C0E28" w:rsidRDefault="009C0E28">
    <w:pPr>
      <w:pStyle w:val="Header"/>
    </w:pPr>
  </w:p>
  <w:p w14:paraId="0FED699B" w14:textId="77777777" w:rsidR="009C0E28" w:rsidRDefault="009C0E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3542" w14:textId="7167A294" w:rsidR="009C0E28" w:rsidRDefault="009C0E28" w:rsidP="00A07D47">
    <w:pPr>
      <w:pStyle w:val="Header"/>
      <w:numPr>
        <w:ilvl w:val="0"/>
        <w:numId w:val="0"/>
      </w:numPr>
      <w:ind w:left="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1B97E" w14:textId="77777777" w:rsidR="009C0E28" w:rsidRDefault="009C0E28" w:rsidP="006769D7">
    <w:pPr>
      <w:pStyle w:val="Header"/>
      <w:numPr>
        <w:ilvl w:val="0"/>
        <w:numId w:val="0"/>
      </w:numPr>
    </w:pPr>
    <w:r>
      <w:rPr>
        <w:rFonts w:ascii="Verdana" w:hAnsi="Verdana" w:cs="Segoe UI"/>
        <w:noProof/>
        <w:color w:val="000000"/>
        <w:szCs w:val="20"/>
        <w:lang w:eastAsia="en-AU" w:bidi="ar-SA"/>
      </w:rPr>
      <w:drawing>
        <wp:inline distT="0" distB="0" distL="0" distR="0" wp14:anchorId="559C1C37" wp14:editId="7169F72B">
          <wp:extent cx="2918128" cy="683260"/>
          <wp:effectExtent l="0" t="0" r="0" b="2540"/>
          <wp:docPr id="6" name="Picture 6"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Brandmark 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0660" cy="7306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22D6E83E"/>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36885AE2"/>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2D243BE0"/>
    <w:lvl w:ilvl="0">
      <w:start w:val="1"/>
      <w:numFmt w:val="bullet"/>
      <w:pStyle w:val="ListBullet2"/>
      <w:lvlText w:val="–"/>
      <w:lvlJc w:val="left"/>
      <w:pPr>
        <w:tabs>
          <w:tab w:val="num" w:pos="567"/>
        </w:tabs>
        <w:ind w:left="1134" w:hanging="567"/>
      </w:pPr>
      <w:rPr>
        <w:rFonts w:ascii="Verdana" w:hAnsi="Verdana" w:hint="default"/>
      </w:rPr>
    </w:lvl>
  </w:abstractNum>
  <w:abstractNum w:abstractNumId="3" w15:restartNumberingAfterBreak="0">
    <w:nsid w:val="FFFFFF88"/>
    <w:multiLevelType w:val="singleLevel"/>
    <w:tmpl w:val="6166001E"/>
    <w:lvl w:ilvl="0">
      <w:start w:val="1"/>
      <w:numFmt w:val="lowerLetter"/>
      <w:pStyle w:val="ListNumber"/>
      <w:lvlText w:val="%1)"/>
      <w:lvlJc w:val="left"/>
      <w:pPr>
        <w:ind w:left="562" w:hanging="562"/>
      </w:pPr>
      <w:rPr>
        <w:rFonts w:hint="default"/>
      </w:rPr>
    </w:lvl>
  </w:abstractNum>
  <w:abstractNum w:abstractNumId="4" w15:restartNumberingAfterBreak="0">
    <w:nsid w:val="FFFFFF89"/>
    <w:multiLevelType w:val="singleLevel"/>
    <w:tmpl w:val="720EF798"/>
    <w:lvl w:ilvl="0">
      <w:start w:val="1"/>
      <w:numFmt w:val="bullet"/>
      <w:pStyle w:val="ListBullet"/>
      <w:lvlText w:val=""/>
      <w:lvlJc w:val="left"/>
      <w:pPr>
        <w:tabs>
          <w:tab w:val="num" w:pos="567"/>
        </w:tabs>
        <w:ind w:left="567" w:hanging="567"/>
      </w:pPr>
      <w:rPr>
        <w:rFonts w:ascii="Symbol" w:hAnsi="Symbol" w:hint="default"/>
      </w:rPr>
    </w:lvl>
  </w:abstractNum>
  <w:abstractNum w:abstractNumId="5" w15:restartNumberingAfterBreak="0">
    <w:nsid w:val="027B4B61"/>
    <w:multiLevelType w:val="hybridMultilevel"/>
    <w:tmpl w:val="1F348E82"/>
    <w:lvl w:ilvl="0" w:tplc="0C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2B8795D"/>
    <w:multiLevelType w:val="hybridMultilevel"/>
    <w:tmpl w:val="27F8B016"/>
    <w:lvl w:ilvl="0" w:tplc="238C37EE">
      <w:start w:val="1"/>
      <w:numFmt w:val="decimal"/>
      <w:lvlText w:val="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EE3F1B"/>
    <w:multiLevelType w:val="hybridMultilevel"/>
    <w:tmpl w:val="6330943A"/>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7869BA"/>
    <w:multiLevelType w:val="hybridMultilevel"/>
    <w:tmpl w:val="92682EF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6C7237"/>
    <w:multiLevelType w:val="hybridMultilevel"/>
    <w:tmpl w:val="CCD45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9DE39B7"/>
    <w:multiLevelType w:val="hybridMultilevel"/>
    <w:tmpl w:val="22104AF0"/>
    <w:lvl w:ilvl="0" w:tplc="86863532">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A5F1360"/>
    <w:multiLevelType w:val="hybridMultilevel"/>
    <w:tmpl w:val="FCD40A9C"/>
    <w:lvl w:ilvl="0" w:tplc="84A4EBD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676E0A"/>
    <w:multiLevelType w:val="hybridMultilevel"/>
    <w:tmpl w:val="E8F4994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DD1BD8"/>
    <w:multiLevelType w:val="hybridMultilevel"/>
    <w:tmpl w:val="A68E21A8"/>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F95416"/>
    <w:multiLevelType w:val="hybridMultilevel"/>
    <w:tmpl w:val="50BA7DD2"/>
    <w:lvl w:ilvl="0" w:tplc="0C090001">
      <w:start w:val="1"/>
      <w:numFmt w:val="bullet"/>
      <w:lvlText w:val=""/>
      <w:lvlJc w:val="left"/>
      <w:pPr>
        <w:tabs>
          <w:tab w:val="num" w:pos="360"/>
        </w:tabs>
        <w:ind w:left="360" w:hanging="360"/>
      </w:pPr>
      <w:rPr>
        <w:rFonts w:ascii="Symbol" w:hAnsi="Symbol" w:hint="default"/>
        <w:color w:val="auto"/>
      </w:rPr>
    </w:lvl>
    <w:lvl w:ilvl="1" w:tplc="C43A7F4A">
      <w:numFmt w:val="bullet"/>
      <w:lvlText w:val="-"/>
      <w:lvlJc w:val="left"/>
      <w:pPr>
        <w:tabs>
          <w:tab w:val="num" w:pos="2149"/>
        </w:tabs>
        <w:ind w:left="2149" w:hanging="360"/>
      </w:pPr>
      <w:rPr>
        <w:rFonts w:ascii="Times New Roman" w:eastAsia="Arial Unicode MS" w:hAnsi="Times New Roman" w:cs="Times New Roman" w:hint="default"/>
      </w:rPr>
    </w:lvl>
    <w:lvl w:ilvl="2" w:tplc="C978A772" w:tentative="1">
      <w:start w:val="1"/>
      <w:numFmt w:val="bullet"/>
      <w:lvlText w:val=""/>
      <w:lvlJc w:val="left"/>
      <w:pPr>
        <w:tabs>
          <w:tab w:val="num" w:pos="2869"/>
        </w:tabs>
        <w:ind w:left="2869" w:hanging="360"/>
      </w:pPr>
      <w:rPr>
        <w:rFonts w:ascii="Wingdings" w:hAnsi="Wingdings" w:hint="default"/>
      </w:rPr>
    </w:lvl>
    <w:lvl w:ilvl="3" w:tplc="752CBE42" w:tentative="1">
      <w:start w:val="1"/>
      <w:numFmt w:val="bullet"/>
      <w:lvlText w:val=""/>
      <w:lvlJc w:val="left"/>
      <w:pPr>
        <w:tabs>
          <w:tab w:val="num" w:pos="3589"/>
        </w:tabs>
        <w:ind w:left="3589" w:hanging="360"/>
      </w:pPr>
      <w:rPr>
        <w:rFonts w:ascii="Symbol" w:hAnsi="Symbol" w:hint="default"/>
      </w:rPr>
    </w:lvl>
    <w:lvl w:ilvl="4" w:tplc="785E1AFA" w:tentative="1">
      <w:start w:val="1"/>
      <w:numFmt w:val="bullet"/>
      <w:lvlText w:val="o"/>
      <w:lvlJc w:val="left"/>
      <w:pPr>
        <w:tabs>
          <w:tab w:val="num" w:pos="4309"/>
        </w:tabs>
        <w:ind w:left="4309" w:hanging="360"/>
      </w:pPr>
      <w:rPr>
        <w:rFonts w:ascii="Courier New" w:hAnsi="Courier New" w:hint="default"/>
      </w:rPr>
    </w:lvl>
    <w:lvl w:ilvl="5" w:tplc="47DC39D4" w:tentative="1">
      <w:start w:val="1"/>
      <w:numFmt w:val="bullet"/>
      <w:lvlText w:val=""/>
      <w:lvlJc w:val="left"/>
      <w:pPr>
        <w:tabs>
          <w:tab w:val="num" w:pos="5029"/>
        </w:tabs>
        <w:ind w:left="5029" w:hanging="360"/>
      </w:pPr>
      <w:rPr>
        <w:rFonts w:ascii="Wingdings" w:hAnsi="Wingdings" w:hint="default"/>
      </w:rPr>
    </w:lvl>
    <w:lvl w:ilvl="6" w:tplc="C83E9702" w:tentative="1">
      <w:start w:val="1"/>
      <w:numFmt w:val="bullet"/>
      <w:lvlText w:val=""/>
      <w:lvlJc w:val="left"/>
      <w:pPr>
        <w:tabs>
          <w:tab w:val="num" w:pos="5749"/>
        </w:tabs>
        <w:ind w:left="5749" w:hanging="360"/>
      </w:pPr>
      <w:rPr>
        <w:rFonts w:ascii="Symbol" w:hAnsi="Symbol" w:hint="default"/>
      </w:rPr>
    </w:lvl>
    <w:lvl w:ilvl="7" w:tplc="C7C8BE26" w:tentative="1">
      <w:start w:val="1"/>
      <w:numFmt w:val="bullet"/>
      <w:lvlText w:val="o"/>
      <w:lvlJc w:val="left"/>
      <w:pPr>
        <w:tabs>
          <w:tab w:val="num" w:pos="6469"/>
        </w:tabs>
        <w:ind w:left="6469" w:hanging="360"/>
      </w:pPr>
      <w:rPr>
        <w:rFonts w:ascii="Courier New" w:hAnsi="Courier New" w:hint="default"/>
      </w:rPr>
    </w:lvl>
    <w:lvl w:ilvl="8" w:tplc="3AB0D020"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0D120D81"/>
    <w:multiLevelType w:val="singleLevel"/>
    <w:tmpl w:val="0C090001"/>
    <w:lvl w:ilvl="0">
      <w:start w:val="1"/>
      <w:numFmt w:val="bullet"/>
      <w:lvlText w:val=""/>
      <w:lvlJc w:val="left"/>
      <w:pPr>
        <w:ind w:left="720" w:hanging="360"/>
      </w:pPr>
      <w:rPr>
        <w:rFonts w:ascii="Symbol" w:hAnsi="Symbol" w:hint="default"/>
      </w:rPr>
    </w:lvl>
  </w:abstractNum>
  <w:abstractNum w:abstractNumId="16" w15:restartNumberingAfterBreak="0">
    <w:nsid w:val="0DD02925"/>
    <w:multiLevelType w:val="multilevel"/>
    <w:tmpl w:val="7A2A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DC580E"/>
    <w:multiLevelType w:val="hybridMultilevel"/>
    <w:tmpl w:val="07EEA39A"/>
    <w:lvl w:ilvl="0" w:tplc="87E03416">
      <w:start w:val="1"/>
      <w:numFmt w:val="decimal"/>
      <w:lvlText w:val="%1."/>
      <w:lvlJc w:val="left"/>
      <w:pPr>
        <w:ind w:left="720" w:hanging="360"/>
      </w:pPr>
      <w:rPr>
        <w:rFonts w:hint="default"/>
      </w:rPr>
    </w:lvl>
    <w:lvl w:ilvl="1" w:tplc="CB88DC9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06D4E62"/>
    <w:multiLevelType w:val="hybridMultilevel"/>
    <w:tmpl w:val="95C66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0C348FA"/>
    <w:multiLevelType w:val="hybridMultilevel"/>
    <w:tmpl w:val="D570EB10"/>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115526F5"/>
    <w:multiLevelType w:val="hybridMultilevel"/>
    <w:tmpl w:val="8966B954"/>
    <w:lvl w:ilvl="0" w:tplc="4CEA2CFE">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19E0D10"/>
    <w:multiLevelType w:val="hybridMultilevel"/>
    <w:tmpl w:val="B002AB9A"/>
    <w:lvl w:ilvl="0" w:tplc="0C090001">
      <w:start w:val="1"/>
      <w:numFmt w:val="bullet"/>
      <w:lvlText w:val=""/>
      <w:lvlJc w:val="left"/>
      <w:pPr>
        <w:ind w:left="972" w:hanging="360"/>
      </w:pPr>
      <w:rPr>
        <w:rFonts w:ascii="Symbol" w:hAnsi="Symbol" w:hint="default"/>
      </w:rPr>
    </w:lvl>
    <w:lvl w:ilvl="1" w:tplc="0C090003" w:tentative="1">
      <w:start w:val="1"/>
      <w:numFmt w:val="bullet"/>
      <w:lvlText w:val="o"/>
      <w:lvlJc w:val="left"/>
      <w:pPr>
        <w:ind w:left="1692" w:hanging="360"/>
      </w:pPr>
      <w:rPr>
        <w:rFonts w:ascii="Courier New" w:hAnsi="Courier New" w:cs="Courier New" w:hint="default"/>
      </w:rPr>
    </w:lvl>
    <w:lvl w:ilvl="2" w:tplc="0C090005" w:tentative="1">
      <w:start w:val="1"/>
      <w:numFmt w:val="bullet"/>
      <w:lvlText w:val=""/>
      <w:lvlJc w:val="left"/>
      <w:pPr>
        <w:ind w:left="2412" w:hanging="360"/>
      </w:pPr>
      <w:rPr>
        <w:rFonts w:ascii="Wingdings" w:hAnsi="Wingdings" w:hint="default"/>
      </w:rPr>
    </w:lvl>
    <w:lvl w:ilvl="3" w:tplc="0C090001" w:tentative="1">
      <w:start w:val="1"/>
      <w:numFmt w:val="bullet"/>
      <w:lvlText w:val=""/>
      <w:lvlJc w:val="left"/>
      <w:pPr>
        <w:ind w:left="3132" w:hanging="360"/>
      </w:pPr>
      <w:rPr>
        <w:rFonts w:ascii="Symbol" w:hAnsi="Symbol" w:hint="default"/>
      </w:rPr>
    </w:lvl>
    <w:lvl w:ilvl="4" w:tplc="0C090003" w:tentative="1">
      <w:start w:val="1"/>
      <w:numFmt w:val="bullet"/>
      <w:lvlText w:val="o"/>
      <w:lvlJc w:val="left"/>
      <w:pPr>
        <w:ind w:left="3852" w:hanging="360"/>
      </w:pPr>
      <w:rPr>
        <w:rFonts w:ascii="Courier New" w:hAnsi="Courier New" w:cs="Courier New" w:hint="default"/>
      </w:rPr>
    </w:lvl>
    <w:lvl w:ilvl="5" w:tplc="0C090005" w:tentative="1">
      <w:start w:val="1"/>
      <w:numFmt w:val="bullet"/>
      <w:lvlText w:val=""/>
      <w:lvlJc w:val="left"/>
      <w:pPr>
        <w:ind w:left="4572" w:hanging="360"/>
      </w:pPr>
      <w:rPr>
        <w:rFonts w:ascii="Wingdings" w:hAnsi="Wingdings" w:hint="default"/>
      </w:rPr>
    </w:lvl>
    <w:lvl w:ilvl="6" w:tplc="0C090001" w:tentative="1">
      <w:start w:val="1"/>
      <w:numFmt w:val="bullet"/>
      <w:lvlText w:val=""/>
      <w:lvlJc w:val="left"/>
      <w:pPr>
        <w:ind w:left="5292" w:hanging="360"/>
      </w:pPr>
      <w:rPr>
        <w:rFonts w:ascii="Symbol" w:hAnsi="Symbol" w:hint="default"/>
      </w:rPr>
    </w:lvl>
    <w:lvl w:ilvl="7" w:tplc="0C090003" w:tentative="1">
      <w:start w:val="1"/>
      <w:numFmt w:val="bullet"/>
      <w:lvlText w:val="o"/>
      <w:lvlJc w:val="left"/>
      <w:pPr>
        <w:ind w:left="6012" w:hanging="360"/>
      </w:pPr>
      <w:rPr>
        <w:rFonts w:ascii="Courier New" w:hAnsi="Courier New" w:cs="Courier New" w:hint="default"/>
      </w:rPr>
    </w:lvl>
    <w:lvl w:ilvl="8" w:tplc="0C090005" w:tentative="1">
      <w:start w:val="1"/>
      <w:numFmt w:val="bullet"/>
      <w:lvlText w:val=""/>
      <w:lvlJc w:val="left"/>
      <w:pPr>
        <w:ind w:left="6732" w:hanging="360"/>
      </w:pPr>
      <w:rPr>
        <w:rFonts w:ascii="Wingdings" w:hAnsi="Wingdings" w:hint="default"/>
      </w:rPr>
    </w:lvl>
  </w:abstractNum>
  <w:abstractNum w:abstractNumId="22" w15:restartNumberingAfterBreak="0">
    <w:nsid w:val="12404369"/>
    <w:multiLevelType w:val="hybridMultilevel"/>
    <w:tmpl w:val="A19A18C8"/>
    <w:lvl w:ilvl="0" w:tplc="9C3AF5B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28106FB"/>
    <w:multiLevelType w:val="hybridMultilevel"/>
    <w:tmpl w:val="CA7233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31F3C91"/>
    <w:multiLevelType w:val="hybridMultilevel"/>
    <w:tmpl w:val="8D3E0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42E4AF2"/>
    <w:multiLevelType w:val="hybridMultilevel"/>
    <w:tmpl w:val="481849B8"/>
    <w:lvl w:ilvl="0" w:tplc="EF36702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4330B2D"/>
    <w:multiLevelType w:val="hybridMultilevel"/>
    <w:tmpl w:val="00340BC8"/>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58B240F"/>
    <w:multiLevelType w:val="hybridMultilevel"/>
    <w:tmpl w:val="3DB6027A"/>
    <w:lvl w:ilvl="0" w:tplc="0C090019">
      <w:start w:val="1"/>
      <w:numFmt w:val="lowerLetter"/>
      <w:lvlText w:val="%1."/>
      <w:lvlJc w:val="left"/>
      <w:pPr>
        <w:ind w:left="2291" w:hanging="360"/>
      </w:pPr>
    </w:lvl>
    <w:lvl w:ilvl="1" w:tplc="0C090019" w:tentative="1">
      <w:start w:val="1"/>
      <w:numFmt w:val="lowerLetter"/>
      <w:lvlText w:val="%2."/>
      <w:lvlJc w:val="left"/>
      <w:pPr>
        <w:ind w:left="3011" w:hanging="360"/>
      </w:pPr>
    </w:lvl>
    <w:lvl w:ilvl="2" w:tplc="0C09001B" w:tentative="1">
      <w:start w:val="1"/>
      <w:numFmt w:val="lowerRoman"/>
      <w:lvlText w:val="%3."/>
      <w:lvlJc w:val="right"/>
      <w:pPr>
        <w:ind w:left="3731" w:hanging="180"/>
      </w:pPr>
    </w:lvl>
    <w:lvl w:ilvl="3" w:tplc="0C09000F" w:tentative="1">
      <w:start w:val="1"/>
      <w:numFmt w:val="decimal"/>
      <w:lvlText w:val="%4."/>
      <w:lvlJc w:val="left"/>
      <w:pPr>
        <w:ind w:left="4451" w:hanging="360"/>
      </w:pPr>
    </w:lvl>
    <w:lvl w:ilvl="4" w:tplc="0C090019" w:tentative="1">
      <w:start w:val="1"/>
      <w:numFmt w:val="lowerLetter"/>
      <w:lvlText w:val="%5."/>
      <w:lvlJc w:val="left"/>
      <w:pPr>
        <w:ind w:left="5171" w:hanging="360"/>
      </w:pPr>
    </w:lvl>
    <w:lvl w:ilvl="5" w:tplc="0C09001B" w:tentative="1">
      <w:start w:val="1"/>
      <w:numFmt w:val="lowerRoman"/>
      <w:lvlText w:val="%6."/>
      <w:lvlJc w:val="right"/>
      <w:pPr>
        <w:ind w:left="5891" w:hanging="180"/>
      </w:pPr>
    </w:lvl>
    <w:lvl w:ilvl="6" w:tplc="0C09000F" w:tentative="1">
      <w:start w:val="1"/>
      <w:numFmt w:val="decimal"/>
      <w:lvlText w:val="%7."/>
      <w:lvlJc w:val="left"/>
      <w:pPr>
        <w:ind w:left="6611" w:hanging="360"/>
      </w:pPr>
    </w:lvl>
    <w:lvl w:ilvl="7" w:tplc="0C090019" w:tentative="1">
      <w:start w:val="1"/>
      <w:numFmt w:val="lowerLetter"/>
      <w:lvlText w:val="%8."/>
      <w:lvlJc w:val="left"/>
      <w:pPr>
        <w:ind w:left="7331" w:hanging="360"/>
      </w:pPr>
    </w:lvl>
    <w:lvl w:ilvl="8" w:tplc="0C09001B" w:tentative="1">
      <w:start w:val="1"/>
      <w:numFmt w:val="lowerRoman"/>
      <w:lvlText w:val="%9."/>
      <w:lvlJc w:val="right"/>
      <w:pPr>
        <w:ind w:left="8051" w:hanging="180"/>
      </w:pPr>
    </w:lvl>
  </w:abstractNum>
  <w:abstractNum w:abstractNumId="28" w15:restartNumberingAfterBreak="0">
    <w:nsid w:val="16811053"/>
    <w:multiLevelType w:val="hybridMultilevel"/>
    <w:tmpl w:val="03AE968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6CB30F9"/>
    <w:multiLevelType w:val="hybridMultilevel"/>
    <w:tmpl w:val="E24ABC0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17A012F7"/>
    <w:multiLevelType w:val="hybridMultilevel"/>
    <w:tmpl w:val="6B505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7E619F5"/>
    <w:multiLevelType w:val="hybridMultilevel"/>
    <w:tmpl w:val="E720410E"/>
    <w:lvl w:ilvl="0" w:tplc="0C090017">
      <w:start w:val="1"/>
      <w:numFmt w:val="lowerLetter"/>
      <w:lvlText w:val="%1)"/>
      <w:lvlJc w:val="left"/>
      <w:pPr>
        <w:ind w:left="360" w:hanging="36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1812112C"/>
    <w:multiLevelType w:val="hybridMultilevel"/>
    <w:tmpl w:val="F0663188"/>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191D1375"/>
    <w:multiLevelType w:val="hybridMultilevel"/>
    <w:tmpl w:val="ED8EE352"/>
    <w:lvl w:ilvl="0" w:tplc="0C090017">
      <w:start w:val="1"/>
      <w:numFmt w:val="lowerLetter"/>
      <w:lvlText w:val="%1)"/>
      <w:lvlJc w:val="left"/>
      <w:pPr>
        <w:ind w:left="720" w:hanging="360"/>
      </w:pPr>
      <w:rPr>
        <w:rFonts w:hint="default"/>
      </w:rPr>
    </w:lvl>
    <w:lvl w:ilvl="1" w:tplc="48A66D4A">
      <w:start w:val="1"/>
      <w:numFmt w:val="decimal"/>
      <w:lvlText w:val="%2."/>
      <w:lvlJc w:val="left"/>
      <w:pPr>
        <w:ind w:left="1551" w:hanging="471"/>
      </w:pPr>
      <w:rPr>
        <w:rFonts w:asciiTheme="minorHAnsi" w:hAnsiTheme="minorHAns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9533FCB"/>
    <w:multiLevelType w:val="hybridMultilevel"/>
    <w:tmpl w:val="FA5C30C6"/>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1C257763"/>
    <w:multiLevelType w:val="hybridMultilevel"/>
    <w:tmpl w:val="B34CF00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1C2F6348"/>
    <w:multiLevelType w:val="hybridMultilevel"/>
    <w:tmpl w:val="36EEB3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C5B12D5"/>
    <w:multiLevelType w:val="hybridMultilevel"/>
    <w:tmpl w:val="7494E548"/>
    <w:lvl w:ilvl="0" w:tplc="CF628472">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DE17565"/>
    <w:multiLevelType w:val="hybridMultilevel"/>
    <w:tmpl w:val="FCA856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EF96929"/>
    <w:multiLevelType w:val="hybridMultilevel"/>
    <w:tmpl w:val="7FEE6678"/>
    <w:lvl w:ilvl="0" w:tplc="FFFFFFFF">
      <w:start w:val="2"/>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1F2033C4"/>
    <w:multiLevelType w:val="multilevel"/>
    <w:tmpl w:val="5D12E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814B81"/>
    <w:multiLevelType w:val="hybridMultilevel"/>
    <w:tmpl w:val="C7DA6C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158746C"/>
    <w:multiLevelType w:val="hybridMultilevel"/>
    <w:tmpl w:val="366E693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1A91720"/>
    <w:multiLevelType w:val="hybridMultilevel"/>
    <w:tmpl w:val="BE14A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233265C"/>
    <w:multiLevelType w:val="hybridMultilevel"/>
    <w:tmpl w:val="A66616EC"/>
    <w:lvl w:ilvl="0" w:tplc="0C090001">
      <w:start w:val="1"/>
      <w:numFmt w:val="bullet"/>
      <w:lvlText w:val=""/>
      <w:lvlJc w:val="left"/>
      <w:pPr>
        <w:ind w:left="885" w:hanging="360"/>
      </w:pPr>
      <w:rPr>
        <w:rFonts w:ascii="Symbol" w:hAnsi="Symbol" w:hint="default"/>
      </w:rPr>
    </w:lvl>
    <w:lvl w:ilvl="1" w:tplc="0C090003" w:tentative="1">
      <w:start w:val="1"/>
      <w:numFmt w:val="bullet"/>
      <w:lvlText w:val="o"/>
      <w:lvlJc w:val="left"/>
      <w:pPr>
        <w:ind w:left="1605" w:hanging="360"/>
      </w:pPr>
      <w:rPr>
        <w:rFonts w:ascii="Courier New" w:hAnsi="Courier New" w:cs="Courier New" w:hint="default"/>
      </w:rPr>
    </w:lvl>
    <w:lvl w:ilvl="2" w:tplc="0C090005" w:tentative="1">
      <w:start w:val="1"/>
      <w:numFmt w:val="bullet"/>
      <w:lvlText w:val=""/>
      <w:lvlJc w:val="left"/>
      <w:pPr>
        <w:ind w:left="2325" w:hanging="360"/>
      </w:pPr>
      <w:rPr>
        <w:rFonts w:ascii="Wingdings" w:hAnsi="Wingdings" w:hint="default"/>
      </w:rPr>
    </w:lvl>
    <w:lvl w:ilvl="3" w:tplc="0C090001" w:tentative="1">
      <w:start w:val="1"/>
      <w:numFmt w:val="bullet"/>
      <w:lvlText w:val=""/>
      <w:lvlJc w:val="left"/>
      <w:pPr>
        <w:ind w:left="3045" w:hanging="360"/>
      </w:pPr>
      <w:rPr>
        <w:rFonts w:ascii="Symbol" w:hAnsi="Symbol" w:hint="default"/>
      </w:rPr>
    </w:lvl>
    <w:lvl w:ilvl="4" w:tplc="0C090003" w:tentative="1">
      <w:start w:val="1"/>
      <w:numFmt w:val="bullet"/>
      <w:lvlText w:val="o"/>
      <w:lvlJc w:val="left"/>
      <w:pPr>
        <w:ind w:left="3765" w:hanging="360"/>
      </w:pPr>
      <w:rPr>
        <w:rFonts w:ascii="Courier New" w:hAnsi="Courier New" w:cs="Courier New" w:hint="default"/>
      </w:rPr>
    </w:lvl>
    <w:lvl w:ilvl="5" w:tplc="0C090005" w:tentative="1">
      <w:start w:val="1"/>
      <w:numFmt w:val="bullet"/>
      <w:lvlText w:val=""/>
      <w:lvlJc w:val="left"/>
      <w:pPr>
        <w:ind w:left="4485" w:hanging="360"/>
      </w:pPr>
      <w:rPr>
        <w:rFonts w:ascii="Wingdings" w:hAnsi="Wingdings" w:hint="default"/>
      </w:rPr>
    </w:lvl>
    <w:lvl w:ilvl="6" w:tplc="0C090001" w:tentative="1">
      <w:start w:val="1"/>
      <w:numFmt w:val="bullet"/>
      <w:lvlText w:val=""/>
      <w:lvlJc w:val="left"/>
      <w:pPr>
        <w:ind w:left="5205" w:hanging="360"/>
      </w:pPr>
      <w:rPr>
        <w:rFonts w:ascii="Symbol" w:hAnsi="Symbol" w:hint="default"/>
      </w:rPr>
    </w:lvl>
    <w:lvl w:ilvl="7" w:tplc="0C090003" w:tentative="1">
      <w:start w:val="1"/>
      <w:numFmt w:val="bullet"/>
      <w:lvlText w:val="o"/>
      <w:lvlJc w:val="left"/>
      <w:pPr>
        <w:ind w:left="5925" w:hanging="360"/>
      </w:pPr>
      <w:rPr>
        <w:rFonts w:ascii="Courier New" w:hAnsi="Courier New" w:cs="Courier New" w:hint="default"/>
      </w:rPr>
    </w:lvl>
    <w:lvl w:ilvl="8" w:tplc="0C090005" w:tentative="1">
      <w:start w:val="1"/>
      <w:numFmt w:val="bullet"/>
      <w:lvlText w:val=""/>
      <w:lvlJc w:val="left"/>
      <w:pPr>
        <w:ind w:left="6645" w:hanging="360"/>
      </w:pPr>
      <w:rPr>
        <w:rFonts w:ascii="Wingdings" w:hAnsi="Wingdings" w:hint="default"/>
      </w:rPr>
    </w:lvl>
  </w:abstractNum>
  <w:abstractNum w:abstractNumId="45" w15:restartNumberingAfterBreak="0">
    <w:nsid w:val="223C0661"/>
    <w:multiLevelType w:val="hybridMultilevel"/>
    <w:tmpl w:val="B68EFA2E"/>
    <w:lvl w:ilvl="0" w:tplc="0C090019">
      <w:start w:val="1"/>
      <w:numFmt w:val="lowerLetter"/>
      <w:lvlText w:val="%1."/>
      <w:lvlJc w:val="left"/>
      <w:pPr>
        <w:ind w:left="928"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15:restartNumberingAfterBreak="0">
    <w:nsid w:val="23233457"/>
    <w:multiLevelType w:val="hybridMultilevel"/>
    <w:tmpl w:val="6D2A4330"/>
    <w:lvl w:ilvl="0" w:tplc="913C3550">
      <w:start w:val="1"/>
      <w:numFmt w:val="decimal"/>
      <w:lvlText w:val="2.%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4063CCB"/>
    <w:multiLevelType w:val="hybridMultilevel"/>
    <w:tmpl w:val="DA9C48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4231C0D"/>
    <w:multiLevelType w:val="hybridMultilevel"/>
    <w:tmpl w:val="99A03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24771555"/>
    <w:multiLevelType w:val="hybridMultilevel"/>
    <w:tmpl w:val="2C90DF2A"/>
    <w:lvl w:ilvl="0" w:tplc="7326DF74">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6F957B6"/>
    <w:multiLevelType w:val="hybridMultilevel"/>
    <w:tmpl w:val="68DC1774"/>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51" w15:restartNumberingAfterBreak="0">
    <w:nsid w:val="274700A9"/>
    <w:multiLevelType w:val="hybridMultilevel"/>
    <w:tmpl w:val="C3FE870A"/>
    <w:lvl w:ilvl="0" w:tplc="0C090019">
      <w:start w:val="1"/>
      <w:numFmt w:val="lowerLetter"/>
      <w:lvlText w:val="%1."/>
      <w:lvlJc w:val="left"/>
      <w:pPr>
        <w:ind w:left="1571" w:hanging="360"/>
      </w:p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2" w15:restartNumberingAfterBreak="0">
    <w:nsid w:val="27884227"/>
    <w:multiLevelType w:val="hybridMultilevel"/>
    <w:tmpl w:val="1716109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78F5768"/>
    <w:multiLevelType w:val="hybridMultilevel"/>
    <w:tmpl w:val="032AC07A"/>
    <w:lvl w:ilvl="0" w:tplc="0C090003">
      <w:start w:val="1"/>
      <w:numFmt w:val="bullet"/>
      <w:lvlText w:val="o"/>
      <w:lvlJc w:val="left"/>
      <w:pPr>
        <w:ind w:left="720" w:hanging="360"/>
      </w:pPr>
      <w:rPr>
        <w:rFonts w:ascii="Courier New" w:hAnsi="Courier New" w:cs="Courier New"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7DA10CF"/>
    <w:multiLevelType w:val="hybridMultilevel"/>
    <w:tmpl w:val="EC46F078"/>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15:restartNumberingAfterBreak="0">
    <w:nsid w:val="27FF0EBE"/>
    <w:multiLevelType w:val="hybridMultilevel"/>
    <w:tmpl w:val="4E7ED202"/>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28493E1E"/>
    <w:multiLevelType w:val="hybridMultilevel"/>
    <w:tmpl w:val="A7805BA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29304A4A"/>
    <w:multiLevelType w:val="hybridMultilevel"/>
    <w:tmpl w:val="5EB4881E"/>
    <w:lvl w:ilvl="0" w:tplc="F82A0940">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8" w15:restartNumberingAfterBreak="0">
    <w:nsid w:val="29D22150"/>
    <w:multiLevelType w:val="hybridMultilevel"/>
    <w:tmpl w:val="594895A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9" w15:restartNumberingAfterBreak="0">
    <w:nsid w:val="2A635019"/>
    <w:multiLevelType w:val="hybridMultilevel"/>
    <w:tmpl w:val="E814F876"/>
    <w:lvl w:ilvl="0" w:tplc="FFFFFFFF">
      <w:start w:val="1"/>
      <w:numFmt w:val="bullet"/>
      <w:lvlText w:val=""/>
      <w:lvlJc w:val="left"/>
      <w:pPr>
        <w:tabs>
          <w:tab w:val="num" w:pos="1440"/>
        </w:tabs>
        <w:ind w:left="1440" w:hanging="360"/>
      </w:pPr>
      <w:rPr>
        <w:rFonts w:ascii="Symbol" w:hAnsi="Symbol" w:hint="default"/>
      </w:rPr>
    </w:lvl>
    <w:lvl w:ilvl="1" w:tplc="FFFFFFFF">
      <w:start w:val="6"/>
      <w:numFmt w:val="bullet"/>
      <w:pStyle w:val="Header"/>
      <w:lvlText w:val="-"/>
      <w:lvlJc w:val="left"/>
      <w:pPr>
        <w:tabs>
          <w:tab w:val="num" w:pos="847"/>
        </w:tabs>
        <w:ind w:left="847" w:hanging="705"/>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2AFE111F"/>
    <w:multiLevelType w:val="hybridMultilevel"/>
    <w:tmpl w:val="70643580"/>
    <w:lvl w:ilvl="0" w:tplc="C5107846">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C417A75"/>
    <w:multiLevelType w:val="hybridMultilevel"/>
    <w:tmpl w:val="98BABA94"/>
    <w:lvl w:ilvl="0" w:tplc="FFFFFFFF">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2C42253A"/>
    <w:multiLevelType w:val="hybridMultilevel"/>
    <w:tmpl w:val="AB14BA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2D222ECC"/>
    <w:multiLevelType w:val="hybridMultilevel"/>
    <w:tmpl w:val="16E81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2D7636CB"/>
    <w:multiLevelType w:val="hybridMultilevel"/>
    <w:tmpl w:val="ACB65990"/>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2E5125DA"/>
    <w:multiLevelType w:val="hybridMultilevel"/>
    <w:tmpl w:val="AF525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E953C07"/>
    <w:multiLevelType w:val="hybridMultilevel"/>
    <w:tmpl w:val="0C0A4674"/>
    <w:lvl w:ilvl="0" w:tplc="0C090017">
      <w:start w:val="1"/>
      <w:numFmt w:val="lowerLetter"/>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2EAA5EC9"/>
    <w:multiLevelType w:val="hybridMultilevel"/>
    <w:tmpl w:val="FFD40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2EC50A69"/>
    <w:multiLevelType w:val="multilevel"/>
    <w:tmpl w:val="2C9006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ECD227E"/>
    <w:multiLevelType w:val="hybridMultilevel"/>
    <w:tmpl w:val="E42CE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2EE24C86"/>
    <w:multiLevelType w:val="hybridMultilevel"/>
    <w:tmpl w:val="8D7079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EFF2E1D"/>
    <w:multiLevelType w:val="hybridMultilevel"/>
    <w:tmpl w:val="9C889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2F341B36"/>
    <w:multiLevelType w:val="hybridMultilevel"/>
    <w:tmpl w:val="D85E4960"/>
    <w:lvl w:ilvl="0" w:tplc="1AC4389A">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1153479"/>
    <w:multiLevelType w:val="hybridMultilevel"/>
    <w:tmpl w:val="9D544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19C6806"/>
    <w:multiLevelType w:val="hybridMultilevel"/>
    <w:tmpl w:val="168C7AF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5" w15:restartNumberingAfterBreak="0">
    <w:nsid w:val="31FC4495"/>
    <w:multiLevelType w:val="hybridMultilevel"/>
    <w:tmpl w:val="882C6932"/>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6" w15:restartNumberingAfterBreak="0">
    <w:nsid w:val="325178F1"/>
    <w:multiLevelType w:val="hybridMultilevel"/>
    <w:tmpl w:val="A2A05702"/>
    <w:lvl w:ilvl="0" w:tplc="787EDF26">
      <w:start w:val="1"/>
      <w:numFmt w:val="lowerRoman"/>
      <w:lvlText w:val="%1."/>
      <w:lvlJc w:val="right"/>
      <w:pPr>
        <w:ind w:left="720" w:hanging="360"/>
      </w:pPr>
      <w:rPr>
        <w:rFonts w:asciiTheme="minorHAnsi" w:hAnsiTheme="minorHAnsi"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33E0527"/>
    <w:multiLevelType w:val="hybridMultilevel"/>
    <w:tmpl w:val="A2B6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54272AC"/>
    <w:multiLevelType w:val="hybridMultilevel"/>
    <w:tmpl w:val="A1D4E372"/>
    <w:lvl w:ilvl="0" w:tplc="E0C692EA">
      <w:start w:val="1"/>
      <w:numFmt w:val="lowerLetter"/>
      <w:lvlText w:val="%1)"/>
      <w:lvlJc w:val="left"/>
      <w:pPr>
        <w:tabs>
          <w:tab w:val="num" w:pos="1377"/>
        </w:tabs>
        <w:ind w:left="1377" w:hanging="810"/>
      </w:pPr>
      <w:rPr>
        <w:rFonts w:hint="default"/>
      </w:rPr>
    </w:lvl>
    <w:lvl w:ilvl="1" w:tplc="BA2844E4" w:tentative="1">
      <w:start w:val="1"/>
      <w:numFmt w:val="lowerLetter"/>
      <w:lvlText w:val="%2."/>
      <w:lvlJc w:val="left"/>
      <w:pPr>
        <w:tabs>
          <w:tab w:val="num" w:pos="1647"/>
        </w:tabs>
        <w:ind w:left="1647" w:hanging="360"/>
      </w:pPr>
    </w:lvl>
    <w:lvl w:ilvl="2" w:tplc="3E525254" w:tentative="1">
      <w:start w:val="1"/>
      <w:numFmt w:val="lowerRoman"/>
      <w:lvlText w:val="%3."/>
      <w:lvlJc w:val="right"/>
      <w:pPr>
        <w:tabs>
          <w:tab w:val="num" w:pos="2367"/>
        </w:tabs>
        <w:ind w:left="2367" w:hanging="180"/>
      </w:pPr>
    </w:lvl>
    <w:lvl w:ilvl="3" w:tplc="D5884030" w:tentative="1">
      <w:start w:val="1"/>
      <w:numFmt w:val="decimal"/>
      <w:lvlText w:val="%4."/>
      <w:lvlJc w:val="left"/>
      <w:pPr>
        <w:tabs>
          <w:tab w:val="num" w:pos="3087"/>
        </w:tabs>
        <w:ind w:left="3087" w:hanging="360"/>
      </w:pPr>
    </w:lvl>
    <w:lvl w:ilvl="4" w:tplc="D2800FA4" w:tentative="1">
      <w:start w:val="1"/>
      <w:numFmt w:val="lowerLetter"/>
      <w:lvlText w:val="%5."/>
      <w:lvlJc w:val="left"/>
      <w:pPr>
        <w:tabs>
          <w:tab w:val="num" w:pos="3807"/>
        </w:tabs>
        <w:ind w:left="3807" w:hanging="360"/>
      </w:pPr>
    </w:lvl>
    <w:lvl w:ilvl="5" w:tplc="70F85AE4" w:tentative="1">
      <w:start w:val="1"/>
      <w:numFmt w:val="lowerRoman"/>
      <w:lvlText w:val="%6."/>
      <w:lvlJc w:val="right"/>
      <w:pPr>
        <w:tabs>
          <w:tab w:val="num" w:pos="4527"/>
        </w:tabs>
        <w:ind w:left="4527" w:hanging="180"/>
      </w:pPr>
    </w:lvl>
    <w:lvl w:ilvl="6" w:tplc="66FEBC5C" w:tentative="1">
      <w:start w:val="1"/>
      <w:numFmt w:val="decimal"/>
      <w:lvlText w:val="%7."/>
      <w:lvlJc w:val="left"/>
      <w:pPr>
        <w:tabs>
          <w:tab w:val="num" w:pos="5247"/>
        </w:tabs>
        <w:ind w:left="5247" w:hanging="360"/>
      </w:pPr>
    </w:lvl>
    <w:lvl w:ilvl="7" w:tplc="C380B1D4" w:tentative="1">
      <w:start w:val="1"/>
      <w:numFmt w:val="lowerLetter"/>
      <w:lvlText w:val="%8."/>
      <w:lvlJc w:val="left"/>
      <w:pPr>
        <w:tabs>
          <w:tab w:val="num" w:pos="5967"/>
        </w:tabs>
        <w:ind w:left="5967" w:hanging="360"/>
      </w:pPr>
    </w:lvl>
    <w:lvl w:ilvl="8" w:tplc="C254CCFA" w:tentative="1">
      <w:start w:val="1"/>
      <w:numFmt w:val="lowerRoman"/>
      <w:lvlText w:val="%9."/>
      <w:lvlJc w:val="right"/>
      <w:pPr>
        <w:tabs>
          <w:tab w:val="num" w:pos="6687"/>
        </w:tabs>
        <w:ind w:left="6687" w:hanging="180"/>
      </w:pPr>
    </w:lvl>
  </w:abstractNum>
  <w:abstractNum w:abstractNumId="79" w15:restartNumberingAfterBreak="0">
    <w:nsid w:val="35D57D84"/>
    <w:multiLevelType w:val="hybridMultilevel"/>
    <w:tmpl w:val="21727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368A0801"/>
    <w:multiLevelType w:val="hybridMultilevel"/>
    <w:tmpl w:val="D56893DC"/>
    <w:lvl w:ilvl="0" w:tplc="E770586E">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7A029AF"/>
    <w:multiLevelType w:val="hybridMultilevel"/>
    <w:tmpl w:val="ACFCBABE"/>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37D52F7E"/>
    <w:multiLevelType w:val="hybridMultilevel"/>
    <w:tmpl w:val="61E628DA"/>
    <w:lvl w:ilvl="0" w:tplc="0C090003">
      <w:start w:val="1"/>
      <w:numFmt w:val="bullet"/>
      <w:lvlText w:val="o"/>
      <w:lvlJc w:val="left"/>
      <w:pPr>
        <w:ind w:left="1080" w:hanging="36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3" w15:restartNumberingAfterBreak="0">
    <w:nsid w:val="38863C0F"/>
    <w:multiLevelType w:val="hybridMultilevel"/>
    <w:tmpl w:val="B0CC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3A200E1E"/>
    <w:multiLevelType w:val="hybridMultilevel"/>
    <w:tmpl w:val="76EA8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3C722986"/>
    <w:multiLevelType w:val="hybridMultilevel"/>
    <w:tmpl w:val="7764D732"/>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6" w15:restartNumberingAfterBreak="0">
    <w:nsid w:val="3ED35E5D"/>
    <w:multiLevelType w:val="hybridMultilevel"/>
    <w:tmpl w:val="6F28B820"/>
    <w:lvl w:ilvl="0" w:tplc="E83AB31A">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EEC1FE7"/>
    <w:multiLevelType w:val="hybridMultilevel"/>
    <w:tmpl w:val="25CA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3F735CA1"/>
    <w:multiLevelType w:val="hybridMultilevel"/>
    <w:tmpl w:val="98B6FC42"/>
    <w:lvl w:ilvl="0" w:tplc="0C090003">
      <w:start w:val="1"/>
      <w:numFmt w:val="bullet"/>
      <w:lvlText w:val="o"/>
      <w:lvlJc w:val="left"/>
      <w:pPr>
        <w:ind w:left="927" w:hanging="360"/>
      </w:pPr>
      <w:rPr>
        <w:rFonts w:ascii="Courier New" w:hAnsi="Courier New" w:cs="Courier New"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9" w15:restartNumberingAfterBreak="0">
    <w:nsid w:val="408C78EC"/>
    <w:multiLevelType w:val="singleLevel"/>
    <w:tmpl w:val="0C090001"/>
    <w:lvl w:ilvl="0">
      <w:start w:val="1"/>
      <w:numFmt w:val="bullet"/>
      <w:lvlText w:val=""/>
      <w:lvlJc w:val="left"/>
      <w:pPr>
        <w:ind w:left="720" w:hanging="360"/>
      </w:pPr>
      <w:rPr>
        <w:rFonts w:ascii="Symbol" w:hAnsi="Symbol" w:hint="default"/>
      </w:rPr>
    </w:lvl>
  </w:abstractNum>
  <w:abstractNum w:abstractNumId="90" w15:restartNumberingAfterBreak="0">
    <w:nsid w:val="40997040"/>
    <w:multiLevelType w:val="hybridMultilevel"/>
    <w:tmpl w:val="492803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41F5084B"/>
    <w:multiLevelType w:val="hybridMultilevel"/>
    <w:tmpl w:val="9C2847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7471C0"/>
    <w:multiLevelType w:val="hybridMultilevel"/>
    <w:tmpl w:val="24785844"/>
    <w:lvl w:ilvl="0" w:tplc="1AC4389A">
      <w:start w:val="1"/>
      <w:numFmt w:val="decimal"/>
      <w:lvlText w:va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441767D3"/>
    <w:multiLevelType w:val="hybridMultilevel"/>
    <w:tmpl w:val="D0A4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45576C8F"/>
    <w:multiLevelType w:val="hybridMultilevel"/>
    <w:tmpl w:val="0A50E75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60E56C5"/>
    <w:multiLevelType w:val="hybridMultilevel"/>
    <w:tmpl w:val="31920F18"/>
    <w:lvl w:ilvl="0" w:tplc="0C090017">
      <w:start w:val="1"/>
      <w:numFmt w:val="lowerLetter"/>
      <w:lvlText w:val="%1)"/>
      <w:lvlJc w:val="left"/>
      <w:pPr>
        <w:tabs>
          <w:tab w:val="num" w:pos="397"/>
        </w:tabs>
        <w:ind w:left="740" w:hanging="740"/>
      </w:pPr>
      <w:rPr>
        <w:rFonts w:hint="default"/>
        <w:color w:val="auto"/>
      </w:rPr>
    </w:lvl>
    <w:lvl w:ilvl="1" w:tplc="0C090003" w:tentative="1">
      <w:start w:val="1"/>
      <w:numFmt w:val="bullet"/>
      <w:lvlText w:val="o"/>
      <w:lvlJc w:val="left"/>
      <w:pPr>
        <w:tabs>
          <w:tab w:val="num" w:pos="1100"/>
        </w:tabs>
        <w:ind w:left="1100" w:hanging="360"/>
      </w:pPr>
      <w:rPr>
        <w:rFonts w:ascii="Courier New" w:hAnsi="Courier New" w:cs="Courier New" w:hint="default"/>
      </w:rPr>
    </w:lvl>
    <w:lvl w:ilvl="2" w:tplc="0C090005" w:tentative="1">
      <w:start w:val="1"/>
      <w:numFmt w:val="bullet"/>
      <w:lvlText w:val=""/>
      <w:lvlJc w:val="left"/>
      <w:pPr>
        <w:tabs>
          <w:tab w:val="num" w:pos="1820"/>
        </w:tabs>
        <w:ind w:left="1820" w:hanging="360"/>
      </w:pPr>
      <w:rPr>
        <w:rFonts w:ascii="Wingdings" w:hAnsi="Wingdings" w:hint="default"/>
      </w:rPr>
    </w:lvl>
    <w:lvl w:ilvl="3" w:tplc="0C090001" w:tentative="1">
      <w:start w:val="1"/>
      <w:numFmt w:val="bullet"/>
      <w:lvlText w:val=""/>
      <w:lvlJc w:val="left"/>
      <w:pPr>
        <w:tabs>
          <w:tab w:val="num" w:pos="2540"/>
        </w:tabs>
        <w:ind w:left="2540" w:hanging="360"/>
      </w:pPr>
      <w:rPr>
        <w:rFonts w:ascii="Symbol" w:hAnsi="Symbol" w:hint="default"/>
      </w:rPr>
    </w:lvl>
    <w:lvl w:ilvl="4" w:tplc="0C090003" w:tentative="1">
      <w:start w:val="1"/>
      <w:numFmt w:val="bullet"/>
      <w:lvlText w:val="o"/>
      <w:lvlJc w:val="left"/>
      <w:pPr>
        <w:tabs>
          <w:tab w:val="num" w:pos="3260"/>
        </w:tabs>
        <w:ind w:left="3260" w:hanging="360"/>
      </w:pPr>
      <w:rPr>
        <w:rFonts w:ascii="Courier New" w:hAnsi="Courier New" w:cs="Courier New" w:hint="default"/>
      </w:rPr>
    </w:lvl>
    <w:lvl w:ilvl="5" w:tplc="0C090005" w:tentative="1">
      <w:start w:val="1"/>
      <w:numFmt w:val="bullet"/>
      <w:lvlText w:val=""/>
      <w:lvlJc w:val="left"/>
      <w:pPr>
        <w:tabs>
          <w:tab w:val="num" w:pos="3980"/>
        </w:tabs>
        <w:ind w:left="3980" w:hanging="360"/>
      </w:pPr>
      <w:rPr>
        <w:rFonts w:ascii="Wingdings" w:hAnsi="Wingdings" w:hint="default"/>
      </w:rPr>
    </w:lvl>
    <w:lvl w:ilvl="6" w:tplc="0C090001" w:tentative="1">
      <w:start w:val="1"/>
      <w:numFmt w:val="bullet"/>
      <w:lvlText w:val=""/>
      <w:lvlJc w:val="left"/>
      <w:pPr>
        <w:tabs>
          <w:tab w:val="num" w:pos="4700"/>
        </w:tabs>
        <w:ind w:left="4700" w:hanging="360"/>
      </w:pPr>
      <w:rPr>
        <w:rFonts w:ascii="Symbol" w:hAnsi="Symbol" w:hint="default"/>
      </w:rPr>
    </w:lvl>
    <w:lvl w:ilvl="7" w:tplc="0C090003" w:tentative="1">
      <w:start w:val="1"/>
      <w:numFmt w:val="bullet"/>
      <w:lvlText w:val="o"/>
      <w:lvlJc w:val="left"/>
      <w:pPr>
        <w:tabs>
          <w:tab w:val="num" w:pos="5420"/>
        </w:tabs>
        <w:ind w:left="5420" w:hanging="360"/>
      </w:pPr>
      <w:rPr>
        <w:rFonts w:ascii="Courier New" w:hAnsi="Courier New" w:cs="Courier New" w:hint="default"/>
      </w:rPr>
    </w:lvl>
    <w:lvl w:ilvl="8" w:tplc="0C090005" w:tentative="1">
      <w:start w:val="1"/>
      <w:numFmt w:val="bullet"/>
      <w:lvlText w:val=""/>
      <w:lvlJc w:val="left"/>
      <w:pPr>
        <w:tabs>
          <w:tab w:val="num" w:pos="6140"/>
        </w:tabs>
        <w:ind w:left="6140" w:hanging="360"/>
      </w:pPr>
      <w:rPr>
        <w:rFonts w:ascii="Wingdings" w:hAnsi="Wingdings" w:hint="default"/>
      </w:rPr>
    </w:lvl>
  </w:abstractNum>
  <w:abstractNum w:abstractNumId="96" w15:restartNumberingAfterBreak="0">
    <w:nsid w:val="49EA62EA"/>
    <w:multiLevelType w:val="hybridMultilevel"/>
    <w:tmpl w:val="CDF6EC9E"/>
    <w:lvl w:ilvl="0" w:tplc="F82A0940">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A13076A"/>
    <w:multiLevelType w:val="hybridMultilevel"/>
    <w:tmpl w:val="596C0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4A711B8F"/>
    <w:multiLevelType w:val="hybridMultilevel"/>
    <w:tmpl w:val="6F20860E"/>
    <w:lvl w:ilvl="0" w:tplc="0C090019">
      <w:start w:val="1"/>
      <w:numFmt w:val="lowerLetter"/>
      <w:lvlText w:val="%1."/>
      <w:lvlJc w:val="left"/>
      <w:pPr>
        <w:ind w:left="720" w:hanging="360"/>
      </w:pPr>
      <w:rPr>
        <w:rFonts w:hint="default"/>
      </w:rPr>
    </w:lvl>
    <w:lvl w:ilvl="1" w:tplc="594E5DA8">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C343389"/>
    <w:multiLevelType w:val="hybridMultilevel"/>
    <w:tmpl w:val="01267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DAA3107"/>
    <w:multiLevelType w:val="hybridMultilevel"/>
    <w:tmpl w:val="167AA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4DBA1ACE"/>
    <w:multiLevelType w:val="hybridMultilevel"/>
    <w:tmpl w:val="26EC7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4E3A4364"/>
    <w:multiLevelType w:val="hybridMultilevel"/>
    <w:tmpl w:val="23F4AA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DD6733"/>
    <w:multiLevelType w:val="hybridMultilevel"/>
    <w:tmpl w:val="268ADC2A"/>
    <w:lvl w:ilvl="0" w:tplc="2F4E1662">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512B1715"/>
    <w:multiLevelType w:val="hybridMultilevel"/>
    <w:tmpl w:val="3DC8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524B46F9"/>
    <w:multiLevelType w:val="hybridMultilevel"/>
    <w:tmpl w:val="256293B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25C5E00"/>
    <w:multiLevelType w:val="hybridMultilevel"/>
    <w:tmpl w:val="6F0A50DA"/>
    <w:lvl w:ilvl="0" w:tplc="0C090017">
      <w:start w:val="1"/>
      <w:numFmt w:val="lowerLetter"/>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07" w15:restartNumberingAfterBreak="0">
    <w:nsid w:val="529325B5"/>
    <w:multiLevelType w:val="hybridMultilevel"/>
    <w:tmpl w:val="ADAAE03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3814056"/>
    <w:multiLevelType w:val="hybridMultilevel"/>
    <w:tmpl w:val="EBD6390C"/>
    <w:lvl w:ilvl="0" w:tplc="0C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54A04376"/>
    <w:multiLevelType w:val="hybridMultilevel"/>
    <w:tmpl w:val="BADE90F2"/>
    <w:lvl w:ilvl="0" w:tplc="84A4EBDA">
      <w:start w:val="1"/>
      <w:numFmt w:val="decimal"/>
      <w:lvlText w:va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6331937"/>
    <w:multiLevelType w:val="hybridMultilevel"/>
    <w:tmpl w:val="0CF43D4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56F07B5D"/>
    <w:multiLevelType w:val="hybridMultilevel"/>
    <w:tmpl w:val="D56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2" w15:restartNumberingAfterBreak="0">
    <w:nsid w:val="577318B1"/>
    <w:multiLevelType w:val="hybridMultilevel"/>
    <w:tmpl w:val="0A3609F2"/>
    <w:lvl w:ilvl="0" w:tplc="3E4E81D8">
      <w:start w:val="1"/>
      <w:numFmt w:val="decimal"/>
      <w:lvlText w:val="11.%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13" w15:restartNumberingAfterBreak="0">
    <w:nsid w:val="57C31725"/>
    <w:multiLevelType w:val="hybridMultilevel"/>
    <w:tmpl w:val="534A9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ABF1724"/>
    <w:multiLevelType w:val="hybridMultilevel"/>
    <w:tmpl w:val="0B62F7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F5D3889"/>
    <w:multiLevelType w:val="hybridMultilevel"/>
    <w:tmpl w:val="33BC2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F6E5263"/>
    <w:multiLevelType w:val="multilevel"/>
    <w:tmpl w:val="BD5601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FB27E35"/>
    <w:multiLevelType w:val="hybridMultilevel"/>
    <w:tmpl w:val="F50A0B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21758FC"/>
    <w:multiLevelType w:val="hybridMultilevel"/>
    <w:tmpl w:val="E594E27E"/>
    <w:lvl w:ilvl="0" w:tplc="0C090017">
      <w:start w:val="1"/>
      <w:numFmt w:val="lowerLetter"/>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62B7406B"/>
    <w:multiLevelType w:val="hybridMultilevel"/>
    <w:tmpl w:val="FD0C6F7C"/>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63C82E73"/>
    <w:multiLevelType w:val="hybridMultilevel"/>
    <w:tmpl w:val="7D7C5B46"/>
    <w:lvl w:ilvl="0" w:tplc="0C090001">
      <w:start w:val="1"/>
      <w:numFmt w:val="bullet"/>
      <w:lvlText w:val=""/>
      <w:lvlJc w:val="left"/>
      <w:pPr>
        <w:tabs>
          <w:tab w:val="num" w:pos="360"/>
        </w:tabs>
        <w:ind w:left="360" w:hanging="360"/>
      </w:pPr>
      <w:rPr>
        <w:rFonts w:ascii="Symbol" w:hAnsi="Symbol" w:hint="default"/>
        <w:color w:val="auto"/>
      </w:rPr>
    </w:lvl>
    <w:lvl w:ilvl="1" w:tplc="C43A7F4A">
      <w:numFmt w:val="bullet"/>
      <w:lvlText w:val="-"/>
      <w:lvlJc w:val="left"/>
      <w:pPr>
        <w:tabs>
          <w:tab w:val="num" w:pos="2149"/>
        </w:tabs>
        <w:ind w:left="2149" w:hanging="360"/>
      </w:pPr>
      <w:rPr>
        <w:rFonts w:ascii="Times New Roman" w:eastAsia="Arial Unicode MS" w:hAnsi="Times New Roman" w:cs="Times New Roman" w:hint="default"/>
      </w:rPr>
    </w:lvl>
    <w:lvl w:ilvl="2" w:tplc="C978A772" w:tentative="1">
      <w:start w:val="1"/>
      <w:numFmt w:val="bullet"/>
      <w:lvlText w:val=""/>
      <w:lvlJc w:val="left"/>
      <w:pPr>
        <w:tabs>
          <w:tab w:val="num" w:pos="2869"/>
        </w:tabs>
        <w:ind w:left="2869" w:hanging="360"/>
      </w:pPr>
      <w:rPr>
        <w:rFonts w:ascii="Wingdings" w:hAnsi="Wingdings" w:hint="default"/>
      </w:rPr>
    </w:lvl>
    <w:lvl w:ilvl="3" w:tplc="752CBE42" w:tentative="1">
      <w:start w:val="1"/>
      <w:numFmt w:val="bullet"/>
      <w:lvlText w:val=""/>
      <w:lvlJc w:val="left"/>
      <w:pPr>
        <w:tabs>
          <w:tab w:val="num" w:pos="3589"/>
        </w:tabs>
        <w:ind w:left="3589" w:hanging="360"/>
      </w:pPr>
      <w:rPr>
        <w:rFonts w:ascii="Symbol" w:hAnsi="Symbol" w:hint="default"/>
      </w:rPr>
    </w:lvl>
    <w:lvl w:ilvl="4" w:tplc="785E1AFA" w:tentative="1">
      <w:start w:val="1"/>
      <w:numFmt w:val="bullet"/>
      <w:lvlText w:val="o"/>
      <w:lvlJc w:val="left"/>
      <w:pPr>
        <w:tabs>
          <w:tab w:val="num" w:pos="4309"/>
        </w:tabs>
        <w:ind w:left="4309" w:hanging="360"/>
      </w:pPr>
      <w:rPr>
        <w:rFonts w:ascii="Courier New" w:hAnsi="Courier New" w:hint="default"/>
      </w:rPr>
    </w:lvl>
    <w:lvl w:ilvl="5" w:tplc="47DC39D4" w:tentative="1">
      <w:start w:val="1"/>
      <w:numFmt w:val="bullet"/>
      <w:lvlText w:val=""/>
      <w:lvlJc w:val="left"/>
      <w:pPr>
        <w:tabs>
          <w:tab w:val="num" w:pos="5029"/>
        </w:tabs>
        <w:ind w:left="5029" w:hanging="360"/>
      </w:pPr>
      <w:rPr>
        <w:rFonts w:ascii="Wingdings" w:hAnsi="Wingdings" w:hint="default"/>
      </w:rPr>
    </w:lvl>
    <w:lvl w:ilvl="6" w:tplc="C83E9702" w:tentative="1">
      <w:start w:val="1"/>
      <w:numFmt w:val="bullet"/>
      <w:lvlText w:val=""/>
      <w:lvlJc w:val="left"/>
      <w:pPr>
        <w:tabs>
          <w:tab w:val="num" w:pos="5749"/>
        </w:tabs>
        <w:ind w:left="5749" w:hanging="360"/>
      </w:pPr>
      <w:rPr>
        <w:rFonts w:ascii="Symbol" w:hAnsi="Symbol" w:hint="default"/>
      </w:rPr>
    </w:lvl>
    <w:lvl w:ilvl="7" w:tplc="C7C8BE26" w:tentative="1">
      <w:start w:val="1"/>
      <w:numFmt w:val="bullet"/>
      <w:lvlText w:val="o"/>
      <w:lvlJc w:val="left"/>
      <w:pPr>
        <w:tabs>
          <w:tab w:val="num" w:pos="6469"/>
        </w:tabs>
        <w:ind w:left="6469" w:hanging="360"/>
      </w:pPr>
      <w:rPr>
        <w:rFonts w:ascii="Courier New" w:hAnsi="Courier New" w:hint="default"/>
      </w:rPr>
    </w:lvl>
    <w:lvl w:ilvl="8" w:tplc="3AB0D020" w:tentative="1">
      <w:start w:val="1"/>
      <w:numFmt w:val="bullet"/>
      <w:lvlText w:val=""/>
      <w:lvlJc w:val="left"/>
      <w:pPr>
        <w:tabs>
          <w:tab w:val="num" w:pos="7189"/>
        </w:tabs>
        <w:ind w:left="7189" w:hanging="360"/>
      </w:pPr>
      <w:rPr>
        <w:rFonts w:ascii="Wingdings" w:hAnsi="Wingdings" w:hint="default"/>
      </w:rPr>
    </w:lvl>
  </w:abstractNum>
  <w:abstractNum w:abstractNumId="121" w15:restartNumberingAfterBreak="0">
    <w:nsid w:val="64F967A2"/>
    <w:multiLevelType w:val="hybridMultilevel"/>
    <w:tmpl w:val="F7924B5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66E1123D"/>
    <w:multiLevelType w:val="hybridMultilevel"/>
    <w:tmpl w:val="5DC6E022"/>
    <w:lvl w:ilvl="0" w:tplc="3A18FDA6">
      <w:start w:val="1"/>
      <w:numFmt w:val="decimal"/>
      <w:lvlText w:val="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7003BF6"/>
    <w:multiLevelType w:val="hybridMultilevel"/>
    <w:tmpl w:val="300EE2D0"/>
    <w:lvl w:ilvl="0" w:tplc="0C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7B713DB"/>
    <w:multiLevelType w:val="hybridMultilevel"/>
    <w:tmpl w:val="20AE2716"/>
    <w:lvl w:ilvl="0" w:tplc="73E0D4B8">
      <w:start w:val="1"/>
      <w:numFmt w:val="decimal"/>
      <w:lvlText w:val="1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8E328F0"/>
    <w:multiLevelType w:val="hybridMultilevel"/>
    <w:tmpl w:val="F96066FE"/>
    <w:lvl w:ilvl="0" w:tplc="7326DF74">
      <w:start w:val="1"/>
      <w:numFmt w:val="decimal"/>
      <w:lvlText w:va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B0D11F2"/>
    <w:multiLevelType w:val="hybridMultilevel"/>
    <w:tmpl w:val="65C0E138"/>
    <w:lvl w:ilvl="0" w:tplc="98D48394">
      <w:start w:val="1"/>
      <w:numFmt w:val="decimal"/>
      <w:lvlText w:val="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B3A4E5B"/>
    <w:multiLevelType w:val="hybridMultilevel"/>
    <w:tmpl w:val="8D7079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BB13F02"/>
    <w:multiLevelType w:val="hybridMultilevel"/>
    <w:tmpl w:val="C25A7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9" w15:restartNumberingAfterBreak="0">
    <w:nsid w:val="6BB71705"/>
    <w:multiLevelType w:val="hybridMultilevel"/>
    <w:tmpl w:val="B0E8392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CF37FAC"/>
    <w:multiLevelType w:val="hybridMultilevel"/>
    <w:tmpl w:val="5F303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1" w15:restartNumberingAfterBreak="0">
    <w:nsid w:val="6E697F83"/>
    <w:multiLevelType w:val="hybridMultilevel"/>
    <w:tmpl w:val="264CB46C"/>
    <w:lvl w:ilvl="0" w:tplc="E770586E">
      <w:start w:val="1"/>
      <w:numFmt w:val="decimal"/>
      <w:lvlText w:va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6EB57302"/>
    <w:multiLevelType w:val="hybridMultilevel"/>
    <w:tmpl w:val="C93467A4"/>
    <w:lvl w:ilvl="0" w:tplc="0C090017">
      <w:start w:val="1"/>
      <w:numFmt w:val="lowerLetter"/>
      <w:lvlText w:val="%1)"/>
      <w:lvlJc w:val="left"/>
      <w:pPr>
        <w:tabs>
          <w:tab w:val="num" w:pos="360"/>
        </w:tabs>
        <w:ind w:left="360" w:hanging="360"/>
      </w:pPr>
      <w:rPr>
        <w:rFonts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F543530"/>
    <w:multiLevelType w:val="hybridMultilevel"/>
    <w:tmpl w:val="42DC4E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4" w15:restartNumberingAfterBreak="0">
    <w:nsid w:val="6FBC61C0"/>
    <w:multiLevelType w:val="hybridMultilevel"/>
    <w:tmpl w:val="B34AA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70A70F4B"/>
    <w:multiLevelType w:val="hybridMultilevel"/>
    <w:tmpl w:val="AD4CD1B2"/>
    <w:lvl w:ilvl="0" w:tplc="F82A0940">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6" w15:restartNumberingAfterBreak="0">
    <w:nsid w:val="7211573D"/>
    <w:multiLevelType w:val="hybridMultilevel"/>
    <w:tmpl w:val="194A7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72C41DAB"/>
    <w:multiLevelType w:val="hybridMultilevel"/>
    <w:tmpl w:val="BE7E9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752A1600"/>
    <w:multiLevelType w:val="hybridMultilevel"/>
    <w:tmpl w:val="7B96CA1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9" w15:restartNumberingAfterBreak="0">
    <w:nsid w:val="77BE0A00"/>
    <w:multiLevelType w:val="hybridMultilevel"/>
    <w:tmpl w:val="80C6AAD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78176530"/>
    <w:multiLevelType w:val="hybridMultilevel"/>
    <w:tmpl w:val="55BEF188"/>
    <w:lvl w:ilvl="0" w:tplc="0C090017">
      <w:start w:val="1"/>
      <w:numFmt w:val="bullet"/>
      <w:lvlText w:val="o"/>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1" w15:restartNumberingAfterBreak="0">
    <w:nsid w:val="78CF6F91"/>
    <w:multiLevelType w:val="hybridMultilevel"/>
    <w:tmpl w:val="42ECD01A"/>
    <w:lvl w:ilvl="0" w:tplc="80F478A8">
      <w:start w:val="1"/>
      <w:numFmt w:val="decimal"/>
      <w:lvlText w:val="17.%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79C4372A"/>
    <w:multiLevelType w:val="hybridMultilevel"/>
    <w:tmpl w:val="FA1EF1BE"/>
    <w:lvl w:ilvl="0" w:tplc="0C090017">
      <w:start w:val="1"/>
      <w:numFmt w:val="lowerLetter"/>
      <w:lvlText w:val="%1)"/>
      <w:lvlJc w:val="left"/>
      <w:pPr>
        <w:tabs>
          <w:tab w:val="num" w:pos="1080"/>
        </w:tabs>
        <w:ind w:left="1080" w:hanging="360"/>
      </w:pPr>
      <w:rPr>
        <w:rFonts w:hint="default"/>
        <w:color w:val="auto"/>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43" w15:restartNumberingAfterBreak="0">
    <w:nsid w:val="7A8C0F14"/>
    <w:multiLevelType w:val="hybridMultilevel"/>
    <w:tmpl w:val="3BB4F01E"/>
    <w:lvl w:ilvl="0" w:tplc="0C090003">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4" w15:restartNumberingAfterBreak="0">
    <w:nsid w:val="7AC83004"/>
    <w:multiLevelType w:val="hybridMultilevel"/>
    <w:tmpl w:val="E24AB692"/>
    <w:lvl w:ilvl="0" w:tplc="45C27438">
      <w:start w:val="1"/>
      <w:numFmt w:val="decimal"/>
      <w:lvlText w:val="9.%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45" w15:restartNumberingAfterBreak="0">
    <w:nsid w:val="7C551AC4"/>
    <w:multiLevelType w:val="hybridMultilevel"/>
    <w:tmpl w:val="2EEA4B80"/>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6" w15:restartNumberingAfterBreak="0">
    <w:nsid w:val="7C5E6D96"/>
    <w:multiLevelType w:val="hybridMultilevel"/>
    <w:tmpl w:val="1A708FA4"/>
    <w:lvl w:ilvl="0" w:tplc="7D0A8266">
      <w:start w:val="1"/>
      <w:numFmt w:val="decimal"/>
      <w:lvlText w:val="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7C756FC1"/>
    <w:multiLevelType w:val="hybridMultilevel"/>
    <w:tmpl w:val="0290B3FC"/>
    <w:lvl w:ilvl="0" w:tplc="EF36702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7DB023EB"/>
    <w:multiLevelType w:val="hybridMultilevel"/>
    <w:tmpl w:val="3DE6FD68"/>
    <w:lvl w:ilvl="0" w:tplc="0C09001B">
      <w:start w:val="1"/>
      <w:numFmt w:val="lowerRoman"/>
      <w:lvlText w:val="%1."/>
      <w:lvlJc w:val="righ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9" w15:restartNumberingAfterBreak="0">
    <w:nsid w:val="7FD90B27"/>
    <w:multiLevelType w:val="hybridMultilevel"/>
    <w:tmpl w:val="F14A5CA0"/>
    <w:lvl w:ilvl="0" w:tplc="52607E8A">
      <w:start w:val="1"/>
      <w:numFmt w:val="decimal"/>
      <w:lvlText w:val="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8"/>
  </w:num>
  <w:num w:numId="2">
    <w:abstractNumId w:val="59"/>
  </w:num>
  <w:num w:numId="3">
    <w:abstractNumId w:val="15"/>
  </w:num>
  <w:num w:numId="4">
    <w:abstractNumId w:val="89"/>
  </w:num>
  <w:num w:numId="5">
    <w:abstractNumId w:val="109"/>
  </w:num>
  <w:num w:numId="6">
    <w:abstractNumId w:val="72"/>
  </w:num>
  <w:num w:numId="7">
    <w:abstractNumId w:val="80"/>
  </w:num>
  <w:num w:numId="8">
    <w:abstractNumId w:val="125"/>
  </w:num>
  <w:num w:numId="9">
    <w:abstractNumId w:val="86"/>
  </w:num>
  <w:num w:numId="10">
    <w:abstractNumId w:val="10"/>
  </w:num>
  <w:num w:numId="11">
    <w:abstractNumId w:val="25"/>
  </w:num>
  <w:num w:numId="12">
    <w:abstractNumId w:val="37"/>
  </w:num>
  <w:num w:numId="13">
    <w:abstractNumId w:val="60"/>
  </w:num>
  <w:num w:numId="14">
    <w:abstractNumId w:val="20"/>
  </w:num>
  <w:num w:numId="15">
    <w:abstractNumId w:val="103"/>
  </w:num>
  <w:num w:numId="16">
    <w:abstractNumId w:val="149"/>
  </w:num>
  <w:num w:numId="17">
    <w:abstractNumId w:val="146"/>
  </w:num>
  <w:num w:numId="18">
    <w:abstractNumId w:val="144"/>
  </w:num>
  <w:num w:numId="19">
    <w:abstractNumId w:val="6"/>
  </w:num>
  <w:num w:numId="20">
    <w:abstractNumId w:val="126"/>
  </w:num>
  <w:num w:numId="21">
    <w:abstractNumId w:val="141"/>
  </w:num>
  <w:num w:numId="22">
    <w:abstractNumId w:val="117"/>
  </w:num>
  <w:num w:numId="23">
    <w:abstractNumId w:val="94"/>
  </w:num>
  <w:num w:numId="24">
    <w:abstractNumId w:val="124"/>
  </w:num>
  <w:num w:numId="25">
    <w:abstractNumId w:val="85"/>
  </w:num>
  <w:num w:numId="26">
    <w:abstractNumId w:val="17"/>
  </w:num>
  <w:num w:numId="27">
    <w:abstractNumId w:val="91"/>
  </w:num>
  <w:num w:numId="28">
    <w:abstractNumId w:val="58"/>
  </w:num>
  <w:num w:numId="29">
    <w:abstractNumId w:val="22"/>
  </w:num>
  <w:num w:numId="30">
    <w:abstractNumId w:val="29"/>
  </w:num>
  <w:num w:numId="31">
    <w:abstractNumId w:val="95"/>
  </w:num>
  <w:num w:numId="32">
    <w:abstractNumId w:val="105"/>
  </w:num>
  <w:num w:numId="33">
    <w:abstractNumId w:val="19"/>
  </w:num>
  <w:num w:numId="34">
    <w:abstractNumId w:val="142"/>
  </w:num>
  <w:num w:numId="35">
    <w:abstractNumId w:val="56"/>
  </w:num>
  <w:num w:numId="36">
    <w:abstractNumId w:val="110"/>
  </w:num>
  <w:num w:numId="37">
    <w:abstractNumId w:val="121"/>
  </w:num>
  <w:num w:numId="38">
    <w:abstractNumId w:val="138"/>
  </w:num>
  <w:num w:numId="39">
    <w:abstractNumId w:val="129"/>
  </w:num>
  <w:num w:numId="40">
    <w:abstractNumId w:val="132"/>
  </w:num>
  <w:num w:numId="41">
    <w:abstractNumId w:val="33"/>
  </w:num>
  <w:num w:numId="42">
    <w:abstractNumId w:val="28"/>
  </w:num>
  <w:num w:numId="43">
    <w:abstractNumId w:val="46"/>
  </w:num>
  <w:num w:numId="44">
    <w:abstractNumId w:val="147"/>
  </w:num>
  <w:num w:numId="45">
    <w:abstractNumId w:val="11"/>
  </w:num>
  <w:num w:numId="46">
    <w:abstractNumId w:val="92"/>
  </w:num>
  <w:num w:numId="47">
    <w:abstractNumId w:val="131"/>
  </w:num>
  <w:num w:numId="48">
    <w:abstractNumId w:val="49"/>
  </w:num>
  <w:num w:numId="49">
    <w:abstractNumId w:val="148"/>
  </w:num>
  <w:num w:numId="50">
    <w:abstractNumId w:val="106"/>
  </w:num>
  <w:num w:numId="51">
    <w:abstractNumId w:val="66"/>
  </w:num>
  <w:num w:numId="52">
    <w:abstractNumId w:val="118"/>
  </w:num>
  <w:num w:numId="53">
    <w:abstractNumId w:val="55"/>
  </w:num>
  <w:num w:numId="54">
    <w:abstractNumId w:val="26"/>
  </w:num>
  <w:num w:numId="55">
    <w:abstractNumId w:val="81"/>
  </w:num>
  <w:num w:numId="56">
    <w:abstractNumId w:val="96"/>
  </w:num>
  <w:num w:numId="57">
    <w:abstractNumId w:val="7"/>
  </w:num>
  <w:num w:numId="58">
    <w:abstractNumId w:val="135"/>
  </w:num>
  <w:num w:numId="59">
    <w:abstractNumId w:val="64"/>
  </w:num>
  <w:num w:numId="60">
    <w:abstractNumId w:val="47"/>
  </w:num>
  <w:num w:numId="61">
    <w:abstractNumId w:val="57"/>
  </w:num>
  <w:num w:numId="62">
    <w:abstractNumId w:val="98"/>
  </w:num>
  <w:num w:numId="63">
    <w:abstractNumId w:val="79"/>
  </w:num>
  <w:num w:numId="64">
    <w:abstractNumId w:val="38"/>
  </w:num>
  <w:num w:numId="65">
    <w:abstractNumId w:val="69"/>
  </w:num>
  <w:num w:numId="66">
    <w:abstractNumId w:val="82"/>
  </w:num>
  <w:num w:numId="67">
    <w:abstractNumId w:val="61"/>
  </w:num>
  <w:num w:numId="68">
    <w:abstractNumId w:val="39"/>
  </w:num>
  <w:num w:numId="69">
    <w:abstractNumId w:val="34"/>
  </w:num>
  <w:num w:numId="70">
    <w:abstractNumId w:val="145"/>
  </w:num>
  <w:num w:numId="71">
    <w:abstractNumId w:val="53"/>
  </w:num>
  <w:num w:numId="72">
    <w:abstractNumId w:val="14"/>
  </w:num>
  <w:num w:numId="73">
    <w:abstractNumId w:val="120"/>
  </w:num>
  <w:num w:numId="74">
    <w:abstractNumId w:val="12"/>
  </w:num>
  <w:num w:numId="75">
    <w:abstractNumId w:val="123"/>
  </w:num>
  <w:num w:numId="76">
    <w:abstractNumId w:val="5"/>
  </w:num>
  <w:num w:numId="77">
    <w:abstractNumId w:val="84"/>
  </w:num>
  <w:num w:numId="78">
    <w:abstractNumId w:val="97"/>
  </w:num>
  <w:num w:numId="79">
    <w:abstractNumId w:val="108"/>
  </w:num>
  <w:num w:numId="80">
    <w:abstractNumId w:val="4"/>
  </w:num>
  <w:num w:numId="81">
    <w:abstractNumId w:val="2"/>
  </w:num>
  <w:num w:numId="82">
    <w:abstractNumId w:val="3"/>
  </w:num>
  <w:num w:numId="83">
    <w:abstractNumId w:val="0"/>
  </w:num>
  <w:num w:numId="84">
    <w:abstractNumId w:val="76"/>
  </w:num>
  <w:num w:numId="85">
    <w:abstractNumId w:val="8"/>
  </w:num>
  <w:num w:numId="86">
    <w:abstractNumId w:val="140"/>
  </w:num>
  <w:num w:numId="87">
    <w:abstractNumId w:val="107"/>
  </w:num>
  <w:num w:numId="88">
    <w:abstractNumId w:val="52"/>
  </w:num>
  <w:num w:numId="89">
    <w:abstractNumId w:val="41"/>
  </w:num>
  <w:num w:numId="90">
    <w:abstractNumId w:val="88"/>
  </w:num>
  <w:num w:numId="91">
    <w:abstractNumId w:val="42"/>
  </w:num>
  <w:num w:numId="92">
    <w:abstractNumId w:val="139"/>
  </w:num>
  <w:num w:numId="93">
    <w:abstractNumId w:val="51"/>
  </w:num>
  <w:num w:numId="94">
    <w:abstractNumId w:val="119"/>
  </w:num>
  <w:num w:numId="95">
    <w:abstractNumId w:val="143"/>
  </w:num>
  <w:num w:numId="96">
    <w:abstractNumId w:val="13"/>
  </w:num>
  <w:num w:numId="97">
    <w:abstractNumId w:val="27"/>
  </w:num>
  <w:num w:numId="98">
    <w:abstractNumId w:val="74"/>
  </w:num>
  <w:num w:numId="99">
    <w:abstractNumId w:val="45"/>
  </w:num>
  <w:num w:numId="100">
    <w:abstractNumId w:val="75"/>
  </w:num>
  <w:num w:numId="101">
    <w:abstractNumId w:val="32"/>
  </w:num>
  <w:num w:numId="102">
    <w:abstractNumId w:val="1"/>
  </w:num>
  <w:num w:numId="103">
    <w:abstractNumId w:val="31"/>
  </w:num>
  <w:num w:numId="104">
    <w:abstractNumId w:val="18"/>
  </w:num>
  <w:num w:numId="105">
    <w:abstractNumId w:val="54"/>
  </w:num>
  <w:num w:numId="106">
    <w:abstractNumId w:val="122"/>
  </w:num>
  <w:num w:numId="107">
    <w:abstractNumId w:val="133"/>
  </w:num>
  <w:num w:numId="108">
    <w:abstractNumId w:val="50"/>
  </w:num>
  <w:num w:numId="109">
    <w:abstractNumId w:val="102"/>
  </w:num>
  <w:num w:numId="110">
    <w:abstractNumId w:val="128"/>
  </w:num>
  <w:num w:numId="111">
    <w:abstractNumId w:val="71"/>
  </w:num>
  <w:num w:numId="112">
    <w:abstractNumId w:val="63"/>
  </w:num>
  <w:num w:numId="113">
    <w:abstractNumId w:val="111"/>
  </w:num>
  <w:num w:numId="114">
    <w:abstractNumId w:val="87"/>
  </w:num>
  <w:num w:numId="115">
    <w:abstractNumId w:val="114"/>
  </w:num>
  <w:num w:numId="116">
    <w:abstractNumId w:val="136"/>
  </w:num>
  <w:num w:numId="117">
    <w:abstractNumId w:val="113"/>
  </w:num>
  <w:num w:numId="118">
    <w:abstractNumId w:val="115"/>
  </w:num>
  <w:num w:numId="119">
    <w:abstractNumId w:val="100"/>
  </w:num>
  <w:num w:numId="120">
    <w:abstractNumId w:val="112"/>
  </w:num>
  <w:num w:numId="121">
    <w:abstractNumId w:val="21"/>
  </w:num>
  <w:num w:numId="122">
    <w:abstractNumId w:val="101"/>
  </w:num>
  <w:num w:numId="123">
    <w:abstractNumId w:val="73"/>
  </w:num>
  <w:num w:numId="124">
    <w:abstractNumId w:val="77"/>
  </w:num>
  <w:num w:numId="125">
    <w:abstractNumId w:val="130"/>
  </w:num>
  <w:num w:numId="126">
    <w:abstractNumId w:val="44"/>
  </w:num>
  <w:num w:numId="127">
    <w:abstractNumId w:val="83"/>
  </w:num>
  <w:num w:numId="128">
    <w:abstractNumId w:val="24"/>
  </w:num>
  <w:num w:numId="129">
    <w:abstractNumId w:val="9"/>
  </w:num>
  <w:num w:numId="130">
    <w:abstractNumId w:val="127"/>
  </w:num>
  <w:num w:numId="131">
    <w:abstractNumId w:val="67"/>
  </w:num>
  <w:num w:numId="132">
    <w:abstractNumId w:val="136"/>
  </w:num>
  <w:num w:numId="133">
    <w:abstractNumId w:val="90"/>
  </w:num>
  <w:num w:numId="134">
    <w:abstractNumId w:val="65"/>
  </w:num>
  <w:num w:numId="135">
    <w:abstractNumId w:val="99"/>
  </w:num>
  <w:num w:numId="136">
    <w:abstractNumId w:val="93"/>
  </w:num>
  <w:num w:numId="137">
    <w:abstractNumId w:val="134"/>
  </w:num>
  <w:num w:numId="138">
    <w:abstractNumId w:val="104"/>
  </w:num>
  <w:num w:numId="139">
    <w:abstractNumId w:val="137"/>
  </w:num>
  <w:num w:numId="140">
    <w:abstractNumId w:val="48"/>
  </w:num>
  <w:num w:numId="141">
    <w:abstractNumId w:val="16"/>
  </w:num>
  <w:num w:numId="142">
    <w:abstractNumId w:val="68"/>
  </w:num>
  <w:num w:numId="143">
    <w:abstractNumId w:val="116"/>
  </w:num>
  <w:num w:numId="144">
    <w:abstractNumId w:val="40"/>
  </w:num>
  <w:num w:numId="145">
    <w:abstractNumId w:val="43"/>
  </w:num>
  <w:num w:numId="146">
    <w:abstractNumId w:val="35"/>
  </w:num>
  <w:num w:numId="147">
    <w:abstractNumId w:val="70"/>
  </w:num>
  <w:num w:numId="148">
    <w:abstractNumId w:val="36"/>
  </w:num>
  <w:num w:numId="149">
    <w:abstractNumId w:val="23"/>
  </w:num>
  <w:num w:numId="150">
    <w:abstractNumId w:val="30"/>
  </w:num>
  <w:num w:numId="151">
    <w:abstractNumId w:val="62"/>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FE4"/>
    <w:rsid w:val="00000456"/>
    <w:rsid w:val="00001217"/>
    <w:rsid w:val="000016A4"/>
    <w:rsid w:val="00001D83"/>
    <w:rsid w:val="000025A7"/>
    <w:rsid w:val="000029DB"/>
    <w:rsid w:val="00005FDA"/>
    <w:rsid w:val="00006EA1"/>
    <w:rsid w:val="00010FA1"/>
    <w:rsid w:val="000115EC"/>
    <w:rsid w:val="00011D31"/>
    <w:rsid w:val="00012315"/>
    <w:rsid w:val="00012AC2"/>
    <w:rsid w:val="00012FE3"/>
    <w:rsid w:val="000154EB"/>
    <w:rsid w:val="000173E7"/>
    <w:rsid w:val="000217BC"/>
    <w:rsid w:val="00022949"/>
    <w:rsid w:val="00024155"/>
    <w:rsid w:val="00024316"/>
    <w:rsid w:val="000245DB"/>
    <w:rsid w:val="00026CC7"/>
    <w:rsid w:val="00030250"/>
    <w:rsid w:val="0003095C"/>
    <w:rsid w:val="0003172B"/>
    <w:rsid w:val="00031A96"/>
    <w:rsid w:val="00031C60"/>
    <w:rsid w:val="000322ED"/>
    <w:rsid w:val="00033740"/>
    <w:rsid w:val="00037281"/>
    <w:rsid w:val="000373CC"/>
    <w:rsid w:val="0003749F"/>
    <w:rsid w:val="000379E8"/>
    <w:rsid w:val="0004000D"/>
    <w:rsid w:val="000402DE"/>
    <w:rsid w:val="0004078B"/>
    <w:rsid w:val="00042FE3"/>
    <w:rsid w:val="00043FB9"/>
    <w:rsid w:val="0004582C"/>
    <w:rsid w:val="00045881"/>
    <w:rsid w:val="00045D99"/>
    <w:rsid w:val="00045F30"/>
    <w:rsid w:val="00047002"/>
    <w:rsid w:val="000474CC"/>
    <w:rsid w:val="00047764"/>
    <w:rsid w:val="000477ED"/>
    <w:rsid w:val="00051978"/>
    <w:rsid w:val="000520C3"/>
    <w:rsid w:val="00052607"/>
    <w:rsid w:val="00052B53"/>
    <w:rsid w:val="0005334C"/>
    <w:rsid w:val="000534D4"/>
    <w:rsid w:val="00053834"/>
    <w:rsid w:val="00053942"/>
    <w:rsid w:val="000551AB"/>
    <w:rsid w:val="000551C5"/>
    <w:rsid w:val="000563DC"/>
    <w:rsid w:val="000601B4"/>
    <w:rsid w:val="000603B1"/>
    <w:rsid w:val="000619BA"/>
    <w:rsid w:val="00061F60"/>
    <w:rsid w:val="0006215F"/>
    <w:rsid w:val="000631B0"/>
    <w:rsid w:val="000643F6"/>
    <w:rsid w:val="00064B58"/>
    <w:rsid w:val="00065DFE"/>
    <w:rsid w:val="0006678D"/>
    <w:rsid w:val="0006683B"/>
    <w:rsid w:val="00066DE5"/>
    <w:rsid w:val="0006700D"/>
    <w:rsid w:val="00071BAC"/>
    <w:rsid w:val="0007210E"/>
    <w:rsid w:val="00072A92"/>
    <w:rsid w:val="00072FF1"/>
    <w:rsid w:val="00073514"/>
    <w:rsid w:val="00074460"/>
    <w:rsid w:val="00074AB1"/>
    <w:rsid w:val="0007515B"/>
    <w:rsid w:val="00075493"/>
    <w:rsid w:val="00075A51"/>
    <w:rsid w:val="00075F1A"/>
    <w:rsid w:val="00076B25"/>
    <w:rsid w:val="00077F85"/>
    <w:rsid w:val="0008219B"/>
    <w:rsid w:val="000827DE"/>
    <w:rsid w:val="00082D11"/>
    <w:rsid w:val="00083E25"/>
    <w:rsid w:val="0008553E"/>
    <w:rsid w:val="0008561F"/>
    <w:rsid w:val="00085AC6"/>
    <w:rsid w:val="000869C5"/>
    <w:rsid w:val="00086BF5"/>
    <w:rsid w:val="000922FA"/>
    <w:rsid w:val="00093562"/>
    <w:rsid w:val="00096070"/>
    <w:rsid w:val="00097063"/>
    <w:rsid w:val="000A1A03"/>
    <w:rsid w:val="000A3797"/>
    <w:rsid w:val="000A4D1B"/>
    <w:rsid w:val="000A4E37"/>
    <w:rsid w:val="000A70CC"/>
    <w:rsid w:val="000A7623"/>
    <w:rsid w:val="000B24C7"/>
    <w:rsid w:val="000B4399"/>
    <w:rsid w:val="000B5C74"/>
    <w:rsid w:val="000B63BE"/>
    <w:rsid w:val="000B6E42"/>
    <w:rsid w:val="000B71B2"/>
    <w:rsid w:val="000C2367"/>
    <w:rsid w:val="000C3429"/>
    <w:rsid w:val="000C3D8A"/>
    <w:rsid w:val="000C406C"/>
    <w:rsid w:val="000C66D3"/>
    <w:rsid w:val="000C7D75"/>
    <w:rsid w:val="000D0069"/>
    <w:rsid w:val="000D25A7"/>
    <w:rsid w:val="000D3205"/>
    <w:rsid w:val="000D325C"/>
    <w:rsid w:val="000D39BC"/>
    <w:rsid w:val="000D52F9"/>
    <w:rsid w:val="000D64FC"/>
    <w:rsid w:val="000D722E"/>
    <w:rsid w:val="000D7FB1"/>
    <w:rsid w:val="000E00A8"/>
    <w:rsid w:val="000E6358"/>
    <w:rsid w:val="000E6B64"/>
    <w:rsid w:val="000F0966"/>
    <w:rsid w:val="000F0DA8"/>
    <w:rsid w:val="000F1AEB"/>
    <w:rsid w:val="000F2D02"/>
    <w:rsid w:val="000F2DB1"/>
    <w:rsid w:val="000F3476"/>
    <w:rsid w:val="000F4FD3"/>
    <w:rsid w:val="000F5A38"/>
    <w:rsid w:val="000F6CDE"/>
    <w:rsid w:val="000F6F74"/>
    <w:rsid w:val="000F71C9"/>
    <w:rsid w:val="000F7899"/>
    <w:rsid w:val="000F7C93"/>
    <w:rsid w:val="00100FEA"/>
    <w:rsid w:val="001013E2"/>
    <w:rsid w:val="001046C8"/>
    <w:rsid w:val="00104BE0"/>
    <w:rsid w:val="001063B1"/>
    <w:rsid w:val="001068E4"/>
    <w:rsid w:val="00106CAB"/>
    <w:rsid w:val="001075E2"/>
    <w:rsid w:val="00112FCD"/>
    <w:rsid w:val="00114211"/>
    <w:rsid w:val="00114612"/>
    <w:rsid w:val="0011498C"/>
    <w:rsid w:val="001157F0"/>
    <w:rsid w:val="0011726F"/>
    <w:rsid w:val="00117DBC"/>
    <w:rsid w:val="00120387"/>
    <w:rsid w:val="00122F49"/>
    <w:rsid w:val="001232A7"/>
    <w:rsid w:val="001236EE"/>
    <w:rsid w:val="00123EF4"/>
    <w:rsid w:val="00124458"/>
    <w:rsid w:val="00126AAF"/>
    <w:rsid w:val="00126E73"/>
    <w:rsid w:val="00127306"/>
    <w:rsid w:val="00130556"/>
    <w:rsid w:val="0013106D"/>
    <w:rsid w:val="0013164C"/>
    <w:rsid w:val="00131FC8"/>
    <w:rsid w:val="00132C92"/>
    <w:rsid w:val="001340F8"/>
    <w:rsid w:val="00135980"/>
    <w:rsid w:val="00136FB1"/>
    <w:rsid w:val="001405FF"/>
    <w:rsid w:val="00141B61"/>
    <w:rsid w:val="00141C9E"/>
    <w:rsid w:val="00141D47"/>
    <w:rsid w:val="001421E1"/>
    <w:rsid w:val="00144F99"/>
    <w:rsid w:val="00145894"/>
    <w:rsid w:val="001458FD"/>
    <w:rsid w:val="00146704"/>
    <w:rsid w:val="00147B37"/>
    <w:rsid w:val="00151A97"/>
    <w:rsid w:val="0015276A"/>
    <w:rsid w:val="00152848"/>
    <w:rsid w:val="00152B2E"/>
    <w:rsid w:val="00153B47"/>
    <w:rsid w:val="00153E91"/>
    <w:rsid w:val="00154DEE"/>
    <w:rsid w:val="00156764"/>
    <w:rsid w:val="00157348"/>
    <w:rsid w:val="00157B5F"/>
    <w:rsid w:val="00160008"/>
    <w:rsid w:val="001611E2"/>
    <w:rsid w:val="00161848"/>
    <w:rsid w:val="00163C94"/>
    <w:rsid w:val="00163E30"/>
    <w:rsid w:val="001660AE"/>
    <w:rsid w:val="0016684D"/>
    <w:rsid w:val="00166CB9"/>
    <w:rsid w:val="00167915"/>
    <w:rsid w:val="0017078D"/>
    <w:rsid w:val="00170C4D"/>
    <w:rsid w:val="0017134E"/>
    <w:rsid w:val="001714B8"/>
    <w:rsid w:val="001720F2"/>
    <w:rsid w:val="0017222F"/>
    <w:rsid w:val="00174B02"/>
    <w:rsid w:val="00175815"/>
    <w:rsid w:val="00175DFA"/>
    <w:rsid w:val="001767B6"/>
    <w:rsid w:val="00176B9D"/>
    <w:rsid w:val="00180034"/>
    <w:rsid w:val="00181EC1"/>
    <w:rsid w:val="001826B4"/>
    <w:rsid w:val="0018430F"/>
    <w:rsid w:val="00184AFE"/>
    <w:rsid w:val="00184E93"/>
    <w:rsid w:val="001850FB"/>
    <w:rsid w:val="0018537A"/>
    <w:rsid w:val="001858A4"/>
    <w:rsid w:val="001914DF"/>
    <w:rsid w:val="00193FBF"/>
    <w:rsid w:val="0019585A"/>
    <w:rsid w:val="00195DD9"/>
    <w:rsid w:val="0019663E"/>
    <w:rsid w:val="00196A50"/>
    <w:rsid w:val="00196B44"/>
    <w:rsid w:val="001973A7"/>
    <w:rsid w:val="001A00ED"/>
    <w:rsid w:val="001A04E4"/>
    <w:rsid w:val="001A15F9"/>
    <w:rsid w:val="001A2BAF"/>
    <w:rsid w:val="001A3E26"/>
    <w:rsid w:val="001A6296"/>
    <w:rsid w:val="001A7581"/>
    <w:rsid w:val="001A7F14"/>
    <w:rsid w:val="001B0B66"/>
    <w:rsid w:val="001B38B2"/>
    <w:rsid w:val="001B4061"/>
    <w:rsid w:val="001B4B51"/>
    <w:rsid w:val="001B5296"/>
    <w:rsid w:val="001C04C4"/>
    <w:rsid w:val="001C1C6B"/>
    <w:rsid w:val="001C33D2"/>
    <w:rsid w:val="001C5621"/>
    <w:rsid w:val="001D155C"/>
    <w:rsid w:val="001D1D3F"/>
    <w:rsid w:val="001D39BD"/>
    <w:rsid w:val="001D452F"/>
    <w:rsid w:val="001D4699"/>
    <w:rsid w:val="001D5AAC"/>
    <w:rsid w:val="001D689C"/>
    <w:rsid w:val="001D6937"/>
    <w:rsid w:val="001D69CB"/>
    <w:rsid w:val="001D78FE"/>
    <w:rsid w:val="001D79FB"/>
    <w:rsid w:val="001D7ACA"/>
    <w:rsid w:val="001D7FD2"/>
    <w:rsid w:val="001E0A47"/>
    <w:rsid w:val="001E1CBD"/>
    <w:rsid w:val="001E29BF"/>
    <w:rsid w:val="001E3402"/>
    <w:rsid w:val="001E34B6"/>
    <w:rsid w:val="001E4728"/>
    <w:rsid w:val="001E6215"/>
    <w:rsid w:val="001E6476"/>
    <w:rsid w:val="001E67E4"/>
    <w:rsid w:val="001E690F"/>
    <w:rsid w:val="001F1E38"/>
    <w:rsid w:val="001F26F6"/>
    <w:rsid w:val="001F30D0"/>
    <w:rsid w:val="001F3B88"/>
    <w:rsid w:val="001F3EC9"/>
    <w:rsid w:val="001F504E"/>
    <w:rsid w:val="001F6172"/>
    <w:rsid w:val="001F6874"/>
    <w:rsid w:val="001F6900"/>
    <w:rsid w:val="001F74CC"/>
    <w:rsid w:val="0020038E"/>
    <w:rsid w:val="0020061E"/>
    <w:rsid w:val="00200F93"/>
    <w:rsid w:val="00201285"/>
    <w:rsid w:val="002028F0"/>
    <w:rsid w:val="00202D83"/>
    <w:rsid w:val="0020319A"/>
    <w:rsid w:val="00203953"/>
    <w:rsid w:val="002052E5"/>
    <w:rsid w:val="00205328"/>
    <w:rsid w:val="00205A02"/>
    <w:rsid w:val="00205FBD"/>
    <w:rsid w:val="002063E0"/>
    <w:rsid w:val="002064D6"/>
    <w:rsid w:val="0020751B"/>
    <w:rsid w:val="00207581"/>
    <w:rsid w:val="00207617"/>
    <w:rsid w:val="00207AE3"/>
    <w:rsid w:val="002138F2"/>
    <w:rsid w:val="00214251"/>
    <w:rsid w:val="0021530D"/>
    <w:rsid w:val="00215678"/>
    <w:rsid w:val="0021579A"/>
    <w:rsid w:val="002200F3"/>
    <w:rsid w:val="002201D8"/>
    <w:rsid w:val="00221199"/>
    <w:rsid w:val="002213A9"/>
    <w:rsid w:val="0022183B"/>
    <w:rsid w:val="0022216C"/>
    <w:rsid w:val="00222572"/>
    <w:rsid w:val="0022360F"/>
    <w:rsid w:val="0022382B"/>
    <w:rsid w:val="00223FED"/>
    <w:rsid w:val="00224980"/>
    <w:rsid w:val="00225208"/>
    <w:rsid w:val="00225953"/>
    <w:rsid w:val="00227070"/>
    <w:rsid w:val="0023062C"/>
    <w:rsid w:val="00230816"/>
    <w:rsid w:val="00230D14"/>
    <w:rsid w:val="00231C0A"/>
    <w:rsid w:val="00232789"/>
    <w:rsid w:val="00232873"/>
    <w:rsid w:val="00232A1C"/>
    <w:rsid w:val="00232DEB"/>
    <w:rsid w:val="0023326E"/>
    <w:rsid w:val="00233D0F"/>
    <w:rsid w:val="002341D4"/>
    <w:rsid w:val="0023652D"/>
    <w:rsid w:val="00237BDE"/>
    <w:rsid w:val="00237C42"/>
    <w:rsid w:val="00240076"/>
    <w:rsid w:val="002401C8"/>
    <w:rsid w:val="0024060E"/>
    <w:rsid w:val="00240F26"/>
    <w:rsid w:val="00243140"/>
    <w:rsid w:val="002451F7"/>
    <w:rsid w:val="002452DD"/>
    <w:rsid w:val="00245A3B"/>
    <w:rsid w:val="00245D96"/>
    <w:rsid w:val="0024660E"/>
    <w:rsid w:val="0024719D"/>
    <w:rsid w:val="00250330"/>
    <w:rsid w:val="00250511"/>
    <w:rsid w:val="0025128C"/>
    <w:rsid w:val="0025269C"/>
    <w:rsid w:val="00252FF6"/>
    <w:rsid w:val="00254335"/>
    <w:rsid w:val="002545BB"/>
    <w:rsid w:val="00254767"/>
    <w:rsid w:val="00254AE9"/>
    <w:rsid w:val="00255415"/>
    <w:rsid w:val="002573DF"/>
    <w:rsid w:val="00257B2F"/>
    <w:rsid w:val="00257BDE"/>
    <w:rsid w:val="002612DB"/>
    <w:rsid w:val="002614F5"/>
    <w:rsid w:val="002619BA"/>
    <w:rsid w:val="00261FE4"/>
    <w:rsid w:val="0026219A"/>
    <w:rsid w:val="002633E1"/>
    <w:rsid w:val="002643FC"/>
    <w:rsid w:val="00264765"/>
    <w:rsid w:val="00264FC8"/>
    <w:rsid w:val="0026657E"/>
    <w:rsid w:val="00267F4E"/>
    <w:rsid w:val="00267F64"/>
    <w:rsid w:val="00273D0F"/>
    <w:rsid w:val="00274778"/>
    <w:rsid w:val="00274A9A"/>
    <w:rsid w:val="00275C8D"/>
    <w:rsid w:val="00275EF7"/>
    <w:rsid w:val="00275F3B"/>
    <w:rsid w:val="00277711"/>
    <w:rsid w:val="00277BAF"/>
    <w:rsid w:val="00280F30"/>
    <w:rsid w:val="00281DFB"/>
    <w:rsid w:val="00283BDF"/>
    <w:rsid w:val="00284336"/>
    <w:rsid w:val="0028446A"/>
    <w:rsid w:val="002849E6"/>
    <w:rsid w:val="00284BF9"/>
    <w:rsid w:val="00285F3A"/>
    <w:rsid w:val="002878C9"/>
    <w:rsid w:val="00290802"/>
    <w:rsid w:val="00290ACD"/>
    <w:rsid w:val="0029105A"/>
    <w:rsid w:val="002927CB"/>
    <w:rsid w:val="00293704"/>
    <w:rsid w:val="002943ED"/>
    <w:rsid w:val="002950AA"/>
    <w:rsid w:val="0029531A"/>
    <w:rsid w:val="002961AC"/>
    <w:rsid w:val="002969EC"/>
    <w:rsid w:val="002A08FD"/>
    <w:rsid w:val="002A289B"/>
    <w:rsid w:val="002A4081"/>
    <w:rsid w:val="002A4EDA"/>
    <w:rsid w:val="002A52CB"/>
    <w:rsid w:val="002A6DF0"/>
    <w:rsid w:val="002A75DF"/>
    <w:rsid w:val="002B0596"/>
    <w:rsid w:val="002B1E6E"/>
    <w:rsid w:val="002B3743"/>
    <w:rsid w:val="002B4983"/>
    <w:rsid w:val="002B5695"/>
    <w:rsid w:val="002B5B29"/>
    <w:rsid w:val="002B5CCF"/>
    <w:rsid w:val="002B65BA"/>
    <w:rsid w:val="002C3B14"/>
    <w:rsid w:val="002C4AD3"/>
    <w:rsid w:val="002C4B7C"/>
    <w:rsid w:val="002C557A"/>
    <w:rsid w:val="002C7AB8"/>
    <w:rsid w:val="002D10E6"/>
    <w:rsid w:val="002D1510"/>
    <w:rsid w:val="002D2174"/>
    <w:rsid w:val="002D5FE9"/>
    <w:rsid w:val="002D6D6C"/>
    <w:rsid w:val="002D79A8"/>
    <w:rsid w:val="002D7B0F"/>
    <w:rsid w:val="002D7C29"/>
    <w:rsid w:val="002E09F7"/>
    <w:rsid w:val="002E0E89"/>
    <w:rsid w:val="002E1521"/>
    <w:rsid w:val="002E2C9B"/>
    <w:rsid w:val="002E2EF7"/>
    <w:rsid w:val="002E32E5"/>
    <w:rsid w:val="002E47B8"/>
    <w:rsid w:val="002E5669"/>
    <w:rsid w:val="002E5737"/>
    <w:rsid w:val="002E5D40"/>
    <w:rsid w:val="002E7633"/>
    <w:rsid w:val="002E7D91"/>
    <w:rsid w:val="002F1D09"/>
    <w:rsid w:val="002F2467"/>
    <w:rsid w:val="002F2D5B"/>
    <w:rsid w:val="002F5DE0"/>
    <w:rsid w:val="002F6451"/>
    <w:rsid w:val="002F71FC"/>
    <w:rsid w:val="003002E3"/>
    <w:rsid w:val="003006F6"/>
    <w:rsid w:val="00300E25"/>
    <w:rsid w:val="00302E73"/>
    <w:rsid w:val="0030331B"/>
    <w:rsid w:val="003034B7"/>
    <w:rsid w:val="003055B2"/>
    <w:rsid w:val="0030575F"/>
    <w:rsid w:val="00305FEA"/>
    <w:rsid w:val="003100DE"/>
    <w:rsid w:val="00310452"/>
    <w:rsid w:val="003105C3"/>
    <w:rsid w:val="003109F1"/>
    <w:rsid w:val="00310DE0"/>
    <w:rsid w:val="003110BE"/>
    <w:rsid w:val="00311DEE"/>
    <w:rsid w:val="00311E39"/>
    <w:rsid w:val="00312E06"/>
    <w:rsid w:val="00312F29"/>
    <w:rsid w:val="003132A7"/>
    <w:rsid w:val="0031337C"/>
    <w:rsid w:val="003142FB"/>
    <w:rsid w:val="00315369"/>
    <w:rsid w:val="00315431"/>
    <w:rsid w:val="00315BBB"/>
    <w:rsid w:val="00316825"/>
    <w:rsid w:val="003172F0"/>
    <w:rsid w:val="003207E7"/>
    <w:rsid w:val="0032368E"/>
    <w:rsid w:val="0032389D"/>
    <w:rsid w:val="003250FA"/>
    <w:rsid w:val="003253F6"/>
    <w:rsid w:val="00325D73"/>
    <w:rsid w:val="00326003"/>
    <w:rsid w:val="0032614C"/>
    <w:rsid w:val="003267A4"/>
    <w:rsid w:val="00330FAD"/>
    <w:rsid w:val="00331E80"/>
    <w:rsid w:val="00332FDE"/>
    <w:rsid w:val="003330FB"/>
    <w:rsid w:val="00334CF2"/>
    <w:rsid w:val="003358FD"/>
    <w:rsid w:val="00335A44"/>
    <w:rsid w:val="00342508"/>
    <w:rsid w:val="00343B09"/>
    <w:rsid w:val="0034461B"/>
    <w:rsid w:val="003453BC"/>
    <w:rsid w:val="00345B55"/>
    <w:rsid w:val="00346853"/>
    <w:rsid w:val="0035113D"/>
    <w:rsid w:val="00351A27"/>
    <w:rsid w:val="00352543"/>
    <w:rsid w:val="003539F8"/>
    <w:rsid w:val="0035467A"/>
    <w:rsid w:val="00354A3B"/>
    <w:rsid w:val="00355BF9"/>
    <w:rsid w:val="00356264"/>
    <w:rsid w:val="00356A60"/>
    <w:rsid w:val="00356F70"/>
    <w:rsid w:val="00357110"/>
    <w:rsid w:val="00357684"/>
    <w:rsid w:val="0035772F"/>
    <w:rsid w:val="00361586"/>
    <w:rsid w:val="0036440A"/>
    <w:rsid w:val="003644BD"/>
    <w:rsid w:val="0036527C"/>
    <w:rsid w:val="003661C5"/>
    <w:rsid w:val="00366C1C"/>
    <w:rsid w:val="00370528"/>
    <w:rsid w:val="003706C9"/>
    <w:rsid w:val="0037095B"/>
    <w:rsid w:val="003719FF"/>
    <w:rsid w:val="00371C31"/>
    <w:rsid w:val="003729B0"/>
    <w:rsid w:val="00372BA9"/>
    <w:rsid w:val="0037446C"/>
    <w:rsid w:val="0037503F"/>
    <w:rsid w:val="00377586"/>
    <w:rsid w:val="003812D5"/>
    <w:rsid w:val="00381963"/>
    <w:rsid w:val="003825A7"/>
    <w:rsid w:val="00384944"/>
    <w:rsid w:val="003851A4"/>
    <w:rsid w:val="003858D6"/>
    <w:rsid w:val="00385D79"/>
    <w:rsid w:val="0038645D"/>
    <w:rsid w:val="003878FF"/>
    <w:rsid w:val="00391E19"/>
    <w:rsid w:val="00391F6D"/>
    <w:rsid w:val="0039217C"/>
    <w:rsid w:val="00392A82"/>
    <w:rsid w:val="003942AA"/>
    <w:rsid w:val="00394B73"/>
    <w:rsid w:val="00395679"/>
    <w:rsid w:val="00395704"/>
    <w:rsid w:val="00395A79"/>
    <w:rsid w:val="00396141"/>
    <w:rsid w:val="00396488"/>
    <w:rsid w:val="003973AE"/>
    <w:rsid w:val="00397711"/>
    <w:rsid w:val="003A059C"/>
    <w:rsid w:val="003A1DC3"/>
    <w:rsid w:val="003A1E69"/>
    <w:rsid w:val="003A23A1"/>
    <w:rsid w:val="003A7160"/>
    <w:rsid w:val="003B0529"/>
    <w:rsid w:val="003B0689"/>
    <w:rsid w:val="003B26E4"/>
    <w:rsid w:val="003B2A43"/>
    <w:rsid w:val="003B3034"/>
    <w:rsid w:val="003B30FB"/>
    <w:rsid w:val="003B372A"/>
    <w:rsid w:val="003B7E69"/>
    <w:rsid w:val="003C0A6D"/>
    <w:rsid w:val="003C1130"/>
    <w:rsid w:val="003C2859"/>
    <w:rsid w:val="003C2DD8"/>
    <w:rsid w:val="003C2EB1"/>
    <w:rsid w:val="003C33E8"/>
    <w:rsid w:val="003C3630"/>
    <w:rsid w:val="003C3CB2"/>
    <w:rsid w:val="003C4213"/>
    <w:rsid w:val="003C4AEB"/>
    <w:rsid w:val="003C5E9F"/>
    <w:rsid w:val="003C6108"/>
    <w:rsid w:val="003C6D36"/>
    <w:rsid w:val="003C71E4"/>
    <w:rsid w:val="003D055C"/>
    <w:rsid w:val="003D0A00"/>
    <w:rsid w:val="003D131F"/>
    <w:rsid w:val="003D164D"/>
    <w:rsid w:val="003D26C2"/>
    <w:rsid w:val="003D2C3E"/>
    <w:rsid w:val="003D4261"/>
    <w:rsid w:val="003D4548"/>
    <w:rsid w:val="003D480F"/>
    <w:rsid w:val="003D4E90"/>
    <w:rsid w:val="003D7C3A"/>
    <w:rsid w:val="003E0612"/>
    <w:rsid w:val="003E2BCC"/>
    <w:rsid w:val="003E46FA"/>
    <w:rsid w:val="003E5C60"/>
    <w:rsid w:val="003E6611"/>
    <w:rsid w:val="003E66C7"/>
    <w:rsid w:val="003F10D3"/>
    <w:rsid w:val="003F3C9D"/>
    <w:rsid w:val="003F48FA"/>
    <w:rsid w:val="003F50FC"/>
    <w:rsid w:val="003F6ECF"/>
    <w:rsid w:val="003F7E00"/>
    <w:rsid w:val="0040153E"/>
    <w:rsid w:val="004016C6"/>
    <w:rsid w:val="00401FE3"/>
    <w:rsid w:val="0040207A"/>
    <w:rsid w:val="0040249D"/>
    <w:rsid w:val="004046D3"/>
    <w:rsid w:val="0040601A"/>
    <w:rsid w:val="0040614F"/>
    <w:rsid w:val="004064E7"/>
    <w:rsid w:val="00406AD1"/>
    <w:rsid w:val="00407D4F"/>
    <w:rsid w:val="0041007F"/>
    <w:rsid w:val="00411B09"/>
    <w:rsid w:val="00411F64"/>
    <w:rsid w:val="004123E5"/>
    <w:rsid w:val="004134B2"/>
    <w:rsid w:val="00415990"/>
    <w:rsid w:val="00416286"/>
    <w:rsid w:val="00417B3B"/>
    <w:rsid w:val="00417EC3"/>
    <w:rsid w:val="0042045F"/>
    <w:rsid w:val="004221B8"/>
    <w:rsid w:val="00422819"/>
    <w:rsid w:val="00422F70"/>
    <w:rsid w:val="00423983"/>
    <w:rsid w:val="00423AA7"/>
    <w:rsid w:val="004242DA"/>
    <w:rsid w:val="0042577F"/>
    <w:rsid w:val="00425917"/>
    <w:rsid w:val="00425E85"/>
    <w:rsid w:val="00426312"/>
    <w:rsid w:val="00426965"/>
    <w:rsid w:val="00426A1A"/>
    <w:rsid w:val="00426D8B"/>
    <w:rsid w:val="0042750C"/>
    <w:rsid w:val="00430ABA"/>
    <w:rsid w:val="00433889"/>
    <w:rsid w:val="00434B03"/>
    <w:rsid w:val="0043546D"/>
    <w:rsid w:val="0043614D"/>
    <w:rsid w:val="00437852"/>
    <w:rsid w:val="004378FA"/>
    <w:rsid w:val="0043790B"/>
    <w:rsid w:val="00437A76"/>
    <w:rsid w:val="00437ED7"/>
    <w:rsid w:val="0044233B"/>
    <w:rsid w:val="0044249A"/>
    <w:rsid w:val="00442947"/>
    <w:rsid w:val="00442FCB"/>
    <w:rsid w:val="004432A9"/>
    <w:rsid w:val="00445D52"/>
    <w:rsid w:val="004468F7"/>
    <w:rsid w:val="00446F06"/>
    <w:rsid w:val="00454522"/>
    <w:rsid w:val="00455A57"/>
    <w:rsid w:val="004578E3"/>
    <w:rsid w:val="00457FBF"/>
    <w:rsid w:val="00462823"/>
    <w:rsid w:val="00463264"/>
    <w:rsid w:val="004646CC"/>
    <w:rsid w:val="004648E9"/>
    <w:rsid w:val="0046518E"/>
    <w:rsid w:val="0046530C"/>
    <w:rsid w:val="00465CE2"/>
    <w:rsid w:val="004664D4"/>
    <w:rsid w:val="00466C14"/>
    <w:rsid w:val="00466E90"/>
    <w:rsid w:val="00470E14"/>
    <w:rsid w:val="00471008"/>
    <w:rsid w:val="004711F0"/>
    <w:rsid w:val="0047254B"/>
    <w:rsid w:val="004726F4"/>
    <w:rsid w:val="00474156"/>
    <w:rsid w:val="0047471C"/>
    <w:rsid w:val="0047533C"/>
    <w:rsid w:val="00476280"/>
    <w:rsid w:val="0047711B"/>
    <w:rsid w:val="00480915"/>
    <w:rsid w:val="004815AA"/>
    <w:rsid w:val="0048172F"/>
    <w:rsid w:val="00483963"/>
    <w:rsid w:val="00484199"/>
    <w:rsid w:val="004847C7"/>
    <w:rsid w:val="00484EA0"/>
    <w:rsid w:val="00484F2F"/>
    <w:rsid w:val="0048600F"/>
    <w:rsid w:val="00492507"/>
    <w:rsid w:val="004938B9"/>
    <w:rsid w:val="00493F63"/>
    <w:rsid w:val="0049507F"/>
    <w:rsid w:val="004968D4"/>
    <w:rsid w:val="00496D91"/>
    <w:rsid w:val="00496E3B"/>
    <w:rsid w:val="00497E91"/>
    <w:rsid w:val="004A1189"/>
    <w:rsid w:val="004A4805"/>
    <w:rsid w:val="004A5A76"/>
    <w:rsid w:val="004A651D"/>
    <w:rsid w:val="004A76A7"/>
    <w:rsid w:val="004A78DC"/>
    <w:rsid w:val="004B10F6"/>
    <w:rsid w:val="004B1257"/>
    <w:rsid w:val="004B17D9"/>
    <w:rsid w:val="004B1A20"/>
    <w:rsid w:val="004B2C26"/>
    <w:rsid w:val="004B2C2B"/>
    <w:rsid w:val="004B3F14"/>
    <w:rsid w:val="004B4045"/>
    <w:rsid w:val="004B4EF4"/>
    <w:rsid w:val="004B5EDF"/>
    <w:rsid w:val="004B64C7"/>
    <w:rsid w:val="004B68DE"/>
    <w:rsid w:val="004B744B"/>
    <w:rsid w:val="004B7825"/>
    <w:rsid w:val="004C0FC0"/>
    <w:rsid w:val="004C16DA"/>
    <w:rsid w:val="004C2235"/>
    <w:rsid w:val="004C3133"/>
    <w:rsid w:val="004C55D9"/>
    <w:rsid w:val="004C7C5C"/>
    <w:rsid w:val="004D0A1A"/>
    <w:rsid w:val="004D0CBE"/>
    <w:rsid w:val="004D0ED4"/>
    <w:rsid w:val="004D1177"/>
    <w:rsid w:val="004D254A"/>
    <w:rsid w:val="004D2D13"/>
    <w:rsid w:val="004D2D59"/>
    <w:rsid w:val="004D4397"/>
    <w:rsid w:val="004D4961"/>
    <w:rsid w:val="004D4A1D"/>
    <w:rsid w:val="004D5997"/>
    <w:rsid w:val="004E0858"/>
    <w:rsid w:val="004E2C32"/>
    <w:rsid w:val="004E2C5E"/>
    <w:rsid w:val="004E47F7"/>
    <w:rsid w:val="004E6DBD"/>
    <w:rsid w:val="004E7742"/>
    <w:rsid w:val="004F017F"/>
    <w:rsid w:val="004F0974"/>
    <w:rsid w:val="004F0B2D"/>
    <w:rsid w:val="004F112B"/>
    <w:rsid w:val="004F20C6"/>
    <w:rsid w:val="004F3745"/>
    <w:rsid w:val="004F59AE"/>
    <w:rsid w:val="004F646E"/>
    <w:rsid w:val="004F681F"/>
    <w:rsid w:val="004F6ECA"/>
    <w:rsid w:val="004F6FD0"/>
    <w:rsid w:val="004F77D7"/>
    <w:rsid w:val="00501C43"/>
    <w:rsid w:val="005022FC"/>
    <w:rsid w:val="0050255C"/>
    <w:rsid w:val="005026CB"/>
    <w:rsid w:val="00503422"/>
    <w:rsid w:val="005055AA"/>
    <w:rsid w:val="00505C11"/>
    <w:rsid w:val="00507D09"/>
    <w:rsid w:val="00510CEA"/>
    <w:rsid w:val="00510E57"/>
    <w:rsid w:val="005121DA"/>
    <w:rsid w:val="00512ED0"/>
    <w:rsid w:val="0051388A"/>
    <w:rsid w:val="0051428E"/>
    <w:rsid w:val="00514B55"/>
    <w:rsid w:val="00514E23"/>
    <w:rsid w:val="00515012"/>
    <w:rsid w:val="00515892"/>
    <w:rsid w:val="00515A63"/>
    <w:rsid w:val="00515D29"/>
    <w:rsid w:val="00517452"/>
    <w:rsid w:val="00517EE4"/>
    <w:rsid w:val="005226B5"/>
    <w:rsid w:val="00522AC5"/>
    <w:rsid w:val="0052320F"/>
    <w:rsid w:val="00525162"/>
    <w:rsid w:val="005254E9"/>
    <w:rsid w:val="00526380"/>
    <w:rsid w:val="00526C10"/>
    <w:rsid w:val="00530BB9"/>
    <w:rsid w:val="00530ECC"/>
    <w:rsid w:val="00533EC9"/>
    <w:rsid w:val="00534BAA"/>
    <w:rsid w:val="00535946"/>
    <w:rsid w:val="00536FBF"/>
    <w:rsid w:val="005413B0"/>
    <w:rsid w:val="005414D2"/>
    <w:rsid w:val="005428F8"/>
    <w:rsid w:val="005431BC"/>
    <w:rsid w:val="00545CAF"/>
    <w:rsid w:val="00546221"/>
    <w:rsid w:val="00546D1E"/>
    <w:rsid w:val="005479BC"/>
    <w:rsid w:val="00550421"/>
    <w:rsid w:val="00550D23"/>
    <w:rsid w:val="00551211"/>
    <w:rsid w:val="00551268"/>
    <w:rsid w:val="00551C58"/>
    <w:rsid w:val="00553EDA"/>
    <w:rsid w:val="00554726"/>
    <w:rsid w:val="00555700"/>
    <w:rsid w:val="00555A7F"/>
    <w:rsid w:val="005564C2"/>
    <w:rsid w:val="00556C2A"/>
    <w:rsid w:val="005634B4"/>
    <w:rsid w:val="00563F96"/>
    <w:rsid w:val="00564BFC"/>
    <w:rsid w:val="00565975"/>
    <w:rsid w:val="00565CDA"/>
    <w:rsid w:val="00566244"/>
    <w:rsid w:val="00566BD8"/>
    <w:rsid w:val="00566E2F"/>
    <w:rsid w:val="005674FB"/>
    <w:rsid w:val="00567847"/>
    <w:rsid w:val="00567A7B"/>
    <w:rsid w:val="005701DE"/>
    <w:rsid w:val="005721E4"/>
    <w:rsid w:val="00574313"/>
    <w:rsid w:val="00577FF1"/>
    <w:rsid w:val="005819EA"/>
    <w:rsid w:val="00581ADB"/>
    <w:rsid w:val="00581AF6"/>
    <w:rsid w:val="00581C0B"/>
    <w:rsid w:val="005825AD"/>
    <w:rsid w:val="005826FA"/>
    <w:rsid w:val="00582EC1"/>
    <w:rsid w:val="0058388E"/>
    <w:rsid w:val="005843CA"/>
    <w:rsid w:val="00585128"/>
    <w:rsid w:val="0059078D"/>
    <w:rsid w:val="005909D6"/>
    <w:rsid w:val="00591947"/>
    <w:rsid w:val="00592013"/>
    <w:rsid w:val="00592753"/>
    <w:rsid w:val="00592BBA"/>
    <w:rsid w:val="00592E42"/>
    <w:rsid w:val="005951DF"/>
    <w:rsid w:val="005952A0"/>
    <w:rsid w:val="00596D89"/>
    <w:rsid w:val="0059712C"/>
    <w:rsid w:val="005A0A30"/>
    <w:rsid w:val="005A26C3"/>
    <w:rsid w:val="005A529E"/>
    <w:rsid w:val="005A55A9"/>
    <w:rsid w:val="005A5844"/>
    <w:rsid w:val="005A58BE"/>
    <w:rsid w:val="005B1181"/>
    <w:rsid w:val="005B13C1"/>
    <w:rsid w:val="005B2125"/>
    <w:rsid w:val="005B3E25"/>
    <w:rsid w:val="005B4099"/>
    <w:rsid w:val="005B428A"/>
    <w:rsid w:val="005B55E6"/>
    <w:rsid w:val="005B59FE"/>
    <w:rsid w:val="005B5ACF"/>
    <w:rsid w:val="005B5CA9"/>
    <w:rsid w:val="005B60E3"/>
    <w:rsid w:val="005B6468"/>
    <w:rsid w:val="005B72D2"/>
    <w:rsid w:val="005B7507"/>
    <w:rsid w:val="005B7AB7"/>
    <w:rsid w:val="005B7AFF"/>
    <w:rsid w:val="005C15B0"/>
    <w:rsid w:val="005C36EB"/>
    <w:rsid w:val="005C3DE2"/>
    <w:rsid w:val="005C63C0"/>
    <w:rsid w:val="005C65CD"/>
    <w:rsid w:val="005C778C"/>
    <w:rsid w:val="005D054C"/>
    <w:rsid w:val="005D072B"/>
    <w:rsid w:val="005D26A0"/>
    <w:rsid w:val="005D2AE9"/>
    <w:rsid w:val="005D2F9E"/>
    <w:rsid w:val="005D354B"/>
    <w:rsid w:val="005D3AE0"/>
    <w:rsid w:val="005D4AD0"/>
    <w:rsid w:val="005D5A36"/>
    <w:rsid w:val="005D6190"/>
    <w:rsid w:val="005D61A3"/>
    <w:rsid w:val="005D655F"/>
    <w:rsid w:val="005D7D07"/>
    <w:rsid w:val="005E0481"/>
    <w:rsid w:val="005E1CED"/>
    <w:rsid w:val="005E1EAF"/>
    <w:rsid w:val="005E1F12"/>
    <w:rsid w:val="005E2161"/>
    <w:rsid w:val="005E293D"/>
    <w:rsid w:val="005E33F6"/>
    <w:rsid w:val="005E4A11"/>
    <w:rsid w:val="005E4A1F"/>
    <w:rsid w:val="005E50A1"/>
    <w:rsid w:val="005E5CA6"/>
    <w:rsid w:val="005E7AD5"/>
    <w:rsid w:val="005F2368"/>
    <w:rsid w:val="005F26D5"/>
    <w:rsid w:val="005F2F23"/>
    <w:rsid w:val="005F3CD5"/>
    <w:rsid w:val="005F4628"/>
    <w:rsid w:val="005F4754"/>
    <w:rsid w:val="005F4AC4"/>
    <w:rsid w:val="005F5FE3"/>
    <w:rsid w:val="005F7A46"/>
    <w:rsid w:val="00600260"/>
    <w:rsid w:val="006003F2"/>
    <w:rsid w:val="00602E07"/>
    <w:rsid w:val="00604230"/>
    <w:rsid w:val="00605025"/>
    <w:rsid w:val="006050AF"/>
    <w:rsid w:val="00605354"/>
    <w:rsid w:val="006054CD"/>
    <w:rsid w:val="00605675"/>
    <w:rsid w:val="00605BD0"/>
    <w:rsid w:val="0060670B"/>
    <w:rsid w:val="00606B53"/>
    <w:rsid w:val="00607239"/>
    <w:rsid w:val="0060757D"/>
    <w:rsid w:val="0060797F"/>
    <w:rsid w:val="00607FB6"/>
    <w:rsid w:val="00610576"/>
    <w:rsid w:val="0061114F"/>
    <w:rsid w:val="0061157D"/>
    <w:rsid w:val="0061256A"/>
    <w:rsid w:val="00613725"/>
    <w:rsid w:val="00613808"/>
    <w:rsid w:val="00613927"/>
    <w:rsid w:val="00615412"/>
    <w:rsid w:val="00615661"/>
    <w:rsid w:val="00616E38"/>
    <w:rsid w:val="00617891"/>
    <w:rsid w:val="00617C4E"/>
    <w:rsid w:val="00620519"/>
    <w:rsid w:val="00622395"/>
    <w:rsid w:val="00622F3B"/>
    <w:rsid w:val="006233C5"/>
    <w:rsid w:val="00623DD6"/>
    <w:rsid w:val="00625EB4"/>
    <w:rsid w:val="00630D9D"/>
    <w:rsid w:val="0063149B"/>
    <w:rsid w:val="0063152A"/>
    <w:rsid w:val="00631DE1"/>
    <w:rsid w:val="0063206C"/>
    <w:rsid w:val="00633592"/>
    <w:rsid w:val="00633EF6"/>
    <w:rsid w:val="00633F7A"/>
    <w:rsid w:val="00634EF6"/>
    <w:rsid w:val="00637424"/>
    <w:rsid w:val="00637882"/>
    <w:rsid w:val="006378B2"/>
    <w:rsid w:val="006418DE"/>
    <w:rsid w:val="00641F7E"/>
    <w:rsid w:val="0064221A"/>
    <w:rsid w:val="0064297B"/>
    <w:rsid w:val="0064587F"/>
    <w:rsid w:val="00645AD0"/>
    <w:rsid w:val="00645BAD"/>
    <w:rsid w:val="00646812"/>
    <w:rsid w:val="0064706F"/>
    <w:rsid w:val="006473DA"/>
    <w:rsid w:val="00647FCA"/>
    <w:rsid w:val="00650188"/>
    <w:rsid w:val="00650321"/>
    <w:rsid w:val="00650720"/>
    <w:rsid w:val="00652C17"/>
    <w:rsid w:val="0065384A"/>
    <w:rsid w:val="00654CA2"/>
    <w:rsid w:val="00655DB3"/>
    <w:rsid w:val="00656097"/>
    <w:rsid w:val="0065710F"/>
    <w:rsid w:val="00661815"/>
    <w:rsid w:val="00661908"/>
    <w:rsid w:val="00662CF9"/>
    <w:rsid w:val="006644CE"/>
    <w:rsid w:val="00664776"/>
    <w:rsid w:val="0066537F"/>
    <w:rsid w:val="006659E7"/>
    <w:rsid w:val="006672FF"/>
    <w:rsid w:val="006679A8"/>
    <w:rsid w:val="00667E45"/>
    <w:rsid w:val="00670153"/>
    <w:rsid w:val="00670FA7"/>
    <w:rsid w:val="00671E98"/>
    <w:rsid w:val="006733C9"/>
    <w:rsid w:val="00673C62"/>
    <w:rsid w:val="0067440B"/>
    <w:rsid w:val="00674962"/>
    <w:rsid w:val="00675C46"/>
    <w:rsid w:val="00675D54"/>
    <w:rsid w:val="0067699B"/>
    <w:rsid w:val="006769D7"/>
    <w:rsid w:val="00676BCD"/>
    <w:rsid w:val="00676F6C"/>
    <w:rsid w:val="006800BA"/>
    <w:rsid w:val="006818C8"/>
    <w:rsid w:val="006821F6"/>
    <w:rsid w:val="0068231A"/>
    <w:rsid w:val="00683823"/>
    <w:rsid w:val="0068396B"/>
    <w:rsid w:val="00683F6B"/>
    <w:rsid w:val="00684660"/>
    <w:rsid w:val="006847F2"/>
    <w:rsid w:val="00684B87"/>
    <w:rsid w:val="00685729"/>
    <w:rsid w:val="00686392"/>
    <w:rsid w:val="006868C9"/>
    <w:rsid w:val="00686DB8"/>
    <w:rsid w:val="0068730B"/>
    <w:rsid w:val="00687985"/>
    <w:rsid w:val="006879A3"/>
    <w:rsid w:val="00691229"/>
    <w:rsid w:val="0069161F"/>
    <w:rsid w:val="00691B5F"/>
    <w:rsid w:val="00693AE7"/>
    <w:rsid w:val="00695107"/>
    <w:rsid w:val="006959DB"/>
    <w:rsid w:val="006A1418"/>
    <w:rsid w:val="006A313E"/>
    <w:rsid w:val="006A4A22"/>
    <w:rsid w:val="006A6724"/>
    <w:rsid w:val="006A74D3"/>
    <w:rsid w:val="006A754D"/>
    <w:rsid w:val="006A7838"/>
    <w:rsid w:val="006B2AAC"/>
    <w:rsid w:val="006B39B1"/>
    <w:rsid w:val="006B3E79"/>
    <w:rsid w:val="006B584D"/>
    <w:rsid w:val="006B5EA7"/>
    <w:rsid w:val="006B76FE"/>
    <w:rsid w:val="006C0E12"/>
    <w:rsid w:val="006C1131"/>
    <w:rsid w:val="006C1B66"/>
    <w:rsid w:val="006C2B66"/>
    <w:rsid w:val="006C2EFC"/>
    <w:rsid w:val="006C301A"/>
    <w:rsid w:val="006C3B47"/>
    <w:rsid w:val="006C5154"/>
    <w:rsid w:val="006C6440"/>
    <w:rsid w:val="006D2632"/>
    <w:rsid w:val="006D27A4"/>
    <w:rsid w:val="006D51AA"/>
    <w:rsid w:val="006D68D6"/>
    <w:rsid w:val="006D70B6"/>
    <w:rsid w:val="006E059B"/>
    <w:rsid w:val="006E2044"/>
    <w:rsid w:val="006E29EF"/>
    <w:rsid w:val="006E2E28"/>
    <w:rsid w:val="006E41A8"/>
    <w:rsid w:val="006E4579"/>
    <w:rsid w:val="006E4F20"/>
    <w:rsid w:val="006E531C"/>
    <w:rsid w:val="006E559A"/>
    <w:rsid w:val="006E5946"/>
    <w:rsid w:val="006E64F3"/>
    <w:rsid w:val="006F22E9"/>
    <w:rsid w:val="006F2CE2"/>
    <w:rsid w:val="006F38FA"/>
    <w:rsid w:val="006F39AB"/>
    <w:rsid w:val="006F4102"/>
    <w:rsid w:val="006F4713"/>
    <w:rsid w:val="006F77CB"/>
    <w:rsid w:val="0070392A"/>
    <w:rsid w:val="007041EF"/>
    <w:rsid w:val="00704B13"/>
    <w:rsid w:val="007059DE"/>
    <w:rsid w:val="007078C0"/>
    <w:rsid w:val="00707A7A"/>
    <w:rsid w:val="00707EFB"/>
    <w:rsid w:val="0071085A"/>
    <w:rsid w:val="00710CA0"/>
    <w:rsid w:val="007112B9"/>
    <w:rsid w:val="0071133D"/>
    <w:rsid w:val="00711BFF"/>
    <w:rsid w:val="00712F50"/>
    <w:rsid w:val="00714EAA"/>
    <w:rsid w:val="0071615B"/>
    <w:rsid w:val="007169DF"/>
    <w:rsid w:val="0071795B"/>
    <w:rsid w:val="00717D3C"/>
    <w:rsid w:val="00720645"/>
    <w:rsid w:val="00720A68"/>
    <w:rsid w:val="00720BB5"/>
    <w:rsid w:val="00721743"/>
    <w:rsid w:val="007222AB"/>
    <w:rsid w:val="00722528"/>
    <w:rsid w:val="0072293A"/>
    <w:rsid w:val="00723388"/>
    <w:rsid w:val="007249D4"/>
    <w:rsid w:val="00724AB8"/>
    <w:rsid w:val="00732937"/>
    <w:rsid w:val="00734405"/>
    <w:rsid w:val="00735341"/>
    <w:rsid w:val="007354CF"/>
    <w:rsid w:val="0073661B"/>
    <w:rsid w:val="007374F4"/>
    <w:rsid w:val="007421A8"/>
    <w:rsid w:val="00744BC3"/>
    <w:rsid w:val="00746427"/>
    <w:rsid w:val="00746855"/>
    <w:rsid w:val="00746FD0"/>
    <w:rsid w:val="007474BF"/>
    <w:rsid w:val="00750950"/>
    <w:rsid w:val="007517B6"/>
    <w:rsid w:val="00751DEF"/>
    <w:rsid w:val="00751EFB"/>
    <w:rsid w:val="00751FAE"/>
    <w:rsid w:val="00752275"/>
    <w:rsid w:val="0075231A"/>
    <w:rsid w:val="00752E02"/>
    <w:rsid w:val="007544BC"/>
    <w:rsid w:val="007556C0"/>
    <w:rsid w:val="00755B1E"/>
    <w:rsid w:val="00756B7A"/>
    <w:rsid w:val="00757DA8"/>
    <w:rsid w:val="0076157C"/>
    <w:rsid w:val="00761647"/>
    <w:rsid w:val="00761B03"/>
    <w:rsid w:val="00762118"/>
    <w:rsid w:val="00762161"/>
    <w:rsid w:val="00764923"/>
    <w:rsid w:val="00765956"/>
    <w:rsid w:val="007661DE"/>
    <w:rsid w:val="00766EED"/>
    <w:rsid w:val="007714A1"/>
    <w:rsid w:val="00771718"/>
    <w:rsid w:val="00771B8B"/>
    <w:rsid w:val="00773A24"/>
    <w:rsid w:val="0077414E"/>
    <w:rsid w:val="00774CEE"/>
    <w:rsid w:val="00774E64"/>
    <w:rsid w:val="00775824"/>
    <w:rsid w:val="0077612C"/>
    <w:rsid w:val="007766EC"/>
    <w:rsid w:val="00776F19"/>
    <w:rsid w:val="00780CFB"/>
    <w:rsid w:val="0078223D"/>
    <w:rsid w:val="0078345F"/>
    <w:rsid w:val="00783E29"/>
    <w:rsid w:val="0078465D"/>
    <w:rsid w:val="007848A1"/>
    <w:rsid w:val="0078599B"/>
    <w:rsid w:val="00785EC9"/>
    <w:rsid w:val="00785F15"/>
    <w:rsid w:val="007861DC"/>
    <w:rsid w:val="00786641"/>
    <w:rsid w:val="00790AC6"/>
    <w:rsid w:val="00793623"/>
    <w:rsid w:val="007937C3"/>
    <w:rsid w:val="007955D4"/>
    <w:rsid w:val="00795867"/>
    <w:rsid w:val="007960F2"/>
    <w:rsid w:val="00796799"/>
    <w:rsid w:val="00796CF3"/>
    <w:rsid w:val="00797D3F"/>
    <w:rsid w:val="007A1B7E"/>
    <w:rsid w:val="007A2458"/>
    <w:rsid w:val="007A36DC"/>
    <w:rsid w:val="007A495E"/>
    <w:rsid w:val="007A4964"/>
    <w:rsid w:val="007A592A"/>
    <w:rsid w:val="007A5B3C"/>
    <w:rsid w:val="007A5D16"/>
    <w:rsid w:val="007A60DA"/>
    <w:rsid w:val="007A6594"/>
    <w:rsid w:val="007A7EDB"/>
    <w:rsid w:val="007B0BB9"/>
    <w:rsid w:val="007B2FD7"/>
    <w:rsid w:val="007B30B2"/>
    <w:rsid w:val="007B3465"/>
    <w:rsid w:val="007B42A3"/>
    <w:rsid w:val="007B5497"/>
    <w:rsid w:val="007B57B2"/>
    <w:rsid w:val="007B5877"/>
    <w:rsid w:val="007B5DD8"/>
    <w:rsid w:val="007B6B88"/>
    <w:rsid w:val="007B6D76"/>
    <w:rsid w:val="007B7C4D"/>
    <w:rsid w:val="007C1436"/>
    <w:rsid w:val="007C18DC"/>
    <w:rsid w:val="007C2A73"/>
    <w:rsid w:val="007C2DC4"/>
    <w:rsid w:val="007C3541"/>
    <w:rsid w:val="007C3729"/>
    <w:rsid w:val="007C3735"/>
    <w:rsid w:val="007C377F"/>
    <w:rsid w:val="007C445F"/>
    <w:rsid w:val="007C479F"/>
    <w:rsid w:val="007C51B2"/>
    <w:rsid w:val="007C51BE"/>
    <w:rsid w:val="007D0803"/>
    <w:rsid w:val="007D1C69"/>
    <w:rsid w:val="007D225E"/>
    <w:rsid w:val="007D2BD5"/>
    <w:rsid w:val="007D4E0F"/>
    <w:rsid w:val="007D5120"/>
    <w:rsid w:val="007D5EDE"/>
    <w:rsid w:val="007D7023"/>
    <w:rsid w:val="007D7785"/>
    <w:rsid w:val="007E0439"/>
    <w:rsid w:val="007E057F"/>
    <w:rsid w:val="007E080F"/>
    <w:rsid w:val="007E0BAF"/>
    <w:rsid w:val="007E0F09"/>
    <w:rsid w:val="007E150F"/>
    <w:rsid w:val="007E16CF"/>
    <w:rsid w:val="007E1ACE"/>
    <w:rsid w:val="007E45DE"/>
    <w:rsid w:val="007E5672"/>
    <w:rsid w:val="007E5987"/>
    <w:rsid w:val="007E662A"/>
    <w:rsid w:val="007E6699"/>
    <w:rsid w:val="007F0147"/>
    <w:rsid w:val="007F1295"/>
    <w:rsid w:val="007F150B"/>
    <w:rsid w:val="007F286A"/>
    <w:rsid w:val="007F391B"/>
    <w:rsid w:val="007F48B8"/>
    <w:rsid w:val="007F49A8"/>
    <w:rsid w:val="007F653F"/>
    <w:rsid w:val="007F668A"/>
    <w:rsid w:val="008001AD"/>
    <w:rsid w:val="008026EF"/>
    <w:rsid w:val="00802B01"/>
    <w:rsid w:val="00802DCB"/>
    <w:rsid w:val="00803527"/>
    <w:rsid w:val="008048A0"/>
    <w:rsid w:val="00804FE1"/>
    <w:rsid w:val="00807C07"/>
    <w:rsid w:val="00811ED2"/>
    <w:rsid w:val="00812306"/>
    <w:rsid w:val="00814411"/>
    <w:rsid w:val="00815075"/>
    <w:rsid w:val="0081634A"/>
    <w:rsid w:val="00821244"/>
    <w:rsid w:val="008219AC"/>
    <w:rsid w:val="00821D3E"/>
    <w:rsid w:val="00822D9D"/>
    <w:rsid w:val="00823C19"/>
    <w:rsid w:val="00823F7F"/>
    <w:rsid w:val="00825425"/>
    <w:rsid w:val="0082656E"/>
    <w:rsid w:val="00826EC5"/>
    <w:rsid w:val="008273B5"/>
    <w:rsid w:val="0083075A"/>
    <w:rsid w:val="008307DB"/>
    <w:rsid w:val="00830D24"/>
    <w:rsid w:val="00830ED9"/>
    <w:rsid w:val="00831B9F"/>
    <w:rsid w:val="00832F73"/>
    <w:rsid w:val="00833E44"/>
    <w:rsid w:val="00834478"/>
    <w:rsid w:val="008345FE"/>
    <w:rsid w:val="0083484D"/>
    <w:rsid w:val="00837037"/>
    <w:rsid w:val="0083743A"/>
    <w:rsid w:val="008413C7"/>
    <w:rsid w:val="00842B4F"/>
    <w:rsid w:val="008439EA"/>
    <w:rsid w:val="0084542B"/>
    <w:rsid w:val="00847224"/>
    <w:rsid w:val="00847A0C"/>
    <w:rsid w:val="00851F54"/>
    <w:rsid w:val="00852679"/>
    <w:rsid w:val="0085294F"/>
    <w:rsid w:val="00853C90"/>
    <w:rsid w:val="00855CCA"/>
    <w:rsid w:val="0085631F"/>
    <w:rsid w:val="00856449"/>
    <w:rsid w:val="00856789"/>
    <w:rsid w:val="00856961"/>
    <w:rsid w:val="00856AF2"/>
    <w:rsid w:val="008570E6"/>
    <w:rsid w:val="00862066"/>
    <w:rsid w:val="0086213C"/>
    <w:rsid w:val="00862932"/>
    <w:rsid w:val="008634D7"/>
    <w:rsid w:val="0087049B"/>
    <w:rsid w:val="008719E3"/>
    <w:rsid w:val="00872BD3"/>
    <w:rsid w:val="0087481E"/>
    <w:rsid w:val="00874955"/>
    <w:rsid w:val="00875D07"/>
    <w:rsid w:val="008769F7"/>
    <w:rsid w:val="008806A3"/>
    <w:rsid w:val="00880D57"/>
    <w:rsid w:val="0088100A"/>
    <w:rsid w:val="008816D0"/>
    <w:rsid w:val="00881EB7"/>
    <w:rsid w:val="008823A0"/>
    <w:rsid w:val="00885D9E"/>
    <w:rsid w:val="008871DE"/>
    <w:rsid w:val="00887E97"/>
    <w:rsid w:val="00890AAA"/>
    <w:rsid w:val="00891F22"/>
    <w:rsid w:val="008971F5"/>
    <w:rsid w:val="008A0404"/>
    <w:rsid w:val="008A0458"/>
    <w:rsid w:val="008A05EA"/>
    <w:rsid w:val="008A1034"/>
    <w:rsid w:val="008A15B4"/>
    <w:rsid w:val="008A1D0E"/>
    <w:rsid w:val="008A1D89"/>
    <w:rsid w:val="008A41B6"/>
    <w:rsid w:val="008A48D5"/>
    <w:rsid w:val="008A5172"/>
    <w:rsid w:val="008A54AA"/>
    <w:rsid w:val="008A5C94"/>
    <w:rsid w:val="008A7DC5"/>
    <w:rsid w:val="008B014C"/>
    <w:rsid w:val="008B0FB0"/>
    <w:rsid w:val="008B13A0"/>
    <w:rsid w:val="008B13A8"/>
    <w:rsid w:val="008B3115"/>
    <w:rsid w:val="008B4171"/>
    <w:rsid w:val="008B495B"/>
    <w:rsid w:val="008B59D5"/>
    <w:rsid w:val="008B6DC3"/>
    <w:rsid w:val="008B71C2"/>
    <w:rsid w:val="008B76C9"/>
    <w:rsid w:val="008B77E5"/>
    <w:rsid w:val="008B7B0E"/>
    <w:rsid w:val="008B7ECF"/>
    <w:rsid w:val="008C09A5"/>
    <w:rsid w:val="008C0C4B"/>
    <w:rsid w:val="008C111E"/>
    <w:rsid w:val="008C1742"/>
    <w:rsid w:val="008C29B1"/>
    <w:rsid w:val="008C30C8"/>
    <w:rsid w:val="008C3549"/>
    <w:rsid w:val="008C5C00"/>
    <w:rsid w:val="008C5F81"/>
    <w:rsid w:val="008C67CD"/>
    <w:rsid w:val="008C6E75"/>
    <w:rsid w:val="008C7019"/>
    <w:rsid w:val="008C7029"/>
    <w:rsid w:val="008C715C"/>
    <w:rsid w:val="008C78F7"/>
    <w:rsid w:val="008C7952"/>
    <w:rsid w:val="008C7D6A"/>
    <w:rsid w:val="008D05FF"/>
    <w:rsid w:val="008D1F1D"/>
    <w:rsid w:val="008D2243"/>
    <w:rsid w:val="008D3BC3"/>
    <w:rsid w:val="008D3EBC"/>
    <w:rsid w:val="008D5238"/>
    <w:rsid w:val="008D54A7"/>
    <w:rsid w:val="008D5680"/>
    <w:rsid w:val="008D5CC9"/>
    <w:rsid w:val="008D5CEE"/>
    <w:rsid w:val="008D64CC"/>
    <w:rsid w:val="008D6966"/>
    <w:rsid w:val="008D6C3B"/>
    <w:rsid w:val="008D73D9"/>
    <w:rsid w:val="008D7BC1"/>
    <w:rsid w:val="008E0A54"/>
    <w:rsid w:val="008E3FB4"/>
    <w:rsid w:val="008E6A98"/>
    <w:rsid w:val="008E6BDE"/>
    <w:rsid w:val="008E761C"/>
    <w:rsid w:val="008F093B"/>
    <w:rsid w:val="008F3257"/>
    <w:rsid w:val="008F3752"/>
    <w:rsid w:val="008F3EA2"/>
    <w:rsid w:val="008F48FC"/>
    <w:rsid w:val="008F4D8F"/>
    <w:rsid w:val="008F736E"/>
    <w:rsid w:val="008F7F05"/>
    <w:rsid w:val="009013E6"/>
    <w:rsid w:val="00901DF8"/>
    <w:rsid w:val="00903003"/>
    <w:rsid w:val="009031D7"/>
    <w:rsid w:val="009033BC"/>
    <w:rsid w:val="0090387C"/>
    <w:rsid w:val="00905B3C"/>
    <w:rsid w:val="0090684B"/>
    <w:rsid w:val="00907410"/>
    <w:rsid w:val="00912538"/>
    <w:rsid w:val="009144F2"/>
    <w:rsid w:val="009145AF"/>
    <w:rsid w:val="00916BFE"/>
    <w:rsid w:val="00920996"/>
    <w:rsid w:val="00920CB5"/>
    <w:rsid w:val="009219E4"/>
    <w:rsid w:val="00921E38"/>
    <w:rsid w:val="00921FD1"/>
    <w:rsid w:val="00922886"/>
    <w:rsid w:val="009236C5"/>
    <w:rsid w:val="00923BA5"/>
    <w:rsid w:val="00924BB0"/>
    <w:rsid w:val="00925B55"/>
    <w:rsid w:val="009267E3"/>
    <w:rsid w:val="00926CB2"/>
    <w:rsid w:val="009300A4"/>
    <w:rsid w:val="00930EE3"/>
    <w:rsid w:val="009328B6"/>
    <w:rsid w:val="00933D30"/>
    <w:rsid w:val="009358ED"/>
    <w:rsid w:val="009359F2"/>
    <w:rsid w:val="00935B99"/>
    <w:rsid w:val="009366A8"/>
    <w:rsid w:val="00940737"/>
    <w:rsid w:val="009413E2"/>
    <w:rsid w:val="00944213"/>
    <w:rsid w:val="009447AA"/>
    <w:rsid w:val="00947465"/>
    <w:rsid w:val="00951103"/>
    <w:rsid w:val="009513B3"/>
    <w:rsid w:val="00951AD6"/>
    <w:rsid w:val="00952706"/>
    <w:rsid w:val="00953613"/>
    <w:rsid w:val="0095417D"/>
    <w:rsid w:val="009563DA"/>
    <w:rsid w:val="00957362"/>
    <w:rsid w:val="00960F6B"/>
    <w:rsid w:val="00961095"/>
    <w:rsid w:val="0096113E"/>
    <w:rsid w:val="00961391"/>
    <w:rsid w:val="00961A74"/>
    <w:rsid w:val="00962A82"/>
    <w:rsid w:val="00963911"/>
    <w:rsid w:val="00963B2F"/>
    <w:rsid w:val="00963F5A"/>
    <w:rsid w:val="00964CDA"/>
    <w:rsid w:val="0096648D"/>
    <w:rsid w:val="00966EF3"/>
    <w:rsid w:val="00967D9D"/>
    <w:rsid w:val="00970222"/>
    <w:rsid w:val="00971C5E"/>
    <w:rsid w:val="009724ED"/>
    <w:rsid w:val="009726F3"/>
    <w:rsid w:val="009738AB"/>
    <w:rsid w:val="009739CD"/>
    <w:rsid w:val="009741FE"/>
    <w:rsid w:val="00974702"/>
    <w:rsid w:val="009750DC"/>
    <w:rsid w:val="00976654"/>
    <w:rsid w:val="009771AD"/>
    <w:rsid w:val="009776F4"/>
    <w:rsid w:val="00977EB1"/>
    <w:rsid w:val="009805A3"/>
    <w:rsid w:val="00980B69"/>
    <w:rsid w:val="009816C7"/>
    <w:rsid w:val="00982C1E"/>
    <w:rsid w:val="00984258"/>
    <w:rsid w:val="009843F6"/>
    <w:rsid w:val="0098451A"/>
    <w:rsid w:val="00984F9E"/>
    <w:rsid w:val="00985954"/>
    <w:rsid w:val="00986377"/>
    <w:rsid w:val="00986CDB"/>
    <w:rsid w:val="009907E3"/>
    <w:rsid w:val="00990A87"/>
    <w:rsid w:val="00993041"/>
    <w:rsid w:val="00995F06"/>
    <w:rsid w:val="00996A49"/>
    <w:rsid w:val="009A058B"/>
    <w:rsid w:val="009A29BC"/>
    <w:rsid w:val="009A3673"/>
    <w:rsid w:val="009A3BDC"/>
    <w:rsid w:val="009A6775"/>
    <w:rsid w:val="009A6BB8"/>
    <w:rsid w:val="009B0125"/>
    <w:rsid w:val="009B0C7D"/>
    <w:rsid w:val="009B145A"/>
    <w:rsid w:val="009B1D5E"/>
    <w:rsid w:val="009B1D80"/>
    <w:rsid w:val="009B2544"/>
    <w:rsid w:val="009B424A"/>
    <w:rsid w:val="009B46D6"/>
    <w:rsid w:val="009B48BE"/>
    <w:rsid w:val="009B4D3F"/>
    <w:rsid w:val="009B5A9E"/>
    <w:rsid w:val="009C06CB"/>
    <w:rsid w:val="009C07FA"/>
    <w:rsid w:val="009C094A"/>
    <w:rsid w:val="009C0E28"/>
    <w:rsid w:val="009C27D7"/>
    <w:rsid w:val="009C49AA"/>
    <w:rsid w:val="009C50A8"/>
    <w:rsid w:val="009C6898"/>
    <w:rsid w:val="009C7174"/>
    <w:rsid w:val="009D15FD"/>
    <w:rsid w:val="009D19F1"/>
    <w:rsid w:val="009D1B2E"/>
    <w:rsid w:val="009D1E7A"/>
    <w:rsid w:val="009D3148"/>
    <w:rsid w:val="009D31C7"/>
    <w:rsid w:val="009D4848"/>
    <w:rsid w:val="009D4D53"/>
    <w:rsid w:val="009D4DF0"/>
    <w:rsid w:val="009D5FE8"/>
    <w:rsid w:val="009D6272"/>
    <w:rsid w:val="009D6E57"/>
    <w:rsid w:val="009D7A68"/>
    <w:rsid w:val="009E0713"/>
    <w:rsid w:val="009E2932"/>
    <w:rsid w:val="009E3561"/>
    <w:rsid w:val="009E3D00"/>
    <w:rsid w:val="009E43C1"/>
    <w:rsid w:val="009E67D5"/>
    <w:rsid w:val="009E6D77"/>
    <w:rsid w:val="009E739C"/>
    <w:rsid w:val="009E7BCD"/>
    <w:rsid w:val="009E7E7F"/>
    <w:rsid w:val="009F0A70"/>
    <w:rsid w:val="009F23C7"/>
    <w:rsid w:val="009F2D24"/>
    <w:rsid w:val="009F3919"/>
    <w:rsid w:val="009F39C0"/>
    <w:rsid w:val="009F60F4"/>
    <w:rsid w:val="009F660D"/>
    <w:rsid w:val="009F6872"/>
    <w:rsid w:val="009F6BCE"/>
    <w:rsid w:val="00A01DF6"/>
    <w:rsid w:val="00A02381"/>
    <w:rsid w:val="00A023E1"/>
    <w:rsid w:val="00A02612"/>
    <w:rsid w:val="00A0268A"/>
    <w:rsid w:val="00A03CE4"/>
    <w:rsid w:val="00A03CF4"/>
    <w:rsid w:val="00A05596"/>
    <w:rsid w:val="00A05A6E"/>
    <w:rsid w:val="00A0641A"/>
    <w:rsid w:val="00A066AC"/>
    <w:rsid w:val="00A06AEE"/>
    <w:rsid w:val="00A07498"/>
    <w:rsid w:val="00A07AD7"/>
    <w:rsid w:val="00A07D47"/>
    <w:rsid w:val="00A07FE3"/>
    <w:rsid w:val="00A113A3"/>
    <w:rsid w:val="00A11964"/>
    <w:rsid w:val="00A11E2D"/>
    <w:rsid w:val="00A12999"/>
    <w:rsid w:val="00A133FB"/>
    <w:rsid w:val="00A14496"/>
    <w:rsid w:val="00A1478A"/>
    <w:rsid w:val="00A15294"/>
    <w:rsid w:val="00A15454"/>
    <w:rsid w:val="00A154E4"/>
    <w:rsid w:val="00A154E8"/>
    <w:rsid w:val="00A15564"/>
    <w:rsid w:val="00A16B1F"/>
    <w:rsid w:val="00A16F46"/>
    <w:rsid w:val="00A174B3"/>
    <w:rsid w:val="00A21B93"/>
    <w:rsid w:val="00A238AD"/>
    <w:rsid w:val="00A25229"/>
    <w:rsid w:val="00A25E85"/>
    <w:rsid w:val="00A26DC2"/>
    <w:rsid w:val="00A270EE"/>
    <w:rsid w:val="00A274CB"/>
    <w:rsid w:val="00A27F3A"/>
    <w:rsid w:val="00A3080D"/>
    <w:rsid w:val="00A317AE"/>
    <w:rsid w:val="00A32632"/>
    <w:rsid w:val="00A32FE6"/>
    <w:rsid w:val="00A361C5"/>
    <w:rsid w:val="00A36E80"/>
    <w:rsid w:val="00A37E48"/>
    <w:rsid w:val="00A40E71"/>
    <w:rsid w:val="00A41B86"/>
    <w:rsid w:val="00A41FBF"/>
    <w:rsid w:val="00A42BCF"/>
    <w:rsid w:val="00A42E78"/>
    <w:rsid w:val="00A43BE9"/>
    <w:rsid w:val="00A43EE5"/>
    <w:rsid w:val="00A448E1"/>
    <w:rsid w:val="00A44ACE"/>
    <w:rsid w:val="00A44C3E"/>
    <w:rsid w:val="00A44EB7"/>
    <w:rsid w:val="00A46E5D"/>
    <w:rsid w:val="00A47E26"/>
    <w:rsid w:val="00A5040B"/>
    <w:rsid w:val="00A506C4"/>
    <w:rsid w:val="00A508CD"/>
    <w:rsid w:val="00A51614"/>
    <w:rsid w:val="00A51864"/>
    <w:rsid w:val="00A52092"/>
    <w:rsid w:val="00A53224"/>
    <w:rsid w:val="00A5375B"/>
    <w:rsid w:val="00A53904"/>
    <w:rsid w:val="00A53C18"/>
    <w:rsid w:val="00A53F13"/>
    <w:rsid w:val="00A5430B"/>
    <w:rsid w:val="00A55AFF"/>
    <w:rsid w:val="00A56828"/>
    <w:rsid w:val="00A60585"/>
    <w:rsid w:val="00A610CF"/>
    <w:rsid w:val="00A61AE4"/>
    <w:rsid w:val="00A622E3"/>
    <w:rsid w:val="00A62658"/>
    <w:rsid w:val="00A62F9F"/>
    <w:rsid w:val="00A64C36"/>
    <w:rsid w:val="00A656E1"/>
    <w:rsid w:val="00A6619F"/>
    <w:rsid w:val="00A6622E"/>
    <w:rsid w:val="00A66230"/>
    <w:rsid w:val="00A6694C"/>
    <w:rsid w:val="00A66C4B"/>
    <w:rsid w:val="00A674C9"/>
    <w:rsid w:val="00A71F32"/>
    <w:rsid w:val="00A763F9"/>
    <w:rsid w:val="00A7770F"/>
    <w:rsid w:val="00A779AF"/>
    <w:rsid w:val="00A80EA3"/>
    <w:rsid w:val="00A822A9"/>
    <w:rsid w:val="00A83816"/>
    <w:rsid w:val="00A8556D"/>
    <w:rsid w:val="00A856AB"/>
    <w:rsid w:val="00A86A6F"/>
    <w:rsid w:val="00A86FB5"/>
    <w:rsid w:val="00A87B36"/>
    <w:rsid w:val="00A91171"/>
    <w:rsid w:val="00A91CB1"/>
    <w:rsid w:val="00A92B00"/>
    <w:rsid w:val="00A9343F"/>
    <w:rsid w:val="00A94BD7"/>
    <w:rsid w:val="00A95AE0"/>
    <w:rsid w:val="00A95CD4"/>
    <w:rsid w:val="00A96DE9"/>
    <w:rsid w:val="00A97FF5"/>
    <w:rsid w:val="00AA14F1"/>
    <w:rsid w:val="00AA1590"/>
    <w:rsid w:val="00AA28CE"/>
    <w:rsid w:val="00AA30A2"/>
    <w:rsid w:val="00AA5039"/>
    <w:rsid w:val="00AA6599"/>
    <w:rsid w:val="00AA6B04"/>
    <w:rsid w:val="00AA6D68"/>
    <w:rsid w:val="00AA7B80"/>
    <w:rsid w:val="00AA7D67"/>
    <w:rsid w:val="00AB1A4A"/>
    <w:rsid w:val="00AB1BDB"/>
    <w:rsid w:val="00AB1E5F"/>
    <w:rsid w:val="00AB27A5"/>
    <w:rsid w:val="00AB29E0"/>
    <w:rsid w:val="00AB30E7"/>
    <w:rsid w:val="00AB4094"/>
    <w:rsid w:val="00AB42FA"/>
    <w:rsid w:val="00AC01DD"/>
    <w:rsid w:val="00AC178E"/>
    <w:rsid w:val="00AC1EBE"/>
    <w:rsid w:val="00AC2146"/>
    <w:rsid w:val="00AC2259"/>
    <w:rsid w:val="00AC4456"/>
    <w:rsid w:val="00AC4688"/>
    <w:rsid w:val="00AC4874"/>
    <w:rsid w:val="00AC5366"/>
    <w:rsid w:val="00AC679D"/>
    <w:rsid w:val="00AC69F3"/>
    <w:rsid w:val="00AD0A04"/>
    <w:rsid w:val="00AD198A"/>
    <w:rsid w:val="00AD1D25"/>
    <w:rsid w:val="00AD235E"/>
    <w:rsid w:val="00AD2AB3"/>
    <w:rsid w:val="00AD4373"/>
    <w:rsid w:val="00AD76D6"/>
    <w:rsid w:val="00AD78F9"/>
    <w:rsid w:val="00AD79BC"/>
    <w:rsid w:val="00AE072A"/>
    <w:rsid w:val="00AE0D5C"/>
    <w:rsid w:val="00AE15C2"/>
    <w:rsid w:val="00AE19B4"/>
    <w:rsid w:val="00AE236D"/>
    <w:rsid w:val="00AE26C1"/>
    <w:rsid w:val="00AE286E"/>
    <w:rsid w:val="00AE460C"/>
    <w:rsid w:val="00AE5EFB"/>
    <w:rsid w:val="00AF0063"/>
    <w:rsid w:val="00AF05DD"/>
    <w:rsid w:val="00AF06B5"/>
    <w:rsid w:val="00AF0A12"/>
    <w:rsid w:val="00AF25BF"/>
    <w:rsid w:val="00AF31E2"/>
    <w:rsid w:val="00AF3CCF"/>
    <w:rsid w:val="00AF5F85"/>
    <w:rsid w:val="00AF698F"/>
    <w:rsid w:val="00AF701D"/>
    <w:rsid w:val="00B003E3"/>
    <w:rsid w:val="00B009E4"/>
    <w:rsid w:val="00B024FE"/>
    <w:rsid w:val="00B034EC"/>
    <w:rsid w:val="00B04B56"/>
    <w:rsid w:val="00B055C9"/>
    <w:rsid w:val="00B0628A"/>
    <w:rsid w:val="00B109F0"/>
    <w:rsid w:val="00B118AE"/>
    <w:rsid w:val="00B11C63"/>
    <w:rsid w:val="00B13A28"/>
    <w:rsid w:val="00B14B77"/>
    <w:rsid w:val="00B1557B"/>
    <w:rsid w:val="00B156DF"/>
    <w:rsid w:val="00B16239"/>
    <w:rsid w:val="00B20B8B"/>
    <w:rsid w:val="00B2193C"/>
    <w:rsid w:val="00B21BFD"/>
    <w:rsid w:val="00B2250E"/>
    <w:rsid w:val="00B2257B"/>
    <w:rsid w:val="00B247FB"/>
    <w:rsid w:val="00B248FF"/>
    <w:rsid w:val="00B250D5"/>
    <w:rsid w:val="00B2532B"/>
    <w:rsid w:val="00B25ABB"/>
    <w:rsid w:val="00B262D7"/>
    <w:rsid w:val="00B27473"/>
    <w:rsid w:val="00B27A4D"/>
    <w:rsid w:val="00B30236"/>
    <w:rsid w:val="00B303D5"/>
    <w:rsid w:val="00B31C05"/>
    <w:rsid w:val="00B33A70"/>
    <w:rsid w:val="00B34173"/>
    <w:rsid w:val="00B342BD"/>
    <w:rsid w:val="00B34EE2"/>
    <w:rsid w:val="00B35EF5"/>
    <w:rsid w:val="00B363E2"/>
    <w:rsid w:val="00B371A7"/>
    <w:rsid w:val="00B3721A"/>
    <w:rsid w:val="00B3759A"/>
    <w:rsid w:val="00B413AD"/>
    <w:rsid w:val="00B43749"/>
    <w:rsid w:val="00B437E9"/>
    <w:rsid w:val="00B43D1D"/>
    <w:rsid w:val="00B45724"/>
    <w:rsid w:val="00B45CFD"/>
    <w:rsid w:val="00B46CA5"/>
    <w:rsid w:val="00B47016"/>
    <w:rsid w:val="00B50E46"/>
    <w:rsid w:val="00B52317"/>
    <w:rsid w:val="00B526AF"/>
    <w:rsid w:val="00B53A5D"/>
    <w:rsid w:val="00B54146"/>
    <w:rsid w:val="00B54354"/>
    <w:rsid w:val="00B5673D"/>
    <w:rsid w:val="00B5675E"/>
    <w:rsid w:val="00B56F28"/>
    <w:rsid w:val="00B5770D"/>
    <w:rsid w:val="00B6072B"/>
    <w:rsid w:val="00B613ED"/>
    <w:rsid w:val="00B6219F"/>
    <w:rsid w:val="00B62E6B"/>
    <w:rsid w:val="00B6305A"/>
    <w:rsid w:val="00B6313F"/>
    <w:rsid w:val="00B6492C"/>
    <w:rsid w:val="00B66087"/>
    <w:rsid w:val="00B71EA5"/>
    <w:rsid w:val="00B72A5C"/>
    <w:rsid w:val="00B72E7F"/>
    <w:rsid w:val="00B7366A"/>
    <w:rsid w:val="00B73C22"/>
    <w:rsid w:val="00B73C93"/>
    <w:rsid w:val="00B7492F"/>
    <w:rsid w:val="00B74F03"/>
    <w:rsid w:val="00B75FE0"/>
    <w:rsid w:val="00B76577"/>
    <w:rsid w:val="00B765B8"/>
    <w:rsid w:val="00B76DA4"/>
    <w:rsid w:val="00B772F4"/>
    <w:rsid w:val="00B8026E"/>
    <w:rsid w:val="00B80789"/>
    <w:rsid w:val="00B818B0"/>
    <w:rsid w:val="00B823E6"/>
    <w:rsid w:val="00B834BA"/>
    <w:rsid w:val="00B842CA"/>
    <w:rsid w:val="00B847BE"/>
    <w:rsid w:val="00B84839"/>
    <w:rsid w:val="00B84C63"/>
    <w:rsid w:val="00B84E90"/>
    <w:rsid w:val="00B85BC7"/>
    <w:rsid w:val="00B87A5C"/>
    <w:rsid w:val="00B90997"/>
    <w:rsid w:val="00B90B13"/>
    <w:rsid w:val="00B91075"/>
    <w:rsid w:val="00B9150F"/>
    <w:rsid w:val="00B91F8F"/>
    <w:rsid w:val="00B924B3"/>
    <w:rsid w:val="00B927DB"/>
    <w:rsid w:val="00B96B9B"/>
    <w:rsid w:val="00B9707F"/>
    <w:rsid w:val="00B97405"/>
    <w:rsid w:val="00BA07A4"/>
    <w:rsid w:val="00BA08AB"/>
    <w:rsid w:val="00BA0DCE"/>
    <w:rsid w:val="00BA14A2"/>
    <w:rsid w:val="00BA1E6F"/>
    <w:rsid w:val="00BA3AC6"/>
    <w:rsid w:val="00BA3BAE"/>
    <w:rsid w:val="00BA3C57"/>
    <w:rsid w:val="00BA4B74"/>
    <w:rsid w:val="00BA6E14"/>
    <w:rsid w:val="00BA7578"/>
    <w:rsid w:val="00BA7F27"/>
    <w:rsid w:val="00BB0F85"/>
    <w:rsid w:val="00BB19C9"/>
    <w:rsid w:val="00BB1A97"/>
    <w:rsid w:val="00BB21D5"/>
    <w:rsid w:val="00BB27BB"/>
    <w:rsid w:val="00BB32E9"/>
    <w:rsid w:val="00BB34B1"/>
    <w:rsid w:val="00BB67B8"/>
    <w:rsid w:val="00BC086D"/>
    <w:rsid w:val="00BC0A9D"/>
    <w:rsid w:val="00BC0B31"/>
    <w:rsid w:val="00BC2CE2"/>
    <w:rsid w:val="00BC317F"/>
    <w:rsid w:val="00BC319B"/>
    <w:rsid w:val="00BC441B"/>
    <w:rsid w:val="00BC4D1F"/>
    <w:rsid w:val="00BC68BD"/>
    <w:rsid w:val="00BC731D"/>
    <w:rsid w:val="00BC7DBA"/>
    <w:rsid w:val="00BC7E9F"/>
    <w:rsid w:val="00BD0DE5"/>
    <w:rsid w:val="00BD1721"/>
    <w:rsid w:val="00BD31BD"/>
    <w:rsid w:val="00BD3AB7"/>
    <w:rsid w:val="00BD3EC8"/>
    <w:rsid w:val="00BD5FAE"/>
    <w:rsid w:val="00BD6145"/>
    <w:rsid w:val="00BE076D"/>
    <w:rsid w:val="00BE07B3"/>
    <w:rsid w:val="00BE3200"/>
    <w:rsid w:val="00BE376F"/>
    <w:rsid w:val="00BE38E2"/>
    <w:rsid w:val="00BE3D52"/>
    <w:rsid w:val="00BE46EF"/>
    <w:rsid w:val="00BE4DE2"/>
    <w:rsid w:val="00BE54B9"/>
    <w:rsid w:val="00BE6213"/>
    <w:rsid w:val="00BE77AC"/>
    <w:rsid w:val="00BF07E6"/>
    <w:rsid w:val="00BF290F"/>
    <w:rsid w:val="00BF2D4D"/>
    <w:rsid w:val="00BF5BBE"/>
    <w:rsid w:val="00BF6D57"/>
    <w:rsid w:val="00BF70FA"/>
    <w:rsid w:val="00BF7680"/>
    <w:rsid w:val="00BF77D8"/>
    <w:rsid w:val="00BF79B6"/>
    <w:rsid w:val="00C002F9"/>
    <w:rsid w:val="00C00428"/>
    <w:rsid w:val="00C0067C"/>
    <w:rsid w:val="00C0068C"/>
    <w:rsid w:val="00C00CEA"/>
    <w:rsid w:val="00C0240F"/>
    <w:rsid w:val="00C029BF"/>
    <w:rsid w:val="00C05896"/>
    <w:rsid w:val="00C05E3E"/>
    <w:rsid w:val="00C07380"/>
    <w:rsid w:val="00C109AB"/>
    <w:rsid w:val="00C10AD8"/>
    <w:rsid w:val="00C1179B"/>
    <w:rsid w:val="00C12304"/>
    <w:rsid w:val="00C14354"/>
    <w:rsid w:val="00C16514"/>
    <w:rsid w:val="00C17575"/>
    <w:rsid w:val="00C208E7"/>
    <w:rsid w:val="00C208EF"/>
    <w:rsid w:val="00C21077"/>
    <w:rsid w:val="00C2144C"/>
    <w:rsid w:val="00C22809"/>
    <w:rsid w:val="00C23FF9"/>
    <w:rsid w:val="00C2481B"/>
    <w:rsid w:val="00C26F99"/>
    <w:rsid w:val="00C27BFE"/>
    <w:rsid w:val="00C31209"/>
    <w:rsid w:val="00C3228A"/>
    <w:rsid w:val="00C32FD5"/>
    <w:rsid w:val="00C33A23"/>
    <w:rsid w:val="00C34731"/>
    <w:rsid w:val="00C34C8B"/>
    <w:rsid w:val="00C361D6"/>
    <w:rsid w:val="00C369D5"/>
    <w:rsid w:val="00C37A17"/>
    <w:rsid w:val="00C40365"/>
    <w:rsid w:val="00C40A0F"/>
    <w:rsid w:val="00C41170"/>
    <w:rsid w:val="00C411BD"/>
    <w:rsid w:val="00C42E3B"/>
    <w:rsid w:val="00C4488E"/>
    <w:rsid w:val="00C459BE"/>
    <w:rsid w:val="00C45A3E"/>
    <w:rsid w:val="00C45F77"/>
    <w:rsid w:val="00C47297"/>
    <w:rsid w:val="00C50543"/>
    <w:rsid w:val="00C5202B"/>
    <w:rsid w:val="00C5312B"/>
    <w:rsid w:val="00C53453"/>
    <w:rsid w:val="00C534E8"/>
    <w:rsid w:val="00C543BC"/>
    <w:rsid w:val="00C5520A"/>
    <w:rsid w:val="00C634FB"/>
    <w:rsid w:val="00C65641"/>
    <w:rsid w:val="00C656B6"/>
    <w:rsid w:val="00C6694D"/>
    <w:rsid w:val="00C67ADD"/>
    <w:rsid w:val="00C708D5"/>
    <w:rsid w:val="00C72161"/>
    <w:rsid w:val="00C72776"/>
    <w:rsid w:val="00C727FA"/>
    <w:rsid w:val="00C7372A"/>
    <w:rsid w:val="00C740EF"/>
    <w:rsid w:val="00C74599"/>
    <w:rsid w:val="00C74893"/>
    <w:rsid w:val="00C76451"/>
    <w:rsid w:val="00C76D40"/>
    <w:rsid w:val="00C77928"/>
    <w:rsid w:val="00C8004E"/>
    <w:rsid w:val="00C806EB"/>
    <w:rsid w:val="00C80C48"/>
    <w:rsid w:val="00C813D8"/>
    <w:rsid w:val="00C81D04"/>
    <w:rsid w:val="00C83711"/>
    <w:rsid w:val="00C83934"/>
    <w:rsid w:val="00C84EEC"/>
    <w:rsid w:val="00C85154"/>
    <w:rsid w:val="00C85FDB"/>
    <w:rsid w:val="00C86B11"/>
    <w:rsid w:val="00C86F81"/>
    <w:rsid w:val="00C8779F"/>
    <w:rsid w:val="00C877F3"/>
    <w:rsid w:val="00C90A7D"/>
    <w:rsid w:val="00C90F58"/>
    <w:rsid w:val="00C914A9"/>
    <w:rsid w:val="00C91988"/>
    <w:rsid w:val="00C939D3"/>
    <w:rsid w:val="00C94A01"/>
    <w:rsid w:val="00C95824"/>
    <w:rsid w:val="00C9673B"/>
    <w:rsid w:val="00C96C31"/>
    <w:rsid w:val="00C96FC3"/>
    <w:rsid w:val="00C97E55"/>
    <w:rsid w:val="00CA010B"/>
    <w:rsid w:val="00CA095B"/>
    <w:rsid w:val="00CA1758"/>
    <w:rsid w:val="00CA2D0C"/>
    <w:rsid w:val="00CA2FAF"/>
    <w:rsid w:val="00CA3241"/>
    <w:rsid w:val="00CA365D"/>
    <w:rsid w:val="00CA3AE9"/>
    <w:rsid w:val="00CA4E02"/>
    <w:rsid w:val="00CA5BAA"/>
    <w:rsid w:val="00CA60C0"/>
    <w:rsid w:val="00CA63A3"/>
    <w:rsid w:val="00CA69FA"/>
    <w:rsid w:val="00CA6D8F"/>
    <w:rsid w:val="00CA7350"/>
    <w:rsid w:val="00CB2B1C"/>
    <w:rsid w:val="00CB3F2F"/>
    <w:rsid w:val="00CB52DD"/>
    <w:rsid w:val="00CB664F"/>
    <w:rsid w:val="00CB767D"/>
    <w:rsid w:val="00CC035C"/>
    <w:rsid w:val="00CC0C0A"/>
    <w:rsid w:val="00CC1805"/>
    <w:rsid w:val="00CC203E"/>
    <w:rsid w:val="00CC2653"/>
    <w:rsid w:val="00CC278E"/>
    <w:rsid w:val="00CC2AB2"/>
    <w:rsid w:val="00CC32AD"/>
    <w:rsid w:val="00CC3B20"/>
    <w:rsid w:val="00CC498F"/>
    <w:rsid w:val="00CC5C2A"/>
    <w:rsid w:val="00CC6A78"/>
    <w:rsid w:val="00CD1808"/>
    <w:rsid w:val="00CD2C70"/>
    <w:rsid w:val="00CD41B4"/>
    <w:rsid w:val="00CD450B"/>
    <w:rsid w:val="00CD539A"/>
    <w:rsid w:val="00CD609F"/>
    <w:rsid w:val="00CD60F0"/>
    <w:rsid w:val="00CD6473"/>
    <w:rsid w:val="00CD712F"/>
    <w:rsid w:val="00CD76A0"/>
    <w:rsid w:val="00CD79E1"/>
    <w:rsid w:val="00CE1BA1"/>
    <w:rsid w:val="00CE30B4"/>
    <w:rsid w:val="00CE4744"/>
    <w:rsid w:val="00CE4B6D"/>
    <w:rsid w:val="00CE5CF7"/>
    <w:rsid w:val="00CE606A"/>
    <w:rsid w:val="00CE69BA"/>
    <w:rsid w:val="00CE6F8A"/>
    <w:rsid w:val="00CE7690"/>
    <w:rsid w:val="00CE79CF"/>
    <w:rsid w:val="00CE7D2A"/>
    <w:rsid w:val="00CF3EFC"/>
    <w:rsid w:val="00CF4166"/>
    <w:rsid w:val="00CF429C"/>
    <w:rsid w:val="00CF4E22"/>
    <w:rsid w:val="00CF5C46"/>
    <w:rsid w:val="00CF5D00"/>
    <w:rsid w:val="00CF646F"/>
    <w:rsid w:val="00CF6E7C"/>
    <w:rsid w:val="00CF7646"/>
    <w:rsid w:val="00CF76A7"/>
    <w:rsid w:val="00D01A0E"/>
    <w:rsid w:val="00D02721"/>
    <w:rsid w:val="00D0334D"/>
    <w:rsid w:val="00D05548"/>
    <w:rsid w:val="00D059A3"/>
    <w:rsid w:val="00D073AA"/>
    <w:rsid w:val="00D10202"/>
    <w:rsid w:val="00D10E28"/>
    <w:rsid w:val="00D110A9"/>
    <w:rsid w:val="00D15276"/>
    <w:rsid w:val="00D15B22"/>
    <w:rsid w:val="00D15DAE"/>
    <w:rsid w:val="00D17740"/>
    <w:rsid w:val="00D20B27"/>
    <w:rsid w:val="00D20EE0"/>
    <w:rsid w:val="00D228FF"/>
    <w:rsid w:val="00D234C7"/>
    <w:rsid w:val="00D235F1"/>
    <w:rsid w:val="00D23667"/>
    <w:rsid w:val="00D24510"/>
    <w:rsid w:val="00D24602"/>
    <w:rsid w:val="00D24807"/>
    <w:rsid w:val="00D2724C"/>
    <w:rsid w:val="00D27B76"/>
    <w:rsid w:val="00D308C8"/>
    <w:rsid w:val="00D31C5C"/>
    <w:rsid w:val="00D32068"/>
    <w:rsid w:val="00D33012"/>
    <w:rsid w:val="00D354D4"/>
    <w:rsid w:val="00D35ACD"/>
    <w:rsid w:val="00D364FC"/>
    <w:rsid w:val="00D37919"/>
    <w:rsid w:val="00D408A3"/>
    <w:rsid w:val="00D40B8E"/>
    <w:rsid w:val="00D40ED6"/>
    <w:rsid w:val="00D417A6"/>
    <w:rsid w:val="00D41FF0"/>
    <w:rsid w:val="00D42549"/>
    <w:rsid w:val="00D43F4E"/>
    <w:rsid w:val="00D45A1B"/>
    <w:rsid w:val="00D45BE4"/>
    <w:rsid w:val="00D45E2B"/>
    <w:rsid w:val="00D4669B"/>
    <w:rsid w:val="00D4669F"/>
    <w:rsid w:val="00D46E2A"/>
    <w:rsid w:val="00D5039A"/>
    <w:rsid w:val="00D514EB"/>
    <w:rsid w:val="00D518CB"/>
    <w:rsid w:val="00D52737"/>
    <w:rsid w:val="00D52FAE"/>
    <w:rsid w:val="00D53A0D"/>
    <w:rsid w:val="00D54F67"/>
    <w:rsid w:val="00D5671C"/>
    <w:rsid w:val="00D572A1"/>
    <w:rsid w:val="00D57A0B"/>
    <w:rsid w:val="00D6037E"/>
    <w:rsid w:val="00D6049C"/>
    <w:rsid w:val="00D613E5"/>
    <w:rsid w:val="00D617E5"/>
    <w:rsid w:val="00D6213F"/>
    <w:rsid w:val="00D6266E"/>
    <w:rsid w:val="00D62D86"/>
    <w:rsid w:val="00D6319F"/>
    <w:rsid w:val="00D636E9"/>
    <w:rsid w:val="00D649DB"/>
    <w:rsid w:val="00D6517A"/>
    <w:rsid w:val="00D65E79"/>
    <w:rsid w:val="00D6639B"/>
    <w:rsid w:val="00D6789C"/>
    <w:rsid w:val="00D7068D"/>
    <w:rsid w:val="00D71FBC"/>
    <w:rsid w:val="00D728C6"/>
    <w:rsid w:val="00D74698"/>
    <w:rsid w:val="00D74F2B"/>
    <w:rsid w:val="00D7573C"/>
    <w:rsid w:val="00D75870"/>
    <w:rsid w:val="00D766E7"/>
    <w:rsid w:val="00D76B13"/>
    <w:rsid w:val="00D76EBB"/>
    <w:rsid w:val="00D803B4"/>
    <w:rsid w:val="00D819A3"/>
    <w:rsid w:val="00D82A86"/>
    <w:rsid w:val="00D82B58"/>
    <w:rsid w:val="00D834E4"/>
    <w:rsid w:val="00D83B50"/>
    <w:rsid w:val="00D849D2"/>
    <w:rsid w:val="00D84D08"/>
    <w:rsid w:val="00D8508C"/>
    <w:rsid w:val="00D8528C"/>
    <w:rsid w:val="00D8585E"/>
    <w:rsid w:val="00D858AA"/>
    <w:rsid w:val="00D872B0"/>
    <w:rsid w:val="00D87E91"/>
    <w:rsid w:val="00D900B4"/>
    <w:rsid w:val="00D9246A"/>
    <w:rsid w:val="00D928E5"/>
    <w:rsid w:val="00D9299E"/>
    <w:rsid w:val="00D938AE"/>
    <w:rsid w:val="00D9619A"/>
    <w:rsid w:val="00D964B6"/>
    <w:rsid w:val="00D96B16"/>
    <w:rsid w:val="00D975C8"/>
    <w:rsid w:val="00DA12A5"/>
    <w:rsid w:val="00DA12EA"/>
    <w:rsid w:val="00DA21B3"/>
    <w:rsid w:val="00DA2CB2"/>
    <w:rsid w:val="00DA3E38"/>
    <w:rsid w:val="00DA4D61"/>
    <w:rsid w:val="00DA6AE3"/>
    <w:rsid w:val="00DA788B"/>
    <w:rsid w:val="00DB1E77"/>
    <w:rsid w:val="00DB3484"/>
    <w:rsid w:val="00DB46F6"/>
    <w:rsid w:val="00DB4C8F"/>
    <w:rsid w:val="00DB50B4"/>
    <w:rsid w:val="00DB5529"/>
    <w:rsid w:val="00DB78AD"/>
    <w:rsid w:val="00DB7C2A"/>
    <w:rsid w:val="00DC0563"/>
    <w:rsid w:val="00DC0580"/>
    <w:rsid w:val="00DC132B"/>
    <w:rsid w:val="00DC1B23"/>
    <w:rsid w:val="00DC1E0D"/>
    <w:rsid w:val="00DC2445"/>
    <w:rsid w:val="00DC2C29"/>
    <w:rsid w:val="00DC35E4"/>
    <w:rsid w:val="00DC3EE5"/>
    <w:rsid w:val="00DC486A"/>
    <w:rsid w:val="00DC53FE"/>
    <w:rsid w:val="00DC5A2B"/>
    <w:rsid w:val="00DC6B38"/>
    <w:rsid w:val="00DC6DEA"/>
    <w:rsid w:val="00DC7EE9"/>
    <w:rsid w:val="00DD15FD"/>
    <w:rsid w:val="00DD21FD"/>
    <w:rsid w:val="00DD380F"/>
    <w:rsid w:val="00DD3F6F"/>
    <w:rsid w:val="00DD441A"/>
    <w:rsid w:val="00DD5EF0"/>
    <w:rsid w:val="00DD7D69"/>
    <w:rsid w:val="00DE047F"/>
    <w:rsid w:val="00DE0558"/>
    <w:rsid w:val="00DE30D8"/>
    <w:rsid w:val="00DE30F1"/>
    <w:rsid w:val="00DE3867"/>
    <w:rsid w:val="00DE4483"/>
    <w:rsid w:val="00DE46EF"/>
    <w:rsid w:val="00DE7644"/>
    <w:rsid w:val="00DE7AFD"/>
    <w:rsid w:val="00DE7EC4"/>
    <w:rsid w:val="00DF0EE2"/>
    <w:rsid w:val="00DF10EF"/>
    <w:rsid w:val="00DF1DF5"/>
    <w:rsid w:val="00DF1F9A"/>
    <w:rsid w:val="00DF44A4"/>
    <w:rsid w:val="00DF4F38"/>
    <w:rsid w:val="00DF5A47"/>
    <w:rsid w:val="00DF78E1"/>
    <w:rsid w:val="00DF7C76"/>
    <w:rsid w:val="00DF7EAF"/>
    <w:rsid w:val="00E01201"/>
    <w:rsid w:val="00E04065"/>
    <w:rsid w:val="00E05020"/>
    <w:rsid w:val="00E058FB"/>
    <w:rsid w:val="00E063B4"/>
    <w:rsid w:val="00E06A28"/>
    <w:rsid w:val="00E06AC9"/>
    <w:rsid w:val="00E0711B"/>
    <w:rsid w:val="00E07813"/>
    <w:rsid w:val="00E101D9"/>
    <w:rsid w:val="00E11679"/>
    <w:rsid w:val="00E12078"/>
    <w:rsid w:val="00E12989"/>
    <w:rsid w:val="00E1305A"/>
    <w:rsid w:val="00E1306B"/>
    <w:rsid w:val="00E13A6E"/>
    <w:rsid w:val="00E14184"/>
    <w:rsid w:val="00E144EB"/>
    <w:rsid w:val="00E1582A"/>
    <w:rsid w:val="00E1656C"/>
    <w:rsid w:val="00E16B37"/>
    <w:rsid w:val="00E16CB1"/>
    <w:rsid w:val="00E1749A"/>
    <w:rsid w:val="00E1785E"/>
    <w:rsid w:val="00E17F1B"/>
    <w:rsid w:val="00E21514"/>
    <w:rsid w:val="00E23B88"/>
    <w:rsid w:val="00E24E4A"/>
    <w:rsid w:val="00E25A64"/>
    <w:rsid w:val="00E25CDF"/>
    <w:rsid w:val="00E25E91"/>
    <w:rsid w:val="00E2671E"/>
    <w:rsid w:val="00E2747C"/>
    <w:rsid w:val="00E30EF1"/>
    <w:rsid w:val="00E3138E"/>
    <w:rsid w:val="00E319C5"/>
    <w:rsid w:val="00E36BA9"/>
    <w:rsid w:val="00E36C55"/>
    <w:rsid w:val="00E37C30"/>
    <w:rsid w:val="00E4124A"/>
    <w:rsid w:val="00E4175B"/>
    <w:rsid w:val="00E41A95"/>
    <w:rsid w:val="00E42D0C"/>
    <w:rsid w:val="00E43BF8"/>
    <w:rsid w:val="00E44B6C"/>
    <w:rsid w:val="00E451DC"/>
    <w:rsid w:val="00E456B8"/>
    <w:rsid w:val="00E4740D"/>
    <w:rsid w:val="00E50460"/>
    <w:rsid w:val="00E52024"/>
    <w:rsid w:val="00E52BFF"/>
    <w:rsid w:val="00E532F2"/>
    <w:rsid w:val="00E53FB7"/>
    <w:rsid w:val="00E566E3"/>
    <w:rsid w:val="00E5688D"/>
    <w:rsid w:val="00E5728C"/>
    <w:rsid w:val="00E57316"/>
    <w:rsid w:val="00E5790E"/>
    <w:rsid w:val="00E632D6"/>
    <w:rsid w:val="00E64664"/>
    <w:rsid w:val="00E64F16"/>
    <w:rsid w:val="00E6500A"/>
    <w:rsid w:val="00E65D2D"/>
    <w:rsid w:val="00E6705B"/>
    <w:rsid w:val="00E722E5"/>
    <w:rsid w:val="00E739F7"/>
    <w:rsid w:val="00E7605F"/>
    <w:rsid w:val="00E8053D"/>
    <w:rsid w:val="00E806C0"/>
    <w:rsid w:val="00E8123C"/>
    <w:rsid w:val="00E81B6B"/>
    <w:rsid w:val="00E82636"/>
    <w:rsid w:val="00E828E0"/>
    <w:rsid w:val="00E82A6C"/>
    <w:rsid w:val="00E84512"/>
    <w:rsid w:val="00E85140"/>
    <w:rsid w:val="00E851C1"/>
    <w:rsid w:val="00E86048"/>
    <w:rsid w:val="00E86925"/>
    <w:rsid w:val="00E8738F"/>
    <w:rsid w:val="00E876B2"/>
    <w:rsid w:val="00E919A5"/>
    <w:rsid w:val="00E92D74"/>
    <w:rsid w:val="00E946E7"/>
    <w:rsid w:val="00E95059"/>
    <w:rsid w:val="00E9591A"/>
    <w:rsid w:val="00E96713"/>
    <w:rsid w:val="00EA18DC"/>
    <w:rsid w:val="00EA227A"/>
    <w:rsid w:val="00EA40FB"/>
    <w:rsid w:val="00EA5378"/>
    <w:rsid w:val="00EA58FC"/>
    <w:rsid w:val="00EA694B"/>
    <w:rsid w:val="00EB03E5"/>
    <w:rsid w:val="00EB12A4"/>
    <w:rsid w:val="00EB2559"/>
    <w:rsid w:val="00EB2C23"/>
    <w:rsid w:val="00EB2CB5"/>
    <w:rsid w:val="00EB37E4"/>
    <w:rsid w:val="00EB46B6"/>
    <w:rsid w:val="00EB48B6"/>
    <w:rsid w:val="00EB4E23"/>
    <w:rsid w:val="00EB4F4D"/>
    <w:rsid w:val="00EB5582"/>
    <w:rsid w:val="00EB56EA"/>
    <w:rsid w:val="00EB5774"/>
    <w:rsid w:val="00EC011D"/>
    <w:rsid w:val="00EC225A"/>
    <w:rsid w:val="00EC25DE"/>
    <w:rsid w:val="00EC3539"/>
    <w:rsid w:val="00EC3986"/>
    <w:rsid w:val="00EC570D"/>
    <w:rsid w:val="00EC595D"/>
    <w:rsid w:val="00EC7670"/>
    <w:rsid w:val="00ED010E"/>
    <w:rsid w:val="00ED0B60"/>
    <w:rsid w:val="00ED0D20"/>
    <w:rsid w:val="00ED15EF"/>
    <w:rsid w:val="00ED1BF2"/>
    <w:rsid w:val="00ED1CCE"/>
    <w:rsid w:val="00ED22A4"/>
    <w:rsid w:val="00ED2641"/>
    <w:rsid w:val="00ED2EBA"/>
    <w:rsid w:val="00ED2F00"/>
    <w:rsid w:val="00ED43AA"/>
    <w:rsid w:val="00ED46AB"/>
    <w:rsid w:val="00ED4C2C"/>
    <w:rsid w:val="00ED5BD1"/>
    <w:rsid w:val="00ED7541"/>
    <w:rsid w:val="00ED7782"/>
    <w:rsid w:val="00EE1176"/>
    <w:rsid w:val="00EE1763"/>
    <w:rsid w:val="00EE2DB4"/>
    <w:rsid w:val="00EE39F2"/>
    <w:rsid w:val="00EE39FB"/>
    <w:rsid w:val="00EE489C"/>
    <w:rsid w:val="00EE69B7"/>
    <w:rsid w:val="00EE7C17"/>
    <w:rsid w:val="00EF1D78"/>
    <w:rsid w:val="00EF1DA3"/>
    <w:rsid w:val="00EF3951"/>
    <w:rsid w:val="00EF3A2E"/>
    <w:rsid w:val="00EF5DB8"/>
    <w:rsid w:val="00EF72D6"/>
    <w:rsid w:val="00F0238D"/>
    <w:rsid w:val="00F0289F"/>
    <w:rsid w:val="00F028EF"/>
    <w:rsid w:val="00F02934"/>
    <w:rsid w:val="00F03560"/>
    <w:rsid w:val="00F03BBC"/>
    <w:rsid w:val="00F04A0D"/>
    <w:rsid w:val="00F06386"/>
    <w:rsid w:val="00F0665E"/>
    <w:rsid w:val="00F107CF"/>
    <w:rsid w:val="00F11023"/>
    <w:rsid w:val="00F1412F"/>
    <w:rsid w:val="00F15CB3"/>
    <w:rsid w:val="00F1634A"/>
    <w:rsid w:val="00F16FFA"/>
    <w:rsid w:val="00F20DE5"/>
    <w:rsid w:val="00F23BED"/>
    <w:rsid w:val="00F247A8"/>
    <w:rsid w:val="00F24A4B"/>
    <w:rsid w:val="00F24F94"/>
    <w:rsid w:val="00F25D2A"/>
    <w:rsid w:val="00F26C63"/>
    <w:rsid w:val="00F271E9"/>
    <w:rsid w:val="00F27D97"/>
    <w:rsid w:val="00F30264"/>
    <w:rsid w:val="00F302AF"/>
    <w:rsid w:val="00F304EC"/>
    <w:rsid w:val="00F30C1B"/>
    <w:rsid w:val="00F31C4C"/>
    <w:rsid w:val="00F31F12"/>
    <w:rsid w:val="00F32236"/>
    <w:rsid w:val="00F323A9"/>
    <w:rsid w:val="00F348DE"/>
    <w:rsid w:val="00F35032"/>
    <w:rsid w:val="00F3594B"/>
    <w:rsid w:val="00F4014D"/>
    <w:rsid w:val="00F40AA0"/>
    <w:rsid w:val="00F43085"/>
    <w:rsid w:val="00F43476"/>
    <w:rsid w:val="00F437DC"/>
    <w:rsid w:val="00F45E0D"/>
    <w:rsid w:val="00F45EA4"/>
    <w:rsid w:val="00F469A3"/>
    <w:rsid w:val="00F50301"/>
    <w:rsid w:val="00F50319"/>
    <w:rsid w:val="00F51471"/>
    <w:rsid w:val="00F51BBD"/>
    <w:rsid w:val="00F5218A"/>
    <w:rsid w:val="00F52542"/>
    <w:rsid w:val="00F525CA"/>
    <w:rsid w:val="00F533DE"/>
    <w:rsid w:val="00F5382F"/>
    <w:rsid w:val="00F53C6F"/>
    <w:rsid w:val="00F56227"/>
    <w:rsid w:val="00F565C0"/>
    <w:rsid w:val="00F569C0"/>
    <w:rsid w:val="00F571E7"/>
    <w:rsid w:val="00F5775D"/>
    <w:rsid w:val="00F603D4"/>
    <w:rsid w:val="00F6103A"/>
    <w:rsid w:val="00F614FF"/>
    <w:rsid w:val="00F61768"/>
    <w:rsid w:val="00F619CA"/>
    <w:rsid w:val="00F623FE"/>
    <w:rsid w:val="00F62BF8"/>
    <w:rsid w:val="00F63B70"/>
    <w:rsid w:val="00F63EB4"/>
    <w:rsid w:val="00F65CA5"/>
    <w:rsid w:val="00F71D82"/>
    <w:rsid w:val="00F7270E"/>
    <w:rsid w:val="00F73F3C"/>
    <w:rsid w:val="00F74EE5"/>
    <w:rsid w:val="00F80089"/>
    <w:rsid w:val="00F8030A"/>
    <w:rsid w:val="00F806E6"/>
    <w:rsid w:val="00F82078"/>
    <w:rsid w:val="00F85761"/>
    <w:rsid w:val="00F90D76"/>
    <w:rsid w:val="00F943CA"/>
    <w:rsid w:val="00F9479C"/>
    <w:rsid w:val="00F94AC5"/>
    <w:rsid w:val="00F9605E"/>
    <w:rsid w:val="00F961F7"/>
    <w:rsid w:val="00F97D52"/>
    <w:rsid w:val="00FA1FCB"/>
    <w:rsid w:val="00FA2887"/>
    <w:rsid w:val="00FA2EC0"/>
    <w:rsid w:val="00FA5684"/>
    <w:rsid w:val="00FA7B87"/>
    <w:rsid w:val="00FA7EBA"/>
    <w:rsid w:val="00FB1707"/>
    <w:rsid w:val="00FB1D56"/>
    <w:rsid w:val="00FB1F2E"/>
    <w:rsid w:val="00FB3F6B"/>
    <w:rsid w:val="00FB66E8"/>
    <w:rsid w:val="00FB7498"/>
    <w:rsid w:val="00FC1F2F"/>
    <w:rsid w:val="00FC2CB6"/>
    <w:rsid w:val="00FC2F81"/>
    <w:rsid w:val="00FC3270"/>
    <w:rsid w:val="00FC3882"/>
    <w:rsid w:val="00FC3EC9"/>
    <w:rsid w:val="00FC4834"/>
    <w:rsid w:val="00FC4B0A"/>
    <w:rsid w:val="00FC57D4"/>
    <w:rsid w:val="00FC79DD"/>
    <w:rsid w:val="00FD0A5B"/>
    <w:rsid w:val="00FD1BBF"/>
    <w:rsid w:val="00FD1D9D"/>
    <w:rsid w:val="00FD1FF5"/>
    <w:rsid w:val="00FD23F8"/>
    <w:rsid w:val="00FD2488"/>
    <w:rsid w:val="00FD30C0"/>
    <w:rsid w:val="00FD410F"/>
    <w:rsid w:val="00FD5B8D"/>
    <w:rsid w:val="00FD5BE4"/>
    <w:rsid w:val="00FD5F7D"/>
    <w:rsid w:val="00FD5FF8"/>
    <w:rsid w:val="00FD614F"/>
    <w:rsid w:val="00FD64E4"/>
    <w:rsid w:val="00FD6CFC"/>
    <w:rsid w:val="00FD77B2"/>
    <w:rsid w:val="00FE04A1"/>
    <w:rsid w:val="00FE1C51"/>
    <w:rsid w:val="00FE2899"/>
    <w:rsid w:val="00FE2CC6"/>
    <w:rsid w:val="00FE2DA1"/>
    <w:rsid w:val="00FE5F88"/>
    <w:rsid w:val="00FE6505"/>
    <w:rsid w:val="00FE6EE2"/>
    <w:rsid w:val="00FE7E0B"/>
    <w:rsid w:val="00FF0495"/>
    <w:rsid w:val="00FF1B20"/>
    <w:rsid w:val="00FF3977"/>
    <w:rsid w:val="00FF447D"/>
    <w:rsid w:val="00FF5460"/>
    <w:rsid w:val="00FF5796"/>
    <w:rsid w:val="00FF5939"/>
    <w:rsid w:val="00FF5B0F"/>
    <w:rsid w:val="00FF6095"/>
    <w:rsid w:val="00FF62BC"/>
    <w:rsid w:val="00FF6BCC"/>
    <w:rsid w:val="00FF6CED"/>
    <w:rsid w:val="00FF75A0"/>
  </w:rsids>
  <m:mathPr>
    <m:mathFont m:val="Cambria Math"/>
    <m:brkBin m:val="before"/>
    <m:brkBinSub m:val="--"/>
    <m:smallFrac m:val="0"/>
    <m:dispDef/>
    <m:lMargin m:val="0"/>
    <m:rMargin m:val="0"/>
    <m:defJc m:val="centerGroup"/>
    <m:wrapIndent m:val="1440"/>
    <m:intLim m:val="subSup"/>
    <m:naryLim m:val="undOvr"/>
  </m:mathPr>
  <w:themeFontLang w:val="en-AU" w:bidi="pa-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59607061"/>
  <w15:docId w15:val="{4D0FB4E9-01A9-4257-8250-D94BE022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E9"/>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924BB0"/>
    <w:pPr>
      <w:spacing w:before="480" w:after="0"/>
      <w:contextualSpacing/>
      <w:outlineLvl w:val="0"/>
    </w:pPr>
    <w:rPr>
      <w:b/>
      <w:bCs/>
      <w:sz w:val="40"/>
      <w:szCs w:val="28"/>
    </w:rPr>
  </w:style>
  <w:style w:type="paragraph" w:styleId="Heading2">
    <w:name w:val="heading 2"/>
    <w:basedOn w:val="Normal"/>
    <w:next w:val="Normal"/>
    <w:link w:val="Heading2Char"/>
    <w:uiPriority w:val="9"/>
    <w:unhideWhenUsed/>
    <w:qFormat/>
    <w:rsid w:val="0067440B"/>
    <w:pPr>
      <w:spacing w:before="200" w:after="0"/>
      <w:outlineLvl w:val="1"/>
    </w:pPr>
    <w:rPr>
      <w:b/>
      <w:bCs/>
      <w:sz w:val="40"/>
      <w:szCs w:val="26"/>
    </w:rPr>
  </w:style>
  <w:style w:type="paragraph" w:styleId="Heading3">
    <w:name w:val="heading 3"/>
    <w:basedOn w:val="Normal"/>
    <w:next w:val="Normal"/>
    <w:link w:val="Heading3Char"/>
    <w:unhideWhenUsed/>
    <w:qFormat/>
    <w:rsid w:val="00C16514"/>
    <w:pPr>
      <w:spacing w:before="200" w:after="0" w:line="271" w:lineRule="auto"/>
      <w:outlineLvl w:val="2"/>
    </w:pPr>
    <w:rPr>
      <w:b/>
      <w:bCs/>
      <w:sz w:val="24"/>
    </w:rPr>
  </w:style>
  <w:style w:type="paragraph" w:styleId="Heading4">
    <w:name w:val="heading 4"/>
    <w:basedOn w:val="Normal"/>
    <w:next w:val="Normal"/>
    <w:link w:val="Heading4Char"/>
    <w:autoRedefine/>
    <w:unhideWhenUsed/>
    <w:qFormat/>
    <w:rsid w:val="007E150F"/>
    <w:pPr>
      <w:keepNext/>
      <w:pageBreakBefore/>
      <w:spacing w:before="240" w:after="60" w:line="240" w:lineRule="auto"/>
      <w:outlineLvl w:val="3"/>
    </w:pPr>
    <w:rPr>
      <w:rFonts w:asciiTheme="minorHAnsi" w:hAnsiTheme="minorHAnsi"/>
      <w:b/>
      <w:bCs/>
      <w:iCs/>
      <w:sz w:val="40"/>
      <w:szCs w:val="40"/>
    </w:rPr>
  </w:style>
  <w:style w:type="paragraph" w:styleId="Heading5">
    <w:name w:val="heading 5"/>
    <w:basedOn w:val="Normal"/>
    <w:next w:val="Normal"/>
    <w:link w:val="Heading5Char"/>
    <w:unhideWhenUsed/>
    <w:qFormat/>
    <w:rsid w:val="00C361D6"/>
    <w:pPr>
      <w:spacing w:before="200" w:after="0"/>
      <w:outlineLvl w:val="4"/>
    </w:pPr>
    <w:rPr>
      <w:b/>
      <w:bCs/>
    </w:rPr>
  </w:style>
  <w:style w:type="paragraph" w:styleId="Heading6">
    <w:name w:val="heading 6"/>
    <w:basedOn w:val="Normal"/>
    <w:next w:val="Normal"/>
    <w:link w:val="Heading6Char"/>
    <w:uiPriority w:val="9"/>
    <w:semiHidden/>
    <w:unhideWhenUsed/>
    <w:qFormat/>
    <w:rsid w:val="00C16514"/>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16514"/>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16514"/>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C16514"/>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B0"/>
    <w:rPr>
      <w:b/>
      <w:bCs/>
      <w:sz w:val="40"/>
      <w:szCs w:val="28"/>
      <w:lang w:eastAsia="en-US" w:bidi="en-US"/>
    </w:rPr>
  </w:style>
  <w:style w:type="character" w:customStyle="1" w:styleId="Heading2Char">
    <w:name w:val="Heading 2 Char"/>
    <w:basedOn w:val="DefaultParagraphFont"/>
    <w:link w:val="Heading2"/>
    <w:uiPriority w:val="9"/>
    <w:rsid w:val="0067440B"/>
    <w:rPr>
      <w:b/>
      <w:bCs/>
      <w:sz w:val="40"/>
      <w:szCs w:val="26"/>
      <w:lang w:eastAsia="en-US" w:bidi="en-US"/>
    </w:rPr>
  </w:style>
  <w:style w:type="character" w:customStyle="1" w:styleId="Heading3Char">
    <w:name w:val="Heading 3 Char"/>
    <w:basedOn w:val="DefaultParagraphFont"/>
    <w:link w:val="Heading3"/>
    <w:rsid w:val="00C16514"/>
    <w:rPr>
      <w:rFonts w:ascii="Times New Roman" w:eastAsia="Times New Roman" w:hAnsi="Times New Roman" w:cs="Times New Roman"/>
      <w:b/>
      <w:bCs/>
      <w:sz w:val="24"/>
    </w:rPr>
  </w:style>
  <w:style w:type="character" w:customStyle="1" w:styleId="Heading4Char">
    <w:name w:val="Heading 4 Char"/>
    <w:basedOn w:val="DefaultParagraphFont"/>
    <w:link w:val="Heading4"/>
    <w:rsid w:val="007E150F"/>
    <w:rPr>
      <w:rFonts w:asciiTheme="minorHAnsi" w:hAnsiTheme="minorHAnsi"/>
      <w:b/>
      <w:bCs/>
      <w:iCs/>
      <w:sz w:val="40"/>
      <w:szCs w:val="40"/>
      <w:lang w:eastAsia="en-US" w:bidi="en-US"/>
    </w:rPr>
  </w:style>
  <w:style w:type="character" w:customStyle="1" w:styleId="Heading5Char">
    <w:name w:val="Heading 5 Char"/>
    <w:basedOn w:val="DefaultParagraphFont"/>
    <w:link w:val="Heading5"/>
    <w:rsid w:val="00C361D6"/>
    <w:rPr>
      <w:rFonts w:ascii="Times New Roman" w:eastAsia="Times New Roman" w:hAnsi="Times New Roman" w:cs="Times New Roman"/>
      <w:b/>
      <w:bCs/>
    </w:rPr>
  </w:style>
  <w:style w:type="character" w:customStyle="1" w:styleId="Heading6Char">
    <w:name w:val="Heading 6 Char"/>
    <w:basedOn w:val="DefaultParagraphFont"/>
    <w:link w:val="Heading6"/>
    <w:uiPriority w:val="9"/>
    <w:semiHidden/>
    <w:rsid w:val="00C16514"/>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C16514"/>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C16514"/>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C16514"/>
    <w:rPr>
      <w:rFonts w:ascii="Cambria" w:eastAsia="Times New Roman" w:hAnsi="Cambria" w:cs="Times New Roman"/>
      <w:i/>
      <w:iCs/>
      <w:spacing w:val="5"/>
      <w:sz w:val="20"/>
      <w:szCs w:val="20"/>
    </w:rPr>
  </w:style>
  <w:style w:type="character" w:styleId="Hyperlink">
    <w:name w:val="Hyperlink"/>
    <w:basedOn w:val="DefaultParagraphFont"/>
    <w:uiPriority w:val="99"/>
    <w:rsid w:val="00261FE4"/>
    <w:rPr>
      <w:color w:val="0000FF"/>
      <w:u w:val="single"/>
    </w:rPr>
  </w:style>
  <w:style w:type="paragraph" w:styleId="TOC1">
    <w:name w:val="toc 1"/>
    <w:basedOn w:val="Normal"/>
    <w:next w:val="Normal"/>
    <w:autoRedefine/>
    <w:uiPriority w:val="39"/>
    <w:rsid w:val="00AB42FA"/>
    <w:pPr>
      <w:tabs>
        <w:tab w:val="right" w:leader="dot" w:pos="9639"/>
      </w:tabs>
      <w:spacing w:before="100" w:beforeAutospacing="1" w:after="100" w:afterAutospacing="1"/>
      <w:ind w:right="-650"/>
      <w:jc w:val="both"/>
    </w:pPr>
    <w:rPr>
      <w:b/>
      <w:bCs/>
      <w:caps/>
      <w:noProof/>
      <w:color w:val="000000" w:themeColor="text1"/>
      <w:szCs w:val="28"/>
    </w:rPr>
  </w:style>
  <w:style w:type="paragraph" w:styleId="TOC2">
    <w:name w:val="toc 2"/>
    <w:basedOn w:val="Normal"/>
    <w:next w:val="Normal"/>
    <w:autoRedefine/>
    <w:uiPriority w:val="39"/>
    <w:rsid w:val="00E851C1"/>
    <w:pPr>
      <w:tabs>
        <w:tab w:val="left" w:pos="284"/>
        <w:tab w:val="left" w:pos="709"/>
        <w:tab w:val="right" w:leader="dot" w:pos="9639"/>
      </w:tabs>
      <w:spacing w:after="0"/>
      <w:ind w:left="284" w:right="-650"/>
      <w:jc w:val="both"/>
    </w:pPr>
    <w:rPr>
      <w:bCs/>
      <w:noProof/>
      <w:sz w:val="20"/>
      <w:lang w:eastAsia="en-AU"/>
    </w:rPr>
  </w:style>
  <w:style w:type="paragraph" w:styleId="TOC3">
    <w:name w:val="toc 3"/>
    <w:basedOn w:val="Normal"/>
    <w:next w:val="Normal"/>
    <w:autoRedefine/>
    <w:uiPriority w:val="39"/>
    <w:rsid w:val="00B034EC"/>
    <w:pPr>
      <w:tabs>
        <w:tab w:val="left" w:pos="993"/>
        <w:tab w:val="left" w:pos="1418"/>
        <w:tab w:val="right" w:leader="dot" w:pos="9639"/>
      </w:tabs>
      <w:spacing w:after="0"/>
      <w:ind w:left="284" w:right="-650"/>
      <w:jc w:val="both"/>
    </w:pPr>
    <w:rPr>
      <w:noProof/>
      <w:sz w:val="20"/>
      <w:szCs w:val="24"/>
    </w:rPr>
  </w:style>
  <w:style w:type="paragraph" w:styleId="BodyText">
    <w:name w:val="Body Text"/>
    <w:basedOn w:val="Normal"/>
    <w:rsid w:val="00796799"/>
    <w:rPr>
      <w:i/>
      <w:iCs/>
      <w:szCs w:val="24"/>
    </w:rPr>
  </w:style>
  <w:style w:type="table" w:styleId="TableGrid">
    <w:name w:val="Table Grid"/>
    <w:basedOn w:val="TableNormal"/>
    <w:rsid w:val="00796799"/>
    <w:pPr>
      <w:overflowPunct w:val="0"/>
      <w:autoSpaceDE w:val="0"/>
      <w:autoSpaceDN w:val="0"/>
      <w:adjustRightInd w:val="0"/>
      <w:spacing w:before="60" w:after="6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rsid w:val="006473DA"/>
    <w:pPr>
      <w:spacing w:after="120"/>
    </w:pPr>
    <w:rPr>
      <w:sz w:val="16"/>
      <w:szCs w:val="16"/>
    </w:rPr>
  </w:style>
  <w:style w:type="paragraph" w:customStyle="1" w:styleId="Normaljustified">
    <w:name w:val="Normal + justified"/>
    <w:basedOn w:val="Normal"/>
    <w:rsid w:val="006473DA"/>
    <w:rPr>
      <w:rFonts w:ascii="Garamond" w:hAnsi="Garamond"/>
      <w:sz w:val="20"/>
    </w:rPr>
  </w:style>
  <w:style w:type="character" w:customStyle="1" w:styleId="BodyTextIndent3Char">
    <w:name w:val="Body Text Indent 3 Char"/>
    <w:basedOn w:val="DefaultParagraphFont"/>
    <w:rsid w:val="006473DA"/>
    <w:rPr>
      <w:sz w:val="24"/>
      <w:lang w:val="en-AU" w:eastAsia="en-US" w:bidi="ar-SA"/>
    </w:rPr>
  </w:style>
  <w:style w:type="paragraph" w:customStyle="1" w:styleId="bulletdot">
    <w:name w:val="bullet dot"/>
    <w:basedOn w:val="Normal"/>
    <w:rsid w:val="006473DA"/>
    <w:pPr>
      <w:spacing w:after="120"/>
      <w:ind w:left="1417" w:hanging="283"/>
    </w:pPr>
  </w:style>
  <w:style w:type="paragraph" w:styleId="FootnoteText">
    <w:name w:val="footnote text"/>
    <w:basedOn w:val="Normal"/>
    <w:link w:val="FootnoteTextChar"/>
    <w:rsid w:val="006473DA"/>
    <w:pPr>
      <w:spacing w:after="0"/>
    </w:pPr>
    <w:rPr>
      <w:sz w:val="20"/>
    </w:rPr>
  </w:style>
  <w:style w:type="character" w:customStyle="1" w:styleId="FootnoteTextChar">
    <w:name w:val="Footnote Text Char"/>
    <w:basedOn w:val="DefaultParagraphFont"/>
    <w:link w:val="FootnoteText"/>
    <w:rsid w:val="00951AD6"/>
    <w:rPr>
      <w:lang w:eastAsia="en-US"/>
    </w:rPr>
  </w:style>
  <w:style w:type="paragraph" w:styleId="Header">
    <w:name w:val="header"/>
    <w:basedOn w:val="Normal"/>
    <w:rsid w:val="006473DA"/>
    <w:pPr>
      <w:numPr>
        <w:ilvl w:val="1"/>
        <w:numId w:val="2"/>
      </w:numPr>
    </w:pPr>
    <w:rPr>
      <w:rFonts w:ascii="Garamond" w:hAnsi="Garamond"/>
      <w:smallCaps/>
      <w:sz w:val="20"/>
    </w:rPr>
  </w:style>
  <w:style w:type="paragraph" w:customStyle="1" w:styleId="dot">
    <w:name w:val="dot"/>
    <w:basedOn w:val="Normal"/>
    <w:rsid w:val="006473DA"/>
    <w:pPr>
      <w:tabs>
        <w:tab w:val="left" w:pos="567"/>
        <w:tab w:val="left" w:pos="1134"/>
        <w:tab w:val="left" w:pos="1701"/>
        <w:tab w:val="left" w:pos="2268"/>
        <w:tab w:val="left" w:pos="2835"/>
        <w:tab w:val="left" w:pos="3402"/>
        <w:tab w:val="left" w:pos="3969"/>
      </w:tabs>
      <w:ind w:left="567" w:hanging="567"/>
    </w:pPr>
  </w:style>
  <w:style w:type="paragraph" w:styleId="CommentText">
    <w:name w:val="annotation text"/>
    <w:basedOn w:val="Normal"/>
    <w:link w:val="CommentTextChar"/>
    <w:semiHidden/>
    <w:rsid w:val="006473DA"/>
    <w:pPr>
      <w:spacing w:after="0"/>
    </w:pPr>
    <w:rPr>
      <w:sz w:val="20"/>
    </w:rPr>
  </w:style>
  <w:style w:type="character" w:customStyle="1" w:styleId="CommentTextChar">
    <w:name w:val="Comment Text Char"/>
    <w:basedOn w:val="DefaultParagraphFont"/>
    <w:link w:val="CommentText"/>
    <w:semiHidden/>
    <w:rsid w:val="00372BA9"/>
    <w:rPr>
      <w:rFonts w:ascii="Times New Roman" w:hAnsi="Times New Roman"/>
      <w:szCs w:val="22"/>
      <w:lang w:val="en-US" w:eastAsia="en-US" w:bidi="en-US"/>
    </w:rPr>
  </w:style>
  <w:style w:type="paragraph" w:styleId="BodyText2">
    <w:name w:val="Body Text 2"/>
    <w:basedOn w:val="Normal"/>
    <w:rsid w:val="00D900B4"/>
    <w:pPr>
      <w:spacing w:after="120" w:line="480" w:lineRule="auto"/>
    </w:pPr>
  </w:style>
  <w:style w:type="paragraph" w:styleId="BalloonText">
    <w:name w:val="Balloon Text"/>
    <w:basedOn w:val="Normal"/>
    <w:semiHidden/>
    <w:rsid w:val="00D900B4"/>
    <w:rPr>
      <w:rFonts w:ascii="Tahoma" w:hAnsi="Tahoma" w:cs="Tahoma"/>
      <w:sz w:val="16"/>
      <w:szCs w:val="16"/>
    </w:rPr>
  </w:style>
  <w:style w:type="paragraph" w:styleId="Footer">
    <w:name w:val="footer"/>
    <w:basedOn w:val="Normal"/>
    <w:link w:val="FooterChar"/>
    <w:uiPriority w:val="99"/>
    <w:rsid w:val="00D900B4"/>
    <w:pPr>
      <w:tabs>
        <w:tab w:val="center" w:pos="4153"/>
        <w:tab w:val="right" w:pos="8306"/>
      </w:tabs>
    </w:pPr>
  </w:style>
  <w:style w:type="character" w:customStyle="1" w:styleId="FooterChar">
    <w:name w:val="Footer Char"/>
    <w:basedOn w:val="DefaultParagraphFont"/>
    <w:link w:val="Footer"/>
    <w:uiPriority w:val="99"/>
    <w:rsid w:val="0042045F"/>
    <w:rPr>
      <w:rFonts w:ascii="Times New Roman" w:hAnsi="Times New Roman"/>
      <w:sz w:val="22"/>
      <w:szCs w:val="22"/>
      <w:lang w:eastAsia="en-US" w:bidi="en-US"/>
    </w:rPr>
  </w:style>
  <w:style w:type="paragraph" w:customStyle="1" w:styleId="GDB-1">
    <w:name w:val="GDB-1"/>
    <w:basedOn w:val="Normal"/>
    <w:rsid w:val="00C00428"/>
    <w:pPr>
      <w:spacing w:after="0"/>
    </w:pPr>
    <w:rPr>
      <w:rFonts w:ascii="Barbedor" w:hAnsi="Barbedor"/>
    </w:rPr>
  </w:style>
  <w:style w:type="paragraph" w:styleId="BodyTextIndent2">
    <w:name w:val="Body Text Indent 2"/>
    <w:basedOn w:val="Normal"/>
    <w:rsid w:val="00C00428"/>
    <w:pPr>
      <w:spacing w:after="120" w:line="480" w:lineRule="auto"/>
      <w:ind w:left="283"/>
    </w:pPr>
  </w:style>
  <w:style w:type="paragraph" w:styleId="BodyTextIndent3">
    <w:name w:val="Body Text Indent 3"/>
    <w:basedOn w:val="Normal"/>
    <w:rsid w:val="00C00428"/>
    <w:pPr>
      <w:spacing w:after="120"/>
      <w:ind w:left="283"/>
    </w:pPr>
    <w:rPr>
      <w:sz w:val="16"/>
      <w:szCs w:val="16"/>
    </w:rPr>
  </w:style>
  <w:style w:type="paragraph" w:styleId="BodyTextIndent">
    <w:name w:val="Body Text Indent"/>
    <w:basedOn w:val="Normal"/>
    <w:rsid w:val="00C00428"/>
    <w:pPr>
      <w:spacing w:after="120"/>
      <w:ind w:left="283"/>
    </w:pPr>
  </w:style>
  <w:style w:type="character" w:styleId="PageNumber">
    <w:name w:val="page number"/>
    <w:basedOn w:val="DefaultParagraphFont"/>
    <w:rsid w:val="0038645D"/>
  </w:style>
  <w:style w:type="character" w:styleId="FootnoteReference">
    <w:name w:val="footnote reference"/>
    <w:basedOn w:val="DefaultParagraphFont"/>
    <w:uiPriority w:val="99"/>
    <w:rsid w:val="0034461B"/>
    <w:rPr>
      <w:vertAlign w:val="superscript"/>
    </w:rPr>
  </w:style>
  <w:style w:type="paragraph" w:styleId="Caption">
    <w:name w:val="caption"/>
    <w:basedOn w:val="Normal"/>
    <w:next w:val="Normal"/>
    <w:qFormat/>
    <w:rsid w:val="008D64CC"/>
    <w:pPr>
      <w:spacing w:before="120" w:after="120"/>
    </w:pPr>
    <w:rPr>
      <w:b/>
      <w:bCs/>
    </w:rPr>
  </w:style>
  <w:style w:type="paragraph" w:customStyle="1" w:styleId="Default">
    <w:name w:val="Default"/>
    <w:rsid w:val="001F6900"/>
    <w:pPr>
      <w:autoSpaceDE w:val="0"/>
      <w:autoSpaceDN w:val="0"/>
      <w:adjustRightInd w:val="0"/>
      <w:spacing w:after="200" w:line="276" w:lineRule="auto"/>
    </w:pPr>
    <w:rPr>
      <w:color w:val="000000"/>
      <w:sz w:val="24"/>
      <w:szCs w:val="24"/>
    </w:rPr>
  </w:style>
  <w:style w:type="paragraph" w:customStyle="1" w:styleId="FAXFORMAT">
    <w:name w:val="FAXFORMAT"/>
    <w:basedOn w:val="Normal"/>
    <w:semiHidden/>
    <w:rsid w:val="00B772F4"/>
    <w:pPr>
      <w:widowControl w:val="0"/>
      <w:spacing w:after="0"/>
    </w:pPr>
    <w:rPr>
      <w:lang w:val="en-GB"/>
    </w:rPr>
  </w:style>
  <w:style w:type="paragraph" w:styleId="ListParagraph">
    <w:name w:val="List Paragraph"/>
    <w:basedOn w:val="Normal"/>
    <w:uiPriority w:val="34"/>
    <w:qFormat/>
    <w:rsid w:val="00C16514"/>
    <w:pPr>
      <w:ind w:left="720"/>
      <w:contextualSpacing/>
    </w:pPr>
  </w:style>
  <w:style w:type="paragraph" w:styleId="Title">
    <w:name w:val="Title"/>
    <w:basedOn w:val="Normal"/>
    <w:next w:val="Normal"/>
    <w:link w:val="TitleChar"/>
    <w:uiPriority w:val="10"/>
    <w:qFormat/>
    <w:rsid w:val="008B7ECF"/>
    <w:pPr>
      <w:jc w:val="center"/>
    </w:pPr>
    <w:rPr>
      <w:rFonts w:asciiTheme="minorHAnsi" w:hAnsiTheme="minorHAnsi"/>
      <w:b/>
      <w:sz w:val="72"/>
      <w:szCs w:val="72"/>
    </w:rPr>
  </w:style>
  <w:style w:type="character" w:customStyle="1" w:styleId="TitleChar">
    <w:name w:val="Title Char"/>
    <w:basedOn w:val="DefaultParagraphFont"/>
    <w:link w:val="Title"/>
    <w:uiPriority w:val="10"/>
    <w:rsid w:val="008B7ECF"/>
    <w:rPr>
      <w:rFonts w:asciiTheme="minorHAnsi" w:hAnsiTheme="minorHAnsi"/>
      <w:b/>
      <w:sz w:val="72"/>
      <w:szCs w:val="72"/>
      <w:lang w:eastAsia="en-US" w:bidi="en-US"/>
    </w:rPr>
  </w:style>
  <w:style w:type="paragraph" w:styleId="Subtitle">
    <w:name w:val="Subtitle"/>
    <w:basedOn w:val="Normal"/>
    <w:next w:val="Normal"/>
    <w:link w:val="SubtitleChar"/>
    <w:uiPriority w:val="11"/>
    <w:qFormat/>
    <w:rsid w:val="00C16514"/>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C16514"/>
    <w:rPr>
      <w:rFonts w:ascii="Cambria" w:eastAsia="Times New Roman" w:hAnsi="Cambria" w:cs="Times New Roman"/>
      <w:i/>
      <w:iCs/>
      <w:spacing w:val="13"/>
      <w:sz w:val="24"/>
      <w:szCs w:val="24"/>
    </w:rPr>
  </w:style>
  <w:style w:type="character" w:styleId="Strong">
    <w:name w:val="Strong"/>
    <w:uiPriority w:val="22"/>
    <w:qFormat/>
    <w:rsid w:val="00C16514"/>
    <w:rPr>
      <w:b/>
      <w:bCs/>
    </w:rPr>
  </w:style>
  <w:style w:type="character" w:styleId="Emphasis">
    <w:name w:val="Emphasis"/>
    <w:uiPriority w:val="20"/>
    <w:qFormat/>
    <w:rsid w:val="00C16514"/>
    <w:rPr>
      <w:b/>
      <w:bCs/>
      <w:i/>
      <w:iCs/>
      <w:spacing w:val="10"/>
      <w:bdr w:val="none" w:sz="0" w:space="0" w:color="auto"/>
      <w:shd w:val="clear" w:color="auto" w:fill="auto"/>
    </w:rPr>
  </w:style>
  <w:style w:type="paragraph" w:styleId="NoSpacing">
    <w:name w:val="No Spacing"/>
    <w:basedOn w:val="Normal"/>
    <w:uiPriority w:val="1"/>
    <w:qFormat/>
    <w:rsid w:val="00C16514"/>
    <w:pPr>
      <w:spacing w:after="0" w:line="240" w:lineRule="auto"/>
    </w:pPr>
  </w:style>
  <w:style w:type="paragraph" w:styleId="Quote">
    <w:name w:val="Quote"/>
    <w:basedOn w:val="Normal"/>
    <w:next w:val="Normal"/>
    <w:link w:val="QuoteChar"/>
    <w:uiPriority w:val="29"/>
    <w:qFormat/>
    <w:rsid w:val="00C16514"/>
    <w:pPr>
      <w:spacing w:before="200" w:after="0"/>
      <w:ind w:left="360" w:right="360"/>
    </w:pPr>
    <w:rPr>
      <w:i/>
      <w:iCs/>
    </w:rPr>
  </w:style>
  <w:style w:type="character" w:customStyle="1" w:styleId="QuoteChar">
    <w:name w:val="Quote Char"/>
    <w:basedOn w:val="DefaultParagraphFont"/>
    <w:link w:val="Quote"/>
    <w:uiPriority w:val="29"/>
    <w:rsid w:val="00C16514"/>
    <w:rPr>
      <w:i/>
      <w:iCs/>
    </w:rPr>
  </w:style>
  <w:style w:type="paragraph" w:styleId="IntenseQuote">
    <w:name w:val="Intense Quote"/>
    <w:basedOn w:val="Normal"/>
    <w:next w:val="Normal"/>
    <w:link w:val="IntenseQuoteChar"/>
    <w:uiPriority w:val="30"/>
    <w:qFormat/>
    <w:rsid w:val="00C1651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16514"/>
    <w:rPr>
      <w:b/>
      <w:bCs/>
      <w:i/>
      <w:iCs/>
    </w:rPr>
  </w:style>
  <w:style w:type="character" w:styleId="SubtleEmphasis">
    <w:name w:val="Subtle Emphasis"/>
    <w:uiPriority w:val="19"/>
    <w:qFormat/>
    <w:rsid w:val="00C16514"/>
    <w:rPr>
      <w:i/>
      <w:iCs/>
    </w:rPr>
  </w:style>
  <w:style w:type="character" w:styleId="IntenseEmphasis">
    <w:name w:val="Intense Emphasis"/>
    <w:uiPriority w:val="21"/>
    <w:qFormat/>
    <w:rsid w:val="00C16514"/>
    <w:rPr>
      <w:b/>
      <w:bCs/>
    </w:rPr>
  </w:style>
  <w:style w:type="character" w:styleId="SubtleReference">
    <w:name w:val="Subtle Reference"/>
    <w:uiPriority w:val="31"/>
    <w:qFormat/>
    <w:rsid w:val="00C16514"/>
    <w:rPr>
      <w:smallCaps/>
    </w:rPr>
  </w:style>
  <w:style w:type="character" w:styleId="IntenseReference">
    <w:name w:val="Intense Reference"/>
    <w:uiPriority w:val="32"/>
    <w:qFormat/>
    <w:rsid w:val="00C16514"/>
    <w:rPr>
      <w:smallCaps/>
      <w:spacing w:val="5"/>
      <w:u w:val="single"/>
    </w:rPr>
  </w:style>
  <w:style w:type="character" w:styleId="BookTitle">
    <w:name w:val="Book Title"/>
    <w:uiPriority w:val="33"/>
    <w:qFormat/>
    <w:rsid w:val="00C16514"/>
    <w:rPr>
      <w:i/>
      <w:iCs/>
      <w:smallCaps/>
      <w:spacing w:val="5"/>
    </w:rPr>
  </w:style>
  <w:style w:type="paragraph" w:styleId="TOCHeading">
    <w:name w:val="TOC Heading"/>
    <w:basedOn w:val="Heading1"/>
    <w:next w:val="Normal"/>
    <w:uiPriority w:val="39"/>
    <w:semiHidden/>
    <w:unhideWhenUsed/>
    <w:qFormat/>
    <w:rsid w:val="00C16514"/>
    <w:pPr>
      <w:outlineLvl w:val="9"/>
    </w:pPr>
  </w:style>
  <w:style w:type="character" w:styleId="CommentReference">
    <w:name w:val="annotation reference"/>
    <w:basedOn w:val="DefaultParagraphFont"/>
    <w:uiPriority w:val="99"/>
    <w:rsid w:val="00372BA9"/>
    <w:rPr>
      <w:sz w:val="16"/>
      <w:szCs w:val="16"/>
    </w:rPr>
  </w:style>
  <w:style w:type="paragraph" w:styleId="CommentSubject">
    <w:name w:val="annotation subject"/>
    <w:basedOn w:val="CommentText"/>
    <w:next w:val="CommentText"/>
    <w:link w:val="CommentSubjectChar"/>
    <w:rsid w:val="00372BA9"/>
    <w:pPr>
      <w:spacing w:after="200"/>
    </w:pPr>
    <w:rPr>
      <w:b/>
      <w:bCs/>
      <w:szCs w:val="20"/>
    </w:rPr>
  </w:style>
  <w:style w:type="character" w:customStyle="1" w:styleId="CommentSubjectChar">
    <w:name w:val="Comment Subject Char"/>
    <w:basedOn w:val="CommentTextChar"/>
    <w:link w:val="CommentSubject"/>
    <w:rsid w:val="00372BA9"/>
    <w:rPr>
      <w:rFonts w:ascii="Times New Roman" w:hAnsi="Times New Roman"/>
      <w:szCs w:val="22"/>
      <w:lang w:val="en-US" w:eastAsia="en-US" w:bidi="en-US"/>
    </w:rPr>
  </w:style>
  <w:style w:type="paragraph" w:styleId="Revision">
    <w:name w:val="Revision"/>
    <w:hidden/>
    <w:uiPriority w:val="99"/>
    <w:semiHidden/>
    <w:rsid w:val="006B39B1"/>
    <w:rPr>
      <w:rFonts w:ascii="Times New Roman" w:hAnsi="Times New Roman"/>
      <w:sz w:val="22"/>
      <w:szCs w:val="22"/>
      <w:lang w:val="en-US" w:eastAsia="en-US" w:bidi="en-US"/>
    </w:rPr>
  </w:style>
  <w:style w:type="character" w:customStyle="1" w:styleId="highlight">
    <w:name w:val="highlight"/>
    <w:basedOn w:val="DefaultParagraphFont"/>
    <w:rsid w:val="00A0268A"/>
    <w:rPr>
      <w:color w:val="FF0000"/>
    </w:rPr>
  </w:style>
  <w:style w:type="character" w:styleId="FollowedHyperlink">
    <w:name w:val="FollowedHyperlink"/>
    <w:basedOn w:val="DefaultParagraphFont"/>
    <w:rsid w:val="002A4081"/>
    <w:rPr>
      <w:color w:val="800080" w:themeColor="followedHyperlink"/>
      <w:u w:val="single"/>
    </w:rPr>
  </w:style>
  <w:style w:type="paragraph" w:styleId="ListBullet">
    <w:name w:val="List Bullet"/>
    <w:basedOn w:val="Normal"/>
    <w:link w:val="ListBulletChar"/>
    <w:rsid w:val="004D2D13"/>
    <w:pPr>
      <w:numPr>
        <w:numId w:val="80"/>
      </w:numPr>
      <w:spacing w:before="240" w:after="0" w:line="240" w:lineRule="auto"/>
    </w:pPr>
    <w:rPr>
      <w:szCs w:val="24"/>
      <w:lang w:eastAsia="en-AU" w:bidi="ar-SA"/>
    </w:rPr>
  </w:style>
  <w:style w:type="character" w:customStyle="1" w:styleId="ListBulletChar">
    <w:name w:val="List Bullet Char"/>
    <w:link w:val="ListBullet"/>
    <w:rsid w:val="004D2D13"/>
    <w:rPr>
      <w:sz w:val="22"/>
      <w:szCs w:val="24"/>
    </w:rPr>
  </w:style>
  <w:style w:type="paragraph" w:styleId="ListBullet2">
    <w:name w:val="List Bullet 2"/>
    <w:basedOn w:val="ListBullet"/>
    <w:rsid w:val="004D2D13"/>
    <w:pPr>
      <w:numPr>
        <w:numId w:val="81"/>
      </w:numPr>
      <w:tabs>
        <w:tab w:val="clear" w:pos="567"/>
        <w:tab w:val="left" w:pos="1134"/>
        <w:tab w:val="num" w:pos="1440"/>
      </w:tabs>
      <w:ind w:left="1440" w:hanging="360"/>
    </w:pPr>
  </w:style>
  <w:style w:type="paragraph" w:customStyle="1" w:styleId="TableText">
    <w:name w:val="Table Text"/>
    <w:basedOn w:val="Normal"/>
    <w:rsid w:val="00F0238D"/>
    <w:pPr>
      <w:spacing w:before="80" w:after="80" w:line="240" w:lineRule="auto"/>
    </w:pPr>
    <w:rPr>
      <w:szCs w:val="24"/>
      <w:lang w:eastAsia="en-AU" w:bidi="ar-SA"/>
    </w:rPr>
  </w:style>
  <w:style w:type="paragraph" w:customStyle="1" w:styleId="TableHeading">
    <w:name w:val="Table Heading"/>
    <w:basedOn w:val="TableText"/>
    <w:rsid w:val="00F0238D"/>
    <w:pPr>
      <w:keepNext/>
    </w:pPr>
    <w:rPr>
      <w:b/>
    </w:rPr>
  </w:style>
  <w:style w:type="paragraph" w:customStyle="1" w:styleId="TableCaption">
    <w:name w:val="Table Caption"/>
    <w:basedOn w:val="Normal"/>
    <w:next w:val="Normal"/>
    <w:rsid w:val="00875D07"/>
    <w:pPr>
      <w:keepNext/>
      <w:spacing w:before="240" w:after="240" w:line="240" w:lineRule="auto"/>
    </w:pPr>
    <w:rPr>
      <w:b/>
      <w:szCs w:val="24"/>
      <w:lang w:eastAsia="en-AU" w:bidi="ar-SA"/>
    </w:rPr>
  </w:style>
  <w:style w:type="paragraph" w:styleId="ListNumber">
    <w:name w:val="List Number"/>
    <w:basedOn w:val="Normal"/>
    <w:rsid w:val="00AA5039"/>
    <w:pPr>
      <w:numPr>
        <w:numId w:val="82"/>
      </w:numPr>
      <w:spacing w:before="240" w:after="0" w:line="240" w:lineRule="auto"/>
    </w:pPr>
    <w:rPr>
      <w:szCs w:val="24"/>
      <w:lang w:eastAsia="en-AU" w:bidi="ar-SA"/>
    </w:rPr>
  </w:style>
  <w:style w:type="paragraph" w:styleId="ListNumber2">
    <w:name w:val="List Number 2"/>
    <w:basedOn w:val="Normal"/>
    <w:unhideWhenUsed/>
    <w:rsid w:val="007C479F"/>
    <w:pPr>
      <w:numPr>
        <w:numId w:val="83"/>
      </w:numPr>
      <w:contextualSpacing/>
    </w:pPr>
  </w:style>
  <w:style w:type="paragraph" w:styleId="ListBullet3">
    <w:name w:val="List Bullet 3"/>
    <w:basedOn w:val="Normal"/>
    <w:unhideWhenUsed/>
    <w:rsid w:val="00222572"/>
    <w:pPr>
      <w:numPr>
        <w:numId w:val="102"/>
      </w:numPr>
      <w:contextualSpacing/>
    </w:pPr>
  </w:style>
  <w:style w:type="paragraph" w:styleId="TOC4">
    <w:name w:val="toc 4"/>
    <w:basedOn w:val="Normal"/>
    <w:next w:val="Normal"/>
    <w:autoRedefine/>
    <w:uiPriority w:val="39"/>
    <w:unhideWhenUsed/>
    <w:rsid w:val="005701DE"/>
    <w:pPr>
      <w:spacing w:after="100" w:line="259" w:lineRule="auto"/>
      <w:ind w:left="660"/>
    </w:pPr>
    <w:rPr>
      <w:rFonts w:asciiTheme="minorHAnsi" w:eastAsiaTheme="minorEastAsia" w:hAnsiTheme="minorHAnsi" w:cstheme="minorBidi"/>
      <w:lang w:eastAsia="en-AU" w:bidi="ar-SA"/>
    </w:rPr>
  </w:style>
  <w:style w:type="paragraph" w:styleId="TOC5">
    <w:name w:val="toc 5"/>
    <w:basedOn w:val="Normal"/>
    <w:next w:val="Normal"/>
    <w:autoRedefine/>
    <w:uiPriority w:val="39"/>
    <w:unhideWhenUsed/>
    <w:rsid w:val="005701DE"/>
    <w:pPr>
      <w:spacing w:after="100" w:line="259" w:lineRule="auto"/>
      <w:ind w:left="880"/>
    </w:pPr>
    <w:rPr>
      <w:rFonts w:asciiTheme="minorHAnsi" w:eastAsiaTheme="minorEastAsia" w:hAnsiTheme="minorHAnsi" w:cstheme="minorBidi"/>
      <w:lang w:eastAsia="en-AU" w:bidi="ar-SA"/>
    </w:rPr>
  </w:style>
  <w:style w:type="paragraph" w:styleId="TOC6">
    <w:name w:val="toc 6"/>
    <w:basedOn w:val="Normal"/>
    <w:next w:val="Normal"/>
    <w:autoRedefine/>
    <w:uiPriority w:val="39"/>
    <w:unhideWhenUsed/>
    <w:rsid w:val="005701DE"/>
    <w:pPr>
      <w:spacing w:after="100" w:line="259" w:lineRule="auto"/>
      <w:ind w:left="1100"/>
    </w:pPr>
    <w:rPr>
      <w:rFonts w:asciiTheme="minorHAnsi" w:eastAsiaTheme="minorEastAsia" w:hAnsiTheme="minorHAnsi" w:cstheme="minorBidi"/>
      <w:lang w:eastAsia="en-AU" w:bidi="ar-SA"/>
    </w:rPr>
  </w:style>
  <w:style w:type="paragraph" w:styleId="TOC7">
    <w:name w:val="toc 7"/>
    <w:basedOn w:val="Normal"/>
    <w:next w:val="Normal"/>
    <w:autoRedefine/>
    <w:uiPriority w:val="39"/>
    <w:unhideWhenUsed/>
    <w:rsid w:val="005701DE"/>
    <w:pPr>
      <w:spacing w:after="100" w:line="259" w:lineRule="auto"/>
      <w:ind w:left="1320"/>
    </w:pPr>
    <w:rPr>
      <w:rFonts w:asciiTheme="minorHAnsi" w:eastAsiaTheme="minorEastAsia" w:hAnsiTheme="minorHAnsi" w:cstheme="minorBidi"/>
      <w:lang w:eastAsia="en-AU" w:bidi="ar-SA"/>
    </w:rPr>
  </w:style>
  <w:style w:type="paragraph" w:styleId="TOC8">
    <w:name w:val="toc 8"/>
    <w:basedOn w:val="Normal"/>
    <w:next w:val="Normal"/>
    <w:autoRedefine/>
    <w:uiPriority w:val="39"/>
    <w:unhideWhenUsed/>
    <w:rsid w:val="005701DE"/>
    <w:pPr>
      <w:spacing w:after="100" w:line="259" w:lineRule="auto"/>
      <w:ind w:left="1540"/>
    </w:pPr>
    <w:rPr>
      <w:rFonts w:asciiTheme="minorHAnsi" w:eastAsiaTheme="minorEastAsia" w:hAnsiTheme="minorHAnsi" w:cstheme="minorBidi"/>
      <w:lang w:eastAsia="en-AU" w:bidi="ar-SA"/>
    </w:rPr>
  </w:style>
  <w:style w:type="paragraph" w:styleId="TOC9">
    <w:name w:val="toc 9"/>
    <w:basedOn w:val="Normal"/>
    <w:next w:val="Normal"/>
    <w:autoRedefine/>
    <w:uiPriority w:val="39"/>
    <w:unhideWhenUsed/>
    <w:rsid w:val="005701DE"/>
    <w:pPr>
      <w:spacing w:after="100" w:line="259" w:lineRule="auto"/>
      <w:ind w:left="1760"/>
    </w:pPr>
    <w:rPr>
      <w:rFonts w:asciiTheme="minorHAnsi" w:eastAsiaTheme="minorEastAsia" w:hAnsiTheme="minorHAnsi" w:cstheme="minorBidi"/>
      <w:lang w:eastAsia="en-AU" w:bidi="ar-SA"/>
    </w:rPr>
  </w:style>
  <w:style w:type="table" w:customStyle="1" w:styleId="TableGridLight1">
    <w:name w:val="Table Grid Light1"/>
    <w:basedOn w:val="TableNormal"/>
    <w:uiPriority w:val="40"/>
    <w:rsid w:val="00CB664F"/>
    <w:rPr>
      <w:rFonts w:ascii="Times New Roman" w:hAnsi="Times New Roman"/>
      <w:lang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rmalWeb">
    <w:name w:val="Normal (Web)"/>
    <w:basedOn w:val="Normal"/>
    <w:uiPriority w:val="99"/>
    <w:unhideWhenUsed/>
    <w:rsid w:val="00615661"/>
    <w:pPr>
      <w:spacing w:before="100" w:beforeAutospacing="1" w:after="100" w:afterAutospacing="1" w:line="240" w:lineRule="auto"/>
    </w:pPr>
    <w:rPr>
      <w:rFonts w:ascii="Times New Roman" w:hAnsi="Times New Roman"/>
      <w:sz w:val="24"/>
      <w:szCs w:val="24"/>
      <w:lang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0243">
      <w:bodyDiv w:val="1"/>
      <w:marLeft w:val="0"/>
      <w:marRight w:val="0"/>
      <w:marTop w:val="0"/>
      <w:marBottom w:val="0"/>
      <w:divBdr>
        <w:top w:val="none" w:sz="0" w:space="0" w:color="auto"/>
        <w:left w:val="none" w:sz="0" w:space="0" w:color="auto"/>
        <w:bottom w:val="none" w:sz="0" w:space="0" w:color="auto"/>
        <w:right w:val="none" w:sz="0" w:space="0" w:color="auto"/>
      </w:divBdr>
    </w:div>
    <w:div w:id="70467586">
      <w:bodyDiv w:val="1"/>
      <w:marLeft w:val="0"/>
      <w:marRight w:val="0"/>
      <w:marTop w:val="0"/>
      <w:marBottom w:val="0"/>
      <w:divBdr>
        <w:top w:val="none" w:sz="0" w:space="0" w:color="auto"/>
        <w:left w:val="none" w:sz="0" w:space="0" w:color="auto"/>
        <w:bottom w:val="none" w:sz="0" w:space="0" w:color="auto"/>
        <w:right w:val="none" w:sz="0" w:space="0" w:color="auto"/>
      </w:divBdr>
    </w:div>
    <w:div w:id="119538828">
      <w:bodyDiv w:val="1"/>
      <w:marLeft w:val="0"/>
      <w:marRight w:val="0"/>
      <w:marTop w:val="0"/>
      <w:marBottom w:val="240"/>
      <w:divBdr>
        <w:top w:val="none" w:sz="0" w:space="0" w:color="auto"/>
        <w:left w:val="none" w:sz="0" w:space="0" w:color="auto"/>
        <w:bottom w:val="none" w:sz="0" w:space="0" w:color="auto"/>
        <w:right w:val="none" w:sz="0" w:space="0" w:color="auto"/>
      </w:divBdr>
      <w:divsChild>
        <w:div w:id="666245212">
          <w:marLeft w:val="-5580"/>
          <w:marRight w:val="0"/>
          <w:marTop w:val="240"/>
          <w:marBottom w:val="480"/>
          <w:divBdr>
            <w:top w:val="none" w:sz="0" w:space="0" w:color="auto"/>
            <w:left w:val="none" w:sz="0" w:space="0" w:color="auto"/>
            <w:bottom w:val="none" w:sz="0" w:space="0" w:color="auto"/>
            <w:right w:val="none" w:sz="0" w:space="0" w:color="auto"/>
          </w:divBdr>
          <w:divsChild>
            <w:div w:id="705831199">
              <w:marLeft w:val="0"/>
              <w:marRight w:val="0"/>
              <w:marTop w:val="0"/>
              <w:marBottom w:val="0"/>
              <w:divBdr>
                <w:top w:val="single" w:sz="4" w:space="0" w:color="404448"/>
                <w:left w:val="single" w:sz="4" w:space="0" w:color="404448"/>
                <w:bottom w:val="single" w:sz="4" w:space="0" w:color="404448"/>
                <w:right w:val="single" w:sz="4" w:space="0" w:color="404448"/>
              </w:divBdr>
              <w:divsChild>
                <w:div w:id="328365379">
                  <w:marLeft w:val="0"/>
                  <w:marRight w:val="0"/>
                  <w:marTop w:val="0"/>
                  <w:marBottom w:val="0"/>
                  <w:divBdr>
                    <w:top w:val="none" w:sz="0" w:space="0" w:color="auto"/>
                    <w:left w:val="none" w:sz="0" w:space="0" w:color="auto"/>
                    <w:bottom w:val="none" w:sz="0" w:space="0" w:color="auto"/>
                    <w:right w:val="none" w:sz="0" w:space="0" w:color="auto"/>
                  </w:divBdr>
                  <w:divsChild>
                    <w:div w:id="41949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6099">
      <w:bodyDiv w:val="1"/>
      <w:marLeft w:val="0"/>
      <w:marRight w:val="0"/>
      <w:marTop w:val="0"/>
      <w:marBottom w:val="0"/>
      <w:divBdr>
        <w:top w:val="none" w:sz="0" w:space="0" w:color="auto"/>
        <w:left w:val="none" w:sz="0" w:space="0" w:color="auto"/>
        <w:bottom w:val="none" w:sz="0" w:space="0" w:color="auto"/>
        <w:right w:val="none" w:sz="0" w:space="0" w:color="auto"/>
      </w:divBdr>
    </w:div>
    <w:div w:id="167333306">
      <w:bodyDiv w:val="1"/>
      <w:marLeft w:val="0"/>
      <w:marRight w:val="0"/>
      <w:marTop w:val="0"/>
      <w:marBottom w:val="0"/>
      <w:divBdr>
        <w:top w:val="none" w:sz="0" w:space="0" w:color="auto"/>
        <w:left w:val="none" w:sz="0" w:space="0" w:color="auto"/>
        <w:bottom w:val="none" w:sz="0" w:space="0" w:color="auto"/>
        <w:right w:val="none" w:sz="0" w:space="0" w:color="auto"/>
      </w:divBdr>
    </w:div>
    <w:div w:id="183446495">
      <w:bodyDiv w:val="1"/>
      <w:marLeft w:val="0"/>
      <w:marRight w:val="0"/>
      <w:marTop w:val="0"/>
      <w:marBottom w:val="0"/>
      <w:divBdr>
        <w:top w:val="none" w:sz="0" w:space="0" w:color="auto"/>
        <w:left w:val="none" w:sz="0" w:space="0" w:color="auto"/>
        <w:bottom w:val="none" w:sz="0" w:space="0" w:color="auto"/>
        <w:right w:val="none" w:sz="0" w:space="0" w:color="auto"/>
      </w:divBdr>
    </w:div>
    <w:div w:id="222059954">
      <w:bodyDiv w:val="1"/>
      <w:marLeft w:val="0"/>
      <w:marRight w:val="0"/>
      <w:marTop w:val="0"/>
      <w:marBottom w:val="0"/>
      <w:divBdr>
        <w:top w:val="none" w:sz="0" w:space="0" w:color="auto"/>
        <w:left w:val="none" w:sz="0" w:space="0" w:color="auto"/>
        <w:bottom w:val="none" w:sz="0" w:space="0" w:color="auto"/>
        <w:right w:val="none" w:sz="0" w:space="0" w:color="auto"/>
      </w:divBdr>
    </w:div>
    <w:div w:id="228879671">
      <w:bodyDiv w:val="1"/>
      <w:marLeft w:val="0"/>
      <w:marRight w:val="0"/>
      <w:marTop w:val="0"/>
      <w:marBottom w:val="0"/>
      <w:divBdr>
        <w:top w:val="none" w:sz="0" w:space="0" w:color="auto"/>
        <w:left w:val="none" w:sz="0" w:space="0" w:color="auto"/>
        <w:bottom w:val="none" w:sz="0" w:space="0" w:color="auto"/>
        <w:right w:val="none" w:sz="0" w:space="0" w:color="auto"/>
      </w:divBdr>
    </w:div>
    <w:div w:id="249967607">
      <w:bodyDiv w:val="1"/>
      <w:marLeft w:val="0"/>
      <w:marRight w:val="0"/>
      <w:marTop w:val="0"/>
      <w:marBottom w:val="0"/>
      <w:divBdr>
        <w:top w:val="none" w:sz="0" w:space="0" w:color="auto"/>
        <w:left w:val="none" w:sz="0" w:space="0" w:color="auto"/>
        <w:bottom w:val="none" w:sz="0" w:space="0" w:color="auto"/>
        <w:right w:val="none" w:sz="0" w:space="0" w:color="auto"/>
      </w:divBdr>
    </w:div>
    <w:div w:id="263613094">
      <w:bodyDiv w:val="1"/>
      <w:marLeft w:val="0"/>
      <w:marRight w:val="0"/>
      <w:marTop w:val="0"/>
      <w:marBottom w:val="0"/>
      <w:divBdr>
        <w:top w:val="none" w:sz="0" w:space="0" w:color="auto"/>
        <w:left w:val="none" w:sz="0" w:space="0" w:color="auto"/>
        <w:bottom w:val="none" w:sz="0" w:space="0" w:color="auto"/>
        <w:right w:val="none" w:sz="0" w:space="0" w:color="auto"/>
      </w:divBdr>
    </w:div>
    <w:div w:id="356085709">
      <w:bodyDiv w:val="1"/>
      <w:marLeft w:val="0"/>
      <w:marRight w:val="0"/>
      <w:marTop w:val="0"/>
      <w:marBottom w:val="0"/>
      <w:divBdr>
        <w:top w:val="none" w:sz="0" w:space="0" w:color="auto"/>
        <w:left w:val="none" w:sz="0" w:space="0" w:color="auto"/>
        <w:bottom w:val="none" w:sz="0" w:space="0" w:color="auto"/>
        <w:right w:val="none" w:sz="0" w:space="0" w:color="auto"/>
      </w:divBdr>
    </w:div>
    <w:div w:id="418018722">
      <w:bodyDiv w:val="1"/>
      <w:marLeft w:val="0"/>
      <w:marRight w:val="0"/>
      <w:marTop w:val="0"/>
      <w:marBottom w:val="0"/>
      <w:divBdr>
        <w:top w:val="none" w:sz="0" w:space="0" w:color="auto"/>
        <w:left w:val="none" w:sz="0" w:space="0" w:color="auto"/>
        <w:bottom w:val="none" w:sz="0" w:space="0" w:color="auto"/>
        <w:right w:val="none" w:sz="0" w:space="0" w:color="auto"/>
      </w:divBdr>
    </w:div>
    <w:div w:id="464275999">
      <w:bodyDiv w:val="1"/>
      <w:marLeft w:val="0"/>
      <w:marRight w:val="0"/>
      <w:marTop w:val="0"/>
      <w:marBottom w:val="0"/>
      <w:divBdr>
        <w:top w:val="none" w:sz="0" w:space="0" w:color="auto"/>
        <w:left w:val="none" w:sz="0" w:space="0" w:color="auto"/>
        <w:bottom w:val="none" w:sz="0" w:space="0" w:color="auto"/>
        <w:right w:val="none" w:sz="0" w:space="0" w:color="auto"/>
      </w:divBdr>
      <w:divsChild>
        <w:div w:id="12076390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985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7015600">
      <w:bodyDiv w:val="1"/>
      <w:marLeft w:val="0"/>
      <w:marRight w:val="0"/>
      <w:marTop w:val="0"/>
      <w:marBottom w:val="0"/>
      <w:divBdr>
        <w:top w:val="none" w:sz="0" w:space="0" w:color="auto"/>
        <w:left w:val="none" w:sz="0" w:space="0" w:color="auto"/>
        <w:bottom w:val="none" w:sz="0" w:space="0" w:color="auto"/>
        <w:right w:val="none" w:sz="0" w:space="0" w:color="auto"/>
      </w:divBdr>
    </w:div>
    <w:div w:id="545531790">
      <w:bodyDiv w:val="1"/>
      <w:marLeft w:val="0"/>
      <w:marRight w:val="0"/>
      <w:marTop w:val="0"/>
      <w:marBottom w:val="0"/>
      <w:divBdr>
        <w:top w:val="none" w:sz="0" w:space="0" w:color="auto"/>
        <w:left w:val="none" w:sz="0" w:space="0" w:color="auto"/>
        <w:bottom w:val="none" w:sz="0" w:space="0" w:color="auto"/>
        <w:right w:val="none" w:sz="0" w:space="0" w:color="auto"/>
      </w:divBdr>
    </w:div>
    <w:div w:id="547651080">
      <w:bodyDiv w:val="1"/>
      <w:marLeft w:val="0"/>
      <w:marRight w:val="0"/>
      <w:marTop w:val="0"/>
      <w:marBottom w:val="240"/>
      <w:divBdr>
        <w:top w:val="none" w:sz="0" w:space="0" w:color="auto"/>
        <w:left w:val="none" w:sz="0" w:space="0" w:color="auto"/>
        <w:bottom w:val="none" w:sz="0" w:space="0" w:color="auto"/>
        <w:right w:val="none" w:sz="0" w:space="0" w:color="auto"/>
      </w:divBdr>
      <w:divsChild>
        <w:div w:id="1875799756">
          <w:marLeft w:val="-5580"/>
          <w:marRight w:val="0"/>
          <w:marTop w:val="240"/>
          <w:marBottom w:val="480"/>
          <w:divBdr>
            <w:top w:val="none" w:sz="0" w:space="0" w:color="auto"/>
            <w:left w:val="none" w:sz="0" w:space="0" w:color="auto"/>
            <w:bottom w:val="none" w:sz="0" w:space="0" w:color="auto"/>
            <w:right w:val="none" w:sz="0" w:space="0" w:color="auto"/>
          </w:divBdr>
          <w:divsChild>
            <w:div w:id="2020041931">
              <w:marLeft w:val="0"/>
              <w:marRight w:val="0"/>
              <w:marTop w:val="0"/>
              <w:marBottom w:val="0"/>
              <w:divBdr>
                <w:top w:val="single" w:sz="4" w:space="0" w:color="404448"/>
                <w:left w:val="single" w:sz="4" w:space="0" w:color="404448"/>
                <w:bottom w:val="single" w:sz="4" w:space="0" w:color="404448"/>
                <w:right w:val="single" w:sz="4" w:space="0" w:color="404448"/>
              </w:divBdr>
              <w:divsChild>
                <w:div w:id="42338588">
                  <w:marLeft w:val="0"/>
                  <w:marRight w:val="0"/>
                  <w:marTop w:val="0"/>
                  <w:marBottom w:val="0"/>
                  <w:divBdr>
                    <w:top w:val="none" w:sz="0" w:space="0" w:color="auto"/>
                    <w:left w:val="none" w:sz="0" w:space="0" w:color="auto"/>
                    <w:bottom w:val="none" w:sz="0" w:space="0" w:color="auto"/>
                    <w:right w:val="none" w:sz="0" w:space="0" w:color="auto"/>
                  </w:divBdr>
                  <w:divsChild>
                    <w:div w:id="214206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08658">
      <w:bodyDiv w:val="1"/>
      <w:marLeft w:val="0"/>
      <w:marRight w:val="0"/>
      <w:marTop w:val="0"/>
      <w:marBottom w:val="0"/>
      <w:divBdr>
        <w:top w:val="none" w:sz="0" w:space="0" w:color="auto"/>
        <w:left w:val="none" w:sz="0" w:space="0" w:color="auto"/>
        <w:bottom w:val="none" w:sz="0" w:space="0" w:color="auto"/>
        <w:right w:val="none" w:sz="0" w:space="0" w:color="auto"/>
      </w:divBdr>
    </w:div>
    <w:div w:id="670302923">
      <w:bodyDiv w:val="1"/>
      <w:marLeft w:val="0"/>
      <w:marRight w:val="0"/>
      <w:marTop w:val="0"/>
      <w:marBottom w:val="0"/>
      <w:divBdr>
        <w:top w:val="none" w:sz="0" w:space="0" w:color="auto"/>
        <w:left w:val="none" w:sz="0" w:space="0" w:color="auto"/>
        <w:bottom w:val="none" w:sz="0" w:space="0" w:color="auto"/>
        <w:right w:val="none" w:sz="0" w:space="0" w:color="auto"/>
      </w:divBdr>
    </w:div>
    <w:div w:id="689064766">
      <w:bodyDiv w:val="1"/>
      <w:marLeft w:val="0"/>
      <w:marRight w:val="0"/>
      <w:marTop w:val="0"/>
      <w:marBottom w:val="0"/>
      <w:divBdr>
        <w:top w:val="none" w:sz="0" w:space="0" w:color="auto"/>
        <w:left w:val="none" w:sz="0" w:space="0" w:color="auto"/>
        <w:bottom w:val="none" w:sz="0" w:space="0" w:color="auto"/>
        <w:right w:val="none" w:sz="0" w:space="0" w:color="auto"/>
      </w:divBdr>
    </w:div>
    <w:div w:id="699628332">
      <w:bodyDiv w:val="1"/>
      <w:marLeft w:val="0"/>
      <w:marRight w:val="0"/>
      <w:marTop w:val="0"/>
      <w:marBottom w:val="0"/>
      <w:divBdr>
        <w:top w:val="none" w:sz="0" w:space="0" w:color="auto"/>
        <w:left w:val="none" w:sz="0" w:space="0" w:color="auto"/>
        <w:bottom w:val="none" w:sz="0" w:space="0" w:color="auto"/>
        <w:right w:val="none" w:sz="0" w:space="0" w:color="auto"/>
      </w:divBdr>
    </w:div>
    <w:div w:id="782967330">
      <w:bodyDiv w:val="1"/>
      <w:marLeft w:val="0"/>
      <w:marRight w:val="0"/>
      <w:marTop w:val="0"/>
      <w:marBottom w:val="0"/>
      <w:divBdr>
        <w:top w:val="none" w:sz="0" w:space="0" w:color="auto"/>
        <w:left w:val="none" w:sz="0" w:space="0" w:color="auto"/>
        <w:bottom w:val="none" w:sz="0" w:space="0" w:color="auto"/>
        <w:right w:val="none" w:sz="0" w:space="0" w:color="auto"/>
      </w:divBdr>
    </w:div>
    <w:div w:id="821579497">
      <w:bodyDiv w:val="1"/>
      <w:marLeft w:val="0"/>
      <w:marRight w:val="0"/>
      <w:marTop w:val="0"/>
      <w:marBottom w:val="0"/>
      <w:divBdr>
        <w:top w:val="none" w:sz="0" w:space="0" w:color="auto"/>
        <w:left w:val="none" w:sz="0" w:space="0" w:color="auto"/>
        <w:bottom w:val="none" w:sz="0" w:space="0" w:color="auto"/>
        <w:right w:val="none" w:sz="0" w:space="0" w:color="auto"/>
      </w:divBdr>
    </w:div>
    <w:div w:id="824708617">
      <w:bodyDiv w:val="1"/>
      <w:marLeft w:val="0"/>
      <w:marRight w:val="0"/>
      <w:marTop w:val="0"/>
      <w:marBottom w:val="0"/>
      <w:divBdr>
        <w:top w:val="none" w:sz="0" w:space="0" w:color="auto"/>
        <w:left w:val="none" w:sz="0" w:space="0" w:color="auto"/>
        <w:bottom w:val="none" w:sz="0" w:space="0" w:color="auto"/>
        <w:right w:val="none" w:sz="0" w:space="0" w:color="auto"/>
      </w:divBdr>
    </w:div>
    <w:div w:id="951860636">
      <w:bodyDiv w:val="1"/>
      <w:marLeft w:val="0"/>
      <w:marRight w:val="0"/>
      <w:marTop w:val="0"/>
      <w:marBottom w:val="0"/>
      <w:divBdr>
        <w:top w:val="none" w:sz="0" w:space="0" w:color="auto"/>
        <w:left w:val="none" w:sz="0" w:space="0" w:color="auto"/>
        <w:bottom w:val="none" w:sz="0" w:space="0" w:color="auto"/>
        <w:right w:val="none" w:sz="0" w:space="0" w:color="auto"/>
      </w:divBdr>
    </w:div>
    <w:div w:id="1069692140">
      <w:bodyDiv w:val="1"/>
      <w:marLeft w:val="0"/>
      <w:marRight w:val="0"/>
      <w:marTop w:val="0"/>
      <w:marBottom w:val="0"/>
      <w:divBdr>
        <w:top w:val="none" w:sz="0" w:space="0" w:color="auto"/>
        <w:left w:val="none" w:sz="0" w:space="0" w:color="auto"/>
        <w:bottom w:val="none" w:sz="0" w:space="0" w:color="auto"/>
        <w:right w:val="none" w:sz="0" w:space="0" w:color="auto"/>
      </w:divBdr>
    </w:div>
    <w:div w:id="1086270593">
      <w:bodyDiv w:val="1"/>
      <w:marLeft w:val="0"/>
      <w:marRight w:val="0"/>
      <w:marTop w:val="0"/>
      <w:marBottom w:val="0"/>
      <w:divBdr>
        <w:top w:val="none" w:sz="0" w:space="0" w:color="auto"/>
        <w:left w:val="none" w:sz="0" w:space="0" w:color="auto"/>
        <w:bottom w:val="none" w:sz="0" w:space="0" w:color="auto"/>
        <w:right w:val="none" w:sz="0" w:space="0" w:color="auto"/>
      </w:divBdr>
    </w:div>
    <w:div w:id="1168641892">
      <w:bodyDiv w:val="1"/>
      <w:marLeft w:val="0"/>
      <w:marRight w:val="0"/>
      <w:marTop w:val="0"/>
      <w:marBottom w:val="0"/>
      <w:divBdr>
        <w:top w:val="none" w:sz="0" w:space="0" w:color="auto"/>
        <w:left w:val="none" w:sz="0" w:space="0" w:color="auto"/>
        <w:bottom w:val="none" w:sz="0" w:space="0" w:color="auto"/>
        <w:right w:val="none" w:sz="0" w:space="0" w:color="auto"/>
      </w:divBdr>
    </w:div>
    <w:div w:id="1188566370">
      <w:bodyDiv w:val="1"/>
      <w:marLeft w:val="0"/>
      <w:marRight w:val="0"/>
      <w:marTop w:val="0"/>
      <w:marBottom w:val="0"/>
      <w:divBdr>
        <w:top w:val="none" w:sz="0" w:space="0" w:color="auto"/>
        <w:left w:val="none" w:sz="0" w:space="0" w:color="auto"/>
        <w:bottom w:val="none" w:sz="0" w:space="0" w:color="auto"/>
        <w:right w:val="none" w:sz="0" w:space="0" w:color="auto"/>
      </w:divBdr>
    </w:div>
    <w:div w:id="1203253771">
      <w:bodyDiv w:val="1"/>
      <w:marLeft w:val="0"/>
      <w:marRight w:val="0"/>
      <w:marTop w:val="0"/>
      <w:marBottom w:val="0"/>
      <w:divBdr>
        <w:top w:val="none" w:sz="0" w:space="0" w:color="auto"/>
        <w:left w:val="none" w:sz="0" w:space="0" w:color="auto"/>
        <w:bottom w:val="none" w:sz="0" w:space="0" w:color="auto"/>
        <w:right w:val="none" w:sz="0" w:space="0" w:color="auto"/>
      </w:divBdr>
    </w:div>
    <w:div w:id="1230459138">
      <w:bodyDiv w:val="1"/>
      <w:marLeft w:val="0"/>
      <w:marRight w:val="0"/>
      <w:marTop w:val="0"/>
      <w:marBottom w:val="0"/>
      <w:divBdr>
        <w:top w:val="none" w:sz="0" w:space="0" w:color="auto"/>
        <w:left w:val="none" w:sz="0" w:space="0" w:color="auto"/>
        <w:bottom w:val="none" w:sz="0" w:space="0" w:color="auto"/>
        <w:right w:val="none" w:sz="0" w:space="0" w:color="auto"/>
      </w:divBdr>
    </w:div>
    <w:div w:id="1299066973">
      <w:bodyDiv w:val="1"/>
      <w:marLeft w:val="0"/>
      <w:marRight w:val="0"/>
      <w:marTop w:val="0"/>
      <w:marBottom w:val="0"/>
      <w:divBdr>
        <w:top w:val="none" w:sz="0" w:space="0" w:color="auto"/>
        <w:left w:val="none" w:sz="0" w:space="0" w:color="auto"/>
        <w:bottom w:val="none" w:sz="0" w:space="0" w:color="auto"/>
        <w:right w:val="none" w:sz="0" w:space="0" w:color="auto"/>
      </w:divBdr>
    </w:div>
    <w:div w:id="1332030148">
      <w:bodyDiv w:val="1"/>
      <w:marLeft w:val="0"/>
      <w:marRight w:val="0"/>
      <w:marTop w:val="0"/>
      <w:marBottom w:val="0"/>
      <w:divBdr>
        <w:top w:val="none" w:sz="0" w:space="0" w:color="auto"/>
        <w:left w:val="none" w:sz="0" w:space="0" w:color="auto"/>
        <w:bottom w:val="none" w:sz="0" w:space="0" w:color="auto"/>
        <w:right w:val="none" w:sz="0" w:space="0" w:color="auto"/>
      </w:divBdr>
    </w:div>
    <w:div w:id="1374307022">
      <w:bodyDiv w:val="1"/>
      <w:marLeft w:val="0"/>
      <w:marRight w:val="0"/>
      <w:marTop w:val="0"/>
      <w:marBottom w:val="0"/>
      <w:divBdr>
        <w:top w:val="none" w:sz="0" w:space="0" w:color="auto"/>
        <w:left w:val="none" w:sz="0" w:space="0" w:color="auto"/>
        <w:bottom w:val="none" w:sz="0" w:space="0" w:color="auto"/>
        <w:right w:val="none" w:sz="0" w:space="0" w:color="auto"/>
      </w:divBdr>
    </w:div>
    <w:div w:id="1388140082">
      <w:bodyDiv w:val="1"/>
      <w:marLeft w:val="0"/>
      <w:marRight w:val="0"/>
      <w:marTop w:val="0"/>
      <w:marBottom w:val="0"/>
      <w:divBdr>
        <w:top w:val="none" w:sz="0" w:space="0" w:color="auto"/>
        <w:left w:val="none" w:sz="0" w:space="0" w:color="auto"/>
        <w:bottom w:val="none" w:sz="0" w:space="0" w:color="auto"/>
        <w:right w:val="none" w:sz="0" w:space="0" w:color="auto"/>
      </w:divBdr>
    </w:div>
    <w:div w:id="1504323638">
      <w:bodyDiv w:val="1"/>
      <w:marLeft w:val="0"/>
      <w:marRight w:val="0"/>
      <w:marTop w:val="0"/>
      <w:marBottom w:val="0"/>
      <w:divBdr>
        <w:top w:val="none" w:sz="0" w:space="0" w:color="auto"/>
        <w:left w:val="none" w:sz="0" w:space="0" w:color="auto"/>
        <w:bottom w:val="none" w:sz="0" w:space="0" w:color="auto"/>
        <w:right w:val="none" w:sz="0" w:space="0" w:color="auto"/>
      </w:divBdr>
    </w:div>
    <w:div w:id="1520003378">
      <w:bodyDiv w:val="1"/>
      <w:marLeft w:val="0"/>
      <w:marRight w:val="0"/>
      <w:marTop w:val="0"/>
      <w:marBottom w:val="0"/>
      <w:divBdr>
        <w:top w:val="none" w:sz="0" w:space="0" w:color="auto"/>
        <w:left w:val="none" w:sz="0" w:space="0" w:color="auto"/>
        <w:bottom w:val="none" w:sz="0" w:space="0" w:color="auto"/>
        <w:right w:val="none" w:sz="0" w:space="0" w:color="auto"/>
      </w:divBdr>
    </w:div>
    <w:div w:id="1551922628">
      <w:bodyDiv w:val="1"/>
      <w:marLeft w:val="0"/>
      <w:marRight w:val="0"/>
      <w:marTop w:val="0"/>
      <w:marBottom w:val="0"/>
      <w:divBdr>
        <w:top w:val="none" w:sz="0" w:space="0" w:color="auto"/>
        <w:left w:val="none" w:sz="0" w:space="0" w:color="auto"/>
        <w:bottom w:val="none" w:sz="0" w:space="0" w:color="auto"/>
        <w:right w:val="none" w:sz="0" w:space="0" w:color="auto"/>
      </w:divBdr>
    </w:div>
    <w:div w:id="1590458026">
      <w:bodyDiv w:val="1"/>
      <w:marLeft w:val="0"/>
      <w:marRight w:val="0"/>
      <w:marTop w:val="0"/>
      <w:marBottom w:val="0"/>
      <w:divBdr>
        <w:top w:val="none" w:sz="0" w:space="0" w:color="auto"/>
        <w:left w:val="none" w:sz="0" w:space="0" w:color="auto"/>
        <w:bottom w:val="none" w:sz="0" w:space="0" w:color="auto"/>
        <w:right w:val="none" w:sz="0" w:space="0" w:color="auto"/>
      </w:divBdr>
    </w:div>
    <w:div w:id="1675836213">
      <w:bodyDiv w:val="1"/>
      <w:marLeft w:val="0"/>
      <w:marRight w:val="0"/>
      <w:marTop w:val="0"/>
      <w:marBottom w:val="0"/>
      <w:divBdr>
        <w:top w:val="none" w:sz="0" w:space="0" w:color="auto"/>
        <w:left w:val="none" w:sz="0" w:space="0" w:color="auto"/>
        <w:bottom w:val="none" w:sz="0" w:space="0" w:color="auto"/>
        <w:right w:val="none" w:sz="0" w:space="0" w:color="auto"/>
      </w:divBdr>
    </w:div>
    <w:div w:id="1683314423">
      <w:bodyDiv w:val="1"/>
      <w:marLeft w:val="0"/>
      <w:marRight w:val="0"/>
      <w:marTop w:val="0"/>
      <w:marBottom w:val="0"/>
      <w:divBdr>
        <w:top w:val="none" w:sz="0" w:space="0" w:color="auto"/>
        <w:left w:val="none" w:sz="0" w:space="0" w:color="auto"/>
        <w:bottom w:val="none" w:sz="0" w:space="0" w:color="auto"/>
        <w:right w:val="none" w:sz="0" w:space="0" w:color="auto"/>
      </w:divBdr>
    </w:div>
    <w:div w:id="1726416941">
      <w:bodyDiv w:val="1"/>
      <w:marLeft w:val="0"/>
      <w:marRight w:val="0"/>
      <w:marTop w:val="0"/>
      <w:marBottom w:val="0"/>
      <w:divBdr>
        <w:top w:val="none" w:sz="0" w:space="0" w:color="auto"/>
        <w:left w:val="none" w:sz="0" w:space="0" w:color="auto"/>
        <w:bottom w:val="none" w:sz="0" w:space="0" w:color="auto"/>
        <w:right w:val="none" w:sz="0" w:space="0" w:color="auto"/>
      </w:divBdr>
    </w:div>
    <w:div w:id="1749771474">
      <w:bodyDiv w:val="1"/>
      <w:marLeft w:val="0"/>
      <w:marRight w:val="0"/>
      <w:marTop w:val="0"/>
      <w:marBottom w:val="0"/>
      <w:divBdr>
        <w:top w:val="none" w:sz="0" w:space="0" w:color="auto"/>
        <w:left w:val="none" w:sz="0" w:space="0" w:color="auto"/>
        <w:bottom w:val="none" w:sz="0" w:space="0" w:color="auto"/>
        <w:right w:val="none" w:sz="0" w:space="0" w:color="auto"/>
      </w:divBdr>
    </w:div>
    <w:div w:id="1951928971">
      <w:bodyDiv w:val="1"/>
      <w:marLeft w:val="0"/>
      <w:marRight w:val="0"/>
      <w:marTop w:val="0"/>
      <w:marBottom w:val="0"/>
      <w:divBdr>
        <w:top w:val="none" w:sz="0" w:space="0" w:color="auto"/>
        <w:left w:val="none" w:sz="0" w:space="0" w:color="auto"/>
        <w:bottom w:val="none" w:sz="0" w:space="0" w:color="auto"/>
        <w:right w:val="none" w:sz="0" w:space="0" w:color="auto"/>
      </w:divBdr>
    </w:div>
    <w:div w:id="1959873834">
      <w:bodyDiv w:val="1"/>
      <w:marLeft w:val="0"/>
      <w:marRight w:val="0"/>
      <w:marTop w:val="0"/>
      <w:marBottom w:val="0"/>
      <w:divBdr>
        <w:top w:val="none" w:sz="0" w:space="0" w:color="auto"/>
        <w:left w:val="none" w:sz="0" w:space="0" w:color="auto"/>
        <w:bottom w:val="none" w:sz="0" w:space="0" w:color="auto"/>
        <w:right w:val="none" w:sz="0" w:space="0" w:color="auto"/>
      </w:divBdr>
      <w:divsChild>
        <w:div w:id="1068501362">
          <w:marLeft w:val="0"/>
          <w:marRight w:val="0"/>
          <w:marTop w:val="150"/>
          <w:marBottom w:val="0"/>
          <w:divBdr>
            <w:top w:val="none" w:sz="0" w:space="0" w:color="auto"/>
            <w:left w:val="none" w:sz="0" w:space="0" w:color="auto"/>
            <w:bottom w:val="none" w:sz="0" w:space="0" w:color="auto"/>
            <w:right w:val="none" w:sz="0" w:space="0" w:color="auto"/>
          </w:divBdr>
          <w:divsChild>
            <w:div w:id="1358770611">
              <w:marLeft w:val="0"/>
              <w:marRight w:val="0"/>
              <w:marTop w:val="0"/>
              <w:marBottom w:val="0"/>
              <w:divBdr>
                <w:top w:val="none" w:sz="0" w:space="0" w:color="auto"/>
                <w:left w:val="none" w:sz="0" w:space="0" w:color="auto"/>
                <w:bottom w:val="none" w:sz="0" w:space="0" w:color="auto"/>
                <w:right w:val="none" w:sz="0" w:space="0" w:color="auto"/>
              </w:divBdr>
              <w:divsChild>
                <w:div w:id="459811862">
                  <w:marLeft w:val="0"/>
                  <w:marRight w:val="0"/>
                  <w:marTop w:val="0"/>
                  <w:marBottom w:val="150"/>
                  <w:divBdr>
                    <w:top w:val="threeDEmboss" w:sz="6" w:space="8" w:color="273B91"/>
                    <w:left w:val="none" w:sz="0" w:space="0" w:color="auto"/>
                    <w:bottom w:val="none" w:sz="0" w:space="0" w:color="auto"/>
                    <w:right w:val="none" w:sz="0" w:space="0" w:color="auto"/>
                  </w:divBdr>
                  <w:divsChild>
                    <w:div w:id="65306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49840">
      <w:bodyDiv w:val="1"/>
      <w:marLeft w:val="0"/>
      <w:marRight w:val="0"/>
      <w:marTop w:val="0"/>
      <w:marBottom w:val="0"/>
      <w:divBdr>
        <w:top w:val="none" w:sz="0" w:space="0" w:color="auto"/>
        <w:left w:val="none" w:sz="0" w:space="0" w:color="auto"/>
        <w:bottom w:val="none" w:sz="0" w:space="0" w:color="auto"/>
        <w:right w:val="none" w:sz="0" w:space="0" w:color="auto"/>
      </w:divBdr>
    </w:div>
    <w:div w:id="2107729877">
      <w:bodyDiv w:val="1"/>
      <w:marLeft w:val="0"/>
      <w:marRight w:val="0"/>
      <w:marTop w:val="0"/>
      <w:marBottom w:val="0"/>
      <w:divBdr>
        <w:top w:val="none" w:sz="0" w:space="0" w:color="auto"/>
        <w:left w:val="none" w:sz="0" w:space="0" w:color="auto"/>
        <w:bottom w:val="none" w:sz="0" w:space="0" w:color="auto"/>
        <w:right w:val="none" w:sz="0" w:space="0" w:color="auto"/>
      </w:divBdr>
    </w:div>
    <w:div w:id="2110470392">
      <w:bodyDiv w:val="1"/>
      <w:marLeft w:val="0"/>
      <w:marRight w:val="0"/>
      <w:marTop w:val="0"/>
      <w:marBottom w:val="0"/>
      <w:divBdr>
        <w:top w:val="none" w:sz="0" w:space="0" w:color="auto"/>
        <w:left w:val="none" w:sz="0" w:space="0" w:color="auto"/>
        <w:bottom w:val="none" w:sz="0" w:space="0" w:color="auto"/>
        <w:right w:val="none" w:sz="0" w:space="0" w:color="auto"/>
      </w:divBdr>
    </w:div>
    <w:div w:id="21328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griculture.gov.au/export/controlled-goods/meat/elmer-3/self-audit-checklist" TargetMode="External"/><Relationship Id="rId18" Type="http://schemas.openxmlformats.org/officeDocument/2006/relationships/hyperlink" Target="https://training.gov.au/"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agriculture.gov.au/" TargetMode="External"/><Relationship Id="rId7" Type="http://schemas.openxmlformats.org/officeDocument/2006/relationships/footnotes" Target="footnotes.xml"/><Relationship Id="rId12" Type="http://schemas.openxmlformats.org/officeDocument/2006/relationships/hyperlink" Target="http://www.publish.csiro.au/pid/3451.htm" TargetMode="External"/><Relationship Id="rId17" Type="http://schemas.openxmlformats.org/officeDocument/2006/relationships/hyperlink" Target="https://training.gov.au/" TargetMode="External"/><Relationship Id="rId25" Type="http://schemas.openxmlformats.org/officeDocument/2006/relationships/header" Target="header2.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hyperlink" Target="http://www.publish.csiro.au/nid/18/pid/1498.htm" TargetMode="External"/><Relationship Id="rId20" Type="http://schemas.openxmlformats.org/officeDocument/2006/relationships/hyperlink" Target="https://training.gov.au/Home/Ab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 TargetMode="External"/><Relationship Id="rId24" Type="http://schemas.openxmlformats.org/officeDocument/2006/relationships/header" Target="header1.xm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www.meatupdate.csiro.au/data/Bacterial_testing_surfaces_01-93.pdf" TargetMode="External"/><Relationship Id="rId23" Type="http://schemas.openxmlformats.org/officeDocument/2006/relationships/hyperlink" Target="http://www.agriculture.gov.au/export/controlled-goods/non-prescribed-goods/transfer-certifcates-npg" TargetMode="External"/><Relationship Id="rId28" Type="http://schemas.openxmlformats.org/officeDocument/2006/relationships/header" Target="header3.xml"/><Relationship Id="rId10" Type="http://schemas.openxmlformats.org/officeDocument/2006/relationships/hyperlink" Target="http://www.agriculture.gov.au/export/from-australia/documentation-registration-licensing" TargetMode="External"/><Relationship Id="rId19" Type="http://schemas.openxmlformats.org/officeDocument/2006/relationships/hyperlink" Target="https://www.nhmrc.gov.au/guidelines/publications/eh52" TargetMode="External"/><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ublish.csiro.au/ebook/download/pdf/2975" TargetMode="External"/><Relationship Id="rId22" Type="http://schemas.openxmlformats.org/officeDocument/2006/relationships/hyperlink" Target="http://www.agriculture.gov.au/"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48AF5BD-7081-4536-BA3E-E250E89FB0CA}"/>
</file>

<file path=customXml/itemProps2.xml><?xml version="1.0" encoding="utf-8"?>
<ds:datastoreItem xmlns:ds="http://schemas.openxmlformats.org/officeDocument/2006/customXml" ds:itemID="{D7CF8DC6-8989-47F3-8B88-B4B313222A92}"/>
</file>

<file path=customXml/itemProps3.xml><?xml version="1.0" encoding="utf-8"?>
<ds:datastoreItem xmlns:ds="http://schemas.openxmlformats.org/officeDocument/2006/customXml" ds:itemID="{97194D64-EA83-4480-BE45-1D8266537CF2}"/>
</file>

<file path=customXml/itemProps4.xml><?xml version="1.0" encoding="utf-8"?>
<ds:datastoreItem xmlns:ds="http://schemas.openxmlformats.org/officeDocument/2006/customXml" ds:itemID="{71EA8C3B-9D3D-4DC1-8886-499F7D33E0E4}"/>
</file>

<file path=customXml/itemProps5.xml><?xml version="1.0" encoding="utf-8"?>
<ds:datastoreItem xmlns:ds="http://schemas.openxmlformats.org/officeDocument/2006/customXml" ds:itemID="{6D4CE713-7AB1-4C54-8E7B-D394973530C8}"/>
</file>

<file path=docProps/app.xml><?xml version="1.0" encoding="utf-8"?>
<Properties xmlns="http://schemas.openxmlformats.org/officeDocument/2006/extended-properties" xmlns:vt="http://schemas.openxmlformats.org/officeDocument/2006/docPropsVTypes">
  <Template>Normal</Template>
  <TotalTime>2828</TotalTime>
  <Pages>112</Pages>
  <Words>26239</Words>
  <Characters>151992</Characters>
  <Application>Microsoft Office Word</Application>
  <DocSecurity>0</DocSecurity>
  <Lines>1266</Lines>
  <Paragraphs>355</Paragraphs>
  <ScaleCrop>false</ScaleCrop>
  <HeadingPairs>
    <vt:vector size="2" baseType="variant">
      <vt:variant>
        <vt:lpstr>Title</vt:lpstr>
      </vt:variant>
      <vt:variant>
        <vt:i4>1</vt:i4>
      </vt:variant>
    </vt:vector>
  </HeadingPairs>
  <TitlesOfParts>
    <vt:vector size="1" baseType="lpstr">
      <vt:lpstr>APPROVED ARRANGEMENT GUIDELINE</vt:lpstr>
    </vt:vector>
  </TitlesOfParts>
  <Manager>Ed Dunn</Manager>
  <Company>Department of Agriculture and Water Resources</Company>
  <LinksUpToDate>false</LinksUpToDate>
  <CharactersWithSpaces>177876</CharactersWithSpaces>
  <SharedDoc>false</SharedDoc>
  <HLinks>
    <vt:vector size="864" baseType="variant">
      <vt:variant>
        <vt:i4>2818168</vt:i4>
      </vt:variant>
      <vt:variant>
        <vt:i4>858</vt:i4>
      </vt:variant>
      <vt:variant>
        <vt:i4>0</vt:i4>
      </vt:variant>
      <vt:variant>
        <vt:i4>5</vt:i4>
      </vt:variant>
      <vt:variant>
        <vt:lpwstr>http://www.publish.csiro.au/nid/18/pid/1498.htm</vt:lpwstr>
      </vt:variant>
      <vt:variant>
        <vt:lpwstr/>
      </vt:variant>
      <vt:variant>
        <vt:i4>3735586</vt:i4>
      </vt:variant>
      <vt:variant>
        <vt:i4>855</vt:i4>
      </vt:variant>
      <vt:variant>
        <vt:i4>0</vt:i4>
      </vt:variant>
      <vt:variant>
        <vt:i4>5</vt:i4>
      </vt:variant>
      <vt:variant>
        <vt:lpwstr>http://www.aqis.gov.au/</vt:lpwstr>
      </vt:variant>
      <vt:variant>
        <vt:lpwstr/>
      </vt:variant>
      <vt:variant>
        <vt:i4>1966132</vt:i4>
      </vt:variant>
      <vt:variant>
        <vt:i4>848</vt:i4>
      </vt:variant>
      <vt:variant>
        <vt:i4>0</vt:i4>
      </vt:variant>
      <vt:variant>
        <vt:i4>5</vt:i4>
      </vt:variant>
      <vt:variant>
        <vt:lpwstr/>
      </vt:variant>
      <vt:variant>
        <vt:lpwstr>_Toc288472976</vt:lpwstr>
      </vt:variant>
      <vt:variant>
        <vt:i4>1966132</vt:i4>
      </vt:variant>
      <vt:variant>
        <vt:i4>842</vt:i4>
      </vt:variant>
      <vt:variant>
        <vt:i4>0</vt:i4>
      </vt:variant>
      <vt:variant>
        <vt:i4>5</vt:i4>
      </vt:variant>
      <vt:variant>
        <vt:lpwstr/>
      </vt:variant>
      <vt:variant>
        <vt:lpwstr>_Toc288472975</vt:lpwstr>
      </vt:variant>
      <vt:variant>
        <vt:i4>1966132</vt:i4>
      </vt:variant>
      <vt:variant>
        <vt:i4>836</vt:i4>
      </vt:variant>
      <vt:variant>
        <vt:i4>0</vt:i4>
      </vt:variant>
      <vt:variant>
        <vt:i4>5</vt:i4>
      </vt:variant>
      <vt:variant>
        <vt:lpwstr/>
      </vt:variant>
      <vt:variant>
        <vt:lpwstr>_Toc288472974</vt:lpwstr>
      </vt:variant>
      <vt:variant>
        <vt:i4>1966132</vt:i4>
      </vt:variant>
      <vt:variant>
        <vt:i4>830</vt:i4>
      </vt:variant>
      <vt:variant>
        <vt:i4>0</vt:i4>
      </vt:variant>
      <vt:variant>
        <vt:i4>5</vt:i4>
      </vt:variant>
      <vt:variant>
        <vt:lpwstr/>
      </vt:variant>
      <vt:variant>
        <vt:lpwstr>_Toc288472973</vt:lpwstr>
      </vt:variant>
      <vt:variant>
        <vt:i4>1966132</vt:i4>
      </vt:variant>
      <vt:variant>
        <vt:i4>824</vt:i4>
      </vt:variant>
      <vt:variant>
        <vt:i4>0</vt:i4>
      </vt:variant>
      <vt:variant>
        <vt:i4>5</vt:i4>
      </vt:variant>
      <vt:variant>
        <vt:lpwstr/>
      </vt:variant>
      <vt:variant>
        <vt:lpwstr>_Toc288472972</vt:lpwstr>
      </vt:variant>
      <vt:variant>
        <vt:i4>1966132</vt:i4>
      </vt:variant>
      <vt:variant>
        <vt:i4>818</vt:i4>
      </vt:variant>
      <vt:variant>
        <vt:i4>0</vt:i4>
      </vt:variant>
      <vt:variant>
        <vt:i4>5</vt:i4>
      </vt:variant>
      <vt:variant>
        <vt:lpwstr/>
      </vt:variant>
      <vt:variant>
        <vt:lpwstr>_Toc288472971</vt:lpwstr>
      </vt:variant>
      <vt:variant>
        <vt:i4>1966132</vt:i4>
      </vt:variant>
      <vt:variant>
        <vt:i4>812</vt:i4>
      </vt:variant>
      <vt:variant>
        <vt:i4>0</vt:i4>
      </vt:variant>
      <vt:variant>
        <vt:i4>5</vt:i4>
      </vt:variant>
      <vt:variant>
        <vt:lpwstr/>
      </vt:variant>
      <vt:variant>
        <vt:lpwstr>_Toc288472970</vt:lpwstr>
      </vt:variant>
      <vt:variant>
        <vt:i4>2031668</vt:i4>
      </vt:variant>
      <vt:variant>
        <vt:i4>806</vt:i4>
      </vt:variant>
      <vt:variant>
        <vt:i4>0</vt:i4>
      </vt:variant>
      <vt:variant>
        <vt:i4>5</vt:i4>
      </vt:variant>
      <vt:variant>
        <vt:lpwstr/>
      </vt:variant>
      <vt:variant>
        <vt:lpwstr>_Toc288472969</vt:lpwstr>
      </vt:variant>
      <vt:variant>
        <vt:i4>2031668</vt:i4>
      </vt:variant>
      <vt:variant>
        <vt:i4>800</vt:i4>
      </vt:variant>
      <vt:variant>
        <vt:i4>0</vt:i4>
      </vt:variant>
      <vt:variant>
        <vt:i4>5</vt:i4>
      </vt:variant>
      <vt:variant>
        <vt:lpwstr/>
      </vt:variant>
      <vt:variant>
        <vt:lpwstr>_Toc288472968</vt:lpwstr>
      </vt:variant>
      <vt:variant>
        <vt:i4>2031668</vt:i4>
      </vt:variant>
      <vt:variant>
        <vt:i4>794</vt:i4>
      </vt:variant>
      <vt:variant>
        <vt:i4>0</vt:i4>
      </vt:variant>
      <vt:variant>
        <vt:i4>5</vt:i4>
      </vt:variant>
      <vt:variant>
        <vt:lpwstr/>
      </vt:variant>
      <vt:variant>
        <vt:lpwstr>_Toc288472967</vt:lpwstr>
      </vt:variant>
      <vt:variant>
        <vt:i4>2031668</vt:i4>
      </vt:variant>
      <vt:variant>
        <vt:i4>788</vt:i4>
      </vt:variant>
      <vt:variant>
        <vt:i4>0</vt:i4>
      </vt:variant>
      <vt:variant>
        <vt:i4>5</vt:i4>
      </vt:variant>
      <vt:variant>
        <vt:lpwstr/>
      </vt:variant>
      <vt:variant>
        <vt:lpwstr>_Toc288472966</vt:lpwstr>
      </vt:variant>
      <vt:variant>
        <vt:i4>2031668</vt:i4>
      </vt:variant>
      <vt:variant>
        <vt:i4>782</vt:i4>
      </vt:variant>
      <vt:variant>
        <vt:i4>0</vt:i4>
      </vt:variant>
      <vt:variant>
        <vt:i4>5</vt:i4>
      </vt:variant>
      <vt:variant>
        <vt:lpwstr/>
      </vt:variant>
      <vt:variant>
        <vt:lpwstr>_Toc288472965</vt:lpwstr>
      </vt:variant>
      <vt:variant>
        <vt:i4>2031668</vt:i4>
      </vt:variant>
      <vt:variant>
        <vt:i4>776</vt:i4>
      </vt:variant>
      <vt:variant>
        <vt:i4>0</vt:i4>
      </vt:variant>
      <vt:variant>
        <vt:i4>5</vt:i4>
      </vt:variant>
      <vt:variant>
        <vt:lpwstr/>
      </vt:variant>
      <vt:variant>
        <vt:lpwstr>_Toc288472964</vt:lpwstr>
      </vt:variant>
      <vt:variant>
        <vt:i4>2031668</vt:i4>
      </vt:variant>
      <vt:variant>
        <vt:i4>770</vt:i4>
      </vt:variant>
      <vt:variant>
        <vt:i4>0</vt:i4>
      </vt:variant>
      <vt:variant>
        <vt:i4>5</vt:i4>
      </vt:variant>
      <vt:variant>
        <vt:lpwstr/>
      </vt:variant>
      <vt:variant>
        <vt:lpwstr>_Toc288472963</vt:lpwstr>
      </vt:variant>
      <vt:variant>
        <vt:i4>2031668</vt:i4>
      </vt:variant>
      <vt:variant>
        <vt:i4>764</vt:i4>
      </vt:variant>
      <vt:variant>
        <vt:i4>0</vt:i4>
      </vt:variant>
      <vt:variant>
        <vt:i4>5</vt:i4>
      </vt:variant>
      <vt:variant>
        <vt:lpwstr/>
      </vt:variant>
      <vt:variant>
        <vt:lpwstr>_Toc288472962</vt:lpwstr>
      </vt:variant>
      <vt:variant>
        <vt:i4>2031668</vt:i4>
      </vt:variant>
      <vt:variant>
        <vt:i4>758</vt:i4>
      </vt:variant>
      <vt:variant>
        <vt:i4>0</vt:i4>
      </vt:variant>
      <vt:variant>
        <vt:i4>5</vt:i4>
      </vt:variant>
      <vt:variant>
        <vt:lpwstr/>
      </vt:variant>
      <vt:variant>
        <vt:lpwstr>_Toc288472961</vt:lpwstr>
      </vt:variant>
      <vt:variant>
        <vt:i4>2031668</vt:i4>
      </vt:variant>
      <vt:variant>
        <vt:i4>752</vt:i4>
      </vt:variant>
      <vt:variant>
        <vt:i4>0</vt:i4>
      </vt:variant>
      <vt:variant>
        <vt:i4>5</vt:i4>
      </vt:variant>
      <vt:variant>
        <vt:lpwstr/>
      </vt:variant>
      <vt:variant>
        <vt:lpwstr>_Toc288472960</vt:lpwstr>
      </vt:variant>
      <vt:variant>
        <vt:i4>1835060</vt:i4>
      </vt:variant>
      <vt:variant>
        <vt:i4>746</vt:i4>
      </vt:variant>
      <vt:variant>
        <vt:i4>0</vt:i4>
      </vt:variant>
      <vt:variant>
        <vt:i4>5</vt:i4>
      </vt:variant>
      <vt:variant>
        <vt:lpwstr/>
      </vt:variant>
      <vt:variant>
        <vt:lpwstr>_Toc288472959</vt:lpwstr>
      </vt:variant>
      <vt:variant>
        <vt:i4>1835060</vt:i4>
      </vt:variant>
      <vt:variant>
        <vt:i4>740</vt:i4>
      </vt:variant>
      <vt:variant>
        <vt:i4>0</vt:i4>
      </vt:variant>
      <vt:variant>
        <vt:i4>5</vt:i4>
      </vt:variant>
      <vt:variant>
        <vt:lpwstr/>
      </vt:variant>
      <vt:variant>
        <vt:lpwstr>_Toc288472958</vt:lpwstr>
      </vt:variant>
      <vt:variant>
        <vt:i4>1835060</vt:i4>
      </vt:variant>
      <vt:variant>
        <vt:i4>734</vt:i4>
      </vt:variant>
      <vt:variant>
        <vt:i4>0</vt:i4>
      </vt:variant>
      <vt:variant>
        <vt:i4>5</vt:i4>
      </vt:variant>
      <vt:variant>
        <vt:lpwstr/>
      </vt:variant>
      <vt:variant>
        <vt:lpwstr>_Toc288472957</vt:lpwstr>
      </vt:variant>
      <vt:variant>
        <vt:i4>1835060</vt:i4>
      </vt:variant>
      <vt:variant>
        <vt:i4>728</vt:i4>
      </vt:variant>
      <vt:variant>
        <vt:i4>0</vt:i4>
      </vt:variant>
      <vt:variant>
        <vt:i4>5</vt:i4>
      </vt:variant>
      <vt:variant>
        <vt:lpwstr/>
      </vt:variant>
      <vt:variant>
        <vt:lpwstr>_Toc288472956</vt:lpwstr>
      </vt:variant>
      <vt:variant>
        <vt:i4>1835060</vt:i4>
      </vt:variant>
      <vt:variant>
        <vt:i4>722</vt:i4>
      </vt:variant>
      <vt:variant>
        <vt:i4>0</vt:i4>
      </vt:variant>
      <vt:variant>
        <vt:i4>5</vt:i4>
      </vt:variant>
      <vt:variant>
        <vt:lpwstr/>
      </vt:variant>
      <vt:variant>
        <vt:lpwstr>_Toc288472955</vt:lpwstr>
      </vt:variant>
      <vt:variant>
        <vt:i4>1835060</vt:i4>
      </vt:variant>
      <vt:variant>
        <vt:i4>716</vt:i4>
      </vt:variant>
      <vt:variant>
        <vt:i4>0</vt:i4>
      </vt:variant>
      <vt:variant>
        <vt:i4>5</vt:i4>
      </vt:variant>
      <vt:variant>
        <vt:lpwstr/>
      </vt:variant>
      <vt:variant>
        <vt:lpwstr>_Toc288472954</vt:lpwstr>
      </vt:variant>
      <vt:variant>
        <vt:i4>1835060</vt:i4>
      </vt:variant>
      <vt:variant>
        <vt:i4>710</vt:i4>
      </vt:variant>
      <vt:variant>
        <vt:i4>0</vt:i4>
      </vt:variant>
      <vt:variant>
        <vt:i4>5</vt:i4>
      </vt:variant>
      <vt:variant>
        <vt:lpwstr/>
      </vt:variant>
      <vt:variant>
        <vt:lpwstr>_Toc288472953</vt:lpwstr>
      </vt:variant>
      <vt:variant>
        <vt:i4>1835060</vt:i4>
      </vt:variant>
      <vt:variant>
        <vt:i4>704</vt:i4>
      </vt:variant>
      <vt:variant>
        <vt:i4>0</vt:i4>
      </vt:variant>
      <vt:variant>
        <vt:i4>5</vt:i4>
      </vt:variant>
      <vt:variant>
        <vt:lpwstr/>
      </vt:variant>
      <vt:variant>
        <vt:lpwstr>_Toc288472952</vt:lpwstr>
      </vt:variant>
      <vt:variant>
        <vt:i4>1835060</vt:i4>
      </vt:variant>
      <vt:variant>
        <vt:i4>698</vt:i4>
      </vt:variant>
      <vt:variant>
        <vt:i4>0</vt:i4>
      </vt:variant>
      <vt:variant>
        <vt:i4>5</vt:i4>
      </vt:variant>
      <vt:variant>
        <vt:lpwstr/>
      </vt:variant>
      <vt:variant>
        <vt:lpwstr>_Toc288472951</vt:lpwstr>
      </vt:variant>
      <vt:variant>
        <vt:i4>1835060</vt:i4>
      </vt:variant>
      <vt:variant>
        <vt:i4>692</vt:i4>
      </vt:variant>
      <vt:variant>
        <vt:i4>0</vt:i4>
      </vt:variant>
      <vt:variant>
        <vt:i4>5</vt:i4>
      </vt:variant>
      <vt:variant>
        <vt:lpwstr/>
      </vt:variant>
      <vt:variant>
        <vt:lpwstr>_Toc288472950</vt:lpwstr>
      </vt:variant>
      <vt:variant>
        <vt:i4>1900596</vt:i4>
      </vt:variant>
      <vt:variant>
        <vt:i4>686</vt:i4>
      </vt:variant>
      <vt:variant>
        <vt:i4>0</vt:i4>
      </vt:variant>
      <vt:variant>
        <vt:i4>5</vt:i4>
      </vt:variant>
      <vt:variant>
        <vt:lpwstr/>
      </vt:variant>
      <vt:variant>
        <vt:lpwstr>_Toc288472949</vt:lpwstr>
      </vt:variant>
      <vt:variant>
        <vt:i4>1900596</vt:i4>
      </vt:variant>
      <vt:variant>
        <vt:i4>680</vt:i4>
      </vt:variant>
      <vt:variant>
        <vt:i4>0</vt:i4>
      </vt:variant>
      <vt:variant>
        <vt:i4>5</vt:i4>
      </vt:variant>
      <vt:variant>
        <vt:lpwstr/>
      </vt:variant>
      <vt:variant>
        <vt:lpwstr>_Toc288472948</vt:lpwstr>
      </vt:variant>
      <vt:variant>
        <vt:i4>1900596</vt:i4>
      </vt:variant>
      <vt:variant>
        <vt:i4>674</vt:i4>
      </vt:variant>
      <vt:variant>
        <vt:i4>0</vt:i4>
      </vt:variant>
      <vt:variant>
        <vt:i4>5</vt:i4>
      </vt:variant>
      <vt:variant>
        <vt:lpwstr/>
      </vt:variant>
      <vt:variant>
        <vt:lpwstr>_Toc288472947</vt:lpwstr>
      </vt:variant>
      <vt:variant>
        <vt:i4>1900596</vt:i4>
      </vt:variant>
      <vt:variant>
        <vt:i4>668</vt:i4>
      </vt:variant>
      <vt:variant>
        <vt:i4>0</vt:i4>
      </vt:variant>
      <vt:variant>
        <vt:i4>5</vt:i4>
      </vt:variant>
      <vt:variant>
        <vt:lpwstr/>
      </vt:variant>
      <vt:variant>
        <vt:lpwstr>_Toc288472946</vt:lpwstr>
      </vt:variant>
      <vt:variant>
        <vt:i4>1900596</vt:i4>
      </vt:variant>
      <vt:variant>
        <vt:i4>662</vt:i4>
      </vt:variant>
      <vt:variant>
        <vt:i4>0</vt:i4>
      </vt:variant>
      <vt:variant>
        <vt:i4>5</vt:i4>
      </vt:variant>
      <vt:variant>
        <vt:lpwstr/>
      </vt:variant>
      <vt:variant>
        <vt:lpwstr>_Toc288472945</vt:lpwstr>
      </vt:variant>
      <vt:variant>
        <vt:i4>1900596</vt:i4>
      </vt:variant>
      <vt:variant>
        <vt:i4>656</vt:i4>
      </vt:variant>
      <vt:variant>
        <vt:i4>0</vt:i4>
      </vt:variant>
      <vt:variant>
        <vt:i4>5</vt:i4>
      </vt:variant>
      <vt:variant>
        <vt:lpwstr/>
      </vt:variant>
      <vt:variant>
        <vt:lpwstr>_Toc288472944</vt:lpwstr>
      </vt:variant>
      <vt:variant>
        <vt:i4>1900596</vt:i4>
      </vt:variant>
      <vt:variant>
        <vt:i4>650</vt:i4>
      </vt:variant>
      <vt:variant>
        <vt:i4>0</vt:i4>
      </vt:variant>
      <vt:variant>
        <vt:i4>5</vt:i4>
      </vt:variant>
      <vt:variant>
        <vt:lpwstr/>
      </vt:variant>
      <vt:variant>
        <vt:lpwstr>_Toc288472943</vt:lpwstr>
      </vt:variant>
      <vt:variant>
        <vt:i4>1900596</vt:i4>
      </vt:variant>
      <vt:variant>
        <vt:i4>644</vt:i4>
      </vt:variant>
      <vt:variant>
        <vt:i4>0</vt:i4>
      </vt:variant>
      <vt:variant>
        <vt:i4>5</vt:i4>
      </vt:variant>
      <vt:variant>
        <vt:lpwstr/>
      </vt:variant>
      <vt:variant>
        <vt:lpwstr>_Toc288472942</vt:lpwstr>
      </vt:variant>
      <vt:variant>
        <vt:i4>1900596</vt:i4>
      </vt:variant>
      <vt:variant>
        <vt:i4>638</vt:i4>
      </vt:variant>
      <vt:variant>
        <vt:i4>0</vt:i4>
      </vt:variant>
      <vt:variant>
        <vt:i4>5</vt:i4>
      </vt:variant>
      <vt:variant>
        <vt:lpwstr/>
      </vt:variant>
      <vt:variant>
        <vt:lpwstr>_Toc288472941</vt:lpwstr>
      </vt:variant>
      <vt:variant>
        <vt:i4>1900596</vt:i4>
      </vt:variant>
      <vt:variant>
        <vt:i4>632</vt:i4>
      </vt:variant>
      <vt:variant>
        <vt:i4>0</vt:i4>
      </vt:variant>
      <vt:variant>
        <vt:i4>5</vt:i4>
      </vt:variant>
      <vt:variant>
        <vt:lpwstr/>
      </vt:variant>
      <vt:variant>
        <vt:lpwstr>_Toc288472940</vt:lpwstr>
      </vt:variant>
      <vt:variant>
        <vt:i4>1703988</vt:i4>
      </vt:variant>
      <vt:variant>
        <vt:i4>626</vt:i4>
      </vt:variant>
      <vt:variant>
        <vt:i4>0</vt:i4>
      </vt:variant>
      <vt:variant>
        <vt:i4>5</vt:i4>
      </vt:variant>
      <vt:variant>
        <vt:lpwstr/>
      </vt:variant>
      <vt:variant>
        <vt:lpwstr>_Toc288472939</vt:lpwstr>
      </vt:variant>
      <vt:variant>
        <vt:i4>1703988</vt:i4>
      </vt:variant>
      <vt:variant>
        <vt:i4>620</vt:i4>
      </vt:variant>
      <vt:variant>
        <vt:i4>0</vt:i4>
      </vt:variant>
      <vt:variant>
        <vt:i4>5</vt:i4>
      </vt:variant>
      <vt:variant>
        <vt:lpwstr/>
      </vt:variant>
      <vt:variant>
        <vt:lpwstr>_Toc288472938</vt:lpwstr>
      </vt:variant>
      <vt:variant>
        <vt:i4>1703988</vt:i4>
      </vt:variant>
      <vt:variant>
        <vt:i4>614</vt:i4>
      </vt:variant>
      <vt:variant>
        <vt:i4>0</vt:i4>
      </vt:variant>
      <vt:variant>
        <vt:i4>5</vt:i4>
      </vt:variant>
      <vt:variant>
        <vt:lpwstr/>
      </vt:variant>
      <vt:variant>
        <vt:lpwstr>_Toc288472937</vt:lpwstr>
      </vt:variant>
      <vt:variant>
        <vt:i4>1703988</vt:i4>
      </vt:variant>
      <vt:variant>
        <vt:i4>608</vt:i4>
      </vt:variant>
      <vt:variant>
        <vt:i4>0</vt:i4>
      </vt:variant>
      <vt:variant>
        <vt:i4>5</vt:i4>
      </vt:variant>
      <vt:variant>
        <vt:lpwstr/>
      </vt:variant>
      <vt:variant>
        <vt:lpwstr>_Toc288472936</vt:lpwstr>
      </vt:variant>
      <vt:variant>
        <vt:i4>1703988</vt:i4>
      </vt:variant>
      <vt:variant>
        <vt:i4>602</vt:i4>
      </vt:variant>
      <vt:variant>
        <vt:i4>0</vt:i4>
      </vt:variant>
      <vt:variant>
        <vt:i4>5</vt:i4>
      </vt:variant>
      <vt:variant>
        <vt:lpwstr/>
      </vt:variant>
      <vt:variant>
        <vt:lpwstr>_Toc288472935</vt:lpwstr>
      </vt:variant>
      <vt:variant>
        <vt:i4>1703988</vt:i4>
      </vt:variant>
      <vt:variant>
        <vt:i4>596</vt:i4>
      </vt:variant>
      <vt:variant>
        <vt:i4>0</vt:i4>
      </vt:variant>
      <vt:variant>
        <vt:i4>5</vt:i4>
      </vt:variant>
      <vt:variant>
        <vt:lpwstr/>
      </vt:variant>
      <vt:variant>
        <vt:lpwstr>_Toc288472934</vt:lpwstr>
      </vt:variant>
      <vt:variant>
        <vt:i4>1703988</vt:i4>
      </vt:variant>
      <vt:variant>
        <vt:i4>590</vt:i4>
      </vt:variant>
      <vt:variant>
        <vt:i4>0</vt:i4>
      </vt:variant>
      <vt:variant>
        <vt:i4>5</vt:i4>
      </vt:variant>
      <vt:variant>
        <vt:lpwstr/>
      </vt:variant>
      <vt:variant>
        <vt:lpwstr>_Toc288472933</vt:lpwstr>
      </vt:variant>
      <vt:variant>
        <vt:i4>1703988</vt:i4>
      </vt:variant>
      <vt:variant>
        <vt:i4>584</vt:i4>
      </vt:variant>
      <vt:variant>
        <vt:i4>0</vt:i4>
      </vt:variant>
      <vt:variant>
        <vt:i4>5</vt:i4>
      </vt:variant>
      <vt:variant>
        <vt:lpwstr/>
      </vt:variant>
      <vt:variant>
        <vt:lpwstr>_Toc288472932</vt:lpwstr>
      </vt:variant>
      <vt:variant>
        <vt:i4>1703988</vt:i4>
      </vt:variant>
      <vt:variant>
        <vt:i4>578</vt:i4>
      </vt:variant>
      <vt:variant>
        <vt:i4>0</vt:i4>
      </vt:variant>
      <vt:variant>
        <vt:i4>5</vt:i4>
      </vt:variant>
      <vt:variant>
        <vt:lpwstr/>
      </vt:variant>
      <vt:variant>
        <vt:lpwstr>_Toc288472931</vt:lpwstr>
      </vt:variant>
      <vt:variant>
        <vt:i4>1703988</vt:i4>
      </vt:variant>
      <vt:variant>
        <vt:i4>572</vt:i4>
      </vt:variant>
      <vt:variant>
        <vt:i4>0</vt:i4>
      </vt:variant>
      <vt:variant>
        <vt:i4>5</vt:i4>
      </vt:variant>
      <vt:variant>
        <vt:lpwstr/>
      </vt:variant>
      <vt:variant>
        <vt:lpwstr>_Toc288472930</vt:lpwstr>
      </vt:variant>
      <vt:variant>
        <vt:i4>1769524</vt:i4>
      </vt:variant>
      <vt:variant>
        <vt:i4>566</vt:i4>
      </vt:variant>
      <vt:variant>
        <vt:i4>0</vt:i4>
      </vt:variant>
      <vt:variant>
        <vt:i4>5</vt:i4>
      </vt:variant>
      <vt:variant>
        <vt:lpwstr/>
      </vt:variant>
      <vt:variant>
        <vt:lpwstr>_Toc288472929</vt:lpwstr>
      </vt:variant>
      <vt:variant>
        <vt:i4>1769524</vt:i4>
      </vt:variant>
      <vt:variant>
        <vt:i4>560</vt:i4>
      </vt:variant>
      <vt:variant>
        <vt:i4>0</vt:i4>
      </vt:variant>
      <vt:variant>
        <vt:i4>5</vt:i4>
      </vt:variant>
      <vt:variant>
        <vt:lpwstr/>
      </vt:variant>
      <vt:variant>
        <vt:lpwstr>_Toc288472928</vt:lpwstr>
      </vt:variant>
      <vt:variant>
        <vt:i4>1769524</vt:i4>
      </vt:variant>
      <vt:variant>
        <vt:i4>554</vt:i4>
      </vt:variant>
      <vt:variant>
        <vt:i4>0</vt:i4>
      </vt:variant>
      <vt:variant>
        <vt:i4>5</vt:i4>
      </vt:variant>
      <vt:variant>
        <vt:lpwstr/>
      </vt:variant>
      <vt:variant>
        <vt:lpwstr>_Toc288472927</vt:lpwstr>
      </vt:variant>
      <vt:variant>
        <vt:i4>1769524</vt:i4>
      </vt:variant>
      <vt:variant>
        <vt:i4>548</vt:i4>
      </vt:variant>
      <vt:variant>
        <vt:i4>0</vt:i4>
      </vt:variant>
      <vt:variant>
        <vt:i4>5</vt:i4>
      </vt:variant>
      <vt:variant>
        <vt:lpwstr/>
      </vt:variant>
      <vt:variant>
        <vt:lpwstr>_Toc288472926</vt:lpwstr>
      </vt:variant>
      <vt:variant>
        <vt:i4>1769524</vt:i4>
      </vt:variant>
      <vt:variant>
        <vt:i4>542</vt:i4>
      </vt:variant>
      <vt:variant>
        <vt:i4>0</vt:i4>
      </vt:variant>
      <vt:variant>
        <vt:i4>5</vt:i4>
      </vt:variant>
      <vt:variant>
        <vt:lpwstr/>
      </vt:variant>
      <vt:variant>
        <vt:lpwstr>_Toc288472925</vt:lpwstr>
      </vt:variant>
      <vt:variant>
        <vt:i4>1769524</vt:i4>
      </vt:variant>
      <vt:variant>
        <vt:i4>536</vt:i4>
      </vt:variant>
      <vt:variant>
        <vt:i4>0</vt:i4>
      </vt:variant>
      <vt:variant>
        <vt:i4>5</vt:i4>
      </vt:variant>
      <vt:variant>
        <vt:lpwstr/>
      </vt:variant>
      <vt:variant>
        <vt:lpwstr>_Toc288472922</vt:lpwstr>
      </vt:variant>
      <vt:variant>
        <vt:i4>1769524</vt:i4>
      </vt:variant>
      <vt:variant>
        <vt:i4>530</vt:i4>
      </vt:variant>
      <vt:variant>
        <vt:i4>0</vt:i4>
      </vt:variant>
      <vt:variant>
        <vt:i4>5</vt:i4>
      </vt:variant>
      <vt:variant>
        <vt:lpwstr/>
      </vt:variant>
      <vt:variant>
        <vt:lpwstr>_Toc288472921</vt:lpwstr>
      </vt:variant>
      <vt:variant>
        <vt:i4>1769524</vt:i4>
      </vt:variant>
      <vt:variant>
        <vt:i4>524</vt:i4>
      </vt:variant>
      <vt:variant>
        <vt:i4>0</vt:i4>
      </vt:variant>
      <vt:variant>
        <vt:i4>5</vt:i4>
      </vt:variant>
      <vt:variant>
        <vt:lpwstr/>
      </vt:variant>
      <vt:variant>
        <vt:lpwstr>_Toc288472920</vt:lpwstr>
      </vt:variant>
      <vt:variant>
        <vt:i4>1572916</vt:i4>
      </vt:variant>
      <vt:variant>
        <vt:i4>518</vt:i4>
      </vt:variant>
      <vt:variant>
        <vt:i4>0</vt:i4>
      </vt:variant>
      <vt:variant>
        <vt:i4>5</vt:i4>
      </vt:variant>
      <vt:variant>
        <vt:lpwstr/>
      </vt:variant>
      <vt:variant>
        <vt:lpwstr>_Toc288472919</vt:lpwstr>
      </vt:variant>
      <vt:variant>
        <vt:i4>1572916</vt:i4>
      </vt:variant>
      <vt:variant>
        <vt:i4>512</vt:i4>
      </vt:variant>
      <vt:variant>
        <vt:i4>0</vt:i4>
      </vt:variant>
      <vt:variant>
        <vt:i4>5</vt:i4>
      </vt:variant>
      <vt:variant>
        <vt:lpwstr/>
      </vt:variant>
      <vt:variant>
        <vt:lpwstr>_Toc288472918</vt:lpwstr>
      </vt:variant>
      <vt:variant>
        <vt:i4>1572916</vt:i4>
      </vt:variant>
      <vt:variant>
        <vt:i4>506</vt:i4>
      </vt:variant>
      <vt:variant>
        <vt:i4>0</vt:i4>
      </vt:variant>
      <vt:variant>
        <vt:i4>5</vt:i4>
      </vt:variant>
      <vt:variant>
        <vt:lpwstr/>
      </vt:variant>
      <vt:variant>
        <vt:lpwstr>_Toc288472917</vt:lpwstr>
      </vt:variant>
      <vt:variant>
        <vt:i4>1572916</vt:i4>
      </vt:variant>
      <vt:variant>
        <vt:i4>500</vt:i4>
      </vt:variant>
      <vt:variant>
        <vt:i4>0</vt:i4>
      </vt:variant>
      <vt:variant>
        <vt:i4>5</vt:i4>
      </vt:variant>
      <vt:variant>
        <vt:lpwstr/>
      </vt:variant>
      <vt:variant>
        <vt:lpwstr>_Toc288472916</vt:lpwstr>
      </vt:variant>
      <vt:variant>
        <vt:i4>1572916</vt:i4>
      </vt:variant>
      <vt:variant>
        <vt:i4>494</vt:i4>
      </vt:variant>
      <vt:variant>
        <vt:i4>0</vt:i4>
      </vt:variant>
      <vt:variant>
        <vt:i4>5</vt:i4>
      </vt:variant>
      <vt:variant>
        <vt:lpwstr/>
      </vt:variant>
      <vt:variant>
        <vt:lpwstr>_Toc288472915</vt:lpwstr>
      </vt:variant>
      <vt:variant>
        <vt:i4>1572916</vt:i4>
      </vt:variant>
      <vt:variant>
        <vt:i4>488</vt:i4>
      </vt:variant>
      <vt:variant>
        <vt:i4>0</vt:i4>
      </vt:variant>
      <vt:variant>
        <vt:i4>5</vt:i4>
      </vt:variant>
      <vt:variant>
        <vt:lpwstr/>
      </vt:variant>
      <vt:variant>
        <vt:lpwstr>_Toc288472914</vt:lpwstr>
      </vt:variant>
      <vt:variant>
        <vt:i4>1572916</vt:i4>
      </vt:variant>
      <vt:variant>
        <vt:i4>482</vt:i4>
      </vt:variant>
      <vt:variant>
        <vt:i4>0</vt:i4>
      </vt:variant>
      <vt:variant>
        <vt:i4>5</vt:i4>
      </vt:variant>
      <vt:variant>
        <vt:lpwstr/>
      </vt:variant>
      <vt:variant>
        <vt:lpwstr>_Toc288472913</vt:lpwstr>
      </vt:variant>
      <vt:variant>
        <vt:i4>1572916</vt:i4>
      </vt:variant>
      <vt:variant>
        <vt:i4>476</vt:i4>
      </vt:variant>
      <vt:variant>
        <vt:i4>0</vt:i4>
      </vt:variant>
      <vt:variant>
        <vt:i4>5</vt:i4>
      </vt:variant>
      <vt:variant>
        <vt:lpwstr/>
      </vt:variant>
      <vt:variant>
        <vt:lpwstr>_Toc288472912</vt:lpwstr>
      </vt:variant>
      <vt:variant>
        <vt:i4>1572916</vt:i4>
      </vt:variant>
      <vt:variant>
        <vt:i4>470</vt:i4>
      </vt:variant>
      <vt:variant>
        <vt:i4>0</vt:i4>
      </vt:variant>
      <vt:variant>
        <vt:i4>5</vt:i4>
      </vt:variant>
      <vt:variant>
        <vt:lpwstr/>
      </vt:variant>
      <vt:variant>
        <vt:lpwstr>_Toc288472911</vt:lpwstr>
      </vt:variant>
      <vt:variant>
        <vt:i4>1572916</vt:i4>
      </vt:variant>
      <vt:variant>
        <vt:i4>464</vt:i4>
      </vt:variant>
      <vt:variant>
        <vt:i4>0</vt:i4>
      </vt:variant>
      <vt:variant>
        <vt:i4>5</vt:i4>
      </vt:variant>
      <vt:variant>
        <vt:lpwstr/>
      </vt:variant>
      <vt:variant>
        <vt:lpwstr>_Toc288472910</vt:lpwstr>
      </vt:variant>
      <vt:variant>
        <vt:i4>1638452</vt:i4>
      </vt:variant>
      <vt:variant>
        <vt:i4>458</vt:i4>
      </vt:variant>
      <vt:variant>
        <vt:i4>0</vt:i4>
      </vt:variant>
      <vt:variant>
        <vt:i4>5</vt:i4>
      </vt:variant>
      <vt:variant>
        <vt:lpwstr/>
      </vt:variant>
      <vt:variant>
        <vt:lpwstr>_Toc288472909</vt:lpwstr>
      </vt:variant>
      <vt:variant>
        <vt:i4>1638452</vt:i4>
      </vt:variant>
      <vt:variant>
        <vt:i4>452</vt:i4>
      </vt:variant>
      <vt:variant>
        <vt:i4>0</vt:i4>
      </vt:variant>
      <vt:variant>
        <vt:i4>5</vt:i4>
      </vt:variant>
      <vt:variant>
        <vt:lpwstr/>
      </vt:variant>
      <vt:variant>
        <vt:lpwstr>_Toc288472908</vt:lpwstr>
      </vt:variant>
      <vt:variant>
        <vt:i4>1638452</vt:i4>
      </vt:variant>
      <vt:variant>
        <vt:i4>446</vt:i4>
      </vt:variant>
      <vt:variant>
        <vt:i4>0</vt:i4>
      </vt:variant>
      <vt:variant>
        <vt:i4>5</vt:i4>
      </vt:variant>
      <vt:variant>
        <vt:lpwstr/>
      </vt:variant>
      <vt:variant>
        <vt:lpwstr>_Toc288472907</vt:lpwstr>
      </vt:variant>
      <vt:variant>
        <vt:i4>1638452</vt:i4>
      </vt:variant>
      <vt:variant>
        <vt:i4>440</vt:i4>
      </vt:variant>
      <vt:variant>
        <vt:i4>0</vt:i4>
      </vt:variant>
      <vt:variant>
        <vt:i4>5</vt:i4>
      </vt:variant>
      <vt:variant>
        <vt:lpwstr/>
      </vt:variant>
      <vt:variant>
        <vt:lpwstr>_Toc288472906</vt:lpwstr>
      </vt:variant>
      <vt:variant>
        <vt:i4>1638452</vt:i4>
      </vt:variant>
      <vt:variant>
        <vt:i4>434</vt:i4>
      </vt:variant>
      <vt:variant>
        <vt:i4>0</vt:i4>
      </vt:variant>
      <vt:variant>
        <vt:i4>5</vt:i4>
      </vt:variant>
      <vt:variant>
        <vt:lpwstr/>
      </vt:variant>
      <vt:variant>
        <vt:lpwstr>_Toc288472905</vt:lpwstr>
      </vt:variant>
      <vt:variant>
        <vt:i4>1638452</vt:i4>
      </vt:variant>
      <vt:variant>
        <vt:i4>428</vt:i4>
      </vt:variant>
      <vt:variant>
        <vt:i4>0</vt:i4>
      </vt:variant>
      <vt:variant>
        <vt:i4>5</vt:i4>
      </vt:variant>
      <vt:variant>
        <vt:lpwstr/>
      </vt:variant>
      <vt:variant>
        <vt:lpwstr>_Toc288472904</vt:lpwstr>
      </vt:variant>
      <vt:variant>
        <vt:i4>1638452</vt:i4>
      </vt:variant>
      <vt:variant>
        <vt:i4>422</vt:i4>
      </vt:variant>
      <vt:variant>
        <vt:i4>0</vt:i4>
      </vt:variant>
      <vt:variant>
        <vt:i4>5</vt:i4>
      </vt:variant>
      <vt:variant>
        <vt:lpwstr/>
      </vt:variant>
      <vt:variant>
        <vt:lpwstr>_Toc288472903</vt:lpwstr>
      </vt:variant>
      <vt:variant>
        <vt:i4>1638452</vt:i4>
      </vt:variant>
      <vt:variant>
        <vt:i4>416</vt:i4>
      </vt:variant>
      <vt:variant>
        <vt:i4>0</vt:i4>
      </vt:variant>
      <vt:variant>
        <vt:i4>5</vt:i4>
      </vt:variant>
      <vt:variant>
        <vt:lpwstr/>
      </vt:variant>
      <vt:variant>
        <vt:lpwstr>_Toc288472902</vt:lpwstr>
      </vt:variant>
      <vt:variant>
        <vt:i4>1638452</vt:i4>
      </vt:variant>
      <vt:variant>
        <vt:i4>410</vt:i4>
      </vt:variant>
      <vt:variant>
        <vt:i4>0</vt:i4>
      </vt:variant>
      <vt:variant>
        <vt:i4>5</vt:i4>
      </vt:variant>
      <vt:variant>
        <vt:lpwstr/>
      </vt:variant>
      <vt:variant>
        <vt:lpwstr>_Toc288472901</vt:lpwstr>
      </vt:variant>
      <vt:variant>
        <vt:i4>1638452</vt:i4>
      </vt:variant>
      <vt:variant>
        <vt:i4>404</vt:i4>
      </vt:variant>
      <vt:variant>
        <vt:i4>0</vt:i4>
      </vt:variant>
      <vt:variant>
        <vt:i4>5</vt:i4>
      </vt:variant>
      <vt:variant>
        <vt:lpwstr/>
      </vt:variant>
      <vt:variant>
        <vt:lpwstr>_Toc288472900</vt:lpwstr>
      </vt:variant>
      <vt:variant>
        <vt:i4>1048629</vt:i4>
      </vt:variant>
      <vt:variant>
        <vt:i4>398</vt:i4>
      </vt:variant>
      <vt:variant>
        <vt:i4>0</vt:i4>
      </vt:variant>
      <vt:variant>
        <vt:i4>5</vt:i4>
      </vt:variant>
      <vt:variant>
        <vt:lpwstr/>
      </vt:variant>
      <vt:variant>
        <vt:lpwstr>_Toc288472899</vt:lpwstr>
      </vt:variant>
      <vt:variant>
        <vt:i4>1048629</vt:i4>
      </vt:variant>
      <vt:variant>
        <vt:i4>392</vt:i4>
      </vt:variant>
      <vt:variant>
        <vt:i4>0</vt:i4>
      </vt:variant>
      <vt:variant>
        <vt:i4>5</vt:i4>
      </vt:variant>
      <vt:variant>
        <vt:lpwstr/>
      </vt:variant>
      <vt:variant>
        <vt:lpwstr>_Toc288472898</vt:lpwstr>
      </vt:variant>
      <vt:variant>
        <vt:i4>1048629</vt:i4>
      </vt:variant>
      <vt:variant>
        <vt:i4>386</vt:i4>
      </vt:variant>
      <vt:variant>
        <vt:i4>0</vt:i4>
      </vt:variant>
      <vt:variant>
        <vt:i4>5</vt:i4>
      </vt:variant>
      <vt:variant>
        <vt:lpwstr/>
      </vt:variant>
      <vt:variant>
        <vt:lpwstr>_Toc288472897</vt:lpwstr>
      </vt:variant>
      <vt:variant>
        <vt:i4>1048629</vt:i4>
      </vt:variant>
      <vt:variant>
        <vt:i4>380</vt:i4>
      </vt:variant>
      <vt:variant>
        <vt:i4>0</vt:i4>
      </vt:variant>
      <vt:variant>
        <vt:i4>5</vt:i4>
      </vt:variant>
      <vt:variant>
        <vt:lpwstr/>
      </vt:variant>
      <vt:variant>
        <vt:lpwstr>_Toc288472896</vt:lpwstr>
      </vt:variant>
      <vt:variant>
        <vt:i4>1048629</vt:i4>
      </vt:variant>
      <vt:variant>
        <vt:i4>374</vt:i4>
      </vt:variant>
      <vt:variant>
        <vt:i4>0</vt:i4>
      </vt:variant>
      <vt:variant>
        <vt:i4>5</vt:i4>
      </vt:variant>
      <vt:variant>
        <vt:lpwstr/>
      </vt:variant>
      <vt:variant>
        <vt:lpwstr>_Toc288472895</vt:lpwstr>
      </vt:variant>
      <vt:variant>
        <vt:i4>1048629</vt:i4>
      </vt:variant>
      <vt:variant>
        <vt:i4>368</vt:i4>
      </vt:variant>
      <vt:variant>
        <vt:i4>0</vt:i4>
      </vt:variant>
      <vt:variant>
        <vt:i4>5</vt:i4>
      </vt:variant>
      <vt:variant>
        <vt:lpwstr/>
      </vt:variant>
      <vt:variant>
        <vt:lpwstr>_Toc288472894</vt:lpwstr>
      </vt:variant>
      <vt:variant>
        <vt:i4>1048629</vt:i4>
      </vt:variant>
      <vt:variant>
        <vt:i4>362</vt:i4>
      </vt:variant>
      <vt:variant>
        <vt:i4>0</vt:i4>
      </vt:variant>
      <vt:variant>
        <vt:i4>5</vt:i4>
      </vt:variant>
      <vt:variant>
        <vt:lpwstr/>
      </vt:variant>
      <vt:variant>
        <vt:lpwstr>_Toc288472893</vt:lpwstr>
      </vt:variant>
      <vt:variant>
        <vt:i4>1048629</vt:i4>
      </vt:variant>
      <vt:variant>
        <vt:i4>356</vt:i4>
      </vt:variant>
      <vt:variant>
        <vt:i4>0</vt:i4>
      </vt:variant>
      <vt:variant>
        <vt:i4>5</vt:i4>
      </vt:variant>
      <vt:variant>
        <vt:lpwstr/>
      </vt:variant>
      <vt:variant>
        <vt:lpwstr>_Toc288472892</vt:lpwstr>
      </vt:variant>
      <vt:variant>
        <vt:i4>1048629</vt:i4>
      </vt:variant>
      <vt:variant>
        <vt:i4>350</vt:i4>
      </vt:variant>
      <vt:variant>
        <vt:i4>0</vt:i4>
      </vt:variant>
      <vt:variant>
        <vt:i4>5</vt:i4>
      </vt:variant>
      <vt:variant>
        <vt:lpwstr/>
      </vt:variant>
      <vt:variant>
        <vt:lpwstr>_Toc288472891</vt:lpwstr>
      </vt:variant>
      <vt:variant>
        <vt:i4>1048629</vt:i4>
      </vt:variant>
      <vt:variant>
        <vt:i4>344</vt:i4>
      </vt:variant>
      <vt:variant>
        <vt:i4>0</vt:i4>
      </vt:variant>
      <vt:variant>
        <vt:i4>5</vt:i4>
      </vt:variant>
      <vt:variant>
        <vt:lpwstr/>
      </vt:variant>
      <vt:variant>
        <vt:lpwstr>_Toc288472890</vt:lpwstr>
      </vt:variant>
      <vt:variant>
        <vt:i4>1114165</vt:i4>
      </vt:variant>
      <vt:variant>
        <vt:i4>338</vt:i4>
      </vt:variant>
      <vt:variant>
        <vt:i4>0</vt:i4>
      </vt:variant>
      <vt:variant>
        <vt:i4>5</vt:i4>
      </vt:variant>
      <vt:variant>
        <vt:lpwstr/>
      </vt:variant>
      <vt:variant>
        <vt:lpwstr>_Toc288472889</vt:lpwstr>
      </vt:variant>
      <vt:variant>
        <vt:i4>1114165</vt:i4>
      </vt:variant>
      <vt:variant>
        <vt:i4>332</vt:i4>
      </vt:variant>
      <vt:variant>
        <vt:i4>0</vt:i4>
      </vt:variant>
      <vt:variant>
        <vt:i4>5</vt:i4>
      </vt:variant>
      <vt:variant>
        <vt:lpwstr/>
      </vt:variant>
      <vt:variant>
        <vt:lpwstr>_Toc288472888</vt:lpwstr>
      </vt:variant>
      <vt:variant>
        <vt:i4>1114165</vt:i4>
      </vt:variant>
      <vt:variant>
        <vt:i4>326</vt:i4>
      </vt:variant>
      <vt:variant>
        <vt:i4>0</vt:i4>
      </vt:variant>
      <vt:variant>
        <vt:i4>5</vt:i4>
      </vt:variant>
      <vt:variant>
        <vt:lpwstr/>
      </vt:variant>
      <vt:variant>
        <vt:lpwstr>_Toc288472887</vt:lpwstr>
      </vt:variant>
      <vt:variant>
        <vt:i4>1114165</vt:i4>
      </vt:variant>
      <vt:variant>
        <vt:i4>320</vt:i4>
      </vt:variant>
      <vt:variant>
        <vt:i4>0</vt:i4>
      </vt:variant>
      <vt:variant>
        <vt:i4>5</vt:i4>
      </vt:variant>
      <vt:variant>
        <vt:lpwstr/>
      </vt:variant>
      <vt:variant>
        <vt:lpwstr>_Toc288472886</vt:lpwstr>
      </vt:variant>
      <vt:variant>
        <vt:i4>1114165</vt:i4>
      </vt:variant>
      <vt:variant>
        <vt:i4>314</vt:i4>
      </vt:variant>
      <vt:variant>
        <vt:i4>0</vt:i4>
      </vt:variant>
      <vt:variant>
        <vt:i4>5</vt:i4>
      </vt:variant>
      <vt:variant>
        <vt:lpwstr/>
      </vt:variant>
      <vt:variant>
        <vt:lpwstr>_Toc288472885</vt:lpwstr>
      </vt:variant>
      <vt:variant>
        <vt:i4>1114165</vt:i4>
      </vt:variant>
      <vt:variant>
        <vt:i4>308</vt:i4>
      </vt:variant>
      <vt:variant>
        <vt:i4>0</vt:i4>
      </vt:variant>
      <vt:variant>
        <vt:i4>5</vt:i4>
      </vt:variant>
      <vt:variant>
        <vt:lpwstr/>
      </vt:variant>
      <vt:variant>
        <vt:lpwstr>_Toc288472886</vt:lpwstr>
      </vt:variant>
      <vt:variant>
        <vt:i4>1114165</vt:i4>
      </vt:variant>
      <vt:variant>
        <vt:i4>302</vt:i4>
      </vt:variant>
      <vt:variant>
        <vt:i4>0</vt:i4>
      </vt:variant>
      <vt:variant>
        <vt:i4>5</vt:i4>
      </vt:variant>
      <vt:variant>
        <vt:lpwstr/>
      </vt:variant>
      <vt:variant>
        <vt:lpwstr>_Toc288472884</vt:lpwstr>
      </vt:variant>
      <vt:variant>
        <vt:i4>1114165</vt:i4>
      </vt:variant>
      <vt:variant>
        <vt:i4>296</vt:i4>
      </vt:variant>
      <vt:variant>
        <vt:i4>0</vt:i4>
      </vt:variant>
      <vt:variant>
        <vt:i4>5</vt:i4>
      </vt:variant>
      <vt:variant>
        <vt:lpwstr/>
      </vt:variant>
      <vt:variant>
        <vt:lpwstr>_Toc288472883</vt:lpwstr>
      </vt:variant>
      <vt:variant>
        <vt:i4>1114165</vt:i4>
      </vt:variant>
      <vt:variant>
        <vt:i4>290</vt:i4>
      </vt:variant>
      <vt:variant>
        <vt:i4>0</vt:i4>
      </vt:variant>
      <vt:variant>
        <vt:i4>5</vt:i4>
      </vt:variant>
      <vt:variant>
        <vt:lpwstr/>
      </vt:variant>
      <vt:variant>
        <vt:lpwstr>_Toc288472882</vt:lpwstr>
      </vt:variant>
      <vt:variant>
        <vt:i4>1114165</vt:i4>
      </vt:variant>
      <vt:variant>
        <vt:i4>284</vt:i4>
      </vt:variant>
      <vt:variant>
        <vt:i4>0</vt:i4>
      </vt:variant>
      <vt:variant>
        <vt:i4>5</vt:i4>
      </vt:variant>
      <vt:variant>
        <vt:lpwstr/>
      </vt:variant>
      <vt:variant>
        <vt:lpwstr>_Toc288472881</vt:lpwstr>
      </vt:variant>
      <vt:variant>
        <vt:i4>1114165</vt:i4>
      </vt:variant>
      <vt:variant>
        <vt:i4>278</vt:i4>
      </vt:variant>
      <vt:variant>
        <vt:i4>0</vt:i4>
      </vt:variant>
      <vt:variant>
        <vt:i4>5</vt:i4>
      </vt:variant>
      <vt:variant>
        <vt:lpwstr/>
      </vt:variant>
      <vt:variant>
        <vt:lpwstr>_Toc288472880</vt:lpwstr>
      </vt:variant>
      <vt:variant>
        <vt:i4>1966133</vt:i4>
      </vt:variant>
      <vt:variant>
        <vt:i4>272</vt:i4>
      </vt:variant>
      <vt:variant>
        <vt:i4>0</vt:i4>
      </vt:variant>
      <vt:variant>
        <vt:i4>5</vt:i4>
      </vt:variant>
      <vt:variant>
        <vt:lpwstr/>
      </vt:variant>
      <vt:variant>
        <vt:lpwstr>_Toc288472879</vt:lpwstr>
      </vt:variant>
      <vt:variant>
        <vt:i4>1966133</vt:i4>
      </vt:variant>
      <vt:variant>
        <vt:i4>266</vt:i4>
      </vt:variant>
      <vt:variant>
        <vt:i4>0</vt:i4>
      </vt:variant>
      <vt:variant>
        <vt:i4>5</vt:i4>
      </vt:variant>
      <vt:variant>
        <vt:lpwstr/>
      </vt:variant>
      <vt:variant>
        <vt:lpwstr>_Toc288472878</vt:lpwstr>
      </vt:variant>
      <vt:variant>
        <vt:i4>1966133</vt:i4>
      </vt:variant>
      <vt:variant>
        <vt:i4>260</vt:i4>
      </vt:variant>
      <vt:variant>
        <vt:i4>0</vt:i4>
      </vt:variant>
      <vt:variant>
        <vt:i4>5</vt:i4>
      </vt:variant>
      <vt:variant>
        <vt:lpwstr/>
      </vt:variant>
      <vt:variant>
        <vt:lpwstr>_Toc288472877</vt:lpwstr>
      </vt:variant>
      <vt:variant>
        <vt:i4>1966133</vt:i4>
      </vt:variant>
      <vt:variant>
        <vt:i4>254</vt:i4>
      </vt:variant>
      <vt:variant>
        <vt:i4>0</vt:i4>
      </vt:variant>
      <vt:variant>
        <vt:i4>5</vt:i4>
      </vt:variant>
      <vt:variant>
        <vt:lpwstr/>
      </vt:variant>
      <vt:variant>
        <vt:lpwstr>_Toc288472876</vt:lpwstr>
      </vt:variant>
      <vt:variant>
        <vt:i4>1966133</vt:i4>
      </vt:variant>
      <vt:variant>
        <vt:i4>248</vt:i4>
      </vt:variant>
      <vt:variant>
        <vt:i4>0</vt:i4>
      </vt:variant>
      <vt:variant>
        <vt:i4>5</vt:i4>
      </vt:variant>
      <vt:variant>
        <vt:lpwstr/>
      </vt:variant>
      <vt:variant>
        <vt:lpwstr>_Toc288472875</vt:lpwstr>
      </vt:variant>
      <vt:variant>
        <vt:i4>1966133</vt:i4>
      </vt:variant>
      <vt:variant>
        <vt:i4>242</vt:i4>
      </vt:variant>
      <vt:variant>
        <vt:i4>0</vt:i4>
      </vt:variant>
      <vt:variant>
        <vt:i4>5</vt:i4>
      </vt:variant>
      <vt:variant>
        <vt:lpwstr/>
      </vt:variant>
      <vt:variant>
        <vt:lpwstr>_Toc288472874</vt:lpwstr>
      </vt:variant>
      <vt:variant>
        <vt:i4>1966133</vt:i4>
      </vt:variant>
      <vt:variant>
        <vt:i4>236</vt:i4>
      </vt:variant>
      <vt:variant>
        <vt:i4>0</vt:i4>
      </vt:variant>
      <vt:variant>
        <vt:i4>5</vt:i4>
      </vt:variant>
      <vt:variant>
        <vt:lpwstr/>
      </vt:variant>
      <vt:variant>
        <vt:lpwstr>_Toc288472873</vt:lpwstr>
      </vt:variant>
      <vt:variant>
        <vt:i4>1966133</vt:i4>
      </vt:variant>
      <vt:variant>
        <vt:i4>230</vt:i4>
      </vt:variant>
      <vt:variant>
        <vt:i4>0</vt:i4>
      </vt:variant>
      <vt:variant>
        <vt:i4>5</vt:i4>
      </vt:variant>
      <vt:variant>
        <vt:lpwstr/>
      </vt:variant>
      <vt:variant>
        <vt:lpwstr>_Toc288472875</vt:lpwstr>
      </vt:variant>
      <vt:variant>
        <vt:i4>1966133</vt:i4>
      </vt:variant>
      <vt:variant>
        <vt:i4>224</vt:i4>
      </vt:variant>
      <vt:variant>
        <vt:i4>0</vt:i4>
      </vt:variant>
      <vt:variant>
        <vt:i4>5</vt:i4>
      </vt:variant>
      <vt:variant>
        <vt:lpwstr/>
      </vt:variant>
      <vt:variant>
        <vt:lpwstr>_Toc288472872</vt:lpwstr>
      </vt:variant>
      <vt:variant>
        <vt:i4>1966133</vt:i4>
      </vt:variant>
      <vt:variant>
        <vt:i4>218</vt:i4>
      </vt:variant>
      <vt:variant>
        <vt:i4>0</vt:i4>
      </vt:variant>
      <vt:variant>
        <vt:i4>5</vt:i4>
      </vt:variant>
      <vt:variant>
        <vt:lpwstr/>
      </vt:variant>
      <vt:variant>
        <vt:lpwstr>_Toc288472871</vt:lpwstr>
      </vt:variant>
      <vt:variant>
        <vt:i4>1966133</vt:i4>
      </vt:variant>
      <vt:variant>
        <vt:i4>212</vt:i4>
      </vt:variant>
      <vt:variant>
        <vt:i4>0</vt:i4>
      </vt:variant>
      <vt:variant>
        <vt:i4>5</vt:i4>
      </vt:variant>
      <vt:variant>
        <vt:lpwstr/>
      </vt:variant>
      <vt:variant>
        <vt:lpwstr>_Toc288472870</vt:lpwstr>
      </vt:variant>
      <vt:variant>
        <vt:i4>2031669</vt:i4>
      </vt:variant>
      <vt:variant>
        <vt:i4>206</vt:i4>
      </vt:variant>
      <vt:variant>
        <vt:i4>0</vt:i4>
      </vt:variant>
      <vt:variant>
        <vt:i4>5</vt:i4>
      </vt:variant>
      <vt:variant>
        <vt:lpwstr/>
      </vt:variant>
      <vt:variant>
        <vt:lpwstr>_Toc288472869</vt:lpwstr>
      </vt:variant>
      <vt:variant>
        <vt:i4>2031669</vt:i4>
      </vt:variant>
      <vt:variant>
        <vt:i4>200</vt:i4>
      </vt:variant>
      <vt:variant>
        <vt:i4>0</vt:i4>
      </vt:variant>
      <vt:variant>
        <vt:i4>5</vt:i4>
      </vt:variant>
      <vt:variant>
        <vt:lpwstr/>
      </vt:variant>
      <vt:variant>
        <vt:lpwstr>_Toc288472868</vt:lpwstr>
      </vt:variant>
      <vt:variant>
        <vt:i4>2031669</vt:i4>
      </vt:variant>
      <vt:variant>
        <vt:i4>194</vt:i4>
      </vt:variant>
      <vt:variant>
        <vt:i4>0</vt:i4>
      </vt:variant>
      <vt:variant>
        <vt:i4>5</vt:i4>
      </vt:variant>
      <vt:variant>
        <vt:lpwstr/>
      </vt:variant>
      <vt:variant>
        <vt:lpwstr>_Toc288472867</vt:lpwstr>
      </vt:variant>
      <vt:variant>
        <vt:i4>2031669</vt:i4>
      </vt:variant>
      <vt:variant>
        <vt:i4>188</vt:i4>
      </vt:variant>
      <vt:variant>
        <vt:i4>0</vt:i4>
      </vt:variant>
      <vt:variant>
        <vt:i4>5</vt:i4>
      </vt:variant>
      <vt:variant>
        <vt:lpwstr/>
      </vt:variant>
      <vt:variant>
        <vt:lpwstr>_Toc288472866</vt:lpwstr>
      </vt:variant>
      <vt:variant>
        <vt:i4>2031669</vt:i4>
      </vt:variant>
      <vt:variant>
        <vt:i4>182</vt:i4>
      </vt:variant>
      <vt:variant>
        <vt:i4>0</vt:i4>
      </vt:variant>
      <vt:variant>
        <vt:i4>5</vt:i4>
      </vt:variant>
      <vt:variant>
        <vt:lpwstr/>
      </vt:variant>
      <vt:variant>
        <vt:lpwstr>_Toc288472865</vt:lpwstr>
      </vt:variant>
      <vt:variant>
        <vt:i4>2031669</vt:i4>
      </vt:variant>
      <vt:variant>
        <vt:i4>176</vt:i4>
      </vt:variant>
      <vt:variant>
        <vt:i4>0</vt:i4>
      </vt:variant>
      <vt:variant>
        <vt:i4>5</vt:i4>
      </vt:variant>
      <vt:variant>
        <vt:lpwstr/>
      </vt:variant>
      <vt:variant>
        <vt:lpwstr>_Toc288472864</vt:lpwstr>
      </vt:variant>
      <vt:variant>
        <vt:i4>2031669</vt:i4>
      </vt:variant>
      <vt:variant>
        <vt:i4>170</vt:i4>
      </vt:variant>
      <vt:variant>
        <vt:i4>0</vt:i4>
      </vt:variant>
      <vt:variant>
        <vt:i4>5</vt:i4>
      </vt:variant>
      <vt:variant>
        <vt:lpwstr/>
      </vt:variant>
      <vt:variant>
        <vt:lpwstr>_Toc288472863</vt:lpwstr>
      </vt:variant>
      <vt:variant>
        <vt:i4>2031669</vt:i4>
      </vt:variant>
      <vt:variant>
        <vt:i4>164</vt:i4>
      </vt:variant>
      <vt:variant>
        <vt:i4>0</vt:i4>
      </vt:variant>
      <vt:variant>
        <vt:i4>5</vt:i4>
      </vt:variant>
      <vt:variant>
        <vt:lpwstr/>
      </vt:variant>
      <vt:variant>
        <vt:lpwstr>_Toc288472862</vt:lpwstr>
      </vt:variant>
      <vt:variant>
        <vt:i4>2031669</vt:i4>
      </vt:variant>
      <vt:variant>
        <vt:i4>158</vt:i4>
      </vt:variant>
      <vt:variant>
        <vt:i4>0</vt:i4>
      </vt:variant>
      <vt:variant>
        <vt:i4>5</vt:i4>
      </vt:variant>
      <vt:variant>
        <vt:lpwstr/>
      </vt:variant>
      <vt:variant>
        <vt:lpwstr>_Toc288472861</vt:lpwstr>
      </vt:variant>
      <vt:variant>
        <vt:i4>2031669</vt:i4>
      </vt:variant>
      <vt:variant>
        <vt:i4>152</vt:i4>
      </vt:variant>
      <vt:variant>
        <vt:i4>0</vt:i4>
      </vt:variant>
      <vt:variant>
        <vt:i4>5</vt:i4>
      </vt:variant>
      <vt:variant>
        <vt:lpwstr/>
      </vt:variant>
      <vt:variant>
        <vt:lpwstr>_Toc288472860</vt:lpwstr>
      </vt:variant>
      <vt:variant>
        <vt:i4>1835061</vt:i4>
      </vt:variant>
      <vt:variant>
        <vt:i4>146</vt:i4>
      </vt:variant>
      <vt:variant>
        <vt:i4>0</vt:i4>
      </vt:variant>
      <vt:variant>
        <vt:i4>5</vt:i4>
      </vt:variant>
      <vt:variant>
        <vt:lpwstr/>
      </vt:variant>
      <vt:variant>
        <vt:lpwstr>_Toc288472859</vt:lpwstr>
      </vt:variant>
      <vt:variant>
        <vt:i4>1835061</vt:i4>
      </vt:variant>
      <vt:variant>
        <vt:i4>140</vt:i4>
      </vt:variant>
      <vt:variant>
        <vt:i4>0</vt:i4>
      </vt:variant>
      <vt:variant>
        <vt:i4>5</vt:i4>
      </vt:variant>
      <vt:variant>
        <vt:lpwstr/>
      </vt:variant>
      <vt:variant>
        <vt:lpwstr>_Toc288472858</vt:lpwstr>
      </vt:variant>
      <vt:variant>
        <vt:i4>1835061</vt:i4>
      </vt:variant>
      <vt:variant>
        <vt:i4>134</vt:i4>
      </vt:variant>
      <vt:variant>
        <vt:i4>0</vt:i4>
      </vt:variant>
      <vt:variant>
        <vt:i4>5</vt:i4>
      </vt:variant>
      <vt:variant>
        <vt:lpwstr/>
      </vt:variant>
      <vt:variant>
        <vt:lpwstr>_Toc288472857</vt:lpwstr>
      </vt:variant>
      <vt:variant>
        <vt:i4>1835061</vt:i4>
      </vt:variant>
      <vt:variant>
        <vt:i4>128</vt:i4>
      </vt:variant>
      <vt:variant>
        <vt:i4>0</vt:i4>
      </vt:variant>
      <vt:variant>
        <vt:i4>5</vt:i4>
      </vt:variant>
      <vt:variant>
        <vt:lpwstr/>
      </vt:variant>
      <vt:variant>
        <vt:lpwstr>_Toc288472856</vt:lpwstr>
      </vt:variant>
      <vt:variant>
        <vt:i4>1835061</vt:i4>
      </vt:variant>
      <vt:variant>
        <vt:i4>122</vt:i4>
      </vt:variant>
      <vt:variant>
        <vt:i4>0</vt:i4>
      </vt:variant>
      <vt:variant>
        <vt:i4>5</vt:i4>
      </vt:variant>
      <vt:variant>
        <vt:lpwstr/>
      </vt:variant>
      <vt:variant>
        <vt:lpwstr>_Toc288472855</vt:lpwstr>
      </vt:variant>
      <vt:variant>
        <vt:i4>1835061</vt:i4>
      </vt:variant>
      <vt:variant>
        <vt:i4>116</vt:i4>
      </vt:variant>
      <vt:variant>
        <vt:i4>0</vt:i4>
      </vt:variant>
      <vt:variant>
        <vt:i4>5</vt:i4>
      </vt:variant>
      <vt:variant>
        <vt:lpwstr/>
      </vt:variant>
      <vt:variant>
        <vt:lpwstr>_Toc288472854</vt:lpwstr>
      </vt:variant>
      <vt:variant>
        <vt:i4>1835061</vt:i4>
      </vt:variant>
      <vt:variant>
        <vt:i4>110</vt:i4>
      </vt:variant>
      <vt:variant>
        <vt:i4>0</vt:i4>
      </vt:variant>
      <vt:variant>
        <vt:i4>5</vt:i4>
      </vt:variant>
      <vt:variant>
        <vt:lpwstr/>
      </vt:variant>
      <vt:variant>
        <vt:lpwstr>_Toc288472853</vt:lpwstr>
      </vt:variant>
      <vt:variant>
        <vt:i4>1835061</vt:i4>
      </vt:variant>
      <vt:variant>
        <vt:i4>104</vt:i4>
      </vt:variant>
      <vt:variant>
        <vt:i4>0</vt:i4>
      </vt:variant>
      <vt:variant>
        <vt:i4>5</vt:i4>
      </vt:variant>
      <vt:variant>
        <vt:lpwstr/>
      </vt:variant>
      <vt:variant>
        <vt:lpwstr>_Toc288472852</vt:lpwstr>
      </vt:variant>
      <vt:variant>
        <vt:i4>1835061</vt:i4>
      </vt:variant>
      <vt:variant>
        <vt:i4>98</vt:i4>
      </vt:variant>
      <vt:variant>
        <vt:i4>0</vt:i4>
      </vt:variant>
      <vt:variant>
        <vt:i4>5</vt:i4>
      </vt:variant>
      <vt:variant>
        <vt:lpwstr/>
      </vt:variant>
      <vt:variant>
        <vt:lpwstr>_Toc288472851</vt:lpwstr>
      </vt:variant>
      <vt:variant>
        <vt:i4>1835061</vt:i4>
      </vt:variant>
      <vt:variant>
        <vt:i4>92</vt:i4>
      </vt:variant>
      <vt:variant>
        <vt:i4>0</vt:i4>
      </vt:variant>
      <vt:variant>
        <vt:i4>5</vt:i4>
      </vt:variant>
      <vt:variant>
        <vt:lpwstr/>
      </vt:variant>
      <vt:variant>
        <vt:lpwstr>_Toc288472850</vt:lpwstr>
      </vt:variant>
      <vt:variant>
        <vt:i4>1900597</vt:i4>
      </vt:variant>
      <vt:variant>
        <vt:i4>86</vt:i4>
      </vt:variant>
      <vt:variant>
        <vt:i4>0</vt:i4>
      </vt:variant>
      <vt:variant>
        <vt:i4>5</vt:i4>
      </vt:variant>
      <vt:variant>
        <vt:lpwstr/>
      </vt:variant>
      <vt:variant>
        <vt:lpwstr>_Toc288472849</vt:lpwstr>
      </vt:variant>
      <vt:variant>
        <vt:i4>1900597</vt:i4>
      </vt:variant>
      <vt:variant>
        <vt:i4>80</vt:i4>
      </vt:variant>
      <vt:variant>
        <vt:i4>0</vt:i4>
      </vt:variant>
      <vt:variant>
        <vt:i4>5</vt:i4>
      </vt:variant>
      <vt:variant>
        <vt:lpwstr/>
      </vt:variant>
      <vt:variant>
        <vt:lpwstr>_Toc288472848</vt:lpwstr>
      </vt:variant>
      <vt:variant>
        <vt:i4>1900597</vt:i4>
      </vt:variant>
      <vt:variant>
        <vt:i4>74</vt:i4>
      </vt:variant>
      <vt:variant>
        <vt:i4>0</vt:i4>
      </vt:variant>
      <vt:variant>
        <vt:i4>5</vt:i4>
      </vt:variant>
      <vt:variant>
        <vt:lpwstr/>
      </vt:variant>
      <vt:variant>
        <vt:lpwstr>_Toc288472847</vt:lpwstr>
      </vt:variant>
      <vt:variant>
        <vt:i4>1900597</vt:i4>
      </vt:variant>
      <vt:variant>
        <vt:i4>68</vt:i4>
      </vt:variant>
      <vt:variant>
        <vt:i4>0</vt:i4>
      </vt:variant>
      <vt:variant>
        <vt:i4>5</vt:i4>
      </vt:variant>
      <vt:variant>
        <vt:lpwstr/>
      </vt:variant>
      <vt:variant>
        <vt:lpwstr>_Toc288472846</vt:lpwstr>
      </vt:variant>
      <vt:variant>
        <vt:i4>1900597</vt:i4>
      </vt:variant>
      <vt:variant>
        <vt:i4>62</vt:i4>
      </vt:variant>
      <vt:variant>
        <vt:i4>0</vt:i4>
      </vt:variant>
      <vt:variant>
        <vt:i4>5</vt:i4>
      </vt:variant>
      <vt:variant>
        <vt:lpwstr/>
      </vt:variant>
      <vt:variant>
        <vt:lpwstr>_Toc288472845</vt:lpwstr>
      </vt:variant>
      <vt:variant>
        <vt:i4>1900597</vt:i4>
      </vt:variant>
      <vt:variant>
        <vt:i4>56</vt:i4>
      </vt:variant>
      <vt:variant>
        <vt:i4>0</vt:i4>
      </vt:variant>
      <vt:variant>
        <vt:i4>5</vt:i4>
      </vt:variant>
      <vt:variant>
        <vt:lpwstr/>
      </vt:variant>
      <vt:variant>
        <vt:lpwstr>_Toc288472844</vt:lpwstr>
      </vt:variant>
      <vt:variant>
        <vt:i4>1900597</vt:i4>
      </vt:variant>
      <vt:variant>
        <vt:i4>50</vt:i4>
      </vt:variant>
      <vt:variant>
        <vt:i4>0</vt:i4>
      </vt:variant>
      <vt:variant>
        <vt:i4>5</vt:i4>
      </vt:variant>
      <vt:variant>
        <vt:lpwstr/>
      </vt:variant>
      <vt:variant>
        <vt:lpwstr>_Toc288472843</vt:lpwstr>
      </vt:variant>
      <vt:variant>
        <vt:i4>1900597</vt:i4>
      </vt:variant>
      <vt:variant>
        <vt:i4>44</vt:i4>
      </vt:variant>
      <vt:variant>
        <vt:i4>0</vt:i4>
      </vt:variant>
      <vt:variant>
        <vt:i4>5</vt:i4>
      </vt:variant>
      <vt:variant>
        <vt:lpwstr/>
      </vt:variant>
      <vt:variant>
        <vt:lpwstr>_Toc288472842</vt:lpwstr>
      </vt:variant>
      <vt:variant>
        <vt:i4>1900597</vt:i4>
      </vt:variant>
      <vt:variant>
        <vt:i4>38</vt:i4>
      </vt:variant>
      <vt:variant>
        <vt:i4>0</vt:i4>
      </vt:variant>
      <vt:variant>
        <vt:i4>5</vt:i4>
      </vt:variant>
      <vt:variant>
        <vt:lpwstr/>
      </vt:variant>
      <vt:variant>
        <vt:lpwstr>_Toc288472841</vt:lpwstr>
      </vt:variant>
      <vt:variant>
        <vt:i4>1900597</vt:i4>
      </vt:variant>
      <vt:variant>
        <vt:i4>32</vt:i4>
      </vt:variant>
      <vt:variant>
        <vt:i4>0</vt:i4>
      </vt:variant>
      <vt:variant>
        <vt:i4>5</vt:i4>
      </vt:variant>
      <vt:variant>
        <vt:lpwstr/>
      </vt:variant>
      <vt:variant>
        <vt:lpwstr>_Toc288472840</vt:lpwstr>
      </vt:variant>
      <vt:variant>
        <vt:i4>1703989</vt:i4>
      </vt:variant>
      <vt:variant>
        <vt:i4>26</vt:i4>
      </vt:variant>
      <vt:variant>
        <vt:i4>0</vt:i4>
      </vt:variant>
      <vt:variant>
        <vt:i4>5</vt:i4>
      </vt:variant>
      <vt:variant>
        <vt:lpwstr/>
      </vt:variant>
      <vt:variant>
        <vt:lpwstr>_Toc288472839</vt:lpwstr>
      </vt:variant>
      <vt:variant>
        <vt:i4>1703989</vt:i4>
      </vt:variant>
      <vt:variant>
        <vt:i4>20</vt:i4>
      </vt:variant>
      <vt:variant>
        <vt:i4>0</vt:i4>
      </vt:variant>
      <vt:variant>
        <vt:i4>5</vt:i4>
      </vt:variant>
      <vt:variant>
        <vt:lpwstr/>
      </vt:variant>
      <vt:variant>
        <vt:lpwstr>_Toc288472838</vt:lpwstr>
      </vt:variant>
      <vt:variant>
        <vt:i4>1703989</vt:i4>
      </vt:variant>
      <vt:variant>
        <vt:i4>14</vt:i4>
      </vt:variant>
      <vt:variant>
        <vt:i4>0</vt:i4>
      </vt:variant>
      <vt:variant>
        <vt:i4>5</vt:i4>
      </vt:variant>
      <vt:variant>
        <vt:lpwstr/>
      </vt:variant>
      <vt:variant>
        <vt:lpwstr>_Toc288472837</vt:lpwstr>
      </vt:variant>
      <vt:variant>
        <vt:i4>1703989</vt:i4>
      </vt:variant>
      <vt:variant>
        <vt:i4>8</vt:i4>
      </vt:variant>
      <vt:variant>
        <vt:i4>0</vt:i4>
      </vt:variant>
      <vt:variant>
        <vt:i4>5</vt:i4>
      </vt:variant>
      <vt:variant>
        <vt:lpwstr/>
      </vt:variant>
      <vt:variant>
        <vt:lpwstr>_Toc288472836</vt:lpwstr>
      </vt:variant>
      <vt:variant>
        <vt:i4>1703989</vt:i4>
      </vt:variant>
      <vt:variant>
        <vt:i4>2</vt:i4>
      </vt:variant>
      <vt:variant>
        <vt:i4>0</vt:i4>
      </vt:variant>
      <vt:variant>
        <vt:i4>5</vt:i4>
      </vt:variant>
      <vt:variant>
        <vt:lpwstr/>
      </vt:variant>
      <vt:variant>
        <vt:lpwstr>_Toc288472832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Guideline Poultry Meat and Poultry Meat Products</dc:title>
  <dc:subject/>
  <dc:creator>Department of Agriculture and Water Resources</dc:creator>
  <cp:lastModifiedBy>Dang, Van</cp:lastModifiedBy>
  <cp:revision>369</cp:revision>
  <cp:lastPrinted>2018-04-27T06:03:00Z</cp:lastPrinted>
  <dcterms:created xsi:type="dcterms:W3CDTF">2018-01-15T22:17:00Z</dcterms:created>
  <dcterms:modified xsi:type="dcterms:W3CDTF">2018-05-31T00:18:00Z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