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30" w:rsidRDefault="00A72930" w:rsidP="00A72930">
      <w:pPr>
        <w:pStyle w:val="Heading1"/>
        <w:tabs>
          <w:tab w:val="left" w:pos="390"/>
        </w:tabs>
        <w:spacing w:before="80" w:after="8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76" w:tblpY="740"/>
        <w:tblW w:w="9816" w:type="dxa"/>
        <w:tblLook w:val="04A0" w:firstRow="1" w:lastRow="0" w:firstColumn="1" w:lastColumn="0" w:noHBand="0" w:noVBand="1"/>
      </w:tblPr>
      <w:tblGrid>
        <w:gridCol w:w="2518"/>
        <w:gridCol w:w="871"/>
        <w:gridCol w:w="830"/>
        <w:gridCol w:w="2383"/>
        <w:gridCol w:w="770"/>
        <w:gridCol w:w="2444"/>
      </w:tblGrid>
      <w:tr w:rsidR="00667B09" w:rsidTr="00667B0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7B09" w:rsidRPr="00EA03A8" w:rsidRDefault="00667B09" w:rsidP="00667B09">
            <w:pPr>
              <w:spacing w:before="80" w:after="80"/>
              <w:rPr>
                <w:b/>
              </w:rPr>
            </w:pPr>
            <w:r w:rsidRPr="00EA03A8">
              <w:rPr>
                <w:b/>
              </w:rPr>
              <w:t>REG</w:t>
            </w:r>
            <w:r>
              <w:rPr>
                <w:b/>
              </w:rPr>
              <w:t>ISTERED ESTABLISHMENT</w:t>
            </w:r>
            <w:r w:rsidRPr="00EA03A8">
              <w:rPr>
                <w:b/>
              </w:rPr>
              <w:t xml:space="preserve"> N</w:t>
            </w:r>
            <w:r>
              <w:rPr>
                <w:b/>
              </w:rPr>
              <w:t>UMBER:</w:t>
            </w:r>
          </w:p>
        </w:tc>
        <w:tc>
          <w:tcPr>
            <w:tcW w:w="729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B09" w:rsidRDefault="00667B09" w:rsidP="00667B09">
            <w:pPr>
              <w:spacing w:before="80" w:after="80"/>
              <w:jc w:val="center"/>
            </w:pPr>
          </w:p>
        </w:tc>
      </w:tr>
      <w:tr w:rsidR="00840F69" w:rsidTr="00E16F40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0F69" w:rsidRPr="00EA03A8" w:rsidRDefault="00840F69" w:rsidP="00840F69">
            <w:pPr>
              <w:spacing w:before="80" w:after="80"/>
              <w:rPr>
                <w:b/>
              </w:rPr>
            </w:pPr>
            <w:r w:rsidRPr="00EA03A8">
              <w:rPr>
                <w:b/>
              </w:rPr>
              <w:t>FACILITY NAME</w:t>
            </w:r>
          </w:p>
        </w:tc>
        <w:tc>
          <w:tcPr>
            <w:tcW w:w="729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  <w:jc w:val="center"/>
            </w:pPr>
          </w:p>
        </w:tc>
      </w:tr>
      <w:tr w:rsidR="00840F69" w:rsidTr="00E16F40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0F69" w:rsidRPr="00EA03A8" w:rsidRDefault="00E16F40" w:rsidP="00840F69">
            <w:pPr>
              <w:spacing w:before="80" w:after="80"/>
              <w:rPr>
                <w:b/>
              </w:rPr>
            </w:pPr>
            <w:r>
              <w:rPr>
                <w:b/>
              </w:rPr>
              <w:t>FACILITY</w:t>
            </w:r>
            <w:r w:rsidR="00840F69" w:rsidRPr="00EA03A8">
              <w:rPr>
                <w:b/>
              </w:rPr>
              <w:t xml:space="preserve"> ADDRESS</w:t>
            </w:r>
          </w:p>
        </w:tc>
        <w:tc>
          <w:tcPr>
            <w:tcW w:w="729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  <w:jc w:val="center"/>
            </w:pPr>
          </w:p>
        </w:tc>
      </w:tr>
      <w:tr w:rsidR="00840F69" w:rsidTr="00E16F40">
        <w:tc>
          <w:tcPr>
            <w:tcW w:w="25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0F69" w:rsidRPr="00EA03A8" w:rsidRDefault="00840F69" w:rsidP="00840F69">
            <w:pPr>
              <w:spacing w:before="80" w:after="80"/>
              <w:rPr>
                <w:b/>
              </w:rPr>
            </w:pP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9" w:rsidRDefault="00840F69" w:rsidP="00840F69">
            <w:pPr>
              <w:spacing w:before="80" w:after="8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</w:pPr>
            <w:r>
              <w:t>State:</w:t>
            </w:r>
          </w:p>
        </w:tc>
      </w:tr>
      <w:tr w:rsidR="00840F69" w:rsidTr="00E16F40">
        <w:tc>
          <w:tcPr>
            <w:tcW w:w="25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0F69" w:rsidRPr="00EA03A8" w:rsidRDefault="00840F69" w:rsidP="00840F69">
            <w:pPr>
              <w:spacing w:before="80" w:after="80"/>
              <w:rPr>
                <w:b/>
              </w:rPr>
            </w:pP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9" w:rsidRDefault="00840F69" w:rsidP="00840F69">
            <w:pPr>
              <w:spacing w:before="80" w:after="8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</w:pPr>
            <w:r>
              <w:t>Postcode:</w:t>
            </w:r>
          </w:p>
        </w:tc>
      </w:tr>
      <w:tr w:rsidR="00E16F40" w:rsidTr="00E16F40"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16F40" w:rsidRPr="00EA03A8" w:rsidRDefault="00E16F40" w:rsidP="00840F69">
            <w:pPr>
              <w:spacing w:before="80" w:after="80"/>
              <w:rPr>
                <w:b/>
              </w:rPr>
            </w:pPr>
            <w:r>
              <w:rPr>
                <w:b/>
              </w:rPr>
              <w:t>POSTAL ADDRESS</w:t>
            </w:r>
            <w:r>
              <w:rPr>
                <w:b/>
              </w:rPr>
              <w:br/>
            </w:r>
            <w:r w:rsidRPr="00E16F40">
              <w:rPr>
                <w:sz w:val="12"/>
              </w:rPr>
              <w:t>(Leave blank if same as above)</w:t>
            </w:r>
          </w:p>
        </w:tc>
        <w:tc>
          <w:tcPr>
            <w:tcW w:w="7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F40" w:rsidRDefault="00E16F40" w:rsidP="00840F69">
            <w:pPr>
              <w:spacing w:before="80" w:after="80"/>
            </w:pPr>
          </w:p>
        </w:tc>
      </w:tr>
      <w:tr w:rsidR="00E16F40" w:rsidTr="00E16F40"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6F40" w:rsidRDefault="00E16F40" w:rsidP="00840F69">
            <w:pPr>
              <w:spacing w:before="80" w:after="80"/>
              <w:rPr>
                <w:b/>
              </w:rPr>
            </w:pP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40" w:rsidRDefault="00E16F40" w:rsidP="00840F69">
            <w:pPr>
              <w:spacing w:before="80" w:after="8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F40" w:rsidRDefault="00E16F40" w:rsidP="00840F69">
            <w:pPr>
              <w:spacing w:before="80" w:after="80"/>
            </w:pPr>
            <w:r>
              <w:t>State:</w:t>
            </w:r>
          </w:p>
        </w:tc>
      </w:tr>
      <w:tr w:rsidR="00E16F40" w:rsidTr="00E16F40">
        <w:tc>
          <w:tcPr>
            <w:tcW w:w="25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6F40" w:rsidRDefault="00E16F40" w:rsidP="00840F69">
            <w:pPr>
              <w:spacing w:before="80" w:after="80"/>
              <w:rPr>
                <w:b/>
              </w:rPr>
            </w:pP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40" w:rsidRDefault="00E16F40" w:rsidP="00840F69">
            <w:pPr>
              <w:spacing w:before="80" w:after="80"/>
              <w:jc w:val="center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F40" w:rsidRDefault="00E16F40" w:rsidP="00840F69">
            <w:pPr>
              <w:spacing w:before="80" w:after="80"/>
            </w:pPr>
            <w:r>
              <w:t>Postcode:</w:t>
            </w:r>
          </w:p>
        </w:tc>
      </w:tr>
      <w:tr w:rsidR="00840F69" w:rsidTr="00E16F40"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0F69" w:rsidRPr="00EA03A8" w:rsidRDefault="00840F69" w:rsidP="00840F69">
            <w:pPr>
              <w:spacing w:before="80" w:after="80"/>
              <w:rPr>
                <w:b/>
              </w:rPr>
            </w:pPr>
            <w:r w:rsidRPr="00EA03A8">
              <w:rPr>
                <w:b/>
              </w:rPr>
              <w:t>CONTACT DETAILS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9" w:rsidRDefault="00840F69" w:rsidP="00840F69">
            <w:pPr>
              <w:spacing w:before="80" w:after="80"/>
            </w:pPr>
            <w:r>
              <w:t>Name: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</w:pPr>
          </w:p>
        </w:tc>
      </w:tr>
      <w:tr w:rsidR="00840F69" w:rsidTr="00E16F40">
        <w:tc>
          <w:tcPr>
            <w:tcW w:w="25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0F69" w:rsidRDefault="00840F69" w:rsidP="00840F69">
            <w:pPr>
              <w:spacing w:before="80" w:after="8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9" w:rsidRDefault="00840F69" w:rsidP="00840F69">
            <w:pPr>
              <w:spacing w:before="80" w:after="80"/>
            </w:pPr>
            <w:r>
              <w:t>Email address: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</w:pPr>
          </w:p>
        </w:tc>
      </w:tr>
      <w:tr w:rsidR="00840F69" w:rsidTr="00E16F40">
        <w:tc>
          <w:tcPr>
            <w:tcW w:w="25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0F69" w:rsidRDefault="00840F69" w:rsidP="00840F69">
            <w:pPr>
              <w:spacing w:before="80" w:after="8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69" w:rsidRDefault="00840F69" w:rsidP="00E16F40">
            <w:pPr>
              <w:spacing w:before="80" w:after="80"/>
            </w:pPr>
            <w:r>
              <w:t>Ph</w:t>
            </w:r>
            <w:r w:rsidR="00E16F40">
              <w:t>one number: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0F69" w:rsidRDefault="00E16F40" w:rsidP="00840F69">
            <w:pPr>
              <w:spacing w:before="80" w:after="80"/>
            </w:pPr>
            <w:r>
              <w:t>(         )</w:t>
            </w:r>
          </w:p>
        </w:tc>
      </w:tr>
      <w:tr w:rsidR="00840F69" w:rsidTr="00667B09">
        <w:trPr>
          <w:trHeight w:val="5120"/>
        </w:trPr>
        <w:tc>
          <w:tcPr>
            <w:tcW w:w="98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F69" w:rsidRDefault="00840F69" w:rsidP="0004576C">
            <w:pPr>
              <w:tabs>
                <w:tab w:val="left" w:pos="2855"/>
              </w:tabs>
              <w:spacing w:before="80" w:after="80"/>
            </w:pPr>
            <w:r>
              <w:rPr>
                <w:b/>
              </w:rPr>
              <w:t>DECLARATION</w:t>
            </w:r>
            <w:r w:rsidR="0004576C">
              <w:rPr>
                <w:b/>
              </w:rPr>
              <w:tab/>
            </w:r>
          </w:p>
          <w:p w:rsidR="00840F69" w:rsidRPr="00B932CC" w:rsidRDefault="00840F69" w:rsidP="00840F69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3024"/>
                <w:tab w:val="left" w:pos="3600"/>
              </w:tabs>
              <w:spacing w:before="80" w:after="80" w:line="320" w:lineRule="atLeast"/>
              <w:rPr>
                <w:rFonts w:cs="Arial"/>
                <w:szCs w:val="20"/>
              </w:rPr>
            </w:pPr>
            <w:r w:rsidRPr="00B932CC">
              <w:rPr>
                <w:rFonts w:cs="Arial"/>
                <w:szCs w:val="20"/>
              </w:rPr>
              <w:t xml:space="preserve">By </w:t>
            </w:r>
            <w:r>
              <w:rPr>
                <w:rFonts w:cs="Arial"/>
                <w:szCs w:val="20"/>
              </w:rPr>
              <w:t>applying for protocol export listing</w:t>
            </w:r>
            <w:r w:rsidRPr="00B932CC">
              <w:rPr>
                <w:rFonts w:cs="Arial"/>
                <w:szCs w:val="20"/>
              </w:rPr>
              <w:t>, I/</w:t>
            </w:r>
            <w:r>
              <w:rPr>
                <w:rFonts w:cs="Arial"/>
                <w:szCs w:val="20"/>
              </w:rPr>
              <w:t>w</w:t>
            </w:r>
            <w:r w:rsidRPr="00B932CC">
              <w:rPr>
                <w:rFonts w:cs="Arial"/>
                <w:szCs w:val="20"/>
              </w:rPr>
              <w:t>e,...................................................</w:t>
            </w:r>
            <w:r>
              <w:rPr>
                <w:rFonts w:cs="Arial"/>
                <w:szCs w:val="20"/>
              </w:rPr>
              <w:t xml:space="preserve">...... </w:t>
            </w:r>
            <w:r w:rsidRPr="00B932CC">
              <w:rPr>
                <w:rFonts w:cs="Arial"/>
                <w:szCs w:val="20"/>
              </w:rPr>
              <w:t>agree to:</w:t>
            </w:r>
          </w:p>
          <w:p w:rsidR="00840F69" w:rsidRPr="0096651F" w:rsidRDefault="00FC28D3" w:rsidP="00840F69">
            <w:pPr>
              <w:pStyle w:val="ListParagraph"/>
              <w:numPr>
                <w:ilvl w:val="0"/>
                <w:numId w:val="5"/>
              </w:numPr>
              <w:tabs>
                <w:tab w:val="left" w:pos="1152"/>
                <w:tab w:val="left" w:pos="1728"/>
                <w:tab w:val="left" w:pos="2304"/>
                <w:tab w:val="left" w:pos="3024"/>
                <w:tab w:val="left" w:pos="3600"/>
              </w:tabs>
              <w:spacing w:before="80" w:after="80" w:line="80" w:lineRule="atLeast"/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40F69" w:rsidRPr="0096651F">
              <w:rPr>
                <w:rFonts w:ascii="Arial" w:hAnsi="Arial" w:cs="Arial"/>
                <w:sz w:val="20"/>
                <w:szCs w:val="20"/>
              </w:rPr>
              <w:t>eet the conditions and requirements that apply to conditi</w:t>
            </w:r>
            <w:r w:rsidR="00325BF2">
              <w:rPr>
                <w:rFonts w:ascii="Arial" w:hAnsi="Arial" w:cs="Arial"/>
                <w:sz w:val="20"/>
                <w:szCs w:val="20"/>
              </w:rPr>
              <w:t xml:space="preserve">ons for import of fruit fly host </w:t>
            </w:r>
            <w:r w:rsidR="00840F69" w:rsidRPr="0096651F">
              <w:rPr>
                <w:rFonts w:ascii="Arial" w:hAnsi="Arial" w:cs="Arial"/>
                <w:sz w:val="20"/>
                <w:szCs w:val="20"/>
              </w:rPr>
              <w:t>commodities to Thailand</w:t>
            </w:r>
            <w:r w:rsidR="00923C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0F69" w:rsidRPr="0096651F" w:rsidRDefault="00F3239E" w:rsidP="00840F69">
            <w:pPr>
              <w:pStyle w:val="ListParagraph"/>
              <w:numPr>
                <w:ilvl w:val="0"/>
                <w:numId w:val="5"/>
              </w:numPr>
              <w:tabs>
                <w:tab w:val="left" w:pos="1152"/>
                <w:tab w:val="left" w:pos="1728"/>
                <w:tab w:val="left" w:pos="2304"/>
                <w:tab w:val="left" w:pos="3024"/>
                <w:tab w:val="left" w:pos="3600"/>
              </w:tabs>
              <w:spacing w:before="80" w:after="80" w:line="80" w:lineRule="atLeast"/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6651F" w:rsidRPr="0096651F">
              <w:rPr>
                <w:rFonts w:ascii="Arial" w:hAnsi="Arial" w:cs="Arial"/>
                <w:sz w:val="20"/>
                <w:szCs w:val="20"/>
              </w:rPr>
              <w:t xml:space="preserve">ead the </w:t>
            </w:r>
            <w:r w:rsidR="00840F69" w:rsidRPr="0096651F">
              <w:rPr>
                <w:rFonts w:ascii="Arial" w:hAnsi="Arial" w:cs="Arial"/>
                <w:sz w:val="20"/>
                <w:szCs w:val="20"/>
              </w:rPr>
              <w:t xml:space="preserve">Department of Agriculture </w:t>
            </w:r>
            <w:r w:rsidR="00325BF2">
              <w:rPr>
                <w:rFonts w:ascii="Arial" w:hAnsi="Arial" w:cs="Arial"/>
                <w:sz w:val="20"/>
                <w:szCs w:val="20"/>
              </w:rPr>
              <w:t xml:space="preserve">and Water Resources </w:t>
            </w:r>
            <w:r w:rsidR="00923C88">
              <w:rPr>
                <w:rFonts w:ascii="Arial" w:hAnsi="Arial" w:cs="Arial"/>
                <w:sz w:val="20"/>
                <w:szCs w:val="20"/>
              </w:rPr>
              <w:t>Privacy Notice attached</w:t>
            </w:r>
            <w:r w:rsidR="00840F69" w:rsidRPr="009665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0F69" w:rsidRPr="0096651F" w:rsidRDefault="00F3239E" w:rsidP="00840F69">
            <w:pPr>
              <w:pStyle w:val="ListParagraph"/>
              <w:numPr>
                <w:ilvl w:val="0"/>
                <w:numId w:val="5"/>
              </w:numPr>
              <w:tabs>
                <w:tab w:val="left" w:pos="1152"/>
                <w:tab w:val="left" w:pos="1728"/>
                <w:tab w:val="left" w:pos="2304"/>
                <w:tab w:val="left" w:pos="3024"/>
                <w:tab w:val="left" w:pos="3600"/>
              </w:tabs>
              <w:spacing w:before="80" w:after="80" w:line="80" w:lineRule="atLeast"/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40F69" w:rsidRPr="0096651F">
              <w:rPr>
                <w:rFonts w:ascii="Arial" w:hAnsi="Arial" w:cs="Arial"/>
                <w:sz w:val="20"/>
                <w:szCs w:val="20"/>
              </w:rPr>
              <w:t>rovide all information and associate</w:t>
            </w:r>
            <w:r w:rsidR="00C90B64">
              <w:rPr>
                <w:rFonts w:ascii="Arial" w:hAnsi="Arial" w:cs="Arial"/>
                <w:sz w:val="20"/>
                <w:szCs w:val="20"/>
              </w:rPr>
              <w:t>d documentation listed on the following pages</w:t>
            </w:r>
            <w:r w:rsidR="00923C8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0F69" w:rsidRPr="0096651F" w:rsidRDefault="00F3239E" w:rsidP="0096651F">
            <w:pPr>
              <w:pStyle w:val="ListParagraph"/>
              <w:numPr>
                <w:ilvl w:val="0"/>
                <w:numId w:val="5"/>
              </w:numPr>
              <w:tabs>
                <w:tab w:val="left" w:pos="1152"/>
                <w:tab w:val="left" w:pos="1728"/>
                <w:tab w:val="left" w:pos="2304"/>
                <w:tab w:val="left" w:pos="3024"/>
                <w:tab w:val="left" w:pos="3600"/>
              </w:tabs>
              <w:spacing w:before="80" w:after="80" w:line="80" w:lineRule="atLeast"/>
              <w:ind w:left="600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840F69" w:rsidRPr="0096651F">
              <w:rPr>
                <w:rFonts w:ascii="Arial" w:hAnsi="Arial" w:cs="Arial"/>
                <w:sz w:val="20"/>
                <w:szCs w:val="20"/>
              </w:rPr>
              <w:t>ead the relevant protocols and work plans for the nominated market and agree to meet the conditions and requirements contained therein.</w:t>
            </w:r>
          </w:p>
          <w:p w:rsidR="00840F69" w:rsidRPr="00E12E87" w:rsidRDefault="00840F69" w:rsidP="00840F69">
            <w:pPr>
              <w:pStyle w:val="Header"/>
              <w:tabs>
                <w:tab w:val="clear" w:pos="4153"/>
                <w:tab w:val="clear" w:pos="8306"/>
              </w:tabs>
              <w:autoSpaceDN w:val="0"/>
              <w:ind w:left="601"/>
            </w:pPr>
          </w:p>
          <w:p w:rsidR="00840F69" w:rsidRPr="00197FDB" w:rsidRDefault="00840F69" w:rsidP="00840F69">
            <w:pPr>
              <w:tabs>
                <w:tab w:val="left" w:pos="1152"/>
                <w:tab w:val="left" w:pos="1728"/>
                <w:tab w:val="left" w:pos="2304"/>
                <w:tab w:val="left" w:pos="3024"/>
                <w:tab w:val="left" w:pos="3600"/>
              </w:tabs>
              <w:spacing w:before="80" w:after="80" w:line="80" w:lineRule="atLeast"/>
              <w:rPr>
                <w:rFonts w:cs="Arial"/>
                <w:b/>
                <w:szCs w:val="20"/>
              </w:rPr>
            </w:pPr>
            <w:r w:rsidRPr="00197FDB">
              <w:rPr>
                <w:rFonts w:cs="Arial"/>
                <w:b/>
                <w:szCs w:val="20"/>
              </w:rPr>
              <w:t xml:space="preserve">Please select </w:t>
            </w:r>
            <w:r w:rsidR="00C90B64">
              <w:rPr>
                <w:rFonts w:cs="Arial"/>
                <w:b/>
                <w:szCs w:val="20"/>
              </w:rPr>
              <w:t xml:space="preserve">which commodities you intend to </w:t>
            </w:r>
            <w:r w:rsidRPr="00197FDB">
              <w:rPr>
                <w:rFonts w:cs="Arial"/>
                <w:b/>
                <w:szCs w:val="20"/>
              </w:rPr>
              <w:t>export:</w:t>
            </w:r>
          </w:p>
          <w:p w:rsidR="00840F69" w:rsidRDefault="004B7B32" w:rsidP="00840F69">
            <w:pPr>
              <w:tabs>
                <w:tab w:val="left" w:pos="1152"/>
                <w:tab w:val="left" w:pos="1728"/>
                <w:tab w:val="left" w:pos="2304"/>
                <w:tab w:val="left" w:pos="3024"/>
                <w:tab w:val="left" w:pos="3600"/>
              </w:tabs>
              <w:spacing w:before="80" w:after="80" w:line="80" w:lineRule="atLeast"/>
              <w:ind w:left="31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0"/>
            <w:r w:rsidR="00840F69">
              <w:rPr>
                <w:rFonts w:cs="Arial"/>
                <w:szCs w:val="20"/>
              </w:rPr>
              <w:t xml:space="preserve"> Apples               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1"/>
            <w:r w:rsidR="00840F69">
              <w:rPr>
                <w:rFonts w:cs="Arial"/>
                <w:szCs w:val="20"/>
              </w:rPr>
              <w:t xml:space="preserve"> Cherries        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2"/>
            <w:r w:rsidR="00840F69">
              <w:rPr>
                <w:rFonts w:cs="Arial"/>
                <w:szCs w:val="20"/>
              </w:rPr>
              <w:t xml:space="preserve"> Kiwifruit             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3"/>
            <w:r w:rsidR="00840F69">
              <w:rPr>
                <w:rFonts w:cs="Arial"/>
                <w:szCs w:val="20"/>
              </w:rPr>
              <w:t xml:space="preserve"> Pears                   </w:t>
            </w:r>
          </w:p>
          <w:p w:rsidR="00840F69" w:rsidRDefault="004B7B32" w:rsidP="00840F69">
            <w:pPr>
              <w:tabs>
                <w:tab w:val="left" w:pos="1152"/>
                <w:tab w:val="left" w:pos="1728"/>
                <w:tab w:val="left" w:pos="2304"/>
                <w:tab w:val="left" w:pos="3024"/>
                <w:tab w:val="left" w:pos="3600"/>
              </w:tabs>
              <w:spacing w:before="80" w:after="80" w:line="80" w:lineRule="atLeast"/>
              <w:ind w:left="31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4"/>
            <w:r w:rsidR="00840F69">
              <w:rPr>
                <w:rFonts w:cs="Arial"/>
                <w:szCs w:val="20"/>
              </w:rPr>
              <w:t xml:space="preserve"> Apricots             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5"/>
            <w:r w:rsidR="00840F69">
              <w:rPr>
                <w:rFonts w:cs="Arial"/>
                <w:szCs w:val="20"/>
              </w:rPr>
              <w:t xml:space="preserve"> Citrus            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6"/>
            <w:r w:rsidR="00840F69">
              <w:rPr>
                <w:rFonts w:cs="Arial"/>
                <w:szCs w:val="20"/>
              </w:rPr>
              <w:t xml:space="preserve"> Nectarines         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7"/>
            <w:r w:rsidR="00840F69">
              <w:rPr>
                <w:rFonts w:cs="Arial"/>
                <w:szCs w:val="20"/>
              </w:rPr>
              <w:t xml:space="preserve"> Persimmons        </w:t>
            </w:r>
          </w:p>
          <w:p w:rsidR="00840F69" w:rsidRDefault="004B7B32" w:rsidP="00840F69">
            <w:pPr>
              <w:tabs>
                <w:tab w:val="left" w:pos="1152"/>
                <w:tab w:val="left" w:pos="1728"/>
                <w:tab w:val="left" w:pos="2304"/>
                <w:tab w:val="left" w:pos="3024"/>
                <w:tab w:val="left" w:pos="3600"/>
              </w:tabs>
              <w:spacing w:before="80" w:after="80" w:line="80" w:lineRule="atLeast"/>
              <w:ind w:left="31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8"/>
            <w:r w:rsidR="00840F69">
              <w:rPr>
                <w:rFonts w:cs="Arial"/>
                <w:szCs w:val="20"/>
              </w:rPr>
              <w:t xml:space="preserve"> Avocadoes        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9"/>
            <w:r w:rsidR="00840F69">
              <w:rPr>
                <w:rFonts w:cs="Arial"/>
                <w:szCs w:val="20"/>
              </w:rPr>
              <w:t xml:space="preserve"> Grapes          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10"/>
            <w:r w:rsidR="00840F69">
              <w:rPr>
                <w:rFonts w:cs="Arial"/>
                <w:szCs w:val="20"/>
              </w:rPr>
              <w:t xml:space="preserve"> Peaches              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840F69">
              <w:rPr>
                <w:rFonts w:cs="Arial"/>
                <w:szCs w:val="20"/>
              </w:rPr>
              <w:instrText xml:space="preserve"> FORMCHECKBOX </w:instrText>
            </w:r>
            <w:r w:rsidR="00923C88">
              <w:rPr>
                <w:rFonts w:cs="Arial"/>
                <w:szCs w:val="20"/>
              </w:rPr>
            </w:r>
            <w:r w:rsidR="00923C88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11"/>
            <w:r w:rsidR="00840F69">
              <w:rPr>
                <w:rFonts w:cs="Arial"/>
                <w:szCs w:val="20"/>
              </w:rPr>
              <w:t xml:space="preserve"> Plums </w:t>
            </w:r>
          </w:p>
          <w:p w:rsidR="00840F69" w:rsidRPr="00A04888" w:rsidRDefault="00840F69" w:rsidP="00840F69">
            <w:pPr>
              <w:pStyle w:val="Header"/>
              <w:tabs>
                <w:tab w:val="clear" w:pos="4153"/>
                <w:tab w:val="clear" w:pos="8306"/>
              </w:tabs>
              <w:autoSpaceDN w:val="0"/>
            </w:pPr>
          </w:p>
          <w:p w:rsidR="00840F69" w:rsidRPr="00667B09" w:rsidRDefault="00840F69" w:rsidP="00667B09">
            <w:pPr>
              <w:spacing w:before="80" w:after="80" w:line="160" w:lineRule="atLeast"/>
              <w:ind w:left="142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F</w:t>
            </w:r>
            <w:r w:rsidRPr="002849B2">
              <w:rPr>
                <w:rFonts w:cs="Arial"/>
                <w:i/>
              </w:rPr>
              <w:t>ailure to comply with the aforementioned conditions and restrictions</w:t>
            </w:r>
            <w:r>
              <w:rPr>
                <w:rFonts w:cs="Arial"/>
                <w:i/>
              </w:rPr>
              <w:t>,</w:t>
            </w:r>
            <w:r w:rsidRPr="002849B2">
              <w:rPr>
                <w:rFonts w:cs="Arial"/>
                <w:i/>
              </w:rPr>
              <w:t xml:space="preserve"> including but not limited to providing access to properties and documents required under the above agreements, may lead to </w:t>
            </w:r>
            <w:r>
              <w:rPr>
                <w:rFonts w:cs="Arial"/>
                <w:i/>
              </w:rPr>
              <w:t xml:space="preserve">importing country requirements not </w:t>
            </w:r>
            <w:r w:rsidR="00C90B64">
              <w:rPr>
                <w:rFonts w:cs="Arial"/>
                <w:i/>
              </w:rPr>
              <w:t xml:space="preserve">being met or not being verified, </w:t>
            </w:r>
            <w:r>
              <w:rPr>
                <w:rFonts w:cs="Arial"/>
                <w:i/>
              </w:rPr>
              <w:t>which will prevent certification being issued</w:t>
            </w:r>
            <w:r w:rsidRPr="002849B2">
              <w:rPr>
                <w:rFonts w:cs="Arial"/>
                <w:i/>
              </w:rPr>
              <w:t>.</w:t>
            </w:r>
          </w:p>
        </w:tc>
      </w:tr>
      <w:tr w:rsidR="00840F69" w:rsidTr="002C7221">
        <w:trPr>
          <w:trHeight w:val="811"/>
        </w:trPr>
        <w:tc>
          <w:tcPr>
            <w:tcW w:w="3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  <w:rPr>
                <w:b/>
              </w:rPr>
            </w:pPr>
            <w:r w:rsidRPr="000D61E9">
              <w:rPr>
                <w:b/>
              </w:rPr>
              <w:t>FACILITY REPRESENTATIVE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br/>
              <w:t xml:space="preserve">                                            </w:t>
            </w:r>
          </w:p>
          <w:p w:rsidR="00840F69" w:rsidRDefault="00840F69" w:rsidP="00840F69">
            <w:pPr>
              <w:spacing w:before="80"/>
            </w:pPr>
            <w:r>
              <w:t>.................................................</w:t>
            </w:r>
          </w:p>
          <w:p w:rsidR="00840F69" w:rsidRDefault="00840F69" w:rsidP="00840F69">
            <w:pPr>
              <w:rPr>
                <w:b/>
              </w:rPr>
            </w:pPr>
            <w:r>
              <w:t>(print name)</w:t>
            </w: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  <w:rPr>
                <w:b/>
              </w:rPr>
            </w:pPr>
            <w:r>
              <w:rPr>
                <w:b/>
              </w:rPr>
              <w:t>SIGNATURE</w:t>
            </w:r>
          </w:p>
          <w:p w:rsidR="00840F69" w:rsidRPr="00EC68E2" w:rsidRDefault="00840F69" w:rsidP="00840F69">
            <w:pPr>
              <w:spacing w:before="80" w:after="80"/>
            </w:pPr>
            <w:r>
              <w:br/>
            </w:r>
            <w:r w:rsidRPr="00EC68E2">
              <w:t>.................................................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  <w:rPr>
                <w:b/>
              </w:rPr>
            </w:pPr>
            <w:r>
              <w:rPr>
                <w:b/>
              </w:rPr>
              <w:t>DATE</w:t>
            </w:r>
          </w:p>
          <w:p w:rsidR="00840F69" w:rsidRPr="00EC68E2" w:rsidRDefault="00840F69" w:rsidP="00840F69">
            <w:pPr>
              <w:spacing w:before="80" w:after="80"/>
            </w:pPr>
            <w:r>
              <w:br/>
            </w:r>
            <w:r w:rsidRPr="00EC68E2">
              <w:t>........../......../............</w:t>
            </w:r>
          </w:p>
        </w:tc>
      </w:tr>
      <w:tr w:rsidR="00840F69" w:rsidTr="002C7221">
        <w:trPr>
          <w:trHeight w:val="699"/>
        </w:trPr>
        <w:tc>
          <w:tcPr>
            <w:tcW w:w="3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  <w:rPr>
                <w:b/>
              </w:rPr>
            </w:pPr>
            <w:r w:rsidRPr="000D61E9">
              <w:rPr>
                <w:b/>
              </w:rPr>
              <w:t>WITNESS</w:t>
            </w:r>
            <w:r>
              <w:rPr>
                <w:b/>
              </w:rPr>
              <w:br/>
            </w:r>
          </w:p>
          <w:p w:rsidR="00840F69" w:rsidRPr="00941D11" w:rsidRDefault="00840F69" w:rsidP="00840F69">
            <w:pPr>
              <w:spacing w:before="80"/>
            </w:pPr>
            <w:r>
              <w:t>.................................................</w:t>
            </w:r>
          </w:p>
          <w:p w:rsidR="00840F69" w:rsidRPr="00EC68E2" w:rsidRDefault="00840F69" w:rsidP="00840F69">
            <w:pPr>
              <w:spacing w:line="160" w:lineRule="atLeast"/>
              <w:rPr>
                <w:rFonts w:cs="Arial"/>
                <w:i/>
              </w:rPr>
            </w:pPr>
            <w:r>
              <w:t>(print name)</w:t>
            </w: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  <w:rPr>
                <w:b/>
              </w:rPr>
            </w:pPr>
            <w:r>
              <w:rPr>
                <w:b/>
              </w:rPr>
              <w:t>SIGNATURE</w:t>
            </w:r>
          </w:p>
          <w:p w:rsidR="00840F69" w:rsidRDefault="00840F69" w:rsidP="00840F69">
            <w:pPr>
              <w:spacing w:before="80" w:after="80"/>
              <w:rPr>
                <w:b/>
              </w:rPr>
            </w:pPr>
            <w:r>
              <w:br/>
            </w:r>
            <w:r w:rsidRPr="00EC68E2">
              <w:t>.................................................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F69" w:rsidRDefault="00840F69" w:rsidP="00840F69">
            <w:pPr>
              <w:spacing w:before="80" w:after="80"/>
              <w:rPr>
                <w:b/>
              </w:rPr>
            </w:pPr>
            <w:r>
              <w:rPr>
                <w:b/>
              </w:rPr>
              <w:t>DATE</w:t>
            </w:r>
          </w:p>
          <w:p w:rsidR="00840F69" w:rsidRDefault="00840F69" w:rsidP="00840F69">
            <w:pPr>
              <w:spacing w:before="80" w:after="80"/>
              <w:rPr>
                <w:b/>
              </w:rPr>
            </w:pPr>
            <w:r>
              <w:br/>
            </w:r>
            <w:r w:rsidRPr="00EC68E2">
              <w:t>........../......../............</w:t>
            </w:r>
          </w:p>
        </w:tc>
      </w:tr>
    </w:tbl>
    <w:p w:rsidR="0007536A" w:rsidRPr="006E6BD4" w:rsidRDefault="00325BF2" w:rsidP="006E6BD4">
      <w:pPr>
        <w:spacing w:before="80" w:after="80"/>
        <w:ind w:left="-142" w:right="-188"/>
        <w:jc w:val="center"/>
        <w:rPr>
          <w:rFonts w:cs="Arial"/>
          <w:b/>
          <w:sz w:val="24"/>
        </w:rPr>
        <w:sectPr w:rsidR="0007536A" w:rsidRPr="006E6BD4" w:rsidSect="0007536A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09" w:right="1440" w:bottom="284" w:left="1440" w:header="737" w:footer="170" w:gutter="0"/>
          <w:cols w:space="708"/>
          <w:titlePg/>
          <w:docGrid w:linePitch="360"/>
        </w:sectPr>
      </w:pPr>
      <w:r>
        <w:rPr>
          <w:rFonts w:cs="Arial"/>
          <w:b/>
          <w:sz w:val="24"/>
        </w:rPr>
        <w:t xml:space="preserve">Export approval </w:t>
      </w:r>
      <w:r w:rsidR="00C90524">
        <w:rPr>
          <w:rFonts w:cs="Arial"/>
          <w:b/>
          <w:sz w:val="24"/>
        </w:rPr>
        <w:t>a</w:t>
      </w:r>
      <w:r w:rsidR="00C90524" w:rsidRPr="00C90524">
        <w:rPr>
          <w:rFonts w:cs="Arial"/>
          <w:b/>
          <w:sz w:val="24"/>
        </w:rPr>
        <w:t xml:space="preserve">pplication </w:t>
      </w:r>
      <w:r w:rsidR="007220AA">
        <w:rPr>
          <w:rFonts w:cs="Arial"/>
          <w:b/>
          <w:sz w:val="24"/>
        </w:rPr>
        <w:t>f</w:t>
      </w:r>
      <w:r w:rsidR="00C90524" w:rsidRPr="00C90524">
        <w:rPr>
          <w:rFonts w:cs="Arial"/>
          <w:b/>
          <w:sz w:val="24"/>
        </w:rPr>
        <w:t xml:space="preserve">or </w:t>
      </w:r>
      <w:r w:rsidR="003366EA">
        <w:rPr>
          <w:rFonts w:cs="Arial"/>
          <w:b/>
          <w:sz w:val="24"/>
        </w:rPr>
        <w:t>o</w:t>
      </w:r>
      <w:r w:rsidR="00845CCD">
        <w:rPr>
          <w:rFonts w:cs="Arial"/>
          <w:b/>
          <w:sz w:val="24"/>
        </w:rPr>
        <w:t>n</w:t>
      </w:r>
      <w:r w:rsidR="00B8247D">
        <w:rPr>
          <w:rFonts w:cs="Arial"/>
          <w:b/>
          <w:sz w:val="24"/>
        </w:rPr>
        <w:t xml:space="preserve">shore </w:t>
      </w:r>
      <w:r w:rsidR="003366EA">
        <w:rPr>
          <w:rFonts w:cs="Arial"/>
          <w:b/>
          <w:sz w:val="24"/>
        </w:rPr>
        <w:t>c</w:t>
      </w:r>
      <w:r w:rsidR="00B8247D">
        <w:rPr>
          <w:rFonts w:cs="Arial"/>
          <w:b/>
          <w:sz w:val="24"/>
        </w:rPr>
        <w:t>old</w:t>
      </w:r>
      <w:r w:rsidR="003366EA">
        <w:rPr>
          <w:rFonts w:cs="Arial"/>
          <w:b/>
          <w:sz w:val="24"/>
        </w:rPr>
        <w:t xml:space="preserve"> treatment f</w:t>
      </w:r>
      <w:r w:rsidR="00C90524" w:rsidRPr="00C90524">
        <w:rPr>
          <w:rFonts w:cs="Arial"/>
          <w:b/>
          <w:sz w:val="24"/>
        </w:rPr>
        <w:t>acili</w:t>
      </w:r>
      <w:r w:rsidR="00C90524">
        <w:rPr>
          <w:rFonts w:cs="Arial"/>
          <w:b/>
          <w:sz w:val="24"/>
        </w:rPr>
        <w:t>ties</w:t>
      </w:r>
      <w:r w:rsidR="003366EA">
        <w:rPr>
          <w:rFonts w:cs="Arial"/>
          <w:b/>
          <w:sz w:val="24"/>
        </w:rPr>
        <w:t xml:space="preserve"> for e</w:t>
      </w:r>
      <w:r w:rsidR="00A04888">
        <w:rPr>
          <w:rFonts w:cs="Arial"/>
          <w:b/>
          <w:sz w:val="24"/>
        </w:rPr>
        <w:t xml:space="preserve">xport of </w:t>
      </w:r>
      <w:r w:rsidR="003366EA">
        <w:rPr>
          <w:rFonts w:cs="Arial"/>
          <w:b/>
          <w:sz w:val="24"/>
        </w:rPr>
        <w:t>f</w:t>
      </w:r>
      <w:r w:rsidR="00A04888">
        <w:rPr>
          <w:rFonts w:cs="Arial"/>
          <w:b/>
          <w:sz w:val="24"/>
        </w:rPr>
        <w:t xml:space="preserve">ruit </w:t>
      </w:r>
      <w:r w:rsidR="003366EA">
        <w:rPr>
          <w:rFonts w:cs="Arial"/>
          <w:b/>
          <w:sz w:val="24"/>
        </w:rPr>
        <w:t>fly host c</w:t>
      </w:r>
      <w:r w:rsidR="00A04888">
        <w:rPr>
          <w:rFonts w:cs="Arial"/>
          <w:b/>
          <w:sz w:val="24"/>
        </w:rPr>
        <w:t>ommodities to Thailand</w:t>
      </w:r>
    </w:p>
    <w:p w:rsidR="00CC3F6B" w:rsidRPr="00CC3F6B" w:rsidRDefault="00CC3F6B" w:rsidP="003D46FE">
      <w:pPr>
        <w:tabs>
          <w:tab w:val="left" w:pos="5775"/>
        </w:tabs>
        <w:rPr>
          <w:rFonts w:cs="Arial"/>
          <w:szCs w:val="20"/>
        </w:rPr>
      </w:pPr>
    </w:p>
    <w:p w:rsidR="005B54DD" w:rsidRPr="005B54DD" w:rsidRDefault="00BC5732" w:rsidP="0007536A">
      <w:pPr>
        <w:tabs>
          <w:tab w:val="left" w:pos="1152"/>
          <w:tab w:val="left" w:pos="1728"/>
          <w:tab w:val="left" w:pos="2304"/>
          <w:tab w:val="left" w:pos="3024"/>
          <w:tab w:val="left" w:pos="3600"/>
        </w:tabs>
        <w:spacing w:before="80" w:after="80" w:line="80" w:lineRule="atLeast"/>
        <w:jc w:val="center"/>
        <w:rPr>
          <w:rFonts w:cs="Arial"/>
          <w:b/>
          <w:sz w:val="24"/>
        </w:rPr>
      </w:pPr>
      <w:r>
        <w:rPr>
          <w:rFonts w:cs="Arial"/>
          <w:b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302896</wp:posOffset>
                </wp:positionV>
                <wp:extent cx="6194425" cy="8280400"/>
                <wp:effectExtent l="0" t="0" r="15875" b="254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4425" cy="828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412AD" id="Rectangle 2" o:spid="_x0000_s1026" style="position:absolute;margin-left:-18.8pt;margin-top:23.85pt;width:487.75pt;height:65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" strokeweight="1pt"/>
            </w:pict>
          </mc:Fallback>
        </mc:AlternateContent>
      </w:r>
      <w:r w:rsidR="005B54DD" w:rsidRPr="005B54DD">
        <w:rPr>
          <w:rFonts w:cs="Arial"/>
          <w:b/>
          <w:sz w:val="24"/>
        </w:rPr>
        <w:t xml:space="preserve">Requirements for </w:t>
      </w:r>
      <w:r w:rsidR="003B4830">
        <w:rPr>
          <w:rFonts w:cs="Arial"/>
          <w:b/>
          <w:sz w:val="24"/>
        </w:rPr>
        <w:t>o</w:t>
      </w:r>
      <w:r w:rsidR="00845CCD">
        <w:rPr>
          <w:rFonts w:cs="Arial"/>
          <w:b/>
          <w:sz w:val="24"/>
        </w:rPr>
        <w:t>n</w:t>
      </w:r>
      <w:r w:rsidR="005B54DD">
        <w:rPr>
          <w:rFonts w:cs="Arial"/>
          <w:b/>
          <w:sz w:val="24"/>
        </w:rPr>
        <w:t xml:space="preserve">shore </w:t>
      </w:r>
      <w:r w:rsidR="0096651F">
        <w:rPr>
          <w:rFonts w:cs="Arial"/>
          <w:b/>
          <w:sz w:val="24"/>
        </w:rPr>
        <w:t xml:space="preserve">cold treatment </w:t>
      </w:r>
      <w:r w:rsidR="00C90B64">
        <w:rPr>
          <w:rFonts w:cs="Arial"/>
          <w:b/>
          <w:sz w:val="24"/>
        </w:rPr>
        <w:t>f</w:t>
      </w:r>
      <w:r w:rsidR="00C90B64" w:rsidRPr="005B54DD">
        <w:rPr>
          <w:rFonts w:cs="Arial"/>
          <w:b/>
          <w:sz w:val="24"/>
        </w:rPr>
        <w:t>acilities</w:t>
      </w:r>
    </w:p>
    <w:p w:rsidR="005B54DD" w:rsidRDefault="005B54DD" w:rsidP="0007536A">
      <w:pPr>
        <w:tabs>
          <w:tab w:val="left" w:pos="1152"/>
          <w:tab w:val="left" w:pos="1728"/>
          <w:tab w:val="left" w:pos="2304"/>
          <w:tab w:val="left" w:pos="3024"/>
          <w:tab w:val="left" w:pos="3600"/>
        </w:tabs>
        <w:spacing w:before="80" w:after="80" w:line="80" w:lineRule="atLeast"/>
        <w:rPr>
          <w:rFonts w:cs="Arial"/>
          <w:szCs w:val="20"/>
        </w:rPr>
      </w:pPr>
    </w:p>
    <w:p w:rsidR="00A60D40" w:rsidRPr="00923C88" w:rsidRDefault="0096651F" w:rsidP="0096651F">
      <w:pPr>
        <w:tabs>
          <w:tab w:val="left" w:pos="1152"/>
          <w:tab w:val="left" w:pos="1728"/>
          <w:tab w:val="left" w:pos="2304"/>
          <w:tab w:val="left" w:pos="3024"/>
          <w:tab w:val="left" w:pos="3600"/>
        </w:tabs>
        <w:spacing w:before="80" w:after="80" w:line="80" w:lineRule="atLeast"/>
        <w:rPr>
          <w:rFonts w:cs="Arial"/>
          <w:szCs w:val="20"/>
        </w:rPr>
      </w:pPr>
      <w:r w:rsidRPr="00923C88">
        <w:rPr>
          <w:rFonts w:cs="Arial"/>
          <w:szCs w:val="20"/>
        </w:rPr>
        <w:t xml:space="preserve">The </w:t>
      </w:r>
      <w:r w:rsidR="00A60D40" w:rsidRPr="00923C88">
        <w:rPr>
          <w:rFonts w:cs="Arial"/>
          <w:szCs w:val="20"/>
        </w:rPr>
        <w:t xml:space="preserve">following information </w:t>
      </w:r>
      <w:r w:rsidRPr="00923C88">
        <w:rPr>
          <w:rFonts w:cs="Arial"/>
          <w:szCs w:val="20"/>
        </w:rPr>
        <w:t>must be provide</w:t>
      </w:r>
      <w:r w:rsidR="003B4830" w:rsidRPr="00923C88">
        <w:rPr>
          <w:rFonts w:cs="Arial"/>
          <w:szCs w:val="20"/>
        </w:rPr>
        <w:t>d</w:t>
      </w:r>
      <w:r w:rsidRPr="00923C88">
        <w:rPr>
          <w:rFonts w:cs="Arial"/>
          <w:szCs w:val="20"/>
        </w:rPr>
        <w:t xml:space="preserve"> to the department</w:t>
      </w:r>
      <w:r w:rsidR="00C35D93" w:rsidRPr="00923C88">
        <w:rPr>
          <w:rFonts w:cs="Arial"/>
          <w:szCs w:val="20"/>
        </w:rPr>
        <w:t xml:space="preserve"> </w:t>
      </w:r>
      <w:r w:rsidR="00A60D40" w:rsidRPr="00923C88">
        <w:rPr>
          <w:rFonts w:cs="Arial"/>
          <w:szCs w:val="20"/>
        </w:rPr>
        <w:t>as part of the application process:</w:t>
      </w:r>
    </w:p>
    <w:p w:rsidR="0096651F" w:rsidRPr="00923C88" w:rsidRDefault="0096651F" w:rsidP="0096651F">
      <w:pPr>
        <w:tabs>
          <w:tab w:val="left" w:pos="1152"/>
          <w:tab w:val="left" w:pos="1728"/>
          <w:tab w:val="left" w:pos="2304"/>
          <w:tab w:val="left" w:pos="3024"/>
          <w:tab w:val="left" w:pos="3600"/>
        </w:tabs>
        <w:spacing w:before="80" w:after="80" w:line="80" w:lineRule="atLeast"/>
      </w:pPr>
    </w:p>
    <w:p w:rsidR="007F5080" w:rsidRPr="008978DA" w:rsidRDefault="00D814DE" w:rsidP="00D814DE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autoSpaceDN w:val="0"/>
        <w:spacing w:line="276" w:lineRule="auto"/>
        <w:rPr>
          <w:b/>
        </w:rPr>
      </w:pPr>
      <w:r w:rsidRPr="00923C88">
        <w:t>Layout</w:t>
      </w:r>
      <w:r>
        <w:t xml:space="preserve"> of </w:t>
      </w:r>
      <w:r w:rsidR="00A60D40" w:rsidRPr="00A04888">
        <w:t xml:space="preserve">treatment rooms, inspections areas </w:t>
      </w:r>
      <w:r>
        <w:t xml:space="preserve">and </w:t>
      </w:r>
      <w:r w:rsidR="00A60D40" w:rsidRPr="00A04888">
        <w:t>load out areas</w:t>
      </w:r>
      <w:r>
        <w:t xml:space="preserve">. </w:t>
      </w:r>
      <w:r w:rsidRPr="008978DA">
        <w:rPr>
          <w:b/>
        </w:rPr>
        <w:t xml:space="preserve">Please attach plans, maps and images. </w:t>
      </w:r>
    </w:p>
    <w:p w:rsidR="007F5080" w:rsidRDefault="007F5080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945F4C" w:rsidRDefault="00945F4C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197FDB" w:rsidP="00D814DE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autoSpaceDN w:val="0"/>
        <w:spacing w:line="276" w:lineRule="auto"/>
      </w:pPr>
      <w:r>
        <w:t>D</w:t>
      </w:r>
      <w:r w:rsidR="00A60D40" w:rsidRPr="00A04888">
        <w:t>escription of how product security will be maintained for each treatment and</w:t>
      </w:r>
      <w:r w:rsidR="007F5080">
        <w:t xml:space="preserve"> </w:t>
      </w:r>
      <w:r w:rsidR="00A60D40" w:rsidRPr="00A04888">
        <w:t>loading</w:t>
      </w:r>
      <w:r w:rsidR="009D1190">
        <w:t>.</w:t>
      </w:r>
      <w:r w:rsidR="00D86723">
        <w:tab/>
      </w: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197FDB" w:rsidP="00D814DE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autoSpaceDN w:val="0"/>
        <w:spacing w:line="276" w:lineRule="auto"/>
      </w:pPr>
      <w:r>
        <w:t>D</w:t>
      </w:r>
      <w:r w:rsidR="00A60D40" w:rsidRPr="00A04888">
        <w:t>imensions of the facility</w:t>
      </w:r>
      <w:r w:rsidR="009D1190">
        <w:t>.</w:t>
      </w:r>
      <w:r>
        <w:tab/>
      </w:r>
      <w:r w:rsidR="007F5080">
        <w:tab/>
      </w:r>
      <w:r w:rsidR="007F5080">
        <w:tab/>
      </w:r>
      <w:r w:rsidR="007F5080">
        <w:tab/>
      </w:r>
      <w:r w:rsidR="007F5080">
        <w:tab/>
      </w:r>
      <w:r w:rsidR="007F5080">
        <w:tab/>
      </w:r>
      <w:r w:rsidR="007F5080">
        <w:tab/>
      </w:r>
      <w:r>
        <w:tab/>
      </w: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6723" w:rsidRDefault="009B3BDB" w:rsidP="00945F4C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autoSpaceDN w:val="0"/>
        <w:spacing w:line="276" w:lineRule="auto"/>
      </w:pPr>
      <w:r>
        <w:t>C</w:t>
      </w:r>
      <w:r w:rsidRPr="00A04888">
        <w:t>apacity</w:t>
      </w:r>
      <w:r>
        <w:t xml:space="preserve"> of each cold room used for treatment</w:t>
      </w:r>
      <w:r w:rsidR="009D1190">
        <w:t>.</w:t>
      </w:r>
      <w:r>
        <w:t xml:space="preserve">                 </w:t>
      </w:r>
      <w:r w:rsidR="009D1190">
        <w:t xml:space="preserve">                           </w:t>
      </w:r>
      <w:r w:rsidR="00945F4C">
        <w:tab/>
      </w:r>
      <w:r w:rsidR="00945F4C">
        <w:tab/>
      </w:r>
    </w:p>
    <w:p w:rsidR="00945F4C" w:rsidRDefault="00945F4C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FF37E2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106045</wp:posOffset>
                </wp:positionV>
                <wp:extent cx="6194425" cy="8493760"/>
                <wp:effectExtent l="0" t="0" r="15875" b="215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4425" cy="849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47F2C" id="Rectangle 6" o:spid="_x0000_s1026" style="position:absolute;margin-left:-6.8pt;margin-top:8.35pt;width:487.75pt;height:66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" strokeweight="1pt"/>
            </w:pict>
          </mc:Fallback>
        </mc:AlternateContent>
      </w:r>
    </w:p>
    <w:p w:rsidR="00D814DE" w:rsidRDefault="00D814D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7F5080" w:rsidRDefault="00197FDB" w:rsidP="007F5080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autoSpaceDN w:val="0"/>
        <w:spacing w:line="276" w:lineRule="auto"/>
      </w:pPr>
      <w:r>
        <w:t>S</w:t>
      </w:r>
      <w:r w:rsidR="00A60D40" w:rsidRPr="00A04888">
        <w:t xml:space="preserve">pecifications and details of temperature-recording equipment including serial </w:t>
      </w:r>
      <w:r>
        <w:br/>
      </w:r>
      <w:r w:rsidR="00A60D40" w:rsidRPr="00A04888">
        <w:t xml:space="preserve">numbers of the fruit </w:t>
      </w:r>
      <w:r w:rsidR="009B3BDB">
        <w:t>p</w:t>
      </w:r>
      <w:r w:rsidR="00A60D40" w:rsidRPr="00A04888">
        <w:t>ulp temperature probes and air sensors</w:t>
      </w:r>
      <w:r w:rsidR="009D1190">
        <w:t>.</w:t>
      </w:r>
      <w:r>
        <w:tab/>
      </w:r>
      <w:r>
        <w:tab/>
      </w:r>
      <w:r>
        <w:tab/>
      </w:r>
      <w:r>
        <w:tab/>
      </w:r>
    </w:p>
    <w:p w:rsidR="007F5080" w:rsidRDefault="007F5080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945F4C" w:rsidRDefault="00945F4C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7F5080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6925CE">
      <w:pPr>
        <w:pStyle w:val="Header"/>
        <w:tabs>
          <w:tab w:val="clear" w:pos="4153"/>
          <w:tab w:val="clear" w:pos="8306"/>
        </w:tabs>
        <w:autoSpaceDN w:val="0"/>
        <w:spacing w:line="276" w:lineRule="auto"/>
      </w:pPr>
    </w:p>
    <w:p w:rsidR="00F3239E" w:rsidRDefault="00197FDB" w:rsidP="00945F4C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autoSpaceDN w:val="0"/>
        <w:spacing w:line="276" w:lineRule="auto"/>
      </w:pPr>
      <w:r>
        <w:t>T</w:t>
      </w:r>
      <w:r w:rsidR="00A60D40" w:rsidRPr="00A04888">
        <w:t>he type of insulation used in the cold rooms</w:t>
      </w:r>
      <w:r w:rsidR="009D1190">
        <w:t>.</w:t>
      </w:r>
      <w:r>
        <w:tab/>
      </w:r>
      <w:r>
        <w:tab/>
      </w:r>
      <w:r w:rsidR="007F5080">
        <w:tab/>
      </w:r>
      <w:r w:rsidR="007F5080">
        <w:tab/>
      </w:r>
      <w:r w:rsidR="007F5080">
        <w:tab/>
      </w:r>
      <w:r w:rsidR="007F5080">
        <w:tab/>
      </w: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D814DE" w:rsidRDefault="00D814DE" w:rsidP="00D814DE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945F4C" w:rsidRDefault="00197FDB" w:rsidP="00945F4C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autoSpaceDN w:val="0"/>
        <w:spacing w:line="276" w:lineRule="auto"/>
      </w:pPr>
      <w:r>
        <w:t>T</w:t>
      </w:r>
      <w:r w:rsidR="00A60D40" w:rsidRPr="00A04888">
        <w:t xml:space="preserve">he make, model, type, and capacity of the refrigeration condenser and evaporator </w:t>
      </w:r>
      <w:r>
        <w:br/>
      </w:r>
      <w:r w:rsidR="00A60D40" w:rsidRPr="00A04888">
        <w:t>air circulation</w:t>
      </w:r>
      <w:r w:rsidR="009D1190">
        <w:t>.</w:t>
      </w:r>
      <w:r w:rsidR="00945F4C">
        <w:tab/>
      </w:r>
      <w:r w:rsidR="00945F4C">
        <w:tab/>
      </w:r>
      <w:r w:rsidR="00945F4C">
        <w:tab/>
      </w:r>
      <w:r w:rsidR="00945F4C">
        <w:tab/>
      </w:r>
      <w:r w:rsidR="00945F4C">
        <w:tab/>
      </w:r>
      <w:r w:rsidR="00945F4C">
        <w:tab/>
      </w:r>
      <w:r w:rsidR="00945F4C">
        <w:tab/>
      </w:r>
      <w:r w:rsidR="00945F4C">
        <w:tab/>
      </w:r>
      <w:r w:rsidR="00945F4C">
        <w:tab/>
      </w:r>
    </w:p>
    <w:p w:rsidR="00945F4C" w:rsidRDefault="00945F4C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945F4C" w:rsidRDefault="00945F4C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945F4C" w:rsidRDefault="00197FDB" w:rsidP="00945F4C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autoSpaceDN w:val="0"/>
        <w:spacing w:line="276" w:lineRule="auto"/>
      </w:pPr>
      <w:r>
        <w:t>T</w:t>
      </w:r>
      <w:r w:rsidR="00A60D40" w:rsidRPr="00A04888">
        <w:t xml:space="preserve">he temperature range of the equipment, defrost cycle control and specifications </w:t>
      </w:r>
      <w:r w:rsidR="0007536A">
        <w:br/>
      </w:r>
      <w:r w:rsidR="0071767B">
        <w:t xml:space="preserve">and details of any </w:t>
      </w:r>
      <w:r w:rsidR="00A60D40" w:rsidRPr="00A04888">
        <w:t>temperature-recording equipment.</w:t>
      </w:r>
      <w:r w:rsidR="00D86723">
        <w:tab/>
      </w:r>
      <w:r w:rsidR="00945F4C">
        <w:tab/>
      </w:r>
      <w:r w:rsidR="00945F4C">
        <w:tab/>
      </w:r>
      <w:r w:rsidR="00945F4C">
        <w:tab/>
      </w:r>
      <w:r w:rsidR="00945F4C">
        <w:tab/>
      </w:r>
    </w:p>
    <w:p w:rsidR="00945F4C" w:rsidRDefault="00945F4C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945F4C" w:rsidRDefault="00945F4C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F3239E" w:rsidRDefault="00F3239E" w:rsidP="00945F4C">
      <w:pPr>
        <w:pStyle w:val="Header"/>
        <w:tabs>
          <w:tab w:val="clear" w:pos="4153"/>
          <w:tab w:val="clear" w:pos="8306"/>
        </w:tabs>
        <w:autoSpaceDN w:val="0"/>
        <w:spacing w:line="276" w:lineRule="auto"/>
        <w:ind w:left="1004"/>
      </w:pPr>
    </w:p>
    <w:p w:rsidR="005E11D9" w:rsidRDefault="003B4830" w:rsidP="00F3239E">
      <w:pPr>
        <w:pStyle w:val="Header"/>
        <w:numPr>
          <w:ilvl w:val="0"/>
          <w:numId w:val="10"/>
        </w:numPr>
        <w:autoSpaceDN w:val="0"/>
        <w:spacing w:line="276" w:lineRule="auto"/>
      </w:pPr>
      <w:r>
        <w:t>D</w:t>
      </w:r>
      <w:r w:rsidR="00C8748B">
        <w:t>etailed Standard Operation Procedures (SOP</w:t>
      </w:r>
      <w:r w:rsidR="006925CE">
        <w:t>s</w:t>
      </w:r>
      <w:r w:rsidR="00C8748B">
        <w:t xml:space="preserve">) for </w:t>
      </w:r>
      <w:r w:rsidR="00F3239E">
        <w:t xml:space="preserve">product security, movement </w:t>
      </w:r>
      <w:r w:rsidR="00C8748B">
        <w:t>and treatment</w:t>
      </w:r>
      <w:r w:rsidR="009D1190">
        <w:t>.</w:t>
      </w:r>
      <w:r w:rsidR="006925CE">
        <w:t xml:space="preserve"> </w:t>
      </w:r>
      <w:r w:rsidR="006925CE" w:rsidRPr="008978DA">
        <w:rPr>
          <w:b/>
        </w:rPr>
        <w:t>Please attach relevant SOPs.</w:t>
      </w:r>
      <w:r w:rsidR="00F3239E">
        <w:tab/>
      </w:r>
      <w:r w:rsidR="00F3239E">
        <w:tab/>
      </w:r>
      <w:r w:rsidR="00F3239E">
        <w:tab/>
      </w:r>
    </w:p>
    <w:p w:rsidR="00F3239E" w:rsidRDefault="00F3239E" w:rsidP="00F3239E">
      <w:pPr>
        <w:pStyle w:val="Header"/>
        <w:autoSpaceDN w:val="0"/>
        <w:spacing w:line="276" w:lineRule="auto"/>
        <w:ind w:left="1004"/>
      </w:pPr>
    </w:p>
    <w:p w:rsidR="00A60D40" w:rsidRDefault="00A60D40">
      <w:pPr>
        <w:spacing w:after="200" w:line="276" w:lineRule="auto"/>
        <w:rPr>
          <w:rFonts w:cs="Arial"/>
          <w:b/>
          <w:sz w:val="36"/>
          <w:szCs w:val="36"/>
        </w:rPr>
      </w:pPr>
    </w:p>
    <w:p w:rsidR="00D814DE" w:rsidRDefault="00D814DE" w:rsidP="0075481A">
      <w:pPr>
        <w:jc w:val="center"/>
        <w:rPr>
          <w:rFonts w:cs="Arial"/>
          <w:b/>
          <w:sz w:val="24"/>
          <w:szCs w:val="36"/>
        </w:rPr>
      </w:pPr>
    </w:p>
    <w:p w:rsidR="006925CE" w:rsidRDefault="006925CE" w:rsidP="009D2BB3">
      <w:pPr>
        <w:rPr>
          <w:rFonts w:cs="Arial"/>
          <w:b/>
          <w:sz w:val="24"/>
          <w:szCs w:val="36"/>
        </w:rPr>
      </w:pPr>
    </w:p>
    <w:p w:rsidR="00050784" w:rsidRPr="002849B2" w:rsidRDefault="00FF37E2" w:rsidP="00050784">
      <w:pPr>
        <w:rPr>
          <w:rFonts w:cs="Arial"/>
          <w:sz w:val="24"/>
        </w:rPr>
      </w:pPr>
      <w:r>
        <w:rPr>
          <w:rFonts w:cs="Arial"/>
          <w:noProof/>
          <w:sz w:val="24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156845</wp:posOffset>
                </wp:positionV>
                <wp:extent cx="6201410" cy="7943850"/>
                <wp:effectExtent l="8890" t="889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1410" cy="794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B6042" id="Rectangle 3" o:spid="_x0000_s1026" style="position:absolute;margin-left:-3.8pt;margin-top:12.35pt;width:488.3pt;height:6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" strokeweight="1pt"/>
            </w:pict>
          </mc:Fallback>
        </mc:AlternateContent>
      </w:r>
    </w:p>
    <w:p w:rsidR="00D814DE" w:rsidRDefault="00D814DE" w:rsidP="00050784">
      <w:pPr>
        <w:rPr>
          <w:rFonts w:cs="Arial"/>
          <w:sz w:val="24"/>
        </w:rPr>
      </w:pPr>
    </w:p>
    <w:p w:rsidR="005D17A1" w:rsidRPr="00BF0A00" w:rsidRDefault="009D2BB3" w:rsidP="005D17A1">
      <w:pPr>
        <w:jc w:val="center"/>
        <w:rPr>
          <w:b/>
          <w:sz w:val="36"/>
          <w:szCs w:val="36"/>
        </w:rPr>
      </w:pPr>
      <w:r w:rsidRPr="002849B2">
        <w:rPr>
          <w:rFonts w:cs="Arial"/>
          <w:sz w:val="24"/>
        </w:rPr>
        <w:t xml:space="preserve"> </w:t>
      </w:r>
      <w:r w:rsidR="005D17A1" w:rsidRPr="00BF0A00">
        <w:rPr>
          <w:b/>
          <w:sz w:val="36"/>
          <w:szCs w:val="36"/>
        </w:rPr>
        <w:t>Privacy Notice - Horticulture Exports Program</w:t>
      </w:r>
    </w:p>
    <w:p w:rsidR="005D17A1" w:rsidRPr="002849B2" w:rsidRDefault="005D17A1" w:rsidP="005D17A1">
      <w:pPr>
        <w:jc w:val="center"/>
        <w:rPr>
          <w:rFonts w:cs="Arial"/>
          <w:sz w:val="24"/>
        </w:rPr>
      </w:pPr>
    </w:p>
    <w:p w:rsidR="005D17A1" w:rsidRPr="002849B2" w:rsidRDefault="005D17A1" w:rsidP="005D17A1">
      <w:pPr>
        <w:rPr>
          <w:rFonts w:cs="Arial"/>
          <w:sz w:val="24"/>
        </w:rPr>
      </w:pPr>
    </w:p>
    <w:p w:rsidR="005D17A1" w:rsidRDefault="005D17A1" w:rsidP="005D17A1">
      <w:pPr>
        <w:rPr>
          <w:rFonts w:cs="Arial"/>
          <w:sz w:val="24"/>
        </w:rPr>
      </w:pPr>
      <w:r w:rsidRPr="0080013D">
        <w:rPr>
          <w:rFonts w:cs="Arial"/>
          <w:sz w:val="24"/>
        </w:rPr>
        <w:t>Personal information means information or an opinion about an identified individual, or an individual who is reasonably identifiable.</w:t>
      </w:r>
    </w:p>
    <w:p w:rsidR="005D17A1" w:rsidRDefault="005D17A1" w:rsidP="005D17A1">
      <w:pPr>
        <w:rPr>
          <w:rFonts w:cs="Arial"/>
          <w:sz w:val="24"/>
        </w:rPr>
      </w:pPr>
    </w:p>
    <w:p w:rsidR="005D17A1" w:rsidRDefault="005D17A1" w:rsidP="005D17A1">
      <w:pPr>
        <w:rPr>
          <w:rFonts w:cs="Arial"/>
          <w:sz w:val="24"/>
        </w:rPr>
      </w:pPr>
      <w:r w:rsidRPr="0080013D">
        <w:rPr>
          <w:rFonts w:cs="Arial"/>
          <w:sz w:val="24"/>
        </w:rPr>
        <w:t xml:space="preserve">The Department of Agriculture and Water Resources </w:t>
      </w:r>
      <w:bookmarkStart w:id="12" w:name="_GoBack"/>
      <w:bookmarkEnd w:id="12"/>
      <w:r w:rsidRPr="0080013D">
        <w:rPr>
          <w:rFonts w:cs="Arial"/>
          <w:sz w:val="24"/>
        </w:rPr>
        <w:t>coll</w:t>
      </w:r>
      <w:r>
        <w:rPr>
          <w:rFonts w:cs="Arial"/>
          <w:sz w:val="24"/>
        </w:rPr>
        <w:t xml:space="preserve">ects your personal information, </w:t>
      </w:r>
      <w:r w:rsidRPr="0080013D">
        <w:rPr>
          <w:rFonts w:cs="Arial"/>
          <w:sz w:val="24"/>
        </w:rPr>
        <w:t xml:space="preserve">as defined by the </w:t>
      </w:r>
      <w:r w:rsidRPr="00BF461F">
        <w:rPr>
          <w:rFonts w:cs="Arial"/>
          <w:i/>
          <w:sz w:val="24"/>
        </w:rPr>
        <w:t>Privacy Act 1988</w:t>
      </w:r>
      <w:r>
        <w:rPr>
          <w:rFonts w:cs="Arial"/>
          <w:sz w:val="24"/>
        </w:rPr>
        <w:t xml:space="preserve"> (Privacy Act),</w:t>
      </w:r>
      <w:r w:rsidRPr="0080013D">
        <w:rPr>
          <w:rFonts w:cs="Arial"/>
          <w:sz w:val="24"/>
        </w:rPr>
        <w:t xml:space="preserve"> in relation to this application </w:t>
      </w:r>
      <w:r w:rsidRPr="002849B2">
        <w:rPr>
          <w:rFonts w:cs="Arial"/>
          <w:sz w:val="24"/>
        </w:rPr>
        <w:t xml:space="preserve">the purpose of </w:t>
      </w:r>
      <w:r>
        <w:rPr>
          <w:rFonts w:cs="Arial"/>
          <w:sz w:val="24"/>
        </w:rPr>
        <w:t>export listing</w:t>
      </w:r>
      <w:r w:rsidRPr="002849B2">
        <w:rPr>
          <w:rFonts w:cs="Arial"/>
          <w:sz w:val="24"/>
        </w:rPr>
        <w:t>, meeting requirements under nominated importing country protocols</w:t>
      </w:r>
      <w:r>
        <w:rPr>
          <w:rFonts w:cs="Arial"/>
          <w:sz w:val="24"/>
        </w:rPr>
        <w:t xml:space="preserve">, </w:t>
      </w:r>
      <w:r>
        <w:rPr>
          <w:sz w:val="24"/>
        </w:rPr>
        <w:t>to assist in the collection of industry levies,</w:t>
      </w:r>
      <w:r w:rsidRPr="0080013D">
        <w:rPr>
          <w:rFonts w:cs="Arial"/>
          <w:sz w:val="24"/>
        </w:rPr>
        <w:t xml:space="preserve"> and related purposes. If you fail to provide some or all of the personal information requested in this </w:t>
      </w:r>
      <w:r>
        <w:rPr>
          <w:rFonts w:cs="Arial"/>
          <w:sz w:val="24"/>
        </w:rPr>
        <w:t>application,</w:t>
      </w:r>
      <w:r w:rsidRPr="0080013D">
        <w:rPr>
          <w:rFonts w:cs="Arial"/>
          <w:sz w:val="24"/>
        </w:rPr>
        <w:t xml:space="preserve"> the department will be unable to </w:t>
      </w:r>
      <w:r w:rsidRPr="002849B2">
        <w:rPr>
          <w:rFonts w:cs="Arial"/>
          <w:sz w:val="24"/>
        </w:rPr>
        <w:t>assess your eligibility to export your commodity to importing countries.</w:t>
      </w:r>
    </w:p>
    <w:p w:rsidR="005D17A1" w:rsidRDefault="005D17A1" w:rsidP="005D17A1">
      <w:pPr>
        <w:rPr>
          <w:rFonts w:cs="Arial"/>
          <w:sz w:val="24"/>
        </w:rPr>
      </w:pPr>
    </w:p>
    <w:p w:rsidR="005D17A1" w:rsidRDefault="005D17A1" w:rsidP="005D17A1">
      <w:pPr>
        <w:rPr>
          <w:rFonts w:cs="Arial"/>
          <w:sz w:val="24"/>
        </w:rPr>
      </w:pPr>
      <w:r w:rsidRPr="0080013D">
        <w:rPr>
          <w:rFonts w:cs="Arial"/>
          <w:sz w:val="24"/>
        </w:rPr>
        <w:t xml:space="preserve">The department may disclose your personal information to </w:t>
      </w:r>
      <w:r w:rsidRPr="002849B2">
        <w:rPr>
          <w:rFonts w:cs="Arial"/>
          <w:sz w:val="24"/>
        </w:rPr>
        <w:t>Australian Diplomatic Posts, and relevant Industry Peak Bodies</w:t>
      </w:r>
      <w:r w:rsidRPr="0080013D">
        <w:rPr>
          <w:rFonts w:cs="Arial"/>
          <w:sz w:val="24"/>
        </w:rPr>
        <w:t xml:space="preserve">, and other Australian government agencies, persons or organisations where necessary for the above purposes, provided the disclosure is consistent with relevant laws, in particular the </w:t>
      </w:r>
      <w:r>
        <w:rPr>
          <w:rFonts w:cs="Arial"/>
          <w:sz w:val="24"/>
        </w:rPr>
        <w:t>Privacy Act</w:t>
      </w:r>
      <w:r w:rsidRPr="0080013D">
        <w:rPr>
          <w:rFonts w:cs="Arial"/>
          <w:sz w:val="24"/>
        </w:rPr>
        <w:t>. Your personal information will be used and stored in accordance with the Australian Privacy Principles.</w:t>
      </w:r>
    </w:p>
    <w:p w:rsidR="005D17A1" w:rsidRDefault="005D17A1" w:rsidP="005D17A1">
      <w:pPr>
        <w:rPr>
          <w:rFonts w:cs="Arial"/>
          <w:sz w:val="24"/>
        </w:rPr>
      </w:pPr>
    </w:p>
    <w:p w:rsidR="005D17A1" w:rsidRDefault="005D17A1" w:rsidP="005D17A1">
      <w:pPr>
        <w:rPr>
          <w:rFonts w:cs="Arial"/>
          <w:sz w:val="24"/>
        </w:rPr>
      </w:pPr>
      <w:r w:rsidRPr="0080013D">
        <w:rPr>
          <w:rFonts w:cs="Arial"/>
          <w:sz w:val="24"/>
        </w:rPr>
        <w:t xml:space="preserve">By completing and submitting this form you consent to the disclosure of all personal information contained in this form to </w:t>
      </w:r>
      <w:r w:rsidRPr="002849B2">
        <w:rPr>
          <w:rFonts w:cs="Arial"/>
          <w:sz w:val="24"/>
        </w:rPr>
        <w:t>National Plant Protection Organisation (NPPO) of the nominated importing countries</w:t>
      </w:r>
      <w:r w:rsidRPr="0080013D">
        <w:rPr>
          <w:rFonts w:cs="Arial"/>
          <w:sz w:val="24"/>
        </w:rPr>
        <w:t xml:space="preserve">. The department has not taken steps to ensure that </w:t>
      </w:r>
      <w:r>
        <w:rPr>
          <w:rFonts w:cs="Arial"/>
          <w:sz w:val="24"/>
        </w:rPr>
        <w:t xml:space="preserve">the </w:t>
      </w:r>
      <w:r w:rsidRPr="002849B2">
        <w:rPr>
          <w:rFonts w:cs="Arial"/>
          <w:sz w:val="24"/>
        </w:rPr>
        <w:t>NPPO of importing countries</w:t>
      </w:r>
      <w:r w:rsidRPr="0080013D">
        <w:rPr>
          <w:rFonts w:cs="Arial"/>
          <w:sz w:val="24"/>
        </w:rPr>
        <w:t xml:space="preserve"> does not breach the Australian Privacy Principles. This means that: </w:t>
      </w:r>
    </w:p>
    <w:p w:rsidR="005D17A1" w:rsidRDefault="005D17A1" w:rsidP="005D17A1">
      <w:pPr>
        <w:rPr>
          <w:rFonts w:cs="Arial"/>
          <w:sz w:val="24"/>
        </w:rPr>
      </w:pPr>
    </w:p>
    <w:p w:rsidR="005D17A1" w:rsidRPr="00366421" w:rsidRDefault="005D17A1" w:rsidP="005D17A1">
      <w:pPr>
        <w:pStyle w:val="ListParagraph"/>
        <w:numPr>
          <w:ilvl w:val="0"/>
          <w:numId w:val="11"/>
        </w:numPr>
        <w:spacing w:before="0" w:after="0"/>
        <w:rPr>
          <w:rFonts w:ascii="Arial" w:eastAsia="Times New Roman" w:hAnsi="Arial" w:cs="Arial"/>
          <w:sz w:val="24"/>
          <w:szCs w:val="24"/>
        </w:rPr>
      </w:pPr>
      <w:r w:rsidRPr="00366421">
        <w:rPr>
          <w:rFonts w:ascii="Arial" w:eastAsia="Times New Roman" w:hAnsi="Arial" w:cs="Arial"/>
          <w:sz w:val="24"/>
          <w:szCs w:val="24"/>
        </w:rPr>
        <w:t>the NPPO will not be accountable under the Privacy Act</w:t>
      </w:r>
    </w:p>
    <w:p w:rsidR="005D17A1" w:rsidRPr="00366421" w:rsidRDefault="005D17A1" w:rsidP="005D17A1">
      <w:pPr>
        <w:pStyle w:val="ListParagraph"/>
        <w:numPr>
          <w:ilvl w:val="0"/>
          <w:numId w:val="11"/>
        </w:numPr>
        <w:spacing w:before="0" w:after="0"/>
        <w:rPr>
          <w:rFonts w:ascii="Arial" w:eastAsia="Times New Roman" w:hAnsi="Arial" w:cs="Arial"/>
          <w:sz w:val="24"/>
          <w:szCs w:val="24"/>
        </w:rPr>
      </w:pPr>
      <w:r w:rsidRPr="00366421">
        <w:rPr>
          <w:rFonts w:ascii="Arial" w:eastAsia="Times New Roman" w:hAnsi="Arial" w:cs="Arial"/>
          <w:sz w:val="24"/>
          <w:szCs w:val="24"/>
        </w:rPr>
        <w:t>you will not be able to seek redress under the Privacy Act</w:t>
      </w:r>
    </w:p>
    <w:p w:rsidR="005D17A1" w:rsidRPr="00366421" w:rsidRDefault="005D17A1" w:rsidP="005D17A1">
      <w:pPr>
        <w:pStyle w:val="ListParagraph"/>
        <w:numPr>
          <w:ilvl w:val="0"/>
          <w:numId w:val="11"/>
        </w:numPr>
        <w:spacing w:before="0" w:after="0"/>
        <w:rPr>
          <w:rFonts w:ascii="Arial" w:eastAsia="Times New Roman" w:hAnsi="Arial" w:cs="Arial"/>
          <w:sz w:val="24"/>
          <w:szCs w:val="24"/>
        </w:rPr>
      </w:pPr>
      <w:r w:rsidRPr="00366421">
        <w:rPr>
          <w:rFonts w:ascii="Arial" w:eastAsia="Times New Roman" w:hAnsi="Arial" w:cs="Arial"/>
          <w:sz w:val="24"/>
          <w:szCs w:val="24"/>
        </w:rPr>
        <w:t>you may not be able to seek redress in the overseas jurisdiction</w:t>
      </w:r>
    </w:p>
    <w:p w:rsidR="005D17A1" w:rsidRPr="00366421" w:rsidRDefault="005D17A1" w:rsidP="005D17A1">
      <w:pPr>
        <w:pStyle w:val="ListParagraph"/>
        <w:numPr>
          <w:ilvl w:val="0"/>
          <w:numId w:val="11"/>
        </w:numPr>
        <w:spacing w:before="0" w:after="0"/>
        <w:rPr>
          <w:rFonts w:ascii="Arial" w:eastAsia="Times New Roman" w:hAnsi="Arial" w:cs="Arial"/>
          <w:sz w:val="24"/>
          <w:szCs w:val="24"/>
        </w:rPr>
      </w:pPr>
      <w:r w:rsidRPr="00366421">
        <w:rPr>
          <w:rFonts w:ascii="Arial" w:eastAsia="Times New Roman" w:hAnsi="Arial" w:cs="Arial"/>
          <w:sz w:val="24"/>
          <w:szCs w:val="24"/>
        </w:rPr>
        <w:t>NPPO of importing countries may not be subject to any privacy obligations or to any principles similar to the Australian Privacy Principles.</w:t>
      </w:r>
    </w:p>
    <w:p w:rsidR="005D17A1" w:rsidRPr="002849B2" w:rsidRDefault="005D17A1" w:rsidP="005D17A1">
      <w:pPr>
        <w:rPr>
          <w:rFonts w:cs="Arial"/>
          <w:sz w:val="24"/>
        </w:rPr>
      </w:pPr>
    </w:p>
    <w:p w:rsidR="005D17A1" w:rsidRPr="0058755B" w:rsidRDefault="005D17A1" w:rsidP="005D17A1">
      <w:r w:rsidRPr="0080013D">
        <w:rPr>
          <w:rFonts w:cs="Arial"/>
          <w:sz w:val="24"/>
        </w:rPr>
        <w:t xml:space="preserve">See the department's </w:t>
      </w:r>
      <w:hyperlink r:id="rId16" w:history="1">
        <w:r w:rsidRPr="0080013D">
          <w:rPr>
            <w:rStyle w:val="Hyperlink"/>
            <w:rFonts w:cs="Arial"/>
            <w:sz w:val="24"/>
          </w:rPr>
          <w:t>Privacy Policy</w:t>
        </w:r>
      </w:hyperlink>
      <w:r w:rsidRPr="0080013D">
        <w:rPr>
          <w:rFonts w:cs="Arial"/>
          <w:sz w:val="24"/>
        </w:rPr>
        <w:t xml:space="preserve"> to learn more about accessing or correcting personal information or making a complaint. Alternatively, telephone the department on +61 2 6272 3933</w:t>
      </w:r>
      <w:r>
        <w:rPr>
          <w:rFonts w:cs="Arial"/>
          <w:sz w:val="24"/>
        </w:rPr>
        <w:t xml:space="preserve"> to contact the privacy team</w:t>
      </w:r>
      <w:r w:rsidRPr="0080013D">
        <w:rPr>
          <w:rFonts w:cs="Arial"/>
          <w:sz w:val="24"/>
        </w:rPr>
        <w:t>.</w:t>
      </w:r>
    </w:p>
    <w:p w:rsidR="005D17A1" w:rsidRDefault="005D17A1" w:rsidP="005D17A1"/>
    <w:p w:rsidR="00A60D40" w:rsidRDefault="00A60D40" w:rsidP="005D17A1">
      <w:pPr>
        <w:rPr>
          <w:rFonts w:cs="Arial"/>
          <w:sz w:val="24"/>
        </w:rPr>
      </w:pPr>
    </w:p>
    <w:p w:rsidR="00A60D40" w:rsidRDefault="00A60D40" w:rsidP="00BC3E33">
      <w:pPr>
        <w:tabs>
          <w:tab w:val="left" w:pos="3990"/>
        </w:tabs>
        <w:rPr>
          <w:rFonts w:cs="Arial"/>
          <w:sz w:val="24"/>
        </w:rPr>
      </w:pPr>
    </w:p>
    <w:p w:rsidR="00A60D40" w:rsidRPr="0007536A" w:rsidRDefault="00A60D40" w:rsidP="0007536A">
      <w:pPr>
        <w:rPr>
          <w:rFonts w:cs="Arial"/>
          <w:sz w:val="24"/>
        </w:rPr>
      </w:pPr>
    </w:p>
    <w:sectPr w:rsidR="00A60D40" w:rsidRPr="0007536A" w:rsidSect="00840F69">
      <w:headerReference w:type="first" r:id="rId17"/>
      <w:pgSz w:w="11906" w:h="16838" w:code="9"/>
      <w:pgMar w:top="709" w:right="1440" w:bottom="284" w:left="1440" w:header="737" w:footer="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DE" w:rsidRDefault="00D814DE" w:rsidP="00DA1BC1">
      <w:r>
        <w:separator/>
      </w:r>
    </w:p>
  </w:endnote>
  <w:endnote w:type="continuationSeparator" w:id="0">
    <w:p w:rsidR="00D814DE" w:rsidRDefault="00D814DE" w:rsidP="00DA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467892"/>
      <w:docPartObj>
        <w:docPartGallery w:val="Page Numbers (Top of Page)"/>
        <w:docPartUnique/>
      </w:docPartObj>
    </w:sdtPr>
    <w:sdtEndPr/>
    <w:sdtContent>
      <w:p w:rsidR="00D814DE" w:rsidRPr="00A360C9" w:rsidRDefault="00D814DE" w:rsidP="00840F69">
        <w:pPr>
          <w:spacing w:before="80" w:after="80"/>
          <w:ind w:left="-426" w:right="-188"/>
          <w:rPr>
            <w:rFonts w:cs="Arial"/>
            <w:sz w:val="16"/>
            <w:szCs w:val="16"/>
          </w:rPr>
        </w:pPr>
        <w:r w:rsidRPr="00A360C9">
          <w:rPr>
            <w:rFonts w:cs="Arial"/>
            <w:sz w:val="16"/>
            <w:szCs w:val="16"/>
          </w:rPr>
          <w:t xml:space="preserve">Export </w:t>
        </w:r>
        <w:r w:rsidR="00667B09">
          <w:rPr>
            <w:rFonts w:cs="Arial"/>
            <w:sz w:val="16"/>
            <w:szCs w:val="16"/>
          </w:rPr>
          <w:t>approval</w:t>
        </w:r>
        <w:r w:rsidRPr="00A360C9">
          <w:rPr>
            <w:rFonts w:cs="Arial"/>
            <w:sz w:val="16"/>
            <w:szCs w:val="16"/>
          </w:rPr>
          <w:t xml:space="preserve"> application for </w:t>
        </w:r>
        <w:r>
          <w:rPr>
            <w:rFonts w:cs="Arial"/>
            <w:sz w:val="16"/>
            <w:szCs w:val="16"/>
          </w:rPr>
          <w:t>o</w:t>
        </w:r>
        <w:r w:rsidR="00667B09">
          <w:rPr>
            <w:rFonts w:cs="Arial"/>
            <w:sz w:val="16"/>
            <w:szCs w:val="16"/>
          </w:rPr>
          <w:t>n</w:t>
        </w:r>
        <w:r w:rsidRPr="00A360C9">
          <w:rPr>
            <w:rFonts w:cs="Arial"/>
            <w:sz w:val="16"/>
            <w:szCs w:val="16"/>
          </w:rPr>
          <w:t>shore</w:t>
        </w:r>
        <w:r>
          <w:rPr>
            <w:rFonts w:cs="Arial"/>
            <w:sz w:val="16"/>
            <w:szCs w:val="16"/>
          </w:rPr>
          <w:t xml:space="preserve"> c</w:t>
        </w:r>
        <w:r w:rsidRPr="00A360C9">
          <w:rPr>
            <w:rFonts w:cs="Arial"/>
            <w:sz w:val="16"/>
            <w:szCs w:val="16"/>
          </w:rPr>
          <w:t xml:space="preserve">old </w:t>
        </w:r>
        <w:r>
          <w:rPr>
            <w:rFonts w:cs="Arial"/>
            <w:sz w:val="16"/>
            <w:szCs w:val="16"/>
          </w:rPr>
          <w:t>t</w:t>
        </w:r>
        <w:r w:rsidRPr="00A360C9">
          <w:rPr>
            <w:rFonts w:cs="Arial"/>
            <w:sz w:val="16"/>
            <w:szCs w:val="16"/>
          </w:rPr>
          <w:t xml:space="preserve">reatment </w:t>
        </w:r>
        <w:r>
          <w:rPr>
            <w:rFonts w:cs="Arial"/>
            <w:sz w:val="16"/>
            <w:szCs w:val="16"/>
          </w:rPr>
          <w:t>f</w:t>
        </w:r>
        <w:r w:rsidRPr="00A360C9">
          <w:rPr>
            <w:rFonts w:cs="Arial"/>
            <w:sz w:val="16"/>
            <w:szCs w:val="16"/>
          </w:rPr>
          <w:t xml:space="preserve">acilities for </w:t>
        </w:r>
        <w:r>
          <w:rPr>
            <w:rFonts w:cs="Arial"/>
            <w:sz w:val="16"/>
            <w:szCs w:val="16"/>
          </w:rPr>
          <w:t>e</w:t>
        </w:r>
        <w:r w:rsidRPr="00A360C9">
          <w:rPr>
            <w:rFonts w:cs="Arial"/>
            <w:sz w:val="16"/>
            <w:szCs w:val="16"/>
          </w:rPr>
          <w:t xml:space="preserve">xport of </w:t>
        </w:r>
        <w:r>
          <w:rPr>
            <w:rFonts w:cs="Arial"/>
            <w:sz w:val="16"/>
            <w:szCs w:val="16"/>
          </w:rPr>
          <w:br/>
          <w:t>fruit fly host c</w:t>
        </w:r>
        <w:r w:rsidRPr="00A360C9">
          <w:rPr>
            <w:rFonts w:cs="Arial"/>
            <w:sz w:val="16"/>
            <w:szCs w:val="16"/>
          </w:rPr>
          <w:t>ommodities to Thailand</w:t>
        </w:r>
      </w:p>
      <w:p w:rsidR="00D814DE" w:rsidRPr="00C90524" w:rsidRDefault="00D814DE" w:rsidP="00840F69">
        <w:pPr>
          <w:pStyle w:val="Footer"/>
          <w:jc w:val="right"/>
          <w:rPr>
            <w:sz w:val="16"/>
            <w:szCs w:val="16"/>
          </w:rPr>
        </w:pPr>
        <w:r w:rsidRPr="002714EF">
          <w:rPr>
            <w:szCs w:val="16"/>
          </w:rPr>
          <w:t xml:space="preserve">Page </w:t>
        </w:r>
        <w:r w:rsidR="004B7B32" w:rsidRPr="002714EF">
          <w:rPr>
            <w:b/>
            <w:szCs w:val="16"/>
          </w:rPr>
          <w:fldChar w:fldCharType="begin"/>
        </w:r>
        <w:r w:rsidRPr="002714EF">
          <w:rPr>
            <w:b/>
            <w:szCs w:val="16"/>
          </w:rPr>
          <w:instrText xml:space="preserve"> PAGE </w:instrText>
        </w:r>
        <w:r w:rsidR="004B7B32" w:rsidRPr="002714EF">
          <w:rPr>
            <w:b/>
            <w:szCs w:val="16"/>
          </w:rPr>
          <w:fldChar w:fldCharType="separate"/>
        </w:r>
        <w:r w:rsidR="00923C88">
          <w:rPr>
            <w:b/>
            <w:noProof/>
            <w:szCs w:val="16"/>
          </w:rPr>
          <w:t>3</w:t>
        </w:r>
        <w:r w:rsidR="004B7B32" w:rsidRPr="002714EF">
          <w:rPr>
            <w:b/>
            <w:szCs w:val="16"/>
          </w:rPr>
          <w:fldChar w:fldCharType="end"/>
        </w:r>
        <w:r w:rsidRPr="002714EF">
          <w:rPr>
            <w:szCs w:val="16"/>
          </w:rPr>
          <w:t xml:space="preserve"> of </w:t>
        </w:r>
        <w:r w:rsidR="004B7B32" w:rsidRPr="002714EF">
          <w:rPr>
            <w:b/>
            <w:szCs w:val="16"/>
          </w:rPr>
          <w:fldChar w:fldCharType="begin"/>
        </w:r>
        <w:r w:rsidRPr="002714EF">
          <w:rPr>
            <w:b/>
            <w:szCs w:val="16"/>
          </w:rPr>
          <w:instrText xml:space="preserve"> NUMPAGES  </w:instrText>
        </w:r>
        <w:r w:rsidR="004B7B32" w:rsidRPr="002714EF">
          <w:rPr>
            <w:b/>
            <w:szCs w:val="16"/>
          </w:rPr>
          <w:fldChar w:fldCharType="separate"/>
        </w:r>
        <w:r w:rsidR="00923C88">
          <w:rPr>
            <w:b/>
            <w:noProof/>
            <w:szCs w:val="16"/>
          </w:rPr>
          <w:t>4</w:t>
        </w:r>
        <w:r w:rsidR="004B7B32" w:rsidRPr="002714EF">
          <w:rPr>
            <w:b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DE" w:rsidRPr="00A360C9" w:rsidRDefault="00D814DE" w:rsidP="00840F69">
    <w:pPr>
      <w:spacing w:before="80" w:after="80"/>
      <w:ind w:left="-426" w:right="-188"/>
      <w:rPr>
        <w:rFonts w:cs="Arial"/>
        <w:sz w:val="16"/>
        <w:szCs w:val="16"/>
      </w:rPr>
    </w:pPr>
    <w:r w:rsidRPr="00A360C9">
      <w:rPr>
        <w:rFonts w:cs="Arial"/>
        <w:sz w:val="16"/>
        <w:szCs w:val="16"/>
      </w:rPr>
      <w:t xml:space="preserve">Export </w:t>
    </w:r>
    <w:r w:rsidR="00667B09">
      <w:rPr>
        <w:rFonts w:cs="Arial"/>
        <w:sz w:val="16"/>
        <w:szCs w:val="16"/>
      </w:rPr>
      <w:t>approval</w:t>
    </w:r>
    <w:r w:rsidRPr="00A360C9">
      <w:rPr>
        <w:rFonts w:cs="Arial"/>
        <w:sz w:val="16"/>
        <w:szCs w:val="16"/>
      </w:rPr>
      <w:t xml:space="preserve"> application for </w:t>
    </w:r>
    <w:r>
      <w:rPr>
        <w:rFonts w:cs="Arial"/>
        <w:sz w:val="16"/>
        <w:szCs w:val="16"/>
      </w:rPr>
      <w:t>o</w:t>
    </w:r>
    <w:r w:rsidR="00667B09">
      <w:rPr>
        <w:rFonts w:cs="Arial"/>
        <w:sz w:val="16"/>
        <w:szCs w:val="16"/>
      </w:rPr>
      <w:t>n</w:t>
    </w:r>
    <w:r w:rsidRPr="00A360C9">
      <w:rPr>
        <w:rFonts w:cs="Arial"/>
        <w:sz w:val="16"/>
        <w:szCs w:val="16"/>
      </w:rPr>
      <w:t>shore</w:t>
    </w:r>
    <w:r>
      <w:rPr>
        <w:rFonts w:cs="Arial"/>
        <w:sz w:val="16"/>
        <w:szCs w:val="16"/>
      </w:rPr>
      <w:t xml:space="preserve"> c</w:t>
    </w:r>
    <w:r w:rsidRPr="00A360C9">
      <w:rPr>
        <w:rFonts w:cs="Arial"/>
        <w:sz w:val="16"/>
        <w:szCs w:val="16"/>
      </w:rPr>
      <w:t xml:space="preserve">old </w:t>
    </w:r>
    <w:r>
      <w:rPr>
        <w:rFonts w:cs="Arial"/>
        <w:sz w:val="16"/>
        <w:szCs w:val="16"/>
      </w:rPr>
      <w:t>t</w:t>
    </w:r>
    <w:r w:rsidRPr="00A360C9">
      <w:rPr>
        <w:rFonts w:cs="Arial"/>
        <w:sz w:val="16"/>
        <w:szCs w:val="16"/>
      </w:rPr>
      <w:t xml:space="preserve">reatment </w:t>
    </w:r>
    <w:r>
      <w:rPr>
        <w:rFonts w:cs="Arial"/>
        <w:sz w:val="16"/>
        <w:szCs w:val="16"/>
      </w:rPr>
      <w:t>f</w:t>
    </w:r>
    <w:r w:rsidRPr="00A360C9">
      <w:rPr>
        <w:rFonts w:cs="Arial"/>
        <w:sz w:val="16"/>
        <w:szCs w:val="16"/>
      </w:rPr>
      <w:t xml:space="preserve">acilities for </w:t>
    </w:r>
    <w:r>
      <w:rPr>
        <w:rFonts w:cs="Arial"/>
        <w:sz w:val="16"/>
        <w:szCs w:val="16"/>
      </w:rPr>
      <w:t>e</w:t>
    </w:r>
    <w:r w:rsidRPr="00A360C9">
      <w:rPr>
        <w:rFonts w:cs="Arial"/>
        <w:sz w:val="16"/>
        <w:szCs w:val="16"/>
      </w:rPr>
      <w:t xml:space="preserve">xport of </w:t>
    </w:r>
    <w:r>
      <w:rPr>
        <w:rFonts w:cs="Arial"/>
        <w:sz w:val="16"/>
        <w:szCs w:val="16"/>
      </w:rPr>
      <w:br/>
      <w:t>fruit fly host c</w:t>
    </w:r>
    <w:r w:rsidRPr="00A360C9">
      <w:rPr>
        <w:rFonts w:cs="Arial"/>
        <w:sz w:val="16"/>
        <w:szCs w:val="16"/>
      </w:rPr>
      <w:t>ommodities to Thailand</w:t>
    </w:r>
  </w:p>
  <w:sdt>
    <w:sdtPr>
      <w:id w:val="2467904"/>
      <w:docPartObj>
        <w:docPartGallery w:val="Page Numbers (Top of Page)"/>
        <w:docPartUnique/>
      </w:docPartObj>
    </w:sdtPr>
    <w:sdtEndPr/>
    <w:sdtContent>
      <w:p w:rsidR="00D814DE" w:rsidRDefault="00D814DE" w:rsidP="001747D3">
        <w:pPr>
          <w:pStyle w:val="Footer"/>
          <w:jc w:val="right"/>
        </w:pPr>
        <w:r>
          <w:t xml:space="preserve">Page </w:t>
        </w:r>
        <w:r w:rsidR="004B7B32">
          <w:rPr>
            <w:b/>
            <w:sz w:val="24"/>
          </w:rPr>
          <w:fldChar w:fldCharType="begin"/>
        </w:r>
        <w:r>
          <w:rPr>
            <w:b/>
          </w:rPr>
          <w:instrText xml:space="preserve"> PAGE </w:instrText>
        </w:r>
        <w:r w:rsidR="004B7B32">
          <w:rPr>
            <w:b/>
            <w:sz w:val="24"/>
          </w:rPr>
          <w:fldChar w:fldCharType="separate"/>
        </w:r>
        <w:r w:rsidR="00923C88">
          <w:rPr>
            <w:b/>
            <w:noProof/>
          </w:rPr>
          <w:t>1</w:t>
        </w:r>
        <w:r w:rsidR="004B7B32">
          <w:rPr>
            <w:b/>
            <w:sz w:val="24"/>
          </w:rPr>
          <w:fldChar w:fldCharType="end"/>
        </w:r>
        <w:r>
          <w:t xml:space="preserve"> of </w:t>
        </w:r>
        <w:r w:rsidR="004B7B32">
          <w:rPr>
            <w:b/>
            <w:sz w:val="24"/>
          </w:rPr>
          <w:fldChar w:fldCharType="begin"/>
        </w:r>
        <w:r>
          <w:rPr>
            <w:b/>
          </w:rPr>
          <w:instrText xml:space="preserve"> NUMPAGES  </w:instrText>
        </w:r>
        <w:r w:rsidR="004B7B32">
          <w:rPr>
            <w:b/>
            <w:sz w:val="24"/>
          </w:rPr>
          <w:fldChar w:fldCharType="separate"/>
        </w:r>
        <w:r w:rsidR="00923C88">
          <w:rPr>
            <w:b/>
            <w:noProof/>
          </w:rPr>
          <w:t>4</w:t>
        </w:r>
        <w:r w:rsidR="004B7B32">
          <w:rPr>
            <w:b/>
            <w:sz w:val="24"/>
          </w:rPr>
          <w:fldChar w:fldCharType="end"/>
        </w:r>
      </w:p>
    </w:sdtContent>
  </w:sdt>
  <w:p w:rsidR="00D814DE" w:rsidRDefault="00D814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DE" w:rsidRDefault="00D814DE" w:rsidP="00DA1BC1">
      <w:r>
        <w:separator/>
      </w:r>
    </w:p>
  </w:footnote>
  <w:footnote w:type="continuationSeparator" w:id="0">
    <w:p w:rsidR="00D814DE" w:rsidRDefault="00D814DE" w:rsidP="00DA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DE" w:rsidRDefault="00FF37E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1795145"/>
              <wp:effectExtent l="0" t="1790700" r="0" b="149098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17951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7E2" w:rsidRDefault="00FF37E2" w:rsidP="00FF37E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85pt;height:141.3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FF37E2" w:rsidRDefault="00FF37E2" w:rsidP="00FF37E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DE" w:rsidRDefault="00D814DE">
    <w:pPr>
      <w:pStyle w:val="Header"/>
      <w:rPr>
        <w:noProof/>
        <w:lang w:eastAsia="en-AU"/>
      </w:rPr>
    </w:pPr>
  </w:p>
  <w:p w:rsidR="00667B09" w:rsidRDefault="00667B09">
    <w:pPr>
      <w:pStyle w:val="Header"/>
      <w:rPr>
        <w:noProof/>
        <w:lang w:eastAsia="en-AU"/>
      </w:rPr>
    </w:pPr>
  </w:p>
  <w:p w:rsidR="00667B09" w:rsidRDefault="00667B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4DE" w:rsidRPr="001747D3" w:rsidRDefault="002C7221" w:rsidP="001747D3">
    <w:pPr>
      <w:pStyle w:val="Header"/>
    </w:pPr>
    <w:r w:rsidRPr="00E65CBA">
      <w:rPr>
        <w:noProof/>
        <w:lang w:eastAsia="en-AU"/>
      </w:rPr>
      <w:drawing>
        <wp:inline distT="0" distB="0" distL="0" distR="0" wp14:anchorId="7ABB9CA8" wp14:editId="0A75CBFA">
          <wp:extent cx="2343150" cy="723265"/>
          <wp:effectExtent l="0" t="0" r="0" b="635"/>
          <wp:docPr id="8" name="Picture 8" descr="http://mylink.agdaff.gov.au/Comms/PrintPub/Logos/Departmental%20Logos/Department%20of%20Agriculture/Centred/Master%20Strip%20-%20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ylink.agdaff.gov.au/Comms/PrintPub/Logos/Departmental%20Logos/Department%20of%20Agriculture/Centred/Master%20Strip%20-%20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831" cy="72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09" w:rsidRPr="001747D3" w:rsidRDefault="00667B09" w:rsidP="001747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880"/>
    <w:multiLevelType w:val="multilevel"/>
    <w:tmpl w:val="A39AE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95F82"/>
    <w:multiLevelType w:val="hybridMultilevel"/>
    <w:tmpl w:val="C940397A"/>
    <w:lvl w:ilvl="0" w:tplc="0C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2" w15:restartNumberingAfterBreak="0">
    <w:nsid w:val="148611A3"/>
    <w:multiLevelType w:val="hybridMultilevel"/>
    <w:tmpl w:val="78025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38FE"/>
    <w:multiLevelType w:val="hybridMultilevel"/>
    <w:tmpl w:val="56F8C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0A2C"/>
    <w:multiLevelType w:val="hybridMultilevel"/>
    <w:tmpl w:val="ED9C34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0F02E7"/>
    <w:multiLevelType w:val="hybridMultilevel"/>
    <w:tmpl w:val="FD0C38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5583F"/>
    <w:multiLevelType w:val="hybridMultilevel"/>
    <w:tmpl w:val="A3103F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01B66DF"/>
    <w:multiLevelType w:val="hybridMultilevel"/>
    <w:tmpl w:val="E1C4C480"/>
    <w:lvl w:ilvl="0" w:tplc="1C6EFCB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DE90D39"/>
    <w:multiLevelType w:val="hybridMultilevel"/>
    <w:tmpl w:val="157C924E"/>
    <w:lvl w:ilvl="0" w:tplc="21D8A5A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424B1"/>
    <w:multiLevelType w:val="hybridMultilevel"/>
    <w:tmpl w:val="9A4CC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95375"/>
    <w:multiLevelType w:val="hybridMultilevel"/>
    <w:tmpl w:val="0FAA6894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C"/>
    <w:rsid w:val="00006D5E"/>
    <w:rsid w:val="0002101E"/>
    <w:rsid w:val="000216D8"/>
    <w:rsid w:val="0003311F"/>
    <w:rsid w:val="00041401"/>
    <w:rsid w:val="00045425"/>
    <w:rsid w:val="0004576C"/>
    <w:rsid w:val="00050784"/>
    <w:rsid w:val="000527B4"/>
    <w:rsid w:val="0005319A"/>
    <w:rsid w:val="00073D7F"/>
    <w:rsid w:val="0007536A"/>
    <w:rsid w:val="00086371"/>
    <w:rsid w:val="000863D0"/>
    <w:rsid w:val="00094BE4"/>
    <w:rsid w:val="000967C1"/>
    <w:rsid w:val="000A1370"/>
    <w:rsid w:val="000A7440"/>
    <w:rsid w:val="000B02F8"/>
    <w:rsid w:val="000B0673"/>
    <w:rsid w:val="000B3E87"/>
    <w:rsid w:val="000B6606"/>
    <w:rsid w:val="000C0E98"/>
    <w:rsid w:val="000D61E9"/>
    <w:rsid w:val="000F413B"/>
    <w:rsid w:val="000F53A9"/>
    <w:rsid w:val="000F5BA9"/>
    <w:rsid w:val="001063C4"/>
    <w:rsid w:val="00135E2F"/>
    <w:rsid w:val="001437AE"/>
    <w:rsid w:val="00165228"/>
    <w:rsid w:val="0016668C"/>
    <w:rsid w:val="0016699E"/>
    <w:rsid w:val="001717F0"/>
    <w:rsid w:val="001727A6"/>
    <w:rsid w:val="001747D3"/>
    <w:rsid w:val="001807E2"/>
    <w:rsid w:val="00193F4C"/>
    <w:rsid w:val="00197FDB"/>
    <w:rsid w:val="001A0C24"/>
    <w:rsid w:val="001B0E6A"/>
    <w:rsid w:val="001C1EEC"/>
    <w:rsid w:val="001C67DD"/>
    <w:rsid w:val="001C7B0F"/>
    <w:rsid w:val="001D070C"/>
    <w:rsid w:val="001E431F"/>
    <w:rsid w:val="001E4881"/>
    <w:rsid w:val="001F322F"/>
    <w:rsid w:val="00231C39"/>
    <w:rsid w:val="00232AE6"/>
    <w:rsid w:val="00241C1A"/>
    <w:rsid w:val="00241E57"/>
    <w:rsid w:val="00244430"/>
    <w:rsid w:val="00260589"/>
    <w:rsid w:val="00262265"/>
    <w:rsid w:val="002714EF"/>
    <w:rsid w:val="002721D9"/>
    <w:rsid w:val="00273C16"/>
    <w:rsid w:val="002819EC"/>
    <w:rsid w:val="002849B2"/>
    <w:rsid w:val="00290463"/>
    <w:rsid w:val="00293D94"/>
    <w:rsid w:val="002A168F"/>
    <w:rsid w:val="002B01EF"/>
    <w:rsid w:val="002B1013"/>
    <w:rsid w:val="002C7221"/>
    <w:rsid w:val="002D2D7B"/>
    <w:rsid w:val="002D2FE3"/>
    <w:rsid w:val="002E7848"/>
    <w:rsid w:val="002F406E"/>
    <w:rsid w:val="00302005"/>
    <w:rsid w:val="00313FF9"/>
    <w:rsid w:val="0032409C"/>
    <w:rsid w:val="00325BF2"/>
    <w:rsid w:val="003366EA"/>
    <w:rsid w:val="0034172F"/>
    <w:rsid w:val="00343652"/>
    <w:rsid w:val="0034585E"/>
    <w:rsid w:val="00346E04"/>
    <w:rsid w:val="00360168"/>
    <w:rsid w:val="00366421"/>
    <w:rsid w:val="00382065"/>
    <w:rsid w:val="00383C90"/>
    <w:rsid w:val="00391CBB"/>
    <w:rsid w:val="003B4830"/>
    <w:rsid w:val="003B7BB0"/>
    <w:rsid w:val="003C5ACF"/>
    <w:rsid w:val="003C7703"/>
    <w:rsid w:val="003D46FE"/>
    <w:rsid w:val="003E0725"/>
    <w:rsid w:val="003F6145"/>
    <w:rsid w:val="00417E20"/>
    <w:rsid w:val="0042687A"/>
    <w:rsid w:val="00443BD9"/>
    <w:rsid w:val="00452F47"/>
    <w:rsid w:val="004539A8"/>
    <w:rsid w:val="0045528E"/>
    <w:rsid w:val="004562F1"/>
    <w:rsid w:val="00457F95"/>
    <w:rsid w:val="00466A70"/>
    <w:rsid w:val="00481932"/>
    <w:rsid w:val="004873E8"/>
    <w:rsid w:val="004A324F"/>
    <w:rsid w:val="004B38F5"/>
    <w:rsid w:val="004B7B32"/>
    <w:rsid w:val="004D53E5"/>
    <w:rsid w:val="004F40A9"/>
    <w:rsid w:val="005054C6"/>
    <w:rsid w:val="00507BAD"/>
    <w:rsid w:val="0051536E"/>
    <w:rsid w:val="005230D4"/>
    <w:rsid w:val="0052318D"/>
    <w:rsid w:val="00524723"/>
    <w:rsid w:val="00533A48"/>
    <w:rsid w:val="0054000A"/>
    <w:rsid w:val="005442A6"/>
    <w:rsid w:val="005449FA"/>
    <w:rsid w:val="0055537A"/>
    <w:rsid w:val="00560270"/>
    <w:rsid w:val="00565D27"/>
    <w:rsid w:val="00570F5B"/>
    <w:rsid w:val="005771D4"/>
    <w:rsid w:val="00583058"/>
    <w:rsid w:val="0059282E"/>
    <w:rsid w:val="005932AD"/>
    <w:rsid w:val="005A403C"/>
    <w:rsid w:val="005A69D6"/>
    <w:rsid w:val="005B1418"/>
    <w:rsid w:val="005B54DD"/>
    <w:rsid w:val="005C684C"/>
    <w:rsid w:val="005D17A1"/>
    <w:rsid w:val="005E11D9"/>
    <w:rsid w:val="005F6299"/>
    <w:rsid w:val="005F68BB"/>
    <w:rsid w:val="00607157"/>
    <w:rsid w:val="00620B79"/>
    <w:rsid w:val="00632777"/>
    <w:rsid w:val="00632EC3"/>
    <w:rsid w:val="0063356B"/>
    <w:rsid w:val="006364E6"/>
    <w:rsid w:val="00637B7C"/>
    <w:rsid w:val="00665212"/>
    <w:rsid w:val="00667613"/>
    <w:rsid w:val="00667B09"/>
    <w:rsid w:val="00670079"/>
    <w:rsid w:val="00672EF5"/>
    <w:rsid w:val="006925CE"/>
    <w:rsid w:val="006B1C3E"/>
    <w:rsid w:val="006C3FED"/>
    <w:rsid w:val="006C6892"/>
    <w:rsid w:val="006D6DD3"/>
    <w:rsid w:val="006E6819"/>
    <w:rsid w:val="006E69DA"/>
    <w:rsid w:val="006E6BD4"/>
    <w:rsid w:val="006F10DD"/>
    <w:rsid w:val="006F6047"/>
    <w:rsid w:val="007144E6"/>
    <w:rsid w:val="0071767B"/>
    <w:rsid w:val="007220AA"/>
    <w:rsid w:val="00722BC5"/>
    <w:rsid w:val="007331C7"/>
    <w:rsid w:val="007401BF"/>
    <w:rsid w:val="00747CE0"/>
    <w:rsid w:val="0075481A"/>
    <w:rsid w:val="0075586F"/>
    <w:rsid w:val="00772E78"/>
    <w:rsid w:val="00774419"/>
    <w:rsid w:val="00776880"/>
    <w:rsid w:val="00781A1E"/>
    <w:rsid w:val="00785E11"/>
    <w:rsid w:val="007B116B"/>
    <w:rsid w:val="007C12F8"/>
    <w:rsid w:val="007C3B40"/>
    <w:rsid w:val="007C7951"/>
    <w:rsid w:val="007D0873"/>
    <w:rsid w:val="007D18C8"/>
    <w:rsid w:val="007D2D02"/>
    <w:rsid w:val="007D2E11"/>
    <w:rsid w:val="007D3134"/>
    <w:rsid w:val="007F5080"/>
    <w:rsid w:val="007F5976"/>
    <w:rsid w:val="00805489"/>
    <w:rsid w:val="0081044D"/>
    <w:rsid w:val="0083064C"/>
    <w:rsid w:val="00840F69"/>
    <w:rsid w:val="00845CCD"/>
    <w:rsid w:val="00863983"/>
    <w:rsid w:val="00865AD5"/>
    <w:rsid w:val="00872B04"/>
    <w:rsid w:val="008756BC"/>
    <w:rsid w:val="008763D1"/>
    <w:rsid w:val="00883F0C"/>
    <w:rsid w:val="008857C5"/>
    <w:rsid w:val="00887AA9"/>
    <w:rsid w:val="008978DA"/>
    <w:rsid w:val="008A0C62"/>
    <w:rsid w:val="008A36AD"/>
    <w:rsid w:val="008B333A"/>
    <w:rsid w:val="008B33AB"/>
    <w:rsid w:val="008B4787"/>
    <w:rsid w:val="008D009D"/>
    <w:rsid w:val="008D702D"/>
    <w:rsid w:val="008E268B"/>
    <w:rsid w:val="008F350C"/>
    <w:rsid w:val="008F3B4A"/>
    <w:rsid w:val="008F4672"/>
    <w:rsid w:val="008F4E36"/>
    <w:rsid w:val="00904D54"/>
    <w:rsid w:val="009105D3"/>
    <w:rsid w:val="0091558B"/>
    <w:rsid w:val="00920D75"/>
    <w:rsid w:val="00923C88"/>
    <w:rsid w:val="00933213"/>
    <w:rsid w:val="00941D11"/>
    <w:rsid w:val="00942199"/>
    <w:rsid w:val="00942257"/>
    <w:rsid w:val="00945F4C"/>
    <w:rsid w:val="0095511A"/>
    <w:rsid w:val="009551B3"/>
    <w:rsid w:val="0096651F"/>
    <w:rsid w:val="0096675F"/>
    <w:rsid w:val="00966A41"/>
    <w:rsid w:val="00966D1C"/>
    <w:rsid w:val="00975686"/>
    <w:rsid w:val="009773B9"/>
    <w:rsid w:val="00986349"/>
    <w:rsid w:val="009A5F6A"/>
    <w:rsid w:val="009B3BDB"/>
    <w:rsid w:val="009C6168"/>
    <w:rsid w:val="009D1190"/>
    <w:rsid w:val="009D2BB3"/>
    <w:rsid w:val="009D4773"/>
    <w:rsid w:val="009D6645"/>
    <w:rsid w:val="009D6C04"/>
    <w:rsid w:val="009F03E5"/>
    <w:rsid w:val="009F5951"/>
    <w:rsid w:val="00A028F7"/>
    <w:rsid w:val="00A04888"/>
    <w:rsid w:val="00A07FDC"/>
    <w:rsid w:val="00A2440C"/>
    <w:rsid w:val="00A32108"/>
    <w:rsid w:val="00A360C9"/>
    <w:rsid w:val="00A428A3"/>
    <w:rsid w:val="00A56FAA"/>
    <w:rsid w:val="00A60D40"/>
    <w:rsid w:val="00A62EF9"/>
    <w:rsid w:val="00A673CC"/>
    <w:rsid w:val="00A72930"/>
    <w:rsid w:val="00A76A96"/>
    <w:rsid w:val="00A772BD"/>
    <w:rsid w:val="00A806BB"/>
    <w:rsid w:val="00A9518B"/>
    <w:rsid w:val="00A95C46"/>
    <w:rsid w:val="00AA060B"/>
    <w:rsid w:val="00AA4D48"/>
    <w:rsid w:val="00AC5AB9"/>
    <w:rsid w:val="00AE6411"/>
    <w:rsid w:val="00AF2D19"/>
    <w:rsid w:val="00AF727F"/>
    <w:rsid w:val="00AF7B47"/>
    <w:rsid w:val="00B07888"/>
    <w:rsid w:val="00B1284D"/>
    <w:rsid w:val="00B16A43"/>
    <w:rsid w:val="00B242A6"/>
    <w:rsid w:val="00B43B81"/>
    <w:rsid w:val="00B478B2"/>
    <w:rsid w:val="00B526CA"/>
    <w:rsid w:val="00B532DC"/>
    <w:rsid w:val="00B53B0A"/>
    <w:rsid w:val="00B62BE1"/>
    <w:rsid w:val="00B8247D"/>
    <w:rsid w:val="00B932CC"/>
    <w:rsid w:val="00BA4986"/>
    <w:rsid w:val="00BB398E"/>
    <w:rsid w:val="00BC3E33"/>
    <w:rsid w:val="00BC538C"/>
    <w:rsid w:val="00BC5732"/>
    <w:rsid w:val="00BC5F15"/>
    <w:rsid w:val="00BC6A11"/>
    <w:rsid w:val="00BD63E2"/>
    <w:rsid w:val="00BF5BE6"/>
    <w:rsid w:val="00C005AE"/>
    <w:rsid w:val="00C025F4"/>
    <w:rsid w:val="00C165B1"/>
    <w:rsid w:val="00C30164"/>
    <w:rsid w:val="00C35D93"/>
    <w:rsid w:val="00C41289"/>
    <w:rsid w:val="00C41827"/>
    <w:rsid w:val="00C517F9"/>
    <w:rsid w:val="00C52EB4"/>
    <w:rsid w:val="00C55A25"/>
    <w:rsid w:val="00C60547"/>
    <w:rsid w:val="00C62B66"/>
    <w:rsid w:val="00C71B49"/>
    <w:rsid w:val="00C82CCC"/>
    <w:rsid w:val="00C82FFA"/>
    <w:rsid w:val="00C8748B"/>
    <w:rsid w:val="00C90524"/>
    <w:rsid w:val="00C90B64"/>
    <w:rsid w:val="00CA29EE"/>
    <w:rsid w:val="00CA5B07"/>
    <w:rsid w:val="00CB5E20"/>
    <w:rsid w:val="00CC1405"/>
    <w:rsid w:val="00CC3F6B"/>
    <w:rsid w:val="00CE5732"/>
    <w:rsid w:val="00CE623D"/>
    <w:rsid w:val="00CF0CEF"/>
    <w:rsid w:val="00D00E98"/>
    <w:rsid w:val="00D1171C"/>
    <w:rsid w:val="00D21C6A"/>
    <w:rsid w:val="00D22D53"/>
    <w:rsid w:val="00D270F6"/>
    <w:rsid w:val="00D326E1"/>
    <w:rsid w:val="00D33093"/>
    <w:rsid w:val="00D3458F"/>
    <w:rsid w:val="00D35E68"/>
    <w:rsid w:val="00D403B5"/>
    <w:rsid w:val="00D5088F"/>
    <w:rsid w:val="00D50A11"/>
    <w:rsid w:val="00D52A2B"/>
    <w:rsid w:val="00D52B5E"/>
    <w:rsid w:val="00D571D7"/>
    <w:rsid w:val="00D73FB1"/>
    <w:rsid w:val="00D814DE"/>
    <w:rsid w:val="00D86723"/>
    <w:rsid w:val="00D92C7D"/>
    <w:rsid w:val="00DA1BC1"/>
    <w:rsid w:val="00DA1E28"/>
    <w:rsid w:val="00DA34C0"/>
    <w:rsid w:val="00DB7182"/>
    <w:rsid w:val="00DC5CFB"/>
    <w:rsid w:val="00DE17AB"/>
    <w:rsid w:val="00E12E87"/>
    <w:rsid w:val="00E146EA"/>
    <w:rsid w:val="00E16F40"/>
    <w:rsid w:val="00E17421"/>
    <w:rsid w:val="00E206E8"/>
    <w:rsid w:val="00E2710D"/>
    <w:rsid w:val="00E374E6"/>
    <w:rsid w:val="00E60739"/>
    <w:rsid w:val="00E614F5"/>
    <w:rsid w:val="00E861BD"/>
    <w:rsid w:val="00E934E0"/>
    <w:rsid w:val="00EA03A8"/>
    <w:rsid w:val="00EB3333"/>
    <w:rsid w:val="00EB6C9B"/>
    <w:rsid w:val="00EC50D8"/>
    <w:rsid w:val="00EC68E2"/>
    <w:rsid w:val="00ED1034"/>
    <w:rsid w:val="00ED31A0"/>
    <w:rsid w:val="00EF1127"/>
    <w:rsid w:val="00EF772F"/>
    <w:rsid w:val="00F14B2D"/>
    <w:rsid w:val="00F2081D"/>
    <w:rsid w:val="00F311A4"/>
    <w:rsid w:val="00F3239E"/>
    <w:rsid w:val="00F5680B"/>
    <w:rsid w:val="00F72E5F"/>
    <w:rsid w:val="00F8629A"/>
    <w:rsid w:val="00FA2DD8"/>
    <w:rsid w:val="00FB34DF"/>
    <w:rsid w:val="00FB6012"/>
    <w:rsid w:val="00FC28D3"/>
    <w:rsid w:val="00FD0463"/>
    <w:rsid w:val="00FE35ED"/>
    <w:rsid w:val="00FE4588"/>
    <w:rsid w:val="00FF1AAD"/>
    <w:rsid w:val="00FF37E2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029DC51-26F9-49B1-9FFD-A7AEC764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D1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66D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D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966D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D1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B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BC1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rsid w:val="00F20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50784"/>
    <w:pPr>
      <w:spacing w:before="60" w:after="120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078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5078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F467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F37E2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agriculture.gov.au/about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445BE-B9CE-47F1-A486-3046FE5998AB}"/>
</file>

<file path=customXml/itemProps2.xml><?xml version="1.0" encoding="utf-8"?>
<ds:datastoreItem xmlns:ds="http://schemas.openxmlformats.org/officeDocument/2006/customXml" ds:itemID="{C4A8E62B-F4FA-46B1-9CA7-BBACBD870DCA}"/>
</file>

<file path=customXml/itemProps3.xml><?xml version="1.0" encoding="utf-8"?>
<ds:datastoreItem xmlns:ds="http://schemas.openxmlformats.org/officeDocument/2006/customXml" ds:itemID="{28F11C8D-29BF-4EFB-9607-507AAE4F2D40}"/>
</file>

<file path=customXml/itemProps4.xml><?xml version="1.0" encoding="utf-8"?>
<ds:datastoreItem xmlns:ds="http://schemas.openxmlformats.org/officeDocument/2006/customXml" ds:itemID="{BC22D3FA-33E5-4F45-B64D-C8D251656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</vt:lpstr>
    </vt:vector>
  </TitlesOfParts>
  <Company>Department of Agriculture Fisheries &amp; Forestry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</dc:title>
  <dc:creator>DAFF</dc:creator>
  <cp:lastModifiedBy>Galen Waterford</cp:lastModifiedBy>
  <cp:revision>6</cp:revision>
  <cp:lastPrinted>2016-08-17T05:49:00Z</cp:lastPrinted>
  <dcterms:created xsi:type="dcterms:W3CDTF">2017-08-16T05:46:00Z</dcterms:created>
  <dcterms:modified xsi:type="dcterms:W3CDTF">2017-08-18T01:51:00Z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